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813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800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u/covid1990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If the internal appeal fails then the next step is something called an external appeal or external review. At this point it goes to a neutral third party company for independent medical review.</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external review board is the end of the line. If you need to have it sent for external review then you need to make damn sure you have your ducks in a row because their decision is final.</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