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Hans"/>
        </w:rPr>
        <w:t>壁纸表情包达人版部署说明</w:t>
      </w:r>
      <w:r>
        <w:rPr>
          <w:rFonts w:hint="eastAsia"/>
          <w:sz w:val="28"/>
          <w:szCs w:val="28"/>
          <w:lang w:val="en-US" w:eastAsia="zh-CN"/>
        </w:rPr>
        <w:t xml:space="preserve">  团啊取图小程序官网www.tuana.cn</w:t>
      </w:r>
    </w:p>
    <w:p>
      <w:pPr>
        <w:pStyle w:val="3"/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切记！不要自作聪明！</w:t>
      </w:r>
    </w:p>
    <w:p>
      <w:pPr>
        <w:pStyle w:val="3"/>
        <w:bidi w:val="0"/>
        <w:rPr>
          <w:rFonts w:hint="eastAsia"/>
          <w:color w:val="FF0000"/>
          <w:sz w:val="30"/>
          <w:szCs w:val="30"/>
          <w:lang w:val="en-US" w:eastAsia="zh-CN"/>
        </w:rPr>
      </w:pPr>
      <w:r>
        <w:rPr>
          <w:rFonts w:hint="eastAsia"/>
          <w:color w:val="FF0000"/>
          <w:sz w:val="30"/>
          <w:szCs w:val="30"/>
          <w:lang w:val="en-US" w:eastAsia="zh-CN"/>
        </w:rPr>
        <w:t>请仔细通读本文档再安装，不然报错会让你抓狂！即使你对PHP非常熟悉，对uniapp非常熟悉，也必须通读文档，严格遵守文档的所写的，不然100%有报错，绝无可能顺利安装成功。</w:t>
      </w:r>
    </w:p>
    <w:p>
      <w:pPr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需要咨询或者付费安装请联系QQ805189085，微信：meimeibizhi123</w:t>
      </w:r>
    </w:p>
    <w:p>
      <w:pPr>
        <w:rPr>
          <w:rFonts w:hint="eastAsia"/>
          <w:lang w:val="en-US" w:eastAsia="zh-Hans"/>
        </w:rPr>
      </w:pP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服务器环境要求</w:t>
      </w:r>
    </w:p>
    <w:p>
      <w:pPr>
        <w:numPr>
          <w:ilvl w:val="0"/>
          <w:numId w:val="0"/>
        </w:numPr>
        <w:rPr>
          <w:rFonts w:hint="eastAsia" w:eastAsiaTheme="minorEastAsia"/>
          <w:color w:val="FF0000"/>
          <w:lang w:eastAsia="zh-CN"/>
        </w:rPr>
      </w:pPr>
      <w:r>
        <w:rPr>
          <w:rFonts w:hint="eastAsia"/>
          <w:color w:val="FF0000"/>
          <w:lang w:val="en-US" w:eastAsia="zh-Hans"/>
        </w:rPr>
        <w:t>Centos</w:t>
      </w:r>
      <w:r>
        <w:rPr>
          <w:rFonts w:hint="default"/>
          <w:color w:val="FF0000"/>
          <w:lang w:eastAsia="zh-Hans"/>
        </w:rPr>
        <w:t xml:space="preserve">7.6 </w:t>
      </w:r>
      <w:r>
        <w:rPr>
          <w:rFonts w:hint="eastAsia"/>
          <w:color w:val="FF0000"/>
          <w:lang w:eastAsia="zh-Hans"/>
        </w:rPr>
        <w:t>、</w:t>
      </w:r>
      <w:r>
        <w:rPr>
          <w:rFonts w:hint="eastAsia"/>
          <w:color w:val="FF0000"/>
          <w:lang w:val="en-US" w:eastAsia="zh-Hans"/>
        </w:rPr>
        <w:t>php</w:t>
      </w:r>
      <w:r>
        <w:rPr>
          <w:rFonts w:hint="default"/>
          <w:color w:val="FF0000"/>
          <w:lang w:eastAsia="zh-Hans"/>
        </w:rPr>
        <w:t>7.2</w:t>
      </w:r>
      <w:r>
        <w:rPr>
          <w:rFonts w:hint="eastAsia"/>
          <w:color w:val="FF0000"/>
          <w:lang w:eastAsia="zh-Hans"/>
        </w:rPr>
        <w:t>、</w:t>
      </w:r>
      <w:r>
        <w:rPr>
          <w:rFonts w:hint="eastAsia"/>
          <w:color w:val="FF0000"/>
          <w:lang w:val="en-US" w:eastAsia="zh-Hans"/>
        </w:rPr>
        <w:t>mysql</w:t>
      </w:r>
      <w:r>
        <w:rPr>
          <w:rFonts w:hint="default"/>
          <w:color w:val="FF0000"/>
          <w:lang w:eastAsia="zh-Hans"/>
        </w:rPr>
        <w:t>5.7</w:t>
      </w:r>
      <w:r>
        <w:rPr>
          <w:rFonts w:hint="eastAsia"/>
          <w:color w:val="FF0000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必须严格遵守，特别是服务器版本，不然ffmpeg无法正常安装成功</w:t>
      </w:r>
      <w:r>
        <w:rPr>
          <w:rFonts w:hint="eastAsia"/>
          <w:color w:val="FF0000"/>
          <w:lang w:eastAsia="zh-CN"/>
        </w:rPr>
        <w:t>）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尽可能走宝塔部署，且用上面的环境要求，mysql在宝塔中只能存在一个版本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服务器需要安装php插件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ffmpeg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宝塔里进入终端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797175"/>
            <wp:effectExtent l="0" t="0" r="16510" b="222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然后输入wget http://download.bt.cn/install/ext/ffmpeg.sh &amp;&amp; sh ffmpeg.sh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并回车，等待他完成，正常是</w:t>
      </w:r>
      <w:r>
        <w:rPr>
          <w:rFonts w:hint="default"/>
          <w:lang w:eastAsia="zh-Hans"/>
        </w:rPr>
        <w:t>20</w:t>
      </w:r>
      <w:r>
        <w:rPr>
          <w:rFonts w:hint="eastAsia"/>
          <w:lang w:val="en-US" w:eastAsia="zh-Hans"/>
        </w:rPr>
        <w:t>分钟</w:t>
      </w:r>
      <w:r>
        <w:rPr>
          <w:rFonts w:hint="default"/>
          <w:lang w:eastAsia="zh-Hans"/>
        </w:rPr>
        <w:t>-40</w:t>
      </w:r>
      <w:r>
        <w:rPr>
          <w:rFonts w:hint="eastAsia"/>
          <w:lang w:val="en-US" w:eastAsia="zh-Hans"/>
        </w:rPr>
        <w:t>分钟能完成这个。当他显示回这个界面的时候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75100" cy="863600"/>
            <wp:effectExtent l="0" t="0" r="1270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输入ffmpeg -version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并回车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71135" cy="1694180"/>
            <wp:effectExtent l="0" t="0" r="12065" b="762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9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Hans"/>
        </w:rPr>
        <w:t>出现这样的内容，表示插件安装完成</w:t>
      </w:r>
    </w:p>
    <w:p>
      <w:pPr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如果安装不了,最好下载宝塔终端ssh软件链接服务起，然后执行上面命令安装，遇到超时不要管，过几个小时会自动安装的，一定要等。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然后修改php配置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drawing>
          <wp:inline distT="0" distB="0" distL="114300" distR="114300">
            <wp:extent cx="3869690" cy="3303270"/>
            <wp:effectExtent l="0" t="0" r="16510" b="1143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9690" cy="3303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Hans"/>
        </w:rPr>
        <w:t>禁用函数里依次找到scandir，exec、system、shell_exec、proc_open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并删除，找不到的就忽略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处理完成后在服务里先重载配置，然后重启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以上完成后，就开始部署php后台</w:t>
      </w:r>
    </w:p>
    <w:p>
      <w:r>
        <w:t>1、创建数据库</w:t>
      </w:r>
    </w:p>
    <w:p>
      <w:r>
        <w:t>2、将源码目录下的</w:t>
      </w:r>
      <w:r>
        <w:rPr>
          <w:rFonts w:hint="eastAsia"/>
          <w:lang w:val="en-US" w:eastAsia="zh-Hans"/>
        </w:rPr>
        <w:t>数据库</w:t>
      </w:r>
      <w:r>
        <w:t>.sql 导入到数据中</w:t>
      </w:r>
    </w:p>
    <w:p>
      <w:r>
        <w:t>3、通过宝塔创建项目</w:t>
      </w:r>
    </w:p>
    <w:p>
      <w:r>
        <w:drawing>
          <wp:inline distT="0" distB="0" distL="114300" distR="114300">
            <wp:extent cx="3653790" cy="3279140"/>
            <wp:effectExtent l="0" t="0" r="381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3279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t>创建成功后，进入网站目录，删除刚创建的文件，然后将</w:t>
      </w:r>
      <w:r>
        <w:rPr>
          <w:rFonts w:hint="eastAsia"/>
          <w:lang w:eastAsia="zh-CN"/>
        </w:rPr>
        <w:t>源码</w:t>
      </w:r>
      <w:r>
        <w:t>上传到网站根目录下</w:t>
      </w:r>
      <w:r>
        <w:rPr>
          <w:rFonts w:hint="eastAsia"/>
          <w:lang w:eastAsia="zh-CN"/>
        </w:rPr>
        <w:t>解压</w:t>
      </w:r>
    </w:p>
    <w:p>
      <w:pPr>
        <w:numPr>
          <w:ilvl w:val="0"/>
          <w:numId w:val="2"/>
        </w:numPr>
      </w:pPr>
      <w:r>
        <w:t>上传成功后，将</w:t>
      </w:r>
      <w:r>
        <w:rPr>
          <w:rFonts w:hint="eastAsia"/>
          <w:lang w:eastAsia="zh-CN"/>
        </w:rPr>
        <w:t>网站</w:t>
      </w:r>
      <w:r>
        <w:t>目录的权限设置为775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457835"/>
            <wp:effectExtent l="0" t="0" r="18415" b="247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5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t>进入网站的设置，将项目目录指向到</w:t>
      </w:r>
      <w:r>
        <w:rPr>
          <w:rFonts w:hint="eastAsia"/>
          <w:lang w:eastAsia="zh-CN"/>
        </w:rPr>
        <w:t>根</w:t>
      </w:r>
      <w:r>
        <w:t>目录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00525" cy="2085975"/>
            <wp:effectExtent l="0" t="0" r="9525" b="952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t>同时运行目录设置为public</w:t>
      </w:r>
    </w:p>
    <w:p>
      <w:pPr>
        <w:numPr>
          <w:ilvl w:val="0"/>
          <w:numId w:val="2"/>
        </w:numPr>
      </w:pPr>
      <w:r>
        <w:t>设置伪静态为thinkphp</w:t>
      </w:r>
    </w:p>
    <w:p>
      <w:pPr>
        <w:numPr>
          <w:ilvl w:val="0"/>
          <w:numId w:val="2"/>
        </w:numPr>
      </w:pPr>
      <w:r>
        <w:t>进入php目录—&gt; config —&gt;编辑database.php，设置数据的账号密码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2389505"/>
            <wp:effectExtent l="0" t="0" r="19050" b="234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8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Hans"/>
        </w:rPr>
      </w:pPr>
      <w:r>
        <w:t>只需要设置红色框信息即可</w:t>
      </w:r>
    </w:p>
    <w:p>
      <w:pPr>
        <w:numPr>
          <w:ilvl w:val="0"/>
          <w:numId w:val="2"/>
        </w:numPr>
        <w:rPr>
          <w:rFonts w:hint="eastAsia"/>
          <w:color w:val="auto"/>
          <w:lang w:eastAsia="zh-Hans"/>
        </w:rPr>
      </w:pPr>
      <w:r>
        <w:rPr>
          <w:rFonts w:hint="eastAsia"/>
          <w:lang w:val="en-US" w:eastAsia="zh-CN"/>
        </w:rPr>
        <w:t>找到</w:t>
      </w:r>
      <w:r>
        <w:rPr>
          <w:rFonts w:hint="eastAsia"/>
          <w:color w:val="auto"/>
          <w:lang w:val="en-US" w:eastAsia="zh-Hans"/>
        </w:rPr>
        <w:t>public</w:t>
      </w:r>
      <w:r>
        <w:rPr>
          <w:rFonts w:hint="eastAsia"/>
          <w:color w:val="auto"/>
          <w:lang w:val="en-US" w:eastAsia="zh-CN"/>
        </w:rPr>
        <w:t>目录里面的</w:t>
      </w:r>
      <w:r>
        <w:rPr>
          <w:rFonts w:hint="default"/>
          <w:color w:val="auto"/>
          <w:lang w:eastAsia="zh-Hans"/>
        </w:rPr>
        <w:t xml:space="preserve">.user.ini </w:t>
      </w:r>
      <w:r>
        <w:rPr>
          <w:rFonts w:hint="eastAsia"/>
          <w:color w:val="auto"/>
          <w:lang w:val="en-US" w:eastAsia="zh-CN"/>
        </w:rPr>
        <w:t>文件，打开文件，</w:t>
      </w:r>
      <w:r>
        <w:rPr>
          <w:rFonts w:hint="eastAsia"/>
          <w:lang w:val="en-US" w:eastAsia="zh-Hans"/>
        </w:rPr>
        <w:t>将</w:t>
      </w:r>
      <w:r>
        <w:rPr>
          <w:rFonts w:hint="eastAsia"/>
          <w:color w:val="FF0000"/>
          <w:lang w:val="en-US" w:eastAsia="zh-Hans"/>
        </w:rPr>
        <w:t>:/proc/:/usr/local/bin/ffprobe:/usr/local/bin/ffmpeg</w:t>
      </w:r>
      <w:r>
        <w:rPr>
          <w:rFonts w:hint="default"/>
          <w:color w:val="FF0000"/>
          <w:lang w:eastAsia="zh-Hans"/>
        </w:rPr>
        <w:t xml:space="preserve"> </w:t>
      </w:r>
      <w:r>
        <w:rPr>
          <w:rFonts w:hint="eastAsia"/>
          <w:color w:val="auto"/>
          <w:lang w:val="en-US" w:eastAsia="zh-Hans"/>
        </w:rPr>
        <w:t>追加到</w:t>
      </w:r>
      <w:r>
        <w:rPr>
          <w:rFonts w:hint="eastAsia"/>
          <w:color w:val="auto"/>
          <w:lang w:val="en-US" w:eastAsia="zh-CN"/>
        </w:rPr>
        <w:t>文件本来就有的配置后面，不要加空格，直接粘贴就行了，也不要删掉本来就在里面的部分。</w:t>
      </w:r>
    </w:p>
    <w:p>
      <w:pPr>
        <w:numPr>
          <w:ilvl w:val="0"/>
          <w:numId w:val="0"/>
        </w:numPr>
        <w:rPr>
          <w:rFonts w:hint="eastAsia"/>
          <w:color w:val="auto"/>
          <w:lang w:eastAsia="zh-Hans"/>
        </w:rPr>
      </w:pPr>
    </w:p>
    <w:p>
      <w:pPr>
        <w:numPr>
          <w:ilvl w:val="0"/>
          <w:numId w:val="0"/>
        </w:numPr>
      </w:pPr>
      <w:r>
        <w:t>测试后台部署是否成功</w:t>
      </w:r>
    </w:p>
    <w:p>
      <w:pPr>
        <w:numPr>
          <w:ilvl w:val="0"/>
          <w:numId w:val="0"/>
        </w:numPr>
      </w:pPr>
      <w:r>
        <w:t>访问后台  域名/admin，若正常看到登陆界面，基本是正常失败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t xml:space="preserve">后台初始账号密码是  </w:t>
      </w:r>
      <w:r>
        <w:rPr>
          <w:rFonts w:hint="eastAsia"/>
          <w:lang w:val="en-US" w:eastAsia="zh-CN"/>
        </w:rPr>
        <w:t>admin</w:t>
      </w:r>
      <w:r>
        <w:rPr>
          <w:rFonts w:hint="default"/>
        </w:rPr>
        <w:t xml:space="preserve">   </w:t>
      </w:r>
      <w:r>
        <w:rPr>
          <w:rFonts w:hint="eastAsia"/>
          <w:lang w:val="en-US" w:eastAsia="zh-CN"/>
        </w:rPr>
        <w:t>123456</w:t>
      </w:r>
    </w:p>
    <w:p>
      <w:pPr>
        <w:numPr>
          <w:ilvl w:val="0"/>
          <w:numId w:val="0"/>
        </w:num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后台系统，要保证ssl证书配置成功，用https访问没问题</w:t>
      </w:r>
    </w:p>
    <w:p>
      <w:pPr>
        <w:numPr>
          <w:ilvl w:val="0"/>
          <w:numId w:val="0"/>
        </w:numPr>
        <w:rPr>
          <w:color w:val="FF0000"/>
          <w:sz w:val="32"/>
          <w:szCs w:val="32"/>
        </w:rPr>
      </w:pP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配置小程序前需要在后台系统里设置小程序的基础信息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931160"/>
            <wp:effectExtent l="0" t="0" r="9525" b="1524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3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如果没开流量主则关闭看广告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达人端短信设置配置，腾讯云申请，配置页面在/config/params.php</w:t>
      </w:r>
      <w:r>
        <w:drawing>
          <wp:inline distT="0" distB="0" distL="114300" distR="114300">
            <wp:extent cx="5267960" cy="2995930"/>
            <wp:effectExtent l="0" t="0" r="8890" b="1397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CN"/>
        </w:rPr>
        <w:t>腾讯云申请模板：</w:t>
      </w:r>
      <w:r>
        <w:rPr>
          <w:rFonts w:hint="eastAsia"/>
          <w:lang w:val="en-US" w:eastAsia="zh-Hans"/>
        </w:rPr>
        <w:t>{1}为您的登录验证码，请于{2}分钟内填写，如非本人操作，请忽略本短信。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b/>
          <w:bCs/>
        </w:rPr>
      </w:pPr>
      <w:r>
        <w:rPr>
          <w:b/>
          <w:bCs/>
        </w:rPr>
        <w:t>配置小程序端</w:t>
      </w:r>
    </w:p>
    <w:p>
      <w:pPr>
        <w:numPr>
          <w:ilvl w:val="0"/>
          <w:numId w:val="0"/>
        </w:numPr>
      </w:pPr>
      <w:r>
        <w:t>因为系统是使用uniapp开发，所以需要用hbulider这个软件进行操作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t>软件下载入口</w:t>
      </w:r>
      <w:r>
        <w:rPr>
          <w:rFonts w:hint="eastAsia"/>
          <w:lang w:eastAsia="zh-CN"/>
        </w:rPr>
        <w:t>，一定用这个版本，否则抖音激励广告可能不显示。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链接: https://pan.baidu.com/s/1BNjVUtge5x8RCgjHiB99Jw 提取码: tgd9 首次发行生成会安装插件</w:t>
      </w:r>
      <w:r>
        <w:drawing>
          <wp:inline distT="0" distB="0" distL="114300" distR="114300">
            <wp:extent cx="5271135" cy="1843405"/>
            <wp:effectExtent l="0" t="0" r="12065" b="1079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3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点击导入，等待完成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打开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小程序前端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目录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drawing>
          <wp:inline distT="0" distB="0" distL="114300" distR="114300">
            <wp:extent cx="4416425" cy="4170680"/>
            <wp:effectExtent l="0" t="0" r="3175" b="203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4170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开始配置</w:t>
      </w:r>
    </w:p>
    <w:p>
      <w:pPr>
        <w:numPr>
          <w:ilvl w:val="0"/>
          <w:numId w:val="3"/>
        </w:numPr>
      </w:pPr>
      <w:r>
        <w:t>先配置小程序的appid，这里需要配置微信小程序的appid和头条小程序的appid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3416935"/>
            <wp:effectExtent l="0" t="0" r="15875" b="1206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填写后记得保存一遍，ctrl</w:t>
      </w:r>
      <w:r>
        <w:rPr>
          <w:rFonts w:hint="default"/>
          <w:lang w:eastAsia="zh-Hans"/>
        </w:rPr>
        <w:t>+</w:t>
      </w:r>
      <w:r>
        <w:rPr>
          <w:rFonts w:hint="eastAsia"/>
          <w:lang w:val="en-US" w:eastAsia="zh-Hans"/>
        </w:rPr>
        <w:t>s</w:t>
      </w:r>
    </w:p>
    <w:p>
      <w:pPr>
        <w:numPr>
          <w:ilvl w:val="0"/>
          <w:numId w:val="3"/>
        </w:numPr>
      </w:pPr>
      <w:r>
        <w:t>配置接口域名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47310" cy="2363470"/>
            <wp:effectExtent l="0" t="0" r="15240" b="1778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配置创作者入驻域名(3处地方)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96055" cy="3066415"/>
            <wp:effectExtent l="0" t="0" r="4445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6055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26840" cy="2651125"/>
            <wp:effectExtent l="0" t="0" r="16510" b="1587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4069715" cy="2650490"/>
            <wp:effectExtent l="0" t="0" r="6985" b="1651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Theme="majorEastAsia" w:hAnsiTheme="majorEastAsia" w:eastAsiaTheme="majorEastAsia" w:cstheme="majorEastAsia"/>
          <w:color w:val="FF0000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8"/>
          <w:szCs w:val="28"/>
        </w:rPr>
        <w:t>域名最后一定要带上 /</w:t>
      </w:r>
      <w:r>
        <w:rPr>
          <w:rFonts w:hint="default" w:asciiTheme="majorEastAsia" w:hAnsiTheme="majorEastAsia" w:eastAsiaTheme="majorEastAsia" w:cstheme="majorEastAsia"/>
          <w:color w:val="FF0000"/>
          <w:sz w:val="28"/>
          <w:szCs w:val="28"/>
        </w:rPr>
        <w:t>，并且使用https的域名，并且域名需完整，如：https://www.baidu.com/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FF0000"/>
          <w:sz w:val="30"/>
          <w:szCs w:val="30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color w:val="000000" w:themeColor="text1"/>
          <w:sz w:val="30"/>
          <w:szCs w:val="30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ajorEastAsia" w:hAnsiTheme="majorEastAsia" w:eastAsiaTheme="majorEastAsia" w:cstheme="majorEastAsia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以上处理好之后，点头部tab里的发行，打包编译</w:t>
      </w:r>
      <w:r>
        <w:rPr>
          <w:rFonts w:hint="eastAsia" w:asciiTheme="majorEastAsia" w:hAnsiTheme="majorEastAsia" w:eastAsiaTheme="majorEastAsia" w:cstheme="majorEastAsia"/>
          <w:color w:val="000000" w:themeColor="text1"/>
          <w:sz w:val="30"/>
          <w:szCs w:val="30"/>
          <w:lang w:eastAsia="zh-CN"/>
          <w14:textFill>
            <w14:solidFill>
              <w14:schemeClr w14:val="tx1"/>
            </w14:solidFill>
          </w14:textFill>
        </w:rPr>
        <w:t>抖音字节</w:t>
      </w:r>
      <w:r>
        <w:rPr>
          <w:rFonts w:hint="default" w:asciiTheme="majorEastAsia" w:hAnsiTheme="majorEastAsia" w:eastAsiaTheme="majorEastAsia" w:cstheme="majorEastAsia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小程序和微信小程序</w:t>
      </w:r>
      <w:r>
        <w:rPr>
          <w:rFonts w:hint="eastAsia" w:asciiTheme="majorEastAsia" w:hAnsiTheme="majorEastAsia" w:eastAsiaTheme="majorEastAsia" w:cstheme="majorEastAsia"/>
          <w:color w:val="000000" w:themeColor="text1"/>
          <w:sz w:val="30"/>
          <w:szCs w:val="30"/>
          <w:lang w:eastAsia="zh-CN"/>
          <w14:textFill>
            <w14:solidFill>
              <w14:schemeClr w14:val="tx1"/>
            </w14:solidFill>
          </w14:textFill>
        </w:rPr>
        <w:t>、快手小程序等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color w:val="0000FF"/>
          <w:sz w:val="30"/>
          <w:szCs w:val="30"/>
          <w:lang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0000FF"/>
          <w:sz w:val="30"/>
          <w:szCs w:val="30"/>
          <w:lang w:eastAsia="zh-CN"/>
        </w:rPr>
        <w:t>如果发行小程序出现问题请看：程序常见问题及报错解决方案.docx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762885"/>
            <wp:effectExtent l="0" t="0" r="6985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打包成功后，是否成功看控制台的输出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3441700"/>
            <wp:effectExtent l="0" t="0" r="1905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打包成功后，用</w:t>
      </w:r>
      <w:r>
        <w:rPr>
          <w:rFonts w:hint="eastAsia"/>
          <w:lang w:eastAsia="zh-CN"/>
        </w:rPr>
        <w:t>抖音字节</w:t>
      </w:r>
      <w:r>
        <w:rPr>
          <w:rFonts w:hint="default"/>
        </w:rPr>
        <w:t>开发者工具打开、微信开发者工具</w:t>
      </w:r>
      <w:r>
        <w:rPr>
          <w:rFonts w:hint="eastAsia"/>
          <w:lang w:eastAsia="zh-CN"/>
        </w:rPr>
        <w:t>、快手开发者工具</w:t>
      </w:r>
      <w:r>
        <w:rPr>
          <w:rFonts w:hint="default"/>
        </w:rPr>
        <w:t>打开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3314065"/>
            <wp:effectExtent l="0" t="0" r="15240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1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选择</w:t>
      </w:r>
      <w:r>
        <w:rPr>
          <w:rFonts w:hint="eastAsia"/>
          <w:lang w:eastAsia="zh-CN"/>
        </w:rPr>
        <w:t>前端</w:t>
      </w:r>
      <w:r>
        <w:t>目录下unpackage的build的mp-toutiao目录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976245"/>
            <wp:effectExtent l="0" t="0" r="8890" b="209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微信上传代码方式如上操作，选择mp-weixin目录</w:t>
      </w:r>
    </w:p>
    <w:p>
      <w:pPr>
        <w:numPr>
          <w:ilvl w:val="0"/>
          <w:numId w:val="0"/>
        </w:numPr>
      </w:pPr>
      <w:r>
        <w:t>运行没问题则上传代码到小程序平台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t>微信小程序的配置，需要在小程序平台的开发配置，配上</w:t>
      </w:r>
      <w:r>
        <w:rPr>
          <w:rFonts w:hint="eastAsia"/>
          <w:lang w:eastAsia="zh-CN"/>
        </w:rPr>
        <w:t>安全</w:t>
      </w:r>
      <w:r>
        <w:t>域名</w:t>
      </w:r>
      <w:r>
        <w:rPr>
          <w:rFonts w:hint="eastAsia"/>
          <w:lang w:eastAsia="zh-CN"/>
        </w:rPr>
        <w:t>和业务域名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88460" cy="2256155"/>
            <wp:effectExtent l="0" t="0" r="2540" b="1079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8460" cy="225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38600" cy="2015490"/>
            <wp:effectExtent l="0" t="0" r="0" b="381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t>抖音小程序的配置，需要在小程序平台的开发配置，配上域名</w:t>
      </w:r>
      <w:r>
        <w:rPr>
          <w:rFonts w:hint="eastAsia"/>
          <w:lang w:eastAsia="zh-CN"/>
        </w:rPr>
        <w:t>安全域名和</w:t>
      </w:r>
      <w:r>
        <w:rPr>
          <w:rFonts w:hint="eastAsia"/>
          <w:lang w:val="en-US" w:eastAsia="zh-CN"/>
        </w:rPr>
        <w:t>webview域名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29530" cy="2974340"/>
            <wp:effectExtent l="0" t="0" r="13970" b="165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9530" cy="2974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45940" cy="2187575"/>
            <wp:effectExtent l="0" t="0" r="16510" b="317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如果有配置oss资源信息，记得把oss的域名按上面域名配置一样，配置到相对应的平台里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Hans"/>
        </w:rPr>
        <w:t>webview域名</w:t>
      </w:r>
      <w:r>
        <w:rPr>
          <w:rFonts w:hint="eastAsia"/>
          <w:lang w:val="en-US" w:eastAsia="zh-CN"/>
        </w:rPr>
        <w:t>或微信业务域名要文件验证设置你的域名。（域名需要备案，实现小程序内打开达人端链接）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rPr>
          <w:rFonts w:hint="eastAsia"/>
          <w:b/>
          <w:bCs/>
          <w:lang w:val="en-US" w:eastAsia="zh-CN"/>
        </w:rPr>
        <w:t>快手前端安装上线原理和抖音快手一样。</w:t>
      </w:r>
    </w:p>
    <w:p>
      <w:pPr>
        <w:numPr>
          <w:ilvl w:val="0"/>
          <w:numId w:val="0"/>
        </w:numPr>
        <w:rPr>
          <w:rFonts w:hint="eastAsia" w:eastAsiaTheme="minorEastAsia"/>
          <w:color w:val="FF0000"/>
          <w:sz w:val="28"/>
          <w:szCs w:val="28"/>
          <w:lang w:eastAsia="zh-CN"/>
        </w:rPr>
      </w:pPr>
      <w:r>
        <w:rPr>
          <w:color w:val="FF0000"/>
          <w:sz w:val="28"/>
          <w:szCs w:val="28"/>
        </w:rPr>
        <w:t>当上传成功到微信、</w:t>
      </w:r>
      <w:r>
        <w:rPr>
          <w:rFonts w:hint="eastAsia"/>
          <w:color w:val="FF0000"/>
          <w:sz w:val="28"/>
          <w:szCs w:val="28"/>
          <w:lang w:eastAsia="zh-CN"/>
        </w:rPr>
        <w:t>抖音、快手</w:t>
      </w:r>
      <w:r>
        <w:rPr>
          <w:color w:val="FF0000"/>
          <w:sz w:val="28"/>
          <w:szCs w:val="28"/>
        </w:rPr>
        <w:t>之后，用手机扫码测试流程是否正常。因提供代码版本暂无完全一样的线上体验版本，所以需在自己环境中测试无误再提交审核。</w:t>
      </w:r>
      <w:r>
        <w:rPr>
          <w:rFonts w:hint="eastAsia"/>
          <w:color w:val="2F5597" w:themeColor="accent5" w:themeShade="BF"/>
          <w:sz w:val="28"/>
          <w:szCs w:val="28"/>
          <w:lang w:eastAsia="zh-CN"/>
        </w:rPr>
        <w:t>微信上传审核前，不要上传视频内容，后台关闭创作者中心。</w:t>
      </w:r>
      <w:r>
        <w:rPr>
          <w:color w:val="FF0000"/>
          <w:sz w:val="28"/>
          <w:szCs w:val="28"/>
        </w:rPr>
        <w:t>若有问题，联系售后调试成功再提交审核上线</w:t>
      </w:r>
      <w:r>
        <w:rPr>
          <w:rFonts w:hint="eastAsia"/>
          <w:color w:val="FF0000"/>
          <w:sz w:val="28"/>
          <w:szCs w:val="28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eastAsia="zh-CN"/>
        </w:rPr>
        <w:t>抖音类目</w:t>
      </w:r>
      <w:r>
        <w:rPr>
          <w:rFonts w:hint="eastAsia"/>
          <w:color w:val="FF0000"/>
          <w:sz w:val="28"/>
          <w:szCs w:val="28"/>
          <w:lang w:val="en-US" w:eastAsia="zh-CN"/>
        </w:rPr>
        <w:t>:文娱&gt;图片（提交工信部域名备案截图），备案主体和小程序不一致的，做授权和备案截图拼接上传。模板：</w:t>
      </w:r>
    </w:p>
    <w:p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2405" cy="2915285"/>
            <wp:effectExtent l="0" t="0" r="4445" b="1841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US" w:eastAsia="zh-CN"/>
        </w:rPr>
      </w:pPr>
      <w:r>
        <w:rPr>
          <w:rFonts w:hint="eastAsia"/>
          <w:color w:val="FF0000"/>
          <w:sz w:val="32"/>
          <w:szCs w:val="32"/>
          <w:lang w:eastAsia="zh-CN"/>
        </w:rPr>
        <w:t>后台首页有提到</w:t>
      </w:r>
      <w:r>
        <w:rPr>
          <w:rFonts w:hint="eastAsia"/>
          <w:color w:val="FF0000"/>
          <w:sz w:val="32"/>
          <w:szCs w:val="32"/>
          <w:lang w:val="en-US" w:eastAsia="zh-CN"/>
        </w:rPr>
        <w:t>的</w:t>
      </w:r>
      <w:r>
        <w:rPr>
          <w:rFonts w:hint="eastAsia"/>
          <w:color w:val="FF0000"/>
          <w:sz w:val="32"/>
          <w:szCs w:val="32"/>
          <w:lang w:eastAsia="zh-CN"/>
        </w:rPr>
        <w:t>几处宝塔任务计划</w:t>
      </w:r>
      <w:r>
        <w:rPr>
          <w:rFonts w:hint="eastAsia"/>
          <w:color w:val="FF0000"/>
          <w:sz w:val="32"/>
          <w:szCs w:val="32"/>
          <w:lang w:val="en-US" w:eastAsia="zh-CN"/>
        </w:rPr>
        <w:t>(域名替换你的)</w:t>
      </w:r>
      <w:bookmarkStart w:id="0" w:name="_GoBack"/>
      <w:bookmarkEnd w:id="0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29150" cy="337185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宝塔上这样添加即可，域名替换你的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3040" cy="3684270"/>
            <wp:effectExtent l="0" t="0" r="3810" b="11430"/>
            <wp:docPr id="21" name="图片 21" descr="fgh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fghfb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b/>
          <w:bCs/>
          <w:color w:val="FF0000"/>
          <w:lang w:eastAsia="zh-CN"/>
        </w:rPr>
        <w:t>抖音端如何取图和联系客服点不动，请关联抖音号，这样就可以点击跳转你的抖音主页。</w:t>
      </w:r>
      <w:r>
        <w:drawing>
          <wp:inline distT="0" distB="0" distL="114300" distR="114300">
            <wp:extent cx="5272405" cy="3455670"/>
            <wp:effectExtent l="0" t="0" r="4445" b="1143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需要咨询或者付费安装请联系QQ805189085，微信：meimeibizhi123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源码官方网站：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"http://www.tuana.cn"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www.tuana.cn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F042CA9"/>
    <w:multiLevelType w:val="singleLevel"/>
    <w:tmpl w:val="5F042CA9"/>
    <w:lvl w:ilvl="0" w:tentative="0">
      <w:start w:val="4"/>
      <w:numFmt w:val="decimal"/>
      <w:suff w:val="nothing"/>
      <w:lvlText w:val="%1、"/>
      <w:lvlJc w:val="left"/>
    </w:lvl>
  </w:abstractNum>
  <w:abstractNum w:abstractNumId="1">
    <w:nsid w:val="5F042EF7"/>
    <w:multiLevelType w:val="singleLevel"/>
    <w:tmpl w:val="5F042EF7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62072989"/>
    <w:multiLevelType w:val="singleLevel"/>
    <w:tmpl w:val="6207298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VlYTMyYTdlNTc4MzI4NmQ3ZjcwNGU2YWExMjY3YjQifQ=="/>
  </w:docVars>
  <w:rsids>
    <w:rsidRoot w:val="5373AAEA"/>
    <w:rsid w:val="05BE1FE7"/>
    <w:rsid w:val="074A1D85"/>
    <w:rsid w:val="0B546EF6"/>
    <w:rsid w:val="0D505C1B"/>
    <w:rsid w:val="0FAF0D4D"/>
    <w:rsid w:val="114D25EE"/>
    <w:rsid w:val="151FAB19"/>
    <w:rsid w:val="16730928"/>
    <w:rsid w:val="16CF78CD"/>
    <w:rsid w:val="188E3A9B"/>
    <w:rsid w:val="1F1D19A3"/>
    <w:rsid w:val="277FD17C"/>
    <w:rsid w:val="280478D6"/>
    <w:rsid w:val="28434BE1"/>
    <w:rsid w:val="2E24482E"/>
    <w:rsid w:val="2EFDC28E"/>
    <w:rsid w:val="2FDEB4A2"/>
    <w:rsid w:val="31CA56EC"/>
    <w:rsid w:val="3898577E"/>
    <w:rsid w:val="3AE710BD"/>
    <w:rsid w:val="3C3E7652"/>
    <w:rsid w:val="3E3F384A"/>
    <w:rsid w:val="40832A7D"/>
    <w:rsid w:val="41426DC2"/>
    <w:rsid w:val="424D4E5A"/>
    <w:rsid w:val="43BD53FC"/>
    <w:rsid w:val="48F20F62"/>
    <w:rsid w:val="4D4DE82A"/>
    <w:rsid w:val="4D5D106E"/>
    <w:rsid w:val="516E1E64"/>
    <w:rsid w:val="51CA4650"/>
    <w:rsid w:val="5373AAEA"/>
    <w:rsid w:val="56AF2504"/>
    <w:rsid w:val="5AA6334E"/>
    <w:rsid w:val="5C974299"/>
    <w:rsid w:val="5CD4759D"/>
    <w:rsid w:val="5CDC7EDE"/>
    <w:rsid w:val="5DF3C475"/>
    <w:rsid w:val="5EE51151"/>
    <w:rsid w:val="61864DDF"/>
    <w:rsid w:val="629B13E6"/>
    <w:rsid w:val="64EC7154"/>
    <w:rsid w:val="6591249D"/>
    <w:rsid w:val="67B70C4E"/>
    <w:rsid w:val="67F76EE1"/>
    <w:rsid w:val="693FA225"/>
    <w:rsid w:val="6BB71D8D"/>
    <w:rsid w:val="6F377FD9"/>
    <w:rsid w:val="71EF0D00"/>
    <w:rsid w:val="72BE8B58"/>
    <w:rsid w:val="73250D62"/>
    <w:rsid w:val="75EFDBA6"/>
    <w:rsid w:val="7AD83308"/>
    <w:rsid w:val="7B9D5B29"/>
    <w:rsid w:val="7BD4522E"/>
    <w:rsid w:val="7BF35EED"/>
    <w:rsid w:val="7EAF168B"/>
    <w:rsid w:val="7F4F7D70"/>
    <w:rsid w:val="9BFF5426"/>
    <w:rsid w:val="AFFE3382"/>
    <w:rsid w:val="BCA718C3"/>
    <w:rsid w:val="BEFC22EC"/>
    <w:rsid w:val="C735D8E1"/>
    <w:rsid w:val="D39FC84F"/>
    <w:rsid w:val="DB772FDB"/>
    <w:rsid w:val="DCD77E48"/>
    <w:rsid w:val="DDEC99D9"/>
    <w:rsid w:val="DFBD9202"/>
    <w:rsid w:val="DFFBC117"/>
    <w:rsid w:val="E75FD013"/>
    <w:rsid w:val="EABFABB4"/>
    <w:rsid w:val="EBC91082"/>
    <w:rsid w:val="EE738E24"/>
    <w:rsid w:val="EF4ED209"/>
    <w:rsid w:val="EFBFC0DD"/>
    <w:rsid w:val="EFFFE557"/>
    <w:rsid w:val="F3FF8594"/>
    <w:rsid w:val="F77FDA21"/>
    <w:rsid w:val="FAB7162F"/>
    <w:rsid w:val="FB7F864E"/>
    <w:rsid w:val="FBBFF10E"/>
    <w:rsid w:val="FBED7269"/>
    <w:rsid w:val="FD77C131"/>
    <w:rsid w:val="FF6FF0A9"/>
    <w:rsid w:val="FFFE0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9.png"/><Relationship Id="rId31" Type="http://schemas.openxmlformats.org/officeDocument/2006/relationships/image" Target="media/image28.jpe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1627</Words>
  <Characters>2145</Characters>
  <Lines>0</Lines>
  <Paragraphs>0</Paragraphs>
  <TotalTime>130</TotalTime>
  <ScaleCrop>false</ScaleCrop>
  <LinksUpToDate>false</LinksUpToDate>
  <CharactersWithSpaces>2175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2020-07-09T15:58:00Z</dcterms:created>
  <dc:creator>kyle</dc:creator>
  <cp:lastModifiedBy>黄曦</cp:lastModifiedBy>
  <dcterms:modified xsi:type="dcterms:W3CDTF">2022-11-17T11:34:20Z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31D645237B414DECB8D285C02A92E89F</vt:lpwstr>
  </property>
</Properties>
</file>