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40"/>
        </w:rPr>
        <w:t>L</w:t>
      </w:r>
      <w:r>
        <w:rPr>
          <w:smallCaps/>
          <w:w w:val="140"/>
        </w:rPr>
        <w:t>eticia</w:t>
      </w:r>
      <w:r>
        <w:rPr>
          <w:smallCaps w:val="0"/>
          <w:spacing w:val="32"/>
          <w:w w:val="140"/>
        </w:rPr>
        <w:t> </w:t>
      </w:r>
      <w:r>
        <w:rPr>
          <w:smallCaps w:val="0"/>
          <w:w w:val="140"/>
        </w:rPr>
        <w:t>A</w:t>
      </w:r>
      <w:r>
        <w:rPr>
          <w:smallCaps/>
          <w:w w:val="140"/>
        </w:rPr>
        <w:t>rroyo</w:t>
      </w:r>
      <w:r>
        <w:rPr>
          <w:smallCaps w:val="0"/>
          <w:spacing w:val="32"/>
          <w:w w:val="140"/>
        </w:rPr>
        <w:t> </w:t>
      </w:r>
      <w:r>
        <w:rPr>
          <w:smallCaps w:val="0"/>
          <w:spacing w:val="-4"/>
          <w:w w:val="140"/>
        </w:rPr>
        <w:t>A</w:t>
      </w:r>
      <w:r>
        <w:rPr>
          <w:smallCaps/>
          <w:spacing w:val="-4"/>
          <w:w w:val="140"/>
        </w:rPr>
        <w:t>bad</w:t>
      </w:r>
    </w:p>
    <w:p>
      <w:pPr>
        <w:spacing w:before="77"/>
        <w:ind w:left="1" w:right="1078" w:firstLine="0"/>
        <w:jc w:val="center"/>
        <w:rPr>
          <w:i/>
          <w:sz w:val="20"/>
        </w:rPr>
      </w:pPr>
      <w:r>
        <w:rPr>
          <w:i/>
          <w:w w:val="110"/>
          <w:sz w:val="20"/>
        </w:rPr>
        <w:t>Curriculum</w:t>
      </w:r>
      <w:r>
        <w:rPr>
          <w:i/>
          <w:spacing w:val="39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Vitae</w:t>
      </w:r>
    </w:p>
    <w:p>
      <w:pPr>
        <w:pStyle w:val="BodyText"/>
        <w:ind w:left="0"/>
        <w:rPr>
          <w:i/>
        </w:rPr>
      </w:pPr>
    </w:p>
    <w:p>
      <w:pPr>
        <w:pStyle w:val="BodyText"/>
        <w:spacing w:before="133" w:after="1"/>
        <w:ind w:left="0"/>
        <w:rPr>
          <w:i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3"/>
        <w:gridCol w:w="4116"/>
        <w:gridCol w:w="3430"/>
      </w:tblGrid>
      <w:tr>
        <w:trPr>
          <w:trHeight w:val="219" w:hRule="atLeast"/>
        </w:trPr>
        <w:tc>
          <w:tcPr>
            <w:tcW w:w="1193" w:type="dxa"/>
          </w:tcPr>
          <w:p>
            <w:pPr>
              <w:pStyle w:val="TableParagraph"/>
              <w:ind w:left="50"/>
              <w:rPr>
                <w:i/>
                <w:sz w:val="20"/>
              </w:rPr>
            </w:pPr>
            <w:r>
              <w:rPr>
                <w:i/>
                <w:spacing w:val="-2"/>
                <w:w w:val="105"/>
                <w:sz w:val="20"/>
              </w:rPr>
              <w:t>Address:</w:t>
            </w:r>
          </w:p>
        </w:tc>
        <w:tc>
          <w:tcPr>
            <w:tcW w:w="4116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w w:val="105"/>
                <w:sz w:val="20"/>
              </w:rPr>
              <w:t>Department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Economics</w:t>
            </w:r>
          </w:p>
        </w:tc>
        <w:tc>
          <w:tcPr>
            <w:tcW w:w="34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>
        <w:trPr>
          <w:trHeight w:val="239" w:hRule="atLeast"/>
        </w:trPr>
        <w:tc>
          <w:tcPr>
            <w:tcW w:w="119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116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w w:val="105"/>
                <w:sz w:val="20"/>
              </w:rPr>
              <w:t>CUNY</w:t>
            </w:r>
            <w:r>
              <w:rPr>
                <w:spacing w:val="3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Queens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College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Graduate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Center</w:t>
            </w:r>
          </w:p>
        </w:tc>
        <w:tc>
          <w:tcPr>
            <w:tcW w:w="3430" w:type="dxa"/>
          </w:tcPr>
          <w:p>
            <w:pPr>
              <w:pStyle w:val="TableParagraph"/>
              <w:tabs>
                <w:tab w:pos="1103" w:val="left" w:leader="none"/>
              </w:tabs>
              <w:spacing w:line="219" w:lineRule="exact"/>
              <w:ind w:left="120"/>
              <w:rPr>
                <w:sz w:val="20"/>
              </w:rPr>
            </w:pPr>
            <w:r>
              <w:rPr>
                <w:i/>
                <w:w w:val="110"/>
                <w:sz w:val="20"/>
              </w:rPr>
              <w:t>E-</w:t>
            </w:r>
            <w:r>
              <w:rPr>
                <w:i/>
                <w:spacing w:val="-2"/>
                <w:w w:val="110"/>
                <w:sz w:val="20"/>
              </w:rPr>
              <w:t>mail:</w:t>
            </w:r>
            <w:r>
              <w:rPr>
                <w:i/>
                <w:sz w:val="20"/>
              </w:rPr>
              <w:tab/>
            </w:r>
            <w:hyperlink r:id="rId6">
              <w:r>
                <w:rPr>
                  <w:spacing w:val="-2"/>
                  <w:w w:val="105"/>
                  <w:sz w:val="20"/>
                </w:rPr>
                <w:t>Leticia.Abad@qc.cuny.edu</w:t>
              </w:r>
            </w:hyperlink>
          </w:p>
        </w:tc>
      </w:tr>
      <w:tr>
        <w:trPr>
          <w:trHeight w:val="239" w:hRule="atLeast"/>
        </w:trPr>
        <w:tc>
          <w:tcPr>
            <w:tcW w:w="119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116" w:type="dxa"/>
          </w:tcPr>
          <w:p>
            <w:pPr>
              <w:pStyle w:val="TableParagraph"/>
              <w:spacing w:line="219" w:lineRule="exact"/>
              <w:ind w:left="119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New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York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City</w:t>
            </w:r>
          </w:p>
        </w:tc>
        <w:tc>
          <w:tcPr>
            <w:tcW w:w="343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19" w:hRule="atLeast"/>
        </w:trPr>
        <w:tc>
          <w:tcPr>
            <w:tcW w:w="1193" w:type="dxa"/>
          </w:tcPr>
          <w:p>
            <w:pPr>
              <w:pStyle w:val="TableParagraph"/>
              <w:ind w:left="50"/>
              <w:rPr>
                <w:i/>
                <w:sz w:val="20"/>
              </w:rPr>
            </w:pPr>
            <w:r>
              <w:rPr>
                <w:i/>
                <w:spacing w:val="-2"/>
                <w:w w:val="110"/>
                <w:sz w:val="20"/>
              </w:rPr>
              <w:t>Citizenship:</w:t>
            </w:r>
          </w:p>
        </w:tc>
        <w:tc>
          <w:tcPr>
            <w:tcW w:w="4116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w w:val="105"/>
                <w:sz w:val="20"/>
              </w:rPr>
              <w:t>Argentine,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American</w:t>
            </w:r>
          </w:p>
        </w:tc>
        <w:tc>
          <w:tcPr>
            <w:tcW w:w="3430" w:type="dxa"/>
          </w:tcPr>
          <w:p>
            <w:pPr>
              <w:pStyle w:val="TableParagraph"/>
              <w:tabs>
                <w:tab w:pos="1103" w:val="left" w:leader="none"/>
              </w:tabs>
              <w:ind w:left="120"/>
              <w:rPr>
                <w:sz w:val="20"/>
              </w:rPr>
            </w:pPr>
            <w:r>
              <w:rPr>
                <w:i/>
                <w:spacing w:val="-2"/>
                <w:w w:val="105"/>
                <w:sz w:val="20"/>
              </w:rPr>
              <w:t>Website:</w:t>
            </w:r>
            <w:r>
              <w:rPr>
                <w:i/>
                <w:sz w:val="20"/>
              </w:rPr>
              <w:tab/>
            </w:r>
            <w:hyperlink r:id="rId7">
              <w:r>
                <w:rPr>
                  <w:spacing w:val="-2"/>
                  <w:w w:val="105"/>
                  <w:sz w:val="20"/>
                </w:rPr>
                <w:t>www.arroyoabad.com</w:t>
              </w:r>
            </w:hyperlink>
          </w:p>
        </w:tc>
      </w:tr>
    </w:tbl>
    <w:p>
      <w:pPr>
        <w:pStyle w:val="BodyText"/>
        <w:spacing w:before="106"/>
        <w:ind w:left="0"/>
        <w:rPr>
          <w:i/>
          <w:sz w:val="24"/>
        </w:rPr>
      </w:pPr>
    </w:p>
    <w:p>
      <w:pPr>
        <w:pStyle w:val="Heading1"/>
        <w:ind w:left="0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BodyText"/>
        <w:spacing w:line="235" w:lineRule="auto"/>
        <w:ind w:left="761" w:right="4762" w:hanging="435"/>
      </w:pPr>
      <w:r>
        <w:rPr>
          <w:w w:val="110"/>
        </w:rPr>
        <w:t>Ph.D., Economics, University of California, Davis, 2009 Topic:</w:t>
      </w:r>
      <w:r>
        <w:rPr>
          <w:spacing w:val="31"/>
          <w:w w:val="110"/>
        </w:rPr>
        <w:t> </w:t>
      </w:r>
      <w:r>
        <w:rPr>
          <w:w w:val="110"/>
        </w:rPr>
        <w:t>Latin American Inequality in the Very Long Run</w:t>
      </w:r>
    </w:p>
    <w:p>
      <w:pPr>
        <w:pStyle w:val="BodyText"/>
        <w:spacing w:line="237" w:lineRule="exact"/>
        <w:ind w:left="298"/>
      </w:pPr>
      <w:r>
        <w:rPr>
          <w:w w:val="110"/>
        </w:rPr>
        <w:t>M.A.,</w:t>
      </w:r>
      <w:r>
        <w:rPr>
          <w:spacing w:val="6"/>
          <w:w w:val="110"/>
        </w:rPr>
        <w:t> </w:t>
      </w:r>
      <w:r>
        <w:rPr>
          <w:w w:val="110"/>
        </w:rPr>
        <w:t>Economics,</w:t>
      </w:r>
      <w:r>
        <w:rPr>
          <w:spacing w:val="7"/>
          <w:w w:val="110"/>
        </w:rPr>
        <w:t> </w:t>
      </w:r>
      <w:r>
        <w:rPr>
          <w:w w:val="110"/>
        </w:rPr>
        <w:t>University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California,</w:t>
      </w:r>
      <w:r>
        <w:rPr>
          <w:spacing w:val="7"/>
          <w:w w:val="110"/>
        </w:rPr>
        <w:t> </w:t>
      </w:r>
      <w:r>
        <w:rPr>
          <w:w w:val="110"/>
        </w:rPr>
        <w:t>Davis,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2004</w:t>
      </w:r>
    </w:p>
    <w:p>
      <w:pPr>
        <w:pStyle w:val="BodyText"/>
        <w:spacing w:line="235" w:lineRule="auto"/>
        <w:ind w:left="761" w:right="3779" w:hanging="463"/>
      </w:pPr>
      <w:r>
        <w:rPr>
          <w:w w:val="110"/>
        </w:rPr>
        <w:t>M.A., Latin American Studies (with honors), University of Kansas, 2003 Topic:</w:t>
      </w:r>
      <w:r>
        <w:rPr>
          <w:spacing w:val="24"/>
          <w:w w:val="110"/>
        </w:rPr>
        <w:t> </w:t>
      </w:r>
      <w:r>
        <w:rPr>
          <w:w w:val="110"/>
        </w:rPr>
        <w:t>Physical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Human</w:t>
      </w:r>
      <w:r>
        <w:rPr>
          <w:spacing w:val="6"/>
          <w:w w:val="110"/>
        </w:rPr>
        <w:t> </w:t>
      </w:r>
      <w:r>
        <w:rPr>
          <w:w w:val="110"/>
        </w:rPr>
        <w:t>Capital</w:t>
      </w:r>
      <w:r>
        <w:rPr>
          <w:spacing w:val="6"/>
          <w:w w:val="110"/>
        </w:rPr>
        <w:t> </w:t>
      </w:r>
      <w:r>
        <w:rPr>
          <w:w w:val="110"/>
        </w:rPr>
        <w:t>Accumulation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6"/>
          <w:w w:val="110"/>
        </w:rPr>
        <w:t> </w:t>
      </w:r>
      <w:r>
        <w:rPr>
          <w:w w:val="110"/>
        </w:rPr>
        <w:t>Peron’s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times</w:t>
      </w:r>
    </w:p>
    <w:p>
      <w:pPr>
        <w:pStyle w:val="BodyText"/>
        <w:spacing w:line="240" w:lineRule="exact"/>
        <w:ind w:left="298"/>
      </w:pPr>
      <w:r>
        <w:rPr>
          <w:w w:val="110"/>
        </w:rPr>
        <w:t>B.A.,</w:t>
      </w:r>
      <w:r>
        <w:rPr>
          <w:spacing w:val="4"/>
          <w:w w:val="110"/>
        </w:rPr>
        <w:t> </w:t>
      </w:r>
      <w:r>
        <w:rPr>
          <w:w w:val="110"/>
        </w:rPr>
        <w:t>Economics,</w:t>
      </w:r>
      <w:r>
        <w:rPr>
          <w:spacing w:val="5"/>
          <w:w w:val="110"/>
        </w:rPr>
        <w:t> </w:t>
      </w:r>
      <w:r>
        <w:rPr>
          <w:w w:val="110"/>
        </w:rPr>
        <w:t>Argentine</w:t>
      </w:r>
      <w:r>
        <w:rPr>
          <w:spacing w:val="5"/>
          <w:w w:val="110"/>
        </w:rPr>
        <w:t> </w:t>
      </w:r>
      <w:r>
        <w:rPr>
          <w:w w:val="110"/>
        </w:rPr>
        <w:t>Catholic</w:t>
      </w:r>
      <w:r>
        <w:rPr>
          <w:spacing w:val="5"/>
          <w:w w:val="110"/>
        </w:rPr>
        <w:t> </w:t>
      </w:r>
      <w:r>
        <w:rPr>
          <w:w w:val="110"/>
        </w:rPr>
        <w:t>University,</w:t>
      </w:r>
      <w:r>
        <w:rPr>
          <w:spacing w:val="4"/>
          <w:w w:val="110"/>
        </w:rPr>
        <w:t> </w:t>
      </w:r>
      <w:r>
        <w:rPr>
          <w:spacing w:val="-4"/>
          <w:w w:val="110"/>
        </w:rPr>
        <w:t>2000</w:t>
      </w:r>
    </w:p>
    <w:p>
      <w:pPr>
        <w:pStyle w:val="BodyText"/>
        <w:spacing w:before="149"/>
        <w:ind w:left="0"/>
      </w:pPr>
    </w:p>
    <w:p>
      <w:pPr>
        <w:pStyle w:val="Heading1"/>
      </w:pPr>
      <w:r>
        <w:rPr>
          <w:w w:val="130"/>
        </w:rPr>
        <w:t>C</w:t>
      </w:r>
      <w:r>
        <w:rPr>
          <w:smallCaps/>
          <w:w w:val="130"/>
        </w:rPr>
        <w:t>urrent</w:t>
      </w:r>
      <w:r>
        <w:rPr>
          <w:smallCaps w:val="0"/>
          <w:spacing w:val="33"/>
          <w:w w:val="130"/>
        </w:rPr>
        <w:t> </w:t>
      </w:r>
      <w:r>
        <w:rPr>
          <w:smallCaps w:val="0"/>
          <w:w w:val="130"/>
        </w:rPr>
        <w:t>A</w:t>
      </w:r>
      <w:r>
        <w:rPr>
          <w:smallCaps/>
          <w:w w:val="130"/>
        </w:rPr>
        <w:t>ppointments</w:t>
      </w:r>
      <w:r>
        <w:rPr>
          <w:smallCaps w:val="0"/>
          <w:spacing w:val="34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33"/>
          <w:w w:val="130"/>
        </w:rPr>
        <w:t> </w:t>
      </w:r>
      <w:r>
        <w:rPr>
          <w:smallCaps w:val="0"/>
          <w:spacing w:val="-2"/>
          <w:w w:val="130"/>
        </w:rPr>
        <w:t>E</w:t>
      </w:r>
      <w:r>
        <w:rPr>
          <w:smallCaps/>
          <w:spacing w:val="-2"/>
          <w:w w:val="130"/>
        </w:rPr>
        <w:t>mployment</w:t>
      </w:r>
    </w:p>
    <w:p>
      <w:pPr>
        <w:pStyle w:val="BodyText"/>
        <w:spacing w:line="235" w:lineRule="auto"/>
        <w:ind w:left="822" w:right="1813" w:hanging="488"/>
      </w:pPr>
      <w:r>
        <w:rPr>
          <w:w w:val="105"/>
        </w:rPr>
        <w:t>Associate</w:t>
      </w:r>
      <w:r>
        <w:rPr>
          <w:spacing w:val="29"/>
          <w:w w:val="105"/>
        </w:rPr>
        <w:t> </w:t>
      </w:r>
      <w:r>
        <w:rPr>
          <w:w w:val="105"/>
        </w:rPr>
        <w:t>Professor</w:t>
      </w:r>
      <w:r>
        <w:rPr>
          <w:spacing w:val="29"/>
          <w:w w:val="105"/>
        </w:rPr>
        <w:t> </w:t>
      </w:r>
      <w:r>
        <w:rPr>
          <w:w w:val="105"/>
        </w:rPr>
        <w:t>(with</w:t>
      </w:r>
      <w:r>
        <w:rPr>
          <w:spacing w:val="29"/>
          <w:w w:val="105"/>
        </w:rPr>
        <w:t> </w:t>
      </w:r>
      <w:r>
        <w:rPr>
          <w:w w:val="105"/>
        </w:rPr>
        <w:t>tenure),</w:t>
      </w:r>
      <w:r>
        <w:rPr>
          <w:spacing w:val="29"/>
          <w:w w:val="105"/>
        </w:rPr>
        <w:t> </w:t>
      </w:r>
      <w:r>
        <w:rPr>
          <w:w w:val="105"/>
        </w:rPr>
        <w:t>City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New</w:t>
      </w:r>
      <w:r>
        <w:rPr>
          <w:spacing w:val="29"/>
          <w:w w:val="105"/>
        </w:rPr>
        <w:t> </w:t>
      </w:r>
      <w:r>
        <w:rPr>
          <w:w w:val="105"/>
        </w:rPr>
        <w:t>York,</w:t>
      </w:r>
      <w:r>
        <w:rPr>
          <w:spacing w:val="29"/>
          <w:w w:val="105"/>
        </w:rPr>
        <w:t> </w:t>
      </w:r>
      <w:r>
        <w:rPr>
          <w:w w:val="105"/>
        </w:rPr>
        <w:t>Graduate</w:t>
      </w:r>
      <w:r>
        <w:rPr>
          <w:spacing w:val="29"/>
          <w:w w:val="105"/>
        </w:rPr>
        <w:t> </w:t>
      </w:r>
      <w:r>
        <w:rPr>
          <w:w w:val="105"/>
        </w:rPr>
        <w:t>Center,</w:t>
      </w:r>
      <w:r>
        <w:rPr>
          <w:spacing w:val="29"/>
          <w:w w:val="105"/>
        </w:rPr>
        <w:t> </w:t>
      </w:r>
      <w:r>
        <w:rPr>
          <w:w w:val="105"/>
        </w:rPr>
        <w:t>Economics Program, 2024-present</w:t>
      </w:r>
    </w:p>
    <w:p>
      <w:pPr>
        <w:pStyle w:val="BodyText"/>
        <w:spacing w:line="235" w:lineRule="auto"/>
        <w:ind w:left="822" w:right="1813" w:hanging="488"/>
      </w:pPr>
      <w:r>
        <w:rPr>
          <w:w w:val="105"/>
        </w:rPr>
        <w:t>Associate Professor (with tenure), City University of New York, Queens College, Department of</w:t>
      </w:r>
      <w:r>
        <w:rPr>
          <w:spacing w:val="80"/>
          <w:w w:val="150"/>
        </w:rPr>
        <w:t> </w:t>
      </w:r>
      <w:r>
        <w:rPr>
          <w:w w:val="105"/>
        </w:rPr>
        <w:t>Economics, 2018-present</w:t>
      </w:r>
    </w:p>
    <w:p>
      <w:pPr>
        <w:pStyle w:val="BodyText"/>
        <w:spacing w:line="237" w:lineRule="exact"/>
        <w:ind w:left="334"/>
      </w:pPr>
      <w:r>
        <w:rPr>
          <w:w w:val="105"/>
        </w:rPr>
        <w:t>Research</w:t>
      </w:r>
      <w:r>
        <w:rPr>
          <w:spacing w:val="18"/>
          <w:w w:val="105"/>
        </w:rPr>
        <w:t> </w:t>
      </w:r>
      <w:r>
        <w:rPr>
          <w:w w:val="105"/>
        </w:rPr>
        <w:t>Associate,</w:t>
      </w:r>
      <w:r>
        <w:rPr>
          <w:spacing w:val="19"/>
          <w:w w:val="105"/>
        </w:rPr>
        <w:t> </w:t>
      </w:r>
      <w:r>
        <w:rPr>
          <w:w w:val="105"/>
        </w:rPr>
        <w:t>Yale</w:t>
      </w:r>
      <w:r>
        <w:rPr>
          <w:spacing w:val="19"/>
          <w:w w:val="105"/>
        </w:rPr>
        <w:t> </w:t>
      </w:r>
      <w:r>
        <w:rPr>
          <w:w w:val="105"/>
        </w:rPr>
        <w:t>University,</w:t>
      </w:r>
      <w:r>
        <w:rPr>
          <w:spacing w:val="19"/>
          <w:w w:val="105"/>
        </w:rPr>
        <w:t> </w:t>
      </w:r>
      <w:r>
        <w:rPr>
          <w:w w:val="105"/>
        </w:rPr>
        <w:t>2024-</w:t>
      </w:r>
      <w:r>
        <w:rPr>
          <w:spacing w:val="-2"/>
          <w:w w:val="105"/>
        </w:rPr>
        <w:t>present</w:t>
      </w:r>
    </w:p>
    <w:p>
      <w:pPr>
        <w:pStyle w:val="BodyText"/>
        <w:spacing w:line="235" w:lineRule="auto"/>
        <w:ind w:left="334" w:right="3085"/>
      </w:pPr>
      <w:r>
        <w:rPr>
          <w:w w:val="105"/>
        </w:rPr>
        <w:t>Research Fellow at </w:t>
      </w:r>
      <w:hyperlink r:id="rId8">
        <w:r>
          <w:rPr>
            <w:color w:val="0000FF"/>
            <w:w w:val="105"/>
          </w:rPr>
          <w:t>the Centre for Economic Policy Research</w:t>
        </w:r>
      </w:hyperlink>
      <w:r>
        <w:rPr>
          <w:w w:val="105"/>
        </w:rPr>
        <w:t>, 2020-present Maddison Research Fellow, 2024 - present</w:t>
      </w:r>
    </w:p>
    <w:p>
      <w:pPr>
        <w:pStyle w:val="BodyText"/>
        <w:spacing w:line="238" w:lineRule="exact"/>
        <w:ind w:left="334"/>
      </w:pPr>
      <w:r>
        <w:rPr>
          <w:w w:val="105"/>
        </w:rPr>
        <w:t>Researcher</w:t>
      </w:r>
      <w:r>
        <w:rPr>
          <w:spacing w:val="44"/>
          <w:w w:val="105"/>
        </w:rPr>
        <w:t> </w:t>
      </w:r>
      <w:r>
        <w:rPr>
          <w:w w:val="105"/>
        </w:rPr>
        <w:t>at</w:t>
      </w:r>
      <w:r>
        <w:rPr>
          <w:spacing w:val="44"/>
          <w:w w:val="105"/>
        </w:rPr>
        <w:t> </w:t>
      </w:r>
      <w:hyperlink r:id="rId9">
        <w:r>
          <w:rPr>
            <w:color w:val="0000FF"/>
            <w:w w:val="105"/>
          </w:rPr>
          <w:t>GLOCRed</w:t>
        </w:r>
      </w:hyperlink>
      <w:r>
        <w:rPr>
          <w:w w:val="105"/>
        </w:rPr>
        <w:t>,</w:t>
      </w:r>
      <w:r>
        <w:rPr>
          <w:spacing w:val="45"/>
          <w:w w:val="105"/>
        </w:rPr>
        <w:t> </w:t>
      </w:r>
      <w:r>
        <w:rPr>
          <w:w w:val="105"/>
        </w:rPr>
        <w:t>2016-</w:t>
      </w:r>
      <w:r>
        <w:rPr>
          <w:spacing w:val="-2"/>
          <w:w w:val="105"/>
        </w:rPr>
        <w:t>present</w:t>
      </w:r>
    </w:p>
    <w:p>
      <w:pPr>
        <w:pStyle w:val="BodyText"/>
        <w:spacing w:line="235" w:lineRule="auto"/>
        <w:ind w:left="334" w:right="3779"/>
      </w:pPr>
      <w:r>
        <w:rPr>
          <w:w w:val="105"/>
        </w:rPr>
        <w:t>Researcher at the </w:t>
      </w:r>
      <w:hyperlink r:id="rId10">
        <w:r>
          <w:rPr>
            <w:color w:val="0000FF"/>
            <w:w w:val="105"/>
          </w:rPr>
          <w:t>Historical Household Budget Group</w:t>
        </w:r>
      </w:hyperlink>
      <w:r>
        <w:rPr>
          <w:w w:val="105"/>
        </w:rPr>
        <w:t>, 2015-present Member of the </w:t>
      </w:r>
      <w:hyperlink r:id="rId11">
        <w:r>
          <w:rPr>
            <w:color w:val="0000FF"/>
            <w:w w:val="105"/>
          </w:rPr>
          <w:t>Maddison Project</w:t>
        </w:r>
      </w:hyperlink>
      <w:r>
        <w:rPr>
          <w:color w:val="0000FF"/>
          <w:w w:val="105"/>
        </w:rPr>
        <w:t> </w:t>
      </w:r>
      <w:r>
        <w:rPr>
          <w:w w:val="105"/>
        </w:rPr>
        <w:t>, 2014-present</w:t>
      </w:r>
    </w:p>
    <w:p>
      <w:pPr>
        <w:pStyle w:val="BodyText"/>
        <w:spacing w:line="240" w:lineRule="exact"/>
        <w:ind w:left="334"/>
      </w:pPr>
      <w:r>
        <w:rPr/>
        <w:t>Member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hyperlink r:id="rId12">
        <w:r>
          <w:rPr>
            <w:color w:val="0000FF"/>
          </w:rPr>
          <w:t>Global</w:t>
        </w:r>
        <w:r>
          <w:rPr>
            <w:color w:val="0000FF"/>
            <w:spacing w:val="46"/>
          </w:rPr>
          <w:t> </w:t>
        </w:r>
        <w:r>
          <w:rPr>
            <w:color w:val="0000FF"/>
          </w:rPr>
          <w:t>Price</w:t>
        </w:r>
        <w:r>
          <w:rPr>
            <w:color w:val="0000FF"/>
            <w:spacing w:val="45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45"/>
          </w:rPr>
          <w:t> </w:t>
        </w:r>
        <w:r>
          <w:rPr>
            <w:color w:val="0000FF"/>
          </w:rPr>
          <w:t>Income</w:t>
        </w:r>
        <w:r>
          <w:rPr>
            <w:color w:val="0000FF"/>
            <w:spacing w:val="45"/>
          </w:rPr>
          <w:t> </w:t>
        </w:r>
        <w:r>
          <w:rPr>
            <w:color w:val="0000FF"/>
          </w:rPr>
          <w:t>History</w:t>
        </w:r>
        <w:r>
          <w:rPr>
            <w:color w:val="0000FF"/>
            <w:spacing w:val="46"/>
          </w:rPr>
          <w:t> </w:t>
        </w:r>
        <w:r>
          <w:rPr>
            <w:color w:val="0000FF"/>
          </w:rPr>
          <w:t>Group</w:t>
        </w:r>
      </w:hyperlink>
      <w:r>
        <w:rPr/>
        <w:t>,</w:t>
      </w:r>
      <w:r>
        <w:rPr>
          <w:spacing w:val="45"/>
        </w:rPr>
        <w:t> </w:t>
      </w:r>
      <w:r>
        <w:rPr/>
        <w:t>2009-</w:t>
      </w:r>
      <w:r>
        <w:rPr>
          <w:spacing w:val="-2"/>
        </w:rPr>
        <w:t>present</w:t>
      </w:r>
    </w:p>
    <w:p>
      <w:pPr>
        <w:pStyle w:val="Heading1"/>
        <w:spacing w:before="194"/>
      </w:pPr>
      <w:r>
        <w:rPr>
          <w:w w:val="130"/>
        </w:rPr>
        <w:t>P</w:t>
      </w:r>
      <w:r>
        <w:rPr>
          <w:smallCaps/>
          <w:w w:val="130"/>
        </w:rPr>
        <w:t>revious</w:t>
      </w:r>
      <w:r>
        <w:rPr>
          <w:smallCaps w:val="0"/>
          <w:spacing w:val="25"/>
          <w:w w:val="130"/>
        </w:rPr>
        <w:t> </w:t>
      </w:r>
      <w:r>
        <w:rPr>
          <w:smallCaps w:val="0"/>
          <w:w w:val="130"/>
        </w:rPr>
        <w:t>A</w:t>
      </w:r>
      <w:r>
        <w:rPr>
          <w:smallCaps/>
          <w:w w:val="130"/>
        </w:rPr>
        <w:t>ppointments</w:t>
      </w:r>
      <w:r>
        <w:rPr>
          <w:smallCaps w:val="0"/>
          <w:spacing w:val="25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26"/>
          <w:w w:val="130"/>
        </w:rPr>
        <w:t> </w:t>
      </w:r>
      <w:r>
        <w:rPr>
          <w:smallCaps w:val="0"/>
          <w:spacing w:val="-2"/>
          <w:w w:val="130"/>
        </w:rPr>
        <w:t>E</w:t>
      </w:r>
      <w:r>
        <w:rPr>
          <w:smallCaps/>
          <w:spacing w:val="-2"/>
          <w:w w:val="130"/>
        </w:rPr>
        <w:t>mployment</w:t>
      </w:r>
    </w:p>
    <w:p>
      <w:pPr>
        <w:pStyle w:val="BodyText"/>
        <w:spacing w:line="235" w:lineRule="auto"/>
        <w:ind w:left="321" w:right="2298"/>
      </w:pPr>
      <w:r>
        <w:rPr>
          <w:w w:val="105"/>
        </w:rPr>
        <w:t>Visiting Associate Professor, Yale University, Department of Economics, 2023-2024 Associate</w:t>
      </w:r>
      <w:r>
        <w:rPr>
          <w:spacing w:val="19"/>
          <w:w w:val="105"/>
        </w:rPr>
        <w:t> </w:t>
      </w:r>
      <w:r>
        <w:rPr>
          <w:w w:val="105"/>
        </w:rPr>
        <w:t>Professor</w:t>
      </w:r>
      <w:r>
        <w:rPr>
          <w:spacing w:val="19"/>
          <w:w w:val="105"/>
        </w:rPr>
        <w:t> </w:t>
      </w:r>
      <w:r>
        <w:rPr>
          <w:w w:val="105"/>
        </w:rPr>
        <w:t>(with</w:t>
      </w:r>
      <w:r>
        <w:rPr>
          <w:spacing w:val="19"/>
          <w:w w:val="105"/>
        </w:rPr>
        <w:t> </w:t>
      </w:r>
      <w:r>
        <w:rPr>
          <w:w w:val="105"/>
        </w:rPr>
        <w:t>tenure),</w:t>
      </w:r>
      <w:r>
        <w:rPr>
          <w:spacing w:val="19"/>
          <w:w w:val="105"/>
        </w:rPr>
        <w:t> </w:t>
      </w:r>
      <w:r>
        <w:rPr>
          <w:w w:val="105"/>
        </w:rPr>
        <w:t>Middlebury</w:t>
      </w:r>
      <w:r>
        <w:rPr>
          <w:spacing w:val="19"/>
          <w:w w:val="105"/>
        </w:rPr>
        <w:t> </w:t>
      </w:r>
      <w:r>
        <w:rPr>
          <w:w w:val="105"/>
        </w:rPr>
        <w:t>College,</w:t>
      </w:r>
      <w:r>
        <w:rPr>
          <w:spacing w:val="19"/>
          <w:w w:val="105"/>
        </w:rPr>
        <w:t> </w:t>
      </w:r>
      <w:r>
        <w:rPr>
          <w:w w:val="105"/>
        </w:rPr>
        <w:t>Department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Economics</w:t>
      </w:r>
      <w:r>
        <w:rPr>
          <w:spacing w:val="19"/>
          <w:w w:val="105"/>
        </w:rPr>
        <w:t> </w:t>
      </w:r>
      <w:r>
        <w:rPr>
          <w:w w:val="105"/>
        </w:rPr>
        <w:t>and</w:t>
      </w:r>
    </w:p>
    <w:p>
      <w:pPr>
        <w:pStyle w:val="BodyText"/>
        <w:spacing w:line="237" w:lineRule="exact"/>
        <w:ind w:left="740"/>
      </w:pPr>
      <w:r>
        <w:rPr>
          <w:w w:val="105"/>
        </w:rPr>
        <w:t>International</w:t>
      </w:r>
      <w:r>
        <w:rPr>
          <w:spacing w:val="29"/>
          <w:w w:val="105"/>
        </w:rPr>
        <w:t> </w:t>
      </w:r>
      <w:r>
        <w:rPr>
          <w:w w:val="105"/>
        </w:rPr>
        <w:t>Politics</w:t>
      </w:r>
      <w:r>
        <w:rPr>
          <w:spacing w:val="29"/>
          <w:w w:val="105"/>
        </w:rPr>
        <w:t> </w:t>
      </w:r>
      <w:r>
        <w:rPr>
          <w:w w:val="105"/>
        </w:rPr>
        <w:t>&amp;</w:t>
      </w:r>
      <w:r>
        <w:rPr>
          <w:spacing w:val="29"/>
          <w:w w:val="105"/>
        </w:rPr>
        <w:t> </w:t>
      </w:r>
      <w:r>
        <w:rPr>
          <w:w w:val="105"/>
        </w:rPr>
        <w:t>Economics</w:t>
      </w:r>
      <w:r>
        <w:rPr>
          <w:spacing w:val="29"/>
          <w:w w:val="105"/>
        </w:rPr>
        <w:t> </w:t>
      </w:r>
      <w:r>
        <w:rPr>
          <w:w w:val="105"/>
        </w:rPr>
        <w:t>Program,</w:t>
      </w:r>
      <w:r>
        <w:rPr>
          <w:spacing w:val="30"/>
          <w:w w:val="105"/>
        </w:rPr>
        <w:t> </w:t>
      </w:r>
      <w:r>
        <w:rPr>
          <w:w w:val="105"/>
        </w:rPr>
        <w:t>2016-</w:t>
      </w:r>
      <w:r>
        <w:rPr>
          <w:spacing w:val="-4"/>
          <w:w w:val="105"/>
        </w:rPr>
        <w:t>2018</w:t>
      </w:r>
    </w:p>
    <w:p>
      <w:pPr>
        <w:pStyle w:val="BodyText"/>
        <w:spacing w:line="235" w:lineRule="auto"/>
        <w:ind w:left="673" w:right="2298" w:hanging="353"/>
      </w:pPr>
      <w:r>
        <w:rPr>
          <w:w w:val="105"/>
        </w:rPr>
        <w:t>Assistant Professor, Middlebury College, Department of Economics and International</w:t>
      </w:r>
      <w:r>
        <w:rPr>
          <w:spacing w:val="40"/>
          <w:w w:val="105"/>
        </w:rPr>
        <w:t> </w:t>
      </w:r>
      <w:r>
        <w:rPr>
          <w:w w:val="105"/>
        </w:rPr>
        <w:t>Politics &amp; Economics Program, 2009-2016</w:t>
      </w:r>
    </w:p>
    <w:p>
      <w:pPr>
        <w:pStyle w:val="BodyText"/>
        <w:spacing w:line="235" w:lineRule="auto"/>
        <w:ind w:left="321" w:right="2824"/>
      </w:pPr>
      <w:r>
        <w:rPr>
          <w:w w:val="105"/>
        </w:rPr>
        <w:t>Visiting</w:t>
      </w:r>
      <w:r>
        <w:rPr>
          <w:spacing w:val="40"/>
          <w:w w:val="105"/>
        </w:rPr>
        <w:t> </w:t>
      </w:r>
      <w:r>
        <w:rPr>
          <w:w w:val="105"/>
        </w:rPr>
        <w:t>Scholar,</w:t>
      </w:r>
      <w:r>
        <w:rPr>
          <w:spacing w:val="40"/>
          <w:w w:val="105"/>
        </w:rPr>
        <w:t> </w:t>
      </w:r>
      <w:r>
        <w:rPr>
          <w:w w:val="105"/>
        </w:rPr>
        <w:t>Universidad</w:t>
      </w:r>
      <w:r>
        <w:rPr>
          <w:spacing w:val="40"/>
          <w:w w:val="105"/>
        </w:rPr>
        <w:t> </w:t>
      </w:r>
      <w:r>
        <w:rPr>
          <w:w w:val="105"/>
        </w:rPr>
        <w:t>Carlos</w:t>
      </w:r>
      <w:r>
        <w:rPr>
          <w:spacing w:val="40"/>
          <w:w w:val="105"/>
        </w:rPr>
        <w:t> </w:t>
      </w:r>
      <w:r>
        <w:rPr>
          <w:w w:val="105"/>
        </w:rPr>
        <w:t>III,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Social</w:t>
      </w:r>
      <w:r>
        <w:rPr>
          <w:spacing w:val="40"/>
          <w:w w:val="105"/>
        </w:rPr>
        <w:t> </w:t>
      </w:r>
      <w:r>
        <w:rPr>
          <w:w w:val="105"/>
        </w:rPr>
        <w:t>Sciences,</w:t>
      </w:r>
      <w:r>
        <w:rPr>
          <w:spacing w:val="40"/>
          <w:w w:val="105"/>
        </w:rPr>
        <w:t> </w:t>
      </w:r>
      <w:r>
        <w:rPr>
          <w:w w:val="105"/>
        </w:rPr>
        <w:t>2015</w:t>
      </w:r>
      <w:r>
        <w:rPr>
          <w:spacing w:val="80"/>
          <w:w w:val="105"/>
        </w:rPr>
        <w:t> </w:t>
      </w:r>
      <w:r>
        <w:rPr>
          <w:w w:val="105"/>
        </w:rPr>
        <w:t>Visiting Fellow, London School of Economics, Department of Economic History, 2014</w:t>
      </w:r>
      <w:r>
        <w:rPr>
          <w:spacing w:val="40"/>
          <w:w w:val="105"/>
        </w:rPr>
        <w:t> </w:t>
      </w:r>
      <w:r>
        <w:rPr>
          <w:w w:val="105"/>
        </w:rPr>
        <w:t>Lecturer, UC-Davis, 2008</w:t>
      </w:r>
    </w:p>
    <w:p>
      <w:pPr>
        <w:pStyle w:val="BodyText"/>
        <w:spacing w:line="235" w:lineRule="auto"/>
        <w:ind w:left="321" w:right="1813"/>
      </w:pPr>
      <w:r>
        <w:rPr>
          <w:w w:val="105"/>
        </w:rPr>
        <w:t>Program</w:t>
      </w:r>
      <w:r>
        <w:rPr>
          <w:spacing w:val="40"/>
          <w:w w:val="105"/>
        </w:rPr>
        <w:t> </w:t>
      </w:r>
      <w:r>
        <w:rPr>
          <w:w w:val="105"/>
        </w:rPr>
        <w:t>assistant,</w:t>
      </w:r>
      <w:r>
        <w:rPr>
          <w:spacing w:val="40"/>
          <w:w w:val="105"/>
        </w:rPr>
        <w:t> </w:t>
      </w:r>
      <w:r>
        <w:rPr>
          <w:w w:val="105"/>
        </w:rPr>
        <w:t>Center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Latin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Studies,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Kansas,</w:t>
      </w:r>
      <w:r>
        <w:rPr>
          <w:spacing w:val="40"/>
          <w:w w:val="105"/>
        </w:rPr>
        <w:t> </w:t>
      </w:r>
      <w:r>
        <w:rPr>
          <w:w w:val="105"/>
        </w:rPr>
        <w:t>2000-2003 Economist, Inter-American Development Bank and Secretary of Industry, Argentina, 1999-2000</w:t>
      </w:r>
      <w:r>
        <w:rPr>
          <w:spacing w:val="40"/>
          <w:w w:val="105"/>
        </w:rPr>
        <w:t> </w:t>
      </w:r>
      <w:r>
        <w:rPr>
          <w:w w:val="105"/>
        </w:rPr>
        <w:t>Economic analyst, Asesores Economicos, Argentina, 1995-2000</w:t>
      </w:r>
    </w:p>
    <w:p>
      <w:pPr>
        <w:pStyle w:val="BodyText"/>
        <w:spacing w:before="148"/>
        <w:ind w:left="0"/>
      </w:pPr>
    </w:p>
    <w:p>
      <w:pPr>
        <w:pStyle w:val="Heading1"/>
      </w:pPr>
      <w:r>
        <w:rPr>
          <w:w w:val="125"/>
        </w:rPr>
        <w:t>A</w:t>
      </w:r>
      <w:r>
        <w:rPr>
          <w:smallCaps/>
          <w:w w:val="125"/>
        </w:rPr>
        <w:t>wards</w:t>
      </w:r>
      <w:r>
        <w:rPr>
          <w:smallCaps w:val="0"/>
          <w:spacing w:val="25"/>
          <w:w w:val="125"/>
        </w:rPr>
        <w:t> </w:t>
      </w:r>
      <w:r>
        <w:rPr>
          <w:smallCaps/>
          <w:w w:val="125"/>
        </w:rPr>
        <w:t>and</w:t>
      </w:r>
      <w:r>
        <w:rPr>
          <w:smallCaps w:val="0"/>
          <w:spacing w:val="26"/>
          <w:w w:val="125"/>
        </w:rPr>
        <w:t> </w:t>
      </w:r>
      <w:r>
        <w:rPr>
          <w:smallCaps w:val="0"/>
          <w:spacing w:val="-2"/>
          <w:w w:val="125"/>
        </w:rPr>
        <w:t>H</w:t>
      </w:r>
      <w:r>
        <w:rPr>
          <w:smallCaps/>
          <w:spacing w:val="-2"/>
          <w:w w:val="125"/>
        </w:rPr>
        <w:t>onors</w:t>
      </w:r>
    </w:p>
    <w:p>
      <w:pPr>
        <w:pStyle w:val="BodyText"/>
        <w:spacing w:line="234" w:lineRule="exact"/>
        <w:ind w:left="366"/>
      </w:pPr>
      <w:r>
        <w:rPr>
          <w:w w:val="110"/>
        </w:rPr>
        <w:t>BRES</w:t>
      </w:r>
      <w:r>
        <w:rPr>
          <w:spacing w:val="3"/>
          <w:w w:val="110"/>
        </w:rPr>
        <w:t> </w:t>
      </w:r>
      <w:r>
        <w:rPr>
          <w:w w:val="110"/>
        </w:rPr>
        <w:t>Research</w:t>
      </w:r>
      <w:r>
        <w:rPr>
          <w:spacing w:val="4"/>
          <w:w w:val="110"/>
        </w:rPr>
        <w:t> </w:t>
      </w:r>
      <w:r>
        <w:rPr>
          <w:w w:val="110"/>
        </w:rPr>
        <w:t>Seed</w:t>
      </w:r>
      <w:r>
        <w:rPr>
          <w:spacing w:val="3"/>
          <w:w w:val="110"/>
        </w:rPr>
        <w:t> </w:t>
      </w:r>
      <w:r>
        <w:rPr>
          <w:w w:val="110"/>
        </w:rPr>
        <w:t>Grant,</w:t>
      </w:r>
      <w:r>
        <w:rPr>
          <w:spacing w:val="4"/>
          <w:w w:val="110"/>
        </w:rPr>
        <w:t> </w:t>
      </w:r>
      <w:r>
        <w:rPr>
          <w:w w:val="110"/>
        </w:rPr>
        <w:t>2024-</w:t>
      </w:r>
      <w:r>
        <w:rPr>
          <w:spacing w:val="-4"/>
          <w:w w:val="110"/>
        </w:rPr>
        <w:t>2025</w:t>
      </w:r>
    </w:p>
    <w:p>
      <w:pPr>
        <w:pStyle w:val="BodyText"/>
        <w:spacing w:line="235" w:lineRule="auto" w:before="2"/>
        <w:ind w:left="366" w:right="2905"/>
      </w:pPr>
      <w:r>
        <w:rPr>
          <w:w w:val="105"/>
        </w:rPr>
        <w:t>National Science Foundation Award, “Settlers, Slaves, and Merchants”, 2022-2024 PSC-CUNY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Award,</w:t>
      </w:r>
      <w:r>
        <w:rPr>
          <w:spacing w:val="40"/>
          <w:w w:val="105"/>
        </w:rPr>
        <w:t> </w:t>
      </w:r>
      <w:r>
        <w:rPr>
          <w:w w:val="105"/>
        </w:rPr>
        <w:t>2020-2021</w:t>
      </w:r>
    </w:p>
    <w:p>
      <w:pPr>
        <w:pStyle w:val="BodyText"/>
        <w:spacing w:line="240" w:lineRule="exact"/>
        <w:ind w:left="366"/>
      </w:pPr>
      <w:r>
        <w:rPr>
          <w:w w:val="110"/>
        </w:rPr>
        <w:t>QC</w:t>
      </w:r>
      <w:r>
        <w:rPr>
          <w:spacing w:val="24"/>
          <w:w w:val="110"/>
        </w:rPr>
        <w:t> </w:t>
      </w:r>
      <w:r>
        <w:rPr>
          <w:w w:val="110"/>
        </w:rPr>
        <w:t>Epsilon</w:t>
      </w:r>
      <w:r>
        <w:rPr>
          <w:spacing w:val="24"/>
          <w:w w:val="110"/>
        </w:rPr>
        <w:t> </w:t>
      </w:r>
      <w:r>
        <w:rPr>
          <w:w w:val="110"/>
        </w:rPr>
        <w:t>Award,</w:t>
      </w:r>
      <w:r>
        <w:rPr>
          <w:spacing w:val="24"/>
          <w:w w:val="110"/>
        </w:rPr>
        <w:t> </w:t>
      </w:r>
      <w:r>
        <w:rPr>
          <w:spacing w:val="-4"/>
          <w:w w:val="110"/>
        </w:rPr>
        <w:t>2020</w:t>
      </w:r>
    </w:p>
    <w:p>
      <w:pPr>
        <w:pStyle w:val="BodyText"/>
        <w:spacing w:after="0" w:line="240" w:lineRule="exact"/>
        <w:sectPr>
          <w:footerReference w:type="default" r:id="rId5"/>
          <w:type w:val="continuous"/>
          <w:pgSz w:w="12240" w:h="15840"/>
          <w:pgMar w:header="0" w:footer="1389" w:top="1340" w:bottom="1580" w:left="1440" w:right="360"/>
          <w:pgNumType w:start="1"/>
        </w:sectPr>
      </w:pPr>
    </w:p>
    <w:p>
      <w:pPr>
        <w:pStyle w:val="BodyText"/>
        <w:spacing w:line="242" w:lineRule="exact" w:before="49"/>
        <w:ind w:left="366"/>
      </w:pPr>
      <w:r>
        <w:rPr>
          <w:w w:val="110"/>
        </w:rPr>
        <w:t>Digital</w:t>
      </w:r>
      <w:r>
        <w:rPr>
          <w:spacing w:val="16"/>
          <w:w w:val="110"/>
        </w:rPr>
        <w:t> </w:t>
      </w:r>
      <w:r>
        <w:rPr>
          <w:w w:val="110"/>
        </w:rPr>
        <w:t>Liberal</w:t>
      </w:r>
      <w:r>
        <w:rPr>
          <w:spacing w:val="17"/>
          <w:w w:val="110"/>
        </w:rPr>
        <w:t> </w:t>
      </w:r>
      <w:r>
        <w:rPr>
          <w:w w:val="110"/>
        </w:rPr>
        <w:t>Arts</w:t>
      </w:r>
      <w:r>
        <w:rPr>
          <w:spacing w:val="17"/>
          <w:w w:val="110"/>
        </w:rPr>
        <w:t> </w:t>
      </w:r>
      <w:r>
        <w:rPr>
          <w:w w:val="110"/>
        </w:rPr>
        <w:t>Grant,</w:t>
      </w:r>
      <w:r>
        <w:rPr>
          <w:spacing w:val="17"/>
          <w:w w:val="110"/>
        </w:rPr>
        <w:t> </w:t>
      </w:r>
      <w:r>
        <w:rPr>
          <w:w w:val="110"/>
        </w:rPr>
        <w:t>2017-</w:t>
      </w:r>
      <w:r>
        <w:rPr>
          <w:spacing w:val="-5"/>
          <w:w w:val="110"/>
        </w:rPr>
        <w:t>18</w:t>
      </w:r>
    </w:p>
    <w:p>
      <w:pPr>
        <w:pStyle w:val="BodyText"/>
        <w:spacing w:line="235" w:lineRule="auto" w:before="1"/>
        <w:ind w:left="366" w:right="4185"/>
      </w:pPr>
      <w:r>
        <w:rPr>
          <w:w w:val="105"/>
        </w:rPr>
        <w:t>National Endowment for the Humanities Summer Fellowship, 2017 Ada Howe Kent Faculty Grant, 2011, 2016</w:t>
      </w:r>
    </w:p>
    <w:p>
      <w:pPr>
        <w:pStyle w:val="BodyText"/>
        <w:spacing w:line="237" w:lineRule="exact"/>
        <w:ind w:left="366"/>
      </w:pPr>
      <w:r>
        <w:rPr>
          <w:w w:val="105"/>
        </w:rPr>
        <w:t>Erasmus</w:t>
      </w:r>
      <w:r>
        <w:rPr>
          <w:spacing w:val="25"/>
          <w:w w:val="105"/>
        </w:rPr>
        <w:t> </w:t>
      </w:r>
      <w:r>
        <w:rPr>
          <w:w w:val="105"/>
        </w:rPr>
        <w:t>program,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2015</w:t>
      </w:r>
    </w:p>
    <w:p>
      <w:pPr>
        <w:pStyle w:val="BodyText"/>
        <w:spacing w:line="235" w:lineRule="auto" w:before="1"/>
        <w:ind w:left="366" w:right="4185"/>
      </w:pPr>
      <w:r>
        <w:rPr>
          <w:w w:val="110"/>
        </w:rPr>
        <w:t>AALAC Mellon 23 Collaborative Workshop Grant, 2014-15, P.I. One Middlebury Grant, 2015</w:t>
      </w:r>
    </w:p>
    <w:p>
      <w:pPr>
        <w:pStyle w:val="BodyText"/>
        <w:spacing w:line="238" w:lineRule="exact"/>
        <w:ind w:left="366"/>
      </w:pPr>
      <w:r>
        <w:rPr>
          <w:w w:val="105"/>
        </w:rPr>
        <w:t>Franklin</w:t>
      </w:r>
      <w:r>
        <w:rPr>
          <w:spacing w:val="27"/>
          <w:w w:val="105"/>
        </w:rPr>
        <w:t> </w:t>
      </w:r>
      <w:r>
        <w:rPr>
          <w:w w:val="105"/>
        </w:rPr>
        <w:t>Research</w:t>
      </w:r>
      <w:r>
        <w:rPr>
          <w:spacing w:val="28"/>
          <w:w w:val="105"/>
        </w:rPr>
        <w:t> </w:t>
      </w:r>
      <w:r>
        <w:rPr>
          <w:w w:val="105"/>
        </w:rPr>
        <w:t>Grant,</w:t>
      </w:r>
      <w:r>
        <w:rPr>
          <w:spacing w:val="28"/>
          <w:w w:val="105"/>
        </w:rPr>
        <w:t> </w:t>
      </w:r>
      <w:r>
        <w:rPr>
          <w:w w:val="105"/>
        </w:rPr>
        <w:t>2013-</w:t>
      </w:r>
      <w:r>
        <w:rPr>
          <w:spacing w:val="-4"/>
          <w:w w:val="105"/>
        </w:rPr>
        <w:t>2014</w:t>
      </w:r>
    </w:p>
    <w:p>
      <w:pPr>
        <w:pStyle w:val="BodyText"/>
        <w:spacing w:line="239" w:lineRule="exact"/>
        <w:ind w:left="366"/>
      </w:pPr>
      <w:r>
        <w:rPr>
          <w:w w:val="110"/>
        </w:rPr>
        <w:t>Economic</w:t>
      </w:r>
      <w:r>
        <w:rPr>
          <w:spacing w:val="10"/>
          <w:w w:val="110"/>
        </w:rPr>
        <w:t> </w:t>
      </w:r>
      <w:r>
        <w:rPr>
          <w:w w:val="110"/>
        </w:rPr>
        <w:t>History</w:t>
      </w:r>
      <w:r>
        <w:rPr>
          <w:spacing w:val="10"/>
          <w:w w:val="110"/>
        </w:rPr>
        <w:t> </w:t>
      </w:r>
      <w:r>
        <w:rPr>
          <w:w w:val="110"/>
        </w:rPr>
        <w:t>Association</w:t>
      </w:r>
      <w:r>
        <w:rPr>
          <w:spacing w:val="10"/>
          <w:w w:val="110"/>
        </w:rPr>
        <w:t> </w:t>
      </w:r>
      <w:r>
        <w:rPr>
          <w:w w:val="110"/>
        </w:rPr>
        <w:t>Arthur</w:t>
      </w:r>
      <w:r>
        <w:rPr>
          <w:spacing w:val="10"/>
          <w:w w:val="110"/>
        </w:rPr>
        <w:t> </w:t>
      </w:r>
      <w:r>
        <w:rPr>
          <w:w w:val="110"/>
        </w:rPr>
        <w:t>H.</w:t>
      </w:r>
      <w:r>
        <w:rPr>
          <w:spacing w:val="10"/>
          <w:w w:val="110"/>
        </w:rPr>
        <w:t> </w:t>
      </w:r>
      <w:r>
        <w:rPr>
          <w:w w:val="110"/>
        </w:rPr>
        <w:t>Cole</w:t>
      </w:r>
      <w:r>
        <w:rPr>
          <w:spacing w:val="10"/>
          <w:w w:val="110"/>
        </w:rPr>
        <w:t> </w:t>
      </w:r>
      <w:r>
        <w:rPr>
          <w:w w:val="110"/>
        </w:rPr>
        <w:t>Grant,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2013</w:t>
      </w:r>
    </w:p>
    <w:p>
      <w:pPr>
        <w:pStyle w:val="BodyText"/>
        <w:spacing w:line="235" w:lineRule="auto" w:before="1"/>
        <w:ind w:left="366" w:right="2093"/>
      </w:pPr>
      <w:r>
        <w:rPr>
          <w:w w:val="110"/>
        </w:rPr>
        <w:t>National</w:t>
      </w:r>
      <w:r>
        <w:rPr>
          <w:spacing w:val="-7"/>
          <w:w w:val="110"/>
        </w:rPr>
        <w:t> </w:t>
      </w:r>
      <w:r>
        <w:rPr>
          <w:w w:val="110"/>
        </w:rPr>
        <w:t>Science</w:t>
      </w:r>
      <w:r>
        <w:rPr>
          <w:spacing w:val="-7"/>
          <w:w w:val="110"/>
        </w:rPr>
        <w:t> </w:t>
      </w:r>
      <w:r>
        <w:rPr>
          <w:w w:val="110"/>
        </w:rPr>
        <w:t>Foundation</w:t>
      </w:r>
      <w:r>
        <w:rPr>
          <w:spacing w:val="-7"/>
          <w:w w:val="110"/>
        </w:rPr>
        <w:t> </w:t>
      </w:r>
      <w:r>
        <w:rPr>
          <w:w w:val="110"/>
        </w:rPr>
        <w:t>Grant,</w:t>
      </w:r>
      <w:r>
        <w:rPr>
          <w:spacing w:val="-6"/>
          <w:w w:val="110"/>
        </w:rPr>
        <w:t> </w:t>
      </w:r>
      <w:r>
        <w:rPr>
          <w:w w:val="110"/>
        </w:rPr>
        <w:t>“Global</w:t>
      </w:r>
      <w:r>
        <w:rPr>
          <w:spacing w:val="-7"/>
          <w:w w:val="110"/>
        </w:rPr>
        <w:t> </w:t>
      </w:r>
      <w:r>
        <w:rPr>
          <w:w w:val="110"/>
        </w:rPr>
        <w:t>Prices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Income</w:t>
      </w:r>
      <w:r>
        <w:rPr>
          <w:spacing w:val="-7"/>
          <w:w w:val="110"/>
        </w:rPr>
        <w:t> </w:t>
      </w:r>
      <w:r>
        <w:rPr>
          <w:w w:val="110"/>
        </w:rPr>
        <w:t>History</w:t>
      </w:r>
      <w:r>
        <w:rPr>
          <w:spacing w:val="-7"/>
          <w:w w:val="110"/>
        </w:rPr>
        <w:t> </w:t>
      </w:r>
      <w:r>
        <w:rPr>
          <w:w w:val="110"/>
        </w:rPr>
        <w:t>Group”,</w:t>
      </w:r>
      <w:r>
        <w:rPr>
          <w:spacing w:val="-6"/>
          <w:w w:val="110"/>
        </w:rPr>
        <w:t> </w:t>
      </w:r>
      <w:r>
        <w:rPr>
          <w:w w:val="110"/>
        </w:rPr>
        <w:t>2012-2014 AALAC Mellon 23 Collaborative Workshop Grant, 2012-13</w:t>
      </w:r>
    </w:p>
    <w:p>
      <w:pPr>
        <w:pStyle w:val="BodyText"/>
        <w:spacing w:line="235" w:lineRule="auto"/>
        <w:ind w:left="366" w:right="1813"/>
      </w:pPr>
      <w:r>
        <w:rPr>
          <w:w w:val="110"/>
        </w:rPr>
        <w:t>U.S.</w:t>
      </w:r>
      <w:r>
        <w:rPr>
          <w:spacing w:val="-7"/>
          <w:w w:val="110"/>
        </w:rPr>
        <w:t> </w:t>
      </w:r>
      <w:r>
        <w:rPr>
          <w:w w:val="110"/>
        </w:rPr>
        <w:t>Department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Education</w:t>
      </w:r>
      <w:r>
        <w:rPr>
          <w:spacing w:val="-6"/>
          <w:w w:val="110"/>
        </w:rPr>
        <w:t> </w:t>
      </w:r>
      <w:r>
        <w:rPr>
          <w:w w:val="110"/>
        </w:rPr>
        <w:t>Summer</w:t>
      </w:r>
      <w:r>
        <w:rPr>
          <w:spacing w:val="-7"/>
          <w:w w:val="110"/>
        </w:rPr>
        <w:t> </w:t>
      </w:r>
      <w:r>
        <w:rPr>
          <w:w w:val="110"/>
        </w:rPr>
        <w:t>Fellowship</w:t>
      </w:r>
      <w:r>
        <w:rPr>
          <w:spacing w:val="-7"/>
          <w:w w:val="110"/>
        </w:rPr>
        <w:t> </w:t>
      </w:r>
      <w:r>
        <w:rPr>
          <w:w w:val="110"/>
        </w:rPr>
        <w:t>at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Pittsburgh,</w:t>
      </w:r>
      <w:r>
        <w:rPr>
          <w:spacing w:val="-7"/>
          <w:w w:val="110"/>
        </w:rPr>
        <w:t> </w:t>
      </w:r>
      <w:r>
        <w:rPr>
          <w:w w:val="110"/>
        </w:rPr>
        <w:t>2011 AALAC Mellon 23 Collaborative Workshop Grant, 2010</w:t>
      </w:r>
    </w:p>
    <w:p>
      <w:pPr>
        <w:pStyle w:val="BodyText"/>
        <w:spacing w:line="235" w:lineRule="auto"/>
        <w:ind w:left="366" w:right="1813"/>
      </w:pPr>
      <w:r>
        <w:rPr>
          <w:w w:val="105"/>
        </w:rPr>
        <w:t>National Science Foundation Grant, “Global Prices and Income History Group”, 2009-2011</w:t>
      </w:r>
      <w:r>
        <w:rPr>
          <w:spacing w:val="80"/>
          <w:w w:val="150"/>
        </w:rPr>
        <w:t> </w:t>
      </w:r>
      <w:r>
        <w:rPr>
          <w:w w:val="105"/>
        </w:rPr>
        <w:t>Dissertation Fellowship, UC-Davis, 2008-2009</w:t>
      </w:r>
    </w:p>
    <w:p>
      <w:pPr>
        <w:pStyle w:val="BodyText"/>
        <w:spacing w:line="235" w:lineRule="auto"/>
        <w:ind w:left="366" w:right="4762"/>
      </w:pPr>
      <w:r>
        <w:rPr/>
        <w:t>Economic</w:t>
      </w:r>
      <w:r>
        <w:rPr>
          <w:spacing w:val="40"/>
        </w:rPr>
        <w:t> </w:t>
      </w:r>
      <w:r>
        <w:rPr/>
        <w:t>History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Dissertation</w:t>
      </w:r>
      <w:r>
        <w:rPr>
          <w:spacing w:val="40"/>
        </w:rPr>
        <w:t> </w:t>
      </w:r>
      <w:r>
        <w:rPr/>
        <w:t>Fellowship,</w:t>
      </w:r>
      <w:r>
        <w:rPr>
          <w:spacing w:val="40"/>
        </w:rPr>
        <w:t> </w:t>
      </w:r>
      <w:r>
        <w:rPr/>
        <w:t>2008 </w:t>
      </w:r>
      <w:r>
        <w:rPr>
          <w:w w:val="110"/>
        </w:rPr>
        <w:t>Dissertation Improvement Grant, IGA, UC-Davis, 2007</w:t>
      </w:r>
    </w:p>
    <w:p>
      <w:pPr>
        <w:pStyle w:val="BodyText"/>
        <w:spacing w:line="235" w:lineRule="auto"/>
        <w:ind w:left="366" w:right="3085"/>
      </w:pPr>
      <w:r>
        <w:rPr>
          <w:w w:val="105"/>
        </w:rPr>
        <w:t>European</w:t>
      </w:r>
      <w:r>
        <w:rPr>
          <w:spacing w:val="40"/>
          <w:w w:val="105"/>
        </w:rPr>
        <w:t> </w:t>
      </w:r>
      <w:r>
        <w:rPr>
          <w:w w:val="105"/>
        </w:rPr>
        <w:t>Historical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Grant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Graduate</w:t>
      </w:r>
      <w:r>
        <w:rPr>
          <w:spacing w:val="40"/>
          <w:w w:val="105"/>
        </w:rPr>
        <w:t> </w:t>
      </w:r>
      <w:r>
        <w:rPr>
          <w:w w:val="105"/>
        </w:rPr>
        <w:t>Students,</w:t>
      </w:r>
      <w:r>
        <w:rPr>
          <w:spacing w:val="40"/>
          <w:w w:val="105"/>
        </w:rPr>
        <w:t> </w:t>
      </w:r>
      <w:r>
        <w:rPr>
          <w:w w:val="105"/>
        </w:rPr>
        <w:t>2007 Ford</w:t>
      </w:r>
      <w:r>
        <w:rPr>
          <w:spacing w:val="22"/>
          <w:w w:val="105"/>
        </w:rPr>
        <w:t> </w:t>
      </w:r>
      <w:r>
        <w:rPr>
          <w:w w:val="105"/>
        </w:rPr>
        <w:t>Foundation,</w:t>
      </w:r>
      <w:r>
        <w:rPr>
          <w:spacing w:val="22"/>
          <w:w w:val="105"/>
        </w:rPr>
        <w:t> </w:t>
      </w:r>
      <w:r>
        <w:rPr>
          <w:w w:val="105"/>
        </w:rPr>
        <w:t>Centro</w:t>
      </w:r>
      <w:r>
        <w:rPr>
          <w:spacing w:val="22"/>
          <w:w w:val="105"/>
        </w:rPr>
        <w:t> </w:t>
      </w:r>
      <w:r>
        <w:rPr>
          <w:w w:val="105"/>
        </w:rPr>
        <w:t>de</w:t>
      </w:r>
      <w:r>
        <w:rPr>
          <w:spacing w:val="22"/>
          <w:w w:val="105"/>
        </w:rPr>
        <w:t> </w:t>
      </w:r>
      <w:r>
        <w:rPr>
          <w:w w:val="105"/>
        </w:rPr>
        <w:t>Estudios</w:t>
      </w:r>
      <w:r>
        <w:rPr>
          <w:spacing w:val="22"/>
          <w:w w:val="105"/>
        </w:rPr>
        <w:t> </w:t>
      </w:r>
      <w:r>
        <w:rPr>
          <w:w w:val="105"/>
        </w:rPr>
        <w:t>y</w:t>
      </w:r>
      <w:r>
        <w:rPr>
          <w:spacing w:val="22"/>
          <w:w w:val="105"/>
        </w:rPr>
        <w:t> </w:t>
      </w:r>
      <w:r>
        <w:rPr>
          <w:w w:val="105"/>
        </w:rPr>
        <w:t>Programas</w:t>
      </w:r>
      <w:r>
        <w:rPr>
          <w:spacing w:val="22"/>
          <w:w w:val="105"/>
        </w:rPr>
        <w:t> </w:t>
      </w:r>
      <w:r>
        <w:rPr>
          <w:w w:val="105"/>
        </w:rPr>
        <w:t>Interamericanos</w:t>
      </w:r>
      <w:r>
        <w:rPr>
          <w:spacing w:val="22"/>
          <w:w w:val="105"/>
        </w:rPr>
        <w:t> </w:t>
      </w:r>
      <w:r>
        <w:rPr>
          <w:w w:val="105"/>
        </w:rPr>
        <w:t>Fellowship,</w:t>
      </w:r>
    </w:p>
    <w:p>
      <w:pPr>
        <w:pStyle w:val="BodyText"/>
        <w:spacing w:line="238" w:lineRule="exact"/>
        <w:ind w:left="806"/>
      </w:pPr>
      <w:r>
        <w:rPr>
          <w:w w:val="105"/>
        </w:rPr>
        <w:t>Instituto</w:t>
      </w:r>
      <w:r>
        <w:rPr>
          <w:spacing w:val="17"/>
          <w:w w:val="105"/>
        </w:rPr>
        <w:t> </w:t>
      </w:r>
      <w:r>
        <w:rPr>
          <w:w w:val="105"/>
        </w:rPr>
        <w:t>Tecnologico</w:t>
      </w:r>
      <w:r>
        <w:rPr>
          <w:spacing w:val="17"/>
          <w:w w:val="105"/>
        </w:rPr>
        <w:t> </w:t>
      </w:r>
      <w:r>
        <w:rPr>
          <w:w w:val="105"/>
        </w:rPr>
        <w:t>Autonomo</w:t>
      </w:r>
      <w:r>
        <w:rPr>
          <w:spacing w:val="18"/>
          <w:w w:val="105"/>
        </w:rPr>
        <w:t> </w:t>
      </w:r>
      <w:r>
        <w:rPr>
          <w:w w:val="105"/>
        </w:rPr>
        <w:t>de</w:t>
      </w:r>
      <w:r>
        <w:rPr>
          <w:spacing w:val="17"/>
          <w:w w:val="105"/>
        </w:rPr>
        <w:t> </w:t>
      </w:r>
      <w:r>
        <w:rPr>
          <w:w w:val="105"/>
        </w:rPr>
        <w:t>Mexico,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2007</w:t>
      </w:r>
    </w:p>
    <w:p>
      <w:pPr>
        <w:pStyle w:val="BodyText"/>
        <w:spacing w:line="208" w:lineRule="auto" w:before="21"/>
        <w:ind w:left="366" w:right="2298"/>
      </w:pPr>
      <w:r>
        <w:rPr>
          <w:w w:val="105"/>
        </w:rPr>
        <w:t>Ph.D.</w:t>
      </w:r>
      <w:r>
        <w:rPr>
          <w:spacing w:val="40"/>
          <w:w w:val="105"/>
        </w:rPr>
        <w:t> </w:t>
      </w:r>
      <w:r>
        <w:rPr>
          <w:w w:val="105"/>
        </w:rPr>
        <w:t>Internship</w:t>
      </w:r>
      <w:r>
        <w:rPr>
          <w:spacing w:val="40"/>
          <w:w w:val="105"/>
        </w:rPr>
        <w:t> </w:t>
      </w:r>
      <w:r>
        <w:rPr>
          <w:w w:val="105"/>
        </w:rPr>
        <w:t>Programme,</w:t>
      </w:r>
      <w:r>
        <w:rPr>
          <w:spacing w:val="40"/>
          <w:w w:val="105"/>
        </w:rPr>
        <w:t> </w:t>
      </w:r>
      <w:r>
        <w:rPr>
          <w:w w:val="105"/>
        </w:rPr>
        <w:t>United</w:t>
      </w:r>
      <w:r>
        <w:rPr>
          <w:spacing w:val="40"/>
          <w:w w:val="105"/>
        </w:rPr>
        <w:t> </w:t>
      </w:r>
      <w:r>
        <w:rPr>
          <w:w w:val="105"/>
        </w:rPr>
        <w:t>Nations</w:t>
      </w:r>
      <w:r>
        <w:rPr>
          <w:spacing w:val="40"/>
          <w:w w:val="105"/>
        </w:rPr>
        <w:t> </w:t>
      </w:r>
      <w:r>
        <w:rPr>
          <w:w w:val="105"/>
        </w:rPr>
        <w:t>University-WIDER;</w:t>
      </w:r>
      <w:r>
        <w:rPr>
          <w:spacing w:val="40"/>
          <w:w w:val="105"/>
        </w:rPr>
        <w:t> </w:t>
      </w:r>
      <w:r>
        <w:rPr>
          <w:w w:val="105"/>
        </w:rPr>
        <w:t>Helsinki,</w:t>
      </w:r>
      <w:r>
        <w:rPr>
          <w:spacing w:val="40"/>
          <w:w w:val="105"/>
        </w:rPr>
        <w:t> </w:t>
      </w:r>
      <w:r>
        <w:rPr>
          <w:w w:val="105"/>
        </w:rPr>
        <w:t>Finland,</w:t>
      </w:r>
      <w:r>
        <w:rPr>
          <w:spacing w:val="40"/>
          <w:w w:val="105"/>
        </w:rPr>
        <w:t> </w:t>
      </w:r>
      <w:r>
        <w:rPr>
          <w:w w:val="105"/>
        </w:rPr>
        <w:t>2006 2</w:t>
      </w:r>
      <w:r>
        <w:rPr>
          <w:rFonts w:ascii="Lucida Sans Unicode"/>
          <w:w w:val="105"/>
          <w:vertAlign w:val="superscript"/>
        </w:rPr>
        <w:t>nd</w:t>
      </w:r>
      <w:r>
        <w:rPr>
          <w:rFonts w:ascii="Lucida Sans Unicode"/>
          <w:w w:val="105"/>
          <w:vertAlign w:val="baseline"/>
        </w:rPr>
        <w:t> </w:t>
      </w:r>
      <w:r>
        <w:rPr>
          <w:w w:val="105"/>
          <w:vertAlign w:val="baseline"/>
        </w:rPr>
        <w:t>Meeting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Prizewinners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Economic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Sciences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Grant;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Lindau,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Germany,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2006 Graduate Mentorship Award, UC-Davis, 2005-2006</w:t>
      </w:r>
    </w:p>
    <w:p>
      <w:pPr>
        <w:pStyle w:val="BodyText"/>
        <w:spacing w:line="235" w:lineRule="auto" w:before="6"/>
        <w:ind w:left="366" w:right="1813"/>
      </w:pPr>
      <w:r>
        <w:rPr>
          <w:w w:val="105"/>
        </w:rPr>
        <w:t>Doctoral</w:t>
      </w:r>
      <w:r>
        <w:rPr>
          <w:spacing w:val="40"/>
          <w:w w:val="105"/>
        </w:rPr>
        <w:t> </w:t>
      </w:r>
      <w:r>
        <w:rPr>
          <w:w w:val="105"/>
        </w:rPr>
        <w:t>Dissertation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Support,</w:t>
      </w:r>
      <w:r>
        <w:rPr>
          <w:spacing w:val="40"/>
          <w:w w:val="105"/>
        </w:rPr>
        <w:t> </w:t>
      </w:r>
      <w:r>
        <w:rPr>
          <w:w w:val="105"/>
        </w:rPr>
        <w:t>Agricultural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  <w:r>
        <w:rPr>
          <w:spacing w:val="40"/>
          <w:w w:val="105"/>
        </w:rPr>
        <w:t> </w:t>
      </w:r>
      <w:r>
        <w:rPr>
          <w:w w:val="105"/>
        </w:rPr>
        <w:t>Center,</w:t>
      </w:r>
      <w:r>
        <w:rPr>
          <w:spacing w:val="40"/>
          <w:w w:val="105"/>
        </w:rPr>
        <w:t> </w:t>
      </w:r>
      <w:r>
        <w:rPr>
          <w:w w:val="105"/>
        </w:rPr>
        <w:t>UC-Davis,</w:t>
      </w:r>
      <w:r>
        <w:rPr>
          <w:spacing w:val="40"/>
          <w:w w:val="105"/>
        </w:rPr>
        <w:t> </w:t>
      </w:r>
      <w:r>
        <w:rPr>
          <w:w w:val="105"/>
        </w:rPr>
        <w:t>2005-2006 Center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Evolution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Global</w:t>
      </w:r>
      <w:r>
        <w:rPr>
          <w:spacing w:val="40"/>
          <w:w w:val="105"/>
        </w:rPr>
        <w:t> </w:t>
      </w:r>
      <w:r>
        <w:rPr>
          <w:w w:val="105"/>
        </w:rPr>
        <w:t>Economy</w:t>
      </w:r>
      <w:r>
        <w:rPr>
          <w:spacing w:val="40"/>
          <w:w w:val="105"/>
        </w:rPr>
        <w:t> </w:t>
      </w:r>
      <w:r>
        <w:rPr>
          <w:w w:val="105"/>
        </w:rPr>
        <w:t>Grant,</w:t>
      </w:r>
      <w:r>
        <w:rPr>
          <w:spacing w:val="40"/>
          <w:w w:val="105"/>
        </w:rPr>
        <w:t> </w:t>
      </w:r>
      <w:r>
        <w:rPr>
          <w:w w:val="105"/>
        </w:rPr>
        <w:t>UC-Davis,</w:t>
      </w:r>
      <w:r>
        <w:rPr>
          <w:spacing w:val="40"/>
          <w:w w:val="105"/>
        </w:rPr>
        <w:t> </w:t>
      </w:r>
      <w:r>
        <w:rPr>
          <w:w w:val="105"/>
        </w:rPr>
        <w:t>2006</w:t>
      </w:r>
    </w:p>
    <w:p>
      <w:pPr>
        <w:pStyle w:val="BodyText"/>
        <w:spacing w:line="235" w:lineRule="auto"/>
        <w:ind w:left="366" w:right="4472"/>
      </w:pPr>
      <w:r>
        <w:rPr>
          <w:w w:val="105"/>
        </w:rPr>
        <w:t>All-UC Student Fellowship, University of California, 2005</w:t>
      </w:r>
      <w:r>
        <w:rPr>
          <w:spacing w:val="40"/>
          <w:w w:val="105"/>
        </w:rPr>
        <w:t> </w:t>
      </w:r>
      <w:r>
        <w:rPr>
          <w:w w:val="105"/>
        </w:rPr>
        <w:t>Economic History Association Pre-Dissertation Fellowship, 2005 Cota-Robles Fellowship, UC-Davis, 2003-2005</w:t>
      </w:r>
    </w:p>
    <w:p>
      <w:pPr>
        <w:pStyle w:val="BodyText"/>
        <w:spacing w:line="237" w:lineRule="exact"/>
        <w:ind w:left="366"/>
      </w:pPr>
      <w:r>
        <w:rPr>
          <w:w w:val="110"/>
        </w:rPr>
        <w:t>Tinker</w:t>
      </w:r>
      <w:r>
        <w:rPr>
          <w:spacing w:val="5"/>
          <w:w w:val="110"/>
        </w:rPr>
        <w:t> </w:t>
      </w:r>
      <w:r>
        <w:rPr>
          <w:w w:val="110"/>
        </w:rPr>
        <w:t>Foundation</w:t>
      </w:r>
      <w:r>
        <w:rPr>
          <w:spacing w:val="5"/>
          <w:w w:val="110"/>
        </w:rPr>
        <w:t> </w:t>
      </w:r>
      <w:r>
        <w:rPr>
          <w:w w:val="110"/>
        </w:rPr>
        <w:t>Field</w:t>
      </w:r>
      <w:r>
        <w:rPr>
          <w:spacing w:val="6"/>
          <w:w w:val="110"/>
        </w:rPr>
        <w:t> </w:t>
      </w:r>
      <w:r>
        <w:rPr>
          <w:w w:val="110"/>
        </w:rPr>
        <w:t>Research</w:t>
      </w:r>
      <w:r>
        <w:rPr>
          <w:spacing w:val="5"/>
          <w:w w:val="110"/>
        </w:rPr>
        <w:t> </w:t>
      </w:r>
      <w:r>
        <w:rPr>
          <w:w w:val="110"/>
        </w:rPr>
        <w:t>Grant,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2002</w:t>
      </w:r>
    </w:p>
    <w:p>
      <w:pPr>
        <w:pStyle w:val="BodyText"/>
        <w:spacing w:line="242" w:lineRule="exact"/>
        <w:ind w:left="366"/>
      </w:pPr>
      <w:r>
        <w:rPr>
          <w:w w:val="105"/>
        </w:rPr>
        <w:t>Center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International</w:t>
      </w:r>
      <w:r>
        <w:rPr>
          <w:spacing w:val="28"/>
          <w:w w:val="105"/>
        </w:rPr>
        <w:t> </w:t>
      </w:r>
      <w:r>
        <w:rPr>
          <w:w w:val="105"/>
        </w:rPr>
        <w:t>Business</w:t>
      </w:r>
      <w:r>
        <w:rPr>
          <w:spacing w:val="27"/>
          <w:w w:val="105"/>
        </w:rPr>
        <w:t> </w:t>
      </w:r>
      <w:r>
        <w:rPr>
          <w:w w:val="105"/>
        </w:rPr>
        <w:t>Research</w:t>
      </w:r>
      <w:r>
        <w:rPr>
          <w:spacing w:val="28"/>
          <w:w w:val="105"/>
        </w:rPr>
        <w:t> </w:t>
      </w:r>
      <w:r>
        <w:rPr>
          <w:w w:val="105"/>
        </w:rPr>
        <w:t>Grant,</w:t>
      </w:r>
      <w:r>
        <w:rPr>
          <w:spacing w:val="27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Kansas,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2000</w:t>
      </w:r>
    </w:p>
    <w:p>
      <w:pPr>
        <w:pStyle w:val="BodyText"/>
        <w:spacing w:before="151"/>
        <w:ind w:left="0"/>
      </w:pPr>
    </w:p>
    <w:p>
      <w:pPr>
        <w:pStyle w:val="Heading1"/>
        <w:ind w:left="0"/>
      </w:pPr>
      <w:r>
        <w:rPr>
          <w:spacing w:val="-2"/>
          <w:w w:val="130"/>
        </w:rPr>
        <w:t>S</w:t>
      </w:r>
      <w:r>
        <w:rPr>
          <w:smallCaps/>
          <w:spacing w:val="-2"/>
          <w:w w:val="130"/>
        </w:rPr>
        <w:t>cholarship</w:t>
      </w:r>
    </w:p>
    <w:p>
      <w:pPr>
        <w:spacing w:line="234" w:lineRule="exact" w:before="0"/>
        <w:ind w:left="0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  <w:u w:val="single"/>
        </w:rPr>
        <w:t>Publications</w:t>
      </w:r>
    </w:p>
    <w:p>
      <w:pPr>
        <w:pStyle w:val="BodyText"/>
        <w:spacing w:line="235" w:lineRule="auto" w:before="1"/>
        <w:ind w:right="1620" w:hanging="422"/>
      </w:pPr>
      <w:r>
        <w:rPr>
          <w:w w:val="105"/>
        </w:rPr>
        <w:t>With</w:t>
      </w:r>
      <w:r>
        <w:rPr>
          <w:spacing w:val="32"/>
          <w:w w:val="105"/>
        </w:rPr>
        <w:t> </w:t>
      </w:r>
      <w:r>
        <w:rPr>
          <w:w w:val="105"/>
        </w:rPr>
        <w:t>Noel</w:t>
      </w:r>
      <w:r>
        <w:rPr>
          <w:spacing w:val="32"/>
          <w:w w:val="105"/>
        </w:rPr>
        <w:t> </w:t>
      </w:r>
      <w:r>
        <w:rPr>
          <w:w w:val="105"/>
        </w:rPr>
        <w:t>Maurer.</w:t>
      </w:r>
      <w:r>
        <w:rPr>
          <w:spacing w:val="40"/>
          <w:w w:val="105"/>
        </w:rPr>
        <w:t> </w:t>
      </w:r>
      <w:r>
        <w:rPr>
          <w:w w:val="105"/>
        </w:rPr>
        <w:t>“The</w:t>
      </w:r>
      <w:r>
        <w:rPr>
          <w:spacing w:val="32"/>
          <w:w w:val="105"/>
        </w:rPr>
        <w:t> </w:t>
      </w:r>
      <w:r>
        <w:rPr>
          <w:w w:val="105"/>
        </w:rPr>
        <w:t>Long</w:t>
      </w:r>
      <w:r>
        <w:rPr>
          <w:spacing w:val="32"/>
          <w:w w:val="105"/>
        </w:rPr>
        <w:t> </w:t>
      </w:r>
      <w:r>
        <w:rPr>
          <w:w w:val="105"/>
        </w:rPr>
        <w:t>Shadow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History?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Impact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Colonial</w:t>
      </w:r>
      <w:r>
        <w:rPr>
          <w:spacing w:val="32"/>
          <w:w w:val="105"/>
        </w:rPr>
        <w:t> </w:t>
      </w:r>
      <w:r>
        <w:rPr>
          <w:w w:val="105"/>
        </w:rPr>
        <w:t>Labor</w:t>
      </w:r>
      <w:r>
        <w:rPr>
          <w:spacing w:val="32"/>
          <w:w w:val="105"/>
        </w:rPr>
        <w:t> </w:t>
      </w:r>
      <w:r>
        <w:rPr>
          <w:w w:val="105"/>
        </w:rPr>
        <w:t>Institutions</w:t>
      </w:r>
      <w:r>
        <w:rPr>
          <w:spacing w:val="32"/>
          <w:w w:val="105"/>
        </w:rPr>
        <w:t> </w:t>
      </w:r>
      <w:r>
        <w:rPr>
          <w:w w:val="105"/>
        </w:rPr>
        <w:t>on Long-Term</w:t>
      </w:r>
      <w:r>
        <w:rPr>
          <w:spacing w:val="40"/>
          <w:w w:val="105"/>
        </w:rPr>
        <w:t> </w:t>
      </w:r>
      <w:r>
        <w:rPr>
          <w:w w:val="105"/>
        </w:rPr>
        <w:t>Development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Peru.”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Growth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forthcoming.</w:t>
      </w:r>
    </w:p>
    <w:p>
      <w:pPr>
        <w:spacing w:line="235" w:lineRule="auto" w:before="0"/>
        <w:ind w:left="708" w:right="250" w:hanging="422"/>
        <w:jc w:val="left"/>
        <w:rPr>
          <w:sz w:val="20"/>
        </w:rPr>
      </w:pPr>
      <w:r>
        <w:rPr>
          <w:w w:val="110"/>
          <w:sz w:val="20"/>
        </w:rPr>
        <w:t>With Jose Antonio Espin Sanchez and Noel Maurer, “From the Convent to Hollywood: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The Legacy of Spanish and American Rule in the Philippines.” </w:t>
      </w:r>
      <w:r>
        <w:rPr>
          <w:i/>
          <w:w w:val="110"/>
          <w:sz w:val="20"/>
        </w:rPr>
        <w:t>Handbook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History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Colonialism</w:t>
      </w:r>
      <w:r>
        <w:rPr>
          <w:w w:val="110"/>
          <w:sz w:val="20"/>
        </w:rPr>
        <w:t>,</w:t>
      </w:r>
    </w:p>
    <w:p>
      <w:pPr>
        <w:pStyle w:val="BodyText"/>
        <w:spacing w:line="237" w:lineRule="exact"/>
      </w:pPr>
      <w:r>
        <w:rPr>
          <w:w w:val="110"/>
        </w:rPr>
        <w:t>edited</w:t>
      </w:r>
      <w:r>
        <w:rPr>
          <w:spacing w:val="8"/>
          <w:w w:val="110"/>
        </w:rPr>
        <w:t> </w:t>
      </w:r>
      <w:r>
        <w:rPr>
          <w:w w:val="110"/>
        </w:rPr>
        <w:t>by</w:t>
      </w:r>
      <w:r>
        <w:rPr>
          <w:spacing w:val="8"/>
          <w:w w:val="110"/>
        </w:rPr>
        <w:t> </w:t>
      </w:r>
      <w:r>
        <w:rPr>
          <w:w w:val="110"/>
        </w:rPr>
        <w:t>E.</w:t>
      </w:r>
      <w:r>
        <w:rPr>
          <w:spacing w:val="8"/>
          <w:w w:val="110"/>
        </w:rPr>
        <w:t> </w:t>
      </w:r>
      <w:r>
        <w:rPr>
          <w:w w:val="110"/>
        </w:rPr>
        <w:t>Frankema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T.</w:t>
      </w:r>
      <w:r>
        <w:rPr>
          <w:spacing w:val="8"/>
          <w:w w:val="110"/>
        </w:rPr>
        <w:t> </w:t>
      </w:r>
      <w:r>
        <w:rPr>
          <w:w w:val="110"/>
        </w:rPr>
        <w:t>Roy,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forthcoming.</w:t>
      </w:r>
    </w:p>
    <w:p>
      <w:pPr>
        <w:pStyle w:val="BodyText"/>
        <w:spacing w:line="235" w:lineRule="auto" w:before="1"/>
        <w:ind w:right="1742" w:hanging="422"/>
      </w:pPr>
      <w:r>
        <w:rPr>
          <w:spacing w:val="-2"/>
          <w:w w:val="110"/>
        </w:rPr>
        <w:t>With Noel Maurer.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2024.</w:t>
      </w:r>
      <w:r>
        <w:rPr>
          <w:spacing w:val="18"/>
          <w:w w:val="110"/>
        </w:rPr>
        <w:t> </w:t>
      </w:r>
      <w:hyperlink r:id="rId13">
        <w:r>
          <w:rPr>
            <w:color w:val="0000FF"/>
            <w:spacing w:val="-2"/>
            <w:w w:val="110"/>
          </w:rPr>
          <w:t>“Does time heal all wounds?</w:t>
        </w:r>
        <w:r>
          <w:rPr>
            <w:color w:val="0000FF"/>
            <w:spacing w:val="18"/>
            <w:w w:val="110"/>
          </w:rPr>
          <w:t> </w:t>
        </w:r>
        <w:r>
          <w:rPr>
            <w:color w:val="0000FF"/>
            <w:spacing w:val="-2"/>
            <w:w w:val="110"/>
          </w:rPr>
          <w:t>The rise, decline, and long-term impact</w:t>
        </w:r>
      </w:hyperlink>
      <w:r>
        <w:rPr>
          <w:color w:val="0000FF"/>
          <w:spacing w:val="-2"/>
          <w:w w:val="110"/>
        </w:rPr>
        <w:t> </w:t>
      </w:r>
      <w:hyperlink r:id="rId13">
        <w:r>
          <w:rPr>
            <w:color w:val="0000FF"/>
            <w:w w:val="110"/>
          </w:rPr>
          <w:t>of forced labor in Spanish America,”</w:t>
        </w:r>
      </w:hyperlink>
      <w:r>
        <w:rPr>
          <w:color w:val="0000FF"/>
          <w:w w:val="110"/>
        </w:rPr>
        <w:t> </w:t>
      </w:r>
      <w:r>
        <w:rPr>
          <w:i/>
          <w:w w:val="110"/>
        </w:rPr>
        <w:t>Explorations</w:t>
      </w:r>
      <w:r>
        <w:rPr>
          <w:i/>
          <w:w w:val="110"/>
        </w:rPr>
        <w:t> in</w:t>
      </w:r>
      <w:r>
        <w:rPr>
          <w:i/>
          <w:w w:val="110"/>
        </w:rPr>
        <w:t> Economic</w:t>
      </w:r>
      <w:r>
        <w:rPr>
          <w:i/>
          <w:w w:val="110"/>
        </w:rPr>
        <w:t> History</w:t>
      </w:r>
      <w:r>
        <w:rPr>
          <w:w w:val="110"/>
        </w:rPr>
        <w:t>, 93.</w:t>
      </w:r>
    </w:p>
    <w:p>
      <w:pPr>
        <w:pStyle w:val="BodyText"/>
        <w:spacing w:line="238" w:lineRule="exact"/>
        <w:ind w:left="287"/>
      </w:pPr>
      <w:r>
        <w:rPr>
          <w:w w:val="105"/>
        </w:rPr>
        <w:t>With</w:t>
      </w:r>
      <w:r>
        <w:rPr>
          <w:spacing w:val="30"/>
          <w:w w:val="105"/>
        </w:rPr>
        <w:t> </w:t>
      </w:r>
      <w:r>
        <w:rPr>
          <w:w w:val="105"/>
        </w:rPr>
        <w:t>Luis</w:t>
      </w:r>
      <w:r>
        <w:rPr>
          <w:spacing w:val="31"/>
          <w:w w:val="105"/>
        </w:rPr>
        <w:t> </w:t>
      </w:r>
      <w:r>
        <w:rPr>
          <w:w w:val="105"/>
        </w:rPr>
        <w:t>Felipe</w:t>
      </w:r>
      <w:r>
        <w:rPr>
          <w:spacing w:val="31"/>
          <w:w w:val="105"/>
        </w:rPr>
        <w:t> </w:t>
      </w:r>
      <w:r>
        <w:rPr>
          <w:w w:val="105"/>
        </w:rPr>
        <w:t>Zegarra.</w:t>
      </w:r>
      <w:r>
        <w:rPr>
          <w:spacing w:val="57"/>
          <w:w w:val="105"/>
        </w:rPr>
        <w:t> </w:t>
      </w:r>
      <w:r>
        <w:rPr>
          <w:w w:val="105"/>
        </w:rPr>
        <w:t>2023.</w:t>
      </w:r>
      <w:r>
        <w:rPr>
          <w:spacing w:val="57"/>
          <w:w w:val="105"/>
        </w:rPr>
        <w:t> </w:t>
      </w:r>
      <w:hyperlink r:id="rId14">
        <w:r>
          <w:rPr>
            <w:color w:val="0000FF"/>
            <w:w w:val="105"/>
          </w:rPr>
          <w:t>“Living</w:t>
        </w:r>
        <w:r>
          <w:rPr>
            <w:color w:val="0000FF"/>
            <w:spacing w:val="31"/>
            <w:w w:val="105"/>
          </w:rPr>
          <w:t> </w:t>
        </w:r>
        <w:r>
          <w:rPr>
            <w:color w:val="0000FF"/>
            <w:w w:val="105"/>
          </w:rPr>
          <w:t>standards</w:t>
        </w:r>
        <w:r>
          <w:rPr>
            <w:color w:val="0000FF"/>
            <w:spacing w:val="30"/>
            <w:w w:val="105"/>
          </w:rPr>
          <w:t> </w:t>
        </w:r>
        <w:r>
          <w:rPr>
            <w:color w:val="0000FF"/>
            <w:w w:val="105"/>
          </w:rPr>
          <w:t>from</w:t>
        </w:r>
        <w:r>
          <w:rPr>
            <w:color w:val="0000FF"/>
            <w:spacing w:val="31"/>
            <w:w w:val="105"/>
          </w:rPr>
          <w:t> </w:t>
        </w:r>
        <w:r>
          <w:rPr>
            <w:color w:val="0000FF"/>
            <w:w w:val="105"/>
          </w:rPr>
          <w:t>a</w:t>
        </w:r>
        <w:r>
          <w:rPr>
            <w:color w:val="0000FF"/>
            <w:spacing w:val="31"/>
            <w:w w:val="105"/>
          </w:rPr>
          <w:t> </w:t>
        </w:r>
        <w:r>
          <w:rPr>
            <w:color w:val="0000FF"/>
            <w:w w:val="105"/>
          </w:rPr>
          <w:t>historical</w:t>
        </w:r>
        <w:r>
          <w:rPr>
            <w:color w:val="0000FF"/>
            <w:spacing w:val="31"/>
            <w:w w:val="105"/>
          </w:rPr>
          <w:t> </w:t>
        </w:r>
        <w:r>
          <w:rPr>
            <w:color w:val="0000FF"/>
            <w:spacing w:val="-2"/>
            <w:w w:val="105"/>
          </w:rPr>
          <w:t>perspective,”</w:t>
        </w:r>
      </w:hyperlink>
    </w:p>
    <w:p>
      <w:pPr>
        <w:spacing w:line="239" w:lineRule="exact" w:before="0"/>
        <w:ind w:left="708" w:right="0" w:firstLine="0"/>
        <w:jc w:val="left"/>
        <w:rPr>
          <w:sz w:val="20"/>
        </w:rPr>
      </w:pPr>
      <w:r>
        <w:rPr>
          <w:i/>
          <w:w w:val="105"/>
          <w:sz w:val="20"/>
        </w:rPr>
        <w:t>Investigaciones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de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Historia</w:t>
      </w:r>
      <w:r>
        <w:rPr>
          <w:i/>
          <w:spacing w:val="19"/>
          <w:w w:val="105"/>
          <w:sz w:val="20"/>
        </w:rPr>
        <w:t> </w:t>
      </w:r>
      <w:r>
        <w:rPr>
          <w:i/>
          <w:spacing w:val="12"/>
          <w:w w:val="114"/>
          <w:sz w:val="20"/>
        </w:rPr>
        <w:t>E</w:t>
      </w:r>
      <w:r>
        <w:rPr>
          <w:i/>
          <w:spacing w:val="1"/>
          <w:w w:val="114"/>
          <w:sz w:val="20"/>
        </w:rPr>
        <w:t>c</w:t>
      </w:r>
      <w:r>
        <w:rPr>
          <w:i/>
          <w:spacing w:val="12"/>
          <w:w w:val="93"/>
          <w:sz w:val="20"/>
        </w:rPr>
        <w:t>on</w:t>
      </w:r>
      <w:r>
        <w:rPr>
          <w:i/>
          <w:spacing w:val="-90"/>
          <w:w w:val="163"/>
          <w:sz w:val="20"/>
        </w:rPr>
        <w:t>´</w:t>
      </w:r>
      <w:r>
        <w:rPr>
          <w:i/>
          <w:spacing w:val="12"/>
          <w:w w:val="88"/>
          <w:sz w:val="20"/>
        </w:rPr>
        <w:t>o</w:t>
      </w:r>
      <w:r>
        <w:rPr>
          <w:i/>
          <w:spacing w:val="12"/>
          <w:w w:val="98"/>
          <w:sz w:val="20"/>
        </w:rPr>
        <w:t>mi</w:t>
      </w:r>
      <w:r>
        <w:rPr>
          <w:i/>
          <w:spacing w:val="1"/>
          <w:w w:val="98"/>
          <w:sz w:val="20"/>
        </w:rPr>
        <w:t>c</w:t>
      </w:r>
      <w:r>
        <w:rPr>
          <w:i/>
          <w:spacing w:val="12"/>
          <w:w w:val="88"/>
          <w:sz w:val="20"/>
        </w:rPr>
        <w:t>a</w:t>
      </w:r>
      <w:r>
        <w:rPr>
          <w:i/>
          <w:spacing w:val="13"/>
          <w:w w:val="105"/>
          <w:sz w:val="20"/>
        </w:rPr>
        <w:t> </w:t>
      </w:r>
      <w:r>
        <w:rPr>
          <w:w w:val="105"/>
          <w:sz w:val="20"/>
        </w:rPr>
        <w:t>19: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1-</w:t>
      </w:r>
      <w:r>
        <w:rPr>
          <w:spacing w:val="-5"/>
          <w:w w:val="105"/>
          <w:sz w:val="20"/>
        </w:rPr>
        <w:t>2.</w:t>
      </w:r>
    </w:p>
    <w:p>
      <w:pPr>
        <w:pStyle w:val="BodyText"/>
        <w:spacing w:line="235" w:lineRule="auto" w:before="2"/>
        <w:ind w:right="1742" w:hanging="422"/>
      </w:pPr>
      <w:r>
        <w:rPr>
          <w:w w:val="105"/>
        </w:rPr>
        <w:t>With</w:t>
      </w:r>
      <w:r>
        <w:rPr>
          <w:spacing w:val="33"/>
          <w:w w:val="105"/>
        </w:rPr>
        <w:t> </w:t>
      </w:r>
      <w:r>
        <w:rPr>
          <w:w w:val="105"/>
        </w:rPr>
        <w:t>Kathryn</w:t>
      </w:r>
      <w:r>
        <w:rPr>
          <w:spacing w:val="33"/>
          <w:w w:val="105"/>
        </w:rPr>
        <w:t> </w:t>
      </w:r>
      <w:r>
        <w:rPr>
          <w:w w:val="105"/>
        </w:rPr>
        <w:t>Gary.</w:t>
      </w:r>
      <w:r>
        <w:rPr>
          <w:spacing w:val="40"/>
          <w:w w:val="105"/>
        </w:rPr>
        <w:t> </w:t>
      </w:r>
      <w:r>
        <w:rPr>
          <w:w w:val="105"/>
        </w:rPr>
        <w:t>2024.</w:t>
      </w:r>
      <w:r>
        <w:rPr>
          <w:spacing w:val="40"/>
          <w:w w:val="105"/>
        </w:rPr>
        <w:t> </w:t>
      </w:r>
      <w:hyperlink r:id="rId15">
        <w:r>
          <w:rPr>
            <w:color w:val="0000FF"/>
            <w:w w:val="105"/>
          </w:rPr>
          <w:t>“A</w:t>
        </w:r>
        <w:r>
          <w:rPr>
            <w:color w:val="0000FF"/>
            <w:spacing w:val="33"/>
            <w:w w:val="105"/>
          </w:rPr>
          <w:t> </w:t>
        </w:r>
        <w:r>
          <w:rPr>
            <w:color w:val="0000FF"/>
            <w:w w:val="105"/>
          </w:rPr>
          <w:t>Window</w:t>
        </w:r>
        <w:r>
          <w:rPr>
            <w:color w:val="0000FF"/>
            <w:spacing w:val="33"/>
            <w:w w:val="105"/>
          </w:rPr>
          <w:t> </w:t>
        </w:r>
        <w:r>
          <w:rPr>
            <w:color w:val="0000FF"/>
            <w:w w:val="105"/>
          </w:rPr>
          <w:t>to</w:t>
        </w:r>
        <w:r>
          <w:rPr>
            <w:color w:val="0000FF"/>
            <w:spacing w:val="33"/>
            <w:w w:val="105"/>
          </w:rPr>
          <w:t> </w:t>
        </w:r>
        <w:r>
          <w:rPr>
            <w:color w:val="0000FF"/>
            <w:w w:val="105"/>
          </w:rPr>
          <w:t>the</w:t>
        </w:r>
        <w:r>
          <w:rPr>
            <w:color w:val="0000FF"/>
            <w:spacing w:val="33"/>
            <w:w w:val="105"/>
          </w:rPr>
          <w:t> </w:t>
        </w:r>
        <w:r>
          <w:rPr>
            <w:color w:val="0000FF"/>
            <w:w w:val="105"/>
          </w:rPr>
          <w:t>Past:</w:t>
        </w:r>
        <w:r>
          <w:rPr>
            <w:color w:val="0000FF"/>
            <w:spacing w:val="40"/>
            <w:w w:val="105"/>
          </w:rPr>
          <w:t> </w:t>
        </w:r>
        <w:r>
          <w:rPr>
            <w:color w:val="0000FF"/>
            <w:w w:val="105"/>
          </w:rPr>
          <w:t>Living</w:t>
        </w:r>
        <w:r>
          <w:rPr>
            <w:color w:val="0000FF"/>
            <w:spacing w:val="33"/>
            <w:w w:val="105"/>
          </w:rPr>
          <w:t> </w:t>
        </w:r>
        <w:r>
          <w:rPr>
            <w:color w:val="0000FF"/>
            <w:w w:val="105"/>
          </w:rPr>
          <w:t>standards</w:t>
        </w:r>
        <w:r>
          <w:rPr>
            <w:color w:val="0000FF"/>
            <w:spacing w:val="33"/>
            <w:w w:val="105"/>
          </w:rPr>
          <w:t> </w:t>
        </w:r>
        <w:r>
          <w:rPr>
            <w:color w:val="0000FF"/>
            <w:w w:val="105"/>
          </w:rPr>
          <w:t>in</w:t>
        </w:r>
        <w:r>
          <w:rPr>
            <w:color w:val="0000FF"/>
            <w:spacing w:val="33"/>
            <w:w w:val="105"/>
          </w:rPr>
          <w:t> </w:t>
        </w:r>
        <w:r>
          <w:rPr>
            <w:color w:val="0000FF"/>
            <w:w w:val="105"/>
          </w:rPr>
          <w:t>historical</w:t>
        </w:r>
        <w:r>
          <w:rPr>
            <w:color w:val="0000FF"/>
            <w:spacing w:val="33"/>
            <w:w w:val="105"/>
          </w:rPr>
          <w:t> </w:t>
        </w:r>
        <w:r>
          <w:rPr>
            <w:color w:val="0000FF"/>
            <w:w w:val="105"/>
          </w:rPr>
          <w:t>perspective,”</w:t>
        </w:r>
      </w:hyperlink>
      <w:r>
        <w:rPr>
          <w:color w:val="0000FF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i/>
          <w:w w:val="105"/>
        </w:rPr>
        <w:t>Handbook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Cliometrics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edited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C.</w:t>
      </w:r>
      <w:r>
        <w:rPr>
          <w:spacing w:val="40"/>
          <w:w w:val="105"/>
        </w:rPr>
        <w:t> </w:t>
      </w:r>
      <w:r>
        <w:rPr>
          <w:w w:val="105"/>
        </w:rPr>
        <w:t>Diebolt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M.</w:t>
      </w:r>
      <w:r>
        <w:rPr>
          <w:spacing w:val="40"/>
          <w:w w:val="105"/>
        </w:rPr>
        <w:t> </w:t>
      </w:r>
      <w:r>
        <w:rPr>
          <w:w w:val="105"/>
        </w:rPr>
        <w:t>Haupert.</w:t>
      </w:r>
    </w:p>
    <w:p>
      <w:pPr>
        <w:pStyle w:val="BodyText"/>
        <w:spacing w:line="237" w:lineRule="exact"/>
        <w:ind w:left="287"/>
      </w:pPr>
      <w:r>
        <w:rPr>
          <w:w w:val="110"/>
        </w:rPr>
        <w:t>With</w:t>
      </w:r>
      <w:r>
        <w:rPr>
          <w:spacing w:val="3"/>
          <w:w w:val="110"/>
        </w:rPr>
        <w:t> </w:t>
      </w:r>
      <w:r>
        <w:rPr>
          <w:w w:val="110"/>
        </w:rPr>
        <w:t>Noel</w:t>
      </w:r>
      <w:r>
        <w:rPr>
          <w:spacing w:val="3"/>
          <w:w w:val="110"/>
        </w:rPr>
        <w:t> </w:t>
      </w:r>
      <w:r>
        <w:rPr>
          <w:w w:val="110"/>
        </w:rPr>
        <w:t>Maurer.</w:t>
      </w:r>
      <w:r>
        <w:rPr>
          <w:spacing w:val="20"/>
          <w:w w:val="110"/>
        </w:rPr>
        <w:t> </w:t>
      </w:r>
      <w:r>
        <w:rPr>
          <w:w w:val="110"/>
        </w:rPr>
        <w:t>2022.</w:t>
      </w:r>
      <w:r>
        <w:rPr>
          <w:spacing w:val="21"/>
          <w:w w:val="110"/>
        </w:rPr>
        <w:t> </w:t>
      </w:r>
      <w:hyperlink r:id="rId16">
        <w:r>
          <w:rPr>
            <w:color w:val="0000FF"/>
            <w:w w:val="110"/>
          </w:rPr>
          <w:t>“An</w:t>
        </w:r>
        <w:r>
          <w:rPr>
            <w:color w:val="0000FF"/>
            <w:spacing w:val="3"/>
            <w:w w:val="110"/>
          </w:rPr>
          <w:t> </w:t>
        </w:r>
        <w:r>
          <w:rPr>
            <w:color w:val="0000FF"/>
            <w:w w:val="110"/>
          </w:rPr>
          <w:t>Imperial</w:t>
        </w:r>
        <w:r>
          <w:rPr>
            <w:color w:val="0000FF"/>
            <w:spacing w:val="3"/>
            <w:w w:val="110"/>
          </w:rPr>
          <w:t> </w:t>
        </w:r>
        <w:r>
          <w:rPr>
            <w:color w:val="0000FF"/>
            <w:w w:val="110"/>
          </w:rPr>
          <w:t>Accident:</w:t>
        </w:r>
        <w:r>
          <w:rPr>
            <w:color w:val="0000FF"/>
            <w:spacing w:val="20"/>
            <w:w w:val="110"/>
          </w:rPr>
          <w:t> </w:t>
        </w:r>
        <w:r>
          <w:rPr>
            <w:color w:val="0000FF"/>
            <w:w w:val="110"/>
          </w:rPr>
          <w:t>Property</w:t>
        </w:r>
        <w:r>
          <w:rPr>
            <w:color w:val="0000FF"/>
            <w:spacing w:val="3"/>
            <w:w w:val="110"/>
          </w:rPr>
          <w:t> </w:t>
        </w:r>
        <w:r>
          <w:rPr>
            <w:color w:val="0000FF"/>
            <w:w w:val="110"/>
          </w:rPr>
          <w:t>Rights</w:t>
        </w:r>
        <w:r>
          <w:rPr>
            <w:color w:val="0000FF"/>
            <w:spacing w:val="3"/>
            <w:w w:val="110"/>
          </w:rPr>
          <w:t> </w:t>
        </w:r>
        <w:r>
          <w:rPr>
            <w:color w:val="0000FF"/>
            <w:w w:val="110"/>
          </w:rPr>
          <w:t>in</w:t>
        </w:r>
        <w:r>
          <w:rPr>
            <w:color w:val="0000FF"/>
            <w:spacing w:val="3"/>
            <w:w w:val="110"/>
          </w:rPr>
          <w:t> </w:t>
        </w:r>
        <w:r>
          <w:rPr>
            <w:color w:val="0000FF"/>
            <w:w w:val="110"/>
          </w:rPr>
          <w:t>the</w:t>
        </w:r>
        <w:r>
          <w:rPr>
            <w:color w:val="0000FF"/>
            <w:spacing w:val="3"/>
            <w:w w:val="110"/>
          </w:rPr>
          <w:t> </w:t>
        </w:r>
        <w:r>
          <w:rPr>
            <w:color w:val="0000FF"/>
            <w:w w:val="110"/>
          </w:rPr>
          <w:t>Philippines</w:t>
        </w:r>
        <w:r>
          <w:rPr>
            <w:color w:val="0000FF"/>
            <w:spacing w:val="3"/>
            <w:w w:val="110"/>
          </w:rPr>
          <w:t> </w:t>
        </w:r>
        <w:r>
          <w:rPr>
            <w:color w:val="0000FF"/>
            <w:w w:val="110"/>
          </w:rPr>
          <w:t>under</w:t>
        </w:r>
        <w:r>
          <w:rPr>
            <w:color w:val="0000FF"/>
            <w:spacing w:val="3"/>
            <w:w w:val="110"/>
          </w:rPr>
          <w:t> </w:t>
        </w:r>
        <w:r>
          <w:rPr>
            <w:color w:val="0000FF"/>
            <w:w w:val="110"/>
          </w:rPr>
          <w:t>U.S.</w:t>
        </w:r>
        <w:r>
          <w:rPr>
            <w:color w:val="0000FF"/>
            <w:spacing w:val="3"/>
            <w:w w:val="110"/>
          </w:rPr>
          <w:t> </w:t>
        </w:r>
        <w:r>
          <w:rPr>
            <w:color w:val="0000FF"/>
            <w:w w:val="110"/>
          </w:rPr>
          <w:t>Rule,</w:t>
        </w:r>
        <w:r>
          <w:rPr>
            <w:color w:val="0000FF"/>
            <w:spacing w:val="3"/>
            <w:w w:val="110"/>
          </w:rPr>
          <w:t> </w:t>
        </w:r>
        <w:r>
          <w:rPr>
            <w:color w:val="0000FF"/>
            <w:w w:val="110"/>
          </w:rPr>
          <w:t>1902-</w:t>
        </w:r>
        <w:r>
          <w:rPr>
            <w:color w:val="0000FF"/>
            <w:spacing w:val="-4"/>
            <w:w w:val="110"/>
          </w:rPr>
          <w:t>39,”</w:t>
        </w:r>
      </w:hyperlink>
    </w:p>
    <w:p>
      <w:pPr>
        <w:spacing w:line="239" w:lineRule="exact" w:before="0"/>
        <w:ind w:left="708" w:right="0" w:firstLine="0"/>
        <w:jc w:val="left"/>
        <w:rPr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Historical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Political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Economy</w:t>
      </w:r>
      <w:r>
        <w:rPr>
          <w:i/>
          <w:spacing w:val="3"/>
          <w:w w:val="110"/>
          <w:sz w:val="20"/>
        </w:rPr>
        <w:t> </w:t>
      </w:r>
      <w:r>
        <w:rPr>
          <w:w w:val="110"/>
          <w:sz w:val="20"/>
        </w:rPr>
        <w:t>2(2):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235-</w:t>
      </w:r>
      <w:r>
        <w:rPr>
          <w:spacing w:val="-4"/>
          <w:w w:val="110"/>
          <w:sz w:val="20"/>
        </w:rPr>
        <w:t>262.</w:t>
      </w:r>
    </w:p>
    <w:p>
      <w:pPr>
        <w:pStyle w:val="BodyText"/>
        <w:spacing w:line="235" w:lineRule="auto" w:before="1"/>
        <w:ind w:right="910" w:hanging="422"/>
      </w:pP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Noel</w:t>
      </w:r>
      <w:r>
        <w:rPr>
          <w:spacing w:val="-2"/>
          <w:w w:val="110"/>
        </w:rPr>
        <w:t> </w:t>
      </w:r>
      <w:r>
        <w:rPr>
          <w:w w:val="110"/>
        </w:rPr>
        <w:t>Maurer,</w:t>
      </w:r>
      <w:r>
        <w:rPr>
          <w:spacing w:val="-2"/>
          <w:w w:val="110"/>
        </w:rPr>
        <w:t> </w:t>
      </w:r>
      <w:r>
        <w:rPr>
          <w:w w:val="110"/>
        </w:rPr>
        <w:t>2022</w:t>
      </w:r>
      <w:r>
        <w:rPr>
          <w:spacing w:val="-2"/>
          <w:w w:val="110"/>
        </w:rPr>
        <w:t> </w:t>
      </w:r>
      <w:hyperlink r:id="rId17">
        <w:r>
          <w:rPr>
            <w:color w:val="0000FF"/>
            <w:w w:val="110"/>
          </w:rPr>
          <w:t>“When</w:t>
        </w:r>
        <w:r>
          <w:rPr>
            <w:color w:val="0000FF"/>
            <w:spacing w:val="-2"/>
            <w:w w:val="110"/>
          </w:rPr>
          <w:t> </w:t>
        </w:r>
        <w:r>
          <w:rPr>
            <w:color w:val="0000FF"/>
            <w:w w:val="110"/>
          </w:rPr>
          <w:t>Interventions</w:t>
        </w:r>
        <w:r>
          <w:rPr>
            <w:color w:val="0000FF"/>
            <w:spacing w:val="-2"/>
            <w:w w:val="110"/>
          </w:rPr>
          <w:t> </w:t>
        </w:r>
        <w:r>
          <w:rPr>
            <w:color w:val="0000FF"/>
            <w:w w:val="110"/>
          </w:rPr>
          <w:t>Fail:</w:t>
        </w:r>
        <w:r>
          <w:rPr>
            <w:color w:val="0000FF"/>
            <w:spacing w:val="14"/>
            <w:w w:val="110"/>
          </w:rPr>
          <w:t> </w:t>
        </w:r>
        <w:r>
          <w:rPr>
            <w:color w:val="0000FF"/>
            <w:w w:val="110"/>
          </w:rPr>
          <w:t>Lessons</w:t>
        </w:r>
        <w:r>
          <w:rPr>
            <w:color w:val="0000FF"/>
            <w:spacing w:val="-2"/>
            <w:w w:val="110"/>
          </w:rPr>
          <w:t> </w:t>
        </w:r>
        <w:r>
          <w:rPr>
            <w:color w:val="0000FF"/>
            <w:w w:val="110"/>
          </w:rPr>
          <w:t>from</w:t>
        </w:r>
        <w:r>
          <w:rPr>
            <w:color w:val="0000FF"/>
            <w:spacing w:val="-2"/>
            <w:w w:val="110"/>
          </w:rPr>
          <w:t> </w:t>
        </w:r>
        <w:r>
          <w:rPr>
            <w:color w:val="0000FF"/>
            <w:w w:val="110"/>
          </w:rPr>
          <w:t>the</w:t>
        </w:r>
        <w:r>
          <w:rPr>
            <w:color w:val="0000FF"/>
            <w:spacing w:val="-2"/>
            <w:w w:val="110"/>
          </w:rPr>
          <w:t> </w:t>
        </w:r>
        <w:r>
          <w:rPr>
            <w:color w:val="0000FF"/>
            <w:w w:val="110"/>
          </w:rPr>
          <w:t>U.S.</w:t>
        </w:r>
        <w:r>
          <w:rPr>
            <w:color w:val="0000FF"/>
            <w:spacing w:val="-2"/>
            <w:w w:val="110"/>
          </w:rPr>
          <w:t> </w:t>
        </w:r>
        <w:r>
          <w:rPr>
            <w:color w:val="0000FF"/>
            <w:w w:val="110"/>
          </w:rPr>
          <w:t>Experience</w:t>
        </w:r>
        <w:r>
          <w:rPr>
            <w:color w:val="0000FF"/>
            <w:spacing w:val="-2"/>
            <w:w w:val="110"/>
          </w:rPr>
          <w:t> </w:t>
        </w:r>
        <w:r>
          <w:rPr>
            <w:color w:val="0000FF"/>
            <w:w w:val="110"/>
          </w:rPr>
          <w:t>in</w:t>
        </w:r>
        <w:r>
          <w:rPr>
            <w:color w:val="0000FF"/>
            <w:spacing w:val="-2"/>
            <w:w w:val="110"/>
          </w:rPr>
          <w:t> </w:t>
        </w:r>
        <w:r>
          <w:rPr>
            <w:color w:val="0000FF"/>
            <w:w w:val="110"/>
          </w:rPr>
          <w:t>Latin</w:t>
        </w:r>
        <w:r>
          <w:rPr>
            <w:color w:val="0000FF"/>
            <w:spacing w:val="-2"/>
            <w:w w:val="110"/>
          </w:rPr>
          <w:t> </w:t>
        </w:r>
        <w:r>
          <w:rPr>
            <w:color w:val="0000FF"/>
            <w:w w:val="110"/>
          </w:rPr>
          <w:t>America,”</w:t>
        </w:r>
      </w:hyperlink>
      <w:r>
        <w:rPr>
          <w:color w:val="0000FF"/>
          <w:w w:val="110"/>
        </w:rPr>
        <w:t> </w:t>
      </w:r>
      <w:r>
        <w:rPr>
          <w:w w:val="110"/>
        </w:rPr>
        <w:t>CATO Research Briefs in Economic Policy No.</w:t>
      </w:r>
      <w:r>
        <w:rPr>
          <w:spacing w:val="40"/>
          <w:w w:val="110"/>
        </w:rPr>
        <w:t> </w:t>
      </w:r>
      <w:r>
        <w:rPr>
          <w:w w:val="110"/>
        </w:rPr>
        <w:t>289.</w:t>
      </w:r>
    </w:p>
    <w:p>
      <w:pPr>
        <w:pStyle w:val="BodyText"/>
        <w:spacing w:line="237" w:lineRule="exact"/>
        <w:ind w:left="287"/>
      </w:pPr>
      <w:r>
        <w:rPr>
          <w:w w:val="105"/>
        </w:rPr>
        <w:t>With</w:t>
      </w:r>
      <w:r>
        <w:rPr>
          <w:spacing w:val="15"/>
          <w:w w:val="105"/>
        </w:rPr>
        <w:t> </w:t>
      </w:r>
      <w:r>
        <w:rPr>
          <w:w w:val="105"/>
        </w:rPr>
        <w:t>Noel</w:t>
      </w:r>
      <w:r>
        <w:rPr>
          <w:spacing w:val="15"/>
          <w:w w:val="105"/>
        </w:rPr>
        <w:t> </w:t>
      </w:r>
      <w:r>
        <w:rPr>
          <w:w w:val="105"/>
        </w:rPr>
        <w:t>Maurer.</w:t>
      </w:r>
      <w:r>
        <w:rPr>
          <w:spacing w:val="37"/>
          <w:w w:val="105"/>
        </w:rPr>
        <w:t> </w:t>
      </w:r>
      <w:r>
        <w:rPr>
          <w:w w:val="105"/>
        </w:rPr>
        <w:t>2021</w:t>
      </w:r>
      <w:r>
        <w:rPr>
          <w:spacing w:val="15"/>
          <w:w w:val="105"/>
        </w:rPr>
        <w:t> </w:t>
      </w:r>
      <w:hyperlink r:id="rId18">
        <w:r>
          <w:rPr>
            <w:color w:val="0000FF"/>
            <w:w w:val="105"/>
          </w:rPr>
          <w:t>“History</w:t>
        </w:r>
        <w:r>
          <w:rPr>
            <w:color w:val="0000FF"/>
            <w:spacing w:val="16"/>
            <w:w w:val="105"/>
          </w:rPr>
          <w:t> </w:t>
        </w:r>
        <w:r>
          <w:rPr>
            <w:color w:val="0000FF"/>
            <w:w w:val="105"/>
          </w:rPr>
          <w:t>never</w:t>
        </w:r>
        <w:r>
          <w:rPr>
            <w:color w:val="0000FF"/>
            <w:spacing w:val="15"/>
            <w:w w:val="105"/>
          </w:rPr>
          <w:t> </w:t>
        </w:r>
        <w:r>
          <w:rPr>
            <w:color w:val="0000FF"/>
            <w:w w:val="105"/>
          </w:rPr>
          <w:t>really</w:t>
        </w:r>
        <w:r>
          <w:rPr>
            <w:color w:val="0000FF"/>
            <w:spacing w:val="16"/>
            <w:w w:val="105"/>
          </w:rPr>
          <w:t> </w:t>
        </w:r>
        <w:r>
          <w:rPr>
            <w:color w:val="0000FF"/>
            <w:w w:val="105"/>
          </w:rPr>
          <w:t>says</w:t>
        </w:r>
        <w:r>
          <w:rPr>
            <w:color w:val="0000FF"/>
            <w:spacing w:val="15"/>
            <w:w w:val="105"/>
          </w:rPr>
          <w:t> </w:t>
        </w:r>
        <w:r>
          <w:rPr>
            <w:color w:val="0000FF"/>
            <w:w w:val="105"/>
          </w:rPr>
          <w:t>goodbye:</w:t>
        </w:r>
        <w:r>
          <w:rPr>
            <w:color w:val="0000FF"/>
            <w:spacing w:val="36"/>
            <w:w w:val="105"/>
          </w:rPr>
          <w:t> </w:t>
        </w:r>
        <w:r>
          <w:rPr>
            <w:color w:val="0000FF"/>
            <w:w w:val="105"/>
          </w:rPr>
          <w:t>A</w:t>
        </w:r>
        <w:r>
          <w:rPr>
            <w:color w:val="0000FF"/>
            <w:spacing w:val="16"/>
            <w:w w:val="105"/>
          </w:rPr>
          <w:t> </w:t>
        </w:r>
        <w:r>
          <w:rPr>
            <w:color w:val="0000FF"/>
            <w:w w:val="105"/>
          </w:rPr>
          <w:t>critical</w:t>
        </w:r>
        <w:r>
          <w:rPr>
            <w:color w:val="0000FF"/>
            <w:spacing w:val="15"/>
            <w:w w:val="105"/>
          </w:rPr>
          <w:t> </w:t>
        </w:r>
        <w:r>
          <w:rPr>
            <w:color w:val="0000FF"/>
            <w:w w:val="105"/>
          </w:rPr>
          <w:t>review</w:t>
        </w:r>
        <w:r>
          <w:rPr>
            <w:color w:val="0000FF"/>
            <w:spacing w:val="16"/>
            <w:w w:val="105"/>
          </w:rPr>
          <w:t> </w:t>
        </w:r>
        <w:r>
          <w:rPr>
            <w:color w:val="0000FF"/>
            <w:w w:val="105"/>
          </w:rPr>
          <w:t>of</w:t>
        </w:r>
        <w:r>
          <w:rPr>
            <w:color w:val="0000FF"/>
            <w:spacing w:val="15"/>
            <w:w w:val="105"/>
          </w:rPr>
          <w:t> </w:t>
        </w:r>
        <w:r>
          <w:rPr>
            <w:color w:val="0000FF"/>
            <w:w w:val="105"/>
          </w:rPr>
          <w:t>the</w:t>
        </w:r>
        <w:r>
          <w:rPr>
            <w:color w:val="0000FF"/>
            <w:spacing w:val="16"/>
            <w:w w:val="105"/>
          </w:rPr>
          <w:t> </w:t>
        </w:r>
        <w:r>
          <w:rPr>
            <w:color w:val="0000FF"/>
            <w:w w:val="105"/>
          </w:rPr>
          <w:t>persistence</w:t>
        </w:r>
        <w:r>
          <w:rPr>
            <w:color w:val="0000FF"/>
            <w:spacing w:val="15"/>
            <w:w w:val="105"/>
          </w:rPr>
          <w:t> </w:t>
        </w:r>
        <w:r>
          <w:rPr>
            <w:color w:val="0000FF"/>
            <w:spacing w:val="-2"/>
            <w:w w:val="105"/>
          </w:rPr>
          <w:t>literature,”</w:t>
        </w:r>
      </w:hyperlink>
    </w:p>
    <w:p>
      <w:pPr>
        <w:spacing w:line="239" w:lineRule="exact" w:before="0"/>
        <w:ind w:left="708" w:right="0" w:firstLine="0"/>
        <w:jc w:val="left"/>
        <w:rPr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Historical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Political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Economy</w:t>
      </w:r>
      <w:r>
        <w:rPr>
          <w:i/>
          <w:spacing w:val="6"/>
          <w:w w:val="110"/>
          <w:sz w:val="20"/>
        </w:rPr>
        <w:t> </w:t>
      </w:r>
      <w:r>
        <w:rPr>
          <w:w w:val="110"/>
          <w:sz w:val="20"/>
        </w:rPr>
        <w:t>1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(1):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31-</w:t>
      </w:r>
      <w:r>
        <w:rPr>
          <w:spacing w:val="-5"/>
          <w:w w:val="110"/>
          <w:sz w:val="20"/>
        </w:rPr>
        <w:t>68.</w:t>
      </w:r>
    </w:p>
    <w:p>
      <w:pPr>
        <w:spacing w:line="235" w:lineRule="auto" w:before="1"/>
        <w:ind w:left="708" w:right="1032" w:hanging="422"/>
        <w:jc w:val="left"/>
        <w:rPr>
          <w:sz w:val="20"/>
        </w:rPr>
      </w:pPr>
      <w:r>
        <w:rPr>
          <w:w w:val="105"/>
          <w:sz w:val="20"/>
        </w:rPr>
        <w:t>With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Nuno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Palma.</w:t>
      </w:r>
      <w:r>
        <w:rPr>
          <w:spacing w:val="59"/>
          <w:w w:val="105"/>
          <w:sz w:val="20"/>
        </w:rPr>
        <w:t> </w:t>
      </w:r>
      <w:r>
        <w:rPr>
          <w:w w:val="105"/>
          <w:sz w:val="20"/>
        </w:rPr>
        <w:t>2021.</w:t>
      </w:r>
      <w:r>
        <w:rPr>
          <w:spacing w:val="59"/>
          <w:w w:val="105"/>
          <w:sz w:val="20"/>
        </w:rPr>
        <w:t> </w:t>
      </w:r>
      <w:hyperlink r:id="rId19">
        <w:r>
          <w:rPr>
            <w:color w:val="0000FF"/>
            <w:w w:val="105"/>
            <w:sz w:val="20"/>
          </w:rPr>
          <w:t>“The</w:t>
        </w:r>
        <w:r>
          <w:rPr>
            <w:color w:val="0000FF"/>
            <w:spacing w:val="3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Fruits</w:t>
        </w:r>
        <w:r>
          <w:rPr>
            <w:color w:val="0000FF"/>
            <w:spacing w:val="3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31"/>
            <w:w w:val="105"/>
            <w:sz w:val="20"/>
          </w:rPr>
          <w:t> </w:t>
        </w:r>
        <w:r>
          <w:rPr>
            <w:i/>
            <w:color w:val="0000FF"/>
            <w:w w:val="105"/>
            <w:sz w:val="20"/>
          </w:rPr>
          <w:t>‘El</w:t>
        </w:r>
        <w:r>
          <w:rPr>
            <w:i/>
            <w:color w:val="0000FF"/>
            <w:spacing w:val="38"/>
            <w:w w:val="105"/>
            <w:sz w:val="20"/>
          </w:rPr>
          <w:t> </w:t>
        </w:r>
        <w:r>
          <w:rPr>
            <w:i/>
            <w:color w:val="0000FF"/>
            <w:w w:val="105"/>
            <w:sz w:val="20"/>
          </w:rPr>
          <w:t>Dorado’</w:t>
        </w:r>
        <w:r>
          <w:rPr>
            <w:i/>
            <w:color w:val="0000FF"/>
            <w:spacing w:val="31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3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Global</w:t>
        </w:r>
        <w:r>
          <w:rPr>
            <w:color w:val="0000FF"/>
            <w:spacing w:val="3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Impact</w:t>
        </w:r>
        <w:r>
          <w:rPr>
            <w:color w:val="0000FF"/>
            <w:spacing w:val="3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3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American</w:t>
        </w:r>
        <w:r>
          <w:rPr>
            <w:color w:val="0000FF"/>
            <w:spacing w:val="3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Precious</w:t>
        </w:r>
        <w:r>
          <w:rPr>
            <w:color w:val="0000FF"/>
            <w:spacing w:val="3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Metals”</w:t>
        </w:r>
      </w:hyperlink>
      <w:r>
        <w:rPr>
          <w:color w:val="0000FF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5"/>
          <w:w w:val="105"/>
          <w:sz w:val="20"/>
        </w:rPr>
        <w:t> </w:t>
      </w:r>
      <w:r>
        <w:rPr>
          <w:i/>
          <w:w w:val="105"/>
          <w:sz w:val="20"/>
        </w:rPr>
        <w:t>Globalization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Early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Modern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Era: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Iberian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Perspective</w:t>
      </w:r>
      <w:r>
        <w:rPr>
          <w:w w:val="105"/>
          <w:sz w:val="20"/>
        </w:rPr>
        <w:t>,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eds.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Dobado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and</w:t>
      </w:r>
    </w:p>
    <w:p>
      <w:pPr>
        <w:spacing w:after="0" w:line="235" w:lineRule="auto"/>
        <w:jc w:val="left"/>
        <w:rPr>
          <w:sz w:val="20"/>
        </w:rPr>
        <w:sectPr>
          <w:pgSz w:w="12240" w:h="15840"/>
          <w:pgMar w:header="0" w:footer="1389" w:top="1400" w:bottom="1580" w:left="1440" w:right="360"/>
        </w:sectPr>
      </w:pPr>
    </w:p>
    <w:p>
      <w:pPr>
        <w:pStyle w:val="BodyText"/>
        <w:spacing w:line="242" w:lineRule="exact" w:before="49"/>
      </w:pPr>
      <w:r>
        <w:rPr>
          <w:w w:val="110"/>
        </w:rPr>
        <w:t>A.</w:t>
      </w:r>
      <w:r>
        <w:rPr>
          <w:spacing w:val="20"/>
          <w:w w:val="110"/>
        </w:rPr>
        <w:t> </w:t>
      </w:r>
      <w:r>
        <w:rPr>
          <w:w w:val="110"/>
        </w:rPr>
        <w:t>Garcia-Hiernaux,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Palgrave.</w:t>
      </w:r>
    </w:p>
    <w:p>
      <w:pPr>
        <w:pStyle w:val="BodyText"/>
        <w:spacing w:line="235" w:lineRule="auto" w:before="1"/>
        <w:ind w:right="1968" w:hanging="422"/>
      </w:pPr>
      <w:r>
        <w:rPr>
          <w:w w:val="110"/>
        </w:rPr>
        <w:t>With</w:t>
      </w:r>
      <w:r>
        <w:rPr>
          <w:spacing w:val="-7"/>
          <w:w w:val="110"/>
        </w:rPr>
        <w:t> </w:t>
      </w:r>
      <w:r>
        <w:rPr>
          <w:w w:val="110"/>
        </w:rPr>
        <w:t>Noel</w:t>
      </w:r>
      <w:r>
        <w:rPr>
          <w:spacing w:val="-7"/>
          <w:w w:val="110"/>
        </w:rPr>
        <w:t> </w:t>
      </w:r>
      <w:r>
        <w:rPr>
          <w:w w:val="110"/>
        </w:rPr>
        <w:t>Maurer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Blanca</w:t>
      </w:r>
      <w:r>
        <w:rPr>
          <w:spacing w:val="-7"/>
          <w:w w:val="110"/>
        </w:rPr>
        <w:t> </w:t>
      </w:r>
      <w:r>
        <w:rPr>
          <w:spacing w:val="11"/>
          <w:w w:val="114"/>
        </w:rPr>
        <w:t>S</w:t>
      </w:r>
      <w:r>
        <w:rPr>
          <w:spacing w:val="-89"/>
          <w:w w:val="164"/>
        </w:rPr>
        <w:t>´</w:t>
      </w:r>
      <w:r>
        <w:rPr>
          <w:spacing w:val="11"/>
          <w:w w:val="97"/>
        </w:rPr>
        <w:t>a</w:t>
      </w:r>
      <w:r>
        <w:rPr>
          <w:spacing w:val="11"/>
          <w:w w:val="98"/>
        </w:rPr>
        <w:t>n</w:t>
      </w:r>
      <w:r>
        <w:rPr>
          <w:spacing w:val="5"/>
          <w:w w:val="98"/>
        </w:rPr>
        <w:t>c</w:t>
      </w:r>
      <w:r>
        <w:rPr>
          <w:spacing w:val="11"/>
          <w:w w:val="103"/>
        </w:rPr>
        <w:t>hez-</w:t>
      </w:r>
      <w:r>
        <w:rPr>
          <w:w w:val="110"/>
        </w:rPr>
        <w:t>Alonso.</w:t>
      </w:r>
      <w:r>
        <w:rPr>
          <w:spacing w:val="8"/>
          <w:w w:val="110"/>
        </w:rPr>
        <w:t> </w:t>
      </w:r>
      <w:r>
        <w:rPr>
          <w:w w:val="110"/>
        </w:rPr>
        <w:t>2021.</w:t>
      </w:r>
      <w:r>
        <w:rPr>
          <w:spacing w:val="7"/>
          <w:w w:val="110"/>
        </w:rPr>
        <w:t> </w:t>
      </w:r>
      <w:hyperlink r:id="rId20">
        <w:r>
          <w:rPr>
            <w:color w:val="0000FF"/>
            <w:w w:val="110"/>
          </w:rPr>
          <w:t>‘Paesani</w:t>
        </w:r>
        <w:r>
          <w:rPr>
            <w:color w:val="0000FF"/>
            <w:spacing w:val="-6"/>
            <w:w w:val="110"/>
          </w:rPr>
          <w:t> </w:t>
        </w:r>
        <w:r>
          <w:rPr>
            <w:color w:val="0000FF"/>
            <w:w w:val="110"/>
          </w:rPr>
          <w:t>versus</w:t>
        </w:r>
        <w:r>
          <w:rPr>
            <w:color w:val="0000FF"/>
            <w:spacing w:val="-7"/>
            <w:w w:val="110"/>
          </w:rPr>
          <w:t> </w:t>
        </w:r>
        <w:r>
          <w:rPr>
            <w:color w:val="0000FF"/>
            <w:w w:val="110"/>
          </w:rPr>
          <w:t>Paisanos:</w:t>
        </w:r>
        <w:r>
          <w:rPr>
            <w:color w:val="0000FF"/>
            <w:spacing w:val="7"/>
            <w:w w:val="110"/>
          </w:rPr>
          <w:t> </w:t>
        </w:r>
        <w:r>
          <w:rPr>
            <w:color w:val="0000FF"/>
            <w:w w:val="110"/>
          </w:rPr>
          <w:t>The</w:t>
        </w:r>
        <w:r>
          <w:rPr>
            <w:color w:val="0000FF"/>
            <w:spacing w:val="-6"/>
            <w:w w:val="110"/>
          </w:rPr>
          <w:t> </w:t>
        </w:r>
        <w:r>
          <w:rPr>
            <w:color w:val="0000FF"/>
            <w:w w:val="110"/>
          </w:rPr>
          <w:t>Relative</w:t>
        </w:r>
      </w:hyperlink>
      <w:r>
        <w:rPr>
          <w:color w:val="0000FF"/>
          <w:w w:val="110"/>
        </w:rPr>
        <w:t> </w:t>
      </w:r>
      <w:hyperlink r:id="rId20">
        <w:r>
          <w:rPr>
            <w:color w:val="0000FF"/>
            <w:w w:val="110"/>
          </w:rPr>
          <w:t>Failure of Spanish Immigrants in Buenos Aires during the Age of Mass Migration</w:t>
        </w:r>
      </w:hyperlink>
      <w:r>
        <w:rPr>
          <w:w w:val="110"/>
        </w:rPr>
        <w:t>,” </w:t>
      </w:r>
      <w:r>
        <w:rPr>
          <w:i/>
          <w:w w:val="110"/>
        </w:rPr>
        <w:t>Economic</w:t>
      </w:r>
      <w:r>
        <w:rPr>
          <w:i/>
          <w:w w:val="110"/>
        </w:rPr>
        <w:t> History</w:t>
      </w:r>
      <w:r>
        <w:rPr>
          <w:i/>
          <w:w w:val="110"/>
        </w:rPr>
        <w:t> Review </w:t>
      </w:r>
      <w:r>
        <w:rPr>
          <w:w w:val="110"/>
        </w:rPr>
        <w:t>74(2):</w:t>
      </w:r>
      <w:r>
        <w:rPr>
          <w:spacing w:val="37"/>
          <w:w w:val="110"/>
        </w:rPr>
        <w:t> </w:t>
      </w:r>
      <w:r>
        <w:rPr>
          <w:w w:val="110"/>
        </w:rPr>
        <w:t>546-567 </w:t>
      </w:r>
      <w:hyperlink r:id="rId21">
        <w:r>
          <w:rPr>
            <w:color w:val="0000FF"/>
            <w:w w:val="110"/>
          </w:rPr>
          <w:t>EHES Working Paper No.</w:t>
        </w:r>
        <w:r>
          <w:rPr>
            <w:color w:val="0000FF"/>
            <w:spacing w:val="37"/>
            <w:w w:val="110"/>
          </w:rPr>
          <w:t> </w:t>
        </w:r>
        <w:r>
          <w:rPr>
            <w:color w:val="0000FF"/>
            <w:w w:val="110"/>
          </w:rPr>
          <w:t>189</w:t>
        </w:r>
      </w:hyperlink>
      <w:r>
        <w:rPr>
          <w:w w:val="110"/>
        </w:rPr>
        <w:t>, June 2020.</w:t>
      </w:r>
    </w:p>
    <w:p>
      <w:pPr>
        <w:pStyle w:val="BodyText"/>
        <w:spacing w:line="237" w:lineRule="exact"/>
      </w:pPr>
      <w:r>
        <w:rPr>
          <w:w w:val="105"/>
        </w:rPr>
        <w:t>Blog</w:t>
      </w:r>
      <w:r>
        <w:rPr>
          <w:spacing w:val="12"/>
          <w:w w:val="105"/>
        </w:rPr>
        <w:t> </w:t>
      </w:r>
      <w:r>
        <w:rPr>
          <w:w w:val="105"/>
        </w:rPr>
        <w:t>post</w:t>
      </w:r>
      <w:r>
        <w:rPr>
          <w:spacing w:val="13"/>
          <w:w w:val="105"/>
        </w:rPr>
        <w:t> </w:t>
      </w:r>
      <w:r>
        <w:rPr>
          <w:w w:val="105"/>
        </w:rPr>
        <w:t>@</w:t>
      </w:r>
      <w:r>
        <w:rPr>
          <w:spacing w:val="12"/>
          <w:w w:val="105"/>
        </w:rPr>
        <w:t> </w:t>
      </w:r>
      <w:hyperlink r:id="rId22">
        <w:r>
          <w:rPr>
            <w:color w:val="0000FF"/>
            <w:w w:val="105"/>
          </w:rPr>
          <w:t>Nada</w:t>
        </w:r>
        <w:r>
          <w:rPr>
            <w:color w:val="0000FF"/>
            <w:spacing w:val="13"/>
            <w:w w:val="105"/>
          </w:rPr>
          <w:t> </w:t>
        </w:r>
        <w:r>
          <w:rPr>
            <w:color w:val="0000FF"/>
            <w:w w:val="105"/>
          </w:rPr>
          <w:t>es</w:t>
        </w:r>
        <w:r>
          <w:rPr>
            <w:color w:val="0000FF"/>
            <w:spacing w:val="13"/>
            <w:w w:val="105"/>
          </w:rPr>
          <w:t> </w:t>
        </w:r>
        <w:r>
          <w:rPr>
            <w:color w:val="0000FF"/>
            <w:spacing w:val="-2"/>
            <w:w w:val="105"/>
          </w:rPr>
          <w:t>Gratis</w:t>
        </w:r>
      </w:hyperlink>
    </w:p>
    <w:p>
      <w:pPr>
        <w:pStyle w:val="BodyText"/>
        <w:spacing w:line="235" w:lineRule="auto" w:before="1"/>
        <w:ind w:right="2200" w:hanging="422"/>
      </w:pP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Noel</w:t>
      </w:r>
      <w:r>
        <w:rPr>
          <w:spacing w:val="-1"/>
          <w:w w:val="110"/>
        </w:rPr>
        <w:t> </w:t>
      </w:r>
      <w:r>
        <w:rPr>
          <w:w w:val="110"/>
        </w:rPr>
        <w:t>Maurer.</w:t>
      </w:r>
      <w:r>
        <w:rPr>
          <w:spacing w:val="15"/>
          <w:w w:val="110"/>
        </w:rPr>
        <w:t> </w:t>
      </w:r>
      <w:r>
        <w:rPr>
          <w:w w:val="110"/>
        </w:rPr>
        <w:t>2018.</w:t>
      </w:r>
      <w:r>
        <w:rPr>
          <w:spacing w:val="15"/>
          <w:w w:val="110"/>
        </w:rPr>
        <w:t> </w:t>
      </w:r>
      <w:hyperlink r:id="rId23">
        <w:r>
          <w:rPr>
            <w:color w:val="0000FF"/>
            <w:w w:val="110"/>
          </w:rPr>
          <w:t>“A</w:t>
        </w:r>
        <w:r>
          <w:rPr>
            <w:color w:val="0000FF"/>
            <w:spacing w:val="-1"/>
            <w:w w:val="110"/>
          </w:rPr>
          <w:t> </w:t>
        </w:r>
        <w:r>
          <w:rPr>
            <w:color w:val="0000FF"/>
            <w:w w:val="110"/>
          </w:rPr>
          <w:t>Crude</w:t>
        </w:r>
        <w:r>
          <w:rPr>
            <w:color w:val="0000FF"/>
            <w:spacing w:val="-1"/>
            <w:w w:val="110"/>
          </w:rPr>
          <w:t> </w:t>
        </w:r>
        <w:r>
          <w:rPr>
            <w:color w:val="0000FF"/>
            <w:w w:val="110"/>
          </w:rPr>
          <w:t>Reform:</w:t>
        </w:r>
        <w:r>
          <w:rPr>
            <w:color w:val="0000FF"/>
            <w:spacing w:val="15"/>
            <w:w w:val="110"/>
          </w:rPr>
          <w:t> </w:t>
        </w:r>
        <w:r>
          <w:rPr>
            <w:color w:val="0000FF"/>
            <w:w w:val="110"/>
          </w:rPr>
          <w:t>Pemex</w:t>
        </w:r>
        <w:r>
          <w:rPr>
            <w:color w:val="0000FF"/>
            <w:spacing w:val="-1"/>
            <w:w w:val="110"/>
          </w:rPr>
          <w:t> </w:t>
        </w:r>
        <w:r>
          <w:rPr>
            <w:color w:val="0000FF"/>
            <w:w w:val="110"/>
          </w:rPr>
          <w:t>in</w:t>
        </w:r>
        <w:r>
          <w:rPr>
            <w:color w:val="0000FF"/>
            <w:spacing w:val="-1"/>
            <w:w w:val="110"/>
          </w:rPr>
          <w:t> </w:t>
        </w:r>
        <w:r>
          <w:rPr>
            <w:color w:val="0000FF"/>
            <w:w w:val="110"/>
          </w:rPr>
          <w:t>Mexico’s</w:t>
        </w:r>
        <w:r>
          <w:rPr>
            <w:color w:val="0000FF"/>
            <w:spacing w:val="-1"/>
            <w:w w:val="110"/>
          </w:rPr>
          <w:t> </w:t>
        </w:r>
        <w:r>
          <w:rPr>
            <w:color w:val="0000FF"/>
            <w:w w:val="110"/>
          </w:rPr>
          <w:t>New</w:t>
        </w:r>
        <w:r>
          <w:rPr>
            <w:color w:val="0000FF"/>
            <w:spacing w:val="-1"/>
            <w:w w:val="110"/>
          </w:rPr>
          <w:t> </w:t>
        </w:r>
        <w:r>
          <w:rPr>
            <w:color w:val="0000FF"/>
            <w:w w:val="110"/>
          </w:rPr>
          <w:t>Energy</w:t>
        </w:r>
        <w:r>
          <w:rPr>
            <w:color w:val="0000FF"/>
            <w:spacing w:val="-1"/>
            <w:w w:val="110"/>
          </w:rPr>
          <w:t> </w:t>
        </w:r>
        <w:r>
          <w:rPr>
            <w:color w:val="0000FF"/>
            <w:w w:val="110"/>
          </w:rPr>
          <w:t>Landscape”</w:t>
        </w:r>
      </w:hyperlink>
      <w:r>
        <w:rPr>
          <w:color w:val="0000FF"/>
          <w:w w:val="110"/>
        </w:rPr>
        <w:t> </w:t>
      </w:r>
      <w:r>
        <w:rPr>
          <w:w w:val="110"/>
        </w:rPr>
        <w:t>in </w:t>
      </w:r>
      <w:r>
        <w:rPr>
          <w:i/>
          <w:w w:val="110"/>
        </w:rPr>
        <w:t>Mexico’s</w:t>
      </w:r>
      <w:r>
        <w:rPr>
          <w:i/>
          <w:w w:val="110"/>
        </w:rPr>
        <w:t> New</w:t>
      </w:r>
      <w:r>
        <w:rPr>
          <w:i/>
          <w:w w:val="110"/>
        </w:rPr>
        <w:t> Energy</w:t>
      </w:r>
      <w:r>
        <w:rPr>
          <w:i/>
          <w:w w:val="110"/>
        </w:rPr>
        <w:t> Model</w:t>
      </w:r>
      <w:r>
        <w:rPr>
          <w:w w:val="110"/>
        </w:rPr>
        <w:t>, Washington D.C.:</w:t>
      </w:r>
      <w:r>
        <w:rPr>
          <w:spacing w:val="37"/>
          <w:w w:val="110"/>
        </w:rPr>
        <w:t> </w:t>
      </w:r>
      <w:r>
        <w:rPr>
          <w:w w:val="110"/>
        </w:rPr>
        <w:t>Brookings Institute.</w:t>
      </w:r>
    </w:p>
    <w:p>
      <w:pPr>
        <w:pStyle w:val="BodyText"/>
        <w:spacing w:line="235" w:lineRule="auto"/>
        <w:ind w:right="1813" w:hanging="422"/>
      </w:pPr>
      <w:r>
        <w:rPr>
          <w:w w:val="110"/>
        </w:rPr>
        <w:t>With Blanca Sanchez-Alonso.</w:t>
      </w:r>
      <w:r>
        <w:rPr>
          <w:spacing w:val="27"/>
          <w:w w:val="110"/>
        </w:rPr>
        <w:t> </w:t>
      </w:r>
      <w:r>
        <w:rPr>
          <w:w w:val="110"/>
        </w:rPr>
        <w:t>2018.</w:t>
      </w:r>
      <w:r>
        <w:rPr>
          <w:spacing w:val="27"/>
          <w:w w:val="110"/>
        </w:rPr>
        <w:t> </w:t>
      </w:r>
      <w:hyperlink r:id="rId24">
        <w:r>
          <w:rPr>
            <w:color w:val="0000FF"/>
            <w:w w:val="110"/>
          </w:rPr>
          <w:t>“A City of Trades:</w:t>
        </w:r>
        <w:r>
          <w:rPr>
            <w:color w:val="0000FF"/>
            <w:spacing w:val="27"/>
            <w:w w:val="110"/>
          </w:rPr>
          <w:t> </w:t>
        </w:r>
        <w:r>
          <w:rPr>
            <w:color w:val="0000FF"/>
            <w:w w:val="110"/>
          </w:rPr>
          <w:t>Spanish and Italian Immigrants in Late</w:t>
        </w:r>
      </w:hyperlink>
      <w:r>
        <w:rPr>
          <w:color w:val="0000FF"/>
          <w:w w:val="110"/>
        </w:rPr>
        <w:t> </w:t>
      </w:r>
      <w:hyperlink r:id="rId24">
        <w:r>
          <w:rPr>
            <w:color w:val="0000FF"/>
            <w:w w:val="110"/>
          </w:rPr>
          <w:t>Nineteenth Century Buenos Aires, Argentina.”</w:t>
        </w:r>
      </w:hyperlink>
      <w:r>
        <w:rPr>
          <w:color w:val="0000FF"/>
          <w:w w:val="110"/>
        </w:rPr>
        <w:t> </w:t>
      </w:r>
      <w:r>
        <w:rPr>
          <w:i/>
          <w:w w:val="110"/>
        </w:rPr>
        <w:t>Cliometrica </w:t>
      </w:r>
      <w:r>
        <w:rPr>
          <w:w w:val="110"/>
        </w:rPr>
        <w:t>12 (2):</w:t>
      </w:r>
      <w:r>
        <w:rPr>
          <w:spacing w:val="31"/>
          <w:w w:val="110"/>
        </w:rPr>
        <w:t> </w:t>
      </w:r>
      <w:r>
        <w:rPr>
          <w:w w:val="110"/>
        </w:rPr>
        <w:t>343-376.</w:t>
      </w:r>
    </w:p>
    <w:p>
      <w:pPr>
        <w:pStyle w:val="BodyText"/>
        <w:spacing w:line="237" w:lineRule="exact"/>
        <w:ind w:left="287"/>
      </w:pPr>
      <w:r>
        <w:rPr>
          <w:w w:val="110"/>
        </w:rPr>
        <w:t>With</w:t>
      </w:r>
      <w:r>
        <w:rPr>
          <w:spacing w:val="8"/>
          <w:w w:val="110"/>
        </w:rPr>
        <w:t> </w:t>
      </w:r>
      <w:r>
        <w:rPr>
          <w:w w:val="110"/>
        </w:rPr>
        <w:t>Pablo</w:t>
      </w:r>
      <w:r>
        <w:rPr>
          <w:spacing w:val="8"/>
          <w:w w:val="110"/>
        </w:rPr>
        <w:t> </w:t>
      </w:r>
      <w:r>
        <w:rPr>
          <w:w w:val="110"/>
        </w:rPr>
        <w:t>Astorga.</w:t>
      </w:r>
      <w:r>
        <w:rPr>
          <w:spacing w:val="28"/>
          <w:w w:val="110"/>
        </w:rPr>
        <w:t> </w:t>
      </w:r>
      <w:r>
        <w:rPr>
          <w:w w:val="110"/>
        </w:rPr>
        <w:t>2017.</w:t>
      </w:r>
      <w:r>
        <w:rPr>
          <w:spacing w:val="27"/>
          <w:w w:val="110"/>
        </w:rPr>
        <w:t> </w:t>
      </w:r>
      <w:hyperlink r:id="rId25">
        <w:r>
          <w:rPr>
            <w:color w:val="0000FF"/>
            <w:w w:val="110"/>
          </w:rPr>
          <w:t>“Latin</w:t>
        </w:r>
        <w:r>
          <w:rPr>
            <w:color w:val="0000FF"/>
            <w:spacing w:val="9"/>
            <w:w w:val="110"/>
          </w:rPr>
          <w:t> </w:t>
        </w:r>
        <w:r>
          <w:rPr>
            <w:color w:val="0000FF"/>
            <w:w w:val="110"/>
          </w:rPr>
          <w:t>American</w:t>
        </w:r>
        <w:r>
          <w:rPr>
            <w:color w:val="0000FF"/>
            <w:spacing w:val="8"/>
            <w:w w:val="110"/>
          </w:rPr>
          <w:t> </w:t>
        </w:r>
        <w:r>
          <w:rPr>
            <w:color w:val="0000FF"/>
            <w:w w:val="110"/>
          </w:rPr>
          <w:t>Earnings</w:t>
        </w:r>
        <w:r>
          <w:rPr>
            <w:color w:val="0000FF"/>
            <w:spacing w:val="8"/>
            <w:w w:val="110"/>
          </w:rPr>
          <w:t> </w:t>
        </w:r>
        <w:r>
          <w:rPr>
            <w:color w:val="0000FF"/>
            <w:w w:val="110"/>
          </w:rPr>
          <w:t>Inequality</w:t>
        </w:r>
        <w:r>
          <w:rPr>
            <w:color w:val="0000FF"/>
            <w:spacing w:val="8"/>
            <w:w w:val="110"/>
          </w:rPr>
          <w:t> </w:t>
        </w:r>
        <w:r>
          <w:rPr>
            <w:color w:val="0000FF"/>
            <w:w w:val="110"/>
          </w:rPr>
          <w:t>in</w:t>
        </w:r>
        <w:r>
          <w:rPr>
            <w:color w:val="0000FF"/>
            <w:spacing w:val="9"/>
            <w:w w:val="110"/>
          </w:rPr>
          <w:t> </w:t>
        </w:r>
        <w:r>
          <w:rPr>
            <w:color w:val="0000FF"/>
            <w:w w:val="110"/>
          </w:rPr>
          <w:t>the</w:t>
        </w:r>
        <w:r>
          <w:rPr>
            <w:color w:val="0000FF"/>
            <w:spacing w:val="8"/>
            <w:w w:val="110"/>
          </w:rPr>
          <w:t> </w:t>
        </w:r>
        <w:r>
          <w:rPr>
            <w:color w:val="0000FF"/>
            <w:w w:val="110"/>
          </w:rPr>
          <w:t>Long</w:t>
        </w:r>
        <w:r>
          <w:rPr>
            <w:color w:val="0000FF"/>
            <w:spacing w:val="8"/>
            <w:w w:val="110"/>
          </w:rPr>
          <w:t> </w:t>
        </w:r>
        <w:r>
          <w:rPr>
            <w:color w:val="0000FF"/>
            <w:spacing w:val="-4"/>
            <w:w w:val="110"/>
          </w:rPr>
          <w:t>Run”</w:t>
        </w:r>
      </w:hyperlink>
    </w:p>
    <w:p>
      <w:pPr>
        <w:spacing w:line="239" w:lineRule="exact" w:before="0"/>
        <w:ind w:left="708" w:right="0" w:firstLine="0"/>
        <w:jc w:val="left"/>
        <w:rPr>
          <w:sz w:val="20"/>
        </w:rPr>
      </w:pPr>
      <w:r>
        <w:rPr>
          <w:i/>
          <w:w w:val="105"/>
          <w:sz w:val="20"/>
        </w:rPr>
        <w:t>Cliometrica</w:t>
      </w:r>
      <w:r>
        <w:rPr>
          <w:w w:val="105"/>
          <w:sz w:val="20"/>
        </w:rPr>
        <w:t>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11(3):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349-</w:t>
      </w:r>
      <w:r>
        <w:rPr>
          <w:spacing w:val="-4"/>
          <w:w w:val="105"/>
          <w:sz w:val="20"/>
        </w:rPr>
        <w:t>374.</w:t>
      </w:r>
    </w:p>
    <w:p>
      <w:pPr>
        <w:pStyle w:val="BodyText"/>
        <w:spacing w:line="239" w:lineRule="exact"/>
        <w:ind w:left="287"/>
      </w:pPr>
      <w:r>
        <w:rPr>
          <w:w w:val="105"/>
        </w:rPr>
        <w:t>With</w:t>
      </w:r>
      <w:r>
        <w:rPr>
          <w:spacing w:val="29"/>
          <w:w w:val="105"/>
        </w:rPr>
        <w:t> </w:t>
      </w:r>
      <w:r>
        <w:rPr>
          <w:w w:val="105"/>
        </w:rPr>
        <w:t>Peter</w:t>
      </w:r>
      <w:r>
        <w:rPr>
          <w:spacing w:val="29"/>
          <w:w w:val="105"/>
        </w:rPr>
        <w:t> </w:t>
      </w:r>
      <w:r>
        <w:rPr>
          <w:w w:val="105"/>
        </w:rPr>
        <w:t>Lindert.</w:t>
      </w:r>
      <w:r>
        <w:rPr>
          <w:spacing w:val="54"/>
          <w:w w:val="105"/>
        </w:rPr>
        <w:t> </w:t>
      </w:r>
      <w:r>
        <w:rPr>
          <w:w w:val="105"/>
        </w:rPr>
        <w:t>2017.</w:t>
      </w:r>
      <w:r>
        <w:rPr>
          <w:spacing w:val="55"/>
          <w:w w:val="105"/>
        </w:rPr>
        <w:t> </w:t>
      </w:r>
      <w:hyperlink r:id="rId26">
        <w:r>
          <w:rPr>
            <w:color w:val="0000FF"/>
            <w:w w:val="105"/>
          </w:rPr>
          <w:t>“Fiscal</w:t>
        </w:r>
        <w:r>
          <w:rPr>
            <w:color w:val="0000FF"/>
            <w:spacing w:val="29"/>
            <w:w w:val="105"/>
          </w:rPr>
          <w:t> </w:t>
        </w:r>
        <w:r>
          <w:rPr>
            <w:color w:val="0000FF"/>
            <w:w w:val="105"/>
          </w:rPr>
          <w:t>Redistribution</w:t>
        </w:r>
        <w:r>
          <w:rPr>
            <w:color w:val="0000FF"/>
            <w:spacing w:val="29"/>
            <w:w w:val="105"/>
          </w:rPr>
          <w:t> </w:t>
        </w:r>
        <w:r>
          <w:rPr>
            <w:color w:val="0000FF"/>
            <w:w w:val="105"/>
          </w:rPr>
          <w:t>in</w:t>
        </w:r>
        <w:r>
          <w:rPr>
            <w:color w:val="0000FF"/>
            <w:spacing w:val="29"/>
            <w:w w:val="105"/>
          </w:rPr>
          <w:t> </w:t>
        </w:r>
        <w:r>
          <w:rPr>
            <w:color w:val="0000FF"/>
            <w:w w:val="105"/>
          </w:rPr>
          <w:t>the</w:t>
        </w:r>
        <w:r>
          <w:rPr>
            <w:color w:val="0000FF"/>
            <w:spacing w:val="29"/>
            <w:w w:val="105"/>
          </w:rPr>
          <w:t> </w:t>
        </w:r>
        <w:r>
          <w:rPr>
            <w:color w:val="0000FF"/>
            <w:w w:val="105"/>
          </w:rPr>
          <w:t>Americas</w:t>
        </w:r>
        <w:r>
          <w:rPr>
            <w:color w:val="0000FF"/>
            <w:spacing w:val="29"/>
            <w:w w:val="105"/>
          </w:rPr>
          <w:t> </w:t>
        </w:r>
        <w:r>
          <w:rPr>
            <w:color w:val="0000FF"/>
            <w:w w:val="105"/>
          </w:rPr>
          <w:t>since</w:t>
        </w:r>
        <w:r>
          <w:rPr>
            <w:color w:val="0000FF"/>
            <w:spacing w:val="29"/>
            <w:w w:val="105"/>
          </w:rPr>
          <w:t> </w:t>
        </w:r>
        <w:r>
          <w:rPr>
            <w:color w:val="0000FF"/>
            <w:w w:val="105"/>
          </w:rPr>
          <w:t>the</w:t>
        </w:r>
        <w:r>
          <w:rPr>
            <w:color w:val="0000FF"/>
            <w:spacing w:val="29"/>
            <w:w w:val="105"/>
          </w:rPr>
          <w:t> </w:t>
        </w:r>
        <w:r>
          <w:rPr>
            <w:color w:val="0000FF"/>
            <w:w w:val="105"/>
          </w:rPr>
          <w:t>Mid-</w:t>
        </w:r>
      </w:hyperlink>
      <w:r>
        <w:rPr>
          <w:spacing w:val="-10"/>
          <w:w w:val="105"/>
        </w:rPr>
        <w:t>.</w:t>
      </w:r>
    </w:p>
    <w:p>
      <w:pPr>
        <w:spacing w:line="235" w:lineRule="auto" w:before="1"/>
        <w:ind w:left="708" w:right="1055" w:firstLine="0"/>
        <w:jc w:val="left"/>
        <w:rPr>
          <w:sz w:val="20"/>
        </w:rPr>
      </w:pPr>
      <w:hyperlink r:id="rId27">
        <w:r>
          <w:rPr>
            <w:color w:val="0000FF"/>
            <w:w w:val="110"/>
            <w:sz w:val="20"/>
          </w:rPr>
          <w:t>Nineteenth</w:t>
        </w:r>
        <w:r>
          <w:rPr>
            <w:color w:val="0000FF"/>
            <w:spacing w:val="-1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Century”</w:t>
        </w:r>
      </w:hyperlink>
      <w:r>
        <w:rPr>
          <w:color w:val="0000FF"/>
          <w:spacing w:val="-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"/>
          <w:w w:val="110"/>
          <w:sz w:val="20"/>
        </w:rPr>
        <w:t> </w:t>
      </w:r>
      <w:r>
        <w:rPr>
          <w:i/>
          <w:w w:val="110"/>
          <w:sz w:val="20"/>
        </w:rPr>
        <w:t>Has</w:t>
      </w:r>
      <w:r>
        <w:rPr>
          <w:i/>
          <w:w w:val="110"/>
          <w:sz w:val="20"/>
        </w:rPr>
        <w:t> Latin</w:t>
      </w:r>
      <w:r>
        <w:rPr>
          <w:i/>
          <w:w w:val="110"/>
          <w:sz w:val="20"/>
        </w:rPr>
        <w:t> American</w:t>
      </w:r>
      <w:r>
        <w:rPr>
          <w:i/>
          <w:w w:val="110"/>
          <w:sz w:val="20"/>
        </w:rPr>
        <w:t> Inequality</w:t>
      </w:r>
      <w:r>
        <w:rPr>
          <w:i/>
          <w:w w:val="110"/>
          <w:sz w:val="20"/>
        </w:rPr>
        <w:t> Changed</w:t>
      </w:r>
      <w:r>
        <w:rPr>
          <w:i/>
          <w:w w:val="110"/>
          <w:sz w:val="20"/>
        </w:rPr>
        <w:t> Direction?</w:t>
      </w:r>
      <w:r>
        <w:rPr>
          <w:i/>
          <w:spacing w:val="15"/>
          <w:w w:val="110"/>
          <w:sz w:val="20"/>
        </w:rPr>
        <w:t> </w:t>
      </w:r>
      <w:r>
        <w:rPr>
          <w:w w:val="110"/>
          <w:sz w:val="20"/>
        </w:rPr>
        <w:t>edited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Bertola and J. Williamson, 243-282.</w:t>
      </w:r>
    </w:p>
    <w:p>
      <w:pPr>
        <w:pStyle w:val="BodyText"/>
        <w:spacing w:line="237" w:lineRule="exact"/>
        <w:ind w:left="287"/>
      </w:pPr>
      <w:r>
        <w:rPr>
          <w:w w:val="105"/>
        </w:rPr>
        <w:t>2016.</w:t>
      </w:r>
      <w:r>
        <w:rPr>
          <w:spacing w:val="31"/>
          <w:w w:val="105"/>
        </w:rPr>
        <w:t> </w:t>
      </w:r>
      <w:hyperlink r:id="rId28">
        <w:r>
          <w:rPr>
            <w:color w:val="0000FF"/>
            <w:w w:val="105"/>
          </w:rPr>
          <w:t>“Despegue</w:t>
        </w:r>
        <w:r>
          <w:rPr>
            <w:color w:val="0000FF"/>
            <w:spacing w:val="11"/>
            <w:w w:val="105"/>
          </w:rPr>
          <w:t> </w:t>
        </w:r>
        <w:r>
          <w:rPr>
            <w:color w:val="0000FF"/>
            <w:w w:val="105"/>
          </w:rPr>
          <w:t>frustrado:</w:t>
        </w:r>
        <w:r>
          <w:rPr>
            <w:color w:val="0000FF"/>
            <w:spacing w:val="31"/>
            <w:w w:val="105"/>
          </w:rPr>
          <w:t> </w:t>
        </w:r>
        <w:r>
          <w:rPr>
            <w:color w:val="0000FF"/>
            <w:w w:val="105"/>
          </w:rPr>
          <w:t>Costo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de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vida</w:t>
        </w:r>
        <w:r>
          <w:rPr>
            <w:color w:val="0000FF"/>
            <w:spacing w:val="11"/>
            <w:w w:val="105"/>
          </w:rPr>
          <w:t> </w:t>
        </w:r>
        <w:r>
          <w:rPr>
            <w:color w:val="0000FF"/>
            <w:w w:val="105"/>
          </w:rPr>
          <w:t>y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estandares</w:t>
        </w:r>
        <w:r>
          <w:rPr>
            <w:color w:val="0000FF"/>
            <w:spacing w:val="11"/>
            <w:w w:val="105"/>
          </w:rPr>
          <w:t> </w:t>
        </w:r>
        <w:r>
          <w:rPr>
            <w:color w:val="0000FF"/>
            <w:w w:val="105"/>
          </w:rPr>
          <w:t>de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vida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en</w:t>
        </w:r>
        <w:r>
          <w:rPr>
            <w:color w:val="0000FF"/>
            <w:spacing w:val="11"/>
            <w:w w:val="105"/>
          </w:rPr>
          <w:t> </w:t>
        </w:r>
        <w:r>
          <w:rPr>
            <w:color w:val="0000FF"/>
            <w:w w:val="105"/>
          </w:rPr>
          <w:t>el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Peru</w:t>
        </w:r>
        <w:r>
          <w:rPr>
            <w:color w:val="0000FF"/>
            <w:spacing w:val="11"/>
            <w:w w:val="105"/>
          </w:rPr>
          <w:t> </w:t>
        </w:r>
        <w:r>
          <w:rPr>
            <w:color w:val="0000FF"/>
            <w:w w:val="105"/>
          </w:rPr>
          <w:t>en</w:t>
        </w:r>
        <w:r>
          <w:rPr>
            <w:color w:val="0000FF"/>
            <w:spacing w:val="12"/>
            <w:w w:val="105"/>
          </w:rPr>
          <w:t> </w:t>
        </w:r>
        <w:r>
          <w:rPr>
            <w:color w:val="0000FF"/>
            <w:w w:val="105"/>
          </w:rPr>
          <w:t>el</w:t>
        </w:r>
        <w:r>
          <w:rPr>
            <w:color w:val="0000FF"/>
            <w:spacing w:val="11"/>
            <w:w w:val="105"/>
          </w:rPr>
          <w:t> </w:t>
        </w:r>
        <w:r>
          <w:rPr>
            <w:color w:val="0000FF"/>
            <w:w w:val="105"/>
          </w:rPr>
          <w:t>siglo</w:t>
        </w:r>
        <w:r>
          <w:rPr>
            <w:color w:val="0000FF"/>
            <w:spacing w:val="8"/>
            <w:w w:val="115"/>
          </w:rPr>
          <w:t> </w:t>
        </w:r>
        <w:r>
          <w:rPr>
            <w:color w:val="0000FF"/>
            <w:spacing w:val="-4"/>
            <w:w w:val="115"/>
          </w:rPr>
          <w:t>XIX”</w:t>
        </w:r>
      </w:hyperlink>
    </w:p>
    <w:p>
      <w:pPr>
        <w:spacing w:line="239" w:lineRule="exact" w:before="0"/>
        <w:ind w:left="708" w:right="0" w:firstLine="0"/>
        <w:jc w:val="left"/>
        <w:rPr>
          <w:sz w:val="20"/>
        </w:rPr>
      </w:pPr>
      <w:r>
        <w:rPr>
          <w:i/>
          <w:sz w:val="20"/>
        </w:rPr>
        <w:t>Economia</w:t>
      </w:r>
      <w:r>
        <w:rPr>
          <w:sz w:val="20"/>
        </w:rPr>
        <w:t>,</w:t>
      </w:r>
      <w:r>
        <w:rPr>
          <w:spacing w:val="45"/>
          <w:sz w:val="20"/>
        </w:rPr>
        <w:t> </w:t>
      </w:r>
      <w:r>
        <w:rPr>
          <w:sz w:val="20"/>
        </w:rPr>
        <w:t>78:</w:t>
      </w:r>
      <w:r>
        <w:rPr>
          <w:spacing w:val="76"/>
          <w:sz w:val="20"/>
        </w:rPr>
        <w:t> </w:t>
      </w:r>
      <w:r>
        <w:rPr>
          <w:sz w:val="20"/>
        </w:rPr>
        <w:t>119-</w:t>
      </w:r>
      <w:r>
        <w:rPr>
          <w:spacing w:val="-4"/>
          <w:sz w:val="20"/>
        </w:rPr>
        <w:t>148.</w:t>
      </w:r>
    </w:p>
    <w:p>
      <w:pPr>
        <w:pStyle w:val="BodyText"/>
        <w:spacing w:line="235" w:lineRule="auto" w:before="1"/>
        <w:ind w:right="1968" w:hanging="422"/>
      </w:pPr>
      <w:r>
        <w:rPr>
          <w:w w:val="110"/>
        </w:rPr>
        <w:t>With Jan Luiten van Zanden.</w:t>
      </w:r>
      <w:r>
        <w:rPr>
          <w:spacing w:val="29"/>
          <w:w w:val="110"/>
        </w:rPr>
        <w:t> </w:t>
      </w:r>
      <w:r>
        <w:rPr>
          <w:w w:val="110"/>
        </w:rPr>
        <w:t>2016.</w:t>
      </w:r>
      <w:r>
        <w:rPr>
          <w:spacing w:val="29"/>
          <w:w w:val="110"/>
        </w:rPr>
        <w:t> </w:t>
      </w:r>
      <w:hyperlink r:id="rId29">
        <w:r>
          <w:rPr>
            <w:color w:val="0000FF"/>
            <w:w w:val="110"/>
          </w:rPr>
          <w:t>“Growth under Extractive Institutions?</w:t>
        </w:r>
        <w:r>
          <w:rPr>
            <w:color w:val="0000FF"/>
            <w:spacing w:val="29"/>
            <w:w w:val="110"/>
          </w:rPr>
          <w:t> </w:t>
        </w:r>
        <w:r>
          <w:rPr>
            <w:color w:val="0000FF"/>
            <w:w w:val="110"/>
          </w:rPr>
          <w:t>GDP per capita</w:t>
        </w:r>
      </w:hyperlink>
      <w:r>
        <w:rPr>
          <w:color w:val="0000FF"/>
          <w:w w:val="110"/>
        </w:rPr>
        <w:t> </w:t>
      </w:r>
      <w:hyperlink r:id="rId29">
        <w:r>
          <w:rPr>
            <w:color w:val="0000FF"/>
            <w:w w:val="110"/>
          </w:rPr>
          <w:t>in Latin America since Colonial Times.”</w:t>
        </w:r>
      </w:hyperlink>
      <w:r>
        <w:rPr>
          <w:color w:val="0000FF"/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Economic</w:t>
      </w:r>
      <w:r>
        <w:rPr>
          <w:i/>
          <w:w w:val="110"/>
        </w:rPr>
        <w:t> History </w:t>
      </w:r>
      <w:r>
        <w:rPr>
          <w:w w:val="110"/>
        </w:rPr>
        <w:t>76(4):</w:t>
      </w:r>
      <w:r>
        <w:rPr>
          <w:spacing w:val="26"/>
          <w:w w:val="110"/>
        </w:rPr>
        <w:t> </w:t>
      </w:r>
      <w:r>
        <w:rPr>
          <w:w w:val="110"/>
        </w:rPr>
        <w:t>1182-1215.</w:t>
      </w:r>
    </w:p>
    <w:p>
      <w:pPr>
        <w:pStyle w:val="BodyText"/>
        <w:spacing w:line="238" w:lineRule="exact"/>
        <w:ind w:left="287"/>
      </w:pPr>
      <w:r>
        <w:rPr>
          <w:w w:val="105"/>
        </w:rPr>
        <w:t>2016.</w:t>
      </w:r>
      <w:r>
        <w:rPr>
          <w:spacing w:val="51"/>
          <w:w w:val="105"/>
        </w:rPr>
        <w:t> </w:t>
      </w:r>
      <w:hyperlink r:id="rId30">
        <w:r>
          <w:rPr>
            <w:color w:val="0000FF"/>
            <w:w w:val="105"/>
          </w:rPr>
          <w:t>“The</w:t>
        </w:r>
        <w:r>
          <w:rPr>
            <w:color w:val="0000FF"/>
            <w:spacing w:val="27"/>
            <w:w w:val="105"/>
          </w:rPr>
          <w:t> </w:t>
        </w:r>
        <w:r>
          <w:rPr>
            <w:color w:val="0000FF"/>
            <w:w w:val="105"/>
          </w:rPr>
          <w:t>Limits</w:t>
        </w:r>
        <w:r>
          <w:rPr>
            <w:color w:val="0000FF"/>
            <w:spacing w:val="26"/>
            <w:w w:val="105"/>
          </w:rPr>
          <w:t> </w:t>
        </w:r>
        <w:r>
          <w:rPr>
            <w:color w:val="0000FF"/>
            <w:w w:val="105"/>
          </w:rPr>
          <w:t>of</w:t>
        </w:r>
        <w:r>
          <w:rPr>
            <w:color w:val="0000FF"/>
            <w:spacing w:val="27"/>
            <w:w w:val="105"/>
          </w:rPr>
          <w:t> </w:t>
        </w:r>
        <w:r>
          <w:rPr>
            <w:color w:val="0000FF"/>
            <w:w w:val="105"/>
          </w:rPr>
          <w:t>the</w:t>
        </w:r>
        <w:r>
          <w:rPr>
            <w:color w:val="0000FF"/>
            <w:spacing w:val="26"/>
            <w:w w:val="105"/>
          </w:rPr>
          <w:t> </w:t>
        </w:r>
        <w:r>
          <w:rPr>
            <w:i/>
            <w:color w:val="0000FF"/>
            <w:w w:val="105"/>
          </w:rPr>
          <w:t>Estado</w:t>
        </w:r>
        <w:r>
          <w:rPr>
            <w:i/>
            <w:color w:val="0000FF"/>
            <w:spacing w:val="31"/>
            <w:w w:val="105"/>
          </w:rPr>
          <w:t> </w:t>
        </w:r>
        <w:r>
          <w:rPr>
            <w:i/>
            <w:color w:val="0000FF"/>
            <w:w w:val="105"/>
          </w:rPr>
          <w:t>Docente</w:t>
        </w:r>
        <w:r>
          <w:rPr>
            <w:color w:val="0000FF"/>
            <w:w w:val="105"/>
          </w:rPr>
          <w:t>:</w:t>
        </w:r>
        <w:r>
          <w:rPr>
            <w:color w:val="0000FF"/>
            <w:spacing w:val="51"/>
            <w:w w:val="105"/>
          </w:rPr>
          <w:t> </w:t>
        </w:r>
        <w:r>
          <w:rPr>
            <w:color w:val="0000FF"/>
            <w:w w:val="105"/>
          </w:rPr>
          <w:t>Primary</w:t>
        </w:r>
        <w:r>
          <w:rPr>
            <w:color w:val="0000FF"/>
            <w:spacing w:val="27"/>
            <w:w w:val="105"/>
          </w:rPr>
          <w:t> </w:t>
        </w:r>
        <w:r>
          <w:rPr>
            <w:color w:val="0000FF"/>
            <w:w w:val="105"/>
          </w:rPr>
          <w:t>Education</w:t>
        </w:r>
        <w:r>
          <w:rPr>
            <w:color w:val="0000FF"/>
            <w:spacing w:val="27"/>
            <w:w w:val="105"/>
          </w:rPr>
          <w:t> </w:t>
        </w:r>
        <w:r>
          <w:rPr>
            <w:color w:val="0000FF"/>
            <w:w w:val="105"/>
          </w:rPr>
          <w:t>and</w:t>
        </w:r>
        <w:r>
          <w:rPr>
            <w:color w:val="0000FF"/>
            <w:spacing w:val="26"/>
            <w:w w:val="105"/>
          </w:rPr>
          <w:t> </w:t>
        </w:r>
        <w:r>
          <w:rPr>
            <w:color w:val="0000FF"/>
            <w:spacing w:val="-2"/>
            <w:w w:val="105"/>
          </w:rPr>
          <w:t>Political</w:t>
        </w:r>
      </w:hyperlink>
    </w:p>
    <w:p>
      <w:pPr>
        <w:spacing w:line="239" w:lineRule="exact" w:before="0"/>
        <w:ind w:left="708" w:right="0" w:firstLine="0"/>
        <w:jc w:val="left"/>
        <w:rPr>
          <w:i/>
          <w:sz w:val="20"/>
        </w:rPr>
      </w:pPr>
      <w:hyperlink r:id="rId30">
        <w:r>
          <w:rPr>
            <w:color w:val="0000FF"/>
            <w:w w:val="105"/>
            <w:sz w:val="20"/>
          </w:rPr>
          <w:t>Representation</w:t>
        </w:r>
        <w:r>
          <w:rPr>
            <w:color w:val="0000FF"/>
            <w:spacing w:val="2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in</w:t>
        </w:r>
        <w:r>
          <w:rPr>
            <w:color w:val="0000FF"/>
            <w:spacing w:val="2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Peru,</w:t>
        </w:r>
        <w:r>
          <w:rPr>
            <w:color w:val="0000FF"/>
            <w:spacing w:val="2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1870-1940.”</w:t>
        </w:r>
      </w:hyperlink>
      <w:r>
        <w:rPr>
          <w:color w:val="0000FF"/>
          <w:spacing w:val="24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Latin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Iberian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History</w:t>
      </w:r>
    </w:p>
    <w:p>
      <w:pPr>
        <w:pStyle w:val="BodyText"/>
        <w:spacing w:line="239" w:lineRule="exact"/>
      </w:pPr>
      <w:r>
        <w:rPr>
          <w:w w:val="105"/>
        </w:rPr>
        <w:t>34(1):</w:t>
      </w:r>
      <w:r>
        <w:rPr>
          <w:spacing w:val="32"/>
          <w:w w:val="105"/>
        </w:rPr>
        <w:t> </w:t>
      </w:r>
      <w:r>
        <w:rPr>
          <w:w w:val="105"/>
        </w:rPr>
        <w:t>81-</w:t>
      </w:r>
      <w:r>
        <w:rPr>
          <w:spacing w:val="-4"/>
          <w:w w:val="105"/>
        </w:rPr>
        <w:t>109.</w:t>
      </w:r>
    </w:p>
    <w:p>
      <w:pPr>
        <w:spacing w:line="239" w:lineRule="exact" w:before="0"/>
        <w:ind w:left="287" w:right="0" w:firstLine="0"/>
        <w:jc w:val="left"/>
        <w:rPr>
          <w:i/>
          <w:sz w:val="20"/>
        </w:rPr>
      </w:pPr>
      <w:r>
        <w:rPr>
          <w:w w:val="110"/>
          <w:sz w:val="20"/>
        </w:rPr>
        <w:t>With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Kareem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Khalifa.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2015.</w:t>
      </w:r>
      <w:r>
        <w:rPr>
          <w:spacing w:val="29"/>
          <w:w w:val="110"/>
          <w:sz w:val="20"/>
        </w:rPr>
        <w:t> </w:t>
      </w:r>
      <w:hyperlink r:id="rId31">
        <w:r>
          <w:rPr>
            <w:color w:val="0000FF"/>
            <w:w w:val="110"/>
            <w:sz w:val="20"/>
          </w:rPr>
          <w:t>“What</w:t>
        </w:r>
        <w:r>
          <w:rPr>
            <w:color w:val="0000FF"/>
            <w:spacing w:val="9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are</w:t>
        </w:r>
        <w:r>
          <w:rPr>
            <w:color w:val="0000FF"/>
            <w:spacing w:val="10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Stylized</w:t>
        </w:r>
        <w:r>
          <w:rPr>
            <w:color w:val="0000FF"/>
            <w:spacing w:val="9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Facts?”</w:t>
        </w:r>
      </w:hyperlink>
      <w:r>
        <w:rPr>
          <w:color w:val="0000FF"/>
          <w:spacing w:val="8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Methodology</w:t>
      </w:r>
    </w:p>
    <w:p>
      <w:pPr>
        <w:pStyle w:val="BodyText"/>
        <w:spacing w:line="239" w:lineRule="exact"/>
      </w:pPr>
      <w:r>
        <w:rPr>
          <w:w w:val="105"/>
        </w:rPr>
        <w:t>22(2):</w:t>
      </w:r>
      <w:r>
        <w:rPr>
          <w:spacing w:val="23"/>
          <w:w w:val="105"/>
        </w:rPr>
        <w:t> </w:t>
      </w:r>
      <w:r>
        <w:rPr>
          <w:w w:val="105"/>
        </w:rPr>
        <w:t>143-</w:t>
      </w:r>
      <w:r>
        <w:rPr>
          <w:spacing w:val="-4"/>
          <w:w w:val="105"/>
        </w:rPr>
        <w:t>156.</w:t>
      </w:r>
    </w:p>
    <w:p>
      <w:pPr>
        <w:spacing w:line="235" w:lineRule="auto" w:before="2"/>
        <w:ind w:left="708" w:right="1742" w:hanging="422"/>
        <w:jc w:val="left"/>
        <w:rPr>
          <w:sz w:val="20"/>
        </w:rPr>
      </w:pPr>
      <w:r>
        <w:rPr>
          <w:w w:val="110"/>
          <w:sz w:val="20"/>
        </w:rPr>
        <w:t>With Jan Luiten van Zanden.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2015.</w:t>
      </w:r>
      <w:r>
        <w:rPr>
          <w:spacing w:val="32"/>
          <w:w w:val="110"/>
          <w:sz w:val="20"/>
        </w:rPr>
        <w:t> </w:t>
      </w:r>
      <w:hyperlink r:id="rId32">
        <w:r>
          <w:rPr>
            <w:color w:val="0000FF"/>
            <w:w w:val="110"/>
            <w:sz w:val="20"/>
          </w:rPr>
          <w:t>“Optimistic but Flawed?</w:t>
        </w:r>
        <w:r>
          <w:rPr>
            <w:color w:val="0000FF"/>
            <w:spacing w:val="32"/>
            <w:w w:val="110"/>
            <w:sz w:val="20"/>
          </w:rPr>
          <w:t> </w:t>
        </w:r>
        <w:r>
          <w:rPr>
            <w:color w:val="0000FF"/>
            <w:w w:val="110"/>
            <w:sz w:val="20"/>
          </w:rPr>
          <w:t>A Reply.”</w:t>
        </w:r>
      </w:hyperlink>
      <w:r>
        <w:rPr>
          <w:color w:val="0000FF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Latin American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Iberian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History</w:t>
      </w:r>
      <w:r>
        <w:rPr>
          <w:w w:val="110"/>
          <w:sz w:val="20"/>
        </w:rPr>
        <w:t>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33(1):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77-82.</w:t>
      </w:r>
    </w:p>
    <w:p>
      <w:pPr>
        <w:pStyle w:val="BodyText"/>
        <w:spacing w:line="237" w:lineRule="exact"/>
        <w:ind w:left="287"/>
      </w:pPr>
      <w:r>
        <w:rPr>
          <w:w w:val="105"/>
        </w:rPr>
        <w:t>2014.</w:t>
      </w:r>
      <w:r>
        <w:rPr>
          <w:spacing w:val="58"/>
          <w:w w:val="105"/>
        </w:rPr>
        <w:t> </w:t>
      </w:r>
      <w:hyperlink r:id="rId33">
        <w:r>
          <w:rPr>
            <w:color w:val="0000FF"/>
            <w:w w:val="105"/>
          </w:rPr>
          <w:t>“Failure</w:t>
        </w:r>
        <w:r>
          <w:rPr>
            <w:color w:val="0000FF"/>
            <w:spacing w:val="32"/>
            <w:w w:val="105"/>
          </w:rPr>
          <w:t> </w:t>
        </w:r>
        <w:r>
          <w:rPr>
            <w:color w:val="0000FF"/>
            <w:w w:val="105"/>
          </w:rPr>
          <w:t>to</w:t>
        </w:r>
        <w:r>
          <w:rPr>
            <w:color w:val="0000FF"/>
            <w:spacing w:val="32"/>
            <w:w w:val="105"/>
          </w:rPr>
          <w:t> </w:t>
        </w:r>
        <w:r>
          <w:rPr>
            <w:color w:val="0000FF"/>
            <w:w w:val="105"/>
          </w:rPr>
          <w:t>Launch:</w:t>
        </w:r>
        <w:r>
          <w:rPr>
            <w:color w:val="0000FF"/>
            <w:spacing w:val="59"/>
            <w:w w:val="105"/>
          </w:rPr>
          <w:t> </w:t>
        </w:r>
        <w:r>
          <w:rPr>
            <w:color w:val="0000FF"/>
            <w:w w:val="105"/>
          </w:rPr>
          <w:t>Cost</w:t>
        </w:r>
        <w:r>
          <w:rPr>
            <w:color w:val="0000FF"/>
            <w:spacing w:val="32"/>
            <w:w w:val="105"/>
          </w:rPr>
          <w:t> </w:t>
        </w:r>
        <w:r>
          <w:rPr>
            <w:color w:val="0000FF"/>
            <w:w w:val="105"/>
          </w:rPr>
          <w:t>of</w:t>
        </w:r>
        <w:r>
          <w:rPr>
            <w:color w:val="0000FF"/>
            <w:spacing w:val="32"/>
            <w:w w:val="105"/>
          </w:rPr>
          <w:t> </w:t>
        </w:r>
        <w:r>
          <w:rPr>
            <w:color w:val="0000FF"/>
            <w:w w:val="105"/>
          </w:rPr>
          <w:t>Living</w:t>
        </w:r>
        <w:r>
          <w:rPr>
            <w:color w:val="0000FF"/>
            <w:spacing w:val="33"/>
            <w:w w:val="105"/>
          </w:rPr>
          <w:t> </w:t>
        </w:r>
        <w:r>
          <w:rPr>
            <w:color w:val="0000FF"/>
            <w:w w:val="105"/>
          </w:rPr>
          <w:t>and</w:t>
        </w:r>
        <w:r>
          <w:rPr>
            <w:color w:val="0000FF"/>
            <w:spacing w:val="32"/>
            <w:w w:val="105"/>
          </w:rPr>
          <w:t> </w:t>
        </w:r>
        <w:r>
          <w:rPr>
            <w:color w:val="0000FF"/>
            <w:w w:val="105"/>
          </w:rPr>
          <w:t>Living</w:t>
        </w:r>
        <w:r>
          <w:rPr>
            <w:color w:val="0000FF"/>
            <w:spacing w:val="32"/>
            <w:w w:val="105"/>
          </w:rPr>
          <w:t> </w:t>
        </w:r>
        <w:r>
          <w:rPr>
            <w:color w:val="0000FF"/>
            <w:w w:val="105"/>
          </w:rPr>
          <w:t>Standards</w:t>
        </w:r>
        <w:r>
          <w:rPr>
            <w:color w:val="0000FF"/>
            <w:spacing w:val="32"/>
            <w:w w:val="105"/>
          </w:rPr>
          <w:t> </w:t>
        </w:r>
        <w:r>
          <w:rPr>
            <w:color w:val="0000FF"/>
            <w:w w:val="105"/>
          </w:rPr>
          <w:t>in</w:t>
        </w:r>
        <w:r>
          <w:rPr>
            <w:color w:val="0000FF"/>
            <w:spacing w:val="32"/>
            <w:w w:val="105"/>
          </w:rPr>
          <w:t> </w:t>
        </w:r>
        <w:r>
          <w:rPr>
            <w:color w:val="0000FF"/>
            <w:w w:val="105"/>
          </w:rPr>
          <w:t>Peru</w:t>
        </w:r>
        <w:r>
          <w:rPr>
            <w:color w:val="0000FF"/>
            <w:spacing w:val="32"/>
            <w:w w:val="105"/>
          </w:rPr>
          <w:t> </w:t>
        </w:r>
        <w:r>
          <w:rPr>
            <w:color w:val="0000FF"/>
            <w:w w:val="105"/>
          </w:rPr>
          <w:t>during</w:t>
        </w:r>
        <w:r>
          <w:rPr>
            <w:color w:val="0000FF"/>
            <w:spacing w:val="33"/>
            <w:w w:val="105"/>
          </w:rPr>
          <w:t> </w:t>
        </w:r>
        <w:r>
          <w:rPr>
            <w:color w:val="0000FF"/>
            <w:spacing w:val="-5"/>
            <w:w w:val="105"/>
          </w:rPr>
          <w:t>the</w:t>
        </w:r>
      </w:hyperlink>
    </w:p>
    <w:p>
      <w:pPr>
        <w:spacing w:line="239" w:lineRule="exact" w:before="0"/>
        <w:ind w:left="708" w:right="0" w:firstLine="0"/>
        <w:jc w:val="left"/>
        <w:rPr>
          <w:sz w:val="20"/>
        </w:rPr>
      </w:pPr>
      <w:hyperlink r:id="rId33">
        <w:r>
          <w:rPr>
            <w:color w:val="0000FF"/>
            <w:w w:val="110"/>
            <w:sz w:val="20"/>
          </w:rPr>
          <w:t>19th century.”</w:t>
        </w:r>
      </w:hyperlink>
      <w:r>
        <w:rPr>
          <w:color w:val="0000FF"/>
          <w:spacing w:val="1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Latin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Iberian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History</w:t>
      </w:r>
      <w:r>
        <w:rPr>
          <w:w w:val="110"/>
          <w:sz w:val="20"/>
        </w:rPr>
        <w:t>.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32(1):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47-</w:t>
      </w:r>
      <w:r>
        <w:rPr>
          <w:spacing w:val="-5"/>
          <w:w w:val="110"/>
          <w:sz w:val="20"/>
        </w:rPr>
        <w:t>76.</w:t>
      </w:r>
    </w:p>
    <w:p>
      <w:pPr>
        <w:pStyle w:val="BodyText"/>
        <w:spacing w:line="239" w:lineRule="exact"/>
        <w:ind w:left="287"/>
      </w:pPr>
      <w:r>
        <w:rPr>
          <w:w w:val="105"/>
        </w:rPr>
        <w:t>With</w:t>
      </w:r>
      <w:r>
        <w:rPr>
          <w:spacing w:val="25"/>
          <w:w w:val="105"/>
        </w:rPr>
        <w:t> </w:t>
      </w:r>
      <w:r>
        <w:rPr>
          <w:w w:val="105"/>
        </w:rPr>
        <w:t>Amelia</w:t>
      </w:r>
      <w:r>
        <w:rPr>
          <w:spacing w:val="26"/>
          <w:w w:val="105"/>
        </w:rPr>
        <w:t> </w:t>
      </w:r>
      <w:r>
        <w:rPr>
          <w:w w:val="105"/>
        </w:rPr>
        <w:t>Santos-Paulino.</w:t>
      </w:r>
      <w:r>
        <w:rPr>
          <w:spacing w:val="51"/>
          <w:w w:val="105"/>
        </w:rPr>
        <w:t> </w:t>
      </w:r>
      <w:r>
        <w:rPr>
          <w:w w:val="105"/>
        </w:rPr>
        <w:t>2013.</w:t>
      </w:r>
      <w:r>
        <w:rPr>
          <w:spacing w:val="50"/>
          <w:w w:val="105"/>
        </w:rPr>
        <w:t> </w:t>
      </w:r>
      <w:hyperlink r:id="rId34">
        <w:r>
          <w:rPr>
            <w:color w:val="0000FF"/>
            <w:w w:val="105"/>
          </w:rPr>
          <w:t>“Trading</w:t>
        </w:r>
        <w:r>
          <w:rPr>
            <w:color w:val="0000FF"/>
            <w:spacing w:val="26"/>
            <w:w w:val="105"/>
          </w:rPr>
          <w:t> </w:t>
        </w:r>
        <w:r>
          <w:rPr>
            <w:color w:val="0000FF"/>
            <w:w w:val="105"/>
          </w:rPr>
          <w:t>Development?</w:t>
        </w:r>
        <w:r>
          <w:rPr>
            <w:color w:val="0000FF"/>
            <w:spacing w:val="50"/>
            <w:w w:val="105"/>
          </w:rPr>
          <w:t> </w:t>
        </w:r>
        <w:r>
          <w:rPr>
            <w:color w:val="0000FF"/>
            <w:w w:val="105"/>
          </w:rPr>
          <w:t>Trade,</w:t>
        </w:r>
        <w:r>
          <w:rPr>
            <w:color w:val="0000FF"/>
            <w:spacing w:val="26"/>
            <w:w w:val="105"/>
          </w:rPr>
          <w:t> </w:t>
        </w:r>
        <w:r>
          <w:rPr>
            <w:color w:val="0000FF"/>
            <w:w w:val="105"/>
          </w:rPr>
          <w:t>Policies,</w:t>
        </w:r>
        <w:r>
          <w:rPr>
            <w:color w:val="0000FF"/>
            <w:spacing w:val="26"/>
            <w:w w:val="105"/>
          </w:rPr>
          <w:t> </w:t>
        </w:r>
        <w:r>
          <w:rPr>
            <w:color w:val="0000FF"/>
            <w:w w:val="105"/>
          </w:rPr>
          <w:t>and</w:t>
        </w:r>
        <w:r>
          <w:rPr>
            <w:color w:val="0000FF"/>
            <w:spacing w:val="26"/>
            <w:w w:val="105"/>
          </w:rPr>
          <w:t> </w:t>
        </w:r>
        <w:r>
          <w:rPr>
            <w:color w:val="0000FF"/>
            <w:spacing w:val="-2"/>
            <w:w w:val="105"/>
          </w:rPr>
          <w:t>Effects</w:t>
        </w:r>
      </w:hyperlink>
    </w:p>
    <w:p>
      <w:pPr>
        <w:spacing w:line="239" w:lineRule="exact" w:before="0"/>
        <w:ind w:left="708" w:right="0" w:firstLine="0"/>
        <w:jc w:val="left"/>
        <w:rPr>
          <w:sz w:val="20"/>
        </w:rPr>
      </w:pPr>
      <w:hyperlink r:id="rId34">
        <w:r>
          <w:rPr>
            <w:color w:val="0000FF"/>
            <w:w w:val="105"/>
            <w:sz w:val="20"/>
          </w:rPr>
          <w:t>in</w:t>
        </w:r>
        <w:r>
          <w:rPr>
            <w:color w:val="0000FF"/>
            <w:spacing w:val="29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30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Dominican</w:t>
        </w:r>
        <w:r>
          <w:rPr>
            <w:color w:val="0000FF"/>
            <w:spacing w:val="30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Republic</w:t>
        </w:r>
        <w:r>
          <w:rPr>
            <w:color w:val="0000FF"/>
            <w:spacing w:val="29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in</w:t>
        </w:r>
        <w:r>
          <w:rPr>
            <w:color w:val="0000FF"/>
            <w:spacing w:val="30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Historical</w:t>
        </w:r>
        <w:r>
          <w:rPr>
            <w:color w:val="0000FF"/>
            <w:spacing w:val="30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Perspective.</w:t>
        </w:r>
      </w:hyperlink>
      <w:r>
        <w:rPr>
          <w:w w:val="105"/>
          <w:sz w:val="20"/>
        </w:rPr>
        <w:t>”</w:t>
      </w:r>
      <w:r>
        <w:rPr>
          <w:spacing w:val="28"/>
          <w:w w:val="105"/>
          <w:sz w:val="20"/>
        </w:rPr>
        <w:t> </w:t>
      </w:r>
      <w:r>
        <w:rPr>
          <w:i/>
          <w:w w:val="105"/>
          <w:sz w:val="20"/>
        </w:rPr>
        <w:t>Revista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Historia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Caribe</w:t>
      </w:r>
      <w:r>
        <w:rPr>
          <w:w w:val="105"/>
          <w:sz w:val="20"/>
        </w:rPr>
        <w:t>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9(22):</w:t>
      </w:r>
      <w:r>
        <w:rPr>
          <w:spacing w:val="55"/>
          <w:w w:val="105"/>
          <w:sz w:val="20"/>
        </w:rPr>
        <w:t> </w:t>
      </w:r>
      <w:r>
        <w:rPr>
          <w:w w:val="105"/>
          <w:sz w:val="20"/>
        </w:rPr>
        <w:t>209-</w:t>
      </w:r>
      <w:r>
        <w:rPr>
          <w:spacing w:val="-4"/>
          <w:w w:val="105"/>
          <w:sz w:val="20"/>
        </w:rPr>
        <w:t>239.</w:t>
      </w:r>
    </w:p>
    <w:p>
      <w:pPr>
        <w:pStyle w:val="BodyText"/>
        <w:spacing w:line="239" w:lineRule="exact"/>
        <w:ind w:left="287"/>
      </w:pPr>
      <w:r>
        <w:rPr/>
        <w:t>2013.</w:t>
      </w:r>
      <w:r>
        <w:rPr>
          <w:spacing w:val="59"/>
        </w:rPr>
        <w:t> </w:t>
      </w:r>
      <w:hyperlink r:id="rId35">
        <w:r>
          <w:rPr>
            <w:color w:val="0000FF"/>
          </w:rPr>
          <w:t>“Inestabilidad,</w:t>
        </w:r>
        <w:r>
          <w:rPr>
            <w:color w:val="0000FF"/>
            <w:spacing w:val="33"/>
          </w:rPr>
          <w:t> </w:t>
        </w:r>
        <w:r>
          <w:rPr>
            <w:color w:val="0000FF"/>
          </w:rPr>
          <w:t>costo</w:t>
        </w:r>
        <w:r>
          <w:rPr>
            <w:color w:val="0000FF"/>
            <w:spacing w:val="34"/>
          </w:rPr>
          <w:t> </w:t>
        </w:r>
        <w:r>
          <w:rPr>
            <w:color w:val="0000FF"/>
          </w:rPr>
          <w:t>de</w:t>
        </w:r>
        <w:r>
          <w:rPr>
            <w:color w:val="0000FF"/>
            <w:spacing w:val="33"/>
          </w:rPr>
          <w:t> </w:t>
        </w:r>
        <w:r>
          <w:rPr>
            <w:color w:val="0000FF"/>
          </w:rPr>
          <w:t>vida</w:t>
        </w:r>
        <w:r>
          <w:rPr>
            <w:color w:val="0000FF"/>
            <w:spacing w:val="34"/>
          </w:rPr>
          <w:t> </w:t>
        </w:r>
        <w:r>
          <w:rPr>
            <w:color w:val="0000FF"/>
          </w:rPr>
          <w:t>y</w:t>
        </w:r>
        <w:r>
          <w:rPr>
            <w:color w:val="0000FF"/>
            <w:spacing w:val="33"/>
          </w:rPr>
          <w:t> </w:t>
        </w:r>
        <w:r>
          <w:rPr>
            <w:color w:val="0000FF"/>
          </w:rPr>
          <w:t>salarios</w:t>
        </w:r>
        <w:r>
          <w:rPr>
            <w:color w:val="0000FF"/>
            <w:spacing w:val="33"/>
          </w:rPr>
          <w:t> </w:t>
        </w:r>
        <w:r>
          <w:rPr>
            <w:color w:val="0000FF"/>
          </w:rPr>
          <w:t>reales</w:t>
        </w:r>
        <w:r>
          <w:rPr>
            <w:color w:val="0000FF"/>
            <w:spacing w:val="34"/>
          </w:rPr>
          <w:t> </w:t>
        </w:r>
        <w:r>
          <w:rPr>
            <w:color w:val="0000FF"/>
          </w:rPr>
          <w:t>en</w:t>
        </w:r>
        <w:r>
          <w:rPr>
            <w:color w:val="0000FF"/>
            <w:spacing w:val="33"/>
          </w:rPr>
          <w:t> </w:t>
        </w:r>
        <w:r>
          <w:rPr>
            <w:color w:val="0000FF"/>
          </w:rPr>
          <w:t>Venezuela</w:t>
        </w:r>
        <w:r>
          <w:rPr>
            <w:color w:val="0000FF"/>
            <w:spacing w:val="34"/>
          </w:rPr>
          <w:t> </w:t>
        </w:r>
        <w:r>
          <w:rPr>
            <w:color w:val="0000FF"/>
          </w:rPr>
          <w:t>en</w:t>
        </w:r>
        <w:r>
          <w:rPr>
            <w:color w:val="0000FF"/>
            <w:spacing w:val="33"/>
          </w:rPr>
          <w:t> </w:t>
        </w:r>
        <w:r>
          <w:rPr>
            <w:color w:val="0000FF"/>
          </w:rPr>
          <w:t>el</w:t>
        </w:r>
        <w:r>
          <w:rPr>
            <w:color w:val="0000FF"/>
            <w:spacing w:val="33"/>
          </w:rPr>
          <w:t> </w:t>
        </w:r>
        <w:r>
          <w:rPr>
            <w:color w:val="0000FF"/>
          </w:rPr>
          <w:t>siglo</w:t>
        </w:r>
        <w:r>
          <w:rPr>
            <w:color w:val="0000FF"/>
            <w:spacing w:val="34"/>
          </w:rPr>
          <w:t> </w:t>
        </w:r>
        <w:r>
          <w:rPr>
            <w:color w:val="0000FF"/>
            <w:spacing w:val="-2"/>
          </w:rPr>
          <w:t>XIX”</w:t>
        </w:r>
      </w:hyperlink>
      <w:r>
        <w:rPr>
          <w:spacing w:val="-2"/>
        </w:rPr>
        <w:t>.</w:t>
      </w:r>
    </w:p>
    <w:p>
      <w:pPr>
        <w:spacing w:line="239" w:lineRule="exact" w:before="0"/>
        <w:ind w:left="708" w:right="0" w:firstLine="0"/>
        <w:jc w:val="left"/>
        <w:rPr>
          <w:sz w:val="20"/>
        </w:rPr>
      </w:pPr>
      <w:r>
        <w:rPr>
          <w:i/>
          <w:w w:val="105"/>
          <w:sz w:val="20"/>
        </w:rPr>
        <w:t>America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Latina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en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la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Historia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Economica</w:t>
      </w:r>
      <w:r>
        <w:rPr>
          <w:w w:val="105"/>
          <w:sz w:val="20"/>
        </w:rPr>
        <w:t>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20(3):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114-</w:t>
      </w:r>
      <w:r>
        <w:rPr>
          <w:spacing w:val="-4"/>
          <w:w w:val="105"/>
          <w:sz w:val="20"/>
        </w:rPr>
        <w:t>137.</w:t>
      </w:r>
    </w:p>
    <w:p>
      <w:pPr>
        <w:pStyle w:val="BodyText"/>
        <w:spacing w:line="235" w:lineRule="auto" w:before="1"/>
        <w:ind w:right="2814" w:hanging="422"/>
      </w:pPr>
      <w:r>
        <w:rPr>
          <w:w w:val="105"/>
        </w:rPr>
        <w:t>2013.</w:t>
      </w:r>
      <w:r>
        <w:rPr>
          <w:spacing w:val="40"/>
          <w:w w:val="105"/>
        </w:rPr>
        <w:t> </w:t>
      </w:r>
      <w:hyperlink r:id="rId36">
        <w:r>
          <w:rPr>
            <w:color w:val="0000FF"/>
            <w:w w:val="105"/>
          </w:rPr>
          <w:t>“Persistent Inequality?</w:t>
        </w:r>
        <w:r>
          <w:rPr>
            <w:color w:val="0000FF"/>
            <w:spacing w:val="40"/>
            <w:w w:val="105"/>
          </w:rPr>
          <w:t> </w:t>
        </w:r>
        <w:r>
          <w:rPr>
            <w:color w:val="0000FF"/>
            <w:w w:val="105"/>
          </w:rPr>
          <w:t>Trade, Factor Endowments, and Inequality in</w:t>
        </w:r>
      </w:hyperlink>
      <w:r>
        <w:rPr>
          <w:color w:val="0000FF"/>
          <w:w w:val="105"/>
        </w:rPr>
        <w:t> </w:t>
      </w:r>
      <w:hyperlink r:id="rId36">
        <w:r>
          <w:rPr>
            <w:color w:val="0000FF"/>
            <w:w w:val="105"/>
          </w:rPr>
          <w:t>Republican</w:t>
        </w:r>
        <w:r>
          <w:rPr>
            <w:color w:val="0000FF"/>
            <w:spacing w:val="38"/>
            <w:w w:val="105"/>
          </w:rPr>
          <w:t> </w:t>
        </w:r>
        <w:r>
          <w:rPr>
            <w:color w:val="0000FF"/>
            <w:w w:val="105"/>
          </w:rPr>
          <w:t>Latin</w:t>
        </w:r>
        <w:r>
          <w:rPr>
            <w:color w:val="0000FF"/>
            <w:spacing w:val="38"/>
            <w:w w:val="105"/>
          </w:rPr>
          <w:t> </w:t>
        </w:r>
        <w:r>
          <w:rPr>
            <w:color w:val="0000FF"/>
            <w:w w:val="105"/>
          </w:rPr>
          <w:t>America”</w:t>
        </w:r>
      </w:hyperlink>
      <w:r>
        <w:rPr>
          <w:color w:val="0000FF"/>
          <w:spacing w:val="38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History</w:t>
      </w:r>
      <w:r>
        <w:rPr>
          <w:w w:val="105"/>
        </w:rPr>
        <w:t>,</w:t>
      </w:r>
      <w:r>
        <w:rPr>
          <w:spacing w:val="38"/>
          <w:w w:val="105"/>
        </w:rPr>
        <w:t> </w:t>
      </w:r>
      <w:r>
        <w:rPr>
          <w:w w:val="105"/>
        </w:rPr>
        <w:t>73(1):</w:t>
      </w:r>
      <w:r>
        <w:rPr>
          <w:spacing w:val="67"/>
          <w:w w:val="105"/>
        </w:rPr>
        <w:t> </w:t>
      </w:r>
      <w:r>
        <w:rPr>
          <w:w w:val="105"/>
        </w:rPr>
        <w:t>38-78.</w:t>
      </w:r>
    </w:p>
    <w:p>
      <w:pPr>
        <w:pStyle w:val="BodyText"/>
        <w:spacing w:line="235" w:lineRule="auto"/>
        <w:ind w:right="1371" w:hanging="422"/>
      </w:pPr>
      <w:r>
        <w:rPr>
          <w:w w:val="110"/>
        </w:rPr>
        <w:t>With Elwyn Davis, and Jan Luiten van Zanden.</w:t>
      </w:r>
      <w:r>
        <w:rPr>
          <w:spacing w:val="29"/>
          <w:w w:val="110"/>
        </w:rPr>
        <w:t> </w:t>
      </w:r>
      <w:r>
        <w:rPr>
          <w:w w:val="110"/>
        </w:rPr>
        <w:t>2012.</w:t>
      </w:r>
      <w:r>
        <w:rPr>
          <w:spacing w:val="29"/>
          <w:w w:val="110"/>
        </w:rPr>
        <w:t> </w:t>
      </w:r>
      <w:hyperlink r:id="rId37">
        <w:r>
          <w:rPr>
            <w:color w:val="0000FF"/>
            <w:w w:val="110"/>
          </w:rPr>
          <w:t>“Between Conquest and Independence:</w:t>
        </w:r>
      </w:hyperlink>
      <w:r>
        <w:rPr>
          <w:color w:val="0000FF"/>
          <w:w w:val="110"/>
        </w:rPr>
        <w:t> </w:t>
      </w:r>
      <w:hyperlink r:id="rId37">
        <w:r>
          <w:rPr>
            <w:color w:val="0000FF"/>
            <w:w w:val="110"/>
          </w:rPr>
          <w:t>Living Standards in Spanish Latin America.”</w:t>
        </w:r>
      </w:hyperlink>
      <w:r>
        <w:rPr>
          <w:color w:val="0000FF"/>
          <w:w w:val="110"/>
        </w:rPr>
        <w:t> </w:t>
      </w:r>
      <w:r>
        <w:rPr>
          <w:i/>
          <w:w w:val="110"/>
        </w:rPr>
        <w:t>Explorations</w:t>
      </w:r>
      <w:r>
        <w:rPr>
          <w:i/>
          <w:w w:val="110"/>
        </w:rPr>
        <w:t> in</w:t>
      </w:r>
      <w:r>
        <w:rPr>
          <w:i/>
          <w:w w:val="110"/>
        </w:rPr>
        <w:t> Economic</w:t>
      </w:r>
      <w:r>
        <w:rPr>
          <w:i/>
          <w:w w:val="110"/>
        </w:rPr>
        <w:t> History </w:t>
      </w:r>
      <w:r>
        <w:rPr>
          <w:w w:val="110"/>
        </w:rPr>
        <w:t>49(2):</w:t>
      </w:r>
      <w:r>
        <w:rPr>
          <w:spacing w:val="26"/>
          <w:w w:val="110"/>
        </w:rPr>
        <w:t> </w:t>
      </w:r>
      <w:r>
        <w:rPr>
          <w:w w:val="110"/>
        </w:rPr>
        <w:t>149-166.</w:t>
      </w:r>
    </w:p>
    <w:p>
      <w:pPr>
        <w:spacing w:line="242" w:lineRule="exact" w:before="235"/>
        <w:ind w:left="-1" w:right="0" w:firstLine="0"/>
        <w:jc w:val="left"/>
        <w:rPr>
          <w:i/>
          <w:sz w:val="20"/>
        </w:rPr>
      </w:pPr>
      <w:r>
        <w:rPr>
          <w:i/>
          <w:w w:val="110"/>
          <w:sz w:val="20"/>
          <w:u w:val="single"/>
        </w:rPr>
        <w:t>Other</w:t>
      </w:r>
      <w:r>
        <w:rPr>
          <w:i/>
          <w:spacing w:val="5"/>
          <w:w w:val="110"/>
          <w:sz w:val="20"/>
          <w:u w:val="single"/>
        </w:rPr>
        <w:t> </w:t>
      </w:r>
      <w:r>
        <w:rPr>
          <w:i/>
          <w:spacing w:val="-2"/>
          <w:w w:val="110"/>
          <w:sz w:val="20"/>
          <w:u w:val="single"/>
        </w:rPr>
        <w:t>Publications</w:t>
      </w:r>
    </w:p>
    <w:p>
      <w:pPr>
        <w:spacing w:line="239" w:lineRule="exact" w:before="0"/>
        <w:ind w:left="287" w:right="0" w:firstLine="0"/>
        <w:jc w:val="left"/>
        <w:rPr>
          <w:sz w:val="20"/>
        </w:rPr>
      </w:pPr>
      <w:r>
        <w:rPr>
          <w:w w:val="105"/>
          <w:sz w:val="20"/>
        </w:rPr>
        <w:t>2013.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“Argentina.”</w:t>
      </w:r>
      <w:r>
        <w:rPr>
          <w:spacing w:val="21"/>
          <w:w w:val="105"/>
          <w:sz w:val="20"/>
        </w:rPr>
        <w:t> </w:t>
      </w:r>
      <w:r>
        <w:rPr>
          <w:i/>
          <w:w w:val="105"/>
          <w:sz w:val="20"/>
        </w:rPr>
        <w:t>Encyclopedia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Emerging</w:t>
      </w:r>
      <w:r>
        <w:rPr>
          <w:i/>
          <w:spacing w:val="26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Markets</w:t>
      </w:r>
      <w:r>
        <w:rPr>
          <w:spacing w:val="-2"/>
          <w:w w:val="105"/>
          <w:sz w:val="20"/>
        </w:rPr>
        <w:t>.</w:t>
      </w:r>
    </w:p>
    <w:p>
      <w:pPr>
        <w:spacing w:line="239" w:lineRule="exact" w:before="0"/>
        <w:ind w:left="287" w:right="0" w:firstLine="0"/>
        <w:jc w:val="left"/>
        <w:rPr>
          <w:sz w:val="20"/>
        </w:rPr>
      </w:pPr>
      <w:r>
        <w:rPr>
          <w:w w:val="105"/>
          <w:sz w:val="20"/>
        </w:rPr>
        <w:t>Review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5"/>
          <w:w w:val="105"/>
          <w:sz w:val="20"/>
        </w:rPr>
        <w:t> </w:t>
      </w:r>
      <w:r>
        <w:rPr>
          <w:i/>
          <w:w w:val="105"/>
          <w:sz w:val="20"/>
        </w:rPr>
        <w:t>Living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Standards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Latin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History:</w:t>
      </w:r>
      <w:r>
        <w:rPr>
          <w:i/>
          <w:spacing w:val="52"/>
          <w:w w:val="105"/>
          <w:sz w:val="20"/>
        </w:rPr>
        <w:t> </w:t>
      </w:r>
      <w:r>
        <w:rPr>
          <w:i/>
          <w:w w:val="105"/>
          <w:sz w:val="20"/>
        </w:rPr>
        <w:t>Height,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Welfare,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Development,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1750-</w:t>
      </w:r>
      <w:r>
        <w:rPr>
          <w:i/>
          <w:spacing w:val="-2"/>
          <w:w w:val="105"/>
          <w:sz w:val="20"/>
        </w:rPr>
        <w:t>2000</w:t>
      </w:r>
      <w:r>
        <w:rPr>
          <w:spacing w:val="-2"/>
          <w:w w:val="105"/>
          <w:sz w:val="20"/>
        </w:rPr>
        <w:t>.</w:t>
      </w:r>
    </w:p>
    <w:p>
      <w:pPr>
        <w:spacing w:line="239" w:lineRule="exact" w:before="0"/>
        <w:ind w:left="708" w:right="0" w:firstLine="0"/>
        <w:jc w:val="left"/>
        <w:rPr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History</w:t>
      </w:r>
      <w:r>
        <w:rPr>
          <w:w w:val="110"/>
          <w:sz w:val="20"/>
        </w:rPr>
        <w:t>,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72,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(1)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(2012).</w:t>
      </w:r>
    </w:p>
    <w:p>
      <w:pPr>
        <w:spacing w:line="235" w:lineRule="auto" w:before="1"/>
        <w:ind w:left="708" w:right="910" w:hanging="422"/>
        <w:jc w:val="left"/>
        <w:rPr>
          <w:sz w:val="20"/>
        </w:rPr>
      </w:pPr>
      <w:r>
        <w:rPr>
          <w:w w:val="110"/>
          <w:sz w:val="20"/>
        </w:rPr>
        <w:t>Review of </w:t>
      </w:r>
      <w:r>
        <w:rPr>
          <w:i/>
          <w:w w:val="110"/>
          <w:sz w:val="20"/>
        </w:rPr>
        <w:t>The</w:t>
      </w:r>
      <w:r>
        <w:rPr>
          <w:i/>
          <w:w w:val="110"/>
          <w:sz w:val="20"/>
        </w:rPr>
        <w:t> Social</w:t>
      </w:r>
      <w:r>
        <w:rPr>
          <w:i/>
          <w:w w:val="110"/>
          <w:sz w:val="20"/>
        </w:rPr>
        <w:t> Foundations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Limited</w:t>
      </w:r>
      <w:r>
        <w:rPr>
          <w:i/>
          <w:w w:val="110"/>
          <w:sz w:val="20"/>
        </w:rPr>
        <w:t> Dictatorship </w:t>
      </w:r>
      <w:r>
        <w:rPr>
          <w:w w:val="110"/>
          <w:sz w:val="20"/>
        </w:rPr>
        <w:t>by Armando Razo.</w:t>
      </w:r>
      <w:r>
        <w:rPr>
          <w:spacing w:val="22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History </w:t>
      </w:r>
      <w:r>
        <w:rPr>
          <w:w w:val="110"/>
          <w:sz w:val="20"/>
        </w:rPr>
        <w:t>71(1) (2011).</w:t>
      </w:r>
    </w:p>
    <w:p>
      <w:pPr>
        <w:spacing w:line="235" w:lineRule="auto" w:before="0"/>
        <w:ind w:left="708" w:right="910" w:hanging="422"/>
        <w:jc w:val="left"/>
        <w:rPr>
          <w:sz w:val="20"/>
        </w:rPr>
      </w:pPr>
      <w:r>
        <w:rPr>
          <w:w w:val="110"/>
          <w:sz w:val="20"/>
        </w:rPr>
        <w:t>Review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2"/>
          <w:w w:val="110"/>
          <w:sz w:val="20"/>
        </w:rPr>
        <w:t> </w:t>
      </w:r>
      <w:r>
        <w:rPr>
          <w:i/>
          <w:w w:val="110"/>
          <w:sz w:val="20"/>
        </w:rPr>
        <w:t>Has</w:t>
      </w:r>
      <w:r>
        <w:rPr>
          <w:i/>
          <w:w w:val="110"/>
          <w:sz w:val="20"/>
        </w:rPr>
        <w:t> Latin</w:t>
      </w:r>
      <w:r>
        <w:rPr>
          <w:i/>
          <w:w w:val="110"/>
          <w:sz w:val="20"/>
        </w:rPr>
        <w:t> America</w:t>
      </w:r>
      <w:r>
        <w:rPr>
          <w:i/>
          <w:w w:val="110"/>
          <w:sz w:val="20"/>
        </w:rPr>
        <w:t> Always</w:t>
      </w:r>
      <w:r>
        <w:rPr>
          <w:i/>
          <w:w w:val="110"/>
          <w:sz w:val="20"/>
        </w:rPr>
        <w:t> Been</w:t>
      </w:r>
      <w:r>
        <w:rPr>
          <w:i/>
          <w:w w:val="110"/>
          <w:sz w:val="20"/>
        </w:rPr>
        <w:t> Unequal?</w:t>
      </w:r>
      <w:r>
        <w:rPr>
          <w:i/>
          <w:spacing w:val="15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Ewout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Frankema.</w:t>
      </w:r>
      <w:r>
        <w:rPr>
          <w:spacing w:val="14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w w:val="110"/>
          <w:sz w:val="20"/>
        </w:rPr>
        <w:t> History</w:t>
      </w:r>
      <w:r>
        <w:rPr>
          <w:i/>
          <w:w w:val="110"/>
          <w:sz w:val="20"/>
        </w:rPr>
        <w:t> Review</w:t>
      </w:r>
      <w:r>
        <w:rPr>
          <w:w w:val="110"/>
          <w:sz w:val="20"/>
        </w:rPr>
        <w:t>, 64(4) (2011).</w:t>
      </w:r>
    </w:p>
    <w:p>
      <w:pPr>
        <w:spacing w:line="237" w:lineRule="exact" w:before="0"/>
        <w:ind w:left="287" w:right="0" w:firstLine="0"/>
        <w:jc w:val="left"/>
        <w:rPr>
          <w:sz w:val="20"/>
        </w:rPr>
      </w:pPr>
      <w:r>
        <w:rPr>
          <w:w w:val="110"/>
          <w:sz w:val="20"/>
        </w:rPr>
        <w:t>Review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7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Big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Ditch</w:t>
      </w:r>
      <w:r>
        <w:rPr>
          <w:i/>
          <w:spacing w:val="7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Noel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Maurer.</w:t>
      </w:r>
      <w:r>
        <w:rPr>
          <w:spacing w:val="24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History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Net</w:t>
      </w:r>
      <w:r>
        <w:rPr>
          <w:w w:val="110"/>
          <w:sz w:val="20"/>
        </w:rPr>
        <w:t>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June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2011.</w:t>
      </w:r>
    </w:p>
    <w:p>
      <w:pPr>
        <w:pStyle w:val="BodyText"/>
        <w:spacing w:line="235" w:lineRule="auto" w:before="1"/>
        <w:ind w:right="2814" w:hanging="422"/>
      </w:pPr>
      <w:r>
        <w:rPr>
          <w:w w:val="105"/>
        </w:rPr>
        <w:t>1998.</w:t>
      </w:r>
      <w:r>
        <w:rPr>
          <w:spacing w:val="40"/>
          <w:w w:val="105"/>
        </w:rPr>
        <w:t> </w:t>
      </w:r>
      <w:r>
        <w:rPr>
          <w:w w:val="105"/>
        </w:rPr>
        <w:t>“Adam Smith, la Independencia de los Estados Unidos y el Sistema Mercantil</w:t>
      </w:r>
      <w:r>
        <w:rPr>
          <w:spacing w:val="80"/>
          <w:w w:val="105"/>
        </w:rPr>
        <w:t> </w:t>
      </w:r>
      <w:r>
        <w:rPr>
          <w:w w:val="105"/>
        </w:rPr>
        <w:t>Colonial”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i/>
          <w:w w:val="105"/>
        </w:rPr>
        <w:t>Sobre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Adam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Smith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Buenos</w:t>
      </w:r>
      <w:r>
        <w:rPr>
          <w:spacing w:val="40"/>
          <w:w w:val="105"/>
        </w:rPr>
        <w:t> </w:t>
      </w:r>
      <w:r>
        <w:rPr>
          <w:w w:val="105"/>
        </w:rPr>
        <w:t>Aires:</w:t>
      </w:r>
      <w:r>
        <w:rPr>
          <w:spacing w:val="40"/>
          <w:w w:val="105"/>
        </w:rPr>
        <w:t> </w:t>
      </w:r>
      <w:r>
        <w:rPr>
          <w:w w:val="105"/>
        </w:rPr>
        <w:t>Educa.</w:t>
      </w:r>
    </w:p>
    <w:p>
      <w:pPr>
        <w:pStyle w:val="BodyText"/>
        <w:spacing w:line="238" w:lineRule="exact"/>
        <w:ind w:left="287"/>
      </w:pPr>
      <w:r>
        <w:rPr>
          <w:w w:val="105"/>
        </w:rPr>
        <w:t>With</w:t>
      </w:r>
      <w:r>
        <w:rPr>
          <w:spacing w:val="17"/>
          <w:w w:val="105"/>
        </w:rPr>
        <w:t> </w:t>
      </w:r>
      <w:r>
        <w:rPr>
          <w:w w:val="105"/>
        </w:rPr>
        <w:t>Ines</w:t>
      </w:r>
      <w:r>
        <w:rPr>
          <w:spacing w:val="18"/>
          <w:w w:val="105"/>
        </w:rPr>
        <w:t> </w:t>
      </w:r>
      <w:r>
        <w:rPr>
          <w:w w:val="105"/>
        </w:rPr>
        <w:t>Piccinino.</w:t>
      </w:r>
      <w:r>
        <w:rPr>
          <w:spacing w:val="39"/>
          <w:w w:val="105"/>
        </w:rPr>
        <w:t> </w:t>
      </w:r>
      <w:r>
        <w:rPr>
          <w:w w:val="105"/>
        </w:rPr>
        <w:t>1997.</w:t>
      </w:r>
      <w:r>
        <w:rPr>
          <w:spacing w:val="39"/>
          <w:w w:val="105"/>
        </w:rPr>
        <w:t> </w:t>
      </w:r>
      <w:r>
        <w:rPr>
          <w:w w:val="105"/>
        </w:rPr>
        <w:t>“Un</w:t>
      </w:r>
      <w:r>
        <w:rPr>
          <w:spacing w:val="18"/>
          <w:w w:val="105"/>
        </w:rPr>
        <w:t> </w:t>
      </w:r>
      <w:r>
        <w:rPr>
          <w:w w:val="105"/>
        </w:rPr>
        <w:t>modelo</w:t>
      </w:r>
      <w:r>
        <w:rPr>
          <w:spacing w:val="18"/>
          <w:w w:val="105"/>
        </w:rPr>
        <w:t> </w:t>
      </w:r>
      <w:r>
        <w:rPr>
          <w:w w:val="105"/>
        </w:rPr>
        <w:t>de</w:t>
      </w:r>
      <w:r>
        <w:rPr>
          <w:spacing w:val="17"/>
          <w:w w:val="105"/>
        </w:rPr>
        <w:t> </w:t>
      </w:r>
      <w:r>
        <w:rPr>
          <w:w w:val="105"/>
        </w:rPr>
        <w:t>proyeccion</w:t>
      </w:r>
      <w:r>
        <w:rPr>
          <w:spacing w:val="18"/>
          <w:w w:val="105"/>
        </w:rPr>
        <w:t> </w:t>
      </w:r>
      <w:r>
        <w:rPr>
          <w:w w:val="105"/>
        </w:rPr>
        <w:t>del</w:t>
      </w:r>
      <w:r>
        <w:rPr>
          <w:spacing w:val="18"/>
          <w:w w:val="105"/>
        </w:rPr>
        <w:t> </w:t>
      </w:r>
      <w:r>
        <w:rPr>
          <w:w w:val="105"/>
        </w:rPr>
        <w:t>Indice</w:t>
      </w:r>
      <w:r>
        <w:rPr>
          <w:spacing w:val="17"/>
          <w:w w:val="105"/>
        </w:rPr>
        <w:t> </w:t>
      </w:r>
      <w:r>
        <w:rPr>
          <w:w w:val="105"/>
        </w:rPr>
        <w:t>de</w:t>
      </w:r>
      <w:r>
        <w:rPr>
          <w:spacing w:val="18"/>
          <w:w w:val="105"/>
        </w:rPr>
        <w:t> </w:t>
      </w:r>
      <w:r>
        <w:rPr>
          <w:w w:val="105"/>
        </w:rPr>
        <w:t>Produccion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Industrial.”</w:t>
      </w:r>
    </w:p>
    <w:p>
      <w:pPr>
        <w:spacing w:line="242" w:lineRule="exact" w:before="0"/>
        <w:ind w:left="708" w:right="0" w:firstLine="0"/>
        <w:jc w:val="left"/>
        <w:rPr>
          <w:sz w:val="20"/>
        </w:rPr>
      </w:pPr>
      <w:r>
        <w:rPr>
          <w:i/>
          <w:w w:val="105"/>
          <w:sz w:val="20"/>
        </w:rPr>
        <w:t>Anales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de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la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Asociacion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Argentina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de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Economia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Politica</w:t>
      </w:r>
      <w:r>
        <w:rPr>
          <w:w w:val="105"/>
          <w:sz w:val="20"/>
        </w:rPr>
        <w:t>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2: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491-</w:t>
      </w:r>
      <w:r>
        <w:rPr>
          <w:spacing w:val="-4"/>
          <w:w w:val="105"/>
          <w:sz w:val="20"/>
        </w:rPr>
        <w:t>507.</w:t>
      </w:r>
    </w:p>
    <w:p>
      <w:pPr>
        <w:spacing w:before="234"/>
        <w:ind w:left="66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956576</wp:posOffset>
                </wp:positionH>
                <wp:positionV relativeFrom="paragraph">
                  <wp:posOffset>308699</wp:posOffset>
                </wp:positionV>
                <wp:extent cx="88836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888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8365" h="0">
                              <a:moveTo>
                                <a:pt x="0" y="0"/>
                              </a:moveTo>
                              <a:lnTo>
                                <a:pt x="887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320999pt;margin-top:24.307032pt;width:69.95pt;height:.1pt;mso-position-horizontal-relative:page;mso-position-vertical-relative:paragraph;z-index:-15728640;mso-wrap-distance-left:0;mso-wrap-distance-right:0" id="docshape2" coordorigin="1506,486" coordsize="1399,0" path="m1506,486l2905,48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w w:val="105"/>
          <w:sz w:val="20"/>
        </w:rPr>
        <w:t>Working</w:t>
      </w:r>
      <w:r>
        <w:rPr>
          <w:i/>
          <w:spacing w:val="36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Papers</w:t>
      </w:r>
    </w:p>
    <w:p>
      <w:pPr>
        <w:spacing w:after="0"/>
        <w:jc w:val="left"/>
        <w:rPr>
          <w:i/>
          <w:sz w:val="20"/>
        </w:rPr>
        <w:sectPr>
          <w:pgSz w:w="12240" w:h="15840"/>
          <w:pgMar w:header="0" w:footer="1389" w:top="1400" w:bottom="1580" w:left="1440" w:right="360"/>
        </w:sectPr>
      </w:pPr>
    </w:p>
    <w:p>
      <w:pPr>
        <w:pStyle w:val="BodyText"/>
        <w:spacing w:line="235" w:lineRule="auto" w:before="52"/>
        <w:ind w:right="1813" w:hanging="422"/>
      </w:pPr>
      <w:r>
        <w:rPr>
          <w:w w:val="105"/>
        </w:rPr>
        <w:t>With</w:t>
      </w:r>
      <w:r>
        <w:rPr>
          <w:spacing w:val="39"/>
          <w:w w:val="105"/>
        </w:rPr>
        <w:t> </w:t>
      </w:r>
      <w:r>
        <w:rPr>
          <w:w w:val="105"/>
        </w:rPr>
        <w:t>Jose</w:t>
      </w:r>
      <w:r>
        <w:rPr>
          <w:spacing w:val="39"/>
          <w:w w:val="105"/>
        </w:rPr>
        <w:t> </w:t>
      </w:r>
      <w:r>
        <w:rPr>
          <w:w w:val="105"/>
        </w:rPr>
        <w:t>Antonio</w:t>
      </w:r>
      <w:r>
        <w:rPr>
          <w:spacing w:val="39"/>
          <w:w w:val="105"/>
        </w:rPr>
        <w:t> </w:t>
      </w:r>
      <w:r>
        <w:rPr>
          <w:w w:val="105"/>
        </w:rPr>
        <w:t>Espin</w:t>
      </w:r>
      <w:r>
        <w:rPr>
          <w:spacing w:val="39"/>
          <w:w w:val="105"/>
        </w:rPr>
        <w:t> </w:t>
      </w:r>
      <w:r>
        <w:rPr>
          <w:w w:val="105"/>
        </w:rPr>
        <w:t>Sanchez,</w:t>
      </w:r>
      <w:r>
        <w:rPr>
          <w:spacing w:val="39"/>
          <w:w w:val="105"/>
        </w:rPr>
        <w:t> </w:t>
      </w:r>
      <w:r>
        <w:rPr>
          <w:w w:val="105"/>
        </w:rPr>
        <w:t>Yannay</w:t>
      </w:r>
      <w:r>
        <w:rPr>
          <w:spacing w:val="39"/>
          <w:w w:val="105"/>
        </w:rPr>
        <w:t> </w:t>
      </w:r>
      <w:r>
        <w:rPr>
          <w:w w:val="105"/>
        </w:rPr>
        <w:t>Spitzer,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Ariell</w:t>
      </w:r>
      <w:r>
        <w:rPr>
          <w:spacing w:val="39"/>
          <w:w w:val="105"/>
        </w:rPr>
        <w:t> </w:t>
      </w:r>
      <w:r>
        <w:rPr>
          <w:w w:val="105"/>
        </w:rPr>
        <w:t>Zimran,</w:t>
      </w:r>
      <w:r>
        <w:rPr>
          <w:spacing w:val="39"/>
          <w:w w:val="105"/>
        </w:rPr>
        <w:t> </w:t>
      </w:r>
      <w:r>
        <w:rPr>
          <w:w w:val="105"/>
        </w:rPr>
        <w:t>“Gambling</w:t>
      </w:r>
      <w:r>
        <w:rPr>
          <w:spacing w:val="39"/>
          <w:w w:val="105"/>
        </w:rPr>
        <w:t> </w:t>
      </w:r>
      <w:r>
        <w:rPr>
          <w:w w:val="105"/>
        </w:rPr>
        <w:t>for</w:t>
      </w:r>
      <w:r>
        <w:rPr>
          <w:spacing w:val="39"/>
          <w:w w:val="105"/>
        </w:rPr>
        <w:t> </w:t>
      </w:r>
      <w:r>
        <w:rPr>
          <w:w w:val="105"/>
        </w:rPr>
        <w:t>America: The First Wave of Migration to the Americas, 1492-1540.”</w:t>
      </w:r>
    </w:p>
    <w:p>
      <w:pPr>
        <w:pStyle w:val="BodyText"/>
        <w:spacing w:line="235" w:lineRule="auto"/>
        <w:ind w:right="1032" w:hanging="422"/>
      </w:pPr>
      <w:r>
        <w:rPr>
          <w:w w:val="110"/>
        </w:rPr>
        <w:t>With Noel Maurer, “When Interventions Fail.</w:t>
      </w:r>
      <w:r>
        <w:rPr>
          <w:spacing w:val="18"/>
          <w:w w:val="110"/>
        </w:rPr>
        <w:t> </w:t>
      </w:r>
      <w:r>
        <w:rPr>
          <w:w w:val="110"/>
        </w:rPr>
        <w:t>Lessons from the U.S. Experience in Latin America,” CEPR discussion paper series DP16585.</w:t>
      </w:r>
    </w:p>
    <w:p>
      <w:pPr>
        <w:pStyle w:val="BodyText"/>
        <w:spacing w:line="235" w:lineRule="auto"/>
        <w:ind w:right="910" w:hanging="422"/>
      </w:pP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Noel</w:t>
      </w:r>
      <w:r>
        <w:rPr>
          <w:spacing w:val="-3"/>
          <w:w w:val="110"/>
        </w:rPr>
        <w:t> </w:t>
      </w:r>
      <w:r>
        <w:rPr>
          <w:w w:val="110"/>
        </w:rPr>
        <w:t>Maurer.</w:t>
      </w:r>
      <w:r>
        <w:rPr>
          <w:spacing w:val="12"/>
          <w:w w:val="110"/>
        </w:rPr>
        <w:t> </w:t>
      </w:r>
      <w:hyperlink r:id="rId38">
        <w:r>
          <w:rPr>
            <w:color w:val="0000FF"/>
            <w:w w:val="110"/>
          </w:rPr>
          <w:t>“Do</w:t>
        </w:r>
        <w:r>
          <w:rPr>
            <w:color w:val="0000FF"/>
            <w:spacing w:val="-3"/>
            <w:w w:val="110"/>
          </w:rPr>
          <w:t> </w:t>
        </w:r>
        <w:r>
          <w:rPr>
            <w:color w:val="0000FF"/>
            <w:w w:val="110"/>
          </w:rPr>
          <w:t>Pandemics</w:t>
        </w:r>
        <w:r>
          <w:rPr>
            <w:color w:val="0000FF"/>
            <w:spacing w:val="-3"/>
            <w:w w:val="110"/>
          </w:rPr>
          <w:t> </w:t>
        </w:r>
        <w:r>
          <w:rPr>
            <w:color w:val="0000FF"/>
            <w:w w:val="110"/>
          </w:rPr>
          <w:t>Shape</w:t>
        </w:r>
        <w:r>
          <w:rPr>
            <w:color w:val="0000FF"/>
            <w:spacing w:val="-3"/>
            <w:w w:val="110"/>
          </w:rPr>
          <w:t> </w:t>
        </w:r>
        <w:r>
          <w:rPr>
            <w:color w:val="0000FF"/>
            <w:w w:val="110"/>
          </w:rPr>
          <w:t>Elections?</w:t>
        </w:r>
        <w:r>
          <w:rPr>
            <w:color w:val="0000FF"/>
            <w:spacing w:val="12"/>
            <w:w w:val="110"/>
          </w:rPr>
          <w:t> </w:t>
        </w:r>
        <w:r>
          <w:rPr>
            <w:color w:val="0000FF"/>
            <w:w w:val="110"/>
          </w:rPr>
          <w:t>Retrospective</w:t>
        </w:r>
        <w:r>
          <w:rPr>
            <w:color w:val="0000FF"/>
            <w:spacing w:val="-3"/>
            <w:w w:val="110"/>
          </w:rPr>
          <w:t> </w:t>
        </w:r>
        <w:r>
          <w:rPr>
            <w:color w:val="0000FF"/>
            <w:w w:val="110"/>
          </w:rPr>
          <w:t>voting</w:t>
        </w:r>
        <w:r>
          <w:rPr>
            <w:color w:val="0000FF"/>
            <w:spacing w:val="-3"/>
            <w:w w:val="110"/>
          </w:rPr>
          <w:t> </w:t>
        </w:r>
        <w:r>
          <w:rPr>
            <w:color w:val="0000FF"/>
            <w:w w:val="110"/>
          </w:rPr>
          <w:t>in</w:t>
        </w:r>
        <w:r>
          <w:rPr>
            <w:color w:val="0000FF"/>
            <w:spacing w:val="-3"/>
            <w:w w:val="110"/>
          </w:rPr>
          <w:t> </w:t>
        </w:r>
        <w:r>
          <w:rPr>
            <w:color w:val="0000FF"/>
            <w:w w:val="110"/>
          </w:rPr>
          <w:t>the</w:t>
        </w:r>
        <w:r>
          <w:rPr>
            <w:color w:val="0000FF"/>
            <w:spacing w:val="-3"/>
            <w:w w:val="110"/>
          </w:rPr>
          <w:t> </w:t>
        </w:r>
        <w:r>
          <w:rPr>
            <w:color w:val="0000FF"/>
            <w:w w:val="110"/>
          </w:rPr>
          <w:t>1918</w:t>
        </w:r>
        <w:r>
          <w:rPr>
            <w:color w:val="0000FF"/>
            <w:spacing w:val="-3"/>
            <w:w w:val="110"/>
          </w:rPr>
          <w:t> </w:t>
        </w:r>
        <w:r>
          <w:rPr>
            <w:color w:val="0000FF"/>
            <w:w w:val="110"/>
          </w:rPr>
          <w:t>Spanish</w:t>
        </w:r>
        <w:r>
          <w:rPr>
            <w:color w:val="0000FF"/>
            <w:spacing w:val="-3"/>
            <w:w w:val="110"/>
          </w:rPr>
          <w:t> </w:t>
        </w:r>
        <w:r>
          <w:rPr>
            <w:color w:val="0000FF"/>
            <w:w w:val="110"/>
          </w:rPr>
          <w:t>Flu</w:t>
        </w:r>
      </w:hyperlink>
      <w:r>
        <w:rPr>
          <w:color w:val="0000FF"/>
          <w:w w:val="110"/>
        </w:rPr>
        <w:t> </w:t>
      </w:r>
      <w:hyperlink r:id="rId38">
        <w:r>
          <w:rPr>
            <w:color w:val="0000FF"/>
            <w:w w:val="110"/>
          </w:rPr>
          <w:t>Pandemic in the United States”</w:t>
        </w:r>
      </w:hyperlink>
      <w:r>
        <w:rPr>
          <w:w w:val="110"/>
        </w:rPr>
        <w:t>, CEPR working paper.</w:t>
      </w:r>
      <w:r>
        <w:rPr>
          <w:spacing w:val="40"/>
          <w:w w:val="110"/>
        </w:rPr>
        <w:t> </w:t>
      </w:r>
      <w:r>
        <w:rPr>
          <w:w w:val="110"/>
        </w:rPr>
        <w:t>Blog post @ </w:t>
      </w:r>
      <w:hyperlink r:id="rId39">
        <w:r>
          <w:rPr>
            <w:color w:val="0000FF"/>
            <w:w w:val="110"/>
          </w:rPr>
          <w:t>Broadstreet</w:t>
        </w:r>
      </w:hyperlink>
    </w:p>
    <w:p>
      <w:pPr>
        <w:pStyle w:val="BodyText"/>
        <w:spacing w:line="238" w:lineRule="exact"/>
      </w:pPr>
      <w:r>
        <w:rPr>
          <w:w w:val="110"/>
        </w:rPr>
        <w:t>and</w:t>
      </w:r>
      <w:r>
        <w:rPr>
          <w:spacing w:val="2"/>
          <w:w w:val="110"/>
        </w:rPr>
        <w:t> </w:t>
      </w:r>
      <w:hyperlink r:id="rId40">
        <w:r>
          <w:rPr>
            <w:color w:val="0000FF"/>
            <w:w w:val="110"/>
          </w:rPr>
          <w:t>Nada</w:t>
        </w:r>
        <w:r>
          <w:rPr>
            <w:color w:val="0000FF"/>
            <w:spacing w:val="2"/>
            <w:w w:val="110"/>
          </w:rPr>
          <w:t> </w:t>
        </w:r>
        <w:r>
          <w:rPr>
            <w:color w:val="0000FF"/>
            <w:w w:val="110"/>
          </w:rPr>
          <w:t>Es</w:t>
        </w:r>
        <w:r>
          <w:rPr>
            <w:color w:val="0000FF"/>
            <w:spacing w:val="2"/>
            <w:w w:val="110"/>
          </w:rPr>
          <w:t> </w:t>
        </w:r>
        <w:r>
          <w:rPr>
            <w:color w:val="0000FF"/>
            <w:w w:val="110"/>
          </w:rPr>
          <w:t>Gratis</w:t>
        </w:r>
      </w:hyperlink>
      <w:r>
        <w:rPr>
          <w:w w:val="110"/>
        </w:rPr>
        <w:t>,</w:t>
      </w:r>
      <w:r>
        <w:rPr>
          <w:spacing w:val="3"/>
          <w:w w:val="110"/>
        </w:rPr>
        <w:t> </w:t>
      </w:r>
      <w:r>
        <w:rPr>
          <w:w w:val="110"/>
        </w:rPr>
        <w:t>Coverage</w:t>
      </w:r>
      <w:r>
        <w:rPr>
          <w:spacing w:val="2"/>
          <w:w w:val="110"/>
        </w:rPr>
        <w:t> </w:t>
      </w:r>
      <w:r>
        <w:rPr>
          <w:w w:val="110"/>
        </w:rPr>
        <w:t>at</w:t>
      </w:r>
      <w:r>
        <w:rPr>
          <w:spacing w:val="2"/>
          <w:w w:val="110"/>
        </w:rPr>
        <w:t> </w:t>
      </w:r>
      <w:hyperlink r:id="rId41">
        <w:r>
          <w:rPr>
            <w:color w:val="0000FF"/>
            <w:w w:val="110"/>
          </w:rPr>
          <w:t>538</w:t>
        </w:r>
      </w:hyperlink>
      <w:r>
        <w:rPr>
          <w:color w:val="0000FF"/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hyperlink r:id="rId42">
        <w:r>
          <w:rPr>
            <w:color w:val="0000FF"/>
            <w:spacing w:val="-2"/>
            <w:w w:val="110"/>
          </w:rPr>
          <w:t>VoxEU</w:t>
        </w:r>
      </w:hyperlink>
    </w:p>
    <w:p>
      <w:pPr>
        <w:pStyle w:val="BodyText"/>
        <w:spacing w:line="235" w:lineRule="auto" w:before="1"/>
        <w:ind w:right="1968" w:hanging="422"/>
      </w:pPr>
      <w:r>
        <w:rPr>
          <w:w w:val="110"/>
        </w:rPr>
        <w:t>With Leila Davis and Sarah Quincy.</w:t>
      </w:r>
      <w:r>
        <w:rPr>
          <w:spacing w:val="29"/>
          <w:w w:val="110"/>
        </w:rPr>
        <w:t> </w:t>
      </w:r>
      <w:r>
        <w:rPr>
          <w:w w:val="110"/>
        </w:rPr>
        <w:t>“Democratizing Savings?</w:t>
      </w:r>
      <w:r>
        <w:rPr>
          <w:spacing w:val="29"/>
          <w:w w:val="110"/>
        </w:rPr>
        <w:t> </w:t>
      </w:r>
      <w:r>
        <w:rPr>
          <w:w w:val="110"/>
        </w:rPr>
        <w:t>The Postal Savings System in the Early 20th century United States.”</w:t>
      </w:r>
    </w:p>
    <w:p>
      <w:pPr>
        <w:spacing w:before="235"/>
        <w:ind w:left="66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956576</wp:posOffset>
                </wp:positionH>
                <wp:positionV relativeFrom="paragraph">
                  <wp:posOffset>312637</wp:posOffset>
                </wp:positionV>
                <wp:extent cx="135699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356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6995" h="0">
                              <a:moveTo>
                                <a:pt x="0" y="0"/>
                              </a:moveTo>
                              <a:lnTo>
                                <a:pt x="13568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320999pt;margin-top:24.617111pt;width:106.85pt;height:.1pt;mso-position-horizontal-relative:page;mso-position-vertical-relative:paragraph;z-index:-15728128;mso-wrap-distance-left:0;mso-wrap-distance-right:0" id="docshape3" coordorigin="1506,492" coordsize="2137,0" path="m1506,492l3643,49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w w:val="105"/>
          <w:sz w:val="20"/>
        </w:rPr>
        <w:t>Work-in-progress</w:t>
      </w:r>
      <w:r>
        <w:rPr>
          <w:i/>
          <w:spacing w:val="1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Papers</w:t>
      </w:r>
    </w:p>
    <w:p>
      <w:pPr>
        <w:pStyle w:val="BodyText"/>
        <w:spacing w:line="235" w:lineRule="auto"/>
        <w:ind w:left="287" w:right="250"/>
      </w:pPr>
      <w:r>
        <w:rPr>
          <w:w w:val="110"/>
        </w:rPr>
        <w:t>With</w:t>
      </w:r>
      <w:r>
        <w:rPr>
          <w:spacing w:val="-7"/>
          <w:w w:val="110"/>
        </w:rPr>
        <w:t> </w:t>
      </w:r>
      <w:r>
        <w:rPr>
          <w:w w:val="110"/>
        </w:rPr>
        <w:t>Jos´e</w:t>
      </w:r>
      <w:r>
        <w:rPr>
          <w:spacing w:val="-7"/>
          <w:w w:val="110"/>
        </w:rPr>
        <w:t> </w:t>
      </w:r>
      <w:r>
        <w:rPr>
          <w:w w:val="110"/>
        </w:rPr>
        <w:t>Antonio</w:t>
      </w:r>
      <w:r>
        <w:rPr>
          <w:spacing w:val="-7"/>
          <w:w w:val="110"/>
        </w:rPr>
        <w:t> </w:t>
      </w:r>
      <w:r>
        <w:rPr>
          <w:w w:val="110"/>
        </w:rPr>
        <w:t>Esp´ın</w:t>
      </w:r>
      <w:r>
        <w:rPr>
          <w:spacing w:val="-6"/>
          <w:w w:val="110"/>
        </w:rPr>
        <w:t> </w:t>
      </w:r>
      <w:r>
        <w:rPr>
          <w:w w:val="110"/>
        </w:rPr>
        <w:t>Sanchez.</w:t>
      </w:r>
      <w:r>
        <w:rPr>
          <w:spacing w:val="7"/>
          <w:w w:val="110"/>
        </w:rPr>
        <w:t> </w:t>
      </w:r>
      <w:r>
        <w:rPr>
          <w:w w:val="110"/>
        </w:rPr>
        <w:t>“Elite</w:t>
      </w:r>
      <w:r>
        <w:rPr>
          <w:spacing w:val="-6"/>
          <w:w w:val="110"/>
        </w:rPr>
        <w:t> </w:t>
      </w:r>
      <w:r>
        <w:rPr>
          <w:w w:val="110"/>
        </w:rPr>
        <w:t>by</w:t>
      </w:r>
      <w:r>
        <w:rPr>
          <w:spacing w:val="-7"/>
          <w:w w:val="110"/>
        </w:rPr>
        <w:t> </w:t>
      </w:r>
      <w:r>
        <w:rPr>
          <w:w w:val="110"/>
        </w:rPr>
        <w:t>Conquest: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construction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Latin</w:t>
      </w:r>
      <w:r>
        <w:rPr>
          <w:spacing w:val="-7"/>
          <w:w w:val="110"/>
        </w:rPr>
        <w:t> </w:t>
      </w:r>
      <w:r>
        <w:rPr>
          <w:w w:val="110"/>
        </w:rPr>
        <w:t>American</w:t>
      </w:r>
      <w:r>
        <w:rPr>
          <w:spacing w:val="-7"/>
          <w:w w:val="110"/>
        </w:rPr>
        <w:t> </w:t>
      </w:r>
      <w:r>
        <w:rPr>
          <w:w w:val="110"/>
        </w:rPr>
        <w:t>colonial</w:t>
      </w:r>
      <w:r>
        <w:rPr>
          <w:spacing w:val="-6"/>
          <w:w w:val="110"/>
        </w:rPr>
        <w:t> </w:t>
      </w:r>
      <w:r>
        <w:rPr>
          <w:w w:val="110"/>
        </w:rPr>
        <w:t>elite.” With Jos´e Antonio Esp´ın Sanchez.</w:t>
      </w:r>
      <w:r>
        <w:rPr>
          <w:spacing w:val="22"/>
          <w:w w:val="110"/>
        </w:rPr>
        <w:t> </w:t>
      </w:r>
      <w:r>
        <w:rPr>
          <w:w w:val="110"/>
        </w:rPr>
        <w:t>“Migration to Puerto Rico since colonial times,”</w:t>
      </w:r>
    </w:p>
    <w:p>
      <w:pPr>
        <w:pStyle w:val="BodyText"/>
        <w:spacing w:line="237" w:lineRule="exact"/>
        <w:ind w:left="287"/>
      </w:pPr>
      <w:r>
        <w:rPr>
          <w:w w:val="105"/>
        </w:rPr>
        <w:t>With</w:t>
      </w:r>
      <w:r>
        <w:rPr>
          <w:spacing w:val="24"/>
          <w:w w:val="105"/>
        </w:rPr>
        <w:t> </w:t>
      </w:r>
      <w:r>
        <w:rPr>
          <w:w w:val="105"/>
        </w:rPr>
        <w:t>Noel</w:t>
      </w:r>
      <w:r>
        <w:rPr>
          <w:spacing w:val="25"/>
          <w:w w:val="105"/>
        </w:rPr>
        <w:t> </w:t>
      </w:r>
      <w:r>
        <w:rPr>
          <w:w w:val="105"/>
        </w:rPr>
        <w:t>Maurer.</w:t>
      </w:r>
      <w:r>
        <w:rPr>
          <w:spacing w:val="48"/>
          <w:w w:val="105"/>
        </w:rPr>
        <w:t> </w:t>
      </w:r>
      <w:r>
        <w:rPr>
          <w:w w:val="105"/>
        </w:rPr>
        <w:t>“Argentine</w:t>
      </w:r>
      <w:r>
        <w:rPr>
          <w:spacing w:val="25"/>
          <w:w w:val="105"/>
        </w:rPr>
        <w:t> </w:t>
      </w:r>
      <w:r>
        <w:rPr>
          <w:w w:val="105"/>
        </w:rPr>
        <w:t>inequality</w:t>
      </w:r>
      <w:r>
        <w:rPr>
          <w:spacing w:val="25"/>
          <w:w w:val="105"/>
        </w:rPr>
        <w:t> </w:t>
      </w:r>
      <w:r>
        <w:rPr>
          <w:w w:val="105"/>
        </w:rPr>
        <w:t>during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Belle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Epoque.”</w:t>
      </w:r>
    </w:p>
    <w:p>
      <w:pPr>
        <w:pStyle w:val="BodyText"/>
        <w:spacing w:line="235" w:lineRule="auto"/>
        <w:ind w:left="287" w:right="1055"/>
      </w:pPr>
      <w:r>
        <w:rPr>
          <w:w w:val="105"/>
        </w:rPr>
        <w:t>With</w:t>
      </w:r>
      <w:r>
        <w:rPr>
          <w:spacing w:val="23"/>
          <w:w w:val="105"/>
        </w:rPr>
        <w:t> </w:t>
      </w:r>
      <w:r>
        <w:rPr>
          <w:w w:val="105"/>
        </w:rPr>
        <w:t>Desiree</w:t>
      </w:r>
      <w:r>
        <w:rPr>
          <w:spacing w:val="23"/>
          <w:w w:val="105"/>
        </w:rPr>
        <w:t> </w:t>
      </w:r>
      <w:r>
        <w:rPr>
          <w:w w:val="105"/>
        </w:rPr>
        <w:t>Desierto,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Jos´e</w:t>
      </w:r>
      <w:r>
        <w:rPr>
          <w:spacing w:val="23"/>
          <w:w w:val="105"/>
        </w:rPr>
        <w:t> </w:t>
      </w:r>
      <w:r>
        <w:rPr>
          <w:w w:val="105"/>
        </w:rPr>
        <w:t>Antonio</w:t>
      </w:r>
      <w:r>
        <w:rPr>
          <w:spacing w:val="23"/>
          <w:w w:val="105"/>
        </w:rPr>
        <w:t> </w:t>
      </w:r>
      <w:r>
        <w:rPr>
          <w:w w:val="105"/>
        </w:rPr>
        <w:t>Esp´ın</w:t>
      </w:r>
      <w:r>
        <w:rPr>
          <w:spacing w:val="23"/>
          <w:w w:val="105"/>
        </w:rPr>
        <w:t> </w:t>
      </w:r>
      <w:r>
        <w:rPr>
          <w:w w:val="105"/>
        </w:rPr>
        <w:t>Sanchez.</w:t>
      </w:r>
      <w:r>
        <w:rPr>
          <w:spacing w:val="40"/>
          <w:w w:val="105"/>
        </w:rPr>
        <w:t> </w:t>
      </w:r>
      <w:r>
        <w:rPr>
          <w:w w:val="105"/>
        </w:rPr>
        <w:t>“The</w:t>
      </w:r>
      <w:r>
        <w:rPr>
          <w:spacing w:val="23"/>
          <w:w w:val="105"/>
        </w:rPr>
        <w:t> </w:t>
      </w:r>
      <w:r>
        <w:rPr>
          <w:w w:val="105"/>
        </w:rPr>
        <w:t>Political</w:t>
      </w:r>
      <w:r>
        <w:rPr>
          <w:spacing w:val="23"/>
          <w:w w:val="105"/>
        </w:rPr>
        <w:t> </w:t>
      </w:r>
      <w:r>
        <w:rPr>
          <w:w w:val="105"/>
        </w:rPr>
        <w:t>Economy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Labor</w:t>
      </w:r>
      <w:r>
        <w:rPr>
          <w:spacing w:val="23"/>
          <w:w w:val="105"/>
        </w:rPr>
        <w:t> </w:t>
      </w:r>
      <w:r>
        <w:rPr>
          <w:w w:val="105"/>
        </w:rPr>
        <w:t>Coercion.” With</w:t>
      </w:r>
      <w:r>
        <w:rPr>
          <w:spacing w:val="40"/>
          <w:w w:val="105"/>
        </w:rPr>
        <w:t> </w:t>
      </w:r>
      <w:r>
        <w:rPr>
          <w:w w:val="105"/>
        </w:rPr>
        <w:t>Noel</w:t>
      </w:r>
      <w:r>
        <w:rPr>
          <w:spacing w:val="40"/>
          <w:w w:val="105"/>
        </w:rPr>
        <w:t> </w:t>
      </w:r>
      <w:r>
        <w:rPr>
          <w:w w:val="105"/>
        </w:rPr>
        <w:t>Maurer.</w:t>
      </w:r>
      <w:r>
        <w:rPr>
          <w:spacing w:val="40"/>
          <w:w w:val="105"/>
        </w:rPr>
        <w:t> </w:t>
      </w:r>
      <w:r>
        <w:rPr>
          <w:w w:val="105"/>
        </w:rPr>
        <w:t>“Drawing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Lines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Nueces:</w:t>
      </w:r>
      <w:r>
        <w:rPr>
          <w:spacing w:val="40"/>
          <w:w w:val="105"/>
        </w:rPr>
        <w:t> </w:t>
      </w:r>
      <w:r>
        <w:rPr>
          <w:w w:val="105"/>
        </w:rPr>
        <w:t>Mexican</w:t>
      </w:r>
      <w:r>
        <w:rPr>
          <w:spacing w:val="40"/>
          <w:w w:val="105"/>
        </w:rPr>
        <w:t> </w:t>
      </w:r>
      <w:r>
        <w:rPr>
          <w:w w:val="105"/>
        </w:rPr>
        <w:t>Land</w:t>
      </w:r>
      <w:r>
        <w:rPr>
          <w:spacing w:val="40"/>
          <w:w w:val="105"/>
        </w:rPr>
        <w:t> </w:t>
      </w:r>
      <w:r>
        <w:rPr>
          <w:w w:val="105"/>
        </w:rPr>
        <w:t>Titles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Regional</w:t>
      </w:r>
    </w:p>
    <w:p>
      <w:pPr>
        <w:pStyle w:val="BodyText"/>
        <w:spacing w:line="238" w:lineRule="exact"/>
      </w:pPr>
      <w:r>
        <w:rPr>
          <w:w w:val="105"/>
        </w:rPr>
        <w:t>Inequality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Texas,</w:t>
      </w:r>
      <w:r>
        <w:rPr>
          <w:spacing w:val="27"/>
          <w:w w:val="105"/>
        </w:rPr>
        <w:t> </w:t>
      </w:r>
      <w:r>
        <w:rPr>
          <w:w w:val="105"/>
        </w:rPr>
        <w:t>1836-</w:t>
      </w:r>
      <w:r>
        <w:rPr>
          <w:spacing w:val="-4"/>
          <w:w w:val="105"/>
        </w:rPr>
        <w:t>60.”</w:t>
      </w:r>
    </w:p>
    <w:p>
      <w:pPr>
        <w:pStyle w:val="BodyText"/>
        <w:spacing w:line="235" w:lineRule="auto"/>
        <w:ind w:right="1620" w:hanging="422"/>
      </w:pPr>
      <w:r>
        <w:rPr>
          <w:w w:val="110"/>
        </w:rPr>
        <w:t>With Jutta Bolt.</w:t>
      </w:r>
      <w:r>
        <w:rPr>
          <w:spacing w:val="28"/>
          <w:w w:val="110"/>
        </w:rPr>
        <w:t> </w:t>
      </w:r>
      <w:r>
        <w:rPr>
          <w:w w:val="110"/>
        </w:rPr>
        <w:t>“Mind the Gap:</w:t>
      </w:r>
      <w:r>
        <w:rPr>
          <w:spacing w:val="28"/>
          <w:w w:val="110"/>
        </w:rPr>
        <w:t> </w:t>
      </w:r>
      <w:r>
        <w:rPr>
          <w:w w:val="110"/>
        </w:rPr>
        <w:t>Long-Run Economic Growth Trajectories in Developing </w:t>
      </w:r>
      <w:r>
        <w:rPr>
          <w:spacing w:val="-2"/>
          <w:w w:val="110"/>
        </w:rPr>
        <w:t>Countries.”</w:t>
      </w:r>
    </w:p>
    <w:p>
      <w:pPr>
        <w:spacing w:before="226"/>
        <w:ind w:left="0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306939</wp:posOffset>
                </wp:positionV>
                <wp:extent cx="30314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03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1490" h="0">
                              <a:moveTo>
                                <a:pt x="0" y="0"/>
                              </a:moveTo>
                              <a:lnTo>
                                <a:pt x="303146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4.168503pt;width:238.7pt;height:.1pt;mso-position-horizontal-relative:page;mso-position-vertical-relative:paragraph;z-index:-15727616;mso-wrap-distance-left:0;mso-wrap-distance-right:0" id="docshape4" coordorigin="1440,483" coordsize="4774,0" path="m1440,483l6214,48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w w:val="105"/>
          <w:sz w:val="20"/>
        </w:rPr>
        <w:t>Presentations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at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seminars,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conferences,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workshops</w:t>
      </w:r>
    </w:p>
    <w:p>
      <w:pPr>
        <w:pStyle w:val="BodyText"/>
        <w:spacing w:line="235" w:lineRule="auto"/>
        <w:ind w:right="1620" w:hanging="422"/>
      </w:pPr>
      <w:r>
        <w:rPr>
          <w:w w:val="105"/>
        </w:rPr>
        <w:t>2025:</w:t>
      </w:r>
      <w:r>
        <w:rPr>
          <w:spacing w:val="40"/>
          <w:w w:val="105"/>
        </w:rPr>
        <w:t> </w:t>
      </w:r>
      <w:r>
        <w:rPr>
          <w:w w:val="105"/>
        </w:rPr>
        <w:t>Spanish Economic History Conference, World Economic History Congress, International</w:t>
      </w:r>
      <w:r>
        <w:rPr>
          <w:spacing w:val="40"/>
          <w:w w:val="105"/>
        </w:rPr>
        <w:t> </w:t>
      </w:r>
      <w:r>
        <w:rPr>
          <w:w w:val="105"/>
        </w:rPr>
        <w:t>Council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Archives</w:t>
      </w:r>
      <w:r>
        <w:rPr>
          <w:spacing w:val="26"/>
          <w:w w:val="105"/>
        </w:rPr>
        <w:t> </w:t>
      </w:r>
      <w:r>
        <w:rPr>
          <w:w w:val="105"/>
        </w:rPr>
        <w:t>Conference,</w:t>
      </w:r>
      <w:r>
        <w:rPr>
          <w:spacing w:val="26"/>
          <w:w w:val="105"/>
        </w:rPr>
        <w:t> </w:t>
      </w:r>
      <w:r>
        <w:rPr>
          <w:w w:val="105"/>
        </w:rPr>
        <w:t>University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Groningen,</w:t>
      </w:r>
      <w:r>
        <w:rPr>
          <w:spacing w:val="26"/>
          <w:w w:val="105"/>
        </w:rPr>
        <w:t> </w:t>
      </w:r>
      <w:r>
        <w:rPr>
          <w:w w:val="105"/>
        </w:rPr>
        <w:t>University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Zaragoza,</w:t>
      </w:r>
      <w:r>
        <w:rPr>
          <w:spacing w:val="26"/>
          <w:w w:val="105"/>
        </w:rPr>
        <w:t> </w:t>
      </w:r>
      <w:r>
        <w:rPr>
          <w:w w:val="105"/>
        </w:rPr>
        <w:t>University, of Valencia, Iberometrics</w:t>
      </w:r>
    </w:p>
    <w:p>
      <w:pPr>
        <w:pStyle w:val="BodyText"/>
        <w:spacing w:line="235" w:lineRule="auto"/>
        <w:ind w:right="1620" w:hanging="422"/>
      </w:pPr>
      <w:r>
        <w:rPr>
          <w:w w:val="110"/>
        </w:rPr>
        <w:t>2024:</w:t>
      </w:r>
      <w:r>
        <w:rPr>
          <w:spacing w:val="40"/>
          <w:w w:val="110"/>
        </w:rPr>
        <w:t> </w:t>
      </w:r>
      <w:r>
        <w:rPr>
          <w:w w:val="110"/>
        </w:rPr>
        <w:t>Investigaciones Historia Economica, LACEA RIDGE, University of Lund, Groningen </w:t>
      </w:r>
      <w:r>
        <w:rPr>
          <w:spacing w:val="-2"/>
          <w:w w:val="110"/>
        </w:rPr>
        <w:t>Development Centre (keynote), Manchester University, Economic History Association, </w:t>
      </w:r>
      <w:r>
        <w:rPr>
          <w:w w:val="110"/>
        </w:rPr>
        <w:t>London School of Economics, Lisbon National Archives, Texas Tech University</w:t>
      </w:r>
    </w:p>
    <w:p>
      <w:pPr>
        <w:pStyle w:val="BodyText"/>
        <w:spacing w:line="237" w:lineRule="exact"/>
      </w:pPr>
      <w:r>
        <w:rPr>
          <w:w w:val="110"/>
        </w:rPr>
        <w:t>Young</w:t>
      </w:r>
      <w:r>
        <w:rPr>
          <w:spacing w:val="29"/>
          <w:w w:val="110"/>
        </w:rPr>
        <w:t> </w:t>
      </w:r>
      <w:r>
        <w:rPr>
          <w:w w:val="110"/>
        </w:rPr>
        <w:t>Scholar</w:t>
      </w:r>
      <w:r>
        <w:rPr>
          <w:spacing w:val="30"/>
          <w:w w:val="110"/>
        </w:rPr>
        <w:t> </w:t>
      </w:r>
      <w:r>
        <w:rPr>
          <w:w w:val="110"/>
        </w:rPr>
        <w:t>Initiative</w:t>
      </w:r>
      <w:r>
        <w:rPr>
          <w:spacing w:val="29"/>
          <w:w w:val="110"/>
        </w:rPr>
        <w:t> </w:t>
      </w:r>
      <w:r>
        <w:rPr>
          <w:w w:val="110"/>
        </w:rPr>
        <w:t>(keynote),</w:t>
      </w:r>
      <w:r>
        <w:rPr>
          <w:spacing w:val="30"/>
          <w:w w:val="110"/>
        </w:rPr>
        <w:t> </w:t>
      </w:r>
      <w:r>
        <w:rPr>
          <w:w w:val="110"/>
        </w:rPr>
        <w:t>CLADHE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(keynote)</w:t>
      </w:r>
    </w:p>
    <w:p>
      <w:pPr>
        <w:pStyle w:val="BodyText"/>
        <w:spacing w:line="235" w:lineRule="auto"/>
        <w:ind w:right="910" w:hanging="422"/>
      </w:pPr>
      <w:r>
        <w:rPr>
          <w:w w:val="110"/>
        </w:rPr>
        <w:t>2023:</w:t>
      </w:r>
      <w:r>
        <w:rPr>
          <w:spacing w:val="8"/>
          <w:w w:val="110"/>
        </w:rPr>
        <w:t> </w:t>
      </w:r>
      <w:r>
        <w:rPr>
          <w:w w:val="110"/>
        </w:rPr>
        <w:t>George</w:t>
      </w:r>
      <w:r>
        <w:rPr>
          <w:spacing w:val="-6"/>
          <w:w w:val="110"/>
        </w:rPr>
        <w:t> </w:t>
      </w:r>
      <w:r>
        <w:rPr>
          <w:w w:val="110"/>
        </w:rPr>
        <w:t>Mason</w:t>
      </w:r>
      <w:r>
        <w:rPr>
          <w:spacing w:val="-6"/>
          <w:w w:val="110"/>
        </w:rPr>
        <w:t> </w:t>
      </w:r>
      <w:r>
        <w:rPr>
          <w:w w:val="110"/>
        </w:rPr>
        <w:t>University,</w:t>
      </w:r>
      <w:r>
        <w:rPr>
          <w:spacing w:val="-6"/>
          <w:w w:val="110"/>
        </w:rPr>
        <w:t> </w:t>
      </w:r>
      <w:r>
        <w:rPr>
          <w:w w:val="110"/>
        </w:rPr>
        <w:t>RootsTech</w:t>
      </w:r>
      <w:r>
        <w:rPr>
          <w:spacing w:val="-6"/>
          <w:w w:val="110"/>
        </w:rPr>
        <w:t> </w:t>
      </w:r>
      <w:r>
        <w:rPr>
          <w:w w:val="110"/>
        </w:rPr>
        <w:t>Road</w:t>
      </w:r>
      <w:r>
        <w:rPr>
          <w:spacing w:val="-6"/>
          <w:w w:val="110"/>
        </w:rPr>
        <w:t> </w:t>
      </w:r>
      <w:r>
        <w:rPr>
          <w:w w:val="110"/>
        </w:rPr>
        <w:t>Show,</w:t>
      </w:r>
      <w:r>
        <w:rPr>
          <w:spacing w:val="-6"/>
          <w:w w:val="110"/>
        </w:rPr>
        <w:t> </w:t>
      </w:r>
      <w:r>
        <w:rPr>
          <w:w w:val="110"/>
        </w:rPr>
        <w:t>Bringham</w:t>
      </w:r>
      <w:r>
        <w:rPr>
          <w:spacing w:val="-6"/>
          <w:w w:val="110"/>
        </w:rPr>
        <w:t> </w:t>
      </w:r>
      <w:r>
        <w:rPr>
          <w:w w:val="110"/>
        </w:rPr>
        <w:t>Young</w:t>
      </w:r>
      <w:r>
        <w:rPr>
          <w:spacing w:val="-6"/>
          <w:w w:val="110"/>
        </w:rPr>
        <w:t> </w:t>
      </w:r>
      <w:r>
        <w:rPr>
          <w:w w:val="110"/>
        </w:rPr>
        <w:t>University,</w:t>
      </w:r>
      <w:r>
        <w:rPr>
          <w:spacing w:val="-6"/>
          <w:w w:val="110"/>
        </w:rPr>
        <w:t> </w:t>
      </w:r>
      <w:r>
        <w:rPr>
          <w:w w:val="110"/>
        </w:rPr>
        <w:t>Bocconi</w:t>
      </w:r>
      <w:r>
        <w:rPr>
          <w:spacing w:val="-6"/>
          <w:w w:val="110"/>
        </w:rPr>
        <w:t> </w:t>
      </w:r>
      <w:r>
        <w:rPr>
          <w:w w:val="110"/>
        </w:rPr>
        <w:t>University, Sapienza University, USC PIPE workshop, George Washington University, Georgetown University, UC-Davis, Harvard University, Bank of Spain, Valencia inequality workshop, Family Search Granada (keynote), Yale Economic History Conference, Northwestern University</w:t>
      </w:r>
    </w:p>
    <w:p>
      <w:pPr>
        <w:pStyle w:val="BodyText"/>
        <w:spacing w:line="235" w:lineRule="auto"/>
        <w:ind w:right="1032" w:hanging="422"/>
      </w:pPr>
      <w:r>
        <w:rPr>
          <w:w w:val="110"/>
        </w:rPr>
        <w:t>2022:</w:t>
      </w:r>
      <w:r>
        <w:rPr>
          <w:spacing w:val="40"/>
          <w:w w:val="110"/>
        </w:rPr>
        <w:t> </w:t>
      </w:r>
      <w:r>
        <w:rPr>
          <w:w w:val="110"/>
        </w:rPr>
        <w:t>International Business History Conference, University of California, Berkeley, USC PIPE Workshop,</w:t>
      </w:r>
      <w:r>
        <w:rPr>
          <w:spacing w:val="-2"/>
          <w:w w:val="110"/>
        </w:rPr>
        <w:t> </w:t>
      </w:r>
      <w:r>
        <w:rPr>
          <w:w w:val="110"/>
        </w:rPr>
        <w:t>Pandemics</w:t>
      </w:r>
      <w:r>
        <w:rPr>
          <w:spacing w:val="-2"/>
          <w:w w:val="110"/>
        </w:rPr>
        <w:t> </w:t>
      </w:r>
      <w:r>
        <w:rPr>
          <w:w w:val="110"/>
        </w:rPr>
        <w:t>pre-conference,</w:t>
      </w:r>
      <w:r>
        <w:rPr>
          <w:spacing w:val="-2"/>
          <w:w w:val="110"/>
        </w:rPr>
        <w:t> </w:t>
      </w:r>
      <w:r>
        <w:rPr>
          <w:w w:val="110"/>
        </w:rPr>
        <w:t>Pittsburgh</w:t>
      </w:r>
      <w:r>
        <w:rPr>
          <w:spacing w:val="-2"/>
          <w:w w:val="110"/>
        </w:rPr>
        <w:t> </w:t>
      </w:r>
      <w:r>
        <w:rPr>
          <w:w w:val="110"/>
        </w:rPr>
        <w:t>Economic</w:t>
      </w:r>
      <w:r>
        <w:rPr>
          <w:spacing w:val="-2"/>
          <w:w w:val="110"/>
        </w:rPr>
        <w:t> </w:t>
      </w:r>
      <w:r>
        <w:rPr>
          <w:w w:val="110"/>
        </w:rPr>
        <w:t>History</w:t>
      </w:r>
      <w:r>
        <w:rPr>
          <w:spacing w:val="-2"/>
          <w:w w:val="110"/>
        </w:rPr>
        <w:t> </w:t>
      </w:r>
      <w:r>
        <w:rPr>
          <w:w w:val="110"/>
        </w:rPr>
        <w:t>Workshop,</w:t>
      </w:r>
      <w:r>
        <w:rPr>
          <w:spacing w:val="-2"/>
          <w:w w:val="110"/>
        </w:rPr>
        <w:t> </w:t>
      </w:r>
      <w:r>
        <w:rPr>
          <w:w w:val="110"/>
        </w:rPr>
        <w:t>Colby</w:t>
      </w:r>
      <w:r>
        <w:rPr>
          <w:spacing w:val="-2"/>
          <w:w w:val="110"/>
        </w:rPr>
        <w:t> </w:t>
      </w:r>
      <w:r>
        <w:rPr>
          <w:w w:val="110"/>
        </w:rPr>
        <w:t>College, University of Massachusetts, Boston, World Economic History Congress, CEPR Paris Symposium, CEPR Economic History Conference, LACEA, Yale Economic History Conference</w:t>
      </w:r>
    </w:p>
    <w:p>
      <w:pPr>
        <w:pStyle w:val="BodyText"/>
        <w:spacing w:line="235" w:lineRule="auto"/>
        <w:ind w:right="2226" w:hanging="422"/>
        <w:jc w:val="both"/>
      </w:pPr>
      <w:r>
        <w:rPr>
          <w:w w:val="110"/>
        </w:rPr>
        <w:t>2021:</w:t>
      </w:r>
      <w:r>
        <w:rPr>
          <w:w w:val="110"/>
        </w:rPr>
        <w:t> LEAP</w:t>
      </w:r>
      <w:r>
        <w:rPr>
          <w:spacing w:val="-2"/>
          <w:w w:val="110"/>
        </w:rPr>
        <w:t> </w:t>
      </w:r>
      <w:r>
        <w:rPr>
          <w:w w:val="110"/>
        </w:rPr>
        <w:t>Stellenbosch</w:t>
      </w:r>
      <w:r>
        <w:rPr>
          <w:spacing w:val="-2"/>
          <w:w w:val="110"/>
        </w:rPr>
        <w:t> </w:t>
      </w:r>
      <w:r>
        <w:rPr>
          <w:w w:val="110"/>
        </w:rPr>
        <w:t>University,</w:t>
      </w:r>
      <w:r>
        <w:rPr>
          <w:spacing w:val="-2"/>
          <w:w w:val="110"/>
        </w:rPr>
        <w:t> </w:t>
      </w:r>
      <w:r>
        <w:rPr>
          <w:w w:val="110"/>
        </w:rPr>
        <w:t>Economic</w:t>
      </w:r>
      <w:r>
        <w:rPr>
          <w:spacing w:val="-2"/>
          <w:w w:val="110"/>
        </w:rPr>
        <w:t> </w:t>
      </w:r>
      <w:r>
        <w:rPr>
          <w:w w:val="110"/>
        </w:rPr>
        <w:t>History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Developing</w:t>
      </w:r>
      <w:r>
        <w:rPr>
          <w:spacing w:val="-2"/>
          <w:w w:val="110"/>
        </w:rPr>
        <w:t> </w:t>
      </w:r>
      <w:r>
        <w:rPr>
          <w:w w:val="110"/>
        </w:rPr>
        <w:t>Regions</w:t>
      </w:r>
      <w:r>
        <w:rPr>
          <w:spacing w:val="-2"/>
          <w:w w:val="110"/>
        </w:rPr>
        <w:t> </w:t>
      </w:r>
      <w:r>
        <w:rPr>
          <w:w w:val="110"/>
        </w:rPr>
        <w:t>,</w:t>
      </w:r>
      <w:r>
        <w:rPr>
          <w:spacing w:val="-2"/>
          <w:w w:val="110"/>
        </w:rPr>
        <w:t> </w:t>
      </w:r>
      <w:r>
        <w:rPr>
          <w:w w:val="110"/>
        </w:rPr>
        <w:t>University of California, Irvine, Latin American and Caribbean Economic Association, Southern </w:t>
      </w:r>
      <w:r>
        <w:rPr>
          <w:spacing w:val="-2"/>
          <w:w w:val="115"/>
        </w:rPr>
        <w:t>Economic Association, World Economic History Conference, USC PIPE workshop,</w:t>
      </w:r>
    </w:p>
    <w:p>
      <w:pPr>
        <w:pStyle w:val="BodyText"/>
        <w:spacing w:line="235" w:lineRule="auto"/>
        <w:ind w:left="287" w:right="658" w:firstLine="421"/>
        <w:jc w:val="both"/>
      </w:pPr>
      <w:r>
        <w:rPr>
          <w:w w:val="110"/>
        </w:rPr>
        <w:t>Ibero-American</w:t>
      </w:r>
      <w:r>
        <w:rPr>
          <w:spacing w:val="-3"/>
          <w:w w:val="110"/>
        </w:rPr>
        <w:t> </w:t>
      </w:r>
      <w:r>
        <w:rPr>
          <w:w w:val="110"/>
        </w:rPr>
        <w:t>Economic</w:t>
      </w:r>
      <w:r>
        <w:rPr>
          <w:spacing w:val="-3"/>
          <w:w w:val="110"/>
        </w:rPr>
        <w:t> </w:t>
      </w:r>
      <w:r>
        <w:rPr>
          <w:w w:val="110"/>
        </w:rPr>
        <w:t>History</w:t>
      </w:r>
      <w:r>
        <w:rPr>
          <w:spacing w:val="-3"/>
          <w:w w:val="110"/>
        </w:rPr>
        <w:t> </w:t>
      </w:r>
      <w:r>
        <w:rPr>
          <w:w w:val="110"/>
        </w:rPr>
        <w:t>Seminar,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Maryland</w:t>
      </w:r>
      <w:r>
        <w:rPr>
          <w:spacing w:val="-3"/>
          <w:w w:val="110"/>
        </w:rPr>
        <w:t> </w:t>
      </w:r>
      <w:r>
        <w:rPr>
          <w:w w:val="110"/>
        </w:rPr>
        <w:t>Institutional</w:t>
      </w:r>
      <w:r>
        <w:rPr>
          <w:spacing w:val="-3"/>
          <w:w w:val="110"/>
        </w:rPr>
        <w:t> </w:t>
      </w:r>
      <w:r>
        <w:rPr>
          <w:w w:val="110"/>
        </w:rPr>
        <w:t>Change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Evolution 2020:</w:t>
      </w:r>
      <w:r>
        <w:rPr>
          <w:spacing w:val="23"/>
          <w:w w:val="110"/>
        </w:rPr>
        <w:t> </w:t>
      </w:r>
      <w:r>
        <w:rPr>
          <w:w w:val="110"/>
        </w:rPr>
        <w:t>Dynamics of Inclusive Finance workshop, London School of Economics, Colby College,</w:t>
      </w:r>
    </w:p>
    <w:p>
      <w:pPr>
        <w:pStyle w:val="BodyText"/>
        <w:spacing w:line="235" w:lineRule="auto"/>
        <w:ind w:right="1247"/>
        <w:jc w:val="both"/>
      </w:pPr>
      <w:r>
        <w:rPr>
          <w:w w:val="105"/>
        </w:rPr>
        <w:t>Washington Area Econ History Workshop, Fundacao Getulio Vargas, Pandemic online workshop, Yale Econ History Lunch</w:t>
      </w:r>
    </w:p>
    <w:p>
      <w:pPr>
        <w:pStyle w:val="BodyText"/>
        <w:spacing w:line="235" w:lineRule="auto"/>
        <w:ind w:right="1665" w:hanging="422"/>
      </w:pPr>
      <w:r>
        <w:rPr>
          <w:w w:val="105"/>
        </w:rPr>
        <w:t>2019: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Arizona,</w:t>
      </w:r>
      <w:r>
        <w:rPr>
          <w:spacing w:val="30"/>
          <w:w w:val="105"/>
        </w:rPr>
        <w:t> </w:t>
      </w:r>
      <w:r>
        <w:rPr>
          <w:w w:val="105"/>
        </w:rPr>
        <w:t>American</w:t>
      </w:r>
      <w:r>
        <w:rPr>
          <w:spacing w:val="30"/>
          <w:w w:val="105"/>
        </w:rPr>
        <w:t> </w:t>
      </w:r>
      <w:r>
        <w:rPr>
          <w:w w:val="105"/>
        </w:rPr>
        <w:t>University,</w:t>
      </w:r>
      <w:r>
        <w:rPr>
          <w:spacing w:val="30"/>
          <w:w w:val="105"/>
        </w:rPr>
        <w:t> </w:t>
      </w:r>
      <w:r>
        <w:rPr>
          <w:w w:val="105"/>
        </w:rPr>
        <w:t>Economic</w:t>
      </w:r>
      <w:r>
        <w:rPr>
          <w:spacing w:val="30"/>
          <w:w w:val="105"/>
        </w:rPr>
        <w:t> </w:t>
      </w:r>
      <w:r>
        <w:rPr>
          <w:w w:val="105"/>
        </w:rPr>
        <w:t>History</w:t>
      </w:r>
      <w:r>
        <w:rPr>
          <w:spacing w:val="30"/>
          <w:w w:val="105"/>
        </w:rPr>
        <w:t> </w:t>
      </w:r>
      <w:r>
        <w:rPr>
          <w:w w:val="105"/>
        </w:rPr>
        <w:t>Society,</w:t>
      </w:r>
      <w:r>
        <w:rPr>
          <w:spacing w:val="30"/>
          <w:w w:val="105"/>
        </w:rPr>
        <w:t> </w:t>
      </w:r>
      <w:r>
        <w:rPr>
          <w:w w:val="105"/>
        </w:rPr>
        <w:t>University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Lund, South-East Asia conference, International Diplomacy, Universitat de Barcelona, Peruvian</w:t>
      </w:r>
      <w:r>
        <w:rPr>
          <w:spacing w:val="8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plenary,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California,</w:t>
      </w:r>
      <w:r>
        <w:rPr>
          <w:spacing w:val="40"/>
          <w:w w:val="105"/>
        </w:rPr>
        <w:t> </w:t>
      </w:r>
      <w:r>
        <w:rPr>
          <w:w w:val="105"/>
        </w:rPr>
        <w:t>Davis,</w:t>
      </w:r>
      <w:r>
        <w:rPr>
          <w:spacing w:val="40"/>
          <w:w w:val="105"/>
        </w:rPr>
        <w:t> </w:t>
      </w:r>
      <w:r>
        <w:rPr>
          <w:w w:val="105"/>
        </w:rPr>
        <w:t>Washington</w:t>
      </w:r>
      <w:r>
        <w:rPr>
          <w:spacing w:val="40"/>
          <w:w w:val="105"/>
        </w:rPr>
        <w:t> </w:t>
      </w:r>
      <w:r>
        <w:rPr>
          <w:w w:val="105"/>
        </w:rPr>
        <w:t>Area Economic History Seminar, Vassar College</w:t>
      </w:r>
    </w:p>
    <w:p>
      <w:pPr>
        <w:pStyle w:val="BodyText"/>
        <w:spacing w:line="235" w:lineRule="auto"/>
        <w:ind w:right="1620" w:hanging="422"/>
      </w:pPr>
      <w:r>
        <w:rPr>
          <w:w w:val="105"/>
        </w:rPr>
        <w:t>2018:</w:t>
      </w:r>
      <w:r>
        <w:rPr>
          <w:spacing w:val="40"/>
          <w:w w:val="105"/>
        </w:rPr>
        <w:t> </w:t>
      </w:r>
      <w:r>
        <w:rPr>
          <w:w w:val="105"/>
        </w:rPr>
        <w:t>Allied</w:t>
      </w:r>
      <w:r>
        <w:rPr>
          <w:spacing w:val="29"/>
          <w:w w:val="105"/>
        </w:rPr>
        <w:t> </w:t>
      </w:r>
      <w:r>
        <w:rPr>
          <w:w w:val="105"/>
        </w:rPr>
        <w:t>Social</w:t>
      </w:r>
      <w:r>
        <w:rPr>
          <w:spacing w:val="29"/>
          <w:w w:val="105"/>
        </w:rPr>
        <w:t> </w:t>
      </w:r>
      <w:r>
        <w:rPr>
          <w:w w:val="105"/>
        </w:rPr>
        <w:t>Science</w:t>
      </w:r>
      <w:r>
        <w:rPr>
          <w:spacing w:val="29"/>
          <w:w w:val="105"/>
        </w:rPr>
        <w:t> </w:t>
      </w:r>
      <w:r>
        <w:rPr>
          <w:w w:val="105"/>
        </w:rPr>
        <w:t>Association</w:t>
      </w:r>
      <w:r>
        <w:rPr>
          <w:spacing w:val="29"/>
          <w:w w:val="105"/>
        </w:rPr>
        <w:t> </w:t>
      </w:r>
      <w:r>
        <w:rPr>
          <w:w w:val="105"/>
        </w:rPr>
        <w:t>Meetings,</w:t>
      </w:r>
      <w:r>
        <w:rPr>
          <w:spacing w:val="29"/>
          <w:w w:val="105"/>
        </w:rPr>
        <w:t> </w:t>
      </w:r>
      <w:r>
        <w:rPr>
          <w:w w:val="105"/>
        </w:rPr>
        <w:t>Rutgers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Economic</w:t>
      </w:r>
      <w:r>
        <w:rPr>
          <w:spacing w:val="29"/>
          <w:w w:val="105"/>
        </w:rPr>
        <w:t> </w:t>
      </w:r>
      <w:r>
        <w:rPr>
          <w:w w:val="105"/>
        </w:rPr>
        <w:t>History</w:t>
      </w:r>
      <w:r>
        <w:rPr>
          <w:spacing w:val="29"/>
          <w:w w:val="105"/>
        </w:rPr>
        <w:t> </w:t>
      </w:r>
      <w:r>
        <w:rPr>
          <w:w w:val="105"/>
        </w:rPr>
        <w:t>Seminar, The</w:t>
      </w:r>
      <w:r>
        <w:rPr>
          <w:spacing w:val="28"/>
          <w:w w:val="105"/>
        </w:rPr>
        <w:t> </w:t>
      </w:r>
      <w:r>
        <w:rPr>
          <w:w w:val="105"/>
        </w:rPr>
        <w:t>Life</w:t>
      </w:r>
      <w:r>
        <w:rPr>
          <w:spacing w:val="28"/>
          <w:w w:val="105"/>
        </w:rPr>
        <w:t> </w:t>
      </w:r>
      <w:r>
        <w:rPr>
          <w:w w:val="105"/>
        </w:rPr>
        <w:t>&amp;</w:t>
      </w:r>
      <w:r>
        <w:rPr>
          <w:spacing w:val="28"/>
          <w:w w:val="105"/>
        </w:rPr>
        <w:t> </w:t>
      </w:r>
      <w:r>
        <w:rPr>
          <w:w w:val="105"/>
        </w:rPr>
        <w:t>Legacy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Douglass</w:t>
      </w:r>
      <w:r>
        <w:rPr>
          <w:spacing w:val="28"/>
          <w:w w:val="105"/>
        </w:rPr>
        <w:t> </w:t>
      </w:r>
      <w:r>
        <w:rPr>
          <w:w w:val="105"/>
        </w:rPr>
        <w:t>North</w:t>
      </w:r>
      <w:r>
        <w:rPr>
          <w:spacing w:val="28"/>
          <w:w w:val="105"/>
        </w:rPr>
        <w:t> </w:t>
      </w:r>
      <w:r>
        <w:rPr>
          <w:w w:val="105"/>
        </w:rPr>
        <w:t>Conference,</w:t>
      </w:r>
      <w:r>
        <w:rPr>
          <w:spacing w:val="28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Washington</w:t>
      </w:r>
      <w:r>
        <w:rPr>
          <w:spacing w:val="28"/>
          <w:w w:val="105"/>
        </w:rPr>
        <w:t> </w:t>
      </w:r>
      <w:r>
        <w:rPr>
          <w:w w:val="105"/>
        </w:rPr>
        <w:t>Department</w:t>
      </w:r>
      <w:r>
        <w:rPr>
          <w:spacing w:val="28"/>
          <w:w w:val="105"/>
        </w:rPr>
        <w:t> </w:t>
      </w:r>
      <w:r>
        <w:rPr>
          <w:w w:val="105"/>
        </w:rPr>
        <w:t>of</w:t>
      </w:r>
    </w:p>
    <w:p>
      <w:pPr>
        <w:pStyle w:val="BodyText"/>
        <w:spacing w:line="235" w:lineRule="auto"/>
        <w:ind w:right="1055"/>
      </w:pPr>
      <w:r>
        <w:rPr>
          <w:w w:val="110"/>
        </w:rPr>
        <w:t>Political Science Seminar, Latin American Studies Association, Universidad Carlos </w:t>
      </w:r>
      <w:r>
        <w:rPr>
          <w:w w:val="115"/>
        </w:rPr>
        <w:t>III </w:t>
      </w:r>
      <w:r>
        <w:rPr>
          <w:w w:val="110"/>
        </w:rPr>
        <w:t>Economic History Seminar, World Economic History Conference, Social Science History Association,</w:t>
      </w:r>
    </w:p>
    <w:p>
      <w:pPr>
        <w:pStyle w:val="BodyText"/>
        <w:spacing w:after="0" w:line="235" w:lineRule="auto"/>
        <w:sectPr>
          <w:pgSz w:w="12240" w:h="15840"/>
          <w:pgMar w:header="0" w:footer="1389" w:top="1400" w:bottom="1580" w:left="1440" w:right="360"/>
        </w:sectPr>
      </w:pPr>
    </w:p>
    <w:p>
      <w:pPr>
        <w:pStyle w:val="BodyText"/>
        <w:spacing w:line="242" w:lineRule="exact" w:before="49"/>
      </w:pPr>
      <w:r>
        <w:rPr>
          <w:spacing w:val="-2"/>
          <w:w w:val="110"/>
        </w:rPr>
        <w:t>University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Vermont,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Columbia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line="235" w:lineRule="auto" w:before="1"/>
        <w:ind w:right="1491" w:hanging="422"/>
      </w:pPr>
      <w:r>
        <w:rPr>
          <w:w w:val="105"/>
        </w:rPr>
        <w:t>2017:</w:t>
      </w:r>
      <w:r>
        <w:rPr>
          <w:spacing w:val="40"/>
          <w:w w:val="105"/>
        </w:rPr>
        <w:t> </w:t>
      </w:r>
      <w:r>
        <w:rPr>
          <w:w w:val="105"/>
        </w:rPr>
        <w:t>City</w:t>
      </w:r>
      <w:r>
        <w:rPr>
          <w:spacing w:val="25"/>
          <w:w w:val="105"/>
        </w:rPr>
        <w:t> </w:t>
      </w:r>
      <w:r>
        <w:rPr>
          <w:w w:val="105"/>
        </w:rPr>
        <w:t>University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New</w:t>
      </w:r>
      <w:r>
        <w:rPr>
          <w:spacing w:val="25"/>
          <w:w w:val="105"/>
        </w:rPr>
        <w:t> </w:t>
      </w:r>
      <w:r>
        <w:rPr>
          <w:w w:val="105"/>
        </w:rPr>
        <w:t>York</w:t>
      </w:r>
      <w:r>
        <w:rPr>
          <w:spacing w:val="25"/>
          <w:w w:val="105"/>
        </w:rPr>
        <w:t> </w:t>
      </w:r>
      <w:r>
        <w:rPr>
          <w:w w:val="105"/>
        </w:rPr>
        <w:t>-</w:t>
      </w:r>
      <w:r>
        <w:rPr>
          <w:spacing w:val="25"/>
          <w:w w:val="105"/>
        </w:rPr>
        <w:t> </w:t>
      </w:r>
      <w:r>
        <w:rPr>
          <w:w w:val="105"/>
        </w:rPr>
        <w:t>Queens</w:t>
      </w:r>
      <w:r>
        <w:rPr>
          <w:spacing w:val="25"/>
          <w:w w:val="105"/>
        </w:rPr>
        <w:t> </w:t>
      </w:r>
      <w:r>
        <w:rPr>
          <w:w w:val="105"/>
        </w:rPr>
        <w:t>Department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Economics</w:t>
      </w:r>
      <w:r>
        <w:rPr>
          <w:spacing w:val="25"/>
          <w:w w:val="105"/>
        </w:rPr>
        <w:t> </w:t>
      </w:r>
      <w:r>
        <w:rPr>
          <w:w w:val="105"/>
        </w:rPr>
        <w:t>Seminar,</w:t>
      </w:r>
      <w:r>
        <w:rPr>
          <w:spacing w:val="25"/>
          <w:w w:val="105"/>
        </w:rPr>
        <w:t> </w:t>
      </w:r>
      <w:r>
        <w:rPr>
          <w:w w:val="105"/>
        </w:rPr>
        <w:t>Newberry</w:t>
      </w:r>
      <w:r>
        <w:rPr>
          <w:spacing w:val="25"/>
          <w:w w:val="105"/>
        </w:rPr>
        <w:t> </w:t>
      </w:r>
      <w:r>
        <w:rPr>
          <w:w w:val="105"/>
        </w:rPr>
        <w:t>Library Workshop,</w:t>
      </w:r>
      <w:r>
        <w:rPr>
          <w:spacing w:val="40"/>
          <w:w w:val="105"/>
        </w:rPr>
        <w:t> </w:t>
      </w:r>
      <w:r>
        <w:rPr>
          <w:w w:val="105"/>
        </w:rPr>
        <w:t>Universidad</w:t>
      </w:r>
      <w:r>
        <w:rPr>
          <w:spacing w:val="40"/>
          <w:w w:val="105"/>
        </w:rPr>
        <w:t> </w:t>
      </w:r>
      <w:r>
        <w:rPr>
          <w:w w:val="105"/>
        </w:rPr>
        <w:t>Torcuato</w:t>
      </w:r>
      <w:r>
        <w:rPr>
          <w:spacing w:val="40"/>
          <w:w w:val="105"/>
        </w:rPr>
        <w:t> </w:t>
      </w:r>
      <w:r>
        <w:rPr>
          <w:w w:val="105"/>
        </w:rPr>
        <w:t>Di</w:t>
      </w:r>
      <w:r>
        <w:rPr>
          <w:spacing w:val="40"/>
          <w:w w:val="105"/>
        </w:rPr>
        <w:t> </w:t>
      </w:r>
      <w:r>
        <w:rPr>
          <w:w w:val="105"/>
        </w:rPr>
        <w:t>Tella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  <w:r>
        <w:rPr>
          <w:spacing w:val="40"/>
          <w:w w:val="105"/>
        </w:rPr>
        <w:t> </w:t>
      </w:r>
      <w:r>
        <w:rPr>
          <w:w w:val="105"/>
        </w:rPr>
        <w:t>Seminar,</w:t>
      </w:r>
      <w:r>
        <w:rPr>
          <w:spacing w:val="40"/>
          <w:w w:val="105"/>
        </w:rPr>
        <w:t> </w:t>
      </w:r>
      <w:r>
        <w:rPr>
          <w:w w:val="105"/>
        </w:rPr>
        <w:t>Universidad</w:t>
      </w:r>
      <w:r>
        <w:rPr>
          <w:spacing w:val="40"/>
          <w:w w:val="105"/>
        </w:rPr>
        <w:t> </w:t>
      </w:r>
      <w:r>
        <w:rPr>
          <w:w w:val="105"/>
        </w:rPr>
        <w:t>San Andres Department of Economics Seminar, Research Institute for Development, Growth, and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  <w:r>
        <w:rPr>
          <w:spacing w:val="40"/>
          <w:w w:val="105"/>
        </w:rPr>
        <w:t> </w:t>
      </w:r>
      <w:r>
        <w:rPr>
          <w:w w:val="105"/>
        </w:rPr>
        <w:t>Forum,</w:t>
      </w:r>
      <w:r>
        <w:rPr>
          <w:spacing w:val="40"/>
          <w:w w:val="105"/>
        </w:rPr>
        <w:t> </w:t>
      </w:r>
      <w:r>
        <w:rPr>
          <w:w w:val="105"/>
        </w:rPr>
        <w:t>Central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York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w w:val="105"/>
        </w:rPr>
        <w:t> Social Science History Association Conference, Groningen Growth and Development Centre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Politics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Sovereign</w:t>
      </w:r>
      <w:r>
        <w:rPr>
          <w:spacing w:val="40"/>
          <w:w w:val="105"/>
        </w:rPr>
        <w:t> </w:t>
      </w:r>
      <w:r>
        <w:rPr>
          <w:w w:val="105"/>
        </w:rPr>
        <w:t>Debt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Latin</w:t>
      </w:r>
      <w:r>
        <w:rPr>
          <w:spacing w:val="40"/>
          <w:w w:val="105"/>
        </w:rPr>
        <w:t> </w:t>
      </w:r>
      <w:r>
        <w:rPr>
          <w:w w:val="105"/>
        </w:rPr>
        <w:t>America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</w:p>
    <w:p>
      <w:pPr>
        <w:pStyle w:val="BodyText"/>
        <w:spacing w:line="235" w:lineRule="auto"/>
        <w:ind w:right="2093" w:hanging="422"/>
      </w:pPr>
      <w:r>
        <w:rPr>
          <w:w w:val="105"/>
        </w:rPr>
        <w:t>2016:</w:t>
      </w:r>
      <w:r>
        <w:rPr>
          <w:spacing w:val="40"/>
          <w:w w:val="105"/>
        </w:rPr>
        <w:t> </w:t>
      </w:r>
      <w:r>
        <w:rPr>
          <w:w w:val="105"/>
        </w:rPr>
        <w:t>Dutch</w:t>
      </w:r>
      <w:r>
        <w:rPr>
          <w:spacing w:val="34"/>
          <w:w w:val="105"/>
        </w:rPr>
        <w:t> </w:t>
      </w:r>
      <w:r>
        <w:rPr>
          <w:w w:val="105"/>
        </w:rPr>
        <w:t>Clio-infra/Clariah</w:t>
      </w:r>
      <w:r>
        <w:rPr>
          <w:spacing w:val="34"/>
          <w:w w:val="105"/>
        </w:rPr>
        <w:t> </w:t>
      </w:r>
      <w:r>
        <w:rPr>
          <w:w w:val="105"/>
        </w:rPr>
        <w:t>Conference,</w:t>
      </w:r>
      <w:r>
        <w:rPr>
          <w:spacing w:val="34"/>
          <w:w w:val="105"/>
        </w:rPr>
        <w:t> </w:t>
      </w:r>
      <w:r>
        <w:rPr>
          <w:w w:val="105"/>
        </w:rPr>
        <w:t>Institutions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Development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Latin</w:t>
      </w:r>
      <w:r>
        <w:rPr>
          <w:spacing w:val="34"/>
          <w:w w:val="105"/>
        </w:rPr>
        <w:t> </w:t>
      </w:r>
      <w:r>
        <w:rPr>
          <w:w w:val="105"/>
        </w:rPr>
        <w:t>America and the Caribbean:</w:t>
      </w:r>
      <w:r>
        <w:rPr>
          <w:spacing w:val="40"/>
          <w:w w:val="105"/>
        </w:rPr>
        <w:t> </w:t>
      </w:r>
      <w:r>
        <w:rPr>
          <w:w w:val="105"/>
        </w:rPr>
        <w:t>Historical and Contemporary Issues Conference</w:t>
      </w:r>
    </w:p>
    <w:p>
      <w:pPr>
        <w:pStyle w:val="BodyText"/>
        <w:spacing w:line="235" w:lineRule="auto"/>
        <w:ind w:right="1813" w:hanging="422"/>
      </w:pPr>
      <w:r>
        <w:rPr>
          <w:w w:val="110"/>
        </w:rPr>
        <w:t>2015:</w:t>
      </w:r>
      <w:r>
        <w:rPr>
          <w:spacing w:val="15"/>
          <w:w w:val="110"/>
        </w:rPr>
        <w:t> </w:t>
      </w:r>
      <w:r>
        <w:rPr>
          <w:w w:val="110"/>
        </w:rPr>
        <w:t>European</w:t>
      </w:r>
      <w:r>
        <w:rPr>
          <w:spacing w:val="-1"/>
          <w:w w:val="110"/>
        </w:rPr>
        <w:t> </w:t>
      </w:r>
      <w:r>
        <w:rPr>
          <w:w w:val="110"/>
        </w:rPr>
        <w:t>Economic</w:t>
      </w:r>
      <w:r>
        <w:rPr>
          <w:spacing w:val="-1"/>
          <w:w w:val="110"/>
        </w:rPr>
        <w:t> </w:t>
      </w:r>
      <w:r>
        <w:rPr>
          <w:w w:val="110"/>
        </w:rPr>
        <w:t>History</w:t>
      </w:r>
      <w:r>
        <w:rPr>
          <w:spacing w:val="-1"/>
          <w:w w:val="110"/>
        </w:rPr>
        <w:t> </w:t>
      </w:r>
      <w:r>
        <w:rPr>
          <w:w w:val="110"/>
        </w:rPr>
        <w:t>Summer</w:t>
      </w:r>
      <w:r>
        <w:rPr>
          <w:spacing w:val="-1"/>
          <w:w w:val="110"/>
        </w:rPr>
        <w:t> </w:t>
      </w:r>
      <w:r>
        <w:rPr>
          <w:w w:val="110"/>
        </w:rPr>
        <w:t>School,</w:t>
      </w:r>
      <w:r>
        <w:rPr>
          <w:spacing w:val="-1"/>
          <w:w w:val="110"/>
        </w:rPr>
        <w:t> </w:t>
      </w:r>
      <w:r>
        <w:rPr>
          <w:w w:val="110"/>
        </w:rPr>
        <w:t>Universidad</w:t>
      </w:r>
      <w:r>
        <w:rPr>
          <w:spacing w:val="-1"/>
          <w:w w:val="110"/>
        </w:rPr>
        <w:t> </w:t>
      </w:r>
      <w:r>
        <w:rPr>
          <w:w w:val="110"/>
        </w:rPr>
        <w:t>Carlos</w:t>
      </w:r>
      <w:r>
        <w:rPr>
          <w:spacing w:val="-1"/>
          <w:w w:val="110"/>
        </w:rPr>
        <w:t> </w:t>
      </w:r>
      <w:r>
        <w:rPr>
          <w:w w:val="115"/>
        </w:rPr>
        <w:t>III</w:t>
      </w:r>
      <w:r>
        <w:rPr>
          <w:spacing w:val="-3"/>
          <w:w w:val="115"/>
        </w:rPr>
        <w:t> </w:t>
      </w:r>
      <w:r>
        <w:rPr>
          <w:w w:val="110"/>
        </w:rPr>
        <w:t>Economic</w:t>
      </w:r>
      <w:r>
        <w:rPr>
          <w:spacing w:val="-1"/>
          <w:w w:val="110"/>
        </w:rPr>
        <w:t> </w:t>
      </w:r>
      <w:r>
        <w:rPr>
          <w:w w:val="110"/>
        </w:rPr>
        <w:t>History Seminar, European Historical Economics Society Conference, World Economic History Association Conference</w:t>
      </w:r>
    </w:p>
    <w:p>
      <w:pPr>
        <w:pStyle w:val="BodyText"/>
        <w:spacing w:line="235" w:lineRule="auto"/>
        <w:ind w:right="1743" w:hanging="422"/>
      </w:pPr>
      <w:r>
        <w:rPr>
          <w:w w:val="105"/>
        </w:rPr>
        <w:t>2014:</w:t>
      </w:r>
      <w:r>
        <w:rPr>
          <w:spacing w:val="40"/>
          <w:w w:val="105"/>
        </w:rPr>
        <w:t> </w:t>
      </w:r>
      <w:r>
        <w:rPr>
          <w:w w:val="105"/>
        </w:rPr>
        <w:t>National Institute of Historical Research Seminar, Universitat de Barcelona Economic</w:t>
      </w:r>
      <w:r>
        <w:rPr>
          <w:spacing w:val="80"/>
          <w:w w:val="105"/>
        </w:rPr>
        <w:t> </w:t>
      </w:r>
      <w:r>
        <w:rPr>
          <w:w w:val="105"/>
        </w:rPr>
        <w:t>History</w:t>
      </w:r>
      <w:r>
        <w:rPr>
          <w:spacing w:val="30"/>
          <w:w w:val="105"/>
        </w:rPr>
        <w:t> </w:t>
      </w:r>
      <w:r>
        <w:rPr>
          <w:w w:val="105"/>
        </w:rPr>
        <w:t>Seminar,</w:t>
      </w:r>
      <w:r>
        <w:rPr>
          <w:spacing w:val="30"/>
          <w:w w:val="105"/>
        </w:rPr>
        <w:t> </w:t>
      </w:r>
      <w:r>
        <w:rPr>
          <w:w w:val="105"/>
        </w:rPr>
        <w:t>Inequality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Latin</w:t>
      </w:r>
      <w:r>
        <w:rPr>
          <w:spacing w:val="30"/>
          <w:w w:val="105"/>
        </w:rPr>
        <w:t> </w:t>
      </w:r>
      <w:r>
        <w:rPr>
          <w:w w:val="105"/>
        </w:rPr>
        <w:t>America</w:t>
      </w:r>
      <w:r>
        <w:rPr>
          <w:spacing w:val="30"/>
          <w:w w:val="105"/>
        </w:rPr>
        <w:t> </w:t>
      </w:r>
      <w:r>
        <w:rPr>
          <w:w w:val="105"/>
        </w:rPr>
        <w:t>Interamerican</w:t>
      </w:r>
      <w:r>
        <w:rPr>
          <w:spacing w:val="30"/>
          <w:w w:val="105"/>
        </w:rPr>
        <w:t> </w:t>
      </w:r>
      <w:r>
        <w:rPr>
          <w:w w:val="105"/>
        </w:rPr>
        <w:t>Development</w:t>
      </w:r>
      <w:r>
        <w:rPr>
          <w:spacing w:val="30"/>
          <w:w w:val="105"/>
        </w:rPr>
        <w:t> </w:t>
      </w:r>
      <w:r>
        <w:rPr>
          <w:w w:val="105"/>
        </w:rPr>
        <w:t>Bank</w:t>
      </w:r>
      <w:r>
        <w:rPr>
          <w:spacing w:val="30"/>
          <w:w w:val="105"/>
        </w:rPr>
        <w:t> </w:t>
      </w:r>
      <w:r>
        <w:rPr>
          <w:w w:val="105"/>
        </w:rPr>
        <w:t>Conference</w:t>
      </w:r>
    </w:p>
    <w:p>
      <w:pPr>
        <w:pStyle w:val="BodyText"/>
        <w:spacing w:line="235" w:lineRule="auto"/>
        <w:ind w:left="287" w:right="1813"/>
      </w:pPr>
      <w:r>
        <w:rPr>
          <w:w w:val="110"/>
        </w:rPr>
        <w:t>2013:</w:t>
      </w:r>
      <w:r>
        <w:rPr>
          <w:spacing w:val="18"/>
          <w:w w:val="110"/>
        </w:rPr>
        <w:t> </w:t>
      </w:r>
      <w:r>
        <w:rPr>
          <w:w w:val="110"/>
        </w:rPr>
        <w:t>Allied Association of Liberal Arts Colleges Conference, Clio-Infra/OECD Conference 2012:</w:t>
      </w:r>
      <w:r>
        <w:rPr>
          <w:spacing w:val="29"/>
          <w:w w:val="110"/>
        </w:rPr>
        <w:t> </w:t>
      </w:r>
      <w:r>
        <w:rPr>
          <w:w w:val="110"/>
        </w:rPr>
        <w:t>Colby College, London School of Economics, London School of Economics Latin</w:t>
      </w:r>
    </w:p>
    <w:p>
      <w:pPr>
        <w:pStyle w:val="BodyText"/>
        <w:spacing w:line="238" w:lineRule="exact"/>
      </w:pPr>
      <w:r>
        <w:rPr>
          <w:w w:val="105"/>
        </w:rPr>
        <w:t>American</w:t>
      </w:r>
      <w:r>
        <w:rPr>
          <w:spacing w:val="10"/>
          <w:w w:val="105"/>
        </w:rPr>
        <w:t> </w:t>
      </w:r>
      <w:r>
        <w:rPr>
          <w:w w:val="105"/>
        </w:rPr>
        <w:t>Development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Conference</w:t>
      </w:r>
    </w:p>
    <w:p>
      <w:pPr>
        <w:pStyle w:val="BodyText"/>
        <w:spacing w:line="235" w:lineRule="auto"/>
        <w:ind w:left="287" w:right="3272"/>
      </w:pPr>
      <w:r>
        <w:rPr>
          <w:w w:val="110"/>
        </w:rPr>
        <w:t>2011:</w:t>
      </w:r>
      <w:r>
        <w:rPr>
          <w:spacing w:val="32"/>
          <w:w w:val="110"/>
        </w:rPr>
        <w:t> </w:t>
      </w:r>
      <w:r>
        <w:rPr>
          <w:w w:val="110"/>
        </w:rPr>
        <w:t>University of Kansas Center of Latin American Studies Conference</w:t>
      </w:r>
      <w:r>
        <w:rPr>
          <w:w w:val="110"/>
        </w:rPr>
        <w:t> </w:t>
      </w:r>
      <w:r>
        <w:rPr/>
        <w:t>2010:</w:t>
      </w:r>
      <w:r>
        <w:rPr>
          <w:spacing w:val="80"/>
        </w:rPr>
        <w:t> </w:t>
      </w:r>
      <w:r>
        <w:rPr/>
        <w:t>HEC</w:t>
      </w:r>
      <w:r>
        <w:rPr>
          <w:spacing w:val="62"/>
        </w:rPr>
        <w:t> </w:t>
      </w:r>
      <w:r>
        <w:rPr/>
        <w:t>Montreal</w:t>
      </w:r>
      <w:r>
        <w:rPr>
          <w:spacing w:val="62"/>
        </w:rPr>
        <w:t> </w:t>
      </w:r>
      <w:r>
        <w:rPr/>
        <w:t>Business</w:t>
      </w:r>
      <w:r>
        <w:rPr>
          <w:spacing w:val="62"/>
        </w:rPr>
        <w:t> </w:t>
      </w:r>
      <w:r>
        <w:rPr/>
        <w:t>School</w:t>
      </w:r>
      <w:r>
        <w:rPr>
          <w:spacing w:val="62"/>
        </w:rPr>
        <w:t> </w:t>
      </w:r>
      <w:r>
        <w:rPr/>
        <w:t>Seminar,</w:t>
      </w:r>
      <w:r>
        <w:rPr>
          <w:spacing w:val="62"/>
        </w:rPr>
        <w:t> </w:t>
      </w:r>
      <w:r>
        <w:rPr/>
        <w:t>Cliometrics</w:t>
      </w:r>
      <w:r>
        <w:rPr>
          <w:spacing w:val="62"/>
        </w:rPr>
        <w:t> </w:t>
      </w:r>
      <w:r>
        <w:rPr/>
        <w:t>Society</w:t>
      </w:r>
      <w:r>
        <w:rPr>
          <w:spacing w:val="62"/>
        </w:rPr>
        <w:t> </w:t>
      </w:r>
      <w:r>
        <w:rPr/>
        <w:t>Conference</w:t>
      </w:r>
    </w:p>
    <w:p>
      <w:pPr>
        <w:pStyle w:val="BodyText"/>
        <w:spacing w:line="235" w:lineRule="auto"/>
        <w:ind w:right="1620" w:hanging="422"/>
      </w:pPr>
      <w:r>
        <w:rPr>
          <w:w w:val="105"/>
        </w:rPr>
        <w:t>2009:</w:t>
      </w:r>
      <w:r>
        <w:rPr>
          <w:spacing w:val="40"/>
          <w:w w:val="105"/>
        </w:rPr>
        <w:t> </w:t>
      </w:r>
      <w:r>
        <w:rPr>
          <w:w w:val="105"/>
        </w:rPr>
        <w:t>Lewis &amp; Clark College Department of Economics Seminar, University of Copenhagen</w:t>
      </w:r>
      <w:r>
        <w:rPr>
          <w:spacing w:val="80"/>
          <w:w w:val="105"/>
        </w:rPr>
        <w:t> </w:t>
      </w:r>
      <w:r>
        <w:rPr>
          <w:w w:val="105"/>
        </w:rPr>
        <w:t>Department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Economics</w:t>
      </w:r>
      <w:r>
        <w:rPr>
          <w:spacing w:val="23"/>
          <w:w w:val="105"/>
        </w:rPr>
        <w:t> </w:t>
      </w:r>
      <w:r>
        <w:rPr>
          <w:w w:val="105"/>
        </w:rPr>
        <w:t>Seminar</w:t>
      </w:r>
      <w:r>
        <w:rPr>
          <w:spacing w:val="23"/>
          <w:w w:val="105"/>
        </w:rPr>
        <w:t> </w:t>
      </w:r>
      <w:r>
        <w:rPr>
          <w:w w:val="105"/>
        </w:rPr>
        <w:t>,</w:t>
      </w:r>
      <w:r>
        <w:rPr>
          <w:spacing w:val="23"/>
          <w:w w:val="105"/>
        </w:rPr>
        <w:t> </w:t>
      </w:r>
      <w:r>
        <w:rPr>
          <w:w w:val="105"/>
        </w:rPr>
        <w:t>Portland</w:t>
      </w:r>
      <w:r>
        <w:rPr>
          <w:spacing w:val="23"/>
          <w:w w:val="105"/>
        </w:rPr>
        <w:t> </w:t>
      </w:r>
      <w:r>
        <w:rPr>
          <w:w w:val="105"/>
        </w:rPr>
        <w:t>State</w:t>
      </w:r>
      <w:r>
        <w:rPr>
          <w:spacing w:val="23"/>
          <w:w w:val="105"/>
        </w:rPr>
        <w:t> </w:t>
      </w:r>
      <w:r>
        <w:rPr>
          <w:w w:val="105"/>
        </w:rPr>
        <w:t>University</w:t>
      </w:r>
      <w:r>
        <w:rPr>
          <w:spacing w:val="23"/>
          <w:w w:val="105"/>
        </w:rPr>
        <w:t> </w:t>
      </w:r>
      <w:r>
        <w:rPr>
          <w:w w:val="105"/>
        </w:rPr>
        <w:t>Department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Economics</w:t>
      </w:r>
    </w:p>
    <w:p>
      <w:pPr>
        <w:pStyle w:val="BodyText"/>
        <w:spacing w:line="235" w:lineRule="auto"/>
        <w:ind w:right="945"/>
      </w:pPr>
      <w:r>
        <w:rPr>
          <w:w w:val="105"/>
        </w:rPr>
        <w:t>Seminar,</w:t>
      </w:r>
      <w:r>
        <w:rPr>
          <w:spacing w:val="32"/>
          <w:w w:val="105"/>
        </w:rPr>
        <w:t> </w:t>
      </w:r>
      <w:r>
        <w:rPr>
          <w:w w:val="105"/>
        </w:rPr>
        <w:t>Illinois</w:t>
      </w:r>
      <w:r>
        <w:rPr>
          <w:spacing w:val="32"/>
          <w:w w:val="105"/>
        </w:rPr>
        <w:t> </w:t>
      </w:r>
      <w:r>
        <w:rPr>
          <w:w w:val="105"/>
        </w:rPr>
        <w:t>State</w:t>
      </w:r>
      <w:r>
        <w:rPr>
          <w:spacing w:val="32"/>
          <w:w w:val="105"/>
        </w:rPr>
        <w:t> </w:t>
      </w:r>
      <w:r>
        <w:rPr>
          <w:w w:val="105"/>
        </w:rPr>
        <w:t>University</w:t>
      </w:r>
      <w:r>
        <w:rPr>
          <w:spacing w:val="32"/>
          <w:w w:val="105"/>
        </w:rPr>
        <w:t> </w:t>
      </w:r>
      <w:r>
        <w:rPr>
          <w:w w:val="105"/>
        </w:rPr>
        <w:t>Department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Economics</w:t>
      </w:r>
      <w:r>
        <w:rPr>
          <w:spacing w:val="32"/>
          <w:w w:val="105"/>
        </w:rPr>
        <w:t> </w:t>
      </w:r>
      <w:r>
        <w:rPr>
          <w:w w:val="105"/>
        </w:rPr>
        <w:t>Seminar,</w:t>
      </w:r>
      <w:r>
        <w:rPr>
          <w:spacing w:val="32"/>
          <w:w w:val="105"/>
        </w:rPr>
        <w:t> </w:t>
      </w:r>
      <w:r>
        <w:rPr>
          <w:w w:val="105"/>
        </w:rPr>
        <w:t>Economic</w:t>
      </w:r>
      <w:r>
        <w:rPr>
          <w:spacing w:val="32"/>
          <w:w w:val="105"/>
        </w:rPr>
        <w:t> </w:t>
      </w:r>
      <w:r>
        <w:rPr>
          <w:w w:val="105"/>
        </w:rPr>
        <w:t>History</w:t>
      </w:r>
      <w:r>
        <w:rPr>
          <w:spacing w:val="32"/>
          <w:w w:val="105"/>
        </w:rPr>
        <w:t> </w:t>
      </w:r>
      <w:r>
        <w:rPr>
          <w:w w:val="105"/>
        </w:rPr>
        <w:t>Association Meetings, Inequality in Historical Perspective Conference, Middlebury College Department of Economics</w:t>
      </w:r>
      <w:r>
        <w:rPr>
          <w:spacing w:val="40"/>
          <w:w w:val="105"/>
        </w:rPr>
        <w:t> </w:t>
      </w:r>
      <w:r>
        <w:rPr>
          <w:w w:val="105"/>
        </w:rPr>
        <w:t>Seminar,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Seminar.</w:t>
      </w:r>
    </w:p>
    <w:p>
      <w:pPr>
        <w:pStyle w:val="BodyText"/>
        <w:spacing w:line="235" w:lineRule="auto"/>
        <w:ind w:right="945" w:hanging="422"/>
      </w:pPr>
      <w:r>
        <w:rPr>
          <w:w w:val="105"/>
        </w:rPr>
        <w:t>2008: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California,</w:t>
      </w:r>
      <w:r>
        <w:rPr>
          <w:spacing w:val="40"/>
          <w:w w:val="105"/>
        </w:rPr>
        <w:t> </w:t>
      </w:r>
      <w:r>
        <w:rPr>
          <w:w w:val="105"/>
        </w:rPr>
        <w:t>Davis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  <w:r>
        <w:rPr>
          <w:spacing w:val="40"/>
          <w:w w:val="105"/>
        </w:rPr>
        <w:t> </w:t>
      </w:r>
      <w:r>
        <w:rPr>
          <w:w w:val="105"/>
        </w:rPr>
        <w:t>Seminar,</w:t>
      </w:r>
      <w:r>
        <w:rPr>
          <w:spacing w:val="40"/>
          <w:w w:val="105"/>
        </w:rPr>
        <w:t> </w:t>
      </w:r>
      <w:r>
        <w:rPr>
          <w:w w:val="105"/>
        </w:rPr>
        <w:t>Stanford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History Seminar,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Kansas</w:t>
      </w:r>
      <w:r>
        <w:rPr>
          <w:spacing w:val="29"/>
          <w:w w:val="105"/>
        </w:rPr>
        <w:t> </w:t>
      </w:r>
      <w:r>
        <w:rPr>
          <w:w w:val="105"/>
        </w:rPr>
        <w:t>Department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Economics</w:t>
      </w:r>
      <w:r>
        <w:rPr>
          <w:spacing w:val="29"/>
          <w:w w:val="105"/>
        </w:rPr>
        <w:t> </w:t>
      </w:r>
      <w:r>
        <w:rPr>
          <w:w w:val="105"/>
        </w:rPr>
        <w:t>Seminar,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California,</w:t>
      </w:r>
      <w:r>
        <w:rPr>
          <w:spacing w:val="29"/>
          <w:w w:val="105"/>
        </w:rPr>
        <w:t> </w:t>
      </w:r>
      <w:r>
        <w:rPr>
          <w:w w:val="105"/>
        </w:rPr>
        <w:t>Berkeley Economic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  <w:r>
        <w:rPr>
          <w:spacing w:val="40"/>
          <w:w w:val="105"/>
        </w:rPr>
        <w:t> </w:t>
      </w:r>
      <w:r>
        <w:rPr>
          <w:w w:val="105"/>
        </w:rPr>
        <w:t>Seminar,</w:t>
      </w:r>
      <w:r>
        <w:rPr>
          <w:spacing w:val="40"/>
          <w:w w:val="105"/>
        </w:rPr>
        <w:t> </w:t>
      </w:r>
      <w:r>
        <w:rPr>
          <w:w w:val="105"/>
        </w:rPr>
        <w:t>California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Seminar, Economic History Association Conference</w:t>
      </w:r>
    </w:p>
    <w:p>
      <w:pPr>
        <w:pStyle w:val="BodyText"/>
        <w:spacing w:line="235" w:lineRule="auto"/>
        <w:ind w:left="287" w:right="3085"/>
      </w:pPr>
      <w:r>
        <w:rPr>
          <w:w w:val="105"/>
        </w:rPr>
        <w:t>2007:</w:t>
      </w:r>
      <w:r>
        <w:rPr>
          <w:spacing w:val="40"/>
          <w:w w:val="105"/>
        </w:rPr>
        <w:t> </w:t>
      </w:r>
      <w:r>
        <w:rPr>
          <w:w w:val="105"/>
        </w:rPr>
        <w:t>GlobalEuronet Workshop, Latin American Economic History Conference</w:t>
      </w:r>
      <w:r>
        <w:rPr>
          <w:spacing w:val="40"/>
          <w:w w:val="105"/>
        </w:rPr>
        <w:t> </w:t>
      </w:r>
      <w:r>
        <w:rPr>
          <w:w w:val="105"/>
        </w:rPr>
        <w:t>2006:</w:t>
      </w:r>
      <w:r>
        <w:rPr>
          <w:spacing w:val="40"/>
          <w:w w:val="105"/>
        </w:rPr>
        <w:t> </w:t>
      </w:r>
      <w:r>
        <w:rPr>
          <w:w w:val="105"/>
        </w:rPr>
        <w:t>European Historical Economics Society Conference</w:t>
      </w:r>
    </w:p>
    <w:p>
      <w:pPr>
        <w:pStyle w:val="BodyText"/>
        <w:spacing w:line="237" w:lineRule="exact"/>
        <w:ind w:left="287"/>
      </w:pPr>
      <w:r>
        <w:rPr>
          <w:w w:val="105"/>
        </w:rPr>
        <w:t>2006:</w:t>
      </w:r>
      <w:r>
        <w:rPr>
          <w:spacing w:val="43"/>
          <w:w w:val="105"/>
        </w:rPr>
        <w:t> </w:t>
      </w:r>
      <w:r>
        <w:rPr>
          <w:w w:val="105"/>
        </w:rPr>
        <w:t>United</w:t>
      </w:r>
      <w:r>
        <w:rPr>
          <w:spacing w:val="20"/>
          <w:w w:val="105"/>
        </w:rPr>
        <w:t> </w:t>
      </w:r>
      <w:r>
        <w:rPr>
          <w:w w:val="105"/>
        </w:rPr>
        <w:t>Nations</w:t>
      </w:r>
      <w:r>
        <w:rPr>
          <w:spacing w:val="21"/>
          <w:w w:val="105"/>
        </w:rPr>
        <w:t> </w:t>
      </w:r>
      <w:r>
        <w:rPr>
          <w:w w:val="105"/>
        </w:rPr>
        <w:t>University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Seminar</w:t>
      </w:r>
    </w:p>
    <w:p>
      <w:pPr>
        <w:pStyle w:val="BodyText"/>
        <w:spacing w:line="242" w:lineRule="exact"/>
        <w:ind w:left="287"/>
      </w:pPr>
      <w:r>
        <w:rPr>
          <w:w w:val="105"/>
        </w:rPr>
        <w:t>2005:</w:t>
      </w:r>
      <w:r>
        <w:rPr>
          <w:spacing w:val="44"/>
          <w:w w:val="105"/>
        </w:rPr>
        <w:t> </w:t>
      </w:r>
      <w:r>
        <w:rPr>
          <w:w w:val="105"/>
        </w:rPr>
        <w:t>Universidad</w:t>
      </w:r>
      <w:r>
        <w:rPr>
          <w:spacing w:val="21"/>
          <w:w w:val="105"/>
        </w:rPr>
        <w:t> </w:t>
      </w:r>
      <w:r>
        <w:rPr>
          <w:w w:val="105"/>
        </w:rPr>
        <w:t>de</w:t>
      </w:r>
      <w:r>
        <w:rPr>
          <w:spacing w:val="22"/>
          <w:w w:val="105"/>
        </w:rPr>
        <w:t> </w:t>
      </w:r>
      <w:r>
        <w:rPr>
          <w:w w:val="105"/>
        </w:rPr>
        <w:t>la</w:t>
      </w:r>
      <w:r>
        <w:rPr>
          <w:spacing w:val="21"/>
          <w:w w:val="105"/>
        </w:rPr>
        <w:t> </w:t>
      </w:r>
      <w:r>
        <w:rPr>
          <w:w w:val="105"/>
        </w:rPr>
        <w:t>Republica</w:t>
      </w:r>
      <w:r>
        <w:rPr>
          <w:spacing w:val="21"/>
          <w:w w:val="105"/>
        </w:rPr>
        <w:t> </w:t>
      </w:r>
      <w:r>
        <w:rPr>
          <w:w w:val="105"/>
        </w:rPr>
        <w:t>Oriental</w:t>
      </w:r>
      <w:r>
        <w:rPr>
          <w:spacing w:val="22"/>
          <w:w w:val="105"/>
        </w:rPr>
        <w:t> </w:t>
      </w:r>
      <w:r>
        <w:rPr>
          <w:w w:val="105"/>
        </w:rPr>
        <w:t>del</w:t>
      </w:r>
      <w:r>
        <w:rPr>
          <w:spacing w:val="21"/>
          <w:w w:val="105"/>
        </w:rPr>
        <w:t> </w:t>
      </w:r>
      <w:r>
        <w:rPr>
          <w:w w:val="105"/>
        </w:rPr>
        <w:t>Uruguay</w:t>
      </w:r>
      <w:r>
        <w:rPr>
          <w:spacing w:val="21"/>
          <w:w w:val="105"/>
        </w:rPr>
        <w:t> </w:t>
      </w:r>
      <w:r>
        <w:rPr>
          <w:w w:val="105"/>
        </w:rPr>
        <w:t>Social</w:t>
      </w:r>
      <w:r>
        <w:rPr>
          <w:spacing w:val="22"/>
          <w:w w:val="105"/>
        </w:rPr>
        <w:t> </w:t>
      </w:r>
      <w:r>
        <w:rPr>
          <w:w w:val="105"/>
        </w:rPr>
        <w:t>Science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Seminar</w:t>
      </w:r>
    </w:p>
    <w:p>
      <w:pPr>
        <w:pStyle w:val="BodyText"/>
        <w:spacing w:before="148"/>
        <w:ind w:left="0"/>
      </w:pPr>
    </w:p>
    <w:p>
      <w:pPr>
        <w:pStyle w:val="Heading1"/>
        <w:spacing w:before="1"/>
      </w:pPr>
      <w:r>
        <w:rPr>
          <w:w w:val="130"/>
        </w:rPr>
        <w:t>P</w:t>
      </w:r>
      <w:r>
        <w:rPr>
          <w:smallCaps/>
          <w:w w:val="130"/>
        </w:rPr>
        <w:t>rofessional</w:t>
      </w:r>
      <w:r>
        <w:rPr>
          <w:smallCaps w:val="0"/>
          <w:spacing w:val="53"/>
          <w:w w:val="130"/>
        </w:rPr>
        <w:t> </w:t>
      </w:r>
      <w:r>
        <w:rPr>
          <w:smallCaps/>
          <w:spacing w:val="-2"/>
          <w:w w:val="130"/>
        </w:rPr>
        <w:t>memberships</w:t>
      </w:r>
    </w:p>
    <w:p>
      <w:pPr>
        <w:pStyle w:val="BodyText"/>
        <w:spacing w:line="235" w:lineRule="auto"/>
        <w:ind w:left="321" w:right="1055"/>
      </w:pP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Cliometrics</w:t>
      </w:r>
      <w:r>
        <w:rPr>
          <w:spacing w:val="40"/>
          <w:w w:val="105"/>
        </w:rPr>
        <w:t> </w:t>
      </w:r>
      <w:r>
        <w:rPr>
          <w:w w:val="105"/>
        </w:rPr>
        <w:t>Society,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Social</w:t>
      </w:r>
      <w:r>
        <w:rPr>
          <w:spacing w:val="40"/>
          <w:w w:val="105"/>
        </w:rPr>
        <w:t> </w:t>
      </w:r>
      <w:r>
        <w:rPr>
          <w:w w:val="105"/>
        </w:rPr>
        <w:t>Science History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Latin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Studies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European</w:t>
      </w:r>
      <w:r>
        <w:rPr>
          <w:spacing w:val="40"/>
          <w:w w:val="105"/>
        </w:rPr>
        <w:t> </w:t>
      </w:r>
      <w:r>
        <w:rPr>
          <w:w w:val="105"/>
        </w:rPr>
        <w:t>Historical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Association.</w:t>
      </w:r>
    </w:p>
    <w:p>
      <w:pPr>
        <w:pStyle w:val="BodyText"/>
        <w:spacing w:before="147"/>
        <w:ind w:left="0"/>
      </w:pPr>
    </w:p>
    <w:p>
      <w:pPr>
        <w:pStyle w:val="Heading1"/>
      </w:pPr>
      <w:r>
        <w:rPr>
          <w:spacing w:val="-2"/>
          <w:w w:val="135"/>
        </w:rPr>
        <w:t>T</w:t>
      </w:r>
      <w:r>
        <w:rPr>
          <w:smallCaps/>
          <w:spacing w:val="-2"/>
          <w:w w:val="135"/>
        </w:rPr>
        <w:t>eaching</w:t>
      </w:r>
    </w:p>
    <w:p>
      <w:pPr>
        <w:pStyle w:val="BodyText"/>
        <w:spacing w:line="235" w:lineRule="auto"/>
        <w:ind w:left="321" w:right="1813"/>
      </w:pPr>
      <w:r>
        <w:rPr>
          <w:w w:val="105"/>
        </w:rPr>
        <w:t>Fields:</w:t>
      </w:r>
      <w:r>
        <w:rPr>
          <w:spacing w:val="40"/>
          <w:w w:val="105"/>
        </w:rPr>
        <w:t> </w:t>
      </w:r>
      <w:r>
        <w:rPr>
          <w:w w:val="105"/>
        </w:rPr>
        <w:t>Macroeconomics, Economic History, Inequality, Economic Development and Growth Courses</w:t>
      </w:r>
      <w:r>
        <w:rPr>
          <w:spacing w:val="40"/>
          <w:w w:val="105"/>
        </w:rPr>
        <w:t> </w:t>
      </w:r>
      <w:r>
        <w:rPr>
          <w:w w:val="105"/>
        </w:rPr>
        <w:t>taught:</w:t>
      </w:r>
      <w:r>
        <w:rPr>
          <w:spacing w:val="40"/>
          <w:w w:val="105"/>
        </w:rPr>
        <w:t> </w:t>
      </w:r>
      <w:r>
        <w:rPr>
          <w:w w:val="105"/>
        </w:rPr>
        <w:t>Introduction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Macroeconomics,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Latin</w:t>
      </w:r>
      <w:r>
        <w:rPr>
          <w:spacing w:val="40"/>
          <w:w w:val="105"/>
        </w:rPr>
        <w:t> </w:t>
      </w:r>
      <w:r>
        <w:rPr>
          <w:w w:val="105"/>
        </w:rPr>
        <w:t>America,</w:t>
      </w:r>
    </w:p>
    <w:p>
      <w:pPr>
        <w:pStyle w:val="BodyText"/>
        <w:spacing w:line="235" w:lineRule="auto"/>
        <w:ind w:left="750" w:right="2093"/>
      </w:pPr>
      <w:r>
        <w:rPr>
          <w:w w:val="105"/>
        </w:rPr>
        <w:t>Economic Development of Latin America, The Economic Lens, Macroeconomic Theory,</w:t>
      </w:r>
      <w:r>
        <w:rPr>
          <w:spacing w:val="80"/>
          <w:w w:val="105"/>
        </w:rPr>
        <w:t> </w:t>
      </w:r>
      <w:r>
        <w:rPr>
          <w:w w:val="105"/>
        </w:rPr>
        <w:t>The Political Economy of Development, Economic Prosperity in the Global Economy,</w:t>
      </w:r>
      <w:r>
        <w:rPr>
          <w:spacing w:val="80"/>
          <w:w w:val="150"/>
        </w:rPr>
        <w:t> </w:t>
      </w:r>
      <w:r>
        <w:rPr>
          <w:w w:val="105"/>
        </w:rPr>
        <w:t>Inequality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Exclusion,</w:t>
      </w:r>
      <w:r>
        <w:rPr>
          <w:spacing w:val="40"/>
          <w:w w:val="105"/>
        </w:rPr>
        <w:t> </w:t>
      </w:r>
      <w:r>
        <w:rPr>
          <w:w w:val="105"/>
        </w:rPr>
        <w:t>World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History,</w:t>
      </w:r>
      <w:r>
        <w:rPr>
          <w:spacing w:val="40"/>
          <w:w w:val="105"/>
        </w:rPr>
        <w:t> </w:t>
      </w:r>
      <w:r>
        <w:rPr>
          <w:w w:val="105"/>
        </w:rPr>
        <w:t>Globalization</w:t>
      </w:r>
      <w:r>
        <w:rPr>
          <w:spacing w:val="40"/>
          <w:w w:val="105"/>
        </w:rPr>
        <w:t> </w:t>
      </w:r>
      <w:r>
        <w:rPr>
          <w:w w:val="105"/>
        </w:rPr>
        <w:t>Now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Then, History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Finance,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History,</w:t>
      </w:r>
    </w:p>
    <w:p>
      <w:pPr>
        <w:pStyle w:val="BodyText"/>
        <w:spacing w:line="240" w:lineRule="exact"/>
        <w:ind w:left="750"/>
      </w:pPr>
      <w:r>
        <w:rPr>
          <w:w w:val="105"/>
        </w:rPr>
        <w:t>Global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5"/>
          <w:w w:val="105"/>
        </w:rPr>
        <w:t> </w:t>
      </w:r>
      <w:r>
        <w:rPr>
          <w:w w:val="105"/>
        </w:rPr>
        <w:t>History,</w:t>
      </w:r>
      <w:r>
        <w:rPr>
          <w:spacing w:val="25"/>
          <w:w w:val="105"/>
        </w:rPr>
        <w:t> </w:t>
      </w:r>
      <w:r>
        <w:rPr>
          <w:w w:val="105"/>
        </w:rPr>
        <w:t>Economic</w:t>
      </w:r>
      <w:r>
        <w:rPr>
          <w:spacing w:val="25"/>
          <w:w w:val="105"/>
        </w:rPr>
        <w:t> </w:t>
      </w:r>
      <w:r>
        <w:rPr>
          <w:w w:val="105"/>
        </w:rPr>
        <w:t>crises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history,</w:t>
      </w:r>
      <w:r>
        <w:rPr>
          <w:spacing w:val="25"/>
          <w:w w:val="105"/>
        </w:rPr>
        <w:t> </w:t>
      </w:r>
      <w:r>
        <w:rPr>
          <w:w w:val="105"/>
        </w:rPr>
        <w:t>Economic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history</w:t>
      </w:r>
    </w:p>
    <w:p>
      <w:pPr>
        <w:pStyle w:val="Heading1"/>
        <w:spacing w:before="192"/>
      </w:pP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ervice</w:t>
      </w:r>
    </w:p>
    <w:p>
      <w:pPr>
        <w:spacing w:line="234" w:lineRule="exact" w:before="0"/>
        <w:ind w:left="-1" w:right="0" w:firstLine="0"/>
        <w:jc w:val="left"/>
        <w:rPr>
          <w:i/>
          <w:sz w:val="20"/>
        </w:rPr>
      </w:pPr>
      <w:r>
        <w:rPr>
          <w:i/>
          <w:spacing w:val="-4"/>
          <w:w w:val="125"/>
          <w:sz w:val="20"/>
          <w:u w:val="single"/>
        </w:rPr>
        <w:t>CUNY</w:t>
      </w:r>
    </w:p>
    <w:p>
      <w:pPr>
        <w:pStyle w:val="BodyText"/>
        <w:spacing w:line="239" w:lineRule="exact"/>
        <w:ind w:left="321"/>
      </w:pPr>
      <w:r>
        <w:rPr>
          <w:w w:val="105"/>
        </w:rPr>
        <w:t>Deputy</w:t>
      </w:r>
      <w:r>
        <w:rPr>
          <w:spacing w:val="24"/>
          <w:w w:val="105"/>
        </w:rPr>
        <w:t> </w:t>
      </w:r>
      <w:r>
        <w:rPr>
          <w:w w:val="105"/>
        </w:rPr>
        <w:t>Executive</w:t>
      </w:r>
      <w:r>
        <w:rPr>
          <w:spacing w:val="24"/>
          <w:w w:val="105"/>
        </w:rPr>
        <w:t> </w:t>
      </w:r>
      <w:r>
        <w:rPr>
          <w:w w:val="105"/>
        </w:rPr>
        <w:t>Officer,</w:t>
      </w:r>
      <w:r>
        <w:rPr>
          <w:spacing w:val="24"/>
          <w:w w:val="105"/>
        </w:rPr>
        <w:t> </w:t>
      </w:r>
      <w:r>
        <w:rPr>
          <w:w w:val="105"/>
        </w:rPr>
        <w:t>Graduate</w:t>
      </w:r>
      <w:r>
        <w:rPr>
          <w:spacing w:val="24"/>
          <w:w w:val="105"/>
        </w:rPr>
        <w:t> </w:t>
      </w:r>
      <w:r>
        <w:rPr>
          <w:w w:val="105"/>
        </w:rPr>
        <w:t>Center,</w:t>
      </w:r>
      <w:r>
        <w:rPr>
          <w:spacing w:val="24"/>
          <w:w w:val="105"/>
        </w:rPr>
        <w:t> </w:t>
      </w:r>
      <w:r>
        <w:rPr>
          <w:w w:val="105"/>
        </w:rPr>
        <w:t>2024-</w:t>
      </w:r>
      <w:r>
        <w:rPr>
          <w:spacing w:val="-2"/>
          <w:w w:val="105"/>
        </w:rPr>
        <w:t>present</w:t>
      </w:r>
    </w:p>
    <w:p>
      <w:pPr>
        <w:pStyle w:val="BodyText"/>
        <w:spacing w:line="242" w:lineRule="exact"/>
        <w:ind w:left="321"/>
      </w:pPr>
      <w:r>
        <w:rPr>
          <w:w w:val="105"/>
        </w:rPr>
        <w:t>Assistant</w:t>
      </w:r>
      <w:r>
        <w:rPr>
          <w:spacing w:val="12"/>
          <w:w w:val="105"/>
        </w:rPr>
        <w:t> </w:t>
      </w:r>
      <w:r>
        <w:rPr>
          <w:w w:val="105"/>
        </w:rPr>
        <w:t>Program</w:t>
      </w:r>
      <w:r>
        <w:rPr>
          <w:spacing w:val="13"/>
          <w:w w:val="105"/>
        </w:rPr>
        <w:t> </w:t>
      </w:r>
      <w:r>
        <w:rPr>
          <w:w w:val="105"/>
        </w:rPr>
        <w:t>Officer</w:t>
      </w:r>
      <w:r>
        <w:rPr>
          <w:spacing w:val="12"/>
          <w:w w:val="105"/>
        </w:rPr>
        <w:t> </w:t>
      </w:r>
      <w:r>
        <w:rPr>
          <w:w w:val="105"/>
        </w:rPr>
        <w:t>search</w:t>
      </w:r>
      <w:r>
        <w:rPr>
          <w:spacing w:val="13"/>
          <w:w w:val="105"/>
        </w:rPr>
        <w:t> </w:t>
      </w:r>
      <w:r>
        <w:rPr>
          <w:w w:val="105"/>
        </w:rPr>
        <w:t>committee</w:t>
      </w:r>
      <w:r>
        <w:rPr>
          <w:spacing w:val="12"/>
          <w:w w:val="105"/>
        </w:rPr>
        <w:t> </w:t>
      </w:r>
      <w:r>
        <w:rPr>
          <w:w w:val="105"/>
        </w:rPr>
        <w:t>member,</w:t>
      </w:r>
      <w:r>
        <w:rPr>
          <w:spacing w:val="13"/>
          <w:w w:val="105"/>
        </w:rPr>
        <w:t> </w:t>
      </w:r>
      <w:r>
        <w:rPr>
          <w:w w:val="105"/>
        </w:rPr>
        <w:t>Graduate</w:t>
      </w:r>
      <w:r>
        <w:rPr>
          <w:spacing w:val="12"/>
          <w:w w:val="105"/>
        </w:rPr>
        <w:t> </w:t>
      </w:r>
      <w:r>
        <w:rPr>
          <w:w w:val="105"/>
        </w:rPr>
        <w:t>Center,</w:t>
      </w:r>
      <w:r>
        <w:rPr>
          <w:spacing w:val="13"/>
          <w:w w:val="105"/>
        </w:rPr>
        <w:t> </w:t>
      </w:r>
      <w:r>
        <w:rPr>
          <w:w w:val="105"/>
        </w:rPr>
        <w:t>2024-</w:t>
      </w:r>
      <w:r>
        <w:rPr>
          <w:spacing w:val="-2"/>
          <w:w w:val="105"/>
        </w:rPr>
        <w:t>present</w:t>
      </w:r>
    </w:p>
    <w:p>
      <w:pPr>
        <w:pStyle w:val="BodyText"/>
        <w:spacing w:after="0" w:line="242" w:lineRule="exact"/>
        <w:sectPr>
          <w:pgSz w:w="12240" w:h="15840"/>
          <w:pgMar w:header="0" w:footer="1389" w:top="1400" w:bottom="1580" w:left="1440" w:right="360"/>
        </w:sectPr>
      </w:pPr>
    </w:p>
    <w:p>
      <w:pPr>
        <w:pStyle w:val="BodyText"/>
        <w:spacing w:line="242" w:lineRule="exact" w:before="49"/>
        <w:ind w:left="321"/>
      </w:pPr>
      <w:r>
        <w:rPr>
          <w:w w:val="105"/>
        </w:rPr>
        <w:t>Admissions</w:t>
      </w:r>
      <w:r>
        <w:rPr>
          <w:spacing w:val="16"/>
          <w:w w:val="105"/>
        </w:rPr>
        <w:t> </w:t>
      </w:r>
      <w:r>
        <w:rPr>
          <w:w w:val="105"/>
        </w:rPr>
        <w:t>committee</w:t>
      </w:r>
      <w:r>
        <w:rPr>
          <w:spacing w:val="16"/>
          <w:w w:val="105"/>
        </w:rPr>
        <w:t> </w:t>
      </w:r>
      <w:r>
        <w:rPr>
          <w:w w:val="105"/>
        </w:rPr>
        <w:t>chair,</w:t>
      </w:r>
      <w:r>
        <w:rPr>
          <w:spacing w:val="16"/>
          <w:w w:val="105"/>
        </w:rPr>
        <w:t> </w:t>
      </w:r>
      <w:r>
        <w:rPr>
          <w:w w:val="105"/>
        </w:rPr>
        <w:t>Graduate</w:t>
      </w:r>
      <w:r>
        <w:rPr>
          <w:spacing w:val="16"/>
          <w:w w:val="105"/>
        </w:rPr>
        <w:t> </w:t>
      </w:r>
      <w:r>
        <w:rPr>
          <w:w w:val="105"/>
        </w:rPr>
        <w:t>Center,</w:t>
      </w:r>
      <w:r>
        <w:rPr>
          <w:spacing w:val="16"/>
          <w:w w:val="105"/>
        </w:rPr>
        <w:t> </w:t>
      </w:r>
      <w:r>
        <w:rPr>
          <w:w w:val="105"/>
        </w:rPr>
        <w:t>2024-</w:t>
      </w:r>
      <w:r>
        <w:rPr>
          <w:spacing w:val="-2"/>
          <w:w w:val="105"/>
        </w:rPr>
        <w:t>present</w:t>
      </w:r>
    </w:p>
    <w:p>
      <w:pPr>
        <w:pStyle w:val="BodyText"/>
        <w:spacing w:line="235" w:lineRule="auto" w:before="1"/>
        <w:ind w:left="321" w:right="2824"/>
      </w:pPr>
      <w:r>
        <w:rPr/>
        <w:t>Diversity,</w:t>
      </w:r>
      <w:r>
        <w:rPr>
          <w:spacing w:val="40"/>
        </w:rPr>
        <w:t> </w:t>
      </w:r>
      <w:r>
        <w:rPr/>
        <w:t>Equity,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Inclusion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member,</w:t>
      </w:r>
      <w:r>
        <w:rPr>
          <w:spacing w:val="40"/>
        </w:rPr>
        <w:t> </w:t>
      </w:r>
      <w:r>
        <w:rPr/>
        <w:t>Graduate</w:t>
      </w:r>
      <w:r>
        <w:rPr>
          <w:spacing w:val="40"/>
        </w:rPr>
        <w:t> </w:t>
      </w:r>
      <w:r>
        <w:rPr/>
        <w:t>Center,</w:t>
      </w:r>
      <w:r>
        <w:rPr>
          <w:spacing w:val="40"/>
        </w:rPr>
        <w:t> </w:t>
      </w:r>
      <w:r>
        <w:rPr/>
        <w:t>2024-present </w:t>
      </w:r>
      <w:r>
        <w:rPr>
          <w:w w:val="110"/>
        </w:rPr>
        <w:t>PSC-CUNY Research Award Program reviewer, 2019-present</w:t>
      </w:r>
    </w:p>
    <w:p>
      <w:pPr>
        <w:pStyle w:val="BodyText"/>
        <w:spacing w:line="235" w:lineRule="auto"/>
        <w:ind w:left="321" w:right="3779"/>
      </w:pPr>
      <w:r>
        <w:rPr>
          <w:w w:val="105"/>
        </w:rPr>
        <w:t>Faculty and Leadership Development Advisory Board member, 2019-2021 QC Navigate department liason, 2020-2021</w:t>
      </w:r>
    </w:p>
    <w:p>
      <w:pPr>
        <w:pStyle w:val="BodyText"/>
        <w:spacing w:line="238" w:lineRule="exact"/>
        <w:ind w:left="321"/>
      </w:pPr>
      <w:r>
        <w:rPr>
          <w:w w:val="105"/>
        </w:rPr>
        <w:t>Economics</w:t>
      </w:r>
      <w:r>
        <w:rPr>
          <w:spacing w:val="8"/>
          <w:w w:val="105"/>
        </w:rPr>
        <w:t> </w:t>
      </w:r>
      <w:r>
        <w:rPr>
          <w:w w:val="105"/>
        </w:rPr>
        <w:t>department</w:t>
      </w:r>
      <w:r>
        <w:rPr>
          <w:spacing w:val="9"/>
          <w:w w:val="105"/>
        </w:rPr>
        <w:t> </w:t>
      </w:r>
      <w:r>
        <w:rPr>
          <w:w w:val="105"/>
        </w:rPr>
        <w:t>seminar</w:t>
      </w:r>
      <w:r>
        <w:rPr>
          <w:spacing w:val="9"/>
          <w:w w:val="105"/>
        </w:rPr>
        <w:t> </w:t>
      </w:r>
      <w:r>
        <w:rPr>
          <w:w w:val="105"/>
        </w:rPr>
        <w:t>organizer,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2022</w:t>
      </w:r>
    </w:p>
    <w:p>
      <w:pPr>
        <w:pStyle w:val="BodyText"/>
        <w:spacing w:line="235" w:lineRule="auto" w:before="1"/>
        <w:ind w:left="321" w:right="4045"/>
      </w:pPr>
      <w:r>
        <w:rPr>
          <w:w w:val="105"/>
        </w:rPr>
        <w:t>Economics department ECON 101 coordinator, 2022-present Economics</w:t>
      </w:r>
      <w:r>
        <w:rPr>
          <w:spacing w:val="-5"/>
          <w:w w:val="105"/>
        </w:rPr>
        <w:t> </w:t>
      </w:r>
      <w:r>
        <w:rPr>
          <w:w w:val="105"/>
        </w:rPr>
        <w:t>department</w:t>
      </w:r>
      <w:r>
        <w:rPr>
          <w:spacing w:val="-4"/>
          <w:w w:val="105"/>
        </w:rPr>
        <w:t> </w:t>
      </w:r>
      <w:r>
        <w:rPr>
          <w:w w:val="105"/>
        </w:rPr>
        <w:t>observation</w:t>
      </w:r>
      <w:r>
        <w:rPr>
          <w:spacing w:val="-5"/>
          <w:w w:val="105"/>
        </w:rPr>
        <w:t> </w:t>
      </w:r>
      <w:r>
        <w:rPr>
          <w:w w:val="105"/>
        </w:rPr>
        <w:t>report</w:t>
      </w:r>
      <w:r>
        <w:rPr>
          <w:spacing w:val="-4"/>
          <w:w w:val="105"/>
        </w:rPr>
        <w:t> </w:t>
      </w:r>
      <w:r>
        <w:rPr>
          <w:w w:val="105"/>
        </w:rPr>
        <w:t>coordinator,</w:t>
      </w:r>
      <w:r>
        <w:rPr>
          <w:spacing w:val="-5"/>
          <w:w w:val="105"/>
        </w:rPr>
        <w:t> </w:t>
      </w:r>
      <w:r>
        <w:rPr>
          <w:w w:val="105"/>
        </w:rPr>
        <w:t>2022-present</w:t>
      </w:r>
    </w:p>
    <w:p>
      <w:pPr>
        <w:pStyle w:val="BodyText"/>
        <w:spacing w:line="235" w:lineRule="auto"/>
        <w:ind w:left="321" w:right="2824"/>
      </w:pPr>
      <w:r>
        <w:rPr>
          <w:w w:val="105"/>
        </w:rPr>
        <w:t>Economics</w:t>
      </w:r>
      <w:r>
        <w:rPr>
          <w:spacing w:val="-2"/>
          <w:w w:val="105"/>
        </w:rPr>
        <w:t> </w:t>
      </w:r>
      <w:r>
        <w:rPr>
          <w:w w:val="105"/>
        </w:rPr>
        <w:t>department</w:t>
      </w:r>
      <w:r>
        <w:rPr>
          <w:spacing w:val="-2"/>
          <w:w w:val="105"/>
        </w:rPr>
        <w:t> </w:t>
      </w:r>
      <w:r>
        <w:rPr>
          <w:w w:val="105"/>
        </w:rPr>
        <w:t>online</w:t>
      </w:r>
      <w:r>
        <w:rPr>
          <w:spacing w:val="-2"/>
          <w:w w:val="105"/>
        </w:rPr>
        <w:t> </w:t>
      </w:r>
      <w:r>
        <w:rPr>
          <w:w w:val="105"/>
        </w:rPr>
        <w:t>teaching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learning</w:t>
      </w:r>
      <w:r>
        <w:rPr>
          <w:spacing w:val="-2"/>
          <w:w w:val="105"/>
        </w:rPr>
        <w:t> </w:t>
      </w:r>
      <w:r>
        <w:rPr>
          <w:w w:val="105"/>
        </w:rPr>
        <w:t>committee</w:t>
      </w:r>
      <w:r>
        <w:rPr>
          <w:spacing w:val="-2"/>
          <w:w w:val="105"/>
        </w:rPr>
        <w:t> </w:t>
      </w:r>
      <w:r>
        <w:rPr>
          <w:w w:val="105"/>
        </w:rPr>
        <w:t>member,</w:t>
      </w:r>
      <w:r>
        <w:rPr>
          <w:spacing w:val="-2"/>
          <w:w w:val="105"/>
        </w:rPr>
        <w:t> </w:t>
      </w:r>
      <w:r>
        <w:rPr>
          <w:w w:val="105"/>
        </w:rPr>
        <w:t>2022-2023 QC Internal Scholarships Review Committee, 2024</w:t>
      </w:r>
    </w:p>
    <w:p>
      <w:pPr>
        <w:spacing w:line="240" w:lineRule="exact" w:before="0"/>
        <w:ind w:left="0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160477</wp:posOffset>
                </wp:positionV>
                <wp:extent cx="105981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059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9815" h="0">
                              <a:moveTo>
                                <a:pt x="0" y="0"/>
                              </a:moveTo>
                              <a:lnTo>
                                <a:pt x="10592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636057pt;width:83.45pt;height:.1pt;mso-position-horizontal-relative:page;mso-position-vertical-relative:paragraph;z-index:-15727104;mso-wrap-distance-left:0;mso-wrap-distance-right:0" id="docshape5" coordorigin="1440,253" coordsize="1669,0" path="m1440,253l3108,25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w w:val="105"/>
          <w:sz w:val="20"/>
        </w:rPr>
        <w:t>Middlebury</w:t>
      </w:r>
      <w:r>
        <w:rPr>
          <w:i/>
          <w:spacing w:val="19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College</w:t>
      </w:r>
    </w:p>
    <w:p>
      <w:pPr>
        <w:pStyle w:val="BodyText"/>
        <w:spacing w:line="235" w:lineRule="auto"/>
        <w:ind w:left="321" w:right="6188"/>
      </w:pPr>
      <w:r>
        <w:rPr>
          <w:w w:val="105"/>
        </w:rPr>
        <w:t>Working Group on Reviews, 2017-2018 Alianza Cultural Group adviser, 2016-</w:t>
      </w:r>
      <w:r>
        <w:rPr>
          <w:w w:val="105"/>
        </w:rPr>
        <w:t>2018</w:t>
      </w:r>
    </w:p>
    <w:p>
      <w:pPr>
        <w:pStyle w:val="BodyText"/>
        <w:spacing w:line="235" w:lineRule="auto"/>
        <w:ind w:left="321" w:right="5706"/>
      </w:pPr>
      <w:r>
        <w:rPr>
          <w:w w:val="105"/>
        </w:rPr>
        <w:t>Alliance for Inclusivity at Middlebury, 2015-</w:t>
      </w:r>
      <w:r>
        <w:rPr>
          <w:w w:val="105"/>
        </w:rPr>
        <w:t>2018 Faculty social hours committee, 2012-2016 Fulbright interview committee, 2014</w:t>
      </w:r>
    </w:p>
    <w:p>
      <w:pPr>
        <w:pStyle w:val="BodyText"/>
        <w:spacing w:line="235" w:lineRule="auto"/>
        <w:ind w:left="321" w:right="4185"/>
      </w:pPr>
      <w:r>
        <w:rPr>
          <w:w w:val="105"/>
        </w:rPr>
        <w:t>Quantitative reasoning across the curriculum committee, 2012-2014 Schools in Latin America Faculty Advisory Board, 2012-2013</w:t>
      </w:r>
      <w:r>
        <w:rPr>
          <w:spacing w:val="80"/>
          <w:w w:val="105"/>
        </w:rPr>
        <w:t> </w:t>
      </w:r>
      <w:r>
        <w:rPr>
          <w:w w:val="105"/>
        </w:rPr>
        <w:t>Curriculum committee, 2012-2013</w:t>
      </w:r>
    </w:p>
    <w:p>
      <w:pPr>
        <w:pStyle w:val="BodyText"/>
        <w:spacing w:line="237" w:lineRule="exact"/>
        <w:ind w:left="321"/>
      </w:pPr>
      <w:r>
        <w:rPr/>
        <w:t>Administration</w:t>
      </w:r>
      <w:r>
        <w:rPr>
          <w:spacing w:val="57"/>
          <w:w w:val="150"/>
        </w:rPr>
        <w:t> </w:t>
      </w:r>
      <w:r>
        <w:rPr/>
        <w:t>committee,</w:t>
      </w:r>
      <w:r>
        <w:rPr>
          <w:spacing w:val="58"/>
          <w:w w:val="150"/>
        </w:rPr>
        <w:t> </w:t>
      </w:r>
      <w:r>
        <w:rPr/>
        <w:t>2011-</w:t>
      </w:r>
      <w:r>
        <w:rPr>
          <w:spacing w:val="-4"/>
        </w:rPr>
        <w:t>2012</w:t>
      </w:r>
    </w:p>
    <w:p>
      <w:pPr>
        <w:pStyle w:val="BodyText"/>
        <w:spacing w:line="235" w:lineRule="auto"/>
        <w:ind w:left="321" w:right="3085"/>
      </w:pPr>
      <w:r>
        <w:rPr/>
        <w:t>Jones</w:t>
      </w:r>
      <w:r>
        <w:rPr>
          <w:spacing w:val="40"/>
        </w:rPr>
        <w:t> </w:t>
      </w:r>
      <w:r>
        <w:rPr/>
        <w:t>Fellow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Open</w:t>
      </w:r>
      <w:r>
        <w:rPr>
          <w:spacing w:val="40"/>
        </w:rPr>
        <w:t> </w:t>
      </w:r>
      <w:r>
        <w:rPr/>
        <w:t>Rank</w:t>
      </w:r>
      <w:r>
        <w:rPr>
          <w:spacing w:val="40"/>
        </w:rPr>
        <w:t> </w:t>
      </w:r>
      <w:r>
        <w:rPr/>
        <w:t>Macroeconomics</w:t>
      </w:r>
      <w:r>
        <w:rPr>
          <w:spacing w:val="40"/>
        </w:rPr>
        <w:t> </w:t>
      </w:r>
      <w:r>
        <w:rPr/>
        <w:t>Search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2015-2016 Economics</w:t>
      </w:r>
      <w:r>
        <w:rPr>
          <w:spacing w:val="40"/>
        </w:rPr>
        <w:t> </w:t>
      </w:r>
      <w:r>
        <w:rPr/>
        <w:t>Outreach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2012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2016</w:t>
      </w:r>
    </w:p>
    <w:p>
      <w:pPr>
        <w:pStyle w:val="BodyText"/>
        <w:spacing w:line="235" w:lineRule="auto"/>
        <w:ind w:left="321" w:right="3085"/>
      </w:pPr>
      <w:r>
        <w:rPr>
          <w:w w:val="105"/>
        </w:rPr>
        <w:t>International Politics &amp; Economics symposium steering committee, 2013-2014 International Search committee, 2011-2012</w:t>
      </w:r>
    </w:p>
    <w:p>
      <w:pPr>
        <w:pStyle w:val="BodyText"/>
        <w:spacing w:line="235" w:lineRule="auto"/>
        <w:ind w:left="321" w:right="3779"/>
      </w:pPr>
      <w:r>
        <w:rPr>
          <w:w w:val="105"/>
        </w:rPr>
        <w:t>International Politics &amp; Economics curriculum committee, 2011 International Search committee, 2009-2010</w:t>
      </w:r>
    </w:p>
    <w:p>
      <w:pPr>
        <w:spacing w:line="240" w:lineRule="exact" w:before="0"/>
        <w:ind w:left="0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To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profession</w:t>
      </w:r>
    </w:p>
    <w:p>
      <w:pPr>
        <w:pStyle w:val="BodyText"/>
        <w:spacing w:line="242" w:lineRule="exact"/>
        <w:ind w:left="3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988</wp:posOffset>
                </wp:positionV>
                <wp:extent cx="9525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95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" h="0">
                              <a:moveTo>
                                <a:pt x="0" y="0"/>
                              </a:moveTo>
                              <a:lnTo>
                                <a:pt x="95223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72pt,.077803pt" to="146.979pt,.07780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Editor</w:t>
      </w:r>
      <w:r>
        <w:rPr>
          <w:spacing w:val="32"/>
          <w:w w:val="105"/>
        </w:rPr>
        <w:t> </w:t>
      </w:r>
      <w:r>
        <w:rPr>
          <w:w w:val="105"/>
        </w:rPr>
        <w:t>at</w:t>
      </w:r>
      <w:r>
        <w:rPr>
          <w:spacing w:val="32"/>
          <w:w w:val="105"/>
        </w:rPr>
        <w:t> </w:t>
      </w:r>
      <w:r>
        <w:rPr>
          <w:w w:val="105"/>
        </w:rPr>
        <w:t>Broadstreet</w:t>
      </w:r>
      <w:r>
        <w:rPr>
          <w:spacing w:val="32"/>
          <w:w w:val="105"/>
        </w:rPr>
        <w:t> </w:t>
      </w:r>
      <w:r>
        <w:rPr>
          <w:w w:val="105"/>
        </w:rPr>
        <w:t>Historical</w:t>
      </w:r>
      <w:r>
        <w:rPr>
          <w:spacing w:val="33"/>
          <w:w w:val="105"/>
        </w:rPr>
        <w:t> </w:t>
      </w:r>
      <w:r>
        <w:rPr>
          <w:w w:val="105"/>
        </w:rPr>
        <w:t>Political</w:t>
      </w:r>
      <w:r>
        <w:rPr>
          <w:spacing w:val="32"/>
          <w:w w:val="105"/>
        </w:rPr>
        <w:t> </w:t>
      </w:r>
      <w:r>
        <w:rPr>
          <w:w w:val="105"/>
        </w:rPr>
        <w:t>Economy</w:t>
      </w:r>
      <w:r>
        <w:rPr>
          <w:spacing w:val="32"/>
          <w:w w:val="105"/>
        </w:rPr>
        <w:t> </w:t>
      </w:r>
      <w:r>
        <w:rPr>
          <w:w w:val="105"/>
        </w:rPr>
        <w:t>blog,</w:t>
      </w:r>
      <w:r>
        <w:rPr>
          <w:spacing w:val="32"/>
          <w:w w:val="105"/>
        </w:rPr>
        <w:t> </w:t>
      </w:r>
      <w:r>
        <w:rPr>
          <w:w w:val="105"/>
        </w:rPr>
        <w:t>2025-</w:t>
      </w:r>
      <w:r>
        <w:rPr>
          <w:spacing w:val="-2"/>
          <w:w w:val="105"/>
        </w:rPr>
        <w:t>present</w:t>
      </w:r>
    </w:p>
    <w:p>
      <w:pPr>
        <w:spacing w:line="235" w:lineRule="auto" w:before="0"/>
        <w:ind w:left="321" w:right="0" w:firstLine="0"/>
        <w:jc w:val="left"/>
        <w:rPr>
          <w:sz w:val="20"/>
        </w:rPr>
      </w:pPr>
      <w:r>
        <w:rPr>
          <w:w w:val="105"/>
          <w:sz w:val="20"/>
        </w:rPr>
        <w:t>Advisory board member of the Center for Research in Economics and Comparative Development, 2024-present Editorial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board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member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9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Historical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Economy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2024-present</w:t>
      </w:r>
    </w:p>
    <w:p>
      <w:pPr>
        <w:pStyle w:val="BodyText"/>
        <w:spacing w:line="235" w:lineRule="auto"/>
        <w:ind w:left="321" w:right="4762"/>
      </w:pPr>
      <w:r>
        <w:rPr>
          <w:w w:val="105"/>
        </w:rPr>
        <w:t>Scientific committee member, Young Scholars Initiative, 2024 UK Research and Innovation grant reviewer, 2023</w:t>
      </w:r>
    </w:p>
    <w:p>
      <w:pPr>
        <w:pStyle w:val="BodyText"/>
        <w:spacing w:line="235" w:lineRule="auto"/>
        <w:ind w:left="321" w:right="4762"/>
      </w:pPr>
      <w:r>
        <w:rPr>
          <w:w w:val="105"/>
        </w:rPr>
        <w:t>Editorial board member of the </w:t>
      </w:r>
      <w:r>
        <w:rPr>
          <w:i/>
          <w:w w:val="105"/>
        </w:rPr>
        <w:t>PNAS</w:t>
      </w:r>
      <w:r>
        <w:rPr>
          <w:i/>
          <w:w w:val="105"/>
        </w:rPr>
        <w:t> Nexus</w:t>
      </w:r>
      <w:r>
        <w:rPr>
          <w:w w:val="105"/>
        </w:rPr>
        <w:t>, 2023-present Economic History Association trustee, 2022-present</w:t>
      </w:r>
    </w:p>
    <w:p>
      <w:pPr>
        <w:spacing w:line="235" w:lineRule="auto" w:before="0"/>
        <w:ind w:left="321" w:right="3779" w:firstLine="0"/>
        <w:jc w:val="left"/>
        <w:rPr>
          <w:sz w:val="20"/>
        </w:rPr>
      </w:pPr>
      <w:r>
        <w:rPr>
          <w:w w:val="105"/>
          <w:sz w:val="20"/>
        </w:rPr>
        <w:t>Editorial board member of the </w:t>
      </w:r>
      <w:r>
        <w:rPr>
          <w:i/>
          <w:w w:val="105"/>
          <w:sz w:val="20"/>
        </w:rPr>
        <w:t>Economic</w:t>
      </w:r>
      <w:r>
        <w:rPr>
          <w:i/>
          <w:w w:val="105"/>
          <w:sz w:val="20"/>
        </w:rPr>
        <w:t> History</w:t>
      </w:r>
      <w:r>
        <w:rPr>
          <w:i/>
          <w:w w:val="105"/>
          <w:sz w:val="20"/>
        </w:rPr>
        <w:t> Review</w:t>
      </w:r>
      <w:r>
        <w:rPr>
          <w:w w:val="105"/>
          <w:sz w:val="20"/>
        </w:rPr>
        <w:t>, 2022-present Advisory board member of the </w:t>
      </w:r>
      <w:r>
        <w:rPr>
          <w:i/>
          <w:w w:val="105"/>
          <w:sz w:val="20"/>
        </w:rPr>
        <w:t>Rivista</w:t>
      </w:r>
      <w:r>
        <w:rPr>
          <w:i/>
          <w:w w:val="105"/>
          <w:sz w:val="20"/>
        </w:rPr>
        <w:t> de</w:t>
      </w:r>
      <w:r>
        <w:rPr>
          <w:i/>
          <w:w w:val="105"/>
          <w:sz w:val="20"/>
        </w:rPr>
        <w:t> Storia</w:t>
      </w:r>
      <w:r>
        <w:rPr>
          <w:i/>
          <w:w w:val="105"/>
          <w:sz w:val="20"/>
        </w:rPr>
        <w:t> Economica</w:t>
      </w:r>
      <w:r>
        <w:rPr>
          <w:w w:val="105"/>
          <w:sz w:val="20"/>
        </w:rPr>
        <w:t>, 2022-present Reviewer for the European Research Council, 2022</w:t>
      </w:r>
    </w:p>
    <w:p>
      <w:pPr>
        <w:pStyle w:val="BodyText"/>
        <w:spacing w:line="235" w:lineRule="auto"/>
        <w:ind w:left="321" w:right="2866"/>
      </w:pPr>
      <w:r>
        <w:rPr>
          <w:w w:val="110"/>
        </w:rPr>
        <w:t>Reviewer</w:t>
      </w:r>
      <w:r>
        <w:rPr>
          <w:spacing w:val="23"/>
          <w:w w:val="110"/>
        </w:rPr>
        <w:t> </w:t>
      </w:r>
      <w:r>
        <w:rPr>
          <w:w w:val="110"/>
        </w:rPr>
        <w:t>for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Department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Education</w:t>
      </w:r>
      <w:r>
        <w:rPr>
          <w:spacing w:val="22"/>
          <w:w w:val="110"/>
        </w:rPr>
        <w:t> </w:t>
      </w:r>
      <w:r>
        <w:rPr>
          <w:w w:val="110"/>
        </w:rPr>
        <w:t>Title</w:t>
      </w:r>
      <w:r>
        <w:rPr>
          <w:spacing w:val="23"/>
          <w:w w:val="110"/>
        </w:rPr>
        <w:t> </w:t>
      </w:r>
      <w:r>
        <w:rPr>
          <w:w w:val="110"/>
        </w:rPr>
        <w:t>VI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FLAS</w:t>
      </w:r>
      <w:r>
        <w:rPr>
          <w:spacing w:val="23"/>
          <w:w w:val="110"/>
        </w:rPr>
        <w:t> </w:t>
      </w:r>
      <w:r>
        <w:rPr>
          <w:w w:val="110"/>
        </w:rPr>
        <w:t>grants,</w:t>
      </w:r>
      <w:r>
        <w:rPr>
          <w:spacing w:val="23"/>
          <w:w w:val="110"/>
        </w:rPr>
        <w:t> </w:t>
      </w:r>
      <w:r>
        <w:rPr>
          <w:w w:val="110"/>
        </w:rPr>
        <w:t>2022</w:t>
      </w:r>
      <w:r>
        <w:rPr>
          <w:w w:val="110"/>
        </w:rPr>
        <w:t> Special</w:t>
      </w:r>
      <w:r>
        <w:rPr>
          <w:spacing w:val="-7"/>
          <w:w w:val="110"/>
        </w:rPr>
        <w:t> </w:t>
      </w:r>
      <w:r>
        <w:rPr>
          <w:w w:val="110"/>
        </w:rPr>
        <w:t>issue</w:t>
      </w:r>
      <w:r>
        <w:rPr>
          <w:spacing w:val="-7"/>
          <w:w w:val="110"/>
        </w:rPr>
        <w:t> </w:t>
      </w:r>
      <w:r>
        <w:rPr>
          <w:w w:val="110"/>
        </w:rPr>
        <w:t>editor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Living</w:t>
      </w:r>
      <w:r>
        <w:rPr>
          <w:spacing w:val="-7"/>
          <w:w w:val="110"/>
        </w:rPr>
        <w:t> </w:t>
      </w:r>
      <w:r>
        <w:rPr>
          <w:w w:val="110"/>
        </w:rPr>
        <w:t>Standards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i/>
          <w:w w:val="110"/>
        </w:rPr>
        <w:t>Investigaciones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de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Historia</w:t>
      </w:r>
      <w:r>
        <w:rPr>
          <w:i/>
          <w:spacing w:val="-4"/>
          <w:w w:val="110"/>
        </w:rPr>
        <w:t> </w:t>
      </w:r>
      <w:r>
        <w:rPr>
          <w:i/>
          <w:spacing w:val="12"/>
          <w:w w:val="119"/>
        </w:rPr>
        <w:t>E</w:t>
      </w:r>
      <w:r>
        <w:rPr>
          <w:i/>
          <w:spacing w:val="1"/>
          <w:w w:val="119"/>
        </w:rPr>
        <w:t>c</w:t>
      </w:r>
      <w:r>
        <w:rPr>
          <w:i/>
          <w:spacing w:val="12"/>
          <w:w w:val="98"/>
        </w:rPr>
        <w:t>on</w:t>
      </w:r>
      <w:r>
        <w:rPr>
          <w:i/>
          <w:spacing w:val="-90"/>
          <w:w w:val="168"/>
        </w:rPr>
        <w:t>´</w:t>
      </w:r>
      <w:r>
        <w:rPr>
          <w:i/>
          <w:spacing w:val="12"/>
          <w:w w:val="93"/>
        </w:rPr>
        <w:t>o</w:t>
      </w:r>
      <w:r>
        <w:rPr>
          <w:i/>
          <w:spacing w:val="12"/>
          <w:w w:val="103"/>
        </w:rPr>
        <w:t>mi</w:t>
      </w:r>
      <w:r>
        <w:rPr>
          <w:i/>
          <w:spacing w:val="1"/>
          <w:w w:val="103"/>
        </w:rPr>
        <w:t>c</w:t>
      </w:r>
      <w:r>
        <w:rPr>
          <w:i/>
          <w:spacing w:val="12"/>
          <w:w w:val="93"/>
        </w:rPr>
        <w:t>a</w:t>
      </w:r>
      <w:r>
        <w:rPr>
          <w:i/>
          <w:spacing w:val="-1"/>
          <w:w w:val="109"/>
        </w:rPr>
        <w:t> </w:t>
      </w:r>
      <w:r>
        <w:rPr>
          <w:w w:val="110"/>
        </w:rPr>
        <w:t>Web</w:t>
      </w:r>
      <w:r>
        <w:rPr>
          <w:spacing w:val="-2"/>
          <w:w w:val="110"/>
        </w:rPr>
        <w:t> </w:t>
      </w:r>
      <w:r>
        <w:rPr>
          <w:w w:val="110"/>
        </w:rPr>
        <w:t>editor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hyperlink r:id="rId43">
        <w:r>
          <w:rPr>
            <w:color w:val="0000FF"/>
            <w:w w:val="110"/>
          </w:rPr>
          <w:t>European</w:t>
        </w:r>
        <w:r>
          <w:rPr>
            <w:color w:val="0000FF"/>
            <w:spacing w:val="-2"/>
            <w:w w:val="110"/>
          </w:rPr>
          <w:t> </w:t>
        </w:r>
        <w:r>
          <w:rPr>
            <w:color w:val="0000FF"/>
            <w:w w:val="110"/>
          </w:rPr>
          <w:t>Historical</w:t>
        </w:r>
        <w:r>
          <w:rPr>
            <w:color w:val="0000FF"/>
            <w:spacing w:val="-2"/>
            <w:w w:val="110"/>
          </w:rPr>
          <w:t> </w:t>
        </w:r>
        <w:r>
          <w:rPr>
            <w:color w:val="0000FF"/>
            <w:w w:val="110"/>
          </w:rPr>
          <w:t>Economics</w:t>
        </w:r>
        <w:r>
          <w:rPr>
            <w:color w:val="0000FF"/>
            <w:spacing w:val="-2"/>
            <w:w w:val="110"/>
          </w:rPr>
          <w:t> </w:t>
        </w:r>
        <w:r>
          <w:rPr>
            <w:color w:val="0000FF"/>
            <w:w w:val="110"/>
          </w:rPr>
          <w:t>Association</w:t>
        </w:r>
      </w:hyperlink>
      <w:r>
        <w:rPr>
          <w:w w:val="110"/>
        </w:rPr>
        <w:t>,</w:t>
      </w:r>
      <w:r>
        <w:rPr>
          <w:spacing w:val="-2"/>
          <w:w w:val="110"/>
        </w:rPr>
        <w:t> </w:t>
      </w:r>
      <w:r>
        <w:rPr>
          <w:w w:val="110"/>
        </w:rPr>
        <w:t>2022-present</w:t>
      </w:r>
    </w:p>
    <w:p>
      <w:pPr>
        <w:pStyle w:val="BodyText"/>
        <w:spacing w:line="235" w:lineRule="auto"/>
        <w:ind w:left="750" w:right="2824" w:hanging="430"/>
      </w:pPr>
      <w:r>
        <w:rPr>
          <w:w w:val="105"/>
        </w:rPr>
        <w:t>Mentor for Inclusive Peer Onsite Distance (IPOD) Mentoring Program sponsored by</w:t>
      </w:r>
      <w:r>
        <w:rPr>
          <w:spacing w:val="80"/>
          <w:w w:val="150"/>
        </w:rPr>
        <w:t> </w:t>
      </w:r>
      <w:r>
        <w:rPr>
          <w:w w:val="105"/>
        </w:rPr>
        <w:t>the American Economic Association, 2021 - 2022</w:t>
      </w:r>
    </w:p>
    <w:p>
      <w:pPr>
        <w:spacing w:line="235" w:lineRule="auto" w:before="0"/>
        <w:ind w:left="321" w:right="1813" w:firstLine="0"/>
        <w:jc w:val="left"/>
        <w:rPr>
          <w:sz w:val="20"/>
        </w:rPr>
      </w:pPr>
      <w:r>
        <w:rPr>
          <w:w w:val="105"/>
          <w:sz w:val="20"/>
        </w:rPr>
        <w:t>Editorial committee member of the </w:t>
      </w:r>
      <w:r>
        <w:rPr>
          <w:i/>
          <w:w w:val="105"/>
          <w:sz w:val="20"/>
        </w:rPr>
        <w:t>Revista</w:t>
      </w:r>
      <w:r>
        <w:rPr>
          <w:i/>
          <w:w w:val="105"/>
          <w:sz w:val="20"/>
        </w:rPr>
        <w:t> de</w:t>
      </w:r>
      <w:r>
        <w:rPr>
          <w:i/>
          <w:w w:val="105"/>
          <w:sz w:val="20"/>
        </w:rPr>
        <w:t> Historia</w:t>
      </w:r>
      <w:r>
        <w:rPr>
          <w:i/>
          <w:w w:val="105"/>
          <w:sz w:val="20"/>
        </w:rPr>
        <w:t> </w:t>
      </w:r>
      <w:r>
        <w:rPr>
          <w:i/>
          <w:spacing w:val="12"/>
          <w:w w:val="114"/>
          <w:sz w:val="20"/>
        </w:rPr>
        <w:t>E</w:t>
      </w:r>
      <w:r>
        <w:rPr>
          <w:i/>
          <w:spacing w:val="1"/>
          <w:w w:val="114"/>
          <w:sz w:val="20"/>
        </w:rPr>
        <w:t>c</w:t>
      </w:r>
      <w:r>
        <w:rPr>
          <w:i/>
          <w:spacing w:val="12"/>
          <w:w w:val="93"/>
          <w:sz w:val="20"/>
        </w:rPr>
        <w:t>on</w:t>
      </w:r>
      <w:r>
        <w:rPr>
          <w:i/>
          <w:spacing w:val="-90"/>
          <w:w w:val="163"/>
          <w:sz w:val="20"/>
        </w:rPr>
        <w:t>´</w:t>
      </w:r>
      <w:r>
        <w:rPr>
          <w:i/>
          <w:spacing w:val="12"/>
          <w:w w:val="88"/>
          <w:sz w:val="20"/>
        </w:rPr>
        <w:t>o</w:t>
      </w:r>
      <w:r>
        <w:rPr>
          <w:i/>
          <w:spacing w:val="12"/>
          <w:w w:val="98"/>
          <w:sz w:val="20"/>
        </w:rPr>
        <w:t>mi</w:t>
      </w:r>
      <w:r>
        <w:rPr>
          <w:i/>
          <w:spacing w:val="1"/>
          <w:w w:val="98"/>
          <w:sz w:val="20"/>
        </w:rPr>
        <w:t>c</w:t>
      </w:r>
      <w:r>
        <w:rPr>
          <w:i/>
          <w:spacing w:val="12"/>
          <w:w w:val="88"/>
          <w:sz w:val="20"/>
        </w:rPr>
        <w:t>a</w:t>
      </w:r>
      <w:r>
        <w:rPr>
          <w:i/>
          <w:spacing w:val="-1"/>
          <w:w w:val="104"/>
          <w:sz w:val="20"/>
        </w:rPr>
        <w:t> </w:t>
      </w:r>
      <w:r>
        <w:rPr>
          <w:i/>
          <w:w w:val="105"/>
          <w:sz w:val="20"/>
        </w:rPr>
        <w:t>Uruguaya</w:t>
      </w:r>
      <w:r>
        <w:rPr>
          <w:w w:val="105"/>
          <w:sz w:val="20"/>
        </w:rPr>
        <w:t>, 2022-present Editorial Board of the </w:t>
      </w:r>
      <w:r>
        <w:rPr>
          <w:i/>
          <w:w w:val="105"/>
          <w:sz w:val="20"/>
        </w:rPr>
        <w:t>Revista</w:t>
      </w:r>
      <w:r>
        <w:rPr>
          <w:i/>
          <w:w w:val="105"/>
          <w:sz w:val="20"/>
        </w:rPr>
        <w:t> de</w:t>
      </w:r>
      <w:r>
        <w:rPr>
          <w:i/>
          <w:w w:val="105"/>
          <w:sz w:val="20"/>
        </w:rPr>
        <w:t> Historia</w:t>
      </w:r>
      <w:r>
        <w:rPr>
          <w:i/>
          <w:w w:val="105"/>
          <w:sz w:val="20"/>
        </w:rPr>
        <w:t> </w:t>
      </w:r>
      <w:r>
        <w:rPr>
          <w:i/>
          <w:spacing w:val="11"/>
          <w:w w:val="114"/>
          <w:sz w:val="20"/>
        </w:rPr>
        <w:t>E</w:t>
      </w:r>
      <w:r>
        <w:rPr>
          <w:i/>
          <w:w w:val="114"/>
          <w:sz w:val="20"/>
        </w:rPr>
        <w:t>c</w:t>
      </w:r>
      <w:r>
        <w:rPr>
          <w:i/>
          <w:spacing w:val="11"/>
          <w:w w:val="93"/>
          <w:sz w:val="20"/>
        </w:rPr>
        <w:t>on</w:t>
      </w:r>
      <w:r>
        <w:rPr>
          <w:i/>
          <w:spacing w:val="-91"/>
          <w:w w:val="163"/>
          <w:sz w:val="20"/>
        </w:rPr>
        <w:t>´</w:t>
      </w:r>
      <w:r>
        <w:rPr>
          <w:i/>
          <w:spacing w:val="11"/>
          <w:w w:val="88"/>
          <w:sz w:val="20"/>
        </w:rPr>
        <w:t>o</w:t>
      </w:r>
      <w:r>
        <w:rPr>
          <w:i/>
          <w:spacing w:val="11"/>
          <w:w w:val="98"/>
          <w:sz w:val="20"/>
        </w:rPr>
        <w:t>mi</w:t>
      </w:r>
      <w:r>
        <w:rPr>
          <w:i/>
          <w:w w:val="98"/>
          <w:sz w:val="20"/>
        </w:rPr>
        <w:t>c</w:t>
      </w:r>
      <w:r>
        <w:rPr>
          <w:i/>
          <w:spacing w:val="12"/>
          <w:w w:val="88"/>
          <w:sz w:val="20"/>
        </w:rPr>
        <w:t>a</w:t>
      </w:r>
      <w:r>
        <w:rPr>
          <w:spacing w:val="11"/>
          <w:w w:val="99"/>
          <w:sz w:val="20"/>
        </w:rPr>
        <w:t>,</w:t>
      </w:r>
      <w:r>
        <w:rPr>
          <w:spacing w:val="-1"/>
          <w:w w:val="104"/>
          <w:sz w:val="20"/>
        </w:rPr>
        <w:t> </w:t>
      </w:r>
      <w:r>
        <w:rPr>
          <w:w w:val="105"/>
          <w:sz w:val="20"/>
        </w:rPr>
        <w:t>2021-present</w:t>
      </w:r>
    </w:p>
    <w:p>
      <w:pPr>
        <w:spacing w:line="235" w:lineRule="auto" w:before="0"/>
        <w:ind w:left="321" w:right="2298" w:firstLine="0"/>
        <w:jc w:val="left"/>
        <w:rPr>
          <w:sz w:val="20"/>
        </w:rPr>
      </w:pPr>
      <w:r>
        <w:rPr>
          <w:w w:val="105"/>
          <w:sz w:val="20"/>
        </w:rPr>
        <w:t>Editorial board member of the </w:t>
      </w:r>
      <w:r>
        <w:rPr>
          <w:i/>
          <w:w w:val="105"/>
          <w:sz w:val="20"/>
        </w:rPr>
        <w:t>European</w:t>
      </w:r>
      <w:r>
        <w:rPr>
          <w:i/>
          <w:w w:val="105"/>
          <w:sz w:val="20"/>
        </w:rPr>
        <w:t> Review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History</w:t>
      </w:r>
      <w:r>
        <w:rPr>
          <w:w w:val="105"/>
          <w:sz w:val="20"/>
        </w:rPr>
        <w:t>, 2020-present Dissertation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discussant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Igor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Martins,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Lund,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2020</w:t>
      </w:r>
    </w:p>
    <w:p>
      <w:pPr>
        <w:spacing w:line="235" w:lineRule="auto" w:before="0"/>
        <w:ind w:left="321" w:right="250" w:firstLine="0"/>
        <w:jc w:val="left"/>
        <w:rPr>
          <w:sz w:val="20"/>
        </w:rPr>
      </w:pPr>
      <w:r>
        <w:rPr>
          <w:w w:val="105"/>
          <w:sz w:val="20"/>
        </w:rPr>
        <w:t>Editorial board member of </w:t>
      </w:r>
      <w:r>
        <w:rPr>
          <w:i/>
          <w:w w:val="105"/>
          <w:sz w:val="20"/>
        </w:rPr>
        <w:t>Investigaciones</w:t>
      </w:r>
      <w:r>
        <w:rPr>
          <w:i/>
          <w:w w:val="105"/>
          <w:sz w:val="20"/>
        </w:rPr>
        <w:t> de</w:t>
      </w:r>
      <w:r>
        <w:rPr>
          <w:i/>
          <w:w w:val="105"/>
          <w:sz w:val="20"/>
        </w:rPr>
        <w:t> Historia</w:t>
      </w:r>
      <w:r>
        <w:rPr>
          <w:i/>
          <w:w w:val="105"/>
          <w:sz w:val="20"/>
        </w:rPr>
        <w:t> </w:t>
      </w:r>
      <w:r>
        <w:rPr>
          <w:i/>
          <w:spacing w:val="11"/>
          <w:w w:val="112"/>
          <w:sz w:val="20"/>
        </w:rPr>
        <w:t>E</w:t>
      </w:r>
      <w:r>
        <w:rPr>
          <w:i/>
          <w:w w:val="112"/>
          <w:sz w:val="20"/>
        </w:rPr>
        <w:t>c</w:t>
      </w:r>
      <w:r>
        <w:rPr>
          <w:i/>
          <w:spacing w:val="11"/>
          <w:w w:val="91"/>
          <w:sz w:val="20"/>
        </w:rPr>
        <w:t>on</w:t>
      </w:r>
      <w:r>
        <w:rPr>
          <w:i/>
          <w:spacing w:val="-91"/>
          <w:w w:val="161"/>
          <w:sz w:val="20"/>
        </w:rPr>
        <w:t>´</w:t>
      </w:r>
      <w:r>
        <w:rPr>
          <w:i/>
          <w:spacing w:val="11"/>
          <w:w w:val="86"/>
          <w:sz w:val="20"/>
        </w:rPr>
        <w:t>o</w:t>
      </w:r>
      <w:r>
        <w:rPr>
          <w:i/>
          <w:spacing w:val="11"/>
          <w:w w:val="96"/>
          <w:sz w:val="20"/>
        </w:rPr>
        <w:t>mi</w:t>
      </w:r>
      <w:r>
        <w:rPr>
          <w:i/>
          <w:w w:val="96"/>
          <w:sz w:val="20"/>
        </w:rPr>
        <w:t>c</w:t>
      </w:r>
      <w:r>
        <w:rPr>
          <w:i/>
          <w:spacing w:val="11"/>
          <w:w w:val="102"/>
          <w:sz w:val="20"/>
        </w:rPr>
        <w:t>a-</w:t>
      </w:r>
      <w:r>
        <w:rPr>
          <w:i/>
          <w:w w:val="105"/>
          <w:sz w:val="20"/>
        </w:rPr>
        <w:t>Economic</w:t>
      </w:r>
      <w:r>
        <w:rPr>
          <w:i/>
          <w:w w:val="105"/>
          <w:sz w:val="20"/>
        </w:rPr>
        <w:t> History</w:t>
      </w:r>
      <w:r>
        <w:rPr>
          <w:i/>
          <w:w w:val="105"/>
          <w:sz w:val="20"/>
        </w:rPr>
        <w:t> Research</w:t>
      </w:r>
      <w:r>
        <w:rPr>
          <w:w w:val="105"/>
          <w:sz w:val="20"/>
        </w:rPr>
        <w:t>, 2020-present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Editorial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board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member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9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History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2019-2023</w:t>
      </w:r>
    </w:p>
    <w:p>
      <w:pPr>
        <w:pStyle w:val="BodyText"/>
        <w:spacing w:line="235" w:lineRule="auto"/>
        <w:ind w:left="321" w:right="2298"/>
      </w:pPr>
      <w:r>
        <w:rPr>
          <w:w w:val="105"/>
        </w:rPr>
        <w:t>Member of the Board of Trustees, European Historical Economics Society, 2020-present Chair of the Board of Trustees, Cliometrics Society, 2020 - 2022</w:t>
      </w:r>
    </w:p>
    <w:p>
      <w:pPr>
        <w:pStyle w:val="BodyText"/>
        <w:spacing w:line="240" w:lineRule="exact"/>
        <w:ind w:left="321"/>
      </w:pPr>
      <w:r>
        <w:rPr>
          <w:w w:val="105"/>
        </w:rPr>
        <w:t>Member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Board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Trustees,</w:t>
      </w:r>
      <w:r>
        <w:rPr>
          <w:spacing w:val="13"/>
          <w:w w:val="105"/>
        </w:rPr>
        <w:t> </w:t>
      </w:r>
      <w:r>
        <w:rPr>
          <w:w w:val="105"/>
        </w:rPr>
        <w:t>Cliometrics</w:t>
      </w:r>
      <w:r>
        <w:rPr>
          <w:spacing w:val="13"/>
          <w:w w:val="105"/>
        </w:rPr>
        <w:t> </w:t>
      </w:r>
      <w:r>
        <w:rPr>
          <w:w w:val="105"/>
        </w:rPr>
        <w:t>Society,</w:t>
      </w:r>
      <w:r>
        <w:rPr>
          <w:spacing w:val="12"/>
          <w:w w:val="105"/>
        </w:rPr>
        <w:t> </w:t>
      </w:r>
      <w:r>
        <w:rPr>
          <w:w w:val="105"/>
        </w:rPr>
        <w:t>2019</w:t>
      </w:r>
      <w:r>
        <w:rPr>
          <w:spacing w:val="13"/>
          <w:w w:val="105"/>
        </w:rPr>
        <w:t> </w:t>
      </w:r>
      <w:r>
        <w:rPr>
          <w:w w:val="105"/>
        </w:rPr>
        <w:t>-</w:t>
      </w:r>
      <w:r>
        <w:rPr>
          <w:spacing w:val="13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BodyText"/>
        <w:spacing w:after="0" w:line="240" w:lineRule="exact"/>
        <w:sectPr>
          <w:pgSz w:w="12240" w:h="15840"/>
          <w:pgMar w:header="0" w:footer="1389" w:top="1400" w:bottom="1580" w:left="1440" w:right="360"/>
        </w:sectPr>
      </w:pPr>
    </w:p>
    <w:p>
      <w:pPr>
        <w:pStyle w:val="BodyText"/>
        <w:spacing w:line="235" w:lineRule="auto" w:before="52"/>
        <w:ind w:left="321" w:right="1813"/>
      </w:pPr>
      <w:r>
        <w:rPr>
          <w:w w:val="105"/>
        </w:rPr>
        <w:t>Member of the Economic History Association Diversity and Inclusion Committee, 2020 - present</w:t>
      </w:r>
      <w:r>
        <w:rPr>
          <w:spacing w:val="80"/>
          <w:w w:val="105"/>
        </w:rPr>
        <w:t> </w:t>
      </w:r>
      <w:r>
        <w:rPr>
          <w:w w:val="105"/>
        </w:rPr>
        <w:t>Chair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Education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</w:p>
    <w:p>
      <w:pPr>
        <w:pStyle w:val="BodyText"/>
        <w:spacing w:line="237" w:lineRule="exact"/>
        <w:ind w:left="750"/>
      </w:pPr>
      <w:r>
        <w:rPr>
          <w:w w:val="105"/>
        </w:rPr>
        <w:t>Association,</w:t>
      </w:r>
      <w:r>
        <w:rPr>
          <w:spacing w:val="4"/>
          <w:w w:val="105"/>
        </w:rPr>
        <w:t> </w:t>
      </w:r>
      <w:r>
        <w:rPr>
          <w:w w:val="105"/>
        </w:rPr>
        <w:t>2019-</w:t>
      </w:r>
      <w:r>
        <w:rPr>
          <w:spacing w:val="-4"/>
          <w:w w:val="105"/>
        </w:rPr>
        <w:t>2020</w:t>
      </w:r>
    </w:p>
    <w:p>
      <w:pPr>
        <w:pStyle w:val="BodyText"/>
        <w:spacing w:line="235" w:lineRule="auto" w:before="2"/>
        <w:ind w:left="750" w:right="1813" w:hanging="430"/>
      </w:pPr>
      <w:r>
        <w:rPr>
          <w:w w:val="105"/>
        </w:rPr>
        <w:t>Member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Committee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23"/>
          <w:w w:val="105"/>
        </w:rPr>
        <w:t> </w:t>
      </w:r>
      <w:r>
        <w:rPr>
          <w:w w:val="105"/>
        </w:rPr>
        <w:t>Education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Economic</w:t>
      </w:r>
      <w:r>
        <w:rPr>
          <w:spacing w:val="23"/>
          <w:w w:val="105"/>
        </w:rPr>
        <w:t> </w:t>
      </w:r>
      <w:r>
        <w:rPr>
          <w:w w:val="105"/>
        </w:rPr>
        <w:t>History</w:t>
      </w:r>
      <w:r>
        <w:rPr>
          <w:spacing w:val="23"/>
          <w:w w:val="105"/>
        </w:rPr>
        <w:t> </w:t>
      </w:r>
      <w:r>
        <w:rPr>
          <w:w w:val="105"/>
        </w:rPr>
        <w:t>at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Economic</w:t>
      </w:r>
      <w:r>
        <w:rPr>
          <w:spacing w:val="23"/>
          <w:w w:val="105"/>
        </w:rPr>
        <w:t> </w:t>
      </w:r>
      <w:r>
        <w:rPr>
          <w:w w:val="105"/>
        </w:rPr>
        <w:t>History Association, 2017-2020</w:t>
      </w:r>
    </w:p>
    <w:p>
      <w:pPr>
        <w:pStyle w:val="BodyText"/>
        <w:spacing w:line="238" w:lineRule="exact"/>
        <w:ind w:left="321"/>
      </w:pPr>
      <w:r>
        <w:rPr>
          <w:w w:val="105"/>
        </w:rPr>
        <w:t>Webmanager</w:t>
      </w:r>
      <w:r>
        <w:rPr>
          <w:spacing w:val="17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hyperlink r:id="rId12">
        <w:r>
          <w:rPr>
            <w:color w:val="0000FF"/>
            <w:w w:val="105"/>
          </w:rPr>
          <w:t>Global</w:t>
        </w:r>
        <w:r>
          <w:rPr>
            <w:color w:val="0000FF"/>
            <w:spacing w:val="17"/>
            <w:w w:val="105"/>
          </w:rPr>
          <w:t> </w:t>
        </w:r>
        <w:r>
          <w:rPr>
            <w:color w:val="0000FF"/>
            <w:w w:val="105"/>
          </w:rPr>
          <w:t>Prices</w:t>
        </w:r>
        <w:r>
          <w:rPr>
            <w:color w:val="0000FF"/>
            <w:spacing w:val="17"/>
            <w:w w:val="105"/>
          </w:rPr>
          <w:t> </w:t>
        </w:r>
        <w:r>
          <w:rPr>
            <w:color w:val="0000FF"/>
            <w:w w:val="105"/>
          </w:rPr>
          <w:t>and</w:t>
        </w:r>
        <w:r>
          <w:rPr>
            <w:color w:val="0000FF"/>
            <w:spacing w:val="17"/>
            <w:w w:val="105"/>
          </w:rPr>
          <w:t> </w:t>
        </w:r>
        <w:r>
          <w:rPr>
            <w:color w:val="0000FF"/>
            <w:w w:val="105"/>
          </w:rPr>
          <w:t>Income</w:t>
        </w:r>
        <w:r>
          <w:rPr>
            <w:color w:val="0000FF"/>
            <w:spacing w:val="17"/>
            <w:w w:val="105"/>
          </w:rPr>
          <w:t> </w:t>
        </w:r>
        <w:r>
          <w:rPr>
            <w:color w:val="0000FF"/>
            <w:w w:val="105"/>
          </w:rPr>
          <w:t>History</w:t>
        </w:r>
        <w:r>
          <w:rPr>
            <w:color w:val="0000FF"/>
            <w:spacing w:val="17"/>
            <w:w w:val="105"/>
          </w:rPr>
          <w:t> </w:t>
        </w:r>
        <w:r>
          <w:rPr>
            <w:color w:val="0000FF"/>
            <w:w w:val="105"/>
          </w:rPr>
          <w:t>Group</w:t>
        </w:r>
      </w:hyperlink>
      <w:r>
        <w:rPr>
          <w:w w:val="105"/>
        </w:rPr>
        <w:t>,</w:t>
      </w:r>
      <w:r>
        <w:rPr>
          <w:spacing w:val="17"/>
          <w:w w:val="105"/>
        </w:rPr>
        <w:t> </w:t>
      </w:r>
      <w:r>
        <w:rPr>
          <w:w w:val="105"/>
        </w:rPr>
        <w:t>2005-</w:t>
      </w:r>
      <w:r>
        <w:rPr>
          <w:spacing w:val="-4"/>
          <w:w w:val="105"/>
        </w:rPr>
        <w:t>2013</w:t>
      </w:r>
    </w:p>
    <w:p>
      <w:pPr>
        <w:spacing w:line="235" w:lineRule="auto" w:before="1"/>
        <w:ind w:left="750" w:right="250" w:hanging="430"/>
        <w:jc w:val="left"/>
        <w:rPr>
          <w:sz w:val="20"/>
        </w:rPr>
      </w:pPr>
      <w:r>
        <w:rPr>
          <w:w w:val="105"/>
          <w:sz w:val="20"/>
        </w:rPr>
        <w:t>Referee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following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publications: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Quarterly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22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Development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Politics</w:t>
      </w:r>
      <w:r>
        <w:rPr>
          <w:w w:val="105"/>
          <w:sz w:val="20"/>
        </w:rPr>
        <w:t>,</w:t>
      </w:r>
    </w:p>
    <w:p>
      <w:pPr>
        <w:spacing w:line="237" w:lineRule="exact" w:before="0"/>
        <w:ind w:left="750" w:right="0" w:firstLine="0"/>
        <w:jc w:val="left"/>
        <w:rPr>
          <w:sz w:val="20"/>
        </w:rPr>
      </w:pPr>
      <w:r>
        <w:rPr>
          <w:i/>
          <w:w w:val="110"/>
          <w:sz w:val="20"/>
        </w:rPr>
        <w:t>European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Political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Public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Journal 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Surveys,</w:t>
      </w:r>
    </w:p>
    <w:p>
      <w:pPr>
        <w:spacing w:line="239" w:lineRule="exact" w:before="0"/>
        <w:ind w:left="750" w:right="0" w:firstLine="0"/>
        <w:jc w:val="left"/>
        <w:rPr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History</w:t>
      </w:r>
      <w:r>
        <w:rPr>
          <w:w w:val="110"/>
          <w:sz w:val="20"/>
        </w:rPr>
        <w:t>,</w:t>
      </w:r>
      <w:r>
        <w:rPr>
          <w:spacing w:val="10"/>
          <w:w w:val="110"/>
          <w:sz w:val="20"/>
        </w:rPr>
        <w:t> </w:t>
      </w:r>
      <w:r>
        <w:rPr>
          <w:i/>
          <w:w w:val="110"/>
          <w:sz w:val="20"/>
        </w:rPr>
        <w:t>Explorations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History</w:t>
      </w:r>
      <w:r>
        <w:rPr>
          <w:w w:val="110"/>
          <w:sz w:val="20"/>
        </w:rPr>
        <w:t>,</w:t>
      </w:r>
      <w:r>
        <w:rPr>
          <w:spacing w:val="1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History</w:t>
      </w:r>
      <w:r>
        <w:rPr>
          <w:i/>
          <w:spacing w:val="1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Review</w:t>
      </w:r>
      <w:r>
        <w:rPr>
          <w:spacing w:val="-2"/>
          <w:w w:val="110"/>
          <w:sz w:val="20"/>
        </w:rPr>
        <w:t>,</w:t>
      </w:r>
    </w:p>
    <w:p>
      <w:pPr>
        <w:spacing w:line="235" w:lineRule="auto" w:before="1"/>
        <w:ind w:left="750" w:right="729" w:firstLine="0"/>
        <w:jc w:val="left"/>
        <w:rPr>
          <w:i/>
          <w:sz w:val="20"/>
        </w:rPr>
      </w:pPr>
      <w:r>
        <w:rPr>
          <w:i/>
          <w:w w:val="110"/>
          <w:sz w:val="20"/>
        </w:rPr>
        <w:t>Oxford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Papers</w:t>
      </w:r>
      <w:r>
        <w:rPr>
          <w:w w:val="110"/>
          <w:sz w:val="20"/>
        </w:rPr>
        <w:t>,</w:t>
      </w:r>
      <w:r>
        <w:rPr>
          <w:spacing w:val="-1"/>
          <w:w w:val="110"/>
          <w:sz w:val="20"/>
        </w:rPr>
        <w:t> </w:t>
      </w:r>
      <w:r>
        <w:rPr>
          <w:i/>
          <w:w w:val="110"/>
          <w:sz w:val="20"/>
        </w:rPr>
        <w:t>Oxford</w:t>
      </w:r>
      <w:r>
        <w:rPr>
          <w:i/>
          <w:w w:val="110"/>
          <w:sz w:val="20"/>
        </w:rPr>
        <w:t> Bulletin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Statistics</w:t>
      </w:r>
      <w:r>
        <w:rPr>
          <w:w w:val="110"/>
          <w:sz w:val="20"/>
        </w:rPr>
        <w:t>,</w:t>
      </w:r>
      <w:r>
        <w:rPr>
          <w:spacing w:val="-1"/>
          <w:w w:val="110"/>
          <w:sz w:val="20"/>
        </w:rPr>
        <w:t> </w:t>
      </w:r>
      <w:r>
        <w:rPr>
          <w:i/>
          <w:w w:val="110"/>
          <w:sz w:val="20"/>
        </w:rPr>
        <w:t>Revista</w:t>
      </w:r>
      <w:r>
        <w:rPr>
          <w:i/>
          <w:w w:val="110"/>
          <w:sz w:val="20"/>
        </w:rPr>
        <w:t> de</w:t>
      </w:r>
      <w:r>
        <w:rPr>
          <w:i/>
          <w:w w:val="110"/>
          <w:sz w:val="20"/>
        </w:rPr>
        <w:t> Historia</w:t>
      </w:r>
      <w:r>
        <w:rPr>
          <w:i/>
          <w:w w:val="110"/>
          <w:sz w:val="20"/>
        </w:rPr>
        <w:t> Economica Economic</w:t>
      </w:r>
      <w:r>
        <w:rPr>
          <w:i/>
          <w:w w:val="110"/>
          <w:sz w:val="20"/>
        </w:rPr>
        <w:t> History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Developing</w:t>
      </w:r>
      <w:r>
        <w:rPr>
          <w:i/>
          <w:w w:val="110"/>
          <w:sz w:val="20"/>
        </w:rPr>
        <w:t> Regions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America</w:t>
      </w:r>
      <w:r>
        <w:rPr>
          <w:i/>
          <w:w w:val="110"/>
          <w:sz w:val="20"/>
        </w:rPr>
        <w:t> Latina</w:t>
      </w:r>
      <w:r>
        <w:rPr>
          <w:i/>
          <w:w w:val="110"/>
          <w:sz w:val="20"/>
        </w:rPr>
        <w:t> en</w:t>
      </w:r>
      <w:r>
        <w:rPr>
          <w:i/>
          <w:w w:val="110"/>
          <w:sz w:val="20"/>
        </w:rPr>
        <w:t> la</w:t>
      </w:r>
      <w:r>
        <w:rPr>
          <w:i/>
          <w:w w:val="110"/>
          <w:sz w:val="20"/>
        </w:rPr>
        <w:t> Historia</w:t>
      </w:r>
      <w:r>
        <w:rPr>
          <w:i/>
          <w:w w:val="110"/>
          <w:sz w:val="20"/>
        </w:rPr>
        <w:t> Economica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Economia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Latin</w:t>
      </w:r>
      <w:r>
        <w:rPr>
          <w:i/>
          <w:w w:val="110"/>
          <w:sz w:val="20"/>
        </w:rPr>
        <w:t> American</w:t>
      </w:r>
      <w:r>
        <w:rPr>
          <w:i/>
          <w:w w:val="110"/>
          <w:sz w:val="20"/>
        </w:rPr>
        <w:t> Studies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European</w:t>
      </w:r>
      <w:r>
        <w:rPr>
          <w:i/>
          <w:w w:val="110"/>
          <w:sz w:val="20"/>
        </w:rPr>
        <w:t> 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History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Business</w:t>
      </w:r>
      <w:r>
        <w:rPr>
          <w:i/>
          <w:w w:val="110"/>
          <w:sz w:val="20"/>
        </w:rPr>
        <w:t> History</w:t>
      </w:r>
    </w:p>
    <w:p>
      <w:pPr>
        <w:spacing w:line="235" w:lineRule="auto" w:before="0"/>
        <w:ind w:left="750" w:right="1055" w:firstLine="0"/>
        <w:jc w:val="left"/>
        <w:rPr>
          <w:sz w:val="20"/>
        </w:rPr>
      </w:pPr>
      <w:r>
        <w:rPr>
          <w:i/>
          <w:w w:val="110"/>
          <w:sz w:val="20"/>
        </w:rPr>
        <w:t>Review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Revista</w:t>
      </w:r>
      <w:r>
        <w:rPr>
          <w:i/>
          <w:w w:val="110"/>
          <w:sz w:val="20"/>
        </w:rPr>
        <w:t> Ensayos</w:t>
      </w:r>
      <w:r>
        <w:rPr>
          <w:i/>
          <w:w w:val="110"/>
          <w:sz w:val="20"/>
        </w:rPr>
        <w:t> de</w:t>
      </w:r>
      <w:r>
        <w:rPr>
          <w:i/>
          <w:w w:val="110"/>
          <w:sz w:val="20"/>
        </w:rPr>
        <w:t> Economia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Education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Memoria</w:t>
      </w:r>
      <w:r>
        <w:rPr>
          <w:i/>
          <w:w w:val="110"/>
          <w:sz w:val="20"/>
        </w:rPr>
        <w:t> e</w:t>
      </w:r>
      <w:r>
        <w:rPr>
          <w:i/>
          <w:w w:val="110"/>
          <w:sz w:val="20"/>
        </w:rPr>
        <w:t> Historia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Biology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International</w:t>
      </w:r>
      <w:r>
        <w:rPr>
          <w:i/>
          <w:w w:val="110"/>
          <w:sz w:val="20"/>
        </w:rPr>
        <w:t> Affairs</w:t>
      </w:r>
      <w:r>
        <w:rPr>
          <w:i/>
          <w:w w:val="110"/>
          <w:sz w:val="20"/>
        </w:rPr>
        <w:t> Journal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Agricultural</w:t>
      </w:r>
      <w:r>
        <w:rPr>
          <w:i/>
          <w:w w:val="110"/>
          <w:sz w:val="20"/>
        </w:rPr>
        <w:t> History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The</w:t>
      </w:r>
      <w:r>
        <w:rPr>
          <w:i/>
          <w:w w:val="110"/>
          <w:sz w:val="20"/>
        </w:rPr>
        <w:t> Latinamericanist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Methodology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Global</w:t>
      </w:r>
      <w:r>
        <w:rPr>
          <w:i/>
          <w:w w:val="110"/>
          <w:sz w:val="20"/>
        </w:rPr>
        <w:t> History</w:t>
      </w:r>
      <w:r>
        <w:rPr>
          <w:w w:val="110"/>
          <w:sz w:val="20"/>
        </w:rPr>
        <w:t>.</w:t>
      </w:r>
    </w:p>
    <w:p>
      <w:pPr>
        <w:pStyle w:val="BodyText"/>
        <w:spacing w:line="235" w:lineRule="auto"/>
        <w:ind w:left="750" w:right="1055" w:hanging="430"/>
      </w:pPr>
      <w:r>
        <w:rPr>
          <w:w w:val="105"/>
        </w:rPr>
        <w:t>Discussant</w:t>
      </w:r>
      <w:r>
        <w:rPr>
          <w:spacing w:val="28"/>
          <w:w w:val="105"/>
        </w:rPr>
        <w:t> </w:t>
      </w:r>
      <w:r>
        <w:rPr>
          <w:w w:val="105"/>
        </w:rPr>
        <w:t>at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World</w:t>
      </w:r>
      <w:r>
        <w:rPr>
          <w:spacing w:val="28"/>
          <w:w w:val="105"/>
        </w:rPr>
        <w:t> </w:t>
      </w:r>
      <w:r>
        <w:rPr>
          <w:w w:val="105"/>
        </w:rPr>
        <w:t>Economic</w:t>
      </w:r>
      <w:r>
        <w:rPr>
          <w:spacing w:val="28"/>
          <w:w w:val="105"/>
        </w:rPr>
        <w:t> </w:t>
      </w:r>
      <w:r>
        <w:rPr>
          <w:w w:val="105"/>
        </w:rPr>
        <w:t>History</w:t>
      </w:r>
      <w:r>
        <w:rPr>
          <w:spacing w:val="28"/>
          <w:w w:val="105"/>
        </w:rPr>
        <w:t> </w:t>
      </w:r>
      <w:r>
        <w:rPr>
          <w:w w:val="105"/>
        </w:rPr>
        <w:t>Association</w:t>
      </w:r>
      <w:r>
        <w:rPr>
          <w:spacing w:val="28"/>
          <w:w w:val="105"/>
        </w:rPr>
        <w:t> </w:t>
      </w:r>
      <w:r>
        <w:rPr>
          <w:w w:val="105"/>
        </w:rPr>
        <w:t>Conferences,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Economic</w:t>
      </w:r>
      <w:r>
        <w:rPr>
          <w:spacing w:val="28"/>
          <w:w w:val="105"/>
        </w:rPr>
        <w:t> </w:t>
      </w:r>
      <w:r>
        <w:rPr>
          <w:w w:val="105"/>
        </w:rPr>
        <w:t>History</w:t>
      </w:r>
      <w:r>
        <w:rPr>
          <w:spacing w:val="28"/>
          <w:w w:val="105"/>
        </w:rPr>
        <w:t> </w:t>
      </w:r>
      <w:r>
        <w:rPr>
          <w:w w:val="105"/>
        </w:rPr>
        <w:t>Association Conferences, Southern American Economic Association Conference, Social Science History Association</w:t>
      </w:r>
      <w:r>
        <w:rPr>
          <w:spacing w:val="40"/>
          <w:w w:val="105"/>
        </w:rPr>
        <w:t> </w:t>
      </w:r>
      <w:r>
        <w:rPr>
          <w:w w:val="105"/>
        </w:rPr>
        <w:t>Conferences,</w:t>
      </w:r>
      <w:r>
        <w:rPr>
          <w:spacing w:val="40"/>
          <w:w w:val="105"/>
        </w:rPr>
        <w:t> </w:t>
      </w:r>
      <w:r>
        <w:rPr>
          <w:w w:val="105"/>
        </w:rPr>
        <w:t>Cliometrics</w:t>
      </w:r>
      <w:r>
        <w:rPr>
          <w:spacing w:val="40"/>
          <w:w w:val="105"/>
        </w:rPr>
        <w:t> </w:t>
      </w:r>
      <w:r>
        <w:rPr>
          <w:w w:val="105"/>
        </w:rPr>
        <w:t>Society,</w:t>
      </w:r>
      <w:r>
        <w:rPr>
          <w:spacing w:val="40"/>
          <w:w w:val="105"/>
        </w:rPr>
        <w:t> </w:t>
      </w:r>
      <w:r>
        <w:rPr>
          <w:w w:val="105"/>
        </w:rPr>
        <w:t>Young</w:t>
      </w:r>
      <w:r>
        <w:rPr>
          <w:spacing w:val="40"/>
          <w:w w:val="105"/>
        </w:rPr>
        <w:t> </w:t>
      </w:r>
      <w:r>
        <w:rPr>
          <w:w w:val="105"/>
        </w:rPr>
        <w:t>Scholars</w:t>
      </w:r>
      <w:r>
        <w:rPr>
          <w:spacing w:val="40"/>
          <w:w w:val="105"/>
        </w:rPr>
        <w:t> </w:t>
      </w:r>
      <w:r>
        <w:rPr>
          <w:w w:val="105"/>
        </w:rPr>
        <w:t>Initiative,</w:t>
      </w:r>
      <w:r>
        <w:rPr>
          <w:spacing w:val="40"/>
          <w:w w:val="105"/>
        </w:rPr>
        <w:t> </w:t>
      </w:r>
      <w:r>
        <w:rPr>
          <w:w w:val="105"/>
        </w:rPr>
        <w:t>Lindau</w:t>
      </w:r>
      <w:r>
        <w:rPr>
          <w:spacing w:val="40"/>
          <w:w w:val="105"/>
        </w:rPr>
        <w:t> </w:t>
      </w:r>
      <w:r>
        <w:rPr>
          <w:w w:val="105"/>
        </w:rPr>
        <w:t>Nobel</w:t>
      </w:r>
      <w:r>
        <w:rPr>
          <w:spacing w:val="40"/>
          <w:w w:val="105"/>
        </w:rPr>
        <w:t> </w:t>
      </w:r>
      <w:r>
        <w:rPr>
          <w:w w:val="105"/>
        </w:rPr>
        <w:t>Laureate </w:t>
      </w:r>
      <w:r>
        <w:rPr>
          <w:spacing w:val="-2"/>
          <w:w w:val="105"/>
        </w:rPr>
        <w:t>Meetings</w:t>
      </w:r>
    </w:p>
    <w:p>
      <w:pPr>
        <w:pStyle w:val="BodyText"/>
        <w:spacing w:line="235" w:lineRule="auto"/>
        <w:ind w:left="750" w:right="1813" w:hanging="363"/>
      </w:pPr>
      <w:r>
        <w:rPr>
          <w:w w:val="105"/>
        </w:rPr>
        <w:t>Chair</w:t>
      </w:r>
      <w:r>
        <w:rPr>
          <w:spacing w:val="30"/>
          <w:w w:val="105"/>
        </w:rPr>
        <w:t> </w:t>
      </w:r>
      <w:r>
        <w:rPr>
          <w:w w:val="105"/>
        </w:rPr>
        <w:t>at</w:t>
      </w:r>
      <w:r>
        <w:rPr>
          <w:spacing w:val="30"/>
          <w:w w:val="105"/>
        </w:rPr>
        <w:t> </w:t>
      </w:r>
      <w:r>
        <w:rPr>
          <w:w w:val="105"/>
        </w:rPr>
        <w:t>sessions</w:t>
      </w:r>
      <w:r>
        <w:rPr>
          <w:spacing w:val="30"/>
          <w:w w:val="105"/>
        </w:rPr>
        <w:t> </w:t>
      </w:r>
      <w:r>
        <w:rPr>
          <w:w w:val="105"/>
        </w:rPr>
        <w:t>at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Economic</w:t>
      </w:r>
      <w:r>
        <w:rPr>
          <w:spacing w:val="30"/>
          <w:w w:val="105"/>
        </w:rPr>
        <w:t> </w:t>
      </w:r>
      <w:r>
        <w:rPr>
          <w:w w:val="105"/>
        </w:rPr>
        <w:t>History</w:t>
      </w:r>
      <w:r>
        <w:rPr>
          <w:spacing w:val="30"/>
          <w:w w:val="105"/>
        </w:rPr>
        <w:t> </w:t>
      </w:r>
      <w:r>
        <w:rPr>
          <w:w w:val="105"/>
        </w:rPr>
        <w:t>Association</w:t>
      </w:r>
      <w:r>
        <w:rPr>
          <w:spacing w:val="30"/>
          <w:w w:val="105"/>
        </w:rPr>
        <w:t> </w:t>
      </w:r>
      <w:r>
        <w:rPr>
          <w:w w:val="105"/>
        </w:rPr>
        <w:t>Meetings,</w:t>
      </w:r>
      <w:r>
        <w:rPr>
          <w:spacing w:val="30"/>
          <w:w w:val="105"/>
        </w:rPr>
        <w:t> </w:t>
      </w:r>
      <w:r>
        <w:rPr>
          <w:w w:val="105"/>
        </w:rPr>
        <w:t>Latin</w:t>
      </w:r>
      <w:r>
        <w:rPr>
          <w:spacing w:val="30"/>
          <w:w w:val="105"/>
        </w:rPr>
        <w:t> </w:t>
      </w:r>
      <w:r>
        <w:rPr>
          <w:w w:val="105"/>
        </w:rPr>
        <w:t>American</w:t>
      </w:r>
      <w:r>
        <w:rPr>
          <w:spacing w:val="30"/>
          <w:w w:val="105"/>
        </w:rPr>
        <w:t> </w:t>
      </w:r>
      <w:r>
        <w:rPr>
          <w:w w:val="105"/>
        </w:rPr>
        <w:t>Economic History Meetings.</w:t>
      </w:r>
    </w:p>
    <w:p>
      <w:pPr>
        <w:pStyle w:val="Heading1"/>
        <w:spacing w:before="196"/>
        <w:ind w:left="0"/>
      </w:pPr>
      <w:r>
        <w:rPr>
          <w:spacing w:val="-2"/>
          <w:w w:val="130"/>
        </w:rPr>
        <w:t>L</w:t>
      </w:r>
      <w:r>
        <w:rPr>
          <w:smallCaps/>
          <w:spacing w:val="-2"/>
          <w:w w:val="130"/>
        </w:rPr>
        <w:t>anguages</w:t>
      </w:r>
    </w:p>
    <w:p>
      <w:pPr>
        <w:pStyle w:val="BodyText"/>
        <w:spacing w:line="236" w:lineRule="exact"/>
        <w:ind w:left="0"/>
      </w:pPr>
      <w:r>
        <w:rPr>
          <w:w w:val="110"/>
        </w:rPr>
        <w:t>English,</w:t>
      </w:r>
      <w:r>
        <w:rPr>
          <w:spacing w:val="3"/>
          <w:w w:val="110"/>
        </w:rPr>
        <w:t> </w:t>
      </w:r>
      <w:r>
        <w:rPr>
          <w:w w:val="110"/>
        </w:rPr>
        <w:t>Spanish,</w:t>
      </w:r>
      <w:r>
        <w:rPr>
          <w:spacing w:val="3"/>
          <w:w w:val="110"/>
        </w:rPr>
        <w:t> </w:t>
      </w:r>
      <w:r>
        <w:rPr>
          <w:w w:val="110"/>
        </w:rPr>
        <w:t>Portuguese</w:t>
      </w:r>
      <w:r>
        <w:rPr>
          <w:spacing w:val="4"/>
          <w:w w:val="110"/>
        </w:rPr>
        <w:t> </w:t>
      </w:r>
      <w:r>
        <w:rPr>
          <w:w w:val="110"/>
        </w:rPr>
        <w:t>(basic),</w:t>
      </w:r>
      <w:r>
        <w:rPr>
          <w:spacing w:val="3"/>
          <w:w w:val="110"/>
        </w:rPr>
        <w:t> </w:t>
      </w:r>
      <w:r>
        <w:rPr>
          <w:w w:val="110"/>
        </w:rPr>
        <w:t>Italian</w:t>
      </w:r>
      <w:r>
        <w:rPr>
          <w:spacing w:val="4"/>
          <w:w w:val="110"/>
        </w:rPr>
        <w:t> </w:t>
      </w:r>
      <w:r>
        <w:rPr>
          <w:w w:val="110"/>
        </w:rPr>
        <w:t>(basic),</w:t>
      </w:r>
      <w:r>
        <w:rPr>
          <w:spacing w:val="3"/>
          <w:w w:val="110"/>
        </w:rPr>
        <w:t> </w:t>
      </w:r>
      <w:r>
        <w:rPr>
          <w:w w:val="110"/>
        </w:rPr>
        <w:t>French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(dormant).</w:t>
      </w:r>
    </w:p>
    <w:sectPr>
      <w:pgSz w:w="12240" w:h="15840"/>
      <w:pgMar w:header="0" w:footer="1389" w:top="1400" w:bottom="15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21440">
              <wp:simplePos x="0" y="0"/>
              <wp:positionH relativeFrom="page">
                <wp:posOffset>4349737</wp:posOffset>
              </wp:positionH>
              <wp:positionV relativeFrom="page">
                <wp:posOffset>9036406</wp:posOffset>
              </wp:positionV>
              <wp:extent cx="252095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209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Leticia</w:t>
                          </w:r>
                          <w:r>
                            <w:rPr>
                              <w:i/>
                              <w:spacing w:val="20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20"/>
                            </w:rPr>
                            <w:t>Arroyo</w:t>
                          </w:r>
                          <w:r>
                            <w:rPr>
                              <w:i/>
                              <w:spacing w:val="20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20"/>
                            </w:rPr>
                            <w:t>Abad</w:t>
                          </w:r>
                          <w:r>
                            <w:rPr>
                              <w:w w:val="110"/>
                              <w:sz w:val="20"/>
                            </w:rPr>
                            <w:t>,</w:t>
                          </w:r>
                          <w:r>
                            <w:rPr>
                              <w:spacing w:val="16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w w:val="110"/>
                              <w:sz w:val="20"/>
                            </w:rPr>
                            <w:t>CV,</w:t>
                          </w:r>
                          <w:r>
                            <w:rPr>
                              <w:spacing w:val="16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20"/>
                            </w:rPr>
                            <w:t>January</w:t>
                          </w:r>
                          <w:r>
                            <w:rPr>
                              <w:i/>
                              <w:spacing w:val="2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20"/>
                            </w:rPr>
                            <w:t>2025</w:t>
                          </w:r>
                          <w:r>
                            <w:rPr>
                              <w:w w:val="110"/>
                              <w:sz w:val="20"/>
                            </w:rPr>
                            <w:t>,</w:t>
                          </w:r>
                          <w:r>
                            <w:rPr>
                              <w:spacing w:val="16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10"/>
                              <w:sz w:val="20"/>
                            </w:rPr>
                            <w:t>/7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2.498993pt;margin-top:711.528076pt;width:198.5pt;height:12pt;mso-position-horizontal-relative:page;mso-position-vertical-relative:page;z-index:-15895040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Leticia</w:t>
                    </w:r>
                    <w:r>
                      <w:rPr>
                        <w:i/>
                        <w:spacing w:val="20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w w:val="110"/>
                        <w:sz w:val="20"/>
                      </w:rPr>
                      <w:t>Arroyo</w:t>
                    </w:r>
                    <w:r>
                      <w:rPr>
                        <w:i/>
                        <w:spacing w:val="20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w w:val="110"/>
                        <w:sz w:val="20"/>
                      </w:rPr>
                      <w:t>Abad</w:t>
                    </w:r>
                    <w:r>
                      <w:rPr>
                        <w:w w:val="110"/>
                        <w:sz w:val="20"/>
                      </w:rPr>
                      <w:t>,</w:t>
                    </w:r>
                    <w:r>
                      <w:rPr>
                        <w:spacing w:val="16"/>
                        <w:w w:val="110"/>
                        <w:sz w:val="20"/>
                      </w:rPr>
                      <w:t> </w:t>
                    </w:r>
                    <w:r>
                      <w:rPr>
                        <w:w w:val="110"/>
                        <w:sz w:val="20"/>
                      </w:rPr>
                      <w:t>CV,</w:t>
                    </w:r>
                    <w:r>
                      <w:rPr>
                        <w:spacing w:val="16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w w:val="110"/>
                        <w:sz w:val="20"/>
                      </w:rPr>
                      <w:t>January</w:t>
                    </w:r>
                    <w:r>
                      <w:rPr>
                        <w:i/>
                        <w:spacing w:val="22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w w:val="110"/>
                        <w:sz w:val="20"/>
                      </w:rPr>
                      <w:t>2025</w:t>
                    </w:r>
                    <w:r>
                      <w:rPr>
                        <w:w w:val="110"/>
                        <w:sz w:val="20"/>
                      </w:rPr>
                      <w:t>,</w:t>
                    </w:r>
                    <w:r>
                      <w:rPr>
                        <w:spacing w:val="16"/>
                        <w:w w:val="110"/>
                        <w:sz w:val="20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20"/>
                      </w:rPr>
                      <w:t>1</w:t>
                    </w:r>
                    <w:r>
                      <w:rPr>
                        <w:spacing w:val="-5"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spacing w:val="-5"/>
                        <w:w w:val="110"/>
                        <w:sz w:val="20"/>
                      </w:rPr>
                      <w:t>/7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0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85" w:lineRule="exact"/>
      <w:ind w:left="-1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right="1078"/>
      <w:jc w:val="center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9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Leticia.Abad@qc.cuny.edu" TargetMode="External"/><Relationship Id="rId7" Type="http://schemas.openxmlformats.org/officeDocument/2006/relationships/hyperlink" Target="http://www.arroyoabad.com/" TargetMode="External"/><Relationship Id="rId8" Type="http://schemas.openxmlformats.org/officeDocument/2006/relationships/hyperlink" Target="http://www.cepr.org/" TargetMode="External"/><Relationship Id="rId9" Type="http://schemas.openxmlformats.org/officeDocument/2006/relationships/hyperlink" Target="http://glocred.es/" TargetMode="External"/><Relationship Id="rId10" Type="http://schemas.openxmlformats.org/officeDocument/2006/relationships/hyperlink" Target="http://hhbproject.com/" TargetMode="External"/><Relationship Id="rId11" Type="http://schemas.openxmlformats.org/officeDocument/2006/relationships/hyperlink" Target="http://www.ggdc.net/maddison/maddison-project/home.htm" TargetMode="External"/><Relationship Id="rId12" Type="http://schemas.openxmlformats.org/officeDocument/2006/relationships/hyperlink" Target="http://gpih.ucdavis.edu/" TargetMode="External"/><Relationship Id="rId13" Type="http://schemas.openxmlformats.org/officeDocument/2006/relationships/hyperlink" Target="https://doi.org/10.1016/j.eeh.2024.101580" TargetMode="External"/><Relationship Id="rId14" Type="http://schemas.openxmlformats.org/officeDocument/2006/relationships/hyperlink" Target="https://recyt.fecyt.es/index.php/IHE/article/download/100403/73075" TargetMode="External"/><Relationship Id="rId15" Type="http://schemas.openxmlformats.org/officeDocument/2006/relationships/hyperlink" Target="https://link.springer.com/content/pdf/10.1007/978-3-031-35583-7_89.pdf" TargetMode="External"/><Relationship Id="rId16" Type="http://schemas.openxmlformats.org/officeDocument/2006/relationships/hyperlink" Target="https://www.nowpublishers.com/article/Details/HPE-0029" TargetMode="External"/><Relationship Id="rId17" Type="http://schemas.openxmlformats.org/officeDocument/2006/relationships/hyperlink" Target="https://www.cato.org/research-briefs-economic-policy/when-interventions-fail-lessons-us-experience-latin-america" TargetMode="External"/><Relationship Id="rId18" Type="http://schemas.openxmlformats.org/officeDocument/2006/relationships/hyperlink" Target="https://www.nowpublishers.com/article/Details/HPE-0002" TargetMode="External"/><Relationship Id="rId19" Type="http://schemas.openxmlformats.org/officeDocument/2006/relationships/hyperlink" Target="http://ehes.org/EHES_179.pdf" TargetMode="External"/><Relationship Id="rId20" Type="http://schemas.openxmlformats.org/officeDocument/2006/relationships/hyperlink" Target="http://dx.doi.org/10.1111/ehr.13043" TargetMode="External"/><Relationship Id="rId21" Type="http://schemas.openxmlformats.org/officeDocument/2006/relationships/hyperlink" Target="http://www.ehes.org/EHES_189.pdf" TargetMode="External"/><Relationship Id="rId22" Type="http://schemas.openxmlformats.org/officeDocument/2006/relationships/hyperlink" Target="https://nadaesgratis.es/admin/el-fracaso-relativo-de-los-inmigrantes-espanoles-en-buenos-aires-durante-la-era-de-la-migracion-masiva" TargetMode="External"/><Relationship Id="rId23" Type="http://schemas.openxmlformats.org/officeDocument/2006/relationships/hyperlink" Target="https://www.wilsoncenter.org/sites/default/files/a_crude_reform_pemex_in_mexicos_new_energy_landscape.pdf" TargetMode="External"/><Relationship Id="rId24" Type="http://schemas.openxmlformats.org/officeDocument/2006/relationships/hyperlink" Target="https://link.springer.com/article/10.1007/s11698-017-0164-y" TargetMode="External"/><Relationship Id="rId25" Type="http://schemas.openxmlformats.org/officeDocument/2006/relationships/hyperlink" Target="http://link.springer.com/article/10.1007/s11698-016-0150-9" TargetMode="External"/><Relationship Id="rId26" Type="http://schemas.openxmlformats.org/officeDocument/2006/relationships/hyperlink" Target="http://link.springer.com/book/10.1007/978-3-319-44621-9" TargetMode="External"/><Relationship Id="rId27" Type="http://schemas.openxmlformats.org/officeDocument/2006/relationships/hyperlink" Target="http://gpih.ucdavis.edu/files/Arroyo%20Abad-Lindert.pdf" TargetMode="External"/><Relationship Id="rId28" Type="http://schemas.openxmlformats.org/officeDocument/2006/relationships/hyperlink" Target="http://revistas.pucp.edu.pe/index.php/economia/article/view/16516/16871" TargetMode="External"/><Relationship Id="rId29" Type="http://schemas.openxmlformats.org/officeDocument/2006/relationships/hyperlink" Target="https://www.cambridge.org/core/journals/journal-of-economic-history/article/growth-under-extractive-institutions-latin-american-per-capita-gdp-in-colonial-times/AD40ADD56E48189DAEEF5EDF067BB734" TargetMode="External"/><Relationship Id="rId30" Type="http://schemas.openxmlformats.org/officeDocument/2006/relationships/hyperlink" Target="http://dx.doi.org/10.1017/S0212610915000233" TargetMode="External"/><Relationship Id="rId31" Type="http://schemas.openxmlformats.org/officeDocument/2006/relationships/hyperlink" Target="http://dx.doi.org/10.1080/1350178X.2015.1024878" TargetMode="External"/><Relationship Id="rId32" Type="http://schemas.openxmlformats.org/officeDocument/2006/relationships/hyperlink" Target="http://dx.doi.org/10.1017/S0212610915000026" TargetMode="External"/><Relationship Id="rId33" Type="http://schemas.openxmlformats.org/officeDocument/2006/relationships/hyperlink" Target="http://dx.doi.org/10.1017/S0212610913000232" TargetMode="External"/><Relationship Id="rId34" Type="http://schemas.openxmlformats.org/officeDocument/2006/relationships/hyperlink" Target="http://www.scielo.org.co/scielo.php?pid=S0122-88032013000200008&amp;script=sci_arttext" TargetMode="External"/><Relationship Id="rId35" Type="http://schemas.openxmlformats.org/officeDocument/2006/relationships/hyperlink" Target="http://scielo.unam.mx/pdf//alhe/v20n3/v20n3a5.pdf" TargetMode="External"/><Relationship Id="rId36" Type="http://schemas.openxmlformats.org/officeDocument/2006/relationships/hyperlink" Target="http://dx.doi.org/10.1017/S0022050713000028" TargetMode="External"/><Relationship Id="rId37" Type="http://schemas.openxmlformats.org/officeDocument/2006/relationships/hyperlink" Target="http://www.sciencedirect.com/science/article/pii/S0014498311000647" TargetMode="External"/><Relationship Id="rId38" Type="http://schemas.openxmlformats.org/officeDocument/2006/relationships/hyperlink" Target="http://cepr.org/active/publications/discussion_papers/dp.php?dpno=15678" TargetMode="External"/><Relationship Id="rId39" Type="http://schemas.openxmlformats.org/officeDocument/2006/relationships/hyperlink" Target="https://broadstreet.blog/2020/12/09/pandemics-are-most-definitely-political/" TargetMode="External"/><Relationship Id="rId40" Type="http://schemas.openxmlformats.org/officeDocument/2006/relationships/hyperlink" Target="https://nadaesgratis.es/admin/tienen-efectos-las-pandemias-en-las-elecciones-la-gripe-espanola-del-1918-y-las-elecciones-estadounidenses" TargetMode="External"/><Relationship Id="rId41" Type="http://schemas.openxmlformats.org/officeDocument/2006/relationships/hyperlink" Target="https://fivethirtyeight.com/features/how-much-did-covid-19-affect-the-2020-election/" TargetMode="External"/><Relationship Id="rId42" Type="http://schemas.openxmlformats.org/officeDocument/2006/relationships/hyperlink" Target="https://voxeu.org/article/pandemics-swing-elections-not-much-you-think" TargetMode="External"/><Relationship Id="rId43" Type="http://schemas.openxmlformats.org/officeDocument/2006/relationships/hyperlink" Target="http://ehes.org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2025-12-06T05:46:10Z</dcterms:created>
  <dcterms:modified xsi:type="dcterms:W3CDTF">2025-12-06T05:46:10Z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