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Jay</w:t>
      </w:r>
      <w:r>
        <w:rPr>
          <w:spacing w:val="-4"/>
        </w:rPr>
        <w:t> </w:t>
      </w:r>
      <w:r>
        <w:rPr/>
        <w:t>C.</w:t>
      </w:r>
      <w:r>
        <w:rPr>
          <w:spacing w:val="-6"/>
        </w:rPr>
        <w:t> </w:t>
      </w:r>
      <w:r>
        <w:rPr>
          <w:spacing w:val="-2"/>
        </w:rPr>
        <w:t>Shambaugh</w:t>
      </w:r>
    </w:p>
    <w:p>
      <w:pPr>
        <w:spacing w:before="63"/>
        <w:ind w:left="2026" w:right="0" w:firstLine="0"/>
        <w:jc w:val="left"/>
        <w:rPr>
          <w:i/>
          <w:sz w:val="20"/>
        </w:rPr>
      </w:pPr>
      <w:r>
        <w:rPr/>
        <w:br w:type="column"/>
      </w:r>
      <w:r>
        <w:rPr>
          <w:i/>
          <w:sz w:val="20"/>
        </w:rPr>
        <w:t>February</w:t>
      </w:r>
      <w:r>
        <w:rPr>
          <w:i/>
          <w:spacing w:val="-6"/>
          <w:sz w:val="20"/>
        </w:rPr>
        <w:t> </w:t>
      </w:r>
      <w:r>
        <w:rPr>
          <w:i/>
          <w:spacing w:val="-4"/>
          <w:sz w:val="20"/>
        </w:rPr>
        <w:t>2022</w:t>
      </w:r>
    </w:p>
    <w:p>
      <w:pPr>
        <w:spacing w:after="0"/>
        <w:jc w:val="left"/>
        <w:rPr>
          <w:i/>
          <w:sz w:val="20"/>
        </w:rPr>
        <w:sectPr>
          <w:type w:val="continuous"/>
          <w:pgSz w:w="12240" w:h="15840"/>
          <w:pgMar w:top="940" w:bottom="280" w:left="1080" w:right="720"/>
          <w:cols w:num="2" w:equalWidth="0">
            <w:col w:w="6405" w:space="40"/>
            <w:col w:w="3995"/>
          </w:cols>
        </w:sectPr>
      </w:pPr>
    </w:p>
    <w:p>
      <w:pPr>
        <w:pStyle w:val="BodyText"/>
        <w:spacing w:before="68"/>
        <w:rPr>
          <w:i/>
          <w:sz w:val="20"/>
        </w:rPr>
      </w:pPr>
    </w:p>
    <w:p>
      <w:pPr>
        <w:pStyle w:val="BodyText"/>
        <w:spacing w:line="28" w:lineRule="exact"/>
        <w:ind w:left="43"/>
        <w:rPr>
          <w:position w:val="0"/>
          <w:sz w:val="2"/>
        </w:rPr>
      </w:pPr>
      <w:r>
        <w:rPr>
          <w:position w:val="0"/>
          <w:sz w:val="2"/>
        </w:rPr>
        <mc:AlternateContent>
          <mc:Choice Requires="wps">
            <w:drawing>
              <wp:inline distT="0" distB="0" distL="0" distR="0">
                <wp:extent cx="6438900" cy="18415"/>
                <wp:effectExtent l="0" t="0" r="0" b="0"/>
                <wp:docPr id="1" name="Group 1"/>
                <wp:cNvGraphicFramePr>
                  <a:graphicFrameLocks/>
                </wp:cNvGraphicFramePr>
                <a:graphic>
                  <a:graphicData uri="http://schemas.microsoft.com/office/word/2010/wordprocessingGroup">
                    <wpg:wgp>
                      <wpg:cNvPr id="1" name="Group 1"/>
                      <wpg:cNvGrpSpPr/>
                      <wpg:grpSpPr>
                        <a:xfrm>
                          <a:off x="0" y="0"/>
                          <a:ext cx="6438900" cy="18415"/>
                          <a:chExt cx="6438900" cy="18415"/>
                        </a:xfrm>
                      </wpg:grpSpPr>
                      <wps:wsp>
                        <wps:cNvPr id="2" name="Graphic 2"/>
                        <wps:cNvSpPr/>
                        <wps:spPr>
                          <a:xfrm>
                            <a:off x="0" y="0"/>
                            <a:ext cx="6438900" cy="18415"/>
                          </a:xfrm>
                          <a:custGeom>
                            <a:avLst/>
                            <a:gdLst/>
                            <a:ahLst/>
                            <a:cxnLst/>
                            <a:rect l="l" t="t" r="r" b="b"/>
                            <a:pathLst>
                              <a:path w="6438900" h="18415">
                                <a:moveTo>
                                  <a:pt x="6438646" y="0"/>
                                </a:moveTo>
                                <a:lnTo>
                                  <a:pt x="0" y="0"/>
                                </a:lnTo>
                                <a:lnTo>
                                  <a:pt x="0" y="18288"/>
                                </a:lnTo>
                                <a:lnTo>
                                  <a:pt x="6438646" y="18288"/>
                                </a:lnTo>
                                <a:lnTo>
                                  <a:pt x="64386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7pt;height:1.45pt;mso-position-horizontal-relative:char;mso-position-vertical-relative:line" id="docshapegroup1" coordorigin="0,0" coordsize="10140,29">
                <v:rect style="position:absolute;left:0;top:0;width:10140;height:29" id="docshape2" filled="true" fillcolor="#000000" stroked="false">
                  <v:fill type="solid"/>
                </v:rect>
              </v:group>
            </w:pict>
          </mc:Fallback>
        </mc:AlternateContent>
      </w:r>
      <w:r>
        <w:rPr>
          <w:position w:val="0"/>
          <w:sz w:val="2"/>
        </w:rPr>
      </w:r>
    </w:p>
    <w:p>
      <w:pPr>
        <w:pStyle w:val="Heading1"/>
      </w:pPr>
      <w:r>
        <w:rPr/>
        <w:t>Current</w:t>
      </w:r>
      <w:r>
        <w:rPr>
          <w:spacing w:val="-2"/>
        </w:rPr>
        <w:t> Position:</w:t>
      </w:r>
    </w:p>
    <w:p>
      <w:pPr>
        <w:pStyle w:val="BodyText"/>
        <w:tabs>
          <w:tab w:pos="7273" w:val="left" w:leader="none"/>
        </w:tabs>
        <w:ind w:left="792" w:right="752"/>
      </w:pPr>
      <w:r>
        <w:rPr/>
        <w:t>Professor of Economics and International Affairs</w:t>
        <w:tab/>
        <w:t>August 2013 – present Director, Institute for International Economic Policy</w:t>
        <w:tab/>
        <w:t>2014 – 2015, present Associate Professor (with tenure)</w:t>
        <w:tab/>
        <w:t>August</w:t>
      </w:r>
      <w:r>
        <w:rPr>
          <w:spacing w:val="-9"/>
        </w:rPr>
        <w:t> </w:t>
      </w:r>
      <w:r>
        <w:rPr/>
        <w:t>2012</w:t>
      </w:r>
      <w:r>
        <w:rPr>
          <w:spacing w:val="-9"/>
        </w:rPr>
        <w:t> </w:t>
      </w:r>
      <w:r>
        <w:rPr/>
        <w:t>–</w:t>
      </w:r>
      <w:r>
        <w:rPr>
          <w:spacing w:val="-9"/>
        </w:rPr>
        <w:t> </w:t>
      </w:r>
      <w:r>
        <w:rPr/>
        <w:t>July</w:t>
      </w:r>
      <w:r>
        <w:rPr>
          <w:spacing w:val="-13"/>
        </w:rPr>
        <w:t> </w:t>
      </w:r>
      <w:r>
        <w:rPr/>
        <w:t>2013 Department of Economics and Elliott School of International Affairs</w:t>
      </w:r>
    </w:p>
    <w:p>
      <w:pPr>
        <w:pStyle w:val="BodyText"/>
        <w:ind w:left="792"/>
      </w:pPr>
      <w:r>
        <w:rPr/>
        <w:t>George</w:t>
      </w:r>
      <w:r>
        <w:rPr>
          <w:spacing w:val="-4"/>
        </w:rPr>
        <w:t> </w:t>
      </w:r>
      <w:r>
        <w:rPr/>
        <w:t>Washington</w:t>
      </w:r>
      <w:r>
        <w:rPr>
          <w:spacing w:val="-2"/>
        </w:rPr>
        <w:t> University</w:t>
      </w:r>
    </w:p>
    <w:p>
      <w:pPr>
        <w:pStyle w:val="BodyText"/>
        <w:tabs>
          <w:tab w:pos="7273" w:val="left" w:leader="none"/>
        </w:tabs>
        <w:spacing w:before="273"/>
        <w:ind w:left="792" w:right="512"/>
      </w:pPr>
      <w:r>
        <w:rPr/>
        <w:t>Member, CEA Transition Team for Biden Administration</w:t>
        <w:tab/>
        <w:t>November</w:t>
      </w:r>
      <w:r>
        <w:rPr>
          <w:spacing w:val="-11"/>
        </w:rPr>
        <w:t> </w:t>
      </w:r>
      <w:r>
        <w:rPr/>
        <w:t>2020</w:t>
      </w:r>
      <w:r>
        <w:rPr>
          <w:spacing w:val="-10"/>
        </w:rPr>
        <w:t> </w:t>
      </w:r>
      <w:r>
        <w:rPr/>
        <w:t>–</w:t>
      </w:r>
      <w:r>
        <w:rPr>
          <w:spacing w:val="-10"/>
        </w:rPr>
        <w:t> </w:t>
      </w:r>
      <w:r>
        <w:rPr/>
        <w:t>Jan</w:t>
      </w:r>
      <w:r>
        <w:rPr>
          <w:spacing w:val="-10"/>
        </w:rPr>
        <w:t> </w:t>
      </w:r>
      <w:r>
        <w:rPr/>
        <w:t>2021 Director, The Hamilton Project – Brookings</w:t>
        <w:tab/>
        <w:t>August 2017 – July 2020</w:t>
      </w:r>
    </w:p>
    <w:p>
      <w:pPr>
        <w:pStyle w:val="BodyText"/>
        <w:tabs>
          <w:tab w:pos="7273" w:val="left" w:leader="none"/>
        </w:tabs>
        <w:spacing w:before="1"/>
        <w:ind w:left="792"/>
      </w:pPr>
      <w:r>
        <w:rPr/>
        <w:t>Nonresident</w:t>
      </w:r>
      <w:r>
        <w:rPr>
          <w:spacing w:val="-2"/>
        </w:rPr>
        <w:t> </w:t>
      </w:r>
      <w:r>
        <w:rPr/>
        <w:t>Senior</w:t>
      </w:r>
      <w:r>
        <w:rPr>
          <w:spacing w:val="-1"/>
        </w:rPr>
        <w:t> </w:t>
      </w:r>
      <w:r>
        <w:rPr/>
        <w:t>Fellow</w:t>
      </w:r>
      <w:r>
        <w:rPr>
          <w:spacing w:val="-2"/>
        </w:rPr>
        <w:t> </w:t>
      </w:r>
      <w:r>
        <w:rPr/>
        <w:t>–</w:t>
      </w:r>
      <w:r>
        <w:rPr>
          <w:spacing w:val="-1"/>
        </w:rPr>
        <w:t> </w:t>
      </w:r>
      <w:r>
        <w:rPr>
          <w:spacing w:val="-2"/>
        </w:rPr>
        <w:t>Brookings</w:t>
      </w:r>
      <w:r>
        <w:rPr/>
        <w:tab/>
        <w:t>July</w:t>
      </w:r>
      <w:r>
        <w:rPr>
          <w:spacing w:val="-7"/>
        </w:rPr>
        <w:t> </w:t>
      </w:r>
      <w:r>
        <w:rPr/>
        <w:t>2020</w:t>
      </w:r>
      <w:r>
        <w:rPr>
          <w:spacing w:val="1"/>
        </w:rPr>
        <w:t> </w:t>
      </w:r>
      <w:r>
        <w:rPr/>
        <w:t>–</w:t>
      </w:r>
      <w:r>
        <w:rPr>
          <w:spacing w:val="2"/>
        </w:rPr>
        <w:t> </w:t>
      </w:r>
      <w:r>
        <w:rPr>
          <w:spacing w:val="-2"/>
        </w:rPr>
        <w:t>present</w:t>
      </w:r>
    </w:p>
    <w:p>
      <w:pPr>
        <w:pStyle w:val="BodyText"/>
      </w:pPr>
    </w:p>
    <w:p>
      <w:pPr>
        <w:pStyle w:val="BodyText"/>
        <w:tabs>
          <w:tab w:pos="7273" w:val="left" w:leader="none"/>
        </w:tabs>
        <w:ind w:left="792" w:right="831"/>
      </w:pPr>
      <w:r>
        <w:rPr/>
        <w:t>Member - White House Council of Economic Advisers</w:t>
        <w:tab/>
        <w:t>August</w:t>
      </w:r>
      <w:r>
        <w:rPr>
          <w:spacing w:val="-10"/>
        </w:rPr>
        <w:t> </w:t>
      </w:r>
      <w:r>
        <w:rPr/>
        <w:t>2015</w:t>
      </w:r>
      <w:r>
        <w:rPr>
          <w:spacing w:val="-10"/>
        </w:rPr>
        <w:t> </w:t>
      </w:r>
      <w:r>
        <w:rPr/>
        <w:t>–</w:t>
      </w:r>
      <w:r>
        <w:rPr>
          <w:spacing w:val="-10"/>
        </w:rPr>
        <w:t> </w:t>
      </w:r>
      <w:r>
        <w:rPr/>
        <w:t>Jan</w:t>
      </w:r>
      <w:r>
        <w:rPr>
          <w:spacing w:val="-10"/>
        </w:rPr>
        <w:t> </w:t>
      </w:r>
      <w:r>
        <w:rPr/>
        <w:t>2017 Chief Economist – White House Council of Economic Advisers</w:t>
        <w:tab/>
        <w:t>July 2010 – June 2011 Senior Economist – White House Council of Economic Advisers</w:t>
        <w:tab/>
        <w:t>July 2009 – July 2010</w:t>
      </w:r>
    </w:p>
    <w:p>
      <w:pPr>
        <w:pStyle w:val="BodyText"/>
      </w:pPr>
    </w:p>
    <w:p>
      <w:pPr>
        <w:pStyle w:val="BodyText"/>
        <w:tabs>
          <w:tab w:pos="7273" w:val="left" w:leader="none"/>
        </w:tabs>
        <w:ind w:left="792" w:right="711"/>
      </w:pPr>
      <w:r>
        <w:rPr/>
        <w:t>Visiting Associate Professor</w:t>
        <w:tab/>
        <w:t>August</w:t>
      </w:r>
      <w:r>
        <w:rPr>
          <w:spacing w:val="-10"/>
        </w:rPr>
        <w:t> </w:t>
      </w:r>
      <w:r>
        <w:rPr/>
        <w:t>2011</w:t>
      </w:r>
      <w:r>
        <w:rPr>
          <w:spacing w:val="-10"/>
        </w:rPr>
        <w:t> </w:t>
      </w:r>
      <w:r>
        <w:rPr/>
        <w:t>–</w:t>
      </w:r>
      <w:r>
        <w:rPr>
          <w:spacing w:val="-10"/>
        </w:rPr>
        <w:t> </w:t>
      </w:r>
      <w:r>
        <w:rPr/>
        <w:t>June</w:t>
      </w:r>
      <w:r>
        <w:rPr>
          <w:spacing w:val="-11"/>
        </w:rPr>
        <w:t> </w:t>
      </w:r>
      <w:r>
        <w:rPr/>
        <w:t>2012 McDonough School of Business, Georgetown University</w:t>
      </w:r>
    </w:p>
    <w:p>
      <w:pPr>
        <w:pStyle w:val="BodyText"/>
      </w:pPr>
    </w:p>
    <w:p>
      <w:pPr>
        <w:pStyle w:val="BodyText"/>
        <w:tabs>
          <w:tab w:pos="7273" w:val="left" w:leader="none"/>
        </w:tabs>
        <w:ind w:left="792"/>
      </w:pPr>
      <w:r>
        <w:rPr/>
        <w:t>Associate</w:t>
      </w:r>
      <w:r>
        <w:rPr>
          <w:spacing w:val="-2"/>
        </w:rPr>
        <w:t> </w:t>
      </w:r>
      <w:r>
        <w:rPr/>
        <w:t>Professor</w:t>
      </w:r>
      <w:r>
        <w:rPr>
          <w:spacing w:val="-1"/>
        </w:rPr>
        <w:t> </w:t>
      </w:r>
      <w:r>
        <w:rPr/>
        <w:t>(with </w:t>
      </w:r>
      <w:r>
        <w:rPr>
          <w:spacing w:val="-2"/>
        </w:rPr>
        <w:t>tenure)</w:t>
      </w:r>
      <w:r>
        <w:rPr/>
        <w:tab/>
        <w:t>July</w:t>
      </w:r>
      <w:r>
        <w:rPr>
          <w:spacing w:val="-7"/>
        </w:rPr>
        <w:t> </w:t>
      </w:r>
      <w:r>
        <w:rPr/>
        <w:t>2008</w:t>
      </w:r>
      <w:r>
        <w:rPr>
          <w:spacing w:val="1"/>
        </w:rPr>
        <w:t> </w:t>
      </w:r>
      <w:r>
        <w:rPr/>
        <w:t>–</w:t>
      </w:r>
      <w:r>
        <w:rPr>
          <w:spacing w:val="2"/>
        </w:rPr>
        <w:t> </w:t>
      </w:r>
      <w:r>
        <w:rPr/>
        <w:t>June</w:t>
      </w:r>
      <w:r>
        <w:rPr>
          <w:spacing w:val="1"/>
        </w:rPr>
        <w:t> </w:t>
      </w:r>
      <w:r>
        <w:rPr>
          <w:spacing w:val="-4"/>
        </w:rPr>
        <w:t>2011</w:t>
      </w:r>
    </w:p>
    <w:p>
      <w:pPr>
        <w:pStyle w:val="BodyText"/>
        <w:tabs>
          <w:tab w:pos="7273" w:val="left" w:leader="none"/>
        </w:tabs>
        <w:spacing w:before="1"/>
        <w:ind w:left="792"/>
      </w:pPr>
      <w:r>
        <w:rPr/>
        <w:t>Assistant</w:t>
      </w:r>
      <w:r>
        <w:rPr>
          <w:spacing w:val="-1"/>
        </w:rPr>
        <w:t> </w:t>
      </w:r>
      <w:r>
        <w:rPr>
          <w:spacing w:val="-2"/>
        </w:rPr>
        <w:t>Professor</w:t>
      </w:r>
      <w:r>
        <w:rPr/>
        <w:tab/>
        <w:t>July</w:t>
      </w:r>
      <w:r>
        <w:rPr>
          <w:spacing w:val="-7"/>
        </w:rPr>
        <w:t> </w:t>
      </w:r>
      <w:r>
        <w:rPr/>
        <w:t>2002</w:t>
      </w:r>
      <w:r>
        <w:rPr>
          <w:spacing w:val="1"/>
        </w:rPr>
        <w:t> </w:t>
      </w:r>
      <w:r>
        <w:rPr/>
        <w:t>–</w:t>
      </w:r>
      <w:r>
        <w:rPr>
          <w:spacing w:val="2"/>
        </w:rPr>
        <w:t> </w:t>
      </w:r>
      <w:r>
        <w:rPr/>
        <w:t>June</w:t>
      </w:r>
      <w:r>
        <w:rPr>
          <w:spacing w:val="1"/>
        </w:rPr>
        <w:t> </w:t>
      </w:r>
      <w:r>
        <w:rPr>
          <w:spacing w:val="-4"/>
        </w:rPr>
        <w:t>2008</w:t>
      </w:r>
    </w:p>
    <w:p>
      <w:pPr>
        <w:pStyle w:val="BodyText"/>
        <w:ind w:left="792"/>
      </w:pPr>
      <w:r>
        <w:rPr/>
        <w:t>Department</w:t>
      </w:r>
      <w:r>
        <w:rPr>
          <w:spacing w:val="-1"/>
        </w:rPr>
        <w:t> </w:t>
      </w:r>
      <w:r>
        <w:rPr/>
        <w:t>of</w:t>
      </w:r>
      <w:r>
        <w:rPr>
          <w:spacing w:val="-1"/>
        </w:rPr>
        <w:t> </w:t>
      </w:r>
      <w:r>
        <w:rPr/>
        <w:t>Economics,</w:t>
      </w:r>
      <w:r>
        <w:rPr>
          <w:spacing w:val="-1"/>
        </w:rPr>
        <w:t> </w:t>
      </w:r>
      <w:r>
        <w:rPr/>
        <w:t>Dartmouth</w:t>
      </w:r>
      <w:r>
        <w:rPr>
          <w:spacing w:val="-1"/>
        </w:rPr>
        <w:t> </w:t>
      </w:r>
      <w:r>
        <w:rPr>
          <w:spacing w:val="-2"/>
        </w:rPr>
        <w:t>College</w:t>
      </w:r>
    </w:p>
    <w:p>
      <w:pPr>
        <w:pStyle w:val="BodyText"/>
      </w:pPr>
    </w:p>
    <w:p>
      <w:pPr>
        <w:pStyle w:val="BodyText"/>
        <w:tabs>
          <w:tab w:pos="7273" w:val="left" w:leader="none"/>
        </w:tabs>
        <w:ind w:left="792" w:right="1794"/>
      </w:pPr>
      <w:r>
        <w:rPr/>
        <w:t>Faculty Research Fellow, Research Associate</w:t>
        <w:tab/>
        <w:t>2007</w:t>
      </w:r>
      <w:r>
        <w:rPr>
          <w:spacing w:val="-15"/>
        </w:rPr>
        <w:t> </w:t>
      </w:r>
      <w:r>
        <w:rPr/>
        <w:t>-</w:t>
      </w:r>
      <w:r>
        <w:rPr>
          <w:spacing w:val="-15"/>
        </w:rPr>
        <w:t> </w:t>
      </w:r>
      <w:r>
        <w:rPr/>
        <w:t>present National Bureau of Economic Research</w:t>
      </w:r>
    </w:p>
    <w:p>
      <w:pPr>
        <w:pStyle w:val="BodyText"/>
        <w:spacing w:before="4"/>
      </w:pPr>
    </w:p>
    <w:p>
      <w:pPr>
        <w:pStyle w:val="Heading1"/>
        <w:spacing w:before="1"/>
      </w:pPr>
      <w:r>
        <w:rPr>
          <w:spacing w:val="-2"/>
        </w:rPr>
        <w:t>Education:</w:t>
      </w:r>
    </w:p>
    <w:p>
      <w:pPr>
        <w:tabs>
          <w:tab w:pos="7273" w:val="left" w:leader="none"/>
        </w:tabs>
        <w:spacing w:line="240" w:lineRule="auto" w:before="0"/>
        <w:ind w:left="1512" w:right="752" w:hanging="720"/>
        <w:jc w:val="left"/>
        <w:rPr>
          <w:sz w:val="24"/>
        </w:rPr>
      </w:pPr>
      <w:r>
        <w:rPr>
          <w:i/>
          <w:sz w:val="24"/>
        </w:rPr>
        <w:t>University of California, Berkeley</w:t>
        <w:tab/>
      </w:r>
      <w:r>
        <w:rPr>
          <w:sz w:val="24"/>
        </w:rPr>
        <w:t>August</w:t>
      </w:r>
      <w:r>
        <w:rPr>
          <w:spacing w:val="-10"/>
          <w:sz w:val="24"/>
        </w:rPr>
        <w:t> </w:t>
      </w:r>
      <w:r>
        <w:rPr>
          <w:sz w:val="24"/>
        </w:rPr>
        <w:t>1997</w:t>
      </w:r>
      <w:r>
        <w:rPr>
          <w:spacing w:val="-10"/>
          <w:sz w:val="24"/>
        </w:rPr>
        <w:t> </w:t>
      </w:r>
      <w:r>
        <w:rPr>
          <w:sz w:val="24"/>
        </w:rPr>
        <w:t>-</w:t>
      </w:r>
      <w:r>
        <w:rPr>
          <w:spacing w:val="-11"/>
          <w:sz w:val="24"/>
        </w:rPr>
        <w:t> </w:t>
      </w:r>
      <w:r>
        <w:rPr>
          <w:sz w:val="24"/>
        </w:rPr>
        <w:t>June</w:t>
      </w:r>
      <w:r>
        <w:rPr>
          <w:spacing w:val="-11"/>
          <w:sz w:val="24"/>
        </w:rPr>
        <w:t> </w:t>
      </w:r>
      <w:r>
        <w:rPr>
          <w:sz w:val="24"/>
        </w:rPr>
        <w:t>2002 Ph.D. in Economics</w:t>
      </w:r>
      <w:r>
        <w:rPr>
          <w:spacing w:val="40"/>
          <w:sz w:val="24"/>
        </w:rPr>
        <w:t> </w:t>
      </w:r>
      <w:r>
        <w:rPr>
          <w:sz w:val="24"/>
        </w:rPr>
        <w:t>(fields: International Economics, Macroeconomics)</w:t>
      </w:r>
    </w:p>
    <w:p>
      <w:pPr>
        <w:pStyle w:val="BodyText"/>
        <w:ind w:left="1512"/>
      </w:pPr>
      <w:r>
        <w:rPr/>
        <w:t>Advisor:</w:t>
      </w:r>
      <w:r>
        <w:rPr>
          <w:spacing w:val="-2"/>
        </w:rPr>
        <w:t> </w:t>
      </w:r>
      <w:r>
        <w:rPr/>
        <w:t>Maurice</w:t>
      </w:r>
      <w:r>
        <w:rPr>
          <w:spacing w:val="-2"/>
        </w:rPr>
        <w:t> Obstfeld</w:t>
      </w:r>
    </w:p>
    <w:p>
      <w:pPr>
        <w:tabs>
          <w:tab w:pos="7273" w:val="left" w:leader="none"/>
        </w:tabs>
        <w:spacing w:before="0"/>
        <w:ind w:left="792" w:right="0" w:firstLine="0"/>
        <w:jc w:val="left"/>
        <w:rPr>
          <w:sz w:val="24"/>
        </w:rPr>
      </w:pPr>
      <w:r>
        <w:rPr>
          <w:i/>
          <w:sz w:val="24"/>
        </w:rPr>
        <w:t>Fletcher</w:t>
      </w:r>
      <w:r>
        <w:rPr>
          <w:i/>
          <w:spacing w:val="-3"/>
          <w:sz w:val="24"/>
        </w:rPr>
        <w:t> </w:t>
      </w:r>
      <w:r>
        <w:rPr>
          <w:i/>
          <w:sz w:val="24"/>
        </w:rPr>
        <w:t>School</w:t>
      </w:r>
      <w:r>
        <w:rPr>
          <w:i/>
          <w:spacing w:val="-1"/>
          <w:sz w:val="24"/>
        </w:rPr>
        <w:t> </w:t>
      </w:r>
      <w:r>
        <w:rPr>
          <w:i/>
          <w:sz w:val="24"/>
        </w:rPr>
        <w:t>of Law</w:t>
      </w:r>
      <w:r>
        <w:rPr>
          <w:i/>
          <w:spacing w:val="-1"/>
          <w:sz w:val="24"/>
        </w:rPr>
        <w:t> </w:t>
      </w:r>
      <w:r>
        <w:rPr>
          <w:i/>
          <w:sz w:val="24"/>
        </w:rPr>
        <w:t>and Diplomacy</w:t>
      </w:r>
      <w:r>
        <w:rPr>
          <w:i/>
          <w:spacing w:val="-1"/>
          <w:sz w:val="24"/>
        </w:rPr>
        <w:t> </w:t>
      </w:r>
      <w:r>
        <w:rPr>
          <w:sz w:val="24"/>
        </w:rPr>
        <w:t>(Tufts </w:t>
      </w:r>
      <w:r>
        <w:rPr>
          <w:spacing w:val="-2"/>
          <w:sz w:val="24"/>
        </w:rPr>
        <w:t>University)</w:t>
      </w:r>
      <w:r>
        <w:rPr>
          <w:sz w:val="24"/>
        </w:rPr>
        <w:tab/>
        <w:t>September</w:t>
      </w:r>
      <w:r>
        <w:rPr>
          <w:spacing w:val="-2"/>
          <w:sz w:val="24"/>
        </w:rPr>
        <w:t> </w:t>
      </w:r>
      <w:r>
        <w:rPr>
          <w:sz w:val="24"/>
        </w:rPr>
        <w:t>1995</w:t>
      </w:r>
      <w:r>
        <w:rPr>
          <w:spacing w:val="1"/>
          <w:sz w:val="24"/>
        </w:rPr>
        <w:t> </w:t>
      </w:r>
      <w:r>
        <w:rPr>
          <w:sz w:val="24"/>
        </w:rPr>
        <w:t>-</w:t>
      </w:r>
      <w:r>
        <w:rPr>
          <w:spacing w:val="-1"/>
          <w:sz w:val="24"/>
        </w:rPr>
        <w:t> </w:t>
      </w:r>
      <w:r>
        <w:rPr>
          <w:sz w:val="24"/>
        </w:rPr>
        <w:t>May</w:t>
      </w:r>
      <w:r>
        <w:rPr>
          <w:spacing w:val="-5"/>
          <w:sz w:val="24"/>
        </w:rPr>
        <w:t> </w:t>
      </w:r>
      <w:r>
        <w:rPr>
          <w:spacing w:val="-4"/>
          <w:sz w:val="24"/>
        </w:rPr>
        <w:t>1997</w:t>
      </w:r>
    </w:p>
    <w:p>
      <w:pPr>
        <w:pStyle w:val="BodyText"/>
        <w:ind w:left="1512"/>
      </w:pPr>
      <w:r>
        <w:rPr/>
        <w:t>M.A.L.D.</w:t>
      </w:r>
      <w:r>
        <w:rPr>
          <w:spacing w:val="53"/>
        </w:rPr>
        <w:t> </w:t>
      </w:r>
      <w:r>
        <w:rPr/>
        <w:t>(fields:</w:t>
      </w:r>
      <w:r>
        <w:rPr>
          <w:spacing w:val="-2"/>
        </w:rPr>
        <w:t> </w:t>
      </w:r>
      <w:r>
        <w:rPr/>
        <w:t>International</w:t>
      </w:r>
      <w:r>
        <w:rPr>
          <w:spacing w:val="-3"/>
        </w:rPr>
        <w:t> </w:t>
      </w:r>
      <w:r>
        <w:rPr/>
        <w:t>Macroeconomics, International</w:t>
      </w:r>
      <w:r>
        <w:rPr>
          <w:spacing w:val="-3"/>
        </w:rPr>
        <w:t> </w:t>
      </w:r>
      <w:r>
        <w:rPr/>
        <w:t>Political</w:t>
      </w:r>
      <w:r>
        <w:rPr>
          <w:spacing w:val="-3"/>
        </w:rPr>
        <w:t> </w:t>
      </w:r>
      <w:r>
        <w:rPr>
          <w:spacing w:val="-2"/>
        </w:rPr>
        <w:t>Economy)</w:t>
      </w:r>
    </w:p>
    <w:p>
      <w:pPr>
        <w:tabs>
          <w:tab w:pos="7273" w:val="left" w:leader="none"/>
        </w:tabs>
        <w:spacing w:before="0"/>
        <w:ind w:left="792" w:right="0" w:firstLine="0"/>
        <w:jc w:val="left"/>
        <w:rPr>
          <w:sz w:val="24"/>
        </w:rPr>
      </w:pPr>
      <w:r>
        <w:rPr>
          <w:i/>
          <w:sz w:val="24"/>
        </w:rPr>
        <w:t>Yale </w:t>
      </w:r>
      <w:r>
        <w:rPr>
          <w:i/>
          <w:spacing w:val="-2"/>
          <w:sz w:val="24"/>
        </w:rPr>
        <w:t>College</w:t>
      </w:r>
      <w:r>
        <w:rPr>
          <w:i/>
          <w:sz w:val="24"/>
        </w:rPr>
        <w:tab/>
      </w:r>
      <w:r>
        <w:rPr>
          <w:sz w:val="24"/>
        </w:rPr>
        <w:t>September</w:t>
      </w:r>
      <w:r>
        <w:rPr>
          <w:spacing w:val="-2"/>
          <w:sz w:val="24"/>
        </w:rPr>
        <w:t> </w:t>
      </w:r>
      <w:r>
        <w:rPr>
          <w:sz w:val="24"/>
        </w:rPr>
        <w:t>1988</w:t>
      </w:r>
      <w:r>
        <w:rPr>
          <w:spacing w:val="1"/>
          <w:sz w:val="24"/>
        </w:rPr>
        <w:t> </w:t>
      </w:r>
      <w:r>
        <w:rPr>
          <w:sz w:val="24"/>
        </w:rPr>
        <w:t>-</w:t>
      </w:r>
      <w:r>
        <w:rPr>
          <w:spacing w:val="-1"/>
          <w:sz w:val="24"/>
        </w:rPr>
        <w:t> </w:t>
      </w:r>
      <w:r>
        <w:rPr>
          <w:sz w:val="24"/>
        </w:rPr>
        <w:t>May</w:t>
      </w:r>
      <w:r>
        <w:rPr>
          <w:spacing w:val="-5"/>
          <w:sz w:val="24"/>
        </w:rPr>
        <w:t> </w:t>
      </w:r>
      <w:r>
        <w:rPr>
          <w:spacing w:val="-4"/>
          <w:sz w:val="24"/>
        </w:rPr>
        <w:t>1992</w:t>
      </w:r>
    </w:p>
    <w:p>
      <w:pPr>
        <w:pStyle w:val="BodyText"/>
        <w:ind w:left="1512"/>
      </w:pPr>
      <w:r>
        <w:rPr/>
        <w:t>B.A.</w:t>
      </w:r>
      <w:r>
        <w:rPr>
          <w:spacing w:val="-3"/>
        </w:rPr>
        <w:t> </w:t>
      </w:r>
      <w:r>
        <w:rPr/>
        <w:t>in</w:t>
      </w:r>
      <w:r>
        <w:rPr>
          <w:spacing w:val="-1"/>
        </w:rPr>
        <w:t> </w:t>
      </w:r>
      <w:r>
        <w:rPr/>
        <w:t>Ethics, Politics,</w:t>
      </w:r>
      <w:r>
        <w:rPr>
          <w:spacing w:val="-1"/>
        </w:rPr>
        <w:t> </w:t>
      </w:r>
      <w:r>
        <w:rPr/>
        <w:t>and Economics,</w:t>
      </w:r>
      <w:r>
        <w:rPr>
          <w:spacing w:val="-1"/>
        </w:rPr>
        <w:t> </w:t>
      </w:r>
      <w:r>
        <w:rPr>
          <w:i/>
        </w:rPr>
        <w:t>Cum Laude</w:t>
      </w:r>
      <w:r>
        <w:rPr/>
        <w:t>,</w:t>
      </w:r>
      <w:r>
        <w:rPr>
          <w:spacing w:val="-1"/>
        </w:rPr>
        <w:t> </w:t>
      </w:r>
      <w:r>
        <w:rPr/>
        <w:t>distinction in</w:t>
      </w:r>
      <w:r>
        <w:rPr>
          <w:spacing w:val="-1"/>
        </w:rPr>
        <w:t> </w:t>
      </w:r>
      <w:r>
        <w:rPr/>
        <w:t>the </w:t>
      </w:r>
      <w:r>
        <w:rPr>
          <w:spacing w:val="-2"/>
        </w:rPr>
        <w:t>major</w:t>
      </w:r>
    </w:p>
    <w:p>
      <w:pPr>
        <w:pStyle w:val="BodyText"/>
        <w:spacing w:before="3"/>
      </w:pPr>
    </w:p>
    <w:p>
      <w:pPr>
        <w:pStyle w:val="Heading1"/>
      </w:pPr>
      <w:r>
        <w:rPr/>
        <w:t>Other</w:t>
      </w:r>
      <w:r>
        <w:rPr>
          <w:spacing w:val="-1"/>
        </w:rPr>
        <w:t> </w:t>
      </w:r>
      <w:r>
        <w:rPr/>
        <w:t>Professional</w:t>
      </w:r>
      <w:r>
        <w:rPr>
          <w:spacing w:val="-2"/>
        </w:rPr>
        <w:t> Experience:</w:t>
      </w:r>
    </w:p>
    <w:p>
      <w:pPr>
        <w:spacing w:line="274" w:lineRule="exact" w:before="0"/>
        <w:ind w:left="792" w:right="0" w:firstLine="0"/>
        <w:jc w:val="left"/>
        <w:rPr>
          <w:i/>
          <w:sz w:val="24"/>
        </w:rPr>
      </w:pPr>
      <w:r>
        <w:rPr>
          <w:i/>
          <w:sz w:val="24"/>
        </w:rPr>
        <w:t>Trinity</w:t>
      </w:r>
      <w:r>
        <w:rPr>
          <w:i/>
          <w:spacing w:val="-1"/>
          <w:sz w:val="24"/>
        </w:rPr>
        <w:t> </w:t>
      </w:r>
      <w:r>
        <w:rPr>
          <w:i/>
          <w:sz w:val="24"/>
        </w:rPr>
        <w:t>College</w:t>
      </w:r>
      <w:r>
        <w:rPr>
          <w:i/>
          <w:spacing w:val="-3"/>
          <w:sz w:val="24"/>
        </w:rPr>
        <w:t> </w:t>
      </w:r>
      <w:r>
        <w:rPr>
          <w:i/>
          <w:sz w:val="24"/>
        </w:rPr>
        <w:t>Dublin,</w:t>
      </w:r>
      <w:r>
        <w:rPr>
          <w:i/>
          <w:spacing w:val="-1"/>
          <w:sz w:val="24"/>
        </w:rPr>
        <w:t> </w:t>
      </w:r>
      <w:r>
        <w:rPr>
          <w:i/>
          <w:sz w:val="24"/>
        </w:rPr>
        <w:t>Institute</w:t>
      </w:r>
      <w:r>
        <w:rPr>
          <w:i/>
          <w:spacing w:val="-2"/>
          <w:sz w:val="24"/>
        </w:rPr>
        <w:t> </w:t>
      </w:r>
      <w:r>
        <w:rPr>
          <w:i/>
          <w:sz w:val="24"/>
        </w:rPr>
        <w:t>of</w:t>
      </w:r>
      <w:r>
        <w:rPr>
          <w:i/>
          <w:spacing w:val="-1"/>
          <w:sz w:val="24"/>
        </w:rPr>
        <w:t> </w:t>
      </w:r>
      <w:r>
        <w:rPr>
          <w:i/>
          <w:sz w:val="24"/>
        </w:rPr>
        <w:t>International</w:t>
      </w:r>
      <w:r>
        <w:rPr>
          <w:i/>
          <w:spacing w:val="-1"/>
          <w:sz w:val="24"/>
        </w:rPr>
        <w:t> </w:t>
      </w:r>
      <w:r>
        <w:rPr>
          <w:i/>
          <w:sz w:val="24"/>
        </w:rPr>
        <w:t>Integration</w:t>
      </w:r>
      <w:r>
        <w:rPr>
          <w:i/>
          <w:spacing w:val="-1"/>
          <w:sz w:val="24"/>
        </w:rPr>
        <w:t> </w:t>
      </w:r>
      <w:r>
        <w:rPr>
          <w:i/>
          <w:spacing w:val="-2"/>
          <w:sz w:val="24"/>
        </w:rPr>
        <w:t>Studies</w:t>
      </w:r>
    </w:p>
    <w:p>
      <w:pPr>
        <w:pStyle w:val="BodyText"/>
        <w:tabs>
          <w:tab w:pos="7273" w:val="left" w:leader="none"/>
        </w:tabs>
        <w:ind w:left="1512"/>
      </w:pPr>
      <w:r>
        <w:rPr/>
        <w:t>Visiting</w:t>
      </w:r>
      <w:r>
        <w:rPr>
          <w:spacing w:val="-3"/>
        </w:rPr>
        <w:t> </w:t>
      </w:r>
      <w:r>
        <w:rPr>
          <w:spacing w:val="-2"/>
        </w:rPr>
        <w:t>Fellow</w:t>
      </w:r>
      <w:r>
        <w:rPr/>
        <w:tab/>
        <w:t>2005,</w:t>
      </w:r>
      <w:r>
        <w:rPr>
          <w:spacing w:val="-2"/>
        </w:rPr>
        <w:t> </w:t>
      </w:r>
      <w:r>
        <w:rPr>
          <w:spacing w:val="-4"/>
        </w:rPr>
        <w:t>2006</w:t>
      </w:r>
    </w:p>
    <w:p>
      <w:pPr>
        <w:spacing w:before="0"/>
        <w:ind w:left="792" w:right="0" w:firstLine="0"/>
        <w:jc w:val="left"/>
        <w:rPr>
          <w:i/>
          <w:sz w:val="24"/>
        </w:rPr>
      </w:pPr>
      <w:r>
        <w:rPr>
          <w:i/>
          <w:sz w:val="24"/>
        </w:rPr>
        <w:t>International</w:t>
      </w:r>
      <w:r>
        <w:rPr>
          <w:i/>
          <w:spacing w:val="-2"/>
          <w:sz w:val="24"/>
        </w:rPr>
        <w:t> </w:t>
      </w:r>
      <w:r>
        <w:rPr>
          <w:i/>
          <w:sz w:val="24"/>
        </w:rPr>
        <w:t>Monetary</w:t>
      </w:r>
      <w:r>
        <w:rPr>
          <w:i/>
          <w:spacing w:val="-1"/>
          <w:sz w:val="24"/>
        </w:rPr>
        <w:t> </w:t>
      </w:r>
      <w:r>
        <w:rPr>
          <w:i/>
          <w:spacing w:val="-4"/>
          <w:sz w:val="24"/>
        </w:rPr>
        <w:t>Fund</w:t>
      </w:r>
    </w:p>
    <w:p>
      <w:pPr>
        <w:pStyle w:val="BodyText"/>
        <w:tabs>
          <w:tab w:pos="7273" w:val="left" w:leader="none"/>
        </w:tabs>
        <w:ind w:left="1512"/>
      </w:pPr>
      <w:r>
        <w:rPr/>
        <w:t>Visiting</w:t>
      </w:r>
      <w:r>
        <w:rPr>
          <w:spacing w:val="-4"/>
        </w:rPr>
        <w:t> </w:t>
      </w:r>
      <w:r>
        <w:rPr/>
        <w:t>Scholar / </w:t>
      </w:r>
      <w:r>
        <w:rPr>
          <w:spacing w:val="-2"/>
        </w:rPr>
        <w:t>consultant</w:t>
      </w:r>
      <w:r>
        <w:rPr/>
        <w:tab/>
        <w:t>2005,</w:t>
      </w:r>
      <w:r>
        <w:rPr>
          <w:spacing w:val="-3"/>
        </w:rPr>
        <w:t> </w:t>
      </w:r>
      <w:r>
        <w:rPr/>
        <w:t>2008, 2011-</w:t>
      </w:r>
      <w:r>
        <w:rPr>
          <w:spacing w:val="-4"/>
        </w:rPr>
        <w:t>2013</w:t>
      </w:r>
    </w:p>
    <w:p>
      <w:pPr>
        <w:spacing w:before="0"/>
        <w:ind w:left="792" w:right="0" w:firstLine="0"/>
        <w:jc w:val="left"/>
        <w:rPr>
          <w:i/>
          <w:sz w:val="24"/>
        </w:rPr>
      </w:pPr>
      <w:r>
        <w:rPr>
          <w:i/>
          <w:sz w:val="24"/>
        </w:rPr>
        <w:t>University</w:t>
      </w:r>
      <w:r>
        <w:rPr>
          <w:i/>
          <w:spacing w:val="-1"/>
          <w:sz w:val="24"/>
        </w:rPr>
        <w:t> </w:t>
      </w:r>
      <w:r>
        <w:rPr>
          <w:i/>
          <w:sz w:val="24"/>
        </w:rPr>
        <w:t>of</w:t>
      </w:r>
      <w:r>
        <w:rPr>
          <w:i/>
          <w:spacing w:val="-1"/>
          <w:sz w:val="24"/>
        </w:rPr>
        <w:t> </w:t>
      </w:r>
      <w:r>
        <w:rPr>
          <w:i/>
          <w:sz w:val="24"/>
        </w:rPr>
        <w:t>California,</w:t>
      </w:r>
      <w:r>
        <w:rPr>
          <w:i/>
          <w:spacing w:val="-3"/>
          <w:sz w:val="24"/>
        </w:rPr>
        <w:t> </w:t>
      </w:r>
      <w:r>
        <w:rPr>
          <w:i/>
          <w:spacing w:val="-2"/>
          <w:sz w:val="24"/>
        </w:rPr>
        <w:t>Berkeley</w:t>
      </w:r>
    </w:p>
    <w:p>
      <w:pPr>
        <w:pStyle w:val="BodyText"/>
        <w:tabs>
          <w:tab w:pos="7753" w:val="right" w:leader="none"/>
        </w:tabs>
        <w:ind w:left="1512"/>
      </w:pPr>
      <w:r>
        <w:rPr/>
        <w:t>Primary</w:t>
      </w:r>
      <w:r>
        <w:rPr>
          <w:spacing w:val="-5"/>
        </w:rPr>
        <w:t> </w:t>
      </w:r>
      <w:r>
        <w:rPr/>
        <w:t>Instructor,</w:t>
      </w:r>
      <w:r>
        <w:rPr>
          <w:spacing w:val="1"/>
        </w:rPr>
        <w:t> </w:t>
      </w:r>
      <w:r>
        <w:rPr/>
        <w:t>International</w:t>
      </w:r>
      <w:r>
        <w:rPr>
          <w:spacing w:val="-1"/>
        </w:rPr>
        <w:t> </w:t>
      </w:r>
      <w:r>
        <w:rPr/>
        <w:t>Monetary</w:t>
      </w:r>
      <w:r>
        <w:rPr>
          <w:spacing w:val="-6"/>
        </w:rPr>
        <w:t> </w:t>
      </w:r>
      <w:r>
        <w:rPr>
          <w:spacing w:val="-2"/>
        </w:rPr>
        <w:t>Economics</w:t>
      </w:r>
      <w:r>
        <w:rPr/>
        <w:tab/>
      </w:r>
      <w:r>
        <w:rPr>
          <w:spacing w:val="-4"/>
        </w:rPr>
        <w:t>2001</w:t>
      </w:r>
    </w:p>
    <w:p>
      <w:pPr>
        <w:pStyle w:val="BodyText"/>
        <w:tabs>
          <w:tab w:pos="8312" w:val="right" w:leader="none"/>
        </w:tabs>
        <w:ind w:left="1512"/>
      </w:pPr>
      <w:r>
        <w:rPr/>
        <w:t>Graduate</w:t>
      </w:r>
      <w:r>
        <w:rPr>
          <w:spacing w:val="-2"/>
        </w:rPr>
        <w:t> </w:t>
      </w:r>
      <w:r>
        <w:rPr/>
        <w:t>Student</w:t>
      </w:r>
      <w:r>
        <w:rPr>
          <w:spacing w:val="-1"/>
        </w:rPr>
        <w:t> </w:t>
      </w:r>
      <w:r>
        <w:rPr/>
        <w:t>Instructor,</w:t>
      </w:r>
      <w:r>
        <w:rPr>
          <w:spacing w:val="-1"/>
        </w:rPr>
        <w:t> </w:t>
      </w:r>
      <w:r>
        <w:rPr/>
        <w:t>Department</w:t>
      </w:r>
      <w:r>
        <w:rPr>
          <w:spacing w:val="-2"/>
        </w:rPr>
        <w:t> </w:t>
      </w:r>
      <w:r>
        <w:rPr/>
        <w:t>of</w:t>
      </w:r>
      <w:r>
        <w:rPr>
          <w:spacing w:val="-1"/>
        </w:rPr>
        <w:t> </w:t>
      </w:r>
      <w:r>
        <w:rPr>
          <w:spacing w:val="-2"/>
        </w:rPr>
        <w:t>Economics</w:t>
      </w:r>
      <w:r>
        <w:rPr/>
        <w:tab/>
      </w:r>
      <w:r>
        <w:rPr>
          <w:spacing w:val="-2"/>
        </w:rPr>
        <w:t>1998-</w:t>
      </w:r>
      <w:r>
        <w:rPr/>
        <w:t>2000</w:t>
      </w:r>
    </w:p>
    <w:p>
      <w:pPr>
        <w:pStyle w:val="BodyText"/>
        <w:tabs>
          <w:tab w:pos="8312" w:val="right" w:leader="none"/>
        </w:tabs>
        <w:ind w:left="1512"/>
      </w:pPr>
      <w:r>
        <w:rPr/>
        <w:t>Research</w:t>
      </w:r>
      <w:r>
        <w:rPr>
          <w:spacing w:val="-2"/>
        </w:rPr>
        <w:t> </w:t>
      </w:r>
      <w:r>
        <w:rPr/>
        <w:t>Assistant</w:t>
      </w:r>
      <w:r>
        <w:rPr>
          <w:spacing w:val="-1"/>
        </w:rPr>
        <w:t> </w:t>
      </w:r>
      <w:r>
        <w:rPr/>
        <w:t>to</w:t>
      </w:r>
      <w:r>
        <w:rPr>
          <w:spacing w:val="-2"/>
        </w:rPr>
        <w:t> </w:t>
      </w:r>
      <w:r>
        <w:rPr/>
        <w:t>Maurice</w:t>
      </w:r>
      <w:r>
        <w:rPr>
          <w:spacing w:val="-3"/>
        </w:rPr>
        <w:t> </w:t>
      </w:r>
      <w:r>
        <w:rPr>
          <w:spacing w:val="-2"/>
        </w:rPr>
        <w:t>Obstfeld</w:t>
      </w:r>
      <w:r>
        <w:rPr/>
        <w:tab/>
      </w:r>
      <w:r>
        <w:rPr>
          <w:spacing w:val="-2"/>
        </w:rPr>
        <w:t>1998-</w:t>
      </w:r>
      <w:r>
        <w:rPr/>
        <w:t>2000</w:t>
      </w:r>
    </w:p>
    <w:p>
      <w:pPr>
        <w:spacing w:before="0"/>
        <w:ind w:left="792" w:right="0" w:firstLine="0"/>
        <w:jc w:val="left"/>
        <w:rPr>
          <w:i/>
          <w:sz w:val="24"/>
        </w:rPr>
      </w:pPr>
      <w:r>
        <w:rPr>
          <w:i/>
          <w:sz w:val="24"/>
        </w:rPr>
        <w:t>Fletcher</w:t>
      </w:r>
      <w:r>
        <w:rPr>
          <w:i/>
          <w:spacing w:val="-1"/>
          <w:sz w:val="24"/>
        </w:rPr>
        <w:t> </w:t>
      </w:r>
      <w:r>
        <w:rPr>
          <w:i/>
          <w:sz w:val="24"/>
        </w:rPr>
        <w:t>School</w:t>
      </w:r>
      <w:r>
        <w:rPr>
          <w:i/>
          <w:spacing w:val="-1"/>
          <w:sz w:val="24"/>
        </w:rPr>
        <w:t> </w:t>
      </w:r>
      <w:r>
        <w:rPr>
          <w:i/>
          <w:sz w:val="24"/>
        </w:rPr>
        <w:t>of</w:t>
      </w:r>
      <w:r>
        <w:rPr>
          <w:i/>
          <w:spacing w:val="-1"/>
          <w:sz w:val="24"/>
        </w:rPr>
        <w:t> </w:t>
      </w:r>
      <w:r>
        <w:rPr>
          <w:i/>
          <w:sz w:val="24"/>
        </w:rPr>
        <w:t>Law</w:t>
      </w:r>
      <w:r>
        <w:rPr>
          <w:i/>
          <w:spacing w:val="-1"/>
          <w:sz w:val="24"/>
        </w:rPr>
        <w:t> </w:t>
      </w:r>
      <w:r>
        <w:rPr>
          <w:i/>
          <w:sz w:val="24"/>
        </w:rPr>
        <w:t>and </w:t>
      </w:r>
      <w:r>
        <w:rPr>
          <w:i/>
          <w:spacing w:val="-2"/>
          <w:sz w:val="24"/>
        </w:rPr>
        <w:t>Diplomacy</w:t>
      </w:r>
    </w:p>
    <w:p>
      <w:pPr>
        <w:pStyle w:val="BodyText"/>
        <w:tabs>
          <w:tab w:pos="7753" w:val="right" w:leader="none"/>
        </w:tabs>
        <w:ind w:left="1512"/>
      </w:pPr>
      <w:r>
        <w:rPr/>
        <w:t>Teaching</w:t>
      </w:r>
      <w:r>
        <w:rPr>
          <w:spacing w:val="-5"/>
        </w:rPr>
        <w:t> </w:t>
      </w:r>
      <w:r>
        <w:rPr/>
        <w:t>Assistant</w:t>
      </w:r>
      <w:r>
        <w:rPr>
          <w:spacing w:val="-1"/>
        </w:rPr>
        <w:t> </w:t>
      </w:r>
      <w:r>
        <w:rPr/>
        <w:t>and Research </w:t>
      </w:r>
      <w:r>
        <w:rPr>
          <w:spacing w:val="-2"/>
        </w:rPr>
        <w:t>Assistant</w:t>
      </w:r>
      <w:r>
        <w:rPr/>
        <w:tab/>
      </w:r>
      <w:r>
        <w:rPr>
          <w:spacing w:val="-4"/>
        </w:rPr>
        <w:t>1996</w:t>
      </w:r>
    </w:p>
    <w:p>
      <w:pPr>
        <w:tabs>
          <w:tab w:pos="7952" w:val="right" w:leader="none"/>
        </w:tabs>
        <w:spacing w:before="0"/>
        <w:ind w:left="792" w:right="0" w:firstLine="0"/>
        <w:jc w:val="left"/>
        <w:rPr>
          <w:sz w:val="24"/>
        </w:rPr>
      </w:pPr>
      <w:r>
        <w:rPr>
          <w:i/>
          <w:sz w:val="24"/>
        </w:rPr>
        <w:t>Mercer</w:t>
      </w:r>
      <w:r>
        <w:rPr>
          <w:i/>
          <w:spacing w:val="-2"/>
          <w:sz w:val="24"/>
        </w:rPr>
        <w:t> </w:t>
      </w:r>
      <w:r>
        <w:rPr>
          <w:i/>
          <w:sz w:val="24"/>
        </w:rPr>
        <w:t>Management</w:t>
      </w:r>
      <w:r>
        <w:rPr>
          <w:i/>
          <w:spacing w:val="-2"/>
          <w:sz w:val="24"/>
        </w:rPr>
        <w:t> Consulting</w:t>
      </w:r>
      <w:r>
        <w:rPr>
          <w:i/>
          <w:sz w:val="24"/>
        </w:rPr>
        <w:tab/>
      </w:r>
      <w:r>
        <w:rPr>
          <w:spacing w:val="-2"/>
          <w:sz w:val="24"/>
        </w:rPr>
        <w:t>1992-</w:t>
      </w:r>
      <w:r>
        <w:rPr>
          <w:sz w:val="24"/>
        </w:rPr>
        <w:t>4</w:t>
      </w:r>
    </w:p>
    <w:p>
      <w:pPr>
        <w:spacing w:after="0"/>
        <w:jc w:val="left"/>
        <w:rPr>
          <w:sz w:val="24"/>
        </w:rPr>
        <w:sectPr>
          <w:type w:val="continuous"/>
          <w:pgSz w:w="12240" w:h="15840"/>
          <w:pgMar w:top="940" w:bottom="280" w:left="1080" w:right="720"/>
        </w:sectPr>
      </w:pPr>
    </w:p>
    <w:p>
      <w:pPr>
        <w:pStyle w:val="Heading1"/>
        <w:spacing w:line="240" w:lineRule="auto" w:before="67"/>
      </w:pPr>
      <w:r>
        <w:rPr>
          <w:spacing w:val="-2"/>
        </w:rPr>
        <w:t>Research:</w:t>
      </w:r>
    </w:p>
    <w:p>
      <w:pPr>
        <w:pStyle w:val="BodyText"/>
        <w:tabs>
          <w:tab w:pos="1512" w:val="left" w:leader="none"/>
        </w:tabs>
        <w:spacing w:before="271"/>
        <w:ind w:left="1512" w:right="368" w:hanging="1441"/>
      </w:pPr>
      <w:r>
        <w:rPr>
          <w:i/>
          <w:spacing w:val="-2"/>
        </w:rPr>
        <w:t>Interests</w:t>
      </w:r>
      <w:r>
        <w:rPr>
          <w:spacing w:val="-2"/>
        </w:rPr>
        <w:t>:</w:t>
      </w:r>
      <w:r>
        <w:rPr/>
        <w:tab/>
        <w:t>International</w:t>
      </w:r>
      <w:r>
        <w:rPr>
          <w:spacing w:val="-5"/>
        </w:rPr>
        <w:t> </w:t>
      </w:r>
      <w:r>
        <w:rPr/>
        <w:t>Macroeconomics,</w:t>
      </w:r>
      <w:r>
        <w:rPr>
          <w:spacing w:val="-5"/>
        </w:rPr>
        <w:t> </w:t>
      </w:r>
      <w:r>
        <w:rPr/>
        <w:t>Exchange</w:t>
      </w:r>
      <w:r>
        <w:rPr>
          <w:spacing w:val="-5"/>
        </w:rPr>
        <w:t> </w:t>
      </w:r>
      <w:r>
        <w:rPr/>
        <w:t>Rate</w:t>
      </w:r>
      <w:r>
        <w:rPr>
          <w:spacing w:val="-5"/>
        </w:rPr>
        <w:t> </w:t>
      </w:r>
      <w:r>
        <w:rPr/>
        <w:t>Regimes,</w:t>
      </w:r>
      <w:r>
        <w:rPr>
          <w:spacing w:val="-5"/>
        </w:rPr>
        <w:t> </w:t>
      </w:r>
      <w:r>
        <w:rPr/>
        <w:t>Monetary</w:t>
      </w:r>
      <w:r>
        <w:rPr>
          <w:spacing w:val="-9"/>
        </w:rPr>
        <w:t> </w:t>
      </w:r>
      <w:r>
        <w:rPr/>
        <w:t>Policy,</w:t>
      </w:r>
      <w:r>
        <w:rPr>
          <w:spacing w:val="-5"/>
        </w:rPr>
        <w:t> </w:t>
      </w:r>
      <w:r>
        <w:rPr/>
        <w:t>Fiscal</w:t>
      </w:r>
      <w:r>
        <w:rPr>
          <w:spacing w:val="-5"/>
        </w:rPr>
        <w:t> </w:t>
      </w:r>
      <w:r>
        <w:rPr/>
        <w:t>Policy, Regional Economic Outcomes</w:t>
      </w:r>
    </w:p>
    <w:p>
      <w:pPr>
        <w:pStyle w:val="BodyText"/>
      </w:pPr>
    </w:p>
    <w:p>
      <w:pPr>
        <w:tabs>
          <w:tab w:pos="1512" w:val="left" w:leader="none"/>
        </w:tabs>
        <w:spacing w:before="1"/>
        <w:ind w:left="72" w:right="0" w:firstLine="0"/>
        <w:jc w:val="left"/>
        <w:rPr>
          <w:sz w:val="24"/>
        </w:rPr>
      </w:pPr>
      <w:r>
        <w:rPr>
          <w:i/>
          <w:spacing w:val="-2"/>
          <w:sz w:val="24"/>
        </w:rPr>
        <w:t>Books:</w:t>
      </w:r>
      <w:r>
        <w:rPr>
          <w:i/>
          <w:sz w:val="24"/>
        </w:rPr>
        <w:tab/>
        <w:t>Exchange</w:t>
      </w:r>
      <w:r>
        <w:rPr>
          <w:i/>
          <w:spacing w:val="-2"/>
          <w:sz w:val="24"/>
        </w:rPr>
        <w:t> </w:t>
      </w:r>
      <w:r>
        <w:rPr>
          <w:i/>
          <w:sz w:val="24"/>
        </w:rPr>
        <w:t>Rate</w:t>
      </w:r>
      <w:r>
        <w:rPr>
          <w:i/>
          <w:spacing w:val="-2"/>
          <w:sz w:val="24"/>
        </w:rPr>
        <w:t> </w:t>
      </w:r>
      <w:r>
        <w:rPr>
          <w:i/>
          <w:sz w:val="24"/>
        </w:rPr>
        <w:t>Regimes</w:t>
      </w:r>
      <w:r>
        <w:rPr>
          <w:i/>
          <w:spacing w:val="-1"/>
          <w:sz w:val="24"/>
        </w:rPr>
        <w:t> </w:t>
      </w:r>
      <w:r>
        <w:rPr>
          <w:i/>
          <w:sz w:val="24"/>
        </w:rPr>
        <w:t>in</w:t>
      </w:r>
      <w:r>
        <w:rPr>
          <w:i/>
          <w:spacing w:val="-1"/>
          <w:sz w:val="24"/>
        </w:rPr>
        <w:t> </w:t>
      </w:r>
      <w:r>
        <w:rPr>
          <w:i/>
          <w:sz w:val="24"/>
        </w:rPr>
        <w:t>the</w:t>
      </w:r>
      <w:r>
        <w:rPr>
          <w:i/>
          <w:spacing w:val="-1"/>
          <w:sz w:val="24"/>
        </w:rPr>
        <w:t> </w:t>
      </w:r>
      <w:r>
        <w:rPr>
          <w:i/>
          <w:sz w:val="24"/>
        </w:rPr>
        <w:t>Modern</w:t>
      </w:r>
      <w:r>
        <w:rPr>
          <w:i/>
          <w:spacing w:val="-1"/>
          <w:sz w:val="24"/>
        </w:rPr>
        <w:t> </w:t>
      </w:r>
      <w:r>
        <w:rPr>
          <w:i/>
          <w:sz w:val="24"/>
        </w:rPr>
        <w:t>Era </w:t>
      </w:r>
      <w:r>
        <w:rPr>
          <w:sz w:val="24"/>
        </w:rPr>
        <w:t>(with</w:t>
      </w:r>
      <w:r>
        <w:rPr>
          <w:spacing w:val="1"/>
          <w:sz w:val="24"/>
        </w:rPr>
        <w:t> </w:t>
      </w:r>
      <w:r>
        <w:rPr>
          <w:sz w:val="24"/>
        </w:rPr>
        <w:t>Michael</w:t>
      </w:r>
      <w:r>
        <w:rPr>
          <w:spacing w:val="-1"/>
          <w:sz w:val="24"/>
        </w:rPr>
        <w:t> </w:t>
      </w:r>
      <w:r>
        <w:rPr>
          <w:sz w:val="24"/>
        </w:rPr>
        <w:t>Klein)</w:t>
      </w:r>
      <w:r>
        <w:rPr>
          <w:spacing w:val="-1"/>
          <w:sz w:val="24"/>
        </w:rPr>
        <w:t> </w:t>
      </w:r>
      <w:r>
        <w:rPr>
          <w:sz w:val="24"/>
        </w:rPr>
        <w:t>–</w:t>
      </w:r>
      <w:r>
        <w:rPr>
          <w:spacing w:val="-1"/>
          <w:sz w:val="24"/>
        </w:rPr>
        <w:t> </w:t>
      </w:r>
      <w:r>
        <w:rPr>
          <w:sz w:val="24"/>
        </w:rPr>
        <w:t>MIT</w:t>
      </w:r>
      <w:r>
        <w:rPr>
          <w:spacing w:val="-1"/>
          <w:sz w:val="24"/>
        </w:rPr>
        <w:t> </w:t>
      </w:r>
      <w:r>
        <w:rPr>
          <w:sz w:val="24"/>
        </w:rPr>
        <w:t>Press</w:t>
      </w:r>
      <w:r>
        <w:rPr>
          <w:spacing w:val="-1"/>
          <w:sz w:val="24"/>
        </w:rPr>
        <w:t> </w:t>
      </w:r>
      <w:r>
        <w:rPr>
          <w:sz w:val="24"/>
        </w:rPr>
        <w:t>(Fall </w:t>
      </w:r>
      <w:r>
        <w:rPr>
          <w:spacing w:val="-2"/>
          <w:sz w:val="24"/>
        </w:rPr>
        <w:t>2009)</w:t>
      </w:r>
    </w:p>
    <w:p>
      <w:pPr>
        <w:spacing w:before="276"/>
        <w:ind w:left="72" w:right="0" w:firstLine="0"/>
        <w:jc w:val="left"/>
        <w:rPr>
          <w:sz w:val="24"/>
        </w:rPr>
      </w:pPr>
      <w:r>
        <w:rPr>
          <w:i/>
          <w:spacing w:val="-2"/>
          <w:sz w:val="24"/>
        </w:rPr>
        <w:t>Publications</w:t>
      </w:r>
      <w:r>
        <w:rPr>
          <w:spacing w:val="-2"/>
          <w:sz w:val="24"/>
        </w:rPr>
        <w:t>:</w:t>
      </w:r>
    </w:p>
    <w:p>
      <w:pPr>
        <w:spacing w:before="0"/>
        <w:ind w:left="792" w:right="0" w:firstLine="0"/>
        <w:jc w:val="left"/>
        <w:rPr>
          <w:sz w:val="24"/>
        </w:rPr>
      </w:pPr>
      <w:r>
        <w:rPr>
          <w:sz w:val="24"/>
        </w:rPr>
        <w:t>The</w:t>
      </w:r>
      <w:r>
        <w:rPr>
          <w:spacing w:val="-3"/>
          <w:sz w:val="24"/>
        </w:rPr>
        <w:t> </w:t>
      </w:r>
      <w:r>
        <w:rPr>
          <w:sz w:val="24"/>
        </w:rPr>
        <w:t>Effect</w:t>
      </w:r>
      <w:r>
        <w:rPr>
          <w:spacing w:val="-1"/>
          <w:sz w:val="24"/>
        </w:rPr>
        <w:t> </w:t>
      </w:r>
      <w:r>
        <w:rPr>
          <w:sz w:val="24"/>
        </w:rPr>
        <w:t>of</w:t>
      </w:r>
      <w:r>
        <w:rPr>
          <w:spacing w:val="1"/>
          <w:sz w:val="24"/>
        </w:rPr>
        <w:t> </w:t>
      </w:r>
      <w:r>
        <w:rPr>
          <w:sz w:val="24"/>
        </w:rPr>
        <w:t>Fixed</w:t>
      </w:r>
      <w:r>
        <w:rPr>
          <w:spacing w:val="-1"/>
          <w:sz w:val="24"/>
        </w:rPr>
        <w:t> </w:t>
      </w:r>
      <w:r>
        <w:rPr>
          <w:sz w:val="24"/>
        </w:rPr>
        <w:t>Exchange</w:t>
      </w:r>
      <w:r>
        <w:rPr>
          <w:spacing w:val="-2"/>
          <w:sz w:val="24"/>
        </w:rPr>
        <w:t> </w:t>
      </w:r>
      <w:r>
        <w:rPr>
          <w:sz w:val="24"/>
        </w:rPr>
        <w:t>Rates on</w:t>
      </w:r>
      <w:r>
        <w:rPr>
          <w:spacing w:val="-1"/>
          <w:sz w:val="24"/>
        </w:rPr>
        <w:t> </w:t>
      </w:r>
      <w:r>
        <w:rPr>
          <w:sz w:val="24"/>
        </w:rPr>
        <w:t>Monetary</w:t>
      </w:r>
      <w:r>
        <w:rPr>
          <w:spacing w:val="-5"/>
          <w:sz w:val="24"/>
        </w:rPr>
        <w:t> </w:t>
      </w:r>
      <w:r>
        <w:rPr>
          <w:sz w:val="24"/>
        </w:rPr>
        <w:t>Policy,</w:t>
      </w:r>
      <w:r>
        <w:rPr>
          <w:spacing w:val="4"/>
          <w:sz w:val="24"/>
        </w:rPr>
        <w:t> </w:t>
      </w:r>
      <w:r>
        <w:rPr>
          <w:i/>
          <w:sz w:val="24"/>
        </w:rPr>
        <w:t>Quarterly</w:t>
      </w:r>
      <w:r>
        <w:rPr>
          <w:i/>
          <w:spacing w:val="-2"/>
          <w:sz w:val="24"/>
        </w:rPr>
        <w:t> </w:t>
      </w:r>
      <w:r>
        <w:rPr>
          <w:i/>
          <w:sz w:val="24"/>
        </w:rPr>
        <w:t>Journal of</w:t>
      </w:r>
      <w:r>
        <w:rPr>
          <w:i/>
          <w:spacing w:val="-1"/>
          <w:sz w:val="24"/>
        </w:rPr>
        <w:t> </w:t>
      </w:r>
      <w:r>
        <w:rPr>
          <w:i/>
          <w:sz w:val="24"/>
        </w:rPr>
        <w:t>Economics </w:t>
      </w:r>
      <w:r>
        <w:rPr>
          <w:spacing w:val="-4"/>
          <w:sz w:val="24"/>
        </w:rPr>
        <w:t>vol.</w:t>
      </w:r>
    </w:p>
    <w:p>
      <w:pPr>
        <w:pStyle w:val="BodyText"/>
        <w:ind w:left="1512"/>
      </w:pPr>
      <w:r>
        <w:rPr/>
        <w:t>119</w:t>
      </w:r>
      <w:r>
        <w:rPr>
          <w:spacing w:val="-2"/>
        </w:rPr>
        <w:t> </w:t>
      </w:r>
      <w:r>
        <w:rPr/>
        <w:t>no.1, February</w:t>
      </w:r>
      <w:r>
        <w:rPr>
          <w:spacing w:val="-5"/>
        </w:rPr>
        <w:t> </w:t>
      </w:r>
      <w:r>
        <w:rPr/>
        <w:t>2004,</w:t>
      </w:r>
      <w:r>
        <w:rPr>
          <w:spacing w:val="2"/>
        </w:rPr>
        <w:t> </w:t>
      </w:r>
      <w:r>
        <w:rPr/>
        <w:t>p. 301-</w:t>
      </w:r>
      <w:r>
        <w:rPr>
          <w:spacing w:val="-4"/>
        </w:rPr>
        <w:t>352.</w:t>
      </w:r>
    </w:p>
    <w:p>
      <w:pPr>
        <w:pStyle w:val="BodyText"/>
        <w:spacing w:before="276"/>
        <w:ind w:left="1512" w:right="752" w:hanging="720"/>
      </w:pPr>
      <w:r>
        <w:rPr/>
        <w:t>Monetary</w:t>
      </w:r>
      <w:r>
        <w:rPr>
          <w:spacing w:val="-9"/>
        </w:rPr>
        <w:t> </w:t>
      </w:r>
      <w:r>
        <w:rPr/>
        <w:t>Sovereignty,</w:t>
      </w:r>
      <w:r>
        <w:rPr>
          <w:spacing w:val="-4"/>
        </w:rPr>
        <w:t> </w:t>
      </w:r>
      <w:r>
        <w:rPr/>
        <w:t>Exchange</w:t>
      </w:r>
      <w:r>
        <w:rPr>
          <w:spacing w:val="-5"/>
        </w:rPr>
        <w:t> </w:t>
      </w:r>
      <w:r>
        <w:rPr/>
        <w:t>Rates,</w:t>
      </w:r>
      <w:r>
        <w:rPr>
          <w:spacing w:val="-3"/>
        </w:rPr>
        <w:t> </w:t>
      </w:r>
      <w:r>
        <w:rPr/>
        <w:t>and</w:t>
      </w:r>
      <w:r>
        <w:rPr>
          <w:spacing w:val="-4"/>
        </w:rPr>
        <w:t> </w:t>
      </w:r>
      <w:r>
        <w:rPr/>
        <w:t>Capital</w:t>
      </w:r>
      <w:r>
        <w:rPr>
          <w:spacing w:val="-4"/>
        </w:rPr>
        <w:t> </w:t>
      </w:r>
      <w:r>
        <w:rPr/>
        <w:t>Controls:</w:t>
      </w:r>
      <w:r>
        <w:rPr>
          <w:spacing w:val="-4"/>
        </w:rPr>
        <w:t> </w:t>
      </w:r>
      <w:r>
        <w:rPr/>
        <w:t>The</w:t>
      </w:r>
      <w:r>
        <w:rPr>
          <w:spacing w:val="-6"/>
        </w:rPr>
        <w:t> </w:t>
      </w:r>
      <w:r>
        <w:rPr/>
        <w:t>Trilemma</w:t>
      </w:r>
      <w:r>
        <w:rPr>
          <w:spacing w:val="-5"/>
        </w:rPr>
        <w:t> </w:t>
      </w:r>
      <w:r>
        <w:rPr/>
        <w:t>in</w:t>
      </w:r>
      <w:r>
        <w:rPr>
          <w:spacing w:val="-4"/>
        </w:rPr>
        <w:t> </w:t>
      </w:r>
      <w:r>
        <w:rPr/>
        <w:t>the</w:t>
      </w:r>
      <w:r>
        <w:rPr>
          <w:spacing w:val="-3"/>
        </w:rPr>
        <w:t> </w:t>
      </w:r>
      <w:r>
        <w:rPr/>
        <w:t>Interwar Period, </w:t>
      </w:r>
      <w:r>
        <w:rPr>
          <w:i/>
        </w:rPr>
        <w:t>IMF Staff Papers </w:t>
      </w:r>
      <w:r>
        <w:rPr/>
        <w:t>– Volume 51 special issue 2004, pp 75-108.</w:t>
      </w:r>
    </w:p>
    <w:p>
      <w:pPr>
        <w:pStyle w:val="BodyText"/>
        <w:ind w:left="1512"/>
      </w:pPr>
      <w:r>
        <w:rPr/>
        <w:t>(with</w:t>
      </w:r>
      <w:r>
        <w:rPr>
          <w:spacing w:val="-2"/>
        </w:rPr>
        <w:t> </w:t>
      </w:r>
      <w:r>
        <w:rPr/>
        <w:t>Maurice Obstfeld</w:t>
      </w:r>
      <w:r>
        <w:rPr>
          <w:spacing w:val="-1"/>
        </w:rPr>
        <w:t> </w:t>
      </w:r>
      <w:r>
        <w:rPr/>
        <w:t>and</w:t>
      </w:r>
      <w:r>
        <w:rPr>
          <w:spacing w:val="-1"/>
        </w:rPr>
        <w:t> </w:t>
      </w:r>
      <w:r>
        <w:rPr/>
        <w:t>Alan</w:t>
      </w:r>
      <w:r>
        <w:rPr>
          <w:spacing w:val="-1"/>
        </w:rPr>
        <w:t> </w:t>
      </w:r>
      <w:r>
        <w:rPr/>
        <w:t>M.</w:t>
      </w:r>
      <w:r>
        <w:rPr>
          <w:spacing w:val="-1"/>
        </w:rPr>
        <w:t> </w:t>
      </w:r>
      <w:r>
        <w:rPr>
          <w:spacing w:val="-2"/>
        </w:rPr>
        <w:t>Taylor)</w:t>
      </w:r>
    </w:p>
    <w:p>
      <w:pPr>
        <w:pStyle w:val="BodyText"/>
      </w:pPr>
    </w:p>
    <w:p>
      <w:pPr>
        <w:spacing w:before="0"/>
        <w:ind w:left="1512" w:right="368" w:hanging="720"/>
        <w:jc w:val="left"/>
        <w:rPr>
          <w:sz w:val="24"/>
        </w:rPr>
      </w:pPr>
      <w:r>
        <w:rPr>
          <w:sz w:val="24"/>
        </w:rPr>
        <w:t>The Trilemma in History: Tradeoffs among Exchange Rates, Monetary Policies, and Capital Mobility,</w:t>
      </w:r>
      <w:r>
        <w:rPr>
          <w:spacing w:val="-3"/>
          <w:sz w:val="24"/>
        </w:rPr>
        <w:t> </w:t>
      </w:r>
      <w:r>
        <w:rPr>
          <w:i/>
          <w:sz w:val="24"/>
        </w:rPr>
        <w:t>Review</w:t>
      </w:r>
      <w:r>
        <w:rPr>
          <w:i/>
          <w:spacing w:val="-3"/>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Statistics</w:t>
      </w:r>
      <w:r>
        <w:rPr>
          <w:i/>
          <w:spacing w:val="-1"/>
          <w:sz w:val="24"/>
        </w:rPr>
        <w:t> </w:t>
      </w:r>
      <w:r>
        <w:rPr>
          <w:i/>
          <w:sz w:val="24"/>
        </w:rPr>
        <w:t>–vol</w:t>
      </w:r>
      <w:r>
        <w:rPr>
          <w:i/>
          <w:spacing w:val="-3"/>
          <w:sz w:val="24"/>
        </w:rPr>
        <w:t> </w:t>
      </w:r>
      <w:r>
        <w:rPr>
          <w:i/>
          <w:sz w:val="24"/>
        </w:rPr>
        <w:t>87,</w:t>
      </w:r>
      <w:r>
        <w:rPr>
          <w:i/>
          <w:spacing w:val="-3"/>
          <w:sz w:val="24"/>
        </w:rPr>
        <w:t> </w:t>
      </w:r>
      <w:r>
        <w:rPr>
          <w:i/>
          <w:sz w:val="24"/>
        </w:rPr>
        <w:t>issue</w:t>
      </w:r>
      <w:r>
        <w:rPr>
          <w:i/>
          <w:spacing w:val="-3"/>
          <w:sz w:val="24"/>
        </w:rPr>
        <w:t> </w:t>
      </w:r>
      <w:r>
        <w:rPr>
          <w:i/>
          <w:sz w:val="24"/>
        </w:rPr>
        <w:t>3-</w:t>
      </w:r>
      <w:r>
        <w:rPr>
          <w:i/>
          <w:spacing w:val="-4"/>
          <w:sz w:val="24"/>
        </w:rPr>
        <w:t> </w:t>
      </w:r>
      <w:r>
        <w:rPr>
          <w:i/>
          <w:sz w:val="24"/>
        </w:rPr>
        <w:t>August</w:t>
      </w:r>
      <w:r>
        <w:rPr>
          <w:i/>
          <w:spacing w:val="-3"/>
          <w:sz w:val="24"/>
        </w:rPr>
        <w:t> </w:t>
      </w:r>
      <w:r>
        <w:rPr>
          <w:i/>
          <w:sz w:val="24"/>
        </w:rPr>
        <w:t>2005,</w:t>
      </w:r>
      <w:r>
        <w:rPr>
          <w:i/>
          <w:spacing w:val="-3"/>
          <w:sz w:val="24"/>
        </w:rPr>
        <w:t> </w:t>
      </w:r>
      <w:r>
        <w:rPr>
          <w:i/>
          <w:sz w:val="24"/>
        </w:rPr>
        <w:t>pp.</w:t>
      </w:r>
      <w:r>
        <w:rPr>
          <w:i/>
          <w:spacing w:val="-3"/>
          <w:sz w:val="24"/>
        </w:rPr>
        <w:t> </w:t>
      </w:r>
      <w:r>
        <w:rPr>
          <w:i/>
          <w:sz w:val="24"/>
        </w:rPr>
        <w:t>423-38. </w:t>
      </w:r>
      <w:r>
        <w:rPr>
          <w:sz w:val="24"/>
        </w:rPr>
        <w:t>(with Maurice Obstfeld and Alan M. Taylor)</w:t>
      </w:r>
    </w:p>
    <w:p>
      <w:pPr>
        <w:pStyle w:val="BodyText"/>
      </w:pPr>
    </w:p>
    <w:p>
      <w:pPr>
        <w:pStyle w:val="BodyText"/>
        <w:ind w:left="792"/>
      </w:pPr>
      <w:r>
        <w:rPr/>
        <w:t>An</w:t>
      </w:r>
      <w:r>
        <w:rPr>
          <w:spacing w:val="-3"/>
        </w:rPr>
        <w:t> </w:t>
      </w:r>
      <w:r>
        <w:rPr/>
        <w:t>Experiment with</w:t>
      </w:r>
      <w:r>
        <w:rPr>
          <w:spacing w:val="-1"/>
        </w:rPr>
        <w:t> </w:t>
      </w:r>
      <w:r>
        <w:rPr/>
        <w:t>Multiple</w:t>
      </w:r>
      <w:r>
        <w:rPr>
          <w:spacing w:val="-1"/>
        </w:rPr>
        <w:t> </w:t>
      </w:r>
      <w:r>
        <w:rPr/>
        <w:t>Currencies: The</w:t>
      </w:r>
      <w:r>
        <w:rPr>
          <w:spacing w:val="-2"/>
        </w:rPr>
        <w:t> </w:t>
      </w:r>
      <w:r>
        <w:rPr/>
        <w:t>American Monetary</w:t>
      </w:r>
      <w:r>
        <w:rPr>
          <w:spacing w:val="-5"/>
        </w:rPr>
        <w:t> </w:t>
      </w:r>
      <w:r>
        <w:rPr/>
        <w:t>System</w:t>
      </w:r>
      <w:r>
        <w:rPr>
          <w:spacing w:val="1"/>
        </w:rPr>
        <w:t> </w:t>
      </w:r>
      <w:r>
        <w:rPr/>
        <w:t>From 1838-</w:t>
      </w:r>
      <w:r>
        <w:rPr>
          <w:spacing w:val="-5"/>
        </w:rPr>
        <w:t>60,</w:t>
      </w:r>
    </w:p>
    <w:p>
      <w:pPr>
        <w:spacing w:before="0"/>
        <w:ind w:left="1512" w:right="0" w:firstLine="0"/>
        <w:jc w:val="left"/>
        <w:rPr>
          <w:sz w:val="24"/>
        </w:rPr>
      </w:pPr>
      <w:r>
        <w:rPr>
          <w:i/>
          <w:sz w:val="24"/>
        </w:rPr>
        <w:t>Explorations</w:t>
      </w:r>
      <w:r>
        <w:rPr>
          <w:i/>
          <w:spacing w:val="-1"/>
          <w:sz w:val="24"/>
        </w:rPr>
        <w:t> </w:t>
      </w:r>
      <w:r>
        <w:rPr>
          <w:i/>
          <w:sz w:val="24"/>
        </w:rPr>
        <w:t>in</w:t>
      </w:r>
      <w:r>
        <w:rPr>
          <w:i/>
          <w:spacing w:val="-1"/>
          <w:sz w:val="24"/>
        </w:rPr>
        <w:t> </w:t>
      </w:r>
      <w:r>
        <w:rPr>
          <w:i/>
          <w:sz w:val="24"/>
        </w:rPr>
        <w:t>Economic</w:t>
      </w:r>
      <w:r>
        <w:rPr>
          <w:i/>
          <w:spacing w:val="-1"/>
          <w:sz w:val="24"/>
        </w:rPr>
        <w:t> </w:t>
      </w:r>
      <w:r>
        <w:rPr>
          <w:i/>
          <w:sz w:val="24"/>
        </w:rPr>
        <w:t>History</w:t>
      </w:r>
      <w:r>
        <w:rPr>
          <w:i/>
          <w:spacing w:val="60"/>
          <w:sz w:val="24"/>
        </w:rPr>
        <w:t> </w:t>
      </w:r>
      <w:r>
        <w:rPr>
          <w:sz w:val="24"/>
        </w:rPr>
        <w:t>-</w:t>
      </w:r>
      <w:r>
        <w:rPr>
          <w:spacing w:val="-2"/>
          <w:sz w:val="24"/>
        </w:rPr>
        <w:t> </w:t>
      </w:r>
      <w:r>
        <w:rPr>
          <w:sz w:val="24"/>
        </w:rPr>
        <w:t>vol</w:t>
      </w:r>
      <w:r>
        <w:rPr>
          <w:spacing w:val="-1"/>
          <w:sz w:val="24"/>
        </w:rPr>
        <w:t> </w:t>
      </w:r>
      <w:r>
        <w:rPr>
          <w:sz w:val="24"/>
        </w:rPr>
        <w:t>43, October</w:t>
      </w:r>
      <w:r>
        <w:rPr>
          <w:spacing w:val="-1"/>
          <w:sz w:val="24"/>
        </w:rPr>
        <w:t> </w:t>
      </w:r>
      <w:r>
        <w:rPr>
          <w:sz w:val="24"/>
        </w:rPr>
        <w:t>2006, 609-</w:t>
      </w:r>
      <w:r>
        <w:rPr>
          <w:spacing w:val="-5"/>
          <w:sz w:val="24"/>
        </w:rPr>
        <w:t>45.</w:t>
      </w:r>
    </w:p>
    <w:p>
      <w:pPr>
        <w:pStyle w:val="BodyText"/>
        <w:spacing w:before="1"/>
      </w:pPr>
    </w:p>
    <w:p>
      <w:pPr>
        <w:spacing w:before="0"/>
        <w:ind w:left="1512" w:right="2470" w:hanging="720"/>
        <w:jc w:val="left"/>
        <w:rPr>
          <w:sz w:val="24"/>
        </w:rPr>
      </w:pPr>
      <w:r>
        <w:rPr>
          <w:sz w:val="24"/>
        </w:rPr>
        <w:t>Fixed</w:t>
      </w:r>
      <w:r>
        <w:rPr>
          <w:spacing w:val="-5"/>
          <w:sz w:val="24"/>
        </w:rPr>
        <w:t> </w:t>
      </w:r>
      <w:r>
        <w:rPr>
          <w:sz w:val="24"/>
        </w:rPr>
        <w:t>Exchange</w:t>
      </w:r>
      <w:r>
        <w:rPr>
          <w:spacing w:val="-6"/>
          <w:sz w:val="24"/>
        </w:rPr>
        <w:t> </w:t>
      </w:r>
      <w:r>
        <w:rPr>
          <w:sz w:val="24"/>
        </w:rPr>
        <w:t>Rates</w:t>
      </w:r>
      <w:r>
        <w:rPr>
          <w:spacing w:val="-4"/>
          <w:sz w:val="24"/>
        </w:rPr>
        <w:t> </w:t>
      </w:r>
      <w:r>
        <w:rPr>
          <w:sz w:val="24"/>
        </w:rPr>
        <w:t>and</w:t>
      </w:r>
      <w:r>
        <w:rPr>
          <w:spacing w:val="-5"/>
          <w:sz w:val="24"/>
        </w:rPr>
        <w:t> </w:t>
      </w:r>
      <w:r>
        <w:rPr>
          <w:sz w:val="24"/>
        </w:rPr>
        <w:t>Trade,</w:t>
      </w:r>
      <w:r>
        <w:rPr>
          <w:spacing w:val="-1"/>
          <w:sz w:val="24"/>
        </w:rPr>
        <w:t> </w:t>
      </w:r>
      <w:r>
        <w:rPr>
          <w:i/>
          <w:sz w:val="24"/>
        </w:rPr>
        <w:t>Journal</w:t>
      </w:r>
      <w:r>
        <w:rPr>
          <w:i/>
          <w:spacing w:val="-5"/>
          <w:sz w:val="24"/>
        </w:rPr>
        <w:t> </w:t>
      </w:r>
      <w:r>
        <w:rPr>
          <w:i/>
          <w:sz w:val="24"/>
        </w:rPr>
        <w:t>of</w:t>
      </w:r>
      <w:r>
        <w:rPr>
          <w:i/>
          <w:spacing w:val="-5"/>
          <w:sz w:val="24"/>
        </w:rPr>
        <w:t> </w:t>
      </w:r>
      <w:r>
        <w:rPr>
          <w:i/>
          <w:sz w:val="24"/>
        </w:rPr>
        <w:t>International</w:t>
      </w:r>
      <w:r>
        <w:rPr>
          <w:i/>
          <w:spacing w:val="-5"/>
          <w:sz w:val="24"/>
        </w:rPr>
        <w:t> </w:t>
      </w:r>
      <w:r>
        <w:rPr>
          <w:i/>
          <w:sz w:val="24"/>
        </w:rPr>
        <w:t>Economics</w:t>
      </w:r>
      <w:r>
        <w:rPr>
          <w:i/>
          <w:spacing w:val="-4"/>
          <w:sz w:val="24"/>
        </w:rPr>
        <w:t> </w:t>
      </w:r>
      <w:r>
        <w:rPr>
          <w:sz w:val="24"/>
        </w:rPr>
        <w:t>– vol. 70, December 2006, pp. 359-83</w:t>
      </w:r>
    </w:p>
    <w:p>
      <w:pPr>
        <w:spacing w:before="0"/>
        <w:ind w:left="1512" w:right="0" w:firstLine="0"/>
        <w:jc w:val="left"/>
        <w:rPr>
          <w:sz w:val="24"/>
        </w:rPr>
      </w:pPr>
      <w:r>
        <w:rPr>
          <w:sz w:val="24"/>
        </w:rPr>
        <w:t>[also</w:t>
      </w:r>
      <w:r>
        <w:rPr>
          <w:spacing w:val="-1"/>
          <w:sz w:val="24"/>
        </w:rPr>
        <w:t> </w:t>
      </w:r>
      <w:r>
        <w:rPr>
          <w:i/>
          <w:sz w:val="24"/>
        </w:rPr>
        <w:t>NBER Working</w:t>
      </w:r>
      <w:r>
        <w:rPr>
          <w:i/>
          <w:spacing w:val="-2"/>
          <w:sz w:val="24"/>
        </w:rPr>
        <w:t> </w:t>
      </w:r>
      <w:r>
        <w:rPr>
          <w:i/>
          <w:sz w:val="24"/>
        </w:rPr>
        <w:t>Paper</w:t>
      </w:r>
      <w:r>
        <w:rPr>
          <w:i/>
          <w:spacing w:val="-1"/>
          <w:sz w:val="24"/>
        </w:rPr>
        <w:t> </w:t>
      </w:r>
      <w:r>
        <w:rPr>
          <w:i/>
          <w:sz w:val="24"/>
        </w:rPr>
        <w:t>no.</w:t>
      </w:r>
      <w:r>
        <w:rPr>
          <w:i/>
          <w:spacing w:val="-1"/>
          <w:sz w:val="24"/>
        </w:rPr>
        <w:t> </w:t>
      </w:r>
      <w:r>
        <w:rPr>
          <w:i/>
          <w:sz w:val="24"/>
        </w:rPr>
        <w:t>10696</w:t>
      </w:r>
      <w:r>
        <w:rPr>
          <w:sz w:val="24"/>
        </w:rPr>
        <w:t>]</w:t>
      </w:r>
      <w:r>
        <w:rPr>
          <w:spacing w:val="58"/>
          <w:sz w:val="24"/>
        </w:rPr>
        <w:t> </w:t>
      </w:r>
      <w:r>
        <w:rPr>
          <w:sz w:val="24"/>
        </w:rPr>
        <w:t>(with</w:t>
      </w:r>
      <w:r>
        <w:rPr>
          <w:spacing w:val="-1"/>
          <w:sz w:val="24"/>
        </w:rPr>
        <w:t> </w:t>
      </w:r>
      <w:r>
        <w:rPr>
          <w:sz w:val="24"/>
        </w:rPr>
        <w:t>Michael</w:t>
      </w:r>
      <w:r>
        <w:rPr>
          <w:spacing w:val="-1"/>
          <w:sz w:val="24"/>
        </w:rPr>
        <w:t> </w:t>
      </w:r>
      <w:r>
        <w:rPr>
          <w:spacing w:val="-2"/>
          <w:sz w:val="24"/>
        </w:rPr>
        <w:t>Klein)</w:t>
      </w:r>
    </w:p>
    <w:p>
      <w:pPr>
        <w:pStyle w:val="BodyText"/>
      </w:pPr>
    </w:p>
    <w:p>
      <w:pPr>
        <w:spacing w:before="0"/>
        <w:ind w:left="1512" w:right="0" w:hanging="720"/>
        <w:jc w:val="left"/>
        <w:rPr>
          <w:sz w:val="24"/>
        </w:rPr>
      </w:pPr>
      <w:r>
        <w:rPr>
          <w:sz w:val="24"/>
        </w:rPr>
        <w:t>A</w:t>
      </w:r>
      <w:r>
        <w:rPr>
          <w:spacing w:val="-3"/>
          <w:sz w:val="24"/>
        </w:rPr>
        <w:t> </w:t>
      </w:r>
      <w:r>
        <w:rPr>
          <w:sz w:val="24"/>
        </w:rPr>
        <w:t>New</w:t>
      </w:r>
      <w:r>
        <w:rPr>
          <w:spacing w:val="-2"/>
          <w:sz w:val="24"/>
        </w:rPr>
        <w:t> </w:t>
      </w:r>
      <w:r>
        <w:rPr>
          <w:sz w:val="24"/>
        </w:rPr>
        <w:t>Look</w:t>
      </w:r>
      <w:r>
        <w:rPr>
          <w:spacing w:val="-1"/>
          <w:sz w:val="24"/>
        </w:rPr>
        <w:t> </w:t>
      </w:r>
      <w:r>
        <w:rPr>
          <w:sz w:val="24"/>
        </w:rPr>
        <w:t>at</w:t>
      </w:r>
      <w:r>
        <w:rPr>
          <w:spacing w:val="-3"/>
          <w:sz w:val="24"/>
        </w:rPr>
        <w:t> </w:t>
      </w:r>
      <w:r>
        <w:rPr>
          <w:sz w:val="24"/>
        </w:rPr>
        <w:t>Pass-through,</w:t>
      </w:r>
      <w:r>
        <w:rPr>
          <w:spacing w:val="-3"/>
          <w:sz w:val="24"/>
        </w:rPr>
        <w:t> </w:t>
      </w:r>
      <w:r>
        <w:rPr>
          <w:i/>
          <w:sz w:val="24"/>
        </w:rPr>
        <w:t>Journal</w:t>
      </w:r>
      <w:r>
        <w:rPr>
          <w:i/>
          <w:spacing w:val="-3"/>
          <w:sz w:val="24"/>
        </w:rPr>
        <w:t> </w:t>
      </w:r>
      <w:r>
        <w:rPr>
          <w:i/>
          <w:sz w:val="24"/>
        </w:rPr>
        <w:t>of</w:t>
      </w:r>
      <w:r>
        <w:rPr>
          <w:i/>
          <w:spacing w:val="-3"/>
          <w:sz w:val="24"/>
        </w:rPr>
        <w:t> </w:t>
      </w:r>
      <w:r>
        <w:rPr>
          <w:i/>
          <w:sz w:val="24"/>
        </w:rPr>
        <w:t>International</w:t>
      </w:r>
      <w:r>
        <w:rPr>
          <w:i/>
          <w:spacing w:val="-3"/>
          <w:sz w:val="24"/>
        </w:rPr>
        <w:t> </w:t>
      </w:r>
      <w:r>
        <w:rPr>
          <w:i/>
          <w:sz w:val="24"/>
        </w:rPr>
        <w:t>Money</w:t>
      </w:r>
      <w:r>
        <w:rPr>
          <w:i/>
          <w:spacing w:val="-4"/>
          <w:sz w:val="24"/>
        </w:rPr>
        <w:t> </w:t>
      </w:r>
      <w:r>
        <w:rPr>
          <w:i/>
          <w:sz w:val="24"/>
        </w:rPr>
        <w:t>and</w:t>
      </w:r>
      <w:r>
        <w:rPr>
          <w:i/>
          <w:spacing w:val="-3"/>
          <w:sz w:val="24"/>
        </w:rPr>
        <w:t> </w:t>
      </w:r>
      <w:r>
        <w:rPr>
          <w:i/>
          <w:sz w:val="24"/>
        </w:rPr>
        <w:t>Finance -</w:t>
      </w:r>
      <w:r>
        <w:rPr>
          <w:i/>
          <w:spacing w:val="-4"/>
          <w:sz w:val="24"/>
        </w:rPr>
        <w:t> </w:t>
      </w:r>
      <w:r>
        <w:rPr>
          <w:sz w:val="24"/>
        </w:rPr>
        <w:t>Volume</w:t>
      </w:r>
      <w:r>
        <w:rPr>
          <w:spacing w:val="-3"/>
          <w:sz w:val="24"/>
        </w:rPr>
        <w:t> </w:t>
      </w:r>
      <w:r>
        <w:rPr>
          <w:sz w:val="24"/>
        </w:rPr>
        <w:t>27,</w:t>
      </w:r>
      <w:r>
        <w:rPr>
          <w:spacing w:val="-2"/>
          <w:sz w:val="24"/>
        </w:rPr>
        <w:t> </w:t>
      </w:r>
      <w:r>
        <w:rPr>
          <w:sz w:val="24"/>
        </w:rPr>
        <w:t>Issue</w:t>
      </w:r>
      <w:r>
        <w:rPr>
          <w:spacing w:val="-3"/>
          <w:sz w:val="24"/>
        </w:rPr>
        <w:t> </w:t>
      </w:r>
      <w:r>
        <w:rPr>
          <w:sz w:val="24"/>
        </w:rPr>
        <w:t>4, Pages 560-591 (June 2008)</w:t>
      </w:r>
    </w:p>
    <w:p>
      <w:pPr>
        <w:pStyle w:val="BodyText"/>
      </w:pPr>
    </w:p>
    <w:p>
      <w:pPr>
        <w:pStyle w:val="BodyText"/>
        <w:ind w:left="792"/>
      </w:pPr>
      <w:r>
        <w:rPr/>
        <w:t>The</w:t>
      </w:r>
      <w:r>
        <w:rPr>
          <w:spacing w:val="-3"/>
        </w:rPr>
        <w:t> </w:t>
      </w:r>
      <w:r>
        <w:rPr/>
        <w:t>Impact</w:t>
      </w:r>
      <w:r>
        <w:rPr>
          <w:spacing w:val="-1"/>
        </w:rPr>
        <w:t> </w:t>
      </w:r>
      <w:r>
        <w:rPr/>
        <w:t>of Foreign</w:t>
      </w:r>
      <w:r>
        <w:rPr>
          <w:spacing w:val="1"/>
        </w:rPr>
        <w:t> </w:t>
      </w:r>
      <w:r>
        <w:rPr/>
        <w:t>Interest</w:t>
      </w:r>
      <w:r>
        <w:rPr>
          <w:spacing w:val="-2"/>
        </w:rPr>
        <w:t> </w:t>
      </w:r>
      <w:r>
        <w:rPr/>
        <w:t>Rates</w:t>
      </w:r>
      <w:r>
        <w:rPr>
          <w:spacing w:val="1"/>
        </w:rPr>
        <w:t> </w:t>
      </w:r>
      <w:r>
        <w:rPr/>
        <w:t>on</w:t>
      </w:r>
      <w:r>
        <w:rPr>
          <w:spacing w:val="-1"/>
        </w:rPr>
        <w:t> </w:t>
      </w:r>
      <w:r>
        <w:rPr/>
        <w:t>the</w:t>
      </w:r>
      <w:r>
        <w:rPr>
          <w:spacing w:val="-1"/>
        </w:rPr>
        <w:t> </w:t>
      </w:r>
      <w:r>
        <w:rPr/>
        <w:t>Economy:</w:t>
      </w:r>
      <w:r>
        <w:rPr>
          <w:spacing w:val="-1"/>
        </w:rPr>
        <w:t> </w:t>
      </w:r>
      <w:r>
        <w:rPr/>
        <w:t>The</w:t>
      </w:r>
      <w:r>
        <w:rPr>
          <w:spacing w:val="-3"/>
        </w:rPr>
        <w:t> </w:t>
      </w:r>
      <w:r>
        <w:rPr/>
        <w:t>Role</w:t>
      </w:r>
      <w:r>
        <w:rPr>
          <w:spacing w:val="-1"/>
        </w:rPr>
        <w:t> </w:t>
      </w:r>
      <w:r>
        <w:rPr/>
        <w:t>of</w:t>
      </w:r>
      <w:r>
        <w:rPr>
          <w:spacing w:val="-3"/>
        </w:rPr>
        <w:t> </w:t>
      </w:r>
      <w:r>
        <w:rPr/>
        <w:t>the Exchange</w:t>
      </w:r>
      <w:r>
        <w:rPr>
          <w:spacing w:val="-2"/>
        </w:rPr>
        <w:t> </w:t>
      </w:r>
      <w:r>
        <w:rPr/>
        <w:t>Rate </w:t>
      </w:r>
      <w:r>
        <w:rPr>
          <w:spacing w:val="-2"/>
        </w:rPr>
        <w:t>Regime</w:t>
      </w:r>
    </w:p>
    <w:p>
      <w:pPr>
        <w:spacing w:before="0"/>
        <w:ind w:left="1512" w:right="0" w:firstLine="0"/>
        <w:jc w:val="left"/>
        <w:rPr>
          <w:sz w:val="24"/>
        </w:rPr>
      </w:pPr>
      <w:r>
        <w:rPr>
          <w:i/>
          <w:sz w:val="24"/>
        </w:rPr>
        <w:t>Journal</w:t>
      </w:r>
      <w:r>
        <w:rPr>
          <w:i/>
          <w:spacing w:val="-1"/>
          <w:sz w:val="24"/>
        </w:rPr>
        <w:t> </w:t>
      </w:r>
      <w:r>
        <w:rPr>
          <w:i/>
          <w:sz w:val="24"/>
        </w:rPr>
        <w:t>of International Economics </w:t>
      </w:r>
      <w:r>
        <w:rPr>
          <w:sz w:val="24"/>
        </w:rPr>
        <w:t>– vol. 74, 2008, 341-</w:t>
      </w:r>
      <w:r>
        <w:rPr>
          <w:spacing w:val="-5"/>
          <w:sz w:val="24"/>
        </w:rPr>
        <w:t>61</w:t>
      </w:r>
    </w:p>
    <w:p>
      <w:pPr>
        <w:pStyle w:val="BodyText"/>
        <w:ind w:left="1512" w:right="1794"/>
      </w:pPr>
      <w:r>
        <w:rPr/>
        <w:t>[available</w:t>
      </w:r>
      <w:r>
        <w:rPr>
          <w:spacing w:val="-4"/>
        </w:rPr>
        <w:t> </w:t>
      </w:r>
      <w:r>
        <w:rPr/>
        <w:t>as</w:t>
      </w:r>
      <w:r>
        <w:rPr>
          <w:spacing w:val="-2"/>
        </w:rPr>
        <w:t> </w:t>
      </w:r>
      <w:r>
        <w:rPr/>
        <w:t>IIIS</w:t>
      </w:r>
      <w:r>
        <w:rPr>
          <w:spacing w:val="-4"/>
        </w:rPr>
        <w:t> </w:t>
      </w:r>
      <w:r>
        <w:rPr/>
        <w:t>Discussion</w:t>
      </w:r>
      <w:r>
        <w:rPr>
          <w:spacing w:val="-4"/>
        </w:rPr>
        <w:t> </w:t>
      </w:r>
      <w:r>
        <w:rPr/>
        <w:t>Paper</w:t>
      </w:r>
      <w:r>
        <w:rPr>
          <w:spacing w:val="-4"/>
        </w:rPr>
        <w:t> </w:t>
      </w:r>
      <w:r>
        <w:rPr/>
        <w:t>no.</w:t>
      </w:r>
      <w:r>
        <w:rPr>
          <w:spacing w:val="-5"/>
        </w:rPr>
        <w:t> </w:t>
      </w:r>
      <w:r>
        <w:rPr/>
        <w:t>116</w:t>
      </w:r>
      <w:r>
        <w:rPr>
          <w:spacing w:val="-4"/>
        </w:rPr>
        <w:t> </w:t>
      </w:r>
      <w:r>
        <w:rPr/>
        <w:t>or</w:t>
      </w:r>
      <w:r>
        <w:rPr>
          <w:spacing w:val="-3"/>
        </w:rPr>
        <w:t> </w:t>
      </w:r>
      <w:r>
        <w:rPr/>
        <w:t>IMF</w:t>
      </w:r>
      <w:r>
        <w:rPr>
          <w:spacing w:val="-4"/>
        </w:rPr>
        <w:t> </w:t>
      </w:r>
      <w:r>
        <w:rPr/>
        <w:t>Working</w:t>
      </w:r>
      <w:r>
        <w:rPr>
          <w:spacing w:val="-7"/>
        </w:rPr>
        <w:t> </w:t>
      </w:r>
      <w:r>
        <w:rPr/>
        <w:t>Paper</w:t>
      </w:r>
      <w:r>
        <w:rPr>
          <w:spacing w:val="-4"/>
        </w:rPr>
        <w:t> </w:t>
      </w:r>
      <w:r>
        <w:rPr/>
        <w:t>06/37] (with Julian di Giovanni)</w:t>
      </w:r>
    </w:p>
    <w:p>
      <w:pPr>
        <w:pStyle w:val="BodyText"/>
        <w:spacing w:before="1"/>
      </w:pPr>
    </w:p>
    <w:p>
      <w:pPr>
        <w:pStyle w:val="BodyText"/>
        <w:ind w:left="792"/>
      </w:pPr>
      <w:r>
        <w:rPr/>
        <w:t>The</w:t>
      </w:r>
      <w:r>
        <w:rPr>
          <w:spacing w:val="-6"/>
        </w:rPr>
        <w:t> </w:t>
      </w:r>
      <w:r>
        <w:rPr/>
        <w:t>Dynamics</w:t>
      </w:r>
      <w:r>
        <w:rPr>
          <w:spacing w:val="-1"/>
        </w:rPr>
        <w:t> </w:t>
      </w:r>
      <w:r>
        <w:rPr/>
        <w:t>of</w:t>
      </w:r>
      <w:r>
        <w:rPr>
          <w:spacing w:val="-1"/>
        </w:rPr>
        <w:t> </w:t>
      </w:r>
      <w:r>
        <w:rPr/>
        <w:t>Exchange</w:t>
      </w:r>
      <w:r>
        <w:rPr>
          <w:spacing w:val="-2"/>
        </w:rPr>
        <w:t> </w:t>
      </w:r>
      <w:r>
        <w:rPr/>
        <w:t>Rate</w:t>
      </w:r>
      <w:r>
        <w:rPr>
          <w:spacing w:val="-2"/>
        </w:rPr>
        <w:t> </w:t>
      </w:r>
      <w:r>
        <w:rPr/>
        <w:t>Regimes:</w:t>
      </w:r>
      <w:r>
        <w:rPr>
          <w:spacing w:val="-1"/>
        </w:rPr>
        <w:t> </w:t>
      </w:r>
      <w:r>
        <w:rPr/>
        <w:t>Fixes,</w:t>
      </w:r>
      <w:r>
        <w:rPr>
          <w:spacing w:val="-1"/>
        </w:rPr>
        <w:t> </w:t>
      </w:r>
      <w:r>
        <w:rPr/>
        <w:t>Floats,</w:t>
      </w:r>
      <w:r>
        <w:rPr>
          <w:spacing w:val="-1"/>
        </w:rPr>
        <w:t> </w:t>
      </w:r>
      <w:r>
        <w:rPr/>
        <w:t>and</w:t>
      </w:r>
      <w:r>
        <w:rPr>
          <w:spacing w:val="1"/>
        </w:rPr>
        <w:t> </w:t>
      </w:r>
      <w:r>
        <w:rPr>
          <w:spacing w:val="-2"/>
        </w:rPr>
        <w:t>Flips</w:t>
      </w:r>
    </w:p>
    <w:p>
      <w:pPr>
        <w:pStyle w:val="BodyText"/>
        <w:ind w:left="1512" w:right="368"/>
      </w:pPr>
      <w:r>
        <w:rPr>
          <w:i/>
        </w:rPr>
        <w:t>Journal of International Economics</w:t>
      </w:r>
      <w:r>
        <w:rPr>
          <w:i/>
          <w:spacing w:val="40"/>
        </w:rPr>
        <w:t> </w:t>
      </w:r>
      <w:r>
        <w:rPr/>
        <w:t>- Volume 75, Issue 1, Pages 70-92 (May 2008) [previous</w:t>
      </w:r>
      <w:r>
        <w:rPr>
          <w:spacing w:val="-4"/>
        </w:rPr>
        <w:t> </w:t>
      </w:r>
      <w:r>
        <w:rPr/>
        <w:t>version</w:t>
      </w:r>
      <w:r>
        <w:rPr>
          <w:spacing w:val="-4"/>
        </w:rPr>
        <w:t> </w:t>
      </w:r>
      <w:r>
        <w:rPr/>
        <w:t>(The</w:t>
      </w:r>
      <w:r>
        <w:rPr>
          <w:spacing w:val="-6"/>
        </w:rPr>
        <w:t> </w:t>
      </w:r>
      <w:r>
        <w:rPr/>
        <w:t>Nature</w:t>
      </w:r>
      <w:r>
        <w:rPr>
          <w:spacing w:val="-6"/>
        </w:rPr>
        <w:t> </w:t>
      </w:r>
      <w:r>
        <w:rPr/>
        <w:t>of</w:t>
      </w:r>
      <w:r>
        <w:rPr>
          <w:spacing w:val="-4"/>
        </w:rPr>
        <w:t> </w:t>
      </w:r>
      <w:r>
        <w:rPr/>
        <w:t>Exchange</w:t>
      </w:r>
      <w:r>
        <w:rPr>
          <w:spacing w:val="-5"/>
        </w:rPr>
        <w:t> </w:t>
      </w:r>
      <w:r>
        <w:rPr/>
        <w:t>Rate</w:t>
      </w:r>
      <w:r>
        <w:rPr>
          <w:spacing w:val="-3"/>
        </w:rPr>
        <w:t> </w:t>
      </w:r>
      <w:r>
        <w:rPr/>
        <w:t>Regimes)</w:t>
      </w:r>
      <w:r>
        <w:rPr>
          <w:spacing w:val="-3"/>
        </w:rPr>
        <w:t> </w:t>
      </w:r>
      <w:r>
        <w:rPr/>
        <w:t>available</w:t>
      </w:r>
      <w:r>
        <w:rPr>
          <w:spacing w:val="-3"/>
        </w:rPr>
        <w:t> </w:t>
      </w:r>
      <w:r>
        <w:rPr/>
        <w:t>as</w:t>
      </w:r>
      <w:r>
        <w:rPr>
          <w:spacing w:val="-4"/>
        </w:rPr>
        <w:t> </w:t>
      </w:r>
      <w:r>
        <w:rPr/>
        <w:t>NBER</w:t>
      </w:r>
      <w:r>
        <w:rPr>
          <w:spacing w:val="-4"/>
        </w:rPr>
        <w:t> </w:t>
      </w:r>
      <w:r>
        <w:rPr/>
        <w:t>Working Paper no. 12729]</w:t>
      </w:r>
      <w:r>
        <w:rPr>
          <w:spacing w:val="80"/>
        </w:rPr>
        <w:t> </w:t>
      </w:r>
      <w:r>
        <w:rPr/>
        <w:t>(with Michael Klein)</w:t>
      </w:r>
    </w:p>
    <w:p>
      <w:pPr>
        <w:pStyle w:val="BodyText"/>
      </w:pPr>
    </w:p>
    <w:p>
      <w:pPr>
        <w:pStyle w:val="BodyText"/>
        <w:ind w:left="792"/>
      </w:pPr>
      <w:r>
        <w:rPr/>
        <w:t>Financial Instability,</w:t>
      </w:r>
      <w:r>
        <w:rPr>
          <w:spacing w:val="-2"/>
        </w:rPr>
        <w:t> </w:t>
      </w:r>
      <w:r>
        <w:rPr/>
        <w:t>Reserves,</w:t>
      </w:r>
      <w:r>
        <w:rPr>
          <w:spacing w:val="-2"/>
        </w:rPr>
        <w:t> </w:t>
      </w:r>
      <w:r>
        <w:rPr/>
        <w:t>and</w:t>
      </w:r>
      <w:r>
        <w:rPr>
          <w:spacing w:val="-2"/>
        </w:rPr>
        <w:t> </w:t>
      </w:r>
      <w:r>
        <w:rPr/>
        <w:t>Central</w:t>
      </w:r>
      <w:r>
        <w:rPr>
          <w:spacing w:val="-2"/>
        </w:rPr>
        <w:t> </w:t>
      </w:r>
      <w:r>
        <w:rPr/>
        <w:t>Bank Swap</w:t>
      </w:r>
      <w:r>
        <w:rPr>
          <w:spacing w:val="1"/>
        </w:rPr>
        <w:t> </w:t>
      </w:r>
      <w:r>
        <w:rPr/>
        <w:t>Lines</w:t>
      </w:r>
      <w:r>
        <w:rPr>
          <w:spacing w:val="-2"/>
        </w:rPr>
        <w:t> </w:t>
      </w:r>
      <w:r>
        <w:rPr/>
        <w:t>in</w:t>
      </w:r>
      <w:r>
        <w:rPr>
          <w:spacing w:val="-2"/>
        </w:rPr>
        <w:t> </w:t>
      </w:r>
      <w:r>
        <w:rPr/>
        <w:t>the</w:t>
      </w:r>
      <w:r>
        <w:rPr>
          <w:spacing w:val="-3"/>
        </w:rPr>
        <w:t> </w:t>
      </w:r>
      <w:r>
        <w:rPr/>
        <w:t>Panic</w:t>
      </w:r>
      <w:r>
        <w:rPr>
          <w:spacing w:val="-1"/>
        </w:rPr>
        <w:t> </w:t>
      </w:r>
      <w:r>
        <w:rPr/>
        <w:t>of</w:t>
      </w:r>
      <w:r>
        <w:rPr>
          <w:spacing w:val="-1"/>
        </w:rPr>
        <w:t> </w:t>
      </w:r>
      <w:r>
        <w:rPr>
          <w:spacing w:val="-4"/>
        </w:rPr>
        <w:t>2008</w:t>
      </w:r>
    </w:p>
    <w:p>
      <w:pPr>
        <w:spacing w:before="0"/>
        <w:ind w:left="1512" w:right="0" w:firstLine="0"/>
        <w:jc w:val="left"/>
        <w:rPr>
          <w:sz w:val="24"/>
        </w:rPr>
      </w:pPr>
      <w:r>
        <w:rPr>
          <w:i/>
          <w:sz w:val="24"/>
        </w:rPr>
        <w:t>American</w:t>
      </w:r>
      <w:r>
        <w:rPr>
          <w:i/>
          <w:spacing w:val="-4"/>
          <w:sz w:val="24"/>
        </w:rPr>
        <w:t> </w:t>
      </w:r>
      <w:r>
        <w:rPr>
          <w:i/>
          <w:sz w:val="24"/>
        </w:rPr>
        <w:t>Economic</w:t>
      </w:r>
      <w:r>
        <w:rPr>
          <w:i/>
          <w:spacing w:val="-5"/>
          <w:sz w:val="24"/>
        </w:rPr>
        <w:t> </w:t>
      </w:r>
      <w:r>
        <w:rPr>
          <w:i/>
          <w:sz w:val="24"/>
        </w:rPr>
        <w:t>Review</w:t>
      </w:r>
      <w:r>
        <w:rPr>
          <w:i/>
          <w:spacing w:val="-4"/>
          <w:sz w:val="24"/>
        </w:rPr>
        <w:t> </w:t>
      </w:r>
      <w:r>
        <w:rPr>
          <w:i/>
          <w:sz w:val="24"/>
        </w:rPr>
        <w:t>(Papers</w:t>
      </w:r>
      <w:r>
        <w:rPr>
          <w:i/>
          <w:spacing w:val="-4"/>
          <w:sz w:val="24"/>
        </w:rPr>
        <w:t> </w:t>
      </w:r>
      <w:r>
        <w:rPr>
          <w:i/>
          <w:sz w:val="24"/>
        </w:rPr>
        <w:t>and</w:t>
      </w:r>
      <w:r>
        <w:rPr>
          <w:i/>
          <w:spacing w:val="-4"/>
          <w:sz w:val="24"/>
        </w:rPr>
        <w:t> </w:t>
      </w:r>
      <w:r>
        <w:rPr>
          <w:i/>
          <w:sz w:val="24"/>
        </w:rPr>
        <w:t>Proceedings)</w:t>
      </w:r>
      <w:r>
        <w:rPr>
          <w:sz w:val="24"/>
        </w:rPr>
        <w:t>,</w:t>
      </w:r>
      <w:r>
        <w:rPr>
          <w:spacing w:val="-4"/>
          <w:sz w:val="24"/>
        </w:rPr>
        <w:t> </w:t>
      </w:r>
      <w:r>
        <w:rPr>
          <w:sz w:val="24"/>
        </w:rPr>
        <w:t>May</w:t>
      </w:r>
      <w:r>
        <w:rPr>
          <w:spacing w:val="-9"/>
          <w:sz w:val="24"/>
        </w:rPr>
        <w:t> </w:t>
      </w:r>
      <w:r>
        <w:rPr>
          <w:sz w:val="24"/>
        </w:rPr>
        <w:t>2009</w:t>
      </w:r>
      <w:r>
        <w:rPr>
          <w:spacing w:val="-4"/>
          <w:sz w:val="24"/>
        </w:rPr>
        <w:t> </w:t>
      </w:r>
      <w:r>
        <w:rPr>
          <w:sz w:val="24"/>
        </w:rPr>
        <w:t>[available</w:t>
      </w:r>
      <w:r>
        <w:rPr>
          <w:spacing w:val="-4"/>
          <w:sz w:val="24"/>
        </w:rPr>
        <w:t> </w:t>
      </w:r>
      <w:r>
        <w:rPr>
          <w:sz w:val="24"/>
        </w:rPr>
        <w:t>as</w:t>
      </w:r>
      <w:r>
        <w:rPr>
          <w:spacing w:val="-4"/>
          <w:sz w:val="24"/>
        </w:rPr>
        <w:t> </w:t>
      </w:r>
      <w:r>
        <w:rPr>
          <w:sz w:val="24"/>
        </w:rPr>
        <w:t>NBER Working Paper no. 14826] (with Maurice Obstfeld and Alan M. Taylor)</w:t>
      </w:r>
    </w:p>
    <w:p>
      <w:pPr>
        <w:pStyle w:val="BodyText"/>
      </w:pPr>
    </w:p>
    <w:p>
      <w:pPr>
        <w:pStyle w:val="BodyText"/>
        <w:ind w:left="792"/>
      </w:pPr>
      <w:r>
        <w:rPr/>
        <w:t>Financial</w:t>
      </w:r>
      <w:r>
        <w:rPr>
          <w:spacing w:val="-4"/>
        </w:rPr>
        <w:t> </w:t>
      </w:r>
      <w:r>
        <w:rPr/>
        <w:t>Exchange</w:t>
      </w:r>
      <w:r>
        <w:rPr>
          <w:spacing w:val="-3"/>
        </w:rPr>
        <w:t> </w:t>
      </w:r>
      <w:r>
        <w:rPr/>
        <w:t>Rates</w:t>
      </w:r>
      <w:r>
        <w:rPr>
          <w:spacing w:val="-2"/>
        </w:rPr>
        <w:t> </w:t>
      </w:r>
      <w:r>
        <w:rPr/>
        <w:t>and International</w:t>
      </w:r>
      <w:r>
        <w:rPr>
          <w:spacing w:val="-2"/>
        </w:rPr>
        <w:t> </w:t>
      </w:r>
      <w:r>
        <w:rPr/>
        <w:t>Currency</w:t>
      </w:r>
      <w:r>
        <w:rPr>
          <w:spacing w:val="-6"/>
        </w:rPr>
        <w:t> </w:t>
      </w:r>
      <w:r>
        <w:rPr>
          <w:spacing w:val="-2"/>
        </w:rPr>
        <w:t>Exposures</w:t>
      </w:r>
    </w:p>
    <w:p>
      <w:pPr>
        <w:spacing w:before="0"/>
        <w:ind w:left="1512" w:right="1794" w:firstLine="0"/>
        <w:jc w:val="left"/>
        <w:rPr>
          <w:sz w:val="24"/>
        </w:rPr>
      </w:pPr>
      <w:r>
        <w:rPr>
          <w:i/>
          <w:sz w:val="24"/>
        </w:rPr>
        <w:t>American</w:t>
      </w:r>
      <w:r>
        <w:rPr>
          <w:i/>
          <w:spacing w:val="-4"/>
          <w:sz w:val="24"/>
        </w:rPr>
        <w:t> </w:t>
      </w:r>
      <w:r>
        <w:rPr>
          <w:i/>
          <w:sz w:val="24"/>
        </w:rPr>
        <w:t>Economic</w:t>
      </w:r>
      <w:r>
        <w:rPr>
          <w:i/>
          <w:spacing w:val="-5"/>
          <w:sz w:val="24"/>
        </w:rPr>
        <w:t> </w:t>
      </w:r>
      <w:r>
        <w:rPr>
          <w:i/>
          <w:sz w:val="24"/>
        </w:rPr>
        <w:t>Review</w:t>
      </w:r>
      <w:r>
        <w:rPr>
          <w:i/>
          <w:spacing w:val="-3"/>
          <w:sz w:val="24"/>
        </w:rPr>
        <w:t> </w:t>
      </w:r>
      <w:r>
        <w:rPr>
          <w:i/>
          <w:sz w:val="24"/>
        </w:rPr>
        <w:t>–</w:t>
      </w:r>
      <w:r>
        <w:rPr>
          <w:i/>
          <w:spacing w:val="-4"/>
          <w:sz w:val="24"/>
        </w:rPr>
        <w:t> </w:t>
      </w:r>
      <w:r>
        <w:rPr>
          <w:sz w:val="24"/>
        </w:rPr>
        <w:t>vol</w:t>
      </w:r>
      <w:r>
        <w:rPr>
          <w:spacing w:val="-4"/>
          <w:sz w:val="24"/>
        </w:rPr>
        <w:t> </w:t>
      </w:r>
      <w:r>
        <w:rPr>
          <w:sz w:val="24"/>
        </w:rPr>
        <w:t>100,</w:t>
      </w:r>
      <w:r>
        <w:rPr>
          <w:spacing w:val="-4"/>
          <w:sz w:val="24"/>
        </w:rPr>
        <w:t> </w:t>
      </w:r>
      <w:r>
        <w:rPr>
          <w:sz w:val="24"/>
        </w:rPr>
        <w:t>no.</w:t>
      </w:r>
      <w:r>
        <w:rPr>
          <w:spacing w:val="-4"/>
          <w:sz w:val="24"/>
        </w:rPr>
        <w:t> </w:t>
      </w:r>
      <w:r>
        <w:rPr>
          <w:sz w:val="24"/>
        </w:rPr>
        <w:t>1,</w:t>
      </w:r>
      <w:r>
        <w:rPr>
          <w:spacing w:val="-4"/>
          <w:sz w:val="24"/>
        </w:rPr>
        <w:t> </w:t>
      </w:r>
      <w:r>
        <w:rPr>
          <w:sz w:val="24"/>
        </w:rPr>
        <w:t>March</w:t>
      </w:r>
      <w:r>
        <w:rPr>
          <w:spacing w:val="-4"/>
          <w:sz w:val="24"/>
        </w:rPr>
        <w:t> </w:t>
      </w:r>
      <w:r>
        <w:rPr>
          <w:sz w:val="24"/>
        </w:rPr>
        <w:t>2010,</w:t>
      </w:r>
      <w:r>
        <w:rPr>
          <w:spacing w:val="-4"/>
          <w:sz w:val="24"/>
        </w:rPr>
        <w:t> </w:t>
      </w:r>
      <w:r>
        <w:rPr>
          <w:sz w:val="24"/>
        </w:rPr>
        <w:t>pp.</w:t>
      </w:r>
      <w:r>
        <w:rPr>
          <w:spacing w:val="-4"/>
          <w:sz w:val="24"/>
        </w:rPr>
        <w:t> </w:t>
      </w:r>
      <w:r>
        <w:rPr>
          <w:sz w:val="24"/>
        </w:rPr>
        <w:t>518-</w:t>
      </w:r>
      <w:r>
        <w:rPr>
          <w:sz w:val="24"/>
        </w:rPr>
        <w:t>540 [Available as NBER Working Paper no. 13433] (with Philip Lane)</w:t>
      </w:r>
    </w:p>
    <w:p>
      <w:pPr>
        <w:spacing w:after="0"/>
        <w:jc w:val="left"/>
        <w:rPr>
          <w:sz w:val="24"/>
        </w:rPr>
        <w:sectPr>
          <w:footerReference w:type="default" r:id="rId5"/>
          <w:pgSz w:w="12240" w:h="15840"/>
          <w:pgMar w:header="0" w:footer="789" w:top="940" w:bottom="980" w:left="1080" w:right="720"/>
          <w:pgNumType w:start="2"/>
        </w:sectPr>
      </w:pPr>
    </w:p>
    <w:p>
      <w:pPr>
        <w:spacing w:before="62"/>
        <w:ind w:left="1512" w:right="512" w:hanging="720"/>
        <w:jc w:val="left"/>
        <w:rPr>
          <w:sz w:val="24"/>
        </w:rPr>
      </w:pPr>
      <w:r>
        <w:rPr>
          <w:sz w:val="24"/>
        </w:rPr>
        <w:t>Financial</w:t>
      </w:r>
      <w:r>
        <w:rPr>
          <w:spacing w:val="-5"/>
          <w:sz w:val="24"/>
        </w:rPr>
        <w:t> </w:t>
      </w:r>
      <w:r>
        <w:rPr>
          <w:sz w:val="24"/>
        </w:rPr>
        <w:t>Stability,</w:t>
      </w:r>
      <w:r>
        <w:rPr>
          <w:spacing w:val="-5"/>
          <w:sz w:val="24"/>
        </w:rPr>
        <w:t> </w:t>
      </w:r>
      <w:r>
        <w:rPr>
          <w:sz w:val="24"/>
        </w:rPr>
        <w:t>the</w:t>
      </w:r>
      <w:r>
        <w:rPr>
          <w:spacing w:val="-5"/>
          <w:sz w:val="24"/>
        </w:rPr>
        <w:t> </w:t>
      </w:r>
      <w:r>
        <w:rPr>
          <w:sz w:val="24"/>
        </w:rPr>
        <w:t>Trilemma,</w:t>
      </w:r>
      <w:r>
        <w:rPr>
          <w:spacing w:val="-5"/>
          <w:sz w:val="24"/>
        </w:rPr>
        <w:t> </w:t>
      </w:r>
      <w:r>
        <w:rPr>
          <w:sz w:val="24"/>
        </w:rPr>
        <w:t>and</w:t>
      </w:r>
      <w:r>
        <w:rPr>
          <w:spacing w:val="-3"/>
          <w:sz w:val="24"/>
        </w:rPr>
        <w:t> </w:t>
      </w:r>
      <w:r>
        <w:rPr>
          <w:sz w:val="24"/>
        </w:rPr>
        <w:t>International</w:t>
      </w:r>
      <w:r>
        <w:rPr>
          <w:spacing w:val="-5"/>
          <w:sz w:val="24"/>
        </w:rPr>
        <w:t> </w:t>
      </w:r>
      <w:r>
        <w:rPr>
          <w:sz w:val="24"/>
        </w:rPr>
        <w:t>Reserves,</w:t>
      </w:r>
      <w:r>
        <w:rPr>
          <w:spacing w:val="-5"/>
          <w:sz w:val="24"/>
        </w:rPr>
        <w:t> </w:t>
      </w:r>
      <w:r>
        <w:rPr>
          <w:i/>
          <w:sz w:val="24"/>
        </w:rPr>
        <w:t>American</w:t>
      </w:r>
      <w:r>
        <w:rPr>
          <w:i/>
          <w:spacing w:val="-5"/>
          <w:sz w:val="24"/>
        </w:rPr>
        <w:t> </w:t>
      </w:r>
      <w:r>
        <w:rPr>
          <w:i/>
          <w:sz w:val="24"/>
        </w:rPr>
        <w:t>Economic</w:t>
      </w:r>
      <w:r>
        <w:rPr>
          <w:i/>
          <w:spacing w:val="-6"/>
          <w:sz w:val="24"/>
        </w:rPr>
        <w:t> </w:t>
      </w:r>
      <w:r>
        <w:rPr>
          <w:i/>
          <w:sz w:val="24"/>
        </w:rPr>
        <w:t>Association Journal – Macroeconomics </w:t>
      </w:r>
      <w:r>
        <w:rPr>
          <w:sz w:val="24"/>
        </w:rPr>
        <w:t>vol. 2, no. 2, April 2010, pp. 57-94. [available as NBER Working Paper no. 14127] (with Alan Taylor and Maury Obstfeld)</w:t>
      </w:r>
    </w:p>
    <w:p>
      <w:pPr>
        <w:pStyle w:val="BodyText"/>
      </w:pPr>
    </w:p>
    <w:p>
      <w:pPr>
        <w:pStyle w:val="BodyText"/>
        <w:spacing w:before="1"/>
        <w:ind w:left="1512" w:right="368" w:hanging="720"/>
      </w:pPr>
      <w:r>
        <w:rPr/>
        <w:t>The</w:t>
      </w:r>
      <w:r>
        <w:rPr>
          <w:spacing w:val="-3"/>
        </w:rPr>
        <w:t> </w:t>
      </w:r>
      <w:r>
        <w:rPr/>
        <w:t>Long</w:t>
      </w:r>
      <w:r>
        <w:rPr>
          <w:spacing w:val="-6"/>
        </w:rPr>
        <w:t> </w:t>
      </w:r>
      <w:r>
        <w:rPr/>
        <w:t>or</w:t>
      </w:r>
      <w:r>
        <w:rPr>
          <w:spacing w:val="-3"/>
        </w:rPr>
        <w:t> </w:t>
      </w:r>
      <w:r>
        <w:rPr/>
        <w:t>Short</w:t>
      </w:r>
      <w:r>
        <w:rPr>
          <w:spacing w:val="-3"/>
        </w:rPr>
        <w:t> </w:t>
      </w:r>
      <w:r>
        <w:rPr/>
        <w:t>of</w:t>
      </w:r>
      <w:r>
        <w:rPr>
          <w:spacing w:val="-4"/>
        </w:rPr>
        <w:t> </w:t>
      </w:r>
      <w:r>
        <w:rPr/>
        <w:t>it:</w:t>
      </w:r>
      <w:r>
        <w:rPr>
          <w:spacing w:val="-3"/>
        </w:rPr>
        <w:t> </w:t>
      </w:r>
      <w:r>
        <w:rPr/>
        <w:t>Determinants</w:t>
      </w:r>
      <w:r>
        <w:rPr>
          <w:spacing w:val="-3"/>
        </w:rPr>
        <w:t> </w:t>
      </w:r>
      <w:r>
        <w:rPr/>
        <w:t>of</w:t>
      </w:r>
      <w:r>
        <w:rPr>
          <w:spacing w:val="-1"/>
        </w:rPr>
        <w:t> </w:t>
      </w:r>
      <w:r>
        <w:rPr/>
        <w:t>Foreign</w:t>
      </w:r>
      <w:r>
        <w:rPr>
          <w:spacing w:val="-1"/>
        </w:rPr>
        <w:t> </w:t>
      </w:r>
      <w:r>
        <w:rPr/>
        <w:t>Currency</w:t>
      </w:r>
      <w:r>
        <w:rPr>
          <w:spacing w:val="-8"/>
        </w:rPr>
        <w:t> </w:t>
      </w:r>
      <w:r>
        <w:rPr/>
        <w:t>Exposure</w:t>
      </w:r>
      <w:r>
        <w:rPr>
          <w:spacing w:val="-5"/>
        </w:rPr>
        <w:t> </w:t>
      </w:r>
      <w:r>
        <w:rPr/>
        <w:t>in</w:t>
      </w:r>
      <w:r>
        <w:rPr>
          <w:spacing w:val="-3"/>
        </w:rPr>
        <w:t> </w:t>
      </w:r>
      <w:r>
        <w:rPr/>
        <w:t>External</w:t>
      </w:r>
      <w:r>
        <w:rPr>
          <w:spacing w:val="-3"/>
        </w:rPr>
        <w:t> </w:t>
      </w:r>
      <w:r>
        <w:rPr/>
        <w:t>Balance</w:t>
      </w:r>
      <w:r>
        <w:rPr>
          <w:spacing w:val="-4"/>
        </w:rPr>
        <w:t> </w:t>
      </w:r>
      <w:r>
        <w:rPr/>
        <w:t>Sheets </w:t>
      </w:r>
      <w:r>
        <w:rPr>
          <w:i/>
        </w:rPr>
        <w:t>Journal of International Economics </w:t>
      </w:r>
      <w:r>
        <w:rPr/>
        <w:t>vol. 80, issue 1, pp. 33-44, January 2010 [available as NBER Working Paper no. 14909] (with Philip Lane)</w:t>
      </w:r>
    </w:p>
    <w:p>
      <w:pPr>
        <w:spacing w:before="276"/>
        <w:ind w:left="1512" w:right="0" w:hanging="720"/>
        <w:jc w:val="left"/>
        <w:rPr>
          <w:sz w:val="24"/>
        </w:rPr>
      </w:pPr>
      <w:r>
        <w:rPr>
          <w:sz w:val="24"/>
        </w:rPr>
        <w:t>Global</w:t>
      </w:r>
      <w:r>
        <w:rPr>
          <w:spacing w:val="-5"/>
          <w:sz w:val="24"/>
        </w:rPr>
        <w:t> </w:t>
      </w:r>
      <w:r>
        <w:rPr>
          <w:sz w:val="24"/>
        </w:rPr>
        <w:t>Savings</w:t>
      </w:r>
      <w:r>
        <w:rPr>
          <w:spacing w:val="-5"/>
          <w:sz w:val="24"/>
        </w:rPr>
        <w:t> </w:t>
      </w:r>
      <w:r>
        <w:rPr>
          <w:sz w:val="24"/>
        </w:rPr>
        <w:t>and</w:t>
      </w:r>
      <w:r>
        <w:rPr>
          <w:spacing w:val="-3"/>
          <w:sz w:val="24"/>
        </w:rPr>
        <w:t> </w:t>
      </w:r>
      <w:r>
        <w:rPr>
          <w:sz w:val="24"/>
        </w:rPr>
        <w:t>Global</w:t>
      </w:r>
      <w:r>
        <w:rPr>
          <w:spacing w:val="-3"/>
          <w:sz w:val="24"/>
        </w:rPr>
        <w:t> </w:t>
      </w:r>
      <w:r>
        <w:rPr>
          <w:sz w:val="24"/>
        </w:rPr>
        <w:t>Investment:</w:t>
      </w:r>
      <w:r>
        <w:rPr>
          <w:spacing w:val="-5"/>
          <w:sz w:val="24"/>
        </w:rPr>
        <w:t> </w:t>
      </w:r>
      <w:r>
        <w:rPr>
          <w:sz w:val="24"/>
        </w:rPr>
        <w:t>The</w:t>
      </w:r>
      <w:r>
        <w:rPr>
          <w:spacing w:val="-7"/>
          <w:sz w:val="24"/>
        </w:rPr>
        <w:t> </w:t>
      </w:r>
      <w:r>
        <w:rPr>
          <w:sz w:val="24"/>
        </w:rPr>
        <w:t>Transmission</w:t>
      </w:r>
      <w:r>
        <w:rPr>
          <w:spacing w:val="-5"/>
          <w:sz w:val="24"/>
        </w:rPr>
        <w:t> </w:t>
      </w:r>
      <w:r>
        <w:rPr>
          <w:sz w:val="24"/>
        </w:rPr>
        <w:t>of</w:t>
      </w:r>
      <w:r>
        <w:rPr>
          <w:spacing w:val="-4"/>
          <w:sz w:val="24"/>
        </w:rPr>
        <w:t> </w:t>
      </w:r>
      <w:r>
        <w:rPr>
          <w:sz w:val="24"/>
        </w:rPr>
        <w:t>Identified</w:t>
      </w:r>
      <w:r>
        <w:rPr>
          <w:spacing w:val="-3"/>
          <w:sz w:val="24"/>
        </w:rPr>
        <w:t> </w:t>
      </w:r>
      <w:r>
        <w:rPr>
          <w:sz w:val="24"/>
        </w:rPr>
        <w:t>Fiscal</w:t>
      </w:r>
      <w:r>
        <w:rPr>
          <w:spacing w:val="-5"/>
          <w:sz w:val="24"/>
        </w:rPr>
        <w:t> </w:t>
      </w:r>
      <w:r>
        <w:rPr>
          <w:sz w:val="24"/>
        </w:rPr>
        <w:t>Shocks, </w:t>
      </w:r>
      <w:r>
        <w:rPr>
          <w:i/>
          <w:sz w:val="24"/>
        </w:rPr>
        <w:t>American Economic Association Journal – Economic Policy, </w:t>
      </w:r>
      <w:r>
        <w:rPr>
          <w:sz w:val="24"/>
        </w:rPr>
        <w:t>vol. 4(2), pages 95-114, May 2012 [Available as NBER Working Paper no. 15113] (with James Feyrer)</w:t>
      </w:r>
    </w:p>
    <w:p>
      <w:pPr>
        <w:spacing w:line="550" w:lineRule="atLeast" w:before="2"/>
        <w:ind w:left="792" w:right="0" w:firstLine="0"/>
        <w:jc w:val="left"/>
        <w:rPr>
          <w:i/>
          <w:sz w:val="24"/>
        </w:rPr>
      </w:pPr>
      <w:r>
        <w:rPr>
          <w:sz w:val="24"/>
        </w:rPr>
        <w:t>The</w:t>
      </w:r>
      <w:r>
        <w:rPr>
          <w:spacing w:val="-5"/>
          <w:sz w:val="24"/>
        </w:rPr>
        <w:t> </w:t>
      </w:r>
      <w:r>
        <w:rPr>
          <w:sz w:val="24"/>
        </w:rPr>
        <w:t>Euro’s</w:t>
      </w:r>
      <w:r>
        <w:rPr>
          <w:spacing w:val="-4"/>
          <w:sz w:val="24"/>
        </w:rPr>
        <w:t> </w:t>
      </w:r>
      <w:r>
        <w:rPr>
          <w:sz w:val="24"/>
        </w:rPr>
        <w:t>Three</w:t>
      </w:r>
      <w:r>
        <w:rPr>
          <w:spacing w:val="-4"/>
          <w:sz w:val="24"/>
        </w:rPr>
        <w:t> </w:t>
      </w:r>
      <w:r>
        <w:rPr>
          <w:sz w:val="24"/>
        </w:rPr>
        <w:t>Crises,</w:t>
      </w:r>
      <w:r>
        <w:rPr>
          <w:spacing w:val="-1"/>
          <w:sz w:val="24"/>
        </w:rPr>
        <w:t> </w:t>
      </w:r>
      <w:r>
        <w:rPr>
          <w:i/>
          <w:sz w:val="24"/>
        </w:rPr>
        <w:t>Brookings</w:t>
      </w:r>
      <w:r>
        <w:rPr>
          <w:i/>
          <w:spacing w:val="-3"/>
          <w:sz w:val="24"/>
        </w:rPr>
        <w:t> </w:t>
      </w:r>
      <w:r>
        <w:rPr>
          <w:i/>
          <w:sz w:val="24"/>
        </w:rPr>
        <w:t>Papers</w:t>
      </w:r>
      <w:r>
        <w:rPr>
          <w:i/>
          <w:spacing w:val="-3"/>
          <w:sz w:val="24"/>
        </w:rPr>
        <w:t> </w:t>
      </w:r>
      <w:r>
        <w:rPr>
          <w:i/>
          <w:sz w:val="24"/>
        </w:rPr>
        <w:t>on</w:t>
      </w:r>
      <w:r>
        <w:rPr>
          <w:i/>
          <w:spacing w:val="-3"/>
          <w:sz w:val="24"/>
        </w:rPr>
        <w:t> </w:t>
      </w:r>
      <w:r>
        <w:rPr>
          <w:i/>
          <w:sz w:val="24"/>
        </w:rPr>
        <w:t>Economic</w:t>
      </w:r>
      <w:r>
        <w:rPr>
          <w:i/>
          <w:spacing w:val="-4"/>
          <w:sz w:val="24"/>
        </w:rPr>
        <w:t> </w:t>
      </w:r>
      <w:r>
        <w:rPr>
          <w:i/>
          <w:sz w:val="24"/>
        </w:rPr>
        <w:t>Activity</w:t>
      </w:r>
      <w:r>
        <w:rPr>
          <w:i/>
          <w:spacing w:val="-3"/>
          <w:sz w:val="24"/>
        </w:rPr>
        <w:t> </w:t>
      </w:r>
      <w:r>
        <w:rPr>
          <w:sz w:val="24"/>
        </w:rPr>
        <w:t>Spring</w:t>
      </w:r>
      <w:r>
        <w:rPr>
          <w:spacing w:val="-6"/>
          <w:sz w:val="24"/>
        </w:rPr>
        <w:t> </w:t>
      </w:r>
      <w:r>
        <w:rPr>
          <w:sz w:val="24"/>
        </w:rPr>
        <w:t>2012,</w:t>
      </w:r>
      <w:r>
        <w:rPr>
          <w:spacing w:val="-3"/>
          <w:sz w:val="24"/>
        </w:rPr>
        <w:t> </w:t>
      </w:r>
      <w:r>
        <w:rPr>
          <w:sz w:val="24"/>
        </w:rPr>
        <w:t>pp</w:t>
      </w:r>
      <w:r>
        <w:rPr>
          <w:spacing w:val="-3"/>
          <w:sz w:val="24"/>
        </w:rPr>
        <w:t> </w:t>
      </w:r>
      <w:r>
        <w:rPr>
          <w:sz w:val="24"/>
        </w:rPr>
        <w:t>157-211. Rethinking Exchange Rate Regimes after the Crisis, 2014, in, </w:t>
      </w:r>
      <w:r>
        <w:rPr>
          <w:i/>
          <w:sz w:val="24"/>
        </w:rPr>
        <w:t>What Have We Learned?:</w:t>
      </w:r>
    </w:p>
    <w:p>
      <w:pPr>
        <w:spacing w:before="2"/>
        <w:ind w:left="1512" w:right="752" w:firstLine="0"/>
        <w:jc w:val="left"/>
        <w:rPr>
          <w:sz w:val="24"/>
        </w:rPr>
      </w:pPr>
      <w:r>
        <w:rPr>
          <w:i/>
          <w:sz w:val="24"/>
        </w:rPr>
        <w:t>Macroeconomic</w:t>
      </w:r>
      <w:r>
        <w:rPr>
          <w:i/>
          <w:spacing w:val="-4"/>
          <w:sz w:val="24"/>
        </w:rPr>
        <w:t> </w:t>
      </w:r>
      <w:r>
        <w:rPr>
          <w:i/>
          <w:sz w:val="24"/>
        </w:rPr>
        <w:t>Policy</w:t>
      </w:r>
      <w:r>
        <w:rPr>
          <w:i/>
          <w:spacing w:val="-5"/>
          <w:sz w:val="24"/>
        </w:rPr>
        <w:t> </w:t>
      </w:r>
      <w:r>
        <w:rPr>
          <w:i/>
          <w:sz w:val="24"/>
        </w:rPr>
        <w:t>after</w:t>
      </w:r>
      <w:r>
        <w:rPr>
          <w:i/>
          <w:spacing w:val="-3"/>
          <w:sz w:val="24"/>
        </w:rPr>
        <w:t> </w:t>
      </w:r>
      <w:r>
        <w:rPr>
          <w:i/>
          <w:sz w:val="24"/>
        </w:rPr>
        <w:t>the</w:t>
      </w:r>
      <w:r>
        <w:rPr>
          <w:i/>
          <w:spacing w:val="-3"/>
          <w:sz w:val="24"/>
        </w:rPr>
        <w:t> </w:t>
      </w:r>
      <w:r>
        <w:rPr>
          <w:i/>
          <w:sz w:val="24"/>
        </w:rPr>
        <w:t>Crisis,</w:t>
      </w:r>
      <w:r>
        <w:rPr>
          <w:i/>
          <w:spacing w:val="-3"/>
          <w:sz w:val="24"/>
        </w:rPr>
        <w:t> </w:t>
      </w:r>
      <w:r>
        <w:rPr>
          <w:sz w:val="24"/>
        </w:rPr>
        <w:t>ed.</w:t>
      </w:r>
      <w:r>
        <w:rPr>
          <w:spacing w:val="40"/>
          <w:sz w:val="24"/>
        </w:rPr>
        <w:t> </w:t>
      </w:r>
      <w:r>
        <w:rPr>
          <w:sz w:val="24"/>
        </w:rPr>
        <w:t>George</w:t>
      </w:r>
      <w:r>
        <w:rPr>
          <w:spacing w:val="-5"/>
          <w:sz w:val="24"/>
        </w:rPr>
        <w:t> </w:t>
      </w:r>
      <w:r>
        <w:rPr>
          <w:sz w:val="24"/>
        </w:rPr>
        <w:t>A.</w:t>
      </w:r>
      <w:r>
        <w:rPr>
          <w:spacing w:val="-3"/>
          <w:sz w:val="24"/>
        </w:rPr>
        <w:t> </w:t>
      </w:r>
      <w:r>
        <w:rPr>
          <w:sz w:val="24"/>
        </w:rPr>
        <w:t>Akerlof,</w:t>
      </w:r>
      <w:r>
        <w:rPr>
          <w:spacing w:val="-3"/>
          <w:sz w:val="24"/>
        </w:rPr>
        <w:t> </w:t>
      </w:r>
      <w:r>
        <w:rPr>
          <w:sz w:val="24"/>
        </w:rPr>
        <w:t>Olivier</w:t>
      </w:r>
      <w:r>
        <w:rPr>
          <w:spacing w:val="-5"/>
          <w:sz w:val="24"/>
        </w:rPr>
        <w:t> </w:t>
      </w:r>
      <w:r>
        <w:rPr>
          <w:sz w:val="24"/>
        </w:rPr>
        <w:t>J.</w:t>
      </w:r>
      <w:r>
        <w:rPr>
          <w:spacing w:val="-3"/>
          <w:sz w:val="24"/>
        </w:rPr>
        <w:t> </w:t>
      </w:r>
      <w:r>
        <w:rPr>
          <w:sz w:val="24"/>
        </w:rPr>
        <w:t>Blanchard, David Romer, Joseph E. Stiglitz, MIT Press.</w:t>
      </w:r>
    </w:p>
    <w:p>
      <w:pPr>
        <w:pStyle w:val="BodyText"/>
      </w:pPr>
    </w:p>
    <w:p>
      <w:pPr>
        <w:pStyle w:val="BodyText"/>
        <w:ind w:left="1512" w:right="368" w:hanging="720"/>
      </w:pPr>
      <w:r>
        <w:rPr/>
        <w:t>Adjustment in Euro Area Deficit Countries: Progress, Challenges, and Policies, </w:t>
      </w:r>
      <w:r>
        <w:rPr>
          <w:i/>
        </w:rPr>
        <w:t>IMF Staff Discussion</w:t>
      </w:r>
      <w:r>
        <w:rPr>
          <w:i/>
          <w:spacing w:val="-3"/>
        </w:rPr>
        <w:t> </w:t>
      </w:r>
      <w:r>
        <w:rPr>
          <w:i/>
        </w:rPr>
        <w:t>Note</w:t>
      </w:r>
      <w:r>
        <w:rPr>
          <w:i/>
          <w:spacing w:val="-3"/>
        </w:rPr>
        <w:t> </w:t>
      </w:r>
      <w:r>
        <w:rPr/>
        <w:t>No.</w:t>
      </w:r>
      <w:r>
        <w:rPr>
          <w:spacing w:val="-3"/>
        </w:rPr>
        <w:t> </w:t>
      </w:r>
      <w:r>
        <w:rPr/>
        <w:t>14/7,</w:t>
      </w:r>
      <w:r>
        <w:rPr>
          <w:spacing w:val="-3"/>
        </w:rPr>
        <w:t> </w:t>
      </w:r>
      <w:r>
        <w:rPr/>
        <w:t>July</w:t>
      </w:r>
      <w:r>
        <w:rPr>
          <w:spacing w:val="-10"/>
        </w:rPr>
        <w:t> </w:t>
      </w:r>
      <w:r>
        <w:rPr/>
        <w:t>2014,</w:t>
      </w:r>
      <w:r>
        <w:rPr>
          <w:spacing w:val="-3"/>
        </w:rPr>
        <w:t> </w:t>
      </w:r>
      <w:r>
        <w:rPr/>
        <w:t>(with</w:t>
      </w:r>
      <w:r>
        <w:rPr>
          <w:spacing w:val="-3"/>
        </w:rPr>
        <w:t> </w:t>
      </w:r>
      <w:r>
        <w:rPr/>
        <w:t>Thierry</w:t>
      </w:r>
      <w:r>
        <w:rPr>
          <w:spacing w:val="-8"/>
        </w:rPr>
        <w:t> </w:t>
      </w:r>
      <w:r>
        <w:rPr/>
        <w:t>Tressel,</w:t>
      </w:r>
      <w:r>
        <w:rPr>
          <w:spacing w:val="-3"/>
        </w:rPr>
        <w:t> </w:t>
      </w:r>
      <w:r>
        <w:rPr/>
        <w:t>Shengzu</w:t>
      </w:r>
      <w:r>
        <w:rPr>
          <w:spacing w:val="-3"/>
        </w:rPr>
        <w:t> </w:t>
      </w:r>
      <w:r>
        <w:rPr/>
        <w:t>Wang,</w:t>
      </w:r>
      <w:r>
        <w:rPr>
          <w:spacing w:val="-3"/>
        </w:rPr>
        <w:t> </w:t>
      </w:r>
      <w:r>
        <w:rPr/>
        <w:t>Joong</w:t>
      </w:r>
      <w:r>
        <w:rPr>
          <w:spacing w:val="-6"/>
        </w:rPr>
        <w:t> </w:t>
      </w:r>
      <w:r>
        <w:rPr/>
        <w:t>Shik </w:t>
      </w:r>
      <w:r>
        <w:rPr>
          <w:spacing w:val="-2"/>
        </w:rPr>
        <w:t>Kang)</w:t>
      </w:r>
    </w:p>
    <w:p>
      <w:pPr>
        <w:pStyle w:val="BodyText"/>
        <w:spacing w:before="1"/>
      </w:pPr>
    </w:p>
    <w:p>
      <w:pPr>
        <w:pStyle w:val="BodyText"/>
        <w:ind w:left="1512" w:hanging="720"/>
      </w:pPr>
      <w:r>
        <w:rPr/>
        <w:t>International</w:t>
      </w:r>
      <w:r>
        <w:rPr>
          <w:spacing w:val="-4"/>
        </w:rPr>
        <w:t> </w:t>
      </w:r>
      <w:r>
        <w:rPr/>
        <w:t>Currency</w:t>
      </w:r>
      <w:r>
        <w:rPr>
          <w:spacing w:val="-8"/>
        </w:rPr>
        <w:t> </w:t>
      </w:r>
      <w:r>
        <w:rPr/>
        <w:t>Exposures,</w:t>
      </w:r>
      <w:r>
        <w:rPr>
          <w:spacing w:val="-4"/>
        </w:rPr>
        <w:t> </w:t>
      </w:r>
      <w:r>
        <w:rPr/>
        <w:t>Valuation</w:t>
      </w:r>
      <w:r>
        <w:rPr>
          <w:spacing w:val="-4"/>
        </w:rPr>
        <w:t> </w:t>
      </w:r>
      <w:r>
        <w:rPr/>
        <w:t>Effects,</w:t>
      </w:r>
      <w:r>
        <w:rPr>
          <w:spacing w:val="-4"/>
        </w:rPr>
        <w:t> </w:t>
      </w:r>
      <w:r>
        <w:rPr/>
        <w:t>and</w:t>
      </w:r>
      <w:r>
        <w:rPr>
          <w:spacing w:val="-4"/>
        </w:rPr>
        <w:t> </w:t>
      </w:r>
      <w:r>
        <w:rPr/>
        <w:t>the</w:t>
      </w:r>
      <w:r>
        <w:rPr>
          <w:spacing w:val="-4"/>
        </w:rPr>
        <w:t> </w:t>
      </w:r>
      <w:r>
        <w:rPr/>
        <w:t>Global</w:t>
      </w:r>
      <w:r>
        <w:rPr>
          <w:spacing w:val="-4"/>
        </w:rPr>
        <w:t> </w:t>
      </w:r>
      <w:r>
        <w:rPr/>
        <w:t>Financial</w:t>
      </w:r>
      <w:r>
        <w:rPr>
          <w:spacing w:val="-4"/>
        </w:rPr>
        <w:t> </w:t>
      </w:r>
      <w:r>
        <w:rPr/>
        <w:t>Crisis, </w:t>
      </w:r>
      <w:r>
        <w:rPr>
          <w:i/>
        </w:rPr>
        <w:t>Journal</w:t>
      </w:r>
      <w:r>
        <w:rPr>
          <w:i/>
          <w:spacing w:val="-4"/>
        </w:rPr>
        <w:t> </w:t>
      </w:r>
      <w:r>
        <w:rPr>
          <w:i/>
        </w:rPr>
        <w:t>of International Economics </w:t>
      </w:r>
      <w:r>
        <w:rPr/>
        <w:t>96 (2015) S98–S109 [available as NBER Working Paper no.</w:t>
      </w:r>
    </w:p>
    <w:p>
      <w:pPr>
        <w:pStyle w:val="BodyText"/>
        <w:ind w:left="1512"/>
      </w:pPr>
      <w:r>
        <w:rPr/>
        <w:t>20820,</w:t>
      </w:r>
      <w:r>
        <w:rPr>
          <w:spacing w:val="-3"/>
        </w:rPr>
        <w:t> </w:t>
      </w:r>
      <w:r>
        <w:rPr/>
        <w:t>January</w:t>
      </w:r>
      <w:r>
        <w:rPr>
          <w:spacing w:val="-5"/>
        </w:rPr>
        <w:t> </w:t>
      </w:r>
      <w:r>
        <w:rPr/>
        <w:t>2015] (with Agustin</w:t>
      </w:r>
      <w:r>
        <w:rPr>
          <w:spacing w:val="-1"/>
        </w:rPr>
        <w:t> </w:t>
      </w:r>
      <w:r>
        <w:rPr/>
        <w:t>S. Benetrix</w:t>
      </w:r>
      <w:r>
        <w:rPr>
          <w:spacing w:val="1"/>
        </w:rPr>
        <w:t> </w:t>
      </w:r>
      <w:r>
        <w:rPr/>
        <w:t>and Philip</w:t>
      </w:r>
      <w:r>
        <w:rPr>
          <w:spacing w:val="-1"/>
        </w:rPr>
        <w:t> </w:t>
      </w:r>
      <w:r>
        <w:rPr/>
        <w:t>R. </w:t>
      </w:r>
      <w:r>
        <w:rPr>
          <w:spacing w:val="-2"/>
        </w:rPr>
        <w:t>Lane)</w:t>
      </w:r>
    </w:p>
    <w:p>
      <w:pPr>
        <w:pStyle w:val="BodyText"/>
      </w:pPr>
    </w:p>
    <w:p>
      <w:pPr>
        <w:spacing w:before="0"/>
        <w:ind w:left="1512" w:right="367" w:hanging="720"/>
        <w:jc w:val="left"/>
        <w:rPr>
          <w:sz w:val="24"/>
        </w:rPr>
      </w:pPr>
      <w:r>
        <w:rPr>
          <w:sz w:val="24"/>
        </w:rPr>
        <w:t>Rounding the Corners of the Trilemma: Sources of Monetary Policy Autonomy, </w:t>
      </w:r>
      <w:r>
        <w:rPr>
          <w:i/>
          <w:sz w:val="24"/>
        </w:rPr>
        <w:t>American Economic</w:t>
      </w:r>
      <w:r>
        <w:rPr>
          <w:i/>
          <w:spacing w:val="-5"/>
          <w:sz w:val="24"/>
        </w:rPr>
        <w:t> </w:t>
      </w:r>
      <w:r>
        <w:rPr>
          <w:i/>
          <w:sz w:val="24"/>
        </w:rPr>
        <w:t>Association</w:t>
      </w:r>
      <w:r>
        <w:rPr>
          <w:i/>
          <w:spacing w:val="-3"/>
          <w:sz w:val="24"/>
        </w:rPr>
        <w:t> </w:t>
      </w:r>
      <w:r>
        <w:rPr>
          <w:i/>
          <w:sz w:val="24"/>
        </w:rPr>
        <w:t>Journal</w:t>
      </w:r>
      <w:r>
        <w:rPr>
          <w:i/>
          <w:spacing w:val="-3"/>
          <w:sz w:val="24"/>
        </w:rPr>
        <w:t> </w:t>
      </w:r>
      <w:r>
        <w:rPr>
          <w:i/>
          <w:sz w:val="24"/>
        </w:rPr>
        <w:t>–</w:t>
      </w:r>
      <w:r>
        <w:rPr>
          <w:i/>
          <w:spacing w:val="40"/>
          <w:sz w:val="24"/>
        </w:rPr>
        <w:t> </w:t>
      </w:r>
      <w:r>
        <w:rPr>
          <w:i/>
          <w:sz w:val="24"/>
        </w:rPr>
        <w:t>Macroeconomics</w:t>
      </w:r>
      <w:r>
        <w:rPr>
          <w:sz w:val="24"/>
        </w:rPr>
        <w:t>,</w:t>
      </w:r>
      <w:r>
        <w:rPr>
          <w:spacing w:val="-4"/>
          <w:sz w:val="24"/>
        </w:rPr>
        <w:t> </w:t>
      </w:r>
      <w:r>
        <w:rPr>
          <w:sz w:val="24"/>
        </w:rPr>
        <w:t>October</w:t>
      </w:r>
      <w:r>
        <w:rPr>
          <w:spacing w:val="-6"/>
          <w:sz w:val="24"/>
        </w:rPr>
        <w:t> </w:t>
      </w:r>
      <w:r>
        <w:rPr>
          <w:sz w:val="24"/>
        </w:rPr>
        <w:t>2015,</w:t>
      </w:r>
      <w:r>
        <w:rPr>
          <w:spacing w:val="-4"/>
          <w:sz w:val="24"/>
        </w:rPr>
        <w:t> </w:t>
      </w:r>
      <w:r>
        <w:rPr>
          <w:sz w:val="24"/>
        </w:rPr>
        <w:t>volume</w:t>
      </w:r>
      <w:r>
        <w:rPr>
          <w:spacing w:val="-3"/>
          <w:sz w:val="24"/>
        </w:rPr>
        <w:t> </w:t>
      </w:r>
      <w:r>
        <w:rPr>
          <w:sz w:val="24"/>
        </w:rPr>
        <w:t>7</w:t>
      </w:r>
      <w:r>
        <w:rPr>
          <w:spacing w:val="-4"/>
          <w:sz w:val="24"/>
        </w:rPr>
        <w:t> </w:t>
      </w:r>
      <w:r>
        <w:rPr>
          <w:sz w:val="24"/>
        </w:rPr>
        <w:t>no.</w:t>
      </w:r>
      <w:r>
        <w:rPr>
          <w:spacing w:val="-4"/>
          <w:sz w:val="24"/>
        </w:rPr>
        <w:t> </w:t>
      </w:r>
      <w:r>
        <w:rPr>
          <w:sz w:val="24"/>
        </w:rPr>
        <w:t>4,</w:t>
      </w:r>
      <w:r>
        <w:rPr>
          <w:spacing w:val="-4"/>
          <w:sz w:val="24"/>
        </w:rPr>
        <w:t> </w:t>
      </w:r>
      <w:r>
        <w:rPr>
          <w:sz w:val="24"/>
        </w:rPr>
        <w:t>pages 33-66.</w:t>
      </w:r>
      <w:r>
        <w:rPr>
          <w:spacing w:val="40"/>
          <w:sz w:val="24"/>
        </w:rPr>
        <w:t> </w:t>
      </w:r>
      <w:r>
        <w:rPr>
          <w:sz w:val="24"/>
        </w:rPr>
        <w:t>[available as </w:t>
      </w:r>
      <w:r>
        <w:rPr>
          <w:i/>
          <w:sz w:val="24"/>
        </w:rPr>
        <w:t>NBER Working Paper </w:t>
      </w:r>
      <w:r>
        <w:rPr>
          <w:sz w:val="24"/>
        </w:rPr>
        <w:t>no 19461, September 2013] (with Michael </w:t>
      </w:r>
      <w:r>
        <w:rPr>
          <w:spacing w:val="-2"/>
          <w:sz w:val="24"/>
        </w:rPr>
        <w:t>Klein)</w:t>
      </w:r>
    </w:p>
    <w:p>
      <w:pPr>
        <w:pStyle w:val="BodyText"/>
      </w:pPr>
    </w:p>
    <w:p>
      <w:pPr>
        <w:pStyle w:val="BodyText"/>
        <w:ind w:left="1512" w:hanging="720"/>
      </w:pPr>
      <w:r>
        <w:rPr/>
        <w:t>The</w:t>
      </w:r>
      <w:r>
        <w:rPr>
          <w:spacing w:val="-5"/>
        </w:rPr>
        <w:t> </w:t>
      </w:r>
      <w:r>
        <w:rPr/>
        <w:t>Rise</w:t>
      </w:r>
      <w:r>
        <w:rPr>
          <w:spacing w:val="-4"/>
        </w:rPr>
        <w:t> </w:t>
      </w:r>
      <w:r>
        <w:rPr/>
        <w:t>and</w:t>
      </w:r>
      <w:r>
        <w:rPr>
          <w:spacing w:val="-4"/>
        </w:rPr>
        <w:t> </w:t>
      </w:r>
      <w:r>
        <w:rPr/>
        <w:t>Fall</w:t>
      </w:r>
      <w:r>
        <w:rPr>
          <w:spacing w:val="-4"/>
        </w:rPr>
        <w:t> </w:t>
      </w:r>
      <w:r>
        <w:rPr/>
        <w:t>of</w:t>
      </w:r>
      <w:r>
        <w:rPr>
          <w:spacing w:val="-4"/>
        </w:rPr>
        <w:t> </w:t>
      </w:r>
      <w:r>
        <w:rPr/>
        <w:t>European</w:t>
      </w:r>
      <w:r>
        <w:rPr>
          <w:spacing w:val="-4"/>
        </w:rPr>
        <w:t> </w:t>
      </w:r>
      <w:r>
        <w:rPr/>
        <w:t>Current</w:t>
      </w:r>
      <w:r>
        <w:rPr>
          <w:spacing w:val="-2"/>
        </w:rPr>
        <w:t> </w:t>
      </w:r>
      <w:r>
        <w:rPr/>
        <w:t>Account</w:t>
      </w:r>
      <w:r>
        <w:rPr>
          <w:spacing w:val="-2"/>
        </w:rPr>
        <w:t> </w:t>
      </w:r>
      <w:r>
        <w:rPr/>
        <w:t>Deficits,</w:t>
      </w:r>
      <w:r>
        <w:rPr>
          <w:spacing w:val="-2"/>
        </w:rPr>
        <w:t> </w:t>
      </w:r>
      <w:r>
        <w:rPr>
          <w:i/>
        </w:rPr>
        <w:t>Economic</w:t>
      </w:r>
      <w:r>
        <w:rPr>
          <w:i/>
          <w:spacing w:val="-3"/>
        </w:rPr>
        <w:t> </w:t>
      </w:r>
      <w:r>
        <w:rPr>
          <w:i/>
        </w:rPr>
        <w:t>Policy,</w:t>
      </w:r>
      <w:r>
        <w:rPr>
          <w:i/>
          <w:spacing w:val="-4"/>
        </w:rPr>
        <w:t> </w:t>
      </w:r>
      <w:r>
        <w:rPr/>
        <w:t>volume</w:t>
      </w:r>
      <w:r>
        <w:rPr>
          <w:spacing w:val="-4"/>
        </w:rPr>
        <w:t> </w:t>
      </w:r>
      <w:r>
        <w:rPr/>
        <w:t>31,</w:t>
      </w:r>
      <w:r>
        <w:rPr>
          <w:spacing w:val="-2"/>
        </w:rPr>
        <w:t> </w:t>
      </w:r>
      <w:r>
        <w:rPr/>
        <w:t>Issue</w:t>
      </w:r>
      <w:r>
        <w:rPr>
          <w:spacing w:val="-4"/>
        </w:rPr>
        <w:t> </w:t>
      </w:r>
      <w:r>
        <w:rPr/>
        <w:t>85, January 2016 (joint with Joong Shik Kang).</w:t>
      </w:r>
    </w:p>
    <w:p>
      <w:pPr>
        <w:pStyle w:val="BodyText"/>
        <w:spacing w:before="1"/>
      </w:pPr>
    </w:p>
    <w:p>
      <w:pPr>
        <w:spacing w:before="0"/>
        <w:ind w:left="1512" w:right="512" w:hanging="720"/>
        <w:jc w:val="left"/>
        <w:rPr>
          <w:sz w:val="24"/>
        </w:rPr>
      </w:pPr>
      <w:r>
        <w:rPr>
          <w:sz w:val="24"/>
        </w:rPr>
        <w:t>How</w:t>
      </w:r>
      <w:r>
        <w:rPr>
          <w:spacing w:val="-3"/>
          <w:sz w:val="24"/>
        </w:rPr>
        <w:t> </w:t>
      </w:r>
      <w:r>
        <w:rPr>
          <w:sz w:val="24"/>
        </w:rPr>
        <w:t>Fast</w:t>
      </w:r>
      <w:r>
        <w:rPr>
          <w:spacing w:val="-2"/>
          <w:sz w:val="24"/>
        </w:rPr>
        <w:t> </w:t>
      </w:r>
      <w:r>
        <w:rPr>
          <w:sz w:val="24"/>
        </w:rPr>
        <w:t>Can</w:t>
      </w:r>
      <w:r>
        <w:rPr>
          <w:spacing w:val="-2"/>
          <w:sz w:val="24"/>
        </w:rPr>
        <w:t> </w:t>
      </w:r>
      <w:r>
        <w:rPr>
          <w:sz w:val="24"/>
        </w:rPr>
        <w:t>We</w:t>
      </w:r>
      <w:r>
        <w:rPr>
          <w:spacing w:val="-3"/>
          <w:sz w:val="24"/>
        </w:rPr>
        <w:t> </w:t>
      </w:r>
      <w:r>
        <w:rPr>
          <w:sz w:val="24"/>
        </w:rPr>
        <w:t>Grow, and</w:t>
      </w:r>
      <w:r>
        <w:rPr>
          <w:spacing w:val="-2"/>
          <w:sz w:val="24"/>
        </w:rPr>
        <w:t> </w:t>
      </w:r>
      <w:r>
        <w:rPr>
          <w:sz w:val="24"/>
        </w:rPr>
        <w:t>Why</w:t>
      </w:r>
      <w:r>
        <w:rPr>
          <w:spacing w:val="-7"/>
          <w:sz w:val="24"/>
        </w:rPr>
        <w:t> </w:t>
      </w:r>
      <w:r>
        <w:rPr>
          <w:sz w:val="24"/>
        </w:rPr>
        <w:t>that</w:t>
      </w:r>
      <w:r>
        <w:rPr>
          <w:spacing w:val="-2"/>
          <w:sz w:val="24"/>
        </w:rPr>
        <w:t> </w:t>
      </w:r>
      <w:r>
        <w:rPr>
          <w:sz w:val="24"/>
        </w:rPr>
        <w:t>Matters,</w:t>
      </w:r>
      <w:r>
        <w:rPr>
          <w:spacing w:val="-2"/>
          <w:sz w:val="24"/>
        </w:rPr>
        <w:t> </w:t>
      </w:r>
      <w:r>
        <w:rPr>
          <w:sz w:val="24"/>
        </w:rPr>
        <w:t>2017,</w:t>
      </w:r>
      <w:r>
        <w:rPr>
          <w:spacing w:val="-2"/>
          <w:sz w:val="24"/>
        </w:rPr>
        <w:t> </w:t>
      </w:r>
      <w:r>
        <w:rPr>
          <w:sz w:val="24"/>
        </w:rPr>
        <w:t>in </w:t>
      </w:r>
      <w:r>
        <w:rPr>
          <w:i/>
          <w:sz w:val="24"/>
        </w:rPr>
        <w:t>Economics</w:t>
      </w:r>
      <w:r>
        <w:rPr>
          <w:i/>
          <w:spacing w:val="-2"/>
          <w:sz w:val="24"/>
        </w:rPr>
        <w:t> </w:t>
      </w:r>
      <w:r>
        <w:rPr>
          <w:i/>
          <w:sz w:val="24"/>
        </w:rPr>
        <w:t>and</w:t>
      </w:r>
      <w:r>
        <w:rPr>
          <w:i/>
          <w:spacing w:val="-2"/>
          <w:sz w:val="24"/>
        </w:rPr>
        <w:t> </w:t>
      </w:r>
      <w:r>
        <w:rPr>
          <w:i/>
          <w:sz w:val="24"/>
        </w:rPr>
        <w:t>Policy</w:t>
      </w:r>
      <w:r>
        <w:rPr>
          <w:i/>
          <w:spacing w:val="-3"/>
          <w:sz w:val="24"/>
        </w:rPr>
        <w:t> </w:t>
      </w:r>
      <w:r>
        <w:rPr>
          <w:i/>
          <w:sz w:val="24"/>
        </w:rPr>
        <w:t>in</w:t>
      </w:r>
      <w:r>
        <w:rPr>
          <w:i/>
          <w:spacing w:val="-2"/>
          <w:sz w:val="24"/>
        </w:rPr>
        <w:t> </w:t>
      </w:r>
      <w:r>
        <w:rPr>
          <w:i/>
          <w:sz w:val="24"/>
        </w:rPr>
        <w:t>the</w:t>
      </w:r>
      <w:r>
        <w:rPr>
          <w:i/>
          <w:spacing w:val="-3"/>
          <w:sz w:val="24"/>
        </w:rPr>
        <w:t> </w:t>
      </w:r>
      <w:r>
        <w:rPr>
          <w:i/>
          <w:sz w:val="24"/>
        </w:rPr>
        <w:t>Age</w:t>
      </w:r>
      <w:r>
        <w:rPr>
          <w:i/>
          <w:spacing w:val="-4"/>
          <w:sz w:val="24"/>
        </w:rPr>
        <w:t> </w:t>
      </w:r>
      <w:r>
        <w:rPr>
          <w:i/>
          <w:sz w:val="24"/>
        </w:rPr>
        <w:t>of Trump</w:t>
      </w:r>
      <w:r>
        <w:rPr>
          <w:sz w:val="24"/>
        </w:rPr>
        <w:t>, ed. Chad Bown, VoxEU CEPR book.</w:t>
      </w:r>
    </w:p>
    <w:p>
      <w:pPr>
        <w:pStyle w:val="BodyText"/>
      </w:pPr>
    </w:p>
    <w:p>
      <w:pPr>
        <w:spacing w:before="0"/>
        <w:ind w:left="1512" w:right="0" w:hanging="720"/>
        <w:jc w:val="left"/>
        <w:rPr>
          <w:sz w:val="24"/>
        </w:rPr>
      </w:pPr>
      <w:r>
        <w:rPr>
          <w:sz w:val="24"/>
        </w:rPr>
        <w:t>Demand</w:t>
      </w:r>
      <w:r>
        <w:rPr>
          <w:spacing w:val="-3"/>
          <w:sz w:val="24"/>
        </w:rPr>
        <w:t> </w:t>
      </w:r>
      <w:r>
        <w:rPr>
          <w:sz w:val="24"/>
        </w:rPr>
        <w:t>and</w:t>
      </w:r>
      <w:r>
        <w:rPr>
          <w:spacing w:val="-3"/>
          <w:sz w:val="24"/>
        </w:rPr>
        <w:t> </w:t>
      </w:r>
      <w:r>
        <w:rPr>
          <w:sz w:val="24"/>
        </w:rPr>
        <w:t>Global</w:t>
      </w:r>
      <w:r>
        <w:rPr>
          <w:spacing w:val="-3"/>
          <w:sz w:val="24"/>
        </w:rPr>
        <w:t> </w:t>
      </w:r>
      <w:r>
        <w:rPr>
          <w:sz w:val="24"/>
        </w:rPr>
        <w:t>Growth,</w:t>
      </w:r>
      <w:r>
        <w:rPr>
          <w:spacing w:val="-3"/>
          <w:sz w:val="24"/>
        </w:rPr>
        <w:t> </w:t>
      </w:r>
      <w:r>
        <w:rPr>
          <w:sz w:val="24"/>
        </w:rPr>
        <w:t>2017,</w:t>
      </w:r>
      <w:r>
        <w:rPr>
          <w:spacing w:val="40"/>
          <w:sz w:val="24"/>
        </w:rPr>
        <w:t> </w:t>
      </w:r>
      <w:r>
        <w:rPr>
          <w:sz w:val="24"/>
        </w:rPr>
        <w:t>in</w:t>
      </w:r>
      <w:r>
        <w:rPr>
          <w:spacing w:val="-3"/>
          <w:sz w:val="24"/>
        </w:rPr>
        <w:t> </w:t>
      </w:r>
      <w:r>
        <w:rPr>
          <w:i/>
          <w:sz w:val="24"/>
        </w:rPr>
        <w:t>Proceedings</w:t>
      </w:r>
      <w:r>
        <w:rPr>
          <w:i/>
          <w:spacing w:val="-3"/>
          <w:sz w:val="24"/>
        </w:rPr>
        <w:t> </w:t>
      </w:r>
      <w:r>
        <w:rPr>
          <w:i/>
          <w:sz w:val="24"/>
        </w:rPr>
        <w:t>of</w:t>
      </w:r>
      <w:r>
        <w:rPr>
          <w:i/>
          <w:spacing w:val="-3"/>
          <w:sz w:val="24"/>
        </w:rPr>
        <w:t> </w:t>
      </w:r>
      <w:r>
        <w:rPr>
          <w:i/>
          <w:sz w:val="24"/>
        </w:rPr>
        <w:t>the</w:t>
      </w:r>
      <w:r>
        <w:rPr>
          <w:i/>
          <w:spacing w:val="-3"/>
          <w:sz w:val="24"/>
        </w:rPr>
        <w:t> </w:t>
      </w:r>
      <w:r>
        <w:rPr>
          <w:i/>
          <w:sz w:val="24"/>
        </w:rPr>
        <w:t>Conference</w:t>
      </w:r>
      <w:r>
        <w:rPr>
          <w:i/>
          <w:spacing w:val="-4"/>
          <w:sz w:val="24"/>
        </w:rPr>
        <w:t> </w:t>
      </w:r>
      <w:r>
        <w:rPr>
          <w:i/>
          <w:sz w:val="24"/>
        </w:rPr>
        <w:t>of</w:t>
      </w:r>
      <w:r>
        <w:rPr>
          <w:i/>
          <w:spacing w:val="-3"/>
          <w:sz w:val="24"/>
        </w:rPr>
        <w:t> </w:t>
      </w:r>
      <w:r>
        <w:rPr>
          <w:i/>
          <w:sz w:val="24"/>
        </w:rPr>
        <w:t>Councils</w:t>
      </w:r>
      <w:r>
        <w:rPr>
          <w:i/>
          <w:spacing w:val="-3"/>
          <w:sz w:val="24"/>
        </w:rPr>
        <w:t> </w:t>
      </w:r>
      <w:r>
        <w:rPr>
          <w:i/>
          <w:sz w:val="24"/>
        </w:rPr>
        <w:t>of</w:t>
      </w:r>
      <w:r>
        <w:rPr>
          <w:i/>
          <w:spacing w:val="-3"/>
          <w:sz w:val="24"/>
        </w:rPr>
        <w:t> </w:t>
      </w:r>
      <w:r>
        <w:rPr>
          <w:i/>
          <w:sz w:val="24"/>
        </w:rPr>
        <w:t>Economic Policy</w:t>
      </w:r>
      <w:r>
        <w:rPr>
          <w:sz w:val="24"/>
        </w:rPr>
        <w:t>, German Council of Economic Experts (meeting in June 2016)</w:t>
      </w:r>
    </w:p>
    <w:p>
      <w:pPr>
        <w:pStyle w:val="BodyText"/>
      </w:pPr>
    </w:p>
    <w:p>
      <w:pPr>
        <w:pStyle w:val="BodyText"/>
        <w:ind w:left="1512" w:hanging="720"/>
      </w:pPr>
      <w:r>
        <w:rPr/>
        <w:t>Rethinking</w:t>
      </w:r>
      <w:r>
        <w:rPr>
          <w:spacing w:val="-5"/>
        </w:rPr>
        <w:t> </w:t>
      </w:r>
      <w:r>
        <w:rPr/>
        <w:t>Fiscal</w:t>
      </w:r>
      <w:r>
        <w:rPr>
          <w:spacing w:val="-3"/>
        </w:rPr>
        <w:t> </w:t>
      </w:r>
      <w:r>
        <w:rPr/>
        <w:t>Policy, in</w:t>
      </w:r>
      <w:r>
        <w:rPr>
          <w:spacing w:val="-3"/>
        </w:rPr>
        <w:t> </w:t>
      </w:r>
      <w:r>
        <w:rPr>
          <w:i/>
        </w:rPr>
        <w:t>Evolution</w:t>
      </w:r>
      <w:r>
        <w:rPr>
          <w:i/>
          <w:spacing w:val="-3"/>
        </w:rPr>
        <w:t> </w:t>
      </w:r>
      <w:r>
        <w:rPr>
          <w:i/>
        </w:rPr>
        <w:t>or</w:t>
      </w:r>
      <w:r>
        <w:rPr>
          <w:i/>
          <w:spacing w:val="-3"/>
        </w:rPr>
        <w:t> </w:t>
      </w:r>
      <w:r>
        <w:rPr>
          <w:i/>
        </w:rPr>
        <w:t>Revolution</w:t>
      </w:r>
      <w:r>
        <w:rPr>
          <w:i/>
          <w:spacing w:val="-3"/>
        </w:rPr>
        <w:t> </w:t>
      </w:r>
      <w:r>
        <w:rPr/>
        <w:t>(edited</w:t>
      </w:r>
      <w:r>
        <w:rPr>
          <w:spacing w:val="-3"/>
        </w:rPr>
        <w:t> </w:t>
      </w:r>
      <w:r>
        <w:rPr/>
        <w:t>by</w:t>
      </w:r>
      <w:r>
        <w:rPr>
          <w:spacing w:val="-8"/>
        </w:rPr>
        <w:t> </w:t>
      </w:r>
      <w:r>
        <w:rPr/>
        <w:t>Olivier</w:t>
      </w:r>
      <w:r>
        <w:rPr>
          <w:spacing w:val="-2"/>
        </w:rPr>
        <w:t> </w:t>
      </w:r>
      <w:r>
        <w:rPr/>
        <w:t>Blanchard</w:t>
      </w:r>
      <w:r>
        <w:rPr>
          <w:spacing w:val="-3"/>
        </w:rPr>
        <w:t> </w:t>
      </w:r>
      <w:r>
        <w:rPr/>
        <w:t>and Larry Summers). MIT Press. April 2019.</w:t>
      </w:r>
    </w:p>
    <w:p>
      <w:pPr>
        <w:pStyle w:val="BodyText"/>
      </w:pPr>
    </w:p>
    <w:p>
      <w:pPr>
        <w:pStyle w:val="BodyText"/>
        <w:ind w:left="792" w:right="368"/>
      </w:pPr>
      <w:r>
        <w:rPr/>
        <w:t>Trade Shocks and the Shifting Landscape of U.S. Manufacturing, </w:t>
      </w:r>
      <w:r>
        <w:rPr>
          <w:i/>
        </w:rPr>
        <w:t>Journal of International Money</w:t>
      </w:r>
      <w:r>
        <w:rPr>
          <w:i/>
          <w:spacing w:val="-5"/>
        </w:rPr>
        <w:t> </w:t>
      </w:r>
      <w:r>
        <w:rPr>
          <w:i/>
        </w:rPr>
        <w:t>and</w:t>
      </w:r>
      <w:r>
        <w:rPr>
          <w:i/>
          <w:spacing w:val="-4"/>
        </w:rPr>
        <w:t> </w:t>
      </w:r>
      <w:r>
        <w:rPr>
          <w:i/>
        </w:rPr>
        <w:t>Finance</w:t>
      </w:r>
      <w:r>
        <w:rPr/>
        <w:t>.</w:t>
      </w:r>
      <w:r>
        <w:rPr>
          <w:spacing w:val="-4"/>
        </w:rPr>
        <w:t> </w:t>
      </w:r>
      <w:r>
        <w:rPr/>
        <w:t>Volume</w:t>
      </w:r>
      <w:r>
        <w:rPr>
          <w:spacing w:val="-4"/>
        </w:rPr>
        <w:t> </w:t>
      </w:r>
      <w:r>
        <w:rPr/>
        <w:t>111,</w:t>
      </w:r>
      <w:r>
        <w:rPr>
          <w:spacing w:val="-4"/>
        </w:rPr>
        <w:t> </w:t>
      </w:r>
      <w:r>
        <w:rPr/>
        <w:t>March</w:t>
      </w:r>
      <w:r>
        <w:rPr>
          <w:spacing w:val="-4"/>
        </w:rPr>
        <w:t> </w:t>
      </w:r>
      <w:r>
        <w:rPr/>
        <w:t>2021</w:t>
      </w:r>
      <w:r>
        <w:rPr>
          <w:spacing w:val="-1"/>
        </w:rPr>
        <w:t> </w:t>
      </w:r>
      <w:r>
        <w:rPr/>
        <w:t>(co-authored</w:t>
      </w:r>
      <w:r>
        <w:rPr>
          <w:spacing w:val="-4"/>
        </w:rPr>
        <w:t> </w:t>
      </w:r>
      <w:r>
        <w:rPr/>
        <w:t>with</w:t>
      </w:r>
      <w:r>
        <w:rPr>
          <w:spacing w:val="-3"/>
        </w:rPr>
        <w:t> </w:t>
      </w:r>
      <w:r>
        <w:rPr/>
        <w:t>Katherine</w:t>
      </w:r>
      <w:r>
        <w:rPr>
          <w:spacing w:val="-5"/>
        </w:rPr>
        <w:t> </w:t>
      </w:r>
      <w:r>
        <w:rPr/>
        <w:t>Eriksson,</w:t>
      </w:r>
      <w:r>
        <w:rPr>
          <w:spacing w:val="-4"/>
        </w:rPr>
        <w:t> </w:t>
      </w:r>
      <w:r>
        <w:rPr/>
        <w:t>Katheryn Russ, and Minfei Xu) [NBER Working Paper no. 25646]</w:t>
      </w:r>
    </w:p>
    <w:p>
      <w:pPr>
        <w:pStyle w:val="BodyText"/>
        <w:spacing w:after="0"/>
        <w:sectPr>
          <w:pgSz w:w="12240" w:h="15840"/>
          <w:pgMar w:header="0" w:footer="789" w:top="940" w:bottom="980" w:left="1080" w:right="720"/>
        </w:sectPr>
      </w:pPr>
    </w:p>
    <w:p>
      <w:pPr>
        <w:spacing w:before="62"/>
        <w:ind w:left="792" w:right="512" w:firstLine="0"/>
        <w:jc w:val="left"/>
        <w:rPr>
          <w:sz w:val="24"/>
        </w:rPr>
      </w:pPr>
      <w:r>
        <w:rPr>
          <w:sz w:val="24"/>
        </w:rPr>
        <w:t>The</w:t>
      </w:r>
      <w:r>
        <w:rPr>
          <w:spacing w:val="-5"/>
          <w:sz w:val="24"/>
        </w:rPr>
        <w:t> </w:t>
      </w:r>
      <w:r>
        <w:rPr>
          <w:sz w:val="24"/>
        </w:rPr>
        <w:t>Recovery</w:t>
      </w:r>
      <w:r>
        <w:rPr>
          <w:spacing w:val="-7"/>
          <w:sz w:val="24"/>
        </w:rPr>
        <w:t> </w:t>
      </w:r>
      <w:r>
        <w:rPr>
          <w:sz w:val="24"/>
        </w:rPr>
        <w:t>from</w:t>
      </w:r>
      <w:r>
        <w:rPr>
          <w:spacing w:val="-3"/>
          <w:sz w:val="24"/>
        </w:rPr>
        <w:t> </w:t>
      </w:r>
      <w:r>
        <w:rPr>
          <w:sz w:val="24"/>
        </w:rPr>
        <w:t>the</w:t>
      </w:r>
      <w:r>
        <w:rPr>
          <w:spacing w:val="-2"/>
          <w:sz w:val="24"/>
        </w:rPr>
        <w:t> </w:t>
      </w:r>
      <w:r>
        <w:rPr>
          <w:sz w:val="24"/>
        </w:rPr>
        <w:t>Great</w:t>
      </w:r>
      <w:r>
        <w:rPr>
          <w:spacing w:val="-3"/>
          <w:sz w:val="24"/>
        </w:rPr>
        <w:t> </w:t>
      </w:r>
      <w:r>
        <w:rPr>
          <w:sz w:val="24"/>
        </w:rPr>
        <w:t>Recession:</w:t>
      </w:r>
      <w:r>
        <w:rPr>
          <w:spacing w:val="-3"/>
          <w:sz w:val="24"/>
        </w:rPr>
        <w:t> </w:t>
      </w:r>
      <w:r>
        <w:rPr>
          <w:sz w:val="24"/>
        </w:rPr>
        <w:t>A</w:t>
      </w:r>
      <w:r>
        <w:rPr>
          <w:spacing w:val="-1"/>
          <w:sz w:val="24"/>
        </w:rPr>
        <w:t> </w:t>
      </w:r>
      <w:r>
        <w:rPr>
          <w:sz w:val="24"/>
        </w:rPr>
        <w:t>Long,</w:t>
      </w:r>
      <w:r>
        <w:rPr>
          <w:spacing w:val="-3"/>
          <w:sz w:val="24"/>
        </w:rPr>
        <w:t> </w:t>
      </w:r>
      <w:r>
        <w:rPr>
          <w:sz w:val="24"/>
        </w:rPr>
        <w:t>Evolving</w:t>
      </w:r>
      <w:r>
        <w:rPr>
          <w:spacing w:val="-6"/>
          <w:sz w:val="24"/>
        </w:rPr>
        <w:t> </w:t>
      </w:r>
      <w:r>
        <w:rPr>
          <w:sz w:val="24"/>
        </w:rPr>
        <w:t>Expansion</w:t>
      </w:r>
      <w:r>
        <w:rPr>
          <w:spacing w:val="40"/>
          <w:sz w:val="24"/>
        </w:rPr>
        <w:t> </w:t>
      </w:r>
      <w:r>
        <w:rPr>
          <w:sz w:val="24"/>
        </w:rPr>
        <w:t>2021,</w:t>
      </w:r>
      <w:r>
        <w:rPr>
          <w:spacing w:val="-3"/>
          <w:sz w:val="24"/>
        </w:rPr>
        <w:t> </w:t>
      </w:r>
      <w:r>
        <w:rPr>
          <w:i/>
          <w:sz w:val="24"/>
        </w:rPr>
        <w:t>ANNALS</w:t>
      </w:r>
      <w:r>
        <w:rPr>
          <w:i/>
          <w:spacing w:val="-3"/>
          <w:sz w:val="24"/>
        </w:rPr>
        <w:t> </w:t>
      </w:r>
      <w:r>
        <w:rPr>
          <w:i/>
          <w:sz w:val="24"/>
        </w:rPr>
        <w:t>of</w:t>
      </w:r>
      <w:r>
        <w:rPr>
          <w:i/>
          <w:spacing w:val="-3"/>
          <w:sz w:val="24"/>
        </w:rPr>
        <w:t> </w:t>
      </w:r>
      <w:r>
        <w:rPr>
          <w:i/>
          <w:sz w:val="24"/>
        </w:rPr>
        <w:t>the American Academy of Political and Social Science, May 2021 - Vol 695, Issue 1</w:t>
      </w:r>
      <w:r>
        <w:rPr>
          <w:sz w:val="24"/>
        </w:rPr>
        <w:t>. (joint with Michael Strain) [NBER Working Paper 28452]</w:t>
      </w:r>
    </w:p>
    <w:p>
      <w:pPr>
        <w:pStyle w:val="BodyText"/>
      </w:pPr>
    </w:p>
    <w:p>
      <w:pPr>
        <w:pStyle w:val="BodyText"/>
      </w:pPr>
    </w:p>
    <w:p>
      <w:pPr>
        <w:spacing w:before="1"/>
        <w:ind w:left="72" w:right="0" w:firstLine="0"/>
        <w:jc w:val="left"/>
        <w:rPr>
          <w:i/>
          <w:sz w:val="24"/>
        </w:rPr>
      </w:pPr>
      <w:r>
        <w:rPr>
          <w:i/>
          <w:sz w:val="24"/>
        </w:rPr>
        <w:t>Working</w:t>
      </w:r>
      <w:r>
        <w:rPr>
          <w:i/>
          <w:spacing w:val="-3"/>
          <w:sz w:val="24"/>
        </w:rPr>
        <w:t> </w:t>
      </w:r>
      <w:r>
        <w:rPr>
          <w:i/>
          <w:spacing w:val="-2"/>
          <w:sz w:val="24"/>
        </w:rPr>
        <w:t>Papers:</w:t>
      </w:r>
    </w:p>
    <w:p>
      <w:pPr>
        <w:pStyle w:val="BodyText"/>
        <w:spacing w:before="275"/>
        <w:rPr>
          <w:i/>
        </w:rPr>
      </w:pPr>
    </w:p>
    <w:p>
      <w:pPr>
        <w:pStyle w:val="BodyText"/>
        <w:spacing w:before="1"/>
        <w:ind w:left="792"/>
      </w:pPr>
      <w:r>
        <w:rPr/>
        <w:t>The</w:t>
      </w:r>
      <w:r>
        <w:rPr>
          <w:spacing w:val="-5"/>
        </w:rPr>
        <w:t> </w:t>
      </w:r>
      <w:r>
        <w:rPr/>
        <w:t>World Interest</w:t>
      </w:r>
      <w:r>
        <w:rPr>
          <w:spacing w:val="-1"/>
        </w:rPr>
        <w:t> </w:t>
      </w:r>
      <w:r>
        <w:rPr/>
        <w:t>Rate,</w:t>
      </w:r>
      <w:r>
        <w:rPr>
          <w:spacing w:val="1"/>
        </w:rPr>
        <w:t> </w:t>
      </w:r>
      <w:r>
        <w:rPr/>
        <w:t>(joint</w:t>
      </w:r>
      <w:r>
        <w:rPr>
          <w:spacing w:val="-1"/>
        </w:rPr>
        <w:t> </w:t>
      </w:r>
      <w:r>
        <w:rPr/>
        <w:t>with</w:t>
      </w:r>
      <w:r>
        <w:rPr>
          <w:spacing w:val="-1"/>
        </w:rPr>
        <w:t> </w:t>
      </w:r>
      <w:r>
        <w:rPr/>
        <w:t>Hang</w:t>
      </w:r>
      <w:r>
        <w:rPr>
          <w:spacing w:val="-2"/>
        </w:rPr>
        <w:t> </w:t>
      </w:r>
      <w:r>
        <w:rPr/>
        <w:t>Zhou)</w:t>
      </w:r>
      <w:r>
        <w:rPr>
          <w:spacing w:val="-2"/>
        </w:rPr>
        <w:t> </w:t>
      </w:r>
      <w:r>
        <w:rPr/>
        <w:t>2020. </w:t>
      </w:r>
      <w:r>
        <w:rPr>
          <w:spacing w:val="-2"/>
        </w:rPr>
        <w:t>Submitted</w:t>
      </w:r>
    </w:p>
    <w:p>
      <w:pPr>
        <w:pStyle w:val="BodyText"/>
        <w:spacing w:before="276"/>
        <w:ind w:left="792" w:right="230"/>
      </w:pPr>
      <w:r>
        <w:rPr/>
        <w:t>Education and unequal regional labor market outcomes:</w:t>
      </w:r>
      <w:r>
        <w:rPr>
          <w:spacing w:val="40"/>
        </w:rPr>
        <w:t> </w:t>
      </w:r>
      <w:r>
        <w:rPr/>
        <w:t>the persistence of regional shocks and employment responses to trade shocks (Joint with Katheryn Russ). Prepared for the Federal Reserve</w:t>
      </w:r>
      <w:r>
        <w:rPr>
          <w:spacing w:val="-4"/>
        </w:rPr>
        <w:t> </w:t>
      </w:r>
      <w:r>
        <w:rPr/>
        <w:t>Bank</w:t>
      </w:r>
      <w:r>
        <w:rPr>
          <w:spacing w:val="-4"/>
        </w:rPr>
        <w:t> </w:t>
      </w:r>
      <w:r>
        <w:rPr/>
        <w:t>of</w:t>
      </w:r>
      <w:r>
        <w:rPr>
          <w:spacing w:val="-4"/>
        </w:rPr>
        <w:t> </w:t>
      </w:r>
      <w:r>
        <w:rPr/>
        <w:t>Boston</w:t>
      </w:r>
      <w:r>
        <w:rPr>
          <w:spacing w:val="-2"/>
        </w:rPr>
        <w:t> </w:t>
      </w:r>
      <w:r>
        <w:rPr/>
        <w:t>Conference</w:t>
      </w:r>
      <w:r>
        <w:rPr>
          <w:spacing w:val="-5"/>
        </w:rPr>
        <w:t> </w:t>
      </w:r>
      <w:r>
        <w:rPr/>
        <w:t>Session:</w:t>
      </w:r>
      <w:r>
        <w:rPr>
          <w:spacing w:val="-4"/>
        </w:rPr>
        <w:t> </w:t>
      </w:r>
      <w:r>
        <w:rPr/>
        <w:t>Rethinking</w:t>
      </w:r>
      <w:r>
        <w:rPr>
          <w:spacing w:val="-6"/>
        </w:rPr>
        <w:t> </w:t>
      </w:r>
      <w:r>
        <w:rPr/>
        <w:t>regional</w:t>
      </w:r>
      <w:r>
        <w:rPr>
          <w:spacing w:val="-2"/>
        </w:rPr>
        <w:t> </w:t>
      </w:r>
      <w:r>
        <w:rPr/>
        <w:t>responses</w:t>
      </w:r>
      <w:r>
        <w:rPr>
          <w:spacing w:val="-4"/>
        </w:rPr>
        <w:t> </w:t>
      </w:r>
      <w:r>
        <w:rPr/>
        <w:t>to</w:t>
      </w:r>
      <w:r>
        <w:rPr>
          <w:spacing w:val="-4"/>
        </w:rPr>
        <w:t> </w:t>
      </w:r>
      <w:r>
        <w:rPr/>
        <w:t>economic</w:t>
      </w:r>
      <w:r>
        <w:rPr>
          <w:spacing w:val="-5"/>
        </w:rPr>
        <w:t> </w:t>
      </w:r>
      <w:r>
        <w:rPr/>
        <w:t>shocks, September 2019</w:t>
      </w:r>
    </w:p>
    <w:p>
      <w:pPr>
        <w:pStyle w:val="BodyText"/>
      </w:pPr>
    </w:p>
    <w:p>
      <w:pPr>
        <w:pStyle w:val="BodyText"/>
        <w:ind w:left="792"/>
      </w:pPr>
      <w:r>
        <w:rPr/>
        <w:t>The</w:t>
      </w:r>
      <w:r>
        <w:rPr>
          <w:spacing w:val="-5"/>
        </w:rPr>
        <w:t> </w:t>
      </w:r>
      <w:r>
        <w:rPr/>
        <w:t>Evolution</w:t>
      </w:r>
      <w:r>
        <w:rPr>
          <w:spacing w:val="-3"/>
        </w:rPr>
        <w:t> </w:t>
      </w:r>
      <w:r>
        <w:rPr/>
        <w:t>of</w:t>
      </w:r>
      <w:r>
        <w:rPr>
          <w:spacing w:val="-3"/>
        </w:rPr>
        <w:t> </w:t>
      </w:r>
      <w:r>
        <w:rPr/>
        <w:t>Current</w:t>
      </w:r>
      <w:r>
        <w:rPr>
          <w:spacing w:val="-1"/>
        </w:rPr>
        <w:t> </w:t>
      </w:r>
      <w:r>
        <w:rPr/>
        <w:t>Account</w:t>
      </w:r>
      <w:r>
        <w:rPr>
          <w:spacing w:val="-3"/>
        </w:rPr>
        <w:t> </w:t>
      </w:r>
      <w:r>
        <w:rPr/>
        <w:t>Deficits</w:t>
      </w:r>
      <w:r>
        <w:rPr>
          <w:spacing w:val="-3"/>
        </w:rPr>
        <w:t> </w:t>
      </w:r>
      <w:r>
        <w:rPr/>
        <w:t>in</w:t>
      </w:r>
      <w:r>
        <w:rPr>
          <w:spacing w:val="-3"/>
        </w:rPr>
        <w:t> </w:t>
      </w:r>
      <w:r>
        <w:rPr/>
        <w:t>the</w:t>
      </w:r>
      <w:r>
        <w:rPr>
          <w:spacing w:val="-4"/>
        </w:rPr>
        <w:t> </w:t>
      </w:r>
      <w:r>
        <w:rPr/>
        <w:t>GIPS</w:t>
      </w:r>
      <w:r>
        <w:rPr>
          <w:spacing w:val="-3"/>
        </w:rPr>
        <w:t> </w:t>
      </w:r>
      <w:r>
        <w:rPr/>
        <w:t>and</w:t>
      </w:r>
      <w:r>
        <w:rPr>
          <w:spacing w:val="-3"/>
        </w:rPr>
        <w:t> </w:t>
      </w:r>
      <w:r>
        <w:rPr/>
        <w:t>the</w:t>
      </w:r>
      <w:r>
        <w:rPr>
          <w:spacing w:val="-2"/>
        </w:rPr>
        <w:t> </w:t>
      </w:r>
      <w:r>
        <w:rPr/>
        <w:t>Baltics:</w:t>
      </w:r>
      <w:r>
        <w:rPr>
          <w:spacing w:val="-3"/>
        </w:rPr>
        <w:t> </w:t>
      </w:r>
      <w:r>
        <w:rPr/>
        <w:t>Many</w:t>
      </w:r>
      <w:r>
        <w:rPr>
          <w:spacing w:val="-8"/>
        </w:rPr>
        <w:t> </w:t>
      </w:r>
      <w:r>
        <w:rPr/>
        <w:t>Paths</w:t>
      </w:r>
      <w:r>
        <w:rPr>
          <w:spacing w:val="-3"/>
        </w:rPr>
        <w:t> </w:t>
      </w:r>
      <w:r>
        <w:rPr/>
        <w:t>to</w:t>
      </w:r>
      <w:r>
        <w:rPr>
          <w:spacing w:val="-3"/>
        </w:rPr>
        <w:t> </w:t>
      </w:r>
      <w:r>
        <w:rPr/>
        <w:t>the</w:t>
      </w:r>
      <w:r>
        <w:rPr>
          <w:spacing w:val="-3"/>
        </w:rPr>
        <w:t> </w:t>
      </w:r>
      <w:r>
        <w:rPr/>
        <w:t>Same Endpoint – IMF Working Paper 13/169, 2013, joint with Joong Shik Kang.</w:t>
      </w:r>
    </w:p>
    <w:p>
      <w:pPr>
        <w:pStyle w:val="BodyText"/>
      </w:pPr>
    </w:p>
    <w:p>
      <w:pPr>
        <w:pStyle w:val="BodyText"/>
        <w:ind w:left="792" w:right="752"/>
      </w:pPr>
      <w:r>
        <w:rPr/>
        <w:t>Progress</w:t>
      </w:r>
      <w:r>
        <w:rPr>
          <w:spacing w:val="-3"/>
        </w:rPr>
        <w:t> </w:t>
      </w:r>
      <w:r>
        <w:rPr/>
        <w:t>Towards</w:t>
      </w:r>
      <w:r>
        <w:rPr>
          <w:spacing w:val="-3"/>
        </w:rPr>
        <w:t> </w:t>
      </w:r>
      <w:r>
        <w:rPr/>
        <w:t>External</w:t>
      </w:r>
      <w:r>
        <w:rPr>
          <w:spacing w:val="-3"/>
        </w:rPr>
        <w:t> </w:t>
      </w:r>
      <w:r>
        <w:rPr/>
        <w:t>Adjustment</w:t>
      </w:r>
      <w:r>
        <w:rPr>
          <w:spacing w:val="-3"/>
        </w:rPr>
        <w:t> </w:t>
      </w:r>
      <w:r>
        <w:rPr/>
        <w:t>in</w:t>
      </w:r>
      <w:r>
        <w:rPr>
          <w:spacing w:val="-3"/>
        </w:rPr>
        <w:t> </w:t>
      </w:r>
      <w:r>
        <w:rPr/>
        <w:t>the</w:t>
      </w:r>
      <w:r>
        <w:rPr>
          <w:spacing w:val="-3"/>
        </w:rPr>
        <w:t> </w:t>
      </w:r>
      <w:r>
        <w:rPr/>
        <w:t>Euro</w:t>
      </w:r>
      <w:r>
        <w:rPr>
          <w:spacing w:val="-3"/>
        </w:rPr>
        <w:t> </w:t>
      </w:r>
      <w:r>
        <w:rPr/>
        <w:t>Area</w:t>
      </w:r>
      <w:r>
        <w:rPr>
          <w:spacing w:val="-4"/>
        </w:rPr>
        <w:t> </w:t>
      </w:r>
      <w:r>
        <w:rPr/>
        <w:t>Periphery</w:t>
      </w:r>
      <w:r>
        <w:rPr>
          <w:spacing w:val="-6"/>
        </w:rPr>
        <w:t> </w:t>
      </w:r>
      <w:r>
        <w:rPr/>
        <w:t>and</w:t>
      </w:r>
      <w:r>
        <w:rPr>
          <w:spacing w:val="-3"/>
        </w:rPr>
        <w:t> </w:t>
      </w:r>
      <w:r>
        <w:rPr/>
        <w:t>the</w:t>
      </w:r>
      <w:r>
        <w:rPr>
          <w:spacing w:val="-2"/>
        </w:rPr>
        <w:t> </w:t>
      </w:r>
      <w:r>
        <w:rPr/>
        <w:t>Baltics –</w:t>
      </w:r>
      <w:r>
        <w:rPr>
          <w:spacing w:val="-2"/>
        </w:rPr>
        <w:t> </w:t>
      </w:r>
      <w:r>
        <w:rPr/>
        <w:t>IMF Working Paper 14/131, 2014, joint with Joong Shik Kang</w:t>
      </w:r>
    </w:p>
    <w:p>
      <w:pPr>
        <w:pStyle w:val="BodyText"/>
      </w:pPr>
    </w:p>
    <w:p>
      <w:pPr>
        <w:pStyle w:val="BodyText"/>
        <w:spacing w:before="1"/>
      </w:pPr>
    </w:p>
    <w:p>
      <w:pPr>
        <w:spacing w:before="0"/>
        <w:ind w:left="72" w:right="0" w:firstLine="0"/>
        <w:jc w:val="left"/>
        <w:rPr>
          <w:i/>
          <w:sz w:val="24"/>
        </w:rPr>
      </w:pPr>
      <w:r>
        <w:rPr>
          <w:i/>
          <w:sz w:val="24"/>
        </w:rPr>
        <w:t>Books</w:t>
      </w:r>
      <w:r>
        <w:rPr>
          <w:i/>
          <w:spacing w:val="-4"/>
          <w:sz w:val="24"/>
        </w:rPr>
        <w:t> </w:t>
      </w:r>
      <w:r>
        <w:rPr>
          <w:i/>
          <w:spacing w:val="-2"/>
          <w:sz w:val="24"/>
        </w:rPr>
        <w:t>Edited</w:t>
      </w:r>
    </w:p>
    <w:p>
      <w:pPr>
        <w:pStyle w:val="BodyText"/>
        <w:rPr>
          <w:i/>
        </w:rPr>
      </w:pPr>
    </w:p>
    <w:p>
      <w:pPr>
        <w:spacing w:line="276" w:lineRule="auto" w:before="0"/>
        <w:ind w:left="792" w:right="512" w:firstLine="0"/>
        <w:jc w:val="left"/>
        <w:rPr>
          <w:sz w:val="24"/>
        </w:rPr>
      </w:pPr>
      <w:r>
        <w:rPr>
          <w:i/>
          <w:sz w:val="24"/>
        </w:rPr>
        <w:t>Tackling</w:t>
      </w:r>
      <w:r>
        <w:rPr>
          <w:i/>
          <w:spacing w:val="-4"/>
          <w:sz w:val="24"/>
        </w:rPr>
        <w:t> </w:t>
      </w:r>
      <w:r>
        <w:rPr>
          <w:i/>
          <w:sz w:val="24"/>
        </w:rPr>
        <w:t>the</w:t>
      </w:r>
      <w:r>
        <w:rPr>
          <w:i/>
          <w:spacing w:val="-4"/>
          <w:sz w:val="24"/>
        </w:rPr>
        <w:t> </w:t>
      </w:r>
      <w:r>
        <w:rPr>
          <w:i/>
          <w:sz w:val="24"/>
        </w:rPr>
        <w:t>Tax</w:t>
      </w:r>
      <w:r>
        <w:rPr>
          <w:i/>
          <w:spacing w:val="-4"/>
          <w:sz w:val="24"/>
        </w:rPr>
        <w:t> </w:t>
      </w:r>
      <w:r>
        <w:rPr>
          <w:i/>
          <w:sz w:val="24"/>
        </w:rPr>
        <w:t>Code:</w:t>
      </w:r>
      <w:r>
        <w:rPr>
          <w:i/>
          <w:spacing w:val="-3"/>
          <w:sz w:val="24"/>
        </w:rPr>
        <w:t> </w:t>
      </w:r>
      <w:r>
        <w:rPr>
          <w:i/>
          <w:sz w:val="24"/>
        </w:rPr>
        <w:t>Efficient</w:t>
      </w:r>
      <w:r>
        <w:rPr>
          <w:i/>
          <w:spacing w:val="-4"/>
          <w:sz w:val="24"/>
        </w:rPr>
        <w:t> </w:t>
      </w:r>
      <w:r>
        <w:rPr>
          <w:i/>
          <w:sz w:val="24"/>
        </w:rPr>
        <w:t>and</w:t>
      </w:r>
      <w:r>
        <w:rPr>
          <w:i/>
          <w:spacing w:val="-4"/>
          <w:sz w:val="24"/>
        </w:rPr>
        <w:t> </w:t>
      </w:r>
      <w:r>
        <w:rPr>
          <w:i/>
          <w:sz w:val="24"/>
        </w:rPr>
        <w:t>Equitable</w:t>
      </w:r>
      <w:r>
        <w:rPr>
          <w:i/>
          <w:spacing w:val="-4"/>
          <w:sz w:val="24"/>
        </w:rPr>
        <w:t> </w:t>
      </w:r>
      <w:r>
        <w:rPr>
          <w:i/>
          <w:sz w:val="24"/>
        </w:rPr>
        <w:t>Ways</w:t>
      </w:r>
      <w:r>
        <w:rPr>
          <w:i/>
          <w:spacing w:val="-4"/>
          <w:sz w:val="24"/>
        </w:rPr>
        <w:t> </w:t>
      </w:r>
      <w:r>
        <w:rPr>
          <w:i/>
          <w:sz w:val="24"/>
        </w:rPr>
        <w:t>to</w:t>
      </w:r>
      <w:r>
        <w:rPr>
          <w:i/>
          <w:spacing w:val="-4"/>
          <w:sz w:val="24"/>
        </w:rPr>
        <w:t> </w:t>
      </w:r>
      <w:r>
        <w:rPr>
          <w:i/>
          <w:sz w:val="24"/>
        </w:rPr>
        <w:t>Raise</w:t>
      </w:r>
      <w:r>
        <w:rPr>
          <w:i/>
          <w:spacing w:val="-5"/>
          <w:sz w:val="24"/>
        </w:rPr>
        <w:t> </w:t>
      </w:r>
      <w:r>
        <w:rPr>
          <w:i/>
          <w:sz w:val="24"/>
        </w:rPr>
        <w:t>Revenue </w:t>
      </w:r>
      <w:r>
        <w:rPr>
          <w:sz w:val="24"/>
        </w:rPr>
        <w:t>(co-edited</w:t>
      </w:r>
      <w:r>
        <w:rPr>
          <w:spacing w:val="-4"/>
          <w:sz w:val="24"/>
        </w:rPr>
        <w:t> </w:t>
      </w:r>
      <w:r>
        <w:rPr>
          <w:sz w:val="24"/>
        </w:rPr>
        <w:t>with</w:t>
      </w:r>
      <w:r>
        <w:rPr>
          <w:spacing w:val="-3"/>
          <w:sz w:val="24"/>
        </w:rPr>
        <w:t> </w:t>
      </w:r>
      <w:r>
        <w:rPr>
          <w:sz w:val="24"/>
        </w:rPr>
        <w:t>Ryan Nunn), The Hamilton Project at Brookings, 2020</w:t>
      </w:r>
    </w:p>
    <w:p>
      <w:pPr>
        <w:pStyle w:val="BodyText"/>
        <w:spacing w:before="39"/>
      </w:pPr>
    </w:p>
    <w:p>
      <w:pPr>
        <w:spacing w:line="276" w:lineRule="auto" w:before="1"/>
        <w:ind w:left="792" w:right="0" w:firstLine="0"/>
        <w:jc w:val="left"/>
        <w:rPr>
          <w:sz w:val="24"/>
        </w:rPr>
      </w:pPr>
      <w:r>
        <w:rPr>
          <w:i/>
          <w:sz w:val="24"/>
        </w:rPr>
        <w:t>Recession</w:t>
      </w:r>
      <w:r>
        <w:rPr>
          <w:i/>
          <w:spacing w:val="-4"/>
          <w:sz w:val="24"/>
        </w:rPr>
        <w:t> </w:t>
      </w:r>
      <w:r>
        <w:rPr>
          <w:i/>
          <w:sz w:val="24"/>
        </w:rPr>
        <w:t>Ready:</w:t>
      </w:r>
      <w:r>
        <w:rPr>
          <w:i/>
          <w:spacing w:val="-5"/>
          <w:sz w:val="24"/>
        </w:rPr>
        <w:t> </w:t>
      </w:r>
      <w:r>
        <w:rPr>
          <w:i/>
          <w:sz w:val="24"/>
        </w:rPr>
        <w:t>Fiscal</w:t>
      </w:r>
      <w:r>
        <w:rPr>
          <w:i/>
          <w:spacing w:val="-2"/>
          <w:sz w:val="24"/>
        </w:rPr>
        <w:t> </w:t>
      </w:r>
      <w:r>
        <w:rPr>
          <w:i/>
          <w:sz w:val="24"/>
        </w:rPr>
        <w:t>Policies</w:t>
      </w:r>
      <w:r>
        <w:rPr>
          <w:i/>
          <w:spacing w:val="-4"/>
          <w:sz w:val="24"/>
        </w:rPr>
        <w:t> </w:t>
      </w:r>
      <w:r>
        <w:rPr>
          <w:i/>
          <w:sz w:val="24"/>
        </w:rPr>
        <w:t>to</w:t>
      </w:r>
      <w:r>
        <w:rPr>
          <w:i/>
          <w:spacing w:val="-4"/>
          <w:sz w:val="24"/>
        </w:rPr>
        <w:t> </w:t>
      </w:r>
      <w:r>
        <w:rPr>
          <w:i/>
          <w:sz w:val="24"/>
        </w:rPr>
        <w:t>Stabilize</w:t>
      </w:r>
      <w:r>
        <w:rPr>
          <w:i/>
          <w:spacing w:val="-5"/>
          <w:sz w:val="24"/>
        </w:rPr>
        <w:t> </w:t>
      </w:r>
      <w:r>
        <w:rPr>
          <w:i/>
          <w:sz w:val="24"/>
        </w:rPr>
        <w:t>the</w:t>
      </w:r>
      <w:r>
        <w:rPr>
          <w:i/>
          <w:spacing w:val="-4"/>
          <w:sz w:val="24"/>
        </w:rPr>
        <w:t> </w:t>
      </w:r>
      <w:r>
        <w:rPr>
          <w:i/>
          <w:sz w:val="24"/>
        </w:rPr>
        <w:t>American</w:t>
      </w:r>
      <w:r>
        <w:rPr>
          <w:i/>
          <w:spacing w:val="-4"/>
          <w:sz w:val="24"/>
        </w:rPr>
        <w:t> </w:t>
      </w:r>
      <w:r>
        <w:rPr>
          <w:i/>
          <w:sz w:val="24"/>
        </w:rPr>
        <w:t>Economy</w:t>
      </w:r>
      <w:r>
        <w:rPr>
          <w:i/>
          <w:spacing w:val="-3"/>
          <w:sz w:val="24"/>
        </w:rPr>
        <w:t> </w:t>
      </w:r>
      <w:r>
        <w:rPr>
          <w:sz w:val="24"/>
        </w:rPr>
        <w:t>(co-edited</w:t>
      </w:r>
      <w:r>
        <w:rPr>
          <w:spacing w:val="-4"/>
          <w:sz w:val="24"/>
        </w:rPr>
        <w:t> </w:t>
      </w:r>
      <w:r>
        <w:rPr>
          <w:sz w:val="24"/>
        </w:rPr>
        <w:t>with</w:t>
      </w:r>
      <w:r>
        <w:rPr>
          <w:spacing w:val="-3"/>
          <w:sz w:val="24"/>
        </w:rPr>
        <w:t> </w:t>
      </w:r>
      <w:r>
        <w:rPr>
          <w:sz w:val="24"/>
        </w:rPr>
        <w:t>Heather Boushey and Ryan Nunn), The Hamilton Project at Brookings, 2019</w:t>
      </w:r>
    </w:p>
    <w:p>
      <w:pPr>
        <w:pStyle w:val="BodyText"/>
        <w:spacing w:before="42"/>
      </w:pPr>
    </w:p>
    <w:p>
      <w:pPr>
        <w:spacing w:line="276" w:lineRule="auto" w:before="0"/>
        <w:ind w:left="792" w:right="0" w:firstLine="0"/>
        <w:jc w:val="left"/>
        <w:rPr>
          <w:sz w:val="24"/>
        </w:rPr>
      </w:pPr>
      <w:r>
        <w:rPr>
          <w:i/>
          <w:sz w:val="24"/>
        </w:rPr>
        <w:t>Place</w:t>
      </w:r>
      <w:r>
        <w:rPr>
          <w:i/>
          <w:spacing w:val="-5"/>
          <w:sz w:val="24"/>
        </w:rPr>
        <w:t> </w:t>
      </w:r>
      <w:r>
        <w:rPr>
          <w:i/>
          <w:sz w:val="24"/>
        </w:rPr>
        <w:t>Based</w:t>
      </w:r>
      <w:r>
        <w:rPr>
          <w:i/>
          <w:spacing w:val="-4"/>
          <w:sz w:val="24"/>
        </w:rPr>
        <w:t> </w:t>
      </w:r>
      <w:r>
        <w:rPr>
          <w:i/>
          <w:sz w:val="24"/>
        </w:rPr>
        <w:t>Policies</w:t>
      </w:r>
      <w:r>
        <w:rPr>
          <w:i/>
          <w:spacing w:val="-4"/>
          <w:sz w:val="24"/>
        </w:rPr>
        <w:t> </w:t>
      </w:r>
      <w:r>
        <w:rPr>
          <w:i/>
          <w:sz w:val="24"/>
        </w:rPr>
        <w:t>for</w:t>
      </w:r>
      <w:r>
        <w:rPr>
          <w:i/>
          <w:spacing w:val="-2"/>
          <w:sz w:val="24"/>
        </w:rPr>
        <w:t> </w:t>
      </w:r>
      <w:r>
        <w:rPr>
          <w:i/>
          <w:sz w:val="24"/>
        </w:rPr>
        <w:t>Shared</w:t>
      </w:r>
      <w:r>
        <w:rPr>
          <w:i/>
          <w:spacing w:val="-4"/>
          <w:sz w:val="24"/>
        </w:rPr>
        <w:t> </w:t>
      </w:r>
      <w:r>
        <w:rPr>
          <w:i/>
          <w:sz w:val="24"/>
        </w:rPr>
        <w:t>Economic</w:t>
      </w:r>
      <w:r>
        <w:rPr>
          <w:i/>
          <w:spacing w:val="-5"/>
          <w:sz w:val="24"/>
        </w:rPr>
        <w:t> </w:t>
      </w:r>
      <w:r>
        <w:rPr>
          <w:i/>
          <w:sz w:val="24"/>
        </w:rPr>
        <w:t>Growth</w:t>
      </w:r>
      <w:r>
        <w:rPr>
          <w:i/>
          <w:spacing w:val="-3"/>
          <w:sz w:val="24"/>
        </w:rPr>
        <w:t> </w:t>
      </w:r>
      <w:r>
        <w:rPr>
          <w:sz w:val="24"/>
        </w:rPr>
        <w:t>(co-edited</w:t>
      </w:r>
      <w:r>
        <w:rPr>
          <w:spacing w:val="-2"/>
          <w:sz w:val="24"/>
        </w:rPr>
        <w:t> </w:t>
      </w:r>
      <w:r>
        <w:rPr>
          <w:sz w:val="24"/>
        </w:rPr>
        <w:t>with</w:t>
      </w:r>
      <w:r>
        <w:rPr>
          <w:spacing w:val="-4"/>
          <w:sz w:val="24"/>
        </w:rPr>
        <w:t> </w:t>
      </w:r>
      <w:r>
        <w:rPr>
          <w:sz w:val="24"/>
        </w:rPr>
        <w:t>Ryan</w:t>
      </w:r>
      <w:r>
        <w:rPr>
          <w:spacing w:val="-2"/>
          <w:sz w:val="24"/>
        </w:rPr>
        <w:t> </w:t>
      </w:r>
      <w:r>
        <w:rPr>
          <w:sz w:val="24"/>
        </w:rPr>
        <w:t>Nunn),</w:t>
      </w:r>
      <w:r>
        <w:rPr>
          <w:spacing w:val="-4"/>
          <w:sz w:val="24"/>
        </w:rPr>
        <w:t> </w:t>
      </w:r>
      <w:r>
        <w:rPr>
          <w:sz w:val="24"/>
        </w:rPr>
        <w:t>The</w:t>
      </w:r>
      <w:r>
        <w:rPr>
          <w:spacing w:val="-6"/>
          <w:sz w:val="24"/>
        </w:rPr>
        <w:t> </w:t>
      </w:r>
      <w:r>
        <w:rPr>
          <w:sz w:val="24"/>
        </w:rPr>
        <w:t>Hamilton Project at Brookings, 2018</w:t>
      </w:r>
    </w:p>
    <w:p>
      <w:pPr>
        <w:pStyle w:val="BodyText"/>
        <w:spacing w:before="40"/>
      </w:pPr>
    </w:p>
    <w:p>
      <w:pPr>
        <w:spacing w:line="276" w:lineRule="auto" w:before="0"/>
        <w:ind w:left="792" w:right="752" w:firstLine="0"/>
        <w:jc w:val="left"/>
        <w:rPr>
          <w:sz w:val="24"/>
        </w:rPr>
      </w:pPr>
      <w:r>
        <w:rPr>
          <w:i/>
          <w:sz w:val="24"/>
        </w:rPr>
        <w:t>Revitalizing</w:t>
      </w:r>
      <w:r>
        <w:rPr>
          <w:i/>
          <w:spacing w:val="-3"/>
          <w:sz w:val="24"/>
        </w:rPr>
        <w:t> </w:t>
      </w:r>
      <w:r>
        <w:rPr>
          <w:i/>
          <w:sz w:val="24"/>
        </w:rPr>
        <w:t>Wage</w:t>
      </w:r>
      <w:r>
        <w:rPr>
          <w:i/>
          <w:spacing w:val="-6"/>
          <w:sz w:val="24"/>
        </w:rPr>
        <w:t> </w:t>
      </w:r>
      <w:r>
        <w:rPr>
          <w:i/>
          <w:sz w:val="24"/>
        </w:rPr>
        <w:t>Growth</w:t>
      </w:r>
      <w:r>
        <w:rPr>
          <w:i/>
          <w:spacing w:val="-3"/>
          <w:sz w:val="24"/>
        </w:rPr>
        <w:t> </w:t>
      </w:r>
      <w:r>
        <w:rPr>
          <w:sz w:val="24"/>
        </w:rPr>
        <w:t>(co-edited</w:t>
      </w:r>
      <w:r>
        <w:rPr>
          <w:spacing w:val="-3"/>
          <w:sz w:val="24"/>
        </w:rPr>
        <w:t> </w:t>
      </w:r>
      <w:r>
        <w:rPr>
          <w:sz w:val="24"/>
        </w:rPr>
        <w:t>with</w:t>
      </w:r>
      <w:r>
        <w:rPr>
          <w:spacing w:val="-5"/>
          <w:sz w:val="24"/>
        </w:rPr>
        <w:t> </w:t>
      </w:r>
      <w:r>
        <w:rPr>
          <w:sz w:val="24"/>
        </w:rPr>
        <w:t>Ryan</w:t>
      </w:r>
      <w:r>
        <w:rPr>
          <w:spacing w:val="-3"/>
          <w:sz w:val="24"/>
        </w:rPr>
        <w:t> </w:t>
      </w:r>
      <w:r>
        <w:rPr>
          <w:sz w:val="24"/>
        </w:rPr>
        <w:t>Nunn),</w:t>
      </w:r>
      <w:r>
        <w:rPr>
          <w:spacing w:val="-5"/>
          <w:sz w:val="24"/>
        </w:rPr>
        <w:t> </w:t>
      </w:r>
      <w:r>
        <w:rPr>
          <w:sz w:val="24"/>
        </w:rPr>
        <w:t>The</w:t>
      </w:r>
      <w:r>
        <w:rPr>
          <w:spacing w:val="-6"/>
          <w:sz w:val="24"/>
        </w:rPr>
        <w:t> </w:t>
      </w:r>
      <w:r>
        <w:rPr>
          <w:sz w:val="24"/>
        </w:rPr>
        <w:t>Hamilton</w:t>
      </w:r>
      <w:r>
        <w:rPr>
          <w:spacing w:val="-5"/>
          <w:sz w:val="24"/>
        </w:rPr>
        <w:t> </w:t>
      </w:r>
      <w:r>
        <w:rPr>
          <w:sz w:val="24"/>
        </w:rPr>
        <w:t>Project</w:t>
      </w:r>
      <w:r>
        <w:rPr>
          <w:spacing w:val="-5"/>
          <w:sz w:val="24"/>
        </w:rPr>
        <w:t> </w:t>
      </w:r>
      <w:r>
        <w:rPr>
          <w:sz w:val="24"/>
        </w:rPr>
        <w:t>at</w:t>
      </w:r>
      <w:r>
        <w:rPr>
          <w:spacing w:val="-3"/>
          <w:sz w:val="24"/>
        </w:rPr>
        <w:t> </w:t>
      </w:r>
      <w:r>
        <w:rPr>
          <w:sz w:val="24"/>
        </w:rPr>
        <w:t>Brookings, </w:t>
      </w:r>
      <w:r>
        <w:rPr>
          <w:spacing w:val="-4"/>
          <w:sz w:val="24"/>
        </w:rPr>
        <w:t>2018</w:t>
      </w:r>
    </w:p>
    <w:p>
      <w:pPr>
        <w:pStyle w:val="BodyText"/>
        <w:spacing w:before="200"/>
      </w:pPr>
    </w:p>
    <w:p>
      <w:pPr>
        <w:spacing w:before="0"/>
        <w:ind w:left="72" w:right="0" w:firstLine="0"/>
        <w:jc w:val="left"/>
        <w:rPr>
          <w:i/>
          <w:sz w:val="24"/>
        </w:rPr>
      </w:pPr>
      <w:r>
        <w:rPr>
          <w:i/>
          <w:sz w:val="24"/>
        </w:rPr>
        <w:t>Policy</w:t>
      </w:r>
      <w:r>
        <w:rPr>
          <w:i/>
          <w:spacing w:val="-3"/>
          <w:sz w:val="24"/>
        </w:rPr>
        <w:t> </w:t>
      </w:r>
      <w:r>
        <w:rPr>
          <w:i/>
          <w:sz w:val="24"/>
        </w:rPr>
        <w:t>Pieces</w:t>
      </w:r>
      <w:r>
        <w:rPr>
          <w:i/>
          <w:spacing w:val="-1"/>
          <w:sz w:val="24"/>
        </w:rPr>
        <w:t> </w:t>
      </w:r>
      <w:r>
        <w:rPr>
          <w:i/>
          <w:sz w:val="24"/>
        </w:rPr>
        <w:t>and</w:t>
      </w:r>
      <w:r>
        <w:rPr>
          <w:i/>
          <w:spacing w:val="-1"/>
          <w:sz w:val="24"/>
        </w:rPr>
        <w:t> </w:t>
      </w:r>
      <w:r>
        <w:rPr>
          <w:i/>
          <w:spacing w:val="-2"/>
          <w:sz w:val="24"/>
        </w:rPr>
        <w:t>Speeches</w:t>
      </w:r>
    </w:p>
    <w:p>
      <w:pPr>
        <w:pStyle w:val="BodyText"/>
        <w:rPr>
          <w:i/>
        </w:rPr>
      </w:pPr>
    </w:p>
    <w:p>
      <w:pPr>
        <w:pStyle w:val="BodyText"/>
        <w:spacing w:line="276" w:lineRule="auto" w:before="1"/>
        <w:ind w:left="792"/>
      </w:pPr>
      <w:r>
        <w:rPr/>
        <w:t>How</w:t>
      </w:r>
      <w:r>
        <w:rPr>
          <w:spacing w:val="-4"/>
        </w:rPr>
        <w:t> </w:t>
      </w:r>
      <w:r>
        <w:rPr/>
        <w:t>the</w:t>
      </w:r>
      <w:r>
        <w:rPr>
          <w:spacing w:val="-3"/>
        </w:rPr>
        <w:t> </w:t>
      </w:r>
      <w:r>
        <w:rPr/>
        <w:t>Pandemic</w:t>
      </w:r>
      <w:r>
        <w:rPr>
          <w:spacing w:val="-4"/>
        </w:rPr>
        <w:t> </w:t>
      </w:r>
      <w:r>
        <w:rPr/>
        <w:t>is</w:t>
      </w:r>
      <w:r>
        <w:rPr>
          <w:spacing w:val="-3"/>
        </w:rPr>
        <w:t> </w:t>
      </w:r>
      <w:r>
        <w:rPr/>
        <w:t>Changing</w:t>
      </w:r>
      <w:r>
        <w:rPr>
          <w:spacing w:val="-6"/>
        </w:rPr>
        <w:t> </w:t>
      </w:r>
      <w:r>
        <w:rPr/>
        <w:t>the</w:t>
      </w:r>
      <w:r>
        <w:rPr>
          <w:spacing w:val="-2"/>
        </w:rPr>
        <w:t> </w:t>
      </w:r>
      <w:r>
        <w:rPr/>
        <w:t>Economy.</w:t>
      </w:r>
      <w:r>
        <w:rPr>
          <w:spacing w:val="-3"/>
        </w:rPr>
        <w:t> </w:t>
      </w:r>
      <w:r>
        <w:rPr/>
        <w:t>The</w:t>
      </w:r>
      <w:r>
        <w:rPr>
          <w:spacing w:val="-4"/>
        </w:rPr>
        <w:t> </w:t>
      </w:r>
      <w:r>
        <w:rPr/>
        <w:t>Hamilton</w:t>
      </w:r>
      <w:r>
        <w:rPr>
          <w:spacing w:val="-3"/>
        </w:rPr>
        <w:t> </w:t>
      </w:r>
      <w:r>
        <w:rPr/>
        <w:t>Project</w:t>
      </w:r>
      <w:r>
        <w:rPr>
          <w:spacing w:val="-3"/>
        </w:rPr>
        <w:t> </w:t>
      </w:r>
      <w:r>
        <w:rPr/>
        <w:t>at</w:t>
      </w:r>
      <w:r>
        <w:rPr>
          <w:spacing w:val="-3"/>
        </w:rPr>
        <w:t> </w:t>
      </w:r>
      <w:r>
        <w:rPr/>
        <w:t>Brookings</w:t>
      </w:r>
      <w:r>
        <w:rPr>
          <w:spacing w:val="-3"/>
        </w:rPr>
        <w:t> </w:t>
      </w:r>
      <w:r>
        <w:rPr/>
        <w:t>(with Wendy Edelberg)</w:t>
      </w:r>
      <w:r>
        <w:rPr>
          <w:spacing w:val="40"/>
        </w:rPr>
        <w:t> </w:t>
      </w:r>
      <w:r>
        <w:rPr/>
        <w:t>7/16/20</w:t>
      </w:r>
    </w:p>
    <w:p>
      <w:pPr>
        <w:pStyle w:val="BodyText"/>
        <w:spacing w:before="39"/>
      </w:pPr>
    </w:p>
    <w:p>
      <w:pPr>
        <w:pStyle w:val="BodyText"/>
        <w:spacing w:line="276" w:lineRule="auto" w:before="1"/>
        <w:ind w:left="792" w:right="752"/>
      </w:pPr>
      <w:r>
        <w:rPr/>
        <w:t>The</w:t>
      </w:r>
      <w:r>
        <w:rPr>
          <w:spacing w:val="-5"/>
        </w:rPr>
        <w:t> </w:t>
      </w:r>
      <w:r>
        <w:rPr/>
        <w:t>Slowdown</w:t>
      </w:r>
      <w:r>
        <w:rPr>
          <w:spacing w:val="-3"/>
        </w:rPr>
        <w:t> </w:t>
      </w:r>
      <w:r>
        <w:rPr/>
        <w:t>in</w:t>
      </w:r>
      <w:r>
        <w:rPr>
          <w:spacing w:val="-3"/>
        </w:rPr>
        <w:t> </w:t>
      </w:r>
      <w:r>
        <w:rPr/>
        <w:t>Productivity</w:t>
      </w:r>
      <w:r>
        <w:rPr>
          <w:spacing w:val="-10"/>
        </w:rPr>
        <w:t> </w:t>
      </w:r>
      <w:r>
        <w:rPr/>
        <w:t>Growth</w:t>
      </w:r>
      <w:r>
        <w:rPr>
          <w:spacing w:val="-3"/>
        </w:rPr>
        <w:t> </w:t>
      </w:r>
      <w:r>
        <w:rPr/>
        <w:t>and</w:t>
      </w:r>
      <w:r>
        <w:rPr>
          <w:spacing w:val="-3"/>
        </w:rPr>
        <w:t> </w:t>
      </w:r>
      <w:r>
        <w:rPr/>
        <w:t>Policies</w:t>
      </w:r>
      <w:r>
        <w:rPr>
          <w:spacing w:val="-3"/>
        </w:rPr>
        <w:t> </w:t>
      </w:r>
      <w:r>
        <w:rPr/>
        <w:t>to</w:t>
      </w:r>
      <w:r>
        <w:rPr>
          <w:spacing w:val="-3"/>
        </w:rPr>
        <w:t> </w:t>
      </w:r>
      <w:r>
        <w:rPr/>
        <w:t>Restore</w:t>
      </w:r>
      <w:r>
        <w:rPr>
          <w:spacing w:val="-4"/>
        </w:rPr>
        <w:t> </w:t>
      </w:r>
      <w:r>
        <w:rPr/>
        <w:t>it.</w:t>
      </w:r>
      <w:r>
        <w:rPr>
          <w:spacing w:val="-3"/>
        </w:rPr>
        <w:t> </w:t>
      </w:r>
      <w:r>
        <w:rPr/>
        <w:t>The</w:t>
      </w:r>
      <w:r>
        <w:rPr>
          <w:spacing w:val="-5"/>
        </w:rPr>
        <w:t> </w:t>
      </w:r>
      <w:r>
        <w:rPr/>
        <w:t>Hamilton</w:t>
      </w:r>
      <w:r>
        <w:rPr>
          <w:spacing w:val="-3"/>
        </w:rPr>
        <w:t> </w:t>
      </w:r>
      <w:r>
        <w:rPr/>
        <w:t>Project</w:t>
      </w:r>
      <w:r>
        <w:rPr>
          <w:spacing w:val="-3"/>
        </w:rPr>
        <w:t> </w:t>
      </w:r>
      <w:r>
        <w:rPr/>
        <w:t>at Brookings (with Emily Moss and Ryan Nunn)</w:t>
      </w:r>
      <w:r>
        <w:rPr>
          <w:spacing w:val="40"/>
        </w:rPr>
        <w:t> </w:t>
      </w:r>
      <w:r>
        <w:rPr/>
        <w:t>6/17/20</w:t>
      </w:r>
    </w:p>
    <w:p>
      <w:pPr>
        <w:pStyle w:val="BodyText"/>
        <w:spacing w:before="39"/>
      </w:pPr>
    </w:p>
    <w:p>
      <w:pPr>
        <w:pStyle w:val="BodyText"/>
        <w:spacing w:line="276" w:lineRule="auto"/>
        <w:ind w:left="792" w:right="752"/>
      </w:pPr>
      <w:r>
        <w:rPr/>
        <w:t>Who</w:t>
      </w:r>
      <w:r>
        <w:rPr>
          <w:spacing w:val="-3"/>
        </w:rPr>
        <w:t> </w:t>
      </w:r>
      <w:r>
        <w:rPr/>
        <w:t>Stands</w:t>
      </w:r>
      <w:r>
        <w:rPr>
          <w:spacing w:val="-3"/>
        </w:rPr>
        <w:t> </w:t>
      </w:r>
      <w:r>
        <w:rPr/>
        <w:t>to</w:t>
      </w:r>
      <w:r>
        <w:rPr>
          <w:spacing w:val="-3"/>
        </w:rPr>
        <w:t> </w:t>
      </w:r>
      <w:r>
        <w:rPr/>
        <w:t>Lose</w:t>
      </w:r>
      <w:r>
        <w:rPr>
          <w:spacing w:val="-4"/>
        </w:rPr>
        <w:t> </w:t>
      </w:r>
      <w:r>
        <w:rPr/>
        <w:t>if</w:t>
      </w:r>
      <w:r>
        <w:rPr>
          <w:spacing w:val="-3"/>
        </w:rPr>
        <w:t> </w:t>
      </w:r>
      <w:r>
        <w:rPr/>
        <w:t>the</w:t>
      </w:r>
      <w:r>
        <w:rPr>
          <w:spacing w:val="-4"/>
        </w:rPr>
        <w:t> </w:t>
      </w:r>
      <w:r>
        <w:rPr/>
        <w:t>Final</w:t>
      </w:r>
      <w:r>
        <w:rPr>
          <w:spacing w:val="-3"/>
        </w:rPr>
        <w:t> </w:t>
      </w:r>
      <w:r>
        <w:rPr/>
        <w:t>SNAP</w:t>
      </w:r>
      <w:r>
        <w:rPr>
          <w:spacing w:val="-3"/>
        </w:rPr>
        <w:t> </w:t>
      </w:r>
      <w:r>
        <w:rPr/>
        <w:t>Work</w:t>
      </w:r>
      <w:r>
        <w:rPr>
          <w:spacing w:val="-3"/>
        </w:rPr>
        <w:t> </w:t>
      </w:r>
      <w:r>
        <w:rPr/>
        <w:t>Requirement</w:t>
      </w:r>
      <w:r>
        <w:rPr>
          <w:spacing w:val="-3"/>
        </w:rPr>
        <w:t> </w:t>
      </w:r>
      <w:r>
        <w:rPr/>
        <w:t>Rule</w:t>
      </w:r>
      <w:r>
        <w:rPr>
          <w:spacing w:val="-3"/>
        </w:rPr>
        <w:t> </w:t>
      </w:r>
      <w:r>
        <w:rPr/>
        <w:t>takes</w:t>
      </w:r>
      <w:r>
        <w:rPr>
          <w:spacing w:val="-3"/>
        </w:rPr>
        <w:t> </w:t>
      </w:r>
      <w:r>
        <w:rPr/>
        <w:t>Effect? The</w:t>
      </w:r>
      <w:r>
        <w:rPr>
          <w:spacing w:val="-5"/>
        </w:rPr>
        <w:t> </w:t>
      </w:r>
      <w:r>
        <w:rPr/>
        <w:t>Hamilton Project at Brookings (with Lauren Bauer and Jana Parsons)</w:t>
      </w:r>
      <w:r>
        <w:rPr>
          <w:spacing w:val="40"/>
        </w:rPr>
        <w:t> </w:t>
      </w:r>
      <w:r>
        <w:rPr/>
        <w:t>4/6/20</w:t>
      </w:r>
    </w:p>
    <w:p>
      <w:pPr>
        <w:pStyle w:val="BodyText"/>
        <w:spacing w:after="0" w:line="276" w:lineRule="auto"/>
        <w:sectPr>
          <w:pgSz w:w="12240" w:h="15840"/>
          <w:pgMar w:header="0" w:footer="789" w:top="940" w:bottom="980" w:left="1080" w:right="720"/>
        </w:sectPr>
      </w:pPr>
    </w:p>
    <w:p>
      <w:pPr>
        <w:pStyle w:val="BodyText"/>
        <w:spacing w:line="276" w:lineRule="auto" w:before="79"/>
        <w:ind w:left="792"/>
      </w:pPr>
      <w:r>
        <w:rPr/>
        <w:t>A</w:t>
      </w:r>
      <w:r>
        <w:rPr>
          <w:spacing w:val="-3"/>
        </w:rPr>
        <w:t> </w:t>
      </w:r>
      <w:r>
        <w:rPr/>
        <w:t>Dozen</w:t>
      </w:r>
      <w:r>
        <w:rPr>
          <w:spacing w:val="-3"/>
        </w:rPr>
        <w:t> </w:t>
      </w:r>
      <w:r>
        <w:rPr/>
        <w:t>Facts</w:t>
      </w:r>
      <w:r>
        <w:rPr>
          <w:spacing w:val="-3"/>
        </w:rPr>
        <w:t> </w:t>
      </w:r>
      <w:r>
        <w:rPr/>
        <w:t>about</w:t>
      </w:r>
      <w:r>
        <w:rPr>
          <w:spacing w:val="-3"/>
        </w:rPr>
        <w:t> </w:t>
      </w:r>
      <w:r>
        <w:rPr/>
        <w:t>the</w:t>
      </w:r>
      <w:r>
        <w:rPr>
          <w:spacing w:val="-2"/>
        </w:rPr>
        <w:t> </w:t>
      </w:r>
      <w:r>
        <w:rPr/>
        <w:t>Economics</w:t>
      </w:r>
      <w:r>
        <w:rPr>
          <w:spacing w:val="-3"/>
        </w:rPr>
        <w:t> </w:t>
      </w:r>
      <w:r>
        <w:rPr/>
        <w:t>of</w:t>
      </w:r>
      <w:r>
        <w:rPr>
          <w:spacing w:val="-3"/>
        </w:rPr>
        <w:t> </w:t>
      </w:r>
      <w:r>
        <w:rPr/>
        <w:t>the</w:t>
      </w:r>
      <w:r>
        <w:rPr>
          <w:spacing w:val="-4"/>
        </w:rPr>
        <w:t> </w:t>
      </w:r>
      <w:r>
        <w:rPr/>
        <w:t>U.S.</w:t>
      </w:r>
      <w:r>
        <w:rPr>
          <w:spacing w:val="-3"/>
        </w:rPr>
        <w:t> </w:t>
      </w:r>
      <w:r>
        <w:rPr/>
        <w:t>Health-Care</w:t>
      </w:r>
      <w:r>
        <w:rPr>
          <w:spacing w:val="-4"/>
        </w:rPr>
        <w:t> </w:t>
      </w:r>
      <w:r>
        <w:rPr/>
        <w:t>System.</w:t>
      </w:r>
      <w:r>
        <w:rPr>
          <w:spacing w:val="-3"/>
        </w:rPr>
        <w:t> </w:t>
      </w:r>
      <w:r>
        <w:rPr/>
        <w:t>The</w:t>
      </w:r>
      <w:r>
        <w:rPr>
          <w:spacing w:val="-2"/>
        </w:rPr>
        <w:t> </w:t>
      </w:r>
      <w:r>
        <w:rPr/>
        <w:t>Hamilton</w:t>
      </w:r>
      <w:r>
        <w:rPr>
          <w:spacing w:val="-3"/>
        </w:rPr>
        <w:t> </w:t>
      </w:r>
      <w:r>
        <w:rPr/>
        <w:t>Project</w:t>
      </w:r>
      <w:r>
        <w:rPr>
          <w:spacing w:val="-3"/>
        </w:rPr>
        <w:t> </w:t>
      </w:r>
      <w:r>
        <w:rPr/>
        <w:t>at Brookings (with Ryan Nunn and Jana Parsons) 3/10/20</w:t>
      </w:r>
    </w:p>
    <w:p>
      <w:pPr>
        <w:pStyle w:val="BodyText"/>
        <w:spacing w:before="42"/>
      </w:pPr>
    </w:p>
    <w:p>
      <w:pPr>
        <w:spacing w:line="276" w:lineRule="auto" w:before="0"/>
        <w:ind w:left="792" w:right="512" w:firstLine="0"/>
        <w:jc w:val="left"/>
        <w:rPr>
          <w:sz w:val="24"/>
        </w:rPr>
      </w:pPr>
      <w:r>
        <w:rPr>
          <w:sz w:val="24"/>
        </w:rPr>
        <w:t>The</w:t>
      </w:r>
      <w:r>
        <w:rPr>
          <w:spacing w:val="-5"/>
          <w:sz w:val="24"/>
        </w:rPr>
        <w:t> </w:t>
      </w:r>
      <w:r>
        <w:rPr>
          <w:sz w:val="24"/>
        </w:rPr>
        <w:t>Economics</w:t>
      </w:r>
      <w:r>
        <w:rPr>
          <w:spacing w:val="-3"/>
          <w:sz w:val="24"/>
        </w:rPr>
        <w:t> </w:t>
      </w:r>
      <w:r>
        <w:rPr>
          <w:sz w:val="24"/>
        </w:rPr>
        <w:t>of</w:t>
      </w:r>
      <w:r>
        <w:rPr>
          <w:spacing w:val="-2"/>
          <w:sz w:val="24"/>
        </w:rPr>
        <w:t> </w:t>
      </w:r>
      <w:r>
        <w:rPr>
          <w:sz w:val="24"/>
        </w:rPr>
        <w:t>Federal</w:t>
      </w:r>
      <w:r>
        <w:rPr>
          <w:spacing w:val="-3"/>
          <w:sz w:val="24"/>
        </w:rPr>
        <w:t> </w:t>
      </w:r>
      <w:r>
        <w:rPr>
          <w:sz w:val="24"/>
        </w:rPr>
        <w:t>Tax</w:t>
      </w:r>
      <w:r>
        <w:rPr>
          <w:spacing w:val="-1"/>
          <w:sz w:val="24"/>
        </w:rPr>
        <w:t> </w:t>
      </w:r>
      <w:r>
        <w:rPr>
          <w:sz w:val="24"/>
        </w:rPr>
        <w:t>Policy, (with</w:t>
      </w:r>
      <w:r>
        <w:rPr>
          <w:spacing w:val="-3"/>
          <w:sz w:val="24"/>
        </w:rPr>
        <w:t> </w:t>
      </w:r>
      <w:r>
        <w:rPr>
          <w:sz w:val="24"/>
        </w:rPr>
        <w:t>Emily</w:t>
      </w:r>
      <w:r>
        <w:rPr>
          <w:spacing w:val="-6"/>
          <w:sz w:val="24"/>
        </w:rPr>
        <w:t> </w:t>
      </w:r>
      <w:r>
        <w:rPr>
          <w:sz w:val="24"/>
        </w:rPr>
        <w:t>Moss</w:t>
      </w:r>
      <w:r>
        <w:rPr>
          <w:spacing w:val="-2"/>
          <w:sz w:val="24"/>
        </w:rPr>
        <w:t> </w:t>
      </w:r>
      <w:r>
        <w:rPr>
          <w:sz w:val="24"/>
        </w:rPr>
        <w:t>and</w:t>
      </w:r>
      <w:r>
        <w:rPr>
          <w:spacing w:val="-3"/>
          <w:sz w:val="24"/>
        </w:rPr>
        <w:t> </w:t>
      </w:r>
      <w:r>
        <w:rPr>
          <w:sz w:val="24"/>
        </w:rPr>
        <w:t>Ryan</w:t>
      </w:r>
      <w:r>
        <w:rPr>
          <w:spacing w:val="-3"/>
          <w:sz w:val="24"/>
        </w:rPr>
        <w:t> </w:t>
      </w:r>
      <w:r>
        <w:rPr>
          <w:sz w:val="24"/>
        </w:rPr>
        <w:t>Nunn)</w:t>
      </w:r>
      <w:r>
        <w:rPr>
          <w:spacing w:val="-2"/>
          <w:sz w:val="24"/>
        </w:rPr>
        <w:t> </w:t>
      </w:r>
      <w:r>
        <w:rPr>
          <w:sz w:val="24"/>
        </w:rPr>
        <w:t>in</w:t>
      </w:r>
      <w:r>
        <w:rPr>
          <w:spacing w:val="-3"/>
          <w:sz w:val="24"/>
        </w:rPr>
        <w:t> </w:t>
      </w:r>
      <w:r>
        <w:rPr>
          <w:i/>
          <w:sz w:val="24"/>
        </w:rPr>
        <w:t>Tackling</w:t>
      </w:r>
      <w:r>
        <w:rPr>
          <w:i/>
          <w:spacing w:val="-3"/>
          <w:sz w:val="24"/>
        </w:rPr>
        <w:t> </w:t>
      </w:r>
      <w:r>
        <w:rPr>
          <w:i/>
          <w:sz w:val="24"/>
        </w:rPr>
        <w:t>the</w:t>
      </w:r>
      <w:r>
        <w:rPr>
          <w:i/>
          <w:spacing w:val="-3"/>
          <w:sz w:val="24"/>
        </w:rPr>
        <w:t> </w:t>
      </w:r>
      <w:r>
        <w:rPr>
          <w:i/>
          <w:sz w:val="24"/>
        </w:rPr>
        <w:t>Tax Code: Efficient and Equitable Ways to Raise Revenue </w:t>
      </w:r>
      <w:r>
        <w:rPr>
          <w:sz w:val="24"/>
        </w:rPr>
        <w:t>(co-edited with Ryan Nunn), The Hamilton Project at Brookings, 2020</w:t>
      </w:r>
    </w:p>
    <w:p>
      <w:pPr>
        <w:pStyle w:val="BodyText"/>
        <w:spacing w:before="39"/>
      </w:pPr>
    </w:p>
    <w:p>
      <w:pPr>
        <w:pStyle w:val="BodyText"/>
        <w:spacing w:line="276" w:lineRule="auto"/>
        <w:ind w:left="792" w:right="512"/>
      </w:pPr>
      <w:r>
        <w:rPr/>
        <w:t>Ten</w:t>
      </w:r>
      <w:r>
        <w:rPr>
          <w:spacing w:val="-4"/>
        </w:rPr>
        <w:t> </w:t>
      </w:r>
      <w:r>
        <w:rPr/>
        <w:t>Facts</w:t>
      </w:r>
      <w:r>
        <w:rPr>
          <w:spacing w:val="-4"/>
        </w:rPr>
        <w:t> </w:t>
      </w:r>
      <w:r>
        <w:rPr/>
        <w:t>about</w:t>
      </w:r>
      <w:r>
        <w:rPr>
          <w:spacing w:val="-4"/>
        </w:rPr>
        <w:t> </w:t>
      </w:r>
      <w:r>
        <w:rPr/>
        <w:t>the</w:t>
      </w:r>
      <w:r>
        <w:rPr>
          <w:spacing w:val="-5"/>
        </w:rPr>
        <w:t> </w:t>
      </w:r>
      <w:r>
        <w:rPr/>
        <w:t>Economics</w:t>
      </w:r>
      <w:r>
        <w:rPr>
          <w:spacing w:val="-4"/>
        </w:rPr>
        <w:t> </w:t>
      </w:r>
      <w:r>
        <w:rPr/>
        <w:t>of</w:t>
      </w:r>
      <w:r>
        <w:rPr>
          <w:spacing w:val="-4"/>
        </w:rPr>
        <w:t> </w:t>
      </w:r>
      <w:r>
        <w:rPr/>
        <w:t>Climate</w:t>
      </w:r>
      <w:r>
        <w:rPr>
          <w:spacing w:val="-4"/>
        </w:rPr>
        <w:t> </w:t>
      </w:r>
      <w:r>
        <w:rPr/>
        <w:t>Change</w:t>
      </w:r>
      <w:r>
        <w:rPr>
          <w:spacing w:val="-3"/>
        </w:rPr>
        <w:t> </w:t>
      </w:r>
      <w:r>
        <w:rPr/>
        <w:t>and</w:t>
      </w:r>
      <w:r>
        <w:rPr>
          <w:spacing w:val="-4"/>
        </w:rPr>
        <w:t> </w:t>
      </w:r>
      <w:r>
        <w:rPr/>
        <w:t>Climate</w:t>
      </w:r>
      <w:r>
        <w:rPr>
          <w:spacing w:val="-5"/>
        </w:rPr>
        <w:t> </w:t>
      </w:r>
      <w:r>
        <w:rPr/>
        <w:t>Policy,</w:t>
      </w:r>
      <w:r>
        <w:rPr>
          <w:spacing w:val="-4"/>
        </w:rPr>
        <w:t> </w:t>
      </w:r>
      <w:r>
        <w:rPr/>
        <w:t>The</w:t>
      </w:r>
      <w:r>
        <w:rPr>
          <w:spacing w:val="-4"/>
        </w:rPr>
        <w:t> </w:t>
      </w:r>
      <w:r>
        <w:rPr/>
        <w:t>Hamilton</w:t>
      </w:r>
      <w:r>
        <w:rPr>
          <w:spacing w:val="-4"/>
        </w:rPr>
        <w:t> </w:t>
      </w:r>
      <w:r>
        <w:rPr/>
        <w:t>Project The Stanford Institute for Economic Policy Research</w:t>
      </w:r>
      <w:r>
        <w:rPr>
          <w:spacing w:val="80"/>
        </w:rPr>
        <w:t> </w:t>
      </w:r>
      <w:r>
        <w:rPr/>
        <w:t>10/23/19</w:t>
      </w:r>
    </w:p>
    <w:p>
      <w:pPr>
        <w:pStyle w:val="BodyText"/>
        <w:spacing w:before="41"/>
      </w:pPr>
    </w:p>
    <w:p>
      <w:pPr>
        <w:pStyle w:val="BodyText"/>
        <w:spacing w:line="278" w:lineRule="auto"/>
        <w:ind w:left="792"/>
      </w:pPr>
      <w:r>
        <w:rPr/>
        <w:t>Labor</w:t>
      </w:r>
      <w:r>
        <w:rPr>
          <w:spacing w:val="-3"/>
        </w:rPr>
        <w:t> </w:t>
      </w:r>
      <w:r>
        <w:rPr/>
        <w:t>Force</w:t>
      </w:r>
      <w:r>
        <w:rPr>
          <w:spacing w:val="-4"/>
        </w:rPr>
        <w:t> </w:t>
      </w:r>
      <w:r>
        <w:rPr/>
        <w:t>Nonparticipation:</w:t>
      </w:r>
      <w:r>
        <w:rPr>
          <w:spacing w:val="-3"/>
        </w:rPr>
        <w:t> </w:t>
      </w:r>
      <w:r>
        <w:rPr/>
        <w:t>Trends,</w:t>
      </w:r>
      <w:r>
        <w:rPr>
          <w:spacing w:val="-3"/>
        </w:rPr>
        <w:t> </w:t>
      </w:r>
      <w:r>
        <w:rPr/>
        <w:t>Causes,</w:t>
      </w:r>
      <w:r>
        <w:rPr>
          <w:spacing w:val="-3"/>
        </w:rPr>
        <w:t> </w:t>
      </w:r>
      <w:r>
        <w:rPr/>
        <w:t>and</w:t>
      </w:r>
      <w:r>
        <w:rPr>
          <w:spacing w:val="-3"/>
        </w:rPr>
        <w:t> </w:t>
      </w:r>
      <w:r>
        <w:rPr/>
        <w:t>Policy</w:t>
      </w:r>
      <w:r>
        <w:rPr>
          <w:spacing w:val="-8"/>
        </w:rPr>
        <w:t> </w:t>
      </w:r>
      <w:r>
        <w:rPr/>
        <w:t>Solutions.</w:t>
      </w:r>
      <w:r>
        <w:rPr>
          <w:spacing w:val="-3"/>
        </w:rPr>
        <w:t> </w:t>
      </w:r>
      <w:r>
        <w:rPr/>
        <w:t>The</w:t>
      </w:r>
      <w:r>
        <w:rPr>
          <w:spacing w:val="-5"/>
        </w:rPr>
        <w:t> </w:t>
      </w:r>
      <w:r>
        <w:rPr/>
        <w:t>Hamilton</w:t>
      </w:r>
      <w:r>
        <w:rPr>
          <w:spacing w:val="-3"/>
        </w:rPr>
        <w:t> </w:t>
      </w:r>
      <w:r>
        <w:rPr/>
        <w:t>Project</w:t>
      </w:r>
      <w:r>
        <w:rPr>
          <w:spacing w:val="-3"/>
        </w:rPr>
        <w:t> </w:t>
      </w:r>
      <w:r>
        <w:rPr/>
        <w:t>at Brookings (with Ryan Nunn and Jana Parsons) 10/3/19</w:t>
      </w:r>
    </w:p>
    <w:p>
      <w:pPr>
        <w:pStyle w:val="BodyText"/>
        <w:spacing w:before="36"/>
      </w:pPr>
    </w:p>
    <w:p>
      <w:pPr>
        <w:pStyle w:val="BodyText"/>
        <w:spacing w:line="276" w:lineRule="auto"/>
        <w:ind w:left="792" w:right="752"/>
      </w:pPr>
      <w:r>
        <w:rPr/>
        <w:t>Employment,</w:t>
      </w:r>
      <w:r>
        <w:rPr>
          <w:spacing w:val="-3"/>
        </w:rPr>
        <w:t> </w:t>
      </w:r>
      <w:r>
        <w:rPr/>
        <w:t>Education,</w:t>
      </w:r>
      <w:r>
        <w:rPr>
          <w:spacing w:val="-3"/>
        </w:rPr>
        <w:t> </w:t>
      </w:r>
      <w:r>
        <w:rPr/>
        <w:t>and</w:t>
      </w:r>
      <w:r>
        <w:rPr>
          <w:spacing w:val="-3"/>
        </w:rPr>
        <w:t> </w:t>
      </w:r>
      <w:r>
        <w:rPr/>
        <w:t>the</w:t>
      </w:r>
      <w:r>
        <w:rPr>
          <w:spacing w:val="-3"/>
        </w:rPr>
        <w:t> </w:t>
      </w:r>
      <w:r>
        <w:rPr/>
        <w:t>Time</w:t>
      </w:r>
      <w:r>
        <w:rPr>
          <w:spacing w:val="-4"/>
        </w:rPr>
        <w:t> </w:t>
      </w:r>
      <w:r>
        <w:rPr/>
        <w:t>Use</w:t>
      </w:r>
      <w:r>
        <w:rPr>
          <w:spacing w:val="-5"/>
        </w:rPr>
        <w:t> </w:t>
      </w:r>
      <w:r>
        <w:rPr/>
        <w:t>of</w:t>
      </w:r>
      <w:r>
        <w:rPr>
          <w:spacing w:val="-3"/>
        </w:rPr>
        <w:t> </w:t>
      </w:r>
      <w:r>
        <w:rPr/>
        <w:t>American</w:t>
      </w:r>
      <w:r>
        <w:rPr>
          <w:spacing w:val="-2"/>
        </w:rPr>
        <w:t> </w:t>
      </w:r>
      <w:r>
        <w:rPr/>
        <w:t>Youth,</w:t>
      </w:r>
      <w:r>
        <w:rPr>
          <w:spacing w:val="-1"/>
        </w:rPr>
        <w:t> </w:t>
      </w:r>
      <w:r>
        <w:rPr/>
        <w:t>The</w:t>
      </w:r>
      <w:r>
        <w:rPr>
          <w:spacing w:val="-5"/>
        </w:rPr>
        <w:t> </w:t>
      </w:r>
      <w:r>
        <w:rPr/>
        <w:t>Hamilton</w:t>
      </w:r>
      <w:r>
        <w:rPr>
          <w:spacing w:val="-3"/>
        </w:rPr>
        <w:t> </w:t>
      </w:r>
      <w:r>
        <w:rPr/>
        <w:t>Project</w:t>
      </w:r>
      <w:r>
        <w:rPr>
          <w:spacing w:val="-3"/>
        </w:rPr>
        <w:t> </w:t>
      </w:r>
      <w:r>
        <w:rPr/>
        <w:t>at Brookings (with Lauren Bauer, Emily Moss, and Ryan Nunn) 9/5/19</w:t>
      </w:r>
    </w:p>
    <w:p>
      <w:pPr>
        <w:pStyle w:val="BodyText"/>
        <w:spacing w:before="40"/>
      </w:pPr>
    </w:p>
    <w:p>
      <w:pPr>
        <w:pStyle w:val="BodyText"/>
        <w:spacing w:line="276" w:lineRule="auto"/>
        <w:ind w:left="792" w:right="368"/>
      </w:pPr>
      <w:r>
        <w:rPr/>
        <w:t>The</w:t>
      </w:r>
      <w:r>
        <w:rPr>
          <w:spacing w:val="-5"/>
        </w:rPr>
        <w:t> </w:t>
      </w:r>
      <w:r>
        <w:rPr/>
        <w:t>Shift</w:t>
      </w:r>
      <w:r>
        <w:rPr>
          <w:spacing w:val="-4"/>
        </w:rPr>
        <w:t> </w:t>
      </w:r>
      <w:r>
        <w:rPr/>
        <w:t>in</w:t>
      </w:r>
      <w:r>
        <w:rPr>
          <w:spacing w:val="-4"/>
        </w:rPr>
        <w:t> </w:t>
      </w:r>
      <w:r>
        <w:rPr/>
        <w:t>Private</w:t>
      </w:r>
      <w:r>
        <w:rPr>
          <w:spacing w:val="-4"/>
        </w:rPr>
        <w:t> </w:t>
      </w:r>
      <w:r>
        <w:rPr/>
        <w:t>Sector</w:t>
      </w:r>
      <w:r>
        <w:rPr>
          <w:spacing w:val="-4"/>
        </w:rPr>
        <w:t> </w:t>
      </w:r>
      <w:r>
        <w:rPr/>
        <w:t>Union</w:t>
      </w:r>
      <w:r>
        <w:rPr>
          <w:spacing w:val="-4"/>
        </w:rPr>
        <w:t> </w:t>
      </w:r>
      <w:r>
        <w:rPr/>
        <w:t>Participation:</w:t>
      </w:r>
      <w:r>
        <w:rPr>
          <w:spacing w:val="-4"/>
        </w:rPr>
        <w:t> </w:t>
      </w:r>
      <w:r>
        <w:rPr/>
        <w:t>Explanations</w:t>
      </w:r>
      <w:r>
        <w:rPr>
          <w:spacing w:val="-4"/>
        </w:rPr>
        <w:t> </w:t>
      </w:r>
      <w:r>
        <w:rPr/>
        <w:t>and</w:t>
      </w:r>
      <w:r>
        <w:rPr>
          <w:spacing w:val="-4"/>
        </w:rPr>
        <w:t> </w:t>
      </w:r>
      <w:r>
        <w:rPr/>
        <w:t>Effects.</w:t>
      </w:r>
      <w:r>
        <w:rPr>
          <w:spacing w:val="-2"/>
        </w:rPr>
        <w:t> </w:t>
      </w:r>
      <w:r>
        <w:rPr/>
        <w:t>The</w:t>
      </w:r>
      <w:r>
        <w:rPr>
          <w:spacing w:val="-5"/>
        </w:rPr>
        <w:t> </w:t>
      </w:r>
      <w:r>
        <w:rPr/>
        <w:t>Hamilton</w:t>
      </w:r>
      <w:r>
        <w:rPr>
          <w:spacing w:val="-4"/>
        </w:rPr>
        <w:t> </w:t>
      </w:r>
      <w:r>
        <w:rPr/>
        <w:t>Project at Brookings (with Ryan Nunn and Jimmy O'Donnell) 8/22/19</w:t>
      </w:r>
    </w:p>
    <w:p>
      <w:pPr>
        <w:pStyle w:val="BodyText"/>
        <w:spacing w:before="42"/>
      </w:pPr>
    </w:p>
    <w:p>
      <w:pPr>
        <w:spacing w:line="276" w:lineRule="auto" w:before="0"/>
        <w:ind w:left="792" w:right="230" w:firstLine="0"/>
        <w:jc w:val="left"/>
        <w:rPr>
          <w:sz w:val="24"/>
        </w:rPr>
      </w:pPr>
      <w:r>
        <w:rPr>
          <w:sz w:val="24"/>
        </w:rPr>
        <w:t>What</w:t>
      </w:r>
      <w:r>
        <w:rPr>
          <w:spacing w:val="-4"/>
          <w:sz w:val="24"/>
        </w:rPr>
        <w:t> </w:t>
      </w:r>
      <w:r>
        <w:rPr>
          <w:sz w:val="24"/>
        </w:rPr>
        <w:t>Do</w:t>
      </w:r>
      <w:r>
        <w:rPr>
          <w:spacing w:val="-4"/>
          <w:sz w:val="24"/>
        </w:rPr>
        <w:t> </w:t>
      </w:r>
      <w:r>
        <w:rPr>
          <w:sz w:val="24"/>
        </w:rPr>
        <w:t>Recessions</w:t>
      </w:r>
      <w:r>
        <w:rPr>
          <w:spacing w:val="-4"/>
          <w:sz w:val="24"/>
        </w:rPr>
        <w:t> </w:t>
      </w:r>
      <w:r>
        <w:rPr>
          <w:sz w:val="24"/>
        </w:rPr>
        <w:t>Do?</w:t>
      </w:r>
      <w:r>
        <w:rPr>
          <w:spacing w:val="-4"/>
          <w:sz w:val="24"/>
        </w:rPr>
        <w:t> </w:t>
      </w:r>
      <w:r>
        <w:rPr>
          <w:sz w:val="24"/>
        </w:rPr>
        <w:t>And</w:t>
      </w:r>
      <w:r>
        <w:rPr>
          <w:spacing w:val="-4"/>
          <w:sz w:val="24"/>
        </w:rPr>
        <w:t> </w:t>
      </w:r>
      <w:r>
        <w:rPr>
          <w:sz w:val="24"/>
        </w:rPr>
        <w:t>How</w:t>
      </w:r>
      <w:r>
        <w:rPr>
          <w:spacing w:val="-4"/>
          <w:sz w:val="24"/>
        </w:rPr>
        <w:t> </w:t>
      </w:r>
      <w:r>
        <w:rPr>
          <w:sz w:val="24"/>
        </w:rPr>
        <w:t>to</w:t>
      </w:r>
      <w:r>
        <w:rPr>
          <w:spacing w:val="-4"/>
          <w:sz w:val="24"/>
        </w:rPr>
        <w:t> </w:t>
      </w:r>
      <w:r>
        <w:rPr>
          <w:sz w:val="24"/>
        </w:rPr>
        <w:t>Respond.</w:t>
      </w:r>
      <w:r>
        <w:rPr>
          <w:spacing w:val="-4"/>
          <w:sz w:val="24"/>
        </w:rPr>
        <w:t> </w:t>
      </w:r>
      <w:r>
        <w:rPr>
          <w:sz w:val="24"/>
        </w:rPr>
        <w:t>May</w:t>
      </w:r>
      <w:r>
        <w:rPr>
          <w:spacing w:val="-8"/>
          <w:sz w:val="24"/>
        </w:rPr>
        <w:t> </w:t>
      </w:r>
      <w:r>
        <w:rPr>
          <w:sz w:val="24"/>
        </w:rPr>
        <w:t>2019.</w:t>
      </w:r>
      <w:r>
        <w:rPr>
          <w:spacing w:val="-2"/>
          <w:sz w:val="24"/>
        </w:rPr>
        <w:t> </w:t>
      </w:r>
      <w:r>
        <w:rPr>
          <w:sz w:val="24"/>
        </w:rPr>
        <w:t>(co-authored</w:t>
      </w:r>
      <w:r>
        <w:rPr>
          <w:spacing w:val="-2"/>
          <w:sz w:val="24"/>
        </w:rPr>
        <w:t> </w:t>
      </w:r>
      <w:r>
        <w:rPr>
          <w:sz w:val="24"/>
        </w:rPr>
        <w:t>with</w:t>
      </w:r>
      <w:r>
        <w:rPr>
          <w:spacing w:val="-4"/>
          <w:sz w:val="24"/>
        </w:rPr>
        <w:t> </w:t>
      </w:r>
      <w:r>
        <w:rPr>
          <w:sz w:val="24"/>
        </w:rPr>
        <w:t>Heather</w:t>
      </w:r>
      <w:r>
        <w:rPr>
          <w:spacing w:val="-4"/>
          <w:sz w:val="24"/>
        </w:rPr>
        <w:t> </w:t>
      </w:r>
      <w:r>
        <w:rPr>
          <w:sz w:val="24"/>
        </w:rPr>
        <w:t>Boushey, Jimmy O’Donnell, and Ryan Nunn). In </w:t>
      </w:r>
      <w:r>
        <w:rPr>
          <w:i/>
          <w:sz w:val="24"/>
        </w:rPr>
        <w:t>Recession Ready: Fiscal Policies to Stabilize the American Economy </w:t>
      </w:r>
      <w:r>
        <w:rPr>
          <w:sz w:val="24"/>
        </w:rPr>
        <w:t>(co-edited with Heather Boushey and Ryan Nunn), The Hamilton Project at Brookings, 2019</w:t>
      </w:r>
    </w:p>
    <w:p>
      <w:pPr>
        <w:pStyle w:val="BodyText"/>
        <w:spacing w:before="39"/>
      </w:pPr>
    </w:p>
    <w:p>
      <w:pPr>
        <w:pStyle w:val="BodyText"/>
        <w:spacing w:line="278" w:lineRule="auto"/>
        <w:ind w:left="792" w:right="752"/>
      </w:pPr>
      <w:r>
        <w:rPr/>
        <w:t>How</w:t>
      </w:r>
      <w:r>
        <w:rPr>
          <w:spacing w:val="-4"/>
        </w:rPr>
        <w:t> </w:t>
      </w:r>
      <w:r>
        <w:rPr/>
        <w:t>Do</w:t>
      </w:r>
      <w:r>
        <w:rPr>
          <w:spacing w:val="-3"/>
        </w:rPr>
        <w:t> </w:t>
      </w:r>
      <w:r>
        <w:rPr/>
        <w:t>Work</w:t>
      </w:r>
      <w:r>
        <w:rPr>
          <w:spacing w:val="-3"/>
        </w:rPr>
        <w:t> </w:t>
      </w:r>
      <w:r>
        <w:rPr/>
        <w:t>Requirement</w:t>
      </w:r>
      <w:r>
        <w:rPr>
          <w:spacing w:val="-3"/>
        </w:rPr>
        <w:t> </w:t>
      </w:r>
      <w:r>
        <w:rPr/>
        <w:t>Waivers</w:t>
      </w:r>
      <w:r>
        <w:rPr>
          <w:spacing w:val="-3"/>
        </w:rPr>
        <w:t> </w:t>
      </w:r>
      <w:r>
        <w:rPr/>
        <w:t>Help</w:t>
      </w:r>
      <w:r>
        <w:rPr>
          <w:spacing w:val="-3"/>
        </w:rPr>
        <w:t> </w:t>
      </w:r>
      <w:r>
        <w:rPr/>
        <w:t>SNAP</w:t>
      </w:r>
      <w:r>
        <w:rPr>
          <w:spacing w:val="-3"/>
        </w:rPr>
        <w:t> </w:t>
      </w:r>
      <w:r>
        <w:rPr/>
        <w:t>Respond</w:t>
      </w:r>
      <w:r>
        <w:rPr>
          <w:spacing w:val="-3"/>
        </w:rPr>
        <w:t> </w:t>
      </w:r>
      <w:r>
        <w:rPr/>
        <w:t>to</w:t>
      </w:r>
      <w:r>
        <w:rPr>
          <w:spacing w:val="-3"/>
        </w:rPr>
        <w:t> </w:t>
      </w:r>
      <w:r>
        <w:rPr/>
        <w:t>a</w:t>
      </w:r>
      <w:r>
        <w:rPr>
          <w:spacing w:val="-4"/>
        </w:rPr>
        <w:t> </w:t>
      </w:r>
      <w:r>
        <w:rPr/>
        <w:t>Recession?</w:t>
      </w:r>
      <w:r>
        <w:rPr>
          <w:spacing w:val="-1"/>
        </w:rPr>
        <w:t> </w:t>
      </w:r>
      <w:r>
        <w:rPr/>
        <w:t>April</w:t>
      </w:r>
      <w:r>
        <w:rPr>
          <w:spacing w:val="-3"/>
        </w:rPr>
        <w:t> </w:t>
      </w:r>
      <w:r>
        <w:rPr/>
        <w:t>2019.</w:t>
      </w:r>
      <w:r>
        <w:rPr>
          <w:spacing w:val="-3"/>
        </w:rPr>
        <w:t> </w:t>
      </w:r>
      <w:r>
        <w:rPr/>
        <w:t>(co- authored with Lauren Bauer and Jana Parsons) The Hamilton Project at Brookings</w:t>
      </w:r>
    </w:p>
    <w:p>
      <w:pPr>
        <w:pStyle w:val="BodyText"/>
        <w:spacing w:before="37"/>
      </w:pPr>
    </w:p>
    <w:p>
      <w:pPr>
        <w:pStyle w:val="BodyText"/>
        <w:spacing w:line="276" w:lineRule="auto"/>
        <w:ind w:left="792" w:right="512"/>
      </w:pPr>
      <w:r>
        <w:rPr/>
        <w:t>Nine</w:t>
      </w:r>
      <w:r>
        <w:rPr>
          <w:spacing w:val="-4"/>
        </w:rPr>
        <w:t> </w:t>
      </w:r>
      <w:r>
        <w:rPr/>
        <w:t>Facts</w:t>
      </w:r>
      <w:r>
        <w:rPr>
          <w:spacing w:val="-3"/>
        </w:rPr>
        <w:t> </w:t>
      </w:r>
      <w:r>
        <w:rPr/>
        <w:t>about</w:t>
      </w:r>
      <w:r>
        <w:rPr>
          <w:spacing w:val="-3"/>
        </w:rPr>
        <w:t> </w:t>
      </w:r>
      <w:r>
        <w:rPr/>
        <w:t>Monetary</w:t>
      </w:r>
      <w:r>
        <w:rPr>
          <w:spacing w:val="-8"/>
        </w:rPr>
        <w:t> </w:t>
      </w:r>
      <w:r>
        <w:rPr/>
        <w:t>Sanctions</w:t>
      </w:r>
      <w:r>
        <w:rPr>
          <w:spacing w:val="-3"/>
        </w:rPr>
        <w:t> </w:t>
      </w:r>
      <w:r>
        <w:rPr/>
        <w:t>in</w:t>
      </w:r>
      <w:r>
        <w:rPr>
          <w:spacing w:val="-3"/>
        </w:rPr>
        <w:t> </w:t>
      </w:r>
      <w:r>
        <w:rPr/>
        <w:t>the</w:t>
      </w:r>
      <w:r>
        <w:rPr>
          <w:spacing w:val="-3"/>
        </w:rPr>
        <w:t> </w:t>
      </w:r>
      <w:r>
        <w:rPr/>
        <w:t>Criminal</w:t>
      </w:r>
      <w:r>
        <w:rPr>
          <w:spacing w:val="-3"/>
        </w:rPr>
        <w:t> </w:t>
      </w:r>
      <w:r>
        <w:rPr/>
        <w:t>Justice</w:t>
      </w:r>
      <w:r>
        <w:rPr>
          <w:spacing w:val="-4"/>
        </w:rPr>
        <w:t> </w:t>
      </w:r>
      <w:r>
        <w:rPr/>
        <w:t>System</w:t>
      </w:r>
      <w:r>
        <w:rPr>
          <w:spacing w:val="-3"/>
        </w:rPr>
        <w:t> </w:t>
      </w:r>
      <w:r>
        <w:rPr/>
        <w:t>(co-authored</w:t>
      </w:r>
      <w:r>
        <w:rPr>
          <w:spacing w:val="-3"/>
        </w:rPr>
        <w:t> </w:t>
      </w:r>
      <w:r>
        <w:rPr/>
        <w:t>with</w:t>
      </w:r>
      <w:r>
        <w:rPr>
          <w:spacing w:val="-3"/>
        </w:rPr>
        <w:t> </w:t>
      </w:r>
      <w:r>
        <w:rPr/>
        <w:t>Ryan Nunn and Patrick Liu) The Hamilton Project at Brookings. March 2019</w:t>
      </w:r>
    </w:p>
    <w:p>
      <w:pPr>
        <w:pStyle w:val="BodyText"/>
        <w:spacing w:before="40"/>
      </w:pPr>
    </w:p>
    <w:p>
      <w:pPr>
        <w:pStyle w:val="BodyText"/>
        <w:spacing w:line="276" w:lineRule="auto"/>
        <w:ind w:left="792"/>
      </w:pPr>
      <w:r>
        <w:rPr/>
        <w:t>Nine</w:t>
      </w:r>
      <w:r>
        <w:rPr>
          <w:spacing w:val="-4"/>
        </w:rPr>
        <w:t> </w:t>
      </w:r>
      <w:r>
        <w:rPr/>
        <w:t>Facts</w:t>
      </w:r>
      <w:r>
        <w:rPr>
          <w:spacing w:val="-3"/>
        </w:rPr>
        <w:t> </w:t>
      </w:r>
      <w:r>
        <w:rPr/>
        <w:t>about</w:t>
      </w:r>
      <w:r>
        <w:rPr>
          <w:spacing w:val="-3"/>
        </w:rPr>
        <w:t> </w:t>
      </w:r>
      <w:r>
        <w:rPr/>
        <w:t>State</w:t>
      </w:r>
      <w:r>
        <w:rPr>
          <w:spacing w:val="-4"/>
        </w:rPr>
        <w:t> </w:t>
      </w:r>
      <w:r>
        <w:rPr/>
        <w:t>and</w:t>
      </w:r>
      <w:r>
        <w:rPr>
          <w:spacing w:val="-1"/>
        </w:rPr>
        <w:t> </w:t>
      </w:r>
      <w:r>
        <w:rPr/>
        <w:t>Local</w:t>
      </w:r>
      <w:r>
        <w:rPr>
          <w:spacing w:val="-3"/>
        </w:rPr>
        <w:t> </w:t>
      </w:r>
      <w:r>
        <w:rPr/>
        <w:t>Policy</w:t>
      </w:r>
      <w:r>
        <w:rPr>
          <w:spacing w:val="-6"/>
        </w:rPr>
        <w:t> </w:t>
      </w:r>
      <w:r>
        <w:rPr/>
        <w:t>(co-authored</w:t>
      </w:r>
      <w:r>
        <w:rPr>
          <w:spacing w:val="-3"/>
        </w:rPr>
        <w:t> </w:t>
      </w:r>
      <w:r>
        <w:rPr/>
        <w:t>with</w:t>
      </w:r>
      <w:r>
        <w:rPr>
          <w:spacing w:val="-3"/>
        </w:rPr>
        <w:t> </w:t>
      </w:r>
      <w:r>
        <w:rPr/>
        <w:t>Ryan</w:t>
      </w:r>
      <w:r>
        <w:rPr>
          <w:spacing w:val="-3"/>
        </w:rPr>
        <w:t> </w:t>
      </w:r>
      <w:r>
        <w:rPr/>
        <w:t>Nunn</w:t>
      </w:r>
      <w:r>
        <w:rPr>
          <w:spacing w:val="-3"/>
        </w:rPr>
        <w:t> </w:t>
      </w:r>
      <w:r>
        <w:rPr/>
        <w:t>and</w:t>
      </w:r>
      <w:r>
        <w:rPr>
          <w:spacing w:val="-1"/>
        </w:rPr>
        <w:t> </w:t>
      </w:r>
      <w:r>
        <w:rPr/>
        <w:t>Jana</w:t>
      </w:r>
      <w:r>
        <w:rPr>
          <w:spacing w:val="-4"/>
        </w:rPr>
        <w:t> </w:t>
      </w:r>
      <w:r>
        <w:rPr/>
        <w:t>Parsons)</w:t>
      </w:r>
      <w:r>
        <w:rPr>
          <w:spacing w:val="-2"/>
        </w:rPr>
        <w:t> </w:t>
      </w:r>
      <w:r>
        <w:rPr/>
        <w:t>The Hamilton Project at Brookings. January 2019.</w:t>
      </w:r>
    </w:p>
    <w:p>
      <w:pPr>
        <w:pStyle w:val="BodyText"/>
        <w:spacing w:before="42"/>
      </w:pPr>
    </w:p>
    <w:p>
      <w:pPr>
        <w:pStyle w:val="BodyText"/>
        <w:spacing w:line="276" w:lineRule="auto"/>
        <w:ind w:left="792"/>
      </w:pPr>
      <w:r>
        <w:rPr/>
        <w:t>The</w:t>
      </w:r>
      <w:r>
        <w:rPr>
          <w:spacing w:val="-6"/>
        </w:rPr>
        <w:t> </w:t>
      </w:r>
      <w:r>
        <w:rPr/>
        <w:t>Economics</w:t>
      </w:r>
      <w:r>
        <w:rPr>
          <w:spacing w:val="-4"/>
        </w:rPr>
        <w:t> </w:t>
      </w:r>
      <w:r>
        <w:rPr/>
        <w:t>of</w:t>
      </w:r>
      <w:r>
        <w:rPr>
          <w:spacing w:val="-3"/>
        </w:rPr>
        <w:t> </w:t>
      </w:r>
      <w:r>
        <w:rPr/>
        <w:t>Bail</w:t>
      </w:r>
      <w:r>
        <w:rPr>
          <w:spacing w:val="-4"/>
        </w:rPr>
        <w:t> </w:t>
      </w:r>
      <w:r>
        <w:rPr/>
        <w:t>and</w:t>
      </w:r>
      <w:r>
        <w:rPr>
          <w:spacing w:val="-4"/>
        </w:rPr>
        <w:t> </w:t>
      </w:r>
      <w:r>
        <w:rPr/>
        <w:t>Pretrial</w:t>
      </w:r>
      <w:r>
        <w:rPr>
          <w:spacing w:val="-4"/>
        </w:rPr>
        <w:t> </w:t>
      </w:r>
      <w:r>
        <w:rPr/>
        <w:t>Detention.</w:t>
      </w:r>
      <w:r>
        <w:rPr>
          <w:spacing w:val="-4"/>
        </w:rPr>
        <w:t> </w:t>
      </w:r>
      <w:r>
        <w:rPr/>
        <w:t>December</w:t>
      </w:r>
      <w:r>
        <w:rPr>
          <w:spacing w:val="-6"/>
        </w:rPr>
        <w:t> </w:t>
      </w:r>
      <w:r>
        <w:rPr/>
        <w:t>2018.</w:t>
      </w:r>
      <w:r>
        <w:rPr>
          <w:spacing w:val="-1"/>
        </w:rPr>
        <w:t> </w:t>
      </w:r>
      <w:r>
        <w:rPr/>
        <w:t>co-authored</w:t>
      </w:r>
      <w:r>
        <w:rPr>
          <w:spacing w:val="-4"/>
        </w:rPr>
        <w:t> </w:t>
      </w:r>
      <w:r>
        <w:rPr/>
        <w:t>with</w:t>
      </w:r>
      <w:r>
        <w:rPr>
          <w:spacing w:val="-4"/>
        </w:rPr>
        <w:t> </w:t>
      </w:r>
      <w:r>
        <w:rPr/>
        <w:t>Patrick</w:t>
      </w:r>
      <w:r>
        <w:rPr>
          <w:spacing w:val="-2"/>
        </w:rPr>
        <w:t> </w:t>
      </w:r>
      <w:r>
        <w:rPr/>
        <w:t>Liu</w:t>
      </w:r>
      <w:r>
        <w:rPr>
          <w:spacing w:val="-4"/>
        </w:rPr>
        <w:t> </w:t>
      </w:r>
      <w:r>
        <w:rPr/>
        <w:t>and Ryan Nunn. The Hamilton Project at Brookings.</w:t>
      </w:r>
    </w:p>
    <w:p>
      <w:pPr>
        <w:pStyle w:val="BodyText"/>
        <w:spacing w:before="39"/>
      </w:pPr>
    </w:p>
    <w:p>
      <w:pPr>
        <w:pStyle w:val="BodyText"/>
        <w:spacing w:line="276" w:lineRule="auto" w:before="1"/>
        <w:ind w:left="792" w:right="512"/>
      </w:pPr>
      <w:r>
        <w:rPr/>
        <w:t>Labor</w:t>
      </w:r>
      <w:r>
        <w:rPr>
          <w:spacing w:val="-3"/>
        </w:rPr>
        <w:t> </w:t>
      </w:r>
      <w:r>
        <w:rPr/>
        <w:t>Market</w:t>
      </w:r>
      <w:r>
        <w:rPr>
          <w:spacing w:val="-3"/>
        </w:rPr>
        <w:t> </w:t>
      </w:r>
      <w:r>
        <w:rPr/>
        <w:t>Considerations</w:t>
      </w:r>
      <w:r>
        <w:rPr>
          <w:spacing w:val="-4"/>
        </w:rPr>
        <w:t> </w:t>
      </w:r>
      <w:r>
        <w:rPr/>
        <w:t>for</w:t>
      </w:r>
      <w:r>
        <w:rPr>
          <w:spacing w:val="-4"/>
        </w:rPr>
        <w:t> </w:t>
      </w:r>
      <w:r>
        <w:rPr/>
        <w:t>a</w:t>
      </w:r>
      <w:r>
        <w:rPr>
          <w:spacing w:val="-4"/>
        </w:rPr>
        <w:t> </w:t>
      </w:r>
      <w:r>
        <w:rPr/>
        <w:t>National</w:t>
      </w:r>
      <w:r>
        <w:rPr>
          <w:spacing w:val="-3"/>
        </w:rPr>
        <w:t> </w:t>
      </w:r>
      <w:r>
        <w:rPr/>
        <w:t>Jobs</w:t>
      </w:r>
      <w:r>
        <w:rPr>
          <w:spacing w:val="-4"/>
        </w:rPr>
        <w:t> </w:t>
      </w:r>
      <w:r>
        <w:rPr/>
        <w:t>Guarantee</w:t>
      </w:r>
      <w:r>
        <w:rPr>
          <w:spacing w:val="-4"/>
        </w:rPr>
        <w:t> </w:t>
      </w:r>
      <w:r>
        <w:rPr/>
        <w:t>(joint</w:t>
      </w:r>
      <w:r>
        <w:rPr>
          <w:spacing w:val="-3"/>
        </w:rPr>
        <w:t> </w:t>
      </w:r>
      <w:r>
        <w:rPr/>
        <w:t>with</w:t>
      </w:r>
      <w:r>
        <w:rPr>
          <w:spacing w:val="-3"/>
        </w:rPr>
        <w:t> </w:t>
      </w:r>
      <w:r>
        <w:rPr/>
        <w:t>Jimmy</w:t>
      </w:r>
      <w:r>
        <w:rPr>
          <w:spacing w:val="-8"/>
        </w:rPr>
        <w:t> </w:t>
      </w:r>
      <w:r>
        <w:rPr/>
        <w:t>O’Donnell</w:t>
      </w:r>
      <w:r>
        <w:rPr>
          <w:spacing w:val="-3"/>
        </w:rPr>
        <w:t> </w:t>
      </w:r>
      <w:r>
        <w:rPr/>
        <w:t>and Ryan Nunn). The Hamilton Project at Brookings. December 2018.</w:t>
      </w:r>
    </w:p>
    <w:p>
      <w:pPr>
        <w:pStyle w:val="BodyText"/>
        <w:spacing w:before="39"/>
      </w:pPr>
    </w:p>
    <w:p>
      <w:pPr>
        <w:pStyle w:val="BodyText"/>
        <w:spacing w:line="278" w:lineRule="auto" w:before="1"/>
        <w:ind w:left="792"/>
      </w:pPr>
      <w:r>
        <w:rPr/>
        <w:t>A</w:t>
      </w:r>
      <w:r>
        <w:rPr>
          <w:spacing w:val="-3"/>
        </w:rPr>
        <w:t> </w:t>
      </w:r>
      <w:r>
        <w:rPr/>
        <w:t>Dozen</w:t>
      </w:r>
      <w:r>
        <w:rPr>
          <w:spacing w:val="-3"/>
        </w:rPr>
        <w:t> </w:t>
      </w:r>
      <w:r>
        <w:rPr/>
        <w:t>Facts</w:t>
      </w:r>
      <w:r>
        <w:rPr>
          <w:spacing w:val="-3"/>
        </w:rPr>
        <w:t> </w:t>
      </w:r>
      <w:r>
        <w:rPr/>
        <w:t>about</w:t>
      </w:r>
      <w:r>
        <w:rPr>
          <w:spacing w:val="-1"/>
        </w:rPr>
        <w:t> </w:t>
      </w:r>
      <w:r>
        <w:rPr/>
        <w:t>Immigration</w:t>
      </w:r>
      <w:r>
        <w:rPr>
          <w:spacing w:val="-3"/>
        </w:rPr>
        <w:t> </w:t>
      </w:r>
      <w:r>
        <w:rPr/>
        <w:t>(co-authored</w:t>
      </w:r>
      <w:r>
        <w:rPr>
          <w:spacing w:val="-3"/>
        </w:rPr>
        <w:t> </w:t>
      </w:r>
      <w:r>
        <w:rPr/>
        <w:t>with</w:t>
      </w:r>
      <w:r>
        <w:rPr>
          <w:spacing w:val="-3"/>
        </w:rPr>
        <w:t> </w:t>
      </w:r>
      <w:r>
        <w:rPr/>
        <w:t>Ryan</w:t>
      </w:r>
      <w:r>
        <w:rPr>
          <w:spacing w:val="-3"/>
        </w:rPr>
        <w:t> </w:t>
      </w:r>
      <w:r>
        <w:rPr/>
        <w:t>Nunn</w:t>
      </w:r>
      <w:r>
        <w:rPr>
          <w:spacing w:val="-3"/>
        </w:rPr>
        <w:t> </w:t>
      </w:r>
      <w:r>
        <w:rPr/>
        <w:t>and</w:t>
      </w:r>
      <w:r>
        <w:rPr>
          <w:spacing w:val="-3"/>
        </w:rPr>
        <w:t> </w:t>
      </w:r>
      <w:r>
        <w:rPr/>
        <w:t>Jimmy</w:t>
      </w:r>
      <w:r>
        <w:rPr>
          <w:spacing w:val="-6"/>
        </w:rPr>
        <w:t> </w:t>
      </w:r>
      <w:r>
        <w:rPr/>
        <w:t>O’Donnell)</w:t>
      </w:r>
      <w:r>
        <w:rPr>
          <w:spacing w:val="-1"/>
        </w:rPr>
        <w:t> </w:t>
      </w:r>
      <w:r>
        <w:rPr/>
        <w:t>The Hamilton Project at Brookings. October 2018.</w:t>
      </w:r>
    </w:p>
    <w:p>
      <w:pPr>
        <w:pStyle w:val="BodyText"/>
        <w:spacing w:after="0" w:line="278" w:lineRule="auto"/>
        <w:sectPr>
          <w:pgSz w:w="12240" w:h="15840"/>
          <w:pgMar w:header="0" w:footer="789" w:top="1240" w:bottom="980" w:left="1080" w:right="720"/>
        </w:sectPr>
      </w:pPr>
    </w:p>
    <w:p>
      <w:pPr>
        <w:pStyle w:val="BodyText"/>
        <w:spacing w:line="276" w:lineRule="auto" w:before="62"/>
        <w:ind w:left="792" w:right="752"/>
      </w:pPr>
      <w:r>
        <w:rPr/>
        <w:t>Work</w:t>
      </w:r>
      <w:r>
        <w:rPr>
          <w:spacing w:val="-4"/>
        </w:rPr>
        <w:t> </w:t>
      </w:r>
      <w:r>
        <w:rPr/>
        <w:t>Requirements</w:t>
      </w:r>
      <w:r>
        <w:rPr>
          <w:spacing w:val="-4"/>
        </w:rPr>
        <w:t> </w:t>
      </w:r>
      <w:r>
        <w:rPr/>
        <w:t>and</w:t>
      </w:r>
      <w:r>
        <w:rPr>
          <w:spacing w:val="-2"/>
        </w:rPr>
        <w:t> </w:t>
      </w:r>
      <w:r>
        <w:rPr/>
        <w:t>Safety</w:t>
      </w:r>
      <w:r>
        <w:rPr>
          <w:spacing w:val="-9"/>
        </w:rPr>
        <w:t> </w:t>
      </w:r>
      <w:r>
        <w:rPr/>
        <w:t>Net</w:t>
      </w:r>
      <w:r>
        <w:rPr>
          <w:spacing w:val="-4"/>
        </w:rPr>
        <w:t> </w:t>
      </w:r>
      <w:r>
        <w:rPr/>
        <w:t>Programs</w:t>
      </w:r>
      <w:r>
        <w:rPr>
          <w:spacing w:val="-4"/>
        </w:rPr>
        <w:t> </w:t>
      </w:r>
      <w:r>
        <w:rPr/>
        <w:t>(co-authored</w:t>
      </w:r>
      <w:r>
        <w:rPr>
          <w:spacing w:val="-4"/>
        </w:rPr>
        <w:t> </w:t>
      </w:r>
      <w:r>
        <w:rPr/>
        <w:t>with</w:t>
      </w:r>
      <w:r>
        <w:rPr>
          <w:spacing w:val="-2"/>
        </w:rPr>
        <w:t> </w:t>
      </w:r>
      <w:r>
        <w:rPr/>
        <w:t>Lauren</w:t>
      </w:r>
      <w:r>
        <w:rPr>
          <w:spacing w:val="-2"/>
        </w:rPr>
        <w:t> </w:t>
      </w:r>
      <w:r>
        <w:rPr/>
        <w:t>Bauer</w:t>
      </w:r>
      <w:r>
        <w:rPr>
          <w:spacing w:val="-4"/>
        </w:rPr>
        <w:t> </w:t>
      </w:r>
      <w:r>
        <w:rPr/>
        <w:t>and</w:t>
      </w:r>
      <w:r>
        <w:rPr>
          <w:spacing w:val="-4"/>
        </w:rPr>
        <w:t> </w:t>
      </w:r>
      <w:r>
        <w:rPr/>
        <w:t>Diane Whitmore Schanzenbach), October 2018. The Hamilton Project at Brookings</w:t>
      </w:r>
    </w:p>
    <w:p>
      <w:pPr>
        <w:pStyle w:val="BodyText"/>
        <w:spacing w:before="40"/>
      </w:pPr>
    </w:p>
    <w:p>
      <w:pPr>
        <w:spacing w:line="276" w:lineRule="auto" w:before="0"/>
        <w:ind w:left="792" w:right="368" w:firstLine="0"/>
        <w:jc w:val="left"/>
        <w:rPr>
          <w:sz w:val="24"/>
        </w:rPr>
      </w:pPr>
      <w:r>
        <w:rPr>
          <w:sz w:val="24"/>
        </w:rPr>
        <w:t>Introduction to Place Based Policies (co-authored with Ryan Nunn and Jana Parsons) in </w:t>
      </w:r>
      <w:r>
        <w:rPr>
          <w:i/>
          <w:sz w:val="24"/>
        </w:rPr>
        <w:t>Place Based</w:t>
      </w:r>
      <w:r>
        <w:rPr>
          <w:i/>
          <w:spacing w:val="-4"/>
          <w:sz w:val="24"/>
        </w:rPr>
        <w:t> </w:t>
      </w:r>
      <w:r>
        <w:rPr>
          <w:i/>
          <w:sz w:val="24"/>
        </w:rPr>
        <w:t>Policies</w:t>
      </w:r>
      <w:r>
        <w:rPr>
          <w:i/>
          <w:spacing w:val="-4"/>
          <w:sz w:val="24"/>
        </w:rPr>
        <w:t> </w:t>
      </w:r>
      <w:r>
        <w:rPr>
          <w:i/>
          <w:sz w:val="24"/>
        </w:rPr>
        <w:t>for</w:t>
      </w:r>
      <w:r>
        <w:rPr>
          <w:i/>
          <w:spacing w:val="-4"/>
          <w:sz w:val="24"/>
        </w:rPr>
        <w:t> </w:t>
      </w:r>
      <w:r>
        <w:rPr>
          <w:i/>
          <w:sz w:val="24"/>
        </w:rPr>
        <w:t>Shared</w:t>
      </w:r>
      <w:r>
        <w:rPr>
          <w:i/>
          <w:spacing w:val="-4"/>
          <w:sz w:val="24"/>
        </w:rPr>
        <w:t> </w:t>
      </w:r>
      <w:r>
        <w:rPr>
          <w:i/>
          <w:sz w:val="24"/>
        </w:rPr>
        <w:t>Economic</w:t>
      </w:r>
      <w:r>
        <w:rPr>
          <w:i/>
          <w:spacing w:val="-5"/>
          <w:sz w:val="24"/>
        </w:rPr>
        <w:t> </w:t>
      </w:r>
      <w:r>
        <w:rPr>
          <w:i/>
          <w:sz w:val="24"/>
        </w:rPr>
        <w:t>Growth</w:t>
      </w:r>
      <w:r>
        <w:rPr>
          <w:i/>
          <w:spacing w:val="-3"/>
          <w:sz w:val="24"/>
        </w:rPr>
        <w:t> </w:t>
      </w:r>
      <w:r>
        <w:rPr>
          <w:sz w:val="24"/>
        </w:rPr>
        <w:t>(co-edited</w:t>
      </w:r>
      <w:r>
        <w:rPr>
          <w:spacing w:val="-4"/>
          <w:sz w:val="24"/>
        </w:rPr>
        <w:t> </w:t>
      </w:r>
      <w:r>
        <w:rPr>
          <w:sz w:val="24"/>
        </w:rPr>
        <w:t>with</w:t>
      </w:r>
      <w:r>
        <w:rPr>
          <w:spacing w:val="-4"/>
          <w:sz w:val="24"/>
        </w:rPr>
        <w:t> </w:t>
      </w:r>
      <w:r>
        <w:rPr>
          <w:sz w:val="24"/>
        </w:rPr>
        <w:t>Ryan</w:t>
      </w:r>
      <w:r>
        <w:rPr>
          <w:spacing w:val="-2"/>
          <w:sz w:val="24"/>
        </w:rPr>
        <w:t> </w:t>
      </w:r>
      <w:r>
        <w:rPr>
          <w:sz w:val="24"/>
        </w:rPr>
        <w:t>Nunn),</w:t>
      </w:r>
      <w:r>
        <w:rPr>
          <w:spacing w:val="-2"/>
          <w:sz w:val="24"/>
        </w:rPr>
        <w:t> </w:t>
      </w:r>
      <w:r>
        <w:rPr>
          <w:sz w:val="24"/>
        </w:rPr>
        <w:t>The</w:t>
      </w:r>
      <w:r>
        <w:rPr>
          <w:spacing w:val="-6"/>
          <w:sz w:val="24"/>
        </w:rPr>
        <w:t> </w:t>
      </w:r>
      <w:r>
        <w:rPr>
          <w:sz w:val="24"/>
        </w:rPr>
        <w:t>Hamilton</w:t>
      </w:r>
      <w:r>
        <w:rPr>
          <w:spacing w:val="-4"/>
          <w:sz w:val="24"/>
        </w:rPr>
        <w:t> </w:t>
      </w:r>
      <w:r>
        <w:rPr>
          <w:sz w:val="24"/>
        </w:rPr>
        <w:t>Project at Brookings, September 2018</w:t>
      </w:r>
    </w:p>
    <w:p>
      <w:pPr>
        <w:pStyle w:val="BodyText"/>
        <w:spacing w:before="41"/>
      </w:pPr>
    </w:p>
    <w:p>
      <w:pPr>
        <w:spacing w:line="276" w:lineRule="auto" w:before="1"/>
        <w:ind w:left="792" w:right="0" w:firstLine="0"/>
        <w:jc w:val="left"/>
        <w:rPr>
          <w:sz w:val="24"/>
        </w:rPr>
      </w:pPr>
      <w:r>
        <w:rPr>
          <w:sz w:val="24"/>
        </w:rPr>
        <w:t>The</w:t>
      </w:r>
      <w:r>
        <w:rPr>
          <w:spacing w:val="-5"/>
          <w:sz w:val="24"/>
        </w:rPr>
        <w:t> </w:t>
      </w:r>
      <w:r>
        <w:rPr>
          <w:sz w:val="24"/>
        </w:rPr>
        <w:t>Geography</w:t>
      </w:r>
      <w:r>
        <w:rPr>
          <w:spacing w:val="-8"/>
          <w:sz w:val="24"/>
        </w:rPr>
        <w:t> </w:t>
      </w:r>
      <w:r>
        <w:rPr>
          <w:sz w:val="24"/>
        </w:rPr>
        <w:t>of</w:t>
      </w:r>
      <w:r>
        <w:rPr>
          <w:spacing w:val="-3"/>
          <w:sz w:val="24"/>
        </w:rPr>
        <w:t> </w:t>
      </w:r>
      <w:r>
        <w:rPr>
          <w:sz w:val="24"/>
        </w:rPr>
        <w:t>Prosperity</w:t>
      </w:r>
      <w:r>
        <w:rPr>
          <w:spacing w:val="-5"/>
          <w:sz w:val="24"/>
        </w:rPr>
        <w:t> </w:t>
      </w:r>
      <w:r>
        <w:rPr>
          <w:sz w:val="24"/>
        </w:rPr>
        <w:t>(co-authored</w:t>
      </w:r>
      <w:r>
        <w:rPr>
          <w:spacing w:val="-3"/>
          <w:sz w:val="24"/>
        </w:rPr>
        <w:t> </w:t>
      </w:r>
      <w:r>
        <w:rPr>
          <w:sz w:val="24"/>
        </w:rPr>
        <w:t>with</w:t>
      </w:r>
      <w:r>
        <w:rPr>
          <w:spacing w:val="-3"/>
          <w:sz w:val="24"/>
        </w:rPr>
        <w:t> </w:t>
      </w:r>
      <w:r>
        <w:rPr>
          <w:sz w:val="24"/>
        </w:rPr>
        <w:t>Ryan</w:t>
      </w:r>
      <w:r>
        <w:rPr>
          <w:spacing w:val="-1"/>
          <w:sz w:val="24"/>
        </w:rPr>
        <w:t> </w:t>
      </w:r>
      <w:r>
        <w:rPr>
          <w:sz w:val="24"/>
        </w:rPr>
        <w:t>Nunn</w:t>
      </w:r>
      <w:r>
        <w:rPr>
          <w:spacing w:val="-3"/>
          <w:sz w:val="24"/>
        </w:rPr>
        <w:t> </w:t>
      </w:r>
      <w:r>
        <w:rPr>
          <w:sz w:val="24"/>
        </w:rPr>
        <w:t>and</w:t>
      </w:r>
      <w:r>
        <w:rPr>
          <w:spacing w:val="-3"/>
          <w:sz w:val="24"/>
        </w:rPr>
        <w:t> </w:t>
      </w:r>
      <w:r>
        <w:rPr>
          <w:sz w:val="24"/>
        </w:rPr>
        <w:t>Jana</w:t>
      </w:r>
      <w:r>
        <w:rPr>
          <w:spacing w:val="-4"/>
          <w:sz w:val="24"/>
        </w:rPr>
        <w:t> </w:t>
      </w:r>
      <w:r>
        <w:rPr>
          <w:sz w:val="24"/>
        </w:rPr>
        <w:t>Parsons)</w:t>
      </w:r>
      <w:r>
        <w:rPr>
          <w:spacing w:val="-2"/>
          <w:sz w:val="24"/>
        </w:rPr>
        <w:t> </w:t>
      </w:r>
      <w:r>
        <w:rPr>
          <w:sz w:val="24"/>
        </w:rPr>
        <w:t>in</w:t>
      </w:r>
      <w:r>
        <w:rPr>
          <w:spacing w:val="-2"/>
          <w:sz w:val="24"/>
        </w:rPr>
        <w:t> </w:t>
      </w:r>
      <w:r>
        <w:rPr>
          <w:i/>
          <w:sz w:val="24"/>
        </w:rPr>
        <w:t>Place</w:t>
      </w:r>
      <w:r>
        <w:rPr>
          <w:i/>
          <w:spacing w:val="-4"/>
          <w:sz w:val="24"/>
        </w:rPr>
        <w:t> </w:t>
      </w:r>
      <w:r>
        <w:rPr>
          <w:i/>
          <w:sz w:val="24"/>
        </w:rPr>
        <w:t>Based Policies for Shared Economic Growth </w:t>
      </w:r>
      <w:r>
        <w:rPr>
          <w:sz w:val="24"/>
        </w:rPr>
        <w:t>(co-edited with Ryan Nunn), The Hamilton Project at Brookings, September 2018</w:t>
      </w:r>
    </w:p>
    <w:p>
      <w:pPr>
        <w:pStyle w:val="BodyText"/>
        <w:spacing w:before="39"/>
      </w:pPr>
    </w:p>
    <w:p>
      <w:pPr>
        <w:pStyle w:val="BodyText"/>
        <w:spacing w:line="278" w:lineRule="auto"/>
        <w:ind w:left="792" w:right="512"/>
      </w:pPr>
      <w:r>
        <w:rPr/>
        <w:t>Where</w:t>
      </w:r>
      <w:r>
        <w:rPr>
          <w:spacing w:val="-5"/>
        </w:rPr>
        <w:t> </w:t>
      </w:r>
      <w:r>
        <w:rPr/>
        <w:t>Work</w:t>
      </w:r>
      <w:r>
        <w:rPr>
          <w:spacing w:val="-3"/>
        </w:rPr>
        <w:t> </w:t>
      </w:r>
      <w:r>
        <w:rPr/>
        <w:t>Pays</w:t>
      </w:r>
      <w:r>
        <w:rPr>
          <w:spacing w:val="-3"/>
        </w:rPr>
        <w:t> </w:t>
      </w:r>
      <w:r>
        <w:rPr/>
        <w:t>(co-authored</w:t>
      </w:r>
      <w:r>
        <w:rPr>
          <w:spacing w:val="-3"/>
        </w:rPr>
        <w:t> </w:t>
      </w:r>
      <w:r>
        <w:rPr/>
        <w:t>with</w:t>
      </w:r>
      <w:r>
        <w:rPr>
          <w:spacing w:val="-1"/>
        </w:rPr>
        <w:t> </w:t>
      </w:r>
      <w:r>
        <w:rPr/>
        <w:t>Lauren</w:t>
      </w:r>
      <w:r>
        <w:rPr>
          <w:spacing w:val="-3"/>
        </w:rPr>
        <w:t> </w:t>
      </w:r>
      <w:r>
        <w:rPr/>
        <w:t>Bauer</w:t>
      </w:r>
      <w:r>
        <w:rPr>
          <w:spacing w:val="-3"/>
        </w:rPr>
        <w:t> </w:t>
      </w:r>
      <w:r>
        <w:rPr/>
        <w:t>and</w:t>
      </w:r>
      <w:r>
        <w:rPr>
          <w:spacing w:val="-3"/>
        </w:rPr>
        <w:t> </w:t>
      </w:r>
      <w:r>
        <w:rPr/>
        <w:t>Audrey</w:t>
      </w:r>
      <w:r>
        <w:rPr>
          <w:spacing w:val="-8"/>
        </w:rPr>
        <w:t> </w:t>
      </w:r>
      <w:r>
        <w:rPr/>
        <w:t>Breitwieser,</w:t>
      </w:r>
      <w:r>
        <w:rPr>
          <w:spacing w:val="-3"/>
        </w:rPr>
        <w:t> </w:t>
      </w:r>
      <w:r>
        <w:rPr/>
        <w:t>and</w:t>
      </w:r>
      <w:r>
        <w:rPr>
          <w:spacing w:val="-3"/>
        </w:rPr>
        <w:t> </w:t>
      </w:r>
      <w:r>
        <w:rPr/>
        <w:t>Ryan</w:t>
      </w:r>
      <w:r>
        <w:rPr>
          <w:spacing w:val="-3"/>
        </w:rPr>
        <w:t> </w:t>
      </w:r>
      <w:r>
        <w:rPr/>
        <w:t>Nunn) The Hamilton Project at Brookings, July 2018</w:t>
      </w:r>
    </w:p>
    <w:p>
      <w:pPr>
        <w:pStyle w:val="BodyText"/>
        <w:spacing w:before="37"/>
      </w:pPr>
    </w:p>
    <w:p>
      <w:pPr>
        <w:pStyle w:val="BodyText"/>
        <w:spacing w:line="276" w:lineRule="auto"/>
        <w:ind w:left="792" w:right="752"/>
      </w:pPr>
      <w:r>
        <w:rPr/>
        <w:t>The</w:t>
      </w:r>
      <w:r>
        <w:rPr>
          <w:spacing w:val="-5"/>
        </w:rPr>
        <w:t> </w:t>
      </w:r>
      <w:r>
        <w:rPr/>
        <w:t>State</w:t>
      </w:r>
      <w:r>
        <w:rPr>
          <w:spacing w:val="-4"/>
        </w:rPr>
        <w:t> </w:t>
      </w:r>
      <w:r>
        <w:rPr/>
        <w:t>of</w:t>
      </w:r>
      <w:r>
        <w:rPr>
          <w:spacing w:val="-3"/>
        </w:rPr>
        <w:t> </w:t>
      </w:r>
      <w:r>
        <w:rPr/>
        <w:t>Competition</w:t>
      </w:r>
      <w:r>
        <w:rPr>
          <w:spacing w:val="-3"/>
        </w:rPr>
        <w:t> </w:t>
      </w:r>
      <w:r>
        <w:rPr/>
        <w:t>and</w:t>
      </w:r>
      <w:r>
        <w:rPr>
          <w:spacing w:val="-3"/>
        </w:rPr>
        <w:t> </w:t>
      </w:r>
      <w:r>
        <w:rPr/>
        <w:t>Dynamism:</w:t>
      </w:r>
      <w:r>
        <w:rPr>
          <w:spacing w:val="-3"/>
        </w:rPr>
        <w:t> </w:t>
      </w:r>
      <w:r>
        <w:rPr/>
        <w:t>Facts</w:t>
      </w:r>
      <w:r>
        <w:rPr>
          <w:spacing w:val="-3"/>
        </w:rPr>
        <w:t> </w:t>
      </w:r>
      <w:r>
        <w:rPr/>
        <w:t>about</w:t>
      </w:r>
      <w:r>
        <w:rPr>
          <w:spacing w:val="-3"/>
        </w:rPr>
        <w:t> </w:t>
      </w:r>
      <w:r>
        <w:rPr/>
        <w:t>Concentration,</w:t>
      </w:r>
      <w:r>
        <w:rPr>
          <w:spacing w:val="-3"/>
        </w:rPr>
        <w:t> </w:t>
      </w:r>
      <w:r>
        <w:rPr/>
        <w:t>Start-ups,</w:t>
      </w:r>
      <w:r>
        <w:rPr>
          <w:spacing w:val="-3"/>
        </w:rPr>
        <w:t> </w:t>
      </w:r>
      <w:r>
        <w:rPr/>
        <w:t>and</w:t>
      </w:r>
      <w:r>
        <w:rPr>
          <w:spacing w:val="-3"/>
        </w:rPr>
        <w:t> </w:t>
      </w:r>
      <w:r>
        <w:rPr/>
        <w:t>Related Policies (co-authored with Audrey</w:t>
      </w:r>
      <w:r>
        <w:rPr>
          <w:spacing w:val="-1"/>
        </w:rPr>
        <w:t> </w:t>
      </w:r>
      <w:r>
        <w:rPr/>
        <w:t>Breitwieser, Patrick Liu, and Ryan Nunn) The Hamilton Project at Brookings. June 2018.</w:t>
      </w:r>
    </w:p>
    <w:p>
      <w:pPr>
        <w:pStyle w:val="BodyText"/>
        <w:spacing w:before="39"/>
      </w:pPr>
    </w:p>
    <w:p>
      <w:pPr>
        <w:pStyle w:val="BodyText"/>
        <w:spacing w:line="276" w:lineRule="auto"/>
        <w:ind w:left="792" w:right="909"/>
        <w:jc w:val="both"/>
      </w:pPr>
      <w:r>
        <w:rPr/>
        <w:t>Reducing</w:t>
      </w:r>
      <w:r>
        <w:rPr>
          <w:spacing w:val="-5"/>
        </w:rPr>
        <w:t> </w:t>
      </w:r>
      <w:r>
        <w:rPr/>
        <w:t>Chronic</w:t>
      </w:r>
      <w:r>
        <w:rPr>
          <w:spacing w:val="-4"/>
        </w:rPr>
        <w:t> </w:t>
      </w:r>
      <w:r>
        <w:rPr/>
        <w:t>Absenteeism</w:t>
      </w:r>
      <w:r>
        <w:rPr>
          <w:spacing w:val="-3"/>
        </w:rPr>
        <w:t> </w:t>
      </w:r>
      <w:r>
        <w:rPr/>
        <w:t>under</w:t>
      </w:r>
      <w:r>
        <w:rPr>
          <w:spacing w:val="-2"/>
        </w:rPr>
        <w:t> </w:t>
      </w:r>
      <w:r>
        <w:rPr/>
        <w:t>the</w:t>
      </w:r>
      <w:r>
        <w:rPr>
          <w:spacing w:val="-3"/>
        </w:rPr>
        <w:t> </w:t>
      </w:r>
      <w:r>
        <w:rPr/>
        <w:t>Every</w:t>
      </w:r>
      <w:r>
        <w:rPr>
          <w:spacing w:val="-8"/>
        </w:rPr>
        <w:t> </w:t>
      </w:r>
      <w:r>
        <w:rPr/>
        <w:t>Student</w:t>
      </w:r>
      <w:r>
        <w:rPr>
          <w:spacing w:val="-3"/>
        </w:rPr>
        <w:t> </w:t>
      </w:r>
      <w:r>
        <w:rPr/>
        <w:t>Succeeds</w:t>
      </w:r>
      <w:r>
        <w:rPr>
          <w:spacing w:val="-3"/>
        </w:rPr>
        <w:t> </w:t>
      </w:r>
      <w:r>
        <w:rPr/>
        <w:t>Act</w:t>
      </w:r>
      <w:r>
        <w:rPr>
          <w:spacing w:val="-1"/>
        </w:rPr>
        <w:t> </w:t>
      </w:r>
      <w:r>
        <w:rPr/>
        <w:t>(strategy</w:t>
      </w:r>
      <w:r>
        <w:rPr>
          <w:spacing w:val="-8"/>
        </w:rPr>
        <w:t> </w:t>
      </w:r>
      <w:r>
        <w:rPr/>
        <w:t>paper)</w:t>
      </w:r>
      <w:r>
        <w:rPr>
          <w:spacing w:val="-3"/>
        </w:rPr>
        <w:t> </w:t>
      </w:r>
      <w:r>
        <w:rPr/>
        <w:t>co- authored</w:t>
      </w:r>
      <w:r>
        <w:rPr>
          <w:spacing w:val="-2"/>
        </w:rPr>
        <w:t> </w:t>
      </w:r>
      <w:r>
        <w:rPr/>
        <w:t>with Lauren Bauer,</w:t>
      </w:r>
      <w:r>
        <w:rPr>
          <w:spacing w:val="-2"/>
        </w:rPr>
        <w:t> </w:t>
      </w:r>
      <w:r>
        <w:rPr/>
        <w:t>Patrick</w:t>
      </w:r>
      <w:r>
        <w:rPr>
          <w:spacing w:val="-1"/>
        </w:rPr>
        <w:t> </w:t>
      </w:r>
      <w:r>
        <w:rPr/>
        <w:t>Liu,</w:t>
      </w:r>
      <w:r>
        <w:rPr>
          <w:spacing w:val="-2"/>
        </w:rPr>
        <w:t> </w:t>
      </w:r>
      <w:r>
        <w:rPr/>
        <w:t>Diane</w:t>
      </w:r>
      <w:r>
        <w:rPr>
          <w:spacing w:val="-1"/>
        </w:rPr>
        <w:t> </w:t>
      </w:r>
      <w:r>
        <w:rPr/>
        <w:t>Whitmore</w:t>
      </w:r>
      <w:r>
        <w:rPr>
          <w:spacing w:val="-4"/>
        </w:rPr>
        <w:t> </w:t>
      </w:r>
      <w:r>
        <w:rPr/>
        <w:t>Schanzenbach.</w:t>
      </w:r>
      <w:r>
        <w:rPr>
          <w:spacing w:val="-2"/>
        </w:rPr>
        <w:t> </w:t>
      </w:r>
      <w:r>
        <w:rPr/>
        <w:t>April</w:t>
      </w:r>
      <w:r>
        <w:rPr>
          <w:spacing w:val="-2"/>
        </w:rPr>
        <w:t> </w:t>
      </w:r>
      <w:r>
        <w:rPr/>
        <w:t>2018.</w:t>
      </w:r>
      <w:r>
        <w:rPr>
          <w:spacing w:val="-2"/>
        </w:rPr>
        <w:t> </w:t>
      </w:r>
      <w:r>
        <w:rPr/>
        <w:t>The Hamilton Project at Brookings</w:t>
      </w:r>
    </w:p>
    <w:p>
      <w:pPr>
        <w:pStyle w:val="BodyText"/>
        <w:spacing w:before="42"/>
      </w:pPr>
    </w:p>
    <w:p>
      <w:pPr>
        <w:pStyle w:val="BodyText"/>
        <w:ind w:left="792"/>
      </w:pPr>
      <w:r>
        <w:rPr/>
        <w:t>Introduction</w:t>
      </w:r>
      <w:r>
        <w:rPr>
          <w:spacing w:val="-3"/>
        </w:rPr>
        <w:t> </w:t>
      </w:r>
      <w:r>
        <w:rPr/>
        <w:t>to</w:t>
      </w:r>
      <w:r>
        <w:rPr>
          <w:spacing w:val="-1"/>
        </w:rPr>
        <w:t> </w:t>
      </w:r>
      <w:r>
        <w:rPr/>
        <w:t>Revitalizing</w:t>
      </w:r>
      <w:r>
        <w:rPr>
          <w:spacing w:val="-4"/>
        </w:rPr>
        <w:t> </w:t>
      </w:r>
      <w:r>
        <w:rPr/>
        <w:t>Wage</w:t>
      </w:r>
      <w:r>
        <w:rPr>
          <w:spacing w:val="-1"/>
        </w:rPr>
        <w:t> </w:t>
      </w:r>
      <w:r>
        <w:rPr/>
        <w:t>Growth</w:t>
      </w:r>
      <w:r>
        <w:rPr>
          <w:spacing w:val="-1"/>
        </w:rPr>
        <w:t> </w:t>
      </w:r>
      <w:r>
        <w:rPr/>
        <w:t>(co-authored</w:t>
      </w:r>
      <w:r>
        <w:rPr>
          <w:spacing w:val="-1"/>
        </w:rPr>
        <w:t> </w:t>
      </w:r>
      <w:r>
        <w:rPr/>
        <w:t>with</w:t>
      </w:r>
      <w:r>
        <w:rPr>
          <w:spacing w:val="-1"/>
        </w:rPr>
        <w:t> </w:t>
      </w:r>
      <w:r>
        <w:rPr/>
        <w:t>Ryan Nunn</w:t>
      </w:r>
      <w:r>
        <w:rPr>
          <w:spacing w:val="-1"/>
        </w:rPr>
        <w:t> </w:t>
      </w:r>
      <w:r>
        <w:rPr/>
        <w:t>and</w:t>
      </w:r>
      <w:r>
        <w:rPr>
          <w:spacing w:val="-1"/>
        </w:rPr>
        <w:t> </w:t>
      </w:r>
      <w:r>
        <w:rPr/>
        <w:t>Becca</w:t>
      </w:r>
      <w:r>
        <w:rPr>
          <w:spacing w:val="-2"/>
        </w:rPr>
        <w:t> </w:t>
      </w:r>
      <w:r>
        <w:rPr/>
        <w:t>Portman), </w:t>
      </w:r>
      <w:r>
        <w:rPr>
          <w:spacing w:val="-5"/>
        </w:rPr>
        <w:t>in</w:t>
      </w:r>
    </w:p>
    <w:p>
      <w:pPr>
        <w:spacing w:before="41"/>
        <w:ind w:left="792" w:right="0" w:firstLine="0"/>
        <w:jc w:val="both"/>
        <w:rPr>
          <w:sz w:val="24"/>
        </w:rPr>
      </w:pPr>
      <w:r>
        <w:rPr>
          <w:i/>
          <w:sz w:val="24"/>
        </w:rPr>
        <w:t>Revitalizing</w:t>
      </w:r>
      <w:r>
        <w:rPr>
          <w:i/>
          <w:spacing w:val="-1"/>
          <w:sz w:val="24"/>
        </w:rPr>
        <w:t> </w:t>
      </w:r>
      <w:r>
        <w:rPr>
          <w:i/>
          <w:sz w:val="24"/>
        </w:rPr>
        <w:t>Wage</w:t>
      </w:r>
      <w:r>
        <w:rPr>
          <w:i/>
          <w:spacing w:val="-2"/>
          <w:sz w:val="24"/>
        </w:rPr>
        <w:t> </w:t>
      </w:r>
      <w:r>
        <w:rPr>
          <w:i/>
          <w:sz w:val="24"/>
        </w:rPr>
        <w:t>Growth,</w:t>
      </w:r>
      <w:r>
        <w:rPr>
          <w:i/>
          <w:spacing w:val="-1"/>
          <w:sz w:val="24"/>
        </w:rPr>
        <w:t> </w:t>
      </w:r>
      <w:r>
        <w:rPr>
          <w:sz w:val="24"/>
        </w:rPr>
        <w:t>February</w:t>
      </w:r>
      <w:r>
        <w:rPr>
          <w:spacing w:val="-6"/>
          <w:sz w:val="24"/>
        </w:rPr>
        <w:t> </w:t>
      </w:r>
      <w:r>
        <w:rPr>
          <w:sz w:val="24"/>
        </w:rPr>
        <w:t>2018. The</w:t>
      </w:r>
      <w:r>
        <w:rPr>
          <w:spacing w:val="-2"/>
          <w:sz w:val="24"/>
        </w:rPr>
        <w:t> </w:t>
      </w:r>
      <w:r>
        <w:rPr>
          <w:sz w:val="24"/>
        </w:rPr>
        <w:t>Hamilton</w:t>
      </w:r>
      <w:r>
        <w:rPr>
          <w:spacing w:val="-1"/>
          <w:sz w:val="24"/>
        </w:rPr>
        <w:t> </w:t>
      </w:r>
      <w:r>
        <w:rPr>
          <w:sz w:val="24"/>
        </w:rPr>
        <w:t>Project</w:t>
      </w:r>
      <w:r>
        <w:rPr>
          <w:spacing w:val="-1"/>
          <w:sz w:val="24"/>
        </w:rPr>
        <w:t> </w:t>
      </w:r>
      <w:r>
        <w:rPr>
          <w:sz w:val="24"/>
        </w:rPr>
        <w:t>at </w:t>
      </w:r>
      <w:r>
        <w:rPr>
          <w:spacing w:val="-2"/>
          <w:sz w:val="24"/>
        </w:rPr>
        <w:t>Brookings</w:t>
      </w:r>
    </w:p>
    <w:p>
      <w:pPr>
        <w:pStyle w:val="BodyText"/>
        <w:spacing w:before="81"/>
      </w:pPr>
    </w:p>
    <w:p>
      <w:pPr>
        <w:pStyle w:val="BodyText"/>
        <w:spacing w:line="278" w:lineRule="auto"/>
        <w:ind w:left="792" w:right="1030"/>
        <w:jc w:val="both"/>
      </w:pPr>
      <w:r>
        <w:rPr/>
        <w:t>How</w:t>
      </w:r>
      <w:r>
        <w:rPr>
          <w:spacing w:val="-5"/>
        </w:rPr>
        <w:t> </w:t>
      </w:r>
      <w:r>
        <w:rPr/>
        <w:t>Declining</w:t>
      </w:r>
      <w:r>
        <w:rPr>
          <w:spacing w:val="-7"/>
        </w:rPr>
        <w:t> </w:t>
      </w:r>
      <w:r>
        <w:rPr/>
        <w:t>Dynamism</w:t>
      </w:r>
      <w:r>
        <w:rPr>
          <w:spacing w:val="-4"/>
        </w:rPr>
        <w:t> </w:t>
      </w:r>
      <w:r>
        <w:rPr/>
        <w:t>Affects</w:t>
      </w:r>
      <w:r>
        <w:rPr>
          <w:spacing w:val="-4"/>
        </w:rPr>
        <w:t> </w:t>
      </w:r>
      <w:r>
        <w:rPr/>
        <w:t>Wages (co-authored</w:t>
      </w:r>
      <w:r>
        <w:rPr>
          <w:spacing w:val="-4"/>
        </w:rPr>
        <w:t> </w:t>
      </w:r>
      <w:r>
        <w:rPr/>
        <w:t>with</w:t>
      </w:r>
      <w:r>
        <w:rPr>
          <w:spacing w:val="-4"/>
        </w:rPr>
        <w:t> </w:t>
      </w:r>
      <w:r>
        <w:rPr/>
        <w:t>Ryan</w:t>
      </w:r>
      <w:r>
        <w:rPr>
          <w:spacing w:val="-4"/>
        </w:rPr>
        <w:t> </w:t>
      </w:r>
      <w:r>
        <w:rPr/>
        <w:t>Nunn</w:t>
      </w:r>
      <w:r>
        <w:rPr>
          <w:spacing w:val="-4"/>
        </w:rPr>
        <w:t> </w:t>
      </w:r>
      <w:r>
        <w:rPr/>
        <w:t>and</w:t>
      </w:r>
      <w:r>
        <w:rPr>
          <w:spacing w:val="-4"/>
        </w:rPr>
        <w:t> </w:t>
      </w:r>
      <w:r>
        <w:rPr/>
        <w:t>Patrick</w:t>
      </w:r>
      <w:r>
        <w:rPr>
          <w:spacing w:val="-3"/>
        </w:rPr>
        <w:t> </w:t>
      </w:r>
      <w:r>
        <w:rPr/>
        <w:t>Liu) in </w:t>
      </w:r>
      <w:r>
        <w:rPr>
          <w:i/>
        </w:rPr>
        <w:t>Revitalizing Wage Growth, </w:t>
      </w:r>
      <w:r>
        <w:rPr/>
        <w:t>February 2018. The Hamilton Project at Brookings</w:t>
      </w:r>
    </w:p>
    <w:p>
      <w:pPr>
        <w:pStyle w:val="BodyText"/>
        <w:spacing w:before="37"/>
      </w:pPr>
    </w:p>
    <w:p>
      <w:pPr>
        <w:pStyle w:val="BodyText"/>
        <w:spacing w:line="276" w:lineRule="auto" w:before="1"/>
        <w:ind w:left="792"/>
      </w:pPr>
      <w:r>
        <w:rPr/>
        <w:t>Returning</w:t>
      </w:r>
      <w:r>
        <w:rPr>
          <w:spacing w:val="-6"/>
        </w:rPr>
        <w:t> </w:t>
      </w:r>
      <w:r>
        <w:rPr/>
        <w:t>to</w:t>
      </w:r>
      <w:r>
        <w:rPr>
          <w:spacing w:val="-3"/>
        </w:rPr>
        <w:t> </w:t>
      </w:r>
      <w:r>
        <w:rPr/>
        <w:t>Education:</w:t>
      </w:r>
      <w:r>
        <w:rPr>
          <w:spacing w:val="-3"/>
        </w:rPr>
        <w:t> </w:t>
      </w:r>
      <w:r>
        <w:rPr/>
        <w:t>The</w:t>
      </w:r>
      <w:r>
        <w:rPr>
          <w:spacing w:val="-4"/>
        </w:rPr>
        <w:t> </w:t>
      </w:r>
      <w:r>
        <w:rPr/>
        <w:t>Hamilton</w:t>
      </w:r>
      <w:r>
        <w:rPr>
          <w:spacing w:val="-3"/>
        </w:rPr>
        <w:t> </w:t>
      </w:r>
      <w:r>
        <w:rPr/>
        <w:t>Project</w:t>
      </w:r>
      <w:r>
        <w:rPr>
          <w:spacing w:val="-3"/>
        </w:rPr>
        <w:t> </w:t>
      </w:r>
      <w:r>
        <w:rPr/>
        <w:t>on</w:t>
      </w:r>
      <w:r>
        <w:rPr>
          <w:spacing w:val="-2"/>
        </w:rPr>
        <w:t> </w:t>
      </w:r>
      <w:r>
        <w:rPr/>
        <w:t>Human</w:t>
      </w:r>
      <w:r>
        <w:rPr>
          <w:spacing w:val="-3"/>
        </w:rPr>
        <w:t> </w:t>
      </w:r>
      <w:r>
        <w:rPr/>
        <w:t>Capital</w:t>
      </w:r>
      <w:r>
        <w:rPr>
          <w:spacing w:val="-3"/>
        </w:rPr>
        <w:t> </w:t>
      </w:r>
      <w:r>
        <w:rPr/>
        <w:t>and</w:t>
      </w:r>
      <w:r>
        <w:rPr>
          <w:spacing w:val="-3"/>
        </w:rPr>
        <w:t> </w:t>
      </w:r>
      <w:r>
        <w:rPr/>
        <w:t>Wages</w:t>
      </w:r>
      <w:r>
        <w:rPr>
          <w:spacing w:val="-2"/>
        </w:rPr>
        <w:t> </w:t>
      </w:r>
      <w:r>
        <w:rPr/>
        <w:t>(co-authored</w:t>
      </w:r>
      <w:r>
        <w:rPr>
          <w:spacing w:val="-3"/>
        </w:rPr>
        <w:t> </w:t>
      </w:r>
      <w:r>
        <w:rPr/>
        <w:t>with Lauren Bauer and Audrey Breitwieser)</w:t>
      </w:r>
    </w:p>
    <w:p>
      <w:pPr>
        <w:spacing w:line="275" w:lineRule="exact" w:before="0"/>
        <w:ind w:left="792" w:right="0" w:firstLine="0"/>
        <w:jc w:val="both"/>
        <w:rPr>
          <w:sz w:val="24"/>
        </w:rPr>
      </w:pPr>
      <w:r>
        <w:rPr>
          <w:sz w:val="24"/>
        </w:rPr>
        <w:t>in</w:t>
      </w:r>
      <w:r>
        <w:rPr>
          <w:spacing w:val="-4"/>
          <w:sz w:val="24"/>
        </w:rPr>
        <w:t> </w:t>
      </w:r>
      <w:r>
        <w:rPr>
          <w:i/>
          <w:sz w:val="24"/>
        </w:rPr>
        <w:t>Revitalizing</w:t>
      </w:r>
      <w:r>
        <w:rPr>
          <w:i/>
          <w:spacing w:val="1"/>
          <w:sz w:val="24"/>
        </w:rPr>
        <w:t> </w:t>
      </w:r>
      <w:r>
        <w:rPr>
          <w:i/>
          <w:sz w:val="24"/>
        </w:rPr>
        <w:t>Wage Growth,</w:t>
      </w:r>
      <w:r>
        <w:rPr>
          <w:i/>
          <w:spacing w:val="-1"/>
          <w:sz w:val="24"/>
        </w:rPr>
        <w:t> </w:t>
      </w:r>
      <w:r>
        <w:rPr>
          <w:sz w:val="24"/>
        </w:rPr>
        <w:t>February</w:t>
      </w:r>
      <w:r>
        <w:rPr>
          <w:spacing w:val="-6"/>
          <w:sz w:val="24"/>
        </w:rPr>
        <w:t> </w:t>
      </w:r>
      <w:r>
        <w:rPr>
          <w:sz w:val="24"/>
        </w:rPr>
        <w:t>2018.</w:t>
      </w:r>
      <w:r>
        <w:rPr>
          <w:spacing w:val="-2"/>
          <w:sz w:val="24"/>
        </w:rPr>
        <w:t> </w:t>
      </w:r>
      <w:r>
        <w:rPr>
          <w:sz w:val="24"/>
        </w:rPr>
        <w:t>The</w:t>
      </w:r>
      <w:r>
        <w:rPr>
          <w:spacing w:val="-1"/>
          <w:sz w:val="24"/>
        </w:rPr>
        <w:t> </w:t>
      </w:r>
      <w:r>
        <w:rPr>
          <w:sz w:val="24"/>
        </w:rPr>
        <w:t>Hamilton</w:t>
      </w:r>
      <w:r>
        <w:rPr>
          <w:spacing w:val="-1"/>
          <w:sz w:val="24"/>
        </w:rPr>
        <w:t> </w:t>
      </w:r>
      <w:r>
        <w:rPr>
          <w:sz w:val="24"/>
        </w:rPr>
        <w:t>Project</w:t>
      </w:r>
      <w:r>
        <w:rPr>
          <w:spacing w:val="-1"/>
          <w:sz w:val="24"/>
        </w:rPr>
        <w:t> </w:t>
      </w:r>
      <w:r>
        <w:rPr>
          <w:sz w:val="24"/>
        </w:rPr>
        <w:t>at</w:t>
      </w:r>
      <w:r>
        <w:rPr>
          <w:spacing w:val="-1"/>
          <w:sz w:val="24"/>
        </w:rPr>
        <w:t> </w:t>
      </w:r>
      <w:r>
        <w:rPr>
          <w:spacing w:val="-2"/>
          <w:sz w:val="24"/>
        </w:rPr>
        <w:t>Brookings</w:t>
      </w:r>
    </w:p>
    <w:p>
      <w:pPr>
        <w:pStyle w:val="BodyText"/>
        <w:spacing w:before="81"/>
      </w:pPr>
    </w:p>
    <w:p>
      <w:pPr>
        <w:pStyle w:val="BodyText"/>
        <w:spacing w:line="276" w:lineRule="auto"/>
        <w:ind w:left="792" w:right="512"/>
      </w:pPr>
      <w:r>
        <w:rPr/>
        <w:t>Lessons</w:t>
      </w:r>
      <w:r>
        <w:rPr>
          <w:spacing w:val="-2"/>
        </w:rPr>
        <w:t> </w:t>
      </w:r>
      <w:r>
        <w:rPr/>
        <w:t>from</w:t>
      </w:r>
      <w:r>
        <w:rPr>
          <w:spacing w:val="-4"/>
        </w:rPr>
        <w:t> </w:t>
      </w:r>
      <w:r>
        <w:rPr/>
        <w:t>the</w:t>
      </w:r>
      <w:r>
        <w:rPr>
          <w:spacing w:val="-4"/>
        </w:rPr>
        <w:t> </w:t>
      </w:r>
      <w:r>
        <w:rPr/>
        <w:t>Rise</w:t>
      </w:r>
      <w:r>
        <w:rPr>
          <w:spacing w:val="-5"/>
        </w:rPr>
        <w:t> </w:t>
      </w:r>
      <w:r>
        <w:rPr/>
        <w:t>of</w:t>
      </w:r>
      <w:r>
        <w:rPr>
          <w:spacing w:val="-3"/>
        </w:rPr>
        <w:t> </w:t>
      </w:r>
      <w:r>
        <w:rPr/>
        <w:t>Women’s</w:t>
      </w:r>
      <w:r>
        <w:rPr>
          <w:spacing w:val="-2"/>
        </w:rPr>
        <w:t> </w:t>
      </w:r>
      <w:r>
        <w:rPr/>
        <w:t>Labor</w:t>
      </w:r>
      <w:r>
        <w:rPr>
          <w:spacing w:val="-4"/>
        </w:rPr>
        <w:t> </w:t>
      </w:r>
      <w:r>
        <w:rPr/>
        <w:t>Force</w:t>
      </w:r>
      <w:r>
        <w:rPr>
          <w:spacing w:val="-5"/>
        </w:rPr>
        <w:t> </w:t>
      </w:r>
      <w:r>
        <w:rPr/>
        <w:t>Participation</w:t>
      </w:r>
      <w:r>
        <w:rPr>
          <w:spacing w:val="-4"/>
        </w:rPr>
        <w:t> </w:t>
      </w:r>
      <w:r>
        <w:rPr/>
        <w:t>in</w:t>
      </w:r>
      <w:r>
        <w:rPr>
          <w:spacing w:val="-4"/>
        </w:rPr>
        <w:t> </w:t>
      </w:r>
      <w:r>
        <w:rPr/>
        <w:t>Japan</w:t>
      </w:r>
      <w:r>
        <w:rPr>
          <w:spacing w:val="-1"/>
        </w:rPr>
        <w:t> </w:t>
      </w:r>
      <w:r>
        <w:rPr/>
        <w:t>(co-authored</w:t>
      </w:r>
      <w:r>
        <w:rPr>
          <w:spacing w:val="-4"/>
        </w:rPr>
        <w:t> </w:t>
      </w:r>
      <w:r>
        <w:rPr/>
        <w:t>with</w:t>
      </w:r>
      <w:r>
        <w:rPr>
          <w:spacing w:val="-4"/>
        </w:rPr>
        <w:t> </w:t>
      </w:r>
      <w:r>
        <w:rPr/>
        <w:t>Ryan Nunn and Becca Portman). December 2017. The Hamilton Project at Brookings</w:t>
      </w:r>
    </w:p>
    <w:p>
      <w:pPr>
        <w:pStyle w:val="BodyText"/>
        <w:spacing w:before="42"/>
      </w:pPr>
    </w:p>
    <w:p>
      <w:pPr>
        <w:pStyle w:val="BodyText"/>
        <w:spacing w:line="276" w:lineRule="auto"/>
        <w:ind w:left="792"/>
      </w:pPr>
      <w:r>
        <w:rPr/>
        <w:t>Eleven</w:t>
      </w:r>
      <w:r>
        <w:rPr>
          <w:spacing w:val="-4"/>
        </w:rPr>
        <w:t> </w:t>
      </w:r>
      <w:r>
        <w:rPr/>
        <w:t>Facts</w:t>
      </w:r>
      <w:r>
        <w:rPr>
          <w:spacing w:val="-4"/>
        </w:rPr>
        <w:t> </w:t>
      </w:r>
      <w:r>
        <w:rPr/>
        <w:t>about</w:t>
      </w:r>
      <w:r>
        <w:rPr>
          <w:spacing w:val="-2"/>
        </w:rPr>
        <w:t> </w:t>
      </w:r>
      <w:r>
        <w:rPr/>
        <w:t>Innovation</w:t>
      </w:r>
      <w:r>
        <w:rPr>
          <w:spacing w:val="-4"/>
        </w:rPr>
        <w:t> </w:t>
      </w:r>
      <w:r>
        <w:rPr/>
        <w:t>and</w:t>
      </w:r>
      <w:r>
        <w:rPr>
          <w:spacing w:val="-4"/>
        </w:rPr>
        <w:t> </w:t>
      </w:r>
      <w:r>
        <w:rPr/>
        <w:t>Patents</w:t>
      </w:r>
      <w:r>
        <w:rPr>
          <w:spacing w:val="-2"/>
        </w:rPr>
        <w:t> </w:t>
      </w:r>
      <w:r>
        <w:rPr/>
        <w:t>(co-authored</w:t>
      </w:r>
      <w:r>
        <w:rPr>
          <w:spacing w:val="-4"/>
        </w:rPr>
        <w:t> </w:t>
      </w:r>
      <w:r>
        <w:rPr/>
        <w:t>with</w:t>
      </w:r>
      <w:r>
        <w:rPr>
          <w:spacing w:val="-4"/>
        </w:rPr>
        <w:t> </w:t>
      </w:r>
      <w:r>
        <w:rPr/>
        <w:t>Ryan</w:t>
      </w:r>
      <w:r>
        <w:rPr>
          <w:spacing w:val="-4"/>
        </w:rPr>
        <w:t> </w:t>
      </w:r>
      <w:r>
        <w:rPr/>
        <w:t>Nunn</w:t>
      </w:r>
      <w:r>
        <w:rPr>
          <w:spacing w:val="-4"/>
        </w:rPr>
        <w:t> </w:t>
      </w:r>
      <w:r>
        <w:rPr/>
        <w:t>and</w:t>
      </w:r>
      <w:r>
        <w:rPr>
          <w:spacing w:val="-4"/>
        </w:rPr>
        <w:t> </w:t>
      </w:r>
      <w:r>
        <w:rPr/>
        <w:t>Becca</w:t>
      </w:r>
      <w:r>
        <w:rPr>
          <w:spacing w:val="-5"/>
        </w:rPr>
        <w:t> </w:t>
      </w:r>
      <w:r>
        <w:rPr/>
        <w:t>Portman). December 2017. The Hamilton Project at Brookings</w:t>
      </w:r>
    </w:p>
    <w:p>
      <w:pPr>
        <w:pStyle w:val="BodyText"/>
        <w:spacing w:before="40"/>
      </w:pPr>
    </w:p>
    <w:p>
      <w:pPr>
        <w:pStyle w:val="BodyText"/>
        <w:spacing w:line="276" w:lineRule="auto"/>
        <w:ind w:left="792"/>
      </w:pPr>
      <w:r>
        <w:rPr/>
        <w:t>Who</w:t>
      </w:r>
      <w:r>
        <w:rPr>
          <w:spacing w:val="-2"/>
        </w:rPr>
        <w:t> </w:t>
      </w:r>
      <w:r>
        <w:rPr/>
        <w:t>Is</w:t>
      </w:r>
      <w:r>
        <w:rPr>
          <w:spacing w:val="-4"/>
        </w:rPr>
        <w:t> </w:t>
      </w:r>
      <w:r>
        <w:rPr/>
        <w:t>Poor</w:t>
      </w:r>
      <w:r>
        <w:rPr>
          <w:spacing w:val="-4"/>
        </w:rPr>
        <w:t> </w:t>
      </w:r>
      <w:r>
        <w:rPr/>
        <w:t>in</w:t>
      </w:r>
      <w:r>
        <w:rPr>
          <w:spacing w:val="-4"/>
        </w:rPr>
        <w:t> </w:t>
      </w:r>
      <w:r>
        <w:rPr/>
        <w:t>the</w:t>
      </w:r>
      <w:r>
        <w:rPr>
          <w:spacing w:val="-5"/>
        </w:rPr>
        <w:t> </w:t>
      </w:r>
      <w:r>
        <w:rPr/>
        <w:t>United</w:t>
      </w:r>
      <w:r>
        <w:rPr>
          <w:spacing w:val="-4"/>
        </w:rPr>
        <w:t> </w:t>
      </w:r>
      <w:r>
        <w:rPr/>
        <w:t>States?</w:t>
      </w:r>
      <w:r>
        <w:rPr>
          <w:spacing w:val="-1"/>
        </w:rPr>
        <w:t> </w:t>
      </w:r>
      <w:r>
        <w:rPr/>
        <w:t>A</w:t>
      </w:r>
      <w:r>
        <w:rPr>
          <w:spacing w:val="-4"/>
        </w:rPr>
        <w:t> </w:t>
      </w:r>
      <w:r>
        <w:rPr/>
        <w:t>Hamilton</w:t>
      </w:r>
      <w:r>
        <w:rPr>
          <w:spacing w:val="-4"/>
        </w:rPr>
        <w:t> </w:t>
      </w:r>
      <w:r>
        <w:rPr/>
        <w:t>Project</w:t>
      </w:r>
      <w:r>
        <w:rPr>
          <w:spacing w:val="-4"/>
        </w:rPr>
        <w:t> </w:t>
      </w:r>
      <w:r>
        <w:rPr/>
        <w:t>Annual</w:t>
      </w:r>
      <w:r>
        <w:rPr>
          <w:spacing w:val="-4"/>
        </w:rPr>
        <w:t> </w:t>
      </w:r>
      <w:r>
        <w:rPr/>
        <w:t>Report</w:t>
      </w:r>
      <w:r>
        <w:rPr>
          <w:spacing w:val="-1"/>
        </w:rPr>
        <w:t> </w:t>
      </w:r>
      <w:r>
        <w:rPr/>
        <w:t>(co-authored</w:t>
      </w:r>
      <w:r>
        <w:rPr>
          <w:spacing w:val="-4"/>
        </w:rPr>
        <w:t> </w:t>
      </w:r>
      <w:r>
        <w:rPr/>
        <w:t>with</w:t>
      </w:r>
      <w:r>
        <w:rPr>
          <w:spacing w:val="-2"/>
        </w:rPr>
        <w:t> </w:t>
      </w:r>
      <w:r>
        <w:rPr/>
        <w:t>Lauren Bauer and Audrey Breitwieser). October 2017.</w:t>
      </w:r>
      <w:r>
        <w:rPr>
          <w:spacing w:val="40"/>
        </w:rPr>
        <w:t> </w:t>
      </w:r>
      <w:r>
        <w:rPr/>
        <w:t>The Hamilton Project at Brookings</w:t>
      </w:r>
    </w:p>
    <w:p>
      <w:pPr>
        <w:pStyle w:val="BodyText"/>
        <w:spacing w:before="42"/>
      </w:pPr>
    </w:p>
    <w:p>
      <w:pPr>
        <w:pStyle w:val="BodyText"/>
        <w:spacing w:line="276" w:lineRule="auto"/>
        <w:ind w:left="792"/>
      </w:pPr>
      <w:r>
        <w:rPr/>
        <w:t>Thirteen</w:t>
      </w:r>
      <w:r>
        <w:rPr>
          <w:spacing w:val="-4"/>
        </w:rPr>
        <w:t> </w:t>
      </w:r>
      <w:r>
        <w:rPr/>
        <w:t>Facts</w:t>
      </w:r>
      <w:r>
        <w:rPr>
          <w:spacing w:val="-4"/>
        </w:rPr>
        <w:t> </w:t>
      </w:r>
      <w:r>
        <w:rPr/>
        <w:t>about</w:t>
      </w:r>
      <w:r>
        <w:rPr>
          <w:spacing w:val="-4"/>
        </w:rPr>
        <w:t> </w:t>
      </w:r>
      <w:r>
        <w:rPr/>
        <w:t>Wage</w:t>
      </w:r>
      <w:r>
        <w:rPr>
          <w:spacing w:val="-3"/>
        </w:rPr>
        <w:t> </w:t>
      </w:r>
      <w:r>
        <w:rPr/>
        <w:t>Growth</w:t>
      </w:r>
      <w:r>
        <w:rPr>
          <w:spacing w:val="-4"/>
        </w:rPr>
        <w:t> </w:t>
      </w:r>
      <w:r>
        <w:rPr/>
        <w:t>(co-authored</w:t>
      </w:r>
      <w:r>
        <w:rPr>
          <w:spacing w:val="-2"/>
        </w:rPr>
        <w:t> </w:t>
      </w:r>
      <w:r>
        <w:rPr/>
        <w:t>with</w:t>
      </w:r>
      <w:r>
        <w:rPr>
          <w:spacing w:val="-4"/>
        </w:rPr>
        <w:t> </w:t>
      </w:r>
      <w:r>
        <w:rPr/>
        <w:t>Ryan</w:t>
      </w:r>
      <w:r>
        <w:rPr>
          <w:spacing w:val="-4"/>
        </w:rPr>
        <w:t> </w:t>
      </w:r>
      <w:r>
        <w:rPr/>
        <w:t>Nunn,</w:t>
      </w:r>
      <w:r>
        <w:rPr>
          <w:spacing w:val="-4"/>
        </w:rPr>
        <w:t> </w:t>
      </w:r>
      <w:r>
        <w:rPr/>
        <w:t>Patrick</w:t>
      </w:r>
      <w:r>
        <w:rPr>
          <w:spacing w:val="-2"/>
        </w:rPr>
        <w:t> </w:t>
      </w:r>
      <w:r>
        <w:rPr/>
        <w:t>Liu,</w:t>
      </w:r>
      <w:r>
        <w:rPr>
          <w:spacing w:val="-4"/>
        </w:rPr>
        <w:t> </w:t>
      </w:r>
      <w:r>
        <w:rPr/>
        <w:t>Greg</w:t>
      </w:r>
      <w:r>
        <w:rPr>
          <w:spacing w:val="-7"/>
        </w:rPr>
        <w:t> </w:t>
      </w:r>
      <w:r>
        <w:rPr/>
        <w:t>Nantz). September 2017. The Hamilton Project at Brookings</w:t>
      </w:r>
    </w:p>
    <w:p>
      <w:pPr>
        <w:pStyle w:val="BodyText"/>
        <w:spacing w:after="0" w:line="276" w:lineRule="auto"/>
        <w:sectPr>
          <w:pgSz w:w="12240" w:h="15840"/>
          <w:pgMar w:header="0" w:footer="789" w:top="940" w:bottom="980" w:left="1080" w:right="720"/>
        </w:sectPr>
      </w:pPr>
    </w:p>
    <w:p>
      <w:pPr>
        <w:pStyle w:val="BodyText"/>
        <w:spacing w:before="62"/>
        <w:ind w:left="792" w:right="368"/>
      </w:pPr>
      <w:r>
        <w:rPr/>
        <w:t>“How Should We Think About this Recovery?” speech at Macroeconomic Advisers’ 26th Annual Policy Seminar, September 14, 2016 </w:t>
      </w:r>
      <w:hyperlink r:id="rId6">
        <w:r>
          <w:rPr>
            <w:color w:val="0000FF"/>
            <w:spacing w:val="-2"/>
            <w:u w:val="single" w:color="0000FF"/>
          </w:rPr>
          <w:t>https://obamawhitehouse.archives.gov/sites/default/files/docs/20160914_cea_shambaugh_macro</w:t>
        </w:r>
      </w:hyperlink>
      <w:r>
        <w:rPr>
          <w:color w:val="0000FF"/>
          <w:spacing w:val="-2"/>
        </w:rPr>
        <w:t> </w:t>
      </w:r>
      <w:hyperlink r:id="rId6">
        <w:r>
          <w:rPr>
            <w:color w:val="0000FF"/>
            <w:spacing w:val="-2"/>
            <w:u w:val="single" w:color="0000FF"/>
          </w:rPr>
          <w:t>advisers.pdf</w:t>
        </w:r>
      </w:hyperlink>
    </w:p>
    <w:p>
      <w:pPr>
        <w:pStyle w:val="BodyText"/>
      </w:pPr>
    </w:p>
    <w:p>
      <w:pPr>
        <w:pStyle w:val="BodyText"/>
        <w:spacing w:before="1"/>
        <w:ind w:left="792" w:right="368"/>
      </w:pPr>
      <w:r>
        <w:rPr/>
        <w:t>“Why the United States Needs the World to Grow” speech at Society of American Business Editors and Writers, May 21, 2016. </w:t>
      </w:r>
      <w:hyperlink r:id="rId7">
        <w:r>
          <w:rPr>
            <w:color w:val="0000FF"/>
            <w:spacing w:val="-2"/>
            <w:u w:val="single" w:color="0000FF"/>
          </w:rPr>
          <w:t>https://obamawhitehouse.archives.gov/sites/default/files/page/files/20160521_sabew_conference</w:t>
        </w:r>
      </w:hyperlink>
    </w:p>
    <w:p>
      <w:pPr>
        <w:pStyle w:val="BodyText"/>
        <w:ind w:left="792"/>
      </w:pPr>
      <w:hyperlink r:id="rId7">
        <w:r>
          <w:rPr>
            <w:color w:val="0000FF"/>
            <w:spacing w:val="-2"/>
            <w:u w:val="single" w:color="0000FF"/>
          </w:rPr>
          <w:t>_cea.pdf</w:t>
        </w:r>
      </w:hyperlink>
    </w:p>
    <w:p>
      <w:pPr>
        <w:pStyle w:val="BodyText"/>
      </w:pPr>
    </w:p>
    <w:p>
      <w:pPr>
        <w:pStyle w:val="BodyText"/>
      </w:pPr>
    </w:p>
    <w:p>
      <w:pPr>
        <w:pStyle w:val="BodyText"/>
      </w:pPr>
    </w:p>
    <w:p>
      <w:pPr>
        <w:spacing w:before="0"/>
        <w:ind w:left="72" w:right="0" w:firstLine="0"/>
        <w:jc w:val="left"/>
        <w:rPr>
          <w:i/>
          <w:sz w:val="24"/>
        </w:rPr>
      </w:pPr>
      <w:r>
        <w:rPr>
          <w:i/>
          <w:sz w:val="24"/>
        </w:rPr>
        <w:t>Review,</w:t>
      </w:r>
      <w:r>
        <w:rPr>
          <w:i/>
          <w:spacing w:val="-1"/>
          <w:sz w:val="24"/>
        </w:rPr>
        <w:t> </w:t>
      </w:r>
      <w:r>
        <w:rPr>
          <w:i/>
          <w:sz w:val="24"/>
        </w:rPr>
        <w:t>on-line</w:t>
      </w:r>
      <w:r>
        <w:rPr>
          <w:i/>
          <w:spacing w:val="-2"/>
          <w:sz w:val="24"/>
        </w:rPr>
        <w:t> </w:t>
      </w:r>
      <w:r>
        <w:rPr>
          <w:i/>
          <w:sz w:val="24"/>
        </w:rPr>
        <w:t>contribution,</w:t>
      </w:r>
      <w:r>
        <w:rPr>
          <w:i/>
          <w:spacing w:val="-1"/>
          <w:sz w:val="24"/>
        </w:rPr>
        <w:t> </w:t>
      </w:r>
      <w:r>
        <w:rPr>
          <w:i/>
          <w:sz w:val="24"/>
        </w:rPr>
        <w:t>and</w:t>
      </w:r>
      <w:r>
        <w:rPr>
          <w:i/>
          <w:spacing w:val="-1"/>
          <w:sz w:val="24"/>
        </w:rPr>
        <w:t> </w:t>
      </w:r>
      <w:r>
        <w:rPr>
          <w:i/>
          <w:spacing w:val="-2"/>
          <w:sz w:val="24"/>
        </w:rPr>
        <w:t>other</w:t>
      </w:r>
    </w:p>
    <w:p>
      <w:pPr>
        <w:pStyle w:val="BodyText"/>
        <w:rPr>
          <w:i/>
        </w:rPr>
      </w:pPr>
    </w:p>
    <w:p>
      <w:pPr>
        <w:pStyle w:val="BodyText"/>
        <w:ind w:left="792"/>
      </w:pPr>
      <w:r>
        <w:rPr/>
        <w:t>What</w:t>
      </w:r>
      <w:r>
        <w:rPr>
          <w:spacing w:val="-2"/>
        </w:rPr>
        <w:t> </w:t>
      </w:r>
      <w:r>
        <w:rPr/>
        <w:t>‘Transitory’</w:t>
      </w:r>
      <w:r>
        <w:rPr>
          <w:spacing w:val="2"/>
        </w:rPr>
        <w:t> </w:t>
      </w:r>
      <w:r>
        <w:rPr/>
        <w:t>Inflation</w:t>
      </w:r>
      <w:r>
        <w:rPr>
          <w:spacing w:val="-2"/>
        </w:rPr>
        <w:t> </w:t>
      </w:r>
      <w:r>
        <w:rPr/>
        <w:t>Really</w:t>
      </w:r>
      <w:r>
        <w:rPr>
          <w:spacing w:val="-6"/>
        </w:rPr>
        <w:t> </w:t>
      </w:r>
      <w:r>
        <w:rPr/>
        <w:t>Means,</w:t>
      </w:r>
      <w:r>
        <w:rPr>
          <w:spacing w:val="-1"/>
        </w:rPr>
        <w:t> </w:t>
      </w:r>
      <w:r>
        <w:rPr>
          <w:i/>
        </w:rPr>
        <w:t>Barron’s</w:t>
      </w:r>
      <w:r>
        <w:rPr/>
        <w:t>,</w:t>
      </w:r>
      <w:r>
        <w:rPr>
          <w:spacing w:val="-2"/>
        </w:rPr>
        <w:t> </w:t>
      </w:r>
      <w:r>
        <w:rPr/>
        <w:t>August</w:t>
      </w:r>
      <w:r>
        <w:rPr>
          <w:spacing w:val="-1"/>
        </w:rPr>
        <w:t> </w:t>
      </w:r>
      <w:r>
        <w:rPr/>
        <w:t>12,</w:t>
      </w:r>
      <w:r>
        <w:rPr>
          <w:spacing w:val="-1"/>
        </w:rPr>
        <w:t> </w:t>
      </w:r>
      <w:r>
        <w:rPr>
          <w:spacing w:val="-2"/>
        </w:rPr>
        <w:t>2021.</w:t>
      </w:r>
    </w:p>
    <w:p>
      <w:pPr>
        <w:pStyle w:val="BodyText"/>
      </w:pPr>
    </w:p>
    <w:p>
      <w:pPr>
        <w:pStyle w:val="BodyText"/>
        <w:ind w:left="792"/>
      </w:pPr>
      <w:r>
        <w:rPr/>
        <w:t>Don’t</w:t>
      </w:r>
      <w:r>
        <w:rPr>
          <w:spacing w:val="-2"/>
        </w:rPr>
        <w:t> </w:t>
      </w:r>
      <w:r>
        <w:rPr/>
        <w:t>overreact</w:t>
      </w:r>
      <w:r>
        <w:rPr>
          <w:spacing w:val="-1"/>
        </w:rPr>
        <w:t> </w:t>
      </w:r>
      <w:r>
        <w:rPr/>
        <w:t>to</w:t>
      </w:r>
      <w:r>
        <w:rPr>
          <w:spacing w:val="-1"/>
        </w:rPr>
        <w:t> </w:t>
      </w:r>
      <w:r>
        <w:rPr/>
        <w:t>inflation</w:t>
      </w:r>
      <w:r>
        <w:rPr>
          <w:spacing w:val="-1"/>
        </w:rPr>
        <w:t> </w:t>
      </w:r>
      <w:r>
        <w:rPr/>
        <w:t>data</w:t>
      </w:r>
      <w:r>
        <w:rPr>
          <w:spacing w:val="-1"/>
        </w:rPr>
        <w:t> </w:t>
      </w:r>
      <w:r>
        <w:rPr/>
        <w:t>this</w:t>
      </w:r>
      <w:r>
        <w:rPr>
          <w:spacing w:val="-1"/>
        </w:rPr>
        <w:t> </w:t>
      </w:r>
      <w:r>
        <w:rPr/>
        <w:t>spring, Brookings</w:t>
      </w:r>
      <w:r>
        <w:rPr>
          <w:spacing w:val="-1"/>
        </w:rPr>
        <w:t> </w:t>
      </w:r>
      <w:r>
        <w:rPr/>
        <w:t>Blog</w:t>
      </w:r>
      <w:r>
        <w:rPr>
          <w:spacing w:val="-4"/>
        </w:rPr>
        <w:t> </w:t>
      </w:r>
      <w:r>
        <w:rPr/>
        <w:t>Post, April</w:t>
      </w:r>
      <w:r>
        <w:rPr>
          <w:spacing w:val="-1"/>
        </w:rPr>
        <w:t> </w:t>
      </w:r>
      <w:r>
        <w:rPr/>
        <w:t>8,</w:t>
      </w:r>
      <w:r>
        <w:rPr>
          <w:spacing w:val="1"/>
        </w:rPr>
        <w:t> </w:t>
      </w:r>
      <w:r>
        <w:rPr>
          <w:spacing w:val="-4"/>
        </w:rPr>
        <w:t>2021</w:t>
      </w:r>
    </w:p>
    <w:p>
      <w:pPr>
        <w:pStyle w:val="BodyText"/>
      </w:pPr>
    </w:p>
    <w:p>
      <w:pPr>
        <w:pStyle w:val="BodyText"/>
        <w:ind w:left="792"/>
      </w:pPr>
      <w:r>
        <w:rPr/>
        <w:t>How</w:t>
      </w:r>
      <w:r>
        <w:rPr>
          <w:spacing w:val="-4"/>
        </w:rPr>
        <w:t> </w:t>
      </w:r>
      <w:r>
        <w:rPr/>
        <w:t>Should</w:t>
      </w:r>
      <w:r>
        <w:rPr>
          <w:spacing w:val="-3"/>
        </w:rPr>
        <w:t> </w:t>
      </w:r>
      <w:r>
        <w:rPr/>
        <w:t>We</w:t>
      </w:r>
      <w:r>
        <w:rPr>
          <w:spacing w:val="-4"/>
        </w:rPr>
        <w:t> </w:t>
      </w:r>
      <w:r>
        <w:rPr/>
        <w:t>Think</w:t>
      </w:r>
      <w:r>
        <w:rPr>
          <w:spacing w:val="-3"/>
        </w:rPr>
        <w:t> </w:t>
      </w:r>
      <w:r>
        <w:rPr/>
        <w:t>About</w:t>
      </w:r>
      <w:r>
        <w:rPr>
          <w:spacing w:val="-3"/>
        </w:rPr>
        <w:t> </w:t>
      </w:r>
      <w:r>
        <w:rPr/>
        <w:t>2020</w:t>
      </w:r>
      <w:r>
        <w:rPr>
          <w:spacing w:val="-3"/>
        </w:rPr>
        <w:t> </w:t>
      </w:r>
      <w:r>
        <w:rPr/>
        <w:t>GDP</w:t>
      </w:r>
      <w:r>
        <w:rPr>
          <w:spacing w:val="-3"/>
        </w:rPr>
        <w:t> </w:t>
      </w:r>
      <w:r>
        <w:rPr/>
        <w:t>Growth? (with</w:t>
      </w:r>
      <w:r>
        <w:rPr>
          <w:spacing w:val="-3"/>
        </w:rPr>
        <w:t> </w:t>
      </w:r>
      <w:r>
        <w:rPr/>
        <w:t>Michael</w:t>
      </w:r>
      <w:r>
        <w:rPr>
          <w:spacing w:val="-3"/>
        </w:rPr>
        <w:t> </w:t>
      </w:r>
      <w:r>
        <w:rPr/>
        <w:t>Klein),</w:t>
      </w:r>
      <w:r>
        <w:rPr>
          <w:spacing w:val="-1"/>
        </w:rPr>
        <w:t> </w:t>
      </w:r>
      <w:r>
        <w:rPr>
          <w:i/>
        </w:rPr>
        <w:t>Econfact</w:t>
      </w:r>
      <w:r>
        <w:rPr/>
        <w:t>,</w:t>
      </w:r>
      <w:r>
        <w:rPr>
          <w:spacing w:val="-3"/>
        </w:rPr>
        <w:t> </w:t>
      </w:r>
      <w:r>
        <w:rPr/>
        <w:t>February</w:t>
      </w:r>
      <w:r>
        <w:rPr>
          <w:spacing w:val="-8"/>
        </w:rPr>
        <w:t> </w:t>
      </w:r>
      <w:r>
        <w:rPr/>
        <w:t>16, </w:t>
      </w:r>
      <w:r>
        <w:rPr>
          <w:spacing w:val="-4"/>
        </w:rPr>
        <w:t>2021</w:t>
      </w:r>
    </w:p>
    <w:p>
      <w:pPr>
        <w:pStyle w:val="BodyText"/>
      </w:pPr>
    </w:p>
    <w:p>
      <w:pPr>
        <w:pStyle w:val="BodyText"/>
        <w:spacing w:before="1"/>
        <w:ind w:left="792" w:right="512"/>
      </w:pPr>
      <w:r>
        <w:rPr/>
        <w:t>Don’t</w:t>
      </w:r>
      <w:r>
        <w:rPr>
          <w:spacing w:val="-2"/>
        </w:rPr>
        <w:t> </w:t>
      </w:r>
      <w:r>
        <w:rPr/>
        <w:t>let</w:t>
      </w:r>
      <w:r>
        <w:rPr>
          <w:spacing w:val="-2"/>
        </w:rPr>
        <w:t> </w:t>
      </w:r>
      <w:r>
        <w:rPr/>
        <w:t>flashy</w:t>
      </w:r>
      <w:r>
        <w:rPr>
          <w:spacing w:val="-7"/>
        </w:rPr>
        <w:t> </w:t>
      </w:r>
      <w:r>
        <w:rPr/>
        <w:t>3rd</w:t>
      </w:r>
      <w:r>
        <w:rPr>
          <w:spacing w:val="-2"/>
        </w:rPr>
        <w:t> </w:t>
      </w:r>
      <w:r>
        <w:rPr/>
        <w:t>quarter</w:t>
      </w:r>
      <w:r>
        <w:rPr>
          <w:spacing w:val="-2"/>
        </w:rPr>
        <w:t> </w:t>
      </w:r>
      <w:r>
        <w:rPr/>
        <w:t>GDP</w:t>
      </w:r>
      <w:r>
        <w:rPr>
          <w:spacing w:val="-1"/>
        </w:rPr>
        <w:t> </w:t>
      </w:r>
      <w:r>
        <w:rPr/>
        <w:t>growth</w:t>
      </w:r>
      <w:r>
        <w:rPr>
          <w:spacing w:val="-2"/>
        </w:rPr>
        <w:t> </w:t>
      </w:r>
      <w:r>
        <w:rPr/>
        <w:t>fool you,</w:t>
      </w:r>
      <w:r>
        <w:rPr>
          <w:spacing w:val="-1"/>
        </w:rPr>
        <w:t> </w:t>
      </w:r>
      <w:r>
        <w:rPr/>
        <w:t>the</w:t>
      </w:r>
      <w:r>
        <w:rPr>
          <w:spacing w:val="-2"/>
        </w:rPr>
        <w:t> </w:t>
      </w:r>
      <w:r>
        <w:rPr/>
        <w:t>economy</w:t>
      </w:r>
      <w:r>
        <w:rPr>
          <w:spacing w:val="-7"/>
        </w:rPr>
        <w:t> </w:t>
      </w:r>
      <w:r>
        <w:rPr/>
        <w:t>is</w:t>
      </w:r>
      <w:r>
        <w:rPr>
          <w:spacing w:val="-3"/>
        </w:rPr>
        <w:t> </w:t>
      </w:r>
      <w:r>
        <w:rPr/>
        <w:t>still</w:t>
      </w:r>
      <w:r>
        <w:rPr>
          <w:spacing w:val="-2"/>
        </w:rPr>
        <w:t> </w:t>
      </w:r>
      <w:r>
        <w:rPr/>
        <w:t>in</w:t>
      </w:r>
      <w:r>
        <w:rPr>
          <w:spacing w:val="-2"/>
        </w:rPr>
        <w:t> </w:t>
      </w:r>
      <w:r>
        <w:rPr/>
        <w:t>a</w:t>
      </w:r>
      <w:r>
        <w:rPr>
          <w:spacing w:val="-3"/>
        </w:rPr>
        <w:t> </w:t>
      </w:r>
      <w:r>
        <w:rPr/>
        <w:t>big</w:t>
      </w:r>
      <w:r>
        <w:rPr>
          <w:spacing w:val="-5"/>
        </w:rPr>
        <w:t> </w:t>
      </w:r>
      <w:r>
        <w:rPr/>
        <w:t>hole,</w:t>
      </w:r>
      <w:r>
        <w:rPr>
          <w:spacing w:val="-1"/>
        </w:rPr>
        <w:t> </w:t>
      </w:r>
      <w:r>
        <w:rPr/>
        <w:t>Brookings Blog Post, October 26, 2020</w:t>
      </w:r>
    </w:p>
    <w:p>
      <w:pPr>
        <w:pStyle w:val="BodyText"/>
      </w:pPr>
    </w:p>
    <w:p>
      <w:pPr>
        <w:pStyle w:val="BodyText"/>
        <w:ind w:left="792"/>
      </w:pPr>
      <w:r>
        <w:rPr/>
        <w:t>The</w:t>
      </w:r>
      <w:r>
        <w:rPr>
          <w:spacing w:val="-3"/>
        </w:rPr>
        <w:t> </w:t>
      </w:r>
      <w:r>
        <w:rPr/>
        <w:t>Role</w:t>
      </w:r>
      <w:r>
        <w:rPr>
          <w:spacing w:val="-1"/>
        </w:rPr>
        <w:t> </w:t>
      </w:r>
      <w:r>
        <w:rPr/>
        <w:t>of</w:t>
      </w:r>
      <w:r>
        <w:rPr>
          <w:spacing w:val="-2"/>
        </w:rPr>
        <w:t> </w:t>
      </w:r>
      <w:r>
        <w:rPr/>
        <w:t>Automatic</w:t>
      </w:r>
      <w:r>
        <w:rPr>
          <w:spacing w:val="-1"/>
        </w:rPr>
        <w:t> </w:t>
      </w:r>
      <w:r>
        <w:rPr/>
        <w:t>Stabilizers</w:t>
      </w:r>
      <w:r>
        <w:rPr>
          <w:spacing w:val="-1"/>
        </w:rPr>
        <w:t> </w:t>
      </w:r>
      <w:r>
        <w:rPr/>
        <w:t>in Fighting</w:t>
      </w:r>
      <w:r>
        <w:rPr>
          <w:spacing w:val="-4"/>
        </w:rPr>
        <w:t> </w:t>
      </w:r>
      <w:r>
        <w:rPr/>
        <w:t>Recessions,</w:t>
      </w:r>
      <w:r>
        <w:rPr>
          <w:spacing w:val="3"/>
        </w:rPr>
        <w:t> </w:t>
      </w:r>
      <w:r>
        <w:rPr>
          <w:i/>
        </w:rPr>
        <w:t>Econfact</w:t>
      </w:r>
      <w:r>
        <w:rPr/>
        <w:t>, October</w:t>
      </w:r>
      <w:r>
        <w:rPr>
          <w:spacing w:val="-1"/>
        </w:rPr>
        <w:t> </w:t>
      </w:r>
      <w:r>
        <w:rPr/>
        <w:t>13,</w:t>
      </w:r>
      <w:r>
        <w:rPr>
          <w:spacing w:val="-1"/>
        </w:rPr>
        <w:t> </w:t>
      </w:r>
      <w:r>
        <w:rPr>
          <w:spacing w:val="-4"/>
        </w:rPr>
        <w:t>2020</w:t>
      </w:r>
    </w:p>
    <w:p>
      <w:pPr>
        <w:pStyle w:val="BodyText"/>
      </w:pPr>
    </w:p>
    <w:p>
      <w:pPr>
        <w:pStyle w:val="BodyText"/>
        <w:ind w:left="792" w:right="512"/>
      </w:pPr>
      <w:r>
        <w:rPr/>
        <w:t>“A</w:t>
      </w:r>
      <w:r>
        <w:rPr>
          <w:spacing w:val="-5"/>
        </w:rPr>
        <w:t> </w:t>
      </w:r>
      <w:r>
        <w:rPr/>
        <w:t>$1.5</w:t>
      </w:r>
      <w:r>
        <w:rPr>
          <w:spacing w:val="-4"/>
        </w:rPr>
        <w:t> </w:t>
      </w:r>
      <w:r>
        <w:rPr/>
        <w:t>Trillion</w:t>
      </w:r>
      <w:r>
        <w:rPr>
          <w:spacing w:val="-4"/>
        </w:rPr>
        <w:t> </w:t>
      </w:r>
      <w:r>
        <w:rPr/>
        <w:t>Compromise</w:t>
      </w:r>
      <w:r>
        <w:rPr>
          <w:spacing w:val="-5"/>
        </w:rPr>
        <w:t> </w:t>
      </w:r>
      <w:r>
        <w:rPr/>
        <w:t>Democrats</w:t>
      </w:r>
      <w:r>
        <w:rPr>
          <w:spacing w:val="-5"/>
        </w:rPr>
        <w:t> </w:t>
      </w:r>
      <w:r>
        <w:rPr/>
        <w:t>Can’t Ignore”</w:t>
      </w:r>
      <w:r>
        <w:rPr>
          <w:spacing w:val="-5"/>
        </w:rPr>
        <w:t> </w:t>
      </w:r>
      <w:r>
        <w:rPr/>
        <w:t>(original</w:t>
      </w:r>
      <w:r>
        <w:rPr>
          <w:spacing w:val="-4"/>
        </w:rPr>
        <w:t> </w:t>
      </w:r>
      <w:r>
        <w:rPr/>
        <w:t>title:</w:t>
      </w:r>
      <w:r>
        <w:rPr>
          <w:spacing w:val="-4"/>
        </w:rPr>
        <w:t> </w:t>
      </w:r>
      <w:r>
        <w:rPr/>
        <w:t>Americans</w:t>
      </w:r>
      <w:r>
        <w:rPr>
          <w:spacing w:val="-5"/>
        </w:rPr>
        <w:t> </w:t>
      </w:r>
      <w:r>
        <w:rPr/>
        <w:t>Need</w:t>
      </w:r>
      <w:r>
        <w:rPr>
          <w:spacing w:val="-4"/>
        </w:rPr>
        <w:t> </w:t>
      </w:r>
      <w:r>
        <w:rPr/>
        <w:t>More Virus Aid), </w:t>
      </w:r>
      <w:r>
        <w:rPr>
          <w:i/>
        </w:rPr>
        <w:t>New York Times </w:t>
      </w:r>
      <w:r>
        <w:rPr/>
        <w:t>Op-ed, 9/17/20</w:t>
      </w:r>
    </w:p>
    <w:p>
      <w:pPr>
        <w:pStyle w:val="BodyText"/>
      </w:pPr>
    </w:p>
    <w:p>
      <w:pPr>
        <w:pStyle w:val="BodyText"/>
        <w:spacing w:line="276" w:lineRule="auto"/>
        <w:ind w:left="792"/>
      </w:pPr>
      <w:r>
        <w:rPr/>
        <w:t>Who</w:t>
      </w:r>
      <w:r>
        <w:rPr>
          <w:spacing w:val="-3"/>
        </w:rPr>
        <w:t> </w:t>
      </w:r>
      <w:r>
        <w:rPr/>
        <w:t>are</w:t>
      </w:r>
      <w:r>
        <w:rPr>
          <w:spacing w:val="-5"/>
        </w:rPr>
        <w:t> </w:t>
      </w:r>
      <w:r>
        <w:rPr/>
        <w:t>the</w:t>
      </w:r>
      <w:r>
        <w:rPr>
          <w:spacing w:val="-3"/>
        </w:rPr>
        <w:t> </w:t>
      </w:r>
      <w:r>
        <w:rPr/>
        <w:t>Potentially</w:t>
      </w:r>
      <w:r>
        <w:rPr>
          <w:spacing w:val="-6"/>
        </w:rPr>
        <w:t> </w:t>
      </w:r>
      <w:r>
        <w:rPr/>
        <w:t>Misclassified</w:t>
      </w:r>
      <w:r>
        <w:rPr>
          <w:spacing w:val="-3"/>
        </w:rPr>
        <w:t> </w:t>
      </w:r>
      <w:r>
        <w:rPr/>
        <w:t>in</w:t>
      </w:r>
      <w:r>
        <w:rPr>
          <w:spacing w:val="-3"/>
        </w:rPr>
        <w:t> </w:t>
      </w:r>
      <w:r>
        <w:rPr/>
        <w:t>the</w:t>
      </w:r>
      <w:r>
        <w:rPr>
          <w:spacing w:val="-4"/>
        </w:rPr>
        <w:t> </w:t>
      </w:r>
      <w:r>
        <w:rPr/>
        <w:t>Employment</w:t>
      </w:r>
      <w:r>
        <w:rPr>
          <w:spacing w:val="-3"/>
        </w:rPr>
        <w:t> </w:t>
      </w:r>
      <w:r>
        <w:rPr/>
        <w:t>Report? with</w:t>
      </w:r>
      <w:r>
        <w:rPr>
          <w:spacing w:val="-3"/>
        </w:rPr>
        <w:t> </w:t>
      </w:r>
      <w:r>
        <w:rPr/>
        <w:t>Lauren</w:t>
      </w:r>
      <w:r>
        <w:rPr>
          <w:spacing w:val="-3"/>
        </w:rPr>
        <w:t> </w:t>
      </w:r>
      <w:r>
        <w:rPr/>
        <w:t>Bauer,</w:t>
      </w:r>
      <w:r>
        <w:rPr>
          <w:spacing w:val="-3"/>
        </w:rPr>
        <w:t> </w:t>
      </w:r>
      <w:r>
        <w:rPr/>
        <w:t>Wendy Edelberg, Jimmy O'Donnell, Brookings and THP Blog post,</w:t>
      </w:r>
      <w:r>
        <w:rPr>
          <w:spacing w:val="40"/>
        </w:rPr>
        <w:t> </w:t>
      </w:r>
      <w:r>
        <w:rPr/>
        <w:t>Jun 30, 2020</w:t>
      </w:r>
    </w:p>
    <w:p>
      <w:pPr>
        <w:pStyle w:val="BodyText"/>
        <w:spacing w:before="40"/>
      </w:pPr>
    </w:p>
    <w:p>
      <w:pPr>
        <w:pStyle w:val="BodyText"/>
        <w:spacing w:line="278" w:lineRule="auto"/>
        <w:ind w:left="792" w:right="512"/>
      </w:pPr>
      <w:r>
        <w:rPr/>
        <w:t>Examining</w:t>
      </w:r>
      <w:r>
        <w:rPr>
          <w:spacing w:val="-5"/>
        </w:rPr>
        <w:t> </w:t>
      </w:r>
      <w:r>
        <w:rPr/>
        <w:t>Options</w:t>
      </w:r>
      <w:r>
        <w:rPr>
          <w:spacing w:val="-3"/>
        </w:rPr>
        <w:t> </w:t>
      </w:r>
      <w:r>
        <w:rPr/>
        <w:t>to</w:t>
      </w:r>
      <w:r>
        <w:rPr>
          <w:spacing w:val="-3"/>
        </w:rPr>
        <w:t> </w:t>
      </w:r>
      <w:r>
        <w:rPr/>
        <w:t>Boost</w:t>
      </w:r>
      <w:r>
        <w:rPr>
          <w:spacing w:val="-3"/>
        </w:rPr>
        <w:t> </w:t>
      </w:r>
      <w:r>
        <w:rPr/>
        <w:t>Essential</w:t>
      </w:r>
      <w:r>
        <w:rPr>
          <w:spacing w:val="-3"/>
        </w:rPr>
        <w:t> </w:t>
      </w:r>
      <w:r>
        <w:rPr/>
        <w:t>Worker</w:t>
      </w:r>
      <w:r>
        <w:rPr>
          <w:spacing w:val="-3"/>
        </w:rPr>
        <w:t> </w:t>
      </w:r>
      <w:r>
        <w:rPr/>
        <w:t>Wages</w:t>
      </w:r>
      <w:r>
        <w:rPr>
          <w:spacing w:val="-3"/>
        </w:rPr>
        <w:t> </w:t>
      </w:r>
      <w:r>
        <w:rPr/>
        <w:t>during</w:t>
      </w:r>
      <w:r>
        <w:rPr>
          <w:spacing w:val="-6"/>
        </w:rPr>
        <w:t> </w:t>
      </w:r>
      <w:r>
        <w:rPr/>
        <w:t>the</w:t>
      </w:r>
      <w:r>
        <w:rPr>
          <w:spacing w:val="-3"/>
        </w:rPr>
        <w:t> </w:t>
      </w:r>
      <w:r>
        <w:rPr/>
        <w:t>Pandemic.</w:t>
      </w:r>
      <w:r>
        <w:rPr>
          <w:spacing w:val="-3"/>
        </w:rPr>
        <w:t> </w:t>
      </w:r>
      <w:r>
        <w:rPr/>
        <w:t>with</w:t>
      </w:r>
      <w:r>
        <w:rPr>
          <w:spacing w:val="-2"/>
        </w:rPr>
        <w:t> </w:t>
      </w:r>
      <w:r>
        <w:rPr/>
        <w:t>Ryan</w:t>
      </w:r>
      <w:r>
        <w:rPr>
          <w:spacing w:val="-1"/>
        </w:rPr>
        <w:t> </w:t>
      </w:r>
      <w:r>
        <w:rPr/>
        <w:t>Nunn, Jimmy O'Donnell, Brookings and THP Blog post,</w:t>
      </w:r>
      <w:r>
        <w:rPr>
          <w:spacing w:val="40"/>
        </w:rPr>
        <w:t> </w:t>
      </w:r>
      <w:r>
        <w:rPr/>
        <w:t>Jun 4, 2020</w:t>
      </w:r>
    </w:p>
    <w:p>
      <w:pPr>
        <w:pStyle w:val="BodyText"/>
        <w:spacing w:before="37"/>
      </w:pPr>
    </w:p>
    <w:p>
      <w:pPr>
        <w:pStyle w:val="BodyText"/>
        <w:spacing w:line="276" w:lineRule="auto"/>
        <w:ind w:left="792" w:right="512"/>
      </w:pPr>
      <w:r>
        <w:rPr/>
        <w:t>Incomes</w:t>
      </w:r>
      <w:r>
        <w:rPr>
          <w:spacing w:val="-5"/>
        </w:rPr>
        <w:t> </w:t>
      </w:r>
      <w:r>
        <w:rPr/>
        <w:t>Have</w:t>
      </w:r>
      <w:r>
        <w:rPr>
          <w:spacing w:val="-6"/>
        </w:rPr>
        <w:t> </w:t>
      </w:r>
      <w:r>
        <w:rPr/>
        <w:t>Crashed.</w:t>
      </w:r>
      <w:r>
        <w:rPr>
          <w:spacing w:val="-3"/>
        </w:rPr>
        <w:t> </w:t>
      </w:r>
      <w:r>
        <w:rPr/>
        <w:t>How</w:t>
      </w:r>
      <w:r>
        <w:rPr>
          <w:spacing w:val="-6"/>
        </w:rPr>
        <w:t> </w:t>
      </w:r>
      <w:r>
        <w:rPr/>
        <w:t>Much</w:t>
      </w:r>
      <w:r>
        <w:rPr>
          <w:spacing w:val="-5"/>
        </w:rPr>
        <w:t> </w:t>
      </w:r>
      <w:r>
        <w:rPr/>
        <w:t>Has</w:t>
      </w:r>
      <w:r>
        <w:rPr>
          <w:spacing w:val="-3"/>
        </w:rPr>
        <w:t> </w:t>
      </w:r>
      <w:r>
        <w:rPr/>
        <w:t>Unemployment</w:t>
      </w:r>
      <w:r>
        <w:rPr>
          <w:spacing w:val="-3"/>
        </w:rPr>
        <w:t> </w:t>
      </w:r>
      <w:r>
        <w:rPr/>
        <w:t>Insurance</w:t>
      </w:r>
      <w:r>
        <w:rPr>
          <w:spacing w:val="-6"/>
        </w:rPr>
        <w:t> </w:t>
      </w:r>
      <w:r>
        <w:rPr/>
        <w:t>Helped? with</w:t>
      </w:r>
      <w:r>
        <w:rPr>
          <w:spacing w:val="-5"/>
        </w:rPr>
        <w:t> </w:t>
      </w:r>
      <w:r>
        <w:rPr/>
        <w:t>Ryan</w:t>
      </w:r>
      <w:r>
        <w:rPr>
          <w:spacing w:val="-3"/>
        </w:rPr>
        <w:t> </w:t>
      </w:r>
      <w:r>
        <w:rPr/>
        <w:t>Nunn, Jana Parsons, Brookings and THP Blog post, May 13, 2020</w:t>
      </w:r>
    </w:p>
    <w:p>
      <w:pPr>
        <w:pStyle w:val="BodyText"/>
        <w:spacing w:before="42"/>
      </w:pPr>
    </w:p>
    <w:p>
      <w:pPr>
        <w:pStyle w:val="BodyText"/>
        <w:spacing w:line="276" w:lineRule="auto"/>
        <w:ind w:left="792" w:right="752"/>
      </w:pPr>
      <w:r>
        <w:rPr/>
        <w:t>How</w:t>
      </w:r>
      <w:r>
        <w:rPr>
          <w:spacing w:val="-4"/>
        </w:rPr>
        <w:t> </w:t>
      </w:r>
      <w:r>
        <w:rPr/>
        <w:t>to</w:t>
      </w:r>
      <w:r>
        <w:rPr>
          <w:spacing w:val="-4"/>
        </w:rPr>
        <w:t> </w:t>
      </w:r>
      <w:r>
        <w:rPr/>
        <w:t>Reduce</w:t>
      </w:r>
      <w:r>
        <w:rPr>
          <w:spacing w:val="-4"/>
        </w:rPr>
        <w:t> </w:t>
      </w:r>
      <w:r>
        <w:rPr/>
        <w:t>Emissions</w:t>
      </w:r>
      <w:r>
        <w:rPr>
          <w:spacing w:val="-4"/>
        </w:rPr>
        <w:t> </w:t>
      </w:r>
      <w:r>
        <w:rPr/>
        <w:t>as</w:t>
      </w:r>
      <w:r>
        <w:rPr>
          <w:spacing w:val="-4"/>
        </w:rPr>
        <w:t> </w:t>
      </w:r>
      <w:r>
        <w:rPr/>
        <w:t>Much</w:t>
      </w:r>
      <w:r>
        <w:rPr>
          <w:spacing w:val="-4"/>
        </w:rPr>
        <w:t> </w:t>
      </w:r>
      <w:r>
        <w:rPr/>
        <w:t>as</w:t>
      </w:r>
      <w:r>
        <w:rPr>
          <w:spacing w:val="-4"/>
        </w:rPr>
        <w:t> </w:t>
      </w:r>
      <w:r>
        <w:rPr/>
        <w:t>Possible</w:t>
      </w:r>
      <w:r>
        <w:rPr>
          <w:spacing w:val="-4"/>
        </w:rPr>
        <w:t> </w:t>
      </w:r>
      <w:r>
        <w:rPr/>
        <w:t>at</w:t>
      </w:r>
      <w:r>
        <w:rPr>
          <w:spacing w:val="-4"/>
        </w:rPr>
        <w:t> </w:t>
      </w:r>
      <w:r>
        <w:rPr/>
        <w:t>the</w:t>
      </w:r>
      <w:r>
        <w:rPr>
          <w:spacing w:val="-3"/>
        </w:rPr>
        <w:t> </w:t>
      </w:r>
      <w:r>
        <w:rPr/>
        <w:t>Lowest</w:t>
      </w:r>
      <w:r>
        <w:rPr>
          <w:spacing w:val="-4"/>
        </w:rPr>
        <w:t> </w:t>
      </w:r>
      <w:r>
        <w:rPr/>
        <w:t>Cost. with</w:t>
      </w:r>
      <w:r>
        <w:rPr>
          <w:spacing w:val="-4"/>
        </w:rPr>
        <w:t> </w:t>
      </w:r>
      <w:r>
        <w:rPr/>
        <w:t>Melanie</w:t>
      </w:r>
      <w:r>
        <w:rPr>
          <w:spacing w:val="-4"/>
        </w:rPr>
        <w:t> </w:t>
      </w:r>
      <w:r>
        <w:rPr/>
        <w:t>Gilarsky, Kriston McIntosh, Brookings and THP Blog post, Apr 22, 2020</w:t>
      </w:r>
    </w:p>
    <w:p>
      <w:pPr>
        <w:pStyle w:val="BodyText"/>
        <w:spacing w:before="42"/>
      </w:pPr>
    </w:p>
    <w:p>
      <w:pPr>
        <w:pStyle w:val="BodyText"/>
        <w:spacing w:line="276" w:lineRule="auto" w:before="1"/>
        <w:ind w:left="792" w:right="752"/>
      </w:pPr>
      <w:r>
        <w:rPr/>
        <w:t>We</w:t>
      </w:r>
      <w:r>
        <w:rPr>
          <w:spacing w:val="-4"/>
        </w:rPr>
        <w:t> </w:t>
      </w:r>
      <w:r>
        <w:rPr/>
        <w:t>Need</w:t>
      </w:r>
      <w:r>
        <w:rPr>
          <w:spacing w:val="-3"/>
        </w:rPr>
        <w:t> </w:t>
      </w:r>
      <w:r>
        <w:rPr/>
        <w:t>to</w:t>
      </w:r>
      <w:r>
        <w:rPr>
          <w:spacing w:val="-1"/>
        </w:rPr>
        <w:t> </w:t>
      </w:r>
      <w:r>
        <w:rPr/>
        <w:t>Let</w:t>
      </w:r>
      <w:r>
        <w:rPr>
          <w:spacing w:val="-3"/>
        </w:rPr>
        <w:t> </w:t>
      </w:r>
      <w:r>
        <w:rPr/>
        <w:t>Economic</w:t>
      </w:r>
      <w:r>
        <w:rPr>
          <w:spacing w:val="-4"/>
        </w:rPr>
        <w:t> </w:t>
      </w:r>
      <w:r>
        <w:rPr/>
        <w:t>Data</w:t>
      </w:r>
      <w:r>
        <w:rPr>
          <w:spacing w:val="-3"/>
        </w:rPr>
        <w:t> </w:t>
      </w:r>
      <w:r>
        <w:rPr/>
        <w:t>Guide</w:t>
      </w:r>
      <w:r>
        <w:rPr>
          <w:spacing w:val="-4"/>
        </w:rPr>
        <w:t> </w:t>
      </w:r>
      <w:r>
        <w:rPr/>
        <w:t>Further</w:t>
      </w:r>
      <w:r>
        <w:rPr>
          <w:spacing w:val="-5"/>
        </w:rPr>
        <w:t> </w:t>
      </w:r>
      <w:r>
        <w:rPr/>
        <w:t>Economic</w:t>
      </w:r>
      <w:r>
        <w:rPr>
          <w:spacing w:val="-4"/>
        </w:rPr>
        <w:t> </w:t>
      </w:r>
      <w:r>
        <w:rPr/>
        <w:t>Policy</w:t>
      </w:r>
      <w:r>
        <w:rPr>
          <w:spacing w:val="-8"/>
        </w:rPr>
        <w:t> </w:t>
      </w:r>
      <w:r>
        <w:rPr/>
        <w:t>Responses</w:t>
      </w:r>
      <w:r>
        <w:rPr>
          <w:spacing w:val="-3"/>
        </w:rPr>
        <w:t> </w:t>
      </w:r>
      <w:r>
        <w:rPr/>
        <w:t>to</w:t>
      </w:r>
      <w:r>
        <w:rPr>
          <w:spacing w:val="-3"/>
        </w:rPr>
        <w:t> </w:t>
      </w:r>
      <w:r>
        <w:rPr/>
        <w:t>COVID-19, Brookings and THP Blog post, Apr 20, 2020</w:t>
      </w:r>
    </w:p>
    <w:p>
      <w:pPr>
        <w:pStyle w:val="BodyText"/>
        <w:spacing w:before="39"/>
      </w:pPr>
    </w:p>
    <w:p>
      <w:pPr>
        <w:pStyle w:val="BodyText"/>
        <w:ind w:left="792"/>
      </w:pPr>
      <w:r>
        <w:rPr/>
        <w:t>We</w:t>
      </w:r>
      <w:r>
        <w:rPr>
          <w:spacing w:val="-2"/>
        </w:rPr>
        <w:t> </w:t>
      </w:r>
      <w:r>
        <w:rPr/>
        <w:t>are</w:t>
      </w:r>
      <w:r>
        <w:rPr>
          <w:spacing w:val="-2"/>
        </w:rPr>
        <w:t> </w:t>
      </w:r>
      <w:r>
        <w:rPr/>
        <w:t>already</w:t>
      </w:r>
      <w:r>
        <w:rPr>
          <w:spacing w:val="-5"/>
        </w:rPr>
        <w:t> </w:t>
      </w:r>
      <w:r>
        <w:rPr/>
        <w:t>in a deep</w:t>
      </w:r>
      <w:r>
        <w:rPr>
          <w:spacing w:val="2"/>
        </w:rPr>
        <w:t> </w:t>
      </w:r>
      <w:r>
        <w:rPr/>
        <w:t>recession</w:t>
      </w:r>
      <w:r>
        <w:rPr>
          <w:spacing w:val="2"/>
        </w:rPr>
        <w:t> </w:t>
      </w:r>
      <w:r>
        <w:rPr/>
        <w:t>— can we</w:t>
      </w:r>
      <w:r>
        <w:rPr>
          <w:spacing w:val="-2"/>
        </w:rPr>
        <w:t> </w:t>
      </w:r>
      <w:r>
        <w:rPr/>
        <w:t>make</w:t>
      </w:r>
      <w:r>
        <w:rPr>
          <w:spacing w:val="-1"/>
        </w:rPr>
        <w:t> </w:t>
      </w:r>
      <w:r>
        <w:rPr/>
        <w:t>it a</w:t>
      </w:r>
      <w:r>
        <w:rPr>
          <w:spacing w:val="-1"/>
        </w:rPr>
        <w:t> </w:t>
      </w:r>
      <w:r>
        <w:rPr/>
        <w:t>short one?</w:t>
      </w:r>
      <w:r>
        <w:rPr>
          <w:spacing w:val="63"/>
        </w:rPr>
        <w:t> </w:t>
      </w:r>
      <w:r>
        <w:rPr/>
        <w:t>The</w:t>
      </w:r>
      <w:r>
        <w:rPr>
          <w:spacing w:val="-2"/>
        </w:rPr>
        <w:t> </w:t>
      </w:r>
      <w:r>
        <w:rPr/>
        <w:t>Hill</w:t>
      </w:r>
      <w:r>
        <w:rPr>
          <w:spacing w:val="-2"/>
        </w:rPr>
        <w:t> 4/8/20</w:t>
      </w:r>
    </w:p>
    <w:p>
      <w:pPr>
        <w:pStyle w:val="BodyText"/>
        <w:spacing w:after="0"/>
        <w:sectPr>
          <w:pgSz w:w="12240" w:h="15840"/>
          <w:pgMar w:header="0" w:footer="789" w:top="940" w:bottom="980" w:left="1080" w:right="720"/>
        </w:sectPr>
      </w:pPr>
    </w:p>
    <w:p>
      <w:pPr>
        <w:pStyle w:val="BodyText"/>
        <w:spacing w:line="276" w:lineRule="auto" w:before="62"/>
        <w:ind w:left="792" w:right="512"/>
      </w:pPr>
      <w:r>
        <w:rPr/>
        <w:t>We</w:t>
      </w:r>
      <w:r>
        <w:rPr>
          <w:spacing w:val="-4"/>
        </w:rPr>
        <w:t> </w:t>
      </w:r>
      <w:r>
        <w:rPr/>
        <w:t>Are</w:t>
      </w:r>
      <w:r>
        <w:rPr>
          <w:spacing w:val="-4"/>
        </w:rPr>
        <w:t> </w:t>
      </w:r>
      <w:r>
        <w:rPr/>
        <w:t>Already</w:t>
      </w:r>
      <w:r>
        <w:rPr>
          <w:spacing w:val="-8"/>
        </w:rPr>
        <w:t> </w:t>
      </w:r>
      <w:r>
        <w:rPr/>
        <w:t>in</w:t>
      </w:r>
      <w:r>
        <w:rPr>
          <w:spacing w:val="-3"/>
        </w:rPr>
        <w:t> </w:t>
      </w:r>
      <w:r>
        <w:rPr/>
        <w:t>a</w:t>
      </w:r>
      <w:r>
        <w:rPr>
          <w:spacing w:val="-3"/>
        </w:rPr>
        <w:t> </w:t>
      </w:r>
      <w:r>
        <w:rPr/>
        <w:t>Recession:</w:t>
      </w:r>
      <w:r>
        <w:rPr>
          <w:spacing w:val="-3"/>
        </w:rPr>
        <w:t> </w:t>
      </w:r>
      <w:r>
        <w:rPr/>
        <w:t>Can</w:t>
      </w:r>
      <w:r>
        <w:rPr>
          <w:spacing w:val="-3"/>
        </w:rPr>
        <w:t> </w:t>
      </w:r>
      <w:r>
        <w:rPr/>
        <w:t>We</w:t>
      </w:r>
      <w:r>
        <w:rPr>
          <w:spacing w:val="-4"/>
        </w:rPr>
        <w:t> </w:t>
      </w:r>
      <w:r>
        <w:rPr/>
        <w:t>Make</w:t>
      </w:r>
      <w:r>
        <w:rPr>
          <w:spacing w:val="-2"/>
        </w:rPr>
        <w:t> </w:t>
      </w:r>
      <w:r>
        <w:rPr/>
        <w:t>It</w:t>
      </w:r>
      <w:r>
        <w:rPr>
          <w:spacing w:val="-1"/>
        </w:rPr>
        <w:t> </w:t>
      </w:r>
      <w:r>
        <w:rPr/>
        <w:t>a</w:t>
      </w:r>
      <w:r>
        <w:rPr>
          <w:spacing w:val="-4"/>
        </w:rPr>
        <w:t> </w:t>
      </w:r>
      <w:r>
        <w:rPr/>
        <w:t>Short</w:t>
      </w:r>
      <w:r>
        <w:rPr>
          <w:spacing w:val="-3"/>
        </w:rPr>
        <w:t> </w:t>
      </w:r>
      <w:r>
        <w:rPr/>
        <w:t>One? Brookings</w:t>
      </w:r>
      <w:r>
        <w:rPr>
          <w:spacing w:val="-1"/>
        </w:rPr>
        <w:t> </w:t>
      </w:r>
      <w:r>
        <w:rPr/>
        <w:t>and</w:t>
      </w:r>
      <w:r>
        <w:rPr>
          <w:spacing w:val="-3"/>
        </w:rPr>
        <w:t> </w:t>
      </w:r>
      <w:r>
        <w:rPr/>
        <w:t>THP</w:t>
      </w:r>
      <w:r>
        <w:rPr>
          <w:spacing w:val="-3"/>
        </w:rPr>
        <w:t> </w:t>
      </w:r>
      <w:r>
        <w:rPr/>
        <w:t>Blog</w:t>
      </w:r>
      <w:r>
        <w:rPr>
          <w:spacing w:val="-6"/>
        </w:rPr>
        <w:t> </w:t>
      </w:r>
      <w:r>
        <w:rPr/>
        <w:t>post, Apr 3, 2020</w:t>
      </w:r>
    </w:p>
    <w:p>
      <w:pPr>
        <w:pStyle w:val="BodyText"/>
        <w:spacing w:before="42"/>
      </w:pPr>
    </w:p>
    <w:p>
      <w:pPr>
        <w:pStyle w:val="BodyText"/>
        <w:spacing w:line="276" w:lineRule="auto" w:before="1"/>
        <w:ind w:left="792" w:right="368"/>
      </w:pPr>
      <w:r>
        <w:rPr/>
        <w:t>COVID-19</w:t>
      </w:r>
      <w:r>
        <w:rPr>
          <w:spacing w:val="-4"/>
        </w:rPr>
        <w:t> </w:t>
      </w:r>
      <w:r>
        <w:rPr/>
        <w:t>and</w:t>
      </w:r>
      <w:r>
        <w:rPr>
          <w:spacing w:val="-4"/>
        </w:rPr>
        <w:t> </w:t>
      </w:r>
      <w:r>
        <w:rPr/>
        <w:t>the</w:t>
      </w:r>
      <w:r>
        <w:rPr>
          <w:spacing w:val="-5"/>
        </w:rPr>
        <w:t> </w:t>
      </w:r>
      <w:r>
        <w:rPr/>
        <w:t>U.S.</w:t>
      </w:r>
      <w:r>
        <w:rPr>
          <w:spacing w:val="-4"/>
        </w:rPr>
        <w:t> </w:t>
      </w:r>
      <w:r>
        <w:rPr/>
        <w:t>Economy:</w:t>
      </w:r>
      <w:r>
        <w:rPr>
          <w:spacing w:val="-2"/>
        </w:rPr>
        <w:t> </w:t>
      </w:r>
      <w:r>
        <w:rPr/>
        <w:t>FAQ</w:t>
      </w:r>
      <w:r>
        <w:rPr>
          <w:spacing w:val="-5"/>
        </w:rPr>
        <w:t> </w:t>
      </w:r>
      <w:r>
        <w:rPr/>
        <w:t>on</w:t>
      </w:r>
      <w:r>
        <w:rPr>
          <w:spacing w:val="-4"/>
        </w:rPr>
        <w:t> </w:t>
      </w:r>
      <w:r>
        <w:rPr/>
        <w:t>the</w:t>
      </w:r>
      <w:r>
        <w:rPr>
          <w:spacing w:val="-4"/>
        </w:rPr>
        <w:t> </w:t>
      </w:r>
      <w:r>
        <w:rPr/>
        <w:t>Economic</w:t>
      </w:r>
      <w:r>
        <w:rPr>
          <w:spacing w:val="-3"/>
        </w:rPr>
        <w:t> </w:t>
      </w:r>
      <w:r>
        <w:rPr/>
        <w:t>Impact</w:t>
      </w:r>
      <w:r>
        <w:rPr>
          <w:spacing w:val="-2"/>
        </w:rPr>
        <w:t> </w:t>
      </w:r>
      <w:r>
        <w:rPr/>
        <w:t>&amp;</w:t>
      </w:r>
      <w:r>
        <w:rPr>
          <w:spacing w:val="-6"/>
        </w:rPr>
        <w:t> </w:t>
      </w:r>
      <w:r>
        <w:rPr/>
        <w:t>Policy</w:t>
      </w:r>
      <w:r>
        <w:rPr>
          <w:spacing w:val="-7"/>
        </w:rPr>
        <w:t> </w:t>
      </w:r>
      <w:r>
        <w:rPr/>
        <w:t>Response Brookings and THP Blog post, Mar 23, 2020</w:t>
      </w:r>
    </w:p>
    <w:p>
      <w:pPr>
        <w:pStyle w:val="BodyText"/>
        <w:spacing w:before="39"/>
      </w:pPr>
    </w:p>
    <w:p>
      <w:pPr>
        <w:pStyle w:val="BodyText"/>
        <w:ind w:left="792"/>
      </w:pPr>
      <w:r>
        <w:rPr/>
        <w:t>Coronavirus</w:t>
      </w:r>
      <w:r>
        <w:rPr>
          <w:spacing w:val="-1"/>
        </w:rPr>
        <w:t> </w:t>
      </w:r>
      <w:r>
        <w:rPr/>
        <w:t>response</w:t>
      </w:r>
      <w:r>
        <w:rPr>
          <w:spacing w:val="-1"/>
        </w:rPr>
        <w:t> </w:t>
      </w:r>
      <w:r>
        <w:rPr/>
        <w:t>must</w:t>
      </w:r>
      <w:r>
        <w:rPr>
          <w:spacing w:val="-1"/>
        </w:rPr>
        <w:t> </w:t>
      </w:r>
      <w:r>
        <w:rPr/>
        <w:t>include bold</w:t>
      </w:r>
      <w:r>
        <w:rPr>
          <w:spacing w:val="-1"/>
        </w:rPr>
        <w:t> </w:t>
      </w:r>
      <w:r>
        <w:rPr/>
        <w:t>fiscal</w:t>
      </w:r>
      <w:r>
        <w:rPr>
          <w:spacing w:val="-1"/>
        </w:rPr>
        <w:t> </w:t>
      </w:r>
      <w:r>
        <w:rPr/>
        <w:t>policy. The</w:t>
      </w:r>
      <w:r>
        <w:rPr>
          <w:spacing w:val="-2"/>
        </w:rPr>
        <w:t> </w:t>
      </w:r>
      <w:r>
        <w:rPr/>
        <w:t>Hill</w:t>
      </w:r>
      <w:r>
        <w:rPr>
          <w:spacing w:val="59"/>
        </w:rPr>
        <w:t> </w:t>
      </w:r>
      <w:r>
        <w:rPr>
          <w:spacing w:val="-4"/>
        </w:rPr>
        <w:t>3/23</w:t>
      </w:r>
    </w:p>
    <w:p>
      <w:pPr>
        <w:pStyle w:val="BodyText"/>
        <w:spacing w:before="84"/>
      </w:pPr>
    </w:p>
    <w:p>
      <w:pPr>
        <w:pStyle w:val="BodyText"/>
        <w:spacing w:line="276" w:lineRule="auto"/>
        <w:ind w:left="792" w:right="512"/>
      </w:pPr>
      <w:r>
        <w:rPr/>
        <w:t>The</w:t>
      </w:r>
      <w:r>
        <w:rPr>
          <w:spacing w:val="-5"/>
        </w:rPr>
        <w:t> </w:t>
      </w:r>
      <w:r>
        <w:rPr/>
        <w:t>Economic</w:t>
      </w:r>
      <w:r>
        <w:rPr>
          <w:spacing w:val="-4"/>
        </w:rPr>
        <w:t> </w:t>
      </w:r>
      <w:r>
        <w:rPr/>
        <w:t>Policy</w:t>
      </w:r>
      <w:r>
        <w:rPr>
          <w:spacing w:val="-8"/>
        </w:rPr>
        <w:t> </w:t>
      </w:r>
      <w:r>
        <w:rPr/>
        <w:t>Response</w:t>
      </w:r>
      <w:r>
        <w:rPr>
          <w:spacing w:val="-3"/>
        </w:rPr>
        <w:t> </w:t>
      </w:r>
      <w:r>
        <w:rPr/>
        <w:t>to</w:t>
      </w:r>
      <w:r>
        <w:rPr>
          <w:spacing w:val="-3"/>
        </w:rPr>
        <w:t> </w:t>
      </w:r>
      <w:r>
        <w:rPr/>
        <w:t>COVID-19:</w:t>
      </w:r>
      <w:r>
        <w:rPr>
          <w:spacing w:val="-3"/>
        </w:rPr>
        <w:t> </w:t>
      </w:r>
      <w:r>
        <w:rPr/>
        <w:t>What</w:t>
      </w:r>
      <w:r>
        <w:rPr>
          <w:spacing w:val="-3"/>
        </w:rPr>
        <w:t> </w:t>
      </w:r>
      <w:r>
        <w:rPr/>
        <w:t>Comes</w:t>
      </w:r>
      <w:r>
        <w:rPr>
          <w:spacing w:val="-3"/>
        </w:rPr>
        <w:t> </w:t>
      </w:r>
      <w:r>
        <w:rPr/>
        <w:t>Next? Brookings</w:t>
      </w:r>
      <w:r>
        <w:rPr>
          <w:spacing w:val="-3"/>
        </w:rPr>
        <w:t> </w:t>
      </w:r>
      <w:r>
        <w:rPr/>
        <w:t>and</w:t>
      </w:r>
      <w:r>
        <w:rPr>
          <w:spacing w:val="-3"/>
        </w:rPr>
        <w:t> </w:t>
      </w:r>
      <w:r>
        <w:rPr/>
        <w:t>THP</w:t>
      </w:r>
      <w:r>
        <w:rPr>
          <w:spacing w:val="-3"/>
        </w:rPr>
        <w:t> </w:t>
      </w:r>
      <w:r>
        <w:rPr/>
        <w:t>Blog post, Mar 16, 2020</w:t>
      </w:r>
    </w:p>
    <w:p>
      <w:pPr>
        <w:pStyle w:val="BodyText"/>
        <w:spacing w:before="43"/>
      </w:pPr>
    </w:p>
    <w:p>
      <w:pPr>
        <w:pStyle w:val="BodyText"/>
        <w:spacing w:line="276" w:lineRule="auto"/>
        <w:ind w:left="792" w:right="368"/>
      </w:pPr>
      <w:r>
        <w:rPr/>
        <w:t>What</w:t>
      </w:r>
      <w:r>
        <w:rPr>
          <w:spacing w:val="-4"/>
        </w:rPr>
        <w:t> </w:t>
      </w:r>
      <w:r>
        <w:rPr/>
        <w:t>Should</w:t>
      </w:r>
      <w:r>
        <w:rPr>
          <w:spacing w:val="-4"/>
        </w:rPr>
        <w:t> </w:t>
      </w:r>
      <w:r>
        <w:rPr/>
        <w:t>a</w:t>
      </w:r>
      <w:r>
        <w:rPr>
          <w:spacing w:val="-4"/>
        </w:rPr>
        <w:t> </w:t>
      </w:r>
      <w:r>
        <w:rPr/>
        <w:t>Fiscal</w:t>
      </w:r>
      <w:r>
        <w:rPr>
          <w:spacing w:val="-4"/>
        </w:rPr>
        <w:t> </w:t>
      </w:r>
      <w:r>
        <w:rPr/>
        <w:t>Response</w:t>
      </w:r>
      <w:r>
        <w:rPr>
          <w:spacing w:val="-4"/>
        </w:rPr>
        <w:t> </w:t>
      </w:r>
      <w:r>
        <w:rPr/>
        <w:t>to</w:t>
      </w:r>
      <w:r>
        <w:rPr>
          <w:spacing w:val="-4"/>
        </w:rPr>
        <w:t> </w:t>
      </w:r>
      <w:r>
        <w:rPr/>
        <w:t>a</w:t>
      </w:r>
      <w:r>
        <w:rPr>
          <w:spacing w:val="-5"/>
        </w:rPr>
        <w:t> </w:t>
      </w:r>
      <w:r>
        <w:rPr/>
        <w:t>COVID-19</w:t>
      </w:r>
      <w:r>
        <w:rPr>
          <w:spacing w:val="-2"/>
        </w:rPr>
        <w:t> </w:t>
      </w:r>
      <w:r>
        <w:rPr/>
        <w:t>Outbreak</w:t>
      </w:r>
      <w:r>
        <w:rPr>
          <w:spacing w:val="-2"/>
        </w:rPr>
        <w:t> </w:t>
      </w:r>
      <w:r>
        <w:rPr/>
        <w:t>Look</w:t>
      </w:r>
      <w:r>
        <w:rPr>
          <w:spacing w:val="-2"/>
        </w:rPr>
        <w:t> </w:t>
      </w:r>
      <w:r>
        <w:rPr/>
        <w:t>Like? Brookings</w:t>
      </w:r>
      <w:r>
        <w:rPr>
          <w:spacing w:val="-4"/>
        </w:rPr>
        <w:t> </w:t>
      </w:r>
      <w:r>
        <w:rPr/>
        <w:t>and</w:t>
      </w:r>
      <w:r>
        <w:rPr>
          <w:spacing w:val="-4"/>
        </w:rPr>
        <w:t> </w:t>
      </w:r>
      <w:r>
        <w:rPr/>
        <w:t>THP</w:t>
      </w:r>
      <w:r>
        <w:rPr>
          <w:spacing w:val="-2"/>
        </w:rPr>
        <w:t> </w:t>
      </w:r>
      <w:r>
        <w:rPr/>
        <w:t>Blog post, Mar 3, 2020</w:t>
      </w:r>
    </w:p>
    <w:p>
      <w:pPr>
        <w:pStyle w:val="BodyText"/>
        <w:spacing w:before="39"/>
      </w:pPr>
    </w:p>
    <w:p>
      <w:pPr>
        <w:pStyle w:val="BodyText"/>
        <w:spacing w:line="278" w:lineRule="auto" w:before="1"/>
        <w:ind w:left="792"/>
      </w:pPr>
      <w:r>
        <w:rPr/>
        <w:t>Examining</w:t>
      </w:r>
      <w:r>
        <w:rPr>
          <w:spacing w:val="-5"/>
        </w:rPr>
        <w:t> </w:t>
      </w:r>
      <w:r>
        <w:rPr/>
        <w:t>the</w:t>
      </w:r>
      <w:r>
        <w:rPr>
          <w:spacing w:val="-4"/>
        </w:rPr>
        <w:t> </w:t>
      </w:r>
      <w:r>
        <w:rPr/>
        <w:t>Black-White</w:t>
      </w:r>
      <w:r>
        <w:rPr>
          <w:spacing w:val="-5"/>
        </w:rPr>
        <w:t> </w:t>
      </w:r>
      <w:r>
        <w:rPr/>
        <w:t>Wealth</w:t>
      </w:r>
      <w:r>
        <w:rPr>
          <w:spacing w:val="-4"/>
        </w:rPr>
        <w:t> </w:t>
      </w:r>
      <w:r>
        <w:rPr/>
        <w:t>Gap.</w:t>
      </w:r>
      <w:r>
        <w:rPr>
          <w:spacing w:val="-4"/>
        </w:rPr>
        <w:t> </w:t>
      </w:r>
      <w:r>
        <w:rPr/>
        <w:t>with</w:t>
      </w:r>
      <w:r>
        <w:rPr>
          <w:spacing w:val="-4"/>
        </w:rPr>
        <w:t> </w:t>
      </w:r>
      <w:r>
        <w:rPr/>
        <w:t>Kriston</w:t>
      </w:r>
      <w:r>
        <w:rPr>
          <w:spacing w:val="-4"/>
        </w:rPr>
        <w:t> </w:t>
      </w:r>
      <w:r>
        <w:rPr/>
        <w:t>McIntosh,</w:t>
      </w:r>
      <w:r>
        <w:rPr>
          <w:spacing w:val="-4"/>
        </w:rPr>
        <w:t> </w:t>
      </w:r>
      <w:r>
        <w:rPr/>
        <w:t>Emily</w:t>
      </w:r>
      <w:r>
        <w:rPr>
          <w:spacing w:val="-8"/>
        </w:rPr>
        <w:t> </w:t>
      </w:r>
      <w:r>
        <w:rPr/>
        <w:t>Moss,</w:t>
      </w:r>
      <w:r>
        <w:rPr>
          <w:spacing w:val="-4"/>
        </w:rPr>
        <w:t> </w:t>
      </w:r>
      <w:r>
        <w:rPr/>
        <w:t>Ryan</w:t>
      </w:r>
      <w:r>
        <w:rPr>
          <w:spacing w:val="-4"/>
        </w:rPr>
        <w:t> </w:t>
      </w:r>
      <w:r>
        <w:rPr/>
        <w:t>Nunn, Brookings and THP Blog post, Feb 26, 2020</w:t>
      </w:r>
    </w:p>
    <w:p>
      <w:pPr>
        <w:pStyle w:val="BodyText"/>
        <w:spacing w:before="36"/>
      </w:pPr>
    </w:p>
    <w:p>
      <w:pPr>
        <w:pStyle w:val="BodyText"/>
        <w:spacing w:line="276" w:lineRule="auto"/>
        <w:ind w:left="792" w:right="368"/>
      </w:pPr>
      <w:r>
        <w:rPr/>
        <w:t>Labor</w:t>
      </w:r>
      <w:r>
        <w:rPr>
          <w:spacing w:val="-3"/>
        </w:rPr>
        <w:t> </w:t>
      </w:r>
      <w:r>
        <w:rPr/>
        <w:t>Market</w:t>
      </w:r>
      <w:r>
        <w:rPr>
          <w:spacing w:val="-3"/>
        </w:rPr>
        <w:t> </w:t>
      </w:r>
      <w:r>
        <w:rPr/>
        <w:t>Data</w:t>
      </w:r>
      <w:r>
        <w:rPr>
          <w:spacing w:val="-3"/>
        </w:rPr>
        <w:t> </w:t>
      </w:r>
      <w:r>
        <w:rPr/>
        <w:t>Suggests</w:t>
      </w:r>
      <w:r>
        <w:rPr>
          <w:spacing w:val="-3"/>
        </w:rPr>
        <w:t> </w:t>
      </w:r>
      <w:r>
        <w:rPr/>
        <w:t>Household</w:t>
      </w:r>
      <w:r>
        <w:rPr>
          <w:spacing w:val="-1"/>
        </w:rPr>
        <w:t> </w:t>
      </w:r>
      <w:r>
        <w:rPr/>
        <w:t>Income</w:t>
      </w:r>
      <w:r>
        <w:rPr>
          <w:spacing w:val="-2"/>
        </w:rPr>
        <w:t> </w:t>
      </w:r>
      <w:r>
        <w:rPr/>
        <w:t>Growth</w:t>
      </w:r>
      <w:r>
        <w:rPr>
          <w:spacing w:val="-3"/>
        </w:rPr>
        <w:t> </w:t>
      </w:r>
      <w:r>
        <w:rPr/>
        <w:t>was</w:t>
      </w:r>
      <w:r>
        <w:rPr>
          <w:spacing w:val="-3"/>
        </w:rPr>
        <w:t> </w:t>
      </w:r>
      <w:r>
        <w:rPr/>
        <w:t>Strong</w:t>
      </w:r>
      <w:r>
        <w:rPr>
          <w:spacing w:val="-6"/>
        </w:rPr>
        <w:t> </w:t>
      </w:r>
      <w:r>
        <w:rPr/>
        <w:t>in</w:t>
      </w:r>
      <w:r>
        <w:rPr>
          <w:spacing w:val="-3"/>
        </w:rPr>
        <w:t> </w:t>
      </w:r>
      <w:r>
        <w:rPr/>
        <w:t>2019.</w:t>
      </w:r>
      <w:r>
        <w:rPr>
          <w:spacing w:val="-3"/>
        </w:rPr>
        <w:t> </w:t>
      </w:r>
      <w:r>
        <w:rPr/>
        <w:t>with</w:t>
      </w:r>
      <w:r>
        <w:rPr>
          <w:spacing w:val="-2"/>
        </w:rPr>
        <w:t> </w:t>
      </w:r>
      <w:r>
        <w:rPr/>
        <w:t>Emily</w:t>
      </w:r>
      <w:r>
        <w:rPr>
          <w:spacing w:val="-11"/>
        </w:rPr>
        <w:t> </w:t>
      </w:r>
      <w:r>
        <w:rPr/>
        <w:t>Moss, Ryan Nunn, Brookings and THP Blog post, Feb 6, 2020</w:t>
      </w:r>
    </w:p>
    <w:p>
      <w:pPr>
        <w:pStyle w:val="BodyText"/>
        <w:spacing w:before="42"/>
      </w:pPr>
    </w:p>
    <w:p>
      <w:pPr>
        <w:pStyle w:val="BodyText"/>
        <w:spacing w:before="1"/>
        <w:ind w:left="792"/>
      </w:pPr>
      <w:r>
        <w:rPr/>
        <w:t>Innovative</w:t>
      </w:r>
      <w:r>
        <w:rPr>
          <w:spacing w:val="-2"/>
        </w:rPr>
        <w:t> </w:t>
      </w:r>
      <w:r>
        <w:rPr/>
        <w:t>options</w:t>
      </w:r>
      <w:r>
        <w:rPr>
          <w:spacing w:val="-1"/>
        </w:rPr>
        <w:t> </w:t>
      </w:r>
      <w:r>
        <w:rPr/>
        <w:t>for</w:t>
      </w:r>
      <w:r>
        <w:rPr>
          <w:spacing w:val="-3"/>
        </w:rPr>
        <w:t> </w:t>
      </w:r>
      <w:r>
        <w:rPr/>
        <w:t>raising</w:t>
      </w:r>
      <w:r>
        <w:rPr>
          <w:spacing w:val="-2"/>
        </w:rPr>
        <w:t> </w:t>
      </w:r>
      <w:r>
        <w:rPr/>
        <w:t>revenue.</w:t>
      </w:r>
      <w:r>
        <w:rPr>
          <w:spacing w:val="58"/>
        </w:rPr>
        <w:t> </w:t>
      </w:r>
      <w:r>
        <w:rPr/>
        <w:t>The</w:t>
      </w:r>
      <w:r>
        <w:rPr>
          <w:spacing w:val="-1"/>
        </w:rPr>
        <w:t> </w:t>
      </w:r>
      <w:r>
        <w:rPr/>
        <w:t>Hill</w:t>
      </w:r>
      <w:r>
        <w:rPr>
          <w:spacing w:val="-1"/>
        </w:rPr>
        <w:t> </w:t>
      </w:r>
      <w:r>
        <w:rPr/>
        <w:t>2/1/20</w:t>
      </w:r>
      <w:r>
        <w:rPr>
          <w:spacing w:val="-1"/>
        </w:rPr>
        <w:t> </w:t>
      </w:r>
      <w:r>
        <w:rPr/>
        <w:t>with Kriston</w:t>
      </w:r>
      <w:r>
        <w:rPr>
          <w:spacing w:val="-1"/>
        </w:rPr>
        <w:t> </w:t>
      </w:r>
      <w:r>
        <w:rPr/>
        <w:t>McIntosh,</w:t>
      </w:r>
      <w:r>
        <w:rPr>
          <w:spacing w:val="-1"/>
        </w:rPr>
        <w:t> </w:t>
      </w:r>
      <w:r>
        <w:rPr/>
        <w:t>Ryan </w:t>
      </w:r>
      <w:r>
        <w:rPr>
          <w:spacing w:val="-2"/>
        </w:rPr>
        <w:t>Nunn.</w:t>
      </w:r>
    </w:p>
    <w:p>
      <w:pPr>
        <w:pStyle w:val="BodyText"/>
        <w:spacing w:before="81"/>
      </w:pPr>
    </w:p>
    <w:p>
      <w:pPr>
        <w:pStyle w:val="BodyText"/>
        <w:spacing w:line="276" w:lineRule="auto"/>
        <w:ind w:left="792" w:right="368"/>
      </w:pPr>
      <w:r>
        <w:rPr/>
        <w:t>Who</w:t>
      </w:r>
      <w:r>
        <w:rPr>
          <w:spacing w:val="-3"/>
        </w:rPr>
        <w:t> </w:t>
      </w:r>
      <w:r>
        <w:rPr/>
        <w:t>Was</w:t>
      </w:r>
      <w:r>
        <w:rPr>
          <w:spacing w:val="-3"/>
        </w:rPr>
        <w:t> </w:t>
      </w:r>
      <w:r>
        <w:rPr/>
        <w:t>Poor</w:t>
      </w:r>
      <w:r>
        <w:rPr>
          <w:spacing w:val="-3"/>
        </w:rPr>
        <w:t> </w:t>
      </w:r>
      <w:r>
        <w:rPr/>
        <w:t>in</w:t>
      </w:r>
      <w:r>
        <w:rPr>
          <w:spacing w:val="-3"/>
        </w:rPr>
        <w:t> </w:t>
      </w:r>
      <w:r>
        <w:rPr/>
        <w:t>the</w:t>
      </w:r>
      <w:r>
        <w:rPr>
          <w:spacing w:val="-4"/>
        </w:rPr>
        <w:t> </w:t>
      </w:r>
      <w:r>
        <w:rPr/>
        <w:t>U.S.</w:t>
      </w:r>
      <w:r>
        <w:rPr>
          <w:spacing w:val="-3"/>
        </w:rPr>
        <w:t> </w:t>
      </w:r>
      <w:r>
        <w:rPr/>
        <w:t>in</w:t>
      </w:r>
      <w:r>
        <w:rPr>
          <w:spacing w:val="-3"/>
        </w:rPr>
        <w:t> </w:t>
      </w:r>
      <w:r>
        <w:rPr/>
        <w:t>2018? with</w:t>
      </w:r>
      <w:r>
        <w:rPr>
          <w:spacing w:val="-3"/>
        </w:rPr>
        <w:t> </w:t>
      </w:r>
      <w:r>
        <w:rPr/>
        <w:t>Lauren</w:t>
      </w:r>
      <w:r>
        <w:rPr>
          <w:spacing w:val="-1"/>
        </w:rPr>
        <w:t> </w:t>
      </w:r>
      <w:r>
        <w:rPr/>
        <w:t>Bauer,</w:t>
      </w:r>
      <w:r>
        <w:rPr>
          <w:spacing w:val="-3"/>
        </w:rPr>
        <w:t> </w:t>
      </w:r>
      <w:r>
        <w:rPr/>
        <w:t>Emily</w:t>
      </w:r>
      <w:r>
        <w:rPr>
          <w:spacing w:val="-8"/>
        </w:rPr>
        <w:t> </w:t>
      </w:r>
      <w:r>
        <w:rPr/>
        <w:t>Moss, Brookings</w:t>
      </w:r>
      <w:r>
        <w:rPr>
          <w:spacing w:val="-3"/>
        </w:rPr>
        <w:t> </w:t>
      </w:r>
      <w:r>
        <w:rPr/>
        <w:t>and</w:t>
      </w:r>
      <w:r>
        <w:rPr>
          <w:spacing w:val="-3"/>
        </w:rPr>
        <w:t> </w:t>
      </w:r>
      <w:r>
        <w:rPr/>
        <w:t>THP</w:t>
      </w:r>
      <w:r>
        <w:rPr>
          <w:spacing w:val="-1"/>
        </w:rPr>
        <w:t> </w:t>
      </w:r>
      <w:r>
        <w:rPr/>
        <w:t>Blog post, Dec 5, 2019</w:t>
      </w:r>
    </w:p>
    <w:p>
      <w:pPr>
        <w:pStyle w:val="BodyText"/>
        <w:spacing w:before="42"/>
      </w:pPr>
    </w:p>
    <w:p>
      <w:pPr>
        <w:pStyle w:val="BodyText"/>
        <w:spacing w:line="276" w:lineRule="auto"/>
        <w:ind w:left="792" w:right="368"/>
      </w:pPr>
      <w:r>
        <w:rPr/>
        <w:t>New</w:t>
      </w:r>
      <w:r>
        <w:rPr>
          <w:spacing w:val="-3"/>
        </w:rPr>
        <w:t> </w:t>
      </w:r>
      <w:r>
        <w:rPr/>
        <w:t>SNAP</w:t>
      </w:r>
      <w:r>
        <w:rPr>
          <w:spacing w:val="-3"/>
        </w:rPr>
        <w:t> </w:t>
      </w:r>
      <w:r>
        <w:rPr/>
        <w:t>Rule</w:t>
      </w:r>
      <w:r>
        <w:rPr>
          <w:spacing w:val="-3"/>
        </w:rPr>
        <w:t> </w:t>
      </w:r>
      <w:r>
        <w:rPr/>
        <w:t>Change</w:t>
      </w:r>
      <w:r>
        <w:rPr>
          <w:spacing w:val="-3"/>
        </w:rPr>
        <w:t> </w:t>
      </w:r>
      <w:r>
        <w:rPr/>
        <w:t>Just</w:t>
      </w:r>
      <w:r>
        <w:rPr>
          <w:spacing w:val="-3"/>
        </w:rPr>
        <w:t> </w:t>
      </w:r>
      <w:r>
        <w:rPr/>
        <w:t>Made</w:t>
      </w:r>
      <w:r>
        <w:rPr>
          <w:spacing w:val="-3"/>
        </w:rPr>
        <w:t> </w:t>
      </w:r>
      <w:r>
        <w:rPr/>
        <w:t>It</w:t>
      </w:r>
      <w:r>
        <w:rPr>
          <w:spacing w:val="-3"/>
        </w:rPr>
        <w:t> </w:t>
      </w:r>
      <w:r>
        <w:rPr/>
        <w:t>Harder</w:t>
      </w:r>
      <w:r>
        <w:rPr>
          <w:spacing w:val="-3"/>
        </w:rPr>
        <w:t> </w:t>
      </w:r>
      <w:r>
        <w:rPr/>
        <w:t>to</w:t>
      </w:r>
      <w:r>
        <w:rPr>
          <w:spacing w:val="-3"/>
        </w:rPr>
        <w:t> </w:t>
      </w:r>
      <w:r>
        <w:rPr/>
        <w:t>Combat</w:t>
      </w:r>
      <w:r>
        <w:rPr>
          <w:spacing w:val="-3"/>
        </w:rPr>
        <w:t> </w:t>
      </w:r>
      <w:r>
        <w:rPr/>
        <w:t>Future</w:t>
      </w:r>
      <w:r>
        <w:rPr>
          <w:spacing w:val="-5"/>
        </w:rPr>
        <w:t> </w:t>
      </w:r>
      <w:r>
        <w:rPr/>
        <w:t>Recessions.</w:t>
      </w:r>
      <w:r>
        <w:rPr>
          <w:spacing w:val="-3"/>
        </w:rPr>
        <w:t> </w:t>
      </w:r>
      <w:r>
        <w:rPr/>
        <w:t>with</w:t>
      </w:r>
      <w:r>
        <w:rPr>
          <w:spacing w:val="-1"/>
        </w:rPr>
        <w:t> </w:t>
      </w:r>
      <w:r>
        <w:rPr/>
        <w:t>Lauren</w:t>
      </w:r>
      <w:r>
        <w:rPr>
          <w:spacing w:val="-2"/>
        </w:rPr>
        <w:t> </w:t>
      </w:r>
      <w:r>
        <w:rPr/>
        <w:t>Bauer, Jana Parsons, Brookings and THP Blog post, Dec 4, 2019</w:t>
      </w:r>
    </w:p>
    <w:p>
      <w:pPr>
        <w:pStyle w:val="BodyText"/>
        <w:spacing w:before="43"/>
      </w:pPr>
    </w:p>
    <w:p>
      <w:pPr>
        <w:pStyle w:val="BodyText"/>
        <w:spacing w:line="276" w:lineRule="auto"/>
        <w:ind w:left="792"/>
      </w:pPr>
      <w:r>
        <w:rPr/>
        <w:t>Veterans</w:t>
      </w:r>
      <w:r>
        <w:rPr>
          <w:spacing w:val="-2"/>
        </w:rPr>
        <w:t> </w:t>
      </w:r>
      <w:r>
        <w:rPr/>
        <w:t>are</w:t>
      </w:r>
      <w:r>
        <w:rPr>
          <w:spacing w:val="-3"/>
        </w:rPr>
        <w:t> </w:t>
      </w:r>
      <w:r>
        <w:rPr/>
        <w:t>Engaged</w:t>
      </w:r>
      <w:r>
        <w:rPr>
          <w:spacing w:val="-3"/>
        </w:rPr>
        <w:t> </w:t>
      </w:r>
      <w:r>
        <w:rPr/>
        <w:t>in</w:t>
      </w:r>
      <w:r>
        <w:rPr>
          <w:spacing w:val="-2"/>
        </w:rPr>
        <w:t> </w:t>
      </w:r>
      <w:r>
        <w:rPr/>
        <w:t>the</w:t>
      </w:r>
      <w:r>
        <w:rPr>
          <w:spacing w:val="-3"/>
        </w:rPr>
        <w:t> </w:t>
      </w:r>
      <w:r>
        <w:rPr/>
        <w:t>Labor</w:t>
      </w:r>
      <w:r>
        <w:rPr>
          <w:spacing w:val="-3"/>
        </w:rPr>
        <w:t> </w:t>
      </w:r>
      <w:r>
        <w:rPr/>
        <w:t>Force</w:t>
      </w:r>
      <w:r>
        <w:rPr>
          <w:spacing w:val="-4"/>
        </w:rPr>
        <w:t> </w:t>
      </w:r>
      <w:r>
        <w:rPr/>
        <w:t>and</w:t>
      </w:r>
      <w:r>
        <w:rPr>
          <w:spacing w:val="-3"/>
        </w:rPr>
        <w:t> </w:t>
      </w:r>
      <w:r>
        <w:rPr/>
        <w:t>in</w:t>
      </w:r>
      <w:r>
        <w:rPr>
          <w:spacing w:val="-3"/>
        </w:rPr>
        <w:t> </w:t>
      </w:r>
      <w:r>
        <w:rPr/>
        <w:t>the</w:t>
      </w:r>
      <w:r>
        <w:rPr>
          <w:spacing w:val="-4"/>
        </w:rPr>
        <w:t> </w:t>
      </w:r>
      <w:r>
        <w:rPr/>
        <w:t>Classroom.</w:t>
      </w:r>
      <w:r>
        <w:rPr>
          <w:spacing w:val="-3"/>
        </w:rPr>
        <w:t> </w:t>
      </w:r>
      <w:r>
        <w:rPr/>
        <w:t>with</w:t>
      </w:r>
      <w:r>
        <w:rPr>
          <w:spacing w:val="40"/>
        </w:rPr>
        <w:t> </w:t>
      </w:r>
      <w:r>
        <w:rPr/>
        <w:t>Lauren</w:t>
      </w:r>
      <w:r>
        <w:rPr>
          <w:spacing w:val="-3"/>
        </w:rPr>
        <w:t> </w:t>
      </w:r>
      <w:r>
        <w:rPr/>
        <w:t>Bauer,</w:t>
      </w:r>
      <w:r>
        <w:rPr>
          <w:spacing w:val="-3"/>
        </w:rPr>
        <w:t> </w:t>
      </w:r>
      <w:r>
        <w:rPr/>
        <w:t>Santiago Deambrosi, Emily Moss, Brookings and THP Blog post, 10-31-19</w:t>
      </w:r>
    </w:p>
    <w:p>
      <w:pPr>
        <w:pStyle w:val="BodyText"/>
        <w:spacing w:before="40"/>
      </w:pPr>
    </w:p>
    <w:p>
      <w:pPr>
        <w:pStyle w:val="BodyText"/>
        <w:spacing w:line="278" w:lineRule="auto"/>
        <w:ind w:left="792"/>
      </w:pPr>
      <w:r>
        <w:rPr/>
        <w:t>The</w:t>
      </w:r>
      <w:r>
        <w:rPr>
          <w:spacing w:val="-5"/>
        </w:rPr>
        <w:t> </w:t>
      </w:r>
      <w:r>
        <w:rPr/>
        <w:t>Alarming</w:t>
      </w:r>
      <w:r>
        <w:rPr>
          <w:spacing w:val="-6"/>
        </w:rPr>
        <w:t> </w:t>
      </w:r>
      <w:r>
        <w:rPr/>
        <w:t>Employment</w:t>
      </w:r>
      <w:r>
        <w:rPr>
          <w:spacing w:val="-3"/>
        </w:rPr>
        <w:t> </w:t>
      </w:r>
      <w:r>
        <w:rPr/>
        <w:t>Trends</w:t>
      </w:r>
      <w:r>
        <w:rPr>
          <w:spacing w:val="-4"/>
        </w:rPr>
        <w:t> </w:t>
      </w:r>
      <w:r>
        <w:rPr/>
        <w:t>that</w:t>
      </w:r>
      <w:r>
        <w:rPr>
          <w:spacing w:val="-3"/>
        </w:rPr>
        <w:t> </w:t>
      </w:r>
      <w:r>
        <w:rPr/>
        <w:t>the</w:t>
      </w:r>
      <w:r>
        <w:rPr>
          <w:spacing w:val="-4"/>
        </w:rPr>
        <w:t> </w:t>
      </w:r>
      <w:r>
        <w:rPr/>
        <w:t>Jobs</w:t>
      </w:r>
      <w:r>
        <w:rPr>
          <w:spacing w:val="-4"/>
        </w:rPr>
        <w:t> </w:t>
      </w:r>
      <w:r>
        <w:rPr/>
        <w:t>Report</w:t>
      </w:r>
      <w:r>
        <w:rPr>
          <w:spacing w:val="-3"/>
        </w:rPr>
        <w:t> </w:t>
      </w:r>
      <w:r>
        <w:rPr/>
        <w:t>Won’t</w:t>
      </w:r>
      <w:r>
        <w:rPr>
          <w:spacing w:val="-3"/>
        </w:rPr>
        <w:t> </w:t>
      </w:r>
      <w:r>
        <w:rPr/>
        <w:t>Tell</w:t>
      </w:r>
      <w:r>
        <w:rPr>
          <w:spacing w:val="-3"/>
        </w:rPr>
        <w:t> </w:t>
      </w:r>
      <w:r>
        <w:rPr/>
        <w:t>You.</w:t>
      </w:r>
      <w:r>
        <w:rPr>
          <w:spacing w:val="-3"/>
        </w:rPr>
        <w:t> </w:t>
      </w:r>
      <w:r>
        <w:rPr/>
        <w:t>with</w:t>
      </w:r>
      <w:r>
        <w:rPr>
          <w:spacing w:val="-3"/>
        </w:rPr>
        <w:t> </w:t>
      </w:r>
      <w:r>
        <w:rPr/>
        <w:t>Kriston</w:t>
      </w:r>
      <w:r>
        <w:rPr>
          <w:spacing w:val="-3"/>
        </w:rPr>
        <w:t> </w:t>
      </w:r>
      <w:r>
        <w:rPr/>
        <w:t>McIntosh, Ryan Nunn, CNN Business 10/4/2019</w:t>
      </w:r>
    </w:p>
    <w:p>
      <w:pPr>
        <w:pStyle w:val="BodyText"/>
        <w:spacing w:before="36"/>
      </w:pPr>
    </w:p>
    <w:p>
      <w:pPr>
        <w:pStyle w:val="BodyText"/>
        <w:spacing w:line="276" w:lineRule="auto"/>
        <w:ind w:left="792" w:right="368"/>
      </w:pPr>
      <w:r>
        <w:rPr/>
        <w:t>Who</w:t>
      </w:r>
      <w:r>
        <w:rPr>
          <w:spacing w:val="-3"/>
        </w:rPr>
        <w:t> </w:t>
      </w:r>
      <w:r>
        <w:rPr/>
        <w:t>Watches</w:t>
      </w:r>
      <w:r>
        <w:rPr>
          <w:spacing w:val="-3"/>
        </w:rPr>
        <w:t> </w:t>
      </w:r>
      <w:r>
        <w:rPr/>
        <w:t>Out</w:t>
      </w:r>
      <w:r>
        <w:rPr>
          <w:spacing w:val="-3"/>
        </w:rPr>
        <w:t> </w:t>
      </w:r>
      <w:r>
        <w:rPr/>
        <w:t>for</w:t>
      </w:r>
      <w:r>
        <w:rPr>
          <w:spacing w:val="-5"/>
        </w:rPr>
        <w:t> </w:t>
      </w:r>
      <w:r>
        <w:rPr/>
        <w:t>Workers? with</w:t>
      </w:r>
      <w:r>
        <w:rPr>
          <w:spacing w:val="-3"/>
        </w:rPr>
        <w:t> </w:t>
      </w:r>
      <w:r>
        <w:rPr/>
        <w:t>Kriston</w:t>
      </w:r>
      <w:r>
        <w:rPr>
          <w:spacing w:val="-3"/>
        </w:rPr>
        <w:t> </w:t>
      </w:r>
      <w:r>
        <w:rPr/>
        <w:t>McIntosh,</w:t>
      </w:r>
      <w:r>
        <w:rPr>
          <w:spacing w:val="-3"/>
        </w:rPr>
        <w:t> </w:t>
      </w:r>
      <w:r>
        <w:rPr/>
        <w:t>Ryan</w:t>
      </w:r>
      <w:r>
        <w:rPr>
          <w:spacing w:val="-3"/>
        </w:rPr>
        <w:t> </w:t>
      </w:r>
      <w:r>
        <w:rPr/>
        <w:t>Nunn,</w:t>
      </w:r>
      <w:r>
        <w:rPr>
          <w:spacing w:val="-3"/>
        </w:rPr>
        <w:t> </w:t>
      </w:r>
      <w:r>
        <w:rPr/>
        <w:t>and</w:t>
      </w:r>
      <w:r>
        <w:rPr>
          <w:spacing w:val="-3"/>
        </w:rPr>
        <w:t> </w:t>
      </w:r>
      <w:r>
        <w:rPr/>
        <w:t>Jay</w:t>
      </w:r>
      <w:r>
        <w:rPr>
          <w:spacing w:val="-8"/>
        </w:rPr>
        <w:t> </w:t>
      </w:r>
      <w:r>
        <w:rPr/>
        <w:t>Shambaugh,</w:t>
      </w:r>
      <w:r>
        <w:rPr>
          <w:spacing w:val="-3"/>
        </w:rPr>
        <w:t> </w:t>
      </w:r>
      <w:r>
        <w:rPr/>
        <w:t>Real Clear Markets 8/27/19</w:t>
      </w:r>
    </w:p>
    <w:p>
      <w:pPr>
        <w:pStyle w:val="BodyText"/>
        <w:spacing w:before="42"/>
      </w:pPr>
    </w:p>
    <w:p>
      <w:pPr>
        <w:pStyle w:val="BodyText"/>
        <w:spacing w:line="276" w:lineRule="auto"/>
        <w:ind w:left="792" w:right="752"/>
      </w:pPr>
      <w:r>
        <w:rPr/>
        <w:t>Race</w:t>
      </w:r>
      <w:r>
        <w:rPr>
          <w:spacing w:val="-5"/>
        </w:rPr>
        <w:t> </w:t>
      </w:r>
      <w:r>
        <w:rPr/>
        <w:t>and</w:t>
      </w:r>
      <w:r>
        <w:rPr>
          <w:spacing w:val="-4"/>
        </w:rPr>
        <w:t> </w:t>
      </w:r>
      <w:r>
        <w:rPr/>
        <w:t>Underemployment</w:t>
      </w:r>
      <w:r>
        <w:rPr>
          <w:spacing w:val="-4"/>
        </w:rPr>
        <w:t> </w:t>
      </w:r>
      <w:r>
        <w:rPr/>
        <w:t>in</w:t>
      </w:r>
      <w:r>
        <w:rPr>
          <w:spacing w:val="-4"/>
        </w:rPr>
        <w:t> </w:t>
      </w:r>
      <w:r>
        <w:rPr/>
        <w:t>the</w:t>
      </w:r>
      <w:r>
        <w:rPr>
          <w:spacing w:val="-4"/>
        </w:rPr>
        <w:t> </w:t>
      </w:r>
      <w:r>
        <w:rPr/>
        <w:t>U.S.</w:t>
      </w:r>
      <w:r>
        <w:rPr>
          <w:spacing w:val="-2"/>
        </w:rPr>
        <w:t> </w:t>
      </w:r>
      <w:r>
        <w:rPr/>
        <w:t>Labor</w:t>
      </w:r>
      <w:r>
        <w:rPr>
          <w:spacing w:val="-4"/>
        </w:rPr>
        <w:t> </w:t>
      </w:r>
      <w:r>
        <w:rPr/>
        <w:t>Market.</w:t>
      </w:r>
      <w:r>
        <w:rPr>
          <w:spacing w:val="-4"/>
        </w:rPr>
        <w:t> </w:t>
      </w:r>
      <w:r>
        <w:rPr/>
        <w:t>with</w:t>
      </w:r>
      <w:r>
        <w:rPr>
          <w:spacing w:val="-4"/>
        </w:rPr>
        <w:t> </w:t>
      </w:r>
      <w:r>
        <w:rPr/>
        <w:t>Ryan</w:t>
      </w:r>
      <w:r>
        <w:rPr>
          <w:spacing w:val="-2"/>
        </w:rPr>
        <w:t> </w:t>
      </w:r>
      <w:r>
        <w:rPr/>
        <w:t>Nunn,</w:t>
      </w:r>
      <w:r>
        <w:rPr>
          <w:spacing w:val="-4"/>
        </w:rPr>
        <w:t> </w:t>
      </w:r>
      <w:r>
        <w:rPr/>
        <w:t>Jana</w:t>
      </w:r>
      <w:r>
        <w:rPr>
          <w:spacing w:val="-5"/>
        </w:rPr>
        <w:t> </w:t>
      </w:r>
      <w:r>
        <w:rPr/>
        <w:t>Parsons, Brookings and THP Blog post, Aug 1, 2019</w:t>
      </w:r>
    </w:p>
    <w:p>
      <w:pPr>
        <w:pStyle w:val="BodyText"/>
        <w:spacing w:before="43"/>
      </w:pPr>
    </w:p>
    <w:p>
      <w:pPr>
        <w:pStyle w:val="BodyText"/>
        <w:spacing w:line="276" w:lineRule="auto"/>
        <w:ind w:left="792" w:right="752"/>
      </w:pPr>
      <w:r>
        <w:rPr/>
        <w:t>The</w:t>
      </w:r>
      <w:r>
        <w:rPr>
          <w:spacing w:val="-4"/>
        </w:rPr>
        <w:t> </w:t>
      </w:r>
      <w:r>
        <w:rPr/>
        <w:t>longest-ever</w:t>
      </w:r>
      <w:r>
        <w:rPr>
          <w:spacing w:val="-2"/>
        </w:rPr>
        <w:t> </w:t>
      </w:r>
      <w:r>
        <w:rPr/>
        <w:t>economic</w:t>
      </w:r>
      <w:r>
        <w:rPr>
          <w:spacing w:val="-3"/>
        </w:rPr>
        <w:t> </w:t>
      </w:r>
      <w:r>
        <w:rPr/>
        <w:t>recovery</w:t>
      </w:r>
      <w:r>
        <w:rPr>
          <w:spacing w:val="-7"/>
        </w:rPr>
        <w:t> </w:t>
      </w:r>
      <w:r>
        <w:rPr/>
        <w:t>will</w:t>
      </w:r>
      <w:r>
        <w:rPr>
          <w:spacing w:val="-2"/>
        </w:rPr>
        <w:t> </w:t>
      </w:r>
      <w:r>
        <w:rPr/>
        <w:t>end</w:t>
      </w:r>
      <w:r>
        <w:rPr>
          <w:spacing w:val="-1"/>
        </w:rPr>
        <w:t> </w:t>
      </w:r>
      <w:r>
        <w:rPr/>
        <w:t>—</w:t>
      </w:r>
      <w:r>
        <w:rPr>
          <w:spacing w:val="-2"/>
        </w:rPr>
        <w:t> </w:t>
      </w:r>
      <w:r>
        <w:rPr/>
        <w:t>here's</w:t>
      </w:r>
      <w:r>
        <w:rPr>
          <w:spacing w:val="-2"/>
        </w:rPr>
        <w:t> </w:t>
      </w:r>
      <w:r>
        <w:rPr/>
        <w:t>what</w:t>
      </w:r>
      <w:r>
        <w:rPr>
          <w:spacing w:val="-2"/>
        </w:rPr>
        <w:t> </w:t>
      </w:r>
      <w:r>
        <w:rPr/>
        <w:t>we</w:t>
      </w:r>
      <w:r>
        <w:rPr>
          <w:spacing w:val="-3"/>
        </w:rPr>
        <w:t> </w:t>
      </w:r>
      <w:r>
        <w:rPr/>
        <w:t>can</w:t>
      </w:r>
      <w:r>
        <w:rPr>
          <w:spacing w:val="-2"/>
        </w:rPr>
        <w:t> </w:t>
      </w:r>
      <w:r>
        <w:rPr/>
        <w:t>do</w:t>
      </w:r>
      <w:r>
        <w:rPr>
          <w:spacing w:val="-2"/>
        </w:rPr>
        <w:t> </w:t>
      </w:r>
      <w:r>
        <w:rPr/>
        <w:t>to</w:t>
      </w:r>
      <w:r>
        <w:rPr>
          <w:spacing w:val="-2"/>
        </w:rPr>
        <w:t> </w:t>
      </w:r>
      <w:r>
        <w:rPr/>
        <w:t>prepare.</w:t>
      </w:r>
      <w:r>
        <w:rPr>
          <w:spacing w:val="-2"/>
        </w:rPr>
        <w:t> </w:t>
      </w:r>
      <w:r>
        <w:rPr/>
        <w:t>The</w:t>
      </w:r>
      <w:r>
        <w:rPr>
          <w:spacing w:val="-4"/>
        </w:rPr>
        <w:t> </w:t>
      </w:r>
      <w:r>
        <w:rPr/>
        <w:t>Hill 7/5/19</w:t>
      </w:r>
      <w:r>
        <w:rPr>
          <w:spacing w:val="40"/>
        </w:rPr>
        <w:t> </w:t>
      </w:r>
      <w:r>
        <w:rPr/>
        <w:t>with Heather Boushey.</w:t>
      </w:r>
    </w:p>
    <w:p>
      <w:pPr>
        <w:pStyle w:val="BodyText"/>
        <w:spacing w:after="0" w:line="276" w:lineRule="auto"/>
        <w:sectPr>
          <w:pgSz w:w="12240" w:h="15840"/>
          <w:pgMar w:header="0" w:footer="789" w:top="940" w:bottom="980" w:left="1080" w:right="720"/>
        </w:sectPr>
      </w:pPr>
    </w:p>
    <w:p>
      <w:pPr>
        <w:pStyle w:val="BodyText"/>
        <w:spacing w:line="276" w:lineRule="auto" w:before="62"/>
        <w:ind w:left="792" w:right="368"/>
      </w:pPr>
      <w:r>
        <w:rPr/>
        <w:t>All</w:t>
      </w:r>
      <w:r>
        <w:rPr>
          <w:spacing w:val="-3"/>
        </w:rPr>
        <w:t> </w:t>
      </w:r>
      <w:r>
        <w:rPr/>
        <w:t>School</w:t>
      </w:r>
      <w:r>
        <w:rPr>
          <w:spacing w:val="-3"/>
        </w:rPr>
        <w:t> </w:t>
      </w:r>
      <w:r>
        <w:rPr/>
        <w:t>and</w:t>
      </w:r>
      <w:r>
        <w:rPr>
          <w:spacing w:val="-3"/>
        </w:rPr>
        <w:t> </w:t>
      </w:r>
      <w:r>
        <w:rPr/>
        <w:t>No</w:t>
      </w:r>
      <w:r>
        <w:rPr>
          <w:spacing w:val="-3"/>
        </w:rPr>
        <w:t> </w:t>
      </w:r>
      <w:r>
        <w:rPr/>
        <w:t>Work</w:t>
      </w:r>
      <w:r>
        <w:rPr>
          <w:spacing w:val="-3"/>
        </w:rPr>
        <w:t> </w:t>
      </w:r>
      <w:r>
        <w:rPr/>
        <w:t>Becoming</w:t>
      </w:r>
      <w:r>
        <w:rPr>
          <w:spacing w:val="-6"/>
        </w:rPr>
        <w:t> </w:t>
      </w:r>
      <w:r>
        <w:rPr/>
        <w:t>the</w:t>
      </w:r>
      <w:r>
        <w:rPr>
          <w:spacing w:val="-3"/>
        </w:rPr>
        <w:t> </w:t>
      </w:r>
      <w:r>
        <w:rPr/>
        <w:t>Norm</w:t>
      </w:r>
      <w:r>
        <w:rPr>
          <w:spacing w:val="-3"/>
        </w:rPr>
        <w:t> </w:t>
      </w:r>
      <w:r>
        <w:rPr/>
        <w:t>for</w:t>
      </w:r>
      <w:r>
        <w:rPr>
          <w:spacing w:val="-2"/>
        </w:rPr>
        <w:t> </w:t>
      </w:r>
      <w:r>
        <w:rPr/>
        <w:t>American</w:t>
      </w:r>
      <w:r>
        <w:rPr>
          <w:spacing w:val="-3"/>
        </w:rPr>
        <w:t> </w:t>
      </w:r>
      <w:r>
        <w:rPr/>
        <w:t>Teens.</w:t>
      </w:r>
      <w:r>
        <w:rPr>
          <w:spacing w:val="-3"/>
        </w:rPr>
        <w:t> </w:t>
      </w:r>
      <w:r>
        <w:rPr/>
        <w:t>with</w:t>
      </w:r>
      <w:r>
        <w:rPr>
          <w:spacing w:val="40"/>
        </w:rPr>
        <w:t> </w:t>
      </w:r>
      <w:r>
        <w:rPr/>
        <w:t>Lauren</w:t>
      </w:r>
      <w:r>
        <w:rPr>
          <w:spacing w:val="-1"/>
        </w:rPr>
        <w:t> </w:t>
      </w:r>
      <w:r>
        <w:rPr/>
        <w:t>Bauer,</w:t>
      </w:r>
      <w:r>
        <w:rPr>
          <w:spacing w:val="-3"/>
        </w:rPr>
        <w:t> </w:t>
      </w:r>
      <w:r>
        <w:rPr/>
        <w:t>Patrick Liu, Emily Moss, Ryan Nunn, Brookings and THP Blog post, Jul 2, 2019</w:t>
      </w:r>
    </w:p>
    <w:p>
      <w:pPr>
        <w:pStyle w:val="BodyText"/>
        <w:spacing w:before="42"/>
      </w:pPr>
    </w:p>
    <w:p>
      <w:pPr>
        <w:pStyle w:val="BodyText"/>
        <w:spacing w:line="276" w:lineRule="auto" w:before="1"/>
        <w:ind w:left="792" w:right="512"/>
      </w:pPr>
      <w:r>
        <w:rPr/>
        <w:t>Wise</w:t>
      </w:r>
      <w:r>
        <w:rPr>
          <w:spacing w:val="-3"/>
        </w:rPr>
        <w:t> </w:t>
      </w:r>
      <w:r>
        <w:rPr/>
        <w:t>Infrastructure</w:t>
      </w:r>
      <w:r>
        <w:rPr>
          <w:spacing w:val="-5"/>
        </w:rPr>
        <w:t> </w:t>
      </w:r>
      <w:r>
        <w:rPr/>
        <w:t>Spending</w:t>
      </w:r>
      <w:r>
        <w:rPr>
          <w:spacing w:val="-6"/>
        </w:rPr>
        <w:t> </w:t>
      </w:r>
      <w:r>
        <w:rPr/>
        <w:t>Can</w:t>
      </w:r>
      <w:r>
        <w:rPr>
          <w:spacing w:val="-4"/>
        </w:rPr>
        <w:t> </w:t>
      </w:r>
      <w:r>
        <w:rPr/>
        <w:t>Stabilize</w:t>
      </w:r>
      <w:r>
        <w:rPr>
          <w:spacing w:val="-5"/>
        </w:rPr>
        <w:t> </w:t>
      </w:r>
      <w:r>
        <w:rPr/>
        <w:t>the</w:t>
      </w:r>
      <w:r>
        <w:rPr>
          <w:spacing w:val="-4"/>
        </w:rPr>
        <w:t> </w:t>
      </w:r>
      <w:r>
        <w:rPr/>
        <w:t>Economy,</w:t>
      </w:r>
      <w:r>
        <w:rPr>
          <w:spacing w:val="-2"/>
        </w:rPr>
        <w:t> </w:t>
      </w:r>
      <w:r>
        <w:rPr/>
        <w:t>Boost</w:t>
      </w:r>
      <w:r>
        <w:rPr>
          <w:spacing w:val="-4"/>
        </w:rPr>
        <w:t> </w:t>
      </w:r>
      <w:r>
        <w:rPr/>
        <w:t>Climate,</w:t>
      </w:r>
      <w:r>
        <w:rPr>
          <w:spacing w:val="80"/>
        </w:rPr>
        <w:t> </w:t>
      </w:r>
      <w:r>
        <w:rPr/>
        <w:t>Real</w:t>
      </w:r>
      <w:r>
        <w:rPr>
          <w:spacing w:val="-4"/>
        </w:rPr>
        <w:t> </w:t>
      </w:r>
      <w:r>
        <w:rPr/>
        <w:t>Clear</w:t>
      </w:r>
      <w:r>
        <w:rPr>
          <w:spacing w:val="-4"/>
        </w:rPr>
        <w:t> </w:t>
      </w:r>
      <w:r>
        <w:rPr/>
        <w:t>Markets. with Stacy Anderson, Ryan Nunn, 6/23/19</w:t>
      </w:r>
    </w:p>
    <w:p>
      <w:pPr>
        <w:pStyle w:val="BodyText"/>
        <w:spacing w:before="39"/>
      </w:pPr>
    </w:p>
    <w:p>
      <w:pPr>
        <w:pStyle w:val="BodyText"/>
        <w:ind w:left="792" w:right="512"/>
      </w:pPr>
      <w:r>
        <w:rPr/>
        <w:t>How</w:t>
      </w:r>
      <w:r>
        <w:rPr>
          <w:spacing w:val="-5"/>
        </w:rPr>
        <w:t> </w:t>
      </w:r>
      <w:r>
        <w:rPr/>
        <w:t>Will</w:t>
      </w:r>
      <w:r>
        <w:rPr>
          <w:spacing w:val="-4"/>
        </w:rPr>
        <w:t> </w:t>
      </w:r>
      <w:r>
        <w:rPr/>
        <w:t>We</w:t>
      </w:r>
      <w:r>
        <w:rPr>
          <w:spacing w:val="-5"/>
        </w:rPr>
        <w:t> </w:t>
      </w:r>
      <w:r>
        <w:rPr/>
        <w:t>Know</w:t>
      </w:r>
      <w:r>
        <w:rPr>
          <w:spacing w:val="-5"/>
        </w:rPr>
        <w:t> </w:t>
      </w:r>
      <w:r>
        <w:rPr/>
        <w:t>When</w:t>
      </w:r>
      <w:r>
        <w:rPr>
          <w:spacing w:val="-4"/>
        </w:rPr>
        <w:t> </w:t>
      </w:r>
      <w:r>
        <w:rPr/>
        <w:t>a</w:t>
      </w:r>
      <w:r>
        <w:rPr>
          <w:spacing w:val="-5"/>
        </w:rPr>
        <w:t> </w:t>
      </w:r>
      <w:r>
        <w:rPr/>
        <w:t>Recession</w:t>
      </w:r>
      <w:r>
        <w:rPr>
          <w:spacing w:val="-2"/>
        </w:rPr>
        <w:t> </w:t>
      </w:r>
      <w:r>
        <w:rPr/>
        <w:t>Is</w:t>
      </w:r>
      <w:r>
        <w:rPr>
          <w:spacing w:val="-4"/>
        </w:rPr>
        <w:t> </w:t>
      </w:r>
      <w:r>
        <w:rPr/>
        <w:t>Coming? with</w:t>
      </w:r>
      <w:r>
        <w:rPr>
          <w:spacing w:val="-4"/>
        </w:rPr>
        <w:t> </w:t>
      </w:r>
      <w:r>
        <w:rPr/>
        <w:t>Ryan</w:t>
      </w:r>
      <w:r>
        <w:rPr>
          <w:spacing w:val="-2"/>
        </w:rPr>
        <w:t> </w:t>
      </w:r>
      <w:r>
        <w:rPr/>
        <w:t>Nunn,</w:t>
      </w:r>
      <w:r>
        <w:rPr>
          <w:spacing w:val="-4"/>
        </w:rPr>
        <w:t> </w:t>
      </w:r>
      <w:r>
        <w:rPr/>
        <w:t>Jana</w:t>
      </w:r>
      <w:r>
        <w:rPr>
          <w:spacing w:val="-5"/>
        </w:rPr>
        <w:t> </w:t>
      </w:r>
      <w:r>
        <w:rPr/>
        <w:t>Parsons,</w:t>
      </w:r>
      <w:r>
        <w:rPr>
          <w:spacing w:val="-3"/>
        </w:rPr>
        <w:t> </w:t>
      </w:r>
      <w:r>
        <w:rPr/>
        <w:t>Brookings and THP Blog post, Jun 6, 2019</w:t>
      </w:r>
    </w:p>
    <w:p>
      <w:pPr>
        <w:pStyle w:val="BodyText"/>
      </w:pPr>
    </w:p>
    <w:p>
      <w:pPr>
        <w:pStyle w:val="BodyText"/>
        <w:ind w:left="792" w:right="512"/>
      </w:pPr>
      <w:r>
        <w:rPr/>
        <w:t>How</w:t>
      </w:r>
      <w:r>
        <w:rPr>
          <w:spacing w:val="-4"/>
        </w:rPr>
        <w:t> </w:t>
      </w:r>
      <w:r>
        <w:rPr/>
        <w:t>Difficult</w:t>
      </w:r>
      <w:r>
        <w:rPr>
          <w:spacing w:val="-3"/>
        </w:rPr>
        <w:t> </w:t>
      </w:r>
      <w:r>
        <w:rPr/>
        <w:t>is</w:t>
      </w:r>
      <w:r>
        <w:rPr>
          <w:spacing w:val="-3"/>
        </w:rPr>
        <w:t> </w:t>
      </w:r>
      <w:r>
        <w:rPr/>
        <w:t>it</w:t>
      </w:r>
      <w:r>
        <w:rPr>
          <w:spacing w:val="-3"/>
        </w:rPr>
        <w:t> </w:t>
      </w:r>
      <w:r>
        <w:rPr/>
        <w:t>to</w:t>
      </w:r>
      <w:r>
        <w:rPr>
          <w:spacing w:val="-3"/>
        </w:rPr>
        <w:t> </w:t>
      </w:r>
      <w:r>
        <w:rPr/>
        <w:t>find</w:t>
      </w:r>
      <w:r>
        <w:rPr>
          <w:spacing w:val="-3"/>
        </w:rPr>
        <w:t> </w:t>
      </w:r>
      <w:r>
        <w:rPr/>
        <w:t>a</w:t>
      </w:r>
      <w:r>
        <w:rPr>
          <w:spacing w:val="-4"/>
        </w:rPr>
        <w:t> </w:t>
      </w:r>
      <w:r>
        <w:rPr/>
        <w:t>Job? (joint</w:t>
      </w:r>
      <w:r>
        <w:rPr>
          <w:spacing w:val="-3"/>
        </w:rPr>
        <w:t> </w:t>
      </w:r>
      <w:r>
        <w:rPr/>
        <w:t>with</w:t>
      </w:r>
      <w:r>
        <w:rPr>
          <w:spacing w:val="-3"/>
        </w:rPr>
        <w:t> </w:t>
      </w:r>
      <w:r>
        <w:rPr/>
        <w:t>Ryan</w:t>
      </w:r>
      <w:r>
        <w:rPr>
          <w:spacing w:val="-1"/>
        </w:rPr>
        <w:t> </w:t>
      </w:r>
      <w:r>
        <w:rPr/>
        <w:t>Nunn</w:t>
      </w:r>
      <w:r>
        <w:rPr>
          <w:spacing w:val="-3"/>
        </w:rPr>
        <w:t> </w:t>
      </w:r>
      <w:r>
        <w:rPr/>
        <w:t>and</w:t>
      </w:r>
      <w:r>
        <w:rPr>
          <w:spacing w:val="-3"/>
        </w:rPr>
        <w:t> </w:t>
      </w:r>
      <w:r>
        <w:rPr/>
        <w:t>Jana</w:t>
      </w:r>
      <w:r>
        <w:rPr>
          <w:spacing w:val="-4"/>
        </w:rPr>
        <w:t> </w:t>
      </w:r>
      <w:r>
        <w:rPr/>
        <w:t>Parsons) Brookings</w:t>
      </w:r>
      <w:r>
        <w:rPr>
          <w:spacing w:val="-3"/>
        </w:rPr>
        <w:t> </w:t>
      </w:r>
      <w:r>
        <w:rPr/>
        <w:t>and</w:t>
      </w:r>
      <w:r>
        <w:rPr>
          <w:spacing w:val="-3"/>
        </w:rPr>
        <w:t> </w:t>
      </w:r>
      <w:r>
        <w:rPr/>
        <w:t>THP blog post May 2, 2019</w:t>
      </w:r>
    </w:p>
    <w:p>
      <w:pPr>
        <w:pStyle w:val="BodyText"/>
        <w:spacing w:before="1"/>
      </w:pPr>
    </w:p>
    <w:p>
      <w:pPr>
        <w:pStyle w:val="BodyText"/>
        <w:ind w:left="792"/>
      </w:pPr>
      <w:r>
        <w:rPr/>
        <w:t>Is</w:t>
      </w:r>
      <w:r>
        <w:rPr>
          <w:spacing w:val="-3"/>
        </w:rPr>
        <w:t> </w:t>
      </w:r>
      <w:r>
        <w:rPr/>
        <w:t>the</w:t>
      </w:r>
      <w:r>
        <w:rPr>
          <w:spacing w:val="-3"/>
        </w:rPr>
        <w:t> </w:t>
      </w:r>
      <w:r>
        <w:rPr/>
        <w:t>Continued</w:t>
      </w:r>
      <w:r>
        <w:rPr>
          <w:spacing w:val="-3"/>
        </w:rPr>
        <w:t> </w:t>
      </w:r>
      <w:r>
        <w:rPr/>
        <w:t>Rise</w:t>
      </w:r>
      <w:r>
        <w:rPr>
          <w:spacing w:val="-4"/>
        </w:rPr>
        <w:t> </w:t>
      </w:r>
      <w:r>
        <w:rPr/>
        <w:t>of</w:t>
      </w:r>
      <w:r>
        <w:rPr>
          <w:spacing w:val="-2"/>
        </w:rPr>
        <w:t> </w:t>
      </w:r>
      <w:r>
        <w:rPr/>
        <w:t>Older</w:t>
      </w:r>
      <w:r>
        <w:rPr>
          <w:spacing w:val="-3"/>
        </w:rPr>
        <w:t> </w:t>
      </w:r>
      <w:r>
        <w:rPr/>
        <w:t>Americans</w:t>
      </w:r>
      <w:r>
        <w:rPr>
          <w:spacing w:val="-3"/>
        </w:rPr>
        <w:t> </w:t>
      </w:r>
      <w:r>
        <w:rPr/>
        <w:t>in</w:t>
      </w:r>
      <w:r>
        <w:rPr>
          <w:spacing w:val="-3"/>
        </w:rPr>
        <w:t> </w:t>
      </w:r>
      <w:r>
        <w:rPr/>
        <w:t>the</w:t>
      </w:r>
      <w:r>
        <w:rPr>
          <w:spacing w:val="-2"/>
        </w:rPr>
        <w:t> </w:t>
      </w:r>
      <w:r>
        <w:rPr/>
        <w:t>Workforce</w:t>
      </w:r>
      <w:r>
        <w:rPr>
          <w:spacing w:val="-4"/>
        </w:rPr>
        <w:t> </w:t>
      </w:r>
      <w:r>
        <w:rPr/>
        <w:t>Necessary</w:t>
      </w:r>
      <w:r>
        <w:rPr>
          <w:spacing w:val="-8"/>
        </w:rPr>
        <w:t> </w:t>
      </w:r>
      <w:r>
        <w:rPr/>
        <w:t>for</w:t>
      </w:r>
      <w:r>
        <w:rPr>
          <w:spacing w:val="-2"/>
        </w:rPr>
        <w:t> </w:t>
      </w:r>
      <w:r>
        <w:rPr/>
        <w:t>Future</w:t>
      </w:r>
      <w:r>
        <w:rPr>
          <w:spacing w:val="-5"/>
        </w:rPr>
        <w:t> </w:t>
      </w:r>
      <w:r>
        <w:rPr/>
        <w:t>Growth? (joint with Lauren Bauer and Patrick Liu) Brookings and THP blog post Apr 4, 2019</w:t>
      </w:r>
    </w:p>
    <w:p>
      <w:pPr>
        <w:pStyle w:val="BodyText"/>
      </w:pPr>
    </w:p>
    <w:p>
      <w:pPr>
        <w:pStyle w:val="BodyText"/>
        <w:ind w:left="792"/>
      </w:pPr>
      <w:r>
        <w:rPr/>
        <w:t>Women</w:t>
      </w:r>
      <w:r>
        <w:rPr>
          <w:spacing w:val="-5"/>
        </w:rPr>
        <w:t> </w:t>
      </w:r>
      <w:r>
        <w:rPr/>
        <w:t>Staging</w:t>
      </w:r>
      <w:r>
        <w:rPr>
          <w:spacing w:val="-4"/>
        </w:rPr>
        <w:t> </w:t>
      </w:r>
      <w:r>
        <w:rPr/>
        <w:t>a</w:t>
      </w:r>
      <w:r>
        <w:rPr>
          <w:spacing w:val="-3"/>
        </w:rPr>
        <w:t> </w:t>
      </w:r>
      <w:r>
        <w:rPr/>
        <w:t>Labor</w:t>
      </w:r>
      <w:r>
        <w:rPr>
          <w:spacing w:val="-3"/>
        </w:rPr>
        <w:t> </w:t>
      </w:r>
      <w:r>
        <w:rPr/>
        <w:t>Force</w:t>
      </w:r>
      <w:r>
        <w:rPr>
          <w:spacing w:val="-5"/>
        </w:rPr>
        <w:t> </w:t>
      </w:r>
      <w:r>
        <w:rPr/>
        <w:t>Comeback (joint</w:t>
      </w:r>
      <w:r>
        <w:rPr>
          <w:spacing w:val="-4"/>
        </w:rPr>
        <w:t> </w:t>
      </w:r>
      <w:r>
        <w:rPr/>
        <w:t>with</w:t>
      </w:r>
      <w:r>
        <w:rPr>
          <w:spacing w:val="-4"/>
        </w:rPr>
        <w:t> </w:t>
      </w:r>
      <w:r>
        <w:rPr/>
        <w:t>Stacy</w:t>
      </w:r>
      <w:r>
        <w:rPr>
          <w:spacing w:val="-9"/>
        </w:rPr>
        <w:t> </w:t>
      </w:r>
      <w:r>
        <w:rPr/>
        <w:t>Anderson,</w:t>
      </w:r>
      <w:r>
        <w:rPr>
          <w:spacing w:val="-3"/>
        </w:rPr>
        <w:t> </w:t>
      </w:r>
      <w:r>
        <w:rPr/>
        <w:t>Lauren</w:t>
      </w:r>
      <w:r>
        <w:rPr>
          <w:spacing w:val="-4"/>
        </w:rPr>
        <w:t> </w:t>
      </w:r>
      <w:r>
        <w:rPr/>
        <w:t>Bauer,</w:t>
      </w:r>
      <w:r>
        <w:rPr>
          <w:spacing w:val="-3"/>
        </w:rPr>
        <w:t> </w:t>
      </w:r>
      <w:r>
        <w:rPr/>
        <w:t>and</w:t>
      </w:r>
      <w:r>
        <w:rPr>
          <w:spacing w:val="-4"/>
        </w:rPr>
        <w:t> </w:t>
      </w:r>
      <w:r>
        <w:rPr/>
        <w:t>Ryan Nunn) Brookings and THP blog post Mar 26, 2019</w:t>
      </w:r>
    </w:p>
    <w:p>
      <w:pPr>
        <w:pStyle w:val="BodyText"/>
      </w:pPr>
    </w:p>
    <w:p>
      <w:pPr>
        <w:pStyle w:val="BodyText"/>
        <w:ind w:left="792" w:right="368"/>
      </w:pPr>
      <w:r>
        <w:rPr/>
        <w:t>Has</w:t>
      </w:r>
      <w:r>
        <w:rPr>
          <w:spacing w:val="-4"/>
        </w:rPr>
        <w:t> </w:t>
      </w:r>
      <w:r>
        <w:rPr/>
        <w:t>Job</w:t>
      </w:r>
      <w:r>
        <w:rPr>
          <w:spacing w:val="-3"/>
        </w:rPr>
        <w:t> </w:t>
      </w:r>
      <w:r>
        <w:rPr/>
        <w:t>Growth</w:t>
      </w:r>
      <w:r>
        <w:rPr>
          <w:spacing w:val="-3"/>
        </w:rPr>
        <w:t> </w:t>
      </w:r>
      <w:r>
        <w:rPr/>
        <w:t>Reached</w:t>
      </w:r>
      <w:r>
        <w:rPr>
          <w:spacing w:val="-1"/>
        </w:rPr>
        <w:t> </w:t>
      </w:r>
      <w:r>
        <w:rPr/>
        <w:t>America’s</w:t>
      </w:r>
      <w:r>
        <w:rPr>
          <w:spacing w:val="-4"/>
        </w:rPr>
        <w:t> </w:t>
      </w:r>
      <w:r>
        <w:rPr/>
        <w:t>Struggling</w:t>
      </w:r>
      <w:r>
        <w:rPr>
          <w:spacing w:val="-6"/>
        </w:rPr>
        <w:t> </w:t>
      </w:r>
      <w:r>
        <w:rPr/>
        <w:t>Places? (joint</w:t>
      </w:r>
      <w:r>
        <w:rPr>
          <w:spacing w:val="-3"/>
        </w:rPr>
        <w:t> </w:t>
      </w:r>
      <w:r>
        <w:rPr/>
        <w:t>with</w:t>
      </w:r>
      <w:r>
        <w:rPr>
          <w:spacing w:val="-3"/>
        </w:rPr>
        <w:t> </w:t>
      </w:r>
      <w:r>
        <w:rPr/>
        <w:t>Patrick</w:t>
      </w:r>
      <w:r>
        <w:rPr>
          <w:spacing w:val="-6"/>
        </w:rPr>
        <w:t> </w:t>
      </w:r>
      <w:r>
        <w:rPr/>
        <w:t>Liu,</w:t>
      </w:r>
      <w:r>
        <w:rPr>
          <w:spacing w:val="-3"/>
        </w:rPr>
        <w:t> </w:t>
      </w:r>
      <w:r>
        <w:rPr/>
        <w:t>Ryan</w:t>
      </w:r>
      <w:r>
        <w:rPr>
          <w:spacing w:val="-3"/>
        </w:rPr>
        <w:t> </w:t>
      </w:r>
      <w:r>
        <w:rPr/>
        <w:t>Nunn,</w:t>
      </w:r>
      <w:r>
        <w:rPr>
          <w:spacing w:val="-2"/>
        </w:rPr>
        <w:t> </w:t>
      </w:r>
      <w:r>
        <w:rPr/>
        <w:t>and Jana Parsons) Brookings and THP blog post Mar 7, 2019</w:t>
      </w:r>
    </w:p>
    <w:p>
      <w:pPr>
        <w:pStyle w:val="BodyText"/>
      </w:pPr>
    </w:p>
    <w:p>
      <w:pPr>
        <w:pStyle w:val="BodyText"/>
        <w:spacing w:before="1"/>
        <w:ind w:left="792"/>
      </w:pPr>
      <w:r>
        <w:rPr/>
        <w:t>How</w:t>
      </w:r>
      <w:r>
        <w:rPr>
          <w:spacing w:val="-2"/>
        </w:rPr>
        <w:t> </w:t>
      </w:r>
      <w:r>
        <w:rPr/>
        <w:t>Fast</w:t>
      </w:r>
      <w:r>
        <w:rPr>
          <w:spacing w:val="-1"/>
        </w:rPr>
        <w:t> </w:t>
      </w:r>
      <w:r>
        <w:rPr/>
        <w:t>Did</w:t>
      </w:r>
      <w:r>
        <w:rPr>
          <w:spacing w:val="-1"/>
        </w:rPr>
        <w:t> </w:t>
      </w:r>
      <w:r>
        <w:rPr/>
        <w:t>the</w:t>
      </w:r>
      <w:r>
        <w:rPr>
          <w:spacing w:val="-1"/>
        </w:rPr>
        <w:t> </w:t>
      </w:r>
      <w:r>
        <w:rPr/>
        <w:t>Economy</w:t>
      </w:r>
      <w:r>
        <w:rPr>
          <w:spacing w:val="-5"/>
        </w:rPr>
        <w:t> </w:t>
      </w:r>
      <w:r>
        <w:rPr/>
        <w:t>Grow Last</w:t>
      </w:r>
      <w:r>
        <w:rPr>
          <w:spacing w:val="-1"/>
        </w:rPr>
        <w:t> </w:t>
      </w:r>
      <w:r>
        <w:rPr/>
        <w:t>Year?</w:t>
      </w:r>
      <w:r>
        <w:rPr>
          <w:spacing w:val="4"/>
        </w:rPr>
        <w:t> </w:t>
      </w:r>
      <w:r>
        <w:rPr/>
        <w:t>3/5/19 </w:t>
      </w:r>
      <w:r>
        <w:rPr>
          <w:i/>
        </w:rPr>
        <w:t>Econofact</w:t>
      </w:r>
      <w:r>
        <w:rPr>
          <w:i/>
          <w:spacing w:val="-1"/>
        </w:rPr>
        <w:t> </w:t>
      </w:r>
      <w:r>
        <w:rPr/>
        <w:t>(joint</w:t>
      </w:r>
      <w:r>
        <w:rPr>
          <w:spacing w:val="-1"/>
        </w:rPr>
        <w:t> </w:t>
      </w:r>
      <w:r>
        <w:rPr/>
        <w:t>with</w:t>
      </w:r>
      <w:r>
        <w:rPr>
          <w:spacing w:val="-1"/>
        </w:rPr>
        <w:t> </w:t>
      </w:r>
      <w:r>
        <w:rPr/>
        <w:t>Michael </w:t>
      </w:r>
      <w:r>
        <w:rPr>
          <w:spacing w:val="-2"/>
        </w:rPr>
        <w:t>Klein)</w:t>
      </w:r>
    </w:p>
    <w:p>
      <w:pPr>
        <w:pStyle w:val="BodyText"/>
        <w:spacing w:before="276"/>
        <w:ind w:left="792" w:right="752"/>
      </w:pPr>
      <w:r>
        <w:rPr/>
        <w:t>An</w:t>
      </w:r>
      <w:r>
        <w:rPr>
          <w:spacing w:val="-2"/>
        </w:rPr>
        <w:t> </w:t>
      </w:r>
      <w:r>
        <w:rPr/>
        <w:t>Interactive</w:t>
      </w:r>
      <w:r>
        <w:rPr>
          <w:spacing w:val="-4"/>
        </w:rPr>
        <w:t> </w:t>
      </w:r>
      <w:r>
        <w:rPr/>
        <w:t>Exploration</w:t>
      </w:r>
      <w:r>
        <w:rPr>
          <w:spacing w:val="-3"/>
        </w:rPr>
        <w:t> </w:t>
      </w:r>
      <w:r>
        <w:rPr/>
        <w:t>of</w:t>
      </w:r>
      <w:r>
        <w:rPr>
          <w:spacing w:val="-4"/>
        </w:rPr>
        <w:t> </w:t>
      </w:r>
      <w:r>
        <w:rPr/>
        <w:t>the</w:t>
      </w:r>
      <w:r>
        <w:rPr>
          <w:spacing w:val="-3"/>
        </w:rPr>
        <w:t> </w:t>
      </w:r>
      <w:r>
        <w:rPr/>
        <w:t>Geography</w:t>
      </w:r>
      <w:r>
        <w:rPr>
          <w:spacing w:val="-8"/>
        </w:rPr>
        <w:t> </w:t>
      </w:r>
      <w:r>
        <w:rPr/>
        <w:t>of</w:t>
      </w:r>
      <w:r>
        <w:rPr>
          <w:spacing w:val="-3"/>
        </w:rPr>
        <w:t> </w:t>
      </w:r>
      <w:r>
        <w:rPr/>
        <w:t>Prosperity</w:t>
      </w:r>
      <w:r>
        <w:rPr>
          <w:spacing w:val="-8"/>
        </w:rPr>
        <w:t> </w:t>
      </w:r>
      <w:r>
        <w:rPr/>
        <w:t>(joint</w:t>
      </w:r>
      <w:r>
        <w:rPr>
          <w:spacing w:val="-3"/>
        </w:rPr>
        <w:t> </w:t>
      </w:r>
      <w:r>
        <w:rPr/>
        <w:t>with</w:t>
      </w:r>
      <w:r>
        <w:rPr>
          <w:spacing w:val="-3"/>
        </w:rPr>
        <w:t> </w:t>
      </w:r>
      <w:r>
        <w:rPr/>
        <w:t>Ryan</w:t>
      </w:r>
      <w:r>
        <w:rPr>
          <w:spacing w:val="-1"/>
        </w:rPr>
        <w:t> </w:t>
      </w:r>
      <w:r>
        <w:rPr/>
        <w:t>Nunn</w:t>
      </w:r>
      <w:r>
        <w:rPr>
          <w:spacing w:val="-3"/>
        </w:rPr>
        <w:t> </w:t>
      </w:r>
      <w:r>
        <w:rPr/>
        <w:t>and</w:t>
      </w:r>
      <w:r>
        <w:rPr>
          <w:spacing w:val="-3"/>
        </w:rPr>
        <w:t> </w:t>
      </w:r>
      <w:r>
        <w:rPr/>
        <w:t>Jana Parsons) Brookings and THP blog post Feb 28, 2019</w:t>
      </w:r>
    </w:p>
    <w:p>
      <w:pPr>
        <w:pStyle w:val="BodyText"/>
        <w:spacing w:before="276"/>
        <w:ind w:left="792" w:right="512"/>
      </w:pPr>
      <w:r>
        <w:rPr/>
        <w:t>How</w:t>
      </w:r>
      <w:r>
        <w:rPr>
          <w:spacing w:val="-4"/>
        </w:rPr>
        <w:t> </w:t>
      </w:r>
      <w:r>
        <w:rPr/>
        <w:t>Racial</w:t>
      </w:r>
      <w:r>
        <w:rPr>
          <w:spacing w:val="-3"/>
        </w:rPr>
        <w:t> </w:t>
      </w:r>
      <w:r>
        <w:rPr/>
        <w:t>and</w:t>
      </w:r>
      <w:r>
        <w:rPr>
          <w:spacing w:val="-3"/>
        </w:rPr>
        <w:t> </w:t>
      </w:r>
      <w:r>
        <w:rPr/>
        <w:t>Regional</w:t>
      </w:r>
      <w:r>
        <w:rPr>
          <w:spacing w:val="-1"/>
        </w:rPr>
        <w:t> </w:t>
      </w:r>
      <w:r>
        <w:rPr/>
        <w:t>Inequality</w:t>
      </w:r>
      <w:r>
        <w:rPr>
          <w:spacing w:val="-8"/>
        </w:rPr>
        <w:t> </w:t>
      </w:r>
      <w:r>
        <w:rPr/>
        <w:t>Affect</w:t>
      </w:r>
      <w:r>
        <w:rPr>
          <w:spacing w:val="-3"/>
        </w:rPr>
        <w:t> </w:t>
      </w:r>
      <w:r>
        <w:rPr/>
        <w:t>Economic</w:t>
      </w:r>
      <w:r>
        <w:rPr>
          <w:spacing w:val="-4"/>
        </w:rPr>
        <w:t> </w:t>
      </w:r>
      <w:r>
        <w:rPr/>
        <w:t>Opportunity</w:t>
      </w:r>
      <w:r>
        <w:rPr>
          <w:spacing w:val="-8"/>
        </w:rPr>
        <w:t> </w:t>
      </w:r>
      <w:r>
        <w:rPr/>
        <w:t>(joint</w:t>
      </w:r>
      <w:r>
        <w:rPr>
          <w:spacing w:val="-3"/>
        </w:rPr>
        <w:t> </w:t>
      </w:r>
      <w:r>
        <w:rPr/>
        <w:t>with</w:t>
      </w:r>
      <w:r>
        <w:rPr>
          <w:spacing w:val="-3"/>
        </w:rPr>
        <w:t> </w:t>
      </w:r>
      <w:r>
        <w:rPr/>
        <w:t>Ryan</w:t>
      </w:r>
      <w:r>
        <w:rPr>
          <w:spacing w:val="-3"/>
        </w:rPr>
        <w:t> </w:t>
      </w:r>
      <w:r>
        <w:rPr/>
        <w:t>Nunn</w:t>
      </w:r>
      <w:r>
        <w:rPr>
          <w:spacing w:val="-3"/>
        </w:rPr>
        <w:t> </w:t>
      </w:r>
      <w:r>
        <w:rPr/>
        <w:t>and Stacy A. Anderson) Brookings and THP blog post Feb 15, 2019</w:t>
      </w:r>
    </w:p>
    <w:p>
      <w:pPr>
        <w:pStyle w:val="BodyText"/>
        <w:spacing w:before="276"/>
        <w:ind w:left="792"/>
      </w:pPr>
      <w:r>
        <w:rPr/>
        <w:t>Employment</w:t>
      </w:r>
      <w:r>
        <w:rPr>
          <w:spacing w:val="-4"/>
        </w:rPr>
        <w:t> </w:t>
      </w:r>
      <w:r>
        <w:rPr/>
        <w:t>and</w:t>
      </w:r>
      <w:r>
        <w:rPr>
          <w:spacing w:val="-4"/>
        </w:rPr>
        <w:t> </w:t>
      </w:r>
      <w:r>
        <w:rPr/>
        <w:t>Wage</w:t>
      </w:r>
      <w:r>
        <w:rPr>
          <w:spacing w:val="-3"/>
        </w:rPr>
        <w:t> </w:t>
      </w:r>
      <w:r>
        <w:rPr/>
        <w:t>Gains</w:t>
      </w:r>
      <w:r>
        <w:rPr>
          <w:spacing w:val="-2"/>
        </w:rPr>
        <w:t> </w:t>
      </w:r>
      <w:r>
        <w:rPr/>
        <w:t>Lifted</w:t>
      </w:r>
      <w:r>
        <w:rPr>
          <w:spacing w:val="-4"/>
        </w:rPr>
        <w:t> </w:t>
      </w:r>
      <w:r>
        <w:rPr/>
        <w:t>Household</w:t>
      </w:r>
      <w:r>
        <w:rPr>
          <w:spacing w:val="-2"/>
        </w:rPr>
        <w:t> </w:t>
      </w:r>
      <w:r>
        <w:rPr/>
        <w:t>Incomes</w:t>
      </w:r>
      <w:r>
        <w:rPr>
          <w:spacing w:val="-4"/>
        </w:rPr>
        <w:t> </w:t>
      </w:r>
      <w:r>
        <w:rPr/>
        <w:t>in</w:t>
      </w:r>
      <w:r>
        <w:rPr>
          <w:spacing w:val="-2"/>
        </w:rPr>
        <w:t> </w:t>
      </w:r>
      <w:r>
        <w:rPr/>
        <w:t>Late</w:t>
      </w:r>
      <w:r>
        <w:rPr>
          <w:spacing w:val="-4"/>
        </w:rPr>
        <w:t> </w:t>
      </w:r>
      <w:r>
        <w:rPr/>
        <w:t>2018</w:t>
      </w:r>
      <w:r>
        <w:rPr>
          <w:spacing w:val="-4"/>
        </w:rPr>
        <w:t> </w:t>
      </w:r>
      <w:r>
        <w:rPr/>
        <w:t>(joint</w:t>
      </w:r>
      <w:r>
        <w:rPr>
          <w:spacing w:val="-4"/>
        </w:rPr>
        <w:t> </w:t>
      </w:r>
      <w:r>
        <w:rPr/>
        <w:t>with</w:t>
      </w:r>
      <w:r>
        <w:rPr>
          <w:spacing w:val="-4"/>
        </w:rPr>
        <w:t> </w:t>
      </w:r>
      <w:r>
        <w:rPr/>
        <w:t>Ryan</w:t>
      </w:r>
      <w:r>
        <w:rPr>
          <w:spacing w:val="-4"/>
        </w:rPr>
        <w:t> </w:t>
      </w:r>
      <w:r>
        <w:rPr/>
        <w:t>Nunn) Brookings and THP blog post Jan 31, 2019</w:t>
      </w:r>
    </w:p>
    <w:p>
      <w:pPr>
        <w:pStyle w:val="BodyText"/>
      </w:pPr>
    </w:p>
    <w:p>
      <w:pPr>
        <w:pStyle w:val="BodyText"/>
        <w:ind w:left="792" w:right="512"/>
      </w:pPr>
      <w:r>
        <w:rPr/>
        <w:t>The</w:t>
      </w:r>
      <w:r>
        <w:rPr>
          <w:spacing w:val="-5"/>
        </w:rPr>
        <w:t> </w:t>
      </w:r>
      <w:r>
        <w:rPr/>
        <w:t>Hamilton</w:t>
      </w:r>
      <w:r>
        <w:rPr>
          <w:spacing w:val="-3"/>
        </w:rPr>
        <w:t> </w:t>
      </w:r>
      <w:r>
        <w:rPr/>
        <w:t>Project:</w:t>
      </w:r>
      <w:r>
        <w:rPr>
          <w:spacing w:val="-3"/>
        </w:rPr>
        <w:t> </w:t>
      </w:r>
      <w:r>
        <w:rPr/>
        <w:t>A</w:t>
      </w:r>
      <w:r>
        <w:rPr>
          <w:spacing w:val="-2"/>
        </w:rPr>
        <w:t> </w:t>
      </w:r>
      <w:r>
        <w:rPr/>
        <w:t>Year</w:t>
      </w:r>
      <w:r>
        <w:rPr>
          <w:spacing w:val="-3"/>
        </w:rPr>
        <w:t> </w:t>
      </w:r>
      <w:r>
        <w:rPr/>
        <w:t>in</w:t>
      </w:r>
      <w:r>
        <w:rPr>
          <w:spacing w:val="-2"/>
        </w:rPr>
        <w:t> </w:t>
      </w:r>
      <w:r>
        <w:rPr/>
        <w:t>Figures</w:t>
      </w:r>
      <w:r>
        <w:rPr>
          <w:spacing w:val="-3"/>
        </w:rPr>
        <w:t> </w:t>
      </w:r>
      <w:r>
        <w:rPr/>
        <w:t>(joint</w:t>
      </w:r>
      <w:r>
        <w:rPr>
          <w:spacing w:val="-3"/>
        </w:rPr>
        <w:t> </w:t>
      </w:r>
      <w:r>
        <w:rPr/>
        <w:t>with</w:t>
      </w:r>
      <w:r>
        <w:rPr>
          <w:spacing w:val="-3"/>
        </w:rPr>
        <w:t> </w:t>
      </w:r>
      <w:r>
        <w:rPr/>
        <w:t>full</w:t>
      </w:r>
      <w:r>
        <w:rPr>
          <w:spacing w:val="-3"/>
        </w:rPr>
        <w:t> </w:t>
      </w:r>
      <w:r>
        <w:rPr/>
        <w:t>THP</w:t>
      </w:r>
      <w:r>
        <w:rPr>
          <w:spacing w:val="-3"/>
        </w:rPr>
        <w:t> </w:t>
      </w:r>
      <w:r>
        <w:rPr/>
        <w:t>team) Brookings</w:t>
      </w:r>
      <w:r>
        <w:rPr>
          <w:spacing w:val="-3"/>
        </w:rPr>
        <w:t> </w:t>
      </w:r>
      <w:r>
        <w:rPr/>
        <w:t>and</w:t>
      </w:r>
      <w:r>
        <w:rPr>
          <w:spacing w:val="-3"/>
        </w:rPr>
        <w:t> </w:t>
      </w:r>
      <w:r>
        <w:rPr/>
        <w:t>THP</w:t>
      </w:r>
      <w:r>
        <w:rPr>
          <w:spacing w:val="-3"/>
        </w:rPr>
        <w:t> </w:t>
      </w:r>
      <w:r>
        <w:rPr/>
        <w:t>blog post Dec 17, 2018</w:t>
      </w:r>
    </w:p>
    <w:p>
      <w:pPr>
        <w:pStyle w:val="BodyText"/>
      </w:pPr>
    </w:p>
    <w:p>
      <w:pPr>
        <w:pStyle w:val="BodyText"/>
        <w:ind w:left="792" w:right="512"/>
      </w:pPr>
      <w:r>
        <w:rPr/>
        <w:t>Six</w:t>
      </w:r>
      <w:r>
        <w:rPr>
          <w:spacing w:val="-1"/>
        </w:rPr>
        <w:t> </w:t>
      </w:r>
      <w:r>
        <w:rPr/>
        <w:t>Charts</w:t>
      </w:r>
      <w:r>
        <w:rPr>
          <w:spacing w:val="-3"/>
        </w:rPr>
        <w:t> </w:t>
      </w:r>
      <w:r>
        <w:rPr/>
        <w:t>on</w:t>
      </w:r>
      <w:r>
        <w:rPr>
          <w:spacing w:val="-3"/>
        </w:rPr>
        <w:t> </w:t>
      </w:r>
      <w:r>
        <w:rPr/>
        <w:t>the</w:t>
      </w:r>
      <w:r>
        <w:rPr>
          <w:spacing w:val="-2"/>
        </w:rPr>
        <w:t> </w:t>
      </w:r>
      <w:r>
        <w:rPr/>
        <w:t>Immigrants</w:t>
      </w:r>
      <w:r>
        <w:rPr>
          <w:spacing w:val="-3"/>
        </w:rPr>
        <w:t> </w:t>
      </w:r>
      <w:r>
        <w:rPr/>
        <w:t>Who</w:t>
      </w:r>
      <w:r>
        <w:rPr>
          <w:spacing w:val="-3"/>
        </w:rPr>
        <w:t> </w:t>
      </w:r>
      <w:r>
        <w:rPr/>
        <w:t>Call</w:t>
      </w:r>
      <w:r>
        <w:rPr>
          <w:spacing w:val="-3"/>
        </w:rPr>
        <w:t> </w:t>
      </w:r>
      <w:r>
        <w:rPr/>
        <w:t>the</w:t>
      </w:r>
      <w:r>
        <w:rPr>
          <w:spacing w:val="-3"/>
        </w:rPr>
        <w:t> </w:t>
      </w:r>
      <w:r>
        <w:rPr/>
        <w:t>US</w:t>
      </w:r>
      <w:r>
        <w:rPr>
          <w:spacing w:val="-3"/>
        </w:rPr>
        <w:t> </w:t>
      </w:r>
      <w:r>
        <w:rPr/>
        <w:t>Home</w:t>
      </w:r>
      <w:r>
        <w:rPr>
          <w:spacing w:val="-3"/>
        </w:rPr>
        <w:t> </w:t>
      </w:r>
      <w:r>
        <w:rPr/>
        <w:t>(joint</w:t>
      </w:r>
      <w:r>
        <w:rPr>
          <w:spacing w:val="-3"/>
        </w:rPr>
        <w:t> </w:t>
      </w:r>
      <w:r>
        <w:rPr/>
        <w:t>with</w:t>
      </w:r>
      <w:r>
        <w:rPr>
          <w:spacing w:val="-3"/>
        </w:rPr>
        <w:t> </w:t>
      </w:r>
      <w:r>
        <w:rPr/>
        <w:t>Kriston</w:t>
      </w:r>
      <w:r>
        <w:rPr>
          <w:spacing w:val="-3"/>
        </w:rPr>
        <w:t> </w:t>
      </w:r>
      <w:r>
        <w:rPr/>
        <w:t>McIntosh</w:t>
      </w:r>
      <w:r>
        <w:rPr>
          <w:spacing w:val="-3"/>
        </w:rPr>
        <w:t> </w:t>
      </w:r>
      <w:r>
        <w:rPr/>
        <w:t>and</w:t>
      </w:r>
      <w:r>
        <w:rPr>
          <w:spacing w:val="-3"/>
        </w:rPr>
        <w:t> </w:t>
      </w:r>
      <w:r>
        <w:rPr/>
        <w:t>Ryan Nunn)</w:t>
      </w:r>
      <w:r>
        <w:rPr>
          <w:spacing w:val="40"/>
        </w:rPr>
        <w:t> </w:t>
      </w:r>
      <w:r>
        <w:rPr/>
        <w:t>(appeared in </w:t>
      </w:r>
      <w:r>
        <w:rPr>
          <w:i/>
        </w:rPr>
        <w:t>BBC News</w:t>
      </w:r>
      <w:r>
        <w:rPr/>
        <w:t>) Dec 3, 2018</w:t>
      </w:r>
    </w:p>
    <w:p>
      <w:pPr>
        <w:pStyle w:val="BodyText"/>
      </w:pPr>
    </w:p>
    <w:p>
      <w:pPr>
        <w:pStyle w:val="BodyText"/>
        <w:ind w:left="792"/>
      </w:pPr>
      <w:r>
        <w:rPr/>
        <w:t>Americans</w:t>
      </w:r>
      <w:r>
        <w:rPr>
          <w:spacing w:val="-4"/>
        </w:rPr>
        <w:t> </w:t>
      </w:r>
      <w:r>
        <w:rPr/>
        <w:t>Aren’t</w:t>
      </w:r>
      <w:r>
        <w:rPr>
          <w:spacing w:val="-3"/>
        </w:rPr>
        <w:t> </w:t>
      </w:r>
      <w:r>
        <w:rPr/>
        <w:t>Moving</w:t>
      </w:r>
      <w:r>
        <w:rPr>
          <w:spacing w:val="-6"/>
        </w:rPr>
        <w:t> </w:t>
      </w:r>
      <w:r>
        <w:rPr/>
        <w:t>to</w:t>
      </w:r>
      <w:r>
        <w:rPr>
          <w:spacing w:val="-3"/>
        </w:rPr>
        <w:t> </w:t>
      </w:r>
      <w:r>
        <w:rPr/>
        <w:t>Economic</w:t>
      </w:r>
      <w:r>
        <w:rPr>
          <w:spacing w:val="-4"/>
        </w:rPr>
        <w:t> </w:t>
      </w:r>
      <w:r>
        <w:rPr/>
        <w:t>Opportunity</w:t>
      </w:r>
      <w:r>
        <w:rPr>
          <w:spacing w:val="-8"/>
        </w:rPr>
        <w:t> </w:t>
      </w:r>
      <w:r>
        <w:rPr/>
        <w:t>(joint</w:t>
      </w:r>
      <w:r>
        <w:rPr>
          <w:spacing w:val="-3"/>
        </w:rPr>
        <w:t> </w:t>
      </w:r>
      <w:r>
        <w:rPr/>
        <w:t>with</w:t>
      </w:r>
      <w:r>
        <w:rPr>
          <w:spacing w:val="-3"/>
        </w:rPr>
        <w:t> </w:t>
      </w:r>
      <w:r>
        <w:rPr/>
        <w:t>Ryan</w:t>
      </w:r>
      <w:r>
        <w:rPr>
          <w:spacing w:val="-1"/>
        </w:rPr>
        <w:t> </w:t>
      </w:r>
      <w:r>
        <w:rPr/>
        <w:t>Nunn</w:t>
      </w:r>
      <w:r>
        <w:rPr>
          <w:spacing w:val="-2"/>
        </w:rPr>
        <w:t> </w:t>
      </w:r>
      <w:r>
        <w:rPr/>
        <w:t>and</w:t>
      </w:r>
      <w:r>
        <w:rPr>
          <w:spacing w:val="-3"/>
        </w:rPr>
        <w:t> </w:t>
      </w:r>
      <w:r>
        <w:rPr/>
        <w:t>Jana</w:t>
      </w:r>
      <w:r>
        <w:rPr>
          <w:spacing w:val="-4"/>
        </w:rPr>
        <w:t> </w:t>
      </w:r>
      <w:r>
        <w:rPr/>
        <w:t>Parsons) Brookings and THP blog post Nov 19, 2018</w:t>
      </w:r>
    </w:p>
    <w:p>
      <w:pPr>
        <w:pStyle w:val="BodyText"/>
      </w:pPr>
    </w:p>
    <w:p>
      <w:pPr>
        <w:pStyle w:val="BodyText"/>
        <w:spacing w:before="1"/>
        <w:ind w:left="792"/>
      </w:pPr>
      <w:r>
        <w:rPr/>
        <w:t>Health</w:t>
      </w:r>
      <w:r>
        <w:rPr>
          <w:spacing w:val="-3"/>
        </w:rPr>
        <w:t> </w:t>
      </w:r>
      <w:r>
        <w:rPr/>
        <w:t>conditions</w:t>
      </w:r>
      <w:r>
        <w:rPr>
          <w:spacing w:val="-3"/>
        </w:rPr>
        <w:t> </w:t>
      </w:r>
      <w:r>
        <w:rPr/>
        <w:t>keep</w:t>
      </w:r>
      <w:r>
        <w:rPr>
          <w:spacing w:val="-1"/>
        </w:rPr>
        <w:t> </w:t>
      </w:r>
      <w:r>
        <w:rPr/>
        <w:t>many</w:t>
      </w:r>
      <w:r>
        <w:rPr>
          <w:spacing w:val="-8"/>
        </w:rPr>
        <w:t> </w:t>
      </w:r>
      <w:r>
        <w:rPr/>
        <w:t>SNAP</w:t>
      </w:r>
      <w:r>
        <w:rPr>
          <w:spacing w:val="-3"/>
        </w:rPr>
        <w:t> </w:t>
      </w:r>
      <w:r>
        <w:rPr/>
        <w:t>participants</w:t>
      </w:r>
      <w:r>
        <w:rPr>
          <w:spacing w:val="-3"/>
        </w:rPr>
        <w:t> </w:t>
      </w:r>
      <w:r>
        <w:rPr/>
        <w:t>out</w:t>
      </w:r>
      <w:r>
        <w:rPr>
          <w:spacing w:val="-3"/>
        </w:rPr>
        <w:t> </w:t>
      </w:r>
      <w:r>
        <w:rPr/>
        <w:t>of</w:t>
      </w:r>
      <w:r>
        <w:rPr>
          <w:spacing w:val="-3"/>
        </w:rPr>
        <w:t> </w:t>
      </w:r>
      <w:r>
        <w:rPr/>
        <w:t>the</w:t>
      </w:r>
      <w:r>
        <w:rPr>
          <w:spacing w:val="-5"/>
        </w:rPr>
        <w:t> </w:t>
      </w:r>
      <w:r>
        <w:rPr/>
        <w:t>labor</w:t>
      </w:r>
      <w:r>
        <w:rPr>
          <w:spacing w:val="-5"/>
        </w:rPr>
        <w:t> </w:t>
      </w:r>
      <w:r>
        <w:rPr/>
        <w:t>force</w:t>
      </w:r>
      <w:r>
        <w:rPr>
          <w:spacing w:val="-4"/>
        </w:rPr>
        <w:t> </w:t>
      </w:r>
      <w:r>
        <w:rPr/>
        <w:t>(joint</w:t>
      </w:r>
      <w:r>
        <w:rPr>
          <w:spacing w:val="-3"/>
        </w:rPr>
        <w:t> </w:t>
      </w:r>
      <w:r>
        <w:rPr/>
        <w:t>with</w:t>
      </w:r>
      <w:r>
        <w:rPr>
          <w:spacing w:val="-1"/>
        </w:rPr>
        <w:t> </w:t>
      </w:r>
      <w:r>
        <w:rPr/>
        <w:t>Lauren</w:t>
      </w:r>
      <w:r>
        <w:rPr>
          <w:spacing w:val="-3"/>
        </w:rPr>
        <w:t> </w:t>
      </w:r>
      <w:r>
        <w:rPr/>
        <w:t>Bauer) Brookings and THP blog post Nov 1, 2018</w:t>
      </w:r>
    </w:p>
    <w:p>
      <w:pPr>
        <w:pStyle w:val="BodyText"/>
      </w:pPr>
    </w:p>
    <w:p>
      <w:pPr>
        <w:pStyle w:val="BodyText"/>
        <w:ind w:left="792"/>
      </w:pPr>
      <w:r>
        <w:rPr/>
        <w:t>The</w:t>
      </w:r>
      <w:r>
        <w:rPr>
          <w:spacing w:val="-1"/>
        </w:rPr>
        <w:t> </w:t>
      </w:r>
      <w:r>
        <w:rPr/>
        <w:t>Labor</w:t>
      </w:r>
      <w:r>
        <w:rPr>
          <w:spacing w:val="-1"/>
        </w:rPr>
        <w:t> </w:t>
      </w:r>
      <w:r>
        <w:rPr/>
        <w:t>Market</w:t>
      </w:r>
      <w:r>
        <w:rPr>
          <w:spacing w:val="-1"/>
        </w:rPr>
        <w:t> </w:t>
      </w:r>
      <w:r>
        <w:rPr/>
        <w:t>is</w:t>
      </w:r>
      <w:r>
        <w:rPr>
          <w:spacing w:val="-3"/>
        </w:rPr>
        <w:t> </w:t>
      </w:r>
      <w:r>
        <w:rPr/>
        <w:t>Booming,</w:t>
      </w:r>
      <w:r>
        <w:rPr>
          <w:spacing w:val="-1"/>
        </w:rPr>
        <w:t> </w:t>
      </w:r>
      <w:r>
        <w:rPr/>
        <w:t>Why</w:t>
      </w:r>
      <w:r>
        <w:rPr>
          <w:spacing w:val="-6"/>
        </w:rPr>
        <w:t> </w:t>
      </w:r>
      <w:r>
        <w:rPr/>
        <w:t>Aren’t</w:t>
      </w:r>
      <w:r>
        <w:rPr>
          <w:spacing w:val="-1"/>
        </w:rPr>
        <w:t> </w:t>
      </w:r>
      <w:r>
        <w:rPr/>
        <w:t>Your</w:t>
      </w:r>
      <w:r>
        <w:rPr>
          <w:spacing w:val="-1"/>
        </w:rPr>
        <w:t> </w:t>
      </w:r>
      <w:r>
        <w:rPr/>
        <w:t>Wages?</w:t>
      </w:r>
      <w:r>
        <w:rPr>
          <w:spacing w:val="2"/>
        </w:rPr>
        <w:t> </w:t>
      </w:r>
      <w:r>
        <w:rPr/>
        <w:t>(joint</w:t>
      </w:r>
      <w:r>
        <w:rPr>
          <w:spacing w:val="-1"/>
        </w:rPr>
        <w:t> </w:t>
      </w:r>
      <w:r>
        <w:rPr/>
        <w:t>with</w:t>
      </w:r>
      <w:r>
        <w:rPr>
          <w:spacing w:val="-2"/>
        </w:rPr>
        <w:t> </w:t>
      </w:r>
      <w:r>
        <w:rPr/>
        <w:t>Ryan</w:t>
      </w:r>
      <w:r>
        <w:rPr>
          <w:spacing w:val="1"/>
        </w:rPr>
        <w:t> </w:t>
      </w:r>
      <w:r>
        <w:rPr/>
        <w:t>Nunn)</w:t>
      </w:r>
      <w:r>
        <w:rPr>
          <w:spacing w:val="-3"/>
        </w:rPr>
        <w:t> </w:t>
      </w:r>
      <w:r>
        <w:rPr/>
        <w:t>(appeared</w:t>
      </w:r>
      <w:r>
        <w:rPr>
          <w:spacing w:val="-1"/>
        </w:rPr>
        <w:t> </w:t>
      </w:r>
      <w:r>
        <w:rPr>
          <w:spacing w:val="-5"/>
        </w:rPr>
        <w:t>in</w:t>
      </w:r>
    </w:p>
    <w:p>
      <w:pPr>
        <w:spacing w:before="0"/>
        <w:ind w:left="792" w:right="0" w:firstLine="0"/>
        <w:jc w:val="left"/>
        <w:rPr>
          <w:sz w:val="24"/>
        </w:rPr>
      </w:pPr>
      <w:r>
        <w:rPr>
          <w:i/>
          <w:sz w:val="24"/>
        </w:rPr>
        <w:t>The</w:t>
      </w:r>
      <w:r>
        <w:rPr>
          <w:i/>
          <w:spacing w:val="-2"/>
          <w:sz w:val="24"/>
        </w:rPr>
        <w:t> </w:t>
      </w:r>
      <w:r>
        <w:rPr>
          <w:i/>
          <w:sz w:val="24"/>
        </w:rPr>
        <w:t>Hill</w:t>
      </w:r>
      <w:r>
        <w:rPr>
          <w:sz w:val="24"/>
        </w:rPr>
        <w:t>) Oct</w:t>
      </w:r>
      <w:r>
        <w:rPr>
          <w:spacing w:val="-1"/>
          <w:sz w:val="24"/>
        </w:rPr>
        <w:t> </w:t>
      </w:r>
      <w:r>
        <w:rPr>
          <w:sz w:val="24"/>
        </w:rPr>
        <w:t>26, </w:t>
      </w:r>
      <w:r>
        <w:rPr>
          <w:spacing w:val="-4"/>
          <w:sz w:val="24"/>
        </w:rPr>
        <w:t>2018</w:t>
      </w:r>
    </w:p>
    <w:p>
      <w:pPr>
        <w:spacing w:after="0"/>
        <w:jc w:val="left"/>
        <w:rPr>
          <w:sz w:val="24"/>
        </w:rPr>
        <w:sectPr>
          <w:pgSz w:w="12240" w:h="15840"/>
          <w:pgMar w:header="0" w:footer="789" w:top="940" w:bottom="980" w:left="1080" w:right="720"/>
        </w:sectPr>
      </w:pPr>
    </w:p>
    <w:p>
      <w:pPr>
        <w:pStyle w:val="BodyText"/>
        <w:spacing w:before="62"/>
        <w:ind w:left="792" w:right="752"/>
      </w:pPr>
      <w:r>
        <w:rPr/>
        <w:t>Place-Based</w:t>
      </w:r>
      <w:r>
        <w:rPr>
          <w:spacing w:val="-4"/>
        </w:rPr>
        <w:t> </w:t>
      </w:r>
      <w:r>
        <w:rPr/>
        <w:t>Policies</w:t>
      </w:r>
      <w:r>
        <w:rPr>
          <w:spacing w:val="-4"/>
        </w:rPr>
        <w:t> </w:t>
      </w:r>
      <w:r>
        <w:rPr/>
        <w:t>for</w:t>
      </w:r>
      <w:r>
        <w:rPr>
          <w:spacing w:val="-3"/>
        </w:rPr>
        <w:t> </w:t>
      </w:r>
      <w:r>
        <w:rPr/>
        <w:t>Shared</w:t>
      </w:r>
      <w:r>
        <w:rPr>
          <w:spacing w:val="-4"/>
        </w:rPr>
        <w:t> </w:t>
      </w:r>
      <w:r>
        <w:rPr/>
        <w:t>Economic</w:t>
      </w:r>
      <w:r>
        <w:rPr>
          <w:spacing w:val="-5"/>
        </w:rPr>
        <w:t> </w:t>
      </w:r>
      <w:r>
        <w:rPr/>
        <w:t>Growth</w:t>
      </w:r>
      <w:r>
        <w:rPr>
          <w:spacing w:val="-4"/>
        </w:rPr>
        <w:t> </w:t>
      </w:r>
      <w:r>
        <w:rPr/>
        <w:t>(joint</w:t>
      </w:r>
      <w:r>
        <w:rPr>
          <w:spacing w:val="-4"/>
        </w:rPr>
        <w:t> </w:t>
      </w:r>
      <w:r>
        <w:rPr/>
        <w:t>with</w:t>
      </w:r>
      <w:r>
        <w:rPr>
          <w:spacing w:val="-4"/>
        </w:rPr>
        <w:t> </w:t>
      </w:r>
      <w:r>
        <w:rPr/>
        <w:t>Kriston</w:t>
      </w:r>
      <w:r>
        <w:rPr>
          <w:spacing w:val="-4"/>
        </w:rPr>
        <w:t> </w:t>
      </w:r>
      <w:r>
        <w:rPr/>
        <w:t>McIntosh</w:t>
      </w:r>
      <w:r>
        <w:rPr>
          <w:spacing w:val="-4"/>
        </w:rPr>
        <w:t> </w:t>
      </w:r>
      <w:r>
        <w:rPr/>
        <w:t>and</w:t>
      </w:r>
      <w:r>
        <w:rPr>
          <w:spacing w:val="-4"/>
        </w:rPr>
        <w:t> </w:t>
      </w:r>
      <w:r>
        <w:rPr/>
        <w:t>Ryan Nunn)</w:t>
      </w:r>
      <w:r>
        <w:rPr>
          <w:spacing w:val="40"/>
        </w:rPr>
        <w:t> </w:t>
      </w:r>
      <w:r>
        <w:rPr/>
        <w:t>(appeared in </w:t>
      </w:r>
      <w:r>
        <w:rPr>
          <w:i/>
        </w:rPr>
        <w:t>Real Clear Markets</w:t>
      </w:r>
      <w:r>
        <w:rPr/>
        <w:t>) Oct 19, 2018</w:t>
      </w:r>
    </w:p>
    <w:p>
      <w:pPr>
        <w:pStyle w:val="BodyText"/>
      </w:pPr>
    </w:p>
    <w:p>
      <w:pPr>
        <w:pStyle w:val="BodyText"/>
        <w:spacing w:before="1"/>
        <w:ind w:left="792"/>
      </w:pPr>
      <w:r>
        <w:rPr/>
        <w:t>If</w:t>
      </w:r>
      <w:r>
        <w:rPr>
          <w:spacing w:val="-2"/>
        </w:rPr>
        <w:t> </w:t>
      </w:r>
      <w:r>
        <w:rPr/>
        <w:t>Real</w:t>
      </w:r>
      <w:r>
        <w:rPr>
          <w:spacing w:val="-3"/>
        </w:rPr>
        <w:t> </w:t>
      </w:r>
      <w:r>
        <w:rPr/>
        <w:t>Wages</w:t>
      </w:r>
      <w:r>
        <w:rPr>
          <w:spacing w:val="-4"/>
        </w:rPr>
        <w:t> </w:t>
      </w:r>
      <w:r>
        <w:rPr/>
        <w:t>Aren’t</w:t>
      </w:r>
      <w:r>
        <w:rPr>
          <w:spacing w:val="-3"/>
        </w:rPr>
        <w:t> </w:t>
      </w:r>
      <w:r>
        <w:rPr/>
        <w:t>Rising,</w:t>
      </w:r>
      <w:r>
        <w:rPr>
          <w:spacing w:val="-3"/>
        </w:rPr>
        <w:t> </w:t>
      </w:r>
      <w:r>
        <w:rPr/>
        <w:t>How</w:t>
      </w:r>
      <w:r>
        <w:rPr>
          <w:spacing w:val="-4"/>
        </w:rPr>
        <w:t> </w:t>
      </w:r>
      <w:r>
        <w:rPr/>
        <w:t>is</w:t>
      </w:r>
      <w:r>
        <w:rPr>
          <w:spacing w:val="-4"/>
        </w:rPr>
        <w:t> </w:t>
      </w:r>
      <w:r>
        <w:rPr/>
        <w:t>Household Income</w:t>
      </w:r>
      <w:r>
        <w:rPr>
          <w:spacing w:val="-3"/>
        </w:rPr>
        <w:t> </w:t>
      </w:r>
      <w:r>
        <w:rPr/>
        <w:t>Going</w:t>
      </w:r>
      <w:r>
        <w:rPr>
          <w:spacing w:val="-6"/>
        </w:rPr>
        <w:t> </w:t>
      </w:r>
      <w:r>
        <w:rPr/>
        <w:t>Up?</w:t>
      </w:r>
      <w:r>
        <w:rPr>
          <w:spacing w:val="-1"/>
        </w:rPr>
        <w:t> </w:t>
      </w:r>
      <w:r>
        <w:rPr/>
        <w:t>(joint</w:t>
      </w:r>
      <w:r>
        <w:rPr>
          <w:spacing w:val="-5"/>
        </w:rPr>
        <w:t> </w:t>
      </w:r>
      <w:r>
        <w:rPr/>
        <w:t>with</w:t>
      </w:r>
      <w:r>
        <w:rPr>
          <w:spacing w:val="-3"/>
        </w:rPr>
        <w:t> </w:t>
      </w:r>
      <w:r>
        <w:rPr/>
        <w:t>Ryan</w:t>
      </w:r>
      <w:r>
        <w:rPr>
          <w:spacing w:val="-3"/>
        </w:rPr>
        <w:t> </w:t>
      </w:r>
      <w:r>
        <w:rPr/>
        <w:t>Nunn) Brookings and THP blog post Oct 4, 2018</w:t>
      </w:r>
    </w:p>
    <w:p>
      <w:pPr>
        <w:pStyle w:val="BodyText"/>
        <w:spacing w:before="276"/>
        <w:ind w:left="792"/>
      </w:pPr>
      <w:r>
        <w:rPr/>
        <w:t>The</w:t>
      </w:r>
      <w:r>
        <w:rPr>
          <w:spacing w:val="-5"/>
        </w:rPr>
        <w:t> </w:t>
      </w:r>
      <w:r>
        <w:rPr/>
        <w:t>Places</w:t>
      </w:r>
      <w:r>
        <w:rPr>
          <w:spacing w:val="-4"/>
        </w:rPr>
        <w:t> </w:t>
      </w:r>
      <w:r>
        <w:rPr/>
        <w:t>America’s</w:t>
      </w:r>
      <w:r>
        <w:rPr>
          <w:spacing w:val="-4"/>
        </w:rPr>
        <w:t> </w:t>
      </w:r>
      <w:r>
        <w:rPr/>
        <w:t>Rich</w:t>
      </w:r>
      <w:r>
        <w:rPr>
          <w:spacing w:val="-3"/>
        </w:rPr>
        <w:t> </w:t>
      </w:r>
      <w:r>
        <w:rPr/>
        <w:t>and</w:t>
      </w:r>
      <w:r>
        <w:rPr>
          <w:spacing w:val="-3"/>
        </w:rPr>
        <w:t> </w:t>
      </w:r>
      <w:r>
        <w:rPr/>
        <w:t>Poor</w:t>
      </w:r>
      <w:r>
        <w:rPr>
          <w:spacing w:val="-3"/>
        </w:rPr>
        <w:t> </w:t>
      </w:r>
      <w:r>
        <w:rPr/>
        <w:t>Call</w:t>
      </w:r>
      <w:r>
        <w:rPr>
          <w:spacing w:val="-3"/>
        </w:rPr>
        <w:t> </w:t>
      </w:r>
      <w:r>
        <w:rPr/>
        <w:t>Home</w:t>
      </w:r>
      <w:r>
        <w:rPr>
          <w:spacing w:val="-4"/>
        </w:rPr>
        <w:t> </w:t>
      </w:r>
      <w:r>
        <w:rPr/>
        <w:t>(joint</w:t>
      </w:r>
      <w:r>
        <w:rPr>
          <w:spacing w:val="-3"/>
        </w:rPr>
        <w:t> </w:t>
      </w:r>
      <w:r>
        <w:rPr/>
        <w:t>with</w:t>
      </w:r>
      <w:r>
        <w:rPr>
          <w:spacing w:val="-3"/>
        </w:rPr>
        <w:t> </w:t>
      </w:r>
      <w:r>
        <w:rPr/>
        <w:t>Kriston</w:t>
      </w:r>
      <w:r>
        <w:rPr>
          <w:spacing w:val="-3"/>
        </w:rPr>
        <w:t> </w:t>
      </w:r>
      <w:r>
        <w:rPr/>
        <w:t>McIntosh</w:t>
      </w:r>
      <w:r>
        <w:rPr>
          <w:spacing w:val="-3"/>
        </w:rPr>
        <w:t> </w:t>
      </w:r>
      <w:r>
        <w:rPr/>
        <w:t>and</w:t>
      </w:r>
      <w:r>
        <w:rPr>
          <w:spacing w:val="-3"/>
        </w:rPr>
        <w:t> </w:t>
      </w:r>
      <w:r>
        <w:rPr/>
        <w:t>Ryan</w:t>
      </w:r>
      <w:r>
        <w:rPr>
          <w:spacing w:val="-1"/>
        </w:rPr>
        <w:t> </w:t>
      </w:r>
      <w:r>
        <w:rPr/>
        <w:t>Nunn) (appeared in </w:t>
      </w:r>
      <w:r>
        <w:rPr>
          <w:i/>
        </w:rPr>
        <w:t>BBC News</w:t>
      </w:r>
      <w:r>
        <w:rPr/>
        <w:t>) Oct 2, 2018</w:t>
      </w:r>
    </w:p>
    <w:p>
      <w:pPr>
        <w:pStyle w:val="BodyText"/>
        <w:spacing w:before="276"/>
        <w:ind w:left="792"/>
      </w:pPr>
      <w:r>
        <w:rPr/>
        <w:t>Workers</w:t>
      </w:r>
      <w:r>
        <w:rPr>
          <w:spacing w:val="-5"/>
        </w:rPr>
        <w:t> </w:t>
      </w:r>
      <w:r>
        <w:rPr/>
        <w:t>with</w:t>
      </w:r>
      <w:r>
        <w:rPr>
          <w:spacing w:val="-2"/>
        </w:rPr>
        <w:t> </w:t>
      </w:r>
      <w:r>
        <w:rPr/>
        <w:t>Low Levels</w:t>
      </w:r>
      <w:r>
        <w:rPr>
          <w:spacing w:val="-5"/>
        </w:rPr>
        <w:t> </w:t>
      </w:r>
      <w:r>
        <w:rPr/>
        <w:t>of</w:t>
      </w:r>
      <w:r>
        <w:rPr>
          <w:spacing w:val="-4"/>
        </w:rPr>
        <w:t> </w:t>
      </w:r>
      <w:r>
        <w:rPr/>
        <w:t>Education</w:t>
      </w:r>
      <w:r>
        <w:rPr>
          <w:spacing w:val="-4"/>
        </w:rPr>
        <w:t> </w:t>
      </w:r>
      <w:r>
        <w:rPr/>
        <w:t>Still</w:t>
      </w:r>
      <w:r>
        <w:rPr>
          <w:spacing w:val="-4"/>
        </w:rPr>
        <w:t> </w:t>
      </w:r>
      <w:r>
        <w:rPr/>
        <w:t>Haven’t</w:t>
      </w:r>
      <w:r>
        <w:rPr>
          <w:spacing w:val="-4"/>
        </w:rPr>
        <w:t> </w:t>
      </w:r>
      <w:r>
        <w:rPr/>
        <w:t>Recovered</w:t>
      </w:r>
      <w:r>
        <w:rPr>
          <w:spacing w:val="-4"/>
        </w:rPr>
        <w:t> </w:t>
      </w:r>
      <w:r>
        <w:rPr/>
        <w:t>From</w:t>
      </w:r>
      <w:r>
        <w:rPr>
          <w:spacing w:val="-4"/>
        </w:rPr>
        <w:t> </w:t>
      </w:r>
      <w:r>
        <w:rPr/>
        <w:t>the</w:t>
      </w:r>
      <w:r>
        <w:rPr>
          <w:spacing w:val="-3"/>
        </w:rPr>
        <w:t> </w:t>
      </w:r>
      <w:r>
        <w:rPr/>
        <w:t>Recession</w:t>
      </w:r>
      <w:r>
        <w:rPr>
          <w:spacing w:val="-4"/>
        </w:rPr>
        <w:t> </w:t>
      </w:r>
      <w:r>
        <w:rPr/>
        <w:t>(joint</w:t>
      </w:r>
      <w:r>
        <w:rPr>
          <w:spacing w:val="-4"/>
        </w:rPr>
        <w:t> </w:t>
      </w:r>
      <w:r>
        <w:rPr/>
        <w:t>with Lauren Bauer) Brookings and THP blog post Sep 6, 2018</w:t>
      </w:r>
    </w:p>
    <w:p>
      <w:pPr>
        <w:pStyle w:val="BodyText"/>
      </w:pPr>
    </w:p>
    <w:p>
      <w:pPr>
        <w:pStyle w:val="BodyText"/>
        <w:ind w:left="792" w:right="512"/>
      </w:pPr>
      <w:r>
        <w:rPr/>
        <w:t>Supporting</w:t>
      </w:r>
      <w:r>
        <w:rPr>
          <w:spacing w:val="-7"/>
        </w:rPr>
        <w:t> </w:t>
      </w:r>
      <w:r>
        <w:rPr/>
        <w:t>Start-ups</w:t>
      </w:r>
      <w:r>
        <w:rPr>
          <w:spacing w:val="-4"/>
        </w:rPr>
        <w:t> </w:t>
      </w:r>
      <w:r>
        <w:rPr/>
        <w:t>with</w:t>
      </w:r>
      <w:r>
        <w:rPr>
          <w:spacing w:val="-4"/>
        </w:rPr>
        <w:t> </w:t>
      </w:r>
      <w:r>
        <w:rPr/>
        <w:t>Better</w:t>
      </w:r>
      <w:r>
        <w:rPr>
          <w:spacing w:val="-4"/>
        </w:rPr>
        <w:t> </w:t>
      </w:r>
      <w:r>
        <w:rPr/>
        <w:t>Management</w:t>
      </w:r>
      <w:r>
        <w:rPr>
          <w:spacing w:val="-4"/>
        </w:rPr>
        <w:t> </w:t>
      </w:r>
      <w:r>
        <w:rPr/>
        <w:t>Practices</w:t>
      </w:r>
      <w:r>
        <w:rPr>
          <w:spacing w:val="-4"/>
        </w:rPr>
        <w:t> </w:t>
      </w:r>
      <w:r>
        <w:rPr/>
        <w:t>(joint</w:t>
      </w:r>
      <w:r>
        <w:rPr>
          <w:spacing w:val="-4"/>
        </w:rPr>
        <w:t> </w:t>
      </w:r>
      <w:r>
        <w:rPr/>
        <w:t>with</w:t>
      </w:r>
      <w:r>
        <w:rPr>
          <w:spacing w:val="-4"/>
        </w:rPr>
        <w:t> </w:t>
      </w:r>
      <w:r>
        <w:rPr/>
        <w:t>Ryan</w:t>
      </w:r>
      <w:r>
        <w:rPr>
          <w:spacing w:val="-2"/>
        </w:rPr>
        <w:t> </w:t>
      </w:r>
      <w:r>
        <w:rPr/>
        <w:t>Nunn)</w:t>
      </w:r>
      <w:r>
        <w:rPr>
          <w:spacing w:val="-4"/>
        </w:rPr>
        <w:t> </w:t>
      </w:r>
      <w:r>
        <w:rPr/>
        <w:t>Brookings</w:t>
      </w:r>
      <w:r>
        <w:rPr>
          <w:spacing w:val="-2"/>
        </w:rPr>
        <w:t> </w:t>
      </w:r>
      <w:r>
        <w:rPr/>
        <w:t>and THP blog post Aug 14, 2018</w:t>
      </w:r>
    </w:p>
    <w:p>
      <w:pPr>
        <w:pStyle w:val="BodyText"/>
      </w:pPr>
    </w:p>
    <w:p>
      <w:pPr>
        <w:pStyle w:val="BodyText"/>
        <w:spacing w:line="276" w:lineRule="auto"/>
        <w:ind w:left="792" w:right="230"/>
      </w:pPr>
      <w:r>
        <w:rPr/>
        <w:t>Why</w:t>
      </w:r>
      <w:r>
        <w:rPr>
          <w:spacing w:val="-11"/>
        </w:rPr>
        <w:t> </w:t>
      </w:r>
      <w:r>
        <w:rPr/>
        <w:t>Should</w:t>
      </w:r>
      <w:r>
        <w:rPr>
          <w:spacing w:val="-3"/>
        </w:rPr>
        <w:t> </w:t>
      </w:r>
      <w:r>
        <w:rPr/>
        <w:t>NC</w:t>
      </w:r>
      <w:r>
        <w:rPr>
          <w:spacing w:val="-3"/>
        </w:rPr>
        <w:t> </w:t>
      </w:r>
      <w:r>
        <w:rPr/>
        <w:t>reward</w:t>
      </w:r>
      <w:r>
        <w:rPr>
          <w:spacing w:val="-2"/>
        </w:rPr>
        <w:t> </w:t>
      </w:r>
      <w:r>
        <w:rPr/>
        <w:t>big</w:t>
      </w:r>
      <w:r>
        <w:rPr>
          <w:spacing w:val="-5"/>
        </w:rPr>
        <w:t> </w:t>
      </w:r>
      <w:r>
        <w:rPr/>
        <w:t>companies</w:t>
      </w:r>
      <w:r>
        <w:rPr>
          <w:spacing w:val="-3"/>
        </w:rPr>
        <w:t> </w:t>
      </w:r>
      <w:r>
        <w:rPr/>
        <w:t>over</w:t>
      </w:r>
      <w:r>
        <w:rPr>
          <w:spacing w:val="-2"/>
        </w:rPr>
        <w:t> </w:t>
      </w:r>
      <w:r>
        <w:rPr/>
        <w:t>entrepreneurs</w:t>
      </w:r>
      <w:r>
        <w:rPr>
          <w:spacing w:val="-2"/>
        </w:rPr>
        <w:t> </w:t>
      </w:r>
      <w:r>
        <w:rPr/>
        <w:t>(joint</w:t>
      </w:r>
      <w:r>
        <w:rPr>
          <w:spacing w:val="-3"/>
        </w:rPr>
        <w:t> </w:t>
      </w:r>
      <w:r>
        <w:rPr/>
        <w:t>with</w:t>
      </w:r>
      <w:r>
        <w:rPr>
          <w:spacing w:val="-3"/>
        </w:rPr>
        <w:t> </w:t>
      </w:r>
      <w:r>
        <w:rPr/>
        <w:t>Aaron</w:t>
      </w:r>
      <w:r>
        <w:rPr>
          <w:spacing w:val="-3"/>
        </w:rPr>
        <w:t> </w:t>
      </w:r>
      <w:r>
        <w:rPr/>
        <w:t>Chatterji) </w:t>
      </w:r>
      <w:r>
        <w:rPr>
          <w:i/>
        </w:rPr>
        <w:t>The</w:t>
      </w:r>
      <w:r>
        <w:rPr>
          <w:i/>
          <w:spacing w:val="-4"/>
        </w:rPr>
        <w:t> </w:t>
      </w:r>
      <w:r>
        <w:rPr>
          <w:i/>
        </w:rPr>
        <w:t>News and Observer </w:t>
      </w:r>
      <w:r>
        <w:rPr/>
        <w:t>8-3-2018</w:t>
      </w:r>
    </w:p>
    <w:p>
      <w:pPr>
        <w:pStyle w:val="BodyText"/>
        <w:spacing w:before="275"/>
        <w:ind w:left="792"/>
      </w:pPr>
      <w:r>
        <w:rPr/>
        <w:t>The</w:t>
      </w:r>
      <w:r>
        <w:rPr>
          <w:spacing w:val="-5"/>
        </w:rPr>
        <w:t> </w:t>
      </w:r>
      <w:r>
        <w:rPr/>
        <w:t>Recent</w:t>
      </w:r>
      <w:r>
        <w:rPr>
          <w:spacing w:val="-4"/>
        </w:rPr>
        <w:t> </w:t>
      </w:r>
      <w:r>
        <w:rPr/>
        <w:t>Rebound</w:t>
      </w:r>
      <w:r>
        <w:rPr>
          <w:spacing w:val="-4"/>
        </w:rPr>
        <w:t> </w:t>
      </w:r>
      <w:r>
        <w:rPr/>
        <w:t>in</w:t>
      </w:r>
      <w:r>
        <w:rPr>
          <w:spacing w:val="-2"/>
        </w:rPr>
        <w:t> </w:t>
      </w:r>
      <w:r>
        <w:rPr/>
        <w:t>Prime-Age</w:t>
      </w:r>
      <w:r>
        <w:rPr>
          <w:spacing w:val="-4"/>
        </w:rPr>
        <w:t> </w:t>
      </w:r>
      <w:r>
        <w:rPr/>
        <w:t>Labor</w:t>
      </w:r>
      <w:r>
        <w:rPr>
          <w:spacing w:val="-4"/>
        </w:rPr>
        <w:t> </w:t>
      </w:r>
      <w:r>
        <w:rPr/>
        <w:t>Force</w:t>
      </w:r>
      <w:r>
        <w:rPr>
          <w:spacing w:val="-3"/>
        </w:rPr>
        <w:t> </w:t>
      </w:r>
      <w:r>
        <w:rPr/>
        <w:t>Participation</w:t>
      </w:r>
      <w:r>
        <w:rPr>
          <w:spacing w:val="-4"/>
        </w:rPr>
        <w:t> </w:t>
      </w:r>
      <w:r>
        <w:rPr/>
        <w:t>(joint</w:t>
      </w:r>
      <w:r>
        <w:rPr>
          <w:spacing w:val="-4"/>
        </w:rPr>
        <w:t> </w:t>
      </w:r>
      <w:r>
        <w:rPr/>
        <w:t>with</w:t>
      </w:r>
      <w:r>
        <w:rPr>
          <w:spacing w:val="-6"/>
        </w:rPr>
        <w:t> </w:t>
      </w:r>
      <w:r>
        <w:rPr/>
        <w:t>Audrey</w:t>
      </w:r>
      <w:r>
        <w:rPr>
          <w:spacing w:val="-6"/>
        </w:rPr>
        <w:t> </w:t>
      </w:r>
      <w:r>
        <w:rPr/>
        <w:t>Breitwieser</w:t>
      </w:r>
      <w:r>
        <w:rPr>
          <w:spacing w:val="-4"/>
        </w:rPr>
        <w:t> </w:t>
      </w:r>
      <w:r>
        <w:rPr/>
        <w:t>and Ryan Nunn) Brookings and THP blog post Aug 2, 2018</w:t>
      </w:r>
    </w:p>
    <w:p>
      <w:pPr>
        <w:pStyle w:val="BodyText"/>
      </w:pPr>
    </w:p>
    <w:p>
      <w:pPr>
        <w:pStyle w:val="BodyText"/>
        <w:ind w:left="792"/>
      </w:pPr>
      <w:r>
        <w:rPr/>
        <w:t>San</w:t>
      </w:r>
      <w:r>
        <w:rPr>
          <w:spacing w:val="-2"/>
        </w:rPr>
        <w:t> </w:t>
      </w:r>
      <w:r>
        <w:rPr/>
        <w:t>Francisco:</w:t>
      </w:r>
      <w:r>
        <w:rPr>
          <w:spacing w:val="-1"/>
        </w:rPr>
        <w:t> </w:t>
      </w:r>
      <w:r>
        <w:rPr/>
        <w:t>Where</w:t>
      </w:r>
      <w:r>
        <w:rPr>
          <w:spacing w:val="-3"/>
        </w:rPr>
        <w:t> </w:t>
      </w:r>
      <w:r>
        <w:rPr/>
        <w:t>a Six-Figure</w:t>
      </w:r>
      <w:r>
        <w:rPr>
          <w:spacing w:val="-2"/>
        </w:rPr>
        <w:t> </w:t>
      </w:r>
      <w:r>
        <w:rPr/>
        <w:t>Salary</w:t>
      </w:r>
      <w:r>
        <w:rPr>
          <w:spacing w:val="-2"/>
        </w:rPr>
        <w:t> </w:t>
      </w:r>
      <w:r>
        <w:rPr/>
        <w:t>Is</w:t>
      </w:r>
      <w:r>
        <w:rPr>
          <w:spacing w:val="-2"/>
        </w:rPr>
        <w:t> </w:t>
      </w:r>
      <w:r>
        <w:rPr/>
        <w:t>‘Low Income’</w:t>
      </w:r>
      <w:r>
        <w:rPr>
          <w:spacing w:val="-1"/>
        </w:rPr>
        <w:t> </w:t>
      </w:r>
      <w:r>
        <w:rPr/>
        <w:t>(joint</w:t>
      </w:r>
      <w:r>
        <w:rPr>
          <w:spacing w:val="-1"/>
        </w:rPr>
        <w:t> </w:t>
      </w:r>
      <w:r>
        <w:rPr/>
        <w:t>with</w:t>
      </w:r>
      <w:r>
        <w:rPr>
          <w:spacing w:val="-1"/>
        </w:rPr>
        <w:t> </w:t>
      </w:r>
      <w:r>
        <w:rPr/>
        <w:t>Ryan</w:t>
      </w:r>
      <w:r>
        <w:rPr>
          <w:spacing w:val="-1"/>
        </w:rPr>
        <w:t> </w:t>
      </w:r>
      <w:r>
        <w:rPr/>
        <w:t>Nunn)</w:t>
      </w:r>
      <w:r>
        <w:rPr>
          <w:spacing w:val="-3"/>
        </w:rPr>
        <w:t> </w:t>
      </w:r>
      <w:r>
        <w:rPr/>
        <w:t>appeared</w:t>
      </w:r>
      <w:r>
        <w:rPr>
          <w:spacing w:val="-1"/>
        </w:rPr>
        <w:t> </w:t>
      </w:r>
      <w:r>
        <w:rPr>
          <w:spacing w:val="-5"/>
        </w:rPr>
        <w:t>in</w:t>
      </w:r>
    </w:p>
    <w:p>
      <w:pPr>
        <w:spacing w:before="1"/>
        <w:ind w:left="792" w:right="0" w:firstLine="0"/>
        <w:jc w:val="left"/>
        <w:rPr>
          <w:sz w:val="24"/>
        </w:rPr>
      </w:pPr>
      <w:r>
        <w:rPr>
          <w:i/>
          <w:sz w:val="24"/>
        </w:rPr>
        <w:t>BBC</w:t>
      </w:r>
      <w:r>
        <w:rPr>
          <w:i/>
          <w:spacing w:val="-1"/>
          <w:sz w:val="24"/>
        </w:rPr>
        <w:t> </w:t>
      </w:r>
      <w:r>
        <w:rPr>
          <w:i/>
          <w:sz w:val="24"/>
        </w:rPr>
        <w:t>News </w:t>
      </w:r>
      <w:r>
        <w:rPr>
          <w:sz w:val="24"/>
        </w:rPr>
        <w:t>Jul</w:t>
      </w:r>
      <w:r>
        <w:rPr>
          <w:spacing w:val="-1"/>
          <w:sz w:val="24"/>
        </w:rPr>
        <w:t> </w:t>
      </w:r>
      <w:r>
        <w:rPr>
          <w:sz w:val="24"/>
        </w:rPr>
        <w:t>11, </w:t>
      </w:r>
      <w:r>
        <w:rPr>
          <w:spacing w:val="-4"/>
          <w:sz w:val="24"/>
        </w:rPr>
        <w:t>2018</w:t>
      </w:r>
    </w:p>
    <w:p>
      <w:pPr>
        <w:pStyle w:val="BodyText"/>
      </w:pPr>
    </w:p>
    <w:p>
      <w:pPr>
        <w:pStyle w:val="BodyText"/>
        <w:ind w:left="792"/>
      </w:pPr>
      <w:r>
        <w:rPr/>
        <w:t>American</w:t>
      </w:r>
      <w:r>
        <w:rPr>
          <w:spacing w:val="-4"/>
        </w:rPr>
        <w:t> </w:t>
      </w:r>
      <w:r>
        <w:rPr/>
        <w:t>Markets</w:t>
      </w:r>
      <w:r>
        <w:rPr>
          <w:spacing w:val="-4"/>
        </w:rPr>
        <w:t> </w:t>
      </w:r>
      <w:r>
        <w:rPr/>
        <w:t>Need</w:t>
      </w:r>
      <w:r>
        <w:rPr>
          <w:spacing w:val="-2"/>
        </w:rPr>
        <w:t> </w:t>
      </w:r>
      <w:r>
        <w:rPr/>
        <w:t>More</w:t>
      </w:r>
      <w:r>
        <w:rPr>
          <w:spacing w:val="-6"/>
        </w:rPr>
        <w:t> </w:t>
      </w:r>
      <w:r>
        <w:rPr/>
        <w:t>Competition</w:t>
      </w:r>
      <w:r>
        <w:rPr>
          <w:spacing w:val="-4"/>
        </w:rPr>
        <w:t> </w:t>
      </w:r>
      <w:r>
        <w:rPr/>
        <w:t>and</w:t>
      </w:r>
      <w:r>
        <w:rPr>
          <w:spacing w:val="-4"/>
        </w:rPr>
        <w:t> </w:t>
      </w:r>
      <w:r>
        <w:rPr/>
        <w:t>More</w:t>
      </w:r>
      <w:r>
        <w:rPr>
          <w:spacing w:val="-5"/>
        </w:rPr>
        <w:t> </w:t>
      </w:r>
      <w:r>
        <w:rPr/>
        <w:t>New</w:t>
      </w:r>
      <w:r>
        <w:rPr>
          <w:spacing w:val="-3"/>
        </w:rPr>
        <w:t> </w:t>
      </w:r>
      <w:r>
        <w:rPr/>
        <w:t>Businesses</w:t>
      </w:r>
      <w:r>
        <w:rPr>
          <w:spacing w:val="-3"/>
        </w:rPr>
        <w:t> </w:t>
      </w:r>
      <w:r>
        <w:rPr/>
        <w:t>(joint</w:t>
      </w:r>
      <w:r>
        <w:rPr>
          <w:spacing w:val="-4"/>
        </w:rPr>
        <w:t> </w:t>
      </w:r>
      <w:r>
        <w:rPr/>
        <w:t>with</w:t>
      </w:r>
      <w:r>
        <w:rPr>
          <w:spacing w:val="-4"/>
        </w:rPr>
        <w:t> </w:t>
      </w:r>
      <w:r>
        <w:rPr/>
        <w:t>Ryan</w:t>
      </w:r>
      <w:r>
        <w:rPr>
          <w:spacing w:val="-2"/>
        </w:rPr>
        <w:t> </w:t>
      </w:r>
      <w:r>
        <w:rPr/>
        <w:t>Nunn) appeared in </w:t>
      </w:r>
      <w:r>
        <w:rPr>
          <w:i/>
        </w:rPr>
        <w:t>Real Clear Markets </w:t>
      </w:r>
      <w:r>
        <w:rPr/>
        <w:t>Jun 13, 2018</w:t>
      </w:r>
    </w:p>
    <w:p>
      <w:pPr>
        <w:pStyle w:val="BodyText"/>
      </w:pPr>
    </w:p>
    <w:p>
      <w:pPr>
        <w:pStyle w:val="BodyText"/>
        <w:ind w:left="792"/>
      </w:pPr>
      <w:r>
        <w:rPr/>
        <w:t>Independent</w:t>
      </w:r>
      <w:r>
        <w:rPr>
          <w:spacing w:val="-2"/>
        </w:rPr>
        <w:t> </w:t>
      </w:r>
      <w:r>
        <w:rPr/>
        <w:t>Workers</w:t>
      </w:r>
      <w:r>
        <w:rPr>
          <w:spacing w:val="-2"/>
        </w:rPr>
        <w:t> </w:t>
      </w:r>
      <w:r>
        <w:rPr/>
        <w:t>and</w:t>
      </w:r>
      <w:r>
        <w:rPr>
          <w:spacing w:val="-2"/>
        </w:rPr>
        <w:t> </w:t>
      </w:r>
      <w:r>
        <w:rPr/>
        <w:t>the</w:t>
      </w:r>
      <w:r>
        <w:rPr>
          <w:spacing w:val="-1"/>
        </w:rPr>
        <w:t> </w:t>
      </w:r>
      <w:r>
        <w:rPr/>
        <w:t>Modern</w:t>
      </w:r>
      <w:r>
        <w:rPr>
          <w:spacing w:val="-1"/>
        </w:rPr>
        <w:t> </w:t>
      </w:r>
      <w:r>
        <w:rPr/>
        <w:t>Labor</w:t>
      </w:r>
      <w:r>
        <w:rPr>
          <w:spacing w:val="-2"/>
        </w:rPr>
        <w:t> </w:t>
      </w:r>
      <w:r>
        <w:rPr/>
        <w:t>Market</w:t>
      </w:r>
      <w:r>
        <w:rPr>
          <w:spacing w:val="-1"/>
        </w:rPr>
        <w:t> </w:t>
      </w:r>
      <w:r>
        <w:rPr/>
        <w:t>(joint</w:t>
      </w:r>
      <w:r>
        <w:rPr>
          <w:spacing w:val="-2"/>
        </w:rPr>
        <w:t> </w:t>
      </w:r>
      <w:r>
        <w:rPr/>
        <w:t>with Lauren</w:t>
      </w:r>
      <w:r>
        <w:rPr>
          <w:spacing w:val="1"/>
        </w:rPr>
        <w:t> </w:t>
      </w:r>
      <w:r>
        <w:rPr/>
        <w:t>Bauer</w:t>
      </w:r>
      <w:r>
        <w:rPr>
          <w:spacing w:val="-2"/>
        </w:rPr>
        <w:t> </w:t>
      </w:r>
      <w:r>
        <w:rPr/>
        <w:t>and</w:t>
      </w:r>
      <w:r>
        <w:rPr>
          <w:spacing w:val="-2"/>
        </w:rPr>
        <w:t> </w:t>
      </w:r>
      <w:r>
        <w:rPr/>
        <w:t>Ryan</w:t>
      </w:r>
      <w:r>
        <w:rPr>
          <w:spacing w:val="-1"/>
        </w:rPr>
        <w:t> </w:t>
      </w:r>
      <w:r>
        <w:rPr>
          <w:spacing w:val="-2"/>
        </w:rPr>
        <w:t>Nunn)</w:t>
      </w:r>
    </w:p>
    <w:p>
      <w:pPr>
        <w:pStyle w:val="BodyText"/>
        <w:ind w:left="792"/>
      </w:pPr>
      <w:r>
        <w:rPr/>
        <w:t>Brookings</w:t>
      </w:r>
      <w:r>
        <w:rPr>
          <w:spacing w:val="-1"/>
        </w:rPr>
        <w:t> </w:t>
      </w:r>
      <w:r>
        <w:rPr/>
        <w:t>and THP blog</w:t>
      </w:r>
      <w:r>
        <w:rPr>
          <w:spacing w:val="-1"/>
        </w:rPr>
        <w:t> </w:t>
      </w:r>
      <w:r>
        <w:rPr/>
        <w:t>post</w:t>
      </w:r>
      <w:r>
        <w:rPr>
          <w:spacing w:val="2"/>
        </w:rPr>
        <w:t> </w:t>
      </w:r>
      <w:r>
        <w:rPr/>
        <w:t>Jun 7, </w:t>
      </w:r>
      <w:r>
        <w:rPr>
          <w:spacing w:val="-4"/>
        </w:rPr>
        <w:t>2018</w:t>
      </w:r>
    </w:p>
    <w:p>
      <w:pPr>
        <w:pStyle w:val="BodyText"/>
      </w:pPr>
    </w:p>
    <w:p>
      <w:pPr>
        <w:pStyle w:val="BodyText"/>
        <w:spacing w:line="276" w:lineRule="auto"/>
        <w:ind w:left="792" w:right="512"/>
      </w:pPr>
      <w:r>
        <w:rPr/>
        <w:t>"Why</w:t>
      </w:r>
      <w:r>
        <w:rPr>
          <w:spacing w:val="-7"/>
        </w:rPr>
        <w:t> </w:t>
      </w:r>
      <w:r>
        <w:rPr/>
        <w:t>We</w:t>
      </w:r>
      <w:r>
        <w:rPr>
          <w:spacing w:val="-3"/>
        </w:rPr>
        <w:t> </w:t>
      </w:r>
      <w:r>
        <w:rPr/>
        <w:t>Need</w:t>
      </w:r>
      <w:r>
        <w:rPr>
          <w:spacing w:val="-2"/>
        </w:rPr>
        <w:t> </w:t>
      </w:r>
      <w:r>
        <w:rPr/>
        <w:t>to</w:t>
      </w:r>
      <w:r>
        <w:rPr>
          <w:spacing w:val="-2"/>
        </w:rPr>
        <w:t> </w:t>
      </w:r>
      <w:r>
        <w:rPr/>
        <w:t>Help Kids</w:t>
      </w:r>
      <w:r>
        <w:rPr>
          <w:spacing w:val="-2"/>
        </w:rPr>
        <w:t> </w:t>
      </w:r>
      <w:r>
        <w:rPr/>
        <w:t>Go</w:t>
      </w:r>
      <w:r>
        <w:rPr>
          <w:spacing w:val="-2"/>
        </w:rPr>
        <w:t> </w:t>
      </w:r>
      <w:r>
        <w:rPr/>
        <w:t>to</w:t>
      </w:r>
      <w:r>
        <w:rPr>
          <w:spacing w:val="-2"/>
        </w:rPr>
        <w:t> </w:t>
      </w:r>
      <w:r>
        <w:rPr/>
        <w:t>College</w:t>
      </w:r>
      <w:r>
        <w:rPr>
          <w:spacing w:val="-3"/>
        </w:rPr>
        <w:t> </w:t>
      </w:r>
      <w:r>
        <w:rPr/>
        <w:t>Wherever</w:t>
      </w:r>
      <w:r>
        <w:rPr>
          <w:spacing w:val="-2"/>
        </w:rPr>
        <w:t> </w:t>
      </w:r>
      <w:r>
        <w:rPr/>
        <w:t>They</w:t>
      </w:r>
      <w:r>
        <w:rPr>
          <w:spacing w:val="-7"/>
        </w:rPr>
        <w:t> </w:t>
      </w:r>
      <w:r>
        <w:rPr/>
        <w:t>Want"</w:t>
      </w:r>
      <w:r>
        <w:rPr>
          <w:spacing w:val="-3"/>
        </w:rPr>
        <w:t> </w:t>
      </w:r>
      <w:r>
        <w:rPr/>
        <w:t>-</w:t>
      </w:r>
      <w:r>
        <w:rPr>
          <w:spacing w:val="-3"/>
        </w:rPr>
        <w:t> </w:t>
      </w:r>
      <w:r>
        <w:rPr>
          <w:i/>
        </w:rPr>
        <w:t>CNN</w:t>
      </w:r>
      <w:r>
        <w:rPr>
          <w:i/>
          <w:spacing w:val="-2"/>
        </w:rPr>
        <w:t> </w:t>
      </w:r>
      <w:r>
        <w:rPr>
          <w:i/>
        </w:rPr>
        <w:t>Money</w:t>
      </w:r>
      <w:r>
        <w:rPr>
          <w:i/>
          <w:spacing w:val="-2"/>
        </w:rPr>
        <w:t> </w:t>
      </w:r>
      <w:r>
        <w:rPr/>
        <w:t>(co-authored with Abigail Wozniak)</w:t>
      </w:r>
      <w:r>
        <w:rPr>
          <w:spacing w:val="40"/>
        </w:rPr>
        <w:t> </w:t>
      </w:r>
      <w:r>
        <w:rPr/>
        <w:t>April 2018</w:t>
      </w:r>
    </w:p>
    <w:p>
      <w:pPr>
        <w:pStyle w:val="BodyText"/>
        <w:spacing w:before="42"/>
      </w:pPr>
    </w:p>
    <w:p>
      <w:pPr>
        <w:pStyle w:val="BodyText"/>
        <w:spacing w:line="276" w:lineRule="auto" w:before="1"/>
        <w:ind w:left="792" w:right="368"/>
      </w:pPr>
      <w:r>
        <w:rPr/>
        <w:t>"Policy</w:t>
      </w:r>
      <w:r>
        <w:rPr>
          <w:spacing w:val="-6"/>
        </w:rPr>
        <w:t> </w:t>
      </w:r>
      <w:r>
        <w:rPr/>
        <w:t>Actions</w:t>
      </w:r>
      <w:r>
        <w:rPr>
          <w:spacing w:val="-3"/>
        </w:rPr>
        <w:t> </w:t>
      </w:r>
      <w:r>
        <w:rPr/>
        <w:t>That</w:t>
      </w:r>
      <w:r>
        <w:rPr>
          <w:spacing w:val="-3"/>
        </w:rPr>
        <w:t> </w:t>
      </w:r>
      <w:r>
        <w:rPr/>
        <w:t>Would</w:t>
      </w:r>
      <w:r>
        <w:rPr>
          <w:spacing w:val="-3"/>
        </w:rPr>
        <w:t> </w:t>
      </w:r>
      <w:r>
        <w:rPr/>
        <w:t>Revitalize</w:t>
      </w:r>
      <w:r>
        <w:rPr>
          <w:spacing w:val="-4"/>
        </w:rPr>
        <w:t> </w:t>
      </w:r>
      <w:r>
        <w:rPr/>
        <w:t>Wage</w:t>
      </w:r>
      <w:r>
        <w:rPr>
          <w:spacing w:val="-4"/>
        </w:rPr>
        <w:t> </w:t>
      </w:r>
      <w:r>
        <w:rPr/>
        <w:t>Growth"</w:t>
      </w:r>
      <w:r>
        <w:rPr>
          <w:spacing w:val="-2"/>
        </w:rPr>
        <w:t> </w:t>
      </w:r>
      <w:r>
        <w:rPr/>
        <w:t>-</w:t>
      </w:r>
      <w:r>
        <w:rPr>
          <w:spacing w:val="-4"/>
        </w:rPr>
        <w:t> </w:t>
      </w:r>
      <w:r>
        <w:rPr>
          <w:i/>
        </w:rPr>
        <w:t>Real</w:t>
      </w:r>
      <w:r>
        <w:rPr>
          <w:i/>
          <w:spacing w:val="-3"/>
        </w:rPr>
        <w:t> </w:t>
      </w:r>
      <w:r>
        <w:rPr>
          <w:i/>
        </w:rPr>
        <w:t>Clear</w:t>
      </w:r>
      <w:r>
        <w:rPr>
          <w:i/>
          <w:spacing w:val="-3"/>
        </w:rPr>
        <w:t> </w:t>
      </w:r>
      <w:r>
        <w:rPr>
          <w:i/>
        </w:rPr>
        <w:t>Markets</w:t>
      </w:r>
      <w:r>
        <w:rPr>
          <w:i/>
          <w:spacing w:val="-2"/>
        </w:rPr>
        <w:t> </w:t>
      </w:r>
      <w:r>
        <w:rPr/>
        <w:t>(co-authored</w:t>
      </w:r>
      <w:r>
        <w:rPr>
          <w:spacing w:val="-3"/>
        </w:rPr>
        <w:t> </w:t>
      </w:r>
      <w:r>
        <w:rPr/>
        <w:t>with Ryan Nunn)</w:t>
      </w:r>
      <w:r>
        <w:rPr>
          <w:spacing w:val="40"/>
        </w:rPr>
        <w:t> </w:t>
      </w:r>
      <w:r>
        <w:rPr/>
        <w:t>April 2018</w:t>
      </w:r>
    </w:p>
    <w:p>
      <w:pPr>
        <w:pStyle w:val="BodyText"/>
        <w:spacing w:before="39"/>
      </w:pPr>
    </w:p>
    <w:p>
      <w:pPr>
        <w:pStyle w:val="BodyText"/>
        <w:spacing w:line="276" w:lineRule="auto"/>
        <w:ind w:left="792"/>
      </w:pPr>
      <w:r>
        <w:rPr/>
        <w:t>"How</w:t>
      </w:r>
      <w:r>
        <w:rPr>
          <w:spacing w:val="-4"/>
        </w:rPr>
        <w:t> </w:t>
      </w:r>
      <w:r>
        <w:rPr/>
        <w:t>Women</w:t>
      </w:r>
      <w:r>
        <w:rPr>
          <w:spacing w:val="-3"/>
        </w:rPr>
        <w:t> </w:t>
      </w:r>
      <w:r>
        <w:rPr/>
        <w:t>are</w:t>
      </w:r>
      <w:r>
        <w:rPr>
          <w:spacing w:val="-5"/>
        </w:rPr>
        <w:t> </w:t>
      </w:r>
      <w:r>
        <w:rPr/>
        <w:t>Still</w:t>
      </w:r>
      <w:r>
        <w:rPr>
          <w:spacing w:val="-1"/>
        </w:rPr>
        <w:t> </w:t>
      </w:r>
      <w:r>
        <w:rPr/>
        <w:t>Left</w:t>
      </w:r>
      <w:r>
        <w:rPr>
          <w:spacing w:val="-3"/>
        </w:rPr>
        <w:t> </w:t>
      </w:r>
      <w:r>
        <w:rPr/>
        <w:t>Behind</w:t>
      </w:r>
      <w:r>
        <w:rPr>
          <w:spacing w:val="-3"/>
        </w:rPr>
        <w:t> </w:t>
      </w:r>
      <w:r>
        <w:rPr/>
        <w:t>in</w:t>
      </w:r>
      <w:r>
        <w:rPr>
          <w:spacing w:val="-3"/>
        </w:rPr>
        <w:t> </w:t>
      </w:r>
      <w:r>
        <w:rPr/>
        <w:t>the</w:t>
      </w:r>
      <w:r>
        <w:rPr>
          <w:spacing w:val="-2"/>
        </w:rPr>
        <w:t> </w:t>
      </w:r>
      <w:r>
        <w:rPr/>
        <w:t>Labor</w:t>
      </w:r>
      <w:r>
        <w:rPr>
          <w:spacing w:val="-2"/>
        </w:rPr>
        <w:t> </w:t>
      </w:r>
      <w:r>
        <w:rPr/>
        <w:t>Market"</w:t>
      </w:r>
      <w:r>
        <w:rPr>
          <w:spacing w:val="-2"/>
        </w:rPr>
        <w:t> </w:t>
      </w:r>
      <w:r>
        <w:rPr/>
        <w:t>-</w:t>
      </w:r>
      <w:r>
        <w:rPr>
          <w:spacing w:val="-2"/>
        </w:rPr>
        <w:t> </w:t>
      </w:r>
      <w:r>
        <w:rPr/>
        <w:t>Brookings</w:t>
      </w:r>
      <w:r>
        <w:rPr>
          <w:spacing w:val="-3"/>
        </w:rPr>
        <w:t> </w:t>
      </w:r>
      <w:r>
        <w:rPr/>
        <w:t>and</w:t>
      </w:r>
      <w:r>
        <w:rPr>
          <w:spacing w:val="-1"/>
        </w:rPr>
        <w:t> </w:t>
      </w:r>
      <w:r>
        <w:rPr/>
        <w:t>THP</w:t>
      </w:r>
      <w:r>
        <w:rPr>
          <w:spacing w:val="-2"/>
        </w:rPr>
        <w:t> </w:t>
      </w:r>
      <w:r>
        <w:rPr/>
        <w:t>blog</w:t>
      </w:r>
      <w:r>
        <w:rPr>
          <w:spacing w:val="-5"/>
        </w:rPr>
        <w:t> </w:t>
      </w:r>
      <w:r>
        <w:rPr/>
        <w:t>post</w:t>
      </w:r>
      <w:r>
        <w:rPr>
          <w:spacing w:val="-3"/>
        </w:rPr>
        <w:t> </w:t>
      </w:r>
      <w:r>
        <w:rPr/>
        <w:t>(co- authored with Ryan Nunn)</w:t>
      </w:r>
      <w:r>
        <w:rPr>
          <w:spacing w:val="40"/>
        </w:rPr>
        <w:t> </w:t>
      </w:r>
      <w:r>
        <w:rPr/>
        <w:t>April 2018</w:t>
      </w:r>
    </w:p>
    <w:p>
      <w:pPr>
        <w:pStyle w:val="BodyText"/>
        <w:spacing w:before="40"/>
      </w:pPr>
    </w:p>
    <w:p>
      <w:pPr>
        <w:pStyle w:val="BodyText"/>
        <w:ind w:left="792"/>
      </w:pPr>
      <w:r>
        <w:rPr/>
        <w:t>"Making</w:t>
      </w:r>
      <w:r>
        <w:rPr>
          <w:spacing w:val="-6"/>
        </w:rPr>
        <w:t> </w:t>
      </w:r>
      <w:r>
        <w:rPr/>
        <w:t>Sound Forecasts</w:t>
      </w:r>
      <w:r>
        <w:rPr>
          <w:spacing w:val="-1"/>
        </w:rPr>
        <w:t> </w:t>
      </w:r>
      <w:r>
        <w:rPr/>
        <w:t>is Essential</w:t>
      </w:r>
      <w:r>
        <w:rPr>
          <w:spacing w:val="-1"/>
        </w:rPr>
        <w:t> </w:t>
      </w:r>
      <w:r>
        <w:rPr/>
        <w:t>for</w:t>
      </w:r>
      <w:r>
        <w:rPr>
          <w:spacing w:val="-1"/>
        </w:rPr>
        <w:t> </w:t>
      </w:r>
      <w:r>
        <w:rPr/>
        <w:t>Budgets</w:t>
      </w:r>
      <w:r>
        <w:rPr>
          <w:spacing w:val="1"/>
        </w:rPr>
        <w:t> </w:t>
      </w:r>
      <w:r>
        <w:rPr/>
        <w:t>to Matter"</w:t>
      </w:r>
      <w:r>
        <w:rPr>
          <w:spacing w:val="-3"/>
        </w:rPr>
        <w:t> </w:t>
      </w:r>
      <w:r>
        <w:rPr/>
        <w:t>THP</w:t>
      </w:r>
      <w:r>
        <w:rPr>
          <w:spacing w:val="-1"/>
        </w:rPr>
        <w:t> </w:t>
      </w:r>
      <w:r>
        <w:rPr/>
        <w:t>blog</w:t>
      </w:r>
      <w:r>
        <w:rPr>
          <w:spacing w:val="-3"/>
        </w:rPr>
        <w:t> </w:t>
      </w:r>
      <w:r>
        <w:rPr/>
        <w:t>post</w:t>
      </w:r>
      <w:r>
        <w:rPr>
          <w:spacing w:val="59"/>
        </w:rPr>
        <w:t> </w:t>
      </w:r>
      <w:r>
        <w:rPr/>
        <w:t>February</w:t>
      </w:r>
      <w:r>
        <w:rPr>
          <w:spacing w:val="-5"/>
        </w:rPr>
        <w:t> </w:t>
      </w:r>
      <w:r>
        <w:rPr>
          <w:spacing w:val="-4"/>
        </w:rPr>
        <w:t>2018</w:t>
      </w:r>
    </w:p>
    <w:p>
      <w:pPr>
        <w:pStyle w:val="BodyText"/>
        <w:spacing w:before="84"/>
      </w:pPr>
    </w:p>
    <w:p>
      <w:pPr>
        <w:pStyle w:val="BodyText"/>
        <w:spacing w:line="276" w:lineRule="auto"/>
        <w:ind w:left="792" w:right="752"/>
      </w:pPr>
      <w:r>
        <w:rPr/>
        <w:t>"The</w:t>
      </w:r>
      <w:r>
        <w:rPr>
          <w:spacing w:val="-3"/>
        </w:rPr>
        <w:t> </w:t>
      </w:r>
      <w:r>
        <w:rPr/>
        <w:t>Average</w:t>
      </w:r>
      <w:r>
        <w:rPr>
          <w:spacing w:val="-4"/>
        </w:rPr>
        <w:t> </w:t>
      </w:r>
      <w:r>
        <w:rPr/>
        <w:t>American</w:t>
      </w:r>
      <w:r>
        <w:rPr>
          <w:spacing w:val="-1"/>
        </w:rPr>
        <w:t> </w:t>
      </w:r>
      <w:r>
        <w:rPr/>
        <w:t>Worker</w:t>
      </w:r>
      <w:r>
        <w:rPr>
          <w:spacing w:val="-3"/>
        </w:rPr>
        <w:t> </w:t>
      </w:r>
      <w:r>
        <w:rPr/>
        <w:t>Did</w:t>
      </w:r>
      <w:r>
        <w:rPr>
          <w:spacing w:val="-3"/>
        </w:rPr>
        <w:t> </w:t>
      </w:r>
      <w:r>
        <w:rPr/>
        <w:t>Not</w:t>
      </w:r>
      <w:r>
        <w:rPr>
          <w:spacing w:val="-3"/>
        </w:rPr>
        <w:t> </w:t>
      </w:r>
      <w:r>
        <w:rPr/>
        <w:t>Get</w:t>
      </w:r>
      <w:r>
        <w:rPr>
          <w:spacing w:val="-3"/>
        </w:rPr>
        <w:t> </w:t>
      </w:r>
      <w:r>
        <w:rPr/>
        <w:t>Much</w:t>
      </w:r>
      <w:r>
        <w:rPr>
          <w:spacing w:val="-3"/>
        </w:rPr>
        <w:t> </w:t>
      </w:r>
      <w:r>
        <w:rPr/>
        <w:t>of</w:t>
      </w:r>
      <w:r>
        <w:rPr>
          <w:spacing w:val="-3"/>
        </w:rPr>
        <w:t> </w:t>
      </w:r>
      <w:r>
        <w:rPr/>
        <w:t>a</w:t>
      </w:r>
      <w:r>
        <w:rPr>
          <w:spacing w:val="-5"/>
        </w:rPr>
        <w:t> </w:t>
      </w:r>
      <w:r>
        <w:rPr/>
        <w:t>Raise</w:t>
      </w:r>
      <w:r>
        <w:rPr>
          <w:spacing w:val="-2"/>
        </w:rPr>
        <w:t> </w:t>
      </w:r>
      <w:r>
        <w:rPr/>
        <w:t>Last</w:t>
      </w:r>
      <w:r>
        <w:rPr>
          <w:spacing w:val="-3"/>
        </w:rPr>
        <w:t> </w:t>
      </w:r>
      <w:r>
        <w:rPr/>
        <w:t>Year"</w:t>
      </w:r>
      <w:r>
        <w:rPr>
          <w:spacing w:val="40"/>
        </w:rPr>
        <w:t> </w:t>
      </w:r>
      <w:r>
        <w:rPr/>
        <w:t>THP</w:t>
      </w:r>
      <w:r>
        <w:rPr>
          <w:spacing w:val="-3"/>
        </w:rPr>
        <w:t> </w:t>
      </w:r>
      <w:r>
        <w:rPr/>
        <w:t>blog</w:t>
      </w:r>
      <w:r>
        <w:rPr>
          <w:spacing w:val="-5"/>
        </w:rPr>
        <w:t> </w:t>
      </w:r>
      <w:r>
        <w:rPr/>
        <w:t>post January 2018</w:t>
      </w:r>
    </w:p>
    <w:p>
      <w:pPr>
        <w:pStyle w:val="BodyText"/>
        <w:spacing w:before="40"/>
      </w:pPr>
    </w:p>
    <w:p>
      <w:pPr>
        <w:pStyle w:val="BodyText"/>
        <w:spacing w:line="276" w:lineRule="auto"/>
        <w:ind w:left="792"/>
      </w:pPr>
      <w:r>
        <w:rPr/>
        <w:t>"We</w:t>
      </w:r>
      <w:r>
        <w:rPr>
          <w:spacing w:val="-4"/>
        </w:rPr>
        <w:t> </w:t>
      </w:r>
      <w:r>
        <w:rPr/>
        <w:t>Need</w:t>
      </w:r>
      <w:r>
        <w:rPr>
          <w:spacing w:val="-3"/>
        </w:rPr>
        <w:t> </w:t>
      </w:r>
      <w:r>
        <w:rPr/>
        <w:t>More</w:t>
      </w:r>
      <w:r>
        <w:rPr>
          <w:spacing w:val="-5"/>
        </w:rPr>
        <w:t> </w:t>
      </w:r>
      <w:r>
        <w:rPr/>
        <w:t>Women</w:t>
      </w:r>
      <w:r>
        <w:rPr>
          <w:spacing w:val="-2"/>
        </w:rPr>
        <w:t> </w:t>
      </w:r>
      <w:r>
        <w:rPr/>
        <w:t>and</w:t>
      </w:r>
      <w:r>
        <w:rPr>
          <w:spacing w:val="-3"/>
        </w:rPr>
        <w:t> </w:t>
      </w:r>
      <w:r>
        <w:rPr/>
        <w:t>Minorities</w:t>
      </w:r>
      <w:r>
        <w:rPr>
          <w:spacing w:val="-3"/>
        </w:rPr>
        <w:t> </w:t>
      </w:r>
      <w:r>
        <w:rPr/>
        <w:t>in</w:t>
      </w:r>
      <w:r>
        <w:rPr>
          <w:spacing w:val="-3"/>
        </w:rPr>
        <w:t> </w:t>
      </w:r>
      <w:r>
        <w:rPr/>
        <w:t>STEM</w:t>
      </w:r>
      <w:r>
        <w:rPr>
          <w:spacing w:val="-3"/>
        </w:rPr>
        <w:t> </w:t>
      </w:r>
      <w:r>
        <w:rPr/>
        <w:t>Fields"</w:t>
      </w:r>
      <w:r>
        <w:rPr>
          <w:spacing w:val="-3"/>
        </w:rPr>
        <w:t> </w:t>
      </w:r>
      <w:r>
        <w:rPr>
          <w:i/>
        </w:rPr>
        <w:t>Real</w:t>
      </w:r>
      <w:r>
        <w:rPr>
          <w:i/>
          <w:spacing w:val="-3"/>
        </w:rPr>
        <w:t> </w:t>
      </w:r>
      <w:r>
        <w:rPr>
          <w:i/>
        </w:rPr>
        <w:t>Clear</w:t>
      </w:r>
      <w:r>
        <w:rPr>
          <w:i/>
          <w:spacing w:val="-3"/>
        </w:rPr>
        <w:t> </w:t>
      </w:r>
      <w:r>
        <w:rPr>
          <w:i/>
        </w:rPr>
        <w:t>Markets</w:t>
      </w:r>
      <w:r>
        <w:rPr>
          <w:i/>
          <w:spacing w:val="-2"/>
        </w:rPr>
        <w:t> </w:t>
      </w:r>
      <w:r>
        <w:rPr/>
        <w:t>(co-authored</w:t>
      </w:r>
      <w:r>
        <w:rPr>
          <w:spacing w:val="-3"/>
        </w:rPr>
        <w:t> </w:t>
      </w:r>
      <w:r>
        <w:rPr/>
        <w:t>with Becca Portman)</w:t>
      </w:r>
      <w:r>
        <w:rPr>
          <w:spacing w:val="80"/>
        </w:rPr>
        <w:t> </w:t>
      </w:r>
      <w:r>
        <w:rPr/>
        <w:t>January 2018</w:t>
      </w:r>
    </w:p>
    <w:p>
      <w:pPr>
        <w:pStyle w:val="BodyText"/>
        <w:spacing w:after="0" w:line="276" w:lineRule="auto"/>
        <w:sectPr>
          <w:pgSz w:w="12240" w:h="15840"/>
          <w:pgMar w:header="0" w:footer="789" w:top="940" w:bottom="980" w:left="1080" w:right="720"/>
        </w:sectPr>
      </w:pPr>
    </w:p>
    <w:p>
      <w:pPr>
        <w:pStyle w:val="BodyText"/>
        <w:spacing w:before="79"/>
        <w:ind w:left="792"/>
      </w:pPr>
      <w:r>
        <w:rPr/>
        <w:t>"Who</w:t>
      </w:r>
      <w:r>
        <w:rPr>
          <w:spacing w:val="-1"/>
        </w:rPr>
        <w:t> </w:t>
      </w:r>
      <w:r>
        <w:rPr/>
        <w:t>are</w:t>
      </w:r>
      <w:r>
        <w:rPr>
          <w:spacing w:val="-2"/>
        </w:rPr>
        <w:t> </w:t>
      </w:r>
      <w:r>
        <w:rPr/>
        <w:t>the</w:t>
      </w:r>
      <w:r>
        <w:rPr>
          <w:spacing w:val="-1"/>
        </w:rPr>
        <w:t> </w:t>
      </w:r>
      <w:r>
        <w:rPr/>
        <w:t>poor</w:t>
      </w:r>
      <w:r>
        <w:rPr>
          <w:spacing w:val="-1"/>
        </w:rPr>
        <w:t> </w:t>
      </w:r>
      <w:r>
        <w:rPr/>
        <w:t>Americans?"</w:t>
      </w:r>
      <w:r>
        <w:rPr>
          <w:spacing w:val="-2"/>
        </w:rPr>
        <w:t> </w:t>
      </w:r>
      <w:r>
        <w:rPr>
          <w:i/>
        </w:rPr>
        <w:t>BBC News</w:t>
      </w:r>
      <w:r>
        <w:rPr>
          <w:i/>
          <w:spacing w:val="60"/>
        </w:rPr>
        <w:t> </w:t>
      </w:r>
      <w:r>
        <w:rPr/>
        <w:t>December</w:t>
      </w:r>
      <w:r>
        <w:rPr>
          <w:spacing w:val="-2"/>
        </w:rPr>
        <w:t> </w:t>
      </w:r>
      <w:r>
        <w:rPr>
          <w:spacing w:val="-4"/>
        </w:rPr>
        <w:t>2017</w:t>
      </w:r>
    </w:p>
    <w:p>
      <w:pPr>
        <w:pStyle w:val="BodyText"/>
        <w:spacing w:before="82"/>
      </w:pPr>
    </w:p>
    <w:p>
      <w:pPr>
        <w:pStyle w:val="BodyText"/>
        <w:spacing w:line="278" w:lineRule="auto"/>
        <w:ind w:left="792"/>
      </w:pPr>
      <w:r>
        <w:rPr/>
        <w:t>"Removing</w:t>
      </w:r>
      <w:r>
        <w:rPr>
          <w:spacing w:val="-7"/>
        </w:rPr>
        <w:t> </w:t>
      </w:r>
      <w:r>
        <w:rPr/>
        <w:t>Barriers</w:t>
      </w:r>
      <w:r>
        <w:rPr>
          <w:spacing w:val="-4"/>
        </w:rPr>
        <w:t> </w:t>
      </w:r>
      <w:r>
        <w:rPr/>
        <w:t>to</w:t>
      </w:r>
      <w:r>
        <w:rPr>
          <w:spacing w:val="-4"/>
        </w:rPr>
        <w:t> </w:t>
      </w:r>
      <w:r>
        <w:rPr/>
        <w:t>Female</w:t>
      </w:r>
      <w:r>
        <w:rPr>
          <w:spacing w:val="-3"/>
        </w:rPr>
        <w:t> </w:t>
      </w:r>
      <w:r>
        <w:rPr/>
        <w:t>Labor-Force</w:t>
      </w:r>
      <w:r>
        <w:rPr>
          <w:spacing w:val="-5"/>
        </w:rPr>
        <w:t> </w:t>
      </w:r>
      <w:r>
        <w:rPr/>
        <w:t>Participation"</w:t>
      </w:r>
      <w:r>
        <w:rPr>
          <w:spacing w:val="-5"/>
        </w:rPr>
        <w:t> </w:t>
      </w:r>
      <w:r>
        <w:rPr>
          <w:i/>
        </w:rPr>
        <w:t>Real</w:t>
      </w:r>
      <w:r>
        <w:rPr>
          <w:i/>
          <w:spacing w:val="-4"/>
        </w:rPr>
        <w:t> </w:t>
      </w:r>
      <w:r>
        <w:rPr>
          <w:i/>
        </w:rPr>
        <w:t>Clear</w:t>
      </w:r>
      <w:r>
        <w:rPr>
          <w:i/>
          <w:spacing w:val="-4"/>
        </w:rPr>
        <w:t> </w:t>
      </w:r>
      <w:r>
        <w:rPr>
          <w:i/>
        </w:rPr>
        <w:t>Markets</w:t>
      </w:r>
      <w:r>
        <w:rPr>
          <w:i/>
          <w:spacing w:val="-3"/>
        </w:rPr>
        <w:t> </w:t>
      </w:r>
      <w:r>
        <w:rPr/>
        <w:t>(co-authored</w:t>
      </w:r>
      <w:r>
        <w:rPr>
          <w:spacing w:val="-4"/>
        </w:rPr>
        <w:t> </w:t>
      </w:r>
      <w:r>
        <w:rPr/>
        <w:t>with Ryan Nunn and Becca Portman) November 2017</w:t>
      </w:r>
    </w:p>
    <w:p>
      <w:pPr>
        <w:pStyle w:val="BodyText"/>
        <w:spacing w:before="36"/>
      </w:pPr>
    </w:p>
    <w:p>
      <w:pPr>
        <w:spacing w:line="276" w:lineRule="auto" w:before="0"/>
        <w:ind w:left="792" w:right="512" w:firstLine="0"/>
        <w:jc w:val="left"/>
        <w:rPr>
          <w:sz w:val="24"/>
        </w:rPr>
      </w:pPr>
      <w:r>
        <w:rPr>
          <w:sz w:val="24"/>
        </w:rPr>
        <w:t>"Why</w:t>
      </w:r>
      <w:r>
        <w:rPr>
          <w:spacing w:val="-9"/>
          <w:sz w:val="24"/>
        </w:rPr>
        <w:t> </w:t>
      </w:r>
      <w:r>
        <w:rPr>
          <w:sz w:val="24"/>
        </w:rPr>
        <w:t>Wages</w:t>
      </w:r>
      <w:r>
        <w:rPr>
          <w:spacing w:val="-2"/>
          <w:sz w:val="24"/>
        </w:rPr>
        <w:t> </w:t>
      </w:r>
      <w:r>
        <w:rPr>
          <w:sz w:val="24"/>
        </w:rPr>
        <w:t>Aren’t</w:t>
      </w:r>
      <w:r>
        <w:rPr>
          <w:spacing w:val="-4"/>
          <w:sz w:val="24"/>
        </w:rPr>
        <w:t> </w:t>
      </w:r>
      <w:r>
        <w:rPr>
          <w:sz w:val="24"/>
        </w:rPr>
        <w:t>Growing</w:t>
      </w:r>
      <w:r>
        <w:rPr>
          <w:spacing w:val="-7"/>
          <w:sz w:val="24"/>
        </w:rPr>
        <w:t> </w:t>
      </w:r>
      <w:r>
        <w:rPr>
          <w:sz w:val="24"/>
        </w:rPr>
        <w:t>in</w:t>
      </w:r>
      <w:r>
        <w:rPr>
          <w:spacing w:val="-4"/>
          <w:sz w:val="24"/>
        </w:rPr>
        <w:t> </w:t>
      </w:r>
      <w:r>
        <w:rPr>
          <w:sz w:val="24"/>
        </w:rPr>
        <w:t>America"</w:t>
      </w:r>
      <w:r>
        <w:rPr>
          <w:spacing w:val="-4"/>
          <w:sz w:val="24"/>
        </w:rPr>
        <w:t> </w:t>
      </w:r>
      <w:r>
        <w:rPr>
          <w:i/>
          <w:sz w:val="24"/>
        </w:rPr>
        <w:t>Harvard</w:t>
      </w:r>
      <w:r>
        <w:rPr>
          <w:i/>
          <w:spacing w:val="-4"/>
          <w:sz w:val="24"/>
        </w:rPr>
        <w:t> </w:t>
      </w:r>
      <w:r>
        <w:rPr>
          <w:i/>
          <w:sz w:val="24"/>
        </w:rPr>
        <w:t>Business</w:t>
      </w:r>
      <w:r>
        <w:rPr>
          <w:i/>
          <w:spacing w:val="-4"/>
          <w:sz w:val="24"/>
        </w:rPr>
        <w:t> </w:t>
      </w:r>
      <w:r>
        <w:rPr>
          <w:i/>
          <w:sz w:val="24"/>
        </w:rPr>
        <w:t>Review</w:t>
      </w:r>
      <w:r>
        <w:rPr>
          <w:i/>
          <w:spacing w:val="-3"/>
          <w:sz w:val="24"/>
        </w:rPr>
        <w:t> </w:t>
      </w:r>
      <w:r>
        <w:rPr>
          <w:sz w:val="24"/>
        </w:rPr>
        <w:t>(co-authored</w:t>
      </w:r>
      <w:r>
        <w:rPr>
          <w:spacing w:val="-4"/>
          <w:sz w:val="24"/>
        </w:rPr>
        <w:t> </w:t>
      </w:r>
      <w:r>
        <w:rPr>
          <w:sz w:val="24"/>
        </w:rPr>
        <w:t>with</w:t>
      </w:r>
      <w:r>
        <w:rPr>
          <w:spacing w:val="-4"/>
          <w:sz w:val="24"/>
        </w:rPr>
        <w:t> </w:t>
      </w:r>
      <w:r>
        <w:rPr>
          <w:sz w:val="24"/>
        </w:rPr>
        <w:t>Ryan Nunn) October 2017</w:t>
      </w:r>
    </w:p>
    <w:p>
      <w:pPr>
        <w:pStyle w:val="BodyText"/>
        <w:spacing w:before="40"/>
      </w:pPr>
    </w:p>
    <w:p>
      <w:pPr>
        <w:pStyle w:val="BodyText"/>
        <w:spacing w:line="451" w:lineRule="auto"/>
        <w:ind w:left="792" w:right="368"/>
      </w:pPr>
      <w:r>
        <w:rPr/>
        <w:t>"We’ve</w:t>
      </w:r>
      <w:r>
        <w:rPr>
          <w:spacing w:val="-3"/>
        </w:rPr>
        <w:t> </w:t>
      </w:r>
      <w:r>
        <w:rPr/>
        <w:t>Fixed</w:t>
      </w:r>
      <w:r>
        <w:rPr>
          <w:spacing w:val="-3"/>
        </w:rPr>
        <w:t> </w:t>
      </w:r>
      <w:r>
        <w:rPr/>
        <w:t>the</w:t>
      </w:r>
      <w:r>
        <w:rPr>
          <w:spacing w:val="-3"/>
        </w:rPr>
        <w:t> </w:t>
      </w:r>
      <w:r>
        <w:rPr/>
        <w:t>Jobs</w:t>
      </w:r>
      <w:r>
        <w:rPr>
          <w:spacing w:val="-4"/>
        </w:rPr>
        <w:t> </w:t>
      </w:r>
      <w:r>
        <w:rPr/>
        <w:t>Gap,</w:t>
      </w:r>
      <w:r>
        <w:rPr>
          <w:spacing w:val="-3"/>
        </w:rPr>
        <w:t> </w:t>
      </w:r>
      <w:r>
        <w:rPr/>
        <w:t>But</w:t>
      </w:r>
      <w:r>
        <w:rPr>
          <w:spacing w:val="-3"/>
        </w:rPr>
        <w:t> </w:t>
      </w:r>
      <w:r>
        <w:rPr/>
        <w:t>People</w:t>
      </w:r>
      <w:r>
        <w:rPr>
          <w:spacing w:val="-3"/>
        </w:rPr>
        <w:t> </w:t>
      </w:r>
      <w:r>
        <w:rPr/>
        <w:t>Still</w:t>
      </w:r>
      <w:r>
        <w:rPr>
          <w:spacing w:val="-3"/>
        </w:rPr>
        <w:t> </w:t>
      </w:r>
      <w:r>
        <w:rPr/>
        <w:t>Aren’t</w:t>
      </w:r>
      <w:r>
        <w:rPr>
          <w:spacing w:val="-3"/>
        </w:rPr>
        <w:t> </w:t>
      </w:r>
      <w:r>
        <w:rPr/>
        <w:t>Working"</w:t>
      </w:r>
      <w:r>
        <w:rPr>
          <w:spacing w:val="-1"/>
        </w:rPr>
        <w:t> </w:t>
      </w:r>
      <w:r>
        <w:rPr>
          <w:i/>
        </w:rPr>
        <w:t>Real</w:t>
      </w:r>
      <w:r>
        <w:rPr>
          <w:i/>
          <w:spacing w:val="-3"/>
        </w:rPr>
        <w:t> </w:t>
      </w:r>
      <w:r>
        <w:rPr>
          <w:i/>
        </w:rPr>
        <w:t>Clear</w:t>
      </w:r>
      <w:r>
        <w:rPr>
          <w:i/>
          <w:spacing w:val="-2"/>
        </w:rPr>
        <w:t> </w:t>
      </w:r>
      <w:r>
        <w:rPr>
          <w:i/>
        </w:rPr>
        <w:t>Markets</w:t>
      </w:r>
      <w:r>
        <w:rPr>
          <w:i/>
          <w:spacing w:val="-2"/>
        </w:rPr>
        <w:t> </w:t>
      </w:r>
      <w:r>
        <w:rPr/>
        <w:t>August</w:t>
      </w:r>
      <w:r>
        <w:rPr>
          <w:spacing w:val="-3"/>
        </w:rPr>
        <w:t> </w:t>
      </w:r>
      <w:r>
        <w:rPr/>
        <w:t>2017 "The Decline in the Dollar" </w:t>
      </w:r>
      <w:r>
        <w:rPr>
          <w:i/>
        </w:rPr>
        <w:t>Econofact</w:t>
      </w:r>
      <w:r>
        <w:rPr/>
        <w:t>, June 2, 2017 (with Michael Klein)</w:t>
      </w:r>
    </w:p>
    <w:p>
      <w:pPr>
        <w:pStyle w:val="BodyText"/>
        <w:spacing w:before="33"/>
        <w:ind w:left="792"/>
      </w:pPr>
      <w:r>
        <w:rPr/>
        <w:t>“US</w:t>
      </w:r>
      <w:r>
        <w:rPr>
          <w:spacing w:val="-4"/>
        </w:rPr>
        <w:t> </w:t>
      </w:r>
      <w:r>
        <w:rPr/>
        <w:t>tariffs</w:t>
      </w:r>
      <w:r>
        <w:rPr>
          <w:spacing w:val="-4"/>
        </w:rPr>
        <w:t> </w:t>
      </w:r>
      <w:r>
        <w:rPr/>
        <w:t>are</w:t>
      </w:r>
      <w:r>
        <w:rPr>
          <w:spacing w:val="-5"/>
        </w:rPr>
        <w:t> </w:t>
      </w:r>
      <w:r>
        <w:rPr/>
        <w:t>an</w:t>
      </w:r>
      <w:r>
        <w:rPr>
          <w:spacing w:val="-1"/>
        </w:rPr>
        <w:t> </w:t>
      </w:r>
      <w:r>
        <w:rPr/>
        <w:t>arbitrary</w:t>
      </w:r>
      <w:r>
        <w:rPr>
          <w:spacing w:val="-5"/>
        </w:rPr>
        <w:t> </w:t>
      </w:r>
      <w:r>
        <w:rPr/>
        <w:t>and</w:t>
      </w:r>
      <w:r>
        <w:rPr>
          <w:spacing w:val="-1"/>
        </w:rPr>
        <w:t> </w:t>
      </w:r>
      <w:r>
        <w:rPr/>
        <w:t>regressive</w:t>
      </w:r>
      <w:r>
        <w:rPr>
          <w:spacing w:val="-4"/>
        </w:rPr>
        <w:t> </w:t>
      </w:r>
      <w:r>
        <w:rPr/>
        <w:t>tax”</w:t>
      </w:r>
      <w:r>
        <w:rPr>
          <w:spacing w:val="-1"/>
        </w:rPr>
        <w:t> </w:t>
      </w:r>
      <w:r>
        <w:rPr>
          <w:i/>
        </w:rPr>
        <w:t>CEPR</w:t>
      </w:r>
      <w:r>
        <w:rPr>
          <w:i/>
          <w:spacing w:val="-4"/>
        </w:rPr>
        <w:t> </w:t>
      </w:r>
      <w:r>
        <w:rPr>
          <w:i/>
        </w:rPr>
        <w:t>VoxEU.org</w:t>
      </w:r>
      <w:r>
        <w:rPr/>
        <w:t>,</w:t>
      </w:r>
      <w:r>
        <w:rPr>
          <w:spacing w:val="-3"/>
        </w:rPr>
        <w:t> </w:t>
      </w:r>
      <w:r>
        <w:rPr/>
        <w:t>January</w:t>
      </w:r>
      <w:r>
        <w:rPr>
          <w:spacing w:val="-5"/>
        </w:rPr>
        <w:t> </w:t>
      </w:r>
      <w:r>
        <w:rPr/>
        <w:t>12,</w:t>
      </w:r>
      <w:r>
        <w:rPr>
          <w:spacing w:val="-3"/>
        </w:rPr>
        <w:t> </w:t>
      </w:r>
      <w:r>
        <w:rPr/>
        <w:t>2017</w:t>
      </w:r>
      <w:r>
        <w:rPr>
          <w:spacing w:val="-3"/>
        </w:rPr>
        <w:t> </w:t>
      </w:r>
      <w:r>
        <w:rPr/>
        <w:t>(with</w:t>
      </w:r>
      <w:r>
        <w:rPr>
          <w:spacing w:val="-3"/>
        </w:rPr>
        <w:t> </w:t>
      </w:r>
      <w:r>
        <w:rPr/>
        <w:t>Jason Furman and Kathryn Russ)</w:t>
      </w:r>
    </w:p>
    <w:p>
      <w:pPr>
        <w:pStyle w:val="BodyText"/>
      </w:pPr>
    </w:p>
    <w:p>
      <w:pPr>
        <w:pStyle w:val="BodyText"/>
        <w:spacing w:before="1"/>
        <w:ind w:left="792" w:right="752"/>
      </w:pPr>
      <w:r>
        <w:rPr/>
        <w:t>“On</w:t>
      </w:r>
      <w:r>
        <w:rPr>
          <w:spacing w:val="-3"/>
        </w:rPr>
        <w:t> </w:t>
      </w:r>
      <w:r>
        <w:rPr/>
        <w:t>Growth</w:t>
      </w:r>
      <w:r>
        <w:rPr>
          <w:spacing w:val="-1"/>
        </w:rPr>
        <w:t> </w:t>
      </w:r>
      <w:r>
        <w:rPr/>
        <w:t>and</w:t>
      </w:r>
      <w:r>
        <w:rPr>
          <w:spacing w:val="-3"/>
        </w:rPr>
        <w:t> </w:t>
      </w:r>
      <w:r>
        <w:rPr/>
        <w:t>Jobs,</w:t>
      </w:r>
      <w:r>
        <w:rPr>
          <w:spacing w:val="-3"/>
        </w:rPr>
        <w:t> </w:t>
      </w:r>
      <w:r>
        <w:rPr/>
        <w:t>the</w:t>
      </w:r>
      <w:r>
        <w:rPr>
          <w:spacing w:val="-4"/>
        </w:rPr>
        <w:t> </w:t>
      </w:r>
      <w:r>
        <w:rPr/>
        <w:t>White</w:t>
      </w:r>
      <w:r>
        <w:rPr>
          <w:spacing w:val="-4"/>
        </w:rPr>
        <w:t> </w:t>
      </w:r>
      <w:r>
        <w:rPr/>
        <w:t>House</w:t>
      </w:r>
      <w:r>
        <w:rPr>
          <w:spacing w:val="-5"/>
        </w:rPr>
        <w:t> </w:t>
      </w:r>
      <w:r>
        <w:rPr/>
        <w:t>Supports</w:t>
      </w:r>
      <w:r>
        <w:rPr>
          <w:spacing w:val="-4"/>
        </w:rPr>
        <w:t> </w:t>
      </w:r>
      <w:r>
        <w:rPr/>
        <w:t>the</w:t>
      </w:r>
      <w:r>
        <w:rPr>
          <w:spacing w:val="-4"/>
        </w:rPr>
        <w:t> </w:t>
      </w:r>
      <w:r>
        <w:rPr/>
        <w:t>Prime</w:t>
      </w:r>
      <w:r>
        <w:rPr>
          <w:spacing w:val="-4"/>
        </w:rPr>
        <w:t> </w:t>
      </w:r>
      <w:r>
        <w:rPr/>
        <w:t>Minister”</w:t>
      </w:r>
      <w:r>
        <w:rPr>
          <w:spacing w:val="-4"/>
        </w:rPr>
        <w:t> </w:t>
      </w:r>
      <w:r>
        <w:rPr/>
        <w:t>Op-Ed</w:t>
      </w:r>
      <w:r>
        <w:rPr>
          <w:spacing w:val="-3"/>
        </w:rPr>
        <w:t> </w:t>
      </w:r>
      <w:r>
        <w:rPr/>
        <w:t>in</w:t>
      </w:r>
      <w:r>
        <w:rPr>
          <w:spacing w:val="-1"/>
        </w:rPr>
        <w:t> </w:t>
      </w:r>
      <w:r>
        <w:rPr/>
        <w:t>La</w:t>
      </w:r>
      <w:r>
        <w:rPr>
          <w:spacing w:val="-4"/>
        </w:rPr>
        <w:t> </w:t>
      </w:r>
      <w:r>
        <w:rPr/>
        <w:t>Stampa, October 18, 2016 (with Wally Adeyemo)</w:t>
      </w:r>
    </w:p>
    <w:p>
      <w:pPr>
        <w:pStyle w:val="BodyText"/>
        <w:spacing w:before="276"/>
        <w:ind w:left="792" w:right="752"/>
      </w:pPr>
      <w:r>
        <w:rPr/>
        <w:t>“Fiscal</w:t>
      </w:r>
      <w:r>
        <w:rPr>
          <w:spacing w:val="-3"/>
        </w:rPr>
        <w:t> </w:t>
      </w:r>
      <w:r>
        <w:rPr/>
        <w:t>policy</w:t>
      </w:r>
      <w:r>
        <w:rPr>
          <w:spacing w:val="-6"/>
        </w:rPr>
        <w:t> </w:t>
      </w:r>
      <w:r>
        <w:rPr/>
        <w:t>remains</w:t>
      </w:r>
      <w:r>
        <w:rPr>
          <w:spacing w:val="-4"/>
        </w:rPr>
        <w:t> </w:t>
      </w:r>
      <w:r>
        <w:rPr/>
        <w:t>critical</w:t>
      </w:r>
      <w:r>
        <w:rPr>
          <w:spacing w:val="-3"/>
        </w:rPr>
        <w:t> </w:t>
      </w:r>
      <w:r>
        <w:rPr/>
        <w:t>for</w:t>
      </w:r>
      <w:r>
        <w:rPr>
          <w:spacing w:val="-4"/>
        </w:rPr>
        <w:t> </w:t>
      </w:r>
      <w:r>
        <w:rPr/>
        <w:t>much</w:t>
      </w:r>
      <w:r>
        <w:rPr>
          <w:spacing w:val="-3"/>
        </w:rPr>
        <w:t> </w:t>
      </w:r>
      <w:r>
        <w:rPr/>
        <w:t>of</w:t>
      </w:r>
      <w:r>
        <w:rPr>
          <w:spacing w:val="-5"/>
        </w:rPr>
        <w:t> </w:t>
      </w:r>
      <w:r>
        <w:rPr/>
        <w:t>the</w:t>
      </w:r>
      <w:r>
        <w:rPr>
          <w:spacing w:val="-3"/>
        </w:rPr>
        <w:t> </w:t>
      </w:r>
      <w:r>
        <w:rPr/>
        <w:t>world</w:t>
      </w:r>
      <w:r>
        <w:rPr>
          <w:spacing w:val="-3"/>
        </w:rPr>
        <w:t> </w:t>
      </w:r>
      <w:r>
        <w:rPr/>
        <w:t>economy”</w:t>
      </w:r>
      <w:r>
        <w:rPr>
          <w:spacing w:val="-2"/>
        </w:rPr>
        <w:t> </w:t>
      </w:r>
      <w:r>
        <w:rPr>
          <w:i/>
        </w:rPr>
        <w:t>CEPR</w:t>
      </w:r>
      <w:r>
        <w:rPr>
          <w:i/>
          <w:spacing w:val="-4"/>
        </w:rPr>
        <w:t> </w:t>
      </w:r>
      <w:r>
        <w:rPr>
          <w:i/>
        </w:rPr>
        <w:t>VoxEU.org,</w:t>
      </w:r>
      <w:r>
        <w:rPr>
          <w:i/>
          <w:spacing w:val="-3"/>
        </w:rPr>
        <w:t> </w:t>
      </w:r>
      <w:r>
        <w:rPr/>
        <w:t>April</w:t>
      </w:r>
      <w:r>
        <w:rPr>
          <w:spacing w:val="-3"/>
        </w:rPr>
        <w:t> </w:t>
      </w:r>
      <w:r>
        <w:rPr/>
        <w:t>29, 2016 (with Jason Furman)</w:t>
      </w:r>
    </w:p>
    <w:p>
      <w:pPr>
        <w:pStyle w:val="BodyText"/>
      </w:pPr>
    </w:p>
    <w:p>
      <w:pPr>
        <w:pStyle w:val="BodyText"/>
        <w:ind w:left="792" w:right="1794"/>
      </w:pPr>
      <w:r>
        <w:rPr/>
        <w:t>“Is</w:t>
      </w:r>
      <w:r>
        <w:rPr>
          <w:spacing w:val="-4"/>
        </w:rPr>
        <w:t> </w:t>
      </w:r>
      <w:r>
        <w:rPr/>
        <w:t>there</w:t>
      </w:r>
      <w:r>
        <w:rPr>
          <w:spacing w:val="-3"/>
        </w:rPr>
        <w:t> </w:t>
      </w:r>
      <w:r>
        <w:rPr/>
        <w:t>a</w:t>
      </w:r>
      <w:r>
        <w:rPr>
          <w:spacing w:val="-5"/>
        </w:rPr>
        <w:t> </w:t>
      </w:r>
      <w:r>
        <w:rPr/>
        <w:t>dilemma</w:t>
      </w:r>
      <w:r>
        <w:rPr>
          <w:spacing w:val="-5"/>
        </w:rPr>
        <w:t> </w:t>
      </w:r>
      <w:r>
        <w:rPr/>
        <w:t>with</w:t>
      </w:r>
      <w:r>
        <w:rPr>
          <w:spacing w:val="-2"/>
        </w:rPr>
        <w:t> </w:t>
      </w:r>
      <w:r>
        <w:rPr/>
        <w:t>the</w:t>
      </w:r>
      <w:r>
        <w:rPr>
          <w:spacing w:val="-4"/>
        </w:rPr>
        <w:t> </w:t>
      </w:r>
      <w:r>
        <w:rPr/>
        <w:t>Trilemma?”</w:t>
      </w:r>
      <w:r>
        <w:rPr>
          <w:spacing w:val="-5"/>
        </w:rPr>
        <w:t> </w:t>
      </w:r>
      <w:r>
        <w:rPr>
          <w:i/>
        </w:rPr>
        <w:t>CEPR</w:t>
      </w:r>
      <w:r>
        <w:rPr>
          <w:i/>
          <w:spacing w:val="-5"/>
        </w:rPr>
        <w:t> </w:t>
      </w:r>
      <w:r>
        <w:rPr>
          <w:i/>
        </w:rPr>
        <w:t>VoxEU.org</w:t>
      </w:r>
      <w:r>
        <w:rPr/>
        <w:t>,</w:t>
      </w:r>
      <w:r>
        <w:rPr>
          <w:spacing w:val="-4"/>
        </w:rPr>
        <w:t> </w:t>
      </w:r>
      <w:r>
        <w:rPr/>
        <w:t>September</w:t>
      </w:r>
      <w:r>
        <w:rPr>
          <w:spacing w:val="-4"/>
        </w:rPr>
        <w:t> </w:t>
      </w:r>
      <w:r>
        <w:rPr/>
        <w:t>27,</w:t>
      </w:r>
      <w:r>
        <w:rPr>
          <w:spacing w:val="-2"/>
        </w:rPr>
        <w:t> </w:t>
      </w:r>
      <w:r>
        <w:rPr/>
        <w:t>2013 (with Michael Klein)</w:t>
      </w:r>
    </w:p>
    <w:p>
      <w:pPr>
        <w:pStyle w:val="BodyText"/>
      </w:pPr>
    </w:p>
    <w:p>
      <w:pPr>
        <w:pStyle w:val="BodyText"/>
        <w:ind w:left="792"/>
      </w:pPr>
      <w:r>
        <w:rPr/>
        <w:t>“Review</w:t>
      </w:r>
      <w:r>
        <w:rPr>
          <w:spacing w:val="-3"/>
        </w:rPr>
        <w:t> </w:t>
      </w:r>
      <w:r>
        <w:rPr/>
        <w:t>of</w:t>
      </w:r>
      <w:r>
        <w:rPr>
          <w:spacing w:val="-2"/>
        </w:rPr>
        <w:t> </w:t>
      </w:r>
      <w:r>
        <w:rPr/>
        <w:t>Capital</w:t>
      </w:r>
      <w:r>
        <w:rPr>
          <w:spacing w:val="-1"/>
        </w:rPr>
        <w:t> </w:t>
      </w:r>
      <w:r>
        <w:rPr/>
        <w:t>Controls</w:t>
      </w:r>
      <w:r>
        <w:rPr>
          <w:spacing w:val="-3"/>
        </w:rPr>
        <w:t> </w:t>
      </w:r>
      <w:r>
        <w:rPr/>
        <w:t>and</w:t>
      </w:r>
      <w:r>
        <w:rPr>
          <w:spacing w:val="-1"/>
        </w:rPr>
        <w:t> </w:t>
      </w:r>
      <w:r>
        <w:rPr/>
        <w:t>Capital</w:t>
      </w:r>
      <w:r>
        <w:rPr>
          <w:spacing w:val="-2"/>
        </w:rPr>
        <w:t> </w:t>
      </w:r>
      <w:r>
        <w:rPr/>
        <w:t>Flows</w:t>
      </w:r>
      <w:r>
        <w:rPr>
          <w:spacing w:val="-3"/>
        </w:rPr>
        <w:t> </w:t>
      </w:r>
      <w:r>
        <w:rPr/>
        <w:t>in</w:t>
      </w:r>
      <w:r>
        <w:rPr>
          <w:spacing w:val="1"/>
        </w:rPr>
        <w:t> </w:t>
      </w:r>
      <w:r>
        <w:rPr/>
        <w:t>Emerging</w:t>
      </w:r>
      <w:r>
        <w:rPr>
          <w:spacing w:val="-4"/>
        </w:rPr>
        <w:t> </w:t>
      </w:r>
      <w:r>
        <w:rPr/>
        <w:t>Markets,</w:t>
      </w:r>
      <w:r>
        <w:rPr>
          <w:spacing w:val="-1"/>
        </w:rPr>
        <w:t> </w:t>
      </w:r>
      <w:r>
        <w:rPr/>
        <w:t>ed.</w:t>
      </w:r>
      <w:r>
        <w:rPr>
          <w:spacing w:val="-2"/>
        </w:rPr>
        <w:t> </w:t>
      </w:r>
      <w:r>
        <w:rPr/>
        <w:t>Sebastian</w:t>
      </w:r>
      <w:r>
        <w:rPr>
          <w:spacing w:val="-1"/>
        </w:rPr>
        <w:t> </w:t>
      </w:r>
      <w:r>
        <w:rPr>
          <w:spacing w:val="-2"/>
        </w:rPr>
        <w:t>Edwards”</w:t>
      </w:r>
    </w:p>
    <w:p>
      <w:pPr>
        <w:spacing w:before="0"/>
        <w:ind w:left="792" w:right="0" w:firstLine="0"/>
        <w:jc w:val="left"/>
        <w:rPr>
          <w:sz w:val="24"/>
        </w:rPr>
      </w:pPr>
      <w:r>
        <w:rPr>
          <w:i/>
          <w:sz w:val="24"/>
        </w:rPr>
        <w:t>Journal</w:t>
      </w:r>
      <w:r>
        <w:rPr>
          <w:i/>
          <w:spacing w:val="-3"/>
          <w:sz w:val="24"/>
        </w:rPr>
        <w:t> </w:t>
      </w:r>
      <w:r>
        <w:rPr>
          <w:i/>
          <w:sz w:val="24"/>
        </w:rPr>
        <w:t>of</w:t>
      </w:r>
      <w:r>
        <w:rPr>
          <w:i/>
          <w:spacing w:val="-1"/>
          <w:sz w:val="24"/>
        </w:rPr>
        <w:t> </w:t>
      </w:r>
      <w:r>
        <w:rPr>
          <w:i/>
          <w:sz w:val="24"/>
        </w:rPr>
        <w:t>Economic</w:t>
      </w:r>
      <w:r>
        <w:rPr>
          <w:i/>
          <w:spacing w:val="-2"/>
          <w:sz w:val="24"/>
        </w:rPr>
        <w:t> </w:t>
      </w:r>
      <w:r>
        <w:rPr>
          <w:i/>
          <w:sz w:val="24"/>
        </w:rPr>
        <w:t>Literature </w:t>
      </w:r>
      <w:r>
        <w:rPr>
          <w:sz w:val="24"/>
        </w:rPr>
        <w:t>-</w:t>
      </w:r>
      <w:r>
        <w:rPr>
          <w:spacing w:val="-2"/>
          <w:sz w:val="24"/>
        </w:rPr>
        <w:t> </w:t>
      </w:r>
      <w:r>
        <w:rPr>
          <w:sz w:val="24"/>
        </w:rPr>
        <w:t>December</w:t>
      </w:r>
      <w:r>
        <w:rPr>
          <w:spacing w:val="-2"/>
          <w:sz w:val="24"/>
        </w:rPr>
        <w:t> </w:t>
      </w:r>
      <w:r>
        <w:rPr>
          <w:sz w:val="24"/>
        </w:rPr>
        <w:t>2008</w:t>
      </w:r>
      <w:r>
        <w:rPr>
          <w:spacing w:val="1"/>
          <w:sz w:val="24"/>
        </w:rPr>
        <w:t> </w:t>
      </w:r>
      <w:r>
        <w:rPr>
          <w:sz w:val="24"/>
        </w:rPr>
        <w:t>pp. 994-</w:t>
      </w:r>
      <w:r>
        <w:rPr>
          <w:spacing w:val="-2"/>
          <w:sz w:val="24"/>
        </w:rPr>
        <w:t>1000.</w:t>
      </w:r>
    </w:p>
    <w:p>
      <w:pPr>
        <w:pStyle w:val="BodyText"/>
        <w:spacing w:before="2"/>
      </w:pPr>
    </w:p>
    <w:p>
      <w:pPr>
        <w:spacing w:line="237" w:lineRule="auto" w:before="0"/>
        <w:ind w:left="792" w:right="0" w:firstLine="0"/>
        <w:jc w:val="left"/>
        <w:rPr>
          <w:sz w:val="24"/>
        </w:rPr>
      </w:pPr>
      <w:r>
        <w:rPr>
          <w:sz w:val="24"/>
        </w:rPr>
        <w:t>“Review</w:t>
      </w:r>
      <w:r>
        <w:rPr>
          <w:spacing w:val="-5"/>
          <w:sz w:val="24"/>
        </w:rPr>
        <w:t> </w:t>
      </w:r>
      <w:r>
        <w:rPr>
          <w:sz w:val="24"/>
        </w:rPr>
        <w:t>of</w:t>
      </w:r>
      <w:r>
        <w:rPr>
          <w:spacing w:val="-4"/>
          <w:sz w:val="24"/>
        </w:rPr>
        <w:t> </w:t>
      </w:r>
      <w:r>
        <w:rPr>
          <w:sz w:val="24"/>
        </w:rPr>
        <w:t>Regional</w:t>
      </w:r>
      <w:r>
        <w:rPr>
          <w:spacing w:val="-4"/>
          <w:sz w:val="24"/>
        </w:rPr>
        <w:t> </w:t>
      </w:r>
      <w:r>
        <w:rPr>
          <w:sz w:val="24"/>
        </w:rPr>
        <w:t>Monetary</w:t>
      </w:r>
      <w:r>
        <w:rPr>
          <w:spacing w:val="-6"/>
          <w:sz w:val="24"/>
        </w:rPr>
        <w:t> </w:t>
      </w:r>
      <w:r>
        <w:rPr>
          <w:sz w:val="24"/>
        </w:rPr>
        <w:t>Integration</w:t>
      </w:r>
      <w:r>
        <w:rPr>
          <w:spacing w:val="-4"/>
          <w:sz w:val="24"/>
        </w:rPr>
        <w:t> </w:t>
      </w:r>
      <w:r>
        <w:rPr>
          <w:sz w:val="24"/>
        </w:rPr>
        <w:t>by</w:t>
      </w:r>
      <w:r>
        <w:rPr>
          <w:spacing w:val="-8"/>
          <w:sz w:val="24"/>
        </w:rPr>
        <w:t> </w:t>
      </w:r>
      <w:r>
        <w:rPr>
          <w:sz w:val="24"/>
        </w:rPr>
        <w:t>Kenen</w:t>
      </w:r>
      <w:r>
        <w:rPr>
          <w:spacing w:val="-4"/>
          <w:sz w:val="24"/>
        </w:rPr>
        <w:t> </w:t>
      </w:r>
      <w:r>
        <w:rPr>
          <w:sz w:val="24"/>
        </w:rPr>
        <w:t>and</w:t>
      </w:r>
      <w:r>
        <w:rPr>
          <w:spacing w:val="-4"/>
          <w:sz w:val="24"/>
        </w:rPr>
        <w:t> </w:t>
      </w:r>
      <w:r>
        <w:rPr>
          <w:sz w:val="24"/>
        </w:rPr>
        <w:t>Meade”, </w:t>
      </w:r>
      <w:r>
        <w:rPr>
          <w:i/>
          <w:sz w:val="24"/>
        </w:rPr>
        <w:t>Journal</w:t>
      </w:r>
      <w:r>
        <w:rPr>
          <w:i/>
          <w:spacing w:val="-4"/>
          <w:sz w:val="24"/>
        </w:rPr>
        <w:t> </w:t>
      </w:r>
      <w:r>
        <w:rPr>
          <w:i/>
          <w:sz w:val="24"/>
        </w:rPr>
        <w:t>of</w:t>
      </w:r>
      <w:r>
        <w:rPr>
          <w:i/>
          <w:spacing w:val="-4"/>
          <w:sz w:val="24"/>
        </w:rPr>
        <w:t> </w:t>
      </w:r>
      <w:r>
        <w:rPr>
          <w:i/>
          <w:sz w:val="24"/>
        </w:rPr>
        <w:t>International Economics </w:t>
      </w:r>
      <w:r>
        <w:rPr>
          <w:sz w:val="24"/>
        </w:rPr>
        <w:t>Volume 76, Issue 1, Pages 133-135. (September 2008)</w:t>
      </w:r>
    </w:p>
    <w:p>
      <w:pPr>
        <w:pStyle w:val="BodyText"/>
        <w:spacing w:before="2"/>
      </w:pPr>
    </w:p>
    <w:p>
      <w:pPr>
        <w:pStyle w:val="BodyText"/>
        <w:ind w:left="792" w:right="1422"/>
      </w:pPr>
      <w:r>
        <w:rPr/>
        <w:t>“Reserve</w:t>
      </w:r>
      <w:r>
        <w:rPr>
          <w:spacing w:val="-4"/>
        </w:rPr>
        <w:t> </w:t>
      </w:r>
      <w:r>
        <w:rPr/>
        <w:t>accumulation</w:t>
      </w:r>
      <w:r>
        <w:rPr>
          <w:spacing w:val="-4"/>
        </w:rPr>
        <w:t> </w:t>
      </w:r>
      <w:r>
        <w:rPr/>
        <w:t>and</w:t>
      </w:r>
      <w:r>
        <w:rPr>
          <w:spacing w:val="-4"/>
        </w:rPr>
        <w:t> </w:t>
      </w:r>
      <w:r>
        <w:rPr/>
        <w:t>financial</w:t>
      </w:r>
      <w:r>
        <w:rPr>
          <w:spacing w:val="-4"/>
        </w:rPr>
        <w:t> </w:t>
      </w:r>
      <w:r>
        <w:rPr/>
        <w:t>stability,”</w:t>
      </w:r>
      <w:r>
        <w:rPr>
          <w:spacing w:val="-5"/>
        </w:rPr>
        <w:t> </w:t>
      </w:r>
      <w:r>
        <w:rPr>
          <w:i/>
        </w:rPr>
        <w:t>CEPR</w:t>
      </w:r>
      <w:r>
        <w:rPr>
          <w:i/>
          <w:spacing w:val="-5"/>
        </w:rPr>
        <w:t> </w:t>
      </w:r>
      <w:r>
        <w:rPr>
          <w:i/>
        </w:rPr>
        <w:t>VoxEU.org</w:t>
      </w:r>
      <w:r>
        <w:rPr/>
        <w:t>,</w:t>
      </w:r>
      <w:r>
        <w:rPr>
          <w:spacing w:val="-4"/>
        </w:rPr>
        <w:t> </w:t>
      </w:r>
      <w:r>
        <w:rPr/>
        <w:t>October</w:t>
      </w:r>
      <w:r>
        <w:rPr>
          <w:spacing w:val="-4"/>
        </w:rPr>
        <w:t> </w:t>
      </w:r>
      <w:r>
        <w:rPr/>
        <w:t>11,</w:t>
      </w:r>
      <w:r>
        <w:rPr>
          <w:spacing w:val="-5"/>
        </w:rPr>
        <w:t> </w:t>
      </w:r>
      <w:r>
        <w:rPr/>
        <w:t>2008 (with Maury Obstfeld and Alan Taylor)</w:t>
      </w:r>
    </w:p>
    <w:p>
      <w:pPr>
        <w:pStyle w:val="BodyText"/>
      </w:pPr>
    </w:p>
    <w:p>
      <w:pPr>
        <w:pStyle w:val="BodyText"/>
        <w:ind w:left="792" w:right="1422"/>
      </w:pPr>
      <w:r>
        <w:rPr/>
        <w:t>“A</w:t>
      </w:r>
      <w:r>
        <w:rPr>
          <w:spacing w:val="-4"/>
        </w:rPr>
        <w:t> </w:t>
      </w:r>
      <w:r>
        <w:rPr/>
        <w:t>Financial</w:t>
      </w:r>
      <w:r>
        <w:rPr>
          <w:spacing w:val="-4"/>
        </w:rPr>
        <w:t> </w:t>
      </w:r>
      <w:r>
        <w:rPr/>
        <w:t>Perspective</w:t>
      </w:r>
      <w:r>
        <w:rPr>
          <w:spacing w:val="-3"/>
        </w:rPr>
        <w:t> </w:t>
      </w:r>
      <w:r>
        <w:rPr/>
        <w:t>on</w:t>
      </w:r>
      <w:r>
        <w:rPr>
          <w:spacing w:val="-4"/>
        </w:rPr>
        <w:t> </w:t>
      </w:r>
      <w:r>
        <w:rPr/>
        <w:t>Exchange</w:t>
      </w:r>
      <w:r>
        <w:rPr>
          <w:spacing w:val="-5"/>
        </w:rPr>
        <w:t> </w:t>
      </w:r>
      <w:r>
        <w:rPr/>
        <w:t>Rates,”</w:t>
      </w:r>
      <w:r>
        <w:rPr>
          <w:spacing w:val="-5"/>
        </w:rPr>
        <w:t> </w:t>
      </w:r>
      <w:r>
        <w:rPr>
          <w:i/>
        </w:rPr>
        <w:t>CEPR</w:t>
      </w:r>
      <w:r>
        <w:rPr>
          <w:i/>
          <w:spacing w:val="-4"/>
        </w:rPr>
        <w:t> </w:t>
      </w:r>
      <w:r>
        <w:rPr>
          <w:i/>
        </w:rPr>
        <w:t>VoxEU.org</w:t>
      </w:r>
      <w:r>
        <w:rPr/>
        <w:t>,</w:t>
      </w:r>
      <w:r>
        <w:rPr>
          <w:spacing w:val="-4"/>
        </w:rPr>
        <w:t> </w:t>
      </w:r>
      <w:r>
        <w:rPr/>
        <w:t>October</w:t>
      </w:r>
      <w:r>
        <w:rPr>
          <w:spacing w:val="-4"/>
        </w:rPr>
        <w:t> </w:t>
      </w:r>
      <w:r>
        <w:rPr/>
        <w:t>24,</w:t>
      </w:r>
      <w:r>
        <w:rPr>
          <w:spacing w:val="-4"/>
        </w:rPr>
        <w:t> </w:t>
      </w:r>
      <w:r>
        <w:rPr/>
        <w:t>2007. (with Philip Lane)</w:t>
      </w:r>
    </w:p>
    <w:p>
      <w:pPr>
        <w:pStyle w:val="BodyText"/>
      </w:pPr>
    </w:p>
    <w:p>
      <w:pPr>
        <w:spacing w:before="0"/>
        <w:ind w:left="792" w:right="368" w:firstLine="0"/>
        <w:jc w:val="left"/>
        <w:rPr>
          <w:sz w:val="24"/>
        </w:rPr>
      </w:pPr>
      <w:r>
        <w:rPr>
          <w:i/>
          <w:sz w:val="24"/>
        </w:rPr>
        <w:t>Study</w:t>
      </w:r>
      <w:r>
        <w:rPr>
          <w:i/>
          <w:spacing w:val="-3"/>
          <w:sz w:val="24"/>
        </w:rPr>
        <w:t> </w:t>
      </w:r>
      <w:r>
        <w:rPr>
          <w:i/>
          <w:sz w:val="24"/>
        </w:rPr>
        <w:t>Guide</w:t>
      </w:r>
      <w:r>
        <w:rPr>
          <w:i/>
          <w:spacing w:val="-3"/>
          <w:sz w:val="24"/>
        </w:rPr>
        <w:t> </w:t>
      </w:r>
      <w:r>
        <w:rPr>
          <w:i/>
          <w:sz w:val="24"/>
        </w:rPr>
        <w:t>to</w:t>
      </w:r>
      <w:r>
        <w:rPr>
          <w:i/>
          <w:spacing w:val="-3"/>
          <w:sz w:val="24"/>
        </w:rPr>
        <w:t> </w:t>
      </w:r>
      <w:r>
        <w:rPr>
          <w:i/>
          <w:sz w:val="24"/>
        </w:rPr>
        <w:t>Accompany</w:t>
      </w:r>
      <w:r>
        <w:rPr>
          <w:i/>
          <w:spacing w:val="-4"/>
          <w:sz w:val="24"/>
        </w:rPr>
        <w:t> </w:t>
      </w:r>
      <w:r>
        <w:rPr>
          <w:i/>
          <w:sz w:val="24"/>
        </w:rPr>
        <w:t>International</w:t>
      </w:r>
      <w:r>
        <w:rPr>
          <w:i/>
          <w:spacing w:val="-3"/>
          <w:sz w:val="24"/>
        </w:rPr>
        <w:t> </w:t>
      </w:r>
      <w:r>
        <w:rPr>
          <w:i/>
          <w:sz w:val="24"/>
        </w:rPr>
        <w:t>Economics:</w:t>
      </w:r>
      <w:r>
        <w:rPr>
          <w:i/>
          <w:spacing w:val="-4"/>
          <w:sz w:val="24"/>
        </w:rPr>
        <w:t> </w:t>
      </w:r>
      <w:r>
        <w:rPr>
          <w:i/>
          <w:sz w:val="24"/>
        </w:rPr>
        <w:t>Theory</w:t>
      </w:r>
      <w:r>
        <w:rPr>
          <w:i/>
          <w:spacing w:val="-4"/>
          <w:sz w:val="24"/>
        </w:rPr>
        <w:t> </w:t>
      </w:r>
      <w:r>
        <w:rPr>
          <w:i/>
          <w:sz w:val="24"/>
        </w:rPr>
        <w:t>and</w:t>
      </w:r>
      <w:r>
        <w:rPr>
          <w:i/>
          <w:spacing w:val="-3"/>
          <w:sz w:val="24"/>
        </w:rPr>
        <w:t> </w:t>
      </w:r>
      <w:r>
        <w:rPr>
          <w:i/>
          <w:sz w:val="24"/>
        </w:rPr>
        <w:t>Policy</w:t>
      </w:r>
      <w:r>
        <w:rPr>
          <w:i/>
          <w:spacing w:val="-1"/>
          <w:sz w:val="24"/>
        </w:rPr>
        <w:t> </w:t>
      </w:r>
      <w:r>
        <w:rPr>
          <w:i/>
          <w:sz w:val="24"/>
        </w:rPr>
        <w:t>8</w:t>
      </w:r>
      <w:r>
        <w:rPr>
          <w:i/>
          <w:sz w:val="24"/>
          <w:vertAlign w:val="superscript"/>
        </w:rPr>
        <w:t>th</w:t>
      </w:r>
      <w:r>
        <w:rPr>
          <w:i/>
          <w:spacing w:val="-2"/>
          <w:sz w:val="24"/>
          <w:vertAlign w:val="baseline"/>
        </w:rPr>
        <w:t> </w:t>
      </w:r>
      <w:r>
        <w:rPr>
          <w:i/>
          <w:sz w:val="24"/>
          <w:vertAlign w:val="baseline"/>
        </w:rPr>
        <w:t>edition</w:t>
      </w:r>
      <w:r>
        <w:rPr>
          <w:i/>
          <w:spacing w:val="-3"/>
          <w:sz w:val="24"/>
          <w:vertAlign w:val="baseline"/>
        </w:rPr>
        <w:t> </w:t>
      </w:r>
      <w:r>
        <w:rPr>
          <w:i/>
          <w:sz w:val="24"/>
          <w:vertAlign w:val="baseline"/>
        </w:rPr>
        <w:t>by</w:t>
      </w:r>
      <w:r>
        <w:rPr>
          <w:i/>
          <w:spacing w:val="-3"/>
          <w:sz w:val="24"/>
          <w:vertAlign w:val="baseline"/>
        </w:rPr>
        <w:t> </w:t>
      </w:r>
      <w:r>
        <w:rPr>
          <w:i/>
          <w:sz w:val="24"/>
          <w:vertAlign w:val="baseline"/>
        </w:rPr>
        <w:t>Krugman and Obstfeld</w:t>
      </w:r>
      <w:r>
        <w:rPr>
          <w:sz w:val="24"/>
          <w:vertAlign w:val="baseline"/>
        </w:rPr>
        <w:t>, (Boston: Pearson Education, 2008).</w:t>
      </w:r>
      <w:r>
        <w:rPr>
          <w:spacing w:val="40"/>
          <w:sz w:val="24"/>
          <w:vertAlign w:val="baseline"/>
        </w:rPr>
        <w:t> </w:t>
      </w:r>
      <w:r>
        <w:rPr>
          <w:sz w:val="24"/>
          <w:vertAlign w:val="baseline"/>
        </w:rPr>
        <w:t>Co-authored with Linda S. Goldberg and Michael W. Klein</w:t>
      </w:r>
    </w:p>
    <w:p>
      <w:pPr>
        <w:pStyle w:val="BodyText"/>
      </w:pPr>
    </w:p>
    <w:p>
      <w:pPr>
        <w:pStyle w:val="BodyText"/>
        <w:ind w:left="792"/>
      </w:pPr>
      <w:r>
        <w:rPr/>
        <w:t>“Review</w:t>
      </w:r>
      <w:r>
        <w:rPr>
          <w:spacing w:val="-2"/>
        </w:rPr>
        <w:t> </w:t>
      </w:r>
      <w:r>
        <w:rPr/>
        <w:t>of:</w:t>
      </w:r>
      <w:r>
        <w:rPr>
          <w:spacing w:val="-1"/>
        </w:rPr>
        <w:t> </w:t>
      </w:r>
      <w:r>
        <w:rPr/>
        <w:t>Exchange</w:t>
      </w:r>
      <w:r>
        <w:rPr>
          <w:spacing w:val="-2"/>
        </w:rPr>
        <w:t> </w:t>
      </w:r>
      <w:r>
        <w:rPr/>
        <w:t>Rate</w:t>
      </w:r>
      <w:r>
        <w:rPr>
          <w:spacing w:val="-1"/>
        </w:rPr>
        <w:t> </w:t>
      </w:r>
      <w:r>
        <w:rPr/>
        <w:t>Regimes:</w:t>
      </w:r>
      <w:r>
        <w:rPr>
          <w:spacing w:val="-1"/>
        </w:rPr>
        <w:t> </w:t>
      </w:r>
      <w:r>
        <w:rPr/>
        <w:t>choices</w:t>
      </w:r>
      <w:r>
        <w:rPr>
          <w:spacing w:val="1"/>
        </w:rPr>
        <w:t> </w:t>
      </w:r>
      <w:r>
        <w:rPr/>
        <w:t>and</w:t>
      </w:r>
      <w:r>
        <w:rPr>
          <w:spacing w:val="2"/>
        </w:rPr>
        <w:t> </w:t>
      </w:r>
      <w:r>
        <w:rPr/>
        <w:t>consequences,</w:t>
      </w:r>
      <w:r>
        <w:rPr>
          <w:spacing w:val="-1"/>
        </w:rPr>
        <w:t> </w:t>
      </w:r>
      <w:r>
        <w:rPr/>
        <w:t>by</w:t>
      </w:r>
      <w:r>
        <w:rPr>
          <w:spacing w:val="-6"/>
        </w:rPr>
        <w:t> </w:t>
      </w:r>
      <w:r>
        <w:rPr/>
        <w:t>Ghosh,</w:t>
      </w:r>
      <w:r>
        <w:rPr>
          <w:spacing w:val="-1"/>
        </w:rPr>
        <w:t> </w:t>
      </w:r>
      <w:r>
        <w:rPr/>
        <w:t>Gulde,</w:t>
      </w:r>
      <w:r>
        <w:rPr>
          <w:spacing w:val="-1"/>
        </w:rPr>
        <w:t> </w:t>
      </w:r>
      <w:r>
        <w:rPr/>
        <w:t>and </w:t>
      </w:r>
      <w:r>
        <w:rPr>
          <w:spacing w:val="-2"/>
        </w:rPr>
        <w:t>Wolf”</w:t>
      </w:r>
    </w:p>
    <w:p>
      <w:pPr>
        <w:spacing w:before="1"/>
        <w:ind w:left="792" w:right="0" w:firstLine="0"/>
        <w:jc w:val="left"/>
        <w:rPr>
          <w:sz w:val="24"/>
        </w:rPr>
      </w:pPr>
      <w:r>
        <w:rPr>
          <w:i/>
          <w:sz w:val="24"/>
        </w:rPr>
        <w:t>Journal</w:t>
      </w:r>
      <w:r>
        <w:rPr>
          <w:i/>
          <w:spacing w:val="-1"/>
          <w:sz w:val="24"/>
        </w:rPr>
        <w:t> </w:t>
      </w:r>
      <w:r>
        <w:rPr>
          <w:i/>
          <w:sz w:val="24"/>
        </w:rPr>
        <w:t>of Economic</w:t>
      </w:r>
      <w:r>
        <w:rPr>
          <w:i/>
          <w:spacing w:val="-1"/>
          <w:sz w:val="24"/>
        </w:rPr>
        <w:t> </w:t>
      </w:r>
      <w:r>
        <w:rPr>
          <w:i/>
          <w:sz w:val="24"/>
        </w:rPr>
        <w:t>Literature </w:t>
      </w:r>
      <w:r>
        <w:rPr>
          <w:sz w:val="24"/>
        </w:rPr>
        <w:t>– vol 42 June</w:t>
      </w:r>
      <w:r>
        <w:rPr>
          <w:spacing w:val="-1"/>
          <w:sz w:val="24"/>
        </w:rPr>
        <w:t> </w:t>
      </w:r>
      <w:r>
        <w:rPr>
          <w:spacing w:val="-4"/>
          <w:sz w:val="24"/>
        </w:rPr>
        <w:t>2004.</w:t>
      </w:r>
    </w:p>
    <w:p>
      <w:pPr>
        <w:pStyle w:val="BodyText"/>
      </w:pPr>
    </w:p>
    <w:p>
      <w:pPr>
        <w:pStyle w:val="BodyText"/>
        <w:spacing w:before="4"/>
      </w:pPr>
    </w:p>
    <w:p>
      <w:pPr>
        <w:pStyle w:val="Heading1"/>
      </w:pPr>
      <w:r>
        <w:rPr/>
        <w:t>Grants</w:t>
      </w:r>
      <w:r>
        <w:rPr>
          <w:spacing w:val="-2"/>
        </w:rPr>
        <w:t> </w:t>
      </w:r>
      <w:r>
        <w:rPr/>
        <w:t>and </w:t>
      </w:r>
      <w:r>
        <w:rPr>
          <w:spacing w:val="-2"/>
        </w:rPr>
        <w:t>Fellowships:</w:t>
      </w:r>
    </w:p>
    <w:p>
      <w:pPr>
        <w:pStyle w:val="BodyText"/>
        <w:tabs>
          <w:tab w:pos="7952" w:val="right" w:leader="none"/>
        </w:tabs>
        <w:spacing w:line="274" w:lineRule="exact"/>
        <w:ind w:left="792"/>
      </w:pPr>
      <w:r>
        <w:rPr/>
        <w:t>SOAR</w:t>
      </w:r>
      <w:r>
        <w:rPr>
          <w:spacing w:val="-3"/>
        </w:rPr>
        <w:t> </w:t>
      </w:r>
      <w:r>
        <w:rPr/>
        <w:t>research</w:t>
      </w:r>
      <w:r>
        <w:rPr>
          <w:spacing w:val="-2"/>
        </w:rPr>
        <w:t> support</w:t>
      </w:r>
      <w:r>
        <w:rPr/>
        <w:tab/>
      </w:r>
      <w:r>
        <w:rPr>
          <w:spacing w:val="-2"/>
        </w:rPr>
        <w:t>2013-</w:t>
      </w:r>
      <w:r>
        <w:rPr/>
        <w:t>4</w:t>
      </w:r>
    </w:p>
    <w:p>
      <w:pPr>
        <w:pStyle w:val="BodyText"/>
        <w:tabs>
          <w:tab w:pos="7952" w:val="right" w:leader="none"/>
        </w:tabs>
        <w:spacing w:before="1"/>
        <w:ind w:left="792"/>
      </w:pPr>
      <w:r>
        <w:rPr/>
        <w:t>Rockefeller</w:t>
      </w:r>
      <w:r>
        <w:rPr>
          <w:spacing w:val="-4"/>
        </w:rPr>
        <w:t> </w:t>
      </w:r>
      <w:r>
        <w:rPr/>
        <w:t>Center</w:t>
      </w:r>
      <w:r>
        <w:rPr>
          <w:spacing w:val="-2"/>
        </w:rPr>
        <w:t> </w:t>
      </w:r>
      <w:r>
        <w:rPr/>
        <w:t>Faculty</w:t>
      </w:r>
      <w:r>
        <w:rPr>
          <w:spacing w:val="-7"/>
        </w:rPr>
        <w:t> </w:t>
      </w:r>
      <w:r>
        <w:rPr/>
        <w:t>Research</w:t>
      </w:r>
      <w:r>
        <w:rPr>
          <w:spacing w:val="1"/>
        </w:rPr>
        <w:t> </w:t>
      </w:r>
      <w:r>
        <w:rPr>
          <w:spacing w:val="-4"/>
        </w:rPr>
        <w:t>grant</w:t>
      </w:r>
      <w:r>
        <w:rPr/>
        <w:tab/>
      </w:r>
      <w:r>
        <w:rPr>
          <w:spacing w:val="-2"/>
        </w:rPr>
        <w:t>2006-</w:t>
      </w:r>
      <w:r>
        <w:rPr/>
        <w:t>7</w:t>
      </w:r>
    </w:p>
    <w:p>
      <w:pPr>
        <w:pStyle w:val="BodyText"/>
        <w:spacing w:after="0"/>
        <w:sectPr>
          <w:pgSz w:w="12240" w:h="15840"/>
          <w:pgMar w:header="0" w:footer="789" w:top="1240" w:bottom="980" w:left="1080" w:right="720"/>
        </w:sectPr>
      </w:pP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0"/>
        <w:gridCol w:w="2190"/>
      </w:tblGrid>
      <w:tr>
        <w:trPr>
          <w:trHeight w:val="271" w:hRule="atLeast"/>
        </w:trPr>
        <w:tc>
          <w:tcPr>
            <w:tcW w:w="5870" w:type="dxa"/>
          </w:tcPr>
          <w:p>
            <w:pPr>
              <w:pStyle w:val="TableParagraph"/>
              <w:spacing w:line="251" w:lineRule="exact"/>
              <w:rPr>
                <w:sz w:val="24"/>
              </w:rPr>
            </w:pPr>
            <w:r>
              <w:rPr>
                <w:sz w:val="24"/>
              </w:rPr>
              <w:t>Foundation</w:t>
            </w:r>
            <w:r>
              <w:rPr>
                <w:spacing w:val="-4"/>
                <w:sz w:val="24"/>
              </w:rPr>
              <w:t> </w:t>
            </w:r>
            <w:r>
              <w:rPr>
                <w:sz w:val="24"/>
              </w:rPr>
              <w:t>Banque</w:t>
            </w:r>
            <w:r>
              <w:rPr>
                <w:spacing w:val="-3"/>
                <w:sz w:val="24"/>
              </w:rPr>
              <w:t> </w:t>
            </w:r>
            <w:r>
              <w:rPr>
                <w:sz w:val="24"/>
              </w:rPr>
              <w:t>de</w:t>
            </w:r>
            <w:r>
              <w:rPr>
                <w:spacing w:val="-1"/>
                <w:sz w:val="24"/>
              </w:rPr>
              <w:t> </w:t>
            </w:r>
            <w:r>
              <w:rPr>
                <w:sz w:val="24"/>
              </w:rPr>
              <w:t>France</w:t>
            </w:r>
            <w:r>
              <w:rPr>
                <w:spacing w:val="-3"/>
                <w:sz w:val="24"/>
              </w:rPr>
              <w:t> </w:t>
            </w:r>
            <w:r>
              <w:rPr>
                <w:sz w:val="24"/>
              </w:rPr>
              <w:t>research</w:t>
            </w:r>
            <w:r>
              <w:rPr>
                <w:spacing w:val="1"/>
                <w:sz w:val="24"/>
              </w:rPr>
              <w:t> </w:t>
            </w:r>
            <w:r>
              <w:rPr>
                <w:spacing w:val="-4"/>
                <w:sz w:val="24"/>
              </w:rPr>
              <w:t>grant</w:t>
            </w:r>
          </w:p>
        </w:tc>
        <w:tc>
          <w:tcPr>
            <w:tcW w:w="2190" w:type="dxa"/>
          </w:tcPr>
          <w:p>
            <w:pPr>
              <w:pStyle w:val="TableParagraph"/>
              <w:spacing w:line="251" w:lineRule="exact"/>
              <w:ind w:left="660"/>
              <w:rPr>
                <w:sz w:val="24"/>
              </w:rPr>
            </w:pPr>
            <w:r>
              <w:rPr>
                <w:spacing w:val="-2"/>
                <w:sz w:val="24"/>
              </w:rPr>
              <w:t>2006-</w:t>
            </w:r>
            <w:r>
              <w:rPr>
                <w:spacing w:val="-10"/>
                <w:sz w:val="24"/>
              </w:rPr>
              <w:t>7</w:t>
            </w:r>
          </w:p>
        </w:tc>
      </w:tr>
      <w:tr>
        <w:trPr>
          <w:trHeight w:val="276" w:hRule="atLeast"/>
        </w:trPr>
        <w:tc>
          <w:tcPr>
            <w:tcW w:w="5870" w:type="dxa"/>
          </w:tcPr>
          <w:p>
            <w:pPr>
              <w:pStyle w:val="TableParagraph"/>
              <w:rPr>
                <w:sz w:val="24"/>
              </w:rPr>
            </w:pPr>
            <w:r>
              <w:rPr>
                <w:sz w:val="24"/>
              </w:rPr>
              <w:t>Dartmouth</w:t>
            </w:r>
            <w:r>
              <w:rPr>
                <w:spacing w:val="-2"/>
                <w:sz w:val="24"/>
              </w:rPr>
              <w:t> </w:t>
            </w:r>
            <w:r>
              <w:rPr>
                <w:sz w:val="24"/>
              </w:rPr>
              <w:t>Junior</w:t>
            </w:r>
            <w:r>
              <w:rPr>
                <w:spacing w:val="-1"/>
                <w:sz w:val="24"/>
              </w:rPr>
              <w:t> </w:t>
            </w:r>
            <w:r>
              <w:rPr>
                <w:sz w:val="24"/>
              </w:rPr>
              <w:t>Faculty</w:t>
            </w:r>
            <w:r>
              <w:rPr>
                <w:spacing w:val="-4"/>
                <w:sz w:val="24"/>
              </w:rPr>
              <w:t> </w:t>
            </w:r>
            <w:r>
              <w:rPr>
                <w:spacing w:val="-2"/>
                <w:sz w:val="24"/>
              </w:rPr>
              <w:t>Fellowship</w:t>
            </w:r>
          </w:p>
        </w:tc>
        <w:tc>
          <w:tcPr>
            <w:tcW w:w="2190" w:type="dxa"/>
          </w:tcPr>
          <w:p>
            <w:pPr>
              <w:pStyle w:val="TableParagraph"/>
              <w:ind w:left="660"/>
              <w:rPr>
                <w:sz w:val="24"/>
              </w:rPr>
            </w:pPr>
            <w:r>
              <w:rPr>
                <w:spacing w:val="-4"/>
                <w:sz w:val="24"/>
              </w:rPr>
              <w:t>2006</w:t>
            </w:r>
          </w:p>
        </w:tc>
      </w:tr>
      <w:tr>
        <w:trPr>
          <w:trHeight w:val="276" w:hRule="atLeast"/>
        </w:trPr>
        <w:tc>
          <w:tcPr>
            <w:tcW w:w="5870" w:type="dxa"/>
          </w:tcPr>
          <w:p>
            <w:pPr>
              <w:pStyle w:val="TableParagraph"/>
              <w:rPr>
                <w:sz w:val="24"/>
              </w:rPr>
            </w:pPr>
            <w:r>
              <w:rPr>
                <w:sz w:val="24"/>
              </w:rPr>
              <w:t>Rockefeller</w:t>
            </w:r>
            <w:r>
              <w:rPr>
                <w:spacing w:val="-5"/>
                <w:sz w:val="24"/>
              </w:rPr>
              <w:t> </w:t>
            </w:r>
            <w:r>
              <w:rPr>
                <w:spacing w:val="-2"/>
                <w:sz w:val="24"/>
              </w:rPr>
              <w:t>Scholar</w:t>
            </w:r>
          </w:p>
        </w:tc>
        <w:tc>
          <w:tcPr>
            <w:tcW w:w="2190" w:type="dxa"/>
          </w:tcPr>
          <w:p>
            <w:pPr>
              <w:pStyle w:val="TableParagraph"/>
              <w:ind w:left="660"/>
              <w:rPr>
                <w:sz w:val="24"/>
              </w:rPr>
            </w:pPr>
            <w:r>
              <w:rPr>
                <w:sz w:val="24"/>
              </w:rPr>
              <w:t>2005-6,</w:t>
            </w:r>
            <w:r>
              <w:rPr>
                <w:spacing w:val="-2"/>
                <w:sz w:val="24"/>
              </w:rPr>
              <w:t> </w:t>
            </w:r>
            <w:r>
              <w:rPr>
                <w:sz w:val="24"/>
              </w:rPr>
              <w:t>2003-</w:t>
            </w:r>
            <w:r>
              <w:rPr>
                <w:spacing w:val="-10"/>
                <w:sz w:val="24"/>
              </w:rPr>
              <w:t>4</w:t>
            </w:r>
          </w:p>
        </w:tc>
      </w:tr>
      <w:tr>
        <w:trPr>
          <w:trHeight w:val="275" w:hRule="atLeast"/>
        </w:trPr>
        <w:tc>
          <w:tcPr>
            <w:tcW w:w="5870" w:type="dxa"/>
          </w:tcPr>
          <w:p>
            <w:pPr>
              <w:pStyle w:val="TableParagraph"/>
              <w:rPr>
                <w:sz w:val="24"/>
              </w:rPr>
            </w:pPr>
            <w:r>
              <w:rPr>
                <w:sz w:val="24"/>
              </w:rPr>
              <w:t>Walter</w:t>
            </w:r>
            <w:r>
              <w:rPr>
                <w:spacing w:val="-2"/>
                <w:sz w:val="24"/>
              </w:rPr>
              <w:t> </w:t>
            </w:r>
            <w:r>
              <w:rPr>
                <w:sz w:val="24"/>
              </w:rPr>
              <w:t>and</w:t>
            </w:r>
            <w:r>
              <w:rPr>
                <w:spacing w:val="-1"/>
                <w:sz w:val="24"/>
              </w:rPr>
              <w:t> </w:t>
            </w:r>
            <w:r>
              <w:rPr>
                <w:sz w:val="24"/>
              </w:rPr>
              <w:t>Constance Burke</w:t>
            </w:r>
            <w:r>
              <w:rPr>
                <w:spacing w:val="-3"/>
                <w:sz w:val="24"/>
              </w:rPr>
              <w:t> </w:t>
            </w:r>
            <w:r>
              <w:rPr>
                <w:spacing w:val="-4"/>
                <w:sz w:val="24"/>
              </w:rPr>
              <w:t>Award</w:t>
            </w:r>
          </w:p>
        </w:tc>
        <w:tc>
          <w:tcPr>
            <w:tcW w:w="2190" w:type="dxa"/>
          </w:tcPr>
          <w:p>
            <w:pPr>
              <w:pStyle w:val="TableParagraph"/>
              <w:ind w:left="660"/>
              <w:rPr>
                <w:sz w:val="24"/>
              </w:rPr>
            </w:pPr>
            <w:r>
              <w:rPr>
                <w:spacing w:val="-4"/>
                <w:sz w:val="24"/>
              </w:rPr>
              <w:t>2002</w:t>
            </w:r>
          </w:p>
        </w:tc>
      </w:tr>
      <w:tr>
        <w:trPr>
          <w:trHeight w:val="276" w:hRule="atLeast"/>
        </w:trPr>
        <w:tc>
          <w:tcPr>
            <w:tcW w:w="5870" w:type="dxa"/>
          </w:tcPr>
          <w:p>
            <w:pPr>
              <w:pStyle w:val="TableParagraph"/>
              <w:rPr>
                <w:sz w:val="24"/>
              </w:rPr>
            </w:pPr>
            <w:r>
              <w:rPr>
                <w:sz w:val="24"/>
              </w:rPr>
              <w:t>Simpson</w:t>
            </w:r>
            <w:r>
              <w:rPr>
                <w:spacing w:val="-2"/>
                <w:sz w:val="24"/>
              </w:rPr>
              <w:t> </w:t>
            </w:r>
            <w:r>
              <w:rPr>
                <w:sz w:val="24"/>
              </w:rPr>
              <w:t>Fellowship</w:t>
            </w:r>
            <w:r>
              <w:rPr>
                <w:spacing w:val="-2"/>
                <w:sz w:val="24"/>
              </w:rPr>
              <w:t> </w:t>
            </w:r>
            <w:r>
              <w:rPr>
                <w:sz w:val="24"/>
              </w:rPr>
              <w:t>in</w:t>
            </w:r>
            <w:r>
              <w:rPr>
                <w:spacing w:val="1"/>
                <w:sz w:val="24"/>
              </w:rPr>
              <w:t> </w:t>
            </w:r>
            <w:r>
              <w:rPr>
                <w:sz w:val="24"/>
              </w:rPr>
              <w:t>Int’l</w:t>
            </w:r>
            <w:r>
              <w:rPr>
                <w:spacing w:val="-2"/>
                <w:sz w:val="24"/>
              </w:rPr>
              <w:t> </w:t>
            </w:r>
            <w:r>
              <w:rPr>
                <w:sz w:val="24"/>
              </w:rPr>
              <w:t>and</w:t>
            </w:r>
            <w:r>
              <w:rPr>
                <w:spacing w:val="-2"/>
                <w:sz w:val="24"/>
              </w:rPr>
              <w:t> </w:t>
            </w:r>
            <w:r>
              <w:rPr>
                <w:sz w:val="24"/>
              </w:rPr>
              <w:t>Comparative</w:t>
            </w:r>
            <w:r>
              <w:rPr>
                <w:spacing w:val="-2"/>
                <w:sz w:val="24"/>
              </w:rPr>
              <w:t> Studies</w:t>
            </w:r>
          </w:p>
        </w:tc>
        <w:tc>
          <w:tcPr>
            <w:tcW w:w="2190" w:type="dxa"/>
          </w:tcPr>
          <w:p>
            <w:pPr>
              <w:pStyle w:val="TableParagraph"/>
              <w:ind w:left="660"/>
              <w:rPr>
                <w:sz w:val="24"/>
              </w:rPr>
            </w:pPr>
            <w:r>
              <w:rPr>
                <w:spacing w:val="-2"/>
                <w:sz w:val="24"/>
              </w:rPr>
              <w:t>2001-</w:t>
            </w:r>
            <w:r>
              <w:rPr>
                <w:spacing w:val="-10"/>
                <w:sz w:val="24"/>
              </w:rPr>
              <w:t>2</w:t>
            </w:r>
          </w:p>
        </w:tc>
      </w:tr>
      <w:tr>
        <w:trPr>
          <w:trHeight w:val="275" w:hRule="atLeast"/>
        </w:trPr>
        <w:tc>
          <w:tcPr>
            <w:tcW w:w="5870" w:type="dxa"/>
          </w:tcPr>
          <w:p>
            <w:pPr>
              <w:pStyle w:val="TableParagraph"/>
              <w:rPr>
                <w:sz w:val="24"/>
              </w:rPr>
            </w:pPr>
            <w:r>
              <w:rPr>
                <w:sz w:val="24"/>
              </w:rPr>
              <w:t>UC</w:t>
            </w:r>
            <w:r>
              <w:rPr>
                <w:spacing w:val="-1"/>
                <w:sz w:val="24"/>
              </w:rPr>
              <w:t> </w:t>
            </w:r>
            <w:r>
              <w:rPr>
                <w:sz w:val="24"/>
              </w:rPr>
              <w:t>Berkeley</w:t>
            </w:r>
            <w:r>
              <w:rPr>
                <w:spacing w:val="-6"/>
                <w:sz w:val="24"/>
              </w:rPr>
              <w:t> </w:t>
            </w:r>
            <w:r>
              <w:rPr>
                <w:sz w:val="24"/>
              </w:rPr>
              <w:t>Dean’s</w:t>
            </w:r>
            <w:r>
              <w:rPr>
                <w:spacing w:val="1"/>
                <w:sz w:val="24"/>
              </w:rPr>
              <w:t> </w:t>
            </w:r>
            <w:r>
              <w:rPr>
                <w:spacing w:val="-2"/>
                <w:sz w:val="24"/>
              </w:rPr>
              <w:t>Fellowship</w:t>
            </w:r>
          </w:p>
        </w:tc>
        <w:tc>
          <w:tcPr>
            <w:tcW w:w="2190" w:type="dxa"/>
          </w:tcPr>
          <w:p>
            <w:pPr>
              <w:pStyle w:val="TableParagraph"/>
              <w:ind w:left="660"/>
              <w:rPr>
                <w:sz w:val="24"/>
              </w:rPr>
            </w:pPr>
            <w:r>
              <w:rPr>
                <w:spacing w:val="-4"/>
                <w:sz w:val="24"/>
              </w:rPr>
              <w:t>2001</w:t>
            </w:r>
          </w:p>
        </w:tc>
      </w:tr>
      <w:tr>
        <w:trPr>
          <w:trHeight w:val="275" w:hRule="atLeast"/>
        </w:trPr>
        <w:tc>
          <w:tcPr>
            <w:tcW w:w="5870" w:type="dxa"/>
          </w:tcPr>
          <w:p>
            <w:pPr>
              <w:pStyle w:val="TableParagraph"/>
              <w:rPr>
                <w:sz w:val="24"/>
              </w:rPr>
            </w:pPr>
            <w:r>
              <w:rPr>
                <w:sz w:val="24"/>
              </w:rPr>
              <w:t>UC</w:t>
            </w:r>
            <w:r>
              <w:rPr>
                <w:spacing w:val="-2"/>
                <w:sz w:val="24"/>
              </w:rPr>
              <w:t> </w:t>
            </w:r>
            <w:r>
              <w:rPr>
                <w:sz w:val="24"/>
              </w:rPr>
              <w:t>Berkeley</w:t>
            </w:r>
            <w:r>
              <w:rPr>
                <w:spacing w:val="-4"/>
                <w:sz w:val="24"/>
              </w:rPr>
              <w:t> </w:t>
            </w:r>
            <w:r>
              <w:rPr>
                <w:sz w:val="24"/>
              </w:rPr>
              <w:t>First</w:t>
            </w:r>
            <w:r>
              <w:rPr>
                <w:spacing w:val="1"/>
                <w:sz w:val="24"/>
              </w:rPr>
              <w:t> </w:t>
            </w:r>
            <w:r>
              <w:rPr>
                <w:sz w:val="24"/>
              </w:rPr>
              <w:t>year </w:t>
            </w:r>
            <w:r>
              <w:rPr>
                <w:spacing w:val="-2"/>
                <w:sz w:val="24"/>
              </w:rPr>
              <w:t>Fellowship</w:t>
            </w:r>
          </w:p>
        </w:tc>
        <w:tc>
          <w:tcPr>
            <w:tcW w:w="2190" w:type="dxa"/>
          </w:tcPr>
          <w:p>
            <w:pPr>
              <w:pStyle w:val="TableParagraph"/>
              <w:ind w:left="660"/>
              <w:rPr>
                <w:sz w:val="24"/>
              </w:rPr>
            </w:pPr>
            <w:r>
              <w:rPr>
                <w:spacing w:val="-2"/>
                <w:sz w:val="24"/>
              </w:rPr>
              <w:t>1997-</w:t>
            </w:r>
            <w:r>
              <w:rPr>
                <w:spacing w:val="-10"/>
                <w:sz w:val="24"/>
              </w:rPr>
              <w:t>8</w:t>
            </w:r>
          </w:p>
        </w:tc>
      </w:tr>
      <w:tr>
        <w:trPr>
          <w:trHeight w:val="270" w:hRule="atLeast"/>
        </w:trPr>
        <w:tc>
          <w:tcPr>
            <w:tcW w:w="5870" w:type="dxa"/>
          </w:tcPr>
          <w:p>
            <w:pPr>
              <w:pStyle w:val="TableParagraph"/>
              <w:spacing w:line="251" w:lineRule="exact"/>
              <w:rPr>
                <w:sz w:val="24"/>
              </w:rPr>
            </w:pPr>
            <w:r>
              <w:rPr>
                <w:sz w:val="24"/>
              </w:rPr>
              <w:t>Foreign</w:t>
            </w:r>
            <w:r>
              <w:rPr>
                <w:spacing w:val="-3"/>
                <w:sz w:val="24"/>
              </w:rPr>
              <w:t> </w:t>
            </w:r>
            <w:r>
              <w:rPr>
                <w:sz w:val="24"/>
              </w:rPr>
              <w:t>Language</w:t>
            </w:r>
            <w:r>
              <w:rPr>
                <w:spacing w:val="-2"/>
                <w:sz w:val="24"/>
              </w:rPr>
              <w:t> </w:t>
            </w:r>
            <w:r>
              <w:rPr>
                <w:sz w:val="24"/>
              </w:rPr>
              <w:t>and</w:t>
            </w:r>
            <w:r>
              <w:rPr>
                <w:spacing w:val="-2"/>
                <w:sz w:val="24"/>
              </w:rPr>
              <w:t> </w:t>
            </w:r>
            <w:r>
              <w:rPr>
                <w:sz w:val="24"/>
              </w:rPr>
              <w:t>Area</w:t>
            </w:r>
            <w:r>
              <w:rPr>
                <w:spacing w:val="-4"/>
                <w:sz w:val="24"/>
              </w:rPr>
              <w:t> </w:t>
            </w:r>
            <w:r>
              <w:rPr>
                <w:sz w:val="24"/>
              </w:rPr>
              <w:t>Studies</w:t>
            </w:r>
            <w:r>
              <w:rPr>
                <w:spacing w:val="-2"/>
                <w:sz w:val="24"/>
              </w:rPr>
              <w:t> Fellowship</w:t>
            </w:r>
          </w:p>
        </w:tc>
        <w:tc>
          <w:tcPr>
            <w:tcW w:w="2190" w:type="dxa"/>
          </w:tcPr>
          <w:p>
            <w:pPr>
              <w:pStyle w:val="TableParagraph"/>
              <w:spacing w:line="251" w:lineRule="exact"/>
              <w:ind w:left="660"/>
              <w:rPr>
                <w:sz w:val="24"/>
              </w:rPr>
            </w:pPr>
            <w:r>
              <w:rPr>
                <w:spacing w:val="-2"/>
                <w:sz w:val="24"/>
              </w:rPr>
              <w:t>1996-</w:t>
            </w:r>
            <w:r>
              <w:rPr>
                <w:spacing w:val="-10"/>
                <w:sz w:val="24"/>
              </w:rPr>
              <w:t>7</w:t>
            </w:r>
          </w:p>
        </w:tc>
      </w:tr>
    </w:tbl>
    <w:p>
      <w:pPr>
        <w:pStyle w:val="BodyText"/>
      </w:pPr>
    </w:p>
    <w:p>
      <w:pPr>
        <w:pStyle w:val="BodyText"/>
        <w:spacing w:before="21"/>
      </w:pPr>
    </w:p>
    <w:p>
      <w:pPr>
        <w:pStyle w:val="Heading1"/>
      </w:pPr>
      <w:r>
        <w:rPr/>
        <w:t>Professional</w:t>
      </w:r>
      <w:r>
        <w:rPr>
          <w:spacing w:val="-4"/>
        </w:rPr>
        <w:t> </w:t>
      </w:r>
      <w:r>
        <w:rPr>
          <w:spacing w:val="-2"/>
        </w:rPr>
        <w:t>Activities:</w:t>
      </w:r>
    </w:p>
    <w:p>
      <w:pPr>
        <w:spacing w:line="240" w:lineRule="auto" w:before="0"/>
        <w:ind w:left="792" w:right="316" w:firstLine="0"/>
        <w:jc w:val="left"/>
        <w:rPr>
          <w:i/>
          <w:sz w:val="24"/>
        </w:rPr>
      </w:pPr>
      <w:r>
        <w:rPr>
          <w:sz w:val="24"/>
        </w:rPr>
        <w:t>Referee: </w:t>
      </w:r>
      <w:r>
        <w:rPr>
          <w:i/>
          <w:sz w:val="24"/>
        </w:rPr>
        <w:t>American Economic Review</w:t>
      </w:r>
      <w:r>
        <w:rPr>
          <w:sz w:val="24"/>
        </w:rPr>
        <w:t>, </w:t>
      </w:r>
      <w:r>
        <w:rPr>
          <w:i/>
          <w:sz w:val="24"/>
        </w:rPr>
        <w:t>Review of Economics and Statistics</w:t>
      </w:r>
      <w:r>
        <w:rPr>
          <w:sz w:val="24"/>
        </w:rPr>
        <w:t>, </w:t>
      </w:r>
      <w:r>
        <w:rPr>
          <w:i/>
          <w:sz w:val="24"/>
        </w:rPr>
        <w:t>Review of Economic Studies,</w:t>
      </w:r>
      <w:r>
        <w:rPr>
          <w:i/>
          <w:spacing w:val="-5"/>
          <w:sz w:val="24"/>
        </w:rPr>
        <w:t> </w:t>
      </w:r>
      <w:r>
        <w:rPr>
          <w:i/>
          <w:sz w:val="24"/>
        </w:rPr>
        <w:t>American</w:t>
      </w:r>
      <w:r>
        <w:rPr>
          <w:i/>
          <w:spacing w:val="-5"/>
          <w:sz w:val="24"/>
        </w:rPr>
        <w:t> </w:t>
      </w:r>
      <w:r>
        <w:rPr>
          <w:i/>
          <w:sz w:val="24"/>
        </w:rPr>
        <w:t>Economic</w:t>
      </w:r>
      <w:r>
        <w:rPr>
          <w:i/>
          <w:spacing w:val="-6"/>
          <w:sz w:val="24"/>
        </w:rPr>
        <w:t> </w:t>
      </w:r>
      <w:r>
        <w:rPr>
          <w:i/>
          <w:sz w:val="24"/>
        </w:rPr>
        <w:t>Association</w:t>
      </w:r>
      <w:r>
        <w:rPr>
          <w:i/>
          <w:spacing w:val="-5"/>
          <w:sz w:val="24"/>
        </w:rPr>
        <w:t> </w:t>
      </w:r>
      <w:r>
        <w:rPr>
          <w:i/>
          <w:sz w:val="24"/>
        </w:rPr>
        <w:t>Journal:</w:t>
      </w:r>
      <w:r>
        <w:rPr>
          <w:i/>
          <w:spacing w:val="-5"/>
          <w:sz w:val="24"/>
        </w:rPr>
        <w:t> </w:t>
      </w:r>
      <w:r>
        <w:rPr>
          <w:i/>
          <w:sz w:val="24"/>
        </w:rPr>
        <w:t>Macroeconomics</w:t>
      </w:r>
      <w:r>
        <w:rPr>
          <w:sz w:val="24"/>
        </w:rPr>
        <w:t>,</w:t>
      </w:r>
      <w:r>
        <w:rPr>
          <w:spacing w:val="-5"/>
          <w:sz w:val="24"/>
        </w:rPr>
        <w:t> </w:t>
      </w:r>
      <w:r>
        <w:rPr>
          <w:i/>
          <w:sz w:val="24"/>
        </w:rPr>
        <w:t>Economic</w:t>
      </w:r>
      <w:r>
        <w:rPr>
          <w:i/>
          <w:spacing w:val="-6"/>
          <w:sz w:val="24"/>
        </w:rPr>
        <w:t> </w:t>
      </w:r>
      <w:r>
        <w:rPr>
          <w:i/>
          <w:sz w:val="24"/>
        </w:rPr>
        <w:t>Journal</w:t>
      </w:r>
      <w:r>
        <w:rPr>
          <w:sz w:val="24"/>
        </w:rPr>
        <w:t>,</w:t>
      </w:r>
      <w:r>
        <w:rPr>
          <w:spacing w:val="-5"/>
          <w:sz w:val="24"/>
        </w:rPr>
        <w:t> </w:t>
      </w:r>
      <w:r>
        <w:rPr>
          <w:i/>
          <w:sz w:val="24"/>
        </w:rPr>
        <w:t>Journal of International Economics, Journal of Money Credit and Banking, Journal of Monetary Economics, Journal of the European Economic Association, National Science Foundation, International Economic Review</w:t>
      </w:r>
      <w:r>
        <w:rPr>
          <w:sz w:val="24"/>
        </w:rPr>
        <w:t>, </w:t>
      </w:r>
      <w:r>
        <w:rPr>
          <w:i/>
          <w:sz w:val="24"/>
        </w:rPr>
        <w:t>Journal of Development Economics, Journal of International Money and Finance, Explorations in Economic History ,IMF Staff Papers, IMF Economic Review, International Journal of Central Banking, Bulletin of Economic Research, Southern Economic Journal, Economic Inquiry, Berkeley Electronic Press: Macroeconomics, Economic Issues, Journal of Applied Economics, Journal of Japanese and International Economics, Journal of Economic Integration, Open Economies Review, Economic Letters, Empirical Economics, Social Science and Humanities Research Council of Canada, American Journal of Agricultural Economics</w:t>
      </w:r>
    </w:p>
    <w:p>
      <w:pPr>
        <w:spacing w:before="275"/>
        <w:ind w:left="792" w:right="0" w:firstLine="0"/>
        <w:jc w:val="left"/>
        <w:rPr>
          <w:i/>
          <w:sz w:val="24"/>
        </w:rPr>
      </w:pPr>
      <w:r>
        <w:rPr>
          <w:sz w:val="24"/>
        </w:rPr>
        <w:t>Member:</w:t>
      </w:r>
      <w:r>
        <w:rPr>
          <w:spacing w:val="-4"/>
          <w:sz w:val="24"/>
        </w:rPr>
        <w:t> </w:t>
      </w:r>
      <w:r>
        <w:rPr>
          <w:i/>
          <w:sz w:val="24"/>
        </w:rPr>
        <w:t>American</w:t>
      </w:r>
      <w:r>
        <w:rPr>
          <w:i/>
          <w:spacing w:val="-1"/>
          <w:sz w:val="24"/>
        </w:rPr>
        <w:t> </w:t>
      </w:r>
      <w:r>
        <w:rPr>
          <w:i/>
          <w:sz w:val="24"/>
        </w:rPr>
        <w:t>Economics</w:t>
      </w:r>
      <w:r>
        <w:rPr>
          <w:i/>
          <w:spacing w:val="-1"/>
          <w:sz w:val="24"/>
        </w:rPr>
        <w:t> </w:t>
      </w:r>
      <w:r>
        <w:rPr>
          <w:i/>
          <w:spacing w:val="-2"/>
          <w:sz w:val="24"/>
        </w:rPr>
        <w:t>Association</w:t>
      </w:r>
    </w:p>
    <w:p>
      <w:pPr>
        <w:spacing w:before="0"/>
        <w:ind w:left="792" w:right="0" w:firstLine="0"/>
        <w:jc w:val="left"/>
        <w:rPr>
          <w:i/>
          <w:sz w:val="24"/>
        </w:rPr>
      </w:pPr>
      <w:r>
        <w:rPr>
          <w:sz w:val="24"/>
        </w:rPr>
        <w:t>Member:</w:t>
      </w:r>
      <w:r>
        <w:rPr>
          <w:spacing w:val="-3"/>
          <w:sz w:val="24"/>
        </w:rPr>
        <w:t> </w:t>
      </w:r>
      <w:r>
        <w:rPr>
          <w:i/>
          <w:sz w:val="24"/>
        </w:rPr>
        <w:t>National</w:t>
      </w:r>
      <w:r>
        <w:rPr>
          <w:i/>
          <w:spacing w:val="-3"/>
          <w:sz w:val="24"/>
        </w:rPr>
        <w:t> </w:t>
      </w:r>
      <w:r>
        <w:rPr>
          <w:i/>
          <w:sz w:val="24"/>
        </w:rPr>
        <w:t>Academy</w:t>
      </w:r>
      <w:r>
        <w:rPr>
          <w:i/>
          <w:spacing w:val="-5"/>
          <w:sz w:val="24"/>
        </w:rPr>
        <w:t> </w:t>
      </w:r>
      <w:r>
        <w:rPr>
          <w:i/>
          <w:sz w:val="24"/>
        </w:rPr>
        <w:t>of</w:t>
      </w:r>
      <w:r>
        <w:rPr>
          <w:i/>
          <w:spacing w:val="-3"/>
          <w:sz w:val="24"/>
        </w:rPr>
        <w:t> </w:t>
      </w:r>
      <w:r>
        <w:rPr>
          <w:i/>
          <w:sz w:val="24"/>
        </w:rPr>
        <w:t>Sciences,</w:t>
      </w:r>
      <w:r>
        <w:rPr>
          <w:i/>
          <w:spacing w:val="-3"/>
          <w:sz w:val="24"/>
        </w:rPr>
        <w:t> </w:t>
      </w:r>
      <w:r>
        <w:rPr>
          <w:i/>
          <w:sz w:val="24"/>
        </w:rPr>
        <w:t>National</w:t>
      </w:r>
      <w:r>
        <w:rPr>
          <w:i/>
          <w:spacing w:val="-3"/>
          <w:sz w:val="24"/>
        </w:rPr>
        <w:t> </w:t>
      </w:r>
      <w:r>
        <w:rPr>
          <w:i/>
          <w:sz w:val="24"/>
        </w:rPr>
        <w:t>Research</w:t>
      </w:r>
      <w:r>
        <w:rPr>
          <w:i/>
          <w:spacing w:val="-3"/>
          <w:sz w:val="24"/>
        </w:rPr>
        <w:t> </w:t>
      </w:r>
      <w:r>
        <w:rPr>
          <w:i/>
          <w:sz w:val="24"/>
        </w:rPr>
        <w:t>Council,</w:t>
      </w:r>
      <w:r>
        <w:rPr>
          <w:i/>
          <w:spacing w:val="-3"/>
          <w:sz w:val="24"/>
        </w:rPr>
        <w:t> </w:t>
      </w:r>
      <w:r>
        <w:rPr>
          <w:i/>
          <w:sz w:val="24"/>
        </w:rPr>
        <w:t>TRB</w:t>
      </w:r>
      <w:r>
        <w:rPr>
          <w:i/>
          <w:spacing w:val="-3"/>
          <w:sz w:val="24"/>
        </w:rPr>
        <w:t> </w:t>
      </w:r>
      <w:r>
        <w:rPr>
          <w:i/>
          <w:sz w:val="24"/>
        </w:rPr>
        <w:t>panel</w:t>
      </w:r>
      <w:r>
        <w:rPr>
          <w:i/>
          <w:spacing w:val="-3"/>
          <w:sz w:val="24"/>
        </w:rPr>
        <w:t> </w:t>
      </w:r>
      <w:r>
        <w:rPr>
          <w:i/>
          <w:sz w:val="24"/>
        </w:rPr>
        <w:t>on</w:t>
      </w:r>
      <w:r>
        <w:rPr>
          <w:i/>
          <w:spacing w:val="-3"/>
          <w:sz w:val="24"/>
        </w:rPr>
        <w:t> </w:t>
      </w:r>
      <w:r>
        <w:rPr>
          <w:i/>
          <w:sz w:val="24"/>
        </w:rPr>
        <w:t>the</w:t>
      </w:r>
      <w:r>
        <w:rPr>
          <w:i/>
          <w:spacing w:val="-4"/>
          <w:sz w:val="24"/>
        </w:rPr>
        <w:t> </w:t>
      </w:r>
      <w:r>
        <w:rPr>
          <w:i/>
          <w:sz w:val="24"/>
        </w:rPr>
        <w:t>use</w:t>
      </w:r>
      <w:r>
        <w:rPr>
          <w:i/>
          <w:spacing w:val="-4"/>
          <w:sz w:val="24"/>
        </w:rPr>
        <w:t> </w:t>
      </w:r>
      <w:r>
        <w:rPr>
          <w:i/>
          <w:sz w:val="24"/>
        </w:rPr>
        <w:t>of transportation spending as stimulus</w:t>
      </w:r>
    </w:p>
    <w:p>
      <w:pPr>
        <w:pStyle w:val="BodyText"/>
        <w:rPr>
          <w:i/>
        </w:rPr>
      </w:pPr>
    </w:p>
    <w:p>
      <w:pPr>
        <w:spacing w:before="0"/>
        <w:ind w:left="792" w:right="0" w:firstLine="0"/>
        <w:jc w:val="left"/>
        <w:rPr>
          <w:i/>
          <w:sz w:val="24"/>
        </w:rPr>
      </w:pPr>
      <w:r>
        <w:rPr>
          <w:sz w:val="24"/>
        </w:rPr>
        <w:t>Associate</w:t>
      </w:r>
      <w:r>
        <w:rPr>
          <w:spacing w:val="-2"/>
          <w:sz w:val="24"/>
        </w:rPr>
        <w:t> </w:t>
      </w:r>
      <w:r>
        <w:rPr>
          <w:sz w:val="24"/>
        </w:rPr>
        <w:t>Editor: </w:t>
      </w:r>
      <w:r>
        <w:rPr>
          <w:i/>
          <w:sz w:val="24"/>
        </w:rPr>
        <w:t>Journal</w:t>
      </w:r>
      <w:r>
        <w:rPr>
          <w:i/>
          <w:spacing w:val="-1"/>
          <w:sz w:val="24"/>
        </w:rPr>
        <w:t> </w:t>
      </w:r>
      <w:r>
        <w:rPr>
          <w:i/>
          <w:sz w:val="24"/>
        </w:rPr>
        <w:t>of International </w:t>
      </w:r>
      <w:r>
        <w:rPr>
          <w:i/>
          <w:spacing w:val="-2"/>
          <w:sz w:val="24"/>
        </w:rPr>
        <w:t>Economics</w:t>
      </w:r>
    </w:p>
    <w:p>
      <w:pPr>
        <w:pStyle w:val="BodyText"/>
        <w:ind w:left="792"/>
      </w:pPr>
      <w:r>
        <w:rPr/>
        <w:t>Board</w:t>
      </w:r>
      <w:r>
        <w:rPr>
          <w:spacing w:val="-3"/>
        </w:rPr>
        <w:t> </w:t>
      </w:r>
      <w:r>
        <w:rPr/>
        <w:t>Member:</w:t>
      </w:r>
      <w:r>
        <w:rPr>
          <w:spacing w:val="-2"/>
        </w:rPr>
        <w:t> Econofact</w:t>
      </w:r>
    </w:p>
    <w:p>
      <w:pPr>
        <w:pStyle w:val="BodyText"/>
        <w:ind w:left="792" w:right="4002"/>
      </w:pPr>
      <w:r>
        <w:rPr/>
        <w:t>Member: AEA Government Relations Committee Member:</w:t>
      </w:r>
      <w:r>
        <w:rPr>
          <w:spacing w:val="-8"/>
        </w:rPr>
        <w:t> </w:t>
      </w:r>
      <w:r>
        <w:rPr/>
        <w:t>Regenerative</w:t>
      </w:r>
      <w:r>
        <w:rPr>
          <w:spacing w:val="-9"/>
        </w:rPr>
        <w:t> </w:t>
      </w:r>
      <w:r>
        <w:rPr/>
        <w:t>Crisis</w:t>
      </w:r>
      <w:r>
        <w:rPr>
          <w:spacing w:val="-8"/>
        </w:rPr>
        <w:t> </w:t>
      </w:r>
      <w:r>
        <w:rPr/>
        <w:t>Response</w:t>
      </w:r>
      <w:r>
        <w:rPr>
          <w:spacing w:val="-8"/>
        </w:rPr>
        <w:t> </w:t>
      </w:r>
      <w:r>
        <w:rPr/>
        <w:t>Committee</w:t>
      </w:r>
      <w:r>
        <w:rPr>
          <w:spacing w:val="-6"/>
        </w:rPr>
        <w:t> </w:t>
      </w:r>
      <w:r>
        <w:rPr/>
        <w:t>2021</w:t>
      </w:r>
    </w:p>
    <w:p>
      <w:pPr>
        <w:pStyle w:val="BodyText"/>
        <w:spacing w:before="6"/>
      </w:pPr>
    </w:p>
    <w:p>
      <w:pPr>
        <w:pStyle w:val="Heading1"/>
        <w:spacing w:line="240" w:lineRule="auto"/>
      </w:pPr>
      <w:r>
        <w:rPr/>
        <w:t>Conference</w:t>
      </w:r>
      <w:r>
        <w:rPr>
          <w:spacing w:val="-3"/>
        </w:rPr>
        <w:t> </w:t>
      </w:r>
      <w:r>
        <w:rPr/>
        <w:t>and</w:t>
      </w:r>
      <w:r>
        <w:rPr>
          <w:spacing w:val="-2"/>
        </w:rPr>
        <w:t> </w:t>
      </w:r>
      <w:r>
        <w:rPr/>
        <w:t>Seminar</w:t>
      </w:r>
      <w:r>
        <w:rPr>
          <w:spacing w:val="-2"/>
        </w:rPr>
        <w:t> Presentations:</w:t>
      </w:r>
    </w:p>
    <w:p>
      <w:pPr>
        <w:spacing w:before="229"/>
        <w:ind w:left="792" w:right="0" w:firstLine="0"/>
        <w:jc w:val="left"/>
        <w:rPr>
          <w:b/>
          <w:sz w:val="20"/>
        </w:rPr>
      </w:pPr>
      <w:r>
        <w:rPr>
          <w:b/>
          <w:spacing w:val="-2"/>
          <w:sz w:val="20"/>
        </w:rPr>
        <w:t>Conferences:</w:t>
      </w:r>
    </w:p>
    <w:p>
      <w:pPr>
        <w:tabs>
          <w:tab w:pos="1512" w:val="left" w:leader="none"/>
        </w:tabs>
        <w:spacing w:before="226"/>
        <w:ind w:left="1512" w:right="2064" w:hanging="720"/>
        <w:jc w:val="left"/>
        <w:rPr>
          <w:sz w:val="20"/>
        </w:rPr>
      </w:pPr>
      <w:r>
        <w:rPr>
          <w:b/>
          <w:spacing w:val="-4"/>
          <w:sz w:val="20"/>
        </w:rPr>
        <w:t>2021</w:t>
      </w:r>
      <w:r>
        <w:rPr>
          <w:b/>
          <w:sz w:val="20"/>
        </w:rPr>
        <w:tab/>
      </w:r>
      <w:r>
        <w:rPr>
          <w:sz w:val="20"/>
        </w:rPr>
        <w:t>Discussant: NBER Conference on The Rise of Global Supply Chains, 12/10/21 Panelist:</w:t>
      </w:r>
      <w:r>
        <w:rPr>
          <w:spacing w:val="-3"/>
          <w:sz w:val="20"/>
        </w:rPr>
        <w:t> </w:t>
      </w:r>
      <w:r>
        <w:rPr>
          <w:sz w:val="20"/>
        </w:rPr>
        <w:t>How</w:t>
      </w:r>
      <w:r>
        <w:rPr>
          <w:spacing w:val="-5"/>
          <w:sz w:val="20"/>
        </w:rPr>
        <w:t> </w:t>
      </w:r>
      <w:r>
        <w:rPr>
          <w:sz w:val="20"/>
        </w:rPr>
        <w:t>the</w:t>
      </w:r>
      <w:r>
        <w:rPr>
          <w:spacing w:val="-1"/>
          <w:sz w:val="20"/>
        </w:rPr>
        <w:t> </w:t>
      </w:r>
      <w:r>
        <w:rPr>
          <w:sz w:val="20"/>
        </w:rPr>
        <w:t>American</w:t>
      </w:r>
      <w:r>
        <w:rPr>
          <w:spacing w:val="-2"/>
          <w:sz w:val="20"/>
        </w:rPr>
        <w:t> </w:t>
      </w:r>
      <w:r>
        <w:rPr>
          <w:sz w:val="20"/>
        </w:rPr>
        <w:t>middle</w:t>
      </w:r>
      <w:r>
        <w:rPr>
          <w:spacing w:val="-3"/>
          <w:sz w:val="20"/>
        </w:rPr>
        <w:t> </w:t>
      </w:r>
      <w:r>
        <w:rPr>
          <w:sz w:val="20"/>
        </w:rPr>
        <w:t>class</w:t>
      </w:r>
      <w:r>
        <w:rPr>
          <w:spacing w:val="-4"/>
          <w:sz w:val="20"/>
        </w:rPr>
        <w:t> </w:t>
      </w:r>
      <w:r>
        <w:rPr>
          <w:sz w:val="20"/>
        </w:rPr>
        <w:t>is</w:t>
      </w:r>
      <w:r>
        <w:rPr>
          <w:spacing w:val="-4"/>
          <w:sz w:val="20"/>
        </w:rPr>
        <w:t> </w:t>
      </w:r>
      <w:r>
        <w:rPr>
          <w:sz w:val="20"/>
        </w:rPr>
        <w:t>really</w:t>
      </w:r>
      <w:r>
        <w:rPr>
          <w:spacing w:val="-7"/>
          <w:sz w:val="20"/>
        </w:rPr>
        <w:t> </w:t>
      </w:r>
      <w:r>
        <w:rPr>
          <w:sz w:val="20"/>
        </w:rPr>
        <w:t>doing:</w:t>
      </w:r>
      <w:r>
        <w:rPr>
          <w:spacing w:val="-1"/>
          <w:sz w:val="20"/>
        </w:rPr>
        <w:t> </w:t>
      </w:r>
      <w:r>
        <w:rPr>
          <w:sz w:val="20"/>
        </w:rPr>
        <w:t>What</w:t>
      </w:r>
      <w:r>
        <w:rPr>
          <w:spacing w:val="-3"/>
          <w:sz w:val="20"/>
        </w:rPr>
        <w:t> </w:t>
      </w:r>
      <w:r>
        <w:rPr>
          <w:sz w:val="20"/>
        </w:rPr>
        <w:t>the</w:t>
      </w:r>
      <w:r>
        <w:rPr>
          <w:spacing w:val="-3"/>
          <w:sz w:val="20"/>
        </w:rPr>
        <w:t> </w:t>
      </w:r>
      <w:r>
        <w:rPr>
          <w:sz w:val="20"/>
        </w:rPr>
        <w:t>data</w:t>
      </w:r>
      <w:r>
        <w:rPr>
          <w:spacing w:val="-3"/>
          <w:sz w:val="20"/>
        </w:rPr>
        <w:t> </w:t>
      </w:r>
      <w:r>
        <w:rPr>
          <w:sz w:val="20"/>
        </w:rPr>
        <w:t>tell</w:t>
      </w:r>
      <w:r>
        <w:rPr>
          <w:spacing w:val="-1"/>
          <w:sz w:val="20"/>
        </w:rPr>
        <w:t> </w:t>
      </w:r>
      <w:r>
        <w:rPr>
          <w:sz w:val="20"/>
        </w:rPr>
        <w:t>us,</w:t>
      </w:r>
      <w:r>
        <w:rPr>
          <w:spacing w:val="-2"/>
          <w:sz w:val="20"/>
        </w:rPr>
        <w:t> </w:t>
      </w:r>
      <w:r>
        <w:rPr>
          <w:sz w:val="20"/>
        </w:rPr>
        <w:t>2/4/21 Discussant: “Governing Finance for Sustainable Prosperity”, IIEP event, 2/24/21</w:t>
      </w:r>
    </w:p>
    <w:p>
      <w:pPr>
        <w:tabs>
          <w:tab w:pos="1512" w:val="left" w:leader="none"/>
        </w:tabs>
        <w:spacing w:before="229"/>
        <w:ind w:left="792" w:right="0" w:firstLine="0"/>
        <w:jc w:val="left"/>
        <w:rPr>
          <w:sz w:val="20"/>
        </w:rPr>
      </w:pPr>
      <w:r>
        <w:rPr>
          <w:b/>
          <w:spacing w:val="-4"/>
          <w:sz w:val="20"/>
        </w:rPr>
        <w:t>2020</w:t>
      </w:r>
      <w:r>
        <w:rPr>
          <w:b/>
          <w:sz w:val="20"/>
        </w:rPr>
        <w:tab/>
      </w:r>
      <w:r>
        <w:rPr>
          <w:sz w:val="20"/>
        </w:rPr>
        <w:t>Panelist:</w:t>
      </w:r>
      <w:r>
        <w:rPr>
          <w:spacing w:val="-9"/>
          <w:sz w:val="20"/>
        </w:rPr>
        <w:t> </w:t>
      </w:r>
      <w:r>
        <w:rPr>
          <w:sz w:val="20"/>
        </w:rPr>
        <w:t>The</w:t>
      </w:r>
      <w:r>
        <w:rPr>
          <w:spacing w:val="-6"/>
          <w:sz w:val="20"/>
        </w:rPr>
        <w:t> </w:t>
      </w:r>
      <w:r>
        <w:rPr>
          <w:sz w:val="20"/>
        </w:rPr>
        <w:t>Vanishing</w:t>
      </w:r>
      <w:r>
        <w:rPr>
          <w:spacing w:val="-7"/>
          <w:sz w:val="20"/>
        </w:rPr>
        <w:t> </w:t>
      </w:r>
      <w:r>
        <w:rPr>
          <w:sz w:val="20"/>
        </w:rPr>
        <w:t>American</w:t>
      </w:r>
      <w:r>
        <w:rPr>
          <w:spacing w:val="-8"/>
          <w:sz w:val="20"/>
        </w:rPr>
        <w:t> </w:t>
      </w:r>
      <w:r>
        <w:rPr>
          <w:sz w:val="20"/>
        </w:rPr>
        <w:t>Dream,</w:t>
      </w:r>
      <w:r>
        <w:rPr>
          <w:spacing w:val="-7"/>
          <w:sz w:val="20"/>
        </w:rPr>
        <w:t> </w:t>
      </w:r>
      <w:r>
        <w:rPr>
          <w:sz w:val="20"/>
        </w:rPr>
        <w:t>Brookings</w:t>
      </w:r>
      <w:r>
        <w:rPr>
          <w:spacing w:val="-8"/>
          <w:sz w:val="20"/>
        </w:rPr>
        <w:t> </w:t>
      </w:r>
      <w:r>
        <w:rPr>
          <w:sz w:val="20"/>
        </w:rPr>
        <w:t>Institution,</w:t>
      </w:r>
      <w:r>
        <w:rPr>
          <w:spacing w:val="-8"/>
          <w:sz w:val="20"/>
        </w:rPr>
        <w:t> </w:t>
      </w:r>
      <w:r>
        <w:rPr>
          <w:spacing w:val="-2"/>
          <w:sz w:val="20"/>
        </w:rPr>
        <w:t>9/16/20</w:t>
      </w:r>
    </w:p>
    <w:p>
      <w:pPr>
        <w:spacing w:before="1"/>
        <w:ind w:left="1512" w:right="0" w:firstLine="0"/>
        <w:jc w:val="left"/>
        <w:rPr>
          <w:sz w:val="20"/>
        </w:rPr>
      </w:pPr>
      <w:r>
        <w:rPr>
          <w:sz w:val="20"/>
        </w:rPr>
        <w:t>Discussant:</w:t>
      </w:r>
      <w:r>
        <w:rPr>
          <w:spacing w:val="-7"/>
          <w:sz w:val="20"/>
        </w:rPr>
        <w:t> </w:t>
      </w:r>
      <w:r>
        <w:rPr>
          <w:sz w:val="20"/>
        </w:rPr>
        <w:t>IIEP</w:t>
      </w:r>
      <w:r>
        <w:rPr>
          <w:spacing w:val="-3"/>
          <w:sz w:val="20"/>
        </w:rPr>
        <w:t> </w:t>
      </w:r>
      <w:r>
        <w:rPr>
          <w:sz w:val="20"/>
        </w:rPr>
        <w:t>conference</w:t>
      </w:r>
      <w:r>
        <w:rPr>
          <w:spacing w:val="-5"/>
          <w:sz w:val="20"/>
        </w:rPr>
        <w:t> </w:t>
      </w:r>
      <w:r>
        <w:rPr>
          <w:sz w:val="20"/>
        </w:rPr>
        <w:t>on</w:t>
      </w:r>
      <w:r>
        <w:rPr>
          <w:spacing w:val="-6"/>
          <w:sz w:val="20"/>
        </w:rPr>
        <w:t> </w:t>
      </w:r>
      <w:r>
        <w:rPr>
          <w:sz w:val="20"/>
        </w:rPr>
        <w:t>the</w:t>
      </w:r>
      <w:r>
        <w:rPr>
          <w:spacing w:val="-3"/>
          <w:sz w:val="20"/>
        </w:rPr>
        <w:t> </w:t>
      </w:r>
      <w:r>
        <w:rPr>
          <w:sz w:val="20"/>
        </w:rPr>
        <w:t>IMF</w:t>
      </w:r>
      <w:r>
        <w:rPr>
          <w:spacing w:val="-3"/>
          <w:sz w:val="20"/>
        </w:rPr>
        <w:t> </w:t>
      </w:r>
      <w:r>
        <w:rPr>
          <w:sz w:val="20"/>
        </w:rPr>
        <w:t>April</w:t>
      </w:r>
      <w:r>
        <w:rPr>
          <w:spacing w:val="-6"/>
          <w:sz w:val="20"/>
        </w:rPr>
        <w:t> </w:t>
      </w:r>
      <w:r>
        <w:rPr>
          <w:sz w:val="20"/>
        </w:rPr>
        <w:t>2020</w:t>
      </w:r>
      <w:r>
        <w:rPr>
          <w:spacing w:val="-5"/>
          <w:sz w:val="20"/>
        </w:rPr>
        <w:t> </w:t>
      </w:r>
      <w:r>
        <w:rPr>
          <w:sz w:val="20"/>
        </w:rPr>
        <w:t>World</w:t>
      </w:r>
      <w:r>
        <w:rPr>
          <w:spacing w:val="-4"/>
          <w:sz w:val="20"/>
        </w:rPr>
        <w:t> </w:t>
      </w:r>
      <w:r>
        <w:rPr>
          <w:sz w:val="20"/>
        </w:rPr>
        <w:t>Economic</w:t>
      </w:r>
      <w:r>
        <w:rPr>
          <w:spacing w:val="-5"/>
          <w:sz w:val="20"/>
        </w:rPr>
        <w:t> </w:t>
      </w:r>
      <w:r>
        <w:rPr>
          <w:sz w:val="20"/>
        </w:rPr>
        <w:t>Outlook</w:t>
      </w:r>
      <w:r>
        <w:rPr>
          <w:spacing w:val="43"/>
          <w:sz w:val="20"/>
        </w:rPr>
        <w:t> </w:t>
      </w:r>
      <w:r>
        <w:rPr>
          <w:spacing w:val="-2"/>
          <w:sz w:val="20"/>
        </w:rPr>
        <w:t>6/11/20</w:t>
      </w:r>
    </w:p>
    <w:p>
      <w:pPr>
        <w:spacing w:before="0"/>
        <w:ind w:left="1512" w:right="0" w:firstLine="0"/>
        <w:jc w:val="left"/>
        <w:rPr>
          <w:sz w:val="20"/>
        </w:rPr>
      </w:pPr>
      <w:r>
        <w:rPr>
          <w:sz w:val="20"/>
        </w:rPr>
        <w:t>Panelist: Covid and the Economy, American Society of Health Economists annual conference. 6/9/20 Moderator:</w:t>
      </w:r>
      <w:r>
        <w:rPr>
          <w:spacing w:val="-2"/>
          <w:sz w:val="20"/>
        </w:rPr>
        <w:t> </w:t>
      </w:r>
      <w:r>
        <w:rPr>
          <w:sz w:val="20"/>
        </w:rPr>
        <w:t>Recession</w:t>
      </w:r>
      <w:r>
        <w:rPr>
          <w:spacing w:val="-4"/>
          <w:sz w:val="20"/>
        </w:rPr>
        <w:t> </w:t>
      </w:r>
      <w:r>
        <w:rPr>
          <w:sz w:val="20"/>
        </w:rPr>
        <w:t>Ready:</w:t>
      </w:r>
      <w:r>
        <w:rPr>
          <w:spacing w:val="-4"/>
          <w:sz w:val="20"/>
        </w:rPr>
        <w:t> </w:t>
      </w:r>
      <w:r>
        <w:rPr>
          <w:sz w:val="20"/>
        </w:rPr>
        <w:t>Fiscal</w:t>
      </w:r>
      <w:r>
        <w:rPr>
          <w:spacing w:val="-4"/>
          <w:sz w:val="20"/>
        </w:rPr>
        <w:t> </w:t>
      </w:r>
      <w:r>
        <w:rPr>
          <w:sz w:val="20"/>
        </w:rPr>
        <w:t>Policy</w:t>
      </w:r>
      <w:r>
        <w:rPr>
          <w:spacing w:val="-7"/>
          <w:sz w:val="20"/>
        </w:rPr>
        <w:t> </w:t>
      </w:r>
      <w:r>
        <w:rPr>
          <w:sz w:val="20"/>
        </w:rPr>
        <w:t>Options</w:t>
      </w:r>
      <w:r>
        <w:rPr>
          <w:spacing w:val="-4"/>
          <w:sz w:val="20"/>
        </w:rPr>
        <w:t> </w:t>
      </w:r>
      <w:r>
        <w:rPr>
          <w:sz w:val="20"/>
        </w:rPr>
        <w:t>to</w:t>
      </w:r>
      <w:r>
        <w:rPr>
          <w:spacing w:val="-2"/>
          <w:sz w:val="20"/>
        </w:rPr>
        <w:t> </w:t>
      </w:r>
      <w:r>
        <w:rPr>
          <w:sz w:val="20"/>
        </w:rPr>
        <w:t>Support</w:t>
      </w:r>
      <w:r>
        <w:rPr>
          <w:spacing w:val="-4"/>
          <w:sz w:val="20"/>
        </w:rPr>
        <w:t> </w:t>
      </w:r>
      <w:r>
        <w:rPr>
          <w:sz w:val="20"/>
        </w:rPr>
        <w:t>Communities</w:t>
      </w:r>
      <w:r>
        <w:rPr>
          <w:spacing w:val="-4"/>
          <w:sz w:val="20"/>
        </w:rPr>
        <w:t> </w:t>
      </w:r>
      <w:r>
        <w:rPr>
          <w:sz w:val="20"/>
        </w:rPr>
        <w:t>and</w:t>
      </w:r>
      <w:r>
        <w:rPr>
          <w:spacing w:val="-2"/>
          <w:sz w:val="20"/>
        </w:rPr>
        <w:t> </w:t>
      </w:r>
      <w:r>
        <w:rPr>
          <w:sz w:val="20"/>
        </w:rPr>
        <w:t>Stabilize</w:t>
      </w:r>
      <w:r>
        <w:rPr>
          <w:spacing w:val="-1"/>
          <w:sz w:val="20"/>
        </w:rPr>
        <w:t> </w:t>
      </w:r>
      <w:r>
        <w:rPr>
          <w:sz w:val="20"/>
        </w:rPr>
        <w:t>the</w:t>
      </w:r>
      <w:r>
        <w:rPr>
          <w:spacing w:val="-3"/>
          <w:sz w:val="20"/>
        </w:rPr>
        <w:t> </w:t>
      </w:r>
      <w:r>
        <w:rPr>
          <w:sz w:val="20"/>
        </w:rPr>
        <w:t>Economy, Hamilton Project Forum, 6/8/20</w:t>
      </w:r>
    </w:p>
    <w:p>
      <w:pPr>
        <w:spacing w:before="0"/>
        <w:ind w:left="1512" w:right="752" w:firstLine="0"/>
        <w:jc w:val="left"/>
        <w:rPr>
          <w:sz w:val="20"/>
        </w:rPr>
      </w:pPr>
      <w:r>
        <w:rPr>
          <w:sz w:val="20"/>
        </w:rPr>
        <w:t>Moderator:</w:t>
      </w:r>
      <w:r>
        <w:rPr>
          <w:spacing w:val="-5"/>
          <w:sz w:val="20"/>
        </w:rPr>
        <w:t> </w:t>
      </w:r>
      <w:r>
        <w:rPr>
          <w:sz w:val="20"/>
        </w:rPr>
        <w:t>Unemployment</w:t>
      </w:r>
      <w:r>
        <w:rPr>
          <w:spacing w:val="-5"/>
          <w:sz w:val="20"/>
        </w:rPr>
        <w:t> </w:t>
      </w:r>
      <w:r>
        <w:rPr>
          <w:sz w:val="20"/>
        </w:rPr>
        <w:t>Insurance</w:t>
      </w:r>
      <w:r>
        <w:rPr>
          <w:spacing w:val="-4"/>
          <w:sz w:val="20"/>
        </w:rPr>
        <w:t> </w:t>
      </w:r>
      <w:r>
        <w:rPr>
          <w:sz w:val="20"/>
        </w:rPr>
        <w:t>during</w:t>
      </w:r>
      <w:r>
        <w:rPr>
          <w:spacing w:val="-1"/>
          <w:sz w:val="20"/>
        </w:rPr>
        <w:t> </w:t>
      </w:r>
      <w:r>
        <w:rPr>
          <w:sz w:val="20"/>
        </w:rPr>
        <w:t>the</w:t>
      </w:r>
      <w:r>
        <w:rPr>
          <w:spacing w:val="-4"/>
          <w:sz w:val="20"/>
        </w:rPr>
        <w:t> </w:t>
      </w:r>
      <w:r>
        <w:rPr>
          <w:sz w:val="20"/>
        </w:rPr>
        <w:t>COVID-19</w:t>
      </w:r>
      <w:r>
        <w:rPr>
          <w:spacing w:val="-3"/>
          <w:sz w:val="20"/>
        </w:rPr>
        <w:t> </w:t>
      </w:r>
      <w:r>
        <w:rPr>
          <w:sz w:val="20"/>
        </w:rPr>
        <w:t>Pandemic:</w:t>
      </w:r>
      <w:r>
        <w:rPr>
          <w:spacing w:val="-5"/>
          <w:sz w:val="20"/>
        </w:rPr>
        <w:t> </w:t>
      </w:r>
      <w:r>
        <w:rPr>
          <w:sz w:val="20"/>
        </w:rPr>
        <w:t>Reducing</w:t>
      </w:r>
      <w:r>
        <w:rPr>
          <w:spacing w:val="-5"/>
          <w:sz w:val="20"/>
        </w:rPr>
        <w:t> </w:t>
      </w:r>
      <w:r>
        <w:rPr>
          <w:sz w:val="20"/>
        </w:rPr>
        <w:t>the</w:t>
      </w:r>
      <w:r>
        <w:rPr>
          <w:spacing w:val="-4"/>
          <w:sz w:val="20"/>
        </w:rPr>
        <w:t> </w:t>
      </w:r>
      <w:r>
        <w:rPr>
          <w:sz w:val="20"/>
        </w:rPr>
        <w:t>Impact</w:t>
      </w:r>
      <w:r>
        <w:rPr>
          <w:spacing w:val="-5"/>
          <w:sz w:val="20"/>
        </w:rPr>
        <w:t> </w:t>
      </w:r>
      <w:r>
        <w:rPr>
          <w:sz w:val="20"/>
        </w:rPr>
        <w:t>of</w:t>
      </w:r>
      <w:r>
        <w:rPr>
          <w:spacing w:val="-6"/>
          <w:sz w:val="20"/>
        </w:rPr>
        <w:t> </w:t>
      </w:r>
      <w:r>
        <w:rPr>
          <w:sz w:val="20"/>
        </w:rPr>
        <w:t>this Economic Downturn, Hamilton Project Forum, 4/1/20</w:t>
      </w:r>
    </w:p>
    <w:p>
      <w:pPr>
        <w:spacing w:before="0"/>
        <w:ind w:left="1512" w:right="512" w:firstLine="0"/>
        <w:jc w:val="left"/>
        <w:rPr>
          <w:sz w:val="20"/>
        </w:rPr>
      </w:pPr>
      <w:r>
        <w:rPr>
          <w:sz w:val="20"/>
        </w:rPr>
        <w:t>Moderator:</w:t>
      </w:r>
      <w:r>
        <w:rPr>
          <w:spacing w:val="-3"/>
          <w:sz w:val="20"/>
        </w:rPr>
        <w:t> </w:t>
      </w:r>
      <w:r>
        <w:rPr>
          <w:sz w:val="20"/>
        </w:rPr>
        <w:t>How</w:t>
      </w:r>
      <w:r>
        <w:rPr>
          <w:spacing w:val="-9"/>
          <w:sz w:val="20"/>
        </w:rPr>
        <w:t> </w:t>
      </w:r>
      <w:r>
        <w:rPr>
          <w:sz w:val="20"/>
        </w:rPr>
        <w:t>to</w:t>
      </w:r>
      <w:r>
        <w:rPr>
          <w:spacing w:val="-3"/>
          <w:sz w:val="20"/>
        </w:rPr>
        <w:t> </w:t>
      </w:r>
      <w:r>
        <w:rPr>
          <w:sz w:val="20"/>
        </w:rPr>
        <w:t>Lower</w:t>
      </w:r>
      <w:r>
        <w:rPr>
          <w:spacing w:val="-3"/>
          <w:sz w:val="20"/>
        </w:rPr>
        <w:t> </w:t>
      </w:r>
      <w:r>
        <w:rPr>
          <w:sz w:val="20"/>
        </w:rPr>
        <w:t>Health</w:t>
      </w:r>
      <w:r>
        <w:rPr>
          <w:spacing w:val="-5"/>
          <w:sz w:val="20"/>
        </w:rPr>
        <w:t> </w:t>
      </w:r>
      <w:r>
        <w:rPr>
          <w:sz w:val="20"/>
        </w:rPr>
        <w:t>Care</w:t>
      </w:r>
      <w:r>
        <w:rPr>
          <w:spacing w:val="-2"/>
          <w:sz w:val="20"/>
        </w:rPr>
        <w:t> </w:t>
      </w:r>
      <w:r>
        <w:rPr>
          <w:sz w:val="20"/>
        </w:rPr>
        <w:t>Costs:</w:t>
      </w:r>
      <w:r>
        <w:rPr>
          <w:spacing w:val="-2"/>
          <w:sz w:val="20"/>
        </w:rPr>
        <w:t> </w:t>
      </w:r>
      <w:r>
        <w:rPr>
          <w:sz w:val="20"/>
        </w:rPr>
        <w:t>Competition,</w:t>
      </w:r>
      <w:r>
        <w:rPr>
          <w:spacing w:val="-2"/>
          <w:sz w:val="20"/>
        </w:rPr>
        <w:t> </w:t>
      </w:r>
      <w:r>
        <w:rPr>
          <w:sz w:val="20"/>
        </w:rPr>
        <w:t>Regulation,</w:t>
      </w:r>
      <w:r>
        <w:rPr>
          <w:spacing w:val="-4"/>
          <w:sz w:val="20"/>
        </w:rPr>
        <w:t> </w:t>
      </w:r>
      <w:r>
        <w:rPr>
          <w:sz w:val="20"/>
        </w:rPr>
        <w:t>and</w:t>
      </w:r>
      <w:r>
        <w:rPr>
          <w:spacing w:val="-1"/>
          <w:sz w:val="20"/>
        </w:rPr>
        <w:t> </w:t>
      </w:r>
      <w:r>
        <w:rPr>
          <w:sz w:val="20"/>
        </w:rPr>
        <w:t>Administrative</w:t>
      </w:r>
      <w:r>
        <w:rPr>
          <w:spacing w:val="-4"/>
          <w:sz w:val="20"/>
        </w:rPr>
        <w:t> </w:t>
      </w:r>
      <w:r>
        <w:rPr>
          <w:sz w:val="20"/>
        </w:rPr>
        <w:t>Expenses, Hamilton Project Forum, 3/10/20</w:t>
      </w:r>
    </w:p>
    <w:p>
      <w:pPr>
        <w:spacing w:before="1"/>
        <w:ind w:left="1512" w:right="512" w:firstLine="0"/>
        <w:jc w:val="left"/>
        <w:rPr>
          <w:sz w:val="20"/>
        </w:rPr>
      </w:pPr>
      <w:r>
        <w:rPr>
          <w:sz w:val="20"/>
        </w:rPr>
        <w:t>Moderator:</w:t>
      </w:r>
      <w:r>
        <w:rPr>
          <w:spacing w:val="-5"/>
          <w:sz w:val="20"/>
        </w:rPr>
        <w:t> </w:t>
      </w:r>
      <w:r>
        <w:rPr>
          <w:sz w:val="20"/>
        </w:rPr>
        <w:t>Tackling</w:t>
      </w:r>
      <w:r>
        <w:rPr>
          <w:spacing w:val="-4"/>
          <w:sz w:val="20"/>
        </w:rPr>
        <w:t> </w:t>
      </w:r>
      <w:r>
        <w:rPr>
          <w:sz w:val="20"/>
        </w:rPr>
        <w:t>the</w:t>
      </w:r>
      <w:r>
        <w:rPr>
          <w:spacing w:val="-1"/>
          <w:sz w:val="20"/>
        </w:rPr>
        <w:t> </w:t>
      </w:r>
      <w:r>
        <w:rPr>
          <w:sz w:val="20"/>
        </w:rPr>
        <w:t>Tax</w:t>
      </w:r>
      <w:r>
        <w:rPr>
          <w:spacing w:val="-4"/>
          <w:sz w:val="20"/>
        </w:rPr>
        <w:t> </w:t>
      </w:r>
      <w:r>
        <w:rPr>
          <w:sz w:val="20"/>
        </w:rPr>
        <w:t>Code:</w:t>
      </w:r>
      <w:r>
        <w:rPr>
          <w:spacing w:val="-3"/>
          <w:sz w:val="20"/>
        </w:rPr>
        <w:t> </w:t>
      </w:r>
      <w:r>
        <w:rPr>
          <w:sz w:val="20"/>
        </w:rPr>
        <w:t>Efficient</w:t>
      </w:r>
      <w:r>
        <w:rPr>
          <w:spacing w:val="-4"/>
          <w:sz w:val="20"/>
        </w:rPr>
        <w:t> </w:t>
      </w:r>
      <w:r>
        <w:rPr>
          <w:sz w:val="20"/>
        </w:rPr>
        <w:t>and</w:t>
      </w:r>
      <w:r>
        <w:rPr>
          <w:spacing w:val="-2"/>
          <w:sz w:val="20"/>
        </w:rPr>
        <w:t> </w:t>
      </w:r>
      <w:r>
        <w:rPr>
          <w:sz w:val="20"/>
        </w:rPr>
        <w:t>Equitable</w:t>
      </w:r>
      <w:r>
        <w:rPr>
          <w:spacing w:val="-1"/>
          <w:sz w:val="20"/>
        </w:rPr>
        <w:t> </w:t>
      </w:r>
      <w:r>
        <w:rPr>
          <w:sz w:val="20"/>
        </w:rPr>
        <w:t>Ways</w:t>
      </w:r>
      <w:r>
        <w:rPr>
          <w:spacing w:val="-4"/>
          <w:sz w:val="20"/>
        </w:rPr>
        <w:t> </w:t>
      </w:r>
      <w:r>
        <w:rPr>
          <w:sz w:val="20"/>
        </w:rPr>
        <w:t>to</w:t>
      </w:r>
      <w:r>
        <w:rPr>
          <w:spacing w:val="-2"/>
          <w:sz w:val="20"/>
        </w:rPr>
        <w:t> </w:t>
      </w:r>
      <w:r>
        <w:rPr>
          <w:sz w:val="20"/>
        </w:rPr>
        <w:t>Raise</w:t>
      </w:r>
      <w:r>
        <w:rPr>
          <w:spacing w:val="-1"/>
          <w:sz w:val="20"/>
        </w:rPr>
        <w:t> </w:t>
      </w:r>
      <w:r>
        <w:rPr>
          <w:sz w:val="20"/>
        </w:rPr>
        <w:t>Revenue,</w:t>
      </w:r>
      <w:r>
        <w:rPr>
          <w:spacing w:val="-3"/>
          <w:sz w:val="20"/>
        </w:rPr>
        <w:t> </w:t>
      </w:r>
      <w:r>
        <w:rPr>
          <w:sz w:val="20"/>
        </w:rPr>
        <w:t>Hamilton</w:t>
      </w:r>
      <w:r>
        <w:rPr>
          <w:spacing w:val="-4"/>
          <w:sz w:val="20"/>
        </w:rPr>
        <w:t> </w:t>
      </w:r>
      <w:r>
        <w:rPr>
          <w:sz w:val="20"/>
        </w:rPr>
        <w:t>Project Forum, 1/28/20</w:t>
      </w:r>
    </w:p>
    <w:p>
      <w:pPr>
        <w:spacing w:after="0"/>
        <w:jc w:val="left"/>
        <w:rPr>
          <w:sz w:val="20"/>
        </w:rPr>
        <w:sectPr>
          <w:pgSz w:w="12240" w:h="15840"/>
          <w:pgMar w:header="0" w:footer="789" w:top="1000" w:bottom="980" w:left="1080" w:right="720"/>
        </w:sectPr>
      </w:pPr>
    </w:p>
    <w:p>
      <w:pPr>
        <w:spacing w:before="63"/>
        <w:ind w:left="1512" w:right="1422" w:firstLine="0"/>
        <w:jc w:val="left"/>
        <w:rPr>
          <w:sz w:val="20"/>
        </w:rPr>
      </w:pPr>
      <w:r>
        <w:rPr>
          <w:sz w:val="20"/>
        </w:rPr>
        <w:t>Panelist:</w:t>
      </w:r>
      <w:r>
        <w:rPr>
          <w:spacing w:val="-1"/>
          <w:sz w:val="20"/>
        </w:rPr>
        <w:t> </w:t>
      </w:r>
      <w:r>
        <w:rPr>
          <w:sz w:val="20"/>
        </w:rPr>
        <w:t>AEA</w:t>
      </w:r>
      <w:r>
        <w:rPr>
          <w:spacing w:val="-6"/>
          <w:sz w:val="20"/>
        </w:rPr>
        <w:t> </w:t>
      </w:r>
      <w:r>
        <w:rPr>
          <w:sz w:val="20"/>
        </w:rPr>
        <w:t>Session,</w:t>
      </w:r>
      <w:r>
        <w:rPr>
          <w:spacing w:val="-3"/>
          <w:sz w:val="20"/>
        </w:rPr>
        <w:t> </w:t>
      </w:r>
      <w:r>
        <w:rPr>
          <w:sz w:val="20"/>
        </w:rPr>
        <w:t>“The</w:t>
      </w:r>
      <w:r>
        <w:rPr>
          <w:spacing w:val="-1"/>
          <w:sz w:val="20"/>
        </w:rPr>
        <w:t> </w:t>
      </w:r>
      <w:r>
        <w:rPr>
          <w:sz w:val="20"/>
        </w:rPr>
        <w:t>Economics</w:t>
      </w:r>
      <w:r>
        <w:rPr>
          <w:spacing w:val="-4"/>
          <w:sz w:val="20"/>
        </w:rPr>
        <w:t> </w:t>
      </w:r>
      <w:r>
        <w:rPr>
          <w:sz w:val="20"/>
        </w:rPr>
        <w:t>and</w:t>
      </w:r>
      <w:r>
        <w:rPr>
          <w:spacing w:val="-2"/>
          <w:sz w:val="20"/>
        </w:rPr>
        <w:t> </w:t>
      </w:r>
      <w:r>
        <w:rPr>
          <w:sz w:val="20"/>
        </w:rPr>
        <w:t>Policy</w:t>
      </w:r>
      <w:r>
        <w:rPr>
          <w:spacing w:val="-7"/>
          <w:sz w:val="20"/>
        </w:rPr>
        <w:t> </w:t>
      </w:r>
      <w:r>
        <w:rPr>
          <w:sz w:val="20"/>
        </w:rPr>
        <w:t>of</w:t>
      </w:r>
      <w:r>
        <w:rPr>
          <w:spacing w:val="-2"/>
          <w:sz w:val="20"/>
        </w:rPr>
        <w:t> </w:t>
      </w:r>
      <w:r>
        <w:rPr>
          <w:sz w:val="20"/>
        </w:rPr>
        <w:t>Automatic</w:t>
      </w:r>
      <w:r>
        <w:rPr>
          <w:spacing w:val="-3"/>
          <w:sz w:val="20"/>
        </w:rPr>
        <w:t> </w:t>
      </w:r>
      <w:r>
        <w:rPr>
          <w:sz w:val="20"/>
        </w:rPr>
        <w:t>Stabilizers“</w:t>
      </w:r>
      <w:r>
        <w:rPr>
          <w:spacing w:val="-5"/>
          <w:sz w:val="20"/>
        </w:rPr>
        <w:t> </w:t>
      </w:r>
      <w:r>
        <w:rPr>
          <w:sz w:val="20"/>
        </w:rPr>
        <w:t>January</w:t>
      </w:r>
      <w:r>
        <w:rPr>
          <w:spacing w:val="-4"/>
          <w:sz w:val="20"/>
        </w:rPr>
        <w:t> </w:t>
      </w:r>
      <w:r>
        <w:rPr>
          <w:sz w:val="20"/>
        </w:rPr>
        <w:t>2020 Chair: AEA Session, “The Puerto Rican Debt Crisis,” January 2020</w:t>
      </w:r>
    </w:p>
    <w:p>
      <w:pPr>
        <w:tabs>
          <w:tab w:pos="1512" w:val="left" w:leader="none"/>
        </w:tabs>
        <w:spacing w:before="230"/>
        <w:ind w:left="792" w:right="0" w:firstLine="0"/>
        <w:jc w:val="left"/>
        <w:rPr>
          <w:sz w:val="20"/>
        </w:rPr>
      </w:pPr>
      <w:r>
        <w:rPr>
          <w:b/>
          <w:spacing w:val="-4"/>
          <w:sz w:val="20"/>
        </w:rPr>
        <w:t>2019</w:t>
      </w:r>
      <w:r>
        <w:rPr>
          <w:b/>
          <w:sz w:val="20"/>
        </w:rPr>
        <w:tab/>
      </w:r>
      <w:r>
        <w:rPr>
          <w:sz w:val="20"/>
        </w:rPr>
        <w:t>Congressional</w:t>
      </w:r>
      <w:r>
        <w:rPr>
          <w:spacing w:val="-6"/>
          <w:sz w:val="20"/>
        </w:rPr>
        <w:t> </w:t>
      </w:r>
      <w:r>
        <w:rPr>
          <w:sz w:val="20"/>
        </w:rPr>
        <w:t>Testimony</w:t>
      </w:r>
      <w:r>
        <w:rPr>
          <w:spacing w:val="-6"/>
          <w:sz w:val="20"/>
        </w:rPr>
        <w:t> </w:t>
      </w:r>
      <w:r>
        <w:rPr>
          <w:sz w:val="20"/>
        </w:rPr>
        <w:t>on</w:t>
      </w:r>
      <w:r>
        <w:rPr>
          <w:spacing w:val="-5"/>
          <w:sz w:val="20"/>
        </w:rPr>
        <w:t> </w:t>
      </w:r>
      <w:r>
        <w:rPr>
          <w:sz w:val="20"/>
        </w:rPr>
        <w:t>Connecting</w:t>
      </w:r>
      <w:r>
        <w:rPr>
          <w:spacing w:val="-6"/>
          <w:sz w:val="20"/>
        </w:rPr>
        <w:t> </w:t>
      </w:r>
      <w:r>
        <w:rPr>
          <w:sz w:val="20"/>
        </w:rPr>
        <w:t>More</w:t>
      </w:r>
      <w:r>
        <w:rPr>
          <w:spacing w:val="-5"/>
          <w:sz w:val="20"/>
        </w:rPr>
        <w:t> </w:t>
      </w:r>
      <w:r>
        <w:rPr>
          <w:sz w:val="20"/>
        </w:rPr>
        <w:t>People</w:t>
      </w:r>
      <w:r>
        <w:rPr>
          <w:spacing w:val="-6"/>
          <w:sz w:val="20"/>
        </w:rPr>
        <w:t> </w:t>
      </w:r>
      <w:r>
        <w:rPr>
          <w:sz w:val="20"/>
        </w:rPr>
        <w:t>to</w:t>
      </w:r>
      <w:r>
        <w:rPr>
          <w:spacing w:val="-7"/>
          <w:sz w:val="20"/>
        </w:rPr>
        <w:t> </w:t>
      </w:r>
      <w:r>
        <w:rPr>
          <w:sz w:val="20"/>
        </w:rPr>
        <w:t>Work,</w:t>
      </w:r>
      <w:r>
        <w:rPr>
          <w:spacing w:val="-5"/>
          <w:sz w:val="20"/>
        </w:rPr>
        <w:t> </w:t>
      </w:r>
      <w:r>
        <w:rPr>
          <w:sz w:val="20"/>
        </w:rPr>
        <w:t>JEC</w:t>
      </w:r>
      <w:r>
        <w:rPr>
          <w:spacing w:val="-6"/>
          <w:sz w:val="20"/>
        </w:rPr>
        <w:t> </w:t>
      </w:r>
      <w:r>
        <w:rPr>
          <w:spacing w:val="-2"/>
          <w:sz w:val="20"/>
        </w:rPr>
        <w:t>11/20/19</w:t>
      </w:r>
    </w:p>
    <w:p>
      <w:pPr>
        <w:spacing w:before="0"/>
        <w:ind w:left="1512" w:right="512" w:firstLine="0"/>
        <w:jc w:val="left"/>
        <w:rPr>
          <w:sz w:val="20"/>
        </w:rPr>
      </w:pPr>
      <w:r>
        <w:rPr>
          <w:sz w:val="20"/>
        </w:rPr>
        <w:t>Moderator:</w:t>
      </w:r>
      <w:r>
        <w:rPr>
          <w:spacing w:val="-5"/>
          <w:sz w:val="20"/>
        </w:rPr>
        <w:t> </w:t>
      </w:r>
      <w:r>
        <w:rPr>
          <w:sz w:val="20"/>
        </w:rPr>
        <w:t>Economic</w:t>
      </w:r>
      <w:r>
        <w:rPr>
          <w:spacing w:val="-4"/>
          <w:sz w:val="20"/>
        </w:rPr>
        <w:t> </w:t>
      </w:r>
      <w:r>
        <w:rPr>
          <w:sz w:val="20"/>
        </w:rPr>
        <w:t>Policy</w:t>
      </w:r>
      <w:r>
        <w:rPr>
          <w:spacing w:val="-8"/>
          <w:sz w:val="20"/>
        </w:rPr>
        <w:t> </w:t>
      </w:r>
      <w:r>
        <w:rPr>
          <w:sz w:val="20"/>
        </w:rPr>
        <w:t>Innovations</w:t>
      </w:r>
      <w:r>
        <w:rPr>
          <w:spacing w:val="-5"/>
          <w:sz w:val="20"/>
        </w:rPr>
        <w:t> </w:t>
      </w:r>
      <w:r>
        <w:rPr>
          <w:sz w:val="20"/>
        </w:rPr>
        <w:t>to</w:t>
      </w:r>
      <w:r>
        <w:rPr>
          <w:spacing w:val="-3"/>
          <w:sz w:val="20"/>
        </w:rPr>
        <w:t> </w:t>
      </w:r>
      <w:r>
        <w:rPr>
          <w:sz w:val="20"/>
        </w:rPr>
        <w:t>Combat</w:t>
      </w:r>
      <w:r>
        <w:rPr>
          <w:spacing w:val="-2"/>
          <w:sz w:val="20"/>
        </w:rPr>
        <w:t> </w:t>
      </w:r>
      <w:r>
        <w:rPr>
          <w:sz w:val="20"/>
        </w:rPr>
        <w:t>Climate</w:t>
      </w:r>
      <w:r>
        <w:rPr>
          <w:spacing w:val="-2"/>
          <w:sz w:val="20"/>
        </w:rPr>
        <w:t> </w:t>
      </w:r>
      <w:r>
        <w:rPr>
          <w:sz w:val="20"/>
        </w:rPr>
        <w:t>Change,</w:t>
      </w:r>
      <w:r>
        <w:rPr>
          <w:spacing w:val="-4"/>
          <w:sz w:val="20"/>
        </w:rPr>
        <w:t> </w:t>
      </w:r>
      <w:r>
        <w:rPr>
          <w:sz w:val="20"/>
        </w:rPr>
        <w:t>Hamilton</w:t>
      </w:r>
      <w:r>
        <w:rPr>
          <w:spacing w:val="-5"/>
          <w:sz w:val="20"/>
        </w:rPr>
        <w:t> </w:t>
      </w:r>
      <w:r>
        <w:rPr>
          <w:sz w:val="20"/>
        </w:rPr>
        <w:t>Project</w:t>
      </w:r>
      <w:r>
        <w:rPr>
          <w:spacing w:val="-5"/>
          <w:sz w:val="20"/>
        </w:rPr>
        <w:t> </w:t>
      </w:r>
      <w:r>
        <w:rPr>
          <w:sz w:val="20"/>
        </w:rPr>
        <w:t>Forum,</w:t>
      </w:r>
      <w:r>
        <w:rPr>
          <w:spacing w:val="-4"/>
          <w:sz w:val="20"/>
        </w:rPr>
        <w:t> </w:t>
      </w:r>
      <w:r>
        <w:rPr>
          <w:sz w:val="20"/>
        </w:rPr>
        <w:t>October </w:t>
      </w:r>
      <w:r>
        <w:rPr>
          <w:spacing w:val="-4"/>
          <w:sz w:val="20"/>
        </w:rPr>
        <w:t>2019</w:t>
      </w:r>
    </w:p>
    <w:p>
      <w:pPr>
        <w:spacing w:before="1"/>
        <w:ind w:left="1512" w:right="752" w:firstLine="0"/>
        <w:jc w:val="left"/>
        <w:rPr>
          <w:sz w:val="20"/>
        </w:rPr>
      </w:pPr>
      <w:r>
        <w:rPr>
          <w:b/>
          <w:sz w:val="20"/>
        </w:rPr>
        <w:t>“</w:t>
      </w:r>
      <w:r>
        <w:rPr>
          <w:sz w:val="20"/>
        </w:rPr>
        <w:t>Education and unequal regional labor market outcomes:</w:t>
      </w:r>
      <w:r>
        <w:rPr>
          <w:spacing w:val="40"/>
          <w:sz w:val="20"/>
        </w:rPr>
        <w:t> </w:t>
      </w:r>
      <w:r>
        <w:rPr>
          <w:sz w:val="20"/>
        </w:rPr>
        <w:t>the persistence of regional shocks and employment</w:t>
      </w:r>
      <w:r>
        <w:rPr>
          <w:spacing w:val="-5"/>
          <w:sz w:val="20"/>
        </w:rPr>
        <w:t> </w:t>
      </w:r>
      <w:r>
        <w:rPr>
          <w:sz w:val="20"/>
        </w:rPr>
        <w:t>responses</w:t>
      </w:r>
      <w:r>
        <w:rPr>
          <w:spacing w:val="-5"/>
          <w:sz w:val="20"/>
        </w:rPr>
        <w:t> </w:t>
      </w:r>
      <w:r>
        <w:rPr>
          <w:sz w:val="20"/>
        </w:rPr>
        <w:t>to</w:t>
      </w:r>
      <w:r>
        <w:rPr>
          <w:spacing w:val="-3"/>
          <w:sz w:val="20"/>
        </w:rPr>
        <w:t> </w:t>
      </w:r>
      <w:r>
        <w:rPr>
          <w:sz w:val="20"/>
        </w:rPr>
        <w:t>trade</w:t>
      </w:r>
      <w:r>
        <w:rPr>
          <w:spacing w:val="-4"/>
          <w:sz w:val="20"/>
        </w:rPr>
        <w:t> </w:t>
      </w:r>
      <w:r>
        <w:rPr>
          <w:sz w:val="20"/>
        </w:rPr>
        <w:t>shocks”</w:t>
      </w:r>
      <w:r>
        <w:rPr>
          <w:spacing w:val="-4"/>
          <w:sz w:val="20"/>
        </w:rPr>
        <w:t> </w:t>
      </w:r>
      <w:r>
        <w:rPr>
          <w:sz w:val="20"/>
        </w:rPr>
        <w:t>presented</w:t>
      </w:r>
      <w:r>
        <w:rPr>
          <w:spacing w:val="-3"/>
          <w:sz w:val="20"/>
        </w:rPr>
        <w:t> </w:t>
      </w:r>
      <w:r>
        <w:rPr>
          <w:sz w:val="20"/>
        </w:rPr>
        <w:t>at</w:t>
      </w:r>
      <w:r>
        <w:rPr>
          <w:spacing w:val="-3"/>
          <w:sz w:val="20"/>
        </w:rPr>
        <w:t> </w:t>
      </w:r>
      <w:r>
        <w:rPr>
          <w:sz w:val="20"/>
        </w:rPr>
        <w:t>the</w:t>
      </w:r>
      <w:r>
        <w:rPr>
          <w:spacing w:val="-2"/>
          <w:sz w:val="20"/>
        </w:rPr>
        <w:t> </w:t>
      </w:r>
      <w:r>
        <w:rPr>
          <w:sz w:val="20"/>
        </w:rPr>
        <w:t>Federal</w:t>
      </w:r>
      <w:r>
        <w:rPr>
          <w:spacing w:val="-4"/>
          <w:sz w:val="20"/>
        </w:rPr>
        <w:t> </w:t>
      </w:r>
      <w:r>
        <w:rPr>
          <w:sz w:val="20"/>
        </w:rPr>
        <w:t>Reserve</w:t>
      </w:r>
      <w:r>
        <w:rPr>
          <w:spacing w:val="-4"/>
          <w:sz w:val="20"/>
        </w:rPr>
        <w:t> </w:t>
      </w:r>
      <w:r>
        <w:rPr>
          <w:sz w:val="20"/>
        </w:rPr>
        <w:t>Bank</w:t>
      </w:r>
      <w:r>
        <w:rPr>
          <w:spacing w:val="-5"/>
          <w:sz w:val="20"/>
        </w:rPr>
        <w:t> </w:t>
      </w:r>
      <w:r>
        <w:rPr>
          <w:sz w:val="20"/>
        </w:rPr>
        <w:t>of</w:t>
      </w:r>
      <w:r>
        <w:rPr>
          <w:spacing w:val="-6"/>
          <w:sz w:val="20"/>
        </w:rPr>
        <w:t> </w:t>
      </w:r>
      <w:r>
        <w:rPr>
          <w:sz w:val="20"/>
        </w:rPr>
        <w:t>Boston</w:t>
      </w:r>
      <w:r>
        <w:rPr>
          <w:spacing w:val="-3"/>
          <w:sz w:val="20"/>
        </w:rPr>
        <w:t> </w:t>
      </w:r>
      <w:r>
        <w:rPr>
          <w:sz w:val="20"/>
        </w:rPr>
        <w:t>Conference: Rethinking regional responses to economic shocks, September 2019</w:t>
      </w:r>
    </w:p>
    <w:p>
      <w:pPr>
        <w:spacing w:before="0"/>
        <w:ind w:left="1512" w:right="512" w:firstLine="0"/>
        <w:jc w:val="left"/>
        <w:rPr>
          <w:sz w:val="20"/>
        </w:rPr>
      </w:pPr>
      <w:r>
        <w:rPr>
          <w:sz w:val="20"/>
        </w:rPr>
        <w:t>Presenter, “Place-Based Policies for Shared Economic Growth” at University of Pittsburgh Institute of Politics,</w:t>
      </w:r>
      <w:r>
        <w:rPr>
          <w:spacing w:val="-4"/>
          <w:sz w:val="20"/>
        </w:rPr>
        <w:t> </w:t>
      </w:r>
      <w:r>
        <w:rPr>
          <w:sz w:val="20"/>
        </w:rPr>
        <w:t>“Forging</w:t>
      </w:r>
      <w:r>
        <w:rPr>
          <w:spacing w:val="-5"/>
          <w:sz w:val="20"/>
        </w:rPr>
        <w:t> </w:t>
      </w:r>
      <w:r>
        <w:rPr>
          <w:sz w:val="20"/>
        </w:rPr>
        <w:t>our</w:t>
      </w:r>
      <w:r>
        <w:rPr>
          <w:spacing w:val="-4"/>
          <w:sz w:val="20"/>
        </w:rPr>
        <w:t> </w:t>
      </w:r>
      <w:r>
        <w:rPr>
          <w:sz w:val="20"/>
        </w:rPr>
        <w:t>Future</w:t>
      </w:r>
      <w:r>
        <w:rPr>
          <w:spacing w:val="-2"/>
          <w:sz w:val="20"/>
        </w:rPr>
        <w:t> </w:t>
      </w:r>
      <w:r>
        <w:rPr>
          <w:sz w:val="20"/>
        </w:rPr>
        <w:t>Together: Addressing</w:t>
      </w:r>
      <w:r>
        <w:rPr>
          <w:spacing w:val="-3"/>
          <w:sz w:val="20"/>
        </w:rPr>
        <w:t> </w:t>
      </w:r>
      <w:r>
        <w:rPr>
          <w:sz w:val="20"/>
        </w:rPr>
        <w:t>Rural</w:t>
      </w:r>
      <w:r>
        <w:rPr>
          <w:spacing w:val="-4"/>
          <w:sz w:val="20"/>
        </w:rPr>
        <w:t> </w:t>
      </w:r>
      <w:r>
        <w:rPr>
          <w:sz w:val="20"/>
        </w:rPr>
        <w:t>and</w:t>
      </w:r>
      <w:r>
        <w:rPr>
          <w:spacing w:val="-3"/>
          <w:sz w:val="20"/>
        </w:rPr>
        <w:t> </w:t>
      </w:r>
      <w:r>
        <w:rPr>
          <w:sz w:val="20"/>
        </w:rPr>
        <w:t>Urban</w:t>
      </w:r>
      <w:r>
        <w:rPr>
          <w:spacing w:val="-5"/>
          <w:sz w:val="20"/>
        </w:rPr>
        <w:t> </w:t>
      </w:r>
      <w:r>
        <w:rPr>
          <w:sz w:val="20"/>
        </w:rPr>
        <w:t>Needs</w:t>
      </w:r>
      <w:r>
        <w:rPr>
          <w:spacing w:val="-5"/>
          <w:sz w:val="20"/>
        </w:rPr>
        <w:t> </w:t>
      </w:r>
      <w:r>
        <w:rPr>
          <w:sz w:val="20"/>
        </w:rPr>
        <w:t>to</w:t>
      </w:r>
      <w:r>
        <w:rPr>
          <w:spacing w:val="-3"/>
          <w:sz w:val="20"/>
        </w:rPr>
        <w:t> </w:t>
      </w:r>
      <w:r>
        <w:rPr>
          <w:sz w:val="20"/>
        </w:rPr>
        <w:t>Build</w:t>
      </w:r>
      <w:r>
        <w:rPr>
          <w:spacing w:val="-4"/>
          <w:sz w:val="20"/>
        </w:rPr>
        <w:t> </w:t>
      </w:r>
      <w:r>
        <w:rPr>
          <w:sz w:val="20"/>
        </w:rPr>
        <w:t>a</w:t>
      </w:r>
      <w:r>
        <w:rPr>
          <w:spacing w:val="-4"/>
          <w:sz w:val="20"/>
        </w:rPr>
        <w:t> </w:t>
      </w:r>
      <w:r>
        <w:rPr>
          <w:sz w:val="20"/>
        </w:rPr>
        <w:t>Stronger</w:t>
      </w:r>
      <w:r>
        <w:rPr>
          <w:spacing w:val="-3"/>
          <w:sz w:val="20"/>
        </w:rPr>
        <w:t> </w:t>
      </w:r>
      <w:r>
        <w:rPr>
          <w:sz w:val="20"/>
        </w:rPr>
        <w:t>Region” September 19, 2019</w:t>
      </w:r>
    </w:p>
    <w:p>
      <w:pPr>
        <w:spacing w:before="0"/>
        <w:ind w:left="1512" w:right="0" w:firstLine="0"/>
        <w:jc w:val="left"/>
        <w:rPr>
          <w:sz w:val="20"/>
        </w:rPr>
      </w:pPr>
      <w:r>
        <w:rPr>
          <w:sz w:val="20"/>
        </w:rPr>
        <w:t>Moderator:</w:t>
      </w:r>
      <w:r>
        <w:rPr>
          <w:spacing w:val="-8"/>
          <w:sz w:val="20"/>
        </w:rPr>
        <w:t> </w:t>
      </w:r>
      <w:r>
        <w:rPr>
          <w:sz w:val="20"/>
        </w:rPr>
        <w:t>Recession</w:t>
      </w:r>
      <w:r>
        <w:rPr>
          <w:spacing w:val="-7"/>
          <w:sz w:val="20"/>
        </w:rPr>
        <w:t> </w:t>
      </w:r>
      <w:r>
        <w:rPr>
          <w:sz w:val="20"/>
        </w:rPr>
        <w:t>Ready.</w:t>
      </w:r>
      <w:r>
        <w:rPr>
          <w:spacing w:val="-5"/>
          <w:sz w:val="20"/>
        </w:rPr>
        <w:t> </w:t>
      </w:r>
      <w:r>
        <w:rPr>
          <w:sz w:val="20"/>
        </w:rPr>
        <w:t>Hamilton</w:t>
      </w:r>
      <w:r>
        <w:rPr>
          <w:spacing w:val="-7"/>
          <w:sz w:val="20"/>
        </w:rPr>
        <w:t> </w:t>
      </w:r>
      <w:r>
        <w:rPr>
          <w:sz w:val="20"/>
        </w:rPr>
        <w:t>Project</w:t>
      </w:r>
      <w:r>
        <w:rPr>
          <w:spacing w:val="-7"/>
          <w:sz w:val="20"/>
        </w:rPr>
        <w:t> </w:t>
      </w:r>
      <w:r>
        <w:rPr>
          <w:sz w:val="20"/>
        </w:rPr>
        <w:t>Forum,</w:t>
      </w:r>
      <w:r>
        <w:rPr>
          <w:spacing w:val="-7"/>
          <w:sz w:val="20"/>
        </w:rPr>
        <w:t> </w:t>
      </w:r>
      <w:r>
        <w:rPr>
          <w:sz w:val="20"/>
        </w:rPr>
        <w:t>May</w:t>
      </w:r>
      <w:r>
        <w:rPr>
          <w:spacing w:val="-7"/>
          <w:sz w:val="20"/>
        </w:rPr>
        <w:t> </w:t>
      </w:r>
      <w:r>
        <w:rPr>
          <w:spacing w:val="-4"/>
          <w:sz w:val="20"/>
        </w:rPr>
        <w:t>2019</w:t>
      </w:r>
    </w:p>
    <w:p>
      <w:pPr>
        <w:spacing w:before="0"/>
        <w:ind w:left="1512" w:right="368" w:firstLine="0"/>
        <w:jc w:val="left"/>
        <w:rPr>
          <w:sz w:val="20"/>
        </w:rPr>
      </w:pPr>
      <w:r>
        <w:rPr>
          <w:sz w:val="20"/>
        </w:rPr>
        <w:t>Panelist:</w:t>
      </w:r>
      <w:r>
        <w:rPr>
          <w:spacing w:val="-3"/>
          <w:sz w:val="20"/>
        </w:rPr>
        <w:t> </w:t>
      </w:r>
      <w:r>
        <w:rPr>
          <w:sz w:val="20"/>
        </w:rPr>
        <w:t>State</w:t>
      </w:r>
      <w:r>
        <w:rPr>
          <w:spacing w:val="-3"/>
          <w:sz w:val="20"/>
        </w:rPr>
        <w:t> </w:t>
      </w:r>
      <w:r>
        <w:rPr>
          <w:sz w:val="20"/>
        </w:rPr>
        <w:t>and</w:t>
      </w:r>
      <w:r>
        <w:rPr>
          <w:spacing w:val="-2"/>
          <w:sz w:val="20"/>
        </w:rPr>
        <w:t> </w:t>
      </w:r>
      <w:r>
        <w:rPr>
          <w:sz w:val="20"/>
        </w:rPr>
        <w:t>Local</w:t>
      </w:r>
      <w:r>
        <w:rPr>
          <w:spacing w:val="-4"/>
          <w:sz w:val="20"/>
        </w:rPr>
        <w:t> </w:t>
      </w:r>
      <w:r>
        <w:rPr>
          <w:sz w:val="20"/>
        </w:rPr>
        <w:t>Policies</w:t>
      </w:r>
      <w:r>
        <w:rPr>
          <w:spacing w:val="-4"/>
          <w:sz w:val="20"/>
        </w:rPr>
        <w:t> </w:t>
      </w:r>
      <w:r>
        <w:rPr>
          <w:sz w:val="20"/>
        </w:rPr>
        <w:t>to</w:t>
      </w:r>
      <w:r>
        <w:rPr>
          <w:spacing w:val="-2"/>
          <w:sz w:val="20"/>
        </w:rPr>
        <w:t> </w:t>
      </w:r>
      <w:r>
        <w:rPr>
          <w:sz w:val="20"/>
        </w:rPr>
        <w:t>help</w:t>
      </w:r>
      <w:r>
        <w:rPr>
          <w:spacing w:val="-2"/>
          <w:sz w:val="20"/>
        </w:rPr>
        <w:t> </w:t>
      </w:r>
      <w:r>
        <w:rPr>
          <w:sz w:val="20"/>
        </w:rPr>
        <w:t>lower</w:t>
      </w:r>
      <w:r>
        <w:rPr>
          <w:spacing w:val="-2"/>
          <w:sz w:val="20"/>
        </w:rPr>
        <w:t> </w:t>
      </w:r>
      <w:r>
        <w:rPr>
          <w:sz w:val="20"/>
        </w:rPr>
        <w:t>and</w:t>
      </w:r>
      <w:r>
        <w:rPr>
          <w:spacing w:val="-1"/>
          <w:sz w:val="20"/>
        </w:rPr>
        <w:t> </w:t>
      </w:r>
      <w:r>
        <w:rPr>
          <w:sz w:val="20"/>
        </w:rPr>
        <w:t>middle</w:t>
      </w:r>
      <w:r>
        <w:rPr>
          <w:spacing w:val="-3"/>
          <w:sz w:val="20"/>
        </w:rPr>
        <w:t> </w:t>
      </w:r>
      <w:r>
        <w:rPr>
          <w:sz w:val="20"/>
        </w:rPr>
        <w:t>income</w:t>
      </w:r>
      <w:r>
        <w:rPr>
          <w:spacing w:val="-2"/>
          <w:sz w:val="20"/>
        </w:rPr>
        <w:t> </w:t>
      </w:r>
      <w:r>
        <w:rPr>
          <w:sz w:val="20"/>
        </w:rPr>
        <w:t>workers</w:t>
      </w:r>
      <w:r>
        <w:rPr>
          <w:spacing w:val="-2"/>
          <w:sz w:val="20"/>
        </w:rPr>
        <w:t> </w:t>
      </w:r>
      <w:r>
        <w:rPr>
          <w:sz w:val="20"/>
        </w:rPr>
        <w:t>–</w:t>
      </w:r>
      <w:r>
        <w:rPr>
          <w:spacing w:val="-2"/>
          <w:sz w:val="20"/>
        </w:rPr>
        <w:t> </w:t>
      </w:r>
      <w:r>
        <w:rPr>
          <w:sz w:val="20"/>
        </w:rPr>
        <w:t>Yale</w:t>
      </w:r>
      <w:r>
        <w:rPr>
          <w:spacing w:val="-3"/>
          <w:sz w:val="20"/>
        </w:rPr>
        <w:t> </w:t>
      </w:r>
      <w:r>
        <w:rPr>
          <w:sz w:val="20"/>
        </w:rPr>
        <w:t>Symposium</w:t>
      </w:r>
      <w:r>
        <w:rPr>
          <w:spacing w:val="-2"/>
          <w:sz w:val="20"/>
        </w:rPr>
        <w:t> </w:t>
      </w:r>
      <w:r>
        <w:rPr>
          <w:sz w:val="20"/>
        </w:rPr>
        <w:t>April</w:t>
      </w:r>
      <w:r>
        <w:rPr>
          <w:spacing w:val="-4"/>
          <w:sz w:val="20"/>
        </w:rPr>
        <w:t> </w:t>
      </w:r>
      <w:r>
        <w:rPr>
          <w:sz w:val="20"/>
        </w:rPr>
        <w:t>2019 Congressional Testimony on “Examining the Proposed ABAWD Rule and its Impact on Hunger and Hardship” before the U.S. House Nutrition, Oversight, and Department</w:t>
      </w:r>
      <w:r>
        <w:rPr>
          <w:spacing w:val="-1"/>
          <w:sz w:val="20"/>
        </w:rPr>
        <w:t> </w:t>
      </w:r>
      <w:r>
        <w:rPr>
          <w:sz w:val="20"/>
        </w:rPr>
        <w:t>Operations</w:t>
      </w:r>
      <w:r>
        <w:rPr>
          <w:spacing w:val="-1"/>
          <w:sz w:val="20"/>
        </w:rPr>
        <w:t> </w:t>
      </w:r>
      <w:r>
        <w:rPr>
          <w:sz w:val="20"/>
        </w:rPr>
        <w:t>Subcommittee ,April</w:t>
      </w:r>
      <w:r>
        <w:rPr>
          <w:spacing w:val="-1"/>
          <w:sz w:val="20"/>
        </w:rPr>
        <w:t> </w:t>
      </w:r>
      <w:r>
        <w:rPr>
          <w:sz w:val="20"/>
        </w:rPr>
        <w:t>3 Panelist: Monetary Sanctions in the Criminal Justice System – Briefing on Capital Hill 3/29/2019</w:t>
      </w:r>
    </w:p>
    <w:p>
      <w:pPr>
        <w:spacing w:before="0"/>
        <w:ind w:left="1512" w:right="752" w:firstLine="0"/>
        <w:jc w:val="left"/>
        <w:rPr>
          <w:sz w:val="20"/>
        </w:rPr>
      </w:pPr>
      <w:r>
        <w:rPr>
          <w:sz w:val="20"/>
        </w:rPr>
        <w:t>Panelist:</w:t>
      </w:r>
      <w:r>
        <w:rPr>
          <w:spacing w:val="-3"/>
          <w:sz w:val="20"/>
        </w:rPr>
        <w:t> </w:t>
      </w:r>
      <w:r>
        <w:rPr>
          <w:sz w:val="20"/>
        </w:rPr>
        <w:t>The</w:t>
      </w:r>
      <w:r>
        <w:rPr>
          <w:spacing w:val="-3"/>
          <w:sz w:val="20"/>
        </w:rPr>
        <w:t> </w:t>
      </w:r>
      <w:r>
        <w:rPr>
          <w:sz w:val="20"/>
        </w:rPr>
        <w:t>Case</w:t>
      </w:r>
      <w:r>
        <w:rPr>
          <w:spacing w:val="-1"/>
          <w:sz w:val="20"/>
        </w:rPr>
        <w:t> </w:t>
      </w:r>
      <w:r>
        <w:rPr>
          <w:sz w:val="20"/>
        </w:rPr>
        <w:t>for</w:t>
      </w:r>
      <w:r>
        <w:rPr>
          <w:spacing w:val="-3"/>
          <w:sz w:val="20"/>
        </w:rPr>
        <w:t> </w:t>
      </w:r>
      <w:r>
        <w:rPr>
          <w:sz w:val="20"/>
        </w:rPr>
        <w:t>Reforming</w:t>
      </w:r>
      <w:r>
        <w:rPr>
          <w:spacing w:val="-4"/>
          <w:sz w:val="20"/>
        </w:rPr>
        <w:t> </w:t>
      </w:r>
      <w:r>
        <w:rPr>
          <w:sz w:val="20"/>
        </w:rPr>
        <w:t>or</w:t>
      </w:r>
      <w:r>
        <w:rPr>
          <w:spacing w:val="-3"/>
          <w:sz w:val="20"/>
        </w:rPr>
        <w:t> </w:t>
      </w:r>
      <w:r>
        <w:rPr>
          <w:sz w:val="20"/>
        </w:rPr>
        <w:t>Eliminating</w:t>
      </w:r>
      <w:r>
        <w:rPr>
          <w:spacing w:val="-2"/>
          <w:sz w:val="20"/>
        </w:rPr>
        <w:t> </w:t>
      </w:r>
      <w:r>
        <w:rPr>
          <w:sz w:val="20"/>
        </w:rPr>
        <w:t>Cash</w:t>
      </w:r>
      <w:r>
        <w:rPr>
          <w:spacing w:val="-4"/>
          <w:sz w:val="20"/>
        </w:rPr>
        <w:t> </w:t>
      </w:r>
      <w:r>
        <w:rPr>
          <w:sz w:val="20"/>
        </w:rPr>
        <w:t>Bail –</w:t>
      </w:r>
      <w:r>
        <w:rPr>
          <w:spacing w:val="-2"/>
          <w:sz w:val="20"/>
        </w:rPr>
        <w:t> </w:t>
      </w:r>
      <w:r>
        <w:rPr>
          <w:sz w:val="20"/>
        </w:rPr>
        <w:t>March</w:t>
      </w:r>
      <w:r>
        <w:rPr>
          <w:spacing w:val="-4"/>
          <w:sz w:val="20"/>
        </w:rPr>
        <w:t> </w:t>
      </w:r>
      <w:r>
        <w:rPr>
          <w:sz w:val="20"/>
        </w:rPr>
        <w:t>2019</w:t>
      </w:r>
      <w:r>
        <w:rPr>
          <w:spacing w:val="40"/>
          <w:sz w:val="20"/>
        </w:rPr>
        <w:t> </w:t>
      </w:r>
      <w:r>
        <w:rPr>
          <w:sz w:val="20"/>
        </w:rPr>
        <w:t>(Hamilton</w:t>
      </w:r>
      <w:r>
        <w:rPr>
          <w:spacing w:val="-4"/>
          <w:sz w:val="20"/>
        </w:rPr>
        <w:t> </w:t>
      </w:r>
      <w:r>
        <w:rPr>
          <w:sz w:val="20"/>
        </w:rPr>
        <w:t>Project</w:t>
      </w:r>
      <w:r>
        <w:rPr>
          <w:spacing w:val="-3"/>
          <w:sz w:val="20"/>
        </w:rPr>
        <w:t> </w:t>
      </w:r>
      <w:r>
        <w:rPr>
          <w:sz w:val="20"/>
        </w:rPr>
        <w:t>Forum) Discussion of IMF Integrated Policy Framework (IMF conference February 2019)</w:t>
      </w:r>
    </w:p>
    <w:p>
      <w:pPr>
        <w:spacing w:before="1"/>
        <w:ind w:left="1512" w:right="752" w:firstLine="0"/>
        <w:jc w:val="left"/>
        <w:rPr>
          <w:sz w:val="20"/>
        </w:rPr>
      </w:pPr>
      <w:r>
        <w:rPr>
          <w:sz w:val="20"/>
        </w:rPr>
        <w:t>Moderator:</w:t>
      </w:r>
      <w:r>
        <w:rPr>
          <w:spacing w:val="-6"/>
          <w:sz w:val="20"/>
        </w:rPr>
        <w:t> </w:t>
      </w:r>
      <w:r>
        <w:rPr>
          <w:sz w:val="20"/>
        </w:rPr>
        <w:t>Improving</w:t>
      </w:r>
      <w:r>
        <w:rPr>
          <w:spacing w:val="-5"/>
          <w:sz w:val="20"/>
        </w:rPr>
        <w:t> </w:t>
      </w:r>
      <w:r>
        <w:rPr>
          <w:sz w:val="20"/>
        </w:rPr>
        <w:t>State</w:t>
      </w:r>
      <w:r>
        <w:rPr>
          <w:spacing w:val="-4"/>
          <w:sz w:val="20"/>
        </w:rPr>
        <w:t> </w:t>
      </w:r>
      <w:r>
        <w:rPr>
          <w:sz w:val="20"/>
        </w:rPr>
        <w:t>and</w:t>
      </w:r>
      <w:r>
        <w:rPr>
          <w:spacing w:val="-3"/>
          <w:sz w:val="20"/>
        </w:rPr>
        <w:t> </w:t>
      </w:r>
      <w:r>
        <w:rPr>
          <w:sz w:val="20"/>
        </w:rPr>
        <w:t>Local</w:t>
      </w:r>
      <w:r>
        <w:rPr>
          <w:spacing w:val="-5"/>
          <w:sz w:val="20"/>
        </w:rPr>
        <w:t> </w:t>
      </w:r>
      <w:r>
        <w:rPr>
          <w:sz w:val="20"/>
        </w:rPr>
        <w:t>Policy</w:t>
      </w:r>
      <w:r>
        <w:rPr>
          <w:spacing w:val="-7"/>
          <w:sz w:val="20"/>
        </w:rPr>
        <w:t> </w:t>
      </w:r>
      <w:r>
        <w:rPr>
          <w:sz w:val="20"/>
        </w:rPr>
        <w:t>Outcomes</w:t>
      </w:r>
      <w:r>
        <w:rPr>
          <w:spacing w:val="-2"/>
          <w:sz w:val="20"/>
        </w:rPr>
        <w:t> </w:t>
      </w:r>
      <w:r>
        <w:rPr>
          <w:sz w:val="20"/>
        </w:rPr>
        <w:t>with</w:t>
      </w:r>
      <w:r>
        <w:rPr>
          <w:spacing w:val="-5"/>
          <w:sz w:val="20"/>
        </w:rPr>
        <w:t> </w:t>
      </w:r>
      <w:r>
        <w:rPr>
          <w:sz w:val="20"/>
        </w:rPr>
        <w:t>More</w:t>
      </w:r>
      <w:r>
        <w:rPr>
          <w:spacing w:val="-4"/>
          <w:sz w:val="20"/>
        </w:rPr>
        <w:t> </w:t>
      </w:r>
      <w:r>
        <w:rPr>
          <w:sz w:val="20"/>
        </w:rPr>
        <w:t>Efficient</w:t>
      </w:r>
      <w:r>
        <w:rPr>
          <w:spacing w:val="-5"/>
          <w:sz w:val="20"/>
        </w:rPr>
        <w:t> </w:t>
      </w:r>
      <w:r>
        <w:rPr>
          <w:sz w:val="20"/>
        </w:rPr>
        <w:t>and</w:t>
      </w:r>
      <w:r>
        <w:rPr>
          <w:spacing w:val="-3"/>
          <w:sz w:val="20"/>
        </w:rPr>
        <w:t> </w:t>
      </w:r>
      <w:r>
        <w:rPr>
          <w:sz w:val="20"/>
        </w:rPr>
        <w:t>Effective</w:t>
      </w:r>
      <w:r>
        <w:rPr>
          <w:spacing w:val="-2"/>
          <w:sz w:val="20"/>
        </w:rPr>
        <w:t> </w:t>
      </w:r>
      <w:r>
        <w:rPr>
          <w:sz w:val="20"/>
        </w:rPr>
        <w:t>Analysis – Hamilton Project Forum. January 2019</w:t>
      </w:r>
    </w:p>
    <w:p>
      <w:pPr>
        <w:spacing w:line="228" w:lineRule="exact" w:before="0"/>
        <w:ind w:left="1512" w:right="0" w:firstLine="0"/>
        <w:jc w:val="left"/>
        <w:rPr>
          <w:sz w:val="20"/>
        </w:rPr>
      </w:pPr>
      <w:r>
        <w:rPr>
          <w:sz w:val="20"/>
        </w:rPr>
        <w:t>Moderator:</w:t>
      </w:r>
      <w:r>
        <w:rPr>
          <w:spacing w:val="-5"/>
          <w:sz w:val="20"/>
        </w:rPr>
        <w:t> </w:t>
      </w:r>
      <w:r>
        <w:rPr>
          <w:sz w:val="20"/>
        </w:rPr>
        <w:t>Occupational</w:t>
      </w:r>
      <w:r>
        <w:rPr>
          <w:spacing w:val="-5"/>
          <w:sz w:val="20"/>
        </w:rPr>
        <w:t> </w:t>
      </w:r>
      <w:r>
        <w:rPr>
          <w:sz w:val="20"/>
        </w:rPr>
        <w:t>Licensing</w:t>
      </w:r>
      <w:r>
        <w:rPr>
          <w:spacing w:val="-7"/>
          <w:sz w:val="20"/>
        </w:rPr>
        <w:t> </w:t>
      </w:r>
      <w:r>
        <w:rPr>
          <w:sz w:val="20"/>
        </w:rPr>
        <w:t>(Briefing</w:t>
      </w:r>
      <w:r>
        <w:rPr>
          <w:spacing w:val="-6"/>
          <w:sz w:val="20"/>
        </w:rPr>
        <w:t> </w:t>
      </w:r>
      <w:r>
        <w:rPr>
          <w:sz w:val="20"/>
        </w:rPr>
        <w:t>on</w:t>
      </w:r>
      <w:r>
        <w:rPr>
          <w:spacing w:val="-4"/>
          <w:sz w:val="20"/>
        </w:rPr>
        <w:t> </w:t>
      </w:r>
      <w:r>
        <w:rPr>
          <w:sz w:val="20"/>
        </w:rPr>
        <w:t>Capital</w:t>
      </w:r>
      <w:r>
        <w:rPr>
          <w:spacing w:val="-7"/>
          <w:sz w:val="20"/>
        </w:rPr>
        <w:t> </w:t>
      </w:r>
      <w:r>
        <w:rPr>
          <w:sz w:val="20"/>
        </w:rPr>
        <w:t>Hill)</w:t>
      </w:r>
      <w:r>
        <w:rPr>
          <w:spacing w:val="-5"/>
          <w:sz w:val="20"/>
        </w:rPr>
        <w:t> </w:t>
      </w:r>
      <w:r>
        <w:rPr>
          <w:spacing w:val="-2"/>
          <w:sz w:val="20"/>
        </w:rPr>
        <w:t>1/18/19</w:t>
      </w:r>
    </w:p>
    <w:p>
      <w:pPr>
        <w:spacing w:before="1"/>
        <w:ind w:left="1512" w:right="0" w:firstLine="0"/>
        <w:jc w:val="left"/>
        <w:rPr>
          <w:sz w:val="20"/>
        </w:rPr>
      </w:pPr>
      <w:r>
        <w:rPr>
          <w:sz w:val="20"/>
        </w:rPr>
        <w:t>Panelist:</w:t>
      </w:r>
      <w:r>
        <w:rPr>
          <w:spacing w:val="-3"/>
          <w:sz w:val="20"/>
        </w:rPr>
        <w:t> </w:t>
      </w:r>
      <w:r>
        <w:rPr>
          <w:sz w:val="20"/>
        </w:rPr>
        <w:t>The</w:t>
      </w:r>
      <w:r>
        <w:rPr>
          <w:spacing w:val="-3"/>
          <w:sz w:val="20"/>
        </w:rPr>
        <w:t> </w:t>
      </w:r>
      <w:r>
        <w:rPr>
          <w:sz w:val="20"/>
        </w:rPr>
        <w:t>Future</w:t>
      </w:r>
      <w:r>
        <w:rPr>
          <w:spacing w:val="-3"/>
          <w:sz w:val="20"/>
        </w:rPr>
        <w:t> </w:t>
      </w:r>
      <w:r>
        <w:rPr>
          <w:sz w:val="20"/>
        </w:rPr>
        <w:t>of</w:t>
      </w:r>
      <w:r>
        <w:rPr>
          <w:spacing w:val="-5"/>
          <w:sz w:val="20"/>
        </w:rPr>
        <w:t> </w:t>
      </w:r>
      <w:r>
        <w:rPr>
          <w:sz w:val="20"/>
        </w:rPr>
        <w:t>the</w:t>
      </w:r>
      <w:r>
        <w:rPr>
          <w:spacing w:val="-3"/>
          <w:sz w:val="20"/>
        </w:rPr>
        <w:t> </w:t>
      </w:r>
      <w:r>
        <w:rPr>
          <w:sz w:val="20"/>
        </w:rPr>
        <w:t>Global</w:t>
      </w:r>
      <w:r>
        <w:rPr>
          <w:spacing w:val="-3"/>
          <w:sz w:val="20"/>
        </w:rPr>
        <w:t> </w:t>
      </w:r>
      <w:r>
        <w:rPr>
          <w:sz w:val="20"/>
        </w:rPr>
        <w:t>Economy:</w:t>
      </w:r>
      <w:r>
        <w:rPr>
          <w:spacing w:val="-4"/>
          <w:sz w:val="20"/>
        </w:rPr>
        <w:t> </w:t>
      </w:r>
      <w:r>
        <w:rPr>
          <w:sz w:val="20"/>
        </w:rPr>
        <w:t>Integration</w:t>
      </w:r>
      <w:r>
        <w:rPr>
          <w:spacing w:val="-4"/>
          <w:sz w:val="20"/>
        </w:rPr>
        <w:t> </w:t>
      </w:r>
      <w:r>
        <w:rPr>
          <w:sz w:val="20"/>
        </w:rPr>
        <w:t>or</w:t>
      </w:r>
      <w:r>
        <w:rPr>
          <w:spacing w:val="-3"/>
          <w:sz w:val="20"/>
        </w:rPr>
        <w:t> </w:t>
      </w:r>
      <w:r>
        <w:rPr>
          <w:sz w:val="20"/>
        </w:rPr>
        <w:t>Fragmentation</w:t>
      </w:r>
      <w:r>
        <w:rPr>
          <w:spacing w:val="-2"/>
          <w:sz w:val="20"/>
        </w:rPr>
        <w:t> </w:t>
      </w:r>
      <w:r>
        <w:rPr>
          <w:sz w:val="20"/>
        </w:rPr>
        <w:t>– AEA</w:t>
      </w:r>
      <w:r>
        <w:rPr>
          <w:spacing w:val="-5"/>
          <w:sz w:val="20"/>
        </w:rPr>
        <w:t> </w:t>
      </w:r>
      <w:r>
        <w:rPr>
          <w:sz w:val="20"/>
        </w:rPr>
        <w:t>Session</w:t>
      </w:r>
      <w:r>
        <w:rPr>
          <w:spacing w:val="-2"/>
          <w:sz w:val="20"/>
        </w:rPr>
        <w:t> </w:t>
      </w:r>
      <w:r>
        <w:rPr>
          <w:sz w:val="20"/>
        </w:rPr>
        <w:t>January</w:t>
      </w:r>
      <w:r>
        <w:rPr>
          <w:spacing w:val="-7"/>
          <w:sz w:val="20"/>
        </w:rPr>
        <w:t> </w:t>
      </w:r>
      <w:r>
        <w:rPr>
          <w:sz w:val="20"/>
        </w:rPr>
        <w:t>2019 Moderator: AEA Panel on Bringing Evidence to Policy – January 2019</w:t>
      </w:r>
    </w:p>
    <w:p>
      <w:pPr>
        <w:tabs>
          <w:tab w:pos="1512" w:val="left" w:leader="none"/>
        </w:tabs>
        <w:spacing w:before="228"/>
        <w:ind w:left="1512" w:right="871" w:hanging="720"/>
        <w:jc w:val="left"/>
        <w:rPr>
          <w:sz w:val="20"/>
        </w:rPr>
      </w:pPr>
      <w:r>
        <w:rPr>
          <w:b/>
          <w:spacing w:val="-4"/>
          <w:sz w:val="20"/>
        </w:rPr>
        <w:t>2018</w:t>
      </w:r>
      <w:r>
        <w:rPr>
          <w:b/>
          <w:sz w:val="20"/>
        </w:rPr>
        <w:tab/>
      </w:r>
      <w:r>
        <w:rPr>
          <w:sz w:val="20"/>
        </w:rPr>
        <w:t>Moderator:</w:t>
      </w:r>
      <w:r>
        <w:rPr>
          <w:spacing w:val="-2"/>
          <w:sz w:val="20"/>
        </w:rPr>
        <w:t> </w:t>
      </w:r>
      <w:r>
        <w:rPr>
          <w:sz w:val="20"/>
        </w:rPr>
        <w:t>Examining</w:t>
      </w:r>
      <w:r>
        <w:rPr>
          <w:spacing w:val="-4"/>
          <w:sz w:val="20"/>
        </w:rPr>
        <w:t> </w:t>
      </w:r>
      <w:r>
        <w:rPr>
          <w:sz w:val="20"/>
        </w:rPr>
        <w:t>the</w:t>
      </w:r>
      <w:r>
        <w:rPr>
          <w:spacing w:val="-1"/>
          <w:sz w:val="20"/>
        </w:rPr>
        <w:t> </w:t>
      </w:r>
      <w:r>
        <w:rPr>
          <w:sz w:val="20"/>
        </w:rPr>
        <w:t>Challenges</w:t>
      </w:r>
      <w:r>
        <w:rPr>
          <w:spacing w:val="-4"/>
          <w:sz w:val="20"/>
        </w:rPr>
        <w:t> </w:t>
      </w:r>
      <w:r>
        <w:rPr>
          <w:sz w:val="20"/>
        </w:rPr>
        <w:t>Facing</w:t>
      </w:r>
      <w:r>
        <w:rPr>
          <w:spacing w:val="-4"/>
          <w:sz w:val="20"/>
        </w:rPr>
        <w:t> </w:t>
      </w:r>
      <w:r>
        <w:rPr>
          <w:sz w:val="20"/>
        </w:rPr>
        <w:t>Workers</w:t>
      </w:r>
      <w:r>
        <w:rPr>
          <w:spacing w:val="-4"/>
          <w:sz w:val="20"/>
        </w:rPr>
        <w:t> </w:t>
      </w:r>
      <w:r>
        <w:rPr>
          <w:sz w:val="20"/>
        </w:rPr>
        <w:t>on</w:t>
      </w:r>
      <w:r>
        <w:rPr>
          <w:spacing w:val="-4"/>
          <w:sz w:val="20"/>
        </w:rPr>
        <w:t> </w:t>
      </w:r>
      <w:r>
        <w:rPr>
          <w:sz w:val="20"/>
        </w:rPr>
        <w:t>the</w:t>
      </w:r>
      <w:r>
        <w:rPr>
          <w:spacing w:val="-3"/>
          <w:sz w:val="20"/>
        </w:rPr>
        <w:t> </w:t>
      </w:r>
      <w:r>
        <w:rPr>
          <w:sz w:val="20"/>
        </w:rPr>
        <w:t>Margins</w:t>
      </w:r>
      <w:r>
        <w:rPr>
          <w:spacing w:val="-4"/>
          <w:sz w:val="20"/>
        </w:rPr>
        <w:t> </w:t>
      </w:r>
      <w:r>
        <w:rPr>
          <w:sz w:val="20"/>
        </w:rPr>
        <w:t>of</w:t>
      </w:r>
      <w:r>
        <w:rPr>
          <w:spacing w:val="-5"/>
          <w:sz w:val="20"/>
        </w:rPr>
        <w:t> </w:t>
      </w:r>
      <w:r>
        <w:rPr>
          <w:sz w:val="20"/>
        </w:rPr>
        <w:t>the</w:t>
      </w:r>
      <w:r>
        <w:rPr>
          <w:spacing w:val="-3"/>
          <w:sz w:val="20"/>
        </w:rPr>
        <w:t> </w:t>
      </w:r>
      <w:r>
        <w:rPr>
          <w:sz w:val="20"/>
        </w:rPr>
        <w:t>Labor</w:t>
      </w:r>
      <w:r>
        <w:rPr>
          <w:spacing w:val="-3"/>
          <w:sz w:val="20"/>
        </w:rPr>
        <w:t> </w:t>
      </w:r>
      <w:r>
        <w:rPr>
          <w:sz w:val="20"/>
        </w:rPr>
        <w:t>Force,</w:t>
      </w:r>
      <w:r>
        <w:rPr>
          <w:spacing w:val="-3"/>
          <w:sz w:val="20"/>
        </w:rPr>
        <w:t> </w:t>
      </w:r>
      <w:r>
        <w:rPr>
          <w:sz w:val="20"/>
        </w:rPr>
        <w:t>Hamilton Project Forum – December 2018</w:t>
      </w:r>
    </w:p>
    <w:p>
      <w:pPr>
        <w:spacing w:before="2"/>
        <w:ind w:left="1512" w:right="0" w:firstLine="0"/>
        <w:jc w:val="left"/>
        <w:rPr>
          <w:sz w:val="20"/>
        </w:rPr>
      </w:pPr>
      <w:r>
        <w:rPr>
          <w:sz w:val="20"/>
        </w:rPr>
        <w:t>Discussion</w:t>
      </w:r>
      <w:r>
        <w:rPr>
          <w:spacing w:val="-4"/>
          <w:sz w:val="20"/>
        </w:rPr>
        <w:t> </w:t>
      </w:r>
      <w:r>
        <w:rPr>
          <w:sz w:val="20"/>
        </w:rPr>
        <w:t>of</w:t>
      </w:r>
      <w:r>
        <w:rPr>
          <w:spacing w:val="40"/>
          <w:sz w:val="20"/>
        </w:rPr>
        <w:t> </w:t>
      </w:r>
      <w:r>
        <w:rPr>
          <w:sz w:val="20"/>
        </w:rPr>
        <w:t>IMF</w:t>
      </w:r>
      <w:r>
        <w:rPr>
          <w:spacing w:val="-3"/>
          <w:sz w:val="20"/>
        </w:rPr>
        <w:t> </w:t>
      </w:r>
      <w:r>
        <w:rPr>
          <w:sz w:val="20"/>
        </w:rPr>
        <w:t>WEO</w:t>
      </w:r>
      <w:r>
        <w:rPr>
          <w:spacing w:val="-3"/>
          <w:sz w:val="20"/>
        </w:rPr>
        <w:t> </w:t>
      </w:r>
      <w:r>
        <w:rPr>
          <w:sz w:val="20"/>
        </w:rPr>
        <w:t>“Challenges</w:t>
      </w:r>
      <w:r>
        <w:rPr>
          <w:spacing w:val="-1"/>
          <w:sz w:val="20"/>
        </w:rPr>
        <w:t> </w:t>
      </w:r>
      <w:r>
        <w:rPr>
          <w:sz w:val="20"/>
        </w:rPr>
        <w:t>for</w:t>
      </w:r>
      <w:r>
        <w:rPr>
          <w:spacing w:val="-3"/>
          <w:sz w:val="20"/>
        </w:rPr>
        <w:t> </w:t>
      </w:r>
      <w:r>
        <w:rPr>
          <w:sz w:val="20"/>
        </w:rPr>
        <w:t>Monetary</w:t>
      </w:r>
      <w:r>
        <w:rPr>
          <w:spacing w:val="-7"/>
          <w:sz w:val="20"/>
        </w:rPr>
        <w:t> </w:t>
      </w:r>
      <w:r>
        <w:rPr>
          <w:sz w:val="20"/>
        </w:rPr>
        <w:t>Policy</w:t>
      </w:r>
      <w:r>
        <w:rPr>
          <w:spacing w:val="-7"/>
          <w:sz w:val="20"/>
        </w:rPr>
        <w:t> </w:t>
      </w:r>
      <w:r>
        <w:rPr>
          <w:sz w:val="20"/>
        </w:rPr>
        <w:t>in</w:t>
      </w:r>
      <w:r>
        <w:rPr>
          <w:spacing w:val="-4"/>
          <w:sz w:val="20"/>
        </w:rPr>
        <w:t> </w:t>
      </w:r>
      <w:r>
        <w:rPr>
          <w:sz w:val="20"/>
        </w:rPr>
        <w:t>Emerging</w:t>
      </w:r>
      <w:r>
        <w:rPr>
          <w:spacing w:val="-4"/>
          <w:sz w:val="20"/>
        </w:rPr>
        <w:t> </w:t>
      </w:r>
      <w:r>
        <w:rPr>
          <w:sz w:val="20"/>
        </w:rPr>
        <w:t>Economies</w:t>
      </w:r>
      <w:r>
        <w:rPr>
          <w:spacing w:val="-4"/>
          <w:sz w:val="20"/>
        </w:rPr>
        <w:t> </w:t>
      </w:r>
      <w:r>
        <w:rPr>
          <w:sz w:val="20"/>
        </w:rPr>
        <w:t>as</w:t>
      </w:r>
      <w:r>
        <w:rPr>
          <w:spacing w:val="-4"/>
          <w:sz w:val="20"/>
        </w:rPr>
        <w:t> </w:t>
      </w:r>
      <w:r>
        <w:rPr>
          <w:sz w:val="20"/>
        </w:rPr>
        <w:t>Global</w:t>
      </w:r>
      <w:r>
        <w:rPr>
          <w:spacing w:val="-3"/>
          <w:sz w:val="20"/>
        </w:rPr>
        <w:t> </w:t>
      </w:r>
      <w:r>
        <w:rPr>
          <w:sz w:val="20"/>
        </w:rPr>
        <w:t>Financial Conditions Normalize” 11-6-18 GW/IMF conference on the WEO</w:t>
      </w:r>
    </w:p>
    <w:p>
      <w:pPr>
        <w:spacing w:before="0"/>
        <w:ind w:left="1512" w:right="1422" w:firstLine="0"/>
        <w:jc w:val="left"/>
        <w:rPr>
          <w:sz w:val="20"/>
        </w:rPr>
      </w:pPr>
      <w:r>
        <w:rPr>
          <w:b/>
          <w:sz w:val="20"/>
        </w:rPr>
        <w:t>“</w:t>
      </w:r>
      <w:r>
        <w:rPr>
          <w:sz w:val="20"/>
        </w:rPr>
        <w:t>Work</w:t>
      </w:r>
      <w:r>
        <w:rPr>
          <w:spacing w:val="-5"/>
          <w:sz w:val="20"/>
        </w:rPr>
        <w:t> </w:t>
      </w:r>
      <w:r>
        <w:rPr>
          <w:sz w:val="20"/>
        </w:rPr>
        <w:t>Requirements</w:t>
      </w:r>
      <w:r>
        <w:rPr>
          <w:spacing w:val="-5"/>
          <w:sz w:val="20"/>
        </w:rPr>
        <w:t> </w:t>
      </w:r>
      <w:r>
        <w:rPr>
          <w:sz w:val="20"/>
        </w:rPr>
        <w:t>in</w:t>
      </w:r>
      <w:r>
        <w:rPr>
          <w:spacing w:val="-5"/>
          <w:sz w:val="20"/>
        </w:rPr>
        <w:t> </w:t>
      </w:r>
      <w:r>
        <w:rPr>
          <w:sz w:val="20"/>
        </w:rPr>
        <w:t>Medicaid</w:t>
      </w:r>
      <w:r>
        <w:rPr>
          <w:spacing w:val="-3"/>
          <w:sz w:val="20"/>
        </w:rPr>
        <w:t> </w:t>
      </w:r>
      <w:r>
        <w:rPr>
          <w:sz w:val="20"/>
        </w:rPr>
        <w:t>and</w:t>
      </w:r>
      <w:r>
        <w:rPr>
          <w:spacing w:val="-3"/>
          <w:sz w:val="20"/>
        </w:rPr>
        <w:t> </w:t>
      </w:r>
      <w:r>
        <w:rPr>
          <w:sz w:val="20"/>
        </w:rPr>
        <w:t>SNAP”</w:t>
      </w:r>
      <w:r>
        <w:rPr>
          <w:spacing w:val="-4"/>
          <w:sz w:val="20"/>
        </w:rPr>
        <w:t> </w:t>
      </w:r>
      <w:r>
        <w:rPr>
          <w:sz w:val="20"/>
        </w:rPr>
        <w:t>–</w:t>
      </w:r>
      <w:r>
        <w:rPr>
          <w:spacing w:val="-3"/>
          <w:sz w:val="20"/>
        </w:rPr>
        <w:t> </w:t>
      </w:r>
      <w:r>
        <w:rPr>
          <w:sz w:val="20"/>
        </w:rPr>
        <w:t>October</w:t>
      </w:r>
      <w:r>
        <w:rPr>
          <w:spacing w:val="-5"/>
          <w:sz w:val="20"/>
        </w:rPr>
        <w:t> </w:t>
      </w:r>
      <w:r>
        <w:rPr>
          <w:sz w:val="20"/>
        </w:rPr>
        <w:t>2018</w:t>
      </w:r>
      <w:r>
        <w:rPr>
          <w:spacing w:val="-3"/>
          <w:sz w:val="20"/>
        </w:rPr>
        <w:t> </w:t>
      </w:r>
      <w:r>
        <w:rPr>
          <w:sz w:val="20"/>
        </w:rPr>
        <w:t>(Hamilton</w:t>
      </w:r>
      <w:r>
        <w:rPr>
          <w:spacing w:val="-5"/>
          <w:sz w:val="20"/>
        </w:rPr>
        <w:t> </w:t>
      </w:r>
      <w:r>
        <w:rPr>
          <w:sz w:val="20"/>
        </w:rPr>
        <w:t>Project</w:t>
      </w:r>
      <w:r>
        <w:rPr>
          <w:spacing w:val="-5"/>
          <w:sz w:val="20"/>
        </w:rPr>
        <w:t> </w:t>
      </w:r>
      <w:r>
        <w:rPr>
          <w:sz w:val="20"/>
        </w:rPr>
        <w:t>Forum) Panelist: The Next Recession (AEI event) – September 2018</w:t>
      </w:r>
    </w:p>
    <w:p>
      <w:pPr>
        <w:spacing w:before="0"/>
        <w:ind w:left="1512" w:right="0" w:firstLine="0"/>
        <w:jc w:val="left"/>
        <w:rPr>
          <w:sz w:val="20"/>
        </w:rPr>
      </w:pPr>
      <w:r>
        <w:rPr>
          <w:sz w:val="20"/>
        </w:rPr>
        <w:t>Moderator:</w:t>
      </w:r>
      <w:r>
        <w:rPr>
          <w:spacing w:val="-5"/>
          <w:sz w:val="20"/>
        </w:rPr>
        <w:t> </w:t>
      </w:r>
      <w:r>
        <w:rPr>
          <w:sz w:val="20"/>
        </w:rPr>
        <w:t>The</w:t>
      </w:r>
      <w:r>
        <w:rPr>
          <w:spacing w:val="-3"/>
          <w:sz w:val="20"/>
        </w:rPr>
        <w:t> </w:t>
      </w:r>
      <w:r>
        <w:rPr>
          <w:sz w:val="20"/>
        </w:rPr>
        <w:t>Role</w:t>
      </w:r>
      <w:r>
        <w:rPr>
          <w:spacing w:val="-3"/>
          <w:sz w:val="20"/>
        </w:rPr>
        <w:t> </w:t>
      </w:r>
      <w:r>
        <w:rPr>
          <w:sz w:val="20"/>
        </w:rPr>
        <w:t>of</w:t>
      </w:r>
      <w:r>
        <w:rPr>
          <w:spacing w:val="-5"/>
          <w:sz w:val="20"/>
        </w:rPr>
        <w:t> </w:t>
      </w:r>
      <w:r>
        <w:rPr>
          <w:sz w:val="20"/>
        </w:rPr>
        <w:t>Education</w:t>
      </w:r>
      <w:r>
        <w:rPr>
          <w:spacing w:val="-4"/>
          <w:sz w:val="20"/>
        </w:rPr>
        <w:t> </w:t>
      </w:r>
      <w:r>
        <w:rPr>
          <w:sz w:val="20"/>
        </w:rPr>
        <w:t>in</w:t>
      </w:r>
      <w:r>
        <w:rPr>
          <w:spacing w:val="-5"/>
          <w:sz w:val="20"/>
        </w:rPr>
        <w:t> </w:t>
      </w:r>
      <w:r>
        <w:rPr>
          <w:sz w:val="20"/>
        </w:rPr>
        <w:t>Strengthening</w:t>
      </w:r>
      <w:r>
        <w:rPr>
          <w:spacing w:val="-4"/>
          <w:sz w:val="20"/>
        </w:rPr>
        <w:t> </w:t>
      </w:r>
      <w:r>
        <w:rPr>
          <w:sz w:val="20"/>
        </w:rPr>
        <w:t>Regions,</w:t>
      </w:r>
      <w:r>
        <w:rPr>
          <w:spacing w:val="-1"/>
          <w:sz w:val="20"/>
        </w:rPr>
        <w:t> </w:t>
      </w:r>
      <w:r>
        <w:rPr>
          <w:sz w:val="20"/>
        </w:rPr>
        <w:t>Hamilton</w:t>
      </w:r>
      <w:r>
        <w:rPr>
          <w:spacing w:val="-4"/>
          <w:sz w:val="20"/>
        </w:rPr>
        <w:t> </w:t>
      </w:r>
      <w:r>
        <w:rPr>
          <w:sz w:val="20"/>
        </w:rPr>
        <w:t>Project</w:t>
      </w:r>
      <w:r>
        <w:rPr>
          <w:spacing w:val="-4"/>
          <w:sz w:val="20"/>
        </w:rPr>
        <w:t> </w:t>
      </w:r>
      <w:r>
        <w:rPr>
          <w:sz w:val="20"/>
        </w:rPr>
        <w:t>Forum</w:t>
      </w:r>
      <w:r>
        <w:rPr>
          <w:spacing w:val="-4"/>
          <w:sz w:val="20"/>
        </w:rPr>
        <w:t> </w:t>
      </w:r>
      <w:r>
        <w:rPr>
          <w:sz w:val="20"/>
        </w:rPr>
        <w:t>–</w:t>
      </w:r>
      <w:r>
        <w:rPr>
          <w:spacing w:val="-1"/>
          <w:sz w:val="20"/>
        </w:rPr>
        <w:t> </w:t>
      </w:r>
      <w:r>
        <w:rPr>
          <w:sz w:val="20"/>
        </w:rPr>
        <w:t>September</w:t>
      </w:r>
      <w:r>
        <w:rPr>
          <w:spacing w:val="-2"/>
          <w:sz w:val="20"/>
        </w:rPr>
        <w:t> </w:t>
      </w:r>
      <w:r>
        <w:rPr>
          <w:sz w:val="20"/>
        </w:rPr>
        <w:t>2018 Moderator: Firm Concentration and Innovation, Hamilton Project Forum – June 2018</w:t>
      </w:r>
    </w:p>
    <w:p>
      <w:pPr>
        <w:spacing w:before="0"/>
        <w:ind w:left="1512" w:right="368" w:firstLine="0"/>
        <w:jc w:val="left"/>
        <w:rPr>
          <w:sz w:val="20"/>
        </w:rPr>
      </w:pPr>
      <w:r>
        <w:rPr>
          <w:sz w:val="20"/>
        </w:rPr>
        <w:t>"How</w:t>
      </w:r>
      <w:r>
        <w:rPr>
          <w:spacing w:val="-8"/>
          <w:sz w:val="20"/>
        </w:rPr>
        <w:t> </w:t>
      </w:r>
      <w:r>
        <w:rPr>
          <w:sz w:val="20"/>
        </w:rPr>
        <w:t>to</w:t>
      </w:r>
      <w:r>
        <w:rPr>
          <w:spacing w:val="-2"/>
          <w:sz w:val="20"/>
        </w:rPr>
        <w:t> </w:t>
      </w:r>
      <w:r>
        <w:rPr>
          <w:sz w:val="20"/>
        </w:rPr>
        <w:t>Get</w:t>
      </w:r>
      <w:r>
        <w:rPr>
          <w:spacing w:val="-2"/>
          <w:sz w:val="20"/>
        </w:rPr>
        <w:t> </w:t>
      </w:r>
      <w:r>
        <w:rPr>
          <w:sz w:val="20"/>
        </w:rPr>
        <w:t>American</w:t>
      </w:r>
      <w:r>
        <w:rPr>
          <w:spacing w:val="-4"/>
          <w:sz w:val="20"/>
        </w:rPr>
        <w:t> </w:t>
      </w:r>
      <w:r>
        <w:rPr>
          <w:sz w:val="20"/>
        </w:rPr>
        <w:t>Workers</w:t>
      </w:r>
      <w:r>
        <w:rPr>
          <w:spacing w:val="-4"/>
          <w:sz w:val="20"/>
        </w:rPr>
        <w:t> </w:t>
      </w:r>
      <w:r>
        <w:rPr>
          <w:sz w:val="20"/>
        </w:rPr>
        <w:t>a</w:t>
      </w:r>
      <w:r>
        <w:rPr>
          <w:spacing w:val="-3"/>
          <w:sz w:val="20"/>
        </w:rPr>
        <w:t> </w:t>
      </w:r>
      <w:r>
        <w:rPr>
          <w:sz w:val="20"/>
        </w:rPr>
        <w:t>Raise:</w:t>
      </w:r>
      <w:r>
        <w:rPr>
          <w:spacing w:val="-4"/>
          <w:sz w:val="20"/>
        </w:rPr>
        <w:t> </w:t>
      </w:r>
      <w:r>
        <w:rPr>
          <w:sz w:val="20"/>
        </w:rPr>
        <w:t>Policies</w:t>
      </w:r>
      <w:r>
        <w:rPr>
          <w:spacing w:val="-4"/>
          <w:sz w:val="20"/>
        </w:rPr>
        <w:t> </w:t>
      </w:r>
      <w:r>
        <w:rPr>
          <w:sz w:val="20"/>
        </w:rPr>
        <w:t>to Revitalize</w:t>
      </w:r>
      <w:r>
        <w:rPr>
          <w:spacing w:val="-3"/>
          <w:sz w:val="20"/>
        </w:rPr>
        <w:t> </w:t>
      </w:r>
      <w:r>
        <w:rPr>
          <w:sz w:val="20"/>
        </w:rPr>
        <w:t>Wage</w:t>
      </w:r>
      <w:r>
        <w:rPr>
          <w:spacing w:val="-3"/>
          <w:sz w:val="20"/>
        </w:rPr>
        <w:t> </w:t>
      </w:r>
      <w:r>
        <w:rPr>
          <w:sz w:val="20"/>
        </w:rPr>
        <w:t>Growth,"</w:t>
      </w:r>
      <w:r>
        <w:rPr>
          <w:spacing w:val="-2"/>
          <w:sz w:val="20"/>
        </w:rPr>
        <w:t> </w:t>
      </w:r>
      <w:r>
        <w:rPr>
          <w:sz w:val="20"/>
        </w:rPr>
        <w:t>National</w:t>
      </w:r>
      <w:r>
        <w:rPr>
          <w:spacing w:val="-3"/>
          <w:sz w:val="20"/>
        </w:rPr>
        <w:t> </w:t>
      </w:r>
      <w:r>
        <w:rPr>
          <w:sz w:val="20"/>
        </w:rPr>
        <w:t>Economists</w:t>
      </w:r>
      <w:r>
        <w:rPr>
          <w:spacing w:val="-4"/>
          <w:sz w:val="20"/>
        </w:rPr>
        <w:t> </w:t>
      </w:r>
      <w:r>
        <w:rPr>
          <w:sz w:val="20"/>
        </w:rPr>
        <w:t>Club of DC.</w:t>
      </w:r>
      <w:r>
        <w:rPr>
          <w:spacing w:val="40"/>
          <w:sz w:val="20"/>
        </w:rPr>
        <w:t> </w:t>
      </w:r>
      <w:r>
        <w:rPr>
          <w:sz w:val="20"/>
        </w:rPr>
        <w:t>May 2018</w:t>
      </w:r>
    </w:p>
    <w:p>
      <w:pPr>
        <w:spacing w:before="1"/>
        <w:ind w:left="1512" w:right="2470" w:firstLine="0"/>
        <w:jc w:val="left"/>
        <w:rPr>
          <w:sz w:val="20"/>
        </w:rPr>
      </w:pPr>
      <w:r>
        <w:rPr>
          <w:sz w:val="20"/>
        </w:rPr>
        <w:t>"Chronic</w:t>
      </w:r>
      <w:r>
        <w:rPr>
          <w:spacing w:val="-3"/>
          <w:sz w:val="20"/>
        </w:rPr>
        <w:t> </w:t>
      </w:r>
      <w:r>
        <w:rPr>
          <w:sz w:val="20"/>
        </w:rPr>
        <w:t>Absenteeism,"</w:t>
      </w:r>
      <w:r>
        <w:rPr>
          <w:spacing w:val="-5"/>
          <w:sz w:val="20"/>
        </w:rPr>
        <w:t> </w:t>
      </w:r>
      <w:r>
        <w:rPr>
          <w:sz w:val="20"/>
        </w:rPr>
        <w:t>The</w:t>
      </w:r>
      <w:r>
        <w:rPr>
          <w:spacing w:val="-5"/>
          <w:sz w:val="20"/>
        </w:rPr>
        <w:t> </w:t>
      </w:r>
      <w:r>
        <w:rPr>
          <w:sz w:val="20"/>
        </w:rPr>
        <w:t>Hamilton</w:t>
      </w:r>
      <w:r>
        <w:rPr>
          <w:spacing w:val="-6"/>
          <w:sz w:val="20"/>
        </w:rPr>
        <w:t> </w:t>
      </w:r>
      <w:r>
        <w:rPr>
          <w:sz w:val="20"/>
        </w:rPr>
        <w:t>Project</w:t>
      </w:r>
      <w:r>
        <w:rPr>
          <w:spacing w:val="-8"/>
          <w:sz w:val="20"/>
        </w:rPr>
        <w:t> </w:t>
      </w:r>
      <w:r>
        <w:rPr>
          <w:sz w:val="20"/>
        </w:rPr>
        <w:t>Event</w:t>
      </w:r>
      <w:r>
        <w:rPr>
          <w:spacing w:val="-6"/>
          <w:sz w:val="20"/>
        </w:rPr>
        <w:t> </w:t>
      </w:r>
      <w:r>
        <w:rPr>
          <w:sz w:val="20"/>
        </w:rPr>
        <w:t>at</w:t>
      </w:r>
      <w:r>
        <w:rPr>
          <w:spacing w:val="-6"/>
          <w:sz w:val="20"/>
        </w:rPr>
        <w:t> </w:t>
      </w:r>
      <w:r>
        <w:rPr>
          <w:sz w:val="20"/>
        </w:rPr>
        <w:t>Brookings,</w:t>
      </w:r>
      <w:r>
        <w:rPr>
          <w:spacing w:val="-3"/>
          <w:sz w:val="20"/>
        </w:rPr>
        <w:t> </w:t>
      </w:r>
      <w:r>
        <w:rPr>
          <w:sz w:val="20"/>
        </w:rPr>
        <w:t>April</w:t>
      </w:r>
      <w:r>
        <w:rPr>
          <w:spacing w:val="-6"/>
          <w:sz w:val="20"/>
        </w:rPr>
        <w:t> </w:t>
      </w:r>
      <w:r>
        <w:rPr>
          <w:sz w:val="20"/>
        </w:rPr>
        <w:t>2018 "Evidence Based Policy Making" GW Econ Alumni Speech - April 2018 Panelist: The Future of Prosperity Conference - March 2018</w:t>
      </w:r>
    </w:p>
    <w:p>
      <w:pPr>
        <w:tabs>
          <w:tab w:pos="1512" w:val="left" w:leader="none"/>
        </w:tabs>
        <w:spacing w:before="229"/>
        <w:ind w:left="1512" w:right="1608" w:hanging="720"/>
        <w:jc w:val="left"/>
        <w:rPr>
          <w:sz w:val="20"/>
        </w:rPr>
      </w:pPr>
      <w:r>
        <w:rPr>
          <w:b/>
          <w:spacing w:val="-2"/>
          <w:sz w:val="20"/>
        </w:rPr>
        <w:t>2017:</w:t>
      </w:r>
      <w:r>
        <w:rPr>
          <w:b/>
          <w:sz w:val="20"/>
        </w:rPr>
        <w:tab/>
      </w:r>
      <w:r>
        <w:rPr>
          <w:sz w:val="20"/>
        </w:rPr>
        <w:t>Discussion</w:t>
      </w:r>
      <w:r>
        <w:rPr>
          <w:spacing w:val="-5"/>
          <w:sz w:val="20"/>
        </w:rPr>
        <w:t> </w:t>
      </w:r>
      <w:r>
        <w:rPr>
          <w:sz w:val="20"/>
        </w:rPr>
        <w:t>of</w:t>
      </w:r>
      <w:r>
        <w:rPr>
          <w:spacing w:val="-6"/>
          <w:sz w:val="20"/>
        </w:rPr>
        <w:t> </w:t>
      </w:r>
      <w:r>
        <w:rPr>
          <w:sz w:val="20"/>
        </w:rPr>
        <w:t>Bekaert</w:t>
      </w:r>
      <w:r>
        <w:rPr>
          <w:spacing w:val="-5"/>
          <w:sz w:val="20"/>
        </w:rPr>
        <w:t> </w:t>
      </w:r>
      <w:r>
        <w:rPr>
          <w:sz w:val="20"/>
        </w:rPr>
        <w:t>and</w:t>
      </w:r>
      <w:r>
        <w:rPr>
          <w:spacing w:val="-3"/>
          <w:sz w:val="20"/>
        </w:rPr>
        <w:t> </w:t>
      </w:r>
      <w:r>
        <w:rPr>
          <w:sz w:val="20"/>
        </w:rPr>
        <w:t>Mehl</w:t>
      </w:r>
      <w:r>
        <w:rPr>
          <w:spacing w:val="-1"/>
          <w:sz w:val="20"/>
        </w:rPr>
        <w:t> </w:t>
      </w:r>
      <w:r>
        <w:rPr>
          <w:sz w:val="20"/>
        </w:rPr>
        <w:t>–</w:t>
      </w:r>
      <w:r>
        <w:rPr>
          <w:spacing w:val="-3"/>
          <w:sz w:val="20"/>
        </w:rPr>
        <w:t> </w:t>
      </w:r>
      <w:r>
        <w:rPr>
          <w:sz w:val="20"/>
        </w:rPr>
        <w:t>IMF</w:t>
      </w:r>
      <w:r>
        <w:rPr>
          <w:spacing w:val="-4"/>
          <w:sz w:val="20"/>
        </w:rPr>
        <w:t> </w:t>
      </w:r>
      <w:r>
        <w:rPr>
          <w:sz w:val="20"/>
        </w:rPr>
        <w:t>18</w:t>
      </w:r>
      <w:r>
        <w:rPr>
          <w:sz w:val="20"/>
          <w:vertAlign w:val="superscript"/>
        </w:rPr>
        <w:t>th</w:t>
      </w:r>
      <w:r>
        <w:rPr>
          <w:spacing w:val="-4"/>
          <w:sz w:val="20"/>
          <w:vertAlign w:val="baseline"/>
        </w:rPr>
        <w:t> </w:t>
      </w:r>
      <w:r>
        <w:rPr>
          <w:sz w:val="20"/>
          <w:vertAlign w:val="baseline"/>
        </w:rPr>
        <w:t>Annual</w:t>
      </w:r>
      <w:r>
        <w:rPr>
          <w:spacing w:val="-4"/>
          <w:sz w:val="20"/>
          <w:vertAlign w:val="baseline"/>
        </w:rPr>
        <w:t> </w:t>
      </w:r>
      <w:r>
        <w:rPr>
          <w:sz w:val="20"/>
          <w:vertAlign w:val="baseline"/>
        </w:rPr>
        <w:t>Research</w:t>
      </w:r>
      <w:r>
        <w:rPr>
          <w:spacing w:val="-5"/>
          <w:sz w:val="20"/>
          <w:vertAlign w:val="baseline"/>
        </w:rPr>
        <w:t> </w:t>
      </w:r>
      <w:r>
        <w:rPr>
          <w:sz w:val="20"/>
          <w:vertAlign w:val="baseline"/>
        </w:rPr>
        <w:t>Conference,</w:t>
      </w:r>
      <w:r>
        <w:rPr>
          <w:spacing w:val="40"/>
          <w:sz w:val="20"/>
          <w:vertAlign w:val="baseline"/>
        </w:rPr>
        <w:t> </w:t>
      </w:r>
      <w:r>
        <w:rPr>
          <w:sz w:val="20"/>
          <w:vertAlign w:val="baseline"/>
        </w:rPr>
        <w:t>November</w:t>
      </w:r>
      <w:r>
        <w:rPr>
          <w:spacing w:val="-3"/>
          <w:sz w:val="20"/>
          <w:vertAlign w:val="baseline"/>
        </w:rPr>
        <w:t> </w:t>
      </w:r>
      <w:r>
        <w:rPr>
          <w:sz w:val="20"/>
          <w:vertAlign w:val="baseline"/>
        </w:rPr>
        <w:t>2017 Rethinking Fiscal Policy – Rethinking Macroeconomics IV – October</w:t>
      </w:r>
    </w:p>
    <w:p>
      <w:pPr>
        <w:spacing w:line="229" w:lineRule="exact" w:before="1"/>
        <w:ind w:left="1512" w:right="0" w:firstLine="0"/>
        <w:jc w:val="left"/>
        <w:rPr>
          <w:sz w:val="20"/>
        </w:rPr>
      </w:pPr>
      <w:r>
        <w:rPr>
          <w:sz w:val="20"/>
        </w:rPr>
        <w:t>“What</w:t>
      </w:r>
      <w:r>
        <w:rPr>
          <w:spacing w:val="-6"/>
          <w:sz w:val="20"/>
        </w:rPr>
        <w:t> </w:t>
      </w:r>
      <w:r>
        <w:rPr>
          <w:sz w:val="20"/>
        </w:rPr>
        <w:t>Will</w:t>
      </w:r>
      <w:r>
        <w:rPr>
          <w:spacing w:val="-3"/>
          <w:sz w:val="20"/>
        </w:rPr>
        <w:t> </w:t>
      </w:r>
      <w:r>
        <w:rPr>
          <w:sz w:val="20"/>
        </w:rPr>
        <w:t>China’s</w:t>
      </w:r>
      <w:r>
        <w:rPr>
          <w:spacing w:val="-7"/>
          <w:sz w:val="20"/>
        </w:rPr>
        <w:t> </w:t>
      </w:r>
      <w:r>
        <w:rPr>
          <w:sz w:val="20"/>
        </w:rPr>
        <w:t>Financial</w:t>
      </w:r>
      <w:r>
        <w:rPr>
          <w:spacing w:val="-2"/>
          <w:sz w:val="20"/>
        </w:rPr>
        <w:t> </w:t>
      </w:r>
      <w:r>
        <w:rPr>
          <w:sz w:val="20"/>
        </w:rPr>
        <w:t>Reckoning</w:t>
      </w:r>
      <w:r>
        <w:rPr>
          <w:spacing w:val="-5"/>
          <w:sz w:val="20"/>
        </w:rPr>
        <w:t> </w:t>
      </w:r>
      <w:r>
        <w:rPr>
          <w:sz w:val="20"/>
        </w:rPr>
        <w:t>Look</w:t>
      </w:r>
      <w:r>
        <w:rPr>
          <w:spacing w:val="-4"/>
          <w:sz w:val="20"/>
        </w:rPr>
        <w:t> </w:t>
      </w:r>
      <w:r>
        <w:rPr>
          <w:sz w:val="20"/>
        </w:rPr>
        <w:t>Like?”</w:t>
      </w:r>
      <w:r>
        <w:rPr>
          <w:spacing w:val="-6"/>
          <w:sz w:val="20"/>
        </w:rPr>
        <w:t> </w:t>
      </w:r>
      <w:r>
        <w:rPr>
          <w:sz w:val="20"/>
        </w:rPr>
        <w:t>G2</w:t>
      </w:r>
      <w:r>
        <w:rPr>
          <w:spacing w:val="-4"/>
          <w:sz w:val="20"/>
        </w:rPr>
        <w:t> </w:t>
      </w:r>
      <w:r>
        <w:rPr>
          <w:sz w:val="20"/>
        </w:rPr>
        <w:t>at</w:t>
      </w:r>
      <w:r>
        <w:rPr>
          <w:spacing w:val="-6"/>
          <w:sz w:val="20"/>
        </w:rPr>
        <w:t> </w:t>
      </w:r>
      <w:r>
        <w:rPr>
          <w:sz w:val="20"/>
        </w:rPr>
        <w:t>GW,</w:t>
      </w:r>
      <w:r>
        <w:rPr>
          <w:spacing w:val="-5"/>
          <w:sz w:val="20"/>
        </w:rPr>
        <w:t> </w:t>
      </w:r>
      <w:r>
        <w:rPr>
          <w:sz w:val="20"/>
        </w:rPr>
        <w:t>October</w:t>
      </w:r>
      <w:r>
        <w:rPr>
          <w:spacing w:val="-6"/>
          <w:sz w:val="20"/>
        </w:rPr>
        <w:t> </w:t>
      </w:r>
      <w:r>
        <w:rPr>
          <w:spacing w:val="-4"/>
          <w:sz w:val="20"/>
        </w:rPr>
        <w:t>2017</w:t>
      </w:r>
    </w:p>
    <w:p>
      <w:pPr>
        <w:spacing w:before="0"/>
        <w:ind w:left="1512" w:right="512" w:firstLine="0"/>
        <w:jc w:val="left"/>
        <w:rPr>
          <w:sz w:val="20"/>
        </w:rPr>
      </w:pPr>
      <w:r>
        <w:rPr>
          <w:sz w:val="20"/>
        </w:rPr>
        <w:t>Trumping</w:t>
      </w:r>
      <w:r>
        <w:rPr>
          <w:spacing w:val="-4"/>
          <w:sz w:val="20"/>
        </w:rPr>
        <w:t> </w:t>
      </w:r>
      <w:r>
        <w:rPr>
          <w:sz w:val="20"/>
        </w:rPr>
        <w:t>Trade:</w:t>
      </w:r>
      <w:r>
        <w:rPr>
          <w:spacing w:val="-4"/>
          <w:sz w:val="20"/>
        </w:rPr>
        <w:t> </w:t>
      </w:r>
      <w:r>
        <w:rPr>
          <w:sz w:val="20"/>
        </w:rPr>
        <w:t>IIEP</w:t>
      </w:r>
      <w:r>
        <w:rPr>
          <w:spacing w:val="-2"/>
          <w:sz w:val="20"/>
        </w:rPr>
        <w:t> </w:t>
      </w:r>
      <w:r>
        <w:rPr>
          <w:sz w:val="20"/>
        </w:rPr>
        <w:t>conferernce</w:t>
      </w:r>
      <w:r>
        <w:rPr>
          <w:spacing w:val="-4"/>
          <w:sz w:val="20"/>
        </w:rPr>
        <w:t> </w:t>
      </w:r>
      <w:r>
        <w:rPr>
          <w:sz w:val="20"/>
        </w:rPr>
        <w:t>on</w:t>
      </w:r>
      <w:r>
        <w:rPr>
          <w:spacing w:val="-5"/>
          <w:sz w:val="20"/>
        </w:rPr>
        <w:t> </w:t>
      </w:r>
      <w:r>
        <w:rPr>
          <w:sz w:val="20"/>
        </w:rPr>
        <w:t>trade</w:t>
      </w:r>
      <w:r>
        <w:rPr>
          <w:spacing w:val="-4"/>
          <w:sz w:val="20"/>
        </w:rPr>
        <w:t> </w:t>
      </w:r>
      <w:r>
        <w:rPr>
          <w:sz w:val="20"/>
        </w:rPr>
        <w:t>policies</w:t>
      </w:r>
      <w:r>
        <w:rPr>
          <w:spacing w:val="-5"/>
          <w:sz w:val="20"/>
        </w:rPr>
        <w:t> </w:t>
      </w:r>
      <w:r>
        <w:rPr>
          <w:sz w:val="20"/>
        </w:rPr>
        <w:t>of</w:t>
      </w:r>
      <w:r>
        <w:rPr>
          <w:spacing w:val="-6"/>
          <w:sz w:val="20"/>
        </w:rPr>
        <w:t> </w:t>
      </w:r>
      <w:r>
        <w:rPr>
          <w:sz w:val="20"/>
        </w:rPr>
        <w:t>the</w:t>
      </w:r>
      <w:r>
        <w:rPr>
          <w:spacing w:val="-4"/>
          <w:sz w:val="20"/>
        </w:rPr>
        <w:t> </w:t>
      </w:r>
      <w:r>
        <w:rPr>
          <w:sz w:val="20"/>
        </w:rPr>
        <w:t>Trump</w:t>
      </w:r>
      <w:r>
        <w:rPr>
          <w:spacing w:val="-1"/>
          <w:sz w:val="20"/>
        </w:rPr>
        <w:t> </w:t>
      </w:r>
      <w:r>
        <w:rPr>
          <w:sz w:val="20"/>
        </w:rPr>
        <w:t>Administration –</w:t>
      </w:r>
      <w:r>
        <w:rPr>
          <w:spacing w:val="-3"/>
          <w:sz w:val="20"/>
        </w:rPr>
        <w:t> </w:t>
      </w:r>
      <w:r>
        <w:rPr>
          <w:sz w:val="20"/>
        </w:rPr>
        <w:t>presenter</w:t>
      </w:r>
      <w:r>
        <w:rPr>
          <w:spacing w:val="-2"/>
          <w:sz w:val="20"/>
        </w:rPr>
        <w:t> </w:t>
      </w:r>
      <w:r>
        <w:rPr>
          <w:sz w:val="20"/>
        </w:rPr>
        <w:t>Feb</w:t>
      </w:r>
      <w:r>
        <w:rPr>
          <w:spacing w:val="-3"/>
          <w:sz w:val="20"/>
        </w:rPr>
        <w:t> </w:t>
      </w:r>
      <w:r>
        <w:rPr>
          <w:sz w:val="20"/>
        </w:rPr>
        <w:t>2017 NBER spring program meeting – discussant</w:t>
      </w:r>
      <w:r>
        <w:rPr>
          <w:spacing w:val="40"/>
          <w:sz w:val="20"/>
        </w:rPr>
        <w:t> </w:t>
      </w:r>
      <w:r>
        <w:rPr>
          <w:sz w:val="20"/>
        </w:rPr>
        <w:t>March 2017</w:t>
      </w:r>
    </w:p>
    <w:p>
      <w:pPr>
        <w:spacing w:before="0"/>
        <w:ind w:left="1512" w:right="0" w:firstLine="0"/>
        <w:jc w:val="left"/>
        <w:rPr>
          <w:sz w:val="20"/>
        </w:rPr>
      </w:pPr>
      <w:r>
        <w:rPr>
          <w:sz w:val="20"/>
        </w:rPr>
        <w:t>WSJ</w:t>
      </w:r>
      <w:r>
        <w:rPr>
          <w:spacing w:val="-6"/>
          <w:sz w:val="20"/>
        </w:rPr>
        <w:t> </w:t>
      </w:r>
      <w:r>
        <w:rPr>
          <w:sz w:val="20"/>
        </w:rPr>
        <w:t>Middle</w:t>
      </w:r>
      <w:r>
        <w:rPr>
          <w:spacing w:val="-6"/>
          <w:sz w:val="20"/>
        </w:rPr>
        <w:t> </w:t>
      </w:r>
      <w:r>
        <w:rPr>
          <w:sz w:val="20"/>
        </w:rPr>
        <w:t>Market</w:t>
      </w:r>
      <w:r>
        <w:rPr>
          <w:spacing w:val="-7"/>
          <w:sz w:val="20"/>
        </w:rPr>
        <w:t> </w:t>
      </w:r>
      <w:r>
        <w:rPr>
          <w:sz w:val="20"/>
        </w:rPr>
        <w:t>Network:</w:t>
      </w:r>
      <w:r>
        <w:rPr>
          <w:spacing w:val="-4"/>
          <w:sz w:val="20"/>
        </w:rPr>
        <w:t> </w:t>
      </w:r>
      <w:r>
        <w:rPr>
          <w:sz w:val="20"/>
        </w:rPr>
        <w:t>“The</w:t>
      </w:r>
      <w:r>
        <w:rPr>
          <w:spacing w:val="-7"/>
          <w:sz w:val="20"/>
        </w:rPr>
        <w:t> </w:t>
      </w:r>
      <w:r>
        <w:rPr>
          <w:sz w:val="20"/>
        </w:rPr>
        <w:t>Economic</w:t>
      </w:r>
      <w:r>
        <w:rPr>
          <w:spacing w:val="-6"/>
          <w:sz w:val="20"/>
        </w:rPr>
        <w:t> </w:t>
      </w:r>
      <w:r>
        <w:rPr>
          <w:sz w:val="20"/>
        </w:rPr>
        <w:t>Outlook,”</w:t>
      </w:r>
      <w:r>
        <w:rPr>
          <w:spacing w:val="-6"/>
          <w:sz w:val="20"/>
        </w:rPr>
        <w:t> </w:t>
      </w:r>
      <w:r>
        <w:rPr>
          <w:sz w:val="20"/>
        </w:rPr>
        <w:t>May</w:t>
      </w:r>
      <w:r>
        <w:rPr>
          <w:spacing w:val="-10"/>
          <w:sz w:val="20"/>
        </w:rPr>
        <w:t> </w:t>
      </w:r>
      <w:r>
        <w:rPr>
          <w:spacing w:val="-4"/>
          <w:sz w:val="20"/>
        </w:rPr>
        <w:t>2017</w:t>
      </w:r>
    </w:p>
    <w:p>
      <w:pPr>
        <w:pStyle w:val="BodyText"/>
        <w:spacing w:before="1"/>
        <w:rPr>
          <w:sz w:val="20"/>
        </w:rPr>
      </w:pPr>
    </w:p>
    <w:p>
      <w:pPr>
        <w:tabs>
          <w:tab w:pos="1512" w:val="left" w:leader="none"/>
        </w:tabs>
        <w:spacing w:before="0"/>
        <w:ind w:left="1512" w:right="1093" w:hanging="720"/>
        <w:jc w:val="left"/>
        <w:rPr>
          <w:sz w:val="20"/>
        </w:rPr>
      </w:pPr>
      <w:r>
        <w:rPr>
          <w:b/>
          <w:spacing w:val="-2"/>
          <w:sz w:val="20"/>
        </w:rPr>
        <w:t>2016:</w:t>
      </w:r>
      <w:r>
        <w:rPr>
          <w:b/>
          <w:sz w:val="20"/>
        </w:rPr>
        <w:tab/>
        <w:t>“</w:t>
      </w:r>
      <w:r>
        <w:rPr>
          <w:sz w:val="20"/>
        </w:rPr>
        <w:t>Fiscal</w:t>
      </w:r>
      <w:r>
        <w:rPr>
          <w:spacing w:val="-5"/>
          <w:sz w:val="20"/>
        </w:rPr>
        <w:t> </w:t>
      </w:r>
      <w:r>
        <w:rPr>
          <w:sz w:val="20"/>
        </w:rPr>
        <w:t>Space</w:t>
      </w:r>
      <w:r>
        <w:rPr>
          <w:spacing w:val="-4"/>
          <w:sz w:val="20"/>
        </w:rPr>
        <w:t> </w:t>
      </w:r>
      <w:r>
        <w:rPr>
          <w:sz w:val="20"/>
        </w:rPr>
        <w:t>and</w:t>
      </w:r>
      <w:r>
        <w:rPr>
          <w:spacing w:val="-3"/>
          <w:sz w:val="20"/>
        </w:rPr>
        <w:t> </w:t>
      </w:r>
      <w:r>
        <w:rPr>
          <w:sz w:val="20"/>
        </w:rPr>
        <w:t>Fiscal</w:t>
      </w:r>
      <w:r>
        <w:rPr>
          <w:spacing w:val="-5"/>
          <w:sz w:val="20"/>
        </w:rPr>
        <w:t> </w:t>
      </w:r>
      <w:r>
        <w:rPr>
          <w:sz w:val="20"/>
        </w:rPr>
        <w:t>Stimulus”</w:t>
      </w:r>
      <w:r>
        <w:rPr>
          <w:spacing w:val="-4"/>
          <w:sz w:val="20"/>
        </w:rPr>
        <w:t> </w:t>
      </w:r>
      <w:r>
        <w:rPr>
          <w:sz w:val="20"/>
        </w:rPr>
        <w:t>Peterson</w:t>
      </w:r>
      <w:r>
        <w:rPr>
          <w:spacing w:val="-5"/>
          <w:sz w:val="20"/>
        </w:rPr>
        <w:t> </w:t>
      </w:r>
      <w:r>
        <w:rPr>
          <w:sz w:val="20"/>
        </w:rPr>
        <w:t>Institute</w:t>
      </w:r>
      <w:r>
        <w:rPr>
          <w:spacing w:val="-4"/>
          <w:sz w:val="20"/>
        </w:rPr>
        <w:t> </w:t>
      </w:r>
      <w:r>
        <w:rPr>
          <w:sz w:val="20"/>
        </w:rPr>
        <w:t>for</w:t>
      </w:r>
      <w:r>
        <w:rPr>
          <w:spacing w:val="-4"/>
          <w:sz w:val="20"/>
        </w:rPr>
        <w:t> </w:t>
      </w:r>
      <w:r>
        <w:rPr>
          <w:sz w:val="20"/>
        </w:rPr>
        <w:t>International</w:t>
      </w:r>
      <w:r>
        <w:rPr>
          <w:spacing w:val="-4"/>
          <w:sz w:val="20"/>
        </w:rPr>
        <w:t> </w:t>
      </w:r>
      <w:r>
        <w:rPr>
          <w:sz w:val="20"/>
        </w:rPr>
        <w:t>Economics,</w:t>
      </w:r>
      <w:r>
        <w:rPr>
          <w:spacing w:val="-1"/>
          <w:sz w:val="20"/>
        </w:rPr>
        <w:t> </w:t>
      </w:r>
      <w:r>
        <w:rPr>
          <w:sz w:val="20"/>
        </w:rPr>
        <w:t>April</w:t>
      </w:r>
      <w:r>
        <w:rPr>
          <w:spacing w:val="-5"/>
          <w:sz w:val="20"/>
        </w:rPr>
        <w:t> </w:t>
      </w:r>
      <w:r>
        <w:rPr>
          <w:sz w:val="20"/>
        </w:rPr>
        <w:t>12,</w:t>
      </w:r>
      <w:r>
        <w:rPr>
          <w:spacing w:val="-4"/>
          <w:sz w:val="20"/>
        </w:rPr>
        <w:t> </w:t>
      </w:r>
      <w:r>
        <w:rPr>
          <w:sz w:val="20"/>
        </w:rPr>
        <w:t>2016 “The Global Economic Situation” National Economic Club, April 16, 2016</w:t>
      </w:r>
    </w:p>
    <w:p>
      <w:pPr>
        <w:spacing w:before="0"/>
        <w:ind w:left="1512" w:right="512" w:firstLine="0"/>
        <w:jc w:val="left"/>
        <w:rPr>
          <w:sz w:val="20"/>
        </w:rPr>
      </w:pPr>
      <w:r>
        <w:rPr>
          <w:sz w:val="20"/>
        </w:rPr>
        <w:t>“Why</w:t>
      </w:r>
      <w:r>
        <w:rPr>
          <w:spacing w:val="-4"/>
          <w:sz w:val="20"/>
        </w:rPr>
        <w:t> </w:t>
      </w:r>
      <w:r>
        <w:rPr>
          <w:sz w:val="20"/>
        </w:rPr>
        <w:t>the</w:t>
      </w:r>
      <w:r>
        <w:rPr>
          <w:spacing w:val="-3"/>
          <w:sz w:val="20"/>
        </w:rPr>
        <w:t> </w:t>
      </w:r>
      <w:r>
        <w:rPr>
          <w:sz w:val="20"/>
        </w:rPr>
        <w:t>United</w:t>
      </w:r>
      <w:r>
        <w:rPr>
          <w:spacing w:val="-2"/>
          <w:sz w:val="20"/>
        </w:rPr>
        <w:t> </w:t>
      </w:r>
      <w:r>
        <w:rPr>
          <w:sz w:val="20"/>
        </w:rPr>
        <w:t>States</w:t>
      </w:r>
      <w:r>
        <w:rPr>
          <w:spacing w:val="-4"/>
          <w:sz w:val="20"/>
        </w:rPr>
        <w:t> </w:t>
      </w:r>
      <w:r>
        <w:rPr>
          <w:sz w:val="20"/>
        </w:rPr>
        <w:t>Needs</w:t>
      </w:r>
      <w:r>
        <w:rPr>
          <w:spacing w:val="-2"/>
          <w:sz w:val="20"/>
        </w:rPr>
        <w:t> </w:t>
      </w:r>
      <w:r>
        <w:rPr>
          <w:sz w:val="20"/>
        </w:rPr>
        <w:t>the</w:t>
      </w:r>
      <w:r>
        <w:rPr>
          <w:spacing w:val="-3"/>
          <w:sz w:val="20"/>
        </w:rPr>
        <w:t> </w:t>
      </w:r>
      <w:r>
        <w:rPr>
          <w:sz w:val="20"/>
        </w:rPr>
        <w:t>World</w:t>
      </w:r>
      <w:r>
        <w:rPr>
          <w:spacing w:val="-2"/>
          <w:sz w:val="20"/>
        </w:rPr>
        <w:t> </w:t>
      </w:r>
      <w:r>
        <w:rPr>
          <w:sz w:val="20"/>
        </w:rPr>
        <w:t>to</w:t>
      </w:r>
      <w:r>
        <w:rPr>
          <w:spacing w:val="-2"/>
          <w:sz w:val="20"/>
        </w:rPr>
        <w:t> </w:t>
      </w:r>
      <w:r>
        <w:rPr>
          <w:sz w:val="20"/>
        </w:rPr>
        <w:t>Grow”</w:t>
      </w:r>
      <w:r>
        <w:rPr>
          <w:spacing w:val="-3"/>
          <w:sz w:val="20"/>
        </w:rPr>
        <w:t> </w:t>
      </w:r>
      <w:r>
        <w:rPr>
          <w:sz w:val="20"/>
        </w:rPr>
        <w:t>speech</w:t>
      </w:r>
      <w:r>
        <w:rPr>
          <w:spacing w:val="-4"/>
          <w:sz w:val="20"/>
        </w:rPr>
        <w:t> </w:t>
      </w:r>
      <w:r>
        <w:rPr>
          <w:sz w:val="20"/>
        </w:rPr>
        <w:t>at</w:t>
      </w:r>
      <w:r>
        <w:rPr>
          <w:spacing w:val="-2"/>
          <w:sz w:val="20"/>
        </w:rPr>
        <w:t> </w:t>
      </w:r>
      <w:r>
        <w:rPr>
          <w:sz w:val="20"/>
        </w:rPr>
        <w:t>Society</w:t>
      </w:r>
      <w:r>
        <w:rPr>
          <w:spacing w:val="-7"/>
          <w:sz w:val="20"/>
        </w:rPr>
        <w:t> </w:t>
      </w:r>
      <w:r>
        <w:rPr>
          <w:sz w:val="20"/>
        </w:rPr>
        <w:t>of</w:t>
      </w:r>
      <w:r>
        <w:rPr>
          <w:spacing w:val="-2"/>
          <w:sz w:val="20"/>
        </w:rPr>
        <w:t> </w:t>
      </w:r>
      <w:r>
        <w:rPr>
          <w:sz w:val="20"/>
        </w:rPr>
        <w:t>American</w:t>
      </w:r>
      <w:r>
        <w:rPr>
          <w:spacing w:val="-4"/>
          <w:sz w:val="20"/>
        </w:rPr>
        <w:t> </w:t>
      </w:r>
      <w:r>
        <w:rPr>
          <w:sz w:val="20"/>
        </w:rPr>
        <w:t>Business</w:t>
      </w:r>
      <w:r>
        <w:rPr>
          <w:spacing w:val="-4"/>
          <w:sz w:val="20"/>
        </w:rPr>
        <w:t> </w:t>
      </w:r>
      <w:r>
        <w:rPr>
          <w:sz w:val="20"/>
        </w:rPr>
        <w:t>Editors</w:t>
      </w:r>
      <w:r>
        <w:rPr>
          <w:spacing w:val="-4"/>
          <w:sz w:val="20"/>
        </w:rPr>
        <w:t> </w:t>
      </w:r>
      <w:r>
        <w:rPr>
          <w:sz w:val="20"/>
        </w:rPr>
        <w:t>and Writers, May 21, 2016.</w:t>
      </w:r>
    </w:p>
    <w:p>
      <w:pPr>
        <w:spacing w:before="0"/>
        <w:ind w:left="1512" w:right="0" w:firstLine="0"/>
        <w:jc w:val="left"/>
        <w:rPr>
          <w:sz w:val="20"/>
        </w:rPr>
      </w:pPr>
      <w:r>
        <w:rPr>
          <w:sz w:val="20"/>
        </w:rPr>
        <w:t>International</w:t>
      </w:r>
      <w:r>
        <w:rPr>
          <w:spacing w:val="-6"/>
          <w:sz w:val="20"/>
        </w:rPr>
        <w:t> </w:t>
      </w:r>
      <w:r>
        <w:rPr>
          <w:sz w:val="20"/>
        </w:rPr>
        <w:t>Conference</w:t>
      </w:r>
      <w:r>
        <w:rPr>
          <w:spacing w:val="-5"/>
          <w:sz w:val="20"/>
        </w:rPr>
        <w:t> </w:t>
      </w:r>
      <w:r>
        <w:rPr>
          <w:sz w:val="20"/>
        </w:rPr>
        <w:t>of</w:t>
      </w:r>
      <w:r>
        <w:rPr>
          <w:spacing w:val="-8"/>
          <w:sz w:val="20"/>
        </w:rPr>
        <w:t> </w:t>
      </w:r>
      <w:r>
        <w:rPr>
          <w:sz w:val="20"/>
        </w:rPr>
        <w:t>Councils</w:t>
      </w:r>
      <w:r>
        <w:rPr>
          <w:spacing w:val="-6"/>
          <w:sz w:val="20"/>
        </w:rPr>
        <w:t> </w:t>
      </w:r>
      <w:r>
        <w:rPr>
          <w:sz w:val="20"/>
        </w:rPr>
        <w:t>on</w:t>
      </w:r>
      <w:r>
        <w:rPr>
          <w:spacing w:val="-6"/>
          <w:sz w:val="20"/>
        </w:rPr>
        <w:t> </w:t>
      </w:r>
      <w:r>
        <w:rPr>
          <w:sz w:val="20"/>
        </w:rPr>
        <w:t>Economic</w:t>
      </w:r>
      <w:r>
        <w:rPr>
          <w:spacing w:val="-6"/>
          <w:sz w:val="20"/>
        </w:rPr>
        <w:t> </w:t>
      </w:r>
      <w:r>
        <w:rPr>
          <w:sz w:val="20"/>
        </w:rPr>
        <w:t>Policy</w:t>
      </w:r>
      <w:r>
        <w:rPr>
          <w:spacing w:val="-4"/>
          <w:sz w:val="20"/>
        </w:rPr>
        <w:t> </w:t>
      </w:r>
      <w:r>
        <w:rPr>
          <w:sz w:val="20"/>
        </w:rPr>
        <w:t>–</w:t>
      </w:r>
      <w:r>
        <w:rPr>
          <w:spacing w:val="-1"/>
          <w:sz w:val="20"/>
        </w:rPr>
        <w:t> </w:t>
      </w:r>
      <w:r>
        <w:rPr>
          <w:sz w:val="20"/>
        </w:rPr>
        <w:t>presenter,</w:t>
      </w:r>
      <w:r>
        <w:rPr>
          <w:spacing w:val="-6"/>
          <w:sz w:val="20"/>
        </w:rPr>
        <w:t> </w:t>
      </w:r>
      <w:r>
        <w:rPr>
          <w:sz w:val="20"/>
        </w:rPr>
        <w:t>June</w:t>
      </w:r>
      <w:r>
        <w:rPr>
          <w:spacing w:val="-5"/>
          <w:sz w:val="20"/>
        </w:rPr>
        <w:t> </w:t>
      </w:r>
      <w:r>
        <w:rPr>
          <w:sz w:val="20"/>
        </w:rPr>
        <w:t>24,</w:t>
      </w:r>
      <w:r>
        <w:rPr>
          <w:spacing w:val="-6"/>
          <w:sz w:val="20"/>
        </w:rPr>
        <w:t> </w:t>
      </w:r>
      <w:r>
        <w:rPr>
          <w:spacing w:val="-4"/>
          <w:sz w:val="20"/>
        </w:rPr>
        <w:t>2016</w:t>
      </w:r>
    </w:p>
    <w:p>
      <w:pPr>
        <w:spacing w:before="0"/>
        <w:ind w:left="1512" w:right="0" w:firstLine="0"/>
        <w:jc w:val="left"/>
        <w:rPr>
          <w:sz w:val="20"/>
        </w:rPr>
      </w:pPr>
      <w:r>
        <w:rPr>
          <w:sz w:val="20"/>
        </w:rPr>
        <w:t>“How</w:t>
      </w:r>
      <w:r>
        <w:rPr>
          <w:spacing w:val="-7"/>
          <w:sz w:val="20"/>
        </w:rPr>
        <w:t> </w:t>
      </w:r>
      <w:r>
        <w:rPr>
          <w:sz w:val="20"/>
        </w:rPr>
        <w:t>Should</w:t>
      </w:r>
      <w:r>
        <w:rPr>
          <w:spacing w:val="-3"/>
          <w:sz w:val="20"/>
        </w:rPr>
        <w:t> </w:t>
      </w:r>
      <w:r>
        <w:rPr>
          <w:sz w:val="20"/>
        </w:rPr>
        <w:t>We</w:t>
      </w:r>
      <w:r>
        <w:rPr>
          <w:spacing w:val="-4"/>
          <w:sz w:val="20"/>
        </w:rPr>
        <w:t> </w:t>
      </w:r>
      <w:r>
        <w:rPr>
          <w:sz w:val="20"/>
        </w:rPr>
        <w:t>Think</w:t>
      </w:r>
      <w:r>
        <w:rPr>
          <w:spacing w:val="-3"/>
          <w:sz w:val="20"/>
        </w:rPr>
        <w:t> </w:t>
      </w:r>
      <w:r>
        <w:rPr>
          <w:sz w:val="20"/>
        </w:rPr>
        <w:t>About</w:t>
      </w:r>
      <w:r>
        <w:rPr>
          <w:spacing w:val="-5"/>
          <w:sz w:val="20"/>
        </w:rPr>
        <w:t> </w:t>
      </w:r>
      <w:r>
        <w:rPr>
          <w:sz w:val="20"/>
        </w:rPr>
        <w:t>this</w:t>
      </w:r>
      <w:r>
        <w:rPr>
          <w:spacing w:val="-3"/>
          <w:sz w:val="20"/>
        </w:rPr>
        <w:t> </w:t>
      </w:r>
      <w:r>
        <w:rPr>
          <w:sz w:val="20"/>
        </w:rPr>
        <w:t>Recovery?”</w:t>
      </w:r>
      <w:r>
        <w:rPr>
          <w:spacing w:val="-4"/>
          <w:sz w:val="20"/>
        </w:rPr>
        <w:t> </w:t>
      </w:r>
      <w:r>
        <w:rPr>
          <w:sz w:val="20"/>
        </w:rPr>
        <w:t>speech</w:t>
      </w:r>
      <w:r>
        <w:rPr>
          <w:spacing w:val="-5"/>
          <w:sz w:val="20"/>
        </w:rPr>
        <w:t> </w:t>
      </w:r>
      <w:r>
        <w:rPr>
          <w:sz w:val="20"/>
        </w:rPr>
        <w:t>at</w:t>
      </w:r>
      <w:r>
        <w:rPr>
          <w:spacing w:val="-4"/>
          <w:sz w:val="20"/>
        </w:rPr>
        <w:t> </w:t>
      </w:r>
      <w:r>
        <w:rPr>
          <w:sz w:val="20"/>
        </w:rPr>
        <w:t>Macroeconomic</w:t>
      </w:r>
      <w:r>
        <w:rPr>
          <w:spacing w:val="-2"/>
          <w:sz w:val="20"/>
        </w:rPr>
        <w:t> </w:t>
      </w:r>
      <w:r>
        <w:rPr>
          <w:sz w:val="20"/>
        </w:rPr>
        <w:t>Advisers’</w:t>
      </w:r>
      <w:r>
        <w:rPr>
          <w:spacing w:val="-6"/>
          <w:sz w:val="20"/>
        </w:rPr>
        <w:t> </w:t>
      </w:r>
      <w:r>
        <w:rPr>
          <w:sz w:val="20"/>
        </w:rPr>
        <w:t>26th</w:t>
      </w:r>
      <w:r>
        <w:rPr>
          <w:spacing w:val="-3"/>
          <w:sz w:val="20"/>
        </w:rPr>
        <w:t> </w:t>
      </w:r>
      <w:r>
        <w:rPr>
          <w:sz w:val="20"/>
        </w:rPr>
        <w:t>Annual</w:t>
      </w:r>
      <w:r>
        <w:rPr>
          <w:spacing w:val="-4"/>
          <w:sz w:val="20"/>
        </w:rPr>
        <w:t> </w:t>
      </w:r>
      <w:r>
        <w:rPr>
          <w:sz w:val="20"/>
        </w:rPr>
        <w:t>Policy Seminar, September 14, 2016</w:t>
      </w:r>
    </w:p>
    <w:p>
      <w:pPr>
        <w:spacing w:before="1"/>
        <w:ind w:left="1512" w:right="512" w:firstLine="0"/>
        <w:jc w:val="left"/>
        <w:rPr>
          <w:sz w:val="20"/>
        </w:rPr>
      </w:pPr>
      <w:r>
        <w:rPr>
          <w:sz w:val="20"/>
        </w:rPr>
        <w:t>Washington</w:t>
      </w:r>
      <w:r>
        <w:rPr>
          <w:spacing w:val="-4"/>
          <w:sz w:val="20"/>
        </w:rPr>
        <w:t> </w:t>
      </w:r>
      <w:r>
        <w:rPr>
          <w:sz w:val="20"/>
        </w:rPr>
        <w:t>International</w:t>
      </w:r>
      <w:r>
        <w:rPr>
          <w:spacing w:val="-4"/>
          <w:sz w:val="20"/>
        </w:rPr>
        <w:t> </w:t>
      </w:r>
      <w:r>
        <w:rPr>
          <w:sz w:val="20"/>
        </w:rPr>
        <w:t>Trade</w:t>
      </w:r>
      <w:r>
        <w:rPr>
          <w:spacing w:val="-4"/>
          <w:sz w:val="20"/>
        </w:rPr>
        <w:t> </w:t>
      </w:r>
      <w:r>
        <w:rPr>
          <w:sz w:val="20"/>
        </w:rPr>
        <w:t>Association,</w:t>
      </w:r>
      <w:r>
        <w:rPr>
          <w:spacing w:val="-4"/>
          <w:sz w:val="20"/>
        </w:rPr>
        <w:t> </w:t>
      </w:r>
      <w:r>
        <w:rPr>
          <w:sz w:val="20"/>
        </w:rPr>
        <w:t>Nextgen Trade</w:t>
      </w:r>
      <w:r>
        <w:rPr>
          <w:spacing w:val="-4"/>
          <w:sz w:val="20"/>
        </w:rPr>
        <w:t> </w:t>
      </w:r>
      <w:r>
        <w:rPr>
          <w:sz w:val="20"/>
        </w:rPr>
        <w:t>“The</w:t>
      </w:r>
      <w:r>
        <w:rPr>
          <w:spacing w:val="-4"/>
          <w:sz w:val="20"/>
        </w:rPr>
        <w:t> </w:t>
      </w:r>
      <w:r>
        <w:rPr>
          <w:sz w:val="20"/>
        </w:rPr>
        <w:t>Future</w:t>
      </w:r>
      <w:r>
        <w:rPr>
          <w:spacing w:val="-4"/>
          <w:sz w:val="20"/>
        </w:rPr>
        <w:t> </w:t>
      </w:r>
      <w:r>
        <w:rPr>
          <w:sz w:val="20"/>
        </w:rPr>
        <w:t>of</w:t>
      </w:r>
      <w:r>
        <w:rPr>
          <w:spacing w:val="-5"/>
          <w:sz w:val="20"/>
        </w:rPr>
        <w:t> </w:t>
      </w:r>
      <w:r>
        <w:rPr>
          <w:sz w:val="20"/>
        </w:rPr>
        <w:t>Trade”,</w:t>
      </w:r>
      <w:r>
        <w:rPr>
          <w:spacing w:val="-4"/>
          <w:sz w:val="20"/>
        </w:rPr>
        <w:t> </w:t>
      </w:r>
      <w:r>
        <w:rPr>
          <w:sz w:val="20"/>
        </w:rPr>
        <w:t>October</w:t>
      </w:r>
      <w:r>
        <w:rPr>
          <w:spacing w:val="-3"/>
          <w:sz w:val="20"/>
        </w:rPr>
        <w:t> </w:t>
      </w:r>
      <w:r>
        <w:rPr>
          <w:sz w:val="20"/>
        </w:rPr>
        <w:t>18,</w:t>
      </w:r>
      <w:r>
        <w:rPr>
          <w:spacing w:val="-4"/>
          <w:sz w:val="20"/>
        </w:rPr>
        <w:t> </w:t>
      </w:r>
      <w:r>
        <w:rPr>
          <w:sz w:val="20"/>
        </w:rPr>
        <w:t>2016 - </w:t>
      </w:r>
      <w:r>
        <w:rPr>
          <w:spacing w:val="-2"/>
          <w:sz w:val="20"/>
        </w:rPr>
        <w:t>keynote</w:t>
      </w:r>
    </w:p>
    <w:p>
      <w:pPr>
        <w:tabs>
          <w:tab w:pos="1512" w:val="left" w:leader="none"/>
        </w:tabs>
        <w:spacing w:before="229"/>
        <w:ind w:left="792" w:right="0" w:firstLine="0"/>
        <w:jc w:val="left"/>
        <w:rPr>
          <w:sz w:val="20"/>
        </w:rPr>
      </w:pPr>
      <w:r>
        <w:rPr>
          <w:b/>
          <w:spacing w:val="-2"/>
          <w:sz w:val="20"/>
        </w:rPr>
        <w:t>2015:</w:t>
      </w:r>
      <w:r>
        <w:rPr>
          <w:b/>
          <w:sz w:val="20"/>
        </w:rPr>
        <w:tab/>
      </w:r>
      <w:r>
        <w:rPr>
          <w:sz w:val="20"/>
        </w:rPr>
        <w:t>American</w:t>
      </w:r>
      <w:r>
        <w:rPr>
          <w:spacing w:val="-8"/>
          <w:sz w:val="20"/>
        </w:rPr>
        <w:t> </w:t>
      </w:r>
      <w:r>
        <w:rPr>
          <w:sz w:val="20"/>
        </w:rPr>
        <w:t>Economic</w:t>
      </w:r>
      <w:r>
        <w:rPr>
          <w:spacing w:val="-4"/>
          <w:sz w:val="20"/>
        </w:rPr>
        <w:t> </w:t>
      </w:r>
      <w:r>
        <w:rPr>
          <w:sz w:val="20"/>
        </w:rPr>
        <w:t>Association</w:t>
      </w:r>
      <w:r>
        <w:rPr>
          <w:spacing w:val="-8"/>
          <w:sz w:val="20"/>
        </w:rPr>
        <w:t> </w:t>
      </w:r>
      <w:r>
        <w:rPr>
          <w:sz w:val="20"/>
        </w:rPr>
        <w:t>Annual</w:t>
      </w:r>
      <w:r>
        <w:rPr>
          <w:spacing w:val="-7"/>
          <w:sz w:val="20"/>
        </w:rPr>
        <w:t> </w:t>
      </w:r>
      <w:r>
        <w:rPr>
          <w:sz w:val="20"/>
        </w:rPr>
        <w:t>Meeting</w:t>
      </w:r>
      <w:r>
        <w:rPr>
          <w:spacing w:val="-4"/>
          <w:sz w:val="20"/>
        </w:rPr>
        <w:t> </w:t>
      </w:r>
      <w:r>
        <w:rPr>
          <w:sz w:val="20"/>
        </w:rPr>
        <w:t>–</w:t>
      </w:r>
      <w:r>
        <w:rPr>
          <w:spacing w:val="-5"/>
          <w:sz w:val="20"/>
        </w:rPr>
        <w:t> </w:t>
      </w:r>
      <w:r>
        <w:rPr>
          <w:spacing w:val="-2"/>
          <w:sz w:val="20"/>
        </w:rPr>
        <w:t>discussant</w:t>
      </w:r>
    </w:p>
    <w:p>
      <w:pPr>
        <w:spacing w:before="0"/>
        <w:ind w:left="1512" w:right="0" w:firstLine="0"/>
        <w:jc w:val="left"/>
        <w:rPr>
          <w:sz w:val="20"/>
        </w:rPr>
      </w:pPr>
      <w:r>
        <w:rPr>
          <w:sz w:val="20"/>
        </w:rPr>
        <w:t>European</w:t>
      </w:r>
      <w:r>
        <w:rPr>
          <w:spacing w:val="-4"/>
          <w:sz w:val="20"/>
        </w:rPr>
        <w:t> </w:t>
      </w:r>
      <w:r>
        <w:rPr>
          <w:sz w:val="20"/>
        </w:rPr>
        <w:t>Commission</w:t>
      </w:r>
      <w:r>
        <w:rPr>
          <w:spacing w:val="-4"/>
          <w:sz w:val="20"/>
        </w:rPr>
        <w:t> </w:t>
      </w:r>
      <w:r>
        <w:rPr>
          <w:sz w:val="20"/>
        </w:rPr>
        <w:t>conference</w:t>
      </w:r>
      <w:r>
        <w:rPr>
          <w:spacing w:val="-3"/>
          <w:sz w:val="20"/>
        </w:rPr>
        <w:t> </w:t>
      </w:r>
      <w:r>
        <w:rPr>
          <w:sz w:val="20"/>
        </w:rPr>
        <w:t>on</w:t>
      </w:r>
      <w:r>
        <w:rPr>
          <w:spacing w:val="-4"/>
          <w:sz w:val="20"/>
        </w:rPr>
        <w:t> </w:t>
      </w:r>
      <w:r>
        <w:rPr>
          <w:sz w:val="20"/>
        </w:rPr>
        <w:t>Euro</w:t>
      </w:r>
      <w:r>
        <w:rPr>
          <w:spacing w:val="-2"/>
          <w:sz w:val="20"/>
        </w:rPr>
        <w:t> </w:t>
      </w:r>
      <w:r>
        <w:rPr>
          <w:sz w:val="20"/>
        </w:rPr>
        <w:t>area</w:t>
      </w:r>
      <w:r>
        <w:rPr>
          <w:spacing w:val="-3"/>
          <w:sz w:val="20"/>
        </w:rPr>
        <w:t> </w:t>
      </w:r>
      <w:r>
        <w:rPr>
          <w:sz w:val="20"/>
        </w:rPr>
        <w:t>current</w:t>
      </w:r>
      <w:r>
        <w:rPr>
          <w:spacing w:val="-4"/>
          <w:sz w:val="20"/>
        </w:rPr>
        <w:t> </w:t>
      </w:r>
      <w:r>
        <w:rPr>
          <w:sz w:val="20"/>
        </w:rPr>
        <w:t>account</w:t>
      </w:r>
      <w:r>
        <w:rPr>
          <w:spacing w:val="-4"/>
          <w:sz w:val="20"/>
        </w:rPr>
        <w:t> </w:t>
      </w:r>
      <w:r>
        <w:rPr>
          <w:sz w:val="20"/>
        </w:rPr>
        <w:t>deficits –</w:t>
      </w:r>
      <w:r>
        <w:rPr>
          <w:spacing w:val="-2"/>
          <w:sz w:val="20"/>
        </w:rPr>
        <w:t> </w:t>
      </w:r>
      <w:r>
        <w:rPr>
          <w:sz w:val="20"/>
        </w:rPr>
        <w:t>presenter:</w:t>
      </w:r>
      <w:r>
        <w:rPr>
          <w:spacing w:val="-2"/>
          <w:sz w:val="20"/>
        </w:rPr>
        <w:t> </w:t>
      </w:r>
      <w:r>
        <w:rPr>
          <w:sz w:val="20"/>
        </w:rPr>
        <w:t>“The</w:t>
      </w:r>
      <w:r>
        <w:rPr>
          <w:spacing w:val="-2"/>
          <w:sz w:val="20"/>
        </w:rPr>
        <w:t> </w:t>
      </w:r>
      <w:r>
        <w:rPr>
          <w:sz w:val="20"/>
        </w:rPr>
        <w:t>Rise</w:t>
      </w:r>
      <w:r>
        <w:rPr>
          <w:spacing w:val="-3"/>
          <w:sz w:val="20"/>
        </w:rPr>
        <w:t> </w:t>
      </w:r>
      <w:r>
        <w:rPr>
          <w:sz w:val="20"/>
        </w:rPr>
        <w:t>and</w:t>
      </w:r>
      <w:r>
        <w:rPr>
          <w:spacing w:val="-2"/>
          <w:sz w:val="20"/>
        </w:rPr>
        <w:t> </w:t>
      </w:r>
      <w:r>
        <w:rPr>
          <w:sz w:val="20"/>
        </w:rPr>
        <w:t>Fall</w:t>
      </w:r>
      <w:r>
        <w:rPr>
          <w:spacing w:val="-4"/>
          <w:sz w:val="20"/>
        </w:rPr>
        <w:t> </w:t>
      </w:r>
      <w:r>
        <w:rPr>
          <w:sz w:val="20"/>
        </w:rPr>
        <w:t>of European Current Account Deficits”</w:t>
      </w:r>
    </w:p>
    <w:p>
      <w:pPr>
        <w:spacing w:after="0"/>
        <w:jc w:val="left"/>
        <w:rPr>
          <w:sz w:val="20"/>
        </w:rPr>
        <w:sectPr>
          <w:pgSz w:w="12240" w:h="15840"/>
          <w:pgMar w:header="0" w:footer="789" w:top="940" w:bottom="980" w:left="1080" w:right="720"/>
        </w:sectPr>
      </w:pPr>
    </w:p>
    <w:p>
      <w:pPr>
        <w:spacing w:before="63"/>
        <w:ind w:left="1512" w:right="2470" w:firstLine="0"/>
        <w:jc w:val="left"/>
        <w:rPr>
          <w:sz w:val="20"/>
        </w:rPr>
      </w:pPr>
      <w:r>
        <w:rPr>
          <w:sz w:val="20"/>
        </w:rPr>
        <w:t>IIEP</w:t>
      </w:r>
      <w:r>
        <w:rPr>
          <w:spacing w:val="-4"/>
          <w:sz w:val="20"/>
        </w:rPr>
        <w:t> </w:t>
      </w:r>
      <w:r>
        <w:rPr>
          <w:sz w:val="20"/>
        </w:rPr>
        <w:t>Inaugural</w:t>
      </w:r>
      <w:r>
        <w:rPr>
          <w:spacing w:val="-4"/>
          <w:sz w:val="20"/>
        </w:rPr>
        <w:t> </w:t>
      </w:r>
      <w:r>
        <w:rPr>
          <w:sz w:val="20"/>
        </w:rPr>
        <w:t>Conference</w:t>
      </w:r>
      <w:r>
        <w:rPr>
          <w:spacing w:val="-4"/>
          <w:sz w:val="20"/>
        </w:rPr>
        <w:t> </w:t>
      </w:r>
      <w:r>
        <w:rPr>
          <w:sz w:val="20"/>
        </w:rPr>
        <w:t>on</w:t>
      </w:r>
      <w:r>
        <w:rPr>
          <w:spacing w:val="-3"/>
          <w:sz w:val="20"/>
        </w:rPr>
        <w:t> </w:t>
      </w:r>
      <w:r>
        <w:rPr>
          <w:sz w:val="20"/>
        </w:rPr>
        <w:t>India’s</w:t>
      </w:r>
      <w:r>
        <w:rPr>
          <w:spacing w:val="-5"/>
          <w:sz w:val="20"/>
        </w:rPr>
        <w:t> </w:t>
      </w:r>
      <w:r>
        <w:rPr>
          <w:sz w:val="20"/>
        </w:rPr>
        <w:t>Economy</w:t>
      </w:r>
      <w:r>
        <w:rPr>
          <w:spacing w:val="-8"/>
          <w:sz w:val="20"/>
        </w:rPr>
        <w:t> </w:t>
      </w:r>
      <w:r>
        <w:rPr>
          <w:sz w:val="20"/>
        </w:rPr>
        <w:t>(co-organizer,</w:t>
      </w:r>
      <w:r>
        <w:rPr>
          <w:spacing w:val="-4"/>
          <w:sz w:val="20"/>
        </w:rPr>
        <w:t> </w:t>
      </w:r>
      <w:r>
        <w:rPr>
          <w:sz w:val="20"/>
        </w:rPr>
        <w:t>session</w:t>
      </w:r>
      <w:r>
        <w:rPr>
          <w:spacing w:val="-5"/>
          <w:sz w:val="20"/>
        </w:rPr>
        <w:t> </w:t>
      </w:r>
      <w:r>
        <w:rPr>
          <w:sz w:val="20"/>
        </w:rPr>
        <w:t>chair) IIEP IMF Africa Regional Economic Outlook Discussion (organizer)</w:t>
      </w:r>
    </w:p>
    <w:p>
      <w:pPr>
        <w:spacing w:line="229" w:lineRule="exact" w:before="0"/>
        <w:ind w:left="1512" w:right="0" w:firstLine="0"/>
        <w:jc w:val="left"/>
        <w:rPr>
          <w:sz w:val="20"/>
        </w:rPr>
      </w:pPr>
      <w:r>
        <w:rPr>
          <w:sz w:val="20"/>
        </w:rPr>
        <w:t>IIEP</w:t>
      </w:r>
      <w:r>
        <w:rPr>
          <w:spacing w:val="-8"/>
          <w:sz w:val="20"/>
        </w:rPr>
        <w:t> </w:t>
      </w:r>
      <w:r>
        <w:rPr>
          <w:sz w:val="20"/>
        </w:rPr>
        <w:t>conference:</w:t>
      </w:r>
      <w:r>
        <w:rPr>
          <w:spacing w:val="-7"/>
          <w:sz w:val="20"/>
        </w:rPr>
        <w:t> </w:t>
      </w:r>
      <w:r>
        <w:rPr>
          <w:sz w:val="20"/>
        </w:rPr>
        <w:t>Digital</w:t>
      </w:r>
      <w:r>
        <w:rPr>
          <w:spacing w:val="-10"/>
          <w:sz w:val="20"/>
        </w:rPr>
        <w:t> </w:t>
      </w:r>
      <w:r>
        <w:rPr>
          <w:sz w:val="20"/>
        </w:rPr>
        <w:t>Payments/Currencies:</w:t>
      </w:r>
      <w:r>
        <w:rPr>
          <w:spacing w:val="-10"/>
          <w:sz w:val="20"/>
        </w:rPr>
        <w:t> </w:t>
      </w:r>
      <w:r>
        <w:rPr>
          <w:sz w:val="20"/>
        </w:rPr>
        <w:t>Global</w:t>
      </w:r>
      <w:r>
        <w:rPr>
          <w:spacing w:val="-9"/>
          <w:sz w:val="20"/>
        </w:rPr>
        <w:t> </w:t>
      </w:r>
      <w:r>
        <w:rPr>
          <w:sz w:val="20"/>
        </w:rPr>
        <w:t>Threat</w:t>
      </w:r>
      <w:r>
        <w:rPr>
          <w:spacing w:val="-9"/>
          <w:sz w:val="20"/>
        </w:rPr>
        <w:t> </w:t>
      </w:r>
      <w:r>
        <w:rPr>
          <w:sz w:val="20"/>
        </w:rPr>
        <w:t>or</w:t>
      </w:r>
      <w:r>
        <w:rPr>
          <w:spacing w:val="-9"/>
          <w:sz w:val="20"/>
        </w:rPr>
        <w:t> </w:t>
      </w:r>
      <w:r>
        <w:rPr>
          <w:sz w:val="20"/>
        </w:rPr>
        <w:t>Opportunity?</w:t>
      </w:r>
      <w:r>
        <w:rPr>
          <w:spacing w:val="-2"/>
          <w:sz w:val="20"/>
        </w:rPr>
        <w:t> </w:t>
      </w:r>
      <w:r>
        <w:rPr>
          <w:sz w:val="20"/>
        </w:rPr>
        <w:t>(co-</w:t>
      </w:r>
      <w:r>
        <w:rPr>
          <w:spacing w:val="-2"/>
          <w:sz w:val="20"/>
        </w:rPr>
        <w:t>organizer)</w:t>
      </w:r>
    </w:p>
    <w:p>
      <w:pPr>
        <w:spacing w:before="1"/>
        <w:ind w:left="1512" w:right="0" w:firstLine="0"/>
        <w:jc w:val="left"/>
        <w:rPr>
          <w:sz w:val="20"/>
        </w:rPr>
      </w:pPr>
      <w:r>
        <w:rPr>
          <w:sz w:val="20"/>
        </w:rPr>
        <w:t>Economic</w:t>
      </w:r>
      <w:r>
        <w:rPr>
          <w:spacing w:val="-5"/>
          <w:sz w:val="20"/>
        </w:rPr>
        <w:t> </w:t>
      </w:r>
      <w:r>
        <w:rPr>
          <w:sz w:val="20"/>
        </w:rPr>
        <w:t>Policy</w:t>
      </w:r>
      <w:r>
        <w:rPr>
          <w:spacing w:val="-8"/>
          <w:sz w:val="20"/>
        </w:rPr>
        <w:t> </w:t>
      </w:r>
      <w:r>
        <w:rPr>
          <w:sz w:val="20"/>
        </w:rPr>
        <w:t>Panel</w:t>
      </w:r>
      <w:r>
        <w:rPr>
          <w:spacing w:val="-4"/>
          <w:sz w:val="20"/>
        </w:rPr>
        <w:t> </w:t>
      </w:r>
      <w:r>
        <w:rPr>
          <w:sz w:val="20"/>
        </w:rPr>
        <w:t>–</w:t>
      </w:r>
      <w:r>
        <w:rPr>
          <w:spacing w:val="-4"/>
          <w:sz w:val="20"/>
        </w:rPr>
        <w:t> </w:t>
      </w:r>
      <w:r>
        <w:rPr>
          <w:sz w:val="20"/>
        </w:rPr>
        <w:t>April</w:t>
      </w:r>
      <w:r>
        <w:rPr>
          <w:spacing w:val="-5"/>
          <w:sz w:val="20"/>
        </w:rPr>
        <w:t> </w:t>
      </w:r>
      <w:r>
        <w:rPr>
          <w:sz w:val="20"/>
        </w:rPr>
        <w:t>2015:</w:t>
      </w:r>
      <w:r>
        <w:rPr>
          <w:spacing w:val="-8"/>
          <w:sz w:val="20"/>
        </w:rPr>
        <w:t> </w:t>
      </w:r>
      <w:r>
        <w:rPr>
          <w:sz w:val="20"/>
        </w:rPr>
        <w:t>presenter</w:t>
      </w:r>
      <w:r>
        <w:rPr>
          <w:spacing w:val="43"/>
          <w:sz w:val="20"/>
        </w:rPr>
        <w:t> </w:t>
      </w:r>
      <w:r>
        <w:rPr>
          <w:sz w:val="20"/>
        </w:rPr>
        <w:t>“The</w:t>
      </w:r>
      <w:r>
        <w:rPr>
          <w:spacing w:val="-5"/>
          <w:sz w:val="20"/>
        </w:rPr>
        <w:t> </w:t>
      </w:r>
      <w:r>
        <w:rPr>
          <w:sz w:val="20"/>
        </w:rPr>
        <w:t>Rise</w:t>
      </w:r>
      <w:r>
        <w:rPr>
          <w:spacing w:val="-4"/>
          <w:sz w:val="20"/>
        </w:rPr>
        <w:t> </w:t>
      </w:r>
      <w:r>
        <w:rPr>
          <w:sz w:val="20"/>
        </w:rPr>
        <w:t>and</w:t>
      </w:r>
      <w:r>
        <w:rPr>
          <w:spacing w:val="-4"/>
          <w:sz w:val="20"/>
        </w:rPr>
        <w:t> </w:t>
      </w:r>
      <w:r>
        <w:rPr>
          <w:sz w:val="20"/>
        </w:rPr>
        <w:t>Fall</w:t>
      </w:r>
      <w:r>
        <w:rPr>
          <w:spacing w:val="-5"/>
          <w:sz w:val="20"/>
        </w:rPr>
        <w:t> </w:t>
      </w:r>
      <w:r>
        <w:rPr>
          <w:sz w:val="20"/>
        </w:rPr>
        <w:t>of</w:t>
      </w:r>
      <w:r>
        <w:rPr>
          <w:spacing w:val="-7"/>
          <w:sz w:val="20"/>
        </w:rPr>
        <w:t> </w:t>
      </w:r>
      <w:r>
        <w:rPr>
          <w:sz w:val="20"/>
        </w:rPr>
        <w:t>European</w:t>
      </w:r>
      <w:r>
        <w:rPr>
          <w:spacing w:val="-3"/>
          <w:sz w:val="20"/>
        </w:rPr>
        <w:t> </w:t>
      </w:r>
      <w:r>
        <w:rPr>
          <w:sz w:val="20"/>
        </w:rPr>
        <w:t>Current</w:t>
      </w:r>
      <w:r>
        <w:rPr>
          <w:spacing w:val="-3"/>
          <w:sz w:val="20"/>
        </w:rPr>
        <w:t> </w:t>
      </w:r>
      <w:r>
        <w:rPr>
          <w:sz w:val="20"/>
        </w:rPr>
        <w:t>Account</w:t>
      </w:r>
      <w:r>
        <w:rPr>
          <w:spacing w:val="-5"/>
          <w:sz w:val="20"/>
        </w:rPr>
        <w:t> </w:t>
      </w:r>
      <w:r>
        <w:rPr>
          <w:spacing w:val="-2"/>
          <w:sz w:val="20"/>
        </w:rPr>
        <w:t>Deficits”</w:t>
      </w:r>
    </w:p>
    <w:p>
      <w:pPr>
        <w:tabs>
          <w:tab w:pos="1512" w:val="left" w:leader="none"/>
        </w:tabs>
        <w:spacing w:before="0"/>
        <w:ind w:left="1512" w:right="494" w:hanging="720"/>
        <w:jc w:val="left"/>
        <w:rPr>
          <w:sz w:val="20"/>
        </w:rPr>
      </w:pPr>
      <w:r>
        <w:rPr>
          <w:b/>
          <w:spacing w:val="-2"/>
          <w:sz w:val="20"/>
        </w:rPr>
        <w:t>2013:</w:t>
      </w:r>
      <w:r>
        <w:rPr>
          <w:b/>
          <w:sz w:val="20"/>
        </w:rPr>
        <w:tab/>
      </w:r>
      <w:r>
        <w:rPr>
          <w:sz w:val="20"/>
        </w:rPr>
        <w:t>NBER</w:t>
      </w:r>
      <w:r>
        <w:rPr>
          <w:spacing w:val="-5"/>
          <w:sz w:val="20"/>
        </w:rPr>
        <w:t> </w:t>
      </w:r>
      <w:r>
        <w:rPr>
          <w:sz w:val="20"/>
        </w:rPr>
        <w:t>Summer</w:t>
      </w:r>
      <w:r>
        <w:rPr>
          <w:spacing w:val="-3"/>
          <w:sz w:val="20"/>
        </w:rPr>
        <w:t> </w:t>
      </w:r>
      <w:r>
        <w:rPr>
          <w:sz w:val="20"/>
        </w:rPr>
        <w:t>Institute</w:t>
      </w:r>
      <w:r>
        <w:rPr>
          <w:spacing w:val="-4"/>
          <w:sz w:val="20"/>
        </w:rPr>
        <w:t> </w:t>
      </w:r>
      <w:r>
        <w:rPr>
          <w:sz w:val="20"/>
        </w:rPr>
        <w:t>International</w:t>
      </w:r>
      <w:r>
        <w:rPr>
          <w:spacing w:val="-2"/>
          <w:sz w:val="20"/>
        </w:rPr>
        <w:t> </w:t>
      </w:r>
      <w:r>
        <w:rPr>
          <w:sz w:val="20"/>
        </w:rPr>
        <w:t>Finance</w:t>
      </w:r>
      <w:r>
        <w:rPr>
          <w:spacing w:val="-4"/>
          <w:sz w:val="20"/>
        </w:rPr>
        <w:t> </w:t>
      </w:r>
      <w:r>
        <w:rPr>
          <w:sz w:val="20"/>
        </w:rPr>
        <w:t>and</w:t>
      </w:r>
      <w:r>
        <w:rPr>
          <w:spacing w:val="-3"/>
          <w:sz w:val="20"/>
        </w:rPr>
        <w:t> </w:t>
      </w:r>
      <w:r>
        <w:rPr>
          <w:sz w:val="20"/>
        </w:rPr>
        <w:t>Macro</w:t>
      </w:r>
      <w:r>
        <w:rPr>
          <w:spacing w:val="-3"/>
          <w:sz w:val="20"/>
        </w:rPr>
        <w:t> </w:t>
      </w:r>
      <w:r>
        <w:rPr>
          <w:sz w:val="20"/>
        </w:rPr>
        <w:t>program –</w:t>
      </w:r>
      <w:r>
        <w:rPr>
          <w:spacing w:val="-3"/>
          <w:sz w:val="20"/>
        </w:rPr>
        <w:t> </w:t>
      </w:r>
      <w:r>
        <w:rPr>
          <w:sz w:val="20"/>
        </w:rPr>
        <w:t>presenter,</w:t>
      </w:r>
      <w:r>
        <w:rPr>
          <w:spacing w:val="-3"/>
          <w:sz w:val="20"/>
        </w:rPr>
        <w:t> </w:t>
      </w:r>
      <w:r>
        <w:rPr>
          <w:b/>
          <w:sz w:val="20"/>
        </w:rPr>
        <w:t>“</w:t>
      </w:r>
      <w:r>
        <w:rPr>
          <w:sz w:val="20"/>
        </w:rPr>
        <w:t>Rounding</w:t>
      </w:r>
      <w:r>
        <w:rPr>
          <w:spacing w:val="-3"/>
          <w:sz w:val="20"/>
        </w:rPr>
        <w:t> </w:t>
      </w:r>
      <w:r>
        <w:rPr>
          <w:sz w:val="20"/>
        </w:rPr>
        <w:t>the</w:t>
      </w:r>
      <w:r>
        <w:rPr>
          <w:spacing w:val="-4"/>
          <w:sz w:val="20"/>
        </w:rPr>
        <w:t> </w:t>
      </w:r>
      <w:r>
        <w:rPr>
          <w:sz w:val="20"/>
        </w:rPr>
        <w:t>corners</w:t>
      </w:r>
      <w:r>
        <w:rPr>
          <w:spacing w:val="-5"/>
          <w:sz w:val="20"/>
        </w:rPr>
        <w:t> </w:t>
      </w:r>
      <w:r>
        <w:rPr>
          <w:sz w:val="20"/>
        </w:rPr>
        <w:t>of the Trilemma”</w:t>
      </w:r>
    </w:p>
    <w:p>
      <w:pPr>
        <w:spacing w:before="1"/>
        <w:ind w:left="1512" w:right="368" w:firstLine="0"/>
        <w:jc w:val="left"/>
        <w:rPr>
          <w:sz w:val="20"/>
        </w:rPr>
      </w:pPr>
      <w:r>
        <w:rPr>
          <w:sz w:val="20"/>
        </w:rPr>
        <w:t>Bank</w:t>
      </w:r>
      <w:r>
        <w:rPr>
          <w:spacing w:val="-4"/>
          <w:sz w:val="20"/>
        </w:rPr>
        <w:t> </w:t>
      </w:r>
      <w:r>
        <w:rPr>
          <w:sz w:val="20"/>
        </w:rPr>
        <w:t>of</w:t>
      </w:r>
      <w:r>
        <w:rPr>
          <w:spacing w:val="-5"/>
          <w:sz w:val="20"/>
        </w:rPr>
        <w:t> </w:t>
      </w:r>
      <w:r>
        <w:rPr>
          <w:sz w:val="20"/>
        </w:rPr>
        <w:t>Japan</w:t>
      </w:r>
      <w:r>
        <w:rPr>
          <w:spacing w:val="-4"/>
          <w:sz w:val="20"/>
        </w:rPr>
        <w:t> </w:t>
      </w:r>
      <w:r>
        <w:rPr>
          <w:sz w:val="20"/>
        </w:rPr>
        <w:t>Institute</w:t>
      </w:r>
      <w:r>
        <w:rPr>
          <w:spacing w:val="-3"/>
          <w:sz w:val="20"/>
        </w:rPr>
        <w:t> </w:t>
      </w:r>
      <w:r>
        <w:rPr>
          <w:sz w:val="20"/>
        </w:rPr>
        <w:t>for</w:t>
      </w:r>
      <w:r>
        <w:rPr>
          <w:spacing w:val="-3"/>
          <w:sz w:val="20"/>
        </w:rPr>
        <w:t> </w:t>
      </w:r>
      <w:r>
        <w:rPr>
          <w:sz w:val="20"/>
        </w:rPr>
        <w:t>Monetary</w:t>
      </w:r>
      <w:r>
        <w:rPr>
          <w:spacing w:val="-7"/>
          <w:sz w:val="20"/>
        </w:rPr>
        <w:t> </w:t>
      </w:r>
      <w:r>
        <w:rPr>
          <w:sz w:val="20"/>
        </w:rPr>
        <w:t>and</w:t>
      </w:r>
      <w:r>
        <w:rPr>
          <w:spacing w:val="-2"/>
          <w:sz w:val="20"/>
        </w:rPr>
        <w:t> </w:t>
      </w:r>
      <w:r>
        <w:rPr>
          <w:sz w:val="20"/>
        </w:rPr>
        <w:t>Economic</w:t>
      </w:r>
      <w:r>
        <w:rPr>
          <w:spacing w:val="-3"/>
          <w:sz w:val="20"/>
        </w:rPr>
        <w:t> </w:t>
      </w:r>
      <w:r>
        <w:rPr>
          <w:sz w:val="20"/>
        </w:rPr>
        <w:t>Studies</w:t>
      </w:r>
      <w:r>
        <w:rPr>
          <w:spacing w:val="-2"/>
          <w:sz w:val="20"/>
        </w:rPr>
        <w:t> </w:t>
      </w:r>
      <w:r>
        <w:rPr>
          <w:sz w:val="20"/>
        </w:rPr>
        <w:t>conference</w:t>
      </w:r>
      <w:r>
        <w:rPr>
          <w:spacing w:val="-1"/>
          <w:sz w:val="20"/>
        </w:rPr>
        <w:t> </w:t>
      </w:r>
      <w:r>
        <w:rPr>
          <w:sz w:val="20"/>
        </w:rPr>
        <w:t>–</w:t>
      </w:r>
      <w:r>
        <w:rPr>
          <w:spacing w:val="-2"/>
          <w:sz w:val="20"/>
        </w:rPr>
        <w:t> </w:t>
      </w:r>
      <w:r>
        <w:rPr>
          <w:sz w:val="20"/>
        </w:rPr>
        <w:t>presenter “Rounding</w:t>
      </w:r>
      <w:r>
        <w:rPr>
          <w:spacing w:val="-4"/>
          <w:sz w:val="20"/>
        </w:rPr>
        <w:t> </w:t>
      </w:r>
      <w:r>
        <w:rPr>
          <w:sz w:val="20"/>
        </w:rPr>
        <w:t>the</w:t>
      </w:r>
      <w:r>
        <w:rPr>
          <w:spacing w:val="-3"/>
          <w:sz w:val="20"/>
        </w:rPr>
        <w:t> </w:t>
      </w:r>
      <w:r>
        <w:rPr>
          <w:sz w:val="20"/>
        </w:rPr>
        <w:t>corners of the Trilemma”</w:t>
      </w:r>
    </w:p>
    <w:p>
      <w:pPr>
        <w:spacing w:before="0"/>
        <w:ind w:left="1512" w:right="1422" w:firstLine="0"/>
        <w:jc w:val="left"/>
        <w:rPr>
          <w:sz w:val="20"/>
        </w:rPr>
      </w:pPr>
      <w:r>
        <w:rPr>
          <w:sz w:val="20"/>
        </w:rPr>
        <w:t>IMF</w:t>
      </w:r>
      <w:r>
        <w:rPr>
          <w:spacing w:val="-6"/>
          <w:sz w:val="20"/>
        </w:rPr>
        <w:t> </w:t>
      </w:r>
      <w:r>
        <w:rPr>
          <w:sz w:val="20"/>
        </w:rPr>
        <w:t>Rethinking</w:t>
      </w:r>
      <w:r>
        <w:rPr>
          <w:spacing w:val="-7"/>
          <w:sz w:val="20"/>
        </w:rPr>
        <w:t> </w:t>
      </w:r>
      <w:r>
        <w:rPr>
          <w:sz w:val="20"/>
        </w:rPr>
        <w:t>Macroeconomics</w:t>
      </w:r>
      <w:r>
        <w:rPr>
          <w:spacing w:val="-7"/>
          <w:sz w:val="20"/>
        </w:rPr>
        <w:t> </w:t>
      </w:r>
      <w:r>
        <w:rPr>
          <w:sz w:val="20"/>
        </w:rPr>
        <w:t>II,</w:t>
      </w:r>
      <w:r>
        <w:rPr>
          <w:spacing w:val="-6"/>
          <w:sz w:val="20"/>
        </w:rPr>
        <w:t> </w:t>
      </w:r>
      <w:r>
        <w:rPr>
          <w:sz w:val="20"/>
        </w:rPr>
        <w:t>presenter</w:t>
      </w:r>
      <w:r>
        <w:rPr>
          <w:spacing w:val="-4"/>
          <w:sz w:val="20"/>
        </w:rPr>
        <w:t> </w:t>
      </w:r>
      <w:r>
        <w:rPr>
          <w:sz w:val="20"/>
        </w:rPr>
        <w:t>“Rethinking</w:t>
      </w:r>
      <w:r>
        <w:rPr>
          <w:spacing w:val="-5"/>
          <w:sz w:val="20"/>
        </w:rPr>
        <w:t> </w:t>
      </w:r>
      <w:r>
        <w:rPr>
          <w:sz w:val="20"/>
        </w:rPr>
        <w:t>Exchange</w:t>
      </w:r>
      <w:r>
        <w:rPr>
          <w:spacing w:val="-5"/>
          <w:sz w:val="20"/>
        </w:rPr>
        <w:t> </w:t>
      </w:r>
      <w:r>
        <w:rPr>
          <w:sz w:val="20"/>
        </w:rPr>
        <w:t>Rate</w:t>
      </w:r>
      <w:r>
        <w:rPr>
          <w:spacing w:val="-4"/>
          <w:sz w:val="20"/>
        </w:rPr>
        <w:t> </w:t>
      </w:r>
      <w:r>
        <w:rPr>
          <w:sz w:val="20"/>
        </w:rPr>
        <w:t>Arrangements after the Crisis”</w:t>
      </w:r>
    </w:p>
    <w:p>
      <w:pPr>
        <w:spacing w:before="0"/>
        <w:ind w:left="1512" w:right="0" w:firstLine="0"/>
        <w:jc w:val="left"/>
        <w:rPr>
          <w:sz w:val="20"/>
        </w:rPr>
      </w:pPr>
      <w:r>
        <w:rPr>
          <w:sz w:val="20"/>
        </w:rPr>
        <w:t>The</w:t>
      </w:r>
      <w:r>
        <w:rPr>
          <w:spacing w:val="-5"/>
          <w:sz w:val="20"/>
        </w:rPr>
        <w:t> </w:t>
      </w:r>
      <w:r>
        <w:rPr>
          <w:sz w:val="20"/>
        </w:rPr>
        <w:t>Multilateral</w:t>
      </w:r>
      <w:r>
        <w:rPr>
          <w:spacing w:val="-5"/>
          <w:sz w:val="20"/>
        </w:rPr>
        <w:t> </w:t>
      </w:r>
      <w:r>
        <w:rPr>
          <w:sz w:val="20"/>
        </w:rPr>
        <w:t>Trading</w:t>
      </w:r>
      <w:r>
        <w:rPr>
          <w:spacing w:val="-6"/>
          <w:sz w:val="20"/>
        </w:rPr>
        <w:t> </w:t>
      </w:r>
      <w:r>
        <w:rPr>
          <w:sz w:val="20"/>
        </w:rPr>
        <w:t>System</w:t>
      </w:r>
      <w:r>
        <w:rPr>
          <w:spacing w:val="-8"/>
          <w:sz w:val="20"/>
        </w:rPr>
        <w:t> </w:t>
      </w:r>
      <w:r>
        <w:rPr>
          <w:sz w:val="20"/>
        </w:rPr>
        <w:t>in</w:t>
      </w:r>
      <w:r>
        <w:rPr>
          <w:spacing w:val="-6"/>
          <w:sz w:val="20"/>
        </w:rPr>
        <w:t> </w:t>
      </w:r>
      <w:r>
        <w:rPr>
          <w:sz w:val="20"/>
        </w:rPr>
        <w:t>the</w:t>
      </w:r>
      <w:r>
        <w:rPr>
          <w:spacing w:val="-5"/>
          <w:sz w:val="20"/>
        </w:rPr>
        <w:t> </w:t>
      </w:r>
      <w:r>
        <w:rPr>
          <w:sz w:val="20"/>
        </w:rPr>
        <w:t>21st</w:t>
      </w:r>
      <w:r>
        <w:rPr>
          <w:spacing w:val="-6"/>
          <w:sz w:val="20"/>
        </w:rPr>
        <w:t> </w:t>
      </w:r>
      <w:r>
        <w:rPr>
          <w:sz w:val="20"/>
        </w:rPr>
        <w:t>Century</w:t>
      </w:r>
      <w:r>
        <w:rPr>
          <w:spacing w:val="-1"/>
          <w:sz w:val="20"/>
        </w:rPr>
        <w:t> </w:t>
      </w:r>
      <w:r>
        <w:rPr>
          <w:sz w:val="20"/>
        </w:rPr>
        <w:t>Conference</w:t>
      </w:r>
      <w:r>
        <w:rPr>
          <w:spacing w:val="42"/>
          <w:sz w:val="20"/>
        </w:rPr>
        <w:t> </w:t>
      </w:r>
      <w:r>
        <w:rPr>
          <w:sz w:val="20"/>
        </w:rPr>
        <w:t>(GWU</w:t>
      </w:r>
      <w:r>
        <w:rPr>
          <w:spacing w:val="-5"/>
          <w:sz w:val="20"/>
        </w:rPr>
        <w:t> </w:t>
      </w:r>
      <w:r>
        <w:rPr>
          <w:sz w:val="20"/>
        </w:rPr>
        <w:t>conference)</w:t>
      </w:r>
      <w:r>
        <w:rPr>
          <w:spacing w:val="1"/>
          <w:sz w:val="20"/>
        </w:rPr>
        <w:t> </w:t>
      </w:r>
      <w:r>
        <w:rPr>
          <w:sz w:val="20"/>
        </w:rPr>
        <w:t>-</w:t>
      </w:r>
      <w:r>
        <w:rPr>
          <w:spacing w:val="-7"/>
          <w:sz w:val="20"/>
        </w:rPr>
        <w:t> </w:t>
      </w:r>
      <w:r>
        <w:rPr>
          <w:spacing w:val="-2"/>
          <w:sz w:val="20"/>
        </w:rPr>
        <w:t>discussant</w:t>
      </w:r>
    </w:p>
    <w:p>
      <w:pPr>
        <w:tabs>
          <w:tab w:pos="1512" w:val="left" w:leader="none"/>
        </w:tabs>
        <w:spacing w:before="0"/>
        <w:ind w:left="1512" w:right="2910" w:hanging="720"/>
        <w:jc w:val="left"/>
        <w:rPr>
          <w:sz w:val="20"/>
        </w:rPr>
      </w:pPr>
      <w:r>
        <w:rPr>
          <w:b/>
          <w:spacing w:val="-2"/>
          <w:sz w:val="20"/>
        </w:rPr>
        <w:t>2012:</w:t>
      </w:r>
      <w:r>
        <w:rPr>
          <w:b/>
          <w:sz w:val="20"/>
        </w:rPr>
        <w:tab/>
      </w:r>
      <w:r>
        <w:rPr>
          <w:sz w:val="20"/>
        </w:rPr>
        <w:t>NBER</w:t>
      </w:r>
      <w:r>
        <w:rPr>
          <w:spacing w:val="-9"/>
          <w:sz w:val="20"/>
        </w:rPr>
        <w:t> </w:t>
      </w:r>
      <w:r>
        <w:rPr>
          <w:sz w:val="20"/>
        </w:rPr>
        <w:t>International</w:t>
      </w:r>
      <w:r>
        <w:rPr>
          <w:spacing w:val="-6"/>
          <w:sz w:val="20"/>
        </w:rPr>
        <w:t> </w:t>
      </w:r>
      <w:r>
        <w:rPr>
          <w:sz w:val="20"/>
        </w:rPr>
        <w:t>Finance</w:t>
      </w:r>
      <w:r>
        <w:rPr>
          <w:spacing w:val="-8"/>
          <w:sz w:val="20"/>
        </w:rPr>
        <w:t> </w:t>
      </w:r>
      <w:r>
        <w:rPr>
          <w:sz w:val="20"/>
        </w:rPr>
        <w:t>and</w:t>
      </w:r>
      <w:r>
        <w:rPr>
          <w:spacing w:val="-7"/>
          <w:sz w:val="20"/>
        </w:rPr>
        <w:t> </w:t>
      </w:r>
      <w:r>
        <w:rPr>
          <w:sz w:val="20"/>
        </w:rPr>
        <w:t>Macroeconomics</w:t>
      </w:r>
      <w:r>
        <w:rPr>
          <w:spacing w:val="-6"/>
          <w:sz w:val="20"/>
        </w:rPr>
        <w:t> </w:t>
      </w:r>
      <w:r>
        <w:rPr>
          <w:sz w:val="20"/>
        </w:rPr>
        <w:t>fall</w:t>
      </w:r>
      <w:r>
        <w:rPr>
          <w:spacing w:val="-8"/>
          <w:sz w:val="20"/>
        </w:rPr>
        <w:t> </w:t>
      </w:r>
      <w:r>
        <w:rPr>
          <w:sz w:val="20"/>
        </w:rPr>
        <w:t>program,</w:t>
      </w:r>
      <w:r>
        <w:rPr>
          <w:spacing w:val="-2"/>
          <w:sz w:val="20"/>
        </w:rPr>
        <w:t> </w:t>
      </w:r>
      <w:r>
        <w:rPr>
          <w:sz w:val="20"/>
        </w:rPr>
        <w:t>discussant Brookings Panel on Economic Activity: Spring</w:t>
      </w:r>
    </w:p>
    <w:p>
      <w:pPr>
        <w:spacing w:line="229" w:lineRule="exact" w:before="1"/>
        <w:ind w:left="1512" w:right="0" w:firstLine="0"/>
        <w:jc w:val="left"/>
        <w:rPr>
          <w:sz w:val="20"/>
        </w:rPr>
      </w:pPr>
      <w:r>
        <w:rPr>
          <w:sz w:val="20"/>
        </w:rPr>
        <w:t>Georgetown</w:t>
      </w:r>
      <w:r>
        <w:rPr>
          <w:spacing w:val="-6"/>
          <w:sz w:val="20"/>
        </w:rPr>
        <w:t> </w:t>
      </w:r>
      <w:r>
        <w:rPr>
          <w:sz w:val="20"/>
        </w:rPr>
        <w:t>/</w:t>
      </w:r>
      <w:r>
        <w:rPr>
          <w:spacing w:val="-6"/>
          <w:sz w:val="20"/>
        </w:rPr>
        <w:t> </w:t>
      </w:r>
      <w:r>
        <w:rPr>
          <w:sz w:val="20"/>
        </w:rPr>
        <w:t>INSEAD</w:t>
      </w:r>
      <w:r>
        <w:rPr>
          <w:spacing w:val="-4"/>
          <w:sz w:val="20"/>
        </w:rPr>
        <w:t> </w:t>
      </w:r>
      <w:r>
        <w:rPr>
          <w:sz w:val="20"/>
        </w:rPr>
        <w:t>joint</w:t>
      </w:r>
      <w:r>
        <w:rPr>
          <w:spacing w:val="-3"/>
          <w:sz w:val="20"/>
        </w:rPr>
        <w:t> </w:t>
      </w:r>
      <w:r>
        <w:rPr>
          <w:sz w:val="20"/>
        </w:rPr>
        <w:t>US/EU</w:t>
      </w:r>
      <w:r>
        <w:rPr>
          <w:spacing w:val="-5"/>
          <w:sz w:val="20"/>
        </w:rPr>
        <w:t> </w:t>
      </w:r>
      <w:r>
        <w:rPr>
          <w:sz w:val="20"/>
        </w:rPr>
        <w:t>dialogue</w:t>
      </w:r>
      <w:r>
        <w:rPr>
          <w:spacing w:val="-5"/>
          <w:sz w:val="20"/>
        </w:rPr>
        <w:t> </w:t>
      </w:r>
      <w:r>
        <w:rPr>
          <w:sz w:val="20"/>
        </w:rPr>
        <w:t>on</w:t>
      </w:r>
      <w:r>
        <w:rPr>
          <w:spacing w:val="-6"/>
          <w:sz w:val="20"/>
        </w:rPr>
        <w:t> </w:t>
      </w:r>
      <w:r>
        <w:rPr>
          <w:sz w:val="20"/>
        </w:rPr>
        <w:t>Business</w:t>
      </w:r>
      <w:r>
        <w:rPr>
          <w:spacing w:val="-3"/>
          <w:sz w:val="20"/>
        </w:rPr>
        <w:t> </w:t>
      </w:r>
      <w:r>
        <w:rPr>
          <w:sz w:val="20"/>
        </w:rPr>
        <w:t>and</w:t>
      </w:r>
      <w:r>
        <w:rPr>
          <w:spacing w:val="-5"/>
          <w:sz w:val="20"/>
        </w:rPr>
        <w:t> </w:t>
      </w:r>
      <w:r>
        <w:rPr>
          <w:sz w:val="20"/>
        </w:rPr>
        <w:t>Public</w:t>
      </w:r>
      <w:r>
        <w:rPr>
          <w:spacing w:val="-5"/>
          <w:sz w:val="20"/>
        </w:rPr>
        <w:t> </w:t>
      </w:r>
      <w:r>
        <w:rPr>
          <w:spacing w:val="-2"/>
          <w:sz w:val="20"/>
        </w:rPr>
        <w:t>Policy</w:t>
      </w:r>
    </w:p>
    <w:p>
      <w:pPr>
        <w:spacing w:line="229" w:lineRule="exact" w:before="0"/>
        <w:ind w:left="1512" w:right="0" w:firstLine="0"/>
        <w:jc w:val="left"/>
        <w:rPr>
          <w:sz w:val="20"/>
        </w:rPr>
      </w:pPr>
      <w:r>
        <w:rPr>
          <w:sz w:val="20"/>
        </w:rPr>
        <w:t>IMF</w:t>
      </w:r>
      <w:r>
        <w:rPr>
          <w:spacing w:val="-5"/>
          <w:sz w:val="20"/>
        </w:rPr>
        <w:t> </w:t>
      </w:r>
      <w:r>
        <w:rPr>
          <w:sz w:val="20"/>
        </w:rPr>
        <w:t>Conference</w:t>
      </w:r>
      <w:r>
        <w:rPr>
          <w:spacing w:val="-4"/>
          <w:sz w:val="20"/>
        </w:rPr>
        <w:t> </w:t>
      </w:r>
      <w:r>
        <w:rPr>
          <w:sz w:val="20"/>
        </w:rPr>
        <w:t>on</w:t>
      </w:r>
      <w:r>
        <w:rPr>
          <w:spacing w:val="-6"/>
          <w:sz w:val="20"/>
        </w:rPr>
        <w:t> </w:t>
      </w:r>
      <w:r>
        <w:rPr>
          <w:sz w:val="20"/>
        </w:rPr>
        <w:t>External</w:t>
      </w:r>
      <w:r>
        <w:rPr>
          <w:spacing w:val="-4"/>
          <w:sz w:val="20"/>
        </w:rPr>
        <w:t> </w:t>
      </w:r>
      <w:r>
        <w:rPr>
          <w:sz w:val="20"/>
        </w:rPr>
        <w:t>Imbalances</w:t>
      </w:r>
      <w:r>
        <w:rPr>
          <w:spacing w:val="-2"/>
          <w:sz w:val="20"/>
        </w:rPr>
        <w:t> </w:t>
      </w:r>
      <w:r>
        <w:rPr>
          <w:sz w:val="20"/>
        </w:rPr>
        <w:t>–</w:t>
      </w:r>
      <w:r>
        <w:rPr>
          <w:spacing w:val="-3"/>
          <w:sz w:val="20"/>
        </w:rPr>
        <w:t> </w:t>
      </w:r>
      <w:r>
        <w:rPr>
          <w:sz w:val="20"/>
        </w:rPr>
        <w:t>discussant</w:t>
      </w:r>
      <w:r>
        <w:rPr>
          <w:spacing w:val="-6"/>
          <w:sz w:val="20"/>
        </w:rPr>
        <w:t> </w:t>
      </w:r>
      <w:r>
        <w:rPr>
          <w:sz w:val="20"/>
        </w:rPr>
        <w:t>of</w:t>
      </w:r>
      <w:r>
        <w:rPr>
          <w:spacing w:val="-6"/>
          <w:sz w:val="20"/>
        </w:rPr>
        <w:t> </w:t>
      </w:r>
      <w:r>
        <w:rPr>
          <w:sz w:val="20"/>
        </w:rPr>
        <w:t>chapter</w:t>
      </w:r>
      <w:r>
        <w:rPr>
          <w:spacing w:val="-4"/>
          <w:sz w:val="20"/>
        </w:rPr>
        <w:t> </w:t>
      </w:r>
      <w:r>
        <w:rPr>
          <w:sz w:val="20"/>
        </w:rPr>
        <w:t>on</w:t>
      </w:r>
      <w:r>
        <w:rPr>
          <w:spacing w:val="-5"/>
          <w:sz w:val="20"/>
        </w:rPr>
        <w:t> </w:t>
      </w:r>
      <w:r>
        <w:rPr>
          <w:sz w:val="20"/>
        </w:rPr>
        <w:t>the</w:t>
      </w:r>
      <w:r>
        <w:rPr>
          <w:spacing w:val="-4"/>
          <w:sz w:val="20"/>
        </w:rPr>
        <w:t> </w:t>
      </w:r>
      <w:r>
        <w:rPr>
          <w:sz w:val="20"/>
        </w:rPr>
        <w:t>U.S.</w:t>
      </w:r>
      <w:r>
        <w:rPr>
          <w:spacing w:val="-5"/>
          <w:sz w:val="20"/>
        </w:rPr>
        <w:t> </w:t>
      </w:r>
      <w:r>
        <w:rPr>
          <w:spacing w:val="-2"/>
          <w:sz w:val="20"/>
        </w:rPr>
        <w:t>economy</w:t>
      </w:r>
    </w:p>
    <w:p>
      <w:pPr>
        <w:tabs>
          <w:tab w:pos="1512" w:val="left" w:leader="none"/>
        </w:tabs>
        <w:spacing w:before="0"/>
        <w:ind w:left="792" w:right="0" w:firstLine="0"/>
        <w:jc w:val="left"/>
        <w:rPr>
          <w:sz w:val="20"/>
        </w:rPr>
      </w:pPr>
      <w:r>
        <w:rPr>
          <w:b/>
          <w:spacing w:val="-2"/>
          <w:sz w:val="20"/>
        </w:rPr>
        <w:t>2009:</w:t>
      </w:r>
      <w:r>
        <w:rPr>
          <w:b/>
          <w:sz w:val="20"/>
        </w:rPr>
        <w:tab/>
      </w:r>
      <w:r>
        <w:rPr>
          <w:sz w:val="20"/>
        </w:rPr>
        <w:t>American</w:t>
      </w:r>
      <w:r>
        <w:rPr>
          <w:spacing w:val="-9"/>
          <w:sz w:val="20"/>
        </w:rPr>
        <w:t> </w:t>
      </w:r>
      <w:r>
        <w:rPr>
          <w:sz w:val="20"/>
        </w:rPr>
        <w:t>Economic</w:t>
      </w:r>
      <w:r>
        <w:rPr>
          <w:spacing w:val="-6"/>
          <w:sz w:val="20"/>
        </w:rPr>
        <w:t> </w:t>
      </w:r>
      <w:r>
        <w:rPr>
          <w:sz w:val="20"/>
        </w:rPr>
        <w:t>Association</w:t>
      </w:r>
      <w:r>
        <w:rPr>
          <w:spacing w:val="-9"/>
          <w:sz w:val="20"/>
        </w:rPr>
        <w:t> </w:t>
      </w:r>
      <w:r>
        <w:rPr>
          <w:sz w:val="20"/>
        </w:rPr>
        <w:t>Annual</w:t>
      </w:r>
      <w:r>
        <w:rPr>
          <w:spacing w:val="-9"/>
          <w:sz w:val="20"/>
        </w:rPr>
        <w:t> </w:t>
      </w:r>
      <w:r>
        <w:rPr>
          <w:spacing w:val="-2"/>
          <w:sz w:val="20"/>
        </w:rPr>
        <w:t>Meeting</w:t>
      </w:r>
    </w:p>
    <w:p>
      <w:pPr>
        <w:tabs>
          <w:tab w:pos="1512" w:val="left" w:leader="none"/>
        </w:tabs>
        <w:spacing w:before="0"/>
        <w:ind w:left="792" w:right="0" w:firstLine="0"/>
        <w:jc w:val="left"/>
        <w:rPr>
          <w:sz w:val="20"/>
        </w:rPr>
      </w:pPr>
      <w:r>
        <w:rPr>
          <w:b/>
          <w:spacing w:val="-2"/>
          <w:sz w:val="20"/>
        </w:rPr>
        <w:t>2008:</w:t>
      </w:r>
      <w:r>
        <w:rPr>
          <w:b/>
          <w:sz w:val="20"/>
        </w:rPr>
        <w:tab/>
      </w:r>
      <w:r>
        <w:rPr>
          <w:sz w:val="20"/>
        </w:rPr>
        <w:t>American</w:t>
      </w:r>
      <w:r>
        <w:rPr>
          <w:spacing w:val="-10"/>
          <w:sz w:val="20"/>
        </w:rPr>
        <w:t> </w:t>
      </w:r>
      <w:r>
        <w:rPr>
          <w:sz w:val="20"/>
        </w:rPr>
        <w:t>Economic</w:t>
      </w:r>
      <w:r>
        <w:rPr>
          <w:spacing w:val="-6"/>
          <w:sz w:val="20"/>
        </w:rPr>
        <w:t> </w:t>
      </w:r>
      <w:r>
        <w:rPr>
          <w:sz w:val="20"/>
        </w:rPr>
        <w:t>Association</w:t>
      </w:r>
      <w:r>
        <w:rPr>
          <w:spacing w:val="-9"/>
          <w:sz w:val="20"/>
        </w:rPr>
        <w:t> </w:t>
      </w:r>
      <w:r>
        <w:rPr>
          <w:sz w:val="20"/>
        </w:rPr>
        <w:t>Annual</w:t>
      </w:r>
      <w:r>
        <w:rPr>
          <w:spacing w:val="-9"/>
          <w:sz w:val="20"/>
        </w:rPr>
        <w:t> </w:t>
      </w:r>
      <w:r>
        <w:rPr>
          <w:sz w:val="20"/>
        </w:rPr>
        <w:t>Meeting:</w:t>
      </w:r>
      <w:r>
        <w:rPr>
          <w:spacing w:val="-9"/>
          <w:sz w:val="20"/>
        </w:rPr>
        <w:t> </w:t>
      </w:r>
      <w:r>
        <w:rPr>
          <w:spacing w:val="-2"/>
          <w:sz w:val="20"/>
        </w:rPr>
        <w:t>discussant</w:t>
      </w:r>
    </w:p>
    <w:p>
      <w:pPr>
        <w:spacing w:before="1"/>
        <w:ind w:left="1512" w:right="1794" w:firstLine="0"/>
        <w:jc w:val="left"/>
        <w:rPr>
          <w:sz w:val="20"/>
        </w:rPr>
      </w:pPr>
      <w:r>
        <w:rPr>
          <w:sz w:val="20"/>
        </w:rPr>
        <w:t>NBER International Finance and Macroeconomics spring program, March 2008 IMF/WEF</w:t>
      </w:r>
      <w:r>
        <w:rPr>
          <w:spacing w:val="-5"/>
          <w:sz w:val="20"/>
        </w:rPr>
        <w:t> </w:t>
      </w:r>
      <w:r>
        <w:rPr>
          <w:sz w:val="20"/>
        </w:rPr>
        <w:t>Conference</w:t>
      </w:r>
      <w:r>
        <w:rPr>
          <w:spacing w:val="-5"/>
          <w:sz w:val="20"/>
        </w:rPr>
        <w:t> </w:t>
      </w:r>
      <w:r>
        <w:rPr>
          <w:sz w:val="20"/>
        </w:rPr>
        <w:t>on</w:t>
      </w:r>
      <w:r>
        <w:rPr>
          <w:spacing w:val="-5"/>
          <w:sz w:val="20"/>
        </w:rPr>
        <w:t> </w:t>
      </w:r>
      <w:r>
        <w:rPr>
          <w:sz w:val="20"/>
        </w:rPr>
        <w:t>International</w:t>
      </w:r>
      <w:r>
        <w:rPr>
          <w:spacing w:val="-5"/>
          <w:sz w:val="20"/>
        </w:rPr>
        <w:t> </w:t>
      </w:r>
      <w:r>
        <w:rPr>
          <w:sz w:val="20"/>
        </w:rPr>
        <w:t>Macro-Finance</w:t>
      </w:r>
      <w:r>
        <w:rPr>
          <w:spacing w:val="-5"/>
          <w:sz w:val="20"/>
        </w:rPr>
        <w:t> </w:t>
      </w:r>
      <w:r>
        <w:rPr>
          <w:sz w:val="20"/>
        </w:rPr>
        <w:t>(held</w:t>
      </w:r>
      <w:r>
        <w:rPr>
          <w:spacing w:val="-4"/>
          <w:sz w:val="20"/>
        </w:rPr>
        <w:t> </w:t>
      </w:r>
      <w:r>
        <w:rPr>
          <w:sz w:val="20"/>
        </w:rPr>
        <w:t>at</w:t>
      </w:r>
      <w:r>
        <w:rPr>
          <w:spacing w:val="-5"/>
          <w:sz w:val="20"/>
        </w:rPr>
        <w:t> </w:t>
      </w:r>
      <w:r>
        <w:rPr>
          <w:sz w:val="20"/>
        </w:rPr>
        <w:t>the</w:t>
      </w:r>
      <w:r>
        <w:rPr>
          <w:spacing w:val="-5"/>
          <w:sz w:val="20"/>
        </w:rPr>
        <w:t> </w:t>
      </w:r>
      <w:r>
        <w:rPr>
          <w:sz w:val="20"/>
        </w:rPr>
        <w:t>IMF)</w:t>
      </w:r>
      <w:r>
        <w:rPr>
          <w:spacing w:val="-4"/>
          <w:sz w:val="20"/>
        </w:rPr>
        <w:t> </w:t>
      </w:r>
      <w:r>
        <w:rPr>
          <w:sz w:val="20"/>
        </w:rPr>
        <w:t>April</w:t>
      </w:r>
      <w:r>
        <w:rPr>
          <w:spacing w:val="-5"/>
          <w:sz w:val="20"/>
        </w:rPr>
        <w:t> </w:t>
      </w:r>
      <w:r>
        <w:rPr>
          <w:sz w:val="20"/>
        </w:rPr>
        <w:t>2008</w:t>
      </w:r>
    </w:p>
    <w:p>
      <w:pPr>
        <w:tabs>
          <w:tab w:pos="1512" w:val="left" w:leader="none"/>
        </w:tabs>
        <w:spacing w:line="229" w:lineRule="exact" w:before="1"/>
        <w:ind w:left="792" w:right="0" w:firstLine="0"/>
        <w:jc w:val="left"/>
        <w:rPr>
          <w:sz w:val="20"/>
        </w:rPr>
      </w:pPr>
      <w:r>
        <w:rPr>
          <w:b/>
          <w:spacing w:val="-2"/>
          <w:sz w:val="20"/>
        </w:rPr>
        <w:t>2007:</w:t>
      </w:r>
      <w:r>
        <w:rPr>
          <w:b/>
          <w:sz w:val="20"/>
        </w:rPr>
        <w:tab/>
      </w:r>
      <w:r>
        <w:rPr>
          <w:sz w:val="20"/>
        </w:rPr>
        <w:t>IMF</w:t>
      </w:r>
      <w:r>
        <w:rPr>
          <w:spacing w:val="-8"/>
          <w:sz w:val="20"/>
        </w:rPr>
        <w:t> </w:t>
      </w:r>
      <w:r>
        <w:rPr>
          <w:sz w:val="20"/>
        </w:rPr>
        <w:t>Eighth</w:t>
      </w:r>
      <w:r>
        <w:rPr>
          <w:spacing w:val="-5"/>
          <w:sz w:val="20"/>
        </w:rPr>
        <w:t> </w:t>
      </w:r>
      <w:r>
        <w:rPr>
          <w:sz w:val="20"/>
        </w:rPr>
        <w:t>Annual</w:t>
      </w:r>
      <w:r>
        <w:rPr>
          <w:spacing w:val="-5"/>
          <w:sz w:val="20"/>
        </w:rPr>
        <w:t> </w:t>
      </w:r>
      <w:r>
        <w:rPr>
          <w:sz w:val="20"/>
        </w:rPr>
        <w:t>Research</w:t>
      </w:r>
      <w:r>
        <w:rPr>
          <w:spacing w:val="-6"/>
          <w:sz w:val="20"/>
        </w:rPr>
        <w:t> </w:t>
      </w:r>
      <w:r>
        <w:rPr>
          <w:sz w:val="20"/>
        </w:rPr>
        <w:t>Conference,</w:t>
      </w:r>
      <w:r>
        <w:rPr>
          <w:spacing w:val="-8"/>
          <w:sz w:val="20"/>
        </w:rPr>
        <w:t> </w:t>
      </w:r>
      <w:r>
        <w:rPr>
          <w:sz w:val="20"/>
        </w:rPr>
        <w:t>November</w:t>
      </w:r>
      <w:r>
        <w:rPr>
          <w:spacing w:val="-6"/>
          <w:sz w:val="20"/>
        </w:rPr>
        <w:t> </w:t>
      </w:r>
      <w:r>
        <w:rPr>
          <w:spacing w:val="-4"/>
          <w:sz w:val="20"/>
        </w:rPr>
        <w:t>2007</w:t>
      </w:r>
    </w:p>
    <w:p>
      <w:pPr>
        <w:spacing w:line="229" w:lineRule="exact" w:before="0"/>
        <w:ind w:left="1512" w:right="0" w:firstLine="0"/>
        <w:jc w:val="left"/>
        <w:rPr>
          <w:sz w:val="20"/>
        </w:rPr>
      </w:pPr>
      <w:r>
        <w:rPr>
          <w:sz w:val="20"/>
        </w:rPr>
        <w:t>NBER</w:t>
      </w:r>
      <w:r>
        <w:rPr>
          <w:spacing w:val="-9"/>
          <w:sz w:val="20"/>
        </w:rPr>
        <w:t> </w:t>
      </w:r>
      <w:r>
        <w:rPr>
          <w:sz w:val="20"/>
        </w:rPr>
        <w:t>International</w:t>
      </w:r>
      <w:r>
        <w:rPr>
          <w:spacing w:val="-7"/>
          <w:sz w:val="20"/>
        </w:rPr>
        <w:t> </w:t>
      </w:r>
      <w:r>
        <w:rPr>
          <w:sz w:val="20"/>
        </w:rPr>
        <w:t>Finance</w:t>
      </w:r>
      <w:r>
        <w:rPr>
          <w:spacing w:val="-8"/>
          <w:sz w:val="20"/>
        </w:rPr>
        <w:t> </w:t>
      </w:r>
      <w:r>
        <w:rPr>
          <w:sz w:val="20"/>
        </w:rPr>
        <w:t>and</w:t>
      </w:r>
      <w:r>
        <w:rPr>
          <w:spacing w:val="-7"/>
          <w:sz w:val="20"/>
        </w:rPr>
        <w:t> </w:t>
      </w:r>
      <w:r>
        <w:rPr>
          <w:sz w:val="20"/>
        </w:rPr>
        <w:t>Macroeconomics</w:t>
      </w:r>
      <w:r>
        <w:rPr>
          <w:spacing w:val="-6"/>
          <w:sz w:val="20"/>
        </w:rPr>
        <w:t> </w:t>
      </w:r>
      <w:r>
        <w:rPr>
          <w:sz w:val="20"/>
        </w:rPr>
        <w:t>fall</w:t>
      </w:r>
      <w:r>
        <w:rPr>
          <w:spacing w:val="-7"/>
          <w:sz w:val="20"/>
        </w:rPr>
        <w:t> </w:t>
      </w:r>
      <w:r>
        <w:rPr>
          <w:sz w:val="20"/>
        </w:rPr>
        <w:t>program,</w:t>
      </w:r>
      <w:r>
        <w:rPr>
          <w:spacing w:val="-8"/>
          <w:sz w:val="20"/>
        </w:rPr>
        <w:t> </w:t>
      </w:r>
      <w:r>
        <w:rPr>
          <w:sz w:val="20"/>
        </w:rPr>
        <w:t>October</w:t>
      </w:r>
      <w:r>
        <w:rPr>
          <w:spacing w:val="-6"/>
          <w:sz w:val="20"/>
        </w:rPr>
        <w:t> </w:t>
      </w:r>
      <w:r>
        <w:rPr>
          <w:spacing w:val="-4"/>
          <w:sz w:val="20"/>
        </w:rPr>
        <w:t>2007</w:t>
      </w:r>
    </w:p>
    <w:p>
      <w:pPr>
        <w:spacing w:before="0"/>
        <w:ind w:left="1692" w:right="512" w:hanging="180"/>
        <w:jc w:val="left"/>
        <w:rPr>
          <w:sz w:val="20"/>
        </w:rPr>
      </w:pPr>
      <w:r>
        <w:rPr>
          <w:sz w:val="20"/>
        </w:rPr>
        <w:t>2007</w:t>
      </w:r>
      <w:r>
        <w:rPr>
          <w:spacing w:val="-2"/>
          <w:sz w:val="20"/>
        </w:rPr>
        <w:t> </w:t>
      </w:r>
      <w:r>
        <w:rPr>
          <w:sz w:val="20"/>
        </w:rPr>
        <w:t>Annual</w:t>
      </w:r>
      <w:r>
        <w:rPr>
          <w:spacing w:val="-3"/>
          <w:sz w:val="20"/>
        </w:rPr>
        <w:t> </w:t>
      </w:r>
      <w:r>
        <w:rPr>
          <w:sz w:val="20"/>
        </w:rPr>
        <w:t>Pacific</w:t>
      </w:r>
      <w:r>
        <w:rPr>
          <w:spacing w:val="-3"/>
          <w:sz w:val="20"/>
        </w:rPr>
        <w:t> </w:t>
      </w:r>
      <w:r>
        <w:rPr>
          <w:sz w:val="20"/>
        </w:rPr>
        <w:t>Basin</w:t>
      </w:r>
      <w:r>
        <w:rPr>
          <w:spacing w:val="-4"/>
          <w:sz w:val="20"/>
        </w:rPr>
        <w:t> </w:t>
      </w:r>
      <w:r>
        <w:rPr>
          <w:sz w:val="20"/>
        </w:rPr>
        <w:t>Conference,</w:t>
      </w:r>
      <w:r>
        <w:rPr>
          <w:spacing w:val="-3"/>
          <w:sz w:val="20"/>
        </w:rPr>
        <w:t> </w:t>
      </w:r>
      <w:r>
        <w:rPr>
          <w:sz w:val="20"/>
        </w:rPr>
        <w:t>(Federal</w:t>
      </w:r>
      <w:r>
        <w:rPr>
          <w:spacing w:val="-3"/>
          <w:sz w:val="20"/>
        </w:rPr>
        <w:t> </w:t>
      </w:r>
      <w:r>
        <w:rPr>
          <w:sz w:val="20"/>
        </w:rPr>
        <w:t>Reserve</w:t>
      </w:r>
      <w:r>
        <w:rPr>
          <w:spacing w:val="-3"/>
          <w:sz w:val="20"/>
        </w:rPr>
        <w:t> </w:t>
      </w:r>
      <w:r>
        <w:rPr>
          <w:sz w:val="20"/>
        </w:rPr>
        <w:t>Bank</w:t>
      </w:r>
      <w:r>
        <w:rPr>
          <w:spacing w:val="-4"/>
          <w:sz w:val="20"/>
        </w:rPr>
        <w:t> </w:t>
      </w:r>
      <w:r>
        <w:rPr>
          <w:sz w:val="20"/>
        </w:rPr>
        <w:t>of</w:t>
      </w:r>
      <w:r>
        <w:rPr>
          <w:spacing w:val="-5"/>
          <w:sz w:val="20"/>
        </w:rPr>
        <w:t> </w:t>
      </w:r>
      <w:r>
        <w:rPr>
          <w:sz w:val="20"/>
        </w:rPr>
        <w:t>San</w:t>
      </w:r>
      <w:r>
        <w:rPr>
          <w:spacing w:val="-2"/>
          <w:sz w:val="20"/>
        </w:rPr>
        <w:t> </w:t>
      </w:r>
      <w:r>
        <w:rPr>
          <w:sz w:val="20"/>
        </w:rPr>
        <w:t>Francisco),</w:t>
      </w:r>
      <w:r>
        <w:rPr>
          <w:spacing w:val="-3"/>
          <w:sz w:val="20"/>
        </w:rPr>
        <w:t> </w:t>
      </w:r>
      <w:r>
        <w:rPr>
          <w:sz w:val="20"/>
        </w:rPr>
        <w:t>discussant</w:t>
      </w:r>
      <w:r>
        <w:rPr>
          <w:spacing w:val="-4"/>
          <w:sz w:val="20"/>
        </w:rPr>
        <w:t> </w:t>
      </w:r>
      <w:r>
        <w:rPr>
          <w:sz w:val="20"/>
        </w:rPr>
        <w:t>for</w:t>
      </w:r>
      <w:r>
        <w:rPr>
          <w:spacing w:val="-3"/>
          <w:sz w:val="20"/>
        </w:rPr>
        <w:t> </w:t>
      </w:r>
      <w:r>
        <w:rPr>
          <w:sz w:val="20"/>
        </w:rPr>
        <w:t>Peter Henry’s “Capital Account Liberalization: Theory, Evidence, and Speculation.”</w:t>
      </w:r>
    </w:p>
    <w:p>
      <w:pPr>
        <w:spacing w:before="1"/>
        <w:ind w:left="1692" w:right="752" w:hanging="180"/>
        <w:jc w:val="left"/>
        <w:rPr>
          <w:sz w:val="20"/>
        </w:rPr>
      </w:pPr>
      <w:r>
        <w:rPr>
          <w:sz w:val="20"/>
        </w:rPr>
        <w:t>“Exchange</w:t>
      </w:r>
      <w:r>
        <w:rPr>
          <w:spacing w:val="-5"/>
          <w:sz w:val="20"/>
        </w:rPr>
        <w:t> </w:t>
      </w:r>
      <w:r>
        <w:rPr>
          <w:sz w:val="20"/>
        </w:rPr>
        <w:t>Rates:</w:t>
      </w:r>
      <w:r>
        <w:rPr>
          <w:spacing w:val="-6"/>
          <w:sz w:val="20"/>
        </w:rPr>
        <w:t> </w:t>
      </w:r>
      <w:r>
        <w:rPr>
          <w:sz w:val="20"/>
        </w:rPr>
        <w:t>Choices</w:t>
      </w:r>
      <w:r>
        <w:rPr>
          <w:spacing w:val="-6"/>
          <w:sz w:val="20"/>
        </w:rPr>
        <w:t> </w:t>
      </w:r>
      <w:r>
        <w:rPr>
          <w:sz w:val="20"/>
        </w:rPr>
        <w:t>and</w:t>
      </w:r>
      <w:r>
        <w:rPr>
          <w:spacing w:val="-4"/>
          <w:sz w:val="20"/>
        </w:rPr>
        <w:t> </w:t>
      </w:r>
      <w:r>
        <w:rPr>
          <w:sz w:val="20"/>
        </w:rPr>
        <w:t>Consequences”</w:t>
      </w:r>
      <w:r>
        <w:rPr>
          <w:spacing w:val="-5"/>
          <w:sz w:val="20"/>
        </w:rPr>
        <w:t> </w:t>
      </w:r>
      <w:r>
        <w:rPr>
          <w:sz w:val="20"/>
        </w:rPr>
        <w:t>at</w:t>
      </w:r>
      <w:r>
        <w:rPr>
          <w:spacing w:val="-3"/>
          <w:sz w:val="20"/>
        </w:rPr>
        <w:t> </w:t>
      </w:r>
      <w:r>
        <w:rPr>
          <w:sz w:val="20"/>
        </w:rPr>
        <w:t>Cambridge</w:t>
      </w:r>
      <w:r>
        <w:rPr>
          <w:spacing w:val="-5"/>
          <w:sz w:val="20"/>
        </w:rPr>
        <w:t> </w:t>
      </w:r>
      <w:r>
        <w:rPr>
          <w:sz w:val="20"/>
        </w:rPr>
        <w:t>University,</w:t>
      </w:r>
      <w:r>
        <w:rPr>
          <w:spacing w:val="-5"/>
          <w:sz w:val="20"/>
        </w:rPr>
        <w:t> </w:t>
      </w:r>
      <w:r>
        <w:rPr>
          <w:sz w:val="20"/>
        </w:rPr>
        <w:t>presenter</w:t>
      </w:r>
      <w:r>
        <w:rPr>
          <w:spacing w:val="-4"/>
          <w:sz w:val="20"/>
        </w:rPr>
        <w:t> </w:t>
      </w:r>
      <w:r>
        <w:rPr>
          <w:sz w:val="20"/>
        </w:rPr>
        <w:t>and</w:t>
      </w:r>
      <w:r>
        <w:rPr>
          <w:spacing w:val="-4"/>
          <w:sz w:val="20"/>
        </w:rPr>
        <w:t> </w:t>
      </w:r>
      <w:r>
        <w:rPr>
          <w:sz w:val="20"/>
        </w:rPr>
        <w:t>discussant</w:t>
      </w:r>
      <w:r>
        <w:rPr>
          <w:spacing w:val="-3"/>
          <w:sz w:val="20"/>
        </w:rPr>
        <w:t> </w:t>
      </w:r>
      <w:r>
        <w:rPr>
          <w:sz w:val="20"/>
        </w:rPr>
        <w:t>for Ghironi, Lee, and Rebucci, “The Valuation Channel of External Adjustment”</w:t>
      </w:r>
    </w:p>
    <w:p>
      <w:pPr>
        <w:tabs>
          <w:tab w:pos="1512" w:val="left" w:leader="none"/>
        </w:tabs>
        <w:spacing w:before="0"/>
        <w:ind w:left="1512" w:right="2410" w:hanging="720"/>
        <w:jc w:val="left"/>
        <w:rPr>
          <w:sz w:val="20"/>
        </w:rPr>
      </w:pPr>
      <w:r>
        <w:rPr>
          <w:b/>
          <w:spacing w:val="-2"/>
          <w:sz w:val="20"/>
        </w:rPr>
        <w:t>2006:</w:t>
      </w:r>
      <w:r>
        <w:rPr>
          <w:b/>
          <w:sz w:val="20"/>
        </w:rPr>
        <w:tab/>
      </w:r>
      <w:r>
        <w:rPr>
          <w:sz w:val="20"/>
        </w:rPr>
        <w:t>NBER International Finance and Macroeconomics fall program, October 2006 American</w:t>
      </w:r>
      <w:r>
        <w:rPr>
          <w:spacing w:val="-7"/>
          <w:sz w:val="20"/>
        </w:rPr>
        <w:t> </w:t>
      </w:r>
      <w:r>
        <w:rPr>
          <w:sz w:val="20"/>
        </w:rPr>
        <w:t>Economics</w:t>
      </w:r>
      <w:r>
        <w:rPr>
          <w:spacing w:val="-5"/>
          <w:sz w:val="20"/>
        </w:rPr>
        <w:t> </w:t>
      </w:r>
      <w:r>
        <w:rPr>
          <w:sz w:val="20"/>
        </w:rPr>
        <w:t>Association</w:t>
      </w:r>
      <w:r>
        <w:rPr>
          <w:spacing w:val="-6"/>
          <w:sz w:val="20"/>
        </w:rPr>
        <w:t> </w:t>
      </w:r>
      <w:r>
        <w:rPr>
          <w:sz w:val="20"/>
        </w:rPr>
        <w:t>Annual</w:t>
      </w:r>
      <w:r>
        <w:rPr>
          <w:spacing w:val="-3"/>
          <w:sz w:val="20"/>
        </w:rPr>
        <w:t> </w:t>
      </w:r>
      <w:r>
        <w:rPr>
          <w:sz w:val="20"/>
        </w:rPr>
        <w:t>Meetings</w:t>
      </w:r>
      <w:r>
        <w:rPr>
          <w:spacing w:val="-7"/>
          <w:sz w:val="20"/>
        </w:rPr>
        <w:t> </w:t>
      </w:r>
      <w:r>
        <w:rPr>
          <w:sz w:val="20"/>
        </w:rPr>
        <w:t>(Session</w:t>
      </w:r>
      <w:r>
        <w:rPr>
          <w:spacing w:val="-7"/>
          <w:sz w:val="20"/>
        </w:rPr>
        <w:t> </w:t>
      </w:r>
      <w:r>
        <w:rPr>
          <w:sz w:val="20"/>
        </w:rPr>
        <w:t>chair</w:t>
      </w:r>
      <w:r>
        <w:rPr>
          <w:spacing w:val="-6"/>
          <w:sz w:val="20"/>
        </w:rPr>
        <w:t> </w:t>
      </w:r>
      <w:r>
        <w:rPr>
          <w:sz w:val="20"/>
        </w:rPr>
        <w:t>and</w:t>
      </w:r>
      <w:r>
        <w:rPr>
          <w:spacing w:val="-6"/>
          <w:sz w:val="20"/>
        </w:rPr>
        <w:t> </w:t>
      </w:r>
      <w:r>
        <w:rPr>
          <w:sz w:val="20"/>
        </w:rPr>
        <w:t>presenter)</w:t>
      </w:r>
    </w:p>
    <w:p>
      <w:pPr>
        <w:spacing w:before="0"/>
        <w:ind w:left="1692" w:right="0" w:hanging="180"/>
        <w:jc w:val="left"/>
        <w:rPr>
          <w:sz w:val="20"/>
        </w:rPr>
      </w:pPr>
      <w:r>
        <w:rPr>
          <w:sz w:val="20"/>
        </w:rPr>
        <w:t>Bank</w:t>
      </w:r>
      <w:r>
        <w:rPr>
          <w:spacing w:val="-4"/>
          <w:sz w:val="20"/>
        </w:rPr>
        <w:t> </w:t>
      </w:r>
      <w:r>
        <w:rPr>
          <w:sz w:val="20"/>
        </w:rPr>
        <w:t>of</w:t>
      </w:r>
      <w:r>
        <w:rPr>
          <w:spacing w:val="-5"/>
          <w:sz w:val="20"/>
        </w:rPr>
        <w:t> </w:t>
      </w:r>
      <w:r>
        <w:rPr>
          <w:sz w:val="20"/>
        </w:rPr>
        <w:t>France</w:t>
      </w:r>
      <w:r>
        <w:rPr>
          <w:spacing w:val="-3"/>
          <w:sz w:val="20"/>
        </w:rPr>
        <w:t> </w:t>
      </w:r>
      <w:r>
        <w:rPr>
          <w:sz w:val="20"/>
        </w:rPr>
        <w:t>conference “5th</w:t>
      </w:r>
      <w:r>
        <w:rPr>
          <w:spacing w:val="-4"/>
          <w:sz w:val="20"/>
        </w:rPr>
        <w:t> </w:t>
      </w:r>
      <w:r>
        <w:rPr>
          <w:sz w:val="20"/>
        </w:rPr>
        <w:t>Foundation’s</w:t>
      </w:r>
      <w:r>
        <w:rPr>
          <w:spacing w:val="-4"/>
          <w:sz w:val="20"/>
        </w:rPr>
        <w:t> </w:t>
      </w:r>
      <w:r>
        <w:rPr>
          <w:sz w:val="20"/>
        </w:rPr>
        <w:t>Journee,”</w:t>
      </w:r>
      <w:r>
        <w:rPr>
          <w:spacing w:val="40"/>
          <w:sz w:val="20"/>
        </w:rPr>
        <w:t> </w:t>
      </w:r>
      <w:r>
        <w:rPr>
          <w:sz w:val="20"/>
        </w:rPr>
        <w:t>Discussant</w:t>
      </w:r>
      <w:r>
        <w:rPr>
          <w:spacing w:val="-1"/>
          <w:sz w:val="20"/>
        </w:rPr>
        <w:t> </w:t>
      </w:r>
      <w:r>
        <w:rPr>
          <w:sz w:val="20"/>
        </w:rPr>
        <w:t>for:</w:t>
      </w:r>
      <w:r>
        <w:rPr>
          <w:spacing w:val="-4"/>
          <w:sz w:val="20"/>
        </w:rPr>
        <w:t> </w:t>
      </w:r>
      <w:r>
        <w:rPr>
          <w:sz w:val="20"/>
        </w:rPr>
        <w:t>Hau</w:t>
      </w:r>
      <w:r>
        <w:rPr>
          <w:spacing w:val="-4"/>
          <w:sz w:val="20"/>
        </w:rPr>
        <w:t> </w:t>
      </w:r>
      <w:r>
        <w:rPr>
          <w:sz w:val="20"/>
        </w:rPr>
        <w:t>and</w:t>
      </w:r>
      <w:r>
        <w:rPr>
          <w:spacing w:val="-2"/>
          <w:sz w:val="20"/>
        </w:rPr>
        <w:t> </w:t>
      </w:r>
      <w:r>
        <w:rPr>
          <w:sz w:val="20"/>
        </w:rPr>
        <w:t>Rey,</w:t>
      </w:r>
      <w:r>
        <w:rPr>
          <w:spacing w:val="-1"/>
          <w:sz w:val="20"/>
        </w:rPr>
        <w:t> </w:t>
      </w:r>
      <w:r>
        <w:rPr>
          <w:sz w:val="20"/>
        </w:rPr>
        <w:t>“Global</w:t>
      </w:r>
      <w:r>
        <w:rPr>
          <w:spacing w:val="40"/>
          <w:sz w:val="20"/>
        </w:rPr>
        <w:t> </w:t>
      </w:r>
      <w:r>
        <w:rPr>
          <w:sz w:val="20"/>
        </w:rPr>
        <w:t>Portfolio Rebalancing under the Microscope”</w:t>
      </w:r>
    </w:p>
    <w:p>
      <w:pPr>
        <w:tabs>
          <w:tab w:pos="1512" w:val="left" w:leader="none"/>
        </w:tabs>
        <w:spacing w:before="0"/>
        <w:ind w:left="792" w:right="0" w:firstLine="0"/>
        <w:jc w:val="left"/>
        <w:rPr>
          <w:sz w:val="20"/>
        </w:rPr>
      </w:pPr>
      <w:r>
        <w:rPr>
          <w:b/>
          <w:spacing w:val="-2"/>
          <w:sz w:val="20"/>
        </w:rPr>
        <w:t>2005:</w:t>
      </w:r>
      <w:r>
        <w:rPr>
          <w:b/>
          <w:sz w:val="20"/>
        </w:rPr>
        <w:tab/>
      </w:r>
      <w:r>
        <w:rPr>
          <w:sz w:val="20"/>
        </w:rPr>
        <w:t>NBER</w:t>
      </w:r>
      <w:r>
        <w:rPr>
          <w:spacing w:val="-8"/>
          <w:sz w:val="20"/>
        </w:rPr>
        <w:t> </w:t>
      </w:r>
      <w:r>
        <w:rPr>
          <w:sz w:val="20"/>
        </w:rPr>
        <w:t>Summer</w:t>
      </w:r>
      <w:r>
        <w:rPr>
          <w:spacing w:val="-5"/>
          <w:sz w:val="20"/>
        </w:rPr>
        <w:t> </w:t>
      </w:r>
      <w:r>
        <w:rPr>
          <w:sz w:val="20"/>
        </w:rPr>
        <w:t>Institute,</w:t>
      </w:r>
      <w:r>
        <w:rPr>
          <w:spacing w:val="-6"/>
          <w:sz w:val="20"/>
        </w:rPr>
        <w:t> </w:t>
      </w:r>
      <w:r>
        <w:rPr>
          <w:sz w:val="20"/>
        </w:rPr>
        <w:t>Monetary</w:t>
      </w:r>
      <w:r>
        <w:rPr>
          <w:spacing w:val="-10"/>
          <w:sz w:val="20"/>
        </w:rPr>
        <w:t> </w:t>
      </w:r>
      <w:r>
        <w:rPr>
          <w:sz w:val="20"/>
        </w:rPr>
        <w:t>Economics</w:t>
      </w:r>
      <w:r>
        <w:rPr>
          <w:spacing w:val="-7"/>
          <w:sz w:val="20"/>
        </w:rPr>
        <w:t> </w:t>
      </w:r>
      <w:r>
        <w:rPr>
          <w:spacing w:val="-2"/>
          <w:sz w:val="20"/>
        </w:rPr>
        <w:t>Program</w:t>
      </w:r>
    </w:p>
    <w:p>
      <w:pPr>
        <w:tabs>
          <w:tab w:pos="1512" w:val="left" w:leader="none"/>
        </w:tabs>
        <w:spacing w:before="1"/>
        <w:ind w:left="1512" w:right="1110" w:hanging="720"/>
        <w:jc w:val="left"/>
        <w:rPr>
          <w:sz w:val="20"/>
        </w:rPr>
      </w:pPr>
      <w:r>
        <w:rPr>
          <w:b/>
          <w:spacing w:val="-2"/>
          <w:sz w:val="20"/>
        </w:rPr>
        <w:t>2004:</w:t>
      </w:r>
      <w:r>
        <w:rPr>
          <w:b/>
          <w:sz w:val="20"/>
        </w:rPr>
        <w:tab/>
      </w:r>
      <w:r>
        <w:rPr>
          <w:sz w:val="20"/>
        </w:rPr>
        <w:t>Dartmouth</w:t>
      </w:r>
      <w:r>
        <w:rPr>
          <w:spacing w:val="-6"/>
          <w:sz w:val="20"/>
        </w:rPr>
        <w:t> </w:t>
      </w:r>
      <w:r>
        <w:rPr>
          <w:sz w:val="20"/>
        </w:rPr>
        <w:t>International</w:t>
      </w:r>
      <w:r>
        <w:rPr>
          <w:spacing w:val="-5"/>
          <w:sz w:val="20"/>
        </w:rPr>
        <w:t> </w:t>
      </w:r>
      <w:r>
        <w:rPr>
          <w:sz w:val="20"/>
        </w:rPr>
        <w:t>Macroeconomics</w:t>
      </w:r>
      <w:r>
        <w:rPr>
          <w:spacing w:val="-6"/>
          <w:sz w:val="20"/>
        </w:rPr>
        <w:t> </w:t>
      </w:r>
      <w:r>
        <w:rPr>
          <w:sz w:val="20"/>
        </w:rPr>
        <w:t>Summer</w:t>
      </w:r>
      <w:r>
        <w:rPr>
          <w:spacing w:val="-4"/>
          <w:sz w:val="20"/>
        </w:rPr>
        <w:t> </w:t>
      </w:r>
      <w:r>
        <w:rPr>
          <w:sz w:val="20"/>
        </w:rPr>
        <w:t>Camp,</w:t>
      </w:r>
      <w:r>
        <w:rPr>
          <w:spacing w:val="-5"/>
          <w:sz w:val="20"/>
        </w:rPr>
        <w:t> </w:t>
      </w:r>
      <w:r>
        <w:rPr>
          <w:sz w:val="20"/>
        </w:rPr>
        <w:t>July</w:t>
      </w:r>
      <w:r>
        <w:rPr>
          <w:spacing w:val="-9"/>
          <w:sz w:val="20"/>
        </w:rPr>
        <w:t> </w:t>
      </w:r>
      <w:r>
        <w:rPr>
          <w:sz w:val="20"/>
        </w:rPr>
        <w:t>2004</w:t>
      </w:r>
      <w:r>
        <w:rPr>
          <w:spacing w:val="-4"/>
          <w:sz w:val="20"/>
        </w:rPr>
        <w:t> </w:t>
      </w:r>
      <w:r>
        <w:rPr>
          <w:sz w:val="20"/>
        </w:rPr>
        <w:t>(co-organizer</w:t>
      </w:r>
      <w:r>
        <w:rPr>
          <w:spacing w:val="-4"/>
          <w:sz w:val="20"/>
        </w:rPr>
        <w:t> </w:t>
      </w:r>
      <w:r>
        <w:rPr>
          <w:sz w:val="20"/>
        </w:rPr>
        <w:t>and</w:t>
      </w:r>
      <w:r>
        <w:rPr>
          <w:spacing w:val="-4"/>
          <w:sz w:val="20"/>
        </w:rPr>
        <w:t> </w:t>
      </w:r>
      <w:r>
        <w:rPr>
          <w:sz w:val="20"/>
        </w:rPr>
        <w:t>presenter) NBER International Finance and Macroeconomics fall program, October 2004</w:t>
      </w:r>
    </w:p>
    <w:p>
      <w:pPr>
        <w:tabs>
          <w:tab w:pos="1512" w:val="left" w:leader="none"/>
        </w:tabs>
        <w:spacing w:line="228" w:lineRule="exact" w:before="0"/>
        <w:ind w:left="792" w:right="0" w:firstLine="0"/>
        <w:jc w:val="left"/>
        <w:rPr>
          <w:sz w:val="20"/>
        </w:rPr>
      </w:pPr>
      <w:r>
        <w:rPr>
          <w:b/>
          <w:spacing w:val="-2"/>
          <w:sz w:val="20"/>
        </w:rPr>
        <w:t>2003:</w:t>
      </w:r>
      <w:r>
        <w:rPr>
          <w:b/>
          <w:sz w:val="20"/>
        </w:rPr>
        <w:tab/>
      </w:r>
      <w:r>
        <w:rPr>
          <w:sz w:val="20"/>
        </w:rPr>
        <w:t>IMF</w:t>
      </w:r>
      <w:r>
        <w:rPr>
          <w:spacing w:val="-7"/>
          <w:sz w:val="20"/>
        </w:rPr>
        <w:t> </w:t>
      </w:r>
      <w:r>
        <w:rPr>
          <w:sz w:val="20"/>
        </w:rPr>
        <w:t>Fourth</w:t>
      </w:r>
      <w:r>
        <w:rPr>
          <w:spacing w:val="-6"/>
          <w:sz w:val="20"/>
        </w:rPr>
        <w:t> </w:t>
      </w:r>
      <w:r>
        <w:rPr>
          <w:sz w:val="20"/>
        </w:rPr>
        <w:t>Annual</w:t>
      </w:r>
      <w:r>
        <w:rPr>
          <w:spacing w:val="-5"/>
          <w:sz w:val="20"/>
        </w:rPr>
        <w:t> </w:t>
      </w:r>
      <w:r>
        <w:rPr>
          <w:sz w:val="20"/>
        </w:rPr>
        <w:t>Research</w:t>
      </w:r>
      <w:r>
        <w:rPr>
          <w:spacing w:val="-5"/>
          <w:sz w:val="20"/>
        </w:rPr>
        <w:t> </w:t>
      </w:r>
      <w:r>
        <w:rPr>
          <w:sz w:val="20"/>
        </w:rPr>
        <w:t>Conference,</w:t>
      </w:r>
      <w:r>
        <w:rPr>
          <w:spacing w:val="-7"/>
          <w:sz w:val="20"/>
        </w:rPr>
        <w:t> </w:t>
      </w:r>
      <w:r>
        <w:rPr>
          <w:sz w:val="20"/>
        </w:rPr>
        <w:t>November</w:t>
      </w:r>
      <w:r>
        <w:rPr>
          <w:spacing w:val="-6"/>
          <w:sz w:val="20"/>
        </w:rPr>
        <w:t> </w:t>
      </w:r>
      <w:r>
        <w:rPr>
          <w:spacing w:val="-4"/>
          <w:sz w:val="20"/>
        </w:rPr>
        <w:t>2003</w:t>
      </w:r>
    </w:p>
    <w:p>
      <w:pPr>
        <w:tabs>
          <w:tab w:pos="1512" w:val="left" w:leader="none"/>
        </w:tabs>
        <w:spacing w:before="0"/>
        <w:ind w:left="792" w:right="0" w:firstLine="0"/>
        <w:jc w:val="left"/>
        <w:rPr>
          <w:sz w:val="20"/>
        </w:rPr>
      </w:pPr>
      <w:r>
        <w:rPr>
          <w:b/>
          <w:spacing w:val="-2"/>
          <w:sz w:val="20"/>
        </w:rPr>
        <w:t>2002:</w:t>
      </w:r>
      <w:r>
        <w:rPr>
          <w:b/>
          <w:sz w:val="20"/>
        </w:rPr>
        <w:tab/>
      </w:r>
      <w:r>
        <w:rPr>
          <w:sz w:val="20"/>
        </w:rPr>
        <w:t>NBER</w:t>
      </w:r>
      <w:r>
        <w:rPr>
          <w:spacing w:val="-9"/>
          <w:sz w:val="20"/>
        </w:rPr>
        <w:t> </w:t>
      </w:r>
      <w:r>
        <w:rPr>
          <w:sz w:val="20"/>
        </w:rPr>
        <w:t>International</w:t>
      </w:r>
      <w:r>
        <w:rPr>
          <w:spacing w:val="-7"/>
          <w:sz w:val="20"/>
        </w:rPr>
        <w:t> </w:t>
      </w:r>
      <w:r>
        <w:rPr>
          <w:sz w:val="20"/>
        </w:rPr>
        <w:t>Finance</w:t>
      </w:r>
      <w:r>
        <w:rPr>
          <w:spacing w:val="-7"/>
          <w:sz w:val="20"/>
        </w:rPr>
        <w:t> </w:t>
      </w:r>
      <w:r>
        <w:rPr>
          <w:sz w:val="20"/>
        </w:rPr>
        <w:t>and</w:t>
      </w:r>
      <w:r>
        <w:rPr>
          <w:spacing w:val="-7"/>
          <w:sz w:val="20"/>
        </w:rPr>
        <w:t> </w:t>
      </w:r>
      <w:r>
        <w:rPr>
          <w:sz w:val="20"/>
        </w:rPr>
        <w:t>Macroeconomics</w:t>
      </w:r>
      <w:r>
        <w:rPr>
          <w:spacing w:val="-2"/>
          <w:sz w:val="20"/>
        </w:rPr>
        <w:t> </w:t>
      </w:r>
      <w:r>
        <w:rPr>
          <w:sz w:val="20"/>
        </w:rPr>
        <w:t>fall</w:t>
      </w:r>
      <w:r>
        <w:rPr>
          <w:spacing w:val="-8"/>
          <w:sz w:val="20"/>
        </w:rPr>
        <w:t> </w:t>
      </w:r>
      <w:r>
        <w:rPr>
          <w:sz w:val="20"/>
        </w:rPr>
        <w:t>program,</w:t>
      </w:r>
      <w:r>
        <w:rPr>
          <w:spacing w:val="-7"/>
          <w:sz w:val="20"/>
        </w:rPr>
        <w:t> </w:t>
      </w:r>
      <w:r>
        <w:rPr>
          <w:sz w:val="20"/>
        </w:rPr>
        <w:t>October</w:t>
      </w:r>
      <w:r>
        <w:rPr>
          <w:spacing w:val="-6"/>
          <w:sz w:val="20"/>
        </w:rPr>
        <w:t> </w:t>
      </w:r>
      <w:r>
        <w:rPr>
          <w:spacing w:val="-2"/>
          <w:sz w:val="20"/>
        </w:rPr>
        <w:t>2002;</w:t>
      </w:r>
    </w:p>
    <w:p>
      <w:pPr>
        <w:spacing w:before="1"/>
        <w:ind w:left="1512" w:right="752" w:firstLine="0"/>
        <w:jc w:val="left"/>
        <w:rPr>
          <w:sz w:val="20"/>
        </w:rPr>
      </w:pPr>
      <w:r>
        <w:rPr>
          <w:i/>
          <w:sz w:val="20"/>
        </w:rPr>
        <w:t>The</w:t>
      </w:r>
      <w:r>
        <w:rPr>
          <w:i/>
          <w:spacing w:val="-3"/>
          <w:sz w:val="20"/>
        </w:rPr>
        <w:t> </w:t>
      </w:r>
      <w:r>
        <w:rPr>
          <w:i/>
          <w:sz w:val="20"/>
        </w:rPr>
        <w:t>Political</w:t>
      </w:r>
      <w:r>
        <w:rPr>
          <w:i/>
          <w:spacing w:val="-4"/>
          <w:sz w:val="20"/>
        </w:rPr>
        <w:t> </w:t>
      </w:r>
      <w:r>
        <w:rPr>
          <w:i/>
          <w:sz w:val="20"/>
        </w:rPr>
        <w:t>Economy</w:t>
      </w:r>
      <w:r>
        <w:rPr>
          <w:i/>
          <w:spacing w:val="-5"/>
          <w:sz w:val="20"/>
        </w:rPr>
        <w:t> </w:t>
      </w:r>
      <w:r>
        <w:rPr>
          <w:i/>
          <w:sz w:val="20"/>
        </w:rPr>
        <w:t>of</w:t>
      </w:r>
      <w:r>
        <w:rPr>
          <w:i/>
          <w:spacing w:val="-4"/>
          <w:sz w:val="20"/>
        </w:rPr>
        <w:t> </w:t>
      </w:r>
      <w:r>
        <w:rPr>
          <w:i/>
          <w:sz w:val="20"/>
        </w:rPr>
        <w:t>Globalization:</w:t>
      </w:r>
      <w:r>
        <w:rPr>
          <w:i/>
          <w:spacing w:val="-3"/>
          <w:sz w:val="20"/>
        </w:rPr>
        <w:t> </w:t>
      </w:r>
      <w:r>
        <w:rPr>
          <w:i/>
          <w:sz w:val="20"/>
        </w:rPr>
        <w:t>Can</w:t>
      </w:r>
      <w:r>
        <w:rPr>
          <w:i/>
          <w:spacing w:val="-2"/>
          <w:sz w:val="20"/>
        </w:rPr>
        <w:t> </w:t>
      </w:r>
      <w:r>
        <w:rPr>
          <w:i/>
          <w:sz w:val="20"/>
        </w:rPr>
        <w:t>the</w:t>
      </w:r>
      <w:r>
        <w:rPr>
          <w:i/>
          <w:spacing w:val="-5"/>
          <w:sz w:val="20"/>
        </w:rPr>
        <w:t> </w:t>
      </w:r>
      <w:r>
        <w:rPr>
          <w:i/>
          <w:sz w:val="20"/>
        </w:rPr>
        <w:t>Past</w:t>
      </w:r>
      <w:r>
        <w:rPr>
          <w:i/>
          <w:spacing w:val="-4"/>
          <w:sz w:val="20"/>
        </w:rPr>
        <w:t> </w:t>
      </w:r>
      <w:r>
        <w:rPr>
          <w:i/>
          <w:sz w:val="20"/>
        </w:rPr>
        <w:t>Inform</w:t>
      </w:r>
      <w:r>
        <w:rPr>
          <w:i/>
          <w:spacing w:val="-3"/>
          <w:sz w:val="20"/>
        </w:rPr>
        <w:t> </w:t>
      </w:r>
      <w:r>
        <w:rPr>
          <w:i/>
          <w:sz w:val="20"/>
        </w:rPr>
        <w:t>the</w:t>
      </w:r>
      <w:r>
        <w:rPr>
          <w:i/>
          <w:spacing w:val="-3"/>
          <w:sz w:val="20"/>
        </w:rPr>
        <w:t> </w:t>
      </w:r>
      <w:r>
        <w:rPr>
          <w:i/>
          <w:sz w:val="20"/>
        </w:rPr>
        <w:t>Present?</w:t>
      </w:r>
      <w:r>
        <w:rPr>
          <w:i/>
          <w:spacing w:val="40"/>
          <w:sz w:val="20"/>
        </w:rPr>
        <w:t> </w:t>
      </w:r>
      <w:r>
        <w:rPr>
          <w:sz w:val="20"/>
        </w:rPr>
        <w:t>Trinity</w:t>
      </w:r>
      <w:r>
        <w:rPr>
          <w:spacing w:val="-7"/>
          <w:sz w:val="20"/>
        </w:rPr>
        <w:t> </w:t>
      </w:r>
      <w:r>
        <w:rPr>
          <w:sz w:val="20"/>
        </w:rPr>
        <w:t>College,</w:t>
      </w:r>
      <w:r>
        <w:rPr>
          <w:spacing w:val="-2"/>
          <w:sz w:val="20"/>
        </w:rPr>
        <w:t> </w:t>
      </w:r>
      <w:r>
        <w:rPr>
          <w:sz w:val="20"/>
        </w:rPr>
        <w:t>Dublin, August 2002;</w:t>
      </w:r>
    </w:p>
    <w:p>
      <w:pPr>
        <w:pStyle w:val="BodyText"/>
        <w:spacing w:before="229"/>
        <w:rPr>
          <w:sz w:val="20"/>
        </w:rPr>
      </w:pPr>
    </w:p>
    <w:p>
      <w:pPr>
        <w:spacing w:before="0"/>
        <w:ind w:left="792" w:right="0" w:firstLine="0"/>
        <w:jc w:val="left"/>
        <w:rPr>
          <w:sz w:val="20"/>
        </w:rPr>
      </w:pPr>
      <w:r>
        <w:rPr>
          <w:b/>
          <w:sz w:val="20"/>
        </w:rPr>
        <w:t>Invited</w:t>
      </w:r>
      <w:r>
        <w:rPr>
          <w:b/>
          <w:spacing w:val="-8"/>
          <w:sz w:val="20"/>
        </w:rPr>
        <w:t> </w:t>
      </w:r>
      <w:r>
        <w:rPr>
          <w:b/>
          <w:spacing w:val="-2"/>
          <w:sz w:val="20"/>
        </w:rPr>
        <w:t>Seminars</w:t>
      </w:r>
      <w:r>
        <w:rPr>
          <w:spacing w:val="-2"/>
          <w:sz w:val="20"/>
        </w:rPr>
        <w:t>:</w:t>
      </w:r>
    </w:p>
    <w:p>
      <w:pPr>
        <w:spacing w:before="1"/>
        <w:ind w:left="792" w:right="512" w:firstLine="0"/>
        <w:jc w:val="left"/>
        <w:rPr>
          <w:sz w:val="20"/>
        </w:rPr>
      </w:pPr>
      <w:r>
        <w:rPr>
          <w:sz w:val="20"/>
        </w:rPr>
        <w:t>American University, Atlantic Council, CBO, Dartmouth College, Federal Reserve Board of Governors, Federal Reserve Bank of San Francisco, Federal Reserve Bank of Boston, Federal Reserve Bank of New York, Federal Reserve Bank of Kansas City, George Washington University, Georgetown, Harvard, Johns Hopkins University, Lafayette College, McDonough</w:t>
      </w:r>
      <w:r>
        <w:rPr>
          <w:spacing w:val="-1"/>
          <w:sz w:val="20"/>
        </w:rPr>
        <w:t> </w:t>
      </w:r>
      <w:r>
        <w:rPr>
          <w:sz w:val="20"/>
        </w:rPr>
        <w:t>School</w:t>
      </w:r>
      <w:r>
        <w:rPr>
          <w:spacing w:val="-1"/>
          <w:sz w:val="20"/>
        </w:rPr>
        <w:t> </w:t>
      </w:r>
      <w:r>
        <w:rPr>
          <w:sz w:val="20"/>
        </w:rPr>
        <w:t>of</w:t>
      </w:r>
      <w:r>
        <w:rPr>
          <w:spacing w:val="-2"/>
          <w:sz w:val="20"/>
        </w:rPr>
        <w:t> </w:t>
      </w:r>
      <w:r>
        <w:rPr>
          <w:sz w:val="20"/>
        </w:rPr>
        <w:t>Business</w:t>
      </w:r>
      <w:r>
        <w:rPr>
          <w:spacing w:val="-1"/>
          <w:sz w:val="20"/>
        </w:rPr>
        <w:t> </w:t>
      </w:r>
      <w:r>
        <w:rPr>
          <w:sz w:val="20"/>
        </w:rPr>
        <w:t>(Georgetown), Maryland, MIT,</w:t>
      </w:r>
      <w:r>
        <w:rPr>
          <w:spacing w:val="-2"/>
          <w:sz w:val="20"/>
        </w:rPr>
        <w:t> </w:t>
      </w:r>
      <w:r>
        <w:rPr>
          <w:sz w:val="20"/>
        </w:rPr>
        <w:t>Texas</w:t>
      </w:r>
      <w:r>
        <w:rPr>
          <w:spacing w:val="-1"/>
          <w:sz w:val="20"/>
        </w:rPr>
        <w:t> </w:t>
      </w:r>
      <w:r>
        <w:rPr>
          <w:sz w:val="20"/>
        </w:rPr>
        <w:t>A&amp;M, Trinity</w:t>
      </w:r>
      <w:r>
        <w:rPr>
          <w:spacing w:val="-1"/>
          <w:sz w:val="20"/>
        </w:rPr>
        <w:t> </w:t>
      </w:r>
      <w:r>
        <w:rPr>
          <w:sz w:val="20"/>
        </w:rPr>
        <w:t>College Dublin,</w:t>
      </w:r>
      <w:r>
        <w:rPr>
          <w:spacing w:val="-2"/>
          <w:sz w:val="20"/>
        </w:rPr>
        <w:t> </w:t>
      </w:r>
      <w:r>
        <w:rPr>
          <w:sz w:val="20"/>
        </w:rPr>
        <w:t>University</w:t>
      </w:r>
      <w:r>
        <w:rPr>
          <w:spacing w:val="-3"/>
          <w:sz w:val="20"/>
        </w:rPr>
        <w:t> </w:t>
      </w:r>
      <w:r>
        <w:rPr>
          <w:sz w:val="20"/>
        </w:rPr>
        <w:t>College</w:t>
      </w:r>
      <w:r>
        <w:rPr>
          <w:spacing w:val="-2"/>
          <w:sz w:val="20"/>
        </w:rPr>
        <w:t> </w:t>
      </w:r>
      <w:r>
        <w:rPr>
          <w:sz w:val="20"/>
        </w:rPr>
        <w:t>Dublin,</w:t>
      </w:r>
      <w:r>
        <w:rPr>
          <w:spacing w:val="-3"/>
          <w:sz w:val="20"/>
        </w:rPr>
        <w:t> </w:t>
      </w:r>
      <w:r>
        <w:rPr>
          <w:sz w:val="20"/>
        </w:rPr>
        <w:t>UC</w:t>
      </w:r>
      <w:r>
        <w:rPr>
          <w:spacing w:val="-3"/>
          <w:sz w:val="20"/>
        </w:rPr>
        <w:t> </w:t>
      </w:r>
      <w:r>
        <w:rPr>
          <w:sz w:val="20"/>
        </w:rPr>
        <w:t>Davis,</w:t>
      </w:r>
      <w:r>
        <w:rPr>
          <w:spacing w:val="-2"/>
          <w:sz w:val="20"/>
        </w:rPr>
        <w:t> </w:t>
      </w:r>
      <w:r>
        <w:rPr>
          <w:sz w:val="20"/>
        </w:rPr>
        <w:t>University</w:t>
      </w:r>
      <w:r>
        <w:rPr>
          <w:spacing w:val="-6"/>
          <w:sz w:val="20"/>
        </w:rPr>
        <w:t> </w:t>
      </w:r>
      <w:r>
        <w:rPr>
          <w:sz w:val="20"/>
        </w:rPr>
        <w:t>of</w:t>
      </w:r>
      <w:r>
        <w:rPr>
          <w:spacing w:val="-4"/>
          <w:sz w:val="20"/>
        </w:rPr>
        <w:t> </w:t>
      </w:r>
      <w:r>
        <w:rPr>
          <w:sz w:val="20"/>
        </w:rPr>
        <w:t>Houston,</w:t>
      </w:r>
      <w:r>
        <w:rPr>
          <w:spacing w:val="-2"/>
          <w:sz w:val="20"/>
        </w:rPr>
        <w:t> </w:t>
      </w:r>
      <w:r>
        <w:rPr>
          <w:sz w:val="20"/>
        </w:rPr>
        <w:t>University</w:t>
      </w:r>
      <w:r>
        <w:rPr>
          <w:spacing w:val="-6"/>
          <w:sz w:val="20"/>
        </w:rPr>
        <w:t> </w:t>
      </w:r>
      <w:r>
        <w:rPr>
          <w:sz w:val="20"/>
        </w:rPr>
        <w:t>of</w:t>
      </w:r>
      <w:r>
        <w:rPr>
          <w:spacing w:val="-4"/>
          <w:sz w:val="20"/>
        </w:rPr>
        <w:t> </w:t>
      </w:r>
      <w:r>
        <w:rPr>
          <w:sz w:val="20"/>
        </w:rPr>
        <w:t>Notre</w:t>
      </w:r>
      <w:r>
        <w:rPr>
          <w:spacing w:val="-2"/>
          <w:sz w:val="20"/>
        </w:rPr>
        <w:t> </w:t>
      </w:r>
      <w:r>
        <w:rPr>
          <w:sz w:val="20"/>
        </w:rPr>
        <w:t>Dame,</w:t>
      </w:r>
      <w:r>
        <w:rPr>
          <w:spacing w:val="-2"/>
          <w:sz w:val="20"/>
        </w:rPr>
        <w:t> </w:t>
      </w:r>
      <w:r>
        <w:rPr>
          <w:sz w:val="20"/>
        </w:rPr>
        <w:t>UC</w:t>
      </w:r>
      <w:r>
        <w:rPr>
          <w:spacing w:val="-3"/>
          <w:sz w:val="20"/>
        </w:rPr>
        <w:t> </w:t>
      </w:r>
      <w:r>
        <w:rPr>
          <w:sz w:val="20"/>
        </w:rPr>
        <w:t>Santa</w:t>
      </w:r>
      <w:r>
        <w:rPr>
          <w:spacing w:val="-1"/>
          <w:sz w:val="20"/>
        </w:rPr>
        <w:t> </w:t>
      </w:r>
      <w:r>
        <w:rPr>
          <w:sz w:val="20"/>
        </w:rPr>
        <w:t>Cruz, Vassar College.</w:t>
      </w:r>
    </w:p>
    <w:sectPr>
      <w:pgSz w:w="12240" w:h="15840"/>
      <w:pgMar w:header="0" w:footer="789" w:top="940" w:bottom="9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1600">
              <wp:simplePos x="0" y="0"/>
              <wp:positionH relativeFrom="page">
                <wp:posOffset>6968490</wp:posOffset>
              </wp:positionH>
              <wp:positionV relativeFrom="page">
                <wp:posOffset>9417642</wp:posOffset>
              </wp:positionV>
              <wp:extent cx="2159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8.700012pt;margin-top:741.546631pt;width:17pt;height:15.3pt;mso-position-horizontal-relative:page;mso-position-vertical-relative:page;z-index:-15994880"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4" w:lineRule="exact"/>
      <w:ind w:left="72"/>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97"/>
      <w:ind w:left="3819"/>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obamawhitehouse.archives.gov/sites/default/files/docs/20160914_cea_shambaugh_macroadvisers.pdf" TargetMode="External"/><Relationship Id="rId7" Type="http://schemas.openxmlformats.org/officeDocument/2006/relationships/hyperlink" Target="https://obamawhitehouse.archives.gov/sites/default/files/page/files/20160521_sabew_conference_ce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jcs264</dc:creator>
  <dc:title>Jay C</dc:title>
  <dcterms:created xsi:type="dcterms:W3CDTF">2025-12-06T06:13:43Z</dcterms:created>
  <dcterms:modified xsi:type="dcterms:W3CDTF">2025-12-06T06:13:43Z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