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356" w:firstLine="0"/>
        <w:jc w:val="center"/>
        <w:rPr>
          <w:b/>
          <w:sz w:val="24"/>
        </w:rPr>
      </w:pPr>
      <w:r>
        <w:rPr>
          <w:b/>
          <w:spacing w:val="-2"/>
          <w:sz w:val="24"/>
        </w:rPr>
        <w:t>RESUME</w:t>
      </w:r>
    </w:p>
    <w:p>
      <w:pPr>
        <w:pStyle w:val="BodyText"/>
        <w:rPr>
          <w:b/>
        </w:rPr>
      </w:pPr>
    </w:p>
    <w:p>
      <w:pPr>
        <w:pStyle w:val="Heading1"/>
        <w:rPr>
          <w:u w:val="none"/>
        </w:rPr>
      </w:pPr>
      <w:r>
        <w:rPr>
          <w:spacing w:val="-4"/>
          <w:u w:val="single"/>
        </w:rPr>
        <w:t>Name</w:t>
      </w:r>
    </w:p>
    <w:p>
      <w:pPr>
        <w:pStyle w:val="BodyText"/>
        <w:spacing w:before="270"/>
      </w:pPr>
      <w:r>
        <w:rPr/>
        <w:t>Mark </w:t>
      </w:r>
      <w:r>
        <w:rPr>
          <w:spacing w:val="-2"/>
        </w:rPr>
        <w:t>Rider</w:t>
      </w:r>
    </w:p>
    <w:p>
      <w:pPr>
        <w:pStyle w:val="BodyText"/>
        <w:spacing w:before="6"/>
      </w:pPr>
    </w:p>
    <w:p>
      <w:pPr>
        <w:pStyle w:val="Heading1"/>
        <w:rPr>
          <w:u w:val="none"/>
        </w:rPr>
      </w:pPr>
      <w:r>
        <w:rPr>
          <w:spacing w:val="-2"/>
          <w:u w:val="single"/>
        </w:rPr>
        <w:t>Education</w:t>
      </w:r>
    </w:p>
    <w:p>
      <w:pPr>
        <w:pStyle w:val="BodyText"/>
        <w:spacing w:line="482" w:lineRule="auto" w:before="270"/>
        <w:ind w:right="3607"/>
        <w:rPr>
          <w:b/>
        </w:rPr>
      </w:pPr>
      <w:r>
        <w:rPr/>
        <w:t>B.A., Economics, Georgia State University, 1984. Ph.D.,</w:t>
      </w:r>
      <w:r>
        <w:rPr>
          <w:spacing w:val="-8"/>
        </w:rPr>
        <w:t> </w:t>
      </w:r>
      <w:r>
        <w:rPr/>
        <w:t>Economics,</w:t>
      </w:r>
      <w:r>
        <w:rPr>
          <w:spacing w:val="-8"/>
        </w:rPr>
        <w:t> </w:t>
      </w:r>
      <w:r>
        <w:rPr/>
        <w:t>Georgia</w:t>
      </w:r>
      <w:r>
        <w:rPr>
          <w:spacing w:val="-8"/>
        </w:rPr>
        <w:t> </w:t>
      </w:r>
      <w:r>
        <w:rPr/>
        <w:t>State</w:t>
      </w:r>
      <w:r>
        <w:rPr>
          <w:spacing w:val="-10"/>
        </w:rPr>
        <w:t> </w:t>
      </w:r>
      <w:r>
        <w:rPr/>
        <w:t>University,</w:t>
      </w:r>
      <w:r>
        <w:rPr>
          <w:spacing w:val="-8"/>
        </w:rPr>
        <w:t> </w:t>
      </w:r>
      <w:r>
        <w:rPr/>
        <w:t>1992</w:t>
      </w:r>
      <w:r>
        <w:rPr/>
        <w:t>. </w:t>
      </w:r>
      <w:r>
        <w:rPr>
          <w:b/>
          <w:u w:val="single"/>
        </w:rPr>
        <w:t>Work Experience</w:t>
      </w:r>
    </w:p>
    <w:p>
      <w:pPr>
        <w:pStyle w:val="BodyText"/>
      </w:pPr>
      <w:r>
        <w:rPr/>
        <w:t>November</w:t>
      </w:r>
      <w:r>
        <w:rPr>
          <w:spacing w:val="40"/>
        </w:rPr>
        <w:t> </w:t>
      </w:r>
      <w:r>
        <w:rPr/>
        <w:t>1992</w:t>
      </w:r>
      <w:r>
        <w:rPr>
          <w:spacing w:val="40"/>
        </w:rPr>
        <w:t> </w:t>
      </w:r>
      <w:r>
        <w:rPr/>
        <w:t>-</w:t>
      </w:r>
      <w:r>
        <w:rPr>
          <w:spacing w:val="40"/>
        </w:rPr>
        <w:t> </w:t>
      </w:r>
      <w:r>
        <w:rPr/>
        <w:t>March</w:t>
      </w:r>
      <w:r>
        <w:rPr>
          <w:spacing w:val="40"/>
        </w:rPr>
        <w:t> </w:t>
      </w:r>
      <w:r>
        <w:rPr/>
        <w:t>1998:</w:t>
      </w:r>
      <w:r>
        <w:rPr>
          <w:spacing w:val="40"/>
        </w:rPr>
        <w:t> </w:t>
      </w:r>
      <w:r>
        <w:rPr/>
        <w:t>Financial</w:t>
      </w:r>
      <w:r>
        <w:rPr>
          <w:spacing w:val="40"/>
        </w:rPr>
        <w:t> </w:t>
      </w:r>
      <w:r>
        <w:rPr/>
        <w:t>Economist,</w:t>
      </w:r>
      <w:r>
        <w:rPr>
          <w:spacing w:val="40"/>
        </w:rPr>
        <w:t> </w:t>
      </w:r>
      <w:r>
        <w:rPr/>
        <w:t>U.S.</w:t>
      </w:r>
      <w:r>
        <w:rPr>
          <w:spacing w:val="40"/>
        </w:rPr>
        <w:t> </w:t>
      </w:r>
      <w:r>
        <w:rPr/>
        <w:t>Treasury's</w:t>
      </w:r>
      <w:r>
        <w:rPr>
          <w:spacing w:val="40"/>
        </w:rPr>
        <w:t> </w:t>
      </w:r>
      <w:r>
        <w:rPr/>
        <w:t>Office</w:t>
      </w:r>
      <w:r>
        <w:rPr>
          <w:spacing w:val="40"/>
        </w:rPr>
        <w:t> </w:t>
      </w:r>
      <w:r>
        <w:rPr/>
        <w:t>of</w:t>
      </w:r>
      <w:r>
        <w:rPr>
          <w:spacing w:val="40"/>
        </w:rPr>
        <w:t> </w:t>
      </w:r>
      <w:r>
        <w:rPr/>
        <w:t>Tax Analysis, Washington, D.C.</w:t>
      </w:r>
    </w:p>
    <w:p>
      <w:pPr>
        <w:pStyle w:val="BodyText"/>
        <w:spacing w:before="269"/>
      </w:pPr>
      <w:r>
        <w:rPr/>
        <w:t>April</w:t>
      </w:r>
      <w:r>
        <w:rPr>
          <w:spacing w:val="80"/>
        </w:rPr>
        <w:t> </w:t>
      </w:r>
      <w:r>
        <w:rPr/>
        <w:t>1998-to-May</w:t>
      </w:r>
      <w:r>
        <w:rPr>
          <w:spacing w:val="80"/>
        </w:rPr>
        <w:t> </w:t>
      </w:r>
      <w:r>
        <w:rPr/>
        <w:t>1999:</w:t>
      </w:r>
      <w:r>
        <w:rPr>
          <w:spacing w:val="80"/>
        </w:rPr>
        <w:t> </w:t>
      </w:r>
      <w:r>
        <w:rPr/>
        <w:t>Resident</w:t>
      </w:r>
      <w:r>
        <w:rPr>
          <w:spacing w:val="80"/>
        </w:rPr>
        <w:t> </w:t>
      </w:r>
      <w:r>
        <w:rPr/>
        <w:t>Technical</w:t>
      </w:r>
      <w:r>
        <w:rPr>
          <w:spacing w:val="80"/>
        </w:rPr>
        <w:t> </w:t>
      </w:r>
      <w:r>
        <w:rPr/>
        <w:t>Adviser,</w:t>
      </w:r>
      <w:r>
        <w:rPr>
          <w:spacing w:val="80"/>
        </w:rPr>
        <w:t> </w:t>
      </w:r>
      <w:r>
        <w:rPr/>
        <w:t>Georgia</w:t>
      </w:r>
      <w:r>
        <w:rPr>
          <w:spacing w:val="80"/>
        </w:rPr>
        <w:t> </w:t>
      </w:r>
      <w:r>
        <w:rPr/>
        <w:t>State</w:t>
      </w:r>
      <w:r>
        <w:rPr>
          <w:spacing w:val="80"/>
        </w:rPr>
        <w:t> </w:t>
      </w:r>
      <w:r>
        <w:rPr/>
        <w:t>University’s Russian Fiscal Reform Project, Moscow, Russia.</w:t>
      </w:r>
    </w:p>
    <w:p>
      <w:pPr>
        <w:pStyle w:val="BodyText"/>
      </w:pPr>
    </w:p>
    <w:p>
      <w:pPr>
        <w:pStyle w:val="BodyText"/>
        <w:ind w:right="360"/>
      </w:pPr>
      <w:r>
        <w:rPr/>
        <w:t>June 1999-to-May 2003: Associate Professor of Economics,</w:t>
      </w:r>
      <w:r>
        <w:rPr>
          <w:spacing w:val="30"/>
        </w:rPr>
        <w:t> </w:t>
      </w:r>
      <w:r>
        <w:rPr/>
        <w:t>Department of Economics</w:t>
      </w:r>
      <w:r>
        <w:rPr>
          <w:spacing w:val="40"/>
        </w:rPr>
        <w:t> </w:t>
      </w:r>
      <w:r>
        <w:rPr/>
        <w:t>and Finance, Kennesaw State University, Kennesaw, GA.</w:t>
      </w:r>
    </w:p>
    <w:p>
      <w:pPr>
        <w:pStyle w:val="BodyText"/>
      </w:pPr>
    </w:p>
    <w:p>
      <w:pPr>
        <w:pStyle w:val="BodyText"/>
      </w:pPr>
      <w:r>
        <w:rPr/>
        <w:t>June</w:t>
      </w:r>
      <w:r>
        <w:rPr>
          <w:spacing w:val="40"/>
        </w:rPr>
        <w:t> </w:t>
      </w:r>
      <w:r>
        <w:rPr/>
        <w:t>2003-to-present:</w:t>
      </w:r>
      <w:r>
        <w:rPr>
          <w:spacing w:val="40"/>
        </w:rPr>
        <w:t> </w:t>
      </w:r>
      <w:r>
        <w:rPr/>
        <w:t>Associate</w:t>
      </w:r>
      <w:r>
        <w:rPr>
          <w:spacing w:val="40"/>
        </w:rPr>
        <w:t> </w:t>
      </w:r>
      <w:r>
        <w:rPr/>
        <w:t>Professor</w:t>
      </w:r>
      <w:r>
        <w:rPr>
          <w:spacing w:val="40"/>
        </w:rPr>
        <w:t> </w:t>
      </w:r>
      <w:r>
        <w:rPr/>
        <w:t>of</w:t>
      </w:r>
      <w:r>
        <w:rPr>
          <w:spacing w:val="40"/>
        </w:rPr>
        <w:t> </w:t>
      </w:r>
      <w:r>
        <w:rPr/>
        <w:t>Economics,</w:t>
      </w:r>
      <w:r>
        <w:rPr>
          <w:spacing w:val="40"/>
        </w:rPr>
        <w:t> </w:t>
      </w:r>
      <w:r>
        <w:rPr/>
        <w:t>Department</w:t>
      </w:r>
      <w:r>
        <w:rPr>
          <w:spacing w:val="40"/>
        </w:rPr>
        <w:t> </w:t>
      </w:r>
      <w:r>
        <w:rPr/>
        <w:t>of</w:t>
      </w:r>
      <w:r>
        <w:rPr>
          <w:spacing w:val="40"/>
        </w:rPr>
        <w:t> </w:t>
      </w:r>
      <w:r>
        <w:rPr/>
        <w:t>Economics, Georgia State University, Atlanta, GA.</w:t>
      </w:r>
    </w:p>
    <w:p>
      <w:pPr>
        <w:pStyle w:val="BodyText"/>
        <w:spacing w:before="6"/>
      </w:pPr>
    </w:p>
    <w:p>
      <w:pPr>
        <w:pStyle w:val="Heading1"/>
        <w:rPr>
          <w:u w:val="none"/>
        </w:rPr>
      </w:pPr>
      <w:r>
        <w:rPr>
          <w:spacing w:val="-4"/>
          <w:u w:val="single"/>
        </w:rPr>
        <w:t>Publications:</w:t>
      </w:r>
      <w:r>
        <w:rPr>
          <w:spacing w:val="1"/>
          <w:u w:val="single"/>
        </w:rPr>
        <w:t> </w:t>
      </w:r>
      <w:r>
        <w:rPr>
          <w:spacing w:val="-4"/>
          <w:u w:val="single"/>
        </w:rPr>
        <w:t>Refereed</w:t>
      </w:r>
      <w:r>
        <w:rPr>
          <w:spacing w:val="3"/>
          <w:u w:val="single"/>
        </w:rPr>
        <w:t> </w:t>
      </w:r>
      <w:r>
        <w:rPr>
          <w:spacing w:val="-4"/>
          <w:u w:val="single"/>
        </w:rPr>
        <w:t>Scholarly</w:t>
      </w:r>
    </w:p>
    <w:p>
      <w:pPr>
        <w:pStyle w:val="BodyText"/>
        <w:spacing w:before="270"/>
        <w:ind w:right="352"/>
        <w:jc w:val="both"/>
      </w:pPr>
      <w:r>
        <w:rPr/>
        <w:t>“A</w:t>
      </w:r>
      <w:r>
        <w:rPr>
          <w:spacing w:val="-14"/>
        </w:rPr>
        <w:t> </w:t>
      </w:r>
      <w:r>
        <w:rPr/>
        <w:t>Revelation</w:t>
      </w:r>
      <w:r>
        <w:rPr>
          <w:spacing w:val="-13"/>
        </w:rPr>
        <w:t> </w:t>
      </w:r>
      <w:r>
        <w:rPr/>
        <w:t>Approach</w:t>
      </w:r>
      <w:r>
        <w:rPr>
          <w:spacing w:val="-13"/>
        </w:rPr>
        <w:t> </w:t>
      </w:r>
      <w:r>
        <w:rPr/>
        <w:t>to</w:t>
      </w:r>
      <w:r>
        <w:rPr>
          <w:spacing w:val="-15"/>
        </w:rPr>
        <w:t> </w:t>
      </w:r>
      <w:r>
        <w:rPr/>
        <w:t>Optimal</w:t>
      </w:r>
      <w:r>
        <w:rPr>
          <w:spacing w:val="-12"/>
        </w:rPr>
        <w:t> </w:t>
      </w:r>
      <w:r>
        <w:rPr/>
        <w:t>Taxation,”</w:t>
      </w:r>
      <w:r>
        <w:rPr>
          <w:spacing w:val="-12"/>
        </w:rPr>
        <w:t> </w:t>
      </w:r>
      <w:r>
        <w:rPr>
          <w:i/>
        </w:rPr>
        <w:t>Public</w:t>
      </w:r>
      <w:r>
        <w:rPr>
          <w:i/>
          <w:spacing w:val="-13"/>
        </w:rPr>
        <w:t> </w:t>
      </w:r>
      <w:r>
        <w:rPr>
          <w:i/>
        </w:rPr>
        <w:t>Finance</w:t>
      </w:r>
      <w:r>
        <w:rPr>
          <w:i/>
          <w:spacing w:val="-13"/>
        </w:rPr>
        <w:t> </w:t>
      </w:r>
      <w:r>
        <w:rPr>
          <w:i/>
        </w:rPr>
        <w:t>Quarterly</w:t>
      </w:r>
      <w:r>
        <w:rPr/>
        <w:t>,</w:t>
      </w:r>
      <w:r>
        <w:rPr>
          <w:spacing w:val="-13"/>
        </w:rPr>
        <w:t> </w:t>
      </w:r>
      <w:r>
        <w:rPr/>
        <w:t>24</w:t>
      </w:r>
      <w:r>
        <w:rPr>
          <w:spacing w:val="-15"/>
        </w:rPr>
        <w:t> </w:t>
      </w:r>
      <w:r>
        <w:rPr/>
        <w:t>(4),</w:t>
      </w:r>
      <w:r>
        <w:rPr>
          <w:spacing w:val="-15"/>
        </w:rPr>
        <w:t> </w:t>
      </w:r>
      <w:r>
        <w:rPr/>
        <w:t>October, 1996,</w:t>
      </w:r>
      <w:r>
        <w:rPr>
          <w:spacing w:val="-5"/>
        </w:rPr>
        <w:t> </w:t>
      </w:r>
      <w:r>
        <w:rPr/>
        <w:t>pp.</w:t>
      </w:r>
      <w:r>
        <w:rPr>
          <w:spacing w:val="-5"/>
        </w:rPr>
        <w:t> </w:t>
      </w:r>
      <w:r>
        <w:rPr/>
        <w:t>439-63.</w:t>
      </w:r>
      <w:r>
        <w:rPr>
          <w:spacing w:val="-5"/>
        </w:rPr>
        <w:t> </w:t>
      </w:r>
      <w:r>
        <w:rPr/>
        <w:t>(co-authored</w:t>
      </w:r>
      <w:r>
        <w:rPr>
          <w:spacing w:val="-5"/>
        </w:rPr>
        <w:t> </w:t>
      </w:r>
      <w:r>
        <w:rPr/>
        <w:t>with</w:t>
      </w:r>
      <w:r>
        <w:rPr>
          <w:spacing w:val="-5"/>
        </w:rPr>
        <w:t> </w:t>
      </w:r>
      <w:r>
        <w:rPr/>
        <w:t>J.</w:t>
      </w:r>
      <w:r>
        <w:rPr>
          <w:spacing w:val="-5"/>
        </w:rPr>
        <w:t> </w:t>
      </w:r>
      <w:r>
        <w:rPr/>
        <w:t>Martinez-Vazquez).</w:t>
      </w:r>
    </w:p>
    <w:p>
      <w:pPr>
        <w:pStyle w:val="BodyText"/>
      </w:pPr>
    </w:p>
    <w:p>
      <w:pPr>
        <w:pStyle w:val="BodyText"/>
        <w:ind w:right="353"/>
        <w:jc w:val="both"/>
      </w:pPr>
      <w:r>
        <w:rPr>
          <w:spacing w:val="-2"/>
        </w:rPr>
        <w:t>“Tax</w:t>
      </w:r>
      <w:r>
        <w:rPr>
          <w:spacing w:val="-10"/>
        </w:rPr>
        <w:t> </w:t>
      </w:r>
      <w:r>
        <w:rPr>
          <w:spacing w:val="-2"/>
        </w:rPr>
        <w:t>Evasion</w:t>
      </w:r>
      <w:r>
        <w:rPr>
          <w:spacing w:val="-10"/>
        </w:rPr>
        <w:t> </w:t>
      </w:r>
      <w:r>
        <w:rPr>
          <w:spacing w:val="-2"/>
        </w:rPr>
        <w:t>in</w:t>
      </w:r>
      <w:r>
        <w:rPr>
          <w:spacing w:val="-10"/>
        </w:rPr>
        <w:t> </w:t>
      </w:r>
      <w:r>
        <w:rPr>
          <w:spacing w:val="-2"/>
        </w:rPr>
        <w:t>the</w:t>
      </w:r>
      <w:r>
        <w:rPr>
          <w:spacing w:val="-8"/>
        </w:rPr>
        <w:t> </w:t>
      </w:r>
      <w:r>
        <w:rPr>
          <w:spacing w:val="-2"/>
        </w:rPr>
        <w:t>Presence</w:t>
      </w:r>
      <w:r>
        <w:rPr>
          <w:spacing w:val="-8"/>
        </w:rPr>
        <w:t> </w:t>
      </w:r>
      <w:r>
        <w:rPr>
          <w:spacing w:val="-2"/>
        </w:rPr>
        <w:t>of</w:t>
      </w:r>
      <w:r>
        <w:rPr>
          <w:spacing w:val="-9"/>
        </w:rPr>
        <w:t> </w:t>
      </w:r>
      <w:r>
        <w:rPr>
          <w:spacing w:val="-2"/>
        </w:rPr>
        <w:t>Negative</w:t>
      </w:r>
      <w:r>
        <w:rPr>
          <w:spacing w:val="-8"/>
        </w:rPr>
        <w:t> </w:t>
      </w:r>
      <w:r>
        <w:rPr>
          <w:spacing w:val="-2"/>
        </w:rPr>
        <w:t>Income</w:t>
      </w:r>
      <w:r>
        <w:rPr>
          <w:spacing w:val="-8"/>
        </w:rPr>
        <w:t> </w:t>
      </w:r>
      <w:r>
        <w:rPr>
          <w:spacing w:val="-2"/>
        </w:rPr>
        <w:t>Tax</w:t>
      </w:r>
      <w:r>
        <w:rPr>
          <w:spacing w:val="-10"/>
        </w:rPr>
        <w:t> </w:t>
      </w:r>
      <w:r>
        <w:rPr>
          <w:spacing w:val="-2"/>
        </w:rPr>
        <w:t>Rates,”</w:t>
      </w:r>
      <w:r>
        <w:rPr>
          <w:spacing w:val="-6"/>
        </w:rPr>
        <w:t> </w:t>
      </w:r>
      <w:r>
        <w:rPr>
          <w:i/>
          <w:spacing w:val="-2"/>
        </w:rPr>
        <w:t>National</w:t>
      </w:r>
      <w:r>
        <w:rPr>
          <w:i/>
          <w:spacing w:val="-10"/>
        </w:rPr>
        <w:t> </w:t>
      </w:r>
      <w:r>
        <w:rPr>
          <w:i/>
          <w:spacing w:val="-2"/>
        </w:rPr>
        <w:t>Tax</w:t>
      </w:r>
      <w:r>
        <w:rPr>
          <w:i/>
          <w:spacing w:val="-8"/>
        </w:rPr>
        <w:t> </w:t>
      </w:r>
      <w:r>
        <w:rPr>
          <w:i/>
          <w:spacing w:val="-2"/>
        </w:rPr>
        <w:t>Journal</w:t>
      </w:r>
      <w:r>
        <w:rPr>
          <w:spacing w:val="-2"/>
        </w:rPr>
        <w:t>,</w:t>
      </w:r>
      <w:r>
        <w:rPr>
          <w:spacing w:val="-10"/>
        </w:rPr>
        <w:t> </w:t>
      </w:r>
      <w:r>
        <w:rPr>
          <w:spacing w:val="-2"/>
        </w:rPr>
        <w:t>49</w:t>
      </w:r>
      <w:r>
        <w:rPr>
          <w:spacing w:val="-8"/>
        </w:rPr>
        <w:t> </w:t>
      </w:r>
      <w:r>
        <w:rPr>
          <w:spacing w:val="-2"/>
        </w:rPr>
        <w:t>(4), </w:t>
      </w:r>
      <w:r>
        <w:rPr/>
        <w:t>December,</w:t>
      </w:r>
      <w:r>
        <w:rPr>
          <w:spacing w:val="-5"/>
        </w:rPr>
        <w:t> </w:t>
      </w:r>
      <w:r>
        <w:rPr/>
        <w:t>1996,</w:t>
      </w:r>
      <w:r>
        <w:rPr>
          <w:spacing w:val="-5"/>
        </w:rPr>
        <w:t> </w:t>
      </w:r>
      <w:r>
        <w:rPr/>
        <w:t>pp.</w:t>
      </w:r>
      <w:r>
        <w:rPr>
          <w:spacing w:val="-5"/>
        </w:rPr>
        <w:t> </w:t>
      </w:r>
      <w:r>
        <w:rPr/>
        <w:t>553-72.</w:t>
      </w:r>
      <w:r>
        <w:rPr>
          <w:spacing w:val="-5"/>
        </w:rPr>
        <w:t> </w:t>
      </w:r>
      <w:r>
        <w:rPr/>
        <w:t>(co-authored</w:t>
      </w:r>
      <w:r>
        <w:rPr>
          <w:spacing w:val="-5"/>
        </w:rPr>
        <w:t> </w:t>
      </w:r>
      <w:r>
        <w:rPr/>
        <w:t>with</w:t>
      </w:r>
      <w:r>
        <w:rPr>
          <w:spacing w:val="-5"/>
        </w:rPr>
        <w:t> </w:t>
      </w:r>
      <w:r>
        <w:rPr/>
        <w:t>D.</w:t>
      </w:r>
      <w:r>
        <w:rPr>
          <w:spacing w:val="-8"/>
        </w:rPr>
        <w:t> </w:t>
      </w:r>
      <w:r>
        <w:rPr/>
        <w:t>Joulfaian).</w:t>
      </w:r>
    </w:p>
    <w:p>
      <w:pPr>
        <w:pStyle w:val="BodyText"/>
      </w:pPr>
    </w:p>
    <w:p>
      <w:pPr>
        <w:pStyle w:val="BodyText"/>
        <w:spacing w:before="1"/>
        <w:ind w:right="355"/>
        <w:jc w:val="both"/>
      </w:pPr>
      <w:r>
        <w:rPr/>
        <w:t>“Race and the Structure of School Districts in the United States,” </w:t>
      </w:r>
      <w:r>
        <w:rPr>
          <w:i/>
        </w:rPr>
        <w:t>Journal of Urban Economics</w:t>
      </w:r>
      <w:r>
        <w:rPr/>
        <w:t>, 41, 1997, pp. 281-300. (co-authored with J. Martinez-Vazquez and M.B. </w:t>
      </w:r>
      <w:r>
        <w:rPr>
          <w:spacing w:val="-2"/>
        </w:rPr>
        <w:t>Walker).</w:t>
      </w:r>
    </w:p>
    <w:p>
      <w:pPr>
        <w:pStyle w:val="BodyText"/>
      </w:pPr>
    </w:p>
    <w:p>
      <w:pPr>
        <w:pStyle w:val="BodyText"/>
        <w:ind w:right="354"/>
        <w:jc w:val="both"/>
      </w:pPr>
      <w:r>
        <w:rPr/>
        <w:t>“Differential</w:t>
      </w:r>
      <w:r>
        <w:rPr>
          <w:spacing w:val="-8"/>
        </w:rPr>
        <w:t> </w:t>
      </w:r>
      <w:r>
        <w:rPr/>
        <w:t>Taxation</w:t>
      </w:r>
      <w:r>
        <w:rPr>
          <w:spacing w:val="-9"/>
        </w:rPr>
        <w:t> </w:t>
      </w:r>
      <w:r>
        <w:rPr/>
        <w:t>and</w:t>
      </w:r>
      <w:r>
        <w:rPr>
          <w:spacing w:val="-7"/>
        </w:rPr>
        <w:t> </w:t>
      </w:r>
      <w:r>
        <w:rPr/>
        <w:t>Tax</w:t>
      </w:r>
      <w:r>
        <w:rPr>
          <w:spacing w:val="-8"/>
        </w:rPr>
        <w:t> </w:t>
      </w:r>
      <w:r>
        <w:rPr/>
        <w:t>Evasion</w:t>
      </w:r>
      <w:r>
        <w:rPr>
          <w:spacing w:val="-9"/>
        </w:rPr>
        <w:t> </w:t>
      </w:r>
      <w:r>
        <w:rPr/>
        <w:t>by</w:t>
      </w:r>
      <w:r>
        <w:rPr>
          <w:spacing w:val="-10"/>
        </w:rPr>
        <w:t> </w:t>
      </w:r>
      <w:r>
        <w:rPr/>
        <w:t>Small</w:t>
      </w:r>
      <w:r>
        <w:rPr>
          <w:spacing w:val="-8"/>
        </w:rPr>
        <w:t> </w:t>
      </w:r>
      <w:r>
        <w:rPr/>
        <w:t>Business,”</w:t>
      </w:r>
      <w:r>
        <w:rPr>
          <w:spacing w:val="-7"/>
        </w:rPr>
        <w:t> </w:t>
      </w:r>
      <w:r>
        <w:rPr>
          <w:i/>
        </w:rPr>
        <w:t>National</w:t>
      </w:r>
      <w:r>
        <w:rPr>
          <w:i/>
          <w:spacing w:val="-10"/>
        </w:rPr>
        <w:t> </w:t>
      </w:r>
      <w:r>
        <w:rPr>
          <w:i/>
        </w:rPr>
        <w:t>Tax</w:t>
      </w:r>
      <w:r>
        <w:rPr>
          <w:i/>
          <w:spacing w:val="-8"/>
        </w:rPr>
        <w:t> </w:t>
      </w:r>
      <w:r>
        <w:rPr>
          <w:i/>
        </w:rPr>
        <w:t>Journal</w:t>
      </w:r>
      <w:r>
        <w:rPr/>
        <w:t>,</w:t>
      </w:r>
      <w:r>
        <w:rPr>
          <w:spacing w:val="-7"/>
        </w:rPr>
        <w:t> </w:t>
      </w:r>
      <w:r>
        <w:rPr/>
        <w:t>51</w:t>
      </w:r>
      <w:r>
        <w:rPr>
          <w:spacing w:val="-8"/>
        </w:rPr>
        <w:t> </w:t>
      </w:r>
      <w:r>
        <w:rPr/>
        <w:t>(4), December,</w:t>
      </w:r>
      <w:r>
        <w:rPr>
          <w:spacing w:val="-5"/>
        </w:rPr>
        <w:t> </w:t>
      </w:r>
      <w:r>
        <w:rPr/>
        <w:t>1998,</w:t>
      </w:r>
      <w:r>
        <w:rPr>
          <w:spacing w:val="-5"/>
        </w:rPr>
        <w:t> </w:t>
      </w:r>
      <w:r>
        <w:rPr/>
        <w:t>pp.</w:t>
      </w:r>
      <w:r>
        <w:rPr>
          <w:spacing w:val="-5"/>
        </w:rPr>
        <w:t> </w:t>
      </w:r>
      <w:r>
        <w:rPr/>
        <w:t>676-87.</w:t>
      </w:r>
      <w:r>
        <w:rPr>
          <w:spacing w:val="-5"/>
        </w:rPr>
        <w:t> </w:t>
      </w:r>
      <w:r>
        <w:rPr/>
        <w:t>(co-authored</w:t>
      </w:r>
      <w:r>
        <w:rPr>
          <w:spacing w:val="-5"/>
        </w:rPr>
        <w:t> </w:t>
      </w:r>
      <w:r>
        <w:rPr/>
        <w:t>with</w:t>
      </w:r>
      <w:r>
        <w:rPr>
          <w:spacing w:val="-5"/>
        </w:rPr>
        <w:t> </w:t>
      </w:r>
      <w:r>
        <w:rPr/>
        <w:t>D.</w:t>
      </w:r>
      <w:r>
        <w:rPr>
          <w:spacing w:val="-8"/>
        </w:rPr>
        <w:t> </w:t>
      </w:r>
      <w:r>
        <w:rPr/>
        <w:t>Joulfaian).</w:t>
      </w:r>
    </w:p>
    <w:p>
      <w:pPr>
        <w:pStyle w:val="BodyText"/>
        <w:spacing w:before="276"/>
        <w:ind w:right="355"/>
        <w:jc w:val="both"/>
      </w:pPr>
      <w:r>
        <w:rPr/>
        <w:t>“Income Taxes and Entrepreneurs Use of Labor,” </w:t>
      </w:r>
      <w:r>
        <w:rPr>
          <w:i/>
        </w:rPr>
        <w:t>Journal of Labor Economics</w:t>
      </w:r>
      <w:r>
        <w:rPr/>
        <w:t>, 18 (2), April,</w:t>
      </w:r>
      <w:r>
        <w:rPr>
          <w:spacing w:val="-10"/>
        </w:rPr>
        <w:t> </w:t>
      </w:r>
      <w:r>
        <w:rPr/>
        <w:t>2000,</w:t>
      </w:r>
      <w:r>
        <w:rPr>
          <w:spacing w:val="-10"/>
        </w:rPr>
        <w:t> </w:t>
      </w:r>
      <w:r>
        <w:rPr/>
        <w:t>pp.</w:t>
      </w:r>
      <w:r>
        <w:rPr>
          <w:spacing w:val="-10"/>
        </w:rPr>
        <w:t> </w:t>
      </w:r>
      <w:r>
        <w:rPr/>
        <w:t>324-55.</w:t>
      </w:r>
      <w:r>
        <w:rPr>
          <w:spacing w:val="-13"/>
        </w:rPr>
        <w:t> </w:t>
      </w:r>
      <w:r>
        <w:rPr/>
        <w:t>(co-authored</w:t>
      </w:r>
      <w:r>
        <w:rPr>
          <w:spacing w:val="-10"/>
        </w:rPr>
        <w:t> </w:t>
      </w:r>
      <w:r>
        <w:rPr/>
        <w:t>with</w:t>
      </w:r>
      <w:r>
        <w:rPr>
          <w:spacing w:val="-10"/>
        </w:rPr>
        <w:t> </w:t>
      </w:r>
      <w:r>
        <w:rPr/>
        <w:t>R.</w:t>
      </w:r>
      <w:r>
        <w:rPr>
          <w:spacing w:val="-10"/>
        </w:rPr>
        <w:t> </w:t>
      </w:r>
      <w:r>
        <w:rPr/>
        <w:t>Carroll,</w:t>
      </w:r>
      <w:r>
        <w:rPr>
          <w:spacing w:val="-10"/>
        </w:rPr>
        <w:t> </w:t>
      </w:r>
      <w:r>
        <w:rPr/>
        <w:t>D.</w:t>
      </w:r>
      <w:r>
        <w:rPr>
          <w:spacing w:val="-10"/>
        </w:rPr>
        <w:t> </w:t>
      </w:r>
      <w:r>
        <w:rPr/>
        <w:t>Holtz-Eakin,</w:t>
      </w:r>
      <w:r>
        <w:rPr>
          <w:spacing w:val="-10"/>
        </w:rPr>
        <w:t> </w:t>
      </w:r>
      <w:r>
        <w:rPr/>
        <w:t>H.</w:t>
      </w:r>
      <w:r>
        <w:rPr>
          <w:spacing w:val="-10"/>
        </w:rPr>
        <w:t> </w:t>
      </w:r>
      <w:r>
        <w:rPr/>
        <w:t>Rosen).</w:t>
      </w:r>
    </w:p>
    <w:p>
      <w:pPr>
        <w:pStyle w:val="BodyText"/>
        <w:spacing w:before="274"/>
        <w:ind w:right="355"/>
        <w:jc w:val="both"/>
      </w:pPr>
      <w:r>
        <w:rPr/>
        <w:t>“Personal</w:t>
      </w:r>
      <w:r>
        <w:rPr>
          <w:spacing w:val="-8"/>
        </w:rPr>
        <w:t> </w:t>
      </w:r>
      <w:r>
        <w:rPr/>
        <w:t>Income</w:t>
      </w:r>
      <w:r>
        <w:rPr>
          <w:spacing w:val="-6"/>
        </w:rPr>
        <w:t> </w:t>
      </w:r>
      <w:r>
        <w:rPr/>
        <w:t>Taxes</w:t>
      </w:r>
      <w:r>
        <w:rPr>
          <w:spacing w:val="-5"/>
        </w:rPr>
        <w:t> </w:t>
      </w:r>
      <w:r>
        <w:rPr/>
        <w:t>and</w:t>
      </w:r>
      <w:r>
        <w:rPr>
          <w:spacing w:val="-6"/>
        </w:rPr>
        <w:t> </w:t>
      </w:r>
      <w:r>
        <w:rPr/>
        <w:t>the</w:t>
      </w:r>
      <w:r>
        <w:rPr>
          <w:spacing w:val="-8"/>
        </w:rPr>
        <w:t> </w:t>
      </w:r>
      <w:r>
        <w:rPr/>
        <w:t>Growth</w:t>
      </w:r>
      <w:r>
        <w:rPr>
          <w:spacing w:val="-6"/>
        </w:rPr>
        <w:t> </w:t>
      </w:r>
      <w:r>
        <w:rPr/>
        <w:t>of</w:t>
      </w:r>
      <w:r>
        <w:rPr>
          <w:spacing w:val="-8"/>
        </w:rPr>
        <w:t> </w:t>
      </w:r>
      <w:r>
        <w:rPr/>
        <w:t>Small</w:t>
      </w:r>
      <w:r>
        <w:rPr>
          <w:spacing w:val="-8"/>
        </w:rPr>
        <w:t> </w:t>
      </w:r>
      <w:r>
        <w:rPr/>
        <w:t>Firms,”</w:t>
      </w:r>
      <w:r>
        <w:rPr>
          <w:spacing w:val="-8"/>
        </w:rPr>
        <w:t> </w:t>
      </w:r>
      <w:r>
        <w:rPr/>
        <w:t>in</w:t>
      </w:r>
      <w:r>
        <w:rPr>
          <w:spacing w:val="-4"/>
        </w:rPr>
        <w:t> </w:t>
      </w:r>
      <w:r>
        <w:rPr>
          <w:i/>
        </w:rPr>
        <w:t>Tax</w:t>
      </w:r>
      <w:r>
        <w:rPr>
          <w:i/>
          <w:spacing w:val="-6"/>
        </w:rPr>
        <w:t> </w:t>
      </w:r>
      <w:r>
        <w:rPr>
          <w:i/>
        </w:rPr>
        <w:t>Policy</w:t>
      </w:r>
      <w:r>
        <w:rPr>
          <w:i/>
          <w:spacing w:val="-8"/>
        </w:rPr>
        <w:t> </w:t>
      </w:r>
      <w:r>
        <w:rPr>
          <w:i/>
        </w:rPr>
        <w:t>and</w:t>
      </w:r>
      <w:r>
        <w:rPr>
          <w:i/>
          <w:spacing w:val="-8"/>
        </w:rPr>
        <w:t> </w:t>
      </w:r>
      <w:r>
        <w:rPr>
          <w:i/>
        </w:rPr>
        <w:t>the</w:t>
      </w:r>
      <w:r>
        <w:rPr>
          <w:i/>
          <w:spacing w:val="-8"/>
        </w:rPr>
        <w:t> </w:t>
      </w:r>
      <w:r>
        <w:rPr>
          <w:i/>
        </w:rPr>
        <w:t>Economy</w:t>
      </w:r>
      <w:r>
        <w:rPr/>
        <w:t>, Vol.</w:t>
      </w:r>
      <w:r>
        <w:rPr>
          <w:spacing w:val="-10"/>
        </w:rPr>
        <w:t> </w:t>
      </w:r>
      <w:r>
        <w:rPr/>
        <w:t>15,</w:t>
      </w:r>
      <w:r>
        <w:rPr>
          <w:spacing w:val="-10"/>
        </w:rPr>
        <w:t> </w:t>
      </w:r>
      <w:r>
        <w:rPr/>
        <w:t>2001,</w:t>
      </w:r>
      <w:r>
        <w:rPr>
          <w:spacing w:val="-10"/>
        </w:rPr>
        <w:t> </w:t>
      </w:r>
      <w:r>
        <w:rPr/>
        <w:t>pp.</w:t>
      </w:r>
      <w:r>
        <w:rPr>
          <w:spacing w:val="-10"/>
        </w:rPr>
        <w:t> </w:t>
      </w:r>
      <w:r>
        <w:rPr/>
        <w:t>121-47.</w:t>
      </w:r>
      <w:r>
        <w:rPr>
          <w:spacing w:val="-10"/>
        </w:rPr>
        <w:t> </w:t>
      </w:r>
      <w:r>
        <w:rPr/>
        <w:t>(co-authored</w:t>
      </w:r>
      <w:r>
        <w:rPr>
          <w:spacing w:val="-10"/>
        </w:rPr>
        <w:t> </w:t>
      </w:r>
      <w:r>
        <w:rPr/>
        <w:t>with</w:t>
      </w:r>
      <w:r>
        <w:rPr>
          <w:spacing w:val="-10"/>
        </w:rPr>
        <w:t> </w:t>
      </w:r>
      <w:r>
        <w:rPr/>
        <w:t>R.</w:t>
      </w:r>
      <w:r>
        <w:rPr>
          <w:spacing w:val="-10"/>
        </w:rPr>
        <w:t> </w:t>
      </w:r>
      <w:r>
        <w:rPr/>
        <w:t>Carroll,</w:t>
      </w:r>
      <w:r>
        <w:rPr>
          <w:spacing w:val="-10"/>
        </w:rPr>
        <w:t> </w:t>
      </w:r>
      <w:r>
        <w:rPr/>
        <w:t>D.</w:t>
      </w:r>
      <w:r>
        <w:rPr>
          <w:spacing w:val="-10"/>
        </w:rPr>
        <w:t> </w:t>
      </w:r>
      <w:r>
        <w:rPr/>
        <w:t>Holtz-Eakin</w:t>
      </w:r>
      <w:r>
        <w:rPr>
          <w:spacing w:val="-10"/>
        </w:rPr>
        <w:t> </w:t>
      </w:r>
      <w:r>
        <w:rPr/>
        <w:t>and</w:t>
      </w:r>
      <w:r>
        <w:rPr>
          <w:spacing w:val="-10"/>
        </w:rPr>
        <w:t> </w:t>
      </w:r>
      <w:r>
        <w:rPr/>
        <w:t>H.S.</w:t>
      </w:r>
      <w:r>
        <w:rPr>
          <w:spacing w:val="-10"/>
        </w:rPr>
        <w:t> </w:t>
      </w:r>
      <w:r>
        <w:rPr/>
        <w:t>Rosen).</w:t>
      </w:r>
    </w:p>
    <w:p>
      <w:pPr>
        <w:pStyle w:val="BodyText"/>
        <w:spacing w:after="0"/>
        <w:jc w:val="both"/>
        <w:sectPr>
          <w:footerReference w:type="default" r:id="rId5"/>
          <w:type w:val="continuous"/>
          <w:pgSz w:w="12240" w:h="15840"/>
          <w:pgMar w:header="0" w:footer="790" w:top="1360" w:bottom="980" w:left="1800" w:right="1440"/>
          <w:pgNumType w:start="1"/>
        </w:sectPr>
      </w:pPr>
    </w:p>
    <w:p>
      <w:pPr>
        <w:spacing w:before="72"/>
        <w:ind w:left="0" w:right="356" w:firstLine="0"/>
        <w:jc w:val="both"/>
        <w:rPr>
          <w:sz w:val="24"/>
        </w:rPr>
      </w:pPr>
      <w:r>
        <w:rPr>
          <w:spacing w:val="-2"/>
          <w:sz w:val="24"/>
        </w:rPr>
        <w:t>“A</w:t>
      </w:r>
      <w:r>
        <w:rPr>
          <w:spacing w:val="-7"/>
          <w:sz w:val="24"/>
        </w:rPr>
        <w:t> </w:t>
      </w:r>
      <w:r>
        <w:rPr>
          <w:spacing w:val="-2"/>
          <w:sz w:val="24"/>
        </w:rPr>
        <w:t>History</w:t>
      </w:r>
      <w:r>
        <w:rPr>
          <w:spacing w:val="-10"/>
          <w:sz w:val="24"/>
        </w:rPr>
        <w:t> </w:t>
      </w:r>
      <w:r>
        <w:rPr>
          <w:spacing w:val="-2"/>
          <w:sz w:val="24"/>
        </w:rPr>
        <w:t>of</w:t>
      </w:r>
      <w:r>
        <w:rPr>
          <w:spacing w:val="-5"/>
          <w:sz w:val="24"/>
        </w:rPr>
        <w:t> </w:t>
      </w:r>
      <w:r>
        <w:rPr>
          <w:spacing w:val="-2"/>
          <w:sz w:val="24"/>
        </w:rPr>
        <w:t>Revenue</w:t>
      </w:r>
      <w:r>
        <w:rPr>
          <w:spacing w:val="-8"/>
          <w:sz w:val="24"/>
        </w:rPr>
        <w:t> </w:t>
      </w:r>
      <w:r>
        <w:rPr>
          <w:spacing w:val="-2"/>
          <w:sz w:val="24"/>
        </w:rPr>
        <w:t>Forecasts,”</w:t>
      </w:r>
      <w:r>
        <w:rPr>
          <w:spacing w:val="-4"/>
          <w:sz w:val="24"/>
        </w:rPr>
        <w:t> </w:t>
      </w:r>
      <w:r>
        <w:rPr>
          <w:i/>
          <w:spacing w:val="-2"/>
          <w:sz w:val="24"/>
        </w:rPr>
        <w:t>Public</w:t>
      </w:r>
      <w:r>
        <w:rPr>
          <w:i/>
          <w:spacing w:val="-6"/>
          <w:sz w:val="24"/>
        </w:rPr>
        <w:t> </w:t>
      </w:r>
      <w:r>
        <w:rPr>
          <w:i/>
          <w:spacing w:val="-2"/>
          <w:sz w:val="24"/>
        </w:rPr>
        <w:t>Finance</w:t>
      </w:r>
      <w:r>
        <w:rPr>
          <w:i/>
          <w:spacing w:val="-8"/>
          <w:sz w:val="24"/>
        </w:rPr>
        <w:t> </w:t>
      </w:r>
      <w:r>
        <w:rPr>
          <w:i/>
          <w:spacing w:val="-2"/>
          <w:sz w:val="24"/>
        </w:rPr>
        <w:t>and</w:t>
      </w:r>
      <w:r>
        <w:rPr>
          <w:i/>
          <w:spacing w:val="-8"/>
          <w:sz w:val="24"/>
        </w:rPr>
        <w:t> </w:t>
      </w:r>
      <w:r>
        <w:rPr>
          <w:i/>
          <w:spacing w:val="-2"/>
          <w:sz w:val="24"/>
        </w:rPr>
        <w:t>Management</w:t>
      </w:r>
      <w:r>
        <w:rPr>
          <w:spacing w:val="-2"/>
          <w:sz w:val="24"/>
        </w:rPr>
        <w:t>,</w:t>
      </w:r>
      <w:r>
        <w:rPr>
          <w:spacing w:val="-8"/>
          <w:sz w:val="24"/>
        </w:rPr>
        <w:t> </w:t>
      </w:r>
      <w:r>
        <w:rPr>
          <w:spacing w:val="-2"/>
          <w:sz w:val="24"/>
        </w:rPr>
        <w:t>22</w:t>
      </w:r>
      <w:r>
        <w:rPr>
          <w:spacing w:val="-6"/>
          <w:sz w:val="24"/>
        </w:rPr>
        <w:t> </w:t>
      </w:r>
      <w:r>
        <w:rPr>
          <w:spacing w:val="-2"/>
          <w:sz w:val="24"/>
        </w:rPr>
        <w:t>(3),</w:t>
      </w:r>
      <w:r>
        <w:rPr>
          <w:spacing w:val="-6"/>
          <w:sz w:val="24"/>
        </w:rPr>
        <w:t> </w:t>
      </w:r>
      <w:r>
        <w:rPr>
          <w:spacing w:val="-2"/>
          <w:sz w:val="24"/>
        </w:rPr>
        <w:t>2002,</w:t>
      </w:r>
      <w:r>
        <w:rPr>
          <w:spacing w:val="-6"/>
          <w:sz w:val="24"/>
        </w:rPr>
        <w:t> </w:t>
      </w:r>
      <w:r>
        <w:rPr>
          <w:spacing w:val="-2"/>
          <w:sz w:val="24"/>
        </w:rPr>
        <w:t>pp.</w:t>
      </w:r>
      <w:r>
        <w:rPr>
          <w:spacing w:val="-8"/>
          <w:sz w:val="24"/>
        </w:rPr>
        <w:t> </w:t>
      </w:r>
      <w:r>
        <w:rPr>
          <w:spacing w:val="-2"/>
          <w:sz w:val="24"/>
        </w:rPr>
        <w:t>470- </w:t>
      </w:r>
      <w:r>
        <w:rPr>
          <w:spacing w:val="-4"/>
          <w:sz w:val="24"/>
        </w:rPr>
        <w:t>87.</w:t>
      </w:r>
    </w:p>
    <w:p>
      <w:pPr>
        <w:pStyle w:val="BodyText"/>
      </w:pPr>
    </w:p>
    <w:p>
      <w:pPr>
        <w:pStyle w:val="BodyText"/>
        <w:ind w:right="354"/>
        <w:jc w:val="both"/>
      </w:pPr>
      <w:r>
        <w:rPr/>
        <w:t>“The Effect of Tax-Based Savings Incentives on the Self-Employed,” </w:t>
      </w:r>
      <w:r>
        <w:rPr>
          <w:i/>
        </w:rPr>
        <w:t>Journal of Public Economics</w:t>
      </w:r>
      <w:r>
        <w:rPr/>
        <w:t>,</w:t>
      </w:r>
      <w:r>
        <w:rPr>
          <w:spacing w:val="-6"/>
        </w:rPr>
        <w:t> </w:t>
      </w:r>
      <w:r>
        <w:rPr/>
        <w:t>85</w:t>
      </w:r>
      <w:r>
        <w:rPr>
          <w:spacing w:val="-6"/>
        </w:rPr>
        <w:t> </w:t>
      </w:r>
      <w:r>
        <w:rPr/>
        <w:t>(1),</w:t>
      </w:r>
      <w:r>
        <w:rPr>
          <w:spacing w:val="-6"/>
        </w:rPr>
        <w:t> </w:t>
      </w:r>
      <w:r>
        <w:rPr/>
        <w:t>July</w:t>
      </w:r>
      <w:r>
        <w:rPr>
          <w:spacing w:val="-11"/>
        </w:rPr>
        <w:t> </w:t>
      </w:r>
      <w:r>
        <w:rPr/>
        <w:t>2002,</w:t>
      </w:r>
      <w:r>
        <w:rPr>
          <w:spacing w:val="-6"/>
        </w:rPr>
        <w:t> </w:t>
      </w:r>
      <w:r>
        <w:rPr/>
        <w:t>pp</w:t>
      </w:r>
      <w:r>
        <w:rPr>
          <w:spacing w:val="-6"/>
        </w:rPr>
        <w:t> </w:t>
      </w:r>
      <w:r>
        <w:rPr/>
        <w:t>33-52.</w:t>
      </w:r>
      <w:r>
        <w:rPr>
          <w:spacing w:val="-6"/>
        </w:rPr>
        <w:t> </w:t>
      </w:r>
      <w:r>
        <w:rPr/>
        <w:t>(co-authored</w:t>
      </w:r>
      <w:r>
        <w:rPr>
          <w:spacing w:val="-9"/>
        </w:rPr>
        <w:t> </w:t>
      </w:r>
      <w:r>
        <w:rPr/>
        <w:t>with</w:t>
      </w:r>
      <w:r>
        <w:rPr>
          <w:spacing w:val="-6"/>
        </w:rPr>
        <w:t> </w:t>
      </w:r>
      <w:r>
        <w:rPr/>
        <w:t>L.</w:t>
      </w:r>
      <w:r>
        <w:rPr>
          <w:spacing w:val="-6"/>
        </w:rPr>
        <w:t> </w:t>
      </w:r>
      <w:r>
        <w:rPr/>
        <w:t>Power).</w:t>
      </w:r>
    </w:p>
    <w:p>
      <w:pPr>
        <w:pStyle w:val="BodyText"/>
      </w:pPr>
    </w:p>
    <w:p>
      <w:pPr>
        <w:pStyle w:val="BodyText"/>
        <w:ind w:right="352"/>
        <w:jc w:val="both"/>
      </w:pPr>
      <w:r>
        <w:rPr/>
        <w:t>“Errors-in-Variables and Estimated Price Elasticities of Charitable Giving,” </w:t>
      </w:r>
      <w:r>
        <w:rPr>
          <w:i/>
        </w:rPr>
        <w:t>National Tax Journal</w:t>
      </w:r>
      <w:r>
        <w:rPr/>
        <w:t>,</w:t>
      </w:r>
      <w:r>
        <w:rPr>
          <w:spacing w:val="-8"/>
        </w:rPr>
        <w:t> </w:t>
      </w:r>
      <w:r>
        <w:rPr/>
        <w:t>57</w:t>
      </w:r>
      <w:r>
        <w:rPr>
          <w:spacing w:val="-8"/>
        </w:rPr>
        <w:t> </w:t>
      </w:r>
      <w:r>
        <w:rPr/>
        <w:t>(1),</w:t>
      </w:r>
      <w:r>
        <w:rPr>
          <w:spacing w:val="-8"/>
        </w:rPr>
        <w:t> </w:t>
      </w:r>
      <w:r>
        <w:rPr/>
        <w:t>March</w:t>
      </w:r>
      <w:r>
        <w:rPr>
          <w:spacing w:val="-8"/>
        </w:rPr>
        <w:t> </w:t>
      </w:r>
      <w:r>
        <w:rPr/>
        <w:t>2004,</w:t>
      </w:r>
      <w:r>
        <w:rPr>
          <w:spacing w:val="-8"/>
        </w:rPr>
        <w:t> </w:t>
      </w:r>
      <w:r>
        <w:rPr/>
        <w:t>pp.</w:t>
      </w:r>
      <w:r>
        <w:rPr>
          <w:spacing w:val="-8"/>
        </w:rPr>
        <w:t> </w:t>
      </w:r>
      <w:r>
        <w:rPr/>
        <w:t>25-43.</w:t>
      </w:r>
      <w:r>
        <w:rPr>
          <w:spacing w:val="-8"/>
        </w:rPr>
        <w:t> </w:t>
      </w:r>
      <w:r>
        <w:rPr/>
        <w:t>(co-authored</w:t>
      </w:r>
      <w:r>
        <w:rPr>
          <w:spacing w:val="-11"/>
        </w:rPr>
        <w:t> </w:t>
      </w:r>
      <w:r>
        <w:rPr/>
        <w:t>with</w:t>
      </w:r>
      <w:r>
        <w:rPr>
          <w:spacing w:val="-11"/>
        </w:rPr>
        <w:t> </w:t>
      </w:r>
      <w:r>
        <w:rPr/>
        <w:t>David</w:t>
      </w:r>
      <w:r>
        <w:rPr>
          <w:spacing w:val="-11"/>
        </w:rPr>
        <w:t> </w:t>
      </w:r>
      <w:r>
        <w:rPr/>
        <w:t>Joulfaian).</w:t>
      </w:r>
    </w:p>
    <w:p>
      <w:pPr>
        <w:pStyle w:val="BodyText"/>
      </w:pPr>
    </w:p>
    <w:p>
      <w:pPr>
        <w:pStyle w:val="BodyText"/>
        <w:ind w:right="357"/>
        <w:jc w:val="both"/>
      </w:pPr>
      <w:r>
        <w:rPr/>
        <w:t>“Multiple Modes of Tax Evasion: Theory and Evidence,” </w:t>
      </w:r>
      <w:r>
        <w:rPr>
          <w:i/>
        </w:rPr>
        <w:t>National Tax Journal</w:t>
      </w:r>
      <w:r>
        <w:rPr/>
        <w:t>, 58 (1), March</w:t>
      </w:r>
      <w:r>
        <w:rPr>
          <w:spacing w:val="-6"/>
        </w:rPr>
        <w:t> </w:t>
      </w:r>
      <w:r>
        <w:rPr/>
        <w:t>2005,</w:t>
      </w:r>
      <w:r>
        <w:rPr>
          <w:spacing w:val="-6"/>
        </w:rPr>
        <w:t> </w:t>
      </w:r>
      <w:r>
        <w:rPr/>
        <w:t>pp.</w:t>
      </w:r>
      <w:r>
        <w:rPr>
          <w:spacing w:val="-6"/>
        </w:rPr>
        <w:t> </w:t>
      </w:r>
      <w:r>
        <w:rPr/>
        <w:t>51-76.</w:t>
      </w:r>
      <w:r>
        <w:rPr>
          <w:spacing w:val="-6"/>
        </w:rPr>
        <w:t> </w:t>
      </w:r>
      <w:r>
        <w:rPr/>
        <w:t>(co-authored</w:t>
      </w:r>
      <w:r>
        <w:rPr>
          <w:spacing w:val="-9"/>
        </w:rPr>
        <w:t> </w:t>
      </w:r>
      <w:r>
        <w:rPr/>
        <w:t>with</w:t>
      </w:r>
      <w:r>
        <w:rPr>
          <w:spacing w:val="-6"/>
        </w:rPr>
        <w:t> </w:t>
      </w:r>
      <w:r>
        <w:rPr/>
        <w:t>J.</w:t>
      </w:r>
      <w:r>
        <w:rPr>
          <w:spacing w:val="-9"/>
        </w:rPr>
        <w:t> </w:t>
      </w:r>
      <w:r>
        <w:rPr/>
        <w:t>Martinez-Vazquez).</w:t>
      </w:r>
    </w:p>
    <w:p>
      <w:pPr>
        <w:pStyle w:val="BodyText"/>
      </w:pPr>
    </w:p>
    <w:p>
      <w:pPr>
        <w:spacing w:before="0"/>
        <w:ind w:left="0" w:right="358" w:firstLine="0"/>
        <w:jc w:val="both"/>
        <w:rPr>
          <w:sz w:val="24"/>
        </w:rPr>
      </w:pPr>
      <w:r>
        <w:rPr>
          <w:sz w:val="24"/>
        </w:rPr>
        <w:t>“Fiscal Decentralization and Economic Growth: A Comparative Study of China and India,”</w:t>
      </w:r>
      <w:r>
        <w:rPr>
          <w:spacing w:val="17"/>
          <w:sz w:val="24"/>
        </w:rPr>
        <w:t> </w:t>
      </w:r>
      <w:r>
        <w:rPr>
          <w:i/>
          <w:sz w:val="24"/>
        </w:rPr>
        <w:t>Indian</w:t>
      </w:r>
      <w:r>
        <w:rPr>
          <w:i/>
          <w:spacing w:val="17"/>
          <w:sz w:val="24"/>
        </w:rPr>
        <w:t> </w:t>
      </w:r>
      <w:r>
        <w:rPr>
          <w:i/>
          <w:sz w:val="24"/>
        </w:rPr>
        <w:t>Journal</w:t>
      </w:r>
      <w:r>
        <w:rPr>
          <w:i/>
          <w:spacing w:val="17"/>
          <w:sz w:val="24"/>
        </w:rPr>
        <w:t> </w:t>
      </w:r>
      <w:r>
        <w:rPr>
          <w:i/>
          <w:sz w:val="24"/>
        </w:rPr>
        <w:t>of</w:t>
      </w:r>
      <w:r>
        <w:rPr>
          <w:i/>
          <w:spacing w:val="18"/>
          <w:sz w:val="24"/>
        </w:rPr>
        <w:t> </w:t>
      </w:r>
      <w:r>
        <w:rPr>
          <w:i/>
          <w:sz w:val="24"/>
        </w:rPr>
        <w:t>Economics</w:t>
      </w:r>
      <w:r>
        <w:rPr>
          <w:i/>
          <w:spacing w:val="19"/>
          <w:sz w:val="24"/>
        </w:rPr>
        <w:t> </w:t>
      </w:r>
      <w:r>
        <w:rPr>
          <w:i/>
          <w:sz w:val="24"/>
        </w:rPr>
        <w:t>and</w:t>
      </w:r>
      <w:r>
        <w:rPr>
          <w:i/>
          <w:spacing w:val="19"/>
          <w:sz w:val="24"/>
        </w:rPr>
        <w:t> </w:t>
      </w:r>
      <w:r>
        <w:rPr>
          <w:i/>
          <w:sz w:val="24"/>
        </w:rPr>
        <w:t>Business,</w:t>
      </w:r>
      <w:r>
        <w:rPr>
          <w:i/>
          <w:spacing w:val="17"/>
          <w:sz w:val="24"/>
        </w:rPr>
        <w:t> </w:t>
      </w:r>
      <w:r>
        <w:rPr>
          <w:i/>
          <w:sz w:val="24"/>
        </w:rPr>
        <w:t>Special</w:t>
      </w:r>
      <w:r>
        <w:rPr>
          <w:i/>
          <w:spacing w:val="18"/>
          <w:sz w:val="24"/>
        </w:rPr>
        <w:t> </w:t>
      </w:r>
      <w:r>
        <w:rPr>
          <w:i/>
          <w:sz w:val="24"/>
        </w:rPr>
        <w:t>Issue:</w:t>
      </w:r>
      <w:r>
        <w:rPr>
          <w:i/>
          <w:spacing w:val="18"/>
          <w:sz w:val="24"/>
        </w:rPr>
        <w:t> </w:t>
      </w:r>
      <w:r>
        <w:rPr>
          <w:i/>
          <w:sz w:val="24"/>
        </w:rPr>
        <w:t>India</w:t>
      </w:r>
      <w:r>
        <w:rPr>
          <w:i/>
          <w:spacing w:val="23"/>
          <w:sz w:val="24"/>
        </w:rPr>
        <w:t> </w:t>
      </w:r>
      <w:r>
        <w:rPr>
          <w:i/>
          <w:sz w:val="24"/>
        </w:rPr>
        <w:t>&amp;</w:t>
      </w:r>
      <w:r>
        <w:rPr>
          <w:i/>
          <w:spacing w:val="12"/>
          <w:sz w:val="24"/>
        </w:rPr>
        <w:t> </w:t>
      </w:r>
      <w:r>
        <w:rPr>
          <w:i/>
          <w:sz w:val="24"/>
        </w:rPr>
        <w:t>China</w:t>
      </w:r>
      <w:r>
        <w:rPr>
          <w:sz w:val="24"/>
        </w:rPr>
        <w:t>,</w:t>
      </w:r>
      <w:r>
        <w:rPr>
          <w:spacing w:val="19"/>
          <w:sz w:val="24"/>
        </w:rPr>
        <w:t> </w:t>
      </w:r>
      <w:r>
        <w:rPr>
          <w:spacing w:val="-2"/>
          <w:sz w:val="24"/>
        </w:rPr>
        <w:t>2006,</w:t>
      </w:r>
    </w:p>
    <w:p>
      <w:pPr>
        <w:pStyle w:val="BodyText"/>
        <w:spacing w:before="1"/>
      </w:pPr>
      <w:r>
        <w:rPr/>
        <w:t>pp.</w:t>
      </w:r>
      <w:r>
        <w:rPr>
          <w:spacing w:val="-2"/>
        </w:rPr>
        <w:t> </w:t>
      </w:r>
      <w:r>
        <w:rPr/>
        <w:t>29-46.</w:t>
      </w:r>
      <w:r>
        <w:rPr>
          <w:spacing w:val="-1"/>
        </w:rPr>
        <w:t> </w:t>
      </w:r>
      <w:r>
        <w:rPr/>
        <w:t>(co-authored</w:t>
      </w:r>
      <w:r>
        <w:rPr>
          <w:spacing w:val="-2"/>
        </w:rPr>
        <w:t> </w:t>
      </w:r>
      <w:r>
        <w:rPr/>
        <w:t>with</w:t>
      </w:r>
      <w:r>
        <w:rPr>
          <w:spacing w:val="-1"/>
        </w:rPr>
        <w:t> </w:t>
      </w:r>
      <w:r>
        <w:rPr/>
        <w:t>J.</w:t>
      </w:r>
      <w:r>
        <w:rPr>
          <w:spacing w:val="-1"/>
        </w:rPr>
        <w:t> </w:t>
      </w:r>
      <w:r>
        <w:rPr/>
        <w:t>Martinez-</w:t>
      </w:r>
      <w:r>
        <w:rPr>
          <w:spacing w:val="-2"/>
        </w:rPr>
        <w:t>Vazquez).</w:t>
      </w:r>
    </w:p>
    <w:p>
      <w:pPr>
        <w:pStyle w:val="BodyText"/>
      </w:pPr>
    </w:p>
    <w:p>
      <w:pPr>
        <w:spacing w:before="0"/>
        <w:ind w:left="0" w:right="362" w:firstLine="0"/>
        <w:jc w:val="both"/>
        <w:rPr>
          <w:sz w:val="24"/>
        </w:rPr>
      </w:pPr>
      <w:r>
        <w:rPr>
          <w:sz w:val="24"/>
        </w:rPr>
        <w:t>“Should Jamaica Tax Corporate Income?” </w:t>
      </w:r>
      <w:r>
        <w:rPr>
          <w:i/>
          <w:sz w:val="24"/>
        </w:rPr>
        <w:t>Public Finance Review, Special Issue: Jamaica Tax Reform</w:t>
      </w:r>
      <w:r>
        <w:rPr>
          <w:sz w:val="24"/>
        </w:rPr>
        <w:t>, 35 (1), January 2007, pp. 103-26.</w:t>
      </w:r>
    </w:p>
    <w:p>
      <w:pPr>
        <w:pStyle w:val="BodyText"/>
      </w:pPr>
    </w:p>
    <w:p>
      <w:pPr>
        <w:spacing w:before="0"/>
        <w:ind w:left="0" w:right="356" w:firstLine="0"/>
        <w:jc w:val="both"/>
        <w:rPr>
          <w:sz w:val="24"/>
        </w:rPr>
      </w:pPr>
      <w:r>
        <w:rPr>
          <w:sz w:val="24"/>
        </w:rPr>
        <w:t>“Voting on Tax Policy Design: A Test of the Selfish versus Social Preferences Hypotheses,” </w:t>
      </w:r>
      <w:r>
        <w:rPr>
          <w:i/>
          <w:sz w:val="24"/>
        </w:rPr>
        <w:t>Public Finance Review, Special Issue: Experimental Economics, </w:t>
      </w:r>
      <w:r>
        <w:rPr>
          <w:sz w:val="24"/>
        </w:rPr>
        <w:t>35 (2), March 2007</w:t>
      </w:r>
      <w:r>
        <w:rPr>
          <w:i/>
          <w:sz w:val="24"/>
        </w:rPr>
        <w:t>, pp. 263-84</w:t>
      </w:r>
      <w:r>
        <w:rPr>
          <w:sz w:val="24"/>
        </w:rPr>
        <w:t>. (co-authored with L. Ackert, A. Gillette, and J. Martinez- </w:t>
      </w:r>
      <w:r>
        <w:rPr>
          <w:spacing w:val="-2"/>
          <w:sz w:val="24"/>
        </w:rPr>
        <w:t>Vazquez).</w:t>
      </w:r>
    </w:p>
    <w:p>
      <w:pPr>
        <w:pStyle w:val="BodyText"/>
      </w:pPr>
    </w:p>
    <w:p>
      <w:pPr>
        <w:pStyle w:val="BodyText"/>
        <w:ind w:right="358"/>
        <w:jc w:val="both"/>
      </w:pPr>
      <w:r>
        <w:rPr/>
        <w:t>“Social Preferences and Tax Policy Design: An Experimental Approach,” </w:t>
      </w:r>
      <w:r>
        <w:rPr>
          <w:i/>
        </w:rPr>
        <w:t>Economic Inquiry</w:t>
      </w:r>
      <w:r>
        <w:rPr/>
        <w:t>, 45 (3), July 2007, pp. 487-501. (co-authored with L. Ackert and J. Martinez- </w:t>
      </w:r>
      <w:r>
        <w:rPr>
          <w:spacing w:val="-2"/>
        </w:rPr>
        <w:t>Vazquez).</w:t>
      </w:r>
    </w:p>
    <w:p>
      <w:pPr>
        <w:pStyle w:val="BodyText"/>
        <w:spacing w:before="6"/>
      </w:pPr>
    </w:p>
    <w:p>
      <w:pPr>
        <w:pStyle w:val="Heading1"/>
        <w:jc w:val="both"/>
        <w:rPr>
          <w:u w:val="none"/>
        </w:rPr>
      </w:pPr>
      <w:r>
        <w:rPr>
          <w:u w:val="single"/>
        </w:rPr>
        <w:t>Publications:</w:t>
      </w:r>
      <w:r>
        <w:rPr>
          <w:spacing w:val="-2"/>
          <w:u w:val="single"/>
        </w:rPr>
        <w:t> </w:t>
      </w:r>
      <w:r>
        <w:rPr>
          <w:u w:val="single"/>
        </w:rPr>
        <w:t>Non-Refereed</w:t>
      </w:r>
      <w:r>
        <w:rPr>
          <w:spacing w:val="-2"/>
          <w:u w:val="single"/>
        </w:rPr>
        <w:t> </w:t>
      </w:r>
      <w:r>
        <w:rPr>
          <w:u w:val="single"/>
        </w:rPr>
        <w:t>and</w:t>
      </w:r>
      <w:r>
        <w:rPr>
          <w:spacing w:val="-1"/>
          <w:u w:val="single"/>
        </w:rPr>
        <w:t> </w:t>
      </w:r>
      <w:r>
        <w:rPr>
          <w:spacing w:val="-2"/>
          <w:u w:val="single"/>
        </w:rPr>
        <w:t>Other</w:t>
      </w:r>
    </w:p>
    <w:p>
      <w:pPr>
        <w:spacing w:before="271"/>
        <w:ind w:left="0" w:right="353" w:firstLine="0"/>
        <w:jc w:val="both"/>
        <w:rPr>
          <w:sz w:val="24"/>
        </w:rPr>
      </w:pPr>
      <w:r>
        <w:rPr>
          <w:spacing w:val="-2"/>
          <w:sz w:val="24"/>
        </w:rPr>
        <w:t>“Black</w:t>
      </w:r>
      <w:r>
        <w:rPr>
          <w:spacing w:val="-15"/>
          <w:sz w:val="24"/>
        </w:rPr>
        <w:t> </w:t>
      </w:r>
      <w:r>
        <w:rPr>
          <w:spacing w:val="-2"/>
          <w:sz w:val="24"/>
        </w:rPr>
        <w:t>Entrepreneurship:</w:t>
      </w:r>
      <w:r>
        <w:rPr>
          <w:spacing w:val="-13"/>
          <w:sz w:val="24"/>
        </w:rPr>
        <w:t> </w:t>
      </w:r>
      <w:r>
        <w:rPr>
          <w:spacing w:val="-2"/>
          <w:sz w:val="24"/>
        </w:rPr>
        <w:t>Opportunities</w:t>
      </w:r>
      <w:r>
        <w:rPr>
          <w:spacing w:val="-13"/>
          <w:sz w:val="24"/>
        </w:rPr>
        <w:t> </w:t>
      </w:r>
      <w:r>
        <w:rPr>
          <w:spacing w:val="-2"/>
          <w:sz w:val="24"/>
        </w:rPr>
        <w:t>and</w:t>
      </w:r>
      <w:r>
        <w:rPr>
          <w:spacing w:val="-13"/>
          <w:sz w:val="24"/>
        </w:rPr>
        <w:t> </w:t>
      </w:r>
      <w:r>
        <w:rPr>
          <w:spacing w:val="-2"/>
          <w:sz w:val="24"/>
        </w:rPr>
        <w:t>Challenges,”</w:t>
      </w:r>
      <w:r>
        <w:rPr>
          <w:spacing w:val="-13"/>
          <w:sz w:val="24"/>
        </w:rPr>
        <w:t> </w:t>
      </w:r>
      <w:r>
        <w:rPr>
          <w:i/>
          <w:spacing w:val="-2"/>
          <w:sz w:val="24"/>
        </w:rPr>
        <w:t>The</w:t>
      </w:r>
      <w:r>
        <w:rPr>
          <w:i/>
          <w:spacing w:val="-13"/>
          <w:sz w:val="24"/>
        </w:rPr>
        <w:t> </w:t>
      </w:r>
      <w:r>
        <w:rPr>
          <w:i/>
          <w:spacing w:val="-2"/>
          <w:sz w:val="24"/>
        </w:rPr>
        <w:t>Journal</w:t>
      </w:r>
      <w:r>
        <w:rPr>
          <w:i/>
          <w:spacing w:val="-13"/>
          <w:sz w:val="24"/>
        </w:rPr>
        <w:t> </w:t>
      </w:r>
      <w:r>
        <w:rPr>
          <w:i/>
          <w:spacing w:val="-2"/>
          <w:sz w:val="24"/>
        </w:rPr>
        <w:t>of</w:t>
      </w:r>
      <w:r>
        <w:rPr>
          <w:i/>
          <w:spacing w:val="-13"/>
          <w:sz w:val="24"/>
        </w:rPr>
        <w:t> </w:t>
      </w:r>
      <w:r>
        <w:rPr>
          <w:i/>
          <w:spacing w:val="-2"/>
          <w:sz w:val="24"/>
        </w:rPr>
        <w:t>Private</w:t>
      </w:r>
      <w:r>
        <w:rPr>
          <w:i/>
          <w:spacing w:val="-13"/>
          <w:sz w:val="24"/>
        </w:rPr>
        <w:t> </w:t>
      </w:r>
      <w:r>
        <w:rPr>
          <w:i/>
          <w:spacing w:val="-2"/>
          <w:sz w:val="24"/>
        </w:rPr>
        <w:t>Enterprise</w:t>
      </w:r>
      <w:r>
        <w:rPr>
          <w:spacing w:val="-2"/>
          <w:sz w:val="24"/>
        </w:rPr>
        <w:t>, </w:t>
      </w:r>
      <w:r>
        <w:rPr>
          <w:sz w:val="24"/>
        </w:rPr>
        <w:t>III</w:t>
      </w:r>
      <w:r>
        <w:rPr>
          <w:spacing w:val="-2"/>
          <w:sz w:val="24"/>
        </w:rPr>
        <w:t> </w:t>
      </w:r>
      <w:r>
        <w:rPr>
          <w:sz w:val="24"/>
        </w:rPr>
        <w:t>(1),</w:t>
      </w:r>
      <w:r>
        <w:rPr>
          <w:spacing w:val="-2"/>
          <w:sz w:val="24"/>
        </w:rPr>
        <w:t> </w:t>
      </w:r>
      <w:r>
        <w:rPr>
          <w:sz w:val="24"/>
        </w:rPr>
        <w:t>Fall, 1987.</w:t>
      </w:r>
      <w:r>
        <w:rPr>
          <w:spacing w:val="-5"/>
          <w:sz w:val="24"/>
        </w:rPr>
        <w:t> </w:t>
      </w:r>
      <w:r>
        <w:rPr>
          <w:sz w:val="24"/>
        </w:rPr>
        <w:t>(co-authored</w:t>
      </w:r>
      <w:r>
        <w:rPr>
          <w:spacing w:val="-2"/>
          <w:sz w:val="24"/>
        </w:rPr>
        <w:t> </w:t>
      </w:r>
      <w:r>
        <w:rPr>
          <w:sz w:val="24"/>
        </w:rPr>
        <w:t>with</w:t>
      </w:r>
      <w:r>
        <w:rPr>
          <w:spacing w:val="-2"/>
          <w:sz w:val="24"/>
        </w:rPr>
        <w:t> </w:t>
      </w:r>
      <w:r>
        <w:rPr>
          <w:sz w:val="24"/>
        </w:rPr>
        <w:t>F.W.</w:t>
      </w:r>
      <w:r>
        <w:rPr>
          <w:spacing w:val="-2"/>
          <w:sz w:val="24"/>
        </w:rPr>
        <w:t> </w:t>
      </w:r>
      <w:r>
        <w:rPr>
          <w:sz w:val="24"/>
        </w:rPr>
        <w:t>Rushing).</w:t>
      </w:r>
    </w:p>
    <w:p>
      <w:pPr>
        <w:pStyle w:val="BodyText"/>
      </w:pPr>
    </w:p>
    <w:p>
      <w:pPr>
        <w:pStyle w:val="BodyText"/>
        <w:jc w:val="both"/>
      </w:pPr>
      <w:r>
        <w:rPr/>
        <w:t>“Do</w:t>
      </w:r>
      <w:r>
        <w:rPr>
          <w:spacing w:val="26"/>
        </w:rPr>
        <w:t> </w:t>
      </w:r>
      <w:r>
        <w:rPr/>
        <w:t>Estate</w:t>
      </w:r>
      <w:r>
        <w:rPr>
          <w:spacing w:val="31"/>
        </w:rPr>
        <w:t> </w:t>
      </w:r>
      <w:r>
        <w:rPr/>
        <w:t>and</w:t>
      </w:r>
      <w:r>
        <w:rPr>
          <w:spacing w:val="28"/>
        </w:rPr>
        <w:t> </w:t>
      </w:r>
      <w:r>
        <w:rPr/>
        <w:t>Gift</w:t>
      </w:r>
      <w:r>
        <w:rPr>
          <w:spacing w:val="31"/>
        </w:rPr>
        <w:t> </w:t>
      </w:r>
      <w:r>
        <w:rPr/>
        <w:t>Taxes</w:t>
      </w:r>
      <w:r>
        <w:rPr>
          <w:spacing w:val="31"/>
        </w:rPr>
        <w:t> </w:t>
      </w:r>
      <w:r>
        <w:rPr/>
        <w:t>Have</w:t>
      </w:r>
      <w:r>
        <w:rPr>
          <w:spacing w:val="31"/>
        </w:rPr>
        <w:t> </w:t>
      </w:r>
      <w:r>
        <w:rPr/>
        <w:t>Economic</w:t>
      </w:r>
      <w:r>
        <w:rPr>
          <w:spacing w:val="30"/>
        </w:rPr>
        <w:t> </w:t>
      </w:r>
      <w:r>
        <w:rPr/>
        <w:t>Consequences</w:t>
      </w:r>
      <w:r>
        <w:rPr>
          <w:i/>
        </w:rPr>
        <w:t>?</w:t>
      </w:r>
      <w:r>
        <w:rPr>
          <w:i/>
          <w:spacing w:val="32"/>
        </w:rPr>
        <w:t> </w:t>
      </w:r>
      <w:r>
        <w:rPr/>
        <w:t>A</w:t>
      </w:r>
      <w:r>
        <w:rPr>
          <w:spacing w:val="29"/>
        </w:rPr>
        <w:t> </w:t>
      </w:r>
      <w:r>
        <w:rPr/>
        <w:t>Guide</w:t>
      </w:r>
      <w:r>
        <w:rPr>
          <w:spacing w:val="31"/>
        </w:rPr>
        <w:t> </w:t>
      </w:r>
      <w:r>
        <w:rPr/>
        <w:t>to</w:t>
      </w:r>
      <w:r>
        <w:rPr>
          <w:spacing w:val="30"/>
        </w:rPr>
        <w:t> </w:t>
      </w:r>
      <w:r>
        <w:rPr/>
        <w:t>the</w:t>
      </w:r>
      <w:r>
        <w:rPr>
          <w:spacing w:val="31"/>
        </w:rPr>
        <w:t> </w:t>
      </w:r>
      <w:r>
        <w:rPr>
          <w:spacing w:val="-2"/>
        </w:rPr>
        <w:t>Evidence,”</w:t>
      </w:r>
    </w:p>
    <w:p>
      <w:pPr>
        <w:spacing w:before="0"/>
        <w:ind w:left="0" w:right="0" w:firstLine="0"/>
        <w:jc w:val="both"/>
        <w:rPr>
          <w:sz w:val="24"/>
        </w:rPr>
      </w:pPr>
      <w:r>
        <w:rPr>
          <w:i/>
          <w:spacing w:val="-2"/>
          <w:sz w:val="24"/>
        </w:rPr>
        <w:t>Family</w:t>
      </w:r>
      <w:r>
        <w:rPr>
          <w:i/>
          <w:spacing w:val="-12"/>
          <w:sz w:val="24"/>
        </w:rPr>
        <w:t> </w:t>
      </w:r>
      <w:r>
        <w:rPr>
          <w:i/>
          <w:spacing w:val="-2"/>
          <w:sz w:val="24"/>
        </w:rPr>
        <w:t>Business</w:t>
      </w:r>
      <w:r>
        <w:rPr>
          <w:i/>
          <w:spacing w:val="-9"/>
          <w:sz w:val="24"/>
        </w:rPr>
        <w:t> </w:t>
      </w:r>
      <w:r>
        <w:rPr>
          <w:i/>
          <w:spacing w:val="-2"/>
          <w:sz w:val="24"/>
        </w:rPr>
        <w:t>Review</w:t>
      </w:r>
      <w:r>
        <w:rPr>
          <w:spacing w:val="-2"/>
          <w:sz w:val="24"/>
        </w:rPr>
        <w:t>,</w:t>
      </w:r>
      <w:r>
        <w:rPr>
          <w:spacing w:val="-11"/>
          <w:sz w:val="24"/>
        </w:rPr>
        <w:t> </w:t>
      </w:r>
      <w:r>
        <w:rPr>
          <w:spacing w:val="-2"/>
          <w:sz w:val="24"/>
        </w:rPr>
        <w:t>9</w:t>
      </w:r>
      <w:r>
        <w:rPr>
          <w:spacing w:val="-11"/>
          <w:sz w:val="24"/>
        </w:rPr>
        <w:t> </w:t>
      </w:r>
      <w:r>
        <w:rPr>
          <w:spacing w:val="-2"/>
          <w:sz w:val="24"/>
        </w:rPr>
        <w:t>(3),</w:t>
      </w:r>
      <w:r>
        <w:rPr>
          <w:spacing w:val="-11"/>
          <w:sz w:val="24"/>
        </w:rPr>
        <w:t> </w:t>
      </w:r>
      <w:r>
        <w:rPr>
          <w:spacing w:val="-2"/>
          <w:sz w:val="24"/>
        </w:rPr>
        <w:t>Fall</w:t>
      </w:r>
      <w:r>
        <w:rPr>
          <w:spacing w:val="-11"/>
          <w:sz w:val="24"/>
        </w:rPr>
        <w:t> </w:t>
      </w:r>
      <w:r>
        <w:rPr>
          <w:spacing w:val="-2"/>
          <w:sz w:val="24"/>
        </w:rPr>
        <w:t>1996.</w:t>
      </w:r>
      <w:r>
        <w:rPr>
          <w:spacing w:val="-9"/>
          <w:sz w:val="24"/>
        </w:rPr>
        <w:t> </w:t>
      </w:r>
      <w:r>
        <w:rPr>
          <w:spacing w:val="-2"/>
          <w:sz w:val="24"/>
        </w:rPr>
        <w:t>pp.</w:t>
      </w:r>
      <w:r>
        <w:rPr>
          <w:spacing w:val="-10"/>
          <w:sz w:val="24"/>
        </w:rPr>
        <w:t> </w:t>
      </w:r>
      <w:r>
        <w:rPr>
          <w:spacing w:val="-2"/>
          <w:sz w:val="24"/>
        </w:rPr>
        <w:t>321-</w:t>
      </w:r>
      <w:r>
        <w:rPr>
          <w:spacing w:val="-5"/>
          <w:sz w:val="24"/>
        </w:rPr>
        <w:t>28.</w:t>
      </w:r>
    </w:p>
    <w:p>
      <w:pPr>
        <w:pStyle w:val="BodyText"/>
      </w:pPr>
    </w:p>
    <w:p>
      <w:pPr>
        <w:spacing w:before="0"/>
        <w:ind w:left="0" w:right="353" w:firstLine="0"/>
        <w:jc w:val="both"/>
        <w:rPr>
          <w:sz w:val="24"/>
        </w:rPr>
      </w:pPr>
      <w:r>
        <w:rPr>
          <w:sz w:val="24"/>
        </w:rPr>
        <w:t>“Entrepreneurs, Income Taxes, and Investment,” in </w:t>
      </w:r>
      <w:r>
        <w:rPr>
          <w:i/>
          <w:sz w:val="24"/>
        </w:rPr>
        <w:t>Does Atlas Shrug: The Economic Consequences of Taxing the Rich</w:t>
      </w:r>
      <w:r>
        <w:rPr>
          <w:sz w:val="24"/>
        </w:rPr>
        <w:t>. J. Slemrod, ed., (Cambridge, MA: Harvard University Press),</w:t>
      </w:r>
      <w:r>
        <w:rPr>
          <w:spacing w:val="-11"/>
          <w:sz w:val="24"/>
        </w:rPr>
        <w:t> </w:t>
      </w:r>
      <w:r>
        <w:rPr>
          <w:sz w:val="24"/>
        </w:rPr>
        <w:t>2000,</w:t>
      </w:r>
      <w:r>
        <w:rPr>
          <w:spacing w:val="-11"/>
          <w:sz w:val="24"/>
        </w:rPr>
        <w:t> </w:t>
      </w:r>
      <w:r>
        <w:rPr>
          <w:sz w:val="24"/>
        </w:rPr>
        <w:t>pp.</w:t>
      </w:r>
      <w:r>
        <w:rPr>
          <w:spacing w:val="-11"/>
          <w:sz w:val="24"/>
        </w:rPr>
        <w:t> </w:t>
      </w:r>
      <w:r>
        <w:rPr>
          <w:sz w:val="24"/>
        </w:rPr>
        <w:t>427-55.</w:t>
      </w:r>
      <w:r>
        <w:rPr>
          <w:spacing w:val="-14"/>
          <w:sz w:val="24"/>
        </w:rPr>
        <w:t> </w:t>
      </w:r>
      <w:r>
        <w:rPr>
          <w:sz w:val="24"/>
        </w:rPr>
        <w:t>(co-authored</w:t>
      </w:r>
      <w:r>
        <w:rPr>
          <w:spacing w:val="-11"/>
          <w:sz w:val="24"/>
        </w:rPr>
        <w:t> </w:t>
      </w:r>
      <w:r>
        <w:rPr>
          <w:sz w:val="24"/>
        </w:rPr>
        <w:t>with</w:t>
      </w:r>
      <w:r>
        <w:rPr>
          <w:spacing w:val="-11"/>
          <w:sz w:val="24"/>
        </w:rPr>
        <w:t> </w:t>
      </w:r>
      <w:r>
        <w:rPr>
          <w:sz w:val="24"/>
        </w:rPr>
        <w:t>R.</w:t>
      </w:r>
      <w:r>
        <w:rPr>
          <w:spacing w:val="-11"/>
          <w:sz w:val="24"/>
        </w:rPr>
        <w:t> </w:t>
      </w:r>
      <w:r>
        <w:rPr>
          <w:sz w:val="24"/>
        </w:rPr>
        <w:t>Carroll,</w:t>
      </w:r>
      <w:r>
        <w:rPr>
          <w:spacing w:val="-11"/>
          <w:sz w:val="24"/>
        </w:rPr>
        <w:t> </w:t>
      </w:r>
      <w:r>
        <w:rPr>
          <w:sz w:val="24"/>
        </w:rPr>
        <w:t>D.</w:t>
      </w:r>
      <w:r>
        <w:rPr>
          <w:spacing w:val="-11"/>
          <w:sz w:val="24"/>
        </w:rPr>
        <w:t> </w:t>
      </w:r>
      <w:r>
        <w:rPr>
          <w:sz w:val="24"/>
        </w:rPr>
        <w:t>Holtz-Eakin,</w:t>
      </w:r>
      <w:r>
        <w:rPr>
          <w:spacing w:val="-11"/>
          <w:sz w:val="24"/>
        </w:rPr>
        <w:t> </w:t>
      </w:r>
      <w:r>
        <w:rPr>
          <w:sz w:val="24"/>
        </w:rPr>
        <w:t>and</w:t>
      </w:r>
      <w:r>
        <w:rPr>
          <w:spacing w:val="-11"/>
          <w:sz w:val="24"/>
        </w:rPr>
        <w:t> </w:t>
      </w:r>
      <w:r>
        <w:rPr>
          <w:sz w:val="24"/>
        </w:rPr>
        <w:t>H.S.</w:t>
      </w:r>
      <w:r>
        <w:rPr>
          <w:spacing w:val="-11"/>
          <w:sz w:val="24"/>
        </w:rPr>
        <w:t> </w:t>
      </w:r>
      <w:r>
        <w:rPr>
          <w:sz w:val="24"/>
        </w:rPr>
        <w:t>Rosen).</w:t>
      </w:r>
    </w:p>
    <w:p>
      <w:pPr>
        <w:pStyle w:val="BodyText"/>
      </w:pPr>
    </w:p>
    <w:p>
      <w:pPr>
        <w:pStyle w:val="BodyText"/>
        <w:ind w:right="358"/>
        <w:jc w:val="both"/>
      </w:pPr>
      <w:r>
        <w:rPr/>
        <w:t>“A Look at Tax Compliance and Tax Reform in the Russian Federation through 1998,” (co-authored with J. Martinez-Vazquez and S. Wallace), </w:t>
      </w:r>
      <w:r>
        <w:rPr>
          <w:i/>
        </w:rPr>
        <w:t>World Bank Transitions Newsletter </w:t>
      </w:r>
      <w:r>
        <w:rPr/>
        <w:t>(Russian), August 2004.</w:t>
      </w:r>
    </w:p>
    <w:p>
      <w:pPr>
        <w:pStyle w:val="BodyText"/>
        <w:spacing w:after="0"/>
        <w:jc w:val="both"/>
        <w:sectPr>
          <w:pgSz w:w="12240" w:h="15840"/>
          <w:pgMar w:header="0" w:footer="790" w:top="1360" w:bottom="980" w:left="1800" w:right="1440"/>
        </w:sectPr>
      </w:pPr>
    </w:p>
    <w:p>
      <w:pPr>
        <w:spacing w:before="72"/>
        <w:ind w:left="0" w:right="357" w:firstLine="0"/>
        <w:jc w:val="both"/>
        <w:rPr>
          <w:sz w:val="24"/>
        </w:rPr>
      </w:pPr>
      <w:r>
        <w:rPr>
          <w:sz w:val="24"/>
        </w:rPr>
        <w:t>"India’s Intergovernmental Fiscal Transfer System and Fiscal Condition of the States,” </w:t>
      </w:r>
      <w:r>
        <w:rPr>
          <w:i/>
          <w:sz w:val="24"/>
        </w:rPr>
        <w:t>Proceedings of the 98th Annual Conference on Taxation</w:t>
      </w:r>
      <w:r>
        <w:rPr>
          <w:sz w:val="24"/>
        </w:rPr>
        <w:t>, National Tax Association,</w:t>
      </w:r>
      <w:r>
        <w:rPr>
          <w:spacing w:val="40"/>
          <w:sz w:val="24"/>
        </w:rPr>
        <w:t> </w:t>
      </w:r>
      <w:r>
        <w:rPr>
          <w:sz w:val="24"/>
        </w:rPr>
        <w:t>2005, 362-371. (co-authored with E. Heredia-Ortiz).</w:t>
      </w:r>
    </w:p>
    <w:p>
      <w:pPr>
        <w:pStyle w:val="BodyText"/>
      </w:pPr>
    </w:p>
    <w:p>
      <w:pPr>
        <w:pStyle w:val="BodyText"/>
        <w:ind w:right="356"/>
        <w:jc w:val="both"/>
      </w:pPr>
      <w:r>
        <w:rPr/>
        <w:t>“Thinking about Tax Reform in the Emerging Global Economy,” in </w:t>
      </w:r>
      <w:r>
        <w:rPr>
          <w:i/>
        </w:rPr>
        <w:t>The Challenges of Tax Reform in a Global Economy</w:t>
      </w:r>
      <w:r>
        <w:rPr/>
        <w:t>. J. Alm, J. Martinez-Vazquez, and M. Rider, eds.,</w:t>
      </w:r>
      <w:r>
        <w:rPr>
          <w:spacing w:val="40"/>
        </w:rPr>
        <w:t> </w:t>
      </w:r>
      <w:r>
        <w:rPr/>
        <w:t>(New York, NY: Springer Science+Business Media, Inc.), 2006, pp. 3-10. (co-authored with J. Alm and J. Martinez-Vazquez).</w:t>
      </w:r>
    </w:p>
    <w:p>
      <w:pPr>
        <w:pStyle w:val="BodyText"/>
      </w:pPr>
    </w:p>
    <w:p>
      <w:pPr>
        <w:pStyle w:val="BodyText"/>
        <w:ind w:right="360"/>
      </w:pPr>
      <w:r>
        <w:rPr/>
        <w:t>“Assignment of the Property Tax: Should Countries Follow the Conventional View?” in </w:t>
      </w:r>
      <w:r>
        <w:rPr>
          <w:i/>
        </w:rPr>
        <w:t>Making</w:t>
      </w:r>
      <w:r>
        <w:rPr>
          <w:i/>
          <w:spacing w:val="-4"/>
        </w:rPr>
        <w:t> </w:t>
      </w:r>
      <w:r>
        <w:rPr>
          <w:i/>
        </w:rPr>
        <w:t>the</w:t>
      </w:r>
      <w:r>
        <w:rPr>
          <w:i/>
          <w:spacing w:val="-4"/>
        </w:rPr>
        <w:t> </w:t>
      </w:r>
      <w:r>
        <w:rPr>
          <w:i/>
        </w:rPr>
        <w:t>Property</w:t>
      </w:r>
      <w:r>
        <w:rPr>
          <w:i/>
          <w:spacing w:val="-3"/>
        </w:rPr>
        <w:t> </w:t>
      </w:r>
      <w:r>
        <w:rPr>
          <w:i/>
        </w:rPr>
        <w:t>Tax</w:t>
      </w:r>
      <w:r>
        <w:rPr>
          <w:i/>
          <w:spacing w:val="-3"/>
        </w:rPr>
        <w:t> </w:t>
      </w:r>
      <w:r>
        <w:rPr>
          <w:i/>
        </w:rPr>
        <w:t>Work</w:t>
      </w:r>
      <w:r>
        <w:rPr/>
        <w:t>,</w:t>
      </w:r>
      <w:r>
        <w:rPr>
          <w:spacing w:val="-4"/>
        </w:rPr>
        <w:t> </w:t>
      </w:r>
      <w:r>
        <w:rPr/>
        <w:t>Roy</w:t>
      </w:r>
      <w:r>
        <w:rPr>
          <w:spacing w:val="-8"/>
        </w:rPr>
        <w:t> </w:t>
      </w:r>
      <w:r>
        <w:rPr/>
        <w:t>Bahl,</w:t>
      </w:r>
      <w:r>
        <w:rPr>
          <w:spacing w:val="-4"/>
        </w:rPr>
        <w:t> </w:t>
      </w:r>
      <w:r>
        <w:rPr/>
        <w:t>Jorge</w:t>
      </w:r>
      <w:r>
        <w:rPr>
          <w:spacing w:val="-4"/>
        </w:rPr>
        <w:t> </w:t>
      </w:r>
      <w:r>
        <w:rPr/>
        <w:t>Martinez-Vazquez,</w:t>
      </w:r>
      <w:r>
        <w:rPr>
          <w:spacing w:val="-4"/>
        </w:rPr>
        <w:t> </w:t>
      </w:r>
      <w:r>
        <w:rPr/>
        <w:t>and</w:t>
      </w:r>
      <w:r>
        <w:rPr>
          <w:spacing w:val="-4"/>
        </w:rPr>
        <w:t> </w:t>
      </w:r>
      <w:r>
        <w:rPr/>
        <w:t>Joan</w:t>
      </w:r>
      <w:r>
        <w:rPr>
          <w:spacing w:val="-4"/>
        </w:rPr>
        <w:t> </w:t>
      </w:r>
      <w:r>
        <w:rPr/>
        <w:t>Youngman eds., (Lincoln Institute Press), forthcoming, pp. XX (co-authored with Jorge Martinez- Vazquez and Luc Noiset).</w:t>
      </w:r>
    </w:p>
    <w:p>
      <w:pPr>
        <w:pStyle w:val="BodyText"/>
      </w:pPr>
    </w:p>
    <w:p>
      <w:pPr>
        <w:spacing w:before="1"/>
        <w:ind w:left="0" w:right="408" w:firstLine="0"/>
        <w:jc w:val="left"/>
        <w:rPr>
          <w:sz w:val="24"/>
        </w:rPr>
      </w:pPr>
      <w:r>
        <w:rPr>
          <w:sz w:val="24"/>
        </w:rPr>
        <w:t>“Obstacles to Decentralization in the Republic of Tanzania” in </w:t>
      </w:r>
      <w:r>
        <w:rPr>
          <w:i/>
          <w:sz w:val="24"/>
        </w:rPr>
        <w:t>Obstacles to Decentralization: Lessons from Selected Countries</w:t>
      </w:r>
      <w:r>
        <w:rPr>
          <w:sz w:val="24"/>
        </w:rPr>
        <w:t>, Jorge Martinez-Vazquez and François</w:t>
      </w:r>
      <w:r>
        <w:rPr>
          <w:spacing w:val="-4"/>
          <w:sz w:val="24"/>
        </w:rPr>
        <w:t> </w:t>
      </w:r>
      <w:r>
        <w:rPr>
          <w:sz w:val="24"/>
        </w:rPr>
        <w:t>Vaillancourt</w:t>
      </w:r>
      <w:r>
        <w:rPr>
          <w:spacing w:val="-5"/>
          <w:sz w:val="24"/>
        </w:rPr>
        <w:t> </w:t>
      </w:r>
      <w:r>
        <w:rPr>
          <w:sz w:val="24"/>
        </w:rPr>
        <w:t>eds.,</w:t>
      </w:r>
      <w:r>
        <w:rPr>
          <w:spacing w:val="-4"/>
          <w:sz w:val="24"/>
        </w:rPr>
        <w:t> </w:t>
      </w:r>
      <w:r>
        <w:rPr>
          <w:sz w:val="24"/>
        </w:rPr>
        <w:t>(Edward</w:t>
      </w:r>
      <w:r>
        <w:rPr>
          <w:spacing w:val="-4"/>
          <w:sz w:val="24"/>
        </w:rPr>
        <w:t> </w:t>
      </w:r>
      <w:r>
        <w:rPr>
          <w:sz w:val="24"/>
        </w:rPr>
        <w:t>Elgar</w:t>
      </w:r>
      <w:r>
        <w:rPr>
          <w:spacing w:val="-3"/>
          <w:sz w:val="24"/>
        </w:rPr>
        <w:t> </w:t>
      </w:r>
      <w:r>
        <w:rPr>
          <w:sz w:val="24"/>
        </w:rPr>
        <w:t>Publishing,</w:t>
      </w:r>
      <w:r>
        <w:rPr>
          <w:spacing w:val="-4"/>
          <w:sz w:val="24"/>
        </w:rPr>
        <w:t> </w:t>
      </w:r>
      <w:r>
        <w:rPr>
          <w:sz w:val="24"/>
        </w:rPr>
        <w:t>Ltd.),</w:t>
      </w:r>
      <w:r>
        <w:rPr>
          <w:spacing w:val="-4"/>
          <w:sz w:val="24"/>
        </w:rPr>
        <w:t> </w:t>
      </w:r>
      <w:r>
        <w:rPr>
          <w:sz w:val="24"/>
        </w:rPr>
        <w:t>forthcoming,</w:t>
      </w:r>
      <w:r>
        <w:rPr>
          <w:spacing w:val="-4"/>
          <w:sz w:val="24"/>
        </w:rPr>
        <w:t> </w:t>
      </w:r>
      <w:r>
        <w:rPr>
          <w:sz w:val="24"/>
        </w:rPr>
        <w:t>pp.</w:t>
      </w:r>
      <w:r>
        <w:rPr>
          <w:spacing w:val="-4"/>
          <w:sz w:val="24"/>
        </w:rPr>
        <w:t> </w:t>
      </w:r>
      <w:r>
        <w:rPr>
          <w:sz w:val="24"/>
        </w:rPr>
        <w:t>XX</w:t>
      </w:r>
      <w:r>
        <w:rPr>
          <w:spacing w:val="-3"/>
          <w:sz w:val="24"/>
        </w:rPr>
        <w:t> </w:t>
      </w:r>
      <w:r>
        <w:rPr>
          <w:sz w:val="24"/>
        </w:rPr>
        <w:t>(co- authored with Luc Noiset).</w:t>
      </w:r>
    </w:p>
    <w:p>
      <w:pPr>
        <w:pStyle w:val="BodyText"/>
        <w:spacing w:before="6"/>
      </w:pPr>
    </w:p>
    <w:p>
      <w:pPr>
        <w:pStyle w:val="Heading1"/>
        <w:rPr>
          <w:u w:val="none"/>
        </w:rPr>
      </w:pPr>
      <w:r>
        <w:rPr>
          <w:u w:val="single"/>
        </w:rPr>
        <w:t>Publications:</w:t>
      </w:r>
      <w:r>
        <w:rPr>
          <w:spacing w:val="-1"/>
          <w:u w:val="single"/>
        </w:rPr>
        <w:t> </w:t>
      </w:r>
      <w:r>
        <w:rPr>
          <w:u w:val="single"/>
        </w:rPr>
        <w:t>Books,</w:t>
      </w:r>
      <w:r>
        <w:rPr>
          <w:spacing w:val="-1"/>
          <w:u w:val="single"/>
        </w:rPr>
        <w:t> </w:t>
      </w:r>
      <w:r>
        <w:rPr>
          <w:u w:val="single"/>
        </w:rPr>
        <w:t>Monographs,</w:t>
      </w:r>
      <w:r>
        <w:rPr>
          <w:spacing w:val="-1"/>
          <w:u w:val="single"/>
        </w:rPr>
        <w:t> </w:t>
      </w:r>
      <w:r>
        <w:rPr>
          <w:u w:val="single"/>
        </w:rPr>
        <w:t>and</w:t>
      </w:r>
      <w:r>
        <w:rPr>
          <w:spacing w:val="-1"/>
          <w:u w:val="single"/>
        </w:rPr>
        <w:t> </w:t>
      </w:r>
      <w:r>
        <w:rPr>
          <w:spacing w:val="-2"/>
          <w:u w:val="single"/>
        </w:rPr>
        <w:t>Reports</w:t>
      </w:r>
    </w:p>
    <w:p>
      <w:pPr>
        <w:pStyle w:val="BodyText"/>
        <w:spacing w:before="270"/>
        <w:ind w:right="360"/>
      </w:pPr>
      <w:r>
        <w:rPr>
          <w:u w:val="single"/>
        </w:rPr>
        <w:t>The Challenges of Tax Reform in the Global Economy</w:t>
      </w:r>
      <w:r>
        <w:rPr/>
        <w:t>, edited volume with J. Alm and J. Martinez-Vazquez, Springer-Verlag, 2005.</w:t>
      </w:r>
    </w:p>
    <w:p>
      <w:pPr>
        <w:pStyle w:val="BodyText"/>
      </w:pPr>
    </w:p>
    <w:p>
      <w:pPr>
        <w:pStyle w:val="BodyText"/>
      </w:pPr>
      <w:r>
        <w:rPr>
          <w:u w:val="single"/>
        </w:rPr>
        <w:t>Tax Reform in Russia</w:t>
      </w:r>
      <w:r>
        <w:rPr/>
        <w:t>, book co-authored with J. Martinez and S. Wallace, Edward Elgar Publishing Ltd, 2008.</w:t>
      </w:r>
    </w:p>
    <w:p>
      <w:pPr>
        <w:pStyle w:val="BodyText"/>
        <w:spacing w:before="6"/>
      </w:pPr>
    </w:p>
    <w:p>
      <w:pPr>
        <w:pStyle w:val="Heading1"/>
        <w:rPr>
          <w:u w:val="none"/>
        </w:rPr>
      </w:pPr>
      <w:r>
        <w:rPr>
          <w:u w:val="single"/>
        </w:rPr>
        <w:t>Papers</w:t>
      </w:r>
      <w:r>
        <w:rPr>
          <w:spacing w:val="-2"/>
          <w:u w:val="single"/>
        </w:rPr>
        <w:t> </w:t>
      </w:r>
      <w:r>
        <w:rPr>
          <w:u w:val="single"/>
        </w:rPr>
        <w:t>Under</w:t>
      </w:r>
      <w:r>
        <w:rPr>
          <w:spacing w:val="-3"/>
          <w:u w:val="single"/>
        </w:rPr>
        <w:t> </w:t>
      </w:r>
      <w:r>
        <w:rPr>
          <w:u w:val="single"/>
        </w:rPr>
        <w:t>Review</w:t>
      </w:r>
      <w:r>
        <w:rPr>
          <w:spacing w:val="2"/>
          <w:u w:val="single"/>
        </w:rPr>
        <w:t> </w:t>
      </w:r>
      <w:r>
        <w:rPr>
          <w:u w:val="single"/>
        </w:rPr>
        <w:t>and</w:t>
      </w:r>
      <w:r>
        <w:rPr>
          <w:spacing w:val="-1"/>
          <w:u w:val="single"/>
        </w:rPr>
        <w:t> </w:t>
      </w:r>
      <w:r>
        <w:rPr>
          <w:u w:val="single"/>
        </w:rPr>
        <w:t>In-</w:t>
      </w:r>
      <w:r>
        <w:rPr>
          <w:spacing w:val="-2"/>
          <w:u w:val="single"/>
        </w:rPr>
        <w:t>Process</w:t>
      </w:r>
    </w:p>
    <w:p>
      <w:pPr>
        <w:pStyle w:val="BodyText"/>
        <w:spacing w:before="271"/>
        <w:ind w:right="335"/>
      </w:pPr>
      <w:r>
        <w:rPr/>
        <w:t>“Risk Tolerance, Self Interest, and Social Preferences”, co-authored with Lucy Ackert,</w:t>
      </w:r>
      <w:r>
        <w:rPr>
          <w:spacing w:val="80"/>
        </w:rPr>
        <w:t> </w:t>
      </w:r>
      <w:r>
        <w:rPr/>
        <w:t>Ann Gillette, and Jorge Martinez-Vazquez, under review.</w:t>
      </w:r>
    </w:p>
    <w:p>
      <w:pPr>
        <w:pStyle w:val="BodyText"/>
      </w:pPr>
    </w:p>
    <w:p>
      <w:pPr>
        <w:pStyle w:val="BodyText"/>
        <w:ind w:right="360"/>
      </w:pPr>
      <w:r>
        <w:rPr/>
        <w:t>“Income</w:t>
      </w:r>
      <w:r>
        <w:rPr>
          <w:spacing w:val="35"/>
        </w:rPr>
        <w:t> </w:t>
      </w:r>
      <w:r>
        <w:rPr/>
        <w:t>Mobility:</w:t>
      </w:r>
      <w:r>
        <w:rPr>
          <w:spacing w:val="36"/>
        </w:rPr>
        <w:t> </w:t>
      </w:r>
      <w:r>
        <w:rPr/>
        <w:t>The</w:t>
      </w:r>
      <w:r>
        <w:rPr>
          <w:spacing w:val="33"/>
        </w:rPr>
        <w:t> </w:t>
      </w:r>
      <w:r>
        <w:rPr/>
        <w:t>Recent</w:t>
      </w:r>
      <w:r>
        <w:rPr>
          <w:spacing w:val="35"/>
        </w:rPr>
        <w:t> </w:t>
      </w:r>
      <w:r>
        <w:rPr/>
        <w:t>American</w:t>
      </w:r>
      <w:r>
        <w:rPr>
          <w:spacing w:val="34"/>
        </w:rPr>
        <w:t> </w:t>
      </w:r>
      <w:r>
        <w:rPr/>
        <w:t>Experience”,</w:t>
      </w:r>
      <w:r>
        <w:rPr>
          <w:spacing w:val="34"/>
        </w:rPr>
        <w:t> </w:t>
      </w:r>
      <w:r>
        <w:rPr/>
        <w:t>co-athored</w:t>
      </w:r>
      <w:r>
        <w:rPr>
          <w:spacing w:val="34"/>
        </w:rPr>
        <w:t> </w:t>
      </w:r>
      <w:r>
        <w:rPr/>
        <w:t>with</w:t>
      </w:r>
      <w:r>
        <w:rPr>
          <w:spacing w:val="33"/>
        </w:rPr>
        <w:t> </w:t>
      </w:r>
      <w:r>
        <w:rPr/>
        <w:t>Robert</w:t>
      </w:r>
      <w:r>
        <w:rPr>
          <w:spacing w:val="35"/>
        </w:rPr>
        <w:t> </w:t>
      </w:r>
      <w:r>
        <w:rPr/>
        <w:t>Carroll and David Joulfaian.</w:t>
      </w:r>
    </w:p>
    <w:p>
      <w:pPr>
        <w:pStyle w:val="BodyText"/>
      </w:pPr>
    </w:p>
    <w:p>
      <w:pPr>
        <w:pStyle w:val="BodyText"/>
      </w:pPr>
      <w:r>
        <w:rPr/>
        <w:t>“Pakistan’s</w:t>
      </w:r>
      <w:r>
        <w:rPr>
          <w:spacing w:val="-3"/>
        </w:rPr>
        <w:t> </w:t>
      </w:r>
      <w:r>
        <w:rPr/>
        <w:t>Tax</w:t>
      </w:r>
      <w:r>
        <w:rPr>
          <w:spacing w:val="-3"/>
        </w:rPr>
        <w:t> </w:t>
      </w:r>
      <w:r>
        <w:rPr/>
        <w:t>Gap:</w:t>
      </w:r>
      <w:r>
        <w:rPr>
          <w:spacing w:val="-3"/>
        </w:rPr>
        <w:t> </w:t>
      </w:r>
      <w:r>
        <w:rPr/>
        <w:t>Estimates</w:t>
      </w:r>
      <w:r>
        <w:rPr>
          <w:spacing w:val="-2"/>
        </w:rPr>
        <w:t> </w:t>
      </w:r>
      <w:r>
        <w:rPr/>
        <w:t>by</w:t>
      </w:r>
      <w:r>
        <w:rPr>
          <w:spacing w:val="-5"/>
        </w:rPr>
        <w:t> </w:t>
      </w:r>
      <w:r>
        <w:rPr/>
        <w:t>Tax,</w:t>
      </w:r>
      <w:r>
        <w:rPr>
          <w:spacing w:val="-1"/>
        </w:rPr>
        <w:t> </w:t>
      </w:r>
      <w:r>
        <w:rPr/>
        <w:t>Calculation</w:t>
      </w:r>
      <w:r>
        <w:rPr>
          <w:spacing w:val="-3"/>
        </w:rPr>
        <w:t> </w:t>
      </w:r>
      <w:r>
        <w:rPr/>
        <w:t>and</w:t>
      </w:r>
      <w:r>
        <w:rPr>
          <w:spacing w:val="-3"/>
        </w:rPr>
        <w:t> </w:t>
      </w:r>
      <w:r>
        <w:rPr/>
        <w:t>Methodology”,</w:t>
      </w:r>
      <w:r>
        <w:rPr>
          <w:spacing w:val="-3"/>
        </w:rPr>
        <w:t> </w:t>
      </w:r>
      <w:r>
        <w:rPr/>
        <w:t>co-authored</w:t>
      </w:r>
      <w:r>
        <w:rPr>
          <w:spacing w:val="-3"/>
        </w:rPr>
        <w:t> </w:t>
      </w:r>
      <w:r>
        <w:rPr/>
        <w:t>with Robina Ahmed.</w:t>
      </w:r>
    </w:p>
    <w:p>
      <w:pPr>
        <w:pStyle w:val="BodyText"/>
      </w:pPr>
    </w:p>
    <w:p>
      <w:pPr>
        <w:pStyle w:val="BodyText"/>
        <w:ind w:right="335"/>
      </w:pPr>
      <w:r>
        <w:rPr/>
        <w:t>“Are OMB’s Revenue Forecasting Errors Just Noise?”, co-authored with R.M. McNab</w:t>
      </w:r>
      <w:r>
        <w:rPr>
          <w:spacing w:val="80"/>
        </w:rPr>
        <w:t> </w:t>
      </w:r>
      <w:r>
        <w:rPr/>
        <w:t>and K. Wall.</w:t>
      </w:r>
    </w:p>
    <w:p>
      <w:pPr>
        <w:pStyle w:val="BodyText"/>
      </w:pPr>
    </w:p>
    <w:p>
      <w:pPr>
        <w:pStyle w:val="BodyText"/>
      </w:pPr>
      <w:r>
        <w:rPr/>
        <w:t>“Multiple</w:t>
      </w:r>
      <w:r>
        <w:rPr>
          <w:spacing w:val="4"/>
        </w:rPr>
        <w:t> </w:t>
      </w:r>
      <w:r>
        <w:rPr/>
        <w:t>Modes</w:t>
      </w:r>
      <w:r>
        <w:rPr>
          <w:spacing w:val="9"/>
        </w:rPr>
        <w:t> </w:t>
      </w:r>
      <w:r>
        <w:rPr/>
        <w:t>of</w:t>
      </w:r>
      <w:r>
        <w:rPr>
          <w:spacing w:val="9"/>
        </w:rPr>
        <w:t> </w:t>
      </w:r>
      <w:r>
        <w:rPr/>
        <w:t>Tax</w:t>
      </w:r>
      <w:r>
        <w:rPr>
          <w:spacing w:val="8"/>
        </w:rPr>
        <w:t> </w:t>
      </w:r>
      <w:r>
        <w:rPr/>
        <w:t>Evasion:</w:t>
      </w:r>
      <w:r>
        <w:rPr>
          <w:spacing w:val="8"/>
        </w:rPr>
        <w:t> </w:t>
      </w:r>
      <w:r>
        <w:rPr/>
        <w:t>Numerical</w:t>
      </w:r>
      <w:r>
        <w:rPr>
          <w:spacing w:val="9"/>
        </w:rPr>
        <w:t> </w:t>
      </w:r>
      <w:r>
        <w:rPr/>
        <w:t>Simulations”,</w:t>
      </w:r>
      <w:r>
        <w:rPr>
          <w:spacing w:val="11"/>
        </w:rPr>
        <w:t> </w:t>
      </w:r>
      <w:r>
        <w:rPr/>
        <w:t>co-authored</w:t>
      </w:r>
      <w:r>
        <w:rPr>
          <w:spacing w:val="8"/>
        </w:rPr>
        <w:t> </w:t>
      </w:r>
      <w:r>
        <w:rPr/>
        <w:t>with</w:t>
      </w:r>
      <w:r>
        <w:rPr>
          <w:spacing w:val="9"/>
        </w:rPr>
        <w:t> </w:t>
      </w:r>
      <w:r>
        <w:rPr/>
        <w:t>J.</w:t>
      </w:r>
      <w:r>
        <w:rPr>
          <w:spacing w:val="9"/>
        </w:rPr>
        <w:t> </w:t>
      </w:r>
      <w:r>
        <w:rPr/>
        <w:t>Arze</w:t>
      </w:r>
      <w:r>
        <w:rPr>
          <w:spacing w:val="7"/>
        </w:rPr>
        <w:t> </w:t>
      </w:r>
      <w:r>
        <w:rPr>
          <w:spacing w:val="-5"/>
        </w:rPr>
        <w:t>and</w:t>
      </w:r>
    </w:p>
    <w:p>
      <w:pPr>
        <w:pStyle w:val="BodyText"/>
      </w:pPr>
      <w:r>
        <w:rPr/>
        <w:t>J.</w:t>
      </w:r>
      <w:r>
        <w:rPr>
          <w:spacing w:val="-4"/>
        </w:rPr>
        <w:t> </w:t>
      </w:r>
      <w:r>
        <w:rPr/>
        <w:t>Martinez-</w:t>
      </w:r>
      <w:r>
        <w:rPr>
          <w:spacing w:val="-2"/>
        </w:rPr>
        <w:t>Vazquez.</w:t>
      </w:r>
    </w:p>
    <w:p>
      <w:pPr>
        <w:pStyle w:val="BodyText"/>
        <w:spacing w:before="275"/>
        <w:ind w:right="357"/>
      </w:pPr>
      <w:r>
        <w:rPr/>
        <w:t>“The</w:t>
      </w:r>
      <w:r>
        <w:rPr>
          <w:spacing w:val="80"/>
        </w:rPr>
        <w:t> </w:t>
      </w:r>
      <w:r>
        <w:rPr/>
        <w:t>Incidence</w:t>
      </w:r>
      <w:r>
        <w:rPr>
          <w:spacing w:val="80"/>
        </w:rPr>
        <w:t> </w:t>
      </w:r>
      <w:r>
        <w:rPr/>
        <w:t>of</w:t>
      </w:r>
      <w:r>
        <w:rPr>
          <w:spacing w:val="80"/>
        </w:rPr>
        <w:t> </w:t>
      </w:r>
      <w:r>
        <w:rPr/>
        <w:t>Russia’s</w:t>
      </w:r>
      <w:r>
        <w:rPr>
          <w:spacing w:val="80"/>
        </w:rPr>
        <w:t> </w:t>
      </w:r>
      <w:r>
        <w:rPr/>
        <w:t>Flat-Rate</w:t>
      </w:r>
      <w:r>
        <w:rPr>
          <w:spacing w:val="80"/>
        </w:rPr>
        <w:t> </w:t>
      </w:r>
      <w:r>
        <w:rPr/>
        <w:t>Income</w:t>
      </w:r>
      <w:r>
        <w:rPr>
          <w:spacing w:val="80"/>
        </w:rPr>
        <w:t> </w:t>
      </w:r>
      <w:r>
        <w:rPr/>
        <w:t>Tax</w:t>
      </w:r>
      <w:r>
        <w:rPr>
          <w:spacing w:val="80"/>
        </w:rPr>
        <w:t> </w:t>
      </w:r>
      <w:r>
        <w:rPr/>
        <w:t>Reform”,</w:t>
      </w:r>
      <w:r>
        <w:rPr>
          <w:spacing w:val="80"/>
        </w:rPr>
        <w:t> </w:t>
      </w:r>
      <w:r>
        <w:rPr/>
        <w:t>co-authored</w:t>
      </w:r>
      <w:r>
        <w:rPr>
          <w:spacing w:val="80"/>
        </w:rPr>
        <w:t> </w:t>
      </w:r>
      <w:r>
        <w:rPr/>
        <w:t>with</w:t>
      </w:r>
      <w:r>
        <w:rPr>
          <w:spacing w:val="80"/>
        </w:rPr>
        <w:t> </w:t>
      </w:r>
      <w:r>
        <w:rPr/>
        <w:t>J. Martinez-Vazquez, R. Qibthiyyah, and S. Wallace.</w:t>
      </w:r>
    </w:p>
    <w:p>
      <w:pPr>
        <w:pStyle w:val="BodyText"/>
        <w:spacing w:after="0"/>
        <w:sectPr>
          <w:pgSz w:w="12240" w:h="15840"/>
          <w:pgMar w:header="0" w:footer="790" w:top="1360" w:bottom="980" w:left="1800" w:right="1440"/>
        </w:sectPr>
      </w:pPr>
    </w:p>
    <w:p>
      <w:pPr>
        <w:pStyle w:val="Heading1"/>
        <w:spacing w:before="78"/>
        <w:rPr>
          <w:u w:val="none"/>
        </w:rPr>
      </w:pPr>
      <w:r>
        <w:rPr>
          <w:u w:val="single"/>
        </w:rPr>
        <w:t>Books</w:t>
      </w:r>
      <w:r>
        <w:rPr>
          <w:spacing w:val="-1"/>
          <w:u w:val="single"/>
        </w:rPr>
        <w:t> </w:t>
      </w:r>
      <w:r>
        <w:rPr>
          <w:u w:val="single"/>
        </w:rPr>
        <w:t>Under</w:t>
      </w:r>
      <w:r>
        <w:rPr>
          <w:spacing w:val="-3"/>
          <w:u w:val="single"/>
        </w:rPr>
        <w:t> </w:t>
      </w:r>
      <w:r>
        <w:rPr>
          <w:u w:val="single"/>
        </w:rPr>
        <w:t>Review</w:t>
      </w:r>
      <w:r>
        <w:rPr>
          <w:spacing w:val="1"/>
          <w:u w:val="single"/>
        </w:rPr>
        <w:t> </w:t>
      </w:r>
      <w:r>
        <w:rPr>
          <w:u w:val="single"/>
        </w:rPr>
        <w:t>and</w:t>
      </w:r>
      <w:r>
        <w:rPr>
          <w:spacing w:val="-1"/>
          <w:u w:val="single"/>
        </w:rPr>
        <w:t> </w:t>
      </w:r>
      <w:r>
        <w:rPr>
          <w:u w:val="single"/>
        </w:rPr>
        <w:t>In-</w:t>
      </w:r>
      <w:r>
        <w:rPr>
          <w:spacing w:val="-2"/>
          <w:u w:val="single"/>
        </w:rPr>
        <w:t>Process</w:t>
      </w:r>
    </w:p>
    <w:p>
      <w:pPr>
        <w:pStyle w:val="BodyText"/>
        <w:spacing w:before="270"/>
      </w:pPr>
      <w:r>
        <w:rPr>
          <w:u w:val="single"/>
        </w:rPr>
        <w:t>The</w:t>
      </w:r>
      <w:r>
        <w:rPr>
          <w:spacing w:val="40"/>
          <w:u w:val="single"/>
        </w:rPr>
        <w:t> </w:t>
      </w:r>
      <w:r>
        <w:rPr>
          <w:u w:val="single"/>
        </w:rPr>
        <w:t>Structure,</w:t>
      </w:r>
      <w:r>
        <w:rPr>
          <w:spacing w:val="40"/>
          <w:u w:val="single"/>
        </w:rPr>
        <w:t> </w:t>
      </w:r>
      <w:r>
        <w:rPr>
          <w:u w:val="single"/>
        </w:rPr>
        <w:t>Conduct,</w:t>
      </w:r>
      <w:r>
        <w:rPr>
          <w:spacing w:val="40"/>
          <w:u w:val="single"/>
        </w:rPr>
        <w:t> </w:t>
      </w:r>
      <w:r>
        <w:rPr>
          <w:u w:val="single"/>
        </w:rPr>
        <w:t>and</w:t>
      </w:r>
      <w:r>
        <w:rPr>
          <w:spacing w:val="40"/>
          <w:u w:val="single"/>
        </w:rPr>
        <w:t> </w:t>
      </w:r>
      <w:r>
        <w:rPr>
          <w:u w:val="single"/>
        </w:rPr>
        <w:t>Performance</w:t>
      </w:r>
      <w:r>
        <w:rPr>
          <w:spacing w:val="40"/>
          <w:u w:val="single"/>
        </w:rPr>
        <w:t> </w:t>
      </w:r>
      <w:r>
        <w:rPr>
          <w:u w:val="single"/>
        </w:rPr>
        <w:t>of</w:t>
      </w:r>
      <w:r>
        <w:rPr>
          <w:spacing w:val="40"/>
          <w:u w:val="single"/>
        </w:rPr>
        <w:t> </w:t>
      </w:r>
      <w:r>
        <w:rPr>
          <w:u w:val="single"/>
        </w:rPr>
        <w:t>Regional</w:t>
      </w:r>
      <w:r>
        <w:rPr>
          <w:spacing w:val="40"/>
          <w:u w:val="single"/>
        </w:rPr>
        <w:t> </w:t>
      </w:r>
      <w:r>
        <w:rPr>
          <w:u w:val="single"/>
        </w:rPr>
        <w:t>Governments</w:t>
      </w:r>
      <w:r>
        <w:rPr>
          <w:spacing w:val="40"/>
          <w:u w:val="single"/>
        </w:rPr>
        <w:t> </w:t>
      </w:r>
      <w:r>
        <w:rPr>
          <w:u w:val="single"/>
        </w:rPr>
        <w:t>in</w:t>
      </w:r>
      <w:r>
        <w:rPr>
          <w:spacing w:val="40"/>
          <w:u w:val="single"/>
        </w:rPr>
        <w:t> </w:t>
      </w:r>
      <w:r>
        <w:rPr>
          <w:u w:val="single"/>
        </w:rPr>
        <w:t>Six</w:t>
      </w:r>
      <w:r>
        <w:rPr>
          <w:spacing w:val="40"/>
          <w:u w:val="single"/>
        </w:rPr>
        <w:t> </w:t>
      </w:r>
      <w:r>
        <w:rPr>
          <w:u w:val="single"/>
        </w:rPr>
        <w:t>Federal</w:t>
      </w:r>
      <w:r>
        <w:rPr>
          <w:spacing w:val="80"/>
        </w:rPr>
        <w:t> </w:t>
      </w:r>
      <w:r>
        <w:rPr>
          <w:u w:val="single"/>
        </w:rPr>
        <w:t>Countries</w:t>
      </w:r>
      <w:r>
        <w:rPr/>
        <w:t>, co-authored with E. Heretia-Ortiz.</w:t>
      </w:r>
    </w:p>
    <w:p>
      <w:pPr>
        <w:pStyle w:val="BodyText"/>
        <w:spacing w:before="6"/>
      </w:pPr>
    </w:p>
    <w:p>
      <w:pPr>
        <w:pStyle w:val="Heading1"/>
        <w:rPr>
          <w:u w:val="none"/>
        </w:rPr>
      </w:pPr>
      <w:r>
        <w:rPr>
          <w:u w:val="single"/>
        </w:rPr>
        <w:t>Working </w:t>
      </w:r>
      <w:r>
        <w:rPr>
          <w:spacing w:val="-2"/>
          <w:u w:val="single"/>
        </w:rPr>
        <w:t>Papers</w:t>
      </w:r>
    </w:p>
    <w:p>
      <w:pPr>
        <w:pStyle w:val="BodyText"/>
        <w:spacing w:line="208" w:lineRule="auto" w:before="239"/>
        <w:ind w:right="354"/>
        <w:jc w:val="both"/>
      </w:pPr>
      <w:r>
        <w:rPr/>
        <w:t>“India: Fiscal Condition of the States, International Experience, and Options for Reform: Volume 1,” International Studies Program Working Paper Number 05-14-1, Andrew Young School of Policy Studies, Georgia State University, Atlanta, GA, June 2005. (co- authored with R. Bahl, E. Heredia-Ortiz, and J. Martinez-Vazquez).</w:t>
      </w:r>
    </w:p>
    <w:p>
      <w:pPr>
        <w:pStyle w:val="BodyText"/>
        <w:spacing w:line="208" w:lineRule="auto" w:before="240"/>
        <w:ind w:right="355"/>
        <w:jc w:val="both"/>
      </w:pPr>
      <w:r>
        <w:rPr/>
        <w:t>“India: Fiscal Condition of the States, International Experience, and Options for Reform: Volume 2,” International Studies Program Working Paper Number 05-14-2, Andrew Young School of Policy Studies, Georgia State University, Atlanta, GA, June 2005. (co- authored with R. Bahl, E. Heredia-Ortiz, and J. Martinez-Vazquez).</w:t>
      </w:r>
    </w:p>
    <w:p>
      <w:pPr>
        <w:pStyle w:val="BodyText"/>
        <w:spacing w:line="208" w:lineRule="auto" w:before="240"/>
        <w:ind w:right="358"/>
        <w:jc w:val="both"/>
      </w:pPr>
      <w:r>
        <w:rPr/>
        <w:t>“Corporate Income Tax and Tax Incentives,” International Studies Program Working Paper</w:t>
      </w:r>
      <w:r>
        <w:rPr>
          <w:spacing w:val="-1"/>
        </w:rPr>
        <w:t> </w:t>
      </w:r>
      <w:r>
        <w:rPr/>
        <w:t>Number</w:t>
      </w:r>
      <w:r>
        <w:rPr>
          <w:spacing w:val="-1"/>
        </w:rPr>
        <w:t> </w:t>
      </w:r>
      <w:r>
        <w:rPr/>
        <w:t>04-28,</w:t>
      </w:r>
      <w:r>
        <w:rPr>
          <w:spacing w:val="-1"/>
        </w:rPr>
        <w:t> </w:t>
      </w:r>
      <w:r>
        <w:rPr/>
        <w:t>Andrew</w:t>
      </w:r>
      <w:r>
        <w:rPr>
          <w:spacing w:val="-1"/>
        </w:rPr>
        <w:t> </w:t>
      </w:r>
      <w:r>
        <w:rPr/>
        <w:t>Young School</w:t>
      </w:r>
      <w:r>
        <w:rPr>
          <w:spacing w:val="-2"/>
        </w:rPr>
        <w:t> </w:t>
      </w:r>
      <w:r>
        <w:rPr/>
        <w:t>of</w:t>
      </w:r>
      <w:r>
        <w:rPr>
          <w:spacing w:val="-1"/>
        </w:rPr>
        <w:t> </w:t>
      </w:r>
      <w:r>
        <w:rPr/>
        <w:t>Policy</w:t>
      </w:r>
      <w:r>
        <w:rPr>
          <w:spacing w:val="-5"/>
        </w:rPr>
        <w:t> </w:t>
      </w:r>
      <w:r>
        <w:rPr/>
        <w:t>Studies,</w:t>
      </w:r>
      <w:r>
        <w:rPr>
          <w:spacing w:val="-1"/>
        </w:rPr>
        <w:t> </w:t>
      </w:r>
      <w:r>
        <w:rPr/>
        <w:t>Georgia</w:t>
      </w:r>
      <w:r>
        <w:rPr>
          <w:spacing w:val="-2"/>
        </w:rPr>
        <w:t> </w:t>
      </w:r>
      <w:r>
        <w:rPr/>
        <w:t>State</w:t>
      </w:r>
      <w:r>
        <w:rPr>
          <w:spacing w:val="-2"/>
        </w:rPr>
        <w:t> </w:t>
      </w:r>
      <w:r>
        <w:rPr/>
        <w:t>University, Atlanta, GA, December 2004.</w:t>
      </w:r>
    </w:p>
    <w:p>
      <w:pPr>
        <w:pStyle w:val="BodyText"/>
        <w:spacing w:line="208" w:lineRule="auto" w:before="240"/>
        <w:ind w:right="354"/>
        <w:jc w:val="both"/>
      </w:pPr>
      <w:r>
        <w:rPr/>
        <w:t>“The Effect of High State Personal Income Tax Rates on Individual and Firm Behavior – A Review of the Evidence,” International Studies Program Working Paper Number 06- 15, Andrew Young School of Policy Studies, Georgia State University, Atlanta, GA, April 2006.</w:t>
      </w:r>
    </w:p>
    <w:p>
      <w:pPr>
        <w:pStyle w:val="BodyText"/>
        <w:spacing w:line="208" w:lineRule="auto" w:before="239"/>
        <w:ind w:right="360"/>
        <w:jc w:val="both"/>
      </w:pPr>
      <w:r>
        <w:rPr/>
        <w:t>“Income Mobility: The Recent American Experience,” International Studies Program Working Paper Number 06-20, Andrew Young School of Policy Studies, Georgia State University, Atlanta, GA, July 2006.</w:t>
      </w:r>
    </w:p>
    <w:p>
      <w:pPr>
        <w:pStyle w:val="BodyText"/>
        <w:spacing w:line="208" w:lineRule="auto" w:before="240"/>
        <w:ind w:right="357"/>
        <w:jc w:val="both"/>
      </w:pPr>
      <w:r>
        <w:rPr/>
        <w:t>“Risk tolerance, self-interest, and social preferences”’ ExCen Working Paper Number 2009-04, Andrew Young School of Policy Studies, Georgia State University, Atlanta, GA, January 2009. (co-authored with Lucy Ackert, Ann Gillette, Jorge Martinez- </w:t>
      </w:r>
      <w:r>
        <w:rPr>
          <w:spacing w:val="-2"/>
        </w:rPr>
        <w:t>Vazquez).</w:t>
      </w:r>
    </w:p>
    <w:p>
      <w:pPr>
        <w:pStyle w:val="Heading1"/>
        <w:spacing w:before="211"/>
        <w:rPr>
          <w:u w:val="none"/>
        </w:rPr>
      </w:pPr>
      <w:r>
        <w:rPr>
          <w:spacing w:val="-3"/>
          <w:u w:val="single"/>
        </w:rPr>
        <w:t> </w:t>
      </w:r>
      <w:r>
        <w:rPr>
          <w:u w:val="single"/>
        </w:rPr>
        <w:t>Technical</w:t>
      </w:r>
      <w:r>
        <w:rPr>
          <w:spacing w:val="-2"/>
          <w:u w:val="single"/>
        </w:rPr>
        <w:t> Reports</w:t>
      </w:r>
    </w:p>
    <w:p>
      <w:pPr>
        <w:pStyle w:val="BodyText"/>
        <w:spacing w:line="208" w:lineRule="auto" w:before="233"/>
        <w:ind w:right="356"/>
        <w:jc w:val="both"/>
      </w:pPr>
      <w:r>
        <w:rPr/>
        <w:t>“The Tax Burden on Labor Income,” Tax Policy Analysis, Tax Reform in the Russian Federation, U.S. Government Technical Assistance Project, April 29, 1998. (co-authored with L. Noiset and O. Vorontsova).</w:t>
      </w:r>
    </w:p>
    <w:p>
      <w:pPr>
        <w:pStyle w:val="BodyText"/>
        <w:spacing w:line="208" w:lineRule="auto" w:before="240"/>
        <w:ind w:right="361"/>
        <w:jc w:val="both"/>
      </w:pPr>
      <w:r>
        <w:rPr/>
        <w:t>“An Assessment of USAID’s Fiscal Reform Project and Options for Further Intervention,” Final Report to USAID/Georgia, April 2001.</w:t>
      </w:r>
    </w:p>
    <w:p>
      <w:pPr>
        <w:pStyle w:val="BodyText"/>
        <w:spacing w:line="208" w:lineRule="auto" w:before="240"/>
        <w:ind w:right="357"/>
        <w:jc w:val="both"/>
      </w:pPr>
      <w:r>
        <w:rPr/>
        <w:t>“India</w:t>
      </w:r>
      <w:r>
        <w:rPr>
          <w:spacing w:val="-2"/>
        </w:rPr>
        <w:t> </w:t>
      </w:r>
      <w:r>
        <w:rPr/>
        <w:t>State</w:t>
      </w:r>
      <w:r>
        <w:rPr>
          <w:spacing w:val="-2"/>
        </w:rPr>
        <w:t> </w:t>
      </w:r>
      <w:r>
        <w:rPr/>
        <w:t>Fiscal Management</w:t>
      </w:r>
      <w:r>
        <w:rPr>
          <w:spacing w:val="-2"/>
        </w:rPr>
        <w:t> </w:t>
      </w:r>
      <w:r>
        <w:rPr/>
        <w:t>Assessment Report,”</w:t>
      </w:r>
      <w:r>
        <w:rPr>
          <w:spacing w:val="-1"/>
        </w:rPr>
        <w:t> </w:t>
      </w:r>
      <w:r>
        <w:rPr/>
        <w:t>USAID/India,</w:t>
      </w:r>
      <w:r>
        <w:rPr>
          <w:spacing w:val="-1"/>
        </w:rPr>
        <w:t> </w:t>
      </w:r>
      <w:r>
        <w:rPr/>
        <w:t>November 28,</w:t>
      </w:r>
      <w:r>
        <w:rPr>
          <w:spacing w:val="-1"/>
        </w:rPr>
        <w:t> </w:t>
      </w:r>
      <w:r>
        <w:rPr/>
        <w:t>2001. (co-authored with Roy Bahl, John Kurian, and Michael Schaeffer).</w:t>
      </w:r>
    </w:p>
    <w:p>
      <w:pPr>
        <w:pStyle w:val="BodyText"/>
        <w:spacing w:line="208" w:lineRule="auto" w:before="239"/>
        <w:ind w:right="356"/>
        <w:jc w:val="both"/>
      </w:pPr>
      <w:r>
        <w:rPr>
          <w:b/>
        </w:rPr>
        <w:t>“</w:t>
      </w:r>
      <w:r>
        <w:rPr/>
        <w:t>Estimated Revenue Yield of Piggyback Personal Income Tax,” Final Report to the Directorate of Regional Revenue,” Ministry of Finance, Republic of Indonesia, Jakarta, </w:t>
      </w:r>
      <w:r>
        <w:rPr>
          <w:spacing w:val="-2"/>
        </w:rPr>
        <w:t>2002.</w:t>
      </w:r>
    </w:p>
    <w:p>
      <w:pPr>
        <w:pStyle w:val="BodyText"/>
        <w:spacing w:line="208" w:lineRule="auto" w:before="241"/>
        <w:ind w:right="363"/>
        <w:jc w:val="both"/>
      </w:pPr>
      <w:r>
        <w:rPr/>
        <w:t>“Study</w:t>
      </w:r>
      <w:r>
        <w:rPr>
          <w:spacing w:val="-4"/>
        </w:rPr>
        <w:t> </w:t>
      </w:r>
      <w:r>
        <w:rPr/>
        <w:t>of the Intergovernmental Fiscal Relations between the Government of the</w:t>
      </w:r>
      <w:r>
        <w:rPr>
          <w:spacing w:val="40"/>
        </w:rPr>
        <w:t> </w:t>
      </w:r>
      <w:r>
        <w:rPr/>
        <w:t>United Republic</w:t>
      </w:r>
      <w:r>
        <w:rPr>
          <w:spacing w:val="61"/>
        </w:rPr>
        <w:t> </w:t>
      </w:r>
      <w:r>
        <w:rPr/>
        <w:t>of</w:t>
      </w:r>
      <w:r>
        <w:rPr>
          <w:spacing w:val="67"/>
        </w:rPr>
        <w:t> </w:t>
      </w:r>
      <w:r>
        <w:rPr/>
        <w:t>Tanzania</w:t>
      </w:r>
      <w:r>
        <w:rPr>
          <w:spacing w:val="63"/>
        </w:rPr>
        <w:t> </w:t>
      </w:r>
      <w:r>
        <w:rPr/>
        <w:t>and</w:t>
      </w:r>
      <w:r>
        <w:rPr>
          <w:spacing w:val="65"/>
        </w:rPr>
        <w:t> </w:t>
      </w:r>
      <w:r>
        <w:rPr/>
        <w:t>the</w:t>
      </w:r>
      <w:r>
        <w:rPr>
          <w:spacing w:val="64"/>
        </w:rPr>
        <w:t> </w:t>
      </w:r>
      <w:r>
        <w:rPr/>
        <w:t>Revolutionary</w:t>
      </w:r>
      <w:r>
        <w:rPr>
          <w:spacing w:val="61"/>
        </w:rPr>
        <w:t> </w:t>
      </w:r>
      <w:r>
        <w:rPr/>
        <w:t>Government</w:t>
      </w:r>
      <w:r>
        <w:rPr>
          <w:spacing w:val="66"/>
        </w:rPr>
        <w:t> </w:t>
      </w:r>
      <w:r>
        <w:rPr/>
        <w:t>of</w:t>
      </w:r>
      <w:r>
        <w:rPr>
          <w:spacing w:val="65"/>
        </w:rPr>
        <w:t> </w:t>
      </w:r>
      <w:r>
        <w:rPr/>
        <w:t>Zanzibar,”</w:t>
      </w:r>
      <w:r>
        <w:rPr>
          <w:spacing w:val="63"/>
        </w:rPr>
        <w:t> </w:t>
      </w:r>
      <w:r>
        <w:rPr/>
        <w:t>Draft</w:t>
      </w:r>
      <w:r>
        <w:rPr>
          <w:spacing w:val="66"/>
        </w:rPr>
        <w:t> </w:t>
      </w:r>
      <w:r>
        <w:rPr>
          <w:spacing w:val="-2"/>
        </w:rPr>
        <w:t>Final</w:t>
      </w:r>
    </w:p>
    <w:p>
      <w:pPr>
        <w:pStyle w:val="BodyText"/>
        <w:spacing w:after="0" w:line="208" w:lineRule="auto"/>
        <w:jc w:val="both"/>
        <w:sectPr>
          <w:pgSz w:w="12240" w:h="15840"/>
          <w:pgMar w:header="0" w:footer="790" w:top="1360" w:bottom="980" w:left="1800" w:right="1440"/>
        </w:sectPr>
      </w:pPr>
    </w:p>
    <w:p>
      <w:pPr>
        <w:pStyle w:val="BodyText"/>
        <w:spacing w:line="208" w:lineRule="auto" w:before="97"/>
        <w:ind w:right="357"/>
        <w:jc w:val="both"/>
      </w:pPr>
      <w:r>
        <w:rPr/>
        <w:t>Report to the Joint Finance Commission, under contract with PriceWaterhouse Coopers, May 2006.</w:t>
      </w:r>
    </w:p>
    <w:p>
      <w:pPr>
        <w:pStyle w:val="BodyText"/>
        <w:spacing w:before="235"/>
        <w:ind w:right="356"/>
        <w:jc w:val="both"/>
      </w:pPr>
      <w:r>
        <w:rPr/>
        <w:t>“Pakistan’s Tax Gap: Estimates by Tax, Calculation and Methodology”, Final Report to the Pakistan’s Federal Bureau of Revenue, under contract with the World Bank. (co- authored with Robina Ahmed)</w:t>
      </w:r>
    </w:p>
    <w:p>
      <w:pPr>
        <w:pStyle w:val="BodyText"/>
        <w:spacing w:before="180"/>
      </w:pPr>
    </w:p>
    <w:p>
      <w:pPr>
        <w:pStyle w:val="Heading1"/>
        <w:jc w:val="both"/>
        <w:rPr>
          <w:u w:val="none"/>
        </w:rPr>
      </w:pPr>
      <w:r>
        <w:rPr>
          <w:u w:val="single"/>
        </w:rPr>
        <w:t>Externally</w:t>
      </w:r>
      <w:r>
        <w:rPr>
          <w:spacing w:val="-2"/>
          <w:u w:val="single"/>
        </w:rPr>
        <w:t> </w:t>
      </w:r>
      <w:r>
        <w:rPr>
          <w:u w:val="single"/>
        </w:rPr>
        <w:t>Funded</w:t>
      </w:r>
      <w:r>
        <w:rPr>
          <w:spacing w:val="-2"/>
          <w:u w:val="single"/>
        </w:rPr>
        <w:t> Projects</w:t>
      </w:r>
    </w:p>
    <w:p>
      <w:pPr>
        <w:pStyle w:val="BodyText"/>
        <w:spacing w:before="228"/>
        <w:ind w:right="354"/>
        <w:jc w:val="both"/>
      </w:pPr>
      <w:r>
        <w:rPr>
          <w:i/>
          <w:spacing w:val="-2"/>
        </w:rPr>
        <w:t>June-to-August</w:t>
      </w:r>
      <w:r>
        <w:rPr>
          <w:i/>
          <w:spacing w:val="-10"/>
        </w:rPr>
        <w:t> </w:t>
      </w:r>
      <w:r>
        <w:rPr>
          <w:i/>
          <w:spacing w:val="-2"/>
        </w:rPr>
        <w:t>1999:</w:t>
      </w:r>
      <w:r>
        <w:rPr>
          <w:i/>
          <w:spacing w:val="-7"/>
        </w:rPr>
        <w:t> </w:t>
      </w:r>
      <w:r>
        <w:rPr>
          <w:i/>
          <w:spacing w:val="-2"/>
        </w:rPr>
        <w:t>Tax</w:t>
      </w:r>
      <w:r>
        <w:rPr>
          <w:i/>
          <w:spacing w:val="-9"/>
        </w:rPr>
        <w:t> </w:t>
      </w:r>
      <w:r>
        <w:rPr>
          <w:i/>
          <w:spacing w:val="-2"/>
        </w:rPr>
        <w:t>Analysis</w:t>
      </w:r>
      <w:r>
        <w:rPr>
          <w:i/>
          <w:spacing w:val="-8"/>
        </w:rPr>
        <w:t> </w:t>
      </w:r>
      <w:r>
        <w:rPr>
          <w:i/>
          <w:spacing w:val="-2"/>
        </w:rPr>
        <w:t>Training</w:t>
      </w:r>
      <w:r>
        <w:rPr>
          <w:i/>
          <w:spacing w:val="-9"/>
        </w:rPr>
        <w:t> </w:t>
      </w:r>
      <w:r>
        <w:rPr>
          <w:i/>
          <w:spacing w:val="-2"/>
        </w:rPr>
        <w:t>Program</w:t>
      </w:r>
      <w:r>
        <w:rPr>
          <w:i/>
          <w:spacing w:val="-8"/>
        </w:rPr>
        <w:t> </w:t>
      </w:r>
      <w:r>
        <w:rPr>
          <w:i/>
          <w:spacing w:val="-2"/>
        </w:rPr>
        <w:t>for</w:t>
      </w:r>
      <w:r>
        <w:rPr>
          <w:i/>
          <w:spacing w:val="-8"/>
        </w:rPr>
        <w:t> </w:t>
      </w:r>
      <w:r>
        <w:rPr>
          <w:i/>
          <w:spacing w:val="-2"/>
        </w:rPr>
        <w:t>Sri</w:t>
      </w:r>
      <w:r>
        <w:rPr>
          <w:i/>
          <w:spacing w:val="-10"/>
        </w:rPr>
        <w:t> </w:t>
      </w:r>
      <w:r>
        <w:rPr>
          <w:i/>
          <w:spacing w:val="-2"/>
        </w:rPr>
        <w:t>Lanka's</w:t>
      </w:r>
      <w:r>
        <w:rPr>
          <w:i/>
          <w:spacing w:val="-8"/>
        </w:rPr>
        <w:t> </w:t>
      </w:r>
      <w:r>
        <w:rPr>
          <w:i/>
          <w:spacing w:val="-2"/>
        </w:rPr>
        <w:t>Ministry</w:t>
      </w:r>
      <w:r>
        <w:rPr>
          <w:i/>
          <w:spacing w:val="-9"/>
        </w:rPr>
        <w:t> </w:t>
      </w:r>
      <w:r>
        <w:rPr>
          <w:i/>
          <w:spacing w:val="-2"/>
        </w:rPr>
        <w:t>of</w:t>
      </w:r>
      <w:r>
        <w:rPr>
          <w:i/>
          <w:spacing w:val="-7"/>
        </w:rPr>
        <w:t> </w:t>
      </w:r>
      <w:r>
        <w:rPr>
          <w:i/>
          <w:spacing w:val="-2"/>
        </w:rPr>
        <w:t>Finance</w:t>
      </w:r>
      <w:r>
        <w:rPr>
          <w:spacing w:val="-2"/>
        </w:rPr>
        <w:t>.</w:t>
      </w:r>
      <w:r>
        <w:rPr>
          <w:spacing w:val="-8"/>
        </w:rPr>
        <w:t> </w:t>
      </w:r>
      <w:r>
        <w:rPr>
          <w:spacing w:val="-2"/>
        </w:rPr>
        <w:t>I </w:t>
      </w:r>
      <w:r>
        <w:rPr/>
        <w:t>designed</w:t>
      </w:r>
      <w:r>
        <w:rPr>
          <w:spacing w:val="-12"/>
        </w:rPr>
        <w:t> </w:t>
      </w:r>
      <w:r>
        <w:rPr/>
        <w:t>and</w:t>
      </w:r>
      <w:r>
        <w:rPr>
          <w:spacing w:val="-12"/>
        </w:rPr>
        <w:t> </w:t>
      </w:r>
      <w:r>
        <w:rPr/>
        <w:t>organized</w:t>
      </w:r>
      <w:r>
        <w:rPr>
          <w:spacing w:val="-10"/>
        </w:rPr>
        <w:t> </w:t>
      </w:r>
      <w:r>
        <w:rPr/>
        <w:t>a</w:t>
      </w:r>
      <w:r>
        <w:rPr>
          <w:spacing w:val="-12"/>
        </w:rPr>
        <w:t> </w:t>
      </w:r>
      <w:r>
        <w:rPr/>
        <w:t>6-week</w:t>
      </w:r>
      <w:r>
        <w:rPr>
          <w:spacing w:val="-10"/>
        </w:rPr>
        <w:t> </w:t>
      </w:r>
      <w:r>
        <w:rPr/>
        <w:t>tax</w:t>
      </w:r>
      <w:r>
        <w:rPr>
          <w:spacing w:val="-12"/>
        </w:rPr>
        <w:t> </w:t>
      </w:r>
      <w:r>
        <w:rPr/>
        <w:t>policy</w:t>
      </w:r>
      <w:r>
        <w:rPr>
          <w:spacing w:val="-13"/>
        </w:rPr>
        <w:t> </w:t>
      </w:r>
      <w:r>
        <w:rPr/>
        <w:t>analysis</w:t>
      </w:r>
      <w:r>
        <w:rPr>
          <w:spacing w:val="-11"/>
        </w:rPr>
        <w:t> </w:t>
      </w:r>
      <w:r>
        <w:rPr/>
        <w:t>program</w:t>
      </w:r>
      <w:r>
        <w:rPr>
          <w:spacing w:val="-13"/>
        </w:rPr>
        <w:t> </w:t>
      </w:r>
      <w:r>
        <w:rPr/>
        <w:t>for</w:t>
      </w:r>
      <w:r>
        <w:rPr>
          <w:spacing w:val="-11"/>
        </w:rPr>
        <w:t> </w:t>
      </w:r>
      <w:r>
        <w:rPr/>
        <w:t>senior</w:t>
      </w:r>
      <w:r>
        <w:rPr>
          <w:spacing w:val="-11"/>
        </w:rPr>
        <w:t> </w:t>
      </w:r>
      <w:r>
        <w:rPr/>
        <w:t>tax</w:t>
      </w:r>
      <w:r>
        <w:rPr>
          <w:spacing w:val="-12"/>
        </w:rPr>
        <w:t> </w:t>
      </w:r>
      <w:r>
        <w:rPr/>
        <w:t>policy</w:t>
      </w:r>
      <w:r>
        <w:rPr>
          <w:spacing w:val="-13"/>
        </w:rPr>
        <w:t> </w:t>
      </w:r>
      <w:r>
        <w:rPr/>
        <w:t>analysts </w:t>
      </w:r>
      <w:r>
        <w:rPr>
          <w:spacing w:val="-2"/>
        </w:rPr>
        <w:t>from</w:t>
      </w:r>
      <w:r>
        <w:rPr>
          <w:spacing w:val="-7"/>
        </w:rPr>
        <w:t> </w:t>
      </w:r>
      <w:r>
        <w:rPr>
          <w:spacing w:val="-2"/>
        </w:rPr>
        <w:t>Sri</w:t>
      </w:r>
      <w:r>
        <w:rPr>
          <w:spacing w:val="-7"/>
        </w:rPr>
        <w:t> </w:t>
      </w:r>
      <w:r>
        <w:rPr>
          <w:spacing w:val="-2"/>
        </w:rPr>
        <w:t>Lanka's</w:t>
      </w:r>
      <w:r>
        <w:rPr>
          <w:spacing w:val="-5"/>
        </w:rPr>
        <w:t> </w:t>
      </w:r>
      <w:r>
        <w:rPr>
          <w:spacing w:val="-2"/>
        </w:rPr>
        <w:t>Ministry</w:t>
      </w:r>
      <w:r>
        <w:rPr>
          <w:spacing w:val="-9"/>
        </w:rPr>
        <w:t> </w:t>
      </w:r>
      <w:r>
        <w:rPr>
          <w:spacing w:val="-2"/>
        </w:rPr>
        <w:t>of</w:t>
      </w:r>
      <w:r>
        <w:rPr>
          <w:spacing w:val="-7"/>
        </w:rPr>
        <w:t> </w:t>
      </w:r>
      <w:r>
        <w:rPr>
          <w:spacing w:val="-2"/>
        </w:rPr>
        <w:t>Finance</w:t>
      </w:r>
      <w:r>
        <w:rPr>
          <w:spacing w:val="-6"/>
        </w:rPr>
        <w:t> </w:t>
      </w:r>
      <w:r>
        <w:rPr>
          <w:spacing w:val="-2"/>
        </w:rPr>
        <w:t>and</w:t>
      </w:r>
      <w:r>
        <w:rPr>
          <w:spacing w:val="-6"/>
        </w:rPr>
        <w:t> </w:t>
      </w:r>
      <w:r>
        <w:rPr>
          <w:spacing w:val="-2"/>
        </w:rPr>
        <w:t>Economic</w:t>
      </w:r>
      <w:r>
        <w:rPr>
          <w:spacing w:val="-6"/>
        </w:rPr>
        <w:t> </w:t>
      </w:r>
      <w:r>
        <w:rPr>
          <w:spacing w:val="-2"/>
        </w:rPr>
        <w:t>Planning;</w:t>
      </w:r>
      <w:r>
        <w:rPr>
          <w:spacing w:val="-7"/>
        </w:rPr>
        <w:t> </w:t>
      </w:r>
      <w:r>
        <w:rPr>
          <w:spacing w:val="-2"/>
        </w:rPr>
        <w:t>Inland</w:t>
      </w:r>
      <w:r>
        <w:rPr>
          <w:spacing w:val="-6"/>
        </w:rPr>
        <w:t> </w:t>
      </w:r>
      <w:r>
        <w:rPr>
          <w:spacing w:val="-2"/>
        </w:rPr>
        <w:t>Revenue</w:t>
      </w:r>
      <w:r>
        <w:rPr>
          <w:spacing w:val="-6"/>
        </w:rPr>
        <w:t> </w:t>
      </w:r>
      <w:r>
        <w:rPr>
          <w:spacing w:val="-2"/>
        </w:rPr>
        <w:t>Department; </w:t>
      </w:r>
      <w:r>
        <w:rPr/>
        <w:t>and the Customs Service. In addition to designing and organizing the training program, I recruited the lecturers as well as delivering many of the lectures. I helped build micro- simulation</w:t>
      </w:r>
      <w:r>
        <w:rPr>
          <w:spacing w:val="-15"/>
        </w:rPr>
        <w:t> </w:t>
      </w:r>
      <w:r>
        <w:rPr/>
        <w:t>models</w:t>
      </w:r>
      <w:r>
        <w:rPr>
          <w:spacing w:val="-15"/>
        </w:rPr>
        <w:t> </w:t>
      </w:r>
      <w:r>
        <w:rPr/>
        <w:t>using</w:t>
      </w:r>
      <w:r>
        <w:rPr>
          <w:spacing w:val="-15"/>
        </w:rPr>
        <w:t> </w:t>
      </w:r>
      <w:r>
        <w:rPr/>
        <w:t>actual</w:t>
      </w:r>
      <w:r>
        <w:rPr>
          <w:spacing w:val="-15"/>
        </w:rPr>
        <w:t> </w:t>
      </w:r>
      <w:r>
        <w:rPr/>
        <w:t>tax</w:t>
      </w:r>
      <w:r>
        <w:rPr>
          <w:spacing w:val="-15"/>
        </w:rPr>
        <w:t> </w:t>
      </w:r>
      <w:r>
        <w:rPr/>
        <w:t>return</w:t>
      </w:r>
      <w:r>
        <w:rPr>
          <w:spacing w:val="-15"/>
        </w:rPr>
        <w:t> </w:t>
      </w:r>
      <w:r>
        <w:rPr/>
        <w:t>data.</w:t>
      </w:r>
      <w:r>
        <w:rPr>
          <w:spacing w:val="-15"/>
        </w:rPr>
        <w:t> </w:t>
      </w:r>
      <w:r>
        <w:rPr/>
        <w:t>I</w:t>
      </w:r>
      <w:r>
        <w:rPr>
          <w:spacing w:val="-14"/>
        </w:rPr>
        <w:t> </w:t>
      </w:r>
      <w:r>
        <w:rPr/>
        <w:t>led</w:t>
      </w:r>
      <w:r>
        <w:rPr>
          <w:spacing w:val="-15"/>
        </w:rPr>
        <w:t> </w:t>
      </w:r>
      <w:r>
        <w:rPr/>
        <w:t>the</w:t>
      </w:r>
      <w:r>
        <w:rPr>
          <w:spacing w:val="-14"/>
        </w:rPr>
        <w:t> </w:t>
      </w:r>
      <w:r>
        <w:rPr/>
        <w:t>computer</w:t>
      </w:r>
      <w:r>
        <w:rPr>
          <w:spacing w:val="-15"/>
        </w:rPr>
        <w:t> </w:t>
      </w:r>
      <w:r>
        <w:rPr/>
        <w:t>laboratory</w:t>
      </w:r>
      <w:r>
        <w:rPr>
          <w:spacing w:val="-15"/>
        </w:rPr>
        <w:t> </w:t>
      </w:r>
      <w:r>
        <w:rPr/>
        <w:t>training</w:t>
      </w:r>
      <w:r>
        <w:rPr>
          <w:spacing w:val="-15"/>
        </w:rPr>
        <w:t> </w:t>
      </w:r>
      <w:r>
        <w:rPr/>
        <w:t>where </w:t>
      </w:r>
      <w:r>
        <w:rPr>
          <w:spacing w:val="-2"/>
        </w:rPr>
        <w:t>the</w:t>
      </w:r>
      <w:r>
        <w:rPr>
          <w:spacing w:val="-6"/>
        </w:rPr>
        <w:t> </w:t>
      </w:r>
      <w:r>
        <w:rPr>
          <w:spacing w:val="-2"/>
        </w:rPr>
        <w:t>participants</w:t>
      </w:r>
      <w:r>
        <w:rPr>
          <w:spacing w:val="-5"/>
        </w:rPr>
        <w:t> </w:t>
      </w:r>
      <w:r>
        <w:rPr>
          <w:spacing w:val="-2"/>
        </w:rPr>
        <w:t>learned</w:t>
      </w:r>
      <w:r>
        <w:rPr>
          <w:spacing w:val="-4"/>
        </w:rPr>
        <w:t> </w:t>
      </w:r>
      <w:r>
        <w:rPr>
          <w:spacing w:val="-2"/>
        </w:rPr>
        <w:t>to</w:t>
      </w:r>
      <w:r>
        <w:rPr>
          <w:spacing w:val="-6"/>
        </w:rPr>
        <w:t> </w:t>
      </w:r>
      <w:r>
        <w:rPr>
          <w:spacing w:val="-2"/>
        </w:rPr>
        <w:t>build</w:t>
      </w:r>
      <w:r>
        <w:rPr>
          <w:spacing w:val="-6"/>
        </w:rPr>
        <w:t> </w:t>
      </w:r>
      <w:r>
        <w:rPr>
          <w:spacing w:val="-2"/>
        </w:rPr>
        <w:t>and</w:t>
      </w:r>
      <w:r>
        <w:rPr>
          <w:spacing w:val="-6"/>
        </w:rPr>
        <w:t> </w:t>
      </w:r>
      <w:r>
        <w:rPr>
          <w:spacing w:val="-2"/>
        </w:rPr>
        <w:t>run</w:t>
      </w:r>
      <w:r>
        <w:rPr>
          <w:spacing w:val="-4"/>
        </w:rPr>
        <w:t> </w:t>
      </w:r>
      <w:r>
        <w:rPr>
          <w:spacing w:val="-2"/>
        </w:rPr>
        <w:t>micro-simulation</w:t>
      </w:r>
      <w:r>
        <w:rPr>
          <w:spacing w:val="-4"/>
        </w:rPr>
        <w:t> </w:t>
      </w:r>
      <w:r>
        <w:rPr>
          <w:spacing w:val="-2"/>
        </w:rPr>
        <w:t>models.</w:t>
      </w:r>
      <w:r>
        <w:rPr>
          <w:spacing w:val="-6"/>
        </w:rPr>
        <w:t> </w:t>
      </w:r>
      <w:r>
        <w:rPr>
          <w:spacing w:val="-2"/>
        </w:rPr>
        <w:t>The</w:t>
      </w:r>
      <w:r>
        <w:rPr>
          <w:spacing w:val="-6"/>
        </w:rPr>
        <w:t> </w:t>
      </w:r>
      <w:r>
        <w:rPr>
          <w:spacing w:val="-2"/>
        </w:rPr>
        <w:t>participants</w:t>
      </w:r>
      <w:r>
        <w:rPr>
          <w:spacing w:val="-5"/>
        </w:rPr>
        <w:t> </w:t>
      </w:r>
      <w:r>
        <w:rPr>
          <w:spacing w:val="-2"/>
        </w:rPr>
        <w:t>used</w:t>
      </w:r>
      <w:r>
        <w:rPr>
          <w:spacing w:val="-4"/>
        </w:rPr>
        <w:t> </w:t>
      </w:r>
      <w:r>
        <w:rPr>
          <w:spacing w:val="-2"/>
        </w:rPr>
        <w:t>the </w:t>
      </w:r>
      <w:r>
        <w:rPr/>
        <w:t>models</w:t>
      </w:r>
      <w:r>
        <w:rPr>
          <w:spacing w:val="-10"/>
        </w:rPr>
        <w:t> </w:t>
      </w:r>
      <w:r>
        <w:rPr/>
        <w:t>to</w:t>
      </w:r>
      <w:r>
        <w:rPr>
          <w:spacing w:val="-11"/>
        </w:rPr>
        <w:t> </w:t>
      </w:r>
      <w:r>
        <w:rPr/>
        <w:t>write</w:t>
      </w:r>
      <w:r>
        <w:rPr>
          <w:spacing w:val="-11"/>
        </w:rPr>
        <w:t> </w:t>
      </w:r>
      <w:r>
        <w:rPr/>
        <w:t>policy</w:t>
      </w:r>
      <w:r>
        <w:rPr>
          <w:spacing w:val="-13"/>
        </w:rPr>
        <w:t> </w:t>
      </w:r>
      <w:r>
        <w:rPr/>
        <w:t>papers</w:t>
      </w:r>
      <w:r>
        <w:rPr>
          <w:spacing w:val="-10"/>
        </w:rPr>
        <w:t> </w:t>
      </w:r>
      <w:r>
        <w:rPr/>
        <w:t>on</w:t>
      </w:r>
      <w:r>
        <w:rPr>
          <w:spacing w:val="-11"/>
        </w:rPr>
        <w:t> </w:t>
      </w:r>
      <w:r>
        <w:rPr/>
        <w:t>specific</w:t>
      </w:r>
      <w:r>
        <w:rPr>
          <w:spacing w:val="-11"/>
        </w:rPr>
        <w:t> </w:t>
      </w:r>
      <w:r>
        <w:rPr/>
        <w:t>tax</w:t>
      </w:r>
      <w:r>
        <w:rPr>
          <w:spacing w:val="-11"/>
        </w:rPr>
        <w:t> </w:t>
      </w:r>
      <w:r>
        <w:rPr/>
        <w:t>policy</w:t>
      </w:r>
      <w:r>
        <w:rPr>
          <w:spacing w:val="-14"/>
        </w:rPr>
        <w:t> </w:t>
      </w:r>
      <w:r>
        <w:rPr/>
        <w:t>issues.</w:t>
      </w:r>
      <w:r>
        <w:rPr>
          <w:spacing w:val="-11"/>
        </w:rPr>
        <w:t> </w:t>
      </w:r>
      <w:r>
        <w:rPr/>
        <w:t>I</w:t>
      </w:r>
      <w:r>
        <w:rPr>
          <w:spacing w:val="-13"/>
        </w:rPr>
        <w:t> </w:t>
      </w:r>
      <w:r>
        <w:rPr/>
        <w:t>worked</w:t>
      </w:r>
      <w:r>
        <w:rPr>
          <w:spacing w:val="-11"/>
        </w:rPr>
        <w:t> </w:t>
      </w:r>
      <w:r>
        <w:rPr/>
        <w:t>closely</w:t>
      </w:r>
      <w:r>
        <w:rPr>
          <w:spacing w:val="-14"/>
        </w:rPr>
        <w:t> </w:t>
      </w:r>
      <w:r>
        <w:rPr/>
        <w:t>with</w:t>
      </w:r>
      <w:r>
        <w:rPr>
          <w:spacing w:val="-11"/>
        </w:rPr>
        <w:t> </w:t>
      </w:r>
      <w:r>
        <w:rPr/>
        <w:t>the</w:t>
      </w:r>
      <w:r>
        <w:rPr>
          <w:spacing w:val="-11"/>
        </w:rPr>
        <w:t> </w:t>
      </w:r>
      <w:r>
        <w:rPr/>
        <w:t>teams on</w:t>
      </w:r>
      <w:r>
        <w:rPr>
          <w:spacing w:val="-1"/>
        </w:rPr>
        <w:t> </w:t>
      </w:r>
      <w:r>
        <w:rPr/>
        <w:t>these</w:t>
      </w:r>
      <w:r>
        <w:rPr>
          <w:spacing w:val="-2"/>
        </w:rPr>
        <w:t> </w:t>
      </w:r>
      <w:r>
        <w:rPr/>
        <w:t>projects. This</w:t>
      </w:r>
      <w:r>
        <w:rPr>
          <w:spacing w:val="-3"/>
        </w:rPr>
        <w:t> </w:t>
      </w:r>
      <w:r>
        <w:rPr/>
        <w:t>program</w:t>
      </w:r>
      <w:r>
        <w:rPr>
          <w:spacing w:val="-4"/>
        </w:rPr>
        <w:t> </w:t>
      </w:r>
      <w:r>
        <w:rPr/>
        <w:t>was</w:t>
      </w:r>
      <w:r>
        <w:rPr>
          <w:spacing w:val="-1"/>
        </w:rPr>
        <w:t> </w:t>
      </w:r>
      <w:r>
        <w:rPr/>
        <w:t>funded</w:t>
      </w:r>
      <w:r>
        <w:rPr>
          <w:spacing w:val="-1"/>
        </w:rPr>
        <w:t> </w:t>
      </w:r>
      <w:r>
        <w:rPr/>
        <w:t>by</w:t>
      </w:r>
      <w:r>
        <w:rPr>
          <w:spacing w:val="-5"/>
        </w:rPr>
        <w:t> </w:t>
      </w:r>
      <w:r>
        <w:rPr/>
        <w:t>USAID.</w:t>
      </w:r>
    </w:p>
    <w:p>
      <w:pPr>
        <w:pStyle w:val="BodyText"/>
        <w:spacing w:before="1"/>
      </w:pPr>
    </w:p>
    <w:p>
      <w:pPr>
        <w:pStyle w:val="BodyText"/>
        <w:ind w:right="353"/>
        <w:jc w:val="both"/>
      </w:pPr>
      <w:r>
        <w:rPr>
          <w:i/>
          <w:spacing w:val="-2"/>
        </w:rPr>
        <w:t>September-to-December 1999: Intergovernmental Transfers Training Program in Uganda</w:t>
      </w:r>
      <w:r>
        <w:rPr>
          <w:spacing w:val="-2"/>
        </w:rPr>
        <w:t>. </w:t>
      </w:r>
      <w:r>
        <w:rPr/>
        <w:t>I designed and organized a World Bank sponsored, 5-week, intergovernmental fiscal </w:t>
      </w:r>
      <w:r>
        <w:rPr>
          <w:spacing w:val="-2"/>
        </w:rPr>
        <w:t>transfers</w:t>
      </w:r>
      <w:r>
        <w:rPr>
          <w:spacing w:val="-11"/>
        </w:rPr>
        <w:t> </w:t>
      </w:r>
      <w:r>
        <w:rPr>
          <w:spacing w:val="-2"/>
        </w:rPr>
        <w:t>training</w:t>
      </w:r>
      <w:r>
        <w:rPr>
          <w:spacing w:val="-11"/>
        </w:rPr>
        <w:t> </w:t>
      </w:r>
      <w:r>
        <w:rPr>
          <w:spacing w:val="-2"/>
        </w:rPr>
        <w:t>program</w:t>
      </w:r>
      <w:r>
        <w:rPr>
          <w:spacing w:val="-13"/>
        </w:rPr>
        <w:t> </w:t>
      </w:r>
      <w:r>
        <w:rPr>
          <w:spacing w:val="-2"/>
        </w:rPr>
        <w:t>for</w:t>
      </w:r>
      <w:r>
        <w:rPr>
          <w:spacing w:val="-9"/>
        </w:rPr>
        <w:t> </w:t>
      </w:r>
      <w:r>
        <w:rPr>
          <w:spacing w:val="-2"/>
        </w:rPr>
        <w:t>central</w:t>
      </w:r>
      <w:r>
        <w:rPr>
          <w:spacing w:val="-12"/>
        </w:rPr>
        <w:t> </w:t>
      </w:r>
      <w:r>
        <w:rPr>
          <w:spacing w:val="-2"/>
        </w:rPr>
        <w:t>and</w:t>
      </w:r>
      <w:r>
        <w:rPr>
          <w:spacing w:val="-12"/>
        </w:rPr>
        <w:t> </w:t>
      </w:r>
      <w:r>
        <w:rPr>
          <w:spacing w:val="-2"/>
        </w:rPr>
        <w:t>local</w:t>
      </w:r>
      <w:r>
        <w:rPr>
          <w:spacing w:val="-12"/>
        </w:rPr>
        <w:t> </w:t>
      </w:r>
      <w:r>
        <w:rPr>
          <w:spacing w:val="-2"/>
        </w:rPr>
        <w:t>government</w:t>
      </w:r>
      <w:r>
        <w:rPr>
          <w:spacing w:val="-12"/>
        </w:rPr>
        <w:t> </w:t>
      </w:r>
      <w:r>
        <w:rPr>
          <w:spacing w:val="-2"/>
        </w:rPr>
        <w:t>officials</w:t>
      </w:r>
      <w:r>
        <w:rPr>
          <w:spacing w:val="-9"/>
        </w:rPr>
        <w:t> </w:t>
      </w:r>
      <w:r>
        <w:rPr>
          <w:spacing w:val="-2"/>
        </w:rPr>
        <w:t>in</w:t>
      </w:r>
      <w:r>
        <w:rPr>
          <w:spacing w:val="-11"/>
        </w:rPr>
        <w:t> </w:t>
      </w:r>
      <w:r>
        <w:rPr>
          <w:spacing w:val="-2"/>
        </w:rPr>
        <w:t>Uganda.</w:t>
      </w:r>
      <w:r>
        <w:rPr>
          <w:spacing w:val="-11"/>
        </w:rPr>
        <w:t> </w:t>
      </w:r>
      <w:r>
        <w:rPr>
          <w:spacing w:val="-2"/>
        </w:rPr>
        <w:t>The</w:t>
      </w:r>
      <w:r>
        <w:rPr>
          <w:spacing w:val="-12"/>
        </w:rPr>
        <w:t> </w:t>
      </w:r>
      <w:r>
        <w:rPr>
          <w:spacing w:val="-2"/>
        </w:rPr>
        <w:t>training </w:t>
      </w:r>
      <w:r>
        <w:rPr/>
        <w:t>was conducted in Entebbe, Uganda. I designed the course syllabae; recruited the program faculty; and provided many of the lectures. I also wrote the inception, interim and final </w:t>
      </w:r>
      <w:r>
        <w:rPr>
          <w:spacing w:val="-2"/>
        </w:rPr>
        <w:t>reports.</w:t>
      </w:r>
    </w:p>
    <w:p>
      <w:pPr>
        <w:pStyle w:val="BodyText"/>
      </w:pPr>
    </w:p>
    <w:p>
      <w:pPr>
        <w:spacing w:before="0"/>
        <w:ind w:left="0" w:right="353" w:firstLine="0"/>
        <w:jc w:val="both"/>
        <w:rPr>
          <w:sz w:val="24"/>
        </w:rPr>
      </w:pPr>
      <w:r>
        <w:rPr>
          <w:i/>
          <w:sz w:val="24"/>
        </w:rPr>
        <w:t>March-to-May 2000: Tax Analysis Consultancy to Sri Lanka's Ministry of Finance</w:t>
      </w:r>
      <w:r>
        <w:rPr>
          <w:sz w:val="24"/>
        </w:rPr>
        <w:t>. I developed,</w:t>
      </w:r>
      <w:r>
        <w:rPr>
          <w:spacing w:val="-10"/>
          <w:sz w:val="24"/>
        </w:rPr>
        <w:t> </w:t>
      </w:r>
      <w:r>
        <w:rPr>
          <w:sz w:val="24"/>
        </w:rPr>
        <w:t>installed</w:t>
      </w:r>
      <w:r>
        <w:rPr>
          <w:spacing w:val="-10"/>
          <w:sz w:val="24"/>
        </w:rPr>
        <w:t> </w:t>
      </w:r>
      <w:r>
        <w:rPr>
          <w:sz w:val="24"/>
        </w:rPr>
        <w:t>and</w:t>
      </w:r>
      <w:r>
        <w:rPr>
          <w:spacing w:val="-10"/>
          <w:sz w:val="24"/>
        </w:rPr>
        <w:t> </w:t>
      </w:r>
      <w:r>
        <w:rPr>
          <w:sz w:val="24"/>
        </w:rPr>
        <w:t>trained</w:t>
      </w:r>
      <w:r>
        <w:rPr>
          <w:spacing w:val="-11"/>
          <w:sz w:val="24"/>
        </w:rPr>
        <w:t> </w:t>
      </w:r>
      <w:r>
        <w:rPr>
          <w:sz w:val="24"/>
        </w:rPr>
        <w:t>Sri</w:t>
      </w:r>
      <w:r>
        <w:rPr>
          <w:spacing w:val="-10"/>
          <w:sz w:val="24"/>
        </w:rPr>
        <w:t> </w:t>
      </w:r>
      <w:r>
        <w:rPr>
          <w:sz w:val="24"/>
        </w:rPr>
        <w:t>Lanka's</w:t>
      </w:r>
      <w:r>
        <w:rPr>
          <w:spacing w:val="-10"/>
          <w:sz w:val="24"/>
        </w:rPr>
        <w:t> </w:t>
      </w:r>
      <w:r>
        <w:rPr>
          <w:sz w:val="24"/>
        </w:rPr>
        <w:t>Ministry</w:t>
      </w:r>
      <w:r>
        <w:rPr>
          <w:spacing w:val="-13"/>
          <w:sz w:val="24"/>
        </w:rPr>
        <w:t> </w:t>
      </w:r>
      <w:r>
        <w:rPr>
          <w:sz w:val="24"/>
        </w:rPr>
        <w:t>of</w:t>
      </w:r>
      <w:r>
        <w:rPr>
          <w:spacing w:val="-11"/>
          <w:sz w:val="24"/>
        </w:rPr>
        <w:t> </w:t>
      </w:r>
      <w:r>
        <w:rPr>
          <w:sz w:val="24"/>
        </w:rPr>
        <w:t>Finance</w:t>
      </w:r>
      <w:r>
        <w:rPr>
          <w:spacing w:val="-10"/>
          <w:sz w:val="24"/>
        </w:rPr>
        <w:t> </w:t>
      </w:r>
      <w:r>
        <w:rPr>
          <w:sz w:val="24"/>
        </w:rPr>
        <w:t>staff</w:t>
      </w:r>
      <w:r>
        <w:rPr>
          <w:spacing w:val="-9"/>
          <w:sz w:val="24"/>
        </w:rPr>
        <w:t> </w:t>
      </w:r>
      <w:r>
        <w:rPr>
          <w:sz w:val="24"/>
        </w:rPr>
        <w:t>in</w:t>
      </w:r>
      <w:r>
        <w:rPr>
          <w:spacing w:val="-8"/>
          <w:sz w:val="24"/>
        </w:rPr>
        <w:t> </w:t>
      </w:r>
      <w:r>
        <w:rPr>
          <w:sz w:val="24"/>
        </w:rPr>
        <w:t>the</w:t>
      </w:r>
      <w:r>
        <w:rPr>
          <w:spacing w:val="-10"/>
          <w:sz w:val="24"/>
        </w:rPr>
        <w:t> </w:t>
      </w:r>
      <w:r>
        <w:rPr>
          <w:sz w:val="24"/>
        </w:rPr>
        <w:t>use</w:t>
      </w:r>
      <w:r>
        <w:rPr>
          <w:spacing w:val="-10"/>
          <w:sz w:val="24"/>
        </w:rPr>
        <w:t> </w:t>
      </w:r>
      <w:r>
        <w:rPr>
          <w:sz w:val="24"/>
        </w:rPr>
        <w:t>of</w:t>
      </w:r>
      <w:r>
        <w:rPr>
          <w:spacing w:val="-9"/>
          <w:sz w:val="24"/>
        </w:rPr>
        <w:t> </w:t>
      </w:r>
      <w:r>
        <w:rPr>
          <w:sz w:val="24"/>
        </w:rPr>
        <w:t>a</w:t>
      </w:r>
      <w:r>
        <w:rPr>
          <w:spacing w:val="-10"/>
          <w:sz w:val="24"/>
        </w:rPr>
        <w:t> </w:t>
      </w:r>
      <w:r>
        <w:rPr>
          <w:sz w:val="24"/>
        </w:rPr>
        <w:t>micro- </w:t>
      </w:r>
      <w:r>
        <w:rPr>
          <w:spacing w:val="-2"/>
          <w:sz w:val="24"/>
        </w:rPr>
        <w:t>simulation</w:t>
      </w:r>
      <w:r>
        <w:rPr>
          <w:spacing w:val="-9"/>
          <w:sz w:val="24"/>
        </w:rPr>
        <w:t> </w:t>
      </w:r>
      <w:r>
        <w:rPr>
          <w:spacing w:val="-2"/>
          <w:sz w:val="24"/>
        </w:rPr>
        <w:t>modeling</w:t>
      </w:r>
      <w:r>
        <w:rPr>
          <w:spacing w:val="-9"/>
          <w:sz w:val="24"/>
        </w:rPr>
        <w:t> </w:t>
      </w:r>
      <w:r>
        <w:rPr>
          <w:spacing w:val="-2"/>
          <w:sz w:val="24"/>
        </w:rPr>
        <w:t>for</w:t>
      </w:r>
      <w:r>
        <w:rPr>
          <w:spacing w:val="-8"/>
          <w:sz w:val="24"/>
        </w:rPr>
        <w:t> </w:t>
      </w:r>
      <w:r>
        <w:rPr>
          <w:spacing w:val="-2"/>
          <w:sz w:val="24"/>
        </w:rPr>
        <w:t>the</w:t>
      </w:r>
      <w:r>
        <w:rPr>
          <w:spacing w:val="-10"/>
          <w:sz w:val="24"/>
        </w:rPr>
        <w:t> </w:t>
      </w:r>
      <w:r>
        <w:rPr>
          <w:spacing w:val="-2"/>
          <w:sz w:val="24"/>
        </w:rPr>
        <w:t>personal</w:t>
      </w:r>
      <w:r>
        <w:rPr>
          <w:spacing w:val="-10"/>
          <w:sz w:val="24"/>
        </w:rPr>
        <w:t> </w:t>
      </w:r>
      <w:r>
        <w:rPr>
          <w:spacing w:val="-2"/>
          <w:sz w:val="24"/>
        </w:rPr>
        <w:t>income</w:t>
      </w:r>
      <w:r>
        <w:rPr>
          <w:spacing w:val="-7"/>
          <w:sz w:val="24"/>
        </w:rPr>
        <w:t> </w:t>
      </w:r>
      <w:r>
        <w:rPr>
          <w:spacing w:val="-2"/>
          <w:sz w:val="24"/>
        </w:rPr>
        <w:t>tax.</w:t>
      </w:r>
      <w:r>
        <w:rPr>
          <w:spacing w:val="-9"/>
          <w:sz w:val="24"/>
        </w:rPr>
        <w:t> </w:t>
      </w:r>
      <w:r>
        <w:rPr>
          <w:spacing w:val="-2"/>
          <w:sz w:val="24"/>
        </w:rPr>
        <w:t>I</w:t>
      </w:r>
      <w:r>
        <w:rPr>
          <w:spacing w:val="-9"/>
          <w:sz w:val="24"/>
        </w:rPr>
        <w:t> </w:t>
      </w:r>
      <w:r>
        <w:rPr>
          <w:spacing w:val="-2"/>
          <w:sz w:val="24"/>
        </w:rPr>
        <w:t>also</w:t>
      </w:r>
      <w:r>
        <w:rPr>
          <w:spacing w:val="-9"/>
          <w:sz w:val="24"/>
        </w:rPr>
        <w:t> </w:t>
      </w:r>
      <w:r>
        <w:rPr>
          <w:spacing w:val="-2"/>
          <w:sz w:val="24"/>
        </w:rPr>
        <w:t>helped</w:t>
      </w:r>
      <w:r>
        <w:rPr>
          <w:spacing w:val="-9"/>
          <w:sz w:val="24"/>
        </w:rPr>
        <w:t> </w:t>
      </w:r>
      <w:r>
        <w:rPr>
          <w:spacing w:val="-2"/>
          <w:sz w:val="24"/>
        </w:rPr>
        <w:t>them</w:t>
      </w:r>
      <w:r>
        <w:rPr>
          <w:spacing w:val="-10"/>
          <w:sz w:val="24"/>
        </w:rPr>
        <w:t> </w:t>
      </w:r>
      <w:r>
        <w:rPr>
          <w:spacing w:val="-2"/>
          <w:sz w:val="24"/>
        </w:rPr>
        <w:t>develop</w:t>
      </w:r>
      <w:r>
        <w:rPr>
          <w:spacing w:val="-8"/>
          <w:sz w:val="24"/>
        </w:rPr>
        <w:t> </w:t>
      </w:r>
      <w:r>
        <w:rPr>
          <w:spacing w:val="-2"/>
          <w:sz w:val="24"/>
        </w:rPr>
        <w:t>a</w:t>
      </w:r>
      <w:r>
        <w:rPr>
          <w:spacing w:val="-9"/>
          <w:sz w:val="24"/>
        </w:rPr>
        <w:t> </w:t>
      </w:r>
      <w:r>
        <w:rPr>
          <w:spacing w:val="-2"/>
          <w:sz w:val="24"/>
        </w:rPr>
        <w:t>methodology </w:t>
      </w:r>
      <w:r>
        <w:rPr>
          <w:sz w:val="24"/>
        </w:rPr>
        <w:t>to</w:t>
      </w:r>
      <w:r>
        <w:rPr>
          <w:spacing w:val="-5"/>
          <w:sz w:val="24"/>
        </w:rPr>
        <w:t> </w:t>
      </w:r>
      <w:r>
        <w:rPr>
          <w:sz w:val="24"/>
        </w:rPr>
        <w:t>monitor</w:t>
      </w:r>
      <w:r>
        <w:rPr>
          <w:spacing w:val="-5"/>
          <w:sz w:val="24"/>
        </w:rPr>
        <w:t> </w:t>
      </w:r>
      <w:r>
        <w:rPr>
          <w:sz w:val="24"/>
        </w:rPr>
        <w:t>tax</w:t>
      </w:r>
      <w:r>
        <w:rPr>
          <w:spacing w:val="-6"/>
          <w:sz w:val="24"/>
        </w:rPr>
        <w:t> </w:t>
      </w:r>
      <w:r>
        <w:rPr>
          <w:sz w:val="24"/>
        </w:rPr>
        <w:t>collections,</w:t>
      </w:r>
      <w:r>
        <w:rPr>
          <w:spacing w:val="-5"/>
          <w:sz w:val="24"/>
        </w:rPr>
        <w:t> </w:t>
      </w:r>
      <w:r>
        <w:rPr>
          <w:sz w:val="24"/>
        </w:rPr>
        <w:t>using</w:t>
      </w:r>
      <w:r>
        <w:rPr>
          <w:spacing w:val="-6"/>
          <w:sz w:val="24"/>
        </w:rPr>
        <w:t> </w:t>
      </w:r>
      <w:r>
        <w:rPr>
          <w:sz w:val="24"/>
        </w:rPr>
        <w:t>actual</w:t>
      </w:r>
      <w:r>
        <w:rPr>
          <w:spacing w:val="-5"/>
          <w:sz w:val="24"/>
        </w:rPr>
        <w:t> </w:t>
      </w:r>
      <w:r>
        <w:rPr>
          <w:sz w:val="24"/>
        </w:rPr>
        <w:t>tax</w:t>
      </w:r>
      <w:r>
        <w:rPr>
          <w:spacing w:val="-6"/>
          <w:sz w:val="24"/>
        </w:rPr>
        <w:t> </w:t>
      </w:r>
      <w:r>
        <w:rPr>
          <w:sz w:val="24"/>
        </w:rPr>
        <w:t>return</w:t>
      </w:r>
      <w:r>
        <w:rPr>
          <w:spacing w:val="-6"/>
          <w:sz w:val="24"/>
        </w:rPr>
        <w:t> </w:t>
      </w:r>
      <w:r>
        <w:rPr>
          <w:sz w:val="24"/>
        </w:rPr>
        <w:t>data.</w:t>
      </w:r>
      <w:r>
        <w:rPr>
          <w:spacing w:val="-5"/>
          <w:sz w:val="24"/>
        </w:rPr>
        <w:t> </w:t>
      </w:r>
      <w:r>
        <w:rPr>
          <w:sz w:val="24"/>
        </w:rPr>
        <w:t>This</w:t>
      </w:r>
      <w:r>
        <w:rPr>
          <w:spacing w:val="-4"/>
          <w:sz w:val="24"/>
        </w:rPr>
        <w:t> </w:t>
      </w:r>
      <w:r>
        <w:rPr>
          <w:sz w:val="24"/>
        </w:rPr>
        <w:t>consultancy</w:t>
      </w:r>
      <w:r>
        <w:rPr>
          <w:spacing w:val="-8"/>
          <w:sz w:val="24"/>
        </w:rPr>
        <w:t> </w:t>
      </w:r>
      <w:r>
        <w:rPr>
          <w:sz w:val="24"/>
        </w:rPr>
        <w:t>was</w:t>
      </w:r>
      <w:r>
        <w:rPr>
          <w:spacing w:val="-5"/>
          <w:sz w:val="24"/>
        </w:rPr>
        <w:t> </w:t>
      </w:r>
      <w:r>
        <w:rPr>
          <w:sz w:val="24"/>
        </w:rPr>
        <w:t>supported</w:t>
      </w:r>
      <w:r>
        <w:rPr>
          <w:spacing w:val="-6"/>
          <w:sz w:val="24"/>
        </w:rPr>
        <w:t> </w:t>
      </w:r>
      <w:r>
        <w:rPr>
          <w:sz w:val="24"/>
        </w:rPr>
        <w:t>by </w:t>
      </w:r>
      <w:r>
        <w:rPr>
          <w:spacing w:val="-2"/>
          <w:sz w:val="24"/>
        </w:rPr>
        <w:t>USAID.</w:t>
      </w:r>
    </w:p>
    <w:p>
      <w:pPr>
        <w:pStyle w:val="BodyText"/>
      </w:pPr>
    </w:p>
    <w:p>
      <w:pPr>
        <w:pStyle w:val="BodyText"/>
        <w:ind w:right="354"/>
        <w:jc w:val="both"/>
      </w:pPr>
      <w:r>
        <w:rPr>
          <w:i/>
        </w:rPr>
        <w:t>March-to-April 2001: Assessment of Fiscal Reform Project in the Republic of Georgia</w:t>
      </w:r>
      <w:r>
        <w:rPr/>
        <w:t>. I was a member of a 3-person team that evaluated USAID's Fiscal Reform Project in the Republic</w:t>
      </w:r>
      <w:r>
        <w:rPr>
          <w:spacing w:val="-13"/>
        </w:rPr>
        <w:t> </w:t>
      </w:r>
      <w:r>
        <w:rPr/>
        <w:t>of</w:t>
      </w:r>
      <w:r>
        <w:rPr>
          <w:spacing w:val="-13"/>
        </w:rPr>
        <w:t> </w:t>
      </w:r>
      <w:r>
        <w:rPr/>
        <w:t>Georgia.</w:t>
      </w:r>
      <w:r>
        <w:rPr>
          <w:spacing w:val="-13"/>
        </w:rPr>
        <w:t> </w:t>
      </w:r>
      <w:r>
        <w:rPr/>
        <w:t>I</w:t>
      </w:r>
      <w:r>
        <w:rPr>
          <w:spacing w:val="-12"/>
        </w:rPr>
        <w:t> </w:t>
      </w:r>
      <w:r>
        <w:rPr/>
        <w:t>interviewed</w:t>
      </w:r>
      <w:r>
        <w:rPr>
          <w:spacing w:val="-14"/>
        </w:rPr>
        <w:t> </w:t>
      </w:r>
      <w:r>
        <w:rPr/>
        <w:t>USAID</w:t>
      </w:r>
      <w:r>
        <w:rPr>
          <w:spacing w:val="-14"/>
        </w:rPr>
        <w:t> </w:t>
      </w:r>
      <w:r>
        <w:rPr/>
        <w:t>consultants</w:t>
      </w:r>
      <w:r>
        <w:rPr>
          <w:spacing w:val="-14"/>
        </w:rPr>
        <w:t> </w:t>
      </w:r>
      <w:r>
        <w:rPr/>
        <w:t>working</w:t>
      </w:r>
      <w:r>
        <w:rPr>
          <w:spacing w:val="-14"/>
        </w:rPr>
        <w:t> </w:t>
      </w:r>
      <w:r>
        <w:rPr/>
        <w:t>on</w:t>
      </w:r>
      <w:r>
        <w:rPr>
          <w:spacing w:val="-14"/>
        </w:rPr>
        <w:t> </w:t>
      </w:r>
      <w:r>
        <w:rPr/>
        <w:t>fiscal</w:t>
      </w:r>
      <w:r>
        <w:rPr>
          <w:spacing w:val="-15"/>
        </w:rPr>
        <w:t> </w:t>
      </w:r>
      <w:r>
        <w:rPr/>
        <w:t>reform</w:t>
      </w:r>
      <w:r>
        <w:rPr>
          <w:spacing w:val="-15"/>
        </w:rPr>
        <w:t> </w:t>
      </w:r>
      <w:r>
        <w:rPr/>
        <w:t>and</w:t>
      </w:r>
      <w:r>
        <w:rPr>
          <w:spacing w:val="-13"/>
        </w:rPr>
        <w:t> </w:t>
      </w:r>
      <w:r>
        <w:rPr/>
        <w:t>major stakeholders of Georgia's fiscal reform effort. Based on these interviews and readings, I evaluated</w:t>
      </w:r>
      <w:r>
        <w:rPr>
          <w:spacing w:val="-7"/>
        </w:rPr>
        <w:t> </w:t>
      </w:r>
      <w:r>
        <w:rPr/>
        <w:t>the</w:t>
      </w:r>
      <w:r>
        <w:rPr>
          <w:spacing w:val="-10"/>
        </w:rPr>
        <w:t> </w:t>
      </w:r>
      <w:r>
        <w:rPr/>
        <w:t>project</w:t>
      </w:r>
      <w:r>
        <w:rPr>
          <w:spacing w:val="-8"/>
        </w:rPr>
        <w:t> </w:t>
      </w:r>
      <w:r>
        <w:rPr/>
        <w:t>and</w:t>
      </w:r>
      <w:r>
        <w:rPr>
          <w:spacing w:val="-9"/>
        </w:rPr>
        <w:t> </w:t>
      </w:r>
      <w:r>
        <w:rPr/>
        <w:t>made</w:t>
      </w:r>
      <w:r>
        <w:rPr>
          <w:spacing w:val="-10"/>
        </w:rPr>
        <w:t> </w:t>
      </w:r>
      <w:r>
        <w:rPr/>
        <w:t>recommendations</w:t>
      </w:r>
      <w:r>
        <w:rPr>
          <w:spacing w:val="-9"/>
        </w:rPr>
        <w:t> </w:t>
      </w:r>
      <w:r>
        <w:rPr/>
        <w:t>for</w:t>
      </w:r>
      <w:r>
        <w:rPr>
          <w:spacing w:val="-9"/>
        </w:rPr>
        <w:t> </w:t>
      </w:r>
      <w:r>
        <w:rPr/>
        <w:t>future</w:t>
      </w:r>
      <w:r>
        <w:rPr>
          <w:spacing w:val="-10"/>
        </w:rPr>
        <w:t> </w:t>
      </w:r>
      <w:r>
        <w:rPr/>
        <w:t>work</w:t>
      </w:r>
      <w:r>
        <w:rPr>
          <w:spacing w:val="-9"/>
        </w:rPr>
        <w:t> </w:t>
      </w:r>
      <w:r>
        <w:rPr/>
        <w:t>in</w:t>
      </w:r>
      <w:r>
        <w:rPr>
          <w:spacing w:val="-7"/>
        </w:rPr>
        <w:t> </w:t>
      </w:r>
      <w:r>
        <w:rPr/>
        <w:t>this</w:t>
      </w:r>
      <w:r>
        <w:rPr>
          <w:spacing w:val="-9"/>
        </w:rPr>
        <w:t> </w:t>
      </w:r>
      <w:r>
        <w:rPr/>
        <w:t>area.</w:t>
      </w:r>
    </w:p>
    <w:p>
      <w:pPr>
        <w:pStyle w:val="BodyText"/>
      </w:pPr>
    </w:p>
    <w:p>
      <w:pPr>
        <w:pStyle w:val="BodyText"/>
        <w:spacing w:before="1"/>
        <w:ind w:right="353"/>
        <w:jc w:val="both"/>
      </w:pPr>
      <w:r>
        <w:rPr>
          <w:i/>
        </w:rPr>
        <w:t>September-to-October</w:t>
      </w:r>
      <w:r>
        <w:rPr>
          <w:i/>
          <w:spacing w:val="-4"/>
        </w:rPr>
        <w:t> </w:t>
      </w:r>
      <w:r>
        <w:rPr>
          <w:i/>
        </w:rPr>
        <w:t>2001:</w:t>
      </w:r>
      <w:r>
        <w:rPr>
          <w:i/>
          <w:spacing w:val="-4"/>
        </w:rPr>
        <w:t> </w:t>
      </w:r>
      <w:r>
        <w:rPr>
          <w:i/>
        </w:rPr>
        <w:t>Assessment</w:t>
      </w:r>
      <w:r>
        <w:rPr>
          <w:i/>
          <w:spacing w:val="-6"/>
        </w:rPr>
        <w:t> </w:t>
      </w:r>
      <w:r>
        <w:rPr>
          <w:i/>
        </w:rPr>
        <w:t>of</w:t>
      </w:r>
      <w:r>
        <w:rPr>
          <w:i/>
          <w:spacing w:val="-6"/>
        </w:rPr>
        <w:t> </w:t>
      </w:r>
      <w:r>
        <w:rPr>
          <w:i/>
        </w:rPr>
        <w:t>State</w:t>
      </w:r>
      <w:r>
        <w:rPr>
          <w:i/>
          <w:spacing w:val="-5"/>
        </w:rPr>
        <w:t> </w:t>
      </w:r>
      <w:r>
        <w:rPr>
          <w:i/>
        </w:rPr>
        <w:t>Fiscal</w:t>
      </w:r>
      <w:r>
        <w:rPr>
          <w:i/>
          <w:spacing w:val="-4"/>
        </w:rPr>
        <w:t> </w:t>
      </w:r>
      <w:r>
        <w:rPr>
          <w:i/>
        </w:rPr>
        <w:t>Reform</w:t>
      </w:r>
      <w:r>
        <w:rPr>
          <w:i/>
          <w:spacing w:val="-3"/>
        </w:rPr>
        <w:t> </w:t>
      </w:r>
      <w:r>
        <w:rPr>
          <w:i/>
        </w:rPr>
        <w:t>in</w:t>
      </w:r>
      <w:r>
        <w:rPr>
          <w:i/>
          <w:spacing w:val="-5"/>
        </w:rPr>
        <w:t> </w:t>
      </w:r>
      <w:r>
        <w:rPr>
          <w:i/>
        </w:rPr>
        <w:t>India</w:t>
      </w:r>
      <w:r>
        <w:rPr/>
        <w:t>.</w:t>
      </w:r>
      <w:r>
        <w:rPr>
          <w:spacing w:val="-5"/>
        </w:rPr>
        <w:t> </w:t>
      </w:r>
      <w:r>
        <w:rPr/>
        <w:t>I</w:t>
      </w:r>
      <w:r>
        <w:rPr>
          <w:spacing w:val="-5"/>
        </w:rPr>
        <w:t> </w:t>
      </w:r>
      <w:r>
        <w:rPr/>
        <w:t>was</w:t>
      </w:r>
      <w:r>
        <w:rPr>
          <w:spacing w:val="-3"/>
        </w:rPr>
        <w:t> </w:t>
      </w:r>
      <w:r>
        <w:rPr/>
        <w:t>a</w:t>
      </w:r>
      <w:r>
        <w:rPr>
          <w:spacing w:val="-5"/>
        </w:rPr>
        <w:t> </w:t>
      </w:r>
      <w:r>
        <w:rPr/>
        <w:t>co-Team Leader of a 4-person team that evaluated the advisability of USAID involvement in state fiscal</w:t>
      </w:r>
      <w:r>
        <w:rPr>
          <w:spacing w:val="-7"/>
        </w:rPr>
        <w:t> </w:t>
      </w:r>
      <w:r>
        <w:rPr/>
        <w:t>management</w:t>
      </w:r>
      <w:r>
        <w:rPr>
          <w:spacing w:val="-8"/>
        </w:rPr>
        <w:t> </w:t>
      </w:r>
      <w:r>
        <w:rPr/>
        <w:t>reform</w:t>
      </w:r>
      <w:r>
        <w:rPr>
          <w:spacing w:val="-7"/>
        </w:rPr>
        <w:t> </w:t>
      </w:r>
      <w:r>
        <w:rPr/>
        <w:t>in</w:t>
      </w:r>
      <w:r>
        <w:rPr>
          <w:spacing w:val="-8"/>
        </w:rPr>
        <w:t> </w:t>
      </w:r>
      <w:r>
        <w:rPr/>
        <w:t>India.</w:t>
      </w:r>
      <w:r>
        <w:rPr>
          <w:spacing w:val="-8"/>
        </w:rPr>
        <w:t> </w:t>
      </w:r>
      <w:r>
        <w:rPr/>
        <w:t>For</w:t>
      </w:r>
      <w:r>
        <w:rPr>
          <w:spacing w:val="-7"/>
        </w:rPr>
        <w:t> </w:t>
      </w:r>
      <w:r>
        <w:rPr/>
        <w:t>purposes</w:t>
      </w:r>
      <w:r>
        <w:rPr>
          <w:spacing w:val="-7"/>
        </w:rPr>
        <w:t> </w:t>
      </w:r>
      <w:r>
        <w:rPr/>
        <w:t>of</w:t>
      </w:r>
      <w:r>
        <w:rPr>
          <w:spacing w:val="-7"/>
        </w:rPr>
        <w:t> </w:t>
      </w:r>
      <w:r>
        <w:rPr/>
        <w:t>this</w:t>
      </w:r>
      <w:r>
        <w:rPr>
          <w:spacing w:val="-7"/>
        </w:rPr>
        <w:t> </w:t>
      </w:r>
      <w:r>
        <w:rPr/>
        <w:t>consultancy,</w:t>
      </w:r>
      <w:r>
        <w:rPr>
          <w:spacing w:val="-6"/>
        </w:rPr>
        <w:t> </w:t>
      </w:r>
      <w:r>
        <w:rPr/>
        <w:t>the</w:t>
      </w:r>
      <w:r>
        <w:rPr>
          <w:spacing w:val="-8"/>
        </w:rPr>
        <w:t> </w:t>
      </w:r>
      <w:r>
        <w:rPr/>
        <w:t>team</w:t>
      </w:r>
      <w:r>
        <w:rPr>
          <w:spacing w:val="-8"/>
        </w:rPr>
        <w:t> </w:t>
      </w:r>
      <w:r>
        <w:rPr/>
        <w:t>interviewed </w:t>
      </w:r>
      <w:r>
        <w:rPr>
          <w:spacing w:val="-2"/>
        </w:rPr>
        <w:t>major</w:t>
      </w:r>
      <w:r>
        <w:rPr>
          <w:spacing w:val="-12"/>
        </w:rPr>
        <w:t> </w:t>
      </w:r>
      <w:r>
        <w:rPr>
          <w:spacing w:val="-2"/>
        </w:rPr>
        <w:t>stakeholders</w:t>
      </w:r>
      <w:r>
        <w:rPr>
          <w:spacing w:val="-12"/>
        </w:rPr>
        <w:t> </w:t>
      </w:r>
      <w:r>
        <w:rPr>
          <w:spacing w:val="-2"/>
        </w:rPr>
        <w:t>and</w:t>
      </w:r>
      <w:r>
        <w:rPr>
          <w:spacing w:val="-13"/>
        </w:rPr>
        <w:t> </w:t>
      </w:r>
      <w:r>
        <w:rPr>
          <w:spacing w:val="-2"/>
        </w:rPr>
        <w:t>reviewed</w:t>
      </w:r>
      <w:r>
        <w:rPr>
          <w:spacing w:val="-12"/>
        </w:rPr>
        <w:t> </w:t>
      </w:r>
      <w:r>
        <w:rPr>
          <w:spacing w:val="-2"/>
        </w:rPr>
        <w:t>relevant</w:t>
      </w:r>
      <w:r>
        <w:rPr>
          <w:spacing w:val="-13"/>
        </w:rPr>
        <w:t> </w:t>
      </w:r>
      <w:r>
        <w:rPr>
          <w:spacing w:val="-2"/>
        </w:rPr>
        <w:t>materials.</w:t>
      </w:r>
      <w:r>
        <w:rPr>
          <w:spacing w:val="-13"/>
        </w:rPr>
        <w:t> </w:t>
      </w:r>
      <w:r>
        <w:rPr>
          <w:spacing w:val="-2"/>
        </w:rPr>
        <w:t>Based</w:t>
      </w:r>
      <w:r>
        <w:rPr>
          <w:spacing w:val="-13"/>
        </w:rPr>
        <w:t> </w:t>
      </w:r>
      <w:r>
        <w:rPr>
          <w:spacing w:val="-2"/>
        </w:rPr>
        <w:t>on</w:t>
      </w:r>
      <w:r>
        <w:rPr>
          <w:spacing w:val="-13"/>
        </w:rPr>
        <w:t> </w:t>
      </w:r>
      <w:r>
        <w:rPr>
          <w:spacing w:val="-2"/>
        </w:rPr>
        <w:t>these</w:t>
      </w:r>
      <w:r>
        <w:rPr>
          <w:spacing w:val="-13"/>
        </w:rPr>
        <w:t> </w:t>
      </w:r>
      <w:r>
        <w:rPr>
          <w:spacing w:val="-2"/>
        </w:rPr>
        <w:t>interviews</w:t>
      </w:r>
      <w:r>
        <w:rPr>
          <w:spacing w:val="-12"/>
        </w:rPr>
        <w:t> </w:t>
      </w:r>
      <w:r>
        <w:rPr>
          <w:spacing w:val="-2"/>
        </w:rPr>
        <w:t>and</w:t>
      </w:r>
      <w:r>
        <w:rPr>
          <w:spacing w:val="-12"/>
        </w:rPr>
        <w:t> </w:t>
      </w:r>
      <w:r>
        <w:rPr>
          <w:spacing w:val="-2"/>
        </w:rPr>
        <w:t>readings, </w:t>
      </w:r>
      <w:r>
        <w:rPr/>
        <w:t>we developed a set of recommendations for USAID/India involvement in state fiscal management</w:t>
      </w:r>
      <w:r>
        <w:rPr>
          <w:spacing w:val="-17"/>
        </w:rPr>
        <w:t> </w:t>
      </w:r>
      <w:r>
        <w:rPr/>
        <w:t>reforms</w:t>
      </w:r>
      <w:r>
        <w:rPr>
          <w:spacing w:val="-15"/>
        </w:rPr>
        <w:t> </w:t>
      </w:r>
      <w:r>
        <w:rPr/>
        <w:t>in</w:t>
      </w:r>
      <w:r>
        <w:rPr>
          <w:spacing w:val="-15"/>
        </w:rPr>
        <w:t> </w:t>
      </w:r>
      <w:r>
        <w:rPr/>
        <w:t>India.</w:t>
      </w:r>
      <w:r>
        <w:rPr>
          <w:spacing w:val="-14"/>
        </w:rPr>
        <w:t> </w:t>
      </w:r>
      <w:r>
        <w:rPr/>
        <w:t>The</w:t>
      </w:r>
      <w:r>
        <w:rPr>
          <w:spacing w:val="-15"/>
        </w:rPr>
        <w:t> </w:t>
      </w:r>
      <w:r>
        <w:rPr/>
        <w:t>report</w:t>
      </w:r>
      <w:r>
        <w:rPr>
          <w:spacing w:val="-13"/>
        </w:rPr>
        <w:t> </w:t>
      </w:r>
      <w:r>
        <w:rPr/>
        <w:t>was</w:t>
      </w:r>
      <w:r>
        <w:rPr>
          <w:spacing w:val="-14"/>
        </w:rPr>
        <w:t> </w:t>
      </w:r>
      <w:r>
        <w:rPr/>
        <w:t>well</w:t>
      </w:r>
      <w:r>
        <w:rPr>
          <w:spacing w:val="-14"/>
        </w:rPr>
        <w:t> </w:t>
      </w:r>
      <w:r>
        <w:rPr/>
        <w:t>received</w:t>
      </w:r>
      <w:r>
        <w:rPr>
          <w:spacing w:val="-15"/>
        </w:rPr>
        <w:t> </w:t>
      </w:r>
      <w:r>
        <w:rPr/>
        <w:t>by</w:t>
      </w:r>
      <w:r>
        <w:rPr>
          <w:spacing w:val="-15"/>
        </w:rPr>
        <w:t> </w:t>
      </w:r>
      <w:r>
        <w:rPr/>
        <w:t>the</w:t>
      </w:r>
      <w:r>
        <w:rPr>
          <w:spacing w:val="-15"/>
        </w:rPr>
        <w:t> </w:t>
      </w:r>
      <w:r>
        <w:rPr/>
        <w:t>government</w:t>
      </w:r>
      <w:r>
        <w:rPr>
          <w:spacing w:val="-14"/>
        </w:rPr>
        <w:t> </w:t>
      </w:r>
      <w:r>
        <w:rPr/>
        <w:t>of</w:t>
      </w:r>
      <w:r>
        <w:rPr>
          <w:spacing w:val="-15"/>
        </w:rPr>
        <w:t> </w:t>
      </w:r>
      <w:r>
        <w:rPr/>
        <w:t>India,</w:t>
      </w:r>
      <w:r>
        <w:rPr>
          <w:spacing w:val="-14"/>
        </w:rPr>
        <w:t> </w:t>
      </w:r>
      <w:r>
        <w:rPr>
          <w:spacing w:val="-5"/>
        </w:rPr>
        <w:t>the</w:t>
      </w:r>
    </w:p>
    <w:p>
      <w:pPr>
        <w:pStyle w:val="BodyText"/>
        <w:ind w:right="356"/>
        <w:jc w:val="both"/>
      </w:pPr>
      <w:r>
        <w:rPr/>
        <w:t>U.S.</w:t>
      </w:r>
      <w:r>
        <w:rPr>
          <w:spacing w:val="-11"/>
        </w:rPr>
        <w:t> </w:t>
      </w:r>
      <w:r>
        <w:rPr/>
        <w:t>Embassy</w:t>
      </w:r>
      <w:r>
        <w:rPr>
          <w:spacing w:val="-13"/>
        </w:rPr>
        <w:t> </w:t>
      </w:r>
      <w:r>
        <w:rPr/>
        <w:t>in</w:t>
      </w:r>
      <w:r>
        <w:rPr>
          <w:spacing w:val="-11"/>
        </w:rPr>
        <w:t> </w:t>
      </w:r>
      <w:r>
        <w:rPr/>
        <w:t>India,</w:t>
      </w:r>
      <w:r>
        <w:rPr>
          <w:spacing w:val="-11"/>
        </w:rPr>
        <w:t> </w:t>
      </w:r>
      <w:r>
        <w:rPr/>
        <w:t>USAID/India</w:t>
      </w:r>
      <w:r>
        <w:rPr>
          <w:spacing w:val="-11"/>
        </w:rPr>
        <w:t> </w:t>
      </w:r>
      <w:r>
        <w:rPr/>
        <w:t>and</w:t>
      </w:r>
      <w:r>
        <w:rPr>
          <w:spacing w:val="-11"/>
        </w:rPr>
        <w:t> </w:t>
      </w:r>
      <w:r>
        <w:rPr/>
        <w:t>USAID/Washington.</w:t>
      </w:r>
      <w:r>
        <w:rPr>
          <w:spacing w:val="-10"/>
        </w:rPr>
        <w:t> </w:t>
      </w:r>
      <w:r>
        <w:rPr/>
        <w:t>Our</w:t>
      </w:r>
      <w:r>
        <w:rPr>
          <w:spacing w:val="-11"/>
        </w:rPr>
        <w:t> </w:t>
      </w:r>
      <w:r>
        <w:rPr/>
        <w:t>report</w:t>
      </w:r>
      <w:r>
        <w:rPr>
          <w:spacing w:val="-13"/>
        </w:rPr>
        <w:t> </w:t>
      </w:r>
      <w:r>
        <w:rPr/>
        <w:t>will</w:t>
      </w:r>
      <w:r>
        <w:rPr>
          <w:spacing w:val="-12"/>
        </w:rPr>
        <w:t> </w:t>
      </w:r>
      <w:r>
        <w:rPr/>
        <w:t>be</w:t>
      </w:r>
      <w:r>
        <w:rPr>
          <w:spacing w:val="-10"/>
        </w:rPr>
        <w:t> </w:t>
      </w:r>
      <w:r>
        <w:rPr/>
        <w:t>the</w:t>
      </w:r>
      <w:r>
        <w:rPr>
          <w:spacing w:val="-11"/>
        </w:rPr>
        <w:t> </w:t>
      </w:r>
      <w:r>
        <w:rPr/>
        <w:t>basis for</w:t>
      </w:r>
      <w:r>
        <w:rPr>
          <w:spacing w:val="-4"/>
        </w:rPr>
        <w:t> </w:t>
      </w:r>
      <w:r>
        <w:rPr/>
        <w:t>future</w:t>
      </w:r>
      <w:r>
        <w:rPr>
          <w:spacing w:val="-5"/>
        </w:rPr>
        <w:t> </w:t>
      </w:r>
      <w:r>
        <w:rPr/>
        <w:t>USAID</w:t>
      </w:r>
      <w:r>
        <w:rPr>
          <w:spacing w:val="-4"/>
        </w:rPr>
        <w:t> </w:t>
      </w:r>
      <w:r>
        <w:rPr/>
        <w:t>involvement</w:t>
      </w:r>
      <w:r>
        <w:rPr>
          <w:spacing w:val="-5"/>
        </w:rPr>
        <w:t> </w:t>
      </w:r>
      <w:r>
        <w:rPr/>
        <w:t>in</w:t>
      </w:r>
      <w:r>
        <w:rPr>
          <w:spacing w:val="-4"/>
        </w:rPr>
        <w:t> </w:t>
      </w:r>
      <w:r>
        <w:rPr/>
        <w:t>state</w:t>
      </w:r>
      <w:r>
        <w:rPr>
          <w:spacing w:val="-5"/>
        </w:rPr>
        <w:t> </w:t>
      </w:r>
      <w:r>
        <w:rPr/>
        <w:t>fiscal</w:t>
      </w:r>
      <w:r>
        <w:rPr>
          <w:spacing w:val="-5"/>
        </w:rPr>
        <w:t> </w:t>
      </w:r>
      <w:r>
        <w:rPr/>
        <w:t>reform</w:t>
      </w:r>
      <w:r>
        <w:rPr>
          <w:spacing w:val="-5"/>
        </w:rPr>
        <w:t> </w:t>
      </w:r>
      <w:r>
        <w:rPr/>
        <w:t>in</w:t>
      </w:r>
      <w:r>
        <w:rPr>
          <w:spacing w:val="-4"/>
        </w:rPr>
        <w:t> </w:t>
      </w:r>
      <w:r>
        <w:rPr/>
        <w:t>India.</w:t>
      </w:r>
    </w:p>
    <w:p>
      <w:pPr>
        <w:pStyle w:val="BodyText"/>
        <w:spacing w:after="0"/>
        <w:jc w:val="both"/>
        <w:sectPr>
          <w:pgSz w:w="12240" w:h="15840"/>
          <w:pgMar w:header="0" w:footer="790" w:top="1340" w:bottom="980" w:left="1800" w:right="1440"/>
        </w:sectPr>
      </w:pPr>
    </w:p>
    <w:p>
      <w:pPr>
        <w:pStyle w:val="BodyText"/>
        <w:spacing w:before="68"/>
        <w:ind w:right="356"/>
        <w:jc w:val="both"/>
      </w:pPr>
      <w:r>
        <w:rPr>
          <w:i/>
        </w:rPr>
        <w:t>July-to-September 2002: Tax Analysis for Indonesia's Ministry of Finance</w:t>
      </w:r>
      <w:r>
        <w:rPr/>
        <w:t>. I conducted a policy</w:t>
      </w:r>
      <w:r>
        <w:rPr>
          <w:spacing w:val="-3"/>
        </w:rPr>
        <w:t> </w:t>
      </w:r>
      <w:r>
        <w:rPr/>
        <w:t>oriented research and analysis program</w:t>
      </w:r>
      <w:r>
        <w:rPr>
          <w:spacing w:val="-1"/>
        </w:rPr>
        <w:t> </w:t>
      </w:r>
      <w:r>
        <w:rPr/>
        <w:t>concentrating on the design and evaluation of local taxes in the context of Indonesian decentralization, under MoF leadership and with staff in the Directorate of Local Taxation. More specifically, my work concentrated on the following areas: (i) land and building tax; (ii) piggyback personal income tax; (iv) property transfer tax; and (v) business tax. In addition, I assisted the MoF in integrating this work into its policy program on intergovernmental fiscal relations and helped</w:t>
      </w:r>
      <w:r>
        <w:rPr>
          <w:spacing w:val="40"/>
        </w:rPr>
        <w:t> </w:t>
      </w:r>
      <w:r>
        <w:rPr/>
        <w:t>develop the capacity of research staff in the Directorate of Regional Revenue to carry</w:t>
      </w:r>
      <w:r>
        <w:rPr>
          <w:spacing w:val="-3"/>
        </w:rPr>
        <w:t> </w:t>
      </w:r>
      <w:r>
        <w:rPr/>
        <w:t>out fiscal research.</w:t>
      </w:r>
    </w:p>
    <w:p>
      <w:pPr>
        <w:pStyle w:val="BodyText"/>
      </w:pPr>
    </w:p>
    <w:p>
      <w:pPr>
        <w:pStyle w:val="BodyText"/>
        <w:ind w:right="354"/>
        <w:jc w:val="both"/>
      </w:pPr>
      <w:r>
        <w:rPr>
          <w:i/>
        </w:rPr>
        <w:t>September</w:t>
      </w:r>
      <w:r>
        <w:rPr>
          <w:i/>
          <w:spacing w:val="-15"/>
        </w:rPr>
        <w:t> </w:t>
      </w:r>
      <w:r>
        <w:rPr>
          <w:i/>
        </w:rPr>
        <w:t>2003:</w:t>
      </w:r>
      <w:r>
        <w:rPr>
          <w:i/>
          <w:spacing w:val="-15"/>
        </w:rPr>
        <w:t> </w:t>
      </w:r>
      <w:r>
        <w:rPr>
          <w:i/>
        </w:rPr>
        <w:t>Fiscal</w:t>
      </w:r>
      <w:r>
        <w:rPr>
          <w:i/>
          <w:spacing w:val="-15"/>
        </w:rPr>
        <w:t> </w:t>
      </w:r>
      <w:r>
        <w:rPr>
          <w:i/>
        </w:rPr>
        <w:t>Analysis</w:t>
      </w:r>
      <w:r>
        <w:rPr>
          <w:i/>
          <w:spacing w:val="-15"/>
        </w:rPr>
        <w:t> </w:t>
      </w:r>
      <w:r>
        <w:rPr>
          <w:i/>
        </w:rPr>
        <w:t>Course</w:t>
      </w:r>
      <w:r>
        <w:rPr>
          <w:i/>
          <w:spacing w:val="-15"/>
        </w:rPr>
        <w:t> </w:t>
      </w:r>
      <w:r>
        <w:rPr>
          <w:i/>
        </w:rPr>
        <w:t>for</w:t>
      </w:r>
      <w:r>
        <w:rPr>
          <w:i/>
          <w:spacing w:val="-15"/>
        </w:rPr>
        <w:t> </w:t>
      </w:r>
      <w:r>
        <w:rPr>
          <w:i/>
        </w:rPr>
        <w:t>Indonesia's</w:t>
      </w:r>
      <w:r>
        <w:rPr>
          <w:i/>
          <w:spacing w:val="-15"/>
        </w:rPr>
        <w:t> </w:t>
      </w:r>
      <w:r>
        <w:rPr>
          <w:i/>
        </w:rPr>
        <w:t>Ministry</w:t>
      </w:r>
      <w:r>
        <w:rPr>
          <w:i/>
          <w:spacing w:val="-15"/>
        </w:rPr>
        <w:t> </w:t>
      </w:r>
      <w:r>
        <w:rPr>
          <w:i/>
        </w:rPr>
        <w:t>of</w:t>
      </w:r>
      <w:r>
        <w:rPr>
          <w:i/>
          <w:spacing w:val="-15"/>
        </w:rPr>
        <w:t> </w:t>
      </w:r>
      <w:r>
        <w:rPr>
          <w:i/>
        </w:rPr>
        <w:t>Finance</w:t>
      </w:r>
      <w:r>
        <w:rPr/>
        <w:t>.</w:t>
      </w:r>
      <w:r>
        <w:rPr>
          <w:spacing w:val="-15"/>
        </w:rPr>
        <w:t> </w:t>
      </w:r>
      <w:r>
        <w:rPr/>
        <w:t>I</w:t>
      </w:r>
      <w:r>
        <w:rPr>
          <w:spacing w:val="-15"/>
        </w:rPr>
        <w:t> </w:t>
      </w:r>
      <w:r>
        <w:rPr/>
        <w:t>conducted</w:t>
      </w:r>
      <w:r>
        <w:rPr>
          <w:spacing w:val="-15"/>
        </w:rPr>
        <w:t> </w:t>
      </w:r>
      <w:r>
        <w:rPr/>
        <w:t>a week-long fiscal analysis training course for 11 staff members of Indonesia’s Ministry of Finance in Jakarta, Indonesia. The course provided hands-on training in conducting fiscal </w:t>
      </w:r>
      <w:r>
        <w:rPr>
          <w:spacing w:val="-2"/>
        </w:rPr>
        <w:t>analysis</w:t>
      </w:r>
      <w:r>
        <w:rPr>
          <w:spacing w:val="-12"/>
        </w:rPr>
        <w:t> </w:t>
      </w:r>
      <w:r>
        <w:rPr>
          <w:spacing w:val="-2"/>
        </w:rPr>
        <w:t>for</w:t>
      </w:r>
      <w:r>
        <w:rPr>
          <w:spacing w:val="-12"/>
        </w:rPr>
        <w:t> </w:t>
      </w:r>
      <w:r>
        <w:rPr>
          <w:spacing w:val="-2"/>
        </w:rPr>
        <w:t>an</w:t>
      </w:r>
      <w:r>
        <w:rPr>
          <w:spacing w:val="-10"/>
        </w:rPr>
        <w:t> </w:t>
      </w:r>
      <w:r>
        <w:rPr>
          <w:spacing w:val="-2"/>
        </w:rPr>
        <w:t>intergovernmental</w:t>
      </w:r>
      <w:r>
        <w:rPr>
          <w:spacing w:val="-13"/>
        </w:rPr>
        <w:t> </w:t>
      </w:r>
      <w:r>
        <w:rPr>
          <w:spacing w:val="-2"/>
        </w:rPr>
        <w:t>fiscal</w:t>
      </w:r>
      <w:r>
        <w:rPr>
          <w:spacing w:val="-13"/>
        </w:rPr>
        <w:t> </w:t>
      </w:r>
      <w:r>
        <w:rPr>
          <w:spacing w:val="-2"/>
        </w:rPr>
        <w:t>review.</w:t>
      </w:r>
      <w:r>
        <w:rPr>
          <w:spacing w:val="-13"/>
        </w:rPr>
        <w:t> </w:t>
      </w:r>
      <w:r>
        <w:rPr>
          <w:spacing w:val="-2"/>
        </w:rPr>
        <w:t>During</w:t>
      </w:r>
      <w:r>
        <w:rPr>
          <w:spacing w:val="-10"/>
        </w:rPr>
        <w:t> </w:t>
      </w:r>
      <w:r>
        <w:rPr>
          <w:spacing w:val="-2"/>
        </w:rPr>
        <w:t>the</w:t>
      </w:r>
      <w:r>
        <w:rPr>
          <w:spacing w:val="-13"/>
        </w:rPr>
        <w:t> </w:t>
      </w:r>
      <w:r>
        <w:rPr>
          <w:spacing w:val="-2"/>
        </w:rPr>
        <w:t>course,</w:t>
      </w:r>
      <w:r>
        <w:rPr>
          <w:spacing w:val="-13"/>
        </w:rPr>
        <w:t> </w:t>
      </w:r>
      <w:r>
        <w:rPr>
          <w:spacing w:val="-2"/>
        </w:rPr>
        <w:t>the</w:t>
      </w:r>
      <w:r>
        <w:rPr>
          <w:spacing w:val="-13"/>
        </w:rPr>
        <w:t> </w:t>
      </w:r>
      <w:r>
        <w:rPr>
          <w:spacing w:val="-2"/>
        </w:rPr>
        <w:t>participants</w:t>
      </w:r>
      <w:r>
        <w:rPr>
          <w:spacing w:val="-12"/>
        </w:rPr>
        <w:t> </w:t>
      </w:r>
      <w:r>
        <w:rPr>
          <w:spacing w:val="-2"/>
        </w:rPr>
        <w:t>produced </w:t>
      </w:r>
      <w:r>
        <w:rPr/>
        <w:t>a prototype Intergovernmental Fiscal Review.</w:t>
      </w:r>
    </w:p>
    <w:p>
      <w:pPr>
        <w:pStyle w:val="BodyText"/>
        <w:spacing w:before="1"/>
      </w:pPr>
    </w:p>
    <w:p>
      <w:pPr>
        <w:spacing w:before="0"/>
        <w:ind w:left="0" w:right="353" w:firstLine="0"/>
        <w:jc w:val="both"/>
        <w:rPr>
          <w:sz w:val="24"/>
        </w:rPr>
      </w:pPr>
      <w:r>
        <w:rPr>
          <w:i/>
          <w:sz w:val="24"/>
        </w:rPr>
        <w:t>January</w:t>
      </w:r>
      <w:r>
        <w:rPr>
          <w:i/>
          <w:spacing w:val="-5"/>
          <w:sz w:val="24"/>
        </w:rPr>
        <w:t> </w:t>
      </w:r>
      <w:r>
        <w:rPr>
          <w:i/>
          <w:sz w:val="24"/>
        </w:rPr>
        <w:t>2004:</w:t>
      </w:r>
      <w:r>
        <w:rPr>
          <w:i/>
          <w:spacing w:val="-5"/>
          <w:sz w:val="24"/>
        </w:rPr>
        <w:t> </w:t>
      </w:r>
      <w:r>
        <w:rPr>
          <w:i/>
          <w:sz w:val="24"/>
        </w:rPr>
        <w:t>Intergovernmental</w:t>
      </w:r>
      <w:r>
        <w:rPr>
          <w:i/>
          <w:spacing w:val="-5"/>
          <w:sz w:val="24"/>
        </w:rPr>
        <w:t> </w:t>
      </w:r>
      <w:r>
        <w:rPr>
          <w:i/>
          <w:sz w:val="24"/>
        </w:rPr>
        <w:t>Transfers</w:t>
      </w:r>
      <w:r>
        <w:rPr>
          <w:i/>
          <w:spacing w:val="-5"/>
          <w:sz w:val="24"/>
        </w:rPr>
        <w:t> </w:t>
      </w:r>
      <w:r>
        <w:rPr>
          <w:i/>
          <w:sz w:val="24"/>
        </w:rPr>
        <w:t>Training</w:t>
      </w:r>
      <w:r>
        <w:rPr>
          <w:i/>
          <w:spacing w:val="-4"/>
          <w:sz w:val="24"/>
        </w:rPr>
        <w:t> </w:t>
      </w:r>
      <w:r>
        <w:rPr>
          <w:i/>
          <w:sz w:val="24"/>
        </w:rPr>
        <w:t>Program</w:t>
      </w:r>
      <w:r>
        <w:rPr>
          <w:i/>
          <w:spacing w:val="-3"/>
          <w:sz w:val="24"/>
        </w:rPr>
        <w:t> </w:t>
      </w:r>
      <w:r>
        <w:rPr>
          <w:i/>
          <w:sz w:val="24"/>
        </w:rPr>
        <w:t>in</w:t>
      </w:r>
      <w:r>
        <w:rPr>
          <w:i/>
          <w:spacing w:val="-5"/>
          <w:sz w:val="24"/>
        </w:rPr>
        <w:t> </w:t>
      </w:r>
      <w:r>
        <w:rPr>
          <w:i/>
          <w:sz w:val="24"/>
        </w:rPr>
        <w:t>Guyana</w:t>
      </w:r>
      <w:r>
        <w:rPr>
          <w:sz w:val="24"/>
        </w:rPr>
        <w:t>.</w:t>
      </w:r>
      <w:r>
        <w:rPr>
          <w:spacing w:val="-3"/>
          <w:sz w:val="24"/>
        </w:rPr>
        <w:t> </w:t>
      </w:r>
      <w:r>
        <w:rPr>
          <w:sz w:val="24"/>
        </w:rPr>
        <w:t>I</w:t>
      </w:r>
      <w:r>
        <w:rPr>
          <w:spacing w:val="-5"/>
          <w:sz w:val="24"/>
        </w:rPr>
        <w:t> </w:t>
      </w:r>
      <w:r>
        <w:rPr>
          <w:sz w:val="24"/>
        </w:rPr>
        <w:t>designed</w:t>
      </w:r>
      <w:r>
        <w:rPr>
          <w:spacing w:val="-4"/>
          <w:sz w:val="24"/>
        </w:rPr>
        <w:t> </w:t>
      </w:r>
      <w:r>
        <w:rPr>
          <w:sz w:val="24"/>
        </w:rPr>
        <w:t>and </w:t>
      </w:r>
      <w:r>
        <w:rPr>
          <w:spacing w:val="-2"/>
          <w:sz w:val="24"/>
        </w:rPr>
        <w:t>organized</w:t>
      </w:r>
      <w:r>
        <w:rPr>
          <w:spacing w:val="-4"/>
          <w:sz w:val="24"/>
        </w:rPr>
        <w:t> </w:t>
      </w:r>
      <w:r>
        <w:rPr>
          <w:spacing w:val="-2"/>
          <w:sz w:val="24"/>
        </w:rPr>
        <w:t>a</w:t>
      </w:r>
      <w:r>
        <w:rPr>
          <w:spacing w:val="-4"/>
          <w:sz w:val="24"/>
        </w:rPr>
        <w:t> </w:t>
      </w:r>
      <w:r>
        <w:rPr>
          <w:spacing w:val="-2"/>
          <w:sz w:val="24"/>
        </w:rPr>
        <w:t>USAID</w:t>
      </w:r>
      <w:r>
        <w:rPr>
          <w:spacing w:val="-4"/>
          <w:sz w:val="24"/>
        </w:rPr>
        <w:t> </w:t>
      </w:r>
      <w:r>
        <w:rPr>
          <w:spacing w:val="-2"/>
          <w:sz w:val="24"/>
        </w:rPr>
        <w:t>sponsored,</w:t>
      </w:r>
      <w:r>
        <w:rPr>
          <w:spacing w:val="-3"/>
          <w:sz w:val="24"/>
        </w:rPr>
        <w:t> </w:t>
      </w:r>
      <w:r>
        <w:rPr>
          <w:spacing w:val="-2"/>
          <w:sz w:val="24"/>
        </w:rPr>
        <w:t>1-week,</w:t>
      </w:r>
      <w:r>
        <w:rPr>
          <w:spacing w:val="-3"/>
          <w:sz w:val="24"/>
        </w:rPr>
        <w:t> </w:t>
      </w:r>
      <w:r>
        <w:rPr>
          <w:spacing w:val="-2"/>
          <w:sz w:val="24"/>
        </w:rPr>
        <w:t>intergovernmental</w:t>
      </w:r>
      <w:r>
        <w:rPr>
          <w:spacing w:val="-4"/>
          <w:sz w:val="24"/>
        </w:rPr>
        <w:t> </w:t>
      </w:r>
      <w:r>
        <w:rPr>
          <w:spacing w:val="-2"/>
          <w:sz w:val="24"/>
        </w:rPr>
        <w:t>fiscal</w:t>
      </w:r>
      <w:r>
        <w:rPr>
          <w:spacing w:val="-3"/>
          <w:sz w:val="24"/>
        </w:rPr>
        <w:t> </w:t>
      </w:r>
      <w:r>
        <w:rPr>
          <w:spacing w:val="-2"/>
          <w:sz w:val="24"/>
        </w:rPr>
        <w:t>transfers training</w:t>
      </w:r>
      <w:r>
        <w:rPr>
          <w:spacing w:val="-3"/>
          <w:sz w:val="24"/>
        </w:rPr>
        <w:t> </w:t>
      </w:r>
      <w:r>
        <w:rPr>
          <w:spacing w:val="-2"/>
          <w:sz w:val="24"/>
        </w:rPr>
        <w:t>program </w:t>
      </w:r>
      <w:r>
        <w:rPr>
          <w:sz w:val="24"/>
        </w:rPr>
        <w:t>for</w:t>
      </w:r>
      <w:r>
        <w:rPr>
          <w:spacing w:val="-12"/>
          <w:sz w:val="24"/>
        </w:rPr>
        <w:t> </w:t>
      </w:r>
      <w:r>
        <w:rPr>
          <w:sz w:val="24"/>
        </w:rPr>
        <w:t>approximately</w:t>
      </w:r>
      <w:r>
        <w:rPr>
          <w:spacing w:val="-15"/>
          <w:sz w:val="24"/>
        </w:rPr>
        <w:t> </w:t>
      </w:r>
      <w:r>
        <w:rPr>
          <w:sz w:val="24"/>
        </w:rPr>
        <w:t>25</w:t>
      </w:r>
      <w:r>
        <w:rPr>
          <w:spacing w:val="-12"/>
          <w:sz w:val="24"/>
        </w:rPr>
        <w:t> </w:t>
      </w:r>
      <w:r>
        <w:rPr>
          <w:sz w:val="24"/>
        </w:rPr>
        <w:t>central</w:t>
      </w:r>
      <w:r>
        <w:rPr>
          <w:spacing w:val="-13"/>
          <w:sz w:val="24"/>
        </w:rPr>
        <w:t> </w:t>
      </w:r>
      <w:r>
        <w:rPr>
          <w:sz w:val="24"/>
        </w:rPr>
        <w:t>and</w:t>
      </w:r>
      <w:r>
        <w:rPr>
          <w:spacing w:val="-12"/>
          <w:sz w:val="24"/>
        </w:rPr>
        <w:t> </w:t>
      </w:r>
      <w:r>
        <w:rPr>
          <w:sz w:val="24"/>
        </w:rPr>
        <w:t>local</w:t>
      </w:r>
      <w:r>
        <w:rPr>
          <w:spacing w:val="-13"/>
          <w:sz w:val="24"/>
        </w:rPr>
        <w:t> </w:t>
      </w:r>
      <w:r>
        <w:rPr>
          <w:sz w:val="24"/>
        </w:rPr>
        <w:t>government</w:t>
      </w:r>
      <w:r>
        <w:rPr>
          <w:spacing w:val="-13"/>
          <w:sz w:val="24"/>
        </w:rPr>
        <w:t> </w:t>
      </w:r>
      <w:r>
        <w:rPr>
          <w:sz w:val="24"/>
        </w:rPr>
        <w:t>officials.</w:t>
      </w:r>
      <w:r>
        <w:rPr>
          <w:spacing w:val="-12"/>
          <w:sz w:val="24"/>
        </w:rPr>
        <w:t> </w:t>
      </w:r>
      <w:r>
        <w:rPr>
          <w:sz w:val="24"/>
        </w:rPr>
        <w:t>The</w:t>
      </w:r>
      <w:r>
        <w:rPr>
          <w:spacing w:val="-12"/>
          <w:sz w:val="24"/>
        </w:rPr>
        <w:t> </w:t>
      </w:r>
      <w:r>
        <w:rPr>
          <w:sz w:val="24"/>
        </w:rPr>
        <w:t>training</w:t>
      </w:r>
      <w:r>
        <w:rPr>
          <w:spacing w:val="-13"/>
          <w:sz w:val="24"/>
        </w:rPr>
        <w:t> </w:t>
      </w:r>
      <w:r>
        <w:rPr>
          <w:sz w:val="24"/>
        </w:rPr>
        <w:t>was</w:t>
      </w:r>
      <w:r>
        <w:rPr>
          <w:spacing w:val="-11"/>
          <w:sz w:val="24"/>
        </w:rPr>
        <w:t> </w:t>
      </w:r>
      <w:r>
        <w:rPr>
          <w:sz w:val="24"/>
        </w:rPr>
        <w:t>conducted</w:t>
      </w:r>
      <w:r>
        <w:rPr>
          <w:spacing w:val="-12"/>
          <w:sz w:val="24"/>
        </w:rPr>
        <w:t> </w:t>
      </w:r>
      <w:r>
        <w:rPr>
          <w:sz w:val="24"/>
        </w:rPr>
        <w:t>in Georgetown, Guyana.</w:t>
      </w:r>
    </w:p>
    <w:p>
      <w:pPr>
        <w:pStyle w:val="BodyText"/>
      </w:pPr>
    </w:p>
    <w:p>
      <w:pPr>
        <w:pStyle w:val="BodyText"/>
        <w:ind w:right="355"/>
        <w:jc w:val="both"/>
      </w:pPr>
      <w:r>
        <w:rPr>
          <w:i/>
          <w:spacing w:val="-2"/>
        </w:rPr>
        <w:t>January-to-September</w:t>
      </w:r>
      <w:r>
        <w:rPr>
          <w:i/>
          <w:spacing w:val="-11"/>
        </w:rPr>
        <w:t> </w:t>
      </w:r>
      <w:r>
        <w:rPr>
          <w:i/>
          <w:spacing w:val="-2"/>
        </w:rPr>
        <w:t>2004:</w:t>
      </w:r>
      <w:r>
        <w:rPr>
          <w:i/>
          <w:spacing w:val="-11"/>
        </w:rPr>
        <w:t> </w:t>
      </w:r>
      <w:r>
        <w:rPr>
          <w:i/>
          <w:spacing w:val="-2"/>
        </w:rPr>
        <w:t>Jamaica</w:t>
      </w:r>
      <w:r>
        <w:rPr>
          <w:i/>
          <w:spacing w:val="-10"/>
        </w:rPr>
        <w:t> </w:t>
      </w:r>
      <w:r>
        <w:rPr>
          <w:i/>
          <w:spacing w:val="-2"/>
        </w:rPr>
        <w:t>Tax</w:t>
      </w:r>
      <w:r>
        <w:rPr>
          <w:i/>
          <w:spacing w:val="-10"/>
        </w:rPr>
        <w:t> </w:t>
      </w:r>
      <w:r>
        <w:rPr>
          <w:i/>
          <w:spacing w:val="-2"/>
        </w:rPr>
        <w:t>Reform</w:t>
      </w:r>
      <w:r>
        <w:rPr>
          <w:i/>
          <w:spacing w:val="-9"/>
        </w:rPr>
        <w:t> </w:t>
      </w:r>
      <w:r>
        <w:rPr>
          <w:i/>
          <w:spacing w:val="-2"/>
        </w:rPr>
        <w:t>Project.</w:t>
      </w:r>
      <w:r>
        <w:rPr>
          <w:i/>
          <w:spacing w:val="-7"/>
        </w:rPr>
        <w:t> </w:t>
      </w:r>
      <w:r>
        <w:rPr>
          <w:spacing w:val="-2"/>
        </w:rPr>
        <w:t>I</w:t>
      </w:r>
      <w:r>
        <w:rPr>
          <w:spacing w:val="-11"/>
        </w:rPr>
        <w:t> </w:t>
      </w:r>
      <w:r>
        <w:rPr>
          <w:spacing w:val="-2"/>
        </w:rPr>
        <w:t>wrote</w:t>
      </w:r>
      <w:r>
        <w:rPr>
          <w:spacing w:val="-10"/>
        </w:rPr>
        <w:t> </w:t>
      </w:r>
      <w:r>
        <w:rPr>
          <w:spacing w:val="-2"/>
        </w:rPr>
        <w:t>a</w:t>
      </w:r>
      <w:r>
        <w:rPr>
          <w:spacing w:val="-11"/>
        </w:rPr>
        <w:t> </w:t>
      </w:r>
      <w:r>
        <w:rPr>
          <w:spacing w:val="-2"/>
        </w:rPr>
        <w:t>report</w:t>
      </w:r>
      <w:r>
        <w:rPr>
          <w:spacing w:val="-11"/>
        </w:rPr>
        <w:t> </w:t>
      </w:r>
      <w:r>
        <w:rPr>
          <w:spacing w:val="-2"/>
        </w:rPr>
        <w:t>on</w:t>
      </w:r>
      <w:r>
        <w:rPr>
          <w:spacing w:val="-10"/>
        </w:rPr>
        <w:t> </w:t>
      </w:r>
      <w:r>
        <w:rPr>
          <w:spacing w:val="-2"/>
        </w:rPr>
        <w:t>the</w:t>
      </w:r>
      <w:r>
        <w:rPr>
          <w:spacing w:val="-11"/>
        </w:rPr>
        <w:t> </w:t>
      </w:r>
      <w:r>
        <w:rPr>
          <w:spacing w:val="-2"/>
        </w:rPr>
        <w:t>Corporate </w:t>
      </w:r>
      <w:r>
        <w:rPr/>
        <w:t>Income Tax and Tax Incentive Regime in Jamaica. As part of this project, I developed a </w:t>
      </w:r>
      <w:r>
        <w:rPr>
          <w:spacing w:val="-2"/>
        </w:rPr>
        <w:t>micro-simulation</w:t>
      </w:r>
      <w:r>
        <w:rPr>
          <w:spacing w:val="-5"/>
        </w:rPr>
        <w:t> </w:t>
      </w:r>
      <w:r>
        <w:rPr>
          <w:spacing w:val="-2"/>
        </w:rPr>
        <w:t>model</w:t>
      </w:r>
      <w:r>
        <w:rPr>
          <w:spacing w:val="-6"/>
        </w:rPr>
        <w:t> </w:t>
      </w:r>
      <w:r>
        <w:rPr>
          <w:spacing w:val="-2"/>
        </w:rPr>
        <w:t>to</w:t>
      </w:r>
      <w:r>
        <w:rPr>
          <w:spacing w:val="-5"/>
        </w:rPr>
        <w:t> </w:t>
      </w:r>
      <w:r>
        <w:rPr>
          <w:spacing w:val="-2"/>
        </w:rPr>
        <w:t>estimate</w:t>
      </w:r>
      <w:r>
        <w:rPr>
          <w:spacing w:val="-5"/>
        </w:rPr>
        <w:t> </w:t>
      </w:r>
      <w:r>
        <w:rPr>
          <w:spacing w:val="-2"/>
        </w:rPr>
        <w:t>the</w:t>
      </w:r>
      <w:r>
        <w:rPr>
          <w:spacing w:val="-5"/>
        </w:rPr>
        <w:t> </w:t>
      </w:r>
      <w:r>
        <w:rPr>
          <w:spacing w:val="-2"/>
        </w:rPr>
        <w:t>revenue</w:t>
      </w:r>
      <w:r>
        <w:rPr>
          <w:spacing w:val="-5"/>
        </w:rPr>
        <w:t> </w:t>
      </w:r>
      <w:r>
        <w:rPr>
          <w:spacing w:val="-2"/>
        </w:rPr>
        <w:t>effects</w:t>
      </w:r>
      <w:r>
        <w:rPr>
          <w:spacing w:val="-4"/>
        </w:rPr>
        <w:t> </w:t>
      </w:r>
      <w:r>
        <w:rPr>
          <w:spacing w:val="-2"/>
        </w:rPr>
        <w:t>of</w:t>
      </w:r>
      <w:r>
        <w:rPr>
          <w:spacing w:val="-5"/>
        </w:rPr>
        <w:t> </w:t>
      </w:r>
      <w:r>
        <w:rPr>
          <w:spacing w:val="-2"/>
        </w:rPr>
        <w:t>proposed</w:t>
      </w:r>
      <w:r>
        <w:rPr>
          <w:spacing w:val="-5"/>
        </w:rPr>
        <w:t> </w:t>
      </w:r>
      <w:r>
        <w:rPr>
          <w:spacing w:val="-2"/>
        </w:rPr>
        <w:t>tax</w:t>
      </w:r>
      <w:r>
        <w:rPr>
          <w:spacing w:val="-5"/>
        </w:rPr>
        <w:t> </w:t>
      </w:r>
      <w:r>
        <w:rPr>
          <w:spacing w:val="-2"/>
        </w:rPr>
        <w:t>legislation</w:t>
      </w:r>
      <w:r>
        <w:rPr>
          <w:spacing w:val="-5"/>
        </w:rPr>
        <w:t> </w:t>
      </w:r>
      <w:r>
        <w:rPr>
          <w:spacing w:val="-2"/>
        </w:rPr>
        <w:t>affecting </w:t>
      </w:r>
      <w:r>
        <w:rPr/>
        <w:t>the Corporate Income Tax.</w:t>
      </w:r>
    </w:p>
    <w:p>
      <w:pPr>
        <w:pStyle w:val="BodyText"/>
      </w:pPr>
    </w:p>
    <w:p>
      <w:pPr>
        <w:spacing w:before="0"/>
        <w:ind w:left="0" w:right="353" w:firstLine="0"/>
        <w:jc w:val="both"/>
        <w:rPr>
          <w:sz w:val="24"/>
        </w:rPr>
      </w:pPr>
      <w:r>
        <w:rPr>
          <w:i/>
          <w:spacing w:val="-2"/>
          <w:sz w:val="24"/>
        </w:rPr>
        <w:t>November</w:t>
      </w:r>
      <w:r>
        <w:rPr>
          <w:i/>
          <w:spacing w:val="-6"/>
          <w:sz w:val="24"/>
        </w:rPr>
        <w:t> </w:t>
      </w:r>
      <w:r>
        <w:rPr>
          <w:i/>
          <w:spacing w:val="-2"/>
          <w:sz w:val="24"/>
        </w:rPr>
        <w:t>2004:</w:t>
      </w:r>
      <w:r>
        <w:rPr>
          <w:i/>
          <w:spacing w:val="-6"/>
          <w:sz w:val="24"/>
        </w:rPr>
        <w:t> </w:t>
      </w:r>
      <w:r>
        <w:rPr>
          <w:i/>
          <w:spacing w:val="-2"/>
          <w:sz w:val="24"/>
        </w:rPr>
        <w:t>India</w:t>
      </w:r>
      <w:r>
        <w:rPr>
          <w:i/>
          <w:spacing w:val="-9"/>
          <w:sz w:val="24"/>
        </w:rPr>
        <w:t> </w:t>
      </w:r>
      <w:r>
        <w:rPr>
          <w:i/>
          <w:spacing w:val="-2"/>
          <w:sz w:val="24"/>
        </w:rPr>
        <w:t>Intergovernmental</w:t>
      </w:r>
      <w:r>
        <w:rPr>
          <w:i/>
          <w:spacing w:val="-5"/>
          <w:sz w:val="24"/>
        </w:rPr>
        <w:t> </w:t>
      </w:r>
      <w:r>
        <w:rPr>
          <w:i/>
          <w:spacing w:val="-2"/>
          <w:sz w:val="24"/>
        </w:rPr>
        <w:t>Fiscal</w:t>
      </w:r>
      <w:r>
        <w:rPr>
          <w:i/>
          <w:spacing w:val="-7"/>
          <w:sz w:val="24"/>
        </w:rPr>
        <w:t> </w:t>
      </w:r>
      <w:r>
        <w:rPr>
          <w:i/>
          <w:spacing w:val="-2"/>
          <w:sz w:val="24"/>
        </w:rPr>
        <w:t>Reform</w:t>
      </w:r>
      <w:r>
        <w:rPr>
          <w:i/>
          <w:spacing w:val="-8"/>
          <w:sz w:val="24"/>
        </w:rPr>
        <w:t> </w:t>
      </w:r>
      <w:r>
        <w:rPr>
          <w:i/>
          <w:spacing w:val="-2"/>
          <w:sz w:val="24"/>
        </w:rPr>
        <w:t>Study</w:t>
      </w:r>
      <w:r>
        <w:rPr>
          <w:i/>
          <w:spacing w:val="-7"/>
          <w:sz w:val="24"/>
        </w:rPr>
        <w:t> </w:t>
      </w:r>
      <w:r>
        <w:rPr>
          <w:i/>
          <w:spacing w:val="-2"/>
          <w:sz w:val="24"/>
        </w:rPr>
        <w:t>Tour</w:t>
      </w:r>
      <w:r>
        <w:rPr>
          <w:spacing w:val="-2"/>
          <w:sz w:val="24"/>
        </w:rPr>
        <w:t>.</w:t>
      </w:r>
      <w:r>
        <w:rPr>
          <w:spacing w:val="-9"/>
          <w:sz w:val="24"/>
        </w:rPr>
        <w:t> </w:t>
      </w:r>
      <w:r>
        <w:rPr>
          <w:spacing w:val="-2"/>
          <w:sz w:val="24"/>
        </w:rPr>
        <w:t>As</w:t>
      </w:r>
      <w:r>
        <w:rPr>
          <w:spacing w:val="-6"/>
          <w:sz w:val="24"/>
        </w:rPr>
        <w:t> </w:t>
      </w:r>
      <w:r>
        <w:rPr>
          <w:spacing w:val="-2"/>
          <w:sz w:val="24"/>
        </w:rPr>
        <w:t>part</w:t>
      </w:r>
      <w:r>
        <w:rPr>
          <w:spacing w:val="-10"/>
          <w:sz w:val="24"/>
        </w:rPr>
        <w:t> </w:t>
      </w:r>
      <w:r>
        <w:rPr>
          <w:spacing w:val="-2"/>
          <w:sz w:val="24"/>
        </w:rPr>
        <w:t>of</w:t>
      </w:r>
      <w:r>
        <w:rPr>
          <w:spacing w:val="-6"/>
          <w:sz w:val="24"/>
        </w:rPr>
        <w:t> </w:t>
      </w:r>
      <w:r>
        <w:rPr>
          <w:spacing w:val="-2"/>
          <w:sz w:val="24"/>
        </w:rPr>
        <w:t>this</w:t>
      </w:r>
      <w:r>
        <w:rPr>
          <w:spacing w:val="-6"/>
          <w:sz w:val="24"/>
        </w:rPr>
        <w:t> </w:t>
      </w:r>
      <w:r>
        <w:rPr>
          <w:spacing w:val="-2"/>
          <w:sz w:val="24"/>
        </w:rPr>
        <w:t>project, </w:t>
      </w:r>
      <w:r>
        <w:rPr>
          <w:sz w:val="24"/>
        </w:rPr>
        <w:t>I led a study tour for representatives from India’s Ministry of Finance to Australia and </w:t>
      </w:r>
      <w:r>
        <w:rPr>
          <w:spacing w:val="-2"/>
          <w:sz w:val="24"/>
        </w:rPr>
        <w:t>Brazil.</w:t>
      </w:r>
      <w:r>
        <w:rPr>
          <w:spacing w:val="-13"/>
          <w:sz w:val="24"/>
        </w:rPr>
        <w:t> </w:t>
      </w:r>
      <w:r>
        <w:rPr>
          <w:spacing w:val="-2"/>
          <w:sz w:val="24"/>
        </w:rPr>
        <w:t>The</w:t>
      </w:r>
      <w:r>
        <w:rPr>
          <w:spacing w:val="-12"/>
          <w:sz w:val="24"/>
        </w:rPr>
        <w:t> </w:t>
      </w:r>
      <w:r>
        <w:rPr>
          <w:spacing w:val="-2"/>
          <w:sz w:val="24"/>
        </w:rPr>
        <w:t>purpose</w:t>
      </w:r>
      <w:r>
        <w:rPr>
          <w:spacing w:val="-12"/>
          <w:sz w:val="24"/>
        </w:rPr>
        <w:t> </w:t>
      </w:r>
      <w:r>
        <w:rPr>
          <w:spacing w:val="-2"/>
          <w:sz w:val="24"/>
        </w:rPr>
        <w:t>of</w:t>
      </w:r>
      <w:r>
        <w:rPr>
          <w:spacing w:val="-11"/>
          <w:sz w:val="24"/>
        </w:rPr>
        <w:t> </w:t>
      </w:r>
      <w:r>
        <w:rPr>
          <w:spacing w:val="-2"/>
          <w:sz w:val="24"/>
        </w:rPr>
        <w:t>this</w:t>
      </w:r>
      <w:r>
        <w:rPr>
          <w:spacing w:val="-11"/>
          <w:sz w:val="24"/>
        </w:rPr>
        <w:t> </w:t>
      </w:r>
      <w:r>
        <w:rPr>
          <w:spacing w:val="-2"/>
          <w:sz w:val="24"/>
        </w:rPr>
        <w:t>study</w:t>
      </w:r>
      <w:r>
        <w:rPr>
          <w:spacing w:val="-13"/>
          <w:sz w:val="24"/>
        </w:rPr>
        <w:t> </w:t>
      </w:r>
      <w:r>
        <w:rPr>
          <w:spacing w:val="-2"/>
          <w:sz w:val="24"/>
        </w:rPr>
        <w:t>was</w:t>
      </w:r>
      <w:r>
        <w:rPr>
          <w:spacing w:val="-9"/>
          <w:sz w:val="24"/>
        </w:rPr>
        <w:t> </w:t>
      </w:r>
      <w:r>
        <w:rPr>
          <w:spacing w:val="-2"/>
          <w:sz w:val="24"/>
        </w:rPr>
        <w:t>to</w:t>
      </w:r>
      <w:r>
        <w:rPr>
          <w:spacing w:val="-10"/>
          <w:sz w:val="24"/>
        </w:rPr>
        <w:t> </w:t>
      </w:r>
      <w:r>
        <w:rPr>
          <w:spacing w:val="-2"/>
          <w:sz w:val="24"/>
        </w:rPr>
        <w:t>learn</w:t>
      </w:r>
      <w:r>
        <w:rPr>
          <w:spacing w:val="-11"/>
          <w:sz w:val="24"/>
        </w:rPr>
        <w:t> </w:t>
      </w:r>
      <w:r>
        <w:rPr>
          <w:spacing w:val="-2"/>
          <w:sz w:val="24"/>
        </w:rPr>
        <w:t>how</w:t>
      </w:r>
      <w:r>
        <w:rPr>
          <w:spacing w:val="-11"/>
          <w:sz w:val="24"/>
        </w:rPr>
        <w:t> </w:t>
      </w:r>
      <w:r>
        <w:rPr>
          <w:spacing w:val="-2"/>
          <w:sz w:val="24"/>
        </w:rPr>
        <w:t>other</w:t>
      </w:r>
      <w:r>
        <w:rPr>
          <w:spacing w:val="-11"/>
          <w:sz w:val="24"/>
        </w:rPr>
        <w:t> </w:t>
      </w:r>
      <w:r>
        <w:rPr>
          <w:spacing w:val="-2"/>
          <w:sz w:val="24"/>
        </w:rPr>
        <w:t>federal</w:t>
      </w:r>
      <w:r>
        <w:rPr>
          <w:spacing w:val="-10"/>
          <w:sz w:val="24"/>
        </w:rPr>
        <w:t> </w:t>
      </w:r>
      <w:r>
        <w:rPr>
          <w:spacing w:val="-2"/>
          <w:sz w:val="24"/>
        </w:rPr>
        <w:t>countries</w:t>
      </w:r>
      <w:r>
        <w:rPr>
          <w:spacing w:val="-9"/>
          <w:sz w:val="24"/>
        </w:rPr>
        <w:t> </w:t>
      </w:r>
      <w:r>
        <w:rPr>
          <w:spacing w:val="-2"/>
          <w:sz w:val="24"/>
        </w:rPr>
        <w:t>foster</w:t>
      </w:r>
      <w:r>
        <w:rPr>
          <w:spacing w:val="-9"/>
          <w:sz w:val="24"/>
        </w:rPr>
        <w:t> </w:t>
      </w:r>
      <w:r>
        <w:rPr>
          <w:spacing w:val="-2"/>
          <w:sz w:val="24"/>
        </w:rPr>
        <w:t>sub-national </w:t>
      </w:r>
      <w:r>
        <w:rPr>
          <w:sz w:val="24"/>
        </w:rPr>
        <w:t>fiscal discipline.</w:t>
      </w:r>
    </w:p>
    <w:p>
      <w:pPr>
        <w:pStyle w:val="BodyText"/>
        <w:spacing w:before="1"/>
      </w:pPr>
    </w:p>
    <w:p>
      <w:pPr>
        <w:spacing w:before="0"/>
        <w:ind w:left="0" w:right="353" w:firstLine="0"/>
        <w:jc w:val="both"/>
        <w:rPr>
          <w:sz w:val="24"/>
        </w:rPr>
      </w:pPr>
      <w:r>
        <w:rPr>
          <w:i/>
          <w:sz w:val="24"/>
        </w:rPr>
        <w:t>January-to-March 2005: India Intergovernmental Fiscal Relations System: Options for Reform</w:t>
      </w:r>
      <w:r>
        <w:rPr>
          <w:sz w:val="24"/>
        </w:rPr>
        <w:t>.</w:t>
      </w:r>
      <w:r>
        <w:rPr>
          <w:spacing w:val="-11"/>
          <w:sz w:val="24"/>
        </w:rPr>
        <w:t> </w:t>
      </w:r>
      <w:r>
        <w:rPr>
          <w:sz w:val="24"/>
        </w:rPr>
        <w:t>I</w:t>
      </w:r>
      <w:r>
        <w:rPr>
          <w:spacing w:val="-11"/>
          <w:sz w:val="24"/>
        </w:rPr>
        <w:t> </w:t>
      </w:r>
      <w:r>
        <w:rPr>
          <w:sz w:val="24"/>
        </w:rPr>
        <w:t>wrote</w:t>
      </w:r>
      <w:r>
        <w:rPr>
          <w:spacing w:val="-10"/>
          <w:sz w:val="24"/>
        </w:rPr>
        <w:t> </w:t>
      </w:r>
      <w:r>
        <w:rPr>
          <w:sz w:val="24"/>
        </w:rPr>
        <w:t>a</w:t>
      </w:r>
      <w:r>
        <w:rPr>
          <w:spacing w:val="-11"/>
          <w:sz w:val="24"/>
        </w:rPr>
        <w:t> </w:t>
      </w:r>
      <w:r>
        <w:rPr>
          <w:sz w:val="24"/>
        </w:rPr>
        <w:t>report</w:t>
      </w:r>
      <w:r>
        <w:rPr>
          <w:spacing w:val="-12"/>
          <w:sz w:val="24"/>
        </w:rPr>
        <w:t> </w:t>
      </w:r>
      <w:r>
        <w:rPr>
          <w:sz w:val="24"/>
        </w:rPr>
        <w:t>on</w:t>
      </w:r>
      <w:r>
        <w:rPr>
          <w:spacing w:val="-10"/>
          <w:sz w:val="24"/>
        </w:rPr>
        <w:t> </w:t>
      </w:r>
      <w:r>
        <w:rPr>
          <w:sz w:val="24"/>
        </w:rPr>
        <w:t>the</w:t>
      </w:r>
      <w:r>
        <w:rPr>
          <w:spacing w:val="-11"/>
          <w:sz w:val="24"/>
        </w:rPr>
        <w:t> </w:t>
      </w:r>
      <w:r>
        <w:rPr>
          <w:sz w:val="24"/>
        </w:rPr>
        <w:t>fiscal</w:t>
      </w:r>
      <w:r>
        <w:rPr>
          <w:spacing w:val="-12"/>
          <w:sz w:val="24"/>
        </w:rPr>
        <w:t> </w:t>
      </w:r>
      <w:r>
        <w:rPr>
          <w:sz w:val="24"/>
        </w:rPr>
        <w:t>condition</w:t>
      </w:r>
      <w:r>
        <w:rPr>
          <w:spacing w:val="-11"/>
          <w:sz w:val="24"/>
        </w:rPr>
        <w:t> </w:t>
      </w:r>
      <w:r>
        <w:rPr>
          <w:sz w:val="24"/>
        </w:rPr>
        <w:t>of</w:t>
      </w:r>
      <w:r>
        <w:rPr>
          <w:spacing w:val="-10"/>
          <w:sz w:val="24"/>
        </w:rPr>
        <w:t> </w:t>
      </w:r>
      <w:r>
        <w:rPr>
          <w:sz w:val="24"/>
        </w:rPr>
        <w:t>the</w:t>
      </w:r>
      <w:r>
        <w:rPr>
          <w:spacing w:val="-11"/>
          <w:sz w:val="24"/>
        </w:rPr>
        <w:t> </w:t>
      </w:r>
      <w:r>
        <w:rPr>
          <w:sz w:val="24"/>
        </w:rPr>
        <w:t>States</w:t>
      </w:r>
      <w:r>
        <w:rPr>
          <w:spacing w:val="-11"/>
          <w:sz w:val="24"/>
        </w:rPr>
        <w:t> </w:t>
      </w:r>
      <w:r>
        <w:rPr>
          <w:sz w:val="24"/>
        </w:rPr>
        <w:t>of</w:t>
      </w:r>
      <w:r>
        <w:rPr>
          <w:spacing w:val="-6"/>
          <w:sz w:val="24"/>
        </w:rPr>
        <w:t> </w:t>
      </w:r>
      <w:r>
        <w:rPr>
          <w:sz w:val="24"/>
        </w:rPr>
        <w:t>India</w:t>
      </w:r>
      <w:r>
        <w:rPr>
          <w:spacing w:val="-11"/>
          <w:sz w:val="24"/>
        </w:rPr>
        <w:t> </w:t>
      </w:r>
      <w:r>
        <w:rPr>
          <w:sz w:val="24"/>
        </w:rPr>
        <w:t>for</w:t>
      </w:r>
      <w:r>
        <w:rPr>
          <w:spacing w:val="-11"/>
          <w:sz w:val="24"/>
        </w:rPr>
        <w:t> </w:t>
      </w:r>
      <w:r>
        <w:rPr>
          <w:sz w:val="24"/>
        </w:rPr>
        <w:t>India’s</w:t>
      </w:r>
      <w:r>
        <w:rPr>
          <w:spacing w:val="-11"/>
          <w:sz w:val="24"/>
        </w:rPr>
        <w:t> </w:t>
      </w:r>
      <w:r>
        <w:rPr>
          <w:sz w:val="24"/>
        </w:rPr>
        <w:t>Ministry</w:t>
      </w:r>
      <w:r>
        <w:rPr>
          <w:spacing w:val="-15"/>
          <w:sz w:val="24"/>
        </w:rPr>
        <w:t> </w:t>
      </w:r>
      <w:r>
        <w:rPr>
          <w:sz w:val="24"/>
        </w:rPr>
        <w:t>of </w:t>
      </w:r>
      <w:r>
        <w:rPr>
          <w:spacing w:val="-2"/>
          <w:sz w:val="24"/>
        </w:rPr>
        <w:t>Finance.</w:t>
      </w:r>
      <w:r>
        <w:rPr>
          <w:spacing w:val="-6"/>
          <w:sz w:val="24"/>
        </w:rPr>
        <w:t> </w:t>
      </w:r>
      <w:r>
        <w:rPr>
          <w:spacing w:val="-2"/>
          <w:sz w:val="24"/>
        </w:rPr>
        <w:t>This</w:t>
      </w:r>
      <w:r>
        <w:rPr>
          <w:spacing w:val="-5"/>
          <w:sz w:val="24"/>
        </w:rPr>
        <w:t> </w:t>
      </w:r>
      <w:r>
        <w:rPr>
          <w:spacing w:val="-2"/>
          <w:sz w:val="24"/>
        </w:rPr>
        <w:t>report</w:t>
      </w:r>
      <w:r>
        <w:rPr>
          <w:spacing w:val="-8"/>
          <w:sz w:val="24"/>
        </w:rPr>
        <w:t> </w:t>
      </w:r>
      <w:r>
        <w:rPr>
          <w:spacing w:val="-2"/>
          <w:sz w:val="24"/>
        </w:rPr>
        <w:t>includes</w:t>
      </w:r>
      <w:r>
        <w:rPr>
          <w:spacing w:val="-7"/>
          <w:sz w:val="24"/>
        </w:rPr>
        <w:t> </w:t>
      </w:r>
      <w:r>
        <w:rPr>
          <w:spacing w:val="-2"/>
          <w:sz w:val="24"/>
        </w:rPr>
        <w:t>options</w:t>
      </w:r>
      <w:r>
        <w:rPr>
          <w:spacing w:val="-7"/>
          <w:sz w:val="24"/>
        </w:rPr>
        <w:t> </w:t>
      </w:r>
      <w:r>
        <w:rPr>
          <w:spacing w:val="-2"/>
          <w:sz w:val="24"/>
        </w:rPr>
        <w:t>for</w:t>
      </w:r>
      <w:r>
        <w:rPr>
          <w:spacing w:val="-6"/>
          <w:sz w:val="24"/>
        </w:rPr>
        <w:t> </w:t>
      </w:r>
      <w:r>
        <w:rPr>
          <w:spacing w:val="-2"/>
          <w:sz w:val="24"/>
        </w:rPr>
        <w:t>reform</w:t>
      </w:r>
      <w:r>
        <w:rPr>
          <w:spacing w:val="-6"/>
          <w:sz w:val="24"/>
        </w:rPr>
        <w:t> </w:t>
      </w:r>
      <w:r>
        <w:rPr>
          <w:spacing w:val="-2"/>
          <w:sz w:val="24"/>
        </w:rPr>
        <w:t>of</w:t>
      </w:r>
      <w:r>
        <w:rPr>
          <w:spacing w:val="-6"/>
          <w:sz w:val="24"/>
        </w:rPr>
        <w:t> </w:t>
      </w:r>
      <w:r>
        <w:rPr>
          <w:spacing w:val="-2"/>
          <w:sz w:val="24"/>
        </w:rPr>
        <w:t>India’s</w:t>
      </w:r>
      <w:r>
        <w:rPr>
          <w:spacing w:val="-7"/>
          <w:sz w:val="24"/>
        </w:rPr>
        <w:t> </w:t>
      </w:r>
      <w:r>
        <w:rPr>
          <w:spacing w:val="-2"/>
          <w:sz w:val="24"/>
        </w:rPr>
        <w:t>Intergovernmental</w:t>
      </w:r>
      <w:r>
        <w:rPr>
          <w:spacing w:val="-8"/>
          <w:sz w:val="24"/>
        </w:rPr>
        <w:t> </w:t>
      </w:r>
      <w:r>
        <w:rPr>
          <w:spacing w:val="-2"/>
          <w:sz w:val="24"/>
        </w:rPr>
        <w:t>Fiscal</w:t>
      </w:r>
      <w:r>
        <w:rPr>
          <w:spacing w:val="-8"/>
          <w:sz w:val="24"/>
        </w:rPr>
        <w:t> </w:t>
      </w:r>
      <w:r>
        <w:rPr>
          <w:spacing w:val="-2"/>
          <w:sz w:val="24"/>
        </w:rPr>
        <w:t>System </w:t>
      </w:r>
      <w:r>
        <w:rPr>
          <w:sz w:val="24"/>
        </w:rPr>
        <w:t>based on the experience of other federal countries, specifically Australia, Brazil, Canada, Germany, Russia, and the United States.</w:t>
      </w:r>
    </w:p>
    <w:p>
      <w:pPr>
        <w:pStyle w:val="BodyText"/>
      </w:pPr>
    </w:p>
    <w:p>
      <w:pPr>
        <w:pStyle w:val="BodyText"/>
        <w:ind w:right="352"/>
        <w:jc w:val="both"/>
      </w:pPr>
      <w:r>
        <w:rPr>
          <w:i/>
        </w:rPr>
        <w:t>March</w:t>
      </w:r>
      <w:r>
        <w:rPr>
          <w:i/>
          <w:spacing w:val="-15"/>
        </w:rPr>
        <w:t> </w:t>
      </w:r>
      <w:r>
        <w:rPr>
          <w:i/>
        </w:rPr>
        <w:t>2006:</w:t>
      </w:r>
      <w:r>
        <w:rPr>
          <w:i/>
          <w:spacing w:val="-15"/>
        </w:rPr>
        <w:t> </w:t>
      </w:r>
      <w:r>
        <w:rPr>
          <w:i/>
        </w:rPr>
        <w:t>Municipal</w:t>
      </w:r>
      <w:r>
        <w:rPr>
          <w:i/>
          <w:spacing w:val="-15"/>
        </w:rPr>
        <w:t> </w:t>
      </w:r>
      <w:r>
        <w:rPr>
          <w:i/>
        </w:rPr>
        <w:t>Finance</w:t>
      </w:r>
      <w:r>
        <w:rPr>
          <w:i/>
          <w:spacing w:val="-15"/>
        </w:rPr>
        <w:t> </w:t>
      </w:r>
      <w:r>
        <w:rPr>
          <w:i/>
        </w:rPr>
        <w:t>Toolkit</w:t>
      </w:r>
      <w:r>
        <w:rPr/>
        <w:t>.</w:t>
      </w:r>
      <w:r>
        <w:rPr>
          <w:spacing w:val="-15"/>
        </w:rPr>
        <w:t> </w:t>
      </w:r>
      <w:r>
        <w:rPr/>
        <w:t>I</w:t>
      </w:r>
      <w:r>
        <w:rPr>
          <w:spacing w:val="-15"/>
        </w:rPr>
        <w:t> </w:t>
      </w:r>
      <w:r>
        <w:rPr/>
        <w:t>led</w:t>
      </w:r>
      <w:r>
        <w:rPr>
          <w:spacing w:val="-15"/>
        </w:rPr>
        <w:t> </w:t>
      </w:r>
      <w:r>
        <w:rPr/>
        <w:t>a</w:t>
      </w:r>
      <w:r>
        <w:rPr>
          <w:spacing w:val="-15"/>
        </w:rPr>
        <w:t> </w:t>
      </w:r>
      <w:r>
        <w:rPr/>
        <w:t>5</w:t>
      </w:r>
      <w:r>
        <w:rPr>
          <w:spacing w:val="-15"/>
        </w:rPr>
        <w:t> </w:t>
      </w:r>
      <w:r>
        <w:rPr/>
        <w:t>member</w:t>
      </w:r>
      <w:r>
        <w:rPr>
          <w:spacing w:val="-15"/>
        </w:rPr>
        <w:t> </w:t>
      </w:r>
      <w:r>
        <w:rPr/>
        <w:t>team</w:t>
      </w:r>
      <w:r>
        <w:rPr>
          <w:spacing w:val="-15"/>
        </w:rPr>
        <w:t> </w:t>
      </w:r>
      <w:r>
        <w:rPr/>
        <w:t>that</w:t>
      </w:r>
      <w:r>
        <w:rPr>
          <w:spacing w:val="-15"/>
        </w:rPr>
        <w:t> </w:t>
      </w:r>
      <w:r>
        <w:rPr/>
        <w:t>developed</w:t>
      </w:r>
      <w:r>
        <w:rPr>
          <w:spacing w:val="-15"/>
        </w:rPr>
        <w:t> </w:t>
      </w:r>
      <w:r>
        <w:rPr/>
        <w:t>a</w:t>
      </w:r>
      <w:r>
        <w:rPr>
          <w:spacing w:val="-15"/>
        </w:rPr>
        <w:t> </w:t>
      </w:r>
      <w:r>
        <w:rPr/>
        <w:t>municipal </w:t>
      </w:r>
      <w:r>
        <w:rPr>
          <w:spacing w:val="-2"/>
        </w:rPr>
        <w:t>finance</w:t>
      </w:r>
      <w:r>
        <w:rPr>
          <w:spacing w:val="-12"/>
        </w:rPr>
        <w:t> </w:t>
      </w:r>
      <w:r>
        <w:rPr>
          <w:spacing w:val="-2"/>
        </w:rPr>
        <w:t>toolkit</w:t>
      </w:r>
      <w:r>
        <w:rPr>
          <w:spacing w:val="-11"/>
        </w:rPr>
        <w:t> </w:t>
      </w:r>
      <w:r>
        <w:rPr>
          <w:spacing w:val="-2"/>
        </w:rPr>
        <w:t>to</w:t>
      </w:r>
      <w:r>
        <w:rPr>
          <w:spacing w:val="-11"/>
        </w:rPr>
        <w:t> </w:t>
      </w:r>
      <w:r>
        <w:rPr>
          <w:spacing w:val="-2"/>
        </w:rPr>
        <w:t>help</w:t>
      </w:r>
      <w:r>
        <w:rPr>
          <w:spacing w:val="-10"/>
        </w:rPr>
        <w:t> </w:t>
      </w:r>
      <w:r>
        <w:rPr>
          <w:spacing w:val="-2"/>
        </w:rPr>
        <w:t>USAID</w:t>
      </w:r>
      <w:r>
        <w:rPr>
          <w:spacing w:val="-11"/>
        </w:rPr>
        <w:t> </w:t>
      </w:r>
      <w:r>
        <w:rPr>
          <w:spacing w:val="-2"/>
        </w:rPr>
        <w:t>field</w:t>
      </w:r>
      <w:r>
        <w:rPr>
          <w:spacing w:val="-11"/>
        </w:rPr>
        <w:t> </w:t>
      </w:r>
      <w:r>
        <w:rPr>
          <w:spacing w:val="-2"/>
        </w:rPr>
        <w:t>officers</w:t>
      </w:r>
      <w:r>
        <w:rPr>
          <w:spacing w:val="-10"/>
        </w:rPr>
        <w:t> </w:t>
      </w:r>
      <w:r>
        <w:rPr>
          <w:spacing w:val="-2"/>
        </w:rPr>
        <w:t>conduct</w:t>
      </w:r>
      <w:r>
        <w:rPr>
          <w:spacing w:val="-11"/>
        </w:rPr>
        <w:t> </w:t>
      </w:r>
      <w:r>
        <w:rPr>
          <w:spacing w:val="-2"/>
        </w:rPr>
        <w:t>initial</w:t>
      </w:r>
      <w:r>
        <w:rPr>
          <w:spacing w:val="-12"/>
        </w:rPr>
        <w:t> </w:t>
      </w:r>
      <w:r>
        <w:rPr>
          <w:spacing w:val="-2"/>
        </w:rPr>
        <w:t>assessments</w:t>
      </w:r>
      <w:r>
        <w:rPr>
          <w:spacing w:val="-10"/>
        </w:rPr>
        <w:t> </w:t>
      </w:r>
      <w:r>
        <w:rPr>
          <w:spacing w:val="-2"/>
        </w:rPr>
        <w:t>of</w:t>
      </w:r>
      <w:r>
        <w:rPr>
          <w:spacing w:val="-10"/>
        </w:rPr>
        <w:t> </w:t>
      </w:r>
      <w:r>
        <w:rPr>
          <w:spacing w:val="-2"/>
        </w:rPr>
        <w:t>the</w:t>
      </w:r>
      <w:r>
        <w:rPr>
          <w:spacing w:val="-12"/>
        </w:rPr>
        <w:t> </w:t>
      </w:r>
      <w:r>
        <w:rPr>
          <w:spacing w:val="-2"/>
        </w:rPr>
        <w:t>feasibility</w:t>
      </w:r>
      <w:r>
        <w:rPr>
          <w:spacing w:val="-13"/>
        </w:rPr>
        <w:t> </w:t>
      </w:r>
      <w:r>
        <w:rPr>
          <w:spacing w:val="-2"/>
        </w:rPr>
        <w:t>of</w:t>
      </w:r>
      <w:r>
        <w:rPr>
          <w:spacing w:val="-10"/>
        </w:rPr>
        <w:t> </w:t>
      </w:r>
      <w:r>
        <w:rPr>
          <w:spacing w:val="-2"/>
        </w:rPr>
        <w:t>a </w:t>
      </w:r>
      <w:r>
        <w:rPr/>
        <w:t>municipal finance intervention in the host country. This activity was conducted through a contract with USAID.</w:t>
      </w:r>
    </w:p>
    <w:p>
      <w:pPr>
        <w:spacing w:before="275"/>
        <w:ind w:left="0" w:right="354" w:firstLine="0"/>
        <w:jc w:val="both"/>
        <w:rPr>
          <w:sz w:val="24"/>
        </w:rPr>
      </w:pPr>
      <w:r>
        <w:rPr>
          <w:i/>
          <w:sz w:val="24"/>
        </w:rPr>
        <w:t>April 2006 to May 2007: Strengthening Statistics Training</w:t>
      </w:r>
      <w:r>
        <w:rPr>
          <w:sz w:val="24"/>
        </w:rPr>
        <w:t>. I am the leader of a team of 4 faculty members at Georgia State University that is working on a 15-month project to strengthen</w:t>
      </w:r>
      <w:r>
        <w:rPr>
          <w:spacing w:val="55"/>
          <w:w w:val="150"/>
          <w:sz w:val="24"/>
        </w:rPr>
        <w:t> </w:t>
      </w:r>
      <w:r>
        <w:rPr>
          <w:sz w:val="24"/>
        </w:rPr>
        <w:t>statistics</w:t>
      </w:r>
      <w:r>
        <w:rPr>
          <w:spacing w:val="59"/>
          <w:w w:val="150"/>
          <w:sz w:val="24"/>
        </w:rPr>
        <w:t> </w:t>
      </w:r>
      <w:r>
        <w:rPr>
          <w:sz w:val="24"/>
        </w:rPr>
        <w:t>training</w:t>
      </w:r>
      <w:r>
        <w:rPr>
          <w:spacing w:val="58"/>
          <w:w w:val="150"/>
          <w:sz w:val="24"/>
        </w:rPr>
        <w:t> </w:t>
      </w:r>
      <w:r>
        <w:rPr>
          <w:sz w:val="24"/>
        </w:rPr>
        <w:t>at</w:t>
      </w:r>
      <w:r>
        <w:rPr>
          <w:spacing w:val="57"/>
          <w:w w:val="150"/>
          <w:sz w:val="24"/>
        </w:rPr>
        <w:t> </w:t>
      </w:r>
      <w:r>
        <w:rPr>
          <w:sz w:val="24"/>
        </w:rPr>
        <w:t>the</w:t>
      </w:r>
      <w:r>
        <w:rPr>
          <w:spacing w:val="58"/>
          <w:w w:val="150"/>
          <w:sz w:val="24"/>
        </w:rPr>
        <w:t> </w:t>
      </w:r>
      <w:r>
        <w:rPr>
          <w:sz w:val="24"/>
        </w:rPr>
        <w:t>University</w:t>
      </w:r>
      <w:r>
        <w:rPr>
          <w:spacing w:val="54"/>
          <w:w w:val="150"/>
          <w:sz w:val="24"/>
        </w:rPr>
        <w:t> </w:t>
      </w:r>
      <w:r>
        <w:rPr>
          <w:sz w:val="24"/>
        </w:rPr>
        <w:t>of</w:t>
      </w:r>
      <w:r>
        <w:rPr>
          <w:spacing w:val="56"/>
          <w:w w:val="150"/>
          <w:sz w:val="24"/>
        </w:rPr>
        <w:t> </w:t>
      </w:r>
      <w:r>
        <w:rPr>
          <w:sz w:val="24"/>
        </w:rPr>
        <w:t>Guyana.</w:t>
      </w:r>
      <w:r>
        <w:rPr>
          <w:spacing w:val="58"/>
          <w:w w:val="150"/>
          <w:sz w:val="24"/>
        </w:rPr>
        <w:t> </w:t>
      </w:r>
      <w:r>
        <w:rPr>
          <w:sz w:val="24"/>
        </w:rPr>
        <w:t>We</w:t>
      </w:r>
      <w:r>
        <w:rPr>
          <w:spacing w:val="56"/>
          <w:w w:val="150"/>
          <w:sz w:val="24"/>
        </w:rPr>
        <w:t> </w:t>
      </w:r>
      <w:r>
        <w:rPr>
          <w:sz w:val="24"/>
        </w:rPr>
        <w:t>are</w:t>
      </w:r>
      <w:r>
        <w:rPr>
          <w:spacing w:val="58"/>
          <w:w w:val="150"/>
          <w:sz w:val="24"/>
        </w:rPr>
        <w:t> </w:t>
      </w:r>
      <w:r>
        <w:rPr>
          <w:sz w:val="24"/>
        </w:rPr>
        <w:t>upgrading</w:t>
      </w:r>
      <w:r>
        <w:rPr>
          <w:spacing w:val="58"/>
          <w:w w:val="150"/>
          <w:sz w:val="24"/>
        </w:rPr>
        <w:t> </w:t>
      </w:r>
      <w:r>
        <w:rPr>
          <w:spacing w:val="-5"/>
          <w:sz w:val="24"/>
        </w:rPr>
        <w:t>and</w:t>
      </w:r>
    </w:p>
    <w:p>
      <w:pPr>
        <w:spacing w:after="0"/>
        <w:jc w:val="both"/>
        <w:rPr>
          <w:sz w:val="24"/>
        </w:rPr>
        <w:sectPr>
          <w:pgSz w:w="12240" w:h="15840"/>
          <w:pgMar w:header="0" w:footer="790" w:top="1640" w:bottom="980" w:left="1800" w:right="1440"/>
        </w:sectPr>
      </w:pPr>
    </w:p>
    <w:p>
      <w:pPr>
        <w:pStyle w:val="BodyText"/>
        <w:spacing w:before="72"/>
        <w:ind w:right="356"/>
        <w:jc w:val="both"/>
      </w:pPr>
      <w:r>
        <w:rPr>
          <w:spacing w:val="-2"/>
        </w:rPr>
        <w:t>rationalizing</w:t>
      </w:r>
      <w:r>
        <w:rPr>
          <w:spacing w:val="-9"/>
        </w:rPr>
        <w:t> </w:t>
      </w:r>
      <w:r>
        <w:rPr>
          <w:spacing w:val="-2"/>
        </w:rPr>
        <w:t>a</w:t>
      </w:r>
      <w:r>
        <w:rPr>
          <w:spacing w:val="-7"/>
        </w:rPr>
        <w:t> </w:t>
      </w:r>
      <w:r>
        <w:rPr>
          <w:spacing w:val="-2"/>
        </w:rPr>
        <w:t>variety</w:t>
      </w:r>
      <w:r>
        <w:rPr>
          <w:spacing w:val="-11"/>
        </w:rPr>
        <w:t> </w:t>
      </w:r>
      <w:r>
        <w:rPr>
          <w:spacing w:val="-2"/>
        </w:rPr>
        <w:t>of</w:t>
      </w:r>
      <w:r>
        <w:rPr>
          <w:spacing w:val="-7"/>
        </w:rPr>
        <w:t> </w:t>
      </w:r>
      <w:r>
        <w:rPr>
          <w:spacing w:val="-2"/>
        </w:rPr>
        <w:t>courses</w:t>
      </w:r>
      <w:r>
        <w:rPr>
          <w:spacing w:val="-6"/>
        </w:rPr>
        <w:t> </w:t>
      </w:r>
      <w:r>
        <w:rPr>
          <w:spacing w:val="-2"/>
        </w:rPr>
        <w:t>in</w:t>
      </w:r>
      <w:r>
        <w:rPr>
          <w:spacing w:val="-9"/>
        </w:rPr>
        <w:t> </w:t>
      </w:r>
      <w:r>
        <w:rPr>
          <w:spacing w:val="-2"/>
        </w:rPr>
        <w:t>statistics,</w:t>
      </w:r>
      <w:r>
        <w:rPr>
          <w:spacing w:val="-7"/>
        </w:rPr>
        <w:t> </w:t>
      </w:r>
      <w:r>
        <w:rPr>
          <w:spacing w:val="-2"/>
        </w:rPr>
        <w:t>econometrics,</w:t>
      </w:r>
      <w:r>
        <w:rPr>
          <w:spacing w:val="-7"/>
        </w:rPr>
        <w:t> </w:t>
      </w:r>
      <w:r>
        <w:rPr>
          <w:spacing w:val="-2"/>
        </w:rPr>
        <w:t>methodology,</w:t>
      </w:r>
      <w:r>
        <w:rPr>
          <w:spacing w:val="-7"/>
        </w:rPr>
        <w:t> </w:t>
      </w:r>
      <w:r>
        <w:rPr>
          <w:spacing w:val="-2"/>
        </w:rPr>
        <w:t>and</w:t>
      </w:r>
      <w:r>
        <w:rPr>
          <w:spacing w:val="-7"/>
        </w:rPr>
        <w:t> </w:t>
      </w:r>
      <w:r>
        <w:rPr>
          <w:spacing w:val="-2"/>
        </w:rPr>
        <w:t>public</w:t>
      </w:r>
      <w:r>
        <w:rPr>
          <w:spacing w:val="-7"/>
        </w:rPr>
        <w:t> </w:t>
      </w:r>
      <w:r>
        <w:rPr>
          <w:spacing w:val="-2"/>
        </w:rPr>
        <w:t>policy </w:t>
      </w:r>
      <w:r>
        <w:rPr/>
        <w:t>analysis, as well as training the faculty to implement the revised courses. This contract (approximately</w:t>
      </w:r>
      <w:r>
        <w:rPr>
          <w:spacing w:val="-15"/>
        </w:rPr>
        <w:t> </w:t>
      </w:r>
      <w:r>
        <w:rPr/>
        <w:t>$180,000)</w:t>
      </w:r>
      <w:r>
        <w:rPr>
          <w:spacing w:val="-11"/>
        </w:rPr>
        <w:t> </w:t>
      </w:r>
      <w:r>
        <w:rPr/>
        <w:t>is</w:t>
      </w:r>
      <w:r>
        <w:rPr>
          <w:spacing w:val="-13"/>
        </w:rPr>
        <w:t> </w:t>
      </w:r>
      <w:r>
        <w:rPr/>
        <w:t>sponsored</w:t>
      </w:r>
      <w:r>
        <w:rPr>
          <w:spacing w:val="-11"/>
        </w:rPr>
        <w:t> </w:t>
      </w:r>
      <w:r>
        <w:rPr/>
        <w:t>by</w:t>
      </w:r>
      <w:r>
        <w:rPr>
          <w:spacing w:val="-13"/>
        </w:rPr>
        <w:t> </w:t>
      </w:r>
      <w:r>
        <w:rPr/>
        <w:t>the</w:t>
      </w:r>
      <w:r>
        <w:rPr>
          <w:spacing w:val="-12"/>
        </w:rPr>
        <w:t> </w:t>
      </w:r>
      <w:r>
        <w:rPr/>
        <w:t>Inter-American</w:t>
      </w:r>
      <w:r>
        <w:rPr>
          <w:spacing w:val="-11"/>
        </w:rPr>
        <w:t> </w:t>
      </w:r>
      <w:r>
        <w:rPr/>
        <w:t>Development</w:t>
      </w:r>
      <w:r>
        <w:rPr>
          <w:spacing w:val="-12"/>
        </w:rPr>
        <w:t> </w:t>
      </w:r>
      <w:r>
        <w:rPr/>
        <w:t>Bank.</w:t>
      </w:r>
    </w:p>
    <w:p>
      <w:pPr>
        <w:spacing w:line="208" w:lineRule="auto" w:before="245"/>
        <w:ind w:left="0" w:right="356" w:firstLine="0"/>
        <w:jc w:val="both"/>
        <w:rPr>
          <w:sz w:val="24"/>
        </w:rPr>
      </w:pPr>
      <w:r>
        <w:rPr>
          <w:i/>
          <w:sz w:val="24"/>
        </w:rPr>
        <w:t>August 2007–to-December 2008: Pakistan Tax Reform Project</w:t>
      </w:r>
      <w:r>
        <w:rPr>
          <w:sz w:val="24"/>
        </w:rPr>
        <w:t>. I am conducting a study to estimate the tax gap for the federal and sub-national taxes of Pakistan for Pakistan’s Federal Board of Revenue. This study is being conducted under an ISP contract with the World Bank.</w:t>
      </w:r>
    </w:p>
    <w:p>
      <w:pPr>
        <w:pStyle w:val="BodyText"/>
        <w:spacing w:line="208" w:lineRule="auto" w:before="240"/>
        <w:ind w:right="358"/>
        <w:jc w:val="both"/>
      </w:pPr>
      <w:r>
        <w:rPr>
          <w:i/>
        </w:rPr>
        <w:t>November 2008-to-date: Study of Bihar’s Panchayati Raj Institutions</w:t>
      </w:r>
      <w:r>
        <w:rPr/>
        <w:t>. I am conducting a survey of the revenues and expenditures of local governments (i.e., districts, blocks, and villages) or Panchayati Raj Institutions for the State</w:t>
      </w:r>
      <w:r>
        <w:rPr>
          <w:spacing w:val="-1"/>
        </w:rPr>
        <w:t> </w:t>
      </w:r>
      <w:r>
        <w:rPr/>
        <w:t>of Bihar (India). This is the first time that a study of this type has been conducted in Bihar. This study is being conducted in collaboration with Asia Development Research Institute (ADRI) and under contract with the World Bank.</w:t>
      </w:r>
    </w:p>
    <w:p>
      <w:pPr>
        <w:pStyle w:val="Heading1"/>
        <w:spacing w:before="210"/>
        <w:jc w:val="both"/>
        <w:rPr>
          <w:u w:val="none"/>
        </w:rPr>
      </w:pPr>
      <w:r>
        <w:rPr>
          <w:u w:val="single"/>
        </w:rPr>
        <w:t>Papers</w:t>
      </w:r>
      <w:r>
        <w:rPr>
          <w:spacing w:val="-4"/>
          <w:u w:val="single"/>
        </w:rPr>
        <w:t> </w:t>
      </w:r>
      <w:r>
        <w:rPr>
          <w:u w:val="single"/>
        </w:rPr>
        <w:t>Presented</w:t>
      </w:r>
      <w:r>
        <w:rPr>
          <w:spacing w:val="-1"/>
          <w:u w:val="single"/>
        </w:rPr>
        <w:t> </w:t>
      </w:r>
      <w:r>
        <w:rPr>
          <w:u w:val="single"/>
        </w:rPr>
        <w:t>at</w:t>
      </w:r>
      <w:r>
        <w:rPr>
          <w:spacing w:val="-1"/>
          <w:u w:val="single"/>
        </w:rPr>
        <w:t> </w:t>
      </w:r>
      <w:r>
        <w:rPr>
          <w:u w:val="single"/>
        </w:rPr>
        <w:t>Professional</w:t>
      </w:r>
      <w:r>
        <w:rPr>
          <w:spacing w:val="-1"/>
          <w:u w:val="single"/>
        </w:rPr>
        <w:t> </w:t>
      </w:r>
      <w:r>
        <w:rPr>
          <w:u w:val="single"/>
        </w:rPr>
        <w:t>Meetings</w:t>
      </w:r>
      <w:r>
        <w:rPr>
          <w:spacing w:val="-1"/>
          <w:u w:val="single"/>
        </w:rPr>
        <w:t> </w:t>
      </w:r>
      <w:r>
        <w:rPr>
          <w:u w:val="single"/>
        </w:rPr>
        <w:t>and</w:t>
      </w:r>
      <w:r>
        <w:rPr>
          <w:spacing w:val="-1"/>
          <w:u w:val="single"/>
        </w:rPr>
        <w:t> </w:t>
      </w:r>
      <w:r>
        <w:rPr>
          <w:spacing w:val="-2"/>
          <w:u w:val="single"/>
        </w:rPr>
        <w:t>Conferences</w:t>
      </w:r>
    </w:p>
    <w:p>
      <w:pPr>
        <w:pStyle w:val="BodyText"/>
        <w:spacing w:before="265"/>
        <w:ind w:right="361"/>
        <w:jc w:val="both"/>
      </w:pPr>
      <w:r>
        <w:rPr/>
        <w:t>"A Revelation Approach to Optimal Taxation," Public Choice Society Meetings, (New Orleans, LA: March 1991).</w:t>
      </w:r>
    </w:p>
    <w:p>
      <w:pPr>
        <w:pStyle w:val="BodyText"/>
      </w:pPr>
    </w:p>
    <w:p>
      <w:pPr>
        <w:pStyle w:val="BodyText"/>
        <w:ind w:right="357"/>
        <w:jc w:val="both"/>
      </w:pPr>
      <w:r>
        <w:rPr/>
        <w:t>"Estimating the Revenue Effect of Large Changes in the Federal Excise Tax on Tobacco Products," Federation of Tax Administrators, Spring Conference, (Washington, D.C.: June 1994).</w:t>
      </w:r>
    </w:p>
    <w:p>
      <w:pPr>
        <w:pStyle w:val="BodyText"/>
      </w:pPr>
    </w:p>
    <w:p>
      <w:pPr>
        <w:pStyle w:val="BodyText"/>
        <w:ind w:right="359"/>
        <w:jc w:val="both"/>
      </w:pPr>
      <w:r>
        <w:rPr/>
        <w:t>"Multiple Modes of Tax Evasion: Theory and Evidence” from the TCMP, Eastern Economic Association Meetings, (New York City, NY: March 1995).</w:t>
      </w:r>
    </w:p>
    <w:p>
      <w:pPr>
        <w:pStyle w:val="BodyText"/>
      </w:pPr>
    </w:p>
    <w:p>
      <w:pPr>
        <w:pStyle w:val="BodyText"/>
        <w:ind w:right="359"/>
        <w:jc w:val="both"/>
      </w:pPr>
      <w:r>
        <w:rPr/>
        <w:t>"Multiple Modes of Tax Evasion: Theory and Evidence,” ASSA Meetings, (Washington, D.C.: January 1995).</w:t>
      </w:r>
    </w:p>
    <w:p>
      <w:pPr>
        <w:pStyle w:val="BodyText"/>
      </w:pPr>
    </w:p>
    <w:p>
      <w:pPr>
        <w:pStyle w:val="BodyText"/>
        <w:spacing w:before="1"/>
        <w:ind w:right="364"/>
        <w:jc w:val="both"/>
      </w:pPr>
      <w:r>
        <w:rPr/>
        <w:t>"Tax Evasion in the Presence of Negative Income Tax Rates," Eastern Economic Association Meetings, (Boston, MS: March 1996).</w:t>
      </w:r>
    </w:p>
    <w:p>
      <w:pPr>
        <w:pStyle w:val="BodyText"/>
        <w:ind w:right="356"/>
        <w:jc w:val="both"/>
      </w:pPr>
      <w:r>
        <w:rPr/>
        <w:t>"Estimating Tax Elasticities with Errors in Variables due to Tax Evasion: The Case of Charitable Giving," Federation of Tax Administrators, Spring Conference, (Washington, D.C.: June 1997).</w:t>
      </w:r>
    </w:p>
    <w:p>
      <w:pPr>
        <w:pStyle w:val="BodyText"/>
      </w:pPr>
    </w:p>
    <w:p>
      <w:pPr>
        <w:pStyle w:val="BodyText"/>
        <w:ind w:right="358"/>
        <w:jc w:val="both"/>
      </w:pPr>
      <w:r>
        <w:rPr/>
        <w:t>"General Equilibrium Analysis of Flat Tax Proposals on State and Local Revenues,” National Tax Association, Spring Symposium, (Washington, D.C.: May 1996).</w:t>
      </w:r>
    </w:p>
    <w:p>
      <w:pPr>
        <w:pStyle w:val="BodyText"/>
        <w:spacing w:before="276"/>
        <w:ind w:right="358"/>
        <w:jc w:val="both"/>
      </w:pPr>
      <w:r>
        <w:rPr/>
        <w:t>"The Effect of Income Taxes on Pension Contributions by Sole Proprietors,” Western Economic Association Meetings, (Seattle, WA: July 1997).</w:t>
      </w:r>
    </w:p>
    <w:p>
      <w:pPr>
        <w:pStyle w:val="BodyText"/>
      </w:pPr>
    </w:p>
    <w:p>
      <w:pPr>
        <w:pStyle w:val="BodyText"/>
        <w:ind w:right="358"/>
        <w:jc w:val="both"/>
      </w:pPr>
      <w:r>
        <w:rPr/>
        <w:t>"Estimating the Effects of the Taxpayer Relief Act of 1997 on Capital Gains Realizations," Federation of Tax Administrators, Fall Conference, (Detroit, MI: October </w:t>
      </w:r>
      <w:r>
        <w:rPr>
          <w:spacing w:val="-2"/>
        </w:rPr>
        <w:t>1997).</w:t>
      </w:r>
    </w:p>
    <w:p>
      <w:pPr>
        <w:pStyle w:val="BodyText"/>
        <w:spacing w:after="0"/>
        <w:jc w:val="both"/>
        <w:sectPr>
          <w:pgSz w:w="12240" w:h="15840"/>
          <w:pgMar w:header="0" w:footer="790" w:top="1360" w:bottom="980" w:left="1800" w:right="1440"/>
        </w:sectPr>
      </w:pPr>
    </w:p>
    <w:p>
      <w:pPr>
        <w:pStyle w:val="BodyText"/>
        <w:spacing w:before="72"/>
        <w:ind w:right="362"/>
        <w:jc w:val="both"/>
      </w:pPr>
      <w:r>
        <w:rPr/>
        <w:t>"Estimating Tax Elasticities with Errors in Variables due to Tax Evasion: The Case of Charitable Giving," ASSA meetings, (Chicago, IL: January 1998).</w:t>
      </w:r>
    </w:p>
    <w:p>
      <w:pPr>
        <w:pStyle w:val="BodyText"/>
      </w:pPr>
    </w:p>
    <w:p>
      <w:pPr>
        <w:pStyle w:val="BodyText"/>
        <w:ind w:right="363"/>
        <w:jc w:val="both"/>
      </w:pPr>
      <w:r>
        <w:rPr/>
        <w:t>"Income Mobility: The American Experience during the Eighties," ASSA meetings, (Chicago, IL: January 1998).</w:t>
      </w:r>
    </w:p>
    <w:p>
      <w:pPr>
        <w:pStyle w:val="BodyText"/>
      </w:pPr>
    </w:p>
    <w:p>
      <w:pPr>
        <w:pStyle w:val="BodyText"/>
        <w:ind w:right="364"/>
        <w:jc w:val="both"/>
      </w:pPr>
      <w:r>
        <w:rPr/>
        <w:t>“Multiple Modes of Tax Evasion Theory and Evidence” at the annual meetings of the National Tax Association (Baltimore, MD: October 2001).</w:t>
      </w:r>
    </w:p>
    <w:p>
      <w:pPr>
        <w:pStyle w:val="BodyText"/>
      </w:pPr>
    </w:p>
    <w:p>
      <w:pPr>
        <w:pStyle w:val="BodyText"/>
        <w:ind w:right="475"/>
        <w:jc w:val="both"/>
      </w:pPr>
      <w:r>
        <w:rPr/>
        <w:t>“An</w:t>
      </w:r>
      <w:r>
        <w:rPr>
          <w:spacing w:val="-4"/>
        </w:rPr>
        <w:t> </w:t>
      </w:r>
      <w:r>
        <w:rPr/>
        <w:t>Evaluation</w:t>
      </w:r>
      <w:r>
        <w:rPr>
          <w:spacing w:val="-4"/>
        </w:rPr>
        <w:t> </w:t>
      </w:r>
      <w:r>
        <w:rPr/>
        <w:t>of</w:t>
      </w:r>
      <w:r>
        <w:rPr>
          <w:spacing w:val="-4"/>
        </w:rPr>
        <w:t> </w:t>
      </w:r>
      <w:r>
        <w:rPr/>
        <w:t>Official</w:t>
      </w:r>
      <w:r>
        <w:rPr>
          <w:spacing w:val="-3"/>
        </w:rPr>
        <w:t> </w:t>
      </w:r>
      <w:r>
        <w:rPr/>
        <w:t>Tax</w:t>
      </w:r>
      <w:r>
        <w:rPr>
          <w:spacing w:val="-4"/>
        </w:rPr>
        <w:t> </w:t>
      </w:r>
      <w:r>
        <w:rPr/>
        <w:t>Distribution</w:t>
      </w:r>
      <w:r>
        <w:rPr>
          <w:spacing w:val="-4"/>
        </w:rPr>
        <w:t> </w:t>
      </w:r>
      <w:r>
        <w:rPr/>
        <w:t>Tables”</w:t>
      </w:r>
      <w:r>
        <w:rPr>
          <w:spacing w:val="-4"/>
        </w:rPr>
        <w:t> </w:t>
      </w:r>
      <w:r>
        <w:rPr/>
        <w:t>at</w:t>
      </w:r>
      <w:r>
        <w:rPr>
          <w:spacing w:val="-5"/>
        </w:rPr>
        <w:t> </w:t>
      </w:r>
      <w:r>
        <w:rPr/>
        <w:t>the</w:t>
      </w:r>
      <w:r>
        <w:rPr>
          <w:spacing w:val="-3"/>
        </w:rPr>
        <w:t> </w:t>
      </w:r>
      <w:r>
        <w:rPr/>
        <w:t>annual</w:t>
      </w:r>
      <w:r>
        <w:rPr>
          <w:spacing w:val="-4"/>
        </w:rPr>
        <w:t> </w:t>
      </w:r>
      <w:r>
        <w:rPr/>
        <w:t>meetings</w:t>
      </w:r>
      <w:r>
        <w:rPr>
          <w:spacing w:val="-5"/>
        </w:rPr>
        <w:t> </w:t>
      </w:r>
      <w:r>
        <w:rPr/>
        <w:t>of</w:t>
      </w:r>
      <w:r>
        <w:rPr>
          <w:spacing w:val="-4"/>
        </w:rPr>
        <w:t> </w:t>
      </w:r>
      <w:r>
        <w:rPr/>
        <w:t>the</w:t>
      </w:r>
      <w:r>
        <w:rPr>
          <w:spacing w:val="-3"/>
        </w:rPr>
        <w:t> </w:t>
      </w:r>
      <w:r>
        <w:rPr/>
        <w:t>ASSA (Philadelphia, PA: January 2005).</w:t>
      </w:r>
    </w:p>
    <w:p>
      <w:pPr>
        <w:pStyle w:val="BodyText"/>
      </w:pPr>
    </w:p>
    <w:p>
      <w:pPr>
        <w:pStyle w:val="BodyText"/>
        <w:ind w:right="363"/>
        <w:jc w:val="both"/>
      </w:pPr>
      <w:r>
        <w:rPr/>
        <w:t>“Social Preferences and Tax Policy Design,” at the Middle Georgia Economic Seminar Series (Macon, GA: September 2005).</w:t>
      </w:r>
    </w:p>
    <w:p>
      <w:pPr>
        <w:pStyle w:val="BodyText"/>
        <w:spacing w:before="1"/>
      </w:pPr>
    </w:p>
    <w:p>
      <w:pPr>
        <w:pStyle w:val="BodyText"/>
        <w:ind w:right="364"/>
        <w:jc w:val="both"/>
      </w:pPr>
      <w:r>
        <w:rPr/>
        <w:t>“Social Preferences and Tax Policy Design,” at the Conference on Experimental Economics and Public Finance (Stone Mountain, GA: September 2005).</w:t>
      </w:r>
    </w:p>
    <w:p>
      <w:pPr>
        <w:pStyle w:val="BodyText"/>
      </w:pPr>
    </w:p>
    <w:p>
      <w:pPr>
        <w:pStyle w:val="BodyText"/>
        <w:ind w:right="363"/>
        <w:jc w:val="both"/>
      </w:pPr>
      <w:r>
        <w:rPr/>
        <w:t>“Russia’s Flat Rate Income Tax Reform and Revenue Growth,” NTA (Miami, FL, October 2005), co-authored with J. Martinez-Vazquez, R. Qibbthiyyah, and S. Wallace.</w:t>
      </w:r>
    </w:p>
    <w:p>
      <w:pPr>
        <w:pStyle w:val="BodyText"/>
      </w:pPr>
    </w:p>
    <w:p>
      <w:pPr>
        <w:pStyle w:val="BodyText"/>
        <w:ind w:right="364"/>
        <w:jc w:val="both"/>
      </w:pPr>
      <w:r>
        <w:rPr/>
        <w:t>“A Critique of India’s Intergovernmental Transfer System,” NTA (Miami, FL, October 2005), co-authored with E. Heredia-Ortiz.</w:t>
      </w:r>
    </w:p>
    <w:p>
      <w:pPr>
        <w:pStyle w:val="BodyText"/>
      </w:pPr>
    </w:p>
    <w:p>
      <w:pPr>
        <w:pStyle w:val="BodyText"/>
        <w:ind w:right="357"/>
        <w:jc w:val="both"/>
      </w:pPr>
      <w:r>
        <w:rPr/>
        <w:t>“Assignment of the Property Tax: Should Countries Follow the Conventional View?”, Conference on Making the Property Tax Work, (Stone Mountain, GA: April 29, 2008), co-authored with Jorge Martinez-Vazquez and Luc Noiset.</w:t>
      </w:r>
    </w:p>
    <w:p>
      <w:pPr>
        <w:pStyle w:val="BodyText"/>
      </w:pPr>
    </w:p>
    <w:p>
      <w:pPr>
        <w:pStyle w:val="BodyText"/>
        <w:ind w:right="362"/>
        <w:jc w:val="both"/>
      </w:pPr>
      <w:r>
        <w:rPr/>
        <w:t>“Obstacles to Decentralization in the Republic of Tanzania”, Conference on Obstacles to Decentralization:</w:t>
      </w:r>
      <w:r>
        <w:rPr>
          <w:spacing w:val="-1"/>
        </w:rPr>
        <w:t> </w:t>
      </w:r>
      <w:r>
        <w:rPr/>
        <w:t>Lessons</w:t>
      </w:r>
      <w:r>
        <w:rPr>
          <w:spacing w:val="-1"/>
        </w:rPr>
        <w:t> </w:t>
      </w:r>
      <w:r>
        <w:rPr/>
        <w:t>from</w:t>
      </w:r>
      <w:r>
        <w:rPr>
          <w:spacing w:val="-1"/>
        </w:rPr>
        <w:t> </w:t>
      </w:r>
      <w:r>
        <w:rPr/>
        <w:t>Selected Countries,</w:t>
      </w:r>
      <w:r>
        <w:rPr>
          <w:spacing w:val="-1"/>
        </w:rPr>
        <w:t> </w:t>
      </w:r>
      <w:r>
        <w:rPr/>
        <w:t>(Stone Mountain,</w:t>
      </w:r>
      <w:r>
        <w:rPr>
          <w:spacing w:val="-2"/>
        </w:rPr>
        <w:t> </w:t>
      </w:r>
      <w:r>
        <w:rPr/>
        <w:t>GA:</w:t>
      </w:r>
      <w:r>
        <w:rPr>
          <w:spacing w:val="-2"/>
        </w:rPr>
        <w:t> </w:t>
      </w:r>
      <w:r>
        <w:rPr/>
        <w:t>September</w:t>
      </w:r>
      <w:r>
        <w:rPr>
          <w:spacing w:val="-2"/>
        </w:rPr>
        <w:t> </w:t>
      </w:r>
      <w:r>
        <w:rPr/>
        <w:t>23, 2008), co-authored with Luc Noiset.</w:t>
      </w:r>
    </w:p>
    <w:p>
      <w:pPr>
        <w:pStyle w:val="BodyText"/>
        <w:spacing w:before="1"/>
      </w:pPr>
    </w:p>
    <w:p>
      <w:pPr>
        <w:pStyle w:val="BodyText"/>
        <w:ind w:right="356"/>
        <w:jc w:val="both"/>
      </w:pPr>
      <w:r>
        <w:rPr/>
        <w:t>“Pakistan’s Tax Gap: Estimates by Tax, Calculation and Methodology” International Monetary</w:t>
      </w:r>
      <w:r>
        <w:rPr>
          <w:spacing w:val="-4"/>
        </w:rPr>
        <w:t> </w:t>
      </w:r>
      <w:r>
        <w:rPr/>
        <w:t>Fund and World Bank Conference on Pakistan Tax Reform, (Lahore: Pakistan: Dec 18, 2008), co-authored with Robina Ahmed.</w:t>
      </w:r>
    </w:p>
    <w:p>
      <w:pPr>
        <w:pStyle w:val="BodyText"/>
        <w:spacing w:before="6"/>
      </w:pPr>
    </w:p>
    <w:p>
      <w:pPr>
        <w:pStyle w:val="Heading1"/>
        <w:jc w:val="both"/>
        <w:rPr>
          <w:u w:val="none"/>
        </w:rPr>
      </w:pPr>
      <w:r>
        <w:rPr>
          <w:u w:val="single"/>
        </w:rPr>
        <w:t>Supervision</w:t>
      </w:r>
      <w:r>
        <w:rPr>
          <w:spacing w:val="-1"/>
          <w:u w:val="single"/>
        </w:rPr>
        <w:t> </w:t>
      </w:r>
      <w:r>
        <w:rPr>
          <w:u w:val="single"/>
        </w:rPr>
        <w:t>of</w:t>
      </w:r>
      <w:r>
        <w:rPr>
          <w:spacing w:val="-1"/>
          <w:u w:val="single"/>
        </w:rPr>
        <w:t> </w:t>
      </w:r>
      <w:r>
        <w:rPr>
          <w:u w:val="single"/>
        </w:rPr>
        <w:t>Doctoral</w:t>
      </w:r>
      <w:r>
        <w:rPr>
          <w:spacing w:val="-1"/>
          <w:u w:val="single"/>
        </w:rPr>
        <w:t> </w:t>
      </w:r>
      <w:r>
        <w:rPr>
          <w:spacing w:val="-2"/>
          <w:u w:val="single"/>
        </w:rPr>
        <w:t>Dissertations</w:t>
      </w:r>
    </w:p>
    <w:p>
      <w:pPr>
        <w:pStyle w:val="BodyText"/>
        <w:spacing w:before="270"/>
        <w:ind w:right="363"/>
        <w:jc w:val="both"/>
      </w:pPr>
      <w:r>
        <w:rPr/>
        <w:t>Member of the Dissertation Proposal Defense Committee, “Fiscal Decentralization and Corruption,” by Bayar Tumennasan, defended on May 13, 2003.</w:t>
      </w:r>
    </w:p>
    <w:p>
      <w:pPr>
        <w:pStyle w:val="BodyText"/>
      </w:pPr>
    </w:p>
    <w:p>
      <w:pPr>
        <w:pStyle w:val="BodyText"/>
        <w:ind w:right="358"/>
        <w:jc w:val="both"/>
      </w:pPr>
      <w:r>
        <w:rPr/>
        <w:t>Member of the Dissertation Proposal Defense Committee, “Effects of Transitional Policies on Labor Market Outcomes Ten Years after Transition: Case of Ukraine and Lithuania,” by Olga Pavlova, defended on August 28, 2003.</w:t>
      </w:r>
    </w:p>
    <w:p>
      <w:pPr>
        <w:pStyle w:val="BodyText"/>
        <w:spacing w:after="0"/>
        <w:jc w:val="both"/>
        <w:sectPr>
          <w:pgSz w:w="12240" w:h="15840"/>
          <w:pgMar w:header="0" w:footer="790" w:top="1360" w:bottom="980" w:left="1800" w:right="1440"/>
        </w:sectPr>
      </w:pPr>
    </w:p>
    <w:p>
      <w:pPr>
        <w:pStyle w:val="BodyText"/>
        <w:spacing w:before="72"/>
        <w:ind w:right="358"/>
        <w:jc w:val="both"/>
      </w:pPr>
      <w:r>
        <w:rPr/>
        <w:t>Member of the Dissertation Proposal Defense Committee, “A Study of the Impact of Education Decentralization on the Quality of Education Output,” by Eunice Heredia, defended on December 9, 2003.</w:t>
      </w:r>
    </w:p>
    <w:p>
      <w:pPr>
        <w:pStyle w:val="BodyText"/>
      </w:pPr>
    </w:p>
    <w:p>
      <w:pPr>
        <w:pStyle w:val="BodyText"/>
        <w:ind w:right="357"/>
        <w:jc w:val="both"/>
      </w:pPr>
      <w:r>
        <w:rPr/>
        <w:t>Member of the Dissertation Proposal Defense Committee, “Economic Effects of Land Value Taxation in an Urban Area with Large Lot Zoning: an Urban General Equilibrium Approach,” by Ki-Whan Choi, defended on December 17, 2003.</w:t>
      </w:r>
    </w:p>
    <w:p>
      <w:pPr>
        <w:pStyle w:val="BodyText"/>
      </w:pPr>
    </w:p>
    <w:p>
      <w:pPr>
        <w:pStyle w:val="BodyText"/>
        <w:ind w:right="363"/>
        <w:jc w:val="both"/>
      </w:pPr>
      <w:r>
        <w:rPr/>
        <w:t>Member of the Dissertation Proposal Defense Committee, “Two Essays on Government Behavior,” by Li Zhang, defended on October 22, 2004.</w:t>
      </w:r>
    </w:p>
    <w:p>
      <w:pPr>
        <w:pStyle w:val="BodyText"/>
      </w:pPr>
    </w:p>
    <w:p>
      <w:pPr>
        <w:pStyle w:val="BodyText"/>
        <w:ind w:right="361"/>
        <w:jc w:val="both"/>
      </w:pPr>
      <w:r>
        <w:rPr/>
        <w:t>Member of the Dissertation Proposal Defense Committee, “Copycat Theory: Testing for Fiscal Policy Mimicking in the Southern African Development Community (SADC) Region,” by Christine E. Moloi, defended on April 12, 2005.</w:t>
      </w:r>
    </w:p>
    <w:p>
      <w:pPr>
        <w:pStyle w:val="BodyText"/>
        <w:spacing w:before="1"/>
      </w:pPr>
    </w:p>
    <w:p>
      <w:pPr>
        <w:pStyle w:val="BodyText"/>
        <w:ind w:right="361"/>
        <w:jc w:val="both"/>
      </w:pPr>
      <w:r>
        <w:rPr/>
        <w:t>Member of the Dissertation Proposal Defense Committee, “Essays on Households’ Decision-Making in Developing Countries,” by Xinye Zhang, defended on August 10, </w:t>
      </w:r>
      <w:r>
        <w:rPr>
          <w:spacing w:val="-2"/>
        </w:rPr>
        <w:t>2005.</w:t>
      </w:r>
    </w:p>
    <w:p>
      <w:pPr>
        <w:pStyle w:val="BodyText"/>
      </w:pPr>
    </w:p>
    <w:p>
      <w:pPr>
        <w:pStyle w:val="BodyText"/>
        <w:ind w:right="361"/>
        <w:jc w:val="both"/>
      </w:pPr>
      <w:r>
        <w:rPr/>
        <w:t>Member of the Dissertation Proposal Defense Committee, “Essays on Tax Evasion,” by Mohammad Yunus, defended on September 22, 2005.</w:t>
      </w:r>
    </w:p>
    <w:p>
      <w:pPr>
        <w:pStyle w:val="BodyText"/>
      </w:pPr>
    </w:p>
    <w:p>
      <w:pPr>
        <w:pStyle w:val="BodyText"/>
        <w:ind w:right="360"/>
        <w:jc w:val="both"/>
      </w:pPr>
      <w:r>
        <w:rPr/>
        <w:t>Member of the Dissertation Committee, “Global Corporate Tax Competition for Export Oriented Foreign Direct Investment,” by Jose Rene Rendon-Garza, dissertation defended on April 12, 2006.</w:t>
      </w:r>
    </w:p>
    <w:p>
      <w:pPr>
        <w:pStyle w:val="BodyText"/>
      </w:pPr>
    </w:p>
    <w:p>
      <w:pPr>
        <w:pStyle w:val="BodyText"/>
        <w:ind w:right="355"/>
        <w:jc w:val="both"/>
      </w:pPr>
      <w:r>
        <w:rPr/>
        <w:t>Member of the Dissertation Proposal Defense Committee, “The Effect of Penalty</w:t>
      </w:r>
      <w:r>
        <w:rPr>
          <w:spacing w:val="40"/>
        </w:rPr>
        <w:t> </w:t>
      </w:r>
      <w:r>
        <w:rPr/>
        <w:t>Severity on Compliance Behavior,” by Vid Adrison, defended on May 4, 2006.</w:t>
      </w:r>
    </w:p>
    <w:p>
      <w:pPr>
        <w:pStyle w:val="BodyText"/>
        <w:spacing w:before="1"/>
      </w:pPr>
    </w:p>
    <w:p>
      <w:pPr>
        <w:pStyle w:val="BodyText"/>
        <w:ind w:right="356"/>
        <w:jc w:val="both"/>
      </w:pPr>
      <w:r>
        <w:rPr/>
        <w:t>Member of the Dissertation Proposal Defense Committee, “State Children’s Health Insurance Program: Participation Decision and Labor Supply Effects,” by Kyoungwoo Lee, defended on May 25, 2006.</w:t>
      </w:r>
    </w:p>
    <w:p>
      <w:pPr>
        <w:pStyle w:val="BodyText"/>
      </w:pPr>
    </w:p>
    <w:p>
      <w:pPr>
        <w:pStyle w:val="BodyText"/>
        <w:ind w:right="365"/>
        <w:jc w:val="both"/>
      </w:pPr>
      <w:r>
        <w:rPr/>
        <w:t>Member of the Dissertation Committee, “Essays on the Political Economy of Taxation,” by Raul Alberto Ponce, dissertation defended on November 3, 2006.</w:t>
      </w:r>
    </w:p>
    <w:p>
      <w:pPr>
        <w:pStyle w:val="BodyText"/>
      </w:pPr>
    </w:p>
    <w:p>
      <w:pPr>
        <w:pStyle w:val="BodyText"/>
        <w:ind w:right="362"/>
        <w:jc w:val="both"/>
      </w:pPr>
      <w:r>
        <w:rPr/>
        <w:t>Member of the Dissertation Proposal Defense Committee, “Individual Income Tax in Indonesia: Behavioral Response, Incidence, and Distribution of the Burden,” by Thalyta Ernandya Yuwono, defended on September 7, 2007.</w:t>
      </w:r>
    </w:p>
    <w:p>
      <w:pPr>
        <w:pStyle w:val="BodyText"/>
      </w:pPr>
    </w:p>
    <w:p>
      <w:pPr>
        <w:pStyle w:val="BodyText"/>
        <w:jc w:val="both"/>
      </w:pPr>
      <w:r>
        <w:rPr/>
        <w:t>Chair</w:t>
      </w:r>
      <w:r>
        <w:rPr>
          <w:spacing w:val="18"/>
        </w:rPr>
        <w:t> </w:t>
      </w:r>
      <w:r>
        <w:rPr/>
        <w:t>of</w:t>
      </w:r>
      <w:r>
        <w:rPr>
          <w:spacing w:val="20"/>
        </w:rPr>
        <w:t> </w:t>
      </w:r>
      <w:r>
        <w:rPr/>
        <w:t>the</w:t>
      </w:r>
      <w:r>
        <w:rPr>
          <w:spacing w:val="19"/>
        </w:rPr>
        <w:t> </w:t>
      </w:r>
      <w:r>
        <w:rPr/>
        <w:t>Dissertation</w:t>
      </w:r>
      <w:r>
        <w:rPr>
          <w:spacing w:val="18"/>
        </w:rPr>
        <w:t> </w:t>
      </w:r>
      <w:r>
        <w:rPr/>
        <w:t>Committee,</w:t>
      </w:r>
      <w:r>
        <w:rPr>
          <w:spacing w:val="18"/>
        </w:rPr>
        <w:t> </w:t>
      </w:r>
      <w:r>
        <w:rPr/>
        <w:t>“Trends</w:t>
      </w:r>
      <w:r>
        <w:rPr>
          <w:spacing w:val="19"/>
        </w:rPr>
        <w:t> </w:t>
      </w:r>
      <w:r>
        <w:rPr/>
        <w:t>in</w:t>
      </w:r>
      <w:r>
        <w:rPr>
          <w:spacing w:val="17"/>
        </w:rPr>
        <w:t> </w:t>
      </w:r>
      <w:r>
        <w:rPr/>
        <w:t>Industrial</w:t>
      </w:r>
      <w:r>
        <w:rPr>
          <w:spacing w:val="18"/>
        </w:rPr>
        <w:t> </w:t>
      </w:r>
      <w:r>
        <w:rPr/>
        <w:t>Agglomeration:</w:t>
      </w:r>
      <w:r>
        <w:rPr>
          <w:spacing w:val="20"/>
        </w:rPr>
        <w:t> </w:t>
      </w:r>
      <w:r>
        <w:rPr/>
        <w:t>The</w:t>
      </w:r>
      <w:r>
        <w:rPr>
          <w:spacing w:val="19"/>
        </w:rPr>
        <w:t> </w:t>
      </w:r>
      <w:r>
        <w:rPr/>
        <w:t>Case</w:t>
      </w:r>
      <w:r>
        <w:rPr>
          <w:spacing w:val="19"/>
        </w:rPr>
        <w:t> </w:t>
      </w:r>
      <w:r>
        <w:rPr>
          <w:spacing w:val="-5"/>
        </w:rPr>
        <w:t>of</w:t>
      </w:r>
    </w:p>
    <w:p>
      <w:pPr>
        <w:pStyle w:val="BodyText"/>
      </w:pPr>
      <w:r>
        <w:rPr/>
        <w:t>U.S.</w:t>
      </w:r>
      <w:r>
        <w:rPr>
          <w:spacing w:val="-1"/>
        </w:rPr>
        <w:t> </w:t>
      </w:r>
      <w:r>
        <w:rPr/>
        <w:t>Manufacturing”, by</w:t>
      </w:r>
      <w:r>
        <w:rPr>
          <w:spacing w:val="-5"/>
        </w:rPr>
        <w:t> </w:t>
      </w:r>
      <w:r>
        <w:rPr/>
        <w:t>Abdullah</w:t>
      </w:r>
      <w:r>
        <w:rPr>
          <w:spacing w:val="-1"/>
        </w:rPr>
        <w:t> </w:t>
      </w:r>
      <w:r>
        <w:rPr/>
        <w:t>M. Khan, proposal</w:t>
      </w:r>
      <w:r>
        <w:rPr>
          <w:spacing w:val="-2"/>
        </w:rPr>
        <w:t> </w:t>
      </w:r>
      <w:r>
        <w:rPr/>
        <w:t>defended</w:t>
      </w:r>
      <w:r>
        <w:rPr>
          <w:spacing w:val="-1"/>
        </w:rPr>
        <w:t> </w:t>
      </w:r>
      <w:r>
        <w:rPr/>
        <w:t>on October 4, </w:t>
      </w:r>
      <w:r>
        <w:rPr>
          <w:spacing w:val="-2"/>
        </w:rPr>
        <w:t>2007.</w:t>
      </w:r>
    </w:p>
    <w:p>
      <w:pPr>
        <w:pStyle w:val="BodyText"/>
        <w:spacing w:before="275"/>
        <w:ind w:right="360"/>
        <w:jc w:val="both"/>
      </w:pPr>
      <w:r>
        <w:rPr/>
        <w:t>Member of the Dissertation Committee, “Consumer Adoption of Bandwidth Intensive Applications and Its Impact on Broadband Adoption”, by Peter H. Oburu, defended on May 5, 2008.</w:t>
      </w:r>
    </w:p>
    <w:p>
      <w:pPr>
        <w:pStyle w:val="BodyText"/>
        <w:spacing w:after="0"/>
        <w:jc w:val="both"/>
        <w:sectPr>
          <w:pgSz w:w="12240" w:h="15840"/>
          <w:pgMar w:header="0" w:footer="790" w:top="1360" w:bottom="980" w:left="1800" w:right="1440"/>
        </w:sectPr>
      </w:pPr>
    </w:p>
    <w:p>
      <w:pPr>
        <w:pStyle w:val="BodyText"/>
        <w:spacing w:before="68"/>
        <w:ind w:right="359"/>
        <w:jc w:val="both"/>
      </w:pPr>
      <w:r>
        <w:rPr/>
        <w:t>Chair of the Dissertation Committee, “A Comparative Study</w:t>
      </w:r>
      <w:r>
        <w:rPr>
          <w:spacing w:val="-2"/>
        </w:rPr>
        <w:t> </w:t>
      </w:r>
      <w:r>
        <w:rPr/>
        <w:t>of Fiscal</w:t>
      </w:r>
      <w:r>
        <w:rPr>
          <w:spacing w:val="-1"/>
        </w:rPr>
        <w:t> </w:t>
      </w:r>
      <w:r>
        <w:rPr/>
        <w:t>Decentralization in China and India”, by Yinghua Jin, proposal defended on July 14, 2008.</w:t>
      </w:r>
    </w:p>
    <w:p>
      <w:pPr>
        <w:pStyle w:val="BodyText"/>
      </w:pPr>
    </w:p>
    <w:p>
      <w:pPr>
        <w:pStyle w:val="BodyText"/>
        <w:ind w:right="357"/>
        <w:jc w:val="both"/>
      </w:pPr>
      <w:r>
        <w:rPr/>
        <w:t>Member</w:t>
      </w:r>
      <w:r>
        <w:rPr>
          <w:spacing w:val="-1"/>
        </w:rPr>
        <w:t> </w:t>
      </w:r>
      <w:r>
        <w:rPr/>
        <w:t>of</w:t>
      </w:r>
      <w:r>
        <w:rPr>
          <w:spacing w:val="-1"/>
        </w:rPr>
        <w:t> </w:t>
      </w:r>
      <w:r>
        <w:rPr/>
        <w:t>the</w:t>
      </w:r>
      <w:r>
        <w:rPr>
          <w:spacing w:val="-1"/>
        </w:rPr>
        <w:t> </w:t>
      </w:r>
      <w:r>
        <w:rPr/>
        <w:t>Dissertation</w:t>
      </w:r>
      <w:r>
        <w:rPr>
          <w:spacing w:val="-1"/>
        </w:rPr>
        <w:t> </w:t>
      </w:r>
      <w:r>
        <w:rPr/>
        <w:t>Proposal</w:t>
      </w:r>
      <w:r>
        <w:rPr>
          <w:spacing w:val="-2"/>
        </w:rPr>
        <w:t> </w:t>
      </w:r>
      <w:r>
        <w:rPr/>
        <w:t>Defense</w:t>
      </w:r>
      <w:r>
        <w:rPr>
          <w:spacing w:val="-1"/>
        </w:rPr>
        <w:t> </w:t>
      </w:r>
      <w:r>
        <w:rPr/>
        <w:t>Committee,</w:t>
      </w:r>
      <w:r>
        <w:rPr>
          <w:spacing w:val="-1"/>
        </w:rPr>
        <w:t> </w:t>
      </w:r>
      <w:r>
        <w:rPr/>
        <w:t>“Taxation</w:t>
      </w:r>
      <w:r>
        <w:rPr>
          <w:spacing w:val="-1"/>
        </w:rPr>
        <w:t> </w:t>
      </w:r>
      <w:r>
        <w:rPr/>
        <w:t>of</w:t>
      </w:r>
      <w:r>
        <w:rPr>
          <w:spacing w:val="-1"/>
        </w:rPr>
        <w:t> </w:t>
      </w:r>
      <w:r>
        <w:rPr/>
        <w:t>Corporate Source Income: Effects on Firm Financial and Real Decisions”, by Robert D. Buschman, defended on October 9, 2008.</w:t>
      </w:r>
    </w:p>
    <w:p>
      <w:pPr>
        <w:pStyle w:val="BodyText"/>
      </w:pPr>
    </w:p>
    <w:p>
      <w:pPr>
        <w:pStyle w:val="BodyText"/>
        <w:ind w:right="359"/>
        <w:jc w:val="both"/>
      </w:pPr>
      <w:r>
        <w:rPr/>
        <w:t>Member of the Dissertation Proposal Defense Committee, “Aspects of Tax Exporting: Is There A “Worldwide’ Tax Burden?”, by Sandeep Bhattacharya, defended on October 9, </w:t>
      </w:r>
      <w:r>
        <w:rPr>
          <w:spacing w:val="-2"/>
        </w:rPr>
        <w:t>2008.</w:t>
      </w:r>
    </w:p>
    <w:p>
      <w:pPr>
        <w:pStyle w:val="BodyText"/>
        <w:spacing w:before="6"/>
      </w:pPr>
    </w:p>
    <w:p>
      <w:pPr>
        <w:pStyle w:val="Heading1"/>
        <w:jc w:val="both"/>
        <w:rPr>
          <w:u w:val="none"/>
        </w:rPr>
      </w:pPr>
      <w:r>
        <w:rPr>
          <w:u w:val="single"/>
        </w:rPr>
        <w:t>Service</w:t>
      </w:r>
      <w:r>
        <w:rPr>
          <w:spacing w:val="-2"/>
          <w:u w:val="single"/>
        </w:rPr>
        <w:t> </w:t>
      </w:r>
      <w:r>
        <w:rPr>
          <w:u w:val="single"/>
        </w:rPr>
        <w:t>Activities Internal to the </w:t>
      </w:r>
      <w:r>
        <w:rPr>
          <w:spacing w:val="-2"/>
          <w:u w:val="single"/>
        </w:rPr>
        <w:t>University</w:t>
      </w:r>
    </w:p>
    <w:p>
      <w:pPr>
        <w:pStyle w:val="BodyText"/>
        <w:spacing w:before="271"/>
        <w:ind w:right="356"/>
        <w:jc w:val="both"/>
      </w:pPr>
      <w:r>
        <w:rPr/>
        <w:t>Served as a member of the Faculty Affairs Committee of the Andrew Young School of Policy Studies, from AY 2003 through 2004.</w:t>
      </w:r>
    </w:p>
    <w:p>
      <w:pPr>
        <w:pStyle w:val="BodyText"/>
      </w:pPr>
    </w:p>
    <w:p>
      <w:pPr>
        <w:pStyle w:val="BodyText"/>
        <w:ind w:right="364"/>
        <w:jc w:val="both"/>
      </w:pPr>
      <w:r>
        <w:rPr/>
        <w:t>Served as a member of an ad hoc committee to develop areas of common interest</w:t>
      </w:r>
      <w:r>
        <w:rPr>
          <w:spacing w:val="40"/>
        </w:rPr>
        <w:t> </w:t>
      </w:r>
      <w:r>
        <w:rPr/>
        <w:t>between the Andrew Young School and the Department of Policy Science in the College of Arts and Sciences, from AY 2004 to 2005.</w:t>
      </w:r>
    </w:p>
    <w:p>
      <w:pPr>
        <w:pStyle w:val="BodyText"/>
      </w:pPr>
    </w:p>
    <w:p>
      <w:pPr>
        <w:pStyle w:val="BodyText"/>
        <w:ind w:right="357"/>
        <w:jc w:val="both"/>
      </w:pPr>
      <w:r>
        <w:rPr/>
        <w:t>Serve as a member of the University Senate’s By-Laws and Statutes Committee, from</w:t>
      </w:r>
      <w:r>
        <w:rPr>
          <w:spacing w:val="40"/>
        </w:rPr>
        <w:t> </w:t>
      </w:r>
      <w:r>
        <w:rPr/>
        <w:t>AY 2003-to-2008.</w:t>
      </w:r>
    </w:p>
    <w:p>
      <w:pPr>
        <w:pStyle w:val="BodyText"/>
      </w:pPr>
    </w:p>
    <w:p>
      <w:pPr>
        <w:pStyle w:val="BodyText"/>
        <w:ind w:right="356"/>
        <w:jc w:val="both"/>
      </w:pPr>
      <w:r>
        <w:rPr/>
        <w:t>Serve</w:t>
      </w:r>
      <w:r>
        <w:rPr>
          <w:spacing w:val="-2"/>
        </w:rPr>
        <w:t> </w:t>
      </w:r>
      <w:r>
        <w:rPr/>
        <w:t>as</w:t>
      </w:r>
      <w:r>
        <w:rPr>
          <w:spacing w:val="-2"/>
        </w:rPr>
        <w:t> </w:t>
      </w:r>
      <w:r>
        <w:rPr/>
        <w:t>a</w:t>
      </w:r>
      <w:r>
        <w:rPr>
          <w:spacing w:val="-2"/>
        </w:rPr>
        <w:t> </w:t>
      </w:r>
      <w:r>
        <w:rPr/>
        <w:t>member</w:t>
      </w:r>
      <w:r>
        <w:rPr>
          <w:spacing w:val="-2"/>
        </w:rPr>
        <w:t> </w:t>
      </w:r>
      <w:r>
        <w:rPr/>
        <w:t>of</w:t>
      </w:r>
      <w:r>
        <w:rPr>
          <w:spacing w:val="-2"/>
        </w:rPr>
        <w:t> </w:t>
      </w:r>
      <w:r>
        <w:rPr/>
        <w:t>the</w:t>
      </w:r>
      <w:r>
        <w:rPr>
          <w:spacing w:val="-2"/>
        </w:rPr>
        <w:t> </w:t>
      </w:r>
      <w:r>
        <w:rPr/>
        <w:t>Academic</w:t>
      </w:r>
      <w:r>
        <w:rPr>
          <w:spacing w:val="-2"/>
        </w:rPr>
        <w:t> </w:t>
      </w:r>
      <w:r>
        <w:rPr/>
        <w:t>Program</w:t>
      </w:r>
      <w:r>
        <w:rPr>
          <w:spacing w:val="-4"/>
        </w:rPr>
        <w:t> </w:t>
      </w:r>
      <w:r>
        <w:rPr/>
        <w:t>Committee of</w:t>
      </w:r>
      <w:r>
        <w:rPr>
          <w:spacing w:val="-2"/>
        </w:rPr>
        <w:t> </w:t>
      </w:r>
      <w:r>
        <w:rPr/>
        <w:t>the</w:t>
      </w:r>
      <w:r>
        <w:rPr>
          <w:spacing w:val="-2"/>
        </w:rPr>
        <w:t> </w:t>
      </w:r>
      <w:r>
        <w:rPr/>
        <w:t>Andrew</w:t>
      </w:r>
      <w:r>
        <w:rPr>
          <w:spacing w:val="-2"/>
        </w:rPr>
        <w:t> </w:t>
      </w:r>
      <w:r>
        <w:rPr/>
        <w:t>Young</w:t>
      </w:r>
      <w:r>
        <w:rPr>
          <w:spacing w:val="-2"/>
        </w:rPr>
        <w:t> </w:t>
      </w:r>
      <w:r>
        <w:rPr/>
        <w:t>School</w:t>
      </w:r>
      <w:r>
        <w:rPr>
          <w:spacing w:val="-3"/>
        </w:rPr>
        <w:t> </w:t>
      </w:r>
      <w:r>
        <w:rPr/>
        <w:t>of Policy Studies, from AY 2003-to-date.</w:t>
      </w:r>
    </w:p>
    <w:p>
      <w:pPr>
        <w:pStyle w:val="BodyText"/>
      </w:pPr>
    </w:p>
    <w:p>
      <w:pPr>
        <w:pStyle w:val="BodyText"/>
        <w:ind w:right="363"/>
        <w:jc w:val="both"/>
      </w:pPr>
      <w:r>
        <w:rPr/>
        <w:t>Director of the Undergraduate Economics Tutoring Laboratory, Department of Economics, from AY 2003-to-date.</w:t>
      </w:r>
    </w:p>
    <w:p>
      <w:pPr>
        <w:pStyle w:val="BodyText"/>
        <w:spacing w:before="7"/>
      </w:pPr>
    </w:p>
    <w:p>
      <w:pPr>
        <w:pStyle w:val="Heading1"/>
        <w:jc w:val="both"/>
        <w:rPr>
          <w:u w:val="none"/>
        </w:rPr>
      </w:pPr>
      <w:r>
        <w:rPr>
          <w:u w:val="single"/>
        </w:rPr>
        <w:t>Continuing</w:t>
      </w:r>
      <w:r>
        <w:rPr>
          <w:spacing w:val="-1"/>
          <w:u w:val="single"/>
        </w:rPr>
        <w:t> </w:t>
      </w:r>
      <w:r>
        <w:rPr>
          <w:u w:val="single"/>
        </w:rPr>
        <w:t>Education</w:t>
      </w:r>
      <w:r>
        <w:rPr>
          <w:spacing w:val="-1"/>
          <w:u w:val="single"/>
        </w:rPr>
        <w:t> </w:t>
      </w:r>
      <w:r>
        <w:rPr>
          <w:u w:val="single"/>
        </w:rPr>
        <w:t>and</w:t>
      </w:r>
      <w:r>
        <w:rPr>
          <w:spacing w:val="-1"/>
          <w:u w:val="single"/>
        </w:rPr>
        <w:t> </w:t>
      </w:r>
      <w:r>
        <w:rPr>
          <w:u w:val="single"/>
        </w:rPr>
        <w:t>Training</w:t>
      </w:r>
      <w:r>
        <w:rPr>
          <w:spacing w:val="-1"/>
          <w:u w:val="single"/>
        </w:rPr>
        <w:t> </w:t>
      </w:r>
      <w:r>
        <w:rPr>
          <w:spacing w:val="-2"/>
          <w:u w:val="single"/>
        </w:rPr>
        <w:t>Activities</w:t>
      </w:r>
    </w:p>
    <w:p>
      <w:pPr>
        <w:pStyle w:val="BodyText"/>
        <w:spacing w:before="270"/>
      </w:pPr>
      <w:r>
        <w:rPr/>
        <w:t>Director</w:t>
      </w:r>
      <w:r>
        <w:rPr>
          <w:spacing w:val="40"/>
        </w:rPr>
        <w:t> </w:t>
      </w:r>
      <w:r>
        <w:rPr/>
        <w:t>of</w:t>
      </w:r>
      <w:r>
        <w:rPr>
          <w:spacing w:val="40"/>
        </w:rPr>
        <w:t> </w:t>
      </w:r>
      <w:r>
        <w:rPr/>
        <w:t>the</w:t>
      </w:r>
      <w:r>
        <w:rPr>
          <w:spacing w:val="40"/>
        </w:rPr>
        <w:t> </w:t>
      </w:r>
      <w:r>
        <w:rPr/>
        <w:t>ISP’s</w:t>
      </w:r>
      <w:r>
        <w:rPr>
          <w:spacing w:val="40"/>
        </w:rPr>
        <w:t> </w:t>
      </w:r>
      <w:r>
        <w:rPr/>
        <w:t>Summer</w:t>
      </w:r>
      <w:r>
        <w:rPr>
          <w:spacing w:val="40"/>
        </w:rPr>
        <w:t> </w:t>
      </w:r>
      <w:r>
        <w:rPr/>
        <w:t>Training</w:t>
      </w:r>
      <w:r>
        <w:rPr>
          <w:spacing w:val="40"/>
        </w:rPr>
        <w:t> </w:t>
      </w:r>
      <w:r>
        <w:rPr/>
        <w:t>Program</w:t>
      </w:r>
      <w:r>
        <w:rPr>
          <w:spacing w:val="40"/>
        </w:rPr>
        <w:t> </w:t>
      </w:r>
      <w:r>
        <w:rPr/>
        <w:t>in</w:t>
      </w:r>
      <w:r>
        <w:rPr>
          <w:spacing w:val="40"/>
        </w:rPr>
        <w:t> </w:t>
      </w:r>
      <w:r>
        <w:rPr/>
        <w:t>Tax</w:t>
      </w:r>
      <w:r>
        <w:rPr>
          <w:spacing w:val="40"/>
        </w:rPr>
        <w:t> </w:t>
      </w:r>
      <w:r>
        <w:rPr/>
        <w:t>Policy,</w:t>
      </w:r>
      <w:r>
        <w:rPr>
          <w:spacing w:val="40"/>
        </w:rPr>
        <w:t> </w:t>
      </w:r>
      <w:r>
        <w:rPr/>
        <w:t>Fiscal</w:t>
      </w:r>
      <w:r>
        <w:rPr>
          <w:spacing w:val="40"/>
        </w:rPr>
        <w:t> </w:t>
      </w:r>
      <w:r>
        <w:rPr/>
        <w:t>Analysis,</w:t>
      </w:r>
      <w:r>
        <w:rPr>
          <w:spacing w:val="40"/>
        </w:rPr>
        <w:t> </w:t>
      </w:r>
      <w:r>
        <w:rPr/>
        <w:t>and Revenue Forecasting (2003, 2004, 2006, and 2007).</w:t>
      </w:r>
    </w:p>
    <w:p>
      <w:pPr>
        <w:pStyle w:val="BodyText"/>
      </w:pPr>
    </w:p>
    <w:p>
      <w:pPr>
        <w:pStyle w:val="BodyText"/>
      </w:pPr>
      <w:r>
        <w:rPr/>
        <w:t>Director</w:t>
      </w:r>
      <w:r>
        <w:rPr>
          <w:spacing w:val="27"/>
        </w:rPr>
        <w:t> </w:t>
      </w:r>
      <w:r>
        <w:rPr/>
        <w:t>of</w:t>
      </w:r>
      <w:r>
        <w:rPr>
          <w:spacing w:val="28"/>
        </w:rPr>
        <w:t> </w:t>
      </w:r>
      <w:r>
        <w:rPr/>
        <w:t>the</w:t>
      </w:r>
      <w:r>
        <w:rPr>
          <w:spacing w:val="27"/>
        </w:rPr>
        <w:t> </w:t>
      </w:r>
      <w:r>
        <w:rPr/>
        <w:t>ISP’s</w:t>
      </w:r>
      <w:r>
        <w:rPr>
          <w:spacing w:val="29"/>
        </w:rPr>
        <w:t> </w:t>
      </w:r>
      <w:r>
        <w:rPr/>
        <w:t>Summer</w:t>
      </w:r>
      <w:r>
        <w:rPr>
          <w:spacing w:val="27"/>
        </w:rPr>
        <w:t> </w:t>
      </w:r>
      <w:r>
        <w:rPr/>
        <w:t>Training</w:t>
      </w:r>
      <w:r>
        <w:rPr>
          <w:spacing w:val="27"/>
        </w:rPr>
        <w:t> </w:t>
      </w:r>
      <w:r>
        <w:rPr/>
        <w:t>Program in Budgeting</w:t>
      </w:r>
      <w:r>
        <w:rPr>
          <w:spacing w:val="31"/>
        </w:rPr>
        <w:t> </w:t>
      </w:r>
      <w:r>
        <w:rPr/>
        <w:t>and</w:t>
      </w:r>
      <w:r>
        <w:rPr>
          <w:spacing w:val="27"/>
        </w:rPr>
        <w:t> </w:t>
      </w:r>
      <w:r>
        <w:rPr/>
        <w:t>Fiscal Management (2003 and 2004).</w:t>
      </w:r>
    </w:p>
    <w:p>
      <w:pPr>
        <w:pStyle w:val="BodyText"/>
        <w:spacing w:before="6"/>
      </w:pPr>
    </w:p>
    <w:p>
      <w:pPr>
        <w:pStyle w:val="Heading1"/>
        <w:rPr>
          <w:u w:val="none"/>
        </w:rPr>
      </w:pPr>
      <w:r>
        <w:rPr>
          <w:u w:val="single"/>
        </w:rPr>
        <w:t>Service</w:t>
      </w:r>
      <w:r>
        <w:rPr>
          <w:spacing w:val="-4"/>
          <w:u w:val="single"/>
        </w:rPr>
        <w:t> </w:t>
      </w:r>
      <w:r>
        <w:rPr>
          <w:u w:val="single"/>
        </w:rPr>
        <w:t>Activities</w:t>
      </w:r>
      <w:r>
        <w:rPr>
          <w:spacing w:val="-1"/>
          <w:u w:val="single"/>
        </w:rPr>
        <w:t> </w:t>
      </w:r>
      <w:r>
        <w:rPr>
          <w:u w:val="single"/>
        </w:rPr>
        <w:t>in Academic</w:t>
      </w:r>
      <w:r>
        <w:rPr>
          <w:spacing w:val="-3"/>
          <w:u w:val="single"/>
        </w:rPr>
        <w:t> </w:t>
      </w:r>
      <w:r>
        <w:rPr>
          <w:u w:val="single"/>
        </w:rPr>
        <w:t>and</w:t>
      </w:r>
      <w:r>
        <w:rPr>
          <w:spacing w:val="-1"/>
          <w:u w:val="single"/>
        </w:rPr>
        <w:t> </w:t>
      </w:r>
      <w:r>
        <w:rPr>
          <w:u w:val="single"/>
        </w:rPr>
        <w:t>Professional</w:t>
      </w:r>
      <w:r>
        <w:rPr>
          <w:spacing w:val="-1"/>
          <w:u w:val="single"/>
        </w:rPr>
        <w:t> </w:t>
      </w:r>
      <w:r>
        <w:rPr>
          <w:spacing w:val="-2"/>
          <w:u w:val="single"/>
        </w:rPr>
        <w:t>Organizations</w:t>
      </w:r>
    </w:p>
    <w:p>
      <w:pPr>
        <w:spacing w:before="270"/>
        <w:ind w:left="0" w:right="355" w:firstLine="0"/>
        <w:jc w:val="both"/>
        <w:rPr>
          <w:i/>
          <w:sz w:val="24"/>
        </w:rPr>
      </w:pPr>
      <w:r>
        <w:rPr>
          <w:sz w:val="24"/>
        </w:rPr>
        <w:t>I have served as a referee for the following journals: </w:t>
      </w:r>
      <w:r>
        <w:rPr>
          <w:i/>
          <w:sz w:val="24"/>
        </w:rPr>
        <w:t>American Economic Review, American Journal of Economics and Sociology, Behavioral Research in Accounting</w:t>
      </w:r>
      <w:r>
        <w:rPr>
          <w:sz w:val="24"/>
        </w:rPr>
        <w:t>, </w:t>
      </w:r>
      <w:r>
        <w:rPr>
          <w:i/>
          <w:sz w:val="24"/>
        </w:rPr>
        <w:t>Economics</w:t>
      </w:r>
      <w:r>
        <w:rPr>
          <w:sz w:val="24"/>
        </w:rPr>
        <w:t>, </w:t>
      </w:r>
      <w:r>
        <w:rPr>
          <w:i/>
          <w:sz w:val="24"/>
        </w:rPr>
        <w:t>International Tax and Public Finance</w:t>
      </w:r>
      <w:r>
        <w:rPr>
          <w:sz w:val="24"/>
        </w:rPr>
        <w:t>, </w:t>
      </w:r>
      <w:r>
        <w:rPr>
          <w:i/>
          <w:sz w:val="24"/>
        </w:rPr>
        <w:t>Journal of Economic Behavior and Organization</w:t>
      </w:r>
      <w:r>
        <w:rPr>
          <w:sz w:val="24"/>
        </w:rPr>
        <w:t>, </w:t>
      </w:r>
      <w:r>
        <w:rPr>
          <w:i/>
          <w:sz w:val="24"/>
        </w:rPr>
        <w:t>Journal of Human Resources</w:t>
      </w:r>
      <w:r>
        <w:rPr>
          <w:sz w:val="24"/>
        </w:rPr>
        <w:t>, </w:t>
      </w:r>
      <w:r>
        <w:rPr>
          <w:i/>
          <w:sz w:val="24"/>
        </w:rPr>
        <w:t>Journal of Public Economics</w:t>
      </w:r>
      <w:r>
        <w:rPr>
          <w:sz w:val="24"/>
        </w:rPr>
        <w:t>, </w:t>
      </w:r>
      <w:r>
        <w:rPr>
          <w:i/>
          <w:sz w:val="24"/>
        </w:rPr>
        <w:t>National Tax Journal</w:t>
      </w:r>
      <w:r>
        <w:rPr>
          <w:sz w:val="24"/>
        </w:rPr>
        <w:t>, </w:t>
      </w:r>
      <w:r>
        <w:rPr>
          <w:i/>
          <w:sz w:val="24"/>
        </w:rPr>
        <w:t>Pubic Finance Review</w:t>
      </w:r>
      <w:r>
        <w:rPr>
          <w:sz w:val="24"/>
        </w:rPr>
        <w:t>, and </w:t>
      </w:r>
      <w:r>
        <w:rPr>
          <w:i/>
          <w:sz w:val="24"/>
        </w:rPr>
        <w:t>Southern Economic Journal.</w:t>
      </w:r>
    </w:p>
    <w:p>
      <w:pPr>
        <w:spacing w:after="0"/>
        <w:jc w:val="both"/>
        <w:rPr>
          <w:i/>
          <w:sz w:val="24"/>
        </w:rPr>
        <w:sectPr>
          <w:pgSz w:w="12240" w:h="15840"/>
          <w:pgMar w:header="0" w:footer="790" w:top="1640" w:bottom="980" w:left="1800" w:right="1440"/>
        </w:sectPr>
      </w:pPr>
    </w:p>
    <w:p>
      <w:pPr>
        <w:pStyle w:val="Heading1"/>
        <w:spacing w:before="78"/>
        <w:rPr>
          <w:u w:val="none"/>
        </w:rPr>
      </w:pPr>
      <w:r>
        <w:rPr>
          <w:u w:val="single"/>
        </w:rPr>
        <w:t>Service</w:t>
      </w:r>
      <w:r>
        <w:rPr>
          <w:spacing w:val="-5"/>
          <w:u w:val="single"/>
        </w:rPr>
        <w:t> </w:t>
      </w:r>
      <w:r>
        <w:rPr>
          <w:u w:val="single"/>
        </w:rPr>
        <w:t>to</w:t>
      </w:r>
      <w:r>
        <w:rPr>
          <w:spacing w:val="-1"/>
          <w:u w:val="single"/>
        </w:rPr>
        <w:t> </w:t>
      </w:r>
      <w:r>
        <w:rPr>
          <w:u w:val="single"/>
        </w:rPr>
        <w:t>the </w:t>
      </w:r>
      <w:r>
        <w:rPr>
          <w:spacing w:val="-2"/>
          <w:u w:val="single"/>
        </w:rPr>
        <w:t>Community</w:t>
      </w:r>
    </w:p>
    <w:p>
      <w:pPr>
        <w:pStyle w:val="BodyText"/>
        <w:spacing w:before="270"/>
        <w:ind w:right="361"/>
        <w:jc w:val="both"/>
      </w:pPr>
      <w:r>
        <w:rPr/>
        <w:t>I provided a forecast of Corporate Income Tax Receipts for the State</w:t>
      </w:r>
      <w:r>
        <w:rPr>
          <w:spacing w:val="-1"/>
        </w:rPr>
        <w:t> </w:t>
      </w:r>
      <w:r>
        <w:rPr/>
        <w:t>of Georgia</w:t>
      </w:r>
      <w:r>
        <w:rPr>
          <w:spacing w:val="-1"/>
        </w:rPr>
        <w:t> </w:t>
      </w:r>
      <w:r>
        <w:rPr/>
        <w:t>(October </w:t>
      </w:r>
      <w:r>
        <w:rPr>
          <w:spacing w:val="-2"/>
        </w:rPr>
        <w:t>2004).</w:t>
      </w:r>
    </w:p>
    <w:p>
      <w:pPr>
        <w:pStyle w:val="BodyText"/>
      </w:pPr>
    </w:p>
    <w:p>
      <w:pPr>
        <w:pStyle w:val="BodyText"/>
        <w:ind w:right="365"/>
        <w:jc w:val="both"/>
      </w:pPr>
      <w:r>
        <w:rPr/>
        <w:t>I wrote a memorandum on dynamic revenue estimation for the Kentucky House of Representatives (January 2004).</w:t>
      </w:r>
    </w:p>
    <w:p>
      <w:pPr>
        <w:pStyle w:val="BodyText"/>
      </w:pPr>
    </w:p>
    <w:p>
      <w:pPr>
        <w:pStyle w:val="BodyText"/>
        <w:ind w:right="361"/>
        <w:jc w:val="both"/>
      </w:pPr>
      <w:r>
        <w:rPr/>
        <w:t>I provided technical assistance to the Kentucky House of Representatives (State of Kentucky Tax Package 2004-05).</w:t>
      </w:r>
    </w:p>
    <w:p>
      <w:pPr>
        <w:pStyle w:val="BodyText"/>
      </w:pPr>
    </w:p>
    <w:p>
      <w:pPr>
        <w:pStyle w:val="BodyText"/>
        <w:ind w:right="358"/>
        <w:jc w:val="both"/>
      </w:pPr>
      <w:r>
        <w:rPr/>
        <w:t>I provided technical assistance to Rhode Island’s Chamber of Commerce on the personal income tax (May 2006).</w:t>
      </w:r>
    </w:p>
    <w:p>
      <w:pPr>
        <w:pStyle w:val="BodyText"/>
      </w:pPr>
    </w:p>
    <w:p>
      <w:pPr>
        <w:pStyle w:val="BodyText"/>
        <w:spacing w:before="1"/>
        <w:ind w:right="356"/>
        <w:jc w:val="both"/>
      </w:pPr>
      <w:r>
        <w:rPr>
          <w:spacing w:val="-2"/>
        </w:rPr>
        <w:t>I</w:t>
      </w:r>
      <w:r>
        <w:rPr>
          <w:spacing w:val="-11"/>
        </w:rPr>
        <w:t> </w:t>
      </w:r>
      <w:r>
        <w:rPr>
          <w:spacing w:val="-2"/>
        </w:rPr>
        <w:t>helped</w:t>
      </w:r>
      <w:r>
        <w:rPr>
          <w:spacing w:val="-12"/>
        </w:rPr>
        <w:t> </w:t>
      </w:r>
      <w:r>
        <w:rPr>
          <w:spacing w:val="-2"/>
        </w:rPr>
        <w:t>write</w:t>
      </w:r>
      <w:r>
        <w:rPr>
          <w:spacing w:val="-11"/>
        </w:rPr>
        <w:t> </w:t>
      </w:r>
      <w:r>
        <w:rPr>
          <w:spacing w:val="-2"/>
        </w:rPr>
        <w:t>a</w:t>
      </w:r>
      <w:r>
        <w:rPr>
          <w:spacing w:val="-11"/>
        </w:rPr>
        <w:t> </w:t>
      </w:r>
      <w:r>
        <w:rPr>
          <w:spacing w:val="-2"/>
        </w:rPr>
        <w:t>report</w:t>
      </w:r>
      <w:r>
        <w:rPr>
          <w:spacing w:val="-11"/>
        </w:rPr>
        <w:t> </w:t>
      </w:r>
      <w:r>
        <w:rPr>
          <w:spacing w:val="-2"/>
        </w:rPr>
        <w:t>on</w:t>
      </w:r>
      <w:r>
        <w:rPr>
          <w:spacing w:val="-11"/>
        </w:rPr>
        <w:t> </w:t>
      </w:r>
      <w:r>
        <w:rPr>
          <w:spacing w:val="-2"/>
        </w:rPr>
        <w:t>the</w:t>
      </w:r>
      <w:r>
        <w:rPr>
          <w:spacing w:val="-11"/>
        </w:rPr>
        <w:t> </w:t>
      </w:r>
      <w:r>
        <w:rPr>
          <w:spacing w:val="-2"/>
        </w:rPr>
        <w:t>intergovernmental</w:t>
      </w:r>
      <w:r>
        <w:rPr>
          <w:spacing w:val="-12"/>
        </w:rPr>
        <w:t> </w:t>
      </w:r>
      <w:r>
        <w:rPr>
          <w:spacing w:val="-2"/>
        </w:rPr>
        <w:t>fiscal</w:t>
      </w:r>
      <w:r>
        <w:rPr>
          <w:spacing w:val="-11"/>
        </w:rPr>
        <w:t> </w:t>
      </w:r>
      <w:r>
        <w:rPr>
          <w:spacing w:val="-2"/>
        </w:rPr>
        <w:t>relations</w:t>
      </w:r>
      <w:r>
        <w:rPr>
          <w:spacing w:val="-11"/>
        </w:rPr>
        <w:t> </w:t>
      </w:r>
      <w:r>
        <w:rPr>
          <w:spacing w:val="-2"/>
        </w:rPr>
        <w:t>between</w:t>
      </w:r>
      <w:r>
        <w:rPr>
          <w:spacing w:val="-11"/>
        </w:rPr>
        <w:t> </w:t>
      </w:r>
      <w:r>
        <w:rPr>
          <w:spacing w:val="-2"/>
        </w:rPr>
        <w:t>the</w:t>
      </w:r>
      <w:r>
        <w:rPr>
          <w:spacing w:val="-11"/>
        </w:rPr>
        <w:t> </w:t>
      </w:r>
      <w:r>
        <w:rPr>
          <w:spacing w:val="-2"/>
        </w:rPr>
        <w:t>Governments</w:t>
      </w:r>
      <w:r>
        <w:rPr>
          <w:spacing w:val="-10"/>
        </w:rPr>
        <w:t> </w:t>
      </w:r>
      <w:r>
        <w:rPr>
          <w:spacing w:val="-2"/>
        </w:rPr>
        <w:t>of </w:t>
      </w:r>
      <w:r>
        <w:rPr/>
        <w:t>the United Republic of Tanzania and the Revolutionary Government of Zanzibar, under contract</w:t>
      </w:r>
      <w:r>
        <w:rPr>
          <w:spacing w:val="-3"/>
        </w:rPr>
        <w:t> </w:t>
      </w:r>
      <w:r>
        <w:rPr/>
        <w:t>with</w:t>
      </w:r>
      <w:r>
        <w:rPr>
          <w:spacing w:val="-2"/>
        </w:rPr>
        <w:t> </w:t>
      </w:r>
      <w:r>
        <w:rPr/>
        <w:t>PriceWaterhouse</w:t>
      </w:r>
      <w:r>
        <w:rPr>
          <w:spacing w:val="-3"/>
        </w:rPr>
        <w:t> </w:t>
      </w:r>
      <w:r>
        <w:rPr/>
        <w:t>Coopers</w:t>
      </w:r>
      <w:r>
        <w:rPr>
          <w:spacing w:val="40"/>
        </w:rPr>
        <w:t> </w:t>
      </w:r>
      <w:r>
        <w:rPr/>
        <w:t>(April</w:t>
      </w:r>
      <w:r>
        <w:rPr>
          <w:spacing w:val="-3"/>
        </w:rPr>
        <w:t> </w:t>
      </w:r>
      <w:r>
        <w:rPr/>
        <w:t>2006).</w:t>
      </w:r>
    </w:p>
    <w:p>
      <w:pPr>
        <w:pStyle w:val="BodyText"/>
      </w:pPr>
    </w:p>
    <w:p>
      <w:pPr>
        <w:pStyle w:val="BodyText"/>
        <w:ind w:right="361"/>
        <w:jc w:val="both"/>
      </w:pPr>
      <w:r>
        <w:rPr/>
        <w:t>I helped conduct an assessment of the Government of Sudan’s economic governance for Sudan’s Ministry of Finance and the World Bank Institute (December 2006).</w:t>
      </w:r>
    </w:p>
    <w:sectPr>
      <w:pgSz w:w="12240" w:h="15840"/>
      <w:pgMar w:header="0" w:footer="790" w:top="1360" w:bottom="98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6528">
              <wp:simplePos x="0" y="0"/>
              <wp:positionH relativeFrom="page">
                <wp:posOffset>3797934</wp:posOffset>
              </wp:positionH>
              <wp:positionV relativeFrom="page">
                <wp:posOffset>9417134</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049988pt;margin-top:741.506653pt;width:14pt;height:15.3pt;mso-position-horizontal-relative:page;mso-position-vertical-relative:page;z-index:-15869952"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MARK RIDER</dc:title>
  <dcterms:created xsi:type="dcterms:W3CDTF">2025-12-06T06:06:34Z</dcterms:created>
  <dcterms:modified xsi:type="dcterms:W3CDTF">2025-12-06T06:06:34Z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2009-07-09T00:00:00Z</vt:filetime>
  </property>
  <property fmtid="{D5CDD505-2E9C-101B-9397-08002B2CF9AE}" pid="3" name="Creator">
    <vt:lpwstr>Microsoft® Office Word 2007</vt:lpwstr>
  </property>
  <property fmtid="{D5CDD505-2E9C-101B-9397-08002B2CF9AE}" pid="4" name="LastSaved">
    <vt:filetime>2025-12-06T00:00:00Z</vt:filetime>
  </property>
  <property fmtid="{D5CDD505-2E9C-101B-9397-08002B2CF9AE}" pid="5" name="Producer">
    <vt:lpwstr>Microsoft® Office Word 2007</vt:lpwstr>
  </property>
</Properties>
</file>