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rPr>
          <w:rFonts w:ascii="Times New Roman"/>
        </w:rPr>
      </w:pPr>
    </w:p>
    <w:p>
      <w:pPr>
        <w:pStyle w:val="Heading1"/>
        <w:spacing w:before="1"/>
        <w:ind w:left="28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1143000</wp:posOffset>
                </wp:positionH>
                <wp:positionV relativeFrom="paragraph">
                  <wp:posOffset>250608</wp:posOffset>
                </wp:positionV>
                <wp:extent cx="5486400" cy="1841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486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18415">
                              <a:moveTo>
                                <a:pt x="548640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486400" y="18288"/>
                              </a:lnTo>
                              <a:lnTo>
                                <a:pt x="548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19.732929pt;width:432pt;height:1.44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EMERSON</w:t>
      </w:r>
      <w:r>
        <w:rPr>
          <w:spacing w:val="10"/>
          <w:w w:val="105"/>
        </w:rPr>
        <w:t> </w:t>
      </w:r>
      <w:r>
        <w:rPr>
          <w:spacing w:val="-4"/>
          <w:w w:val="105"/>
        </w:rPr>
        <w:t>MELO</w:t>
      </w:r>
    </w:p>
    <w:p>
      <w:pPr>
        <w:pStyle w:val="BodyText"/>
        <w:spacing w:before="218"/>
        <w:rPr>
          <w:rFonts w:ascii="Georgia"/>
          <w:b/>
        </w:rPr>
      </w:pPr>
    </w:p>
    <w:p>
      <w:pPr>
        <w:pStyle w:val="BodyText"/>
        <w:tabs>
          <w:tab w:pos="6478" w:val="left" w:leader="none"/>
        </w:tabs>
        <w:spacing w:line="242" w:lineRule="exact"/>
        <w:ind w:left="360"/>
      </w:pPr>
      <w:r>
        <w:rPr>
          <w:spacing w:val="2"/>
          <w:w w:val="115"/>
        </w:rPr>
        <w:t>D</w:t>
      </w:r>
      <w:r>
        <w:rPr>
          <w:smallCaps/>
          <w:spacing w:val="2"/>
          <w:w w:val="115"/>
        </w:rPr>
        <w:t>epartment</w:t>
      </w:r>
      <w:r>
        <w:rPr>
          <w:smallCaps w:val="0"/>
          <w:spacing w:val="75"/>
          <w:w w:val="150"/>
        </w:rPr>
        <w:t> </w:t>
      </w:r>
      <w:r>
        <w:rPr>
          <w:smallCaps/>
          <w:spacing w:val="2"/>
          <w:w w:val="115"/>
        </w:rPr>
        <w:t>of</w:t>
      </w:r>
      <w:r>
        <w:rPr>
          <w:smallCaps w:val="0"/>
          <w:spacing w:val="76"/>
          <w:w w:val="150"/>
        </w:rPr>
        <w:t> </w:t>
      </w:r>
      <w:r>
        <w:rPr>
          <w:smallCaps w:val="0"/>
          <w:spacing w:val="-2"/>
          <w:w w:val="115"/>
        </w:rPr>
        <w:t>E</w:t>
      </w:r>
      <w:r>
        <w:rPr>
          <w:smallCaps/>
          <w:spacing w:val="-2"/>
          <w:w w:val="115"/>
        </w:rPr>
        <w:t>conomics</w:t>
      </w:r>
      <w:r>
        <w:rPr>
          <w:smallCaps w:val="0"/>
        </w:rPr>
        <w:tab/>
      </w:r>
      <w:r>
        <w:rPr>
          <w:smallCaps w:val="0"/>
          <w:w w:val="105"/>
        </w:rPr>
        <w:t>Phone:</w:t>
      </w:r>
      <w:r>
        <w:rPr>
          <w:smallCaps w:val="0"/>
          <w:spacing w:val="71"/>
          <w:w w:val="105"/>
        </w:rPr>
        <w:t> </w:t>
      </w:r>
      <w:r>
        <w:rPr>
          <w:smallCaps w:val="0"/>
          <w:w w:val="105"/>
        </w:rPr>
        <w:t>=+1-(812)-855-</w:t>
      </w:r>
      <w:r>
        <w:rPr>
          <w:smallCaps w:val="0"/>
          <w:spacing w:val="-4"/>
          <w:w w:val="105"/>
        </w:rPr>
        <w:t>9051</w:t>
      </w:r>
    </w:p>
    <w:p>
      <w:pPr>
        <w:pStyle w:val="BodyText"/>
        <w:tabs>
          <w:tab w:pos="7223" w:val="left" w:leader="none"/>
        </w:tabs>
        <w:spacing w:line="239" w:lineRule="exact"/>
        <w:ind w:left="360"/>
      </w:pPr>
      <w:r>
        <w:rPr>
          <w:w w:val="120"/>
        </w:rPr>
        <w:t>I</w:t>
      </w:r>
      <w:r>
        <w:rPr>
          <w:smallCaps/>
          <w:w w:val="120"/>
        </w:rPr>
        <w:t>ndiana</w:t>
      </w:r>
      <w:r>
        <w:rPr>
          <w:smallCaps w:val="0"/>
          <w:spacing w:val="71"/>
          <w:w w:val="120"/>
        </w:rPr>
        <w:t> </w:t>
      </w:r>
      <w:r>
        <w:rPr>
          <w:smallCaps w:val="0"/>
          <w:spacing w:val="-2"/>
          <w:w w:val="120"/>
        </w:rPr>
        <w:t>U</w:t>
      </w:r>
      <w:r>
        <w:rPr>
          <w:smallCaps/>
          <w:spacing w:val="-2"/>
          <w:w w:val="120"/>
        </w:rPr>
        <w:t>niversity</w:t>
      </w:r>
      <w:r>
        <w:rPr>
          <w:smallCaps w:val="0"/>
        </w:rPr>
        <w:tab/>
      </w:r>
      <w:hyperlink r:id="rId5">
        <w:r>
          <w:rPr>
            <w:smallCaps w:val="0"/>
            <w:spacing w:val="-2"/>
          </w:rPr>
          <w:t>email:emelo@iu.edu</w:t>
        </w:r>
      </w:hyperlink>
    </w:p>
    <w:p>
      <w:pPr>
        <w:pStyle w:val="BodyText"/>
        <w:tabs>
          <w:tab w:pos="7006" w:val="left" w:leader="none"/>
        </w:tabs>
        <w:spacing w:line="239" w:lineRule="exact"/>
        <w:ind w:left="360"/>
      </w:pPr>
      <w:r>
        <w:rPr>
          <w:w w:val="125"/>
        </w:rPr>
        <w:t>307</w:t>
      </w:r>
      <w:r>
        <w:rPr>
          <w:spacing w:val="14"/>
          <w:w w:val="125"/>
        </w:rPr>
        <w:t> </w:t>
      </w:r>
      <w:r>
        <w:rPr>
          <w:w w:val="125"/>
        </w:rPr>
        <w:t>W</w:t>
      </w:r>
      <w:r>
        <w:rPr>
          <w:smallCaps/>
          <w:w w:val="125"/>
        </w:rPr>
        <w:t>ylie</w:t>
      </w:r>
      <w:r>
        <w:rPr>
          <w:smallCaps w:val="0"/>
          <w:spacing w:val="14"/>
          <w:w w:val="125"/>
        </w:rPr>
        <w:t> </w:t>
      </w:r>
      <w:r>
        <w:rPr>
          <w:smallCaps w:val="0"/>
          <w:w w:val="125"/>
        </w:rPr>
        <w:t>H</w:t>
      </w:r>
      <w:r>
        <w:rPr>
          <w:smallCaps/>
          <w:w w:val="125"/>
        </w:rPr>
        <w:t>all</w:t>
      </w:r>
      <w:r>
        <w:rPr>
          <w:smallCaps w:val="0"/>
          <w:w w:val="125"/>
        </w:rPr>
        <w:t>,</w:t>
      </w:r>
      <w:r>
        <w:rPr>
          <w:smallCaps w:val="0"/>
          <w:spacing w:val="13"/>
          <w:w w:val="125"/>
        </w:rPr>
        <w:t> </w:t>
      </w:r>
      <w:r>
        <w:rPr>
          <w:smallCaps w:val="0"/>
          <w:w w:val="125"/>
        </w:rPr>
        <w:t>100</w:t>
      </w:r>
      <w:r>
        <w:rPr>
          <w:smallCaps w:val="0"/>
          <w:spacing w:val="15"/>
          <w:w w:val="125"/>
        </w:rPr>
        <w:t> </w:t>
      </w:r>
      <w:r>
        <w:rPr>
          <w:smallCaps w:val="0"/>
          <w:w w:val="125"/>
        </w:rPr>
        <w:t>S</w:t>
      </w:r>
      <w:r>
        <w:rPr>
          <w:smallCaps w:val="0"/>
          <w:spacing w:val="14"/>
          <w:w w:val="125"/>
        </w:rPr>
        <w:t> </w:t>
      </w:r>
      <w:r>
        <w:rPr>
          <w:smallCaps w:val="0"/>
          <w:w w:val="125"/>
        </w:rPr>
        <w:t>W</w:t>
      </w:r>
      <w:r>
        <w:rPr>
          <w:smallCaps/>
          <w:w w:val="125"/>
        </w:rPr>
        <w:t>oodlawn</w:t>
      </w:r>
      <w:r>
        <w:rPr>
          <w:smallCaps w:val="0"/>
          <w:spacing w:val="13"/>
          <w:w w:val="125"/>
        </w:rPr>
        <w:t> </w:t>
      </w:r>
      <w:r>
        <w:rPr>
          <w:smallCaps w:val="0"/>
          <w:spacing w:val="-5"/>
          <w:w w:val="125"/>
        </w:rPr>
        <w:t>A</w:t>
      </w:r>
      <w:r>
        <w:rPr>
          <w:smallCaps/>
          <w:spacing w:val="-5"/>
          <w:w w:val="125"/>
        </w:rPr>
        <w:t>ve</w:t>
      </w:r>
      <w:r>
        <w:rPr>
          <w:smallCaps w:val="0"/>
        </w:rPr>
        <w:tab/>
      </w:r>
      <w:r>
        <w:rPr>
          <w:smallCaps w:val="0"/>
          <w:w w:val="125"/>
        </w:rPr>
        <w:t>C</w:t>
      </w:r>
      <w:r>
        <w:rPr>
          <w:smallCaps/>
          <w:w w:val="125"/>
        </w:rPr>
        <w:t>itizenship</w:t>
      </w:r>
      <w:r>
        <w:rPr>
          <w:smallCaps w:val="0"/>
          <w:w w:val="125"/>
        </w:rPr>
        <w:t>:</w:t>
      </w:r>
      <w:r>
        <w:rPr>
          <w:smallCaps w:val="0"/>
          <w:spacing w:val="24"/>
          <w:w w:val="125"/>
        </w:rPr>
        <w:t>  </w:t>
      </w:r>
      <w:r>
        <w:rPr>
          <w:smallCaps w:val="0"/>
          <w:spacing w:val="-2"/>
          <w:w w:val="120"/>
        </w:rPr>
        <w:t>Chilean</w:t>
      </w:r>
    </w:p>
    <w:p>
      <w:pPr>
        <w:pStyle w:val="BodyText"/>
        <w:tabs>
          <w:tab w:pos="5649" w:val="left" w:leader="none"/>
        </w:tabs>
        <w:spacing w:line="242" w:lineRule="exact"/>
        <w:ind w:left="360"/>
      </w:pPr>
      <w:r>
        <w:rPr>
          <w:w w:val="115"/>
        </w:rPr>
        <w:t>B</w:t>
      </w:r>
      <w:r>
        <w:rPr>
          <w:smallCaps/>
          <w:w w:val="115"/>
        </w:rPr>
        <w:t>loomington</w:t>
      </w:r>
      <w:r>
        <w:rPr>
          <w:smallCaps w:val="0"/>
          <w:w w:val="115"/>
        </w:rPr>
        <w:t>,</w:t>
      </w:r>
      <w:r>
        <w:rPr>
          <w:smallCaps w:val="0"/>
          <w:spacing w:val="65"/>
          <w:w w:val="115"/>
        </w:rPr>
        <w:t> </w:t>
      </w:r>
      <w:r>
        <w:rPr>
          <w:smallCaps w:val="0"/>
          <w:w w:val="115"/>
        </w:rPr>
        <w:t>IN,</w:t>
      </w:r>
      <w:r>
        <w:rPr>
          <w:smallCaps w:val="0"/>
          <w:spacing w:val="66"/>
          <w:w w:val="115"/>
        </w:rPr>
        <w:t> </w:t>
      </w:r>
      <w:r>
        <w:rPr>
          <w:smallCaps w:val="0"/>
          <w:w w:val="115"/>
        </w:rPr>
        <w:t>47408,</w:t>
      </w:r>
      <w:r>
        <w:rPr>
          <w:smallCaps w:val="0"/>
          <w:spacing w:val="66"/>
          <w:w w:val="115"/>
        </w:rPr>
        <w:t> </w:t>
      </w:r>
      <w:r>
        <w:rPr>
          <w:smallCaps w:val="0"/>
          <w:spacing w:val="-5"/>
          <w:w w:val="115"/>
        </w:rPr>
        <w:t>USA</w:t>
      </w:r>
      <w:r>
        <w:rPr>
          <w:smallCaps w:val="0"/>
        </w:rPr>
        <w:tab/>
      </w:r>
      <w:r>
        <w:rPr>
          <w:smallCaps w:val="0"/>
          <w:w w:val="110"/>
        </w:rPr>
        <w:t>Visa</w:t>
      </w:r>
      <w:r>
        <w:rPr>
          <w:smallCaps w:val="0"/>
          <w:spacing w:val="8"/>
          <w:w w:val="110"/>
        </w:rPr>
        <w:t> </w:t>
      </w:r>
      <w:r>
        <w:rPr>
          <w:smallCaps w:val="0"/>
          <w:w w:val="110"/>
        </w:rPr>
        <w:t>Status:</w:t>
      </w:r>
      <w:r>
        <w:rPr>
          <w:smallCaps w:val="0"/>
          <w:spacing w:val="27"/>
          <w:w w:val="110"/>
        </w:rPr>
        <w:t> </w:t>
      </w:r>
      <w:r>
        <w:rPr>
          <w:smallCaps w:val="0"/>
          <w:w w:val="110"/>
        </w:rPr>
        <w:t>U.S.</w:t>
      </w:r>
      <w:r>
        <w:rPr>
          <w:smallCaps w:val="0"/>
          <w:spacing w:val="8"/>
          <w:w w:val="110"/>
        </w:rPr>
        <w:t> </w:t>
      </w:r>
      <w:r>
        <w:rPr>
          <w:smallCaps w:val="0"/>
          <w:w w:val="110"/>
        </w:rPr>
        <w:t>Permanent</w:t>
      </w:r>
      <w:r>
        <w:rPr>
          <w:smallCaps w:val="0"/>
          <w:spacing w:val="8"/>
          <w:w w:val="110"/>
        </w:rPr>
        <w:t> </w:t>
      </w:r>
      <w:r>
        <w:rPr>
          <w:smallCaps w:val="0"/>
          <w:spacing w:val="-2"/>
          <w:w w:val="110"/>
        </w:rPr>
        <w:t>resident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1143000</wp:posOffset>
                </wp:positionH>
                <wp:positionV relativeFrom="paragraph">
                  <wp:posOffset>250281</wp:posOffset>
                </wp:positionV>
                <wp:extent cx="5486400" cy="1841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486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18415">
                              <a:moveTo>
                                <a:pt x="548640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486400" y="18288"/>
                              </a:lnTo>
                              <a:lnTo>
                                <a:pt x="548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19.707167pt;width:432pt;height:1.44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10"/>
        </w:rPr>
        <w:t>EDUCATION</w:t>
      </w:r>
    </w:p>
    <w:p>
      <w:pPr>
        <w:pStyle w:val="BodyText"/>
        <w:spacing w:before="191"/>
        <w:rPr>
          <w:rFonts w:ascii="Georgia"/>
          <w:b/>
        </w:rPr>
      </w:pPr>
    </w:p>
    <w:p>
      <w:pPr>
        <w:pStyle w:val="BodyText"/>
        <w:spacing w:line="242" w:lineRule="exact"/>
        <w:ind w:left="360"/>
      </w:pPr>
      <w:r>
        <w:rPr>
          <w:w w:val="135"/>
        </w:rPr>
        <w:t>C</w:t>
      </w:r>
      <w:r>
        <w:rPr>
          <w:smallCaps/>
          <w:w w:val="135"/>
        </w:rPr>
        <w:t>alifornia</w:t>
      </w:r>
      <w:r>
        <w:rPr>
          <w:smallCaps w:val="0"/>
          <w:spacing w:val="14"/>
          <w:w w:val="135"/>
        </w:rPr>
        <w:t> </w:t>
      </w:r>
      <w:r>
        <w:rPr>
          <w:smallCaps w:val="0"/>
          <w:w w:val="135"/>
        </w:rPr>
        <w:t>I</w:t>
      </w:r>
      <w:r>
        <w:rPr>
          <w:smallCaps/>
          <w:w w:val="135"/>
        </w:rPr>
        <w:t>nstitute</w:t>
      </w:r>
      <w:r>
        <w:rPr>
          <w:smallCaps w:val="0"/>
          <w:spacing w:val="15"/>
          <w:w w:val="135"/>
        </w:rPr>
        <w:t> </w:t>
      </w:r>
      <w:r>
        <w:rPr>
          <w:smallCaps/>
          <w:w w:val="135"/>
        </w:rPr>
        <w:t>of</w:t>
      </w:r>
      <w:r>
        <w:rPr>
          <w:smallCaps w:val="0"/>
          <w:spacing w:val="14"/>
          <w:w w:val="135"/>
        </w:rPr>
        <w:t> </w:t>
      </w:r>
      <w:r>
        <w:rPr>
          <w:smallCaps w:val="0"/>
          <w:spacing w:val="-2"/>
          <w:w w:val="135"/>
        </w:rPr>
        <w:t>T</w:t>
      </w:r>
      <w:r>
        <w:rPr>
          <w:smallCaps/>
          <w:spacing w:val="-2"/>
          <w:w w:val="135"/>
        </w:rPr>
        <w:t>echnology</w:t>
      </w:r>
    </w:p>
    <w:p>
      <w:pPr>
        <w:pStyle w:val="BodyText"/>
        <w:spacing w:line="242" w:lineRule="exact"/>
        <w:ind w:left="360"/>
      </w:pPr>
      <w:r>
        <w:rPr>
          <w:w w:val="110"/>
        </w:rPr>
        <w:t>PhD</w:t>
      </w:r>
      <w:r>
        <w:rPr>
          <w:spacing w:val="11"/>
          <w:w w:val="110"/>
        </w:rPr>
        <w:t> </w:t>
      </w:r>
      <w:r>
        <w:rPr>
          <w:w w:val="110"/>
        </w:rPr>
        <w:t>in</w:t>
      </w:r>
      <w:r>
        <w:rPr>
          <w:spacing w:val="11"/>
          <w:w w:val="110"/>
        </w:rPr>
        <w:t> </w:t>
      </w:r>
      <w:r>
        <w:rPr>
          <w:w w:val="110"/>
        </w:rPr>
        <w:t>Social</w:t>
      </w:r>
      <w:r>
        <w:rPr>
          <w:spacing w:val="11"/>
          <w:w w:val="110"/>
        </w:rPr>
        <w:t> </w:t>
      </w:r>
      <w:r>
        <w:rPr>
          <w:w w:val="110"/>
        </w:rPr>
        <w:t>Sciences,</w:t>
      </w:r>
      <w:r>
        <w:rPr>
          <w:spacing w:val="11"/>
          <w:w w:val="110"/>
        </w:rPr>
        <w:t> </w:t>
      </w:r>
      <w:r>
        <w:rPr>
          <w:w w:val="110"/>
        </w:rPr>
        <w:t>June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2013.</w:t>
      </w:r>
    </w:p>
    <w:p>
      <w:pPr>
        <w:pStyle w:val="BodyText"/>
        <w:spacing w:line="242" w:lineRule="exact" w:before="234"/>
        <w:ind w:left="360"/>
      </w:pPr>
      <w:r>
        <w:rPr>
          <w:w w:val="135"/>
        </w:rPr>
        <w:t>U</w:t>
      </w:r>
      <w:r>
        <w:rPr>
          <w:smallCaps/>
          <w:w w:val="135"/>
        </w:rPr>
        <w:t>niversidad</w:t>
      </w:r>
      <w:r>
        <w:rPr>
          <w:smallCaps w:val="0"/>
          <w:spacing w:val="-12"/>
          <w:w w:val="135"/>
        </w:rPr>
        <w:t> </w:t>
      </w:r>
      <w:r>
        <w:rPr>
          <w:smallCaps/>
          <w:w w:val="135"/>
        </w:rPr>
        <w:t>de</w:t>
      </w:r>
      <w:r>
        <w:rPr>
          <w:smallCaps w:val="0"/>
          <w:spacing w:val="-12"/>
          <w:w w:val="135"/>
        </w:rPr>
        <w:t> </w:t>
      </w:r>
      <w:r>
        <w:rPr>
          <w:smallCaps w:val="0"/>
          <w:spacing w:val="-4"/>
          <w:w w:val="135"/>
        </w:rPr>
        <w:t>C</w:t>
      </w:r>
      <w:r>
        <w:rPr>
          <w:smallCaps/>
          <w:spacing w:val="-4"/>
          <w:w w:val="135"/>
        </w:rPr>
        <w:t>hile</w:t>
      </w:r>
    </w:p>
    <w:p>
      <w:pPr>
        <w:pStyle w:val="BodyText"/>
        <w:spacing w:line="235" w:lineRule="auto" w:before="1"/>
        <w:ind w:left="360" w:right="4195"/>
      </w:pPr>
      <w:r>
        <w:rPr>
          <w:w w:val="105"/>
        </w:rPr>
        <w:t>Master of Arts in Economics, October 2006. Bachelor of Arts, March 2004.</w:t>
      </w:r>
      <w:r>
        <w:rPr>
          <w:spacing w:val="40"/>
          <w:w w:val="105"/>
        </w:rPr>
        <w:t> </w:t>
      </w:r>
      <w:r>
        <w:rPr>
          <w:w w:val="105"/>
        </w:rPr>
        <w:t>Major:</w:t>
      </w:r>
      <w:r>
        <w:rPr>
          <w:spacing w:val="40"/>
          <w:w w:val="105"/>
        </w:rPr>
        <w:t> </w:t>
      </w:r>
      <w:r>
        <w:rPr>
          <w:w w:val="105"/>
        </w:rPr>
        <w:t>Economics.</w:t>
      </w:r>
    </w:p>
    <w:p>
      <w:pPr>
        <w:pStyle w:val="BodyText"/>
        <w:spacing w:before="105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1143000</wp:posOffset>
                </wp:positionH>
                <wp:positionV relativeFrom="paragraph">
                  <wp:posOffset>250071</wp:posOffset>
                </wp:positionV>
                <wp:extent cx="5486400" cy="1841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486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18415">
                              <a:moveTo>
                                <a:pt x="548640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486400" y="18287"/>
                              </a:lnTo>
                              <a:lnTo>
                                <a:pt x="548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19.690697pt;width:432pt;height:1.44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RESEARCH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TEACHING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INTERESTS</w:t>
      </w:r>
    </w:p>
    <w:p>
      <w:pPr>
        <w:pStyle w:val="BodyText"/>
        <w:spacing w:before="194"/>
        <w:rPr>
          <w:rFonts w:ascii="Georgia"/>
          <w:b/>
        </w:rPr>
      </w:pPr>
    </w:p>
    <w:p>
      <w:pPr>
        <w:pStyle w:val="BodyText"/>
        <w:spacing w:line="235" w:lineRule="auto"/>
        <w:ind w:left="360"/>
      </w:pPr>
      <w:r>
        <w:rPr>
          <w:i/>
          <w:w w:val="105"/>
        </w:rPr>
        <w:t>Research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Game</w:t>
      </w:r>
      <w:r>
        <w:rPr>
          <w:spacing w:val="32"/>
          <w:w w:val="105"/>
        </w:rPr>
        <w:t> </w:t>
      </w:r>
      <w:r>
        <w:rPr>
          <w:w w:val="105"/>
        </w:rPr>
        <w:t>Theory,</w:t>
      </w:r>
      <w:r>
        <w:rPr>
          <w:spacing w:val="35"/>
          <w:w w:val="105"/>
        </w:rPr>
        <w:t> </w:t>
      </w:r>
      <w:r>
        <w:rPr>
          <w:w w:val="105"/>
        </w:rPr>
        <w:t>Microeconomic</w:t>
      </w:r>
      <w:r>
        <w:rPr>
          <w:spacing w:val="32"/>
          <w:w w:val="105"/>
        </w:rPr>
        <w:t> </w:t>
      </w:r>
      <w:r>
        <w:rPr>
          <w:w w:val="105"/>
        </w:rPr>
        <w:t>theory,</w:t>
      </w:r>
      <w:r>
        <w:rPr>
          <w:spacing w:val="35"/>
          <w:w w:val="105"/>
        </w:rPr>
        <w:t> </w:t>
      </w:r>
      <w:r>
        <w:rPr>
          <w:w w:val="105"/>
        </w:rPr>
        <w:t>Economic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Social</w:t>
      </w:r>
      <w:r>
        <w:rPr>
          <w:spacing w:val="32"/>
          <w:w w:val="105"/>
        </w:rPr>
        <w:t> </w:t>
      </w:r>
      <w:r>
        <w:rPr>
          <w:w w:val="105"/>
        </w:rPr>
        <w:t>Networks,</w:t>
      </w:r>
      <w:r>
        <w:rPr>
          <w:spacing w:val="35"/>
          <w:w w:val="105"/>
        </w:rPr>
        <w:t> </w:t>
      </w:r>
      <w:r>
        <w:rPr>
          <w:w w:val="105"/>
        </w:rPr>
        <w:t>Applied</w:t>
      </w:r>
      <w:r>
        <w:rPr>
          <w:spacing w:val="32"/>
          <w:w w:val="105"/>
        </w:rPr>
        <w:t> </w:t>
      </w:r>
      <w:r>
        <w:rPr>
          <w:w w:val="105"/>
        </w:rPr>
        <w:t>Econo- </w:t>
      </w:r>
      <w:r>
        <w:rPr>
          <w:spacing w:val="-2"/>
          <w:w w:val="105"/>
        </w:rPr>
        <w:t>metrics.</w:t>
      </w:r>
    </w:p>
    <w:p>
      <w:pPr>
        <w:pStyle w:val="BodyText"/>
        <w:spacing w:line="240" w:lineRule="exact"/>
        <w:ind w:left="360"/>
      </w:pPr>
      <w:r>
        <w:rPr>
          <w:i/>
          <w:w w:val="105"/>
        </w:rPr>
        <w:t>Teaching</w:t>
      </w:r>
      <w:r>
        <w:rPr>
          <w:i/>
          <w:spacing w:val="-31"/>
          <w:w w:val="105"/>
        </w:rPr>
        <w:t> </w:t>
      </w:r>
      <w:r>
        <w:rPr>
          <w:w w:val="105"/>
        </w:rPr>
        <w:t>:</w:t>
      </w:r>
      <w:r>
        <w:rPr>
          <w:spacing w:val="34"/>
          <w:w w:val="105"/>
        </w:rPr>
        <w:t> </w:t>
      </w:r>
      <w:r>
        <w:rPr>
          <w:w w:val="105"/>
        </w:rPr>
        <w:t>Game</w:t>
      </w:r>
      <w:r>
        <w:rPr>
          <w:spacing w:val="4"/>
          <w:w w:val="105"/>
        </w:rPr>
        <w:t> </w:t>
      </w:r>
      <w:r>
        <w:rPr>
          <w:w w:val="105"/>
        </w:rPr>
        <w:t>Theory,</w:t>
      </w:r>
      <w:r>
        <w:rPr>
          <w:spacing w:val="6"/>
          <w:w w:val="105"/>
        </w:rPr>
        <w:t> </w:t>
      </w:r>
      <w:r>
        <w:rPr>
          <w:w w:val="105"/>
        </w:rPr>
        <w:t>Social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Economic</w:t>
      </w:r>
      <w:r>
        <w:rPr>
          <w:spacing w:val="3"/>
          <w:w w:val="105"/>
        </w:rPr>
        <w:t> </w:t>
      </w:r>
      <w:r>
        <w:rPr>
          <w:w w:val="105"/>
        </w:rPr>
        <w:t>Networks,</w:t>
      </w:r>
      <w:r>
        <w:rPr>
          <w:spacing w:val="7"/>
          <w:w w:val="105"/>
        </w:rPr>
        <w:t> </w:t>
      </w:r>
      <w:r>
        <w:rPr>
          <w:w w:val="105"/>
        </w:rPr>
        <w:t>Algorithmic</w:t>
      </w:r>
      <w:r>
        <w:rPr>
          <w:spacing w:val="3"/>
          <w:w w:val="105"/>
        </w:rPr>
        <w:t> </w:t>
      </w:r>
      <w:r>
        <w:rPr>
          <w:w w:val="105"/>
        </w:rPr>
        <w:t>game</w:t>
      </w:r>
      <w:r>
        <w:rPr>
          <w:spacing w:val="3"/>
          <w:w w:val="105"/>
        </w:rPr>
        <w:t> </w:t>
      </w:r>
      <w:r>
        <w:rPr>
          <w:w w:val="105"/>
        </w:rPr>
        <w:t>theory,</w:t>
      </w:r>
      <w:r>
        <w:rPr>
          <w:spacing w:val="7"/>
          <w:w w:val="105"/>
        </w:rPr>
        <w:t> </w:t>
      </w:r>
      <w:r>
        <w:rPr>
          <w:w w:val="105"/>
        </w:rPr>
        <w:t>Network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games.</w:t>
      </w:r>
    </w:p>
    <w:p>
      <w:pPr>
        <w:pStyle w:val="BodyText"/>
        <w:spacing w:before="104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1143000</wp:posOffset>
                </wp:positionH>
                <wp:positionV relativeFrom="paragraph">
                  <wp:posOffset>250221</wp:posOffset>
                </wp:positionV>
                <wp:extent cx="5486400" cy="1841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486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18415">
                              <a:moveTo>
                                <a:pt x="548640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486400" y="18287"/>
                              </a:lnTo>
                              <a:lnTo>
                                <a:pt x="548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19.70245pt;width:432pt;height:1.44pt;mso-position-horizontal-relative:page;mso-position-vertical-relative:paragraph;z-index:15730176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</w:rPr>
        <w:t>POSITIONS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203"/>
        <w:rPr>
          <w:rFonts w:ascii="Georgia"/>
          <w:b/>
        </w:rPr>
      </w:pP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2" w:lineRule="exact" w:before="0" w:after="0"/>
        <w:ind w:left="525" w:right="0" w:hanging="165"/>
        <w:jc w:val="left"/>
        <w:rPr>
          <w:sz w:val="20"/>
        </w:rPr>
      </w:pPr>
      <w:r>
        <w:rPr>
          <w:w w:val="105"/>
          <w:sz w:val="20"/>
        </w:rPr>
        <w:t>July-2022-present,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Associate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professor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Indiana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Bloomington.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9" w:lineRule="exact" w:before="0" w:after="0"/>
        <w:ind w:left="525" w:right="0" w:hanging="165"/>
        <w:jc w:val="left"/>
        <w:rPr>
          <w:sz w:val="20"/>
        </w:rPr>
      </w:pPr>
      <w:r>
        <w:rPr>
          <w:w w:val="105"/>
          <w:sz w:val="20"/>
        </w:rPr>
        <w:t>August-2015-June-2022,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Assistant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professor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Indiana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Bloomington.</w:t>
      </w:r>
    </w:p>
    <w:p>
      <w:pPr>
        <w:pStyle w:val="ListParagraph"/>
        <w:numPr>
          <w:ilvl w:val="0"/>
          <w:numId w:val="1"/>
        </w:numPr>
        <w:tabs>
          <w:tab w:pos="518" w:val="left" w:leader="none"/>
        </w:tabs>
        <w:spacing w:line="235" w:lineRule="auto" w:before="1" w:after="0"/>
        <w:ind w:left="360" w:right="67" w:firstLine="0"/>
        <w:jc w:val="left"/>
        <w:rPr>
          <w:sz w:val="20"/>
        </w:rPr>
      </w:pPr>
      <w:r>
        <w:rPr>
          <w:sz w:val="20"/>
        </w:rPr>
        <w:t>2013-2015,</w:t>
      </w:r>
      <w:r>
        <w:rPr>
          <w:spacing w:val="39"/>
          <w:sz w:val="20"/>
        </w:rPr>
        <w:t> </w:t>
      </w:r>
      <w:r>
        <w:rPr>
          <w:sz w:val="20"/>
        </w:rPr>
        <w:t>Postdoc</w:t>
      </w:r>
      <w:r>
        <w:rPr>
          <w:spacing w:val="36"/>
          <w:sz w:val="20"/>
        </w:rPr>
        <w:t> </w:t>
      </w:r>
      <w:r>
        <w:rPr>
          <w:sz w:val="20"/>
        </w:rPr>
        <w:t>at</w:t>
      </w:r>
      <w:r>
        <w:rPr>
          <w:spacing w:val="36"/>
          <w:sz w:val="20"/>
        </w:rPr>
        <w:t> </w:t>
      </w:r>
      <w:r>
        <w:rPr>
          <w:sz w:val="20"/>
        </w:rPr>
        <w:t>the</w:t>
      </w:r>
      <w:r>
        <w:rPr>
          <w:spacing w:val="36"/>
          <w:sz w:val="20"/>
        </w:rPr>
        <w:t> </w:t>
      </w:r>
      <w:r>
        <w:rPr>
          <w:sz w:val="20"/>
        </w:rPr>
        <w:t>Cornell</w:t>
      </w:r>
      <w:r>
        <w:rPr>
          <w:spacing w:val="36"/>
          <w:sz w:val="20"/>
        </w:rPr>
        <w:t> </w:t>
      </w:r>
      <w:r>
        <w:rPr>
          <w:sz w:val="20"/>
        </w:rPr>
        <w:t>Theory</w:t>
      </w:r>
      <w:r>
        <w:rPr>
          <w:spacing w:val="36"/>
          <w:sz w:val="20"/>
        </w:rPr>
        <w:t> </w:t>
      </w:r>
      <w:r>
        <w:rPr>
          <w:sz w:val="20"/>
        </w:rPr>
        <w:t>of</w:t>
      </w:r>
      <w:r>
        <w:rPr>
          <w:spacing w:val="36"/>
          <w:sz w:val="20"/>
        </w:rPr>
        <w:t> </w:t>
      </w:r>
      <w:r>
        <w:rPr>
          <w:sz w:val="20"/>
        </w:rPr>
        <w:t>Computation</w:t>
      </w:r>
      <w:r>
        <w:rPr>
          <w:spacing w:val="36"/>
          <w:sz w:val="20"/>
        </w:rPr>
        <w:t> </w:t>
      </w:r>
      <w:r>
        <w:rPr>
          <w:sz w:val="20"/>
        </w:rPr>
        <w:t>group</w:t>
      </w:r>
      <w:r>
        <w:rPr>
          <w:spacing w:val="36"/>
          <w:sz w:val="20"/>
        </w:rPr>
        <w:t> </w:t>
      </w:r>
      <w:r>
        <w:rPr>
          <w:sz w:val="20"/>
        </w:rPr>
        <w:t>and</w:t>
      </w:r>
      <w:r>
        <w:rPr>
          <w:spacing w:val="36"/>
          <w:sz w:val="20"/>
        </w:rPr>
        <w:t> </w:t>
      </w:r>
      <w:r>
        <w:rPr>
          <w:sz w:val="20"/>
        </w:rPr>
        <w:t>the</w:t>
      </w:r>
      <w:r>
        <w:rPr>
          <w:spacing w:val="36"/>
          <w:sz w:val="20"/>
        </w:rPr>
        <w:t> </w:t>
      </w:r>
      <w:r>
        <w:rPr>
          <w:sz w:val="20"/>
        </w:rPr>
        <w:t>Center</w:t>
      </w:r>
      <w:r>
        <w:rPr>
          <w:spacing w:val="36"/>
          <w:sz w:val="20"/>
        </w:rPr>
        <w:t> </w:t>
      </w:r>
      <w:r>
        <w:rPr>
          <w:sz w:val="20"/>
        </w:rPr>
        <w:t>for</w:t>
      </w:r>
      <w:r>
        <w:rPr>
          <w:spacing w:val="36"/>
          <w:sz w:val="20"/>
        </w:rPr>
        <w:t> </w:t>
      </w:r>
      <w:r>
        <w:rPr>
          <w:sz w:val="20"/>
        </w:rPr>
        <w:t>the</w:t>
      </w:r>
      <w:r>
        <w:rPr>
          <w:spacing w:val="36"/>
          <w:sz w:val="20"/>
        </w:rPr>
        <w:t> </w:t>
      </w:r>
      <w:r>
        <w:rPr>
          <w:sz w:val="20"/>
        </w:rPr>
        <w:t>Interface </w:t>
      </w:r>
      <w:r>
        <w:rPr>
          <w:w w:val="110"/>
          <w:sz w:val="20"/>
        </w:rPr>
        <w:t>of Networks, Computing, and Economics (CINCE).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exact" w:before="0" w:after="0"/>
        <w:ind w:left="525" w:right="0" w:hanging="165"/>
        <w:jc w:val="left"/>
        <w:rPr>
          <w:sz w:val="20"/>
        </w:rPr>
      </w:pPr>
      <w:r>
        <w:rPr>
          <w:w w:val="105"/>
          <w:sz w:val="20"/>
        </w:rPr>
        <w:t>Junior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researcher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Central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Bank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Chile,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January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2006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August</w:t>
      </w:r>
      <w:r>
        <w:rPr>
          <w:spacing w:val="26"/>
          <w:w w:val="105"/>
          <w:sz w:val="20"/>
        </w:rPr>
        <w:t> </w:t>
      </w:r>
      <w:r>
        <w:rPr>
          <w:spacing w:val="-2"/>
          <w:w w:val="105"/>
          <w:sz w:val="20"/>
        </w:rPr>
        <w:t>2008.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1143000</wp:posOffset>
                </wp:positionH>
                <wp:positionV relativeFrom="paragraph">
                  <wp:posOffset>250556</wp:posOffset>
                </wp:positionV>
                <wp:extent cx="5486400" cy="1841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486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18415">
                              <a:moveTo>
                                <a:pt x="548640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486400" y="18288"/>
                              </a:lnTo>
                              <a:lnTo>
                                <a:pt x="548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19.728836pt;width:432pt;height:1.44pt;mso-position-horizontal-relative:page;mso-position-vertical-relative:paragraph;z-index:15730688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OTHER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AFFILIATIONS</w:t>
      </w:r>
    </w:p>
    <w:p>
      <w:pPr>
        <w:pStyle w:val="BodyText"/>
        <w:spacing w:before="16"/>
        <w:rPr>
          <w:rFonts w:ascii="Georgia"/>
          <w:b/>
        </w:rPr>
      </w:pP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0" w:hanging="165"/>
        <w:jc w:val="left"/>
        <w:rPr>
          <w:sz w:val="20"/>
        </w:rPr>
      </w:pPr>
      <w:r>
        <w:rPr>
          <w:w w:val="105"/>
          <w:sz w:val="20"/>
        </w:rPr>
        <w:t>Affiliate,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Indiana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Network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Institute,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2016-</w:t>
      </w:r>
      <w:r>
        <w:rPr>
          <w:spacing w:val="-2"/>
          <w:w w:val="105"/>
          <w:sz w:val="20"/>
        </w:rPr>
        <w:t>present.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35" w:lineRule="auto" w:before="171" w:after="0"/>
        <w:ind w:left="360" w:right="68" w:firstLine="0"/>
        <w:jc w:val="left"/>
        <w:rPr>
          <w:sz w:val="20"/>
        </w:rPr>
      </w:pPr>
      <w:r>
        <w:rPr>
          <w:w w:val="110"/>
          <w:sz w:val="20"/>
        </w:rPr>
        <w:t>Affiliate,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Interdisciplinary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Training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Program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Complex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Networks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Systems,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Indiana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Univer- sity, 2017-present.</w:t>
      </w:r>
    </w:p>
    <w:p>
      <w:pPr>
        <w:pStyle w:val="ListParagraph"/>
        <w:spacing w:after="0" w:line="235" w:lineRule="auto"/>
        <w:jc w:val="left"/>
        <w:rPr>
          <w:sz w:val="20"/>
        </w:rPr>
        <w:sectPr>
          <w:type w:val="continuous"/>
          <w:pgSz w:w="12240" w:h="15840"/>
          <w:pgMar w:top="1820" w:bottom="280" w:left="1440" w:right="1800"/>
        </w:sectPr>
      </w:pP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1143000</wp:posOffset>
                </wp:positionH>
                <wp:positionV relativeFrom="paragraph">
                  <wp:posOffset>250392</wp:posOffset>
                </wp:positionV>
                <wp:extent cx="5486400" cy="1841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486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18415">
                              <a:moveTo>
                                <a:pt x="548640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486400" y="18288"/>
                              </a:lnTo>
                              <a:lnTo>
                                <a:pt x="548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19.715937pt;width:432pt;height:1.44pt;mso-position-horizontal-relative:page;mso-position-vertical-relative:paragraph;z-index:15731200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FELLOWSHIPS</w:t>
      </w:r>
      <w:r>
        <w:rPr>
          <w:w w:val="105"/>
        </w:rPr>
        <w:t> AND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AWARDS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203"/>
        <w:rPr>
          <w:rFonts w:ascii="Georgia"/>
          <w:b/>
        </w:rPr>
      </w:pP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2" w:lineRule="exact" w:before="0" w:after="0"/>
        <w:ind w:left="525" w:right="0" w:hanging="165"/>
        <w:jc w:val="left"/>
        <w:rPr>
          <w:sz w:val="20"/>
        </w:rPr>
      </w:pPr>
      <w:r>
        <w:rPr>
          <w:w w:val="105"/>
          <w:sz w:val="20"/>
        </w:rPr>
        <w:t>California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Institute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Technology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Graduate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Fellowship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2008-</w:t>
      </w:r>
      <w:r>
        <w:rPr>
          <w:spacing w:val="-2"/>
          <w:w w:val="105"/>
          <w:sz w:val="20"/>
        </w:rPr>
        <w:t>2013.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9" w:lineRule="exact" w:before="0" w:after="0"/>
        <w:ind w:left="525" w:right="0" w:hanging="165"/>
        <w:jc w:val="left"/>
        <w:rPr>
          <w:sz w:val="20"/>
        </w:rPr>
      </w:pPr>
      <w:r>
        <w:rPr>
          <w:spacing w:val="-2"/>
          <w:w w:val="115"/>
          <w:sz w:val="20"/>
        </w:rPr>
        <w:t>Fellowship</w:t>
      </w:r>
      <w:r>
        <w:rPr>
          <w:spacing w:val="10"/>
          <w:w w:val="115"/>
          <w:sz w:val="20"/>
        </w:rPr>
        <w:t> </w:t>
      </w:r>
      <w:r>
        <w:rPr>
          <w:spacing w:val="-2"/>
          <w:w w:val="115"/>
          <w:sz w:val="20"/>
        </w:rPr>
        <w:t>CONICYT-Fullbright</w:t>
      </w:r>
      <w:r>
        <w:rPr>
          <w:spacing w:val="10"/>
          <w:w w:val="115"/>
          <w:sz w:val="20"/>
        </w:rPr>
        <w:t> </w:t>
      </w:r>
      <w:r>
        <w:rPr>
          <w:spacing w:val="-2"/>
          <w:w w:val="115"/>
          <w:sz w:val="20"/>
        </w:rPr>
        <w:t>2007</w:t>
      </w:r>
      <w:r>
        <w:rPr>
          <w:spacing w:val="10"/>
          <w:w w:val="115"/>
          <w:sz w:val="20"/>
        </w:rPr>
        <w:t> </w:t>
      </w:r>
      <w:r>
        <w:rPr>
          <w:spacing w:val="-2"/>
          <w:w w:val="115"/>
          <w:sz w:val="20"/>
        </w:rPr>
        <w:t>(Declined).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9" w:lineRule="exact" w:before="0" w:after="0"/>
        <w:ind w:left="525" w:right="0" w:hanging="165"/>
        <w:jc w:val="left"/>
        <w:rPr>
          <w:sz w:val="20"/>
        </w:rPr>
      </w:pPr>
      <w:r>
        <w:rPr>
          <w:w w:val="105"/>
          <w:sz w:val="20"/>
        </w:rPr>
        <w:t>Universidad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Chile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Graduate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Fellowship</w:t>
      </w:r>
      <w:r>
        <w:rPr>
          <w:spacing w:val="24"/>
          <w:w w:val="105"/>
          <w:sz w:val="20"/>
        </w:rPr>
        <w:t> </w:t>
      </w:r>
      <w:r>
        <w:rPr>
          <w:spacing w:val="-2"/>
          <w:w w:val="105"/>
          <w:sz w:val="20"/>
        </w:rPr>
        <w:t>2004.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2" w:lineRule="exact" w:before="0" w:after="0"/>
        <w:ind w:left="525" w:right="0" w:hanging="165"/>
        <w:jc w:val="left"/>
        <w:rPr>
          <w:sz w:val="20"/>
        </w:rPr>
      </w:pPr>
      <w:r>
        <w:rPr>
          <w:w w:val="110"/>
          <w:sz w:val="20"/>
        </w:rPr>
        <w:t>Universidad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Chile-CONICYT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Fellowship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develop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Bachelor’s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Thesis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2002.</w:t>
      </w:r>
    </w:p>
    <w:p>
      <w:pPr>
        <w:pStyle w:val="BodyText"/>
        <w:spacing w:before="103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1143000</wp:posOffset>
                </wp:positionH>
                <wp:positionV relativeFrom="paragraph">
                  <wp:posOffset>250570</wp:posOffset>
                </wp:positionV>
                <wp:extent cx="5486400" cy="1841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486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18415">
                              <a:moveTo>
                                <a:pt x="548640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486400" y="18288"/>
                              </a:lnTo>
                              <a:lnTo>
                                <a:pt x="548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19.729971pt;width:432pt;height:1.44pt;mso-position-horizontal-relative:page;mso-position-vertical-relative:paragraph;z-index:15731712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</w:rPr>
        <w:t>PUBLICATIONS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203"/>
        <w:rPr>
          <w:rFonts w:ascii="Georgia"/>
          <w:b/>
        </w:rPr>
      </w:pP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35" w:lineRule="auto" w:before="1" w:after="0"/>
        <w:ind w:left="359" w:right="69" w:firstLine="0"/>
        <w:jc w:val="both"/>
        <w:rPr>
          <w:sz w:val="20"/>
        </w:rPr>
      </w:pPr>
      <w:r>
        <w:rPr>
          <w:spacing w:val="-2"/>
          <w:w w:val="110"/>
          <w:sz w:val="20"/>
        </w:rPr>
        <w:t>“</w:t>
      </w:r>
      <w:r>
        <w:rPr>
          <w:i/>
          <w:spacing w:val="-2"/>
          <w:w w:val="110"/>
          <w:sz w:val="20"/>
        </w:rPr>
        <w:t>A</w:t>
      </w:r>
      <w:r>
        <w:rPr>
          <w:i/>
          <w:spacing w:val="-1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Recursive</w:t>
      </w:r>
      <w:r>
        <w:rPr>
          <w:i/>
          <w:spacing w:val="-1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Logit</w:t>
      </w:r>
      <w:r>
        <w:rPr>
          <w:i/>
          <w:spacing w:val="-1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Model</w:t>
      </w:r>
      <w:r>
        <w:rPr>
          <w:i/>
          <w:spacing w:val="-1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with</w:t>
      </w:r>
      <w:r>
        <w:rPr>
          <w:i/>
          <w:spacing w:val="-1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Choice</w:t>
      </w:r>
      <w:r>
        <w:rPr>
          <w:i/>
          <w:spacing w:val="-1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Aversion</w:t>
      </w:r>
      <w:r>
        <w:rPr>
          <w:i/>
          <w:spacing w:val="-9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and</w:t>
      </w:r>
      <w:r>
        <w:rPr>
          <w:i/>
          <w:spacing w:val="-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Its</w:t>
      </w:r>
      <w:r>
        <w:rPr>
          <w:i/>
          <w:spacing w:val="-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Application</w:t>
      </w:r>
      <w:r>
        <w:rPr>
          <w:i/>
          <w:spacing w:val="-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to</w:t>
      </w:r>
      <w:r>
        <w:rPr>
          <w:i/>
          <w:spacing w:val="-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Transportation</w:t>
      </w:r>
      <w:r>
        <w:rPr>
          <w:i/>
          <w:spacing w:val="-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Networks</w:t>
      </w:r>
      <w:r>
        <w:rPr>
          <w:i/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”, </w:t>
      </w:r>
      <w:r>
        <w:rPr>
          <w:w w:val="110"/>
          <w:sz w:val="20"/>
        </w:rPr>
        <w:t>joint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Jorge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Lorca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Austin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Knies,</w:t>
      </w:r>
      <w:r>
        <w:rPr>
          <w:spacing w:val="-13"/>
          <w:w w:val="110"/>
          <w:sz w:val="20"/>
        </w:rPr>
        <w:t> </w:t>
      </w:r>
      <w:r>
        <w:rPr>
          <w:i/>
          <w:w w:val="110"/>
          <w:sz w:val="20"/>
        </w:rPr>
        <w:t>Transportation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Research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Part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B: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Methodological</w:t>
      </w:r>
      <w:r>
        <w:rPr>
          <w:w w:val="110"/>
          <w:sz w:val="20"/>
        </w:rPr>
        <w:t>,</w:t>
      </w:r>
      <w:r>
        <w:rPr>
          <w:spacing w:val="-13"/>
          <w:w w:val="110"/>
          <w:sz w:val="20"/>
        </w:rPr>
        <w:t> </w:t>
      </w:r>
      <w:r>
        <w:rPr>
          <w:rFonts w:ascii="Georgia" w:hAnsi="Georgia"/>
          <w:b/>
          <w:w w:val="110"/>
          <w:sz w:val="20"/>
        </w:rPr>
        <w:t>155</w:t>
      </w:r>
      <w:r>
        <w:rPr>
          <w:w w:val="110"/>
          <w:sz w:val="20"/>
        </w:rPr>
        <w:t>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pp. 47-71, (2022).</w:t>
      </w:r>
    </w:p>
    <w:p>
      <w:pPr>
        <w:pStyle w:val="ListParagraph"/>
        <w:numPr>
          <w:ilvl w:val="0"/>
          <w:numId w:val="2"/>
        </w:numPr>
        <w:tabs>
          <w:tab w:pos="650" w:val="left" w:leader="none"/>
        </w:tabs>
        <w:spacing w:line="237" w:lineRule="exact" w:before="0" w:after="0"/>
        <w:ind w:left="650" w:right="0" w:hanging="291"/>
        <w:jc w:val="both"/>
        <w:rPr>
          <w:sz w:val="20"/>
        </w:rPr>
      </w:pPr>
      <w:r>
        <w:rPr>
          <w:w w:val="105"/>
          <w:sz w:val="20"/>
        </w:rPr>
        <w:t>“</w:t>
      </w:r>
      <w:r>
        <w:rPr>
          <w:i/>
          <w:w w:val="105"/>
          <w:sz w:val="20"/>
        </w:rPr>
        <w:t>On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Uniqueness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Quantal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Response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Equilibria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its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Application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to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Network</w:t>
      </w:r>
      <w:r>
        <w:rPr>
          <w:i/>
          <w:spacing w:val="37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Games</w:t>
      </w:r>
      <w:r>
        <w:rPr>
          <w:spacing w:val="-2"/>
          <w:w w:val="105"/>
          <w:sz w:val="20"/>
        </w:rPr>
        <w:t>”,</w:t>
      </w:r>
    </w:p>
    <w:p>
      <w:pPr>
        <w:spacing w:line="239" w:lineRule="exact" w:before="0"/>
        <w:ind w:left="359" w:right="0" w:firstLine="0"/>
        <w:jc w:val="both"/>
        <w:rPr>
          <w:sz w:val="20"/>
        </w:rPr>
      </w:pPr>
      <w:r>
        <w:rPr>
          <w:i/>
          <w:w w:val="105"/>
          <w:sz w:val="20"/>
        </w:rPr>
        <w:t>Forthcoming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at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5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Theory</w:t>
      </w:r>
      <w:r>
        <w:rPr>
          <w:spacing w:val="-2"/>
          <w:w w:val="105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647" w:val="left" w:leader="none"/>
        </w:tabs>
        <w:spacing w:line="235" w:lineRule="auto" w:before="1" w:after="0"/>
        <w:ind w:left="360" w:right="69" w:firstLine="0"/>
        <w:jc w:val="both"/>
        <w:rPr>
          <w:sz w:val="20"/>
        </w:rPr>
      </w:pPr>
      <w:r>
        <w:rPr>
          <w:w w:val="105"/>
          <w:sz w:val="20"/>
        </w:rPr>
        <w:t>“</w:t>
      </w:r>
      <w:r>
        <w:rPr>
          <w:i/>
          <w:w w:val="105"/>
          <w:sz w:val="20"/>
        </w:rPr>
        <w:t>Some</w:t>
      </w:r>
      <w:r>
        <w:rPr>
          <w:i/>
          <w:w w:val="105"/>
          <w:sz w:val="20"/>
        </w:rPr>
        <w:t> Remarks</w:t>
      </w:r>
      <w:r>
        <w:rPr>
          <w:i/>
          <w:w w:val="105"/>
          <w:sz w:val="20"/>
        </w:rPr>
        <w:t> on</w:t>
      </w:r>
      <w:r>
        <w:rPr>
          <w:i/>
          <w:w w:val="105"/>
          <w:sz w:val="20"/>
        </w:rPr>
        <w:t> CCP-based</w:t>
      </w:r>
      <w:r>
        <w:rPr>
          <w:i/>
          <w:w w:val="105"/>
          <w:sz w:val="20"/>
        </w:rPr>
        <w:t> Estimators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Dynamic</w:t>
      </w:r>
      <w:r>
        <w:rPr>
          <w:i/>
          <w:w w:val="105"/>
          <w:sz w:val="20"/>
        </w:rPr>
        <w:t> Models</w:t>
      </w:r>
      <w:r>
        <w:rPr>
          <w:w w:val="105"/>
          <w:sz w:val="20"/>
        </w:rPr>
        <w:t>”,</w:t>
      </w:r>
      <w:r>
        <w:rPr>
          <w:w w:val="105"/>
          <w:sz w:val="20"/>
        </w:rPr>
        <w:t> joint</w:t>
      </w:r>
      <w:r>
        <w:rPr>
          <w:w w:val="105"/>
          <w:sz w:val="20"/>
        </w:rPr>
        <w:t> with</w:t>
      </w:r>
      <w:r>
        <w:rPr>
          <w:w w:val="105"/>
          <w:sz w:val="20"/>
        </w:rPr>
        <w:t> Mogens</w:t>
      </w:r>
      <w:r>
        <w:rPr>
          <w:w w:val="105"/>
          <w:sz w:val="20"/>
        </w:rPr>
        <w:t> Fosgerau,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Matt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Shum,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Jesper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Riis-Vestergaard, </w:t>
      </w:r>
      <w:r>
        <w:rPr>
          <w:i/>
          <w:w w:val="105"/>
          <w:sz w:val="20"/>
        </w:rPr>
        <w:t>Economics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Letters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204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(2021).</w:t>
      </w:r>
    </w:p>
    <w:p>
      <w:pPr>
        <w:pStyle w:val="ListParagraph"/>
        <w:numPr>
          <w:ilvl w:val="0"/>
          <w:numId w:val="2"/>
        </w:numPr>
        <w:tabs>
          <w:tab w:pos="569" w:val="left" w:leader="none"/>
        </w:tabs>
        <w:spacing w:line="235" w:lineRule="auto" w:before="0" w:after="0"/>
        <w:ind w:left="359" w:right="68" w:firstLine="0"/>
        <w:jc w:val="both"/>
        <w:rPr>
          <w:sz w:val="20"/>
        </w:rPr>
      </w:pPr>
      <w:r>
        <w:rPr>
          <w:w w:val="105"/>
          <w:sz w:val="20"/>
        </w:rPr>
        <w:t>“</w:t>
      </w:r>
      <w:r>
        <w:rPr>
          <w:i/>
          <w:w w:val="105"/>
          <w:sz w:val="20"/>
        </w:rPr>
        <w:t>Discrete</w:t>
      </w:r>
      <w:r>
        <w:rPr>
          <w:i/>
          <w:w w:val="105"/>
          <w:sz w:val="20"/>
        </w:rPr>
        <w:t> Choice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Rational</w:t>
      </w:r>
      <w:r>
        <w:rPr>
          <w:i/>
          <w:w w:val="105"/>
          <w:sz w:val="20"/>
        </w:rPr>
        <w:t> Inattention: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</w:t>
      </w:r>
      <w:r>
        <w:rPr>
          <w:i/>
          <w:w w:val="105"/>
          <w:sz w:val="20"/>
        </w:rPr>
        <w:t> General</w:t>
      </w:r>
      <w:r>
        <w:rPr>
          <w:i/>
          <w:w w:val="105"/>
          <w:sz w:val="20"/>
        </w:rPr>
        <w:t> Equivalence</w:t>
      </w:r>
      <w:r>
        <w:rPr>
          <w:i/>
          <w:w w:val="105"/>
          <w:sz w:val="20"/>
        </w:rPr>
        <w:t> Result</w:t>
      </w:r>
      <w:r>
        <w:rPr>
          <w:i/>
          <w:spacing w:val="-12"/>
          <w:w w:val="105"/>
          <w:sz w:val="20"/>
        </w:rPr>
        <w:t> </w:t>
      </w:r>
      <w:r>
        <w:rPr>
          <w:w w:val="105"/>
          <w:sz w:val="20"/>
        </w:rPr>
        <w:t>”,</w:t>
      </w:r>
      <w:r>
        <w:rPr>
          <w:w w:val="105"/>
          <w:sz w:val="20"/>
        </w:rPr>
        <w:t> (joint</w:t>
      </w:r>
      <w:r>
        <w:rPr>
          <w:w w:val="105"/>
          <w:sz w:val="20"/>
        </w:rPr>
        <w:t> with</w:t>
      </w:r>
      <w:r>
        <w:rPr>
          <w:w w:val="105"/>
          <w:sz w:val="20"/>
        </w:rPr>
        <w:t> Mogens Fosgerau, Matt Shum, and Andr´e de Palma) </w:t>
      </w:r>
      <w:r>
        <w:rPr>
          <w:i/>
          <w:w w:val="105"/>
          <w:sz w:val="20"/>
        </w:rPr>
        <w:t>International Economic Review</w:t>
      </w:r>
      <w:r>
        <w:rPr>
          <w:w w:val="105"/>
          <w:sz w:val="20"/>
        </w:rPr>
        <w:t>, </w:t>
      </w:r>
      <w:r>
        <w:rPr>
          <w:rFonts w:ascii="Georgia" w:hAnsi="Georgia"/>
          <w:b/>
          <w:w w:val="105"/>
          <w:sz w:val="20"/>
        </w:rPr>
        <w:t>61</w:t>
      </w:r>
      <w:r>
        <w:rPr>
          <w:w w:val="105"/>
          <w:sz w:val="20"/>
        </w:rPr>
        <w:t>(4), pp.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1569-1589, </w:t>
      </w:r>
      <w:r>
        <w:rPr>
          <w:spacing w:val="-2"/>
          <w:w w:val="105"/>
          <w:sz w:val="20"/>
        </w:rPr>
        <w:t>(2020).</w:t>
      </w:r>
    </w:p>
    <w:p>
      <w:pPr>
        <w:pStyle w:val="ListParagraph"/>
        <w:numPr>
          <w:ilvl w:val="0"/>
          <w:numId w:val="2"/>
        </w:numPr>
        <w:tabs>
          <w:tab w:pos="569" w:val="left" w:leader="none"/>
        </w:tabs>
        <w:spacing w:line="237" w:lineRule="exact" w:before="0" w:after="0"/>
        <w:ind w:left="569" w:right="0" w:hanging="210"/>
        <w:jc w:val="both"/>
        <w:rPr>
          <w:sz w:val="20"/>
        </w:rPr>
      </w:pPr>
      <w:r>
        <w:rPr>
          <w:w w:val="110"/>
          <w:sz w:val="20"/>
        </w:rPr>
        <w:t>“</w:t>
      </w:r>
      <w:r>
        <w:rPr>
          <w:i/>
          <w:w w:val="110"/>
          <w:sz w:val="20"/>
        </w:rPr>
        <w:t>Testing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quantal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response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hypothesis</w:t>
      </w:r>
      <w:r>
        <w:rPr>
          <w:w w:val="110"/>
          <w:sz w:val="20"/>
        </w:rPr>
        <w:t>”,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(joint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Kirill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B.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Pogorelskiy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Matt</w:t>
      </w:r>
      <w:r>
        <w:rPr>
          <w:spacing w:val="17"/>
          <w:w w:val="110"/>
          <w:sz w:val="20"/>
        </w:rPr>
        <w:t> </w:t>
      </w:r>
      <w:r>
        <w:rPr>
          <w:spacing w:val="-2"/>
          <w:w w:val="110"/>
          <w:sz w:val="20"/>
        </w:rPr>
        <w:t>Shum),</w:t>
      </w:r>
    </w:p>
    <w:p>
      <w:pPr>
        <w:spacing w:line="239" w:lineRule="exact" w:before="0"/>
        <w:ind w:left="359" w:right="0" w:firstLine="0"/>
        <w:jc w:val="both"/>
        <w:rPr>
          <w:sz w:val="20"/>
        </w:rPr>
      </w:pPr>
      <w:r>
        <w:rPr>
          <w:i/>
          <w:w w:val="105"/>
          <w:sz w:val="20"/>
        </w:rPr>
        <w:t>International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w w:val="105"/>
          <w:sz w:val="20"/>
        </w:rPr>
        <w:t>,</w:t>
      </w:r>
      <w:r>
        <w:rPr>
          <w:spacing w:val="18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50</w:t>
      </w:r>
      <w:r>
        <w:rPr>
          <w:w w:val="105"/>
          <w:sz w:val="20"/>
        </w:rPr>
        <w:t>(1),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53-74,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(2019).</w:t>
      </w:r>
    </w:p>
    <w:p>
      <w:pPr>
        <w:pStyle w:val="ListParagraph"/>
        <w:numPr>
          <w:ilvl w:val="0"/>
          <w:numId w:val="2"/>
        </w:numPr>
        <w:tabs>
          <w:tab w:pos="632" w:val="left" w:leader="none"/>
        </w:tabs>
        <w:spacing w:line="235" w:lineRule="auto" w:before="1" w:after="0"/>
        <w:ind w:left="359" w:right="68" w:firstLine="0"/>
        <w:jc w:val="left"/>
        <w:rPr>
          <w:sz w:val="20"/>
        </w:rPr>
      </w:pPr>
      <w:r>
        <w:rPr>
          <w:w w:val="105"/>
          <w:sz w:val="20"/>
        </w:rPr>
        <w:t>“</w:t>
      </w:r>
      <w:r>
        <w:rPr>
          <w:i/>
          <w:w w:val="105"/>
          <w:sz w:val="20"/>
        </w:rPr>
        <w:t>Bounding</w:t>
      </w:r>
      <w:r>
        <w:rPr>
          <w:i/>
          <w:w w:val="105"/>
          <w:sz w:val="20"/>
        </w:rPr>
        <w:t> causal</w:t>
      </w:r>
      <w:r>
        <w:rPr>
          <w:i/>
          <w:w w:val="105"/>
          <w:sz w:val="20"/>
        </w:rPr>
        <w:t> effects</w:t>
      </w:r>
      <w:r>
        <w:rPr>
          <w:i/>
          <w:w w:val="105"/>
          <w:sz w:val="20"/>
        </w:rPr>
        <w:t> in</w:t>
      </w:r>
      <w:r>
        <w:rPr>
          <w:i/>
          <w:w w:val="105"/>
          <w:sz w:val="20"/>
        </w:rPr>
        <w:t> ecological</w:t>
      </w:r>
      <w:r>
        <w:rPr>
          <w:i/>
          <w:w w:val="105"/>
          <w:sz w:val="20"/>
        </w:rPr>
        <w:t> inference</w:t>
      </w:r>
      <w:r>
        <w:rPr>
          <w:i/>
          <w:w w:val="105"/>
          <w:sz w:val="20"/>
        </w:rPr>
        <w:t> problems</w:t>
      </w:r>
      <w:r>
        <w:rPr>
          <w:w w:val="105"/>
          <w:sz w:val="20"/>
        </w:rPr>
        <w:t>”, (joint with Alejandro Corvalan, Bob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Sherman,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Matt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Shum),</w:t>
      </w:r>
      <w:r>
        <w:rPr>
          <w:spacing w:val="15"/>
          <w:w w:val="105"/>
          <w:sz w:val="20"/>
        </w:rPr>
        <w:t> </w:t>
      </w:r>
      <w:r>
        <w:rPr>
          <w:i/>
          <w:w w:val="105"/>
          <w:sz w:val="20"/>
        </w:rPr>
        <w:t>Political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Science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Research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Methods</w:t>
      </w:r>
      <w:r>
        <w:rPr>
          <w:w w:val="105"/>
          <w:sz w:val="20"/>
        </w:rPr>
        <w:t>,</w:t>
      </w:r>
      <w:r>
        <w:rPr>
          <w:rFonts w:ascii="Georgia" w:hAnsi="Georgia"/>
          <w:b/>
          <w:w w:val="105"/>
          <w:sz w:val="20"/>
        </w:rPr>
        <w:t>5</w:t>
      </w:r>
      <w:r>
        <w:rPr>
          <w:w w:val="105"/>
          <w:sz w:val="20"/>
        </w:rPr>
        <w:t>(3),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555-565,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July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(2017).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</w:tabs>
        <w:spacing w:line="235" w:lineRule="auto" w:before="0" w:after="0"/>
        <w:ind w:left="359" w:right="69" w:firstLine="0"/>
        <w:jc w:val="left"/>
        <w:rPr>
          <w:sz w:val="20"/>
        </w:rPr>
      </w:pPr>
      <w:r>
        <w:rPr>
          <w:w w:val="105"/>
          <w:sz w:val="20"/>
        </w:rPr>
        <w:t>“</w:t>
      </w:r>
      <w:r>
        <w:rPr>
          <w:i/>
          <w:w w:val="105"/>
          <w:sz w:val="20"/>
        </w:rPr>
        <w:t>Price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competition,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free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entry,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welfare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congested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markets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”,</w:t>
      </w:r>
      <w:r>
        <w:rPr>
          <w:spacing w:val="26"/>
          <w:w w:val="105"/>
          <w:sz w:val="20"/>
        </w:rPr>
        <w:t> </w:t>
      </w:r>
      <w:r>
        <w:rPr>
          <w:i/>
          <w:w w:val="105"/>
          <w:sz w:val="20"/>
        </w:rPr>
        <w:t>Games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Be- havior</w:t>
      </w:r>
      <w:r>
        <w:rPr>
          <w:w w:val="105"/>
          <w:sz w:val="20"/>
        </w:rPr>
        <w:t>, </w:t>
      </w:r>
      <w:r>
        <w:rPr>
          <w:rFonts w:ascii="Georgia" w:hAnsi="Georgia"/>
          <w:b/>
          <w:w w:val="105"/>
          <w:sz w:val="20"/>
        </w:rPr>
        <w:t>83</w:t>
      </w:r>
      <w:r>
        <w:rPr>
          <w:w w:val="105"/>
          <w:sz w:val="20"/>
        </w:rPr>
        <w:t>, pp.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53–72, (2014) .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</w:tabs>
        <w:spacing w:line="235" w:lineRule="auto" w:before="0" w:after="0"/>
        <w:ind w:left="359" w:right="69" w:firstLine="0"/>
        <w:jc w:val="left"/>
        <w:rPr>
          <w:sz w:val="20"/>
        </w:rPr>
      </w:pPr>
      <w:r>
        <w:rPr>
          <w:w w:val="105"/>
          <w:sz w:val="20"/>
        </w:rPr>
        <w:t>“</w:t>
      </w:r>
      <w:r>
        <w:rPr>
          <w:spacing w:val="22"/>
          <w:w w:val="105"/>
          <w:sz w:val="20"/>
        </w:rPr>
        <w:t> </w:t>
      </w:r>
      <w:r>
        <w:rPr>
          <w:i/>
          <w:w w:val="105"/>
          <w:sz w:val="20"/>
        </w:rPr>
        <w:t>A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representative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consumer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theorem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for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discrete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choice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models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networked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markets</w:t>
      </w:r>
      <w:r>
        <w:rPr>
          <w:i/>
          <w:spacing w:val="36"/>
          <w:w w:val="105"/>
          <w:sz w:val="20"/>
        </w:rPr>
        <w:t> </w:t>
      </w:r>
      <w:r>
        <w:rPr>
          <w:w w:val="105"/>
          <w:sz w:val="20"/>
        </w:rPr>
        <w:t>”,</w:t>
      </w:r>
      <w:r>
        <w:rPr>
          <w:spacing w:val="21"/>
          <w:w w:val="105"/>
          <w:sz w:val="20"/>
        </w:rPr>
        <w:t> </w:t>
      </w:r>
      <w:r>
        <w:rPr>
          <w:i/>
          <w:w w:val="105"/>
          <w:sz w:val="20"/>
        </w:rPr>
        <w:t>Eco- nomics</w:t>
      </w:r>
      <w:r>
        <w:rPr>
          <w:i/>
          <w:w w:val="105"/>
          <w:sz w:val="20"/>
        </w:rPr>
        <w:t> Letters</w:t>
      </w:r>
      <w:r>
        <w:rPr>
          <w:w w:val="105"/>
          <w:sz w:val="20"/>
        </w:rPr>
        <w:t>, </w:t>
      </w:r>
      <w:r>
        <w:rPr>
          <w:rFonts w:ascii="Georgia" w:hAnsi="Georgia"/>
          <w:b/>
          <w:w w:val="105"/>
          <w:sz w:val="20"/>
        </w:rPr>
        <w:t>117</w:t>
      </w:r>
      <w:r>
        <w:rPr>
          <w:w w:val="105"/>
          <w:sz w:val="20"/>
        </w:rPr>
        <w:t>(3), pp.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862–865, (2012).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38" w:lineRule="exact" w:before="0" w:after="0"/>
        <w:ind w:left="620" w:right="0" w:hanging="261"/>
        <w:jc w:val="left"/>
        <w:rPr>
          <w:sz w:val="20"/>
        </w:rPr>
      </w:pPr>
      <w:r>
        <w:rPr>
          <w:w w:val="105"/>
          <w:sz w:val="20"/>
        </w:rPr>
        <w:t>“</w:t>
      </w:r>
      <w:r>
        <w:rPr>
          <w:i/>
          <w:w w:val="105"/>
          <w:sz w:val="20"/>
        </w:rPr>
        <w:t>Congestion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pricing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learning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traffic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network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games</w:t>
      </w:r>
      <w:r>
        <w:rPr>
          <w:i/>
          <w:spacing w:val="-29"/>
          <w:w w:val="105"/>
          <w:sz w:val="20"/>
        </w:rPr>
        <w:t> </w:t>
      </w:r>
      <w:r>
        <w:rPr>
          <w:w w:val="105"/>
          <w:sz w:val="20"/>
        </w:rPr>
        <w:t>”,</w:t>
      </w:r>
      <w:r>
        <w:rPr>
          <w:spacing w:val="11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Public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1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Theory</w:t>
      </w:r>
      <w:r>
        <w:rPr>
          <w:spacing w:val="-2"/>
          <w:w w:val="105"/>
          <w:sz w:val="20"/>
        </w:rPr>
        <w:t>,</w:t>
      </w:r>
    </w:p>
    <w:p>
      <w:pPr>
        <w:pStyle w:val="BodyText"/>
        <w:spacing w:line="239" w:lineRule="exact"/>
        <w:ind w:left="359"/>
      </w:pPr>
      <w:r>
        <w:rPr>
          <w:rFonts w:ascii="Georgia" w:hAnsi="Georgia"/>
          <w:b/>
          <w:w w:val="105"/>
        </w:rPr>
        <w:t>13</w:t>
      </w:r>
      <w:r>
        <w:rPr>
          <w:w w:val="105"/>
        </w:rPr>
        <w:t>(3),</w:t>
      </w:r>
      <w:r>
        <w:rPr>
          <w:spacing w:val="10"/>
          <w:w w:val="105"/>
        </w:rPr>
        <w:t> </w:t>
      </w:r>
      <w:r>
        <w:rPr>
          <w:w w:val="105"/>
        </w:rPr>
        <w:t>pp.</w:t>
      </w:r>
      <w:r>
        <w:rPr>
          <w:spacing w:val="30"/>
          <w:w w:val="105"/>
        </w:rPr>
        <w:t> </w:t>
      </w:r>
      <w:r>
        <w:rPr>
          <w:w w:val="105"/>
        </w:rPr>
        <w:t>351–367,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(2011).</w:t>
      </w:r>
    </w:p>
    <w:p>
      <w:pPr>
        <w:pStyle w:val="ListParagraph"/>
        <w:numPr>
          <w:ilvl w:val="0"/>
          <w:numId w:val="2"/>
        </w:numPr>
        <w:tabs>
          <w:tab w:pos="747" w:val="left" w:leader="none"/>
        </w:tabs>
        <w:spacing w:line="235" w:lineRule="auto" w:before="0" w:after="0"/>
        <w:ind w:left="359" w:right="70" w:firstLine="0"/>
        <w:jc w:val="left"/>
        <w:rPr>
          <w:sz w:val="20"/>
        </w:rPr>
      </w:pPr>
      <w:r>
        <w:rPr>
          <w:w w:val="105"/>
          <w:sz w:val="20"/>
        </w:rPr>
        <w:t>“</w:t>
      </w:r>
      <w:r>
        <w:rPr>
          <w:i/>
          <w:w w:val="105"/>
          <w:sz w:val="20"/>
        </w:rPr>
        <w:t>A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payoff-based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learning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procedure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its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application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to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traffic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games</w:t>
      </w:r>
      <w:r>
        <w:rPr>
          <w:w w:val="105"/>
          <w:sz w:val="20"/>
        </w:rPr>
        <w:t>”,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(joint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Roberto Cominetti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Sylvain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Sorin).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Games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Behavior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70</w:t>
      </w:r>
      <w:r>
        <w:rPr>
          <w:w w:val="105"/>
          <w:sz w:val="20"/>
        </w:rPr>
        <w:t>(1),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71–83,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(2010).</w:t>
      </w:r>
    </w:p>
    <w:p>
      <w:pPr>
        <w:pStyle w:val="BodyText"/>
        <w:spacing w:before="172"/>
      </w:pPr>
    </w:p>
    <w:p>
      <w:pPr>
        <w:pStyle w:val="Heading1"/>
        <w:spacing w:before="1"/>
        <w:ind w:left="4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1143000</wp:posOffset>
                </wp:positionH>
                <wp:positionV relativeFrom="paragraph">
                  <wp:posOffset>250509</wp:posOffset>
                </wp:positionV>
                <wp:extent cx="5486400" cy="1841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486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18415">
                              <a:moveTo>
                                <a:pt x="548640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486400" y="18287"/>
                              </a:lnTo>
                              <a:lnTo>
                                <a:pt x="548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19.725128pt;width:432pt;height:1.44pt;mso-position-horizontal-relative:page;mso-position-vertical-relative:paragraph;z-index:15732224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WORKING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PAPERS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99"/>
        <w:rPr>
          <w:rFonts w:ascii="Georgia"/>
          <w:b/>
        </w:rPr>
      </w:pPr>
    </w:p>
    <w:p>
      <w:pPr>
        <w:pStyle w:val="ListParagraph"/>
        <w:numPr>
          <w:ilvl w:val="0"/>
          <w:numId w:val="2"/>
        </w:numPr>
        <w:tabs>
          <w:tab w:pos="735" w:val="left" w:leader="none"/>
        </w:tabs>
        <w:spacing w:line="242" w:lineRule="exact" w:before="1" w:after="0"/>
        <w:ind w:left="735" w:right="0" w:hanging="375"/>
        <w:jc w:val="left"/>
        <w:rPr>
          <w:sz w:val="20"/>
        </w:rPr>
      </w:pPr>
      <w:r>
        <w:rPr>
          <w:w w:val="110"/>
          <w:sz w:val="20"/>
        </w:rPr>
        <w:t>“</w:t>
      </w:r>
      <w:r>
        <w:rPr>
          <w:i/>
          <w:w w:val="110"/>
          <w:sz w:val="20"/>
        </w:rPr>
        <w:t>Learning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Random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Utility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Models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via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Online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Decision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Problems</w:t>
      </w:r>
      <w:r>
        <w:rPr>
          <w:w w:val="110"/>
          <w:sz w:val="20"/>
        </w:rPr>
        <w:t>”,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(2022).</w:t>
      </w:r>
    </w:p>
    <w:p>
      <w:pPr>
        <w:pStyle w:val="ListParagraph"/>
        <w:numPr>
          <w:ilvl w:val="0"/>
          <w:numId w:val="2"/>
        </w:numPr>
        <w:tabs>
          <w:tab w:pos="735" w:val="left" w:leader="none"/>
        </w:tabs>
        <w:spacing w:line="239" w:lineRule="exact" w:before="0" w:after="0"/>
        <w:ind w:left="735" w:right="0" w:hanging="375"/>
        <w:jc w:val="left"/>
        <w:rPr>
          <w:sz w:val="20"/>
        </w:rPr>
      </w:pPr>
      <w:r>
        <w:rPr>
          <w:w w:val="105"/>
          <w:sz w:val="20"/>
        </w:rPr>
        <w:t>“</w:t>
      </w:r>
      <w:r>
        <w:rPr>
          <w:i/>
          <w:w w:val="105"/>
          <w:sz w:val="20"/>
        </w:rPr>
        <w:t>On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distributional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Robustness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Finite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Rational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Inattention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Models</w:t>
      </w:r>
      <w:r>
        <w:rPr>
          <w:w w:val="105"/>
          <w:sz w:val="20"/>
        </w:rPr>
        <w:t>”,</w:t>
      </w:r>
      <w:r>
        <w:rPr>
          <w:spacing w:val="24"/>
          <w:w w:val="105"/>
          <w:sz w:val="20"/>
        </w:rPr>
        <w:t> </w:t>
      </w:r>
      <w:r>
        <w:rPr>
          <w:spacing w:val="-2"/>
          <w:w w:val="105"/>
          <w:sz w:val="20"/>
        </w:rPr>
        <w:t>(2022).</w:t>
      </w:r>
    </w:p>
    <w:p>
      <w:pPr>
        <w:pStyle w:val="ListParagraph"/>
        <w:numPr>
          <w:ilvl w:val="0"/>
          <w:numId w:val="2"/>
        </w:numPr>
        <w:tabs>
          <w:tab w:pos="767" w:val="left" w:leader="none"/>
        </w:tabs>
        <w:spacing w:line="235" w:lineRule="auto" w:before="1" w:after="0"/>
        <w:ind w:left="360" w:right="69" w:firstLine="0"/>
        <w:jc w:val="left"/>
        <w:rPr>
          <w:sz w:val="20"/>
        </w:rPr>
      </w:pPr>
      <w:r>
        <w:rPr>
          <w:i/>
          <w:w w:val="105"/>
          <w:sz w:val="20"/>
        </w:rPr>
        <w:t>Information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Processing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Quality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Choice:</w:t>
      </w:r>
      <w:r>
        <w:rPr>
          <w:i/>
          <w:spacing w:val="80"/>
          <w:w w:val="150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Case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Organic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Milk</w:t>
      </w:r>
      <w:r>
        <w:rPr>
          <w:i/>
          <w:spacing w:val="-24"/>
          <w:w w:val="105"/>
          <w:sz w:val="20"/>
        </w:rPr>
        <w:t> </w:t>
      </w:r>
      <w:r>
        <w:rPr>
          <w:w w:val="105"/>
          <w:sz w:val="20"/>
        </w:rPr>
        <w:t>”,</w:t>
      </w:r>
      <w:r>
        <w:rPr>
          <w:spacing w:val="68"/>
          <w:w w:val="105"/>
          <w:sz w:val="20"/>
        </w:rPr>
        <w:t> </w:t>
      </w:r>
      <w:r>
        <w:rPr>
          <w:w w:val="105"/>
          <w:sz w:val="20"/>
        </w:rPr>
        <w:t>joint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Mike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DeDad,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Vova,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Lugovski,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Alexander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Skiba,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Submitted,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(2022).</w:t>
      </w:r>
    </w:p>
    <w:p>
      <w:pPr>
        <w:pStyle w:val="ListParagraph"/>
        <w:numPr>
          <w:ilvl w:val="0"/>
          <w:numId w:val="2"/>
        </w:numPr>
        <w:tabs>
          <w:tab w:pos="669" w:val="left" w:leader="none"/>
        </w:tabs>
        <w:spacing w:line="240" w:lineRule="exact" w:before="0" w:after="0"/>
        <w:ind w:left="669" w:right="0" w:hanging="309"/>
        <w:jc w:val="left"/>
        <w:rPr>
          <w:sz w:val="20"/>
        </w:rPr>
      </w:pPr>
      <w:r>
        <w:rPr>
          <w:w w:val="110"/>
          <w:sz w:val="20"/>
        </w:rPr>
        <w:t>“</w:t>
      </w:r>
      <w:r>
        <w:rPr>
          <w:i/>
          <w:w w:val="110"/>
          <w:sz w:val="20"/>
        </w:rPr>
        <w:t>A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Variational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Approach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to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Network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Games</w:t>
      </w:r>
      <w:r>
        <w:rPr>
          <w:w w:val="110"/>
          <w:sz w:val="20"/>
        </w:rPr>
        <w:t>”,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(2018).</w:t>
      </w:r>
    </w:p>
    <w:p>
      <w:pPr>
        <w:pStyle w:val="BodyText"/>
        <w:spacing w:before="171"/>
      </w:pPr>
    </w:p>
    <w:p>
      <w:pPr>
        <w:pStyle w:val="Heading1"/>
        <w:ind w:left="4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1143000</wp:posOffset>
                </wp:positionH>
                <wp:positionV relativeFrom="paragraph">
                  <wp:posOffset>250203</wp:posOffset>
                </wp:positionV>
                <wp:extent cx="5486400" cy="1841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486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18415">
                              <a:moveTo>
                                <a:pt x="548640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486400" y="18288"/>
                              </a:lnTo>
                              <a:lnTo>
                                <a:pt x="548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19.701063pt;width:432pt;height:1.44pt;mso-position-horizontal-relative:page;mso-position-vertical-relative:paragraph;z-index:15732736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WORK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PROGRESS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204"/>
        <w:rPr>
          <w:rFonts w:ascii="Georgia"/>
          <w:b/>
        </w:rPr>
      </w:pPr>
    </w:p>
    <w:p>
      <w:pPr>
        <w:pStyle w:val="ListParagraph"/>
        <w:numPr>
          <w:ilvl w:val="0"/>
          <w:numId w:val="2"/>
        </w:numPr>
        <w:tabs>
          <w:tab w:pos="734" w:val="left" w:leader="none"/>
        </w:tabs>
        <w:spacing w:line="235" w:lineRule="auto" w:before="0" w:after="0"/>
        <w:ind w:left="360" w:right="69" w:firstLine="0"/>
        <w:jc w:val="left"/>
        <w:rPr>
          <w:sz w:val="20"/>
        </w:rPr>
      </w:pPr>
      <w:r>
        <w:rPr>
          <w:w w:val="110"/>
          <w:sz w:val="20"/>
        </w:rPr>
        <w:t>“</w:t>
      </w:r>
      <w:r>
        <w:rPr>
          <w:i/>
          <w:w w:val="110"/>
          <w:sz w:val="20"/>
        </w:rPr>
        <w:t>Portfolio</w:t>
      </w:r>
      <w:r>
        <w:rPr>
          <w:i/>
          <w:w w:val="110"/>
          <w:sz w:val="20"/>
        </w:rPr>
        <w:t> Allocation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Systemic</w:t>
      </w:r>
      <w:r>
        <w:rPr>
          <w:i/>
          <w:w w:val="110"/>
          <w:sz w:val="20"/>
        </w:rPr>
        <w:t> Risk</w:t>
      </w:r>
      <w:r>
        <w:rPr>
          <w:i/>
          <w:w w:val="110"/>
          <w:sz w:val="20"/>
        </w:rPr>
        <w:t> in</w:t>
      </w:r>
      <w:r>
        <w:rPr>
          <w:i/>
          <w:w w:val="110"/>
          <w:sz w:val="20"/>
        </w:rPr>
        <w:t> a</w:t>
      </w:r>
      <w:r>
        <w:rPr>
          <w:i/>
          <w:w w:val="110"/>
          <w:sz w:val="20"/>
        </w:rPr>
        <w:t> Financial</w:t>
      </w:r>
      <w:r>
        <w:rPr>
          <w:i/>
          <w:w w:val="110"/>
          <w:sz w:val="20"/>
        </w:rPr>
        <w:t> Network</w:t>
      </w:r>
      <w:r>
        <w:rPr>
          <w:i/>
          <w:spacing w:val="-28"/>
          <w:w w:val="110"/>
          <w:sz w:val="20"/>
        </w:rPr>
        <w:t> </w:t>
      </w:r>
      <w:r>
        <w:rPr>
          <w:w w:val="110"/>
          <w:sz w:val="20"/>
        </w:rPr>
        <w:t>”, joint with Jorge Lorca, Un- der Revision (2021).</w:t>
      </w:r>
    </w:p>
    <w:p>
      <w:pPr>
        <w:pStyle w:val="ListParagraph"/>
        <w:spacing w:after="0" w:line="235" w:lineRule="auto"/>
        <w:jc w:val="left"/>
        <w:rPr>
          <w:sz w:val="20"/>
        </w:rPr>
        <w:sectPr>
          <w:pgSz w:w="12240" w:h="15840"/>
          <w:pgMar w:top="1820" w:bottom="280" w:left="1440" w:right="1800"/>
        </w:sectPr>
      </w:pP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1143000</wp:posOffset>
                </wp:positionH>
                <wp:positionV relativeFrom="paragraph">
                  <wp:posOffset>250392</wp:posOffset>
                </wp:positionV>
                <wp:extent cx="5486400" cy="1841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486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18415">
                              <a:moveTo>
                                <a:pt x="548640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486400" y="18288"/>
                              </a:lnTo>
                              <a:lnTo>
                                <a:pt x="548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19.715937pt;width:432pt;height:1.44pt;mso-position-horizontal-relative:page;mso-position-vertical-relative:paragraph;z-index:15733248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10"/>
        </w:rPr>
        <w:t>TALKS</w:t>
      </w:r>
    </w:p>
    <w:p>
      <w:pPr>
        <w:pStyle w:val="BodyText"/>
        <w:spacing w:before="191"/>
        <w:rPr>
          <w:rFonts w:ascii="Georgia"/>
          <w:b/>
        </w:rPr>
      </w:pP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242" w:lineRule="exact" w:before="0" w:after="0"/>
        <w:ind w:left="520" w:right="0" w:hanging="160"/>
        <w:jc w:val="both"/>
        <w:rPr>
          <w:sz w:val="20"/>
        </w:rPr>
      </w:pPr>
      <w:r>
        <w:rPr>
          <w:w w:val="110"/>
          <w:sz w:val="20"/>
        </w:rPr>
        <w:t>2022,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Advances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Decision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Analysis-Washington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DC,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Midwest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Economic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Theory,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IUNI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Seminar.</w:t>
      </w: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235" w:lineRule="auto" w:before="1" w:after="0"/>
        <w:ind w:left="360" w:right="67" w:firstLine="0"/>
        <w:jc w:val="both"/>
        <w:rPr>
          <w:sz w:val="20"/>
        </w:rPr>
      </w:pPr>
      <w:r>
        <w:rPr>
          <w:w w:val="110"/>
          <w:sz w:val="20"/>
        </w:rPr>
        <w:t>2021, Universidad Adolfo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Ibanez, NSF NRT Interdisciplinary Training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in Complex Networks and Systems</w:t>
      </w:r>
      <w:r>
        <w:rPr>
          <w:w w:val="110"/>
          <w:sz w:val="20"/>
        </w:rPr>
        <w:t> IU,</w:t>
      </w:r>
      <w:r>
        <w:rPr>
          <w:w w:val="110"/>
          <w:sz w:val="20"/>
        </w:rPr>
        <w:t> The</w:t>
      </w:r>
      <w:r>
        <w:rPr>
          <w:w w:val="110"/>
          <w:sz w:val="20"/>
        </w:rPr>
        <w:t> Bloomington</w:t>
      </w:r>
      <w:r>
        <w:rPr>
          <w:w w:val="110"/>
          <w:sz w:val="20"/>
        </w:rPr>
        <w:t> Symposia:</w:t>
      </w:r>
      <w:r>
        <w:rPr>
          <w:w w:val="110"/>
          <w:sz w:val="20"/>
        </w:rPr>
        <w:t> Contagion,</w:t>
      </w:r>
      <w:r>
        <w:rPr>
          <w:w w:val="110"/>
          <w:sz w:val="20"/>
        </w:rPr>
        <w:t> April</w:t>
      </w:r>
      <w:r>
        <w:rPr>
          <w:w w:val="110"/>
          <w:sz w:val="20"/>
        </w:rPr>
        <w:t> 22-24</w:t>
      </w:r>
      <w:r>
        <w:rPr>
          <w:w w:val="110"/>
          <w:sz w:val="20"/>
        </w:rPr>
        <w:t> IU,</w:t>
      </w:r>
      <w:r>
        <w:rPr>
          <w:w w:val="110"/>
          <w:sz w:val="20"/>
        </w:rPr>
        <w:t> Sixth</w:t>
      </w:r>
      <w:r>
        <w:rPr>
          <w:w w:val="110"/>
          <w:sz w:val="20"/>
        </w:rPr>
        <w:t> Annual</w:t>
      </w:r>
      <w:r>
        <w:rPr>
          <w:w w:val="110"/>
          <w:sz w:val="20"/>
        </w:rPr>
        <w:t> Conference</w:t>
      </w:r>
      <w:r>
        <w:rPr>
          <w:w w:val="110"/>
          <w:sz w:val="20"/>
        </w:rPr>
        <w:t> on </w:t>
      </w:r>
      <w:r>
        <w:rPr>
          <w:sz w:val="20"/>
        </w:rPr>
        <w:t>Network Science and Economics, Southern Economic Association 91st Annual Meeting Nov 20-21, </w:t>
      </w:r>
      <w:r>
        <w:rPr>
          <w:w w:val="110"/>
          <w:sz w:val="20"/>
        </w:rPr>
        <w:t>(invited talk) .</w:t>
      </w:r>
    </w:p>
    <w:p>
      <w:pPr>
        <w:pStyle w:val="ListParagraph"/>
        <w:numPr>
          <w:ilvl w:val="1"/>
          <w:numId w:val="2"/>
        </w:numPr>
        <w:tabs>
          <w:tab w:pos="528" w:val="left" w:leader="none"/>
        </w:tabs>
        <w:spacing w:line="235" w:lineRule="auto" w:before="0" w:after="0"/>
        <w:ind w:left="360" w:right="67" w:firstLine="0"/>
        <w:jc w:val="both"/>
        <w:rPr>
          <w:sz w:val="20"/>
        </w:rPr>
      </w:pPr>
      <w:r>
        <w:rPr>
          <w:w w:val="105"/>
          <w:sz w:val="20"/>
        </w:rPr>
        <w:t>2019,</w:t>
      </w:r>
      <w:r>
        <w:rPr>
          <w:w w:val="105"/>
          <w:sz w:val="20"/>
        </w:rPr>
        <w:t> Universidad</w:t>
      </w:r>
      <w:r>
        <w:rPr>
          <w:w w:val="105"/>
          <w:sz w:val="20"/>
        </w:rPr>
        <w:t> Adolfo</w:t>
      </w:r>
      <w:r>
        <w:rPr>
          <w:w w:val="105"/>
          <w:sz w:val="20"/>
        </w:rPr>
        <w:t> Ibanez,</w:t>
      </w:r>
      <w:r>
        <w:rPr>
          <w:w w:val="105"/>
          <w:sz w:val="20"/>
        </w:rPr>
        <w:t> Univesidad</w:t>
      </w:r>
      <w:r>
        <w:rPr>
          <w:w w:val="105"/>
          <w:sz w:val="20"/>
        </w:rPr>
        <w:t> de</w:t>
      </w:r>
      <w:r>
        <w:rPr>
          <w:w w:val="105"/>
          <w:sz w:val="20"/>
        </w:rPr>
        <w:t> los</w:t>
      </w:r>
      <w:r>
        <w:rPr>
          <w:w w:val="105"/>
          <w:sz w:val="20"/>
        </w:rPr>
        <w:t> Andes,</w:t>
      </w:r>
      <w:r>
        <w:rPr>
          <w:w w:val="105"/>
          <w:sz w:val="20"/>
        </w:rPr>
        <w:t> Great</w:t>
      </w:r>
      <w:r>
        <w:rPr>
          <w:w w:val="105"/>
          <w:sz w:val="20"/>
        </w:rPr>
        <w:t> Lakes</w:t>
      </w:r>
      <w:r>
        <w:rPr>
          <w:w w:val="105"/>
          <w:sz w:val="20"/>
        </w:rPr>
        <w:t> Workshop</w:t>
      </w:r>
      <w:r>
        <w:rPr>
          <w:w w:val="105"/>
          <w:sz w:val="20"/>
        </w:rPr>
        <w:t> on</w:t>
      </w:r>
      <w:r>
        <w:rPr>
          <w:w w:val="105"/>
          <w:sz w:val="20"/>
        </w:rPr>
        <w:t> Data</w:t>
      </w:r>
      <w:r>
        <w:rPr>
          <w:w w:val="105"/>
          <w:sz w:val="20"/>
        </w:rPr>
        <w:t> Sci- ence at Notre Damme University.</w:t>
      </w:r>
    </w:p>
    <w:p>
      <w:pPr>
        <w:pStyle w:val="ListParagraph"/>
        <w:numPr>
          <w:ilvl w:val="1"/>
          <w:numId w:val="2"/>
        </w:numPr>
        <w:tabs>
          <w:tab w:pos="521" w:val="left" w:leader="none"/>
        </w:tabs>
        <w:spacing w:line="235" w:lineRule="auto" w:before="0" w:after="0"/>
        <w:ind w:left="360" w:right="67" w:firstLine="0"/>
        <w:jc w:val="both"/>
        <w:rPr>
          <w:sz w:val="20"/>
        </w:rPr>
      </w:pPr>
      <w:r>
        <w:rPr>
          <w:w w:val="105"/>
          <w:sz w:val="20"/>
        </w:rPr>
        <w:t>2018, Fourth Annual conference on Network Science and Economics, Midwest Econ Theory Con- ference, OSU, IUNI open science, Purdue.</w:t>
      </w:r>
    </w:p>
    <w:p>
      <w:pPr>
        <w:pStyle w:val="ListParagraph"/>
        <w:numPr>
          <w:ilvl w:val="1"/>
          <w:numId w:val="2"/>
        </w:numPr>
        <w:tabs>
          <w:tab w:pos="528" w:val="left" w:leader="none"/>
        </w:tabs>
        <w:spacing w:line="235" w:lineRule="auto" w:before="0" w:after="0"/>
        <w:ind w:left="360" w:right="67" w:firstLine="0"/>
        <w:jc w:val="both"/>
        <w:rPr>
          <w:sz w:val="20"/>
        </w:rPr>
      </w:pPr>
      <w:r>
        <w:rPr>
          <w:w w:val="105"/>
          <w:sz w:val="20"/>
        </w:rPr>
        <w:t>2017,</w:t>
      </w:r>
      <w:r>
        <w:rPr>
          <w:w w:val="105"/>
          <w:sz w:val="20"/>
        </w:rPr>
        <w:t> Third</w:t>
      </w:r>
      <w:r>
        <w:rPr>
          <w:w w:val="105"/>
          <w:sz w:val="20"/>
        </w:rPr>
        <w:t> Annual</w:t>
      </w:r>
      <w:r>
        <w:rPr>
          <w:w w:val="105"/>
          <w:sz w:val="20"/>
        </w:rPr>
        <w:t> conference</w:t>
      </w:r>
      <w:r>
        <w:rPr>
          <w:w w:val="105"/>
          <w:sz w:val="20"/>
        </w:rPr>
        <w:t> on</w:t>
      </w:r>
      <w:r>
        <w:rPr>
          <w:w w:val="105"/>
          <w:sz w:val="20"/>
        </w:rPr>
        <w:t> Network</w:t>
      </w:r>
      <w:r>
        <w:rPr>
          <w:w w:val="105"/>
          <w:sz w:val="20"/>
        </w:rPr>
        <w:t> Science</w:t>
      </w:r>
      <w:r>
        <w:rPr>
          <w:w w:val="105"/>
          <w:sz w:val="20"/>
        </w:rPr>
        <w:t> and</w:t>
      </w:r>
      <w:r>
        <w:rPr>
          <w:w w:val="105"/>
          <w:sz w:val="20"/>
        </w:rPr>
        <w:t> Economics,</w:t>
      </w:r>
      <w:r>
        <w:rPr>
          <w:w w:val="105"/>
          <w:sz w:val="20"/>
        </w:rPr>
        <w:t> Midwest</w:t>
      </w:r>
      <w:r>
        <w:rPr>
          <w:w w:val="105"/>
          <w:sz w:val="20"/>
        </w:rPr>
        <w:t> Econ</w:t>
      </w:r>
      <w:r>
        <w:rPr>
          <w:w w:val="105"/>
          <w:sz w:val="20"/>
        </w:rPr>
        <w:t> Theory</w:t>
      </w:r>
      <w:r>
        <w:rPr>
          <w:w w:val="105"/>
          <w:sz w:val="20"/>
        </w:rPr>
        <w:t> Con- ference,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WUSTL,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NUS,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Universidad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Chile.</w:t>
      </w:r>
    </w:p>
    <w:p>
      <w:pPr>
        <w:pStyle w:val="ListParagraph"/>
        <w:numPr>
          <w:ilvl w:val="1"/>
          <w:numId w:val="2"/>
        </w:numPr>
        <w:tabs>
          <w:tab w:pos="525" w:val="left" w:leader="none"/>
        </w:tabs>
        <w:spacing w:line="238" w:lineRule="exact" w:before="0" w:after="0"/>
        <w:ind w:left="525" w:right="0" w:hanging="165"/>
        <w:jc w:val="both"/>
        <w:rPr>
          <w:sz w:val="20"/>
        </w:rPr>
      </w:pPr>
      <w:r>
        <w:rPr>
          <w:w w:val="110"/>
          <w:sz w:val="20"/>
        </w:rPr>
        <w:t>2016,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IIOC,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North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American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Summer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Meeting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Econometric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Society,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LAMES.</w:t>
      </w:r>
    </w:p>
    <w:p>
      <w:pPr>
        <w:pStyle w:val="ListParagraph"/>
        <w:numPr>
          <w:ilvl w:val="1"/>
          <w:numId w:val="2"/>
        </w:numPr>
        <w:tabs>
          <w:tab w:pos="523" w:val="left" w:leader="none"/>
        </w:tabs>
        <w:spacing w:line="235" w:lineRule="auto" w:before="1" w:after="0"/>
        <w:ind w:left="360" w:right="67" w:firstLine="0"/>
        <w:jc w:val="both"/>
        <w:rPr>
          <w:sz w:val="20"/>
        </w:rPr>
      </w:pPr>
      <w:r>
        <w:rPr>
          <w:w w:val="105"/>
          <w:sz w:val="20"/>
        </w:rPr>
        <w:t>2015, Indiana University, UW-Bothell, USC, Cowles Summer Conference:</w:t>
      </w:r>
      <w:r>
        <w:rPr>
          <w:w w:val="105"/>
          <w:sz w:val="20"/>
        </w:rPr>
        <w:t> Heterogeneous Agents and Microeconometrics June 9-10.</w:t>
      </w:r>
    </w:p>
    <w:p>
      <w:pPr>
        <w:pStyle w:val="ListParagraph"/>
        <w:numPr>
          <w:ilvl w:val="1"/>
          <w:numId w:val="2"/>
        </w:numPr>
        <w:tabs>
          <w:tab w:pos="525" w:val="left" w:leader="none"/>
        </w:tabs>
        <w:spacing w:line="237" w:lineRule="exact" w:before="0" w:after="0"/>
        <w:ind w:left="525" w:right="0" w:hanging="165"/>
        <w:jc w:val="both"/>
        <w:rPr>
          <w:sz w:val="20"/>
        </w:rPr>
      </w:pPr>
      <w:r>
        <w:rPr>
          <w:w w:val="105"/>
          <w:sz w:val="20"/>
        </w:rPr>
        <w:t>2014,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Cornell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University.</w:t>
      </w:r>
    </w:p>
    <w:p>
      <w:pPr>
        <w:pStyle w:val="ListParagraph"/>
        <w:numPr>
          <w:ilvl w:val="1"/>
          <w:numId w:val="2"/>
        </w:numPr>
        <w:tabs>
          <w:tab w:pos="540" w:val="left" w:leader="none"/>
        </w:tabs>
        <w:spacing w:line="235" w:lineRule="auto" w:before="1" w:after="0"/>
        <w:ind w:left="360" w:right="66" w:firstLine="0"/>
        <w:jc w:val="both"/>
        <w:rPr>
          <w:sz w:val="20"/>
        </w:rPr>
      </w:pPr>
      <w:r>
        <w:rPr>
          <w:w w:val="105"/>
          <w:sz w:val="20"/>
        </w:rPr>
        <w:t>2013,</w:t>
      </w:r>
      <w:r>
        <w:rPr>
          <w:w w:val="105"/>
          <w:sz w:val="20"/>
        </w:rPr>
        <w:t> Bank</w:t>
      </w:r>
      <w:r>
        <w:rPr>
          <w:w w:val="105"/>
          <w:sz w:val="20"/>
        </w:rPr>
        <w:t> of</w:t>
      </w:r>
      <w:r>
        <w:rPr>
          <w:w w:val="105"/>
          <w:sz w:val="20"/>
        </w:rPr>
        <w:t> Canada,</w:t>
      </w:r>
      <w:r>
        <w:rPr>
          <w:w w:val="105"/>
          <w:sz w:val="20"/>
        </w:rPr>
        <w:t> Iowa</w:t>
      </w:r>
      <w:r>
        <w:rPr>
          <w:w w:val="105"/>
          <w:sz w:val="20"/>
        </w:rPr>
        <w:t> University,</w:t>
      </w:r>
      <w:r>
        <w:rPr>
          <w:w w:val="105"/>
          <w:sz w:val="20"/>
        </w:rPr>
        <w:t> Mini-conference</w:t>
      </w:r>
      <w:r>
        <w:rPr>
          <w:w w:val="105"/>
          <w:sz w:val="20"/>
        </w:rPr>
        <w:t> on</w:t>
      </w:r>
      <w:r>
        <w:rPr>
          <w:w w:val="105"/>
          <w:sz w:val="20"/>
        </w:rPr>
        <w:t> Economic</w:t>
      </w:r>
      <w:r>
        <w:rPr>
          <w:w w:val="105"/>
          <w:sz w:val="20"/>
        </w:rPr>
        <w:t> Theory</w:t>
      </w:r>
      <w:r>
        <w:rPr>
          <w:w w:val="105"/>
          <w:sz w:val="20"/>
        </w:rPr>
        <w:t> at</w:t>
      </w:r>
      <w:r>
        <w:rPr>
          <w:w w:val="105"/>
          <w:sz w:val="20"/>
        </w:rPr>
        <w:t> University</w:t>
      </w:r>
      <w:r>
        <w:rPr>
          <w:w w:val="105"/>
          <w:sz w:val="20"/>
        </w:rPr>
        <w:t> of Kansas,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Mini-conference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Networks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Brown,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Cornell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University,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Rochester.</w:t>
      </w:r>
    </w:p>
    <w:p>
      <w:pPr>
        <w:pStyle w:val="ListParagraph"/>
        <w:numPr>
          <w:ilvl w:val="1"/>
          <w:numId w:val="2"/>
        </w:numPr>
        <w:tabs>
          <w:tab w:pos="525" w:val="left" w:leader="none"/>
        </w:tabs>
        <w:spacing w:line="238" w:lineRule="exact" w:before="0" w:after="0"/>
        <w:ind w:left="525" w:right="0" w:hanging="165"/>
        <w:jc w:val="both"/>
        <w:rPr>
          <w:sz w:val="20"/>
        </w:rPr>
      </w:pPr>
      <w:r>
        <w:rPr>
          <w:w w:val="105"/>
          <w:sz w:val="20"/>
        </w:rPr>
        <w:t>2009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2012,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International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Conference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Game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Theory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Stony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Brook,</w:t>
      </w:r>
      <w:r>
        <w:rPr>
          <w:spacing w:val="19"/>
          <w:w w:val="105"/>
          <w:sz w:val="20"/>
        </w:rPr>
        <w:t> </w:t>
      </w:r>
      <w:r>
        <w:rPr>
          <w:spacing w:val="-5"/>
          <w:w w:val="105"/>
          <w:sz w:val="20"/>
        </w:rPr>
        <w:t>NY.</w:t>
      </w:r>
    </w:p>
    <w:p>
      <w:pPr>
        <w:pStyle w:val="ListParagraph"/>
        <w:numPr>
          <w:ilvl w:val="1"/>
          <w:numId w:val="2"/>
        </w:numPr>
        <w:tabs>
          <w:tab w:pos="525" w:val="left" w:leader="none"/>
        </w:tabs>
        <w:spacing w:line="239" w:lineRule="exact" w:before="0" w:after="0"/>
        <w:ind w:left="525" w:right="0" w:hanging="165"/>
        <w:jc w:val="both"/>
        <w:rPr>
          <w:sz w:val="20"/>
        </w:rPr>
      </w:pPr>
      <w:r>
        <w:rPr>
          <w:sz w:val="20"/>
        </w:rPr>
        <w:t>2011,</w:t>
      </w:r>
      <w:r>
        <w:rPr>
          <w:spacing w:val="60"/>
          <w:sz w:val="20"/>
        </w:rPr>
        <w:t> </w:t>
      </w:r>
      <w:r>
        <w:rPr>
          <w:sz w:val="20"/>
        </w:rPr>
        <w:t>California</w:t>
      </w:r>
      <w:r>
        <w:rPr>
          <w:spacing w:val="60"/>
          <w:sz w:val="20"/>
        </w:rPr>
        <w:t> </w:t>
      </w:r>
      <w:r>
        <w:rPr>
          <w:sz w:val="20"/>
        </w:rPr>
        <w:t>Econometrics</w:t>
      </w:r>
      <w:r>
        <w:rPr>
          <w:spacing w:val="60"/>
          <w:sz w:val="20"/>
        </w:rPr>
        <w:t> </w:t>
      </w:r>
      <w:r>
        <w:rPr>
          <w:sz w:val="20"/>
        </w:rPr>
        <w:t>Conference,</w:t>
      </w:r>
      <w:r>
        <w:rPr>
          <w:spacing w:val="61"/>
          <w:sz w:val="20"/>
        </w:rPr>
        <w:t> </w:t>
      </w:r>
      <w:r>
        <w:rPr>
          <w:sz w:val="20"/>
        </w:rPr>
        <w:t>University</w:t>
      </w:r>
      <w:r>
        <w:rPr>
          <w:spacing w:val="60"/>
          <w:sz w:val="20"/>
        </w:rPr>
        <w:t> </w:t>
      </w:r>
      <w:r>
        <w:rPr>
          <w:sz w:val="20"/>
        </w:rPr>
        <w:t>of</w:t>
      </w:r>
      <w:r>
        <w:rPr>
          <w:spacing w:val="60"/>
          <w:sz w:val="20"/>
        </w:rPr>
        <w:t> </w:t>
      </w:r>
      <w:r>
        <w:rPr>
          <w:sz w:val="20"/>
        </w:rPr>
        <w:t>Southern</w:t>
      </w:r>
      <w:r>
        <w:rPr>
          <w:spacing w:val="61"/>
          <w:sz w:val="20"/>
        </w:rPr>
        <w:t> </w:t>
      </w:r>
      <w:r>
        <w:rPr>
          <w:sz w:val="20"/>
        </w:rPr>
        <w:t>California,</w:t>
      </w:r>
      <w:r>
        <w:rPr>
          <w:spacing w:val="60"/>
          <w:sz w:val="20"/>
        </w:rPr>
        <w:t> </w:t>
      </w:r>
      <w:r>
        <w:rPr>
          <w:spacing w:val="-5"/>
          <w:sz w:val="20"/>
        </w:rPr>
        <w:t>CA.</w:t>
      </w:r>
    </w:p>
    <w:p>
      <w:pPr>
        <w:pStyle w:val="ListParagraph"/>
        <w:numPr>
          <w:ilvl w:val="1"/>
          <w:numId w:val="2"/>
        </w:numPr>
        <w:tabs>
          <w:tab w:pos="515" w:val="left" w:leader="none"/>
        </w:tabs>
        <w:spacing w:line="235" w:lineRule="auto" w:before="1" w:after="0"/>
        <w:ind w:left="360" w:right="67" w:firstLine="0"/>
        <w:jc w:val="both"/>
        <w:rPr>
          <w:sz w:val="20"/>
        </w:rPr>
      </w:pPr>
      <w:r>
        <w:rPr>
          <w:sz w:val="20"/>
        </w:rPr>
        <w:t>2010,</w:t>
      </w:r>
      <w:r>
        <w:rPr>
          <w:spacing w:val="40"/>
          <w:sz w:val="20"/>
        </w:rPr>
        <w:t> </w:t>
      </w:r>
      <w:r>
        <w:rPr>
          <w:sz w:val="20"/>
        </w:rPr>
        <w:t>Behavioral</w:t>
      </w:r>
      <w:r>
        <w:rPr>
          <w:spacing w:val="40"/>
          <w:sz w:val="20"/>
        </w:rPr>
        <w:t> </w:t>
      </w:r>
      <w:r>
        <w:rPr>
          <w:sz w:val="20"/>
        </w:rPr>
        <w:t>&amp;</w:t>
      </w:r>
      <w:r>
        <w:rPr>
          <w:spacing w:val="40"/>
          <w:sz w:val="20"/>
        </w:rPr>
        <w:t> </w:t>
      </w:r>
      <w:r>
        <w:rPr>
          <w:sz w:val="20"/>
        </w:rPr>
        <w:t>Quantitative</w:t>
      </w:r>
      <w:r>
        <w:rPr>
          <w:spacing w:val="40"/>
          <w:sz w:val="20"/>
        </w:rPr>
        <w:t> </w:t>
      </w:r>
      <w:r>
        <w:rPr>
          <w:sz w:val="20"/>
        </w:rPr>
        <w:t>Game</w:t>
      </w:r>
      <w:r>
        <w:rPr>
          <w:spacing w:val="40"/>
          <w:sz w:val="20"/>
        </w:rPr>
        <w:t> </w:t>
      </w:r>
      <w:r>
        <w:rPr>
          <w:sz w:val="20"/>
        </w:rPr>
        <w:t>Theory</w:t>
      </w:r>
      <w:r>
        <w:rPr>
          <w:spacing w:val="40"/>
          <w:sz w:val="20"/>
        </w:rPr>
        <w:t> </w:t>
      </w:r>
      <w:r>
        <w:rPr>
          <w:sz w:val="20"/>
        </w:rPr>
        <w:t>Conference</w:t>
      </w:r>
      <w:r>
        <w:rPr>
          <w:spacing w:val="40"/>
          <w:sz w:val="20"/>
        </w:rPr>
        <w:t> </w:t>
      </w:r>
      <w:r>
        <w:rPr>
          <w:sz w:val="20"/>
        </w:rPr>
        <w:t>on</w:t>
      </w:r>
      <w:r>
        <w:rPr>
          <w:spacing w:val="40"/>
          <w:sz w:val="20"/>
        </w:rPr>
        <w:t> </w:t>
      </w:r>
      <w:r>
        <w:rPr>
          <w:sz w:val="20"/>
        </w:rPr>
        <w:t>Future</w:t>
      </w:r>
      <w:r>
        <w:rPr>
          <w:spacing w:val="40"/>
          <w:sz w:val="20"/>
        </w:rPr>
        <w:t> </w:t>
      </w:r>
      <w:r>
        <w:rPr>
          <w:sz w:val="20"/>
        </w:rPr>
        <w:t>Directions,</w:t>
      </w:r>
      <w:r>
        <w:rPr>
          <w:spacing w:val="40"/>
          <w:sz w:val="20"/>
        </w:rPr>
        <w:t> </w:t>
      </w:r>
      <w:r>
        <w:rPr>
          <w:sz w:val="20"/>
        </w:rPr>
        <w:t>Newport</w:t>
      </w:r>
      <w:r>
        <w:rPr>
          <w:spacing w:val="40"/>
          <w:sz w:val="20"/>
        </w:rPr>
        <w:t> </w:t>
      </w:r>
      <w:r>
        <w:rPr>
          <w:sz w:val="20"/>
        </w:rPr>
        <w:t>Beach, </w:t>
      </w:r>
      <w:r>
        <w:rPr>
          <w:w w:val="110"/>
          <w:sz w:val="20"/>
        </w:rPr>
        <w:t>CA SISL/Yahoo!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Microeconomics Workshop, Huntington Beach, CA.</w:t>
      </w:r>
    </w:p>
    <w:p>
      <w:pPr>
        <w:pStyle w:val="ListParagraph"/>
        <w:numPr>
          <w:ilvl w:val="1"/>
          <w:numId w:val="2"/>
        </w:numPr>
        <w:tabs>
          <w:tab w:pos="525" w:val="left" w:leader="none"/>
        </w:tabs>
        <w:spacing w:line="240" w:lineRule="exact" w:before="0" w:after="0"/>
        <w:ind w:left="525" w:right="0" w:hanging="165"/>
        <w:jc w:val="both"/>
        <w:rPr>
          <w:sz w:val="20"/>
        </w:rPr>
      </w:pPr>
      <w:r>
        <w:rPr>
          <w:w w:val="105"/>
          <w:sz w:val="20"/>
        </w:rPr>
        <w:t>2008,</w:t>
      </w:r>
      <w:r>
        <w:rPr>
          <w:spacing w:val="53"/>
          <w:w w:val="105"/>
          <w:sz w:val="20"/>
        </w:rPr>
        <w:t> </w:t>
      </w:r>
      <w:r>
        <w:rPr>
          <w:w w:val="105"/>
          <w:sz w:val="20"/>
        </w:rPr>
        <w:t>GAMES</w:t>
      </w:r>
      <w:r>
        <w:rPr>
          <w:spacing w:val="53"/>
          <w:w w:val="105"/>
          <w:sz w:val="20"/>
        </w:rPr>
        <w:t> </w:t>
      </w:r>
      <w:r>
        <w:rPr>
          <w:spacing w:val="-2"/>
          <w:w w:val="105"/>
          <w:sz w:val="20"/>
        </w:rPr>
        <w:t>2008.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1143000</wp:posOffset>
                </wp:positionH>
                <wp:positionV relativeFrom="paragraph">
                  <wp:posOffset>250586</wp:posOffset>
                </wp:positionV>
                <wp:extent cx="5486400" cy="1841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486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18415">
                              <a:moveTo>
                                <a:pt x="548640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486400" y="18287"/>
                              </a:lnTo>
                              <a:lnTo>
                                <a:pt x="548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19.731251pt;width:432pt;height:1.44pt;mso-position-horizontal-relative:page;mso-position-vertical-relative:paragraph;z-index:15733760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REFEREEING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SERVICE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206"/>
        <w:rPr>
          <w:rFonts w:ascii="Georgia"/>
          <w:b/>
        </w:rPr>
      </w:pPr>
    </w:p>
    <w:p>
      <w:pPr>
        <w:spacing w:line="235" w:lineRule="auto" w:before="0"/>
        <w:ind w:left="360" w:right="68" w:firstLine="81"/>
        <w:jc w:val="both"/>
        <w:rPr>
          <w:i/>
          <w:sz w:val="20"/>
        </w:rPr>
      </w:pPr>
      <w:r>
        <w:rPr>
          <w:i/>
          <w:w w:val="110"/>
          <w:sz w:val="20"/>
        </w:rPr>
        <w:t>Econometrica,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Theory,</w:t>
      </w:r>
      <w:r>
        <w:rPr>
          <w:i/>
          <w:w w:val="110"/>
          <w:sz w:val="20"/>
        </w:rPr>
        <w:t> Games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Behavior,</w:t>
      </w:r>
      <w:r>
        <w:rPr>
          <w:i/>
          <w:w w:val="110"/>
          <w:sz w:val="20"/>
        </w:rPr>
        <w:t> GAMES,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Dynam-</w:t>
      </w:r>
      <w:r>
        <w:rPr>
          <w:i/>
          <w:spacing w:val="80"/>
          <w:w w:val="110"/>
          <w:sz w:val="20"/>
        </w:rPr>
        <w:t> </w:t>
      </w:r>
      <w:r>
        <w:rPr>
          <w:i/>
          <w:w w:val="110"/>
          <w:sz w:val="20"/>
        </w:rPr>
        <w:t>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Games,</w:t>
      </w:r>
      <w:r>
        <w:rPr>
          <w:i/>
          <w:w w:val="110"/>
          <w:sz w:val="20"/>
        </w:rPr>
        <w:t> International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Review,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Behavior</w:t>
      </w:r>
      <w:r>
        <w:rPr>
          <w:i/>
          <w:w w:val="110"/>
          <w:sz w:val="20"/>
        </w:rPr>
        <w:t> </w:t>
      </w:r>
      <w:r>
        <w:rPr>
          <w:w w:val="110"/>
          <w:sz w:val="20"/>
        </w:rPr>
        <w:t>&amp;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Organization,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Theory,</w:t>
      </w:r>
      <w:r>
        <w:rPr>
          <w:i/>
          <w:w w:val="110"/>
          <w:sz w:val="20"/>
        </w:rPr>
        <w:t> Management</w:t>
      </w:r>
      <w:r>
        <w:rPr>
          <w:i/>
          <w:w w:val="110"/>
          <w:sz w:val="20"/>
        </w:rPr>
        <w:t> Science,</w:t>
      </w:r>
      <w:r>
        <w:rPr>
          <w:i/>
          <w:w w:val="110"/>
          <w:sz w:val="20"/>
        </w:rPr>
        <w:t> Mathematical</w:t>
      </w:r>
      <w:r>
        <w:rPr>
          <w:i/>
          <w:w w:val="110"/>
          <w:sz w:val="20"/>
        </w:rPr>
        <w:t> Social</w:t>
      </w:r>
      <w:r>
        <w:rPr>
          <w:i/>
          <w:w w:val="110"/>
          <w:sz w:val="20"/>
        </w:rPr>
        <w:t> Sciences,</w:t>
      </w:r>
      <w:r>
        <w:rPr>
          <w:i/>
          <w:w w:val="110"/>
          <w:sz w:val="20"/>
        </w:rPr>
        <w:t> NSF,</w:t>
      </w:r>
      <w:r>
        <w:rPr>
          <w:i/>
          <w:w w:val="110"/>
          <w:sz w:val="20"/>
        </w:rPr>
        <w:t> CONI- </w:t>
      </w:r>
      <w:r>
        <w:rPr>
          <w:i/>
          <w:w w:val="115"/>
          <w:sz w:val="20"/>
        </w:rPr>
        <w:t>CYT,</w:t>
      </w:r>
      <w:r>
        <w:rPr>
          <w:i/>
          <w:spacing w:val="-4"/>
          <w:w w:val="115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B.E.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Theoretical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Economics, Operations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Research, Social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Choice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Welfare, SAGT,</w:t>
      </w:r>
      <w:r>
        <w:rPr>
          <w:i/>
          <w:w w:val="110"/>
          <w:sz w:val="20"/>
        </w:rPr>
        <w:t> Theoretical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Transportation</w:t>
      </w:r>
      <w:r>
        <w:rPr>
          <w:i/>
          <w:w w:val="110"/>
          <w:sz w:val="20"/>
        </w:rPr>
        <w:t> Research</w:t>
      </w:r>
      <w:r>
        <w:rPr>
          <w:i/>
          <w:w w:val="110"/>
          <w:sz w:val="20"/>
        </w:rPr>
        <w:t> Part</w:t>
      </w:r>
      <w:r>
        <w:rPr>
          <w:i/>
          <w:w w:val="110"/>
          <w:sz w:val="20"/>
        </w:rPr>
        <w:t> B.</w:t>
      </w:r>
    </w:p>
    <w:p>
      <w:pPr>
        <w:pStyle w:val="BodyText"/>
        <w:rPr>
          <w:i/>
        </w:rPr>
      </w:pPr>
    </w:p>
    <w:p>
      <w:pPr>
        <w:pStyle w:val="BodyText"/>
        <w:spacing w:before="203"/>
        <w:rPr>
          <w:i/>
        </w:rPr>
      </w:pPr>
    </w:p>
    <w:p>
      <w:pPr>
        <w:pStyle w:val="Heading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1143000</wp:posOffset>
                </wp:positionH>
                <wp:positionV relativeFrom="paragraph">
                  <wp:posOffset>250302</wp:posOffset>
                </wp:positionV>
                <wp:extent cx="5486400" cy="1841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486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18415">
                              <a:moveTo>
                                <a:pt x="548640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486400" y="18287"/>
                              </a:lnTo>
                              <a:lnTo>
                                <a:pt x="548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19.70882pt;width:432pt;height:1.44pt;mso-position-horizontal-relative:page;mso-position-vertical-relative:paragraph;z-index:15734272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PROFESSIONAL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ACTIVITIES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206"/>
        <w:rPr>
          <w:rFonts w:ascii="Georgia"/>
          <w:b/>
        </w:rPr>
      </w:pPr>
    </w:p>
    <w:p>
      <w:pPr>
        <w:pStyle w:val="ListParagraph"/>
        <w:numPr>
          <w:ilvl w:val="1"/>
          <w:numId w:val="2"/>
        </w:numPr>
        <w:tabs>
          <w:tab w:pos="531" w:val="left" w:leader="none"/>
        </w:tabs>
        <w:spacing w:line="235" w:lineRule="auto" w:before="1" w:after="0"/>
        <w:ind w:left="360" w:right="68" w:firstLine="0"/>
        <w:jc w:val="left"/>
        <w:rPr>
          <w:sz w:val="20"/>
        </w:rPr>
      </w:pPr>
      <w:r>
        <w:rPr>
          <w:w w:val="105"/>
          <w:sz w:val="20"/>
        </w:rPr>
        <w:t>Co-organizer,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Fifth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Network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Science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Conference,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Indiana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(Blooming- ton), April 26-28, 2019.</w:t>
      </w:r>
    </w:p>
    <w:p>
      <w:pPr>
        <w:pStyle w:val="ListParagraph"/>
        <w:numPr>
          <w:ilvl w:val="1"/>
          <w:numId w:val="2"/>
        </w:numPr>
        <w:tabs>
          <w:tab w:pos="523" w:val="left" w:leader="none"/>
        </w:tabs>
        <w:spacing w:line="235" w:lineRule="auto" w:before="0" w:after="0"/>
        <w:ind w:left="360" w:right="69" w:firstLine="0"/>
        <w:jc w:val="left"/>
        <w:rPr>
          <w:sz w:val="20"/>
        </w:rPr>
      </w:pPr>
      <w:r>
        <w:rPr>
          <w:w w:val="105"/>
          <w:sz w:val="20"/>
        </w:rPr>
        <w:t>Organizing Committee: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Midwest Economic Theory and International Trade Conference, Indiana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University (Bloomington), May 31-June 2, 2019.</w:t>
      </w:r>
    </w:p>
    <w:sectPr>
      <w:pgSz w:w="12240" w:h="15840"/>
      <w:pgMar w:top="182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360" w:hanging="25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8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0" w:hanging="161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1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2" w:hanging="1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6" w:hanging="1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1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4" w:hanging="1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8" w:hanging="1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2" w:hanging="1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60" w:hanging="167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1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1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2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6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4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8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2" w:hanging="16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emelo@iu.edu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2025-12-06T16:41:15Z</dcterms:created>
  <dcterms:modified xsi:type="dcterms:W3CDTF">2025-12-06T16:41:15Z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2022-07-04T00:00:00Z</vt:filetime>
  </property>
  <property fmtid="{D5CDD505-2E9C-101B-9397-08002B2CF9AE}" pid="3" name="Creator">
    <vt:lpwstr>TeX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3.141592653-2.6-1.40.22 (TeX Live 2021) kpathsea version 6.3.3</vt:lpwstr>
  </property>
  <property fmtid="{D5CDD505-2E9C-101B-9397-08002B2CF9AE}" pid="6" name="Producer">
    <vt:lpwstr>pdfTeX-1.40.22</vt:lpwstr>
  </property>
</Properties>
</file>