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FF"/>
          <w:spacing w:val="-4"/>
        </w:rPr>
        <w:t>GianCarlo</w:t>
      </w:r>
      <w:r>
        <w:rPr>
          <w:color w:val="0000FF"/>
        </w:rPr>
        <w:t> </w:t>
      </w:r>
      <w:r>
        <w:rPr>
          <w:color w:val="0000FF"/>
          <w:spacing w:val="-2"/>
        </w:rPr>
        <w:t>Moschini</w:t>
      </w:r>
    </w:p>
    <w:p>
      <w:pPr>
        <w:pStyle w:val="BodyText"/>
        <w:spacing w:line="296" w:lineRule="exact" w:before="299"/>
        <w:ind w:left="360"/>
      </w:pPr>
      <w:r>
        <w:rPr/>
        <w:t>Charles</w:t>
      </w:r>
      <w:r>
        <w:rPr>
          <w:spacing w:val="-5"/>
        </w:rPr>
        <w:t> </w:t>
      </w:r>
      <w:r>
        <w:rPr/>
        <w:t>F.</w:t>
      </w:r>
      <w:r>
        <w:rPr>
          <w:spacing w:val="-5"/>
        </w:rPr>
        <w:t> </w:t>
      </w:r>
      <w:r>
        <w:rPr/>
        <w:t>Curtiss</w:t>
      </w:r>
      <w:r>
        <w:rPr>
          <w:spacing w:val="-5"/>
        </w:rPr>
        <w:t> </w:t>
      </w:r>
      <w:r>
        <w:rPr/>
        <w:t>Distinguished</w:t>
      </w:r>
      <w:r>
        <w:rPr>
          <w:spacing w:val="-7"/>
        </w:rPr>
        <w:t> </w:t>
      </w:r>
      <w:r>
        <w:rPr>
          <w:spacing w:val="-2"/>
        </w:rPr>
        <w:t>Professor</w:t>
      </w:r>
    </w:p>
    <w:p>
      <w:pPr>
        <w:pStyle w:val="BodyText"/>
        <w:spacing w:line="296" w:lineRule="exact"/>
        <w:ind w:left="360"/>
      </w:pPr>
      <w:r>
        <w:rPr/>
        <w:t>Pioneer</w:t>
      </w:r>
      <w:r>
        <w:rPr>
          <w:spacing w:val="-7"/>
        </w:rPr>
        <w:t> </w:t>
      </w:r>
      <w:r>
        <w:rPr/>
        <w:t>Endowed</w:t>
      </w:r>
      <w:r>
        <w:rPr>
          <w:spacing w:val="-5"/>
        </w:rPr>
        <w:t> </w:t>
      </w:r>
      <w:r>
        <w:rPr/>
        <w:t>Chair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</w:t>
      </w:r>
      <w:r>
        <w:rPr>
          <w:spacing w:val="-4"/>
        </w:rPr>
        <w:t> </w:t>
      </w:r>
      <w:r>
        <w:rPr>
          <w:spacing w:val="-2"/>
        </w:rPr>
        <w:t>Policy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8"/>
        <w:gridCol w:w="3277"/>
        <w:gridCol w:w="1822"/>
        <w:gridCol w:w="2262"/>
      </w:tblGrid>
      <w:tr>
        <w:trPr>
          <w:trHeight w:val="259" w:hRule="atLeast"/>
        </w:trPr>
        <w:tc>
          <w:tcPr>
            <w:tcW w:w="1278" w:type="dxa"/>
          </w:tcPr>
          <w:p>
            <w:pPr>
              <w:pStyle w:val="TableParagraph"/>
              <w:spacing w:line="227" w:lineRule="exact"/>
              <w:ind w:right="288"/>
              <w:jc w:val="center"/>
              <w:rPr>
                <w:b/>
                <w:sz w:val="22"/>
              </w:rPr>
            </w:pPr>
            <w:bookmarkStart w:name="Address: Department of Economics  Teleph" w:id="1"/>
            <w:bookmarkEnd w:id="1"/>
            <w:r>
              <w:rPr/>
            </w:r>
            <w:bookmarkStart w:name="518 Farm House Lane Mobile: (515) 231-47" w:id="2"/>
            <w:bookmarkEnd w:id="2"/>
            <w:r>
              <w:rPr/>
            </w:r>
            <w:r>
              <w:rPr>
                <w:b/>
                <w:color w:val="0000FF"/>
                <w:spacing w:val="-2"/>
                <w:sz w:val="22"/>
              </w:rPr>
              <w:t>Address:</w:t>
            </w:r>
          </w:p>
        </w:tc>
        <w:tc>
          <w:tcPr>
            <w:tcW w:w="3277" w:type="dxa"/>
          </w:tcPr>
          <w:p>
            <w:pPr>
              <w:pStyle w:val="TableParagraph"/>
              <w:spacing w:line="227" w:lineRule="exact"/>
              <w:ind w:left="212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1822" w:type="dxa"/>
          </w:tcPr>
          <w:p>
            <w:pPr>
              <w:pStyle w:val="TableParagraph"/>
              <w:spacing w:line="227" w:lineRule="exact"/>
              <w:ind w:left="535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Telephone:</w:t>
            </w:r>
          </w:p>
        </w:tc>
        <w:tc>
          <w:tcPr>
            <w:tcW w:w="2262" w:type="dxa"/>
          </w:tcPr>
          <w:p>
            <w:pPr>
              <w:pStyle w:val="TableParagraph"/>
              <w:spacing w:line="227" w:lineRule="exact"/>
              <w:ind w:left="153"/>
              <w:rPr>
                <w:sz w:val="22"/>
              </w:rPr>
            </w:pPr>
            <w:r>
              <w:rPr>
                <w:sz w:val="22"/>
              </w:rPr>
              <w:t>(515)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294-</w:t>
            </w:r>
            <w:r>
              <w:rPr>
                <w:spacing w:val="-4"/>
                <w:sz w:val="22"/>
              </w:rPr>
              <w:t>5761</w:t>
            </w:r>
          </w:p>
        </w:tc>
      </w:tr>
      <w:tr>
        <w:trPr>
          <w:trHeight w:val="296" w:hRule="atLeast"/>
        </w:trPr>
        <w:tc>
          <w:tcPr>
            <w:tcW w:w="1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3277" w:type="dxa"/>
          </w:tcPr>
          <w:p>
            <w:pPr>
              <w:pStyle w:val="TableParagraph"/>
              <w:spacing w:line="263" w:lineRule="exact"/>
              <w:ind w:left="212"/>
              <w:rPr>
                <w:sz w:val="22"/>
              </w:rPr>
            </w:pPr>
            <w:r>
              <w:rPr>
                <w:sz w:val="22"/>
              </w:rPr>
              <w:t>518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Farm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House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Lane</w:t>
            </w:r>
          </w:p>
        </w:tc>
        <w:tc>
          <w:tcPr>
            <w:tcW w:w="1822" w:type="dxa"/>
          </w:tcPr>
          <w:p>
            <w:pPr>
              <w:pStyle w:val="TableParagraph"/>
              <w:spacing w:line="263" w:lineRule="exact"/>
              <w:ind w:left="535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Mobile:</w:t>
            </w:r>
          </w:p>
        </w:tc>
        <w:tc>
          <w:tcPr>
            <w:tcW w:w="2262" w:type="dxa"/>
          </w:tcPr>
          <w:p>
            <w:pPr>
              <w:pStyle w:val="TableParagraph"/>
              <w:spacing w:line="263" w:lineRule="exact"/>
              <w:ind w:left="153"/>
              <w:rPr>
                <w:sz w:val="22"/>
              </w:rPr>
            </w:pPr>
            <w:r>
              <w:rPr>
                <w:sz w:val="22"/>
              </w:rPr>
              <w:t>(515)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231-</w:t>
            </w:r>
            <w:r>
              <w:rPr>
                <w:spacing w:val="-4"/>
                <w:sz w:val="22"/>
              </w:rPr>
              <w:t>4709</w:t>
            </w:r>
          </w:p>
        </w:tc>
      </w:tr>
      <w:tr>
        <w:trPr>
          <w:trHeight w:val="297" w:hRule="atLeast"/>
        </w:trPr>
        <w:tc>
          <w:tcPr>
            <w:tcW w:w="1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3277" w:type="dxa"/>
          </w:tcPr>
          <w:p>
            <w:pPr>
              <w:pStyle w:val="TableParagraph"/>
              <w:ind w:left="212"/>
              <w:rPr>
                <w:sz w:val="22"/>
              </w:rPr>
            </w:pPr>
            <w:bookmarkStart w:name="Iowa State University  Fax: (515) 294-02" w:id="3"/>
            <w:bookmarkEnd w:id="3"/>
            <w:r>
              <w:rPr/>
            </w:r>
            <w:r>
              <w:rPr>
                <w:sz w:val="22"/>
              </w:rPr>
              <w:t>Iowa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1822" w:type="dxa"/>
          </w:tcPr>
          <w:p>
            <w:pPr>
              <w:pStyle w:val="TableParagraph"/>
              <w:ind w:left="535"/>
              <w:rPr>
                <w:b/>
                <w:sz w:val="22"/>
              </w:rPr>
            </w:pPr>
            <w:r>
              <w:rPr>
                <w:b/>
                <w:color w:val="0000FF"/>
                <w:spacing w:val="-4"/>
                <w:sz w:val="22"/>
              </w:rPr>
              <w:t>Fax:</w:t>
            </w:r>
          </w:p>
        </w:tc>
        <w:tc>
          <w:tcPr>
            <w:tcW w:w="2262" w:type="dxa"/>
          </w:tcPr>
          <w:p>
            <w:pPr>
              <w:pStyle w:val="TableParagraph"/>
              <w:ind w:left="153"/>
              <w:rPr>
                <w:sz w:val="22"/>
              </w:rPr>
            </w:pPr>
            <w:r>
              <w:rPr>
                <w:sz w:val="22"/>
              </w:rPr>
              <w:t>(515)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294-</w:t>
            </w:r>
            <w:r>
              <w:rPr>
                <w:spacing w:val="-4"/>
                <w:sz w:val="22"/>
              </w:rPr>
              <w:t>0221</w:t>
            </w:r>
          </w:p>
        </w:tc>
      </w:tr>
      <w:tr>
        <w:trPr>
          <w:trHeight w:val="916" w:hRule="atLeast"/>
        </w:trPr>
        <w:tc>
          <w:tcPr>
            <w:tcW w:w="1278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  <w:p>
            <w:pPr>
              <w:pStyle w:val="TableParagraph"/>
              <w:spacing w:line="240" w:lineRule="auto" w:before="28"/>
              <w:rPr>
                <w:sz w:val="22"/>
              </w:rPr>
            </w:pPr>
          </w:p>
          <w:p>
            <w:pPr>
              <w:pStyle w:val="TableParagraph"/>
              <w:spacing w:line="274" w:lineRule="exact"/>
              <w:ind w:right="160"/>
              <w:jc w:val="center"/>
              <w:rPr>
                <w:b/>
                <w:sz w:val="22"/>
              </w:rPr>
            </w:pPr>
            <w:bookmarkStart w:name="Ames, IA 50011-1070  Email: moschini@ias" w:id="4"/>
            <w:bookmarkEnd w:id="4"/>
            <w:r>
              <w:rPr/>
            </w:r>
            <w:bookmarkStart w:name="Education" w:id="5"/>
            <w:bookmarkEnd w:id="5"/>
            <w:r>
              <w:rPr/>
            </w:r>
            <w:r>
              <w:rPr>
                <w:b/>
                <w:color w:val="0000FF"/>
                <w:spacing w:val="-2"/>
                <w:sz w:val="22"/>
              </w:rPr>
              <w:t>Education</w:t>
            </w:r>
          </w:p>
        </w:tc>
        <w:tc>
          <w:tcPr>
            <w:tcW w:w="3277" w:type="dxa"/>
          </w:tcPr>
          <w:p>
            <w:pPr>
              <w:pStyle w:val="TableParagraph"/>
              <w:ind w:left="212"/>
              <w:rPr>
                <w:sz w:val="22"/>
              </w:rPr>
            </w:pPr>
            <w:r>
              <w:rPr>
                <w:sz w:val="22"/>
              </w:rPr>
              <w:t>Ames,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50011-</w:t>
            </w:r>
            <w:r>
              <w:rPr>
                <w:spacing w:val="-4"/>
                <w:sz w:val="22"/>
              </w:rPr>
              <w:t>1070</w:t>
            </w:r>
          </w:p>
        </w:tc>
        <w:tc>
          <w:tcPr>
            <w:tcW w:w="1822" w:type="dxa"/>
          </w:tcPr>
          <w:p>
            <w:pPr>
              <w:pStyle w:val="TableParagraph"/>
              <w:ind w:left="535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Email:</w:t>
            </w:r>
          </w:p>
        </w:tc>
        <w:tc>
          <w:tcPr>
            <w:tcW w:w="2262" w:type="dxa"/>
          </w:tcPr>
          <w:p>
            <w:pPr>
              <w:pStyle w:val="TableParagraph"/>
              <w:ind w:left="153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moschini@iastate.edu</w:t>
              </w:r>
            </w:hyperlink>
          </w:p>
        </w:tc>
      </w:tr>
    </w:tbl>
    <w:p>
      <w:pPr>
        <w:pStyle w:val="BodyText"/>
        <w:spacing w:before="6"/>
      </w:pPr>
    </w:p>
    <w:p>
      <w:pPr>
        <w:pStyle w:val="BodyText"/>
        <w:tabs>
          <w:tab w:pos="1080" w:val="left" w:leader="none"/>
        </w:tabs>
        <w:spacing w:line="296" w:lineRule="exact"/>
        <w:ind w:left="360"/>
      </w:pPr>
      <w:r>
        <w:rPr>
          <w:spacing w:val="-2"/>
        </w:rPr>
        <w:t>1986:</w:t>
      </w:r>
      <w:r>
        <w:rPr/>
        <w:tab/>
        <w:t>Ph.D.</w:t>
      </w:r>
      <w:r>
        <w:rPr>
          <w:spacing w:val="-10"/>
        </w:rPr>
        <w:t> </w:t>
      </w:r>
      <w:r>
        <w:rPr>
          <w:i/>
        </w:rPr>
        <w:t>with</w:t>
      </w:r>
      <w:r>
        <w:rPr>
          <w:i/>
          <w:spacing w:val="-4"/>
        </w:rPr>
        <w:t> </w:t>
      </w:r>
      <w:r>
        <w:rPr>
          <w:i/>
        </w:rPr>
        <w:t>distinction</w:t>
      </w:r>
      <w:r>
        <w:rPr/>
        <w:t>,</w:t>
      </w:r>
      <w:r>
        <w:rPr>
          <w:spacing w:val="-7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Guelph,</w:t>
      </w:r>
      <w:r>
        <w:rPr>
          <w:spacing w:val="-4"/>
        </w:rPr>
        <w:t> </w:t>
      </w:r>
      <w:r>
        <w:rPr>
          <w:spacing w:val="-2"/>
        </w:rPr>
        <w:t>Canada.</w:t>
      </w:r>
    </w:p>
    <w:p>
      <w:pPr>
        <w:pStyle w:val="BodyText"/>
        <w:tabs>
          <w:tab w:pos="1080" w:val="left" w:leader="none"/>
        </w:tabs>
        <w:spacing w:line="296" w:lineRule="exact"/>
        <w:ind w:left="360"/>
      </w:pPr>
      <w:r>
        <w:rPr>
          <w:spacing w:val="-2"/>
        </w:rPr>
        <w:t>1978:</w:t>
      </w:r>
      <w:r>
        <w:rPr/>
        <w:tab/>
        <w:t>Laurea</w:t>
      </w:r>
      <w:r>
        <w:rPr>
          <w:spacing w:val="-7"/>
        </w:rPr>
        <w:t> </w:t>
      </w:r>
      <w:r>
        <w:rPr>
          <w:i/>
        </w:rPr>
        <w:t>summa</w:t>
      </w:r>
      <w:r>
        <w:rPr>
          <w:i/>
          <w:spacing w:val="-4"/>
        </w:rPr>
        <w:t> </w:t>
      </w:r>
      <w:r>
        <w:rPr>
          <w:i/>
        </w:rPr>
        <w:t>cum</w:t>
      </w:r>
      <w:r>
        <w:rPr>
          <w:i/>
          <w:spacing w:val="-3"/>
        </w:rPr>
        <w:t> </w:t>
      </w:r>
      <w:r>
        <w:rPr>
          <w:i/>
        </w:rPr>
        <w:t>laude</w:t>
      </w:r>
      <w:r>
        <w:rPr/>
        <w:t>,</w:t>
      </w:r>
      <w:r>
        <w:rPr>
          <w:spacing w:val="-6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Piacenza,</w:t>
      </w:r>
      <w:r>
        <w:rPr>
          <w:spacing w:val="-4"/>
        </w:rPr>
        <w:t> </w:t>
      </w:r>
      <w:r>
        <w:rPr>
          <w:spacing w:val="-2"/>
        </w:rPr>
        <w:t>Italy.</w:t>
      </w:r>
    </w:p>
    <w:p>
      <w:pPr>
        <w:pStyle w:val="BodyText"/>
        <w:spacing w:before="62"/>
      </w:pPr>
    </w:p>
    <w:p>
      <w:pPr>
        <w:pStyle w:val="Heading1"/>
      </w:pPr>
      <w:bookmarkStart w:name="Career" w:id="6"/>
      <w:bookmarkEnd w:id="6"/>
      <w:r>
        <w:rPr>
          <w:b w:val="0"/>
        </w:rPr>
      </w:r>
      <w:r>
        <w:rPr>
          <w:color w:val="0000FF"/>
          <w:spacing w:val="-2"/>
        </w:rPr>
        <w:t>Career</w:t>
      </w:r>
    </w:p>
    <w:p>
      <w:pPr>
        <w:pStyle w:val="BodyText"/>
        <w:tabs>
          <w:tab w:pos="1188" w:val="left" w:leader="none"/>
        </w:tabs>
        <w:spacing w:before="161"/>
        <w:ind w:left="1440" w:right="1320" w:hanging="1080"/>
      </w:pPr>
      <w:r>
        <w:rPr>
          <w:spacing w:val="-2"/>
        </w:rPr>
        <w:t>2020–</w:t>
      </w:r>
      <w:r>
        <w:rPr/>
        <w:tab/>
        <w:t>:</w:t>
      </w:r>
      <w:r>
        <w:rPr>
          <w:spacing w:val="80"/>
          <w:w w:val="150"/>
        </w:rPr>
        <w:t> </w:t>
      </w:r>
      <w:r>
        <w:rPr/>
        <w:t>Charles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Curtiss</w:t>
      </w:r>
      <w:r>
        <w:rPr>
          <w:spacing w:val="-2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Life</w:t>
      </w:r>
      <w:r>
        <w:rPr>
          <w:spacing w:val="-2"/>
        </w:rPr>
        <w:t> </w:t>
      </w:r>
      <w:r>
        <w:rPr/>
        <w:t>Sciences, Department of Economics, Iowa State University.</w:t>
      </w:r>
    </w:p>
    <w:p>
      <w:pPr>
        <w:pStyle w:val="BodyText"/>
        <w:tabs>
          <w:tab w:pos="1188" w:val="left" w:leader="none"/>
        </w:tabs>
        <w:spacing w:before="2"/>
        <w:ind w:left="1440" w:right="1465" w:hanging="1080"/>
      </w:pPr>
      <w:r>
        <w:rPr>
          <w:spacing w:val="-2"/>
        </w:rPr>
        <w:t>2000–</w:t>
      </w:r>
      <w:r>
        <w:rPr/>
        <w:tab/>
        <w:t>:</w:t>
      </w:r>
      <w:r>
        <w:rPr>
          <w:spacing w:val="80"/>
          <w:w w:val="150"/>
        </w:rPr>
        <w:t> </w:t>
      </w:r>
      <w:r>
        <w:rPr/>
        <w:t>Pioneer</w:t>
      </w:r>
      <w:r>
        <w:rPr>
          <w:spacing w:val="-4"/>
        </w:rPr>
        <w:t> </w:t>
      </w:r>
      <w:r>
        <w:rPr/>
        <w:t>Endowed</w:t>
      </w:r>
      <w:r>
        <w:rPr>
          <w:spacing w:val="-4"/>
        </w:rPr>
        <w:t> </w:t>
      </w:r>
      <w:r>
        <w:rPr/>
        <w:t>Chair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Policy,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Economics, Iowa State University.</w:t>
      </w:r>
    </w:p>
    <w:p>
      <w:pPr>
        <w:pStyle w:val="BodyText"/>
        <w:tabs>
          <w:tab w:pos="1188" w:val="left" w:leader="none"/>
        </w:tabs>
        <w:ind w:left="360" w:right="1923"/>
      </w:pPr>
      <w:r>
        <w:rPr>
          <w:spacing w:val="-4"/>
        </w:rPr>
        <w:t>2014</w:t>
      </w:r>
      <w:r>
        <w:rPr/>
        <w:tab/>
        <w:t>:</w:t>
      </w:r>
      <w:r>
        <w:rPr>
          <w:spacing w:val="80"/>
          <w:w w:val="150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Department,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California-Berkeley. 2009– 11:</w:t>
      </w:r>
      <w:r>
        <w:rPr>
          <w:spacing w:val="80"/>
          <w:w w:val="150"/>
        </w:rPr>
        <w:t> </w:t>
      </w:r>
      <w:r>
        <w:rPr/>
        <w:t>Chair, Department of Economics, Iowa State University.</w:t>
      </w:r>
    </w:p>
    <w:p>
      <w:pPr>
        <w:pStyle w:val="BodyText"/>
        <w:tabs>
          <w:tab w:pos="1188" w:val="left" w:leader="none"/>
        </w:tabs>
        <w:spacing w:line="296" w:lineRule="exact"/>
        <w:ind w:left="360"/>
      </w:pPr>
      <w:r>
        <w:rPr>
          <w:spacing w:val="-2"/>
        </w:rPr>
        <w:t>1995–</w:t>
      </w:r>
      <w:r>
        <w:rPr/>
        <w:tab/>
        <w:t>:</w:t>
      </w:r>
      <w:r>
        <w:rPr>
          <w:spacing w:val="38"/>
        </w:rPr>
        <w:t> 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pStyle w:val="BodyText"/>
        <w:ind w:left="359" w:right="1465"/>
      </w:pPr>
      <w:r>
        <w:rPr/>
        <w:t>1994–</w:t>
      </w:r>
      <w:r>
        <w:rPr>
          <w:spacing w:val="-2"/>
        </w:rPr>
        <w:t> </w:t>
      </w:r>
      <w:r>
        <w:rPr/>
        <w:t>95:</w:t>
      </w:r>
      <w:r>
        <w:rPr>
          <w:spacing w:val="80"/>
          <w:w w:val="150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Siena,</w:t>
      </w:r>
      <w:r>
        <w:rPr>
          <w:spacing w:val="-5"/>
        </w:rPr>
        <w:t> </w:t>
      </w:r>
      <w:r>
        <w:rPr/>
        <w:t>Italy. 1991– 95:</w:t>
      </w:r>
      <w:r>
        <w:rPr>
          <w:spacing w:val="80"/>
          <w:w w:val="150"/>
        </w:rPr>
        <w:t> </w:t>
      </w:r>
      <w:r>
        <w:rPr/>
        <w:t>Associate Professor, Department of Economics, Iowa State University. 1987– 91:</w:t>
      </w:r>
      <w:r>
        <w:rPr>
          <w:spacing w:val="80"/>
          <w:w w:val="150"/>
        </w:rPr>
        <w:t> </w:t>
      </w:r>
      <w:r>
        <w:rPr/>
        <w:t>Assistant Professor, Department of Economics, Iowa State University. 1986– 87:</w:t>
      </w:r>
      <w:r>
        <w:rPr>
          <w:spacing w:val="80"/>
          <w:w w:val="150"/>
        </w:rPr>
        <w:t> </w:t>
      </w:r>
      <w:r>
        <w:rPr/>
        <w:t>Lecturer, Department of Economics, University of Guelph, Canada.</w:t>
      </w:r>
    </w:p>
    <w:p>
      <w:pPr>
        <w:pStyle w:val="BodyText"/>
        <w:spacing w:before="1"/>
        <w:ind w:left="359"/>
      </w:pPr>
      <w:r>
        <w:rPr/>
        <w:t>1985–</w:t>
      </w:r>
      <w:r>
        <w:rPr>
          <w:spacing w:val="-3"/>
        </w:rPr>
        <w:t> </w:t>
      </w:r>
      <w:r>
        <w:rPr/>
        <w:t>86:</w:t>
      </w:r>
      <w:r>
        <w:rPr>
          <w:spacing w:val="38"/>
        </w:rPr>
        <w:t>  </w:t>
      </w:r>
      <w:r>
        <w:rPr/>
        <w:t>Professore</w:t>
      </w:r>
      <w:r>
        <w:rPr>
          <w:spacing w:val="-3"/>
        </w:rPr>
        <w:t> </w:t>
      </w:r>
      <w:r>
        <w:rPr/>
        <w:t>incaricato,</w:t>
      </w:r>
      <w:r>
        <w:rPr>
          <w:spacing w:val="-3"/>
        </w:rPr>
        <w:t> </w:t>
      </w:r>
      <w:r>
        <w:rPr/>
        <w:t>Catholic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Piacenza,</w:t>
      </w:r>
      <w:r>
        <w:rPr>
          <w:spacing w:val="-2"/>
        </w:rPr>
        <w:t> Italy.</w:t>
      </w:r>
    </w:p>
    <w:p>
      <w:pPr>
        <w:pStyle w:val="BodyText"/>
        <w:spacing w:before="61"/>
      </w:pPr>
    </w:p>
    <w:p>
      <w:pPr>
        <w:pStyle w:val="Heading1"/>
        <w:spacing w:before="1"/>
        <w:ind w:left="359"/>
      </w:pPr>
      <w:bookmarkStart w:name="Awards" w:id="7"/>
      <w:bookmarkEnd w:id="7"/>
      <w:r>
        <w:rPr>
          <w:b w:val="0"/>
        </w:rPr>
      </w:r>
      <w:r>
        <w:rPr>
          <w:color w:val="0000FF"/>
          <w:spacing w:val="-2"/>
        </w:rPr>
        <w:t>Awards</w:t>
      </w:r>
    </w:p>
    <w:p>
      <w:pPr>
        <w:tabs>
          <w:tab w:pos="1077" w:val="left" w:leader="none"/>
        </w:tabs>
        <w:spacing w:line="296" w:lineRule="exact" w:before="16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2023:</w:t>
      </w:r>
      <w:r>
        <w:rPr>
          <w:sz w:val="22"/>
        </w:rPr>
        <w:tab/>
        <w:t>Best</w:t>
      </w:r>
      <w:r>
        <w:rPr>
          <w:spacing w:val="-9"/>
          <w:sz w:val="22"/>
        </w:rPr>
        <w:t> </w:t>
      </w:r>
      <w:r>
        <w:rPr>
          <w:sz w:val="22"/>
        </w:rPr>
        <w:t>journal</w:t>
      </w:r>
      <w:r>
        <w:rPr>
          <w:spacing w:val="-4"/>
          <w:sz w:val="22"/>
        </w:rPr>
        <w:t> </w:t>
      </w:r>
      <w:r>
        <w:rPr>
          <w:sz w:val="22"/>
        </w:rPr>
        <w:t>article</w:t>
      </w:r>
      <w:r>
        <w:rPr>
          <w:spacing w:val="-4"/>
          <w:sz w:val="22"/>
        </w:rPr>
        <w:t> </w:t>
      </w:r>
      <w:r>
        <w:rPr>
          <w:sz w:val="22"/>
        </w:rPr>
        <w:t>award,</w:t>
      </w:r>
      <w:r>
        <w:rPr>
          <w:spacing w:val="-6"/>
          <w:sz w:val="22"/>
        </w:rPr>
        <w:t> </w:t>
      </w:r>
      <w:r>
        <w:rPr>
          <w:sz w:val="22"/>
        </w:rPr>
        <w:t>h.m.,</w:t>
      </w:r>
      <w:r>
        <w:rPr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Economic</w:t>
      </w:r>
    </w:p>
    <w:p>
      <w:pPr>
        <w:tabs>
          <w:tab w:pos="1079" w:val="left" w:leader="none"/>
        </w:tabs>
        <w:spacing w:line="296" w:lineRule="exact" w:before="0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2020:</w:t>
      </w:r>
      <w:r>
        <w:rPr>
          <w:sz w:val="22"/>
        </w:rPr>
        <w:tab/>
        <w:t>Quality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discovery</w:t>
      </w:r>
      <w:r>
        <w:rPr>
          <w:spacing w:val="-5"/>
          <w:sz w:val="22"/>
        </w:rPr>
        <w:t> </w:t>
      </w:r>
      <w:r>
        <w:rPr>
          <w:sz w:val="22"/>
        </w:rPr>
        <w:t>award,</w:t>
      </w:r>
      <w:r>
        <w:rPr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2020:</w:t>
      </w:r>
      <w:r>
        <w:rPr>
          <w:sz w:val="22"/>
        </w:rPr>
        <w:tab/>
        <w:t>Publication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enduring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7"/>
          <w:sz w:val="22"/>
        </w:rPr>
        <w:t> </w:t>
      </w:r>
      <w:r>
        <w:rPr>
          <w:sz w:val="22"/>
        </w:rPr>
        <w:t>award,</w:t>
      </w:r>
      <w:r>
        <w:rPr>
          <w:spacing w:val="-4"/>
          <w:sz w:val="22"/>
        </w:rPr>
        <w:t> </w:t>
      </w:r>
      <w:r>
        <w:rPr>
          <w:i/>
          <w:sz w:val="22"/>
        </w:rPr>
        <w:t>Canadian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Society</w:t>
      </w:r>
    </w:p>
    <w:p>
      <w:pPr>
        <w:tabs>
          <w:tab w:pos="1079" w:val="left" w:leader="none"/>
        </w:tabs>
        <w:spacing w:line="296" w:lineRule="exact"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2019:</w:t>
      </w:r>
      <w:r>
        <w:rPr>
          <w:sz w:val="22"/>
        </w:rPr>
        <w:tab/>
        <w:t>Best</w:t>
      </w:r>
      <w:r>
        <w:rPr>
          <w:spacing w:val="-8"/>
          <w:sz w:val="22"/>
        </w:rPr>
        <w:t> </w:t>
      </w:r>
      <w:r>
        <w:rPr>
          <w:sz w:val="22"/>
        </w:rPr>
        <w:t>article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Economists</w:t>
      </w:r>
    </w:p>
    <w:p>
      <w:pPr>
        <w:tabs>
          <w:tab w:pos="1079" w:val="left" w:leader="none"/>
        </w:tabs>
        <w:spacing w:line="296" w:lineRule="exact" w:before="0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2015:</w:t>
      </w:r>
      <w:r>
        <w:rPr>
          <w:sz w:val="22"/>
        </w:rPr>
        <w:tab/>
        <w:t>Fellow,</w:t>
      </w:r>
      <w:r>
        <w:rPr>
          <w:spacing w:val="-9"/>
          <w:sz w:val="22"/>
        </w:rPr>
        <w:t> </w:t>
      </w:r>
      <w:r>
        <w:rPr>
          <w:i/>
          <w:sz w:val="22"/>
        </w:rPr>
        <w:t>Western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2014:</w:t>
      </w:r>
      <w:r>
        <w:rPr>
          <w:sz w:val="22"/>
        </w:rPr>
        <w:tab/>
        <w:t>Outstanding</w:t>
      </w:r>
      <w:r>
        <w:rPr>
          <w:spacing w:val="-8"/>
          <w:sz w:val="22"/>
        </w:rPr>
        <w:t> </w:t>
      </w:r>
      <w:r>
        <w:rPr>
          <w:i/>
          <w:sz w:val="22"/>
        </w:rPr>
        <w:t>AEPP</w:t>
      </w:r>
      <w:r>
        <w:rPr>
          <w:i/>
          <w:spacing w:val="-5"/>
          <w:sz w:val="22"/>
        </w:rPr>
        <w:t> </w:t>
      </w:r>
      <w:r>
        <w:rPr>
          <w:sz w:val="22"/>
        </w:rPr>
        <w:t>Article</w:t>
      </w:r>
      <w:r>
        <w:rPr>
          <w:spacing w:val="-4"/>
          <w:sz w:val="22"/>
        </w:rPr>
        <w:t> </w:t>
      </w:r>
      <w:r>
        <w:rPr>
          <w:sz w:val="22"/>
        </w:rPr>
        <w:t>Award,</w:t>
      </w:r>
      <w:r>
        <w:rPr>
          <w:spacing w:val="-4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line="296" w:lineRule="exact"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2012:</w:t>
      </w:r>
      <w:r>
        <w:rPr>
          <w:sz w:val="22"/>
        </w:rPr>
        <w:tab/>
        <w:t>Quality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Award,</w:t>
      </w:r>
      <w:r>
        <w:rPr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line="296" w:lineRule="exact" w:before="0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2007:</w:t>
      </w:r>
      <w:r>
        <w:rPr>
          <w:sz w:val="22"/>
        </w:rPr>
        <w:tab/>
        <w:t>Best</w:t>
      </w:r>
      <w:r>
        <w:rPr>
          <w:spacing w:val="-7"/>
          <w:sz w:val="22"/>
        </w:rPr>
        <w:t> </w:t>
      </w:r>
      <w:r>
        <w:rPr>
          <w:sz w:val="22"/>
        </w:rPr>
        <w:t>Paper</w:t>
      </w:r>
      <w:r>
        <w:rPr>
          <w:spacing w:val="-8"/>
          <w:sz w:val="22"/>
        </w:rPr>
        <w:t> </w:t>
      </w:r>
      <w:r>
        <w:rPr>
          <w:sz w:val="22"/>
        </w:rPr>
        <w:t>Award,</w:t>
      </w:r>
      <w:r>
        <w:rPr>
          <w:spacing w:val="-5"/>
          <w:sz w:val="22"/>
        </w:rPr>
        <w:t> </w:t>
      </w:r>
      <w:r>
        <w:rPr>
          <w:sz w:val="22"/>
        </w:rPr>
        <w:t>Food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Nutrition</w:t>
      </w:r>
      <w:r>
        <w:rPr>
          <w:spacing w:val="-3"/>
          <w:sz w:val="22"/>
        </w:rPr>
        <w:t> </w:t>
      </w:r>
      <w:r>
        <w:rPr>
          <w:sz w:val="22"/>
        </w:rPr>
        <w:t>Section,</w:t>
      </w:r>
      <w:r>
        <w:rPr>
          <w:spacing w:val="-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before="0"/>
        <w:ind w:left="359" w:right="1072" w:firstLine="0"/>
        <w:jc w:val="left"/>
        <w:rPr>
          <w:i/>
          <w:sz w:val="22"/>
        </w:rPr>
      </w:pPr>
      <w:r>
        <w:rPr>
          <w:spacing w:val="-2"/>
          <w:sz w:val="22"/>
        </w:rPr>
        <w:t>2005:</w:t>
      </w:r>
      <w:r>
        <w:rPr>
          <w:sz w:val="22"/>
        </w:rPr>
        <w:tab/>
      </w:r>
      <w:r>
        <w:rPr>
          <w:i/>
          <w:sz w:val="22"/>
        </w:rPr>
        <w:t>Iowa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Foundation</w:t>
      </w:r>
      <w:r>
        <w:rPr>
          <w:i/>
          <w:spacing w:val="-6"/>
          <w:sz w:val="22"/>
        </w:rPr>
        <w:t> </w:t>
      </w:r>
      <w:r>
        <w:rPr>
          <w:sz w:val="22"/>
        </w:rPr>
        <w:t>Award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Outstanding</w:t>
      </w:r>
      <w:r>
        <w:rPr>
          <w:spacing w:val="-6"/>
          <w:sz w:val="22"/>
        </w:rPr>
        <w:t> </w:t>
      </w:r>
      <w:r>
        <w:rPr>
          <w:sz w:val="22"/>
        </w:rPr>
        <w:t>Achievement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Research </w:t>
      </w:r>
      <w:r>
        <w:rPr>
          <w:spacing w:val="-2"/>
          <w:sz w:val="22"/>
        </w:rPr>
        <w:t>2003:</w:t>
      </w:r>
      <w:r>
        <w:rPr>
          <w:sz w:val="22"/>
        </w:rPr>
        <w:tab/>
        <w:t>F</w:t>
      </w:r>
      <w:r>
        <w:rPr>
          <w:sz w:val="18"/>
        </w:rPr>
        <w:t>ELLOW</w:t>
      </w:r>
      <w:r>
        <w:rPr>
          <w:sz w:val="22"/>
        </w:rPr>
        <w:t>, </w:t>
      </w:r>
      <w:r>
        <w:rPr>
          <w:i/>
          <w:sz w:val="22"/>
        </w:rPr>
        <w:t>American Agricultural Economics Association</w:t>
      </w:r>
    </w:p>
    <w:p>
      <w:pPr>
        <w:pStyle w:val="BodyText"/>
        <w:tabs>
          <w:tab w:pos="1080" w:val="left" w:leader="none"/>
        </w:tabs>
        <w:spacing w:line="295" w:lineRule="exact"/>
        <w:ind w:left="360"/>
      </w:pPr>
      <w:r>
        <w:rPr>
          <w:spacing w:val="-2"/>
        </w:rPr>
        <w:t>2003:</w:t>
      </w:r>
      <w:r>
        <w:rPr/>
        <w:tab/>
        <w:t>Who’s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after="0" w:line="295" w:lineRule="exact"/>
        <w:sectPr>
          <w:footerReference w:type="default" r:id="rId5"/>
          <w:type w:val="continuous"/>
          <w:pgSz w:w="12240" w:h="15840"/>
          <w:pgMar w:header="0" w:footer="1058" w:top="1440" w:bottom="1240" w:left="1080" w:right="1080"/>
          <w:pgNumType w:start="1"/>
        </w:sectPr>
      </w:pPr>
    </w:p>
    <w:p>
      <w:pPr>
        <w:tabs>
          <w:tab w:pos="1079" w:val="left" w:leader="none"/>
        </w:tabs>
        <w:spacing w:line="296" w:lineRule="exact" w:before="2"/>
        <w:ind w:left="360" w:right="0" w:firstLine="0"/>
        <w:jc w:val="left"/>
        <w:rPr>
          <w:i/>
          <w:sz w:val="22"/>
        </w:rPr>
      </w:pPr>
      <w:r>
        <w:rPr>
          <w:spacing w:val="-2"/>
          <w:sz w:val="22"/>
        </w:rPr>
        <w:t>2002:</w:t>
      </w:r>
      <w:r>
        <w:rPr>
          <w:sz w:val="22"/>
        </w:rPr>
        <w:tab/>
        <w:t>Outstanding</w:t>
      </w:r>
      <w:r>
        <w:rPr>
          <w:spacing w:val="-9"/>
          <w:sz w:val="22"/>
        </w:rPr>
        <w:t> </w:t>
      </w:r>
      <w:r>
        <w:rPr>
          <w:sz w:val="22"/>
        </w:rPr>
        <w:t>published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award,</w:t>
      </w:r>
      <w:r>
        <w:rPr>
          <w:spacing w:val="-8"/>
          <w:sz w:val="22"/>
        </w:rPr>
        <w:t> </w:t>
      </w:r>
      <w:r>
        <w:rPr>
          <w:i/>
          <w:sz w:val="22"/>
        </w:rPr>
        <w:t>Western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line="296" w:lineRule="exact" w:before="0"/>
        <w:ind w:left="360" w:right="0" w:firstLine="0"/>
        <w:jc w:val="left"/>
        <w:rPr>
          <w:i/>
          <w:sz w:val="22"/>
        </w:rPr>
      </w:pPr>
      <w:r>
        <w:rPr>
          <w:spacing w:val="-2"/>
          <w:sz w:val="22"/>
        </w:rPr>
        <w:t>1999:</w:t>
      </w:r>
      <w:r>
        <w:rPr>
          <w:sz w:val="22"/>
        </w:rPr>
        <w:tab/>
        <w:t>Quality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discovery</w:t>
      </w:r>
      <w:r>
        <w:rPr>
          <w:spacing w:val="-6"/>
          <w:sz w:val="22"/>
        </w:rPr>
        <w:t> </w:t>
      </w:r>
      <w:r>
        <w:rPr>
          <w:sz w:val="22"/>
        </w:rPr>
        <w:t>award,</w:t>
      </w:r>
      <w:r>
        <w:rPr>
          <w:spacing w:val="-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before="0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1998:</w:t>
      </w:r>
      <w:r>
        <w:rPr>
          <w:sz w:val="22"/>
        </w:rPr>
        <w:tab/>
        <w:t>Outstanding</w:t>
      </w:r>
      <w:r>
        <w:rPr>
          <w:spacing w:val="-8"/>
          <w:sz w:val="22"/>
        </w:rPr>
        <w:t> </w:t>
      </w:r>
      <w:r>
        <w:rPr>
          <w:sz w:val="22"/>
        </w:rPr>
        <w:t>published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award,</w:t>
      </w:r>
      <w:r>
        <w:rPr>
          <w:spacing w:val="-7"/>
          <w:sz w:val="22"/>
        </w:rPr>
        <w:t> </w:t>
      </w:r>
      <w:r>
        <w:rPr>
          <w:sz w:val="22"/>
        </w:rPr>
        <w:t>h.</w:t>
      </w:r>
      <w:r>
        <w:rPr>
          <w:spacing w:val="-4"/>
          <w:sz w:val="22"/>
        </w:rPr>
        <w:t> </w:t>
      </w:r>
      <w:r>
        <w:rPr>
          <w:sz w:val="22"/>
        </w:rPr>
        <w:t>m.,</w:t>
      </w:r>
      <w:r>
        <w:rPr>
          <w:spacing w:val="-7"/>
          <w:sz w:val="22"/>
        </w:rPr>
        <w:t> </w:t>
      </w:r>
      <w:r>
        <w:rPr>
          <w:i/>
          <w:sz w:val="22"/>
        </w:rPr>
        <w:t>Western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line="296" w:lineRule="exact"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1994:</w:t>
      </w:r>
      <w:r>
        <w:rPr>
          <w:sz w:val="22"/>
        </w:rPr>
        <w:tab/>
        <w:t>Outstanding</w:t>
      </w:r>
      <w:r>
        <w:rPr>
          <w:spacing w:val="-9"/>
          <w:sz w:val="22"/>
        </w:rPr>
        <w:t> </w:t>
      </w:r>
      <w:r>
        <w:rPr>
          <w:sz w:val="22"/>
        </w:rPr>
        <w:t>journal</w:t>
      </w:r>
      <w:r>
        <w:rPr>
          <w:spacing w:val="-5"/>
          <w:sz w:val="22"/>
        </w:rPr>
        <w:t> </w:t>
      </w:r>
      <w:r>
        <w:rPr>
          <w:sz w:val="22"/>
        </w:rPr>
        <w:t>article</w:t>
      </w:r>
      <w:r>
        <w:rPr>
          <w:spacing w:val="-6"/>
          <w:sz w:val="22"/>
        </w:rPr>
        <w:t> </w:t>
      </w:r>
      <w:r>
        <w:rPr>
          <w:sz w:val="22"/>
        </w:rPr>
        <w:t>award,</w:t>
      </w:r>
      <w:r>
        <w:rPr>
          <w:spacing w:val="-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line="296" w:lineRule="exact" w:before="0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1993:</w:t>
      </w:r>
      <w:r>
        <w:rPr>
          <w:sz w:val="22"/>
        </w:rPr>
        <w:tab/>
        <w:t>Outstanding</w:t>
      </w:r>
      <w:r>
        <w:rPr>
          <w:spacing w:val="-8"/>
          <w:sz w:val="22"/>
        </w:rPr>
        <w:t> </w:t>
      </w:r>
      <w:r>
        <w:rPr>
          <w:sz w:val="22"/>
        </w:rPr>
        <w:t>journal</w:t>
      </w:r>
      <w:r>
        <w:rPr>
          <w:spacing w:val="-5"/>
          <w:sz w:val="22"/>
        </w:rPr>
        <w:t> </w:t>
      </w:r>
      <w:r>
        <w:rPr>
          <w:sz w:val="22"/>
        </w:rPr>
        <w:t>article</w:t>
      </w:r>
      <w:r>
        <w:rPr>
          <w:spacing w:val="-5"/>
          <w:sz w:val="22"/>
        </w:rPr>
        <w:t> </w:t>
      </w:r>
      <w:r>
        <w:rPr>
          <w:sz w:val="22"/>
        </w:rPr>
        <w:t>award,</w:t>
      </w:r>
      <w:r>
        <w:rPr>
          <w:spacing w:val="-5"/>
          <w:sz w:val="22"/>
        </w:rPr>
        <w:t> </w:t>
      </w:r>
      <w:r>
        <w:rPr>
          <w:i/>
          <w:sz w:val="22"/>
        </w:rPr>
        <w:t>Western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tabs>
          <w:tab w:pos="1079" w:val="left" w:leader="none"/>
        </w:tabs>
        <w:spacing w:before="1"/>
        <w:ind w:left="359" w:right="604" w:firstLine="0"/>
        <w:jc w:val="left"/>
        <w:rPr>
          <w:i/>
          <w:sz w:val="22"/>
        </w:rPr>
      </w:pPr>
      <w:r>
        <w:rPr>
          <w:spacing w:val="-2"/>
          <w:sz w:val="22"/>
        </w:rPr>
        <w:t>1991:</w:t>
      </w:r>
      <w:r>
        <w:rPr>
          <w:sz w:val="22"/>
        </w:rPr>
        <w:tab/>
        <w:t>Quality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discovery</w:t>
      </w:r>
      <w:r>
        <w:rPr>
          <w:spacing w:val="-4"/>
          <w:sz w:val="22"/>
        </w:rPr>
        <w:t> </w:t>
      </w:r>
      <w:r>
        <w:rPr>
          <w:sz w:val="22"/>
        </w:rPr>
        <w:t>award,</w:t>
      </w:r>
      <w:r>
        <w:rPr>
          <w:spacing w:val="-6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m.,</w:t>
      </w:r>
      <w:r>
        <w:rPr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 </w:t>
      </w:r>
      <w:r>
        <w:rPr>
          <w:spacing w:val="-2"/>
          <w:sz w:val="22"/>
        </w:rPr>
        <w:t>1989:</w:t>
      </w:r>
      <w:r>
        <w:rPr>
          <w:sz w:val="22"/>
        </w:rPr>
        <w:tab/>
        <w:t>Best journal article award, h. m., </w:t>
      </w:r>
      <w:r>
        <w:rPr>
          <w:i/>
          <w:sz w:val="22"/>
        </w:rPr>
        <w:t>Canadian Agricultural Economics Farm Manag. Society </w:t>
      </w:r>
      <w:r>
        <w:rPr>
          <w:spacing w:val="-2"/>
          <w:sz w:val="22"/>
        </w:rPr>
        <w:t>1987:</w:t>
      </w:r>
      <w:r>
        <w:rPr>
          <w:sz w:val="22"/>
        </w:rPr>
        <w:tab/>
        <w:t>Outstanding Ph.D. dissertation award, </w:t>
      </w:r>
      <w:r>
        <w:rPr>
          <w:i/>
          <w:sz w:val="22"/>
        </w:rPr>
        <w:t>American Agricultural Economics Association</w:t>
      </w:r>
    </w:p>
    <w:p>
      <w:pPr>
        <w:pStyle w:val="BodyText"/>
        <w:spacing w:before="61"/>
        <w:rPr>
          <w:i/>
        </w:rPr>
      </w:pPr>
    </w:p>
    <w:p>
      <w:pPr>
        <w:pStyle w:val="Heading1"/>
        <w:ind w:left="359"/>
      </w:pPr>
      <w:r>
        <w:rPr>
          <w:color w:val="0000FF"/>
        </w:rPr>
        <w:t>Service</w:t>
      </w:r>
      <w:r>
        <w:rPr>
          <w:color w:val="0000FF"/>
          <w:spacing w:val="-5"/>
        </w:rPr>
        <w:t> </w:t>
      </w:r>
      <w:r>
        <w:rPr>
          <w:color w:val="0000FF"/>
        </w:rPr>
        <w:t>and</w:t>
      </w:r>
      <w:r>
        <w:rPr>
          <w:color w:val="0000FF"/>
          <w:spacing w:val="-2"/>
        </w:rPr>
        <w:t> Honors</w:t>
      </w:r>
    </w:p>
    <w:p>
      <w:pPr>
        <w:tabs>
          <w:tab w:pos="1619" w:val="left" w:leader="none"/>
        </w:tabs>
        <w:spacing w:before="16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2017–</w:t>
      </w:r>
      <w:r>
        <w:rPr>
          <w:sz w:val="22"/>
        </w:rPr>
        <w:tab/>
        <w:t>:</w:t>
      </w:r>
      <w:r>
        <w:rPr>
          <w:spacing w:val="62"/>
          <w:sz w:val="22"/>
        </w:rPr>
        <w:t> </w:t>
      </w:r>
      <w:r>
        <w:rPr>
          <w:sz w:val="22"/>
        </w:rPr>
        <w:t>Senior</w:t>
      </w:r>
      <w:r>
        <w:rPr>
          <w:spacing w:val="-4"/>
          <w:sz w:val="22"/>
        </w:rPr>
        <w:t> </w:t>
      </w:r>
      <w:r>
        <w:rPr>
          <w:sz w:val="22"/>
        </w:rPr>
        <w:t>Fellow,</w:t>
      </w:r>
      <w:r>
        <w:rPr>
          <w:spacing w:val="-6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Policy</w:t>
      </w:r>
    </w:p>
    <w:p>
      <w:pPr>
        <w:tabs>
          <w:tab w:pos="1619" w:val="left" w:leader="none"/>
        </w:tabs>
        <w:spacing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2012–</w:t>
      </w:r>
      <w:r>
        <w:rPr>
          <w:sz w:val="22"/>
        </w:rPr>
        <w:tab/>
        <w:t>:</w:t>
      </w:r>
      <w:r>
        <w:rPr>
          <w:spacing w:val="59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Editorial</w:t>
      </w:r>
      <w:r>
        <w:rPr>
          <w:spacing w:val="-3"/>
          <w:sz w:val="22"/>
        </w:rPr>
        <w:t> </w:t>
      </w:r>
      <w:r>
        <w:rPr>
          <w:sz w:val="22"/>
        </w:rPr>
        <w:t>Board,</w:t>
      </w:r>
      <w:r>
        <w:rPr>
          <w:spacing w:val="-4"/>
          <w:sz w:val="22"/>
        </w:rPr>
        <w:t> </w:t>
      </w:r>
      <w:r>
        <w:rPr>
          <w:i/>
          <w:sz w:val="22"/>
        </w:rPr>
        <w:t>Bio-based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tabs>
          <w:tab w:pos="1619" w:val="left" w:leader="none"/>
        </w:tabs>
        <w:spacing w:line="296" w:lineRule="exact" w:before="1"/>
        <w:ind w:left="359" w:right="0" w:firstLine="0"/>
        <w:jc w:val="left"/>
        <w:rPr>
          <w:i/>
          <w:sz w:val="22"/>
        </w:rPr>
      </w:pPr>
      <w:r>
        <w:rPr>
          <w:spacing w:val="-2"/>
          <w:sz w:val="22"/>
        </w:rPr>
        <w:t>2002–</w:t>
      </w:r>
      <w:r>
        <w:rPr>
          <w:sz w:val="22"/>
        </w:rPr>
        <w:tab/>
        <w:t>:</w:t>
      </w:r>
      <w:r>
        <w:rPr>
          <w:spacing w:val="60"/>
          <w:sz w:val="22"/>
        </w:rPr>
        <w:t> </w:t>
      </w:r>
      <w:r>
        <w:rPr>
          <w:sz w:val="22"/>
        </w:rPr>
        <w:t>Advisory</w:t>
      </w:r>
      <w:r>
        <w:rPr>
          <w:spacing w:val="-3"/>
          <w:sz w:val="22"/>
        </w:rPr>
        <w:t> </w:t>
      </w:r>
      <w:r>
        <w:rPr>
          <w:sz w:val="22"/>
        </w:rPr>
        <w:t>Board,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Organization</w:t>
      </w:r>
    </w:p>
    <w:p>
      <w:pPr>
        <w:pStyle w:val="BodyText"/>
        <w:tabs>
          <w:tab w:pos="1618" w:val="left" w:leader="none"/>
        </w:tabs>
        <w:spacing w:line="296" w:lineRule="exact"/>
        <w:ind w:left="359"/>
      </w:pPr>
      <w:r>
        <w:rPr>
          <w:spacing w:val="-4"/>
        </w:rPr>
        <w:t>2019</w:t>
      </w:r>
      <w:r>
        <w:rPr/>
        <w:tab/>
        <w:t>:</w:t>
      </w:r>
      <w:r>
        <w:rPr>
          <w:spacing w:val="60"/>
        </w:rPr>
        <w:t> </w:t>
      </w:r>
      <w:r>
        <w:rPr/>
        <w:t>Keynote</w:t>
      </w:r>
      <w:r>
        <w:rPr>
          <w:spacing w:val="-6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8th</w:t>
      </w:r>
      <w:r>
        <w:rPr>
          <w:spacing w:val="-2"/>
        </w:rPr>
        <w:t> </w:t>
      </w:r>
      <w:r>
        <w:rPr/>
        <w:t>PhD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EAAE,</w:t>
      </w:r>
      <w:r>
        <w:rPr>
          <w:spacing w:val="-3"/>
        </w:rPr>
        <w:t> </w:t>
      </w:r>
      <w:r>
        <w:rPr/>
        <w:t>Uppsala,</w:t>
      </w:r>
      <w:r>
        <w:rPr>
          <w:spacing w:val="-2"/>
        </w:rPr>
        <w:t> Sweden</w:t>
      </w:r>
    </w:p>
    <w:p>
      <w:pPr>
        <w:tabs>
          <w:tab w:pos="1618" w:val="left" w:leader="none"/>
        </w:tabs>
        <w:spacing w:before="1"/>
        <w:ind w:left="358" w:right="940" w:firstLine="0"/>
        <w:jc w:val="left"/>
        <w:rPr>
          <w:i/>
          <w:sz w:val="22"/>
        </w:rPr>
      </w:pPr>
      <w:r>
        <w:rPr>
          <w:spacing w:val="-4"/>
          <w:sz w:val="22"/>
        </w:rPr>
        <w:t>2012</w:t>
      </w:r>
      <w:r>
        <w:rPr>
          <w:sz w:val="22"/>
        </w:rPr>
        <w:tab/>
        <w:t>:</w:t>
      </w:r>
      <w:r>
        <w:rPr>
          <w:spacing w:val="40"/>
          <w:sz w:val="22"/>
        </w:rPr>
        <w:t> </w:t>
      </w:r>
      <w:r>
        <w:rPr>
          <w:sz w:val="22"/>
        </w:rPr>
        <w:t>Plenary</w:t>
      </w:r>
      <w:r>
        <w:rPr>
          <w:spacing w:val="-4"/>
          <w:sz w:val="22"/>
        </w:rPr>
        <w:t> </w:t>
      </w:r>
      <w:r>
        <w:rPr>
          <w:sz w:val="22"/>
        </w:rPr>
        <w:t>Session</w:t>
      </w:r>
      <w:r>
        <w:rPr>
          <w:spacing w:val="-2"/>
          <w:sz w:val="22"/>
        </w:rPr>
        <w:t> </w:t>
      </w:r>
      <w:r>
        <w:rPr>
          <w:sz w:val="22"/>
        </w:rPr>
        <w:t>speaker,</w:t>
      </w:r>
      <w:r>
        <w:rPr>
          <w:spacing w:val="-6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AIEAA,</w:t>
      </w:r>
      <w:r>
        <w:rPr>
          <w:spacing w:val="-3"/>
          <w:sz w:val="22"/>
        </w:rPr>
        <w:t> </w:t>
      </w:r>
      <w:r>
        <w:rPr>
          <w:sz w:val="22"/>
        </w:rPr>
        <w:t>Trento,</w:t>
      </w:r>
      <w:r>
        <w:rPr>
          <w:spacing w:val="-3"/>
          <w:sz w:val="22"/>
        </w:rPr>
        <w:t> </w:t>
      </w:r>
      <w:r>
        <w:rPr>
          <w:sz w:val="22"/>
        </w:rPr>
        <w:t>Italy 2010 – 2013</w:t>
      </w:r>
      <w:r>
        <w:rPr>
          <w:spacing w:val="40"/>
          <w:sz w:val="22"/>
        </w:rPr>
        <w:t> </w:t>
      </w:r>
      <w:r>
        <w:rPr>
          <w:sz w:val="22"/>
        </w:rPr>
        <w:t>:</w:t>
      </w:r>
      <w:r>
        <w:rPr>
          <w:spacing w:val="80"/>
          <w:sz w:val="22"/>
        </w:rPr>
        <w:t> </w:t>
      </w:r>
      <w:r>
        <w:rPr>
          <w:sz w:val="22"/>
        </w:rPr>
        <w:t>Board of directors, </w:t>
      </w:r>
      <w:r>
        <w:rPr>
          <w:i/>
          <w:sz w:val="22"/>
        </w:rPr>
        <w:t>Agricultural &amp; Applied Economics Association</w:t>
      </w:r>
    </w:p>
    <w:p>
      <w:pPr>
        <w:tabs>
          <w:tab w:pos="1618" w:val="left" w:leader="none"/>
        </w:tabs>
        <w:spacing w:line="296" w:lineRule="exact" w:before="0"/>
        <w:ind w:left="358" w:right="0" w:firstLine="0"/>
        <w:jc w:val="left"/>
        <w:rPr>
          <w:i/>
          <w:sz w:val="22"/>
        </w:rPr>
      </w:pPr>
      <w:r>
        <w:rPr>
          <w:spacing w:val="-4"/>
          <w:sz w:val="22"/>
        </w:rPr>
        <w:t>2008</w:t>
      </w:r>
      <w:r>
        <w:rPr>
          <w:sz w:val="22"/>
        </w:rPr>
        <w:tab/>
        <w:t>:</w:t>
      </w:r>
      <w:r>
        <w:rPr>
          <w:spacing w:val="45"/>
          <w:sz w:val="22"/>
        </w:rPr>
        <w:t> </w:t>
      </w:r>
      <w:r>
        <w:rPr>
          <w:sz w:val="22"/>
        </w:rPr>
        <w:t>Plenary</w:t>
      </w:r>
      <w:r>
        <w:rPr>
          <w:spacing w:val="-4"/>
          <w:sz w:val="22"/>
        </w:rPr>
        <w:t> </w:t>
      </w:r>
      <w:r>
        <w:rPr>
          <w:sz w:val="22"/>
        </w:rPr>
        <w:t>address,</w:t>
      </w:r>
      <w:r>
        <w:rPr>
          <w:spacing w:val="-4"/>
          <w:sz w:val="22"/>
        </w:rPr>
        <w:t> </w:t>
      </w:r>
      <w:r>
        <w:rPr>
          <w:sz w:val="22"/>
        </w:rPr>
        <w:t>Congress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Economics,</w:t>
      </w:r>
    </w:p>
    <w:p>
      <w:pPr>
        <w:pStyle w:val="BodyText"/>
        <w:spacing w:before="1"/>
        <w:ind w:left="1798"/>
      </w:pPr>
      <w:r>
        <w:rPr/>
        <w:t>Gent,</w:t>
      </w:r>
      <w:r>
        <w:rPr>
          <w:spacing w:val="-2"/>
        </w:rPr>
        <w:t> Belgium</w:t>
      </w:r>
    </w:p>
    <w:p>
      <w:pPr>
        <w:tabs>
          <w:tab w:pos="1618" w:val="left" w:leader="none"/>
        </w:tabs>
        <w:spacing w:before="1"/>
        <w:ind w:left="1798" w:right="1320" w:hanging="1440"/>
        <w:jc w:val="left"/>
        <w:rPr>
          <w:sz w:val="22"/>
        </w:rPr>
      </w:pPr>
      <w:r>
        <w:rPr>
          <w:spacing w:val="-4"/>
          <w:sz w:val="22"/>
        </w:rPr>
        <w:t>2007</w:t>
      </w:r>
      <w:r>
        <w:rPr>
          <w:sz w:val="22"/>
        </w:rPr>
        <w:tab/>
        <w:t>:</w:t>
      </w:r>
      <w:r>
        <w:rPr>
          <w:spacing w:val="40"/>
          <w:sz w:val="22"/>
        </w:rPr>
        <w:t> </w:t>
      </w:r>
      <w:r>
        <w:rPr>
          <w:sz w:val="22"/>
        </w:rPr>
        <w:t>Sir</w:t>
      </w:r>
      <w:r>
        <w:rPr>
          <w:spacing w:val="-4"/>
          <w:sz w:val="22"/>
        </w:rPr>
        <w:t> </w:t>
      </w:r>
      <w:r>
        <w:rPr>
          <w:sz w:val="22"/>
        </w:rPr>
        <w:t>John</w:t>
      </w:r>
      <w:r>
        <w:rPr>
          <w:spacing w:val="-2"/>
          <w:sz w:val="22"/>
        </w:rPr>
        <w:t> </w:t>
      </w:r>
      <w:r>
        <w:rPr>
          <w:sz w:val="22"/>
        </w:rPr>
        <w:t>Crawford</w:t>
      </w:r>
      <w:r>
        <w:rPr>
          <w:spacing w:val="-4"/>
          <w:sz w:val="22"/>
        </w:rPr>
        <w:t> </w:t>
      </w:r>
      <w:r>
        <w:rPr>
          <w:sz w:val="22"/>
        </w:rPr>
        <w:t>Fellows</w:t>
      </w:r>
      <w:r>
        <w:rPr>
          <w:spacing w:val="-3"/>
          <w:sz w:val="22"/>
        </w:rPr>
        <w:t> </w:t>
      </w:r>
      <w:r>
        <w:rPr>
          <w:sz w:val="22"/>
        </w:rPr>
        <w:t>Address,</w:t>
      </w:r>
      <w:r>
        <w:rPr>
          <w:spacing w:val="-3"/>
          <w:sz w:val="22"/>
        </w:rPr>
        <w:t> </w:t>
      </w:r>
      <w:r>
        <w:rPr>
          <w:i/>
          <w:sz w:val="22"/>
        </w:rPr>
        <w:t>Australian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Resource Economics Society, </w:t>
      </w:r>
      <w:r>
        <w:rPr>
          <w:sz w:val="22"/>
        </w:rPr>
        <w:t>annual meeting, Queenstown, New Zealand</w:t>
      </w:r>
    </w:p>
    <w:p>
      <w:pPr>
        <w:tabs>
          <w:tab w:pos="1617" w:val="left" w:leader="none"/>
        </w:tabs>
        <w:spacing w:before="0"/>
        <w:ind w:left="358" w:right="2112" w:firstLine="0"/>
        <w:jc w:val="left"/>
        <w:rPr>
          <w:i/>
          <w:sz w:val="22"/>
        </w:rPr>
      </w:pPr>
      <w:r>
        <w:rPr>
          <w:spacing w:val="-4"/>
          <w:sz w:val="22"/>
        </w:rPr>
        <w:t>2007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Hibbard Memorial Lecture, </w:t>
      </w:r>
      <w:r>
        <w:rPr>
          <w:i/>
          <w:sz w:val="22"/>
        </w:rPr>
        <w:t>University of Wisconsin-Madison</w:t>
      </w:r>
      <w:r>
        <w:rPr>
          <w:i/>
          <w:spacing w:val="40"/>
          <w:sz w:val="22"/>
        </w:rPr>
        <w:t> </w:t>
      </w:r>
      <w:r>
        <w:rPr>
          <w:spacing w:val="-4"/>
          <w:sz w:val="22"/>
        </w:rPr>
        <w:t>2004</w:t>
      </w:r>
      <w:r>
        <w:rPr>
          <w:sz w:val="22"/>
        </w:rPr>
        <w:tab/>
        <w:t>:</w:t>
      </w:r>
      <w:r>
        <w:rPr>
          <w:spacing w:val="40"/>
          <w:sz w:val="22"/>
        </w:rPr>
        <w:t> </w:t>
      </w:r>
      <w:r>
        <w:rPr>
          <w:sz w:val="22"/>
        </w:rPr>
        <w:t>Joseph</w:t>
      </w:r>
      <w:r>
        <w:rPr>
          <w:spacing w:val="-5"/>
          <w:sz w:val="22"/>
        </w:rPr>
        <w:t> </w:t>
      </w:r>
      <w:r>
        <w:rPr>
          <w:sz w:val="22"/>
        </w:rPr>
        <w:t>Havlicek,</w:t>
      </w:r>
      <w:r>
        <w:rPr>
          <w:spacing w:val="-3"/>
          <w:sz w:val="22"/>
        </w:rPr>
        <w:t> </w:t>
      </w:r>
      <w:r>
        <w:rPr>
          <w:sz w:val="22"/>
        </w:rPr>
        <w:t>Jr.</w:t>
      </w:r>
      <w:r>
        <w:rPr>
          <w:spacing w:val="-3"/>
          <w:sz w:val="22"/>
        </w:rPr>
        <w:t> </w:t>
      </w:r>
      <w:r>
        <w:rPr>
          <w:sz w:val="22"/>
        </w:rPr>
        <w:t>Memorial</w:t>
      </w:r>
      <w:r>
        <w:rPr>
          <w:spacing w:val="-3"/>
          <w:sz w:val="22"/>
        </w:rPr>
        <w:t> </w:t>
      </w:r>
      <w:r>
        <w:rPr>
          <w:sz w:val="22"/>
        </w:rPr>
        <w:t>Lecture,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Ohio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University </w:t>
      </w:r>
      <w:r>
        <w:rPr>
          <w:spacing w:val="-4"/>
          <w:sz w:val="22"/>
        </w:rPr>
        <w:t>2004</w:t>
      </w:r>
      <w:r>
        <w:rPr>
          <w:sz w:val="22"/>
        </w:rPr>
        <w:tab/>
        <w:t>:</w:t>
      </w:r>
      <w:r>
        <w:rPr>
          <w:spacing w:val="40"/>
          <w:sz w:val="22"/>
        </w:rPr>
        <w:t> </w:t>
      </w:r>
      <w:r>
        <w:rPr>
          <w:sz w:val="22"/>
        </w:rPr>
        <w:t>Filley-Garey Public Lecture, </w:t>
      </w:r>
      <w:r>
        <w:rPr>
          <w:i/>
          <w:sz w:val="22"/>
        </w:rPr>
        <w:t>University of Nebraska-Lincoln</w:t>
      </w:r>
    </w:p>
    <w:p>
      <w:pPr>
        <w:spacing w:before="0"/>
        <w:ind w:left="358" w:right="0" w:firstLine="0"/>
        <w:jc w:val="left"/>
        <w:rPr>
          <w:i/>
          <w:sz w:val="22"/>
        </w:rPr>
      </w:pPr>
      <w:r>
        <w:rPr>
          <w:sz w:val="22"/>
        </w:rPr>
        <w:t>1998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2000</w:t>
      </w:r>
      <w:r>
        <w:rPr>
          <w:spacing w:val="70"/>
          <w:w w:val="150"/>
          <w:sz w:val="22"/>
        </w:rPr>
        <w:t> </w:t>
      </w:r>
      <w:r>
        <w:rPr>
          <w:sz w:val="22"/>
        </w:rPr>
        <w:t>:</w:t>
      </w:r>
      <w:r>
        <w:rPr>
          <w:spacing w:val="64"/>
          <w:sz w:val="22"/>
        </w:rPr>
        <w:t> </w:t>
      </w:r>
      <w:r>
        <w:rPr>
          <w:sz w:val="22"/>
        </w:rPr>
        <w:t>Editor,</w:t>
      </w:r>
      <w:r>
        <w:rPr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before="0"/>
        <w:ind w:left="357" w:right="0" w:firstLine="0"/>
        <w:jc w:val="left"/>
        <w:rPr>
          <w:i/>
          <w:sz w:val="22"/>
        </w:rPr>
      </w:pPr>
      <w:bookmarkStart w:name="Professional Affiliations" w:id="8"/>
      <w:bookmarkEnd w:id="8"/>
      <w:r>
        <w:rPr/>
      </w:r>
      <w:r>
        <w:rPr>
          <w:sz w:val="22"/>
        </w:rPr>
        <w:t>1992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1997</w:t>
      </w:r>
      <w:r>
        <w:rPr>
          <w:spacing w:val="68"/>
          <w:w w:val="150"/>
          <w:sz w:val="22"/>
        </w:rPr>
        <w:t> </w:t>
      </w:r>
      <w:r>
        <w:rPr>
          <w:sz w:val="22"/>
        </w:rPr>
        <w:t>:</w:t>
      </w:r>
      <w:r>
        <w:rPr>
          <w:spacing w:val="64"/>
          <w:sz w:val="22"/>
        </w:rPr>
        <w:t> </w:t>
      </w:r>
      <w:r>
        <w:rPr>
          <w:sz w:val="22"/>
        </w:rPr>
        <w:t>Associate</w:t>
      </w:r>
      <w:r>
        <w:rPr>
          <w:spacing w:val="-3"/>
          <w:sz w:val="22"/>
        </w:rPr>
        <w:t> </w:t>
      </w:r>
      <w:r>
        <w:rPr>
          <w:sz w:val="22"/>
        </w:rPr>
        <w:t>Editor,</w:t>
      </w:r>
      <w:r>
        <w:rPr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Economics</w:t>
      </w:r>
    </w:p>
    <w:p>
      <w:pPr>
        <w:pStyle w:val="BodyText"/>
        <w:spacing w:before="61"/>
        <w:rPr>
          <w:i/>
        </w:rPr>
      </w:pPr>
    </w:p>
    <w:p>
      <w:pPr>
        <w:pStyle w:val="Heading1"/>
        <w:ind w:left="358"/>
      </w:pPr>
      <w:r>
        <w:rPr>
          <w:color w:val="0000FF"/>
        </w:rPr>
        <w:t>Professional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Affiliations</w:t>
      </w:r>
    </w:p>
    <w:p>
      <w:pPr>
        <w:pStyle w:val="BodyText"/>
        <w:spacing w:before="162"/>
        <w:ind w:left="358" w:right="4210"/>
      </w:pPr>
      <w:r>
        <w:rPr/>
        <w:t>Agricultural &amp; Applied Economics Association European Association of Agricultural Economists Associazione</w:t>
      </w:r>
      <w:r>
        <w:rPr>
          <w:spacing w:val="-5"/>
        </w:rPr>
        <w:t> </w:t>
      </w:r>
      <w:r>
        <w:rPr/>
        <w:t>Italiana</w:t>
      </w:r>
      <w:r>
        <w:rPr>
          <w:spacing w:val="-5"/>
        </w:rPr>
        <w:t> </w:t>
      </w:r>
      <w:r>
        <w:rPr/>
        <w:t>di</w:t>
      </w:r>
      <w:r>
        <w:rPr>
          <w:spacing w:val="-7"/>
        </w:rPr>
        <w:t> </w:t>
      </w:r>
      <w:r>
        <w:rPr/>
        <w:t>Economia</w:t>
      </w:r>
      <w:r>
        <w:rPr>
          <w:spacing w:val="-7"/>
        </w:rPr>
        <w:t> </w:t>
      </w:r>
      <w:r>
        <w:rPr/>
        <w:t>Agraria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Applicata American Economic Association</w:t>
      </w:r>
    </w:p>
    <w:p>
      <w:pPr>
        <w:pStyle w:val="BodyText"/>
        <w:spacing w:line="295" w:lineRule="exact"/>
        <w:ind w:left="358"/>
      </w:pPr>
      <w:bookmarkStart w:name="Teaching" w:id="9"/>
      <w:bookmarkEnd w:id="9"/>
      <w:r>
        <w:rPr/>
      </w:r>
      <w:r>
        <w:rPr/>
        <w:t>American</w:t>
      </w:r>
      <w:r>
        <w:rPr>
          <w:spacing w:val="-5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Wine</w:t>
      </w:r>
      <w:r>
        <w:rPr>
          <w:spacing w:val="-2"/>
        </w:rPr>
        <w:t> Economists</w:t>
      </w:r>
    </w:p>
    <w:p>
      <w:pPr>
        <w:pStyle w:val="BodyText"/>
        <w:spacing w:before="61"/>
      </w:pPr>
    </w:p>
    <w:p>
      <w:pPr>
        <w:pStyle w:val="Heading1"/>
        <w:ind w:left="358"/>
      </w:pPr>
      <w:r>
        <w:rPr>
          <w:color w:val="0000FF"/>
          <w:spacing w:val="-2"/>
        </w:rPr>
        <w:t>Teaching</w:t>
      </w:r>
    </w:p>
    <w:p>
      <w:pPr>
        <w:pStyle w:val="BodyText"/>
        <w:spacing w:before="162"/>
        <w:ind w:left="717" w:right="4531" w:hanging="360"/>
      </w:pPr>
      <w:r>
        <w:rPr/>
        <w:t>Courses currently taught at </w:t>
      </w:r>
      <w:r>
        <w:rPr>
          <w:i/>
        </w:rPr>
        <w:t>Iowa State University</w:t>
      </w:r>
      <w:r>
        <w:rPr/>
        <w:t>: Econ 615 – Industrial Organization I (graduate) Econ</w:t>
      </w:r>
      <w:r>
        <w:rPr>
          <w:spacing w:val="-4"/>
        </w:rPr>
        <w:t> </w:t>
      </w:r>
      <w:r>
        <w:rPr/>
        <w:t>642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II</w:t>
      </w:r>
      <w:r>
        <w:rPr>
          <w:spacing w:val="-8"/>
        </w:rPr>
        <w:t> </w:t>
      </w:r>
      <w:r>
        <w:rPr/>
        <w:t>(graduate)</w:t>
      </w:r>
    </w:p>
    <w:p>
      <w:pPr>
        <w:pStyle w:val="BodyText"/>
      </w:pPr>
    </w:p>
    <w:p>
      <w:pPr>
        <w:pStyle w:val="BodyText"/>
        <w:spacing w:before="1"/>
        <w:ind w:left="357"/>
      </w:pPr>
      <w:r>
        <w:rPr/>
        <w:t>Courses</w:t>
      </w:r>
      <w:r>
        <w:rPr>
          <w:spacing w:val="-5"/>
        </w:rPr>
        <w:t> </w:t>
      </w:r>
      <w:r>
        <w:rPr/>
        <w:t>previously</w:t>
      </w:r>
      <w:r>
        <w:rPr>
          <w:spacing w:val="-6"/>
        </w:rPr>
        <w:t> </w:t>
      </w:r>
      <w:r>
        <w:rPr>
          <w:spacing w:val="-2"/>
        </w:rPr>
        <w:t>taught:</w:t>
      </w:r>
    </w:p>
    <w:p>
      <w:pPr>
        <w:spacing w:line="296" w:lineRule="exact" w:before="1"/>
        <w:ind w:left="717" w:right="0" w:firstLine="0"/>
        <w:jc w:val="left"/>
        <w:rPr>
          <w:sz w:val="22"/>
        </w:rPr>
      </w:pPr>
      <w:r>
        <w:rPr>
          <w:sz w:val="22"/>
        </w:rPr>
        <w:t>Econ</w:t>
      </w:r>
      <w:r>
        <w:rPr>
          <w:spacing w:val="-6"/>
          <w:sz w:val="22"/>
        </w:rPr>
        <w:t> </w:t>
      </w:r>
      <w:r>
        <w:rPr>
          <w:sz w:val="22"/>
        </w:rPr>
        <w:t>416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Industrial</w:t>
      </w:r>
      <w:r>
        <w:rPr>
          <w:spacing w:val="-5"/>
          <w:sz w:val="22"/>
        </w:rPr>
        <w:t> </w:t>
      </w:r>
      <w:r>
        <w:rPr>
          <w:sz w:val="22"/>
        </w:rPr>
        <w:t>Organization</w:t>
      </w:r>
      <w:r>
        <w:rPr>
          <w:spacing w:val="-6"/>
          <w:sz w:val="22"/>
        </w:rPr>
        <w:t> </w:t>
      </w:r>
      <w:r>
        <w:rPr>
          <w:sz w:val="22"/>
        </w:rPr>
        <w:t>(undergraduate,</w:t>
      </w:r>
      <w:r>
        <w:rPr>
          <w:spacing w:val="-5"/>
          <w:sz w:val="22"/>
        </w:rPr>
        <w:t> </w:t>
      </w:r>
      <w:r>
        <w:rPr>
          <w:i/>
          <w:sz w:val="22"/>
        </w:rPr>
        <w:t>Iowa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University</w:t>
      </w:r>
      <w:r>
        <w:rPr>
          <w:spacing w:val="-2"/>
          <w:sz w:val="22"/>
        </w:rPr>
        <w:t>)</w:t>
      </w:r>
    </w:p>
    <w:p>
      <w:pPr>
        <w:spacing w:line="296" w:lineRule="exact" w:before="0"/>
        <w:ind w:left="717" w:right="0" w:firstLine="0"/>
        <w:jc w:val="left"/>
        <w:rPr>
          <w:sz w:val="22"/>
        </w:rPr>
      </w:pPr>
      <w:r>
        <w:rPr>
          <w:sz w:val="22"/>
        </w:rPr>
        <w:t>Econ</w:t>
      </w:r>
      <w:r>
        <w:rPr>
          <w:spacing w:val="-5"/>
          <w:sz w:val="22"/>
        </w:rPr>
        <w:t> </w:t>
      </w:r>
      <w:r>
        <w:rPr>
          <w:sz w:val="22"/>
        </w:rPr>
        <w:t>418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Introduction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(undergraduate,</w:t>
      </w:r>
      <w:r>
        <w:rPr>
          <w:spacing w:val="-6"/>
          <w:sz w:val="22"/>
        </w:rPr>
        <w:t> </w:t>
      </w:r>
      <w:r>
        <w:rPr>
          <w:i/>
          <w:sz w:val="22"/>
        </w:rPr>
        <w:t>Iowa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University</w:t>
      </w:r>
      <w:r>
        <w:rPr>
          <w:spacing w:val="-2"/>
          <w:sz w:val="22"/>
        </w:rPr>
        <w:t>)</w:t>
      </w:r>
    </w:p>
    <w:p>
      <w:pPr>
        <w:spacing w:after="0" w:line="296" w:lineRule="exact"/>
        <w:jc w:val="left"/>
        <w:rPr>
          <w:sz w:val="22"/>
        </w:rPr>
        <w:sectPr>
          <w:pgSz w:w="12240" w:h="15840"/>
          <w:pgMar w:header="0" w:footer="1058" w:top="1440" w:bottom="1240" w:left="1080" w:right="1080"/>
        </w:sectPr>
      </w:pPr>
    </w:p>
    <w:p>
      <w:pPr>
        <w:spacing w:line="296" w:lineRule="exact" w:before="2"/>
        <w:ind w:left="719" w:right="0" w:firstLine="0"/>
        <w:jc w:val="left"/>
        <w:rPr>
          <w:sz w:val="22"/>
        </w:rPr>
      </w:pPr>
      <w:r>
        <w:rPr>
          <w:sz w:val="22"/>
        </w:rPr>
        <w:t>Econ</w:t>
      </w:r>
      <w:r>
        <w:rPr>
          <w:spacing w:val="-5"/>
          <w:sz w:val="22"/>
        </w:rPr>
        <w:t> </w:t>
      </w:r>
      <w:r>
        <w:rPr>
          <w:sz w:val="22"/>
        </w:rPr>
        <w:t>601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Microeconomic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(graduate,</w:t>
      </w:r>
      <w:r>
        <w:rPr>
          <w:spacing w:val="-6"/>
          <w:sz w:val="22"/>
        </w:rPr>
        <w:t> </w:t>
      </w:r>
      <w:r>
        <w:rPr>
          <w:i/>
          <w:sz w:val="22"/>
        </w:rPr>
        <w:t>Iowa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University</w:t>
      </w:r>
      <w:r>
        <w:rPr>
          <w:spacing w:val="-2"/>
          <w:sz w:val="22"/>
        </w:rPr>
        <w:t>)</w:t>
      </w:r>
    </w:p>
    <w:p>
      <w:pPr>
        <w:spacing w:before="0"/>
        <w:ind w:left="719" w:right="0" w:firstLine="0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3"/>
          <w:sz w:val="22"/>
        </w:rPr>
        <w:t> </w:t>
      </w:r>
      <w:r>
        <w:rPr>
          <w:sz w:val="22"/>
        </w:rPr>
        <w:t>Decisions:</w:t>
      </w:r>
      <w:r>
        <w:rPr>
          <w:spacing w:val="-3"/>
          <w:sz w:val="22"/>
        </w:rPr>
        <w:t> </w:t>
      </w:r>
      <w:r>
        <w:rPr>
          <w:sz w:val="22"/>
        </w:rPr>
        <w:t>Game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z w:val="22"/>
        </w:rPr>
        <w:t>(graduate,</w:t>
      </w:r>
      <w:r>
        <w:rPr>
          <w:spacing w:val="-6"/>
          <w:sz w:val="22"/>
        </w:rPr>
        <w:t> </w:t>
      </w:r>
      <w:r>
        <w:rPr>
          <w:i/>
          <w:sz w:val="22"/>
        </w:rPr>
        <w:t>Catholic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Italy</w:t>
      </w:r>
      <w:r>
        <w:rPr>
          <w:sz w:val="22"/>
        </w:rPr>
        <w:t>) Consumption and Demand Analysis (graduate, </w:t>
      </w:r>
      <w:r>
        <w:rPr>
          <w:i/>
          <w:sz w:val="22"/>
        </w:rPr>
        <w:t>Iowa State University</w:t>
      </w:r>
      <w:r>
        <w:rPr>
          <w:sz w:val="22"/>
        </w:rPr>
        <w:t>)</w:t>
      </w:r>
    </w:p>
    <w:p>
      <w:pPr>
        <w:spacing w:before="0"/>
        <w:ind w:left="719" w:right="2733" w:firstLine="0"/>
        <w:jc w:val="left"/>
        <w:rPr>
          <w:sz w:val="22"/>
        </w:rPr>
      </w:pPr>
      <w:r>
        <w:rPr>
          <w:sz w:val="22"/>
        </w:rPr>
        <w:t>Agricultural Price Analysis (graduate, </w:t>
      </w:r>
      <w:r>
        <w:rPr>
          <w:i/>
          <w:sz w:val="22"/>
        </w:rPr>
        <w:t>Iowa State University</w:t>
      </w:r>
      <w:r>
        <w:rPr>
          <w:sz w:val="22"/>
        </w:rPr>
        <w:t>) Agricultural Marketing (undergraduate, </w:t>
      </w:r>
      <w:r>
        <w:rPr>
          <w:i/>
          <w:sz w:val="22"/>
        </w:rPr>
        <w:t>Iowa State University</w:t>
      </w:r>
      <w:r>
        <w:rPr>
          <w:sz w:val="22"/>
        </w:rPr>
        <w:t>) Topics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Microeconomics</w:t>
      </w:r>
      <w:r>
        <w:rPr>
          <w:spacing w:val="-6"/>
          <w:sz w:val="22"/>
        </w:rPr>
        <w:t> </w:t>
      </w:r>
      <w:r>
        <w:rPr>
          <w:sz w:val="22"/>
        </w:rPr>
        <w:t>(undergraduate,</w:t>
      </w:r>
      <w:r>
        <w:rPr>
          <w:spacing w:val="-8"/>
          <w:sz w:val="22"/>
        </w:rPr>
        <w:t> </w:t>
      </w:r>
      <w:r>
        <w:rPr>
          <w:i/>
          <w:sz w:val="22"/>
        </w:rPr>
        <w:t>Iowa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University</w:t>
      </w:r>
      <w:r>
        <w:rPr>
          <w:sz w:val="22"/>
        </w:rPr>
        <w:t>)</w:t>
      </w:r>
    </w:p>
    <w:p>
      <w:pPr>
        <w:spacing w:before="0"/>
        <w:ind w:left="718" w:right="1923" w:firstLine="0"/>
        <w:jc w:val="left"/>
        <w:rPr>
          <w:sz w:val="22"/>
        </w:rPr>
      </w:pPr>
      <w:r>
        <w:rPr>
          <w:sz w:val="22"/>
        </w:rPr>
        <w:t>International Economics (undergraduate, </w:t>
      </w:r>
      <w:r>
        <w:rPr>
          <w:i/>
          <w:sz w:val="22"/>
        </w:rPr>
        <w:t>University of Guelph, Canada</w:t>
      </w:r>
      <w:r>
        <w:rPr>
          <w:sz w:val="22"/>
        </w:rPr>
        <w:t>) Agricultural Price Analysis (undergraduate, </w:t>
      </w:r>
      <w:r>
        <w:rPr>
          <w:i/>
          <w:sz w:val="22"/>
        </w:rPr>
        <w:t>University of Guelph, Canada</w:t>
      </w:r>
      <w:r>
        <w:rPr>
          <w:sz w:val="22"/>
        </w:rPr>
        <w:t>) Introduction to Game Theory (graduate, </w:t>
      </w:r>
      <w:r>
        <w:rPr>
          <w:i/>
          <w:sz w:val="22"/>
        </w:rPr>
        <w:t>Catholic University, Italy</w:t>
      </w:r>
      <w:r>
        <w:rPr>
          <w:sz w:val="22"/>
        </w:rPr>
        <w:t>) International Agricultural Trade (graduate, </w:t>
      </w:r>
      <w:r>
        <w:rPr>
          <w:i/>
          <w:sz w:val="22"/>
        </w:rPr>
        <w:t>Catholic University, Italy</w:t>
      </w:r>
      <w:r>
        <w:rPr>
          <w:sz w:val="22"/>
        </w:rPr>
        <w:t>) Demand</w:t>
      </w:r>
      <w:r>
        <w:rPr>
          <w:spacing w:val="-6"/>
          <w:sz w:val="22"/>
        </w:rPr>
        <w:t> </w:t>
      </w:r>
      <w:r>
        <w:rPr>
          <w:sz w:val="22"/>
        </w:rPr>
        <w:t>Analysis: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Practice</w:t>
      </w:r>
      <w:r>
        <w:rPr>
          <w:spacing w:val="-3"/>
          <w:sz w:val="22"/>
        </w:rPr>
        <w:t> </w:t>
      </w:r>
      <w:r>
        <w:rPr>
          <w:sz w:val="22"/>
        </w:rPr>
        <w:t>(graduate,</w:t>
      </w:r>
      <w:r>
        <w:rPr>
          <w:spacing w:val="-6"/>
          <w:sz w:val="22"/>
        </w:rPr>
        <w:t> </w:t>
      </w:r>
      <w:r>
        <w:rPr>
          <w:i/>
          <w:sz w:val="22"/>
        </w:rPr>
        <w:t>Catholic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Italy</w:t>
      </w:r>
      <w:r>
        <w:rPr>
          <w:sz w:val="22"/>
        </w:rPr>
        <w:t>)</w:t>
      </w:r>
    </w:p>
    <w:p>
      <w:pPr>
        <w:pStyle w:val="BodyText"/>
        <w:spacing w:before="183"/>
      </w:pPr>
    </w:p>
    <w:p>
      <w:pPr>
        <w:pStyle w:val="Heading1"/>
        <w:ind w:left="358"/>
      </w:pPr>
      <w:r>
        <w:rPr>
          <w:color w:val="0000FF"/>
        </w:rPr>
        <w:t>Current</w:t>
      </w:r>
      <w:r>
        <w:rPr>
          <w:color w:val="0000FF"/>
          <w:spacing w:val="-5"/>
        </w:rPr>
        <w:t> </w:t>
      </w:r>
      <w:r>
        <w:rPr>
          <w:color w:val="0000FF"/>
        </w:rPr>
        <w:t>Working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Papers</w:t>
      </w:r>
    </w:p>
    <w:p>
      <w:pPr>
        <w:pStyle w:val="BodyText"/>
        <w:spacing w:before="241"/>
        <w:ind w:left="358" w:right="604"/>
      </w:pPr>
      <w:r>
        <w:rPr/>
        <w:t>Moschini, G. and Perry, E. 2024. Innovation, Licensing, and Competition: Evidence from Genetically</w:t>
      </w:r>
      <w:r>
        <w:rPr>
          <w:spacing w:val="-3"/>
        </w:rPr>
        <w:t> </w:t>
      </w:r>
      <w:r>
        <w:rPr/>
        <w:t>Engineered</w:t>
      </w:r>
      <w:r>
        <w:rPr>
          <w:spacing w:val="-5"/>
        </w:rPr>
        <w:t> </w:t>
      </w:r>
      <w:r>
        <w:rPr/>
        <w:t>Crops.</w:t>
      </w:r>
      <w:r>
        <w:rPr>
          <w:spacing w:val="-2"/>
        </w:rPr>
        <w:t> </w:t>
      </w:r>
      <w:r>
        <w:rPr/>
        <w:t>SSRN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Paper.</w:t>
      </w:r>
      <w:r>
        <w:rPr>
          <w:spacing w:val="-2"/>
        </w:rPr>
        <w:t> </w:t>
      </w:r>
      <w:r>
        <w:rPr/>
        <w:t>Revise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Resubmit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>
          <w:b/>
          <w:i/>
        </w:rPr>
        <w:t>Journal</w:t>
      </w:r>
      <w:r>
        <w:rPr>
          <w:b/>
          <w:i/>
          <w:spacing w:val="-4"/>
        </w:rPr>
        <w:t> </w:t>
      </w:r>
      <w:r>
        <w:rPr>
          <w:b/>
          <w:i/>
        </w:rPr>
        <w:t>of Industrial Economics</w:t>
      </w:r>
      <w:r>
        <w:rPr/>
        <w:t>.</w:t>
      </w:r>
      <w:r>
        <w:rPr>
          <w:spacing w:val="40"/>
        </w:rPr>
        <w:t> </w:t>
      </w:r>
      <w:hyperlink r:id="rId7">
        <w:r>
          <w:rPr>
            <w:color w:val="0000FF"/>
            <w:u w:val="single" w:color="0000FF"/>
          </w:rPr>
          <w:t>http://dx.doi.org/10.2139/ssrn.4994525</w:t>
        </w:r>
      </w:hyperlink>
    </w:p>
    <w:p>
      <w:pPr>
        <w:pStyle w:val="BodyText"/>
        <w:spacing w:before="295"/>
        <w:ind w:left="360" w:right="363"/>
      </w:pPr>
      <w:r>
        <w:rPr/>
        <w:t>Smith,</w:t>
      </w:r>
      <w:r>
        <w:rPr>
          <w:spacing w:val="-3"/>
        </w:rPr>
        <w:t> </w:t>
      </w:r>
      <w:r>
        <w:rPr/>
        <w:t>T.J.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2025.</w:t>
      </w:r>
      <w:r>
        <w:rPr>
          <w:spacing w:val="-3"/>
        </w:rPr>
        <w:t> </w:t>
      </w:r>
      <w:r>
        <w:rPr/>
        <w:t>State-Space</w:t>
      </w:r>
      <w:r>
        <w:rPr>
          <w:spacing w:val="-5"/>
        </w:rPr>
        <w:t> </w:t>
      </w:r>
      <w:r>
        <w:rPr/>
        <w:t>Aggregation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Markov</w:t>
      </w:r>
      <w:r>
        <w:rPr>
          <w:spacing w:val="-3"/>
        </w:rPr>
        <w:t> </w:t>
      </w:r>
      <w:r>
        <w:rPr/>
        <w:t>Chains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Modeling of US Crop Patterns. Under review.</w:t>
      </w:r>
    </w:p>
    <w:p>
      <w:pPr>
        <w:pStyle w:val="BodyText"/>
        <w:spacing w:before="184"/>
      </w:pPr>
    </w:p>
    <w:p>
      <w:pPr>
        <w:pStyle w:val="Heading1"/>
        <w:spacing w:before="1"/>
      </w:pPr>
      <w:r>
        <w:rPr>
          <w:color w:val="0000FF"/>
        </w:rPr>
        <w:t>Journal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Articles</w:t>
      </w:r>
    </w:p>
    <w:p>
      <w:pPr>
        <w:pStyle w:val="BodyText"/>
        <w:spacing w:before="238"/>
        <w:ind w:left="360" w:right="363"/>
      </w:pPr>
      <w:r>
        <w:rPr/>
        <w:t>Moschini, G., and T.J. Smith, 2025. Spatial Price Competition and Buyer Power in the U.S. Beef Packing</w:t>
      </w:r>
      <w:r>
        <w:rPr>
          <w:spacing w:val="-4"/>
        </w:rPr>
        <w:t> </w:t>
      </w:r>
      <w:r>
        <w:rPr/>
        <w:t>Industry.</w:t>
      </w:r>
      <w:r>
        <w:rPr>
          <w:spacing w:val="-6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forthcoming,</w:t>
      </w:r>
      <w:r>
        <w:rPr>
          <w:spacing w:val="-3"/>
        </w:rPr>
        <w:t> </w:t>
      </w:r>
      <w:r>
        <w:rPr>
          <w:b/>
          <w:i/>
        </w:rPr>
        <w:t>American</w:t>
      </w:r>
      <w:r>
        <w:rPr>
          <w:b/>
          <w:i/>
          <w:spacing w:val="-6"/>
        </w:rPr>
        <w:t> </w:t>
      </w:r>
      <w:r>
        <w:rPr>
          <w:b/>
          <w:i/>
        </w:rPr>
        <w:t>Journal</w:t>
      </w:r>
      <w:r>
        <w:rPr>
          <w:b/>
          <w:i/>
          <w:spacing w:val="-2"/>
        </w:rPr>
        <w:t> </w:t>
      </w:r>
      <w:r>
        <w:rPr>
          <w:b/>
          <w:i/>
        </w:rPr>
        <w:t>of</w:t>
      </w:r>
      <w:r>
        <w:rPr>
          <w:b/>
          <w:i/>
          <w:spacing w:val="-2"/>
        </w:rPr>
        <w:t> </w:t>
      </w:r>
      <w:r>
        <w:rPr>
          <w:b/>
          <w:i/>
        </w:rPr>
        <w:t>Agricultural</w:t>
      </w:r>
      <w:r>
        <w:rPr>
          <w:b/>
          <w:i/>
          <w:spacing w:val="-5"/>
        </w:rPr>
        <w:t> </w:t>
      </w:r>
      <w:r>
        <w:rPr>
          <w:b/>
          <w:i/>
        </w:rPr>
        <w:t>economics</w:t>
      </w:r>
      <w:r>
        <w:rPr/>
        <w:t>.</w:t>
      </w:r>
      <w:r>
        <w:rPr>
          <w:spacing w:val="-3"/>
        </w:rPr>
        <w:t> </w:t>
      </w:r>
      <w:r>
        <w:rPr/>
        <w:t>WP link: </w:t>
      </w:r>
      <w:hyperlink r:id="rId8">
        <w:r>
          <w:rPr>
            <w:color w:val="0000FF"/>
            <w:u w:val="single" w:color="0000FF"/>
          </w:rPr>
          <w:t>https://www.card.iastate.edu/products/publications/pdf/25wp673.pdf</w:t>
        </w:r>
      </w:hyperlink>
    </w:p>
    <w:p>
      <w:pPr>
        <w:pStyle w:val="BodyText"/>
      </w:pPr>
    </w:p>
    <w:p>
      <w:pPr>
        <w:pStyle w:val="BodyText"/>
        <w:spacing w:before="1"/>
        <w:ind w:left="360" w:right="940"/>
      </w:pPr>
      <w:r>
        <w:rPr>
          <w:color w:val="212121"/>
        </w:rPr>
        <w:t>Kim,</w:t>
      </w:r>
      <w:r>
        <w:rPr>
          <w:color w:val="212121"/>
          <w:spacing w:val="-6"/>
        </w:rPr>
        <w:t> </w:t>
      </w:r>
      <w:r>
        <w:rPr>
          <w:color w:val="212121"/>
        </w:rPr>
        <w:t>H.,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G.</w:t>
      </w:r>
      <w:r>
        <w:rPr>
          <w:color w:val="212121"/>
          <w:spacing w:val="-3"/>
        </w:rPr>
        <w:t> </w:t>
      </w:r>
      <w:r>
        <w:rPr>
          <w:color w:val="212121"/>
        </w:rPr>
        <w:t>Moschini.</w:t>
      </w:r>
      <w:r>
        <w:rPr>
          <w:color w:val="212121"/>
          <w:spacing w:val="-3"/>
        </w:rPr>
        <w:t> </w:t>
      </w:r>
      <w:r>
        <w:rPr>
          <w:color w:val="212121"/>
        </w:rPr>
        <w:t>2025.</w:t>
      </w:r>
      <w:r>
        <w:rPr>
          <w:color w:val="212121"/>
          <w:spacing w:val="-3"/>
        </w:rPr>
        <w:t> </w:t>
      </w:r>
      <w:r>
        <w:rPr>
          <w:color w:val="212121"/>
        </w:rPr>
        <w:t>Emission</w:t>
      </w:r>
      <w:r>
        <w:rPr>
          <w:color w:val="212121"/>
          <w:spacing w:val="-2"/>
        </w:rPr>
        <w:t> </w:t>
      </w:r>
      <w:r>
        <w:rPr>
          <w:color w:val="212121"/>
        </w:rPr>
        <w:t>Reduction</w:t>
      </w:r>
      <w:r>
        <w:rPr>
          <w:color w:val="212121"/>
          <w:spacing w:val="-2"/>
        </w:rPr>
        <w:t> </w:t>
      </w:r>
      <w:r>
        <w:rPr>
          <w:color w:val="212121"/>
        </w:rPr>
        <w:t>by</w:t>
      </w:r>
      <w:r>
        <w:rPr>
          <w:color w:val="212121"/>
          <w:spacing w:val="-4"/>
        </w:rPr>
        <w:t> </w:t>
      </w:r>
      <w:r>
        <w:rPr>
          <w:color w:val="212121"/>
        </w:rPr>
        <w:t>Voluntary</w:t>
      </w:r>
      <w:r>
        <w:rPr>
          <w:color w:val="212121"/>
          <w:spacing w:val="-4"/>
        </w:rPr>
        <w:t> </w:t>
      </w:r>
      <w:r>
        <w:rPr>
          <w:color w:val="212121"/>
        </w:rPr>
        <w:t>Agreements:</w:t>
      </w:r>
      <w:r>
        <w:rPr>
          <w:color w:val="212121"/>
          <w:spacing w:val="-3"/>
        </w:rPr>
        <w:t> </w:t>
      </w:r>
      <w:r>
        <w:rPr>
          <w:color w:val="212121"/>
        </w:rPr>
        <w:t>Oligopoly Market with Green Consumers. </w:t>
      </w:r>
      <w:r>
        <w:rPr>
          <w:b/>
          <w:i/>
          <w:color w:val="212121"/>
        </w:rPr>
        <w:t>Environmental and Resource Economics</w:t>
      </w:r>
      <w:r>
        <w:rPr>
          <w:color w:val="212121"/>
        </w:rPr>
        <w:t>. </w:t>
      </w:r>
      <w:hyperlink r:id="rId9">
        <w:r>
          <w:rPr>
            <w:color w:val="0000FF"/>
            <w:spacing w:val="-2"/>
            <w:u w:val="single" w:color="0000FF"/>
          </w:rPr>
          <w:t>https://doi.org/10.1007/s10640-025-00990-2</w:t>
        </w:r>
      </w:hyperlink>
    </w:p>
    <w:p>
      <w:pPr>
        <w:pStyle w:val="BodyText"/>
      </w:pPr>
    </w:p>
    <w:p>
      <w:pPr>
        <w:spacing w:before="0"/>
        <w:ind w:left="360" w:right="363" w:firstLine="0"/>
        <w:jc w:val="left"/>
        <w:rPr>
          <w:sz w:val="22"/>
        </w:rPr>
      </w:pPr>
      <w:r>
        <w:rPr>
          <w:color w:val="212121"/>
          <w:sz w:val="22"/>
        </w:rPr>
        <w:t>Vukina, T., S.E. Oh, and G. Moschini. 2025. Animal Welfare Ballot Initiatives and the Vote-Buy Gap.</w:t>
      </w:r>
      <w:r>
        <w:rPr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Journal</w:t>
      </w:r>
      <w:r>
        <w:rPr>
          <w:b/>
          <w:i/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of</w:t>
      </w:r>
      <w:r>
        <w:rPr>
          <w:b/>
          <w:i/>
          <w:color w:val="212121"/>
          <w:spacing w:val="-3"/>
          <w:sz w:val="22"/>
        </w:rPr>
        <w:t> </w:t>
      </w:r>
      <w:r>
        <w:rPr>
          <w:b/>
          <w:i/>
          <w:color w:val="212121"/>
          <w:sz w:val="22"/>
        </w:rPr>
        <w:t>Agricultural</w:t>
      </w:r>
      <w:r>
        <w:rPr>
          <w:b/>
          <w:i/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&amp;</w:t>
      </w:r>
      <w:r>
        <w:rPr>
          <w:b/>
          <w:i/>
          <w:color w:val="212121"/>
          <w:spacing w:val="-3"/>
          <w:sz w:val="22"/>
        </w:rPr>
        <w:t> </w:t>
      </w:r>
      <w:r>
        <w:rPr>
          <w:b/>
          <w:i/>
          <w:color w:val="212121"/>
          <w:sz w:val="22"/>
        </w:rPr>
        <w:t>Food</w:t>
      </w:r>
      <w:r>
        <w:rPr>
          <w:b/>
          <w:i/>
          <w:color w:val="212121"/>
          <w:spacing w:val="-5"/>
          <w:sz w:val="22"/>
        </w:rPr>
        <w:t> </w:t>
      </w:r>
      <w:r>
        <w:rPr>
          <w:b/>
          <w:i/>
          <w:color w:val="212121"/>
          <w:sz w:val="22"/>
        </w:rPr>
        <w:t>Industrial</w:t>
      </w:r>
      <w:r>
        <w:rPr>
          <w:b/>
          <w:i/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Organization</w:t>
      </w:r>
      <w:r>
        <w:rPr>
          <w:color w:val="212121"/>
          <w:sz w:val="22"/>
        </w:rPr>
        <w:t>.</w:t>
      </w:r>
      <w:r>
        <w:rPr>
          <w:color w:val="212121"/>
          <w:spacing w:val="-3"/>
          <w:sz w:val="22"/>
        </w:rPr>
        <w:t> </w:t>
      </w:r>
      <w:hyperlink r:id="rId10">
        <w:r>
          <w:rPr>
            <w:color w:val="0000FF"/>
            <w:sz w:val="22"/>
            <w:u w:val="single" w:color="0000FF"/>
          </w:rPr>
          <w:t>https://doi.org/10.1515/jafio-2024-</w:t>
        </w:r>
      </w:hyperlink>
      <w:r>
        <w:rPr>
          <w:color w:val="0000FF"/>
          <w:sz w:val="22"/>
        </w:rPr>
        <w:t> </w:t>
      </w:r>
      <w:hyperlink r:id="rId10">
        <w:r>
          <w:rPr>
            <w:color w:val="0000FF"/>
            <w:spacing w:val="-4"/>
            <w:sz w:val="22"/>
            <w:u w:val="single" w:color="0000FF"/>
          </w:rPr>
          <w:t>0053</w:t>
        </w:r>
      </w:hyperlink>
    </w:p>
    <w:p>
      <w:pPr>
        <w:spacing w:before="296"/>
        <w:ind w:left="360" w:right="363" w:firstLine="0"/>
        <w:jc w:val="left"/>
        <w:rPr>
          <w:sz w:val="22"/>
        </w:rPr>
      </w:pPr>
      <w:r>
        <w:rPr>
          <w:color w:val="212121"/>
          <w:sz w:val="22"/>
        </w:rPr>
        <w:t>Chandra,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R.,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G.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Moschini,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G.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Lade.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2025.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Geographical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Indications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Welfare: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Evidence from US Wine Demand.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.107(2):670-695. </w:t>
      </w:r>
      <w:hyperlink r:id="rId11">
        <w:r>
          <w:rPr>
            <w:color w:val="0000FF"/>
            <w:spacing w:val="-2"/>
            <w:sz w:val="22"/>
            <w:u w:val="single" w:color="0000FF"/>
          </w:rPr>
          <w:t>https://doi.org/10.1111/ajae.12499</w:t>
        </w:r>
      </w:hyperlink>
    </w:p>
    <w:p>
      <w:pPr>
        <w:pStyle w:val="BodyText"/>
      </w:pPr>
    </w:p>
    <w:p>
      <w:pPr>
        <w:pStyle w:val="BodyText"/>
        <w:ind w:left="360" w:right="363"/>
      </w:pPr>
      <w:r>
        <w:rPr>
          <w:color w:val="212121"/>
        </w:rPr>
        <w:t>Lee, S., Moschini, G. and Perry, E.D., 2024. Agricultural innovation for climate change: limited but</w:t>
      </w:r>
      <w:r>
        <w:rPr>
          <w:color w:val="212121"/>
          <w:spacing w:val="-4"/>
        </w:rPr>
        <w:t> </w:t>
      </w:r>
      <w:r>
        <w:rPr>
          <w:color w:val="212121"/>
        </w:rPr>
        <w:t>positive</w:t>
      </w:r>
      <w:r>
        <w:rPr>
          <w:color w:val="212121"/>
          <w:spacing w:val="-7"/>
        </w:rPr>
        <w:t> </w:t>
      </w:r>
      <w:r>
        <w:rPr>
          <w:color w:val="212121"/>
        </w:rPr>
        <w:t>impacts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commercialized</w:t>
      </w:r>
      <w:r>
        <w:rPr>
          <w:color w:val="212121"/>
          <w:spacing w:val="-5"/>
        </w:rPr>
        <w:t> </w:t>
      </w:r>
      <w:r>
        <w:rPr>
          <w:color w:val="212121"/>
        </w:rPr>
        <w:t>drought-tolerant</w:t>
      </w:r>
      <w:r>
        <w:rPr>
          <w:color w:val="212121"/>
          <w:spacing w:val="-4"/>
        </w:rPr>
        <w:t> </w:t>
      </w:r>
      <w:r>
        <w:rPr>
          <w:color w:val="212121"/>
        </w:rPr>
        <w:t>corn.</w:t>
      </w:r>
      <w:r>
        <w:rPr>
          <w:color w:val="212121"/>
          <w:spacing w:val="-4"/>
        </w:rPr>
        <w:t> </w:t>
      </w:r>
      <w:r>
        <w:rPr>
          <w:b/>
          <w:i/>
          <w:color w:val="212121"/>
        </w:rPr>
        <w:t>Environmental</w:t>
      </w:r>
      <w:r>
        <w:rPr>
          <w:b/>
          <w:i/>
          <w:color w:val="212121"/>
          <w:spacing w:val="-3"/>
        </w:rPr>
        <w:t> </w:t>
      </w:r>
      <w:r>
        <w:rPr>
          <w:b/>
          <w:i/>
          <w:color w:val="212121"/>
        </w:rPr>
        <w:t>Research</w:t>
      </w:r>
      <w:r>
        <w:rPr>
          <w:b/>
          <w:i/>
          <w:color w:val="212121"/>
          <w:spacing w:val="-5"/>
        </w:rPr>
        <w:t> </w:t>
      </w:r>
      <w:r>
        <w:rPr>
          <w:b/>
          <w:i/>
          <w:color w:val="212121"/>
        </w:rPr>
        <w:t>Letters</w:t>
      </w:r>
      <w:r>
        <w:rPr>
          <w:color w:val="212121"/>
        </w:rPr>
        <w:t>, 19(12), p.124015. </w:t>
      </w:r>
      <w:hyperlink r:id="rId12">
        <w:r>
          <w:rPr>
            <w:color w:val="0000FF"/>
            <w:u w:val="single" w:color="0000FF"/>
          </w:rPr>
          <w:t>https://doi.org/10.1088/1748-9326/ad8ad5</w:t>
        </w:r>
      </w:hyperlink>
    </w:p>
    <w:p>
      <w:pPr>
        <w:pStyle w:val="BodyText"/>
        <w:spacing w:after="0"/>
        <w:sectPr>
          <w:pgSz w:w="12240" w:h="15840"/>
          <w:pgMar w:header="0" w:footer="1058" w:top="1440" w:bottom="1240" w:left="1080" w:right="1080"/>
        </w:sectPr>
      </w:pPr>
    </w:p>
    <w:p>
      <w:pPr>
        <w:pStyle w:val="BodyText"/>
        <w:spacing w:before="17"/>
        <w:ind w:left="360" w:right="363"/>
      </w:pPr>
      <w:r>
        <w:rPr>
          <w:color w:val="212121"/>
        </w:rPr>
        <w:t>Menapace,</w:t>
      </w:r>
      <w:r>
        <w:rPr>
          <w:color w:val="212121"/>
          <w:spacing w:val="-3"/>
        </w:rPr>
        <w:t> </w:t>
      </w:r>
      <w:r>
        <w:rPr>
          <w:color w:val="212121"/>
        </w:rPr>
        <w:t>L.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Moschini,</w:t>
      </w:r>
      <w:r>
        <w:rPr>
          <w:color w:val="212121"/>
          <w:spacing w:val="-3"/>
        </w:rPr>
        <w:t> </w:t>
      </w:r>
      <w:r>
        <w:rPr>
          <w:color w:val="212121"/>
        </w:rPr>
        <w:t>G.,</w:t>
      </w:r>
      <w:r>
        <w:rPr>
          <w:color w:val="212121"/>
          <w:spacing w:val="-3"/>
        </w:rPr>
        <w:t> </w:t>
      </w:r>
      <w:r>
        <w:rPr>
          <w:color w:val="212121"/>
        </w:rPr>
        <w:t>2024.</w:t>
      </w:r>
      <w:r>
        <w:rPr>
          <w:color w:val="212121"/>
          <w:spacing w:val="-6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Economics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2"/>
        </w:rPr>
        <w:t> </w:t>
      </w:r>
      <w:r>
        <w:rPr>
          <w:color w:val="212121"/>
        </w:rPr>
        <w:t>Geographical</w:t>
      </w:r>
      <w:r>
        <w:rPr>
          <w:color w:val="212121"/>
          <w:spacing w:val="-3"/>
        </w:rPr>
        <w:t> </w:t>
      </w:r>
      <w:r>
        <w:rPr>
          <w:color w:val="212121"/>
        </w:rPr>
        <w:t>Indications:</w:t>
      </w:r>
      <w:r>
        <w:rPr>
          <w:color w:val="212121"/>
          <w:spacing w:val="-6"/>
        </w:rPr>
        <w:t> </w:t>
      </w:r>
      <w:r>
        <w:rPr>
          <w:color w:val="212121"/>
        </w:rPr>
        <w:t>An</w:t>
      </w:r>
      <w:r>
        <w:rPr>
          <w:color w:val="212121"/>
          <w:spacing w:val="-5"/>
        </w:rPr>
        <w:t> </w:t>
      </w:r>
      <w:r>
        <w:rPr>
          <w:color w:val="212121"/>
        </w:rPr>
        <w:t>Update. </w:t>
      </w:r>
      <w:r>
        <w:rPr>
          <w:b/>
          <w:i/>
          <w:color w:val="212121"/>
        </w:rPr>
        <w:t>Annual Review of Resource Economics</w:t>
      </w:r>
      <w:r>
        <w:rPr>
          <w:color w:val="212121"/>
        </w:rPr>
        <w:t>, 16. </w:t>
      </w:r>
      <w:hyperlink r:id="rId13">
        <w:r>
          <w:rPr>
            <w:color w:val="0000FF"/>
            <w:u w:val="single" w:color="0000FF"/>
          </w:rPr>
          <w:t>https://doi.org/10.1146/annurev-resource-101623-</w:t>
        </w:r>
      </w:hyperlink>
      <w:r>
        <w:rPr>
          <w:color w:val="0000FF"/>
        </w:rPr>
        <w:t> </w:t>
      </w:r>
      <w:hyperlink r:id="rId13">
        <w:r>
          <w:rPr>
            <w:color w:val="0000FF"/>
            <w:spacing w:val="-2"/>
            <w:u w:val="single" w:color="0000FF"/>
          </w:rPr>
          <w:t>092812</w:t>
        </w:r>
      </w:hyperlink>
    </w:p>
    <w:p>
      <w:pPr>
        <w:pStyle w:val="BodyText"/>
      </w:pPr>
    </w:p>
    <w:p>
      <w:pPr>
        <w:spacing w:before="1"/>
        <w:ind w:left="360" w:right="363" w:firstLine="0"/>
        <w:jc w:val="left"/>
        <w:rPr>
          <w:sz w:val="22"/>
        </w:rPr>
      </w:pPr>
      <w:r>
        <w:rPr>
          <w:color w:val="212121"/>
          <w:sz w:val="22"/>
        </w:rPr>
        <w:t>Smith, T. Jake and GianCarlo Moschini, 2024. Major Impacts of the U.S. Renewable Fuel Standard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on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Corn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Soybean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Cultivation.</w:t>
      </w:r>
      <w:r>
        <w:rPr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Journal</w:t>
      </w:r>
      <w:r>
        <w:rPr>
          <w:b/>
          <w:i/>
          <w:color w:val="212121"/>
          <w:spacing w:val="-2"/>
          <w:sz w:val="22"/>
        </w:rPr>
        <w:t> </w:t>
      </w:r>
      <w:r>
        <w:rPr>
          <w:b/>
          <w:i/>
          <w:color w:val="212121"/>
          <w:sz w:val="22"/>
        </w:rPr>
        <w:t>of</w:t>
      </w:r>
      <w:r>
        <w:rPr>
          <w:b/>
          <w:i/>
          <w:color w:val="212121"/>
          <w:spacing w:val="-2"/>
          <w:sz w:val="22"/>
        </w:rPr>
        <w:t> </w:t>
      </w:r>
      <w:r>
        <w:rPr>
          <w:b/>
          <w:i/>
          <w:color w:val="212121"/>
          <w:sz w:val="22"/>
        </w:rPr>
        <w:t>the</w:t>
      </w:r>
      <w:r>
        <w:rPr>
          <w:b/>
          <w:i/>
          <w:color w:val="212121"/>
          <w:spacing w:val="-3"/>
          <w:sz w:val="22"/>
        </w:rPr>
        <w:t> </w:t>
      </w:r>
      <w:r>
        <w:rPr>
          <w:b/>
          <w:i/>
          <w:color w:val="212121"/>
          <w:sz w:val="22"/>
        </w:rPr>
        <w:t>Agricultural</w:t>
      </w:r>
      <w:r>
        <w:rPr>
          <w:b/>
          <w:i/>
          <w:color w:val="212121"/>
          <w:spacing w:val="-2"/>
          <w:sz w:val="22"/>
        </w:rPr>
        <w:t> </w:t>
      </w:r>
      <w:r>
        <w:rPr>
          <w:b/>
          <w:i/>
          <w:color w:val="212121"/>
          <w:sz w:val="22"/>
        </w:rPr>
        <w:t>and</w:t>
      </w:r>
      <w:r>
        <w:rPr>
          <w:b/>
          <w:i/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Applied</w:t>
      </w:r>
      <w:r>
        <w:rPr>
          <w:b/>
          <w:i/>
          <w:color w:val="212121"/>
          <w:spacing w:val="-4"/>
          <w:sz w:val="22"/>
        </w:rPr>
        <w:t> </w:t>
      </w:r>
      <w:r>
        <w:rPr>
          <w:b/>
          <w:i/>
          <w:color w:val="212121"/>
          <w:sz w:val="22"/>
        </w:rPr>
        <w:t>Economics Association</w:t>
      </w:r>
      <w:r>
        <w:rPr>
          <w:color w:val="212121"/>
          <w:sz w:val="22"/>
        </w:rPr>
        <w:t>. </w:t>
      </w:r>
      <w:hyperlink r:id="rId14">
        <w:r>
          <w:rPr>
            <w:color w:val="0000FF"/>
            <w:sz w:val="22"/>
            <w:u w:val="single" w:color="0000FF"/>
          </w:rPr>
          <w:t>https://doi.org/10.1002/jaa2.134</w:t>
        </w:r>
      </w:hyperlink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color w:val="212121"/>
          <w:sz w:val="22"/>
        </w:rPr>
        <w:t>Luo, J., Moschini, G. and Perry, E.D., July 2023. Switching Costs in the US Seed Industry: Technology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Adoption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Welfare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Impacts.</w:t>
      </w:r>
      <w:r>
        <w:rPr>
          <w:color w:val="212121"/>
          <w:spacing w:val="-6"/>
          <w:sz w:val="22"/>
        </w:rPr>
        <w:t> </w:t>
      </w:r>
      <w:r>
        <w:rPr>
          <w:b/>
          <w:i/>
          <w:color w:val="212121"/>
          <w:sz w:val="22"/>
        </w:rPr>
        <w:t>International</w:t>
      </w:r>
      <w:r>
        <w:rPr>
          <w:b/>
          <w:i/>
          <w:color w:val="212121"/>
          <w:spacing w:val="-5"/>
          <w:sz w:val="22"/>
        </w:rPr>
        <w:t> </w:t>
      </w:r>
      <w:r>
        <w:rPr>
          <w:b/>
          <w:i/>
          <w:color w:val="212121"/>
          <w:sz w:val="22"/>
        </w:rPr>
        <w:t>Journal</w:t>
      </w:r>
      <w:r>
        <w:rPr>
          <w:b/>
          <w:i/>
          <w:color w:val="212121"/>
          <w:spacing w:val="-2"/>
          <w:sz w:val="22"/>
        </w:rPr>
        <w:t> </w:t>
      </w:r>
      <w:r>
        <w:rPr>
          <w:b/>
          <w:i/>
          <w:color w:val="212121"/>
          <w:sz w:val="22"/>
        </w:rPr>
        <w:t>of</w:t>
      </w:r>
      <w:r>
        <w:rPr>
          <w:b/>
          <w:i/>
          <w:color w:val="212121"/>
          <w:spacing w:val="-5"/>
          <w:sz w:val="22"/>
        </w:rPr>
        <w:t> </w:t>
      </w:r>
      <w:r>
        <w:rPr>
          <w:b/>
          <w:i/>
          <w:color w:val="212121"/>
          <w:sz w:val="22"/>
        </w:rPr>
        <w:t>Industrial</w:t>
      </w:r>
      <w:r>
        <w:rPr>
          <w:b/>
          <w:i/>
          <w:color w:val="212121"/>
          <w:spacing w:val="-5"/>
          <w:sz w:val="22"/>
        </w:rPr>
        <w:t> </w:t>
      </w:r>
      <w:r>
        <w:rPr>
          <w:b/>
          <w:i/>
          <w:color w:val="212121"/>
          <w:sz w:val="22"/>
        </w:rPr>
        <w:t>Organization</w:t>
      </w:r>
      <w:r>
        <w:rPr>
          <w:color w:val="212121"/>
          <w:sz w:val="22"/>
        </w:rPr>
        <w:t>, p.102977. </w:t>
      </w:r>
      <w:hyperlink r:id="rId15">
        <w:r>
          <w:rPr>
            <w:color w:val="0000FF"/>
            <w:sz w:val="22"/>
            <w:u w:val="single" w:color="0000FF"/>
          </w:rPr>
          <w:t>https://doi.org/10.1016/j.ijindorg.2023.102977</w:t>
        </w:r>
      </w:hyperlink>
    </w:p>
    <w:p>
      <w:pPr>
        <w:pStyle w:val="BodyText"/>
        <w:spacing w:before="295"/>
        <w:ind w:left="360" w:right="363"/>
      </w:pPr>
      <w:r>
        <w:rPr>
          <w:color w:val="212121"/>
        </w:rPr>
        <w:t>Lee,</w:t>
      </w:r>
      <w:r>
        <w:rPr>
          <w:color w:val="212121"/>
          <w:spacing w:val="-2"/>
        </w:rPr>
        <w:t> </w:t>
      </w:r>
      <w:r>
        <w:rPr>
          <w:color w:val="212121"/>
        </w:rPr>
        <w:t>S.,</w:t>
      </w:r>
      <w:r>
        <w:rPr>
          <w:color w:val="212121"/>
          <w:spacing w:val="-2"/>
        </w:rPr>
        <w:t> </w:t>
      </w:r>
      <w:r>
        <w:rPr>
          <w:color w:val="212121"/>
        </w:rPr>
        <w:t>Moschini,</w:t>
      </w:r>
      <w:r>
        <w:rPr>
          <w:color w:val="212121"/>
          <w:spacing w:val="-2"/>
        </w:rPr>
        <w:t> </w:t>
      </w:r>
      <w:r>
        <w:rPr>
          <w:color w:val="212121"/>
        </w:rPr>
        <w:t>G.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Perry,</w:t>
      </w:r>
      <w:r>
        <w:rPr>
          <w:color w:val="212121"/>
          <w:spacing w:val="-2"/>
        </w:rPr>
        <w:t> </w:t>
      </w:r>
      <w:r>
        <w:rPr>
          <w:color w:val="212121"/>
        </w:rPr>
        <w:t>E.D.,</w:t>
      </w:r>
      <w:r>
        <w:rPr>
          <w:color w:val="212121"/>
          <w:spacing w:val="-2"/>
        </w:rPr>
        <w:t> </w:t>
      </w:r>
      <w:r>
        <w:rPr>
          <w:color w:val="212121"/>
        </w:rPr>
        <w:t>September</w:t>
      </w:r>
      <w:r>
        <w:rPr>
          <w:color w:val="212121"/>
          <w:spacing w:val="-3"/>
        </w:rPr>
        <w:t> </w:t>
      </w:r>
      <w:r>
        <w:rPr>
          <w:color w:val="212121"/>
        </w:rPr>
        <w:t>2023.</w:t>
      </w:r>
      <w:r>
        <w:rPr>
          <w:color w:val="212121"/>
          <w:spacing w:val="-2"/>
        </w:rPr>
        <w:t> </w:t>
      </w:r>
      <w:r>
        <w:rPr>
          <w:color w:val="212121"/>
        </w:rPr>
        <w:t>Genetically</w:t>
      </w:r>
      <w:r>
        <w:rPr>
          <w:color w:val="212121"/>
          <w:spacing w:val="-3"/>
        </w:rPr>
        <w:t> </w:t>
      </w:r>
      <w:r>
        <w:rPr>
          <w:color w:val="212121"/>
        </w:rPr>
        <w:t>engineered</w:t>
      </w:r>
      <w:r>
        <w:rPr>
          <w:color w:val="212121"/>
          <w:spacing w:val="-3"/>
        </w:rPr>
        <w:t> </w:t>
      </w:r>
      <w:r>
        <w:rPr>
          <w:color w:val="212121"/>
        </w:rPr>
        <w:t>varieties</w:t>
      </w:r>
      <w:r>
        <w:rPr>
          <w:color w:val="212121"/>
          <w:spacing w:val="-5"/>
        </w:rPr>
        <w:t> </w:t>
      </w:r>
      <w:r>
        <w:rPr>
          <w:color w:val="212121"/>
        </w:rPr>
        <w:t>and applied pesticide toxicity in US maize and soybeans: Heterogeneous and evolving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color w:val="212121"/>
          <w:sz w:val="22"/>
        </w:rPr>
        <w:t>impacts.</w:t>
      </w:r>
      <w:r>
        <w:rPr>
          <w:color w:val="212121"/>
          <w:spacing w:val="-7"/>
          <w:sz w:val="22"/>
        </w:rPr>
        <w:t> </w:t>
      </w:r>
      <w:r>
        <w:rPr>
          <w:b/>
          <w:i/>
          <w:color w:val="212121"/>
          <w:sz w:val="22"/>
        </w:rPr>
        <w:t>Ecological</w:t>
      </w:r>
      <w:r>
        <w:rPr>
          <w:b/>
          <w:i/>
          <w:color w:val="212121"/>
          <w:spacing w:val="-7"/>
          <w:sz w:val="22"/>
        </w:rPr>
        <w:t> </w:t>
      </w:r>
      <w:r>
        <w:rPr>
          <w:b/>
          <w:i/>
          <w:color w:val="212121"/>
          <w:sz w:val="22"/>
        </w:rPr>
        <w:t>Economics</w:t>
      </w:r>
      <w:r>
        <w:rPr>
          <w:color w:val="212121"/>
          <w:sz w:val="22"/>
        </w:rPr>
        <w:t>,</w:t>
      </w:r>
      <w:r>
        <w:rPr>
          <w:color w:val="212121"/>
          <w:spacing w:val="-4"/>
          <w:sz w:val="22"/>
        </w:rPr>
        <w:t> </w:t>
      </w:r>
      <w:r>
        <w:rPr>
          <w:i/>
          <w:color w:val="212121"/>
          <w:sz w:val="22"/>
        </w:rPr>
        <w:t>211</w:t>
      </w:r>
      <w:r>
        <w:rPr>
          <w:color w:val="212121"/>
          <w:sz w:val="22"/>
        </w:rPr>
        <w:t>,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p.107873.</w:t>
      </w:r>
      <w:r>
        <w:rPr>
          <w:color w:val="212121"/>
          <w:spacing w:val="-4"/>
          <w:sz w:val="22"/>
        </w:rPr>
        <w:t> </w:t>
      </w:r>
      <w:hyperlink r:id="rId16">
        <w:r>
          <w:rPr>
            <w:color w:val="0000FF"/>
            <w:spacing w:val="-2"/>
            <w:sz w:val="22"/>
            <w:u w:val="single" w:color="0000FF"/>
          </w:rPr>
          <w:t>https://doi.org/10.1016/j.ecolecon.2023.107873</w:t>
        </w:r>
      </w:hyperlink>
    </w:p>
    <w:p>
      <w:pPr>
        <w:pStyle w:val="BodyText"/>
        <w:spacing w:before="296"/>
        <w:ind w:left="360"/>
      </w:pPr>
      <w:r>
        <w:rPr/>
        <w:t>Chandra,</w:t>
      </w:r>
      <w:r>
        <w:rPr>
          <w:spacing w:val="-5"/>
        </w:rPr>
        <w:t> </w:t>
      </w:r>
      <w:r>
        <w:rPr/>
        <w:t>R.,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G.</w:t>
      </w:r>
      <w:r>
        <w:rPr>
          <w:spacing w:val="-2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“Product</w:t>
      </w:r>
      <w:r>
        <w:rPr>
          <w:spacing w:val="-2"/>
        </w:rPr>
        <w:t> </w:t>
      </w:r>
      <w:r>
        <w:rPr/>
        <w:t>Differentiation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Importance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Wine Attributes: US Retail Prices,” </w:t>
      </w:r>
      <w:r>
        <w:rPr>
          <w:b/>
          <w:i/>
        </w:rPr>
        <w:t>Journal of Wine Economics</w:t>
      </w:r>
      <w:r>
        <w:rPr/>
        <w:t>, 17(3)(August 2022): 177-208. </w:t>
      </w:r>
      <w:hyperlink r:id="rId17">
        <w:r>
          <w:rPr>
            <w:color w:val="0000FF"/>
            <w:spacing w:val="-2"/>
            <w:u w:val="single" w:color="0000FF"/>
          </w:rPr>
          <w:t>https://doi.org/10.1017/jwe.2022.23</w:t>
        </w:r>
      </w:hyperlink>
    </w:p>
    <w:p>
      <w:pPr>
        <w:pStyle w:val="BodyText"/>
        <w:spacing w:before="1"/>
      </w:pPr>
    </w:p>
    <w:p>
      <w:pPr>
        <w:spacing w:before="0"/>
        <w:ind w:left="360" w:right="797" w:firstLine="0"/>
        <w:jc w:val="both"/>
        <w:rPr>
          <w:sz w:val="22"/>
        </w:rPr>
      </w:pP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S.,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Ji,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5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“Agricultural</w:t>
      </w:r>
      <w:r>
        <w:rPr>
          <w:spacing w:val="-2"/>
          <w:sz w:val="22"/>
        </w:rPr>
        <w:t> </w:t>
      </w:r>
      <w:r>
        <w:rPr>
          <w:sz w:val="22"/>
        </w:rPr>
        <w:t>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Adaptation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2"/>
          <w:sz w:val="22"/>
        </w:rPr>
        <w:t> </w:t>
      </w:r>
      <w:r>
        <w:rPr>
          <w:sz w:val="22"/>
        </w:rPr>
        <w:t>Change: Insights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U.S.</w:t>
      </w:r>
      <w:r>
        <w:rPr>
          <w:spacing w:val="-3"/>
          <w:sz w:val="22"/>
        </w:rPr>
        <w:t> </w:t>
      </w:r>
      <w:r>
        <w:rPr>
          <w:sz w:val="22"/>
        </w:rPr>
        <w:t>Maize,” </w:t>
      </w:r>
      <w:r>
        <w:rPr>
          <w:b/>
          <w:i/>
          <w:sz w:val="22"/>
        </w:rPr>
        <w:t>Journal of Agricultural &amp; Applied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Association</w:t>
      </w:r>
      <w:r>
        <w:rPr>
          <w:sz w:val="22"/>
        </w:rPr>
        <w:t>, 2022, </w:t>
      </w:r>
      <w:hyperlink r:id="rId18">
        <w:r>
          <w:rPr>
            <w:color w:val="0000FF"/>
            <w:sz w:val="22"/>
            <w:u w:val="single" w:color="0000FF"/>
          </w:rPr>
          <w:t>https://doi.org/10.1002/jaa2.20</w:t>
        </w:r>
      </w:hyperlink>
      <w:r>
        <w:rPr>
          <w:color w:val="0000FF"/>
          <w:sz w:val="22"/>
        </w:rPr>
        <w:t> </w:t>
      </w:r>
      <w:r>
        <w:rPr>
          <w:sz w:val="22"/>
        </w:rPr>
        <w:t>.</w:t>
      </w:r>
    </w:p>
    <w:p>
      <w:pPr>
        <w:pStyle w:val="BodyText"/>
        <w:spacing w:before="295"/>
        <w:ind w:left="359"/>
      </w:pPr>
      <w:r>
        <w:rPr/>
        <w:t>Lee,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G.</w:t>
      </w:r>
      <w:r>
        <w:rPr>
          <w:spacing w:val="-6"/>
        </w:rPr>
        <w:t> </w:t>
      </w:r>
      <w:r>
        <w:rPr/>
        <w:t>Moschini,</w:t>
      </w:r>
      <w:r>
        <w:rPr>
          <w:spacing w:val="-6"/>
        </w:rPr>
        <w:t> </w:t>
      </w:r>
      <w:r>
        <w:rPr/>
        <w:t>“On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extension</w:t>
      </w:r>
      <w:r>
        <w:rPr>
          <w:spacing w:val="-2"/>
        </w:rPr>
        <w:t> </w:t>
      </w:r>
      <w:r>
        <w:rPr/>
        <w:t>information:</w:t>
      </w:r>
      <w:r>
        <w:rPr>
          <w:spacing w:val="-3"/>
        </w:rPr>
        <w:t> </w:t>
      </w:r>
      <w:r>
        <w:rPr/>
        <w:t>SCN-resistant soybean varieties,” </w:t>
      </w:r>
      <w:r>
        <w:rPr>
          <w:b/>
          <w:i/>
        </w:rPr>
        <w:t>American Journal of Agricultural Economics</w:t>
      </w:r>
      <w:r>
        <w:rPr/>
        <w:t>, 104(4)(2022):1177-1202. </w:t>
      </w:r>
      <w:hyperlink r:id="rId19">
        <w:r>
          <w:rPr>
            <w:color w:val="0000FF"/>
            <w:spacing w:val="-2"/>
            <w:u w:val="single" w:color="0000FF"/>
          </w:rPr>
          <w:t>https://doi.org/10.1111/ajae.12283</w:t>
        </w:r>
      </w:hyperlink>
    </w:p>
    <w:p>
      <w:pPr>
        <w:pStyle w:val="BodyText"/>
        <w:spacing w:before="1"/>
      </w:pPr>
    </w:p>
    <w:p>
      <w:pPr>
        <w:pStyle w:val="BodyText"/>
        <w:ind w:left="360" w:right="777"/>
      </w:pPr>
      <w:r>
        <w:rPr/>
        <w:t>Perry, E.D., D. Hennessy, and G. Moschini. “Uncertainty and learning in a technologically dynamic</w:t>
      </w:r>
      <w:r>
        <w:rPr>
          <w:spacing w:val="-3"/>
        </w:rPr>
        <w:t> </w:t>
      </w:r>
      <w:r>
        <w:rPr/>
        <w:t>industry:</w:t>
      </w:r>
      <w:r>
        <w:rPr>
          <w:spacing w:val="-3"/>
        </w:rPr>
        <w:t> </w:t>
      </w:r>
      <w:r>
        <w:rPr/>
        <w:t>Seed</w:t>
      </w:r>
      <w:r>
        <w:rPr>
          <w:spacing w:val="-6"/>
        </w:rPr>
        <w:t> </w:t>
      </w:r>
      <w:r>
        <w:rPr/>
        <w:t>density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US</w:t>
      </w:r>
      <w:r>
        <w:rPr>
          <w:spacing w:val="-4"/>
        </w:rPr>
        <w:t> </w:t>
      </w:r>
      <w:r>
        <w:rPr/>
        <w:t>maize,”</w:t>
      </w:r>
      <w:r>
        <w:rPr>
          <w:spacing w:val="-3"/>
        </w:rPr>
        <w:t> </w:t>
      </w:r>
      <w:r>
        <w:rPr>
          <w:b/>
          <w:i/>
        </w:rPr>
        <w:t>American</w:t>
      </w:r>
      <w:r>
        <w:rPr>
          <w:b/>
          <w:i/>
          <w:spacing w:val="-4"/>
        </w:rPr>
        <w:t> </w:t>
      </w:r>
      <w:r>
        <w:rPr>
          <w:b/>
          <w:i/>
        </w:rPr>
        <w:t>Journal</w:t>
      </w:r>
      <w:r>
        <w:rPr>
          <w:b/>
          <w:i/>
          <w:spacing w:val="-2"/>
        </w:rPr>
        <w:t> </w:t>
      </w:r>
      <w:r>
        <w:rPr>
          <w:b/>
          <w:i/>
        </w:rPr>
        <w:t>of</w:t>
      </w:r>
      <w:r>
        <w:rPr>
          <w:b/>
          <w:i/>
          <w:spacing w:val="-2"/>
        </w:rPr>
        <w:t> </w:t>
      </w:r>
      <w:r>
        <w:rPr>
          <w:b/>
          <w:i/>
        </w:rPr>
        <w:t>Agricultural</w:t>
      </w:r>
      <w:r>
        <w:rPr>
          <w:b/>
          <w:i/>
          <w:spacing w:val="-2"/>
        </w:rPr>
        <w:t> </w:t>
      </w:r>
      <w:r>
        <w:rPr>
          <w:b/>
          <w:i/>
        </w:rPr>
        <w:t>Economics</w:t>
      </w:r>
      <w:r>
        <w:rPr/>
        <w:t>, 104(4)(2022):1388-1410. </w:t>
      </w:r>
      <w:hyperlink r:id="rId20">
        <w:r>
          <w:rPr>
            <w:color w:val="0000FF"/>
            <w:u w:val="single" w:color="0000FF"/>
          </w:rPr>
          <w:t>https://doi.org/10.1111/ajae.12276</w:t>
        </w:r>
      </w:hyperlink>
    </w:p>
    <w:p>
      <w:pPr>
        <w:pStyle w:val="BodyText"/>
      </w:pPr>
    </w:p>
    <w:p>
      <w:pPr>
        <w:spacing w:before="1"/>
        <w:ind w:left="359" w:right="773" w:firstLine="0"/>
        <w:jc w:val="both"/>
        <w:rPr>
          <w:sz w:val="22"/>
        </w:rPr>
      </w:pPr>
      <w:r>
        <w:rPr>
          <w:sz w:val="22"/>
        </w:rPr>
        <w:t>Perry, E.D., and G. Moschini. “Neonicotinoids in U.S. maize: Insecticide substitution effects and</w:t>
      </w:r>
      <w:r>
        <w:rPr>
          <w:spacing w:val="-5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risk,”</w:t>
      </w:r>
      <w:r>
        <w:rPr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Environmental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Management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102(2020), 102320. </w:t>
      </w:r>
      <w:hyperlink r:id="rId21">
        <w:r>
          <w:rPr>
            <w:color w:val="0000FF"/>
            <w:sz w:val="22"/>
            <w:u w:val="single" w:color="0000FF"/>
          </w:rPr>
          <w:t>https://doi.org/10.1016/j.jeem.2020.102320</w:t>
        </w:r>
      </w:hyperlink>
    </w:p>
    <w:p>
      <w:pPr>
        <w:spacing w:before="295"/>
        <w:ind w:left="360" w:right="1320" w:firstLine="0"/>
        <w:jc w:val="left"/>
        <w:rPr>
          <w:sz w:val="22"/>
        </w:rPr>
      </w:pPr>
      <w:r>
        <w:rPr>
          <w:sz w:val="22"/>
        </w:rPr>
        <w:t>Cui,</w:t>
      </w:r>
      <w:r>
        <w:rPr>
          <w:spacing w:val="-6"/>
          <w:sz w:val="22"/>
        </w:rPr>
        <w:t> </w:t>
      </w:r>
      <w:r>
        <w:rPr>
          <w:sz w:val="22"/>
        </w:rPr>
        <w:t>J.,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Moschini.</w:t>
      </w:r>
      <w:r>
        <w:rPr>
          <w:spacing w:val="-6"/>
          <w:sz w:val="22"/>
        </w:rPr>
        <w:t> </w:t>
      </w:r>
      <w:r>
        <w:rPr>
          <w:sz w:val="22"/>
        </w:rPr>
        <w:t>“Firm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3"/>
          <w:sz w:val="22"/>
        </w:rPr>
        <w:t> </w:t>
      </w:r>
      <w:r>
        <w:rPr>
          <w:sz w:val="22"/>
        </w:rPr>
        <w:t>network,</w:t>
      </w:r>
      <w:r>
        <w:rPr>
          <w:spacing w:val="-6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regulation,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plant death,” </w:t>
      </w:r>
      <w:r>
        <w:rPr>
          <w:b/>
          <w:i/>
          <w:sz w:val="22"/>
        </w:rPr>
        <w:t>Journal of Environmental Economics and Management</w:t>
      </w:r>
      <w:r>
        <w:rPr>
          <w:sz w:val="22"/>
        </w:rPr>
        <w:t>, 101(2020), 102319.</w:t>
      </w:r>
    </w:p>
    <w:p>
      <w:pPr>
        <w:pStyle w:val="BodyText"/>
      </w:pPr>
    </w:p>
    <w:p>
      <w:pPr>
        <w:pStyle w:val="BodyText"/>
        <w:ind w:left="359" w:right="405"/>
      </w:pPr>
      <w:r>
        <w:rPr/>
        <w:t>Ciliberto,</w:t>
      </w:r>
      <w:r>
        <w:rPr>
          <w:spacing w:val="-3"/>
        </w:rPr>
        <w:t> </w:t>
      </w:r>
      <w:r>
        <w:rPr/>
        <w:t>F.,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Moschini,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E.D.</w:t>
      </w:r>
      <w:r>
        <w:rPr>
          <w:spacing w:val="-6"/>
        </w:rPr>
        <w:t> </w:t>
      </w:r>
      <w:r>
        <w:rPr/>
        <w:t>Perry,</w:t>
      </w:r>
      <w:r>
        <w:rPr>
          <w:spacing w:val="-3"/>
        </w:rPr>
        <w:t> </w:t>
      </w:r>
      <w:r>
        <w:rPr/>
        <w:t>“Valuing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Innovation:</w:t>
      </w:r>
      <w:r>
        <w:rPr>
          <w:spacing w:val="-3"/>
        </w:rPr>
        <w:t> </w:t>
      </w:r>
      <w:r>
        <w:rPr/>
        <w:t>Genetically</w:t>
      </w:r>
      <w:r>
        <w:rPr>
          <w:spacing w:val="-4"/>
        </w:rPr>
        <w:t> </w:t>
      </w:r>
      <w:r>
        <w:rPr/>
        <w:t>Engineered Varieties in U.S. Corn and Soybeans.” </w:t>
      </w:r>
      <w:r>
        <w:rPr>
          <w:b/>
          <w:i/>
        </w:rPr>
        <w:t>RAND Journal of Economics</w:t>
      </w:r>
      <w:r>
        <w:rPr/>
        <w:t>, 50(3)(Fall 2019):615-644. </w:t>
      </w:r>
      <w:hyperlink r:id="rId22">
        <w:r>
          <w:rPr>
            <w:color w:val="0000FF"/>
            <w:spacing w:val="-2"/>
            <w:u w:val="single" w:color="0000FF"/>
          </w:rPr>
          <w:t>https://doi.org/10.1111/1756-2171.12290</w:t>
        </w:r>
      </w:hyperlink>
    </w:p>
    <w:p>
      <w:pPr>
        <w:pStyle w:val="BodyText"/>
        <w:spacing w:after="0"/>
        <w:sectPr>
          <w:pgSz w:w="12240" w:h="15840"/>
          <w:pgMar w:header="0" w:footer="1058" w:top="1720" w:bottom="1240" w:left="1080" w:right="1080"/>
        </w:sectPr>
      </w:pPr>
    </w:p>
    <w:p>
      <w:pPr>
        <w:pStyle w:val="BodyText"/>
        <w:spacing w:before="17"/>
        <w:ind w:left="359" w:right="1072"/>
      </w:pPr>
      <w:r>
        <w:rPr/>
        <w:t>Luo,</w:t>
      </w:r>
      <w:r>
        <w:rPr>
          <w:spacing w:val="-2"/>
        </w:rPr>
        <w:t> </w:t>
      </w:r>
      <w:r>
        <w:rPr/>
        <w:t>J.,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2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“Pass-through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policy-induced</w:t>
      </w:r>
      <w:r>
        <w:rPr>
          <w:spacing w:val="-3"/>
        </w:rPr>
        <w:t> </w:t>
      </w:r>
      <w:r>
        <w:rPr/>
        <w:t>E85</w:t>
      </w:r>
      <w:r>
        <w:rPr>
          <w:spacing w:val="-5"/>
        </w:rPr>
        <w:t> </w:t>
      </w:r>
      <w:r>
        <w:rPr/>
        <w:t>subsidy: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from Hotelling’s model,” </w:t>
      </w:r>
      <w:r>
        <w:rPr>
          <w:b/>
          <w:i/>
        </w:rPr>
        <w:t>Energy Economics</w:t>
      </w:r>
      <w:r>
        <w:rPr/>
        <w:t>, Volume 84, October 2019, 104478.</w:t>
      </w:r>
    </w:p>
    <w:p>
      <w:pPr>
        <w:pStyle w:val="BodyText"/>
      </w:pPr>
    </w:p>
    <w:p>
      <w:pPr>
        <w:spacing w:before="0"/>
        <w:ind w:left="359" w:right="777" w:firstLine="0"/>
        <w:jc w:val="left"/>
        <w:rPr>
          <w:sz w:val="22"/>
        </w:rPr>
      </w:pPr>
      <w:r>
        <w:rPr>
          <w:sz w:val="22"/>
        </w:rPr>
        <w:t>Perry,</w:t>
      </w:r>
      <w:r>
        <w:rPr>
          <w:spacing w:val="-3"/>
          <w:sz w:val="22"/>
        </w:rPr>
        <w:t> </w:t>
      </w:r>
      <w:r>
        <w:rPr>
          <w:sz w:val="22"/>
        </w:rPr>
        <w:t>E.D.,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6"/>
          <w:sz w:val="22"/>
        </w:rPr>
        <w:t> </w:t>
      </w:r>
      <w:r>
        <w:rPr>
          <w:sz w:val="22"/>
        </w:rPr>
        <w:t>Hennessy,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6"/>
          <w:sz w:val="22"/>
        </w:rPr>
        <w:t> </w:t>
      </w:r>
      <w:r>
        <w:rPr>
          <w:sz w:val="22"/>
        </w:rPr>
        <w:t>Moschini.</w:t>
      </w:r>
      <w:r>
        <w:rPr>
          <w:spacing w:val="-3"/>
          <w:sz w:val="22"/>
        </w:rPr>
        <w:t> </w:t>
      </w:r>
      <w:r>
        <w:rPr>
          <w:sz w:val="22"/>
        </w:rPr>
        <w:t>“Product</w:t>
      </w:r>
      <w:r>
        <w:rPr>
          <w:spacing w:val="-3"/>
          <w:sz w:val="22"/>
        </w:rPr>
        <w:t> </w:t>
      </w:r>
      <w:r>
        <w:rPr>
          <w:sz w:val="22"/>
        </w:rPr>
        <w:t>Concentration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Usage:</w:t>
      </w:r>
      <w:r>
        <w:rPr>
          <w:spacing w:val="-3"/>
          <w:sz w:val="22"/>
        </w:rPr>
        <w:t> </w:t>
      </w:r>
      <w:r>
        <w:rPr>
          <w:sz w:val="22"/>
        </w:rPr>
        <w:t>Behavioral Effects in the Glyphosate Market,” </w:t>
      </w:r>
      <w:r>
        <w:rPr>
          <w:b/>
          <w:i/>
          <w:sz w:val="22"/>
        </w:rPr>
        <w:t>Journal of Economic Behavior &amp; Organization</w:t>
      </w:r>
      <w:r>
        <w:rPr>
          <w:sz w:val="22"/>
        </w:rPr>
        <w:t>, 158, February 2019, 543-559.</w:t>
      </w:r>
    </w:p>
    <w:p>
      <w:pPr>
        <w:pStyle w:val="BodyText"/>
        <w:spacing w:before="1"/>
      </w:pPr>
    </w:p>
    <w:p>
      <w:pPr>
        <w:pStyle w:val="BodyText"/>
        <w:ind w:left="359" w:right="777"/>
      </w:pPr>
      <w:r>
        <w:rPr/>
        <w:t>Kim,</w:t>
      </w:r>
      <w:r>
        <w:rPr>
          <w:spacing w:val="-5"/>
        </w:rPr>
        <w:t> </w:t>
      </w:r>
      <w:r>
        <w:rPr/>
        <w:t>H.,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2"/>
        </w:rPr>
        <w:t> </w:t>
      </w:r>
      <w:r>
        <w:rPr/>
        <w:t>Moschini,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Supply: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Corn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Soybeans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Biofuel Era,” </w:t>
      </w:r>
      <w:r>
        <w:rPr>
          <w:b/>
          <w:i/>
        </w:rPr>
        <w:t>Land Economics</w:t>
      </w:r>
      <w:r>
        <w:rPr/>
        <w:t>, 94(4)(November 2018): 593-613.</w:t>
      </w:r>
    </w:p>
    <w:p>
      <w:pPr>
        <w:pStyle w:val="BodyText"/>
      </w:pPr>
    </w:p>
    <w:p>
      <w:pPr>
        <w:pStyle w:val="BodyText"/>
        <w:ind w:left="359"/>
      </w:pPr>
      <w:r>
        <w:rPr/>
        <w:t>Clancy,</w:t>
      </w:r>
      <w:r>
        <w:rPr>
          <w:spacing w:val="-6"/>
        </w:rPr>
        <w:t> </w:t>
      </w:r>
      <w:r>
        <w:rPr/>
        <w:t>M.S.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G,</w:t>
      </w:r>
      <w:r>
        <w:rPr>
          <w:spacing w:val="-3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“Mandates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Incentive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>
          <w:spacing w:val="-2"/>
        </w:rPr>
        <w:t>Innovation,”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American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100(1)(2018):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198–219.</w:t>
      </w:r>
    </w:p>
    <w:p>
      <w:pPr>
        <w:pStyle w:val="BodyText"/>
        <w:spacing w:before="296"/>
        <w:ind w:left="359" w:right="1320"/>
      </w:pPr>
      <w:r>
        <w:rPr/>
        <w:t>Lence,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Moschini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F.</w:t>
      </w:r>
      <w:r>
        <w:rPr>
          <w:spacing w:val="-3"/>
        </w:rPr>
        <w:t> </w:t>
      </w:r>
      <w:r>
        <w:rPr/>
        <w:t>Santeramo,</w:t>
      </w:r>
      <w:r>
        <w:rPr>
          <w:spacing w:val="-3"/>
        </w:rPr>
        <w:t> </w:t>
      </w:r>
      <w:r>
        <w:rPr/>
        <w:t>“Threshold</w:t>
      </w:r>
      <w:r>
        <w:rPr>
          <w:spacing w:val="-4"/>
        </w:rPr>
        <w:t> </w:t>
      </w:r>
      <w:r>
        <w:rPr/>
        <w:t>Cointegration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Spatial</w:t>
      </w:r>
      <w:r>
        <w:rPr>
          <w:spacing w:val="-5"/>
        </w:rPr>
        <w:t> </w:t>
      </w:r>
      <w:r>
        <w:rPr/>
        <w:t>Price Transmission when Expectations Matter,” </w:t>
      </w:r>
      <w:r>
        <w:rPr>
          <w:b/>
          <w:i/>
        </w:rPr>
        <w:t>Agricultural Economics</w:t>
      </w:r>
      <w:r>
        <w:rPr/>
        <w:t>, 49(2018):25-39.</w:t>
      </w:r>
    </w:p>
    <w:p>
      <w:pPr>
        <w:pStyle w:val="BodyText"/>
      </w:pPr>
    </w:p>
    <w:p>
      <w:pPr>
        <w:pStyle w:val="BodyText"/>
        <w:ind w:left="359" w:right="1141"/>
      </w:pPr>
      <w:r>
        <w:rPr/>
        <w:t>Moschini, G., H. Lapan and H. Kim, “The Renewable Fuel Standard in Competitive Equilibrium: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Welfare</w:t>
      </w:r>
      <w:r>
        <w:rPr>
          <w:spacing w:val="-4"/>
        </w:rPr>
        <w:t> </w:t>
      </w:r>
      <w:r>
        <w:rPr/>
        <w:t>Effects,”</w:t>
      </w:r>
      <w:r>
        <w:rPr>
          <w:spacing w:val="-4"/>
        </w:rPr>
        <w:t> </w:t>
      </w:r>
      <w:r>
        <w:rPr>
          <w:b/>
          <w:i/>
        </w:rPr>
        <w:t>American</w:t>
      </w:r>
      <w:r>
        <w:rPr>
          <w:b/>
          <w:i/>
          <w:spacing w:val="-5"/>
        </w:rPr>
        <w:t> </w:t>
      </w:r>
      <w:r>
        <w:rPr>
          <w:b/>
          <w:i/>
        </w:rPr>
        <w:t>Journal</w:t>
      </w:r>
      <w:r>
        <w:rPr>
          <w:b/>
          <w:i/>
          <w:spacing w:val="-3"/>
        </w:rPr>
        <w:t> </w:t>
      </w:r>
      <w:r>
        <w:rPr>
          <w:b/>
          <w:i/>
        </w:rPr>
        <w:t>of</w:t>
      </w:r>
      <w:r>
        <w:rPr>
          <w:b/>
          <w:i/>
          <w:spacing w:val="-3"/>
        </w:rPr>
        <w:t> </w:t>
      </w:r>
      <w:r>
        <w:rPr>
          <w:b/>
          <w:i/>
        </w:rPr>
        <w:t>Agricultural</w:t>
      </w:r>
      <w:r>
        <w:rPr>
          <w:b/>
          <w:i/>
          <w:spacing w:val="-3"/>
        </w:rPr>
        <w:t> </w:t>
      </w:r>
      <w:r>
        <w:rPr>
          <w:b/>
          <w:i/>
        </w:rPr>
        <w:t>Economics</w:t>
      </w:r>
      <w:r>
        <w:rPr/>
        <w:t>, 99(5)(2017):1117-1142 and 1146-1147. [Lead article, with Discussion and Response]</w:t>
      </w:r>
    </w:p>
    <w:p>
      <w:pPr>
        <w:pStyle w:val="BodyText"/>
      </w:pPr>
    </w:p>
    <w:p>
      <w:pPr>
        <w:pStyle w:val="BodyText"/>
        <w:spacing w:before="1"/>
        <w:ind w:left="359"/>
      </w:pPr>
      <w:r>
        <w:rPr/>
        <w:t>Clancy,</w:t>
      </w:r>
      <w:r>
        <w:rPr>
          <w:spacing w:val="-3"/>
        </w:rPr>
        <w:t> </w:t>
      </w:r>
      <w:r>
        <w:rPr/>
        <w:t>M.S.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G,</w:t>
      </w:r>
      <w:r>
        <w:rPr>
          <w:spacing w:val="-3"/>
        </w:rPr>
        <w:t> </w:t>
      </w:r>
      <w:r>
        <w:rPr/>
        <w:t>Moschini,</w:t>
      </w:r>
      <w:r>
        <w:rPr>
          <w:spacing w:val="-6"/>
        </w:rPr>
        <w:t> </w:t>
      </w:r>
      <w:r>
        <w:rPr/>
        <w:t>“Intellectual</w:t>
      </w:r>
      <w:r>
        <w:rPr>
          <w:spacing w:val="-5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Rights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Ascent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Proprietary Innovation in Agriculture,” </w:t>
      </w:r>
      <w:r>
        <w:rPr>
          <w:b/>
          <w:i/>
        </w:rPr>
        <w:t>Annual Review of Resource Economics</w:t>
      </w:r>
      <w:r>
        <w:rPr/>
        <w:t>, vol. 9, 2017, 53-74.</w:t>
      </w:r>
    </w:p>
    <w:p>
      <w:pPr>
        <w:pStyle w:val="BodyText"/>
        <w:spacing w:before="296"/>
        <w:ind w:left="359" w:right="604"/>
      </w:pPr>
      <w:r>
        <w:rPr/>
        <w:t>Perry,</w:t>
      </w:r>
      <w:r>
        <w:rPr>
          <w:spacing w:val="-2"/>
        </w:rPr>
        <w:t> </w:t>
      </w:r>
      <w:r>
        <w:rPr/>
        <w:t>E.D.,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Ciliberto,</w:t>
      </w:r>
      <w:r>
        <w:rPr>
          <w:spacing w:val="-5"/>
        </w:rPr>
        <w:t> </w:t>
      </w:r>
      <w:r>
        <w:rPr/>
        <w:t>D.</w:t>
      </w:r>
      <w:r>
        <w:rPr>
          <w:spacing w:val="-2"/>
        </w:rPr>
        <w:t> </w:t>
      </w:r>
      <w:r>
        <w:rPr/>
        <w:t>A.</w:t>
      </w:r>
      <w:r>
        <w:rPr>
          <w:spacing w:val="-5"/>
        </w:rPr>
        <w:t> </w:t>
      </w:r>
      <w:r>
        <w:rPr/>
        <w:t>Hennessy,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5"/>
        </w:rPr>
        <w:t> </w:t>
      </w:r>
      <w:r>
        <w:rPr/>
        <w:t>Moschini,</w:t>
      </w:r>
      <w:r>
        <w:rPr>
          <w:spacing w:val="-2"/>
        </w:rPr>
        <w:t> </w:t>
      </w:r>
      <w:r>
        <w:rPr/>
        <w:t>“Genetically</w:t>
      </w:r>
      <w:r>
        <w:rPr>
          <w:spacing w:val="-5"/>
        </w:rPr>
        <w:t> </w:t>
      </w:r>
      <w:r>
        <w:rPr/>
        <w:t>engineered</w:t>
      </w:r>
      <w:r>
        <w:rPr>
          <w:spacing w:val="-3"/>
        </w:rPr>
        <w:t> </w:t>
      </w:r>
      <w:r>
        <w:rPr/>
        <w:t>crops</w:t>
      </w:r>
      <w:r>
        <w:rPr>
          <w:spacing w:val="-2"/>
        </w:rPr>
        <w:t> </w:t>
      </w:r>
      <w:r>
        <w:rPr/>
        <w:t>and pesticide use in U.S. maize and soybeans.” </w:t>
      </w:r>
      <w:r>
        <w:rPr>
          <w:b/>
          <w:i/>
        </w:rPr>
        <w:t>Science Advances </w:t>
      </w:r>
      <w:r>
        <w:rPr/>
        <w:t>2, e1600850 (August 31, 2016).</w:t>
      </w:r>
    </w:p>
    <w:p>
      <w:pPr>
        <w:pStyle w:val="BodyText"/>
      </w:pPr>
    </w:p>
    <w:p>
      <w:pPr>
        <w:spacing w:before="1"/>
        <w:ind w:left="359" w:right="541" w:firstLine="0"/>
        <w:jc w:val="both"/>
        <w:rPr>
          <w:sz w:val="22"/>
        </w:rPr>
      </w:pPr>
      <w:r>
        <w:rPr>
          <w:sz w:val="22"/>
        </w:rPr>
        <w:t>Perry,</w:t>
      </w:r>
      <w:r>
        <w:rPr>
          <w:spacing w:val="-2"/>
          <w:sz w:val="22"/>
        </w:rPr>
        <w:t> </w:t>
      </w:r>
      <w:r>
        <w:rPr>
          <w:sz w:val="22"/>
        </w:rPr>
        <w:t>E.,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Hennessy,</w:t>
      </w:r>
      <w:r>
        <w:rPr>
          <w:spacing w:val="-2"/>
          <w:sz w:val="22"/>
        </w:rPr>
        <w:t> </w:t>
      </w:r>
      <w:r>
        <w:rPr>
          <w:sz w:val="22"/>
        </w:rPr>
        <w:t>D.,</w:t>
      </w:r>
      <w:r>
        <w:rPr>
          <w:spacing w:val="-2"/>
          <w:sz w:val="22"/>
        </w:rPr>
        <w:t> </w:t>
      </w:r>
      <w:r>
        <w:rPr>
          <w:sz w:val="22"/>
        </w:rPr>
        <w:t>“Testing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Complementarity:</w:t>
      </w:r>
      <w:r>
        <w:rPr>
          <w:spacing w:val="-5"/>
          <w:sz w:val="22"/>
        </w:rPr>
        <w:t> </w:t>
      </w:r>
      <w:r>
        <w:rPr>
          <w:sz w:val="22"/>
        </w:rPr>
        <w:t>Glyphosate</w:t>
      </w:r>
      <w:r>
        <w:rPr>
          <w:spacing w:val="-2"/>
          <w:sz w:val="22"/>
        </w:rPr>
        <w:t> </w:t>
      </w:r>
      <w:r>
        <w:rPr>
          <w:sz w:val="22"/>
        </w:rPr>
        <w:t>Tolerant Soybeans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Conservation</w:t>
      </w:r>
      <w:r>
        <w:rPr>
          <w:spacing w:val="-4"/>
          <w:sz w:val="22"/>
        </w:rPr>
        <w:t> </w:t>
      </w:r>
      <w:r>
        <w:rPr>
          <w:sz w:val="22"/>
        </w:rPr>
        <w:t>Tillage,”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98(3)(April </w:t>
      </w:r>
      <w:r>
        <w:rPr>
          <w:spacing w:val="-2"/>
          <w:sz w:val="22"/>
        </w:rPr>
        <w:t>2016):765-784.</w:t>
      </w:r>
    </w:p>
    <w:p>
      <w:pPr>
        <w:spacing w:before="295"/>
        <w:ind w:left="359" w:right="396" w:firstLine="0"/>
        <w:jc w:val="left"/>
        <w:rPr>
          <w:sz w:val="22"/>
        </w:rPr>
      </w:pPr>
      <w:r>
        <w:rPr>
          <w:sz w:val="22"/>
        </w:rPr>
        <w:t>Cui,</w:t>
      </w:r>
      <w:r>
        <w:rPr>
          <w:spacing w:val="-5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Lapan,</w:t>
      </w:r>
      <w:r>
        <w:rPr>
          <w:spacing w:val="-5"/>
          <w:sz w:val="22"/>
        </w:rPr>
        <w:t> </w:t>
      </w:r>
      <w:r>
        <w:rPr>
          <w:sz w:val="22"/>
        </w:rPr>
        <w:t>H.,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“Productivity,</w:t>
      </w:r>
      <w:r>
        <w:rPr>
          <w:spacing w:val="-2"/>
          <w:sz w:val="22"/>
        </w:rPr>
        <w:t> </w:t>
      </w:r>
      <w:r>
        <w:rPr>
          <w:sz w:val="22"/>
        </w:rPr>
        <w:t>Export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Performance:</w:t>
      </w:r>
      <w:r>
        <w:rPr>
          <w:spacing w:val="-5"/>
          <w:sz w:val="22"/>
        </w:rPr>
        <w:t> </w:t>
      </w:r>
      <w:r>
        <w:rPr>
          <w:sz w:val="22"/>
        </w:rPr>
        <w:t>Air Pollutants in the United States,”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98(2)(March </w:t>
      </w:r>
      <w:r>
        <w:rPr>
          <w:spacing w:val="-2"/>
          <w:sz w:val="22"/>
        </w:rPr>
        <w:t>2016):447-467.</w:t>
      </w:r>
    </w:p>
    <w:p>
      <w:pPr>
        <w:pStyle w:val="BodyText"/>
        <w:spacing w:before="1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Moschini, G., “</w:t>
      </w:r>
      <w:r>
        <w:rPr>
          <w:i/>
          <w:sz w:val="22"/>
        </w:rPr>
        <w:t>In Medio Stat Virtus</w:t>
      </w:r>
      <w:r>
        <w:rPr>
          <w:sz w:val="22"/>
        </w:rPr>
        <w:t>: Coexistence Policies for GM and non-GM Production in Spatial</w:t>
      </w:r>
      <w:r>
        <w:rPr>
          <w:spacing w:val="-3"/>
          <w:sz w:val="22"/>
        </w:rPr>
        <w:t> </w:t>
      </w:r>
      <w:r>
        <w:rPr>
          <w:sz w:val="22"/>
        </w:rPr>
        <w:t>Equilibrium,”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European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42</w:t>
      </w:r>
      <w:r>
        <w:rPr>
          <w:spacing w:val="-6"/>
          <w:sz w:val="22"/>
        </w:rPr>
        <w:t> </w:t>
      </w:r>
      <w:r>
        <w:rPr>
          <w:sz w:val="22"/>
        </w:rPr>
        <w:t>(5),</w:t>
      </w:r>
      <w:r>
        <w:rPr>
          <w:spacing w:val="-6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851-</w:t>
      </w:r>
    </w:p>
    <w:p>
      <w:pPr>
        <w:pStyle w:val="BodyText"/>
        <w:spacing w:line="296" w:lineRule="exact"/>
        <w:ind w:left="359"/>
      </w:pPr>
      <w:r>
        <w:rPr>
          <w:spacing w:val="-4"/>
        </w:rPr>
        <w:t>874.</w:t>
      </w:r>
    </w:p>
    <w:p>
      <w:pPr>
        <w:pStyle w:val="BodyText"/>
        <w:spacing w:before="1"/>
      </w:pPr>
    </w:p>
    <w:p>
      <w:pPr>
        <w:pStyle w:val="BodyText"/>
        <w:spacing w:line="296" w:lineRule="exact"/>
        <w:ind w:left="359"/>
      </w:pPr>
      <w:r>
        <w:rPr/>
        <w:t>Hueth,</w:t>
      </w:r>
      <w:r>
        <w:rPr>
          <w:spacing w:val="-6"/>
        </w:rPr>
        <w:t> </w:t>
      </w:r>
      <w:r>
        <w:rPr/>
        <w:t>B.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G.</w:t>
      </w:r>
      <w:r>
        <w:rPr>
          <w:spacing w:val="-4"/>
        </w:rPr>
        <w:t> </w:t>
      </w:r>
      <w:r>
        <w:rPr/>
        <w:t>Moschini,</w:t>
      </w:r>
      <w:r>
        <w:rPr>
          <w:spacing w:val="-3"/>
        </w:rPr>
        <w:t> </w:t>
      </w:r>
      <w:r>
        <w:rPr/>
        <w:t>“Endogenous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cooperative</w:t>
      </w:r>
      <w:r>
        <w:rPr>
          <w:spacing w:val="-3"/>
        </w:rPr>
        <w:t> </w:t>
      </w:r>
      <w:r>
        <w:rPr>
          <w:spacing w:val="-2"/>
        </w:rPr>
        <w:t>firm,”</w:t>
      </w:r>
    </w:p>
    <w:p>
      <w:pPr>
        <w:spacing w:line="296" w:lineRule="exact" w:before="0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Economics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Letters</w:t>
      </w:r>
      <w:r>
        <w:rPr>
          <w:b/>
          <w:i/>
          <w:spacing w:val="-4"/>
          <w:sz w:val="22"/>
        </w:rPr>
        <w:t> </w:t>
      </w:r>
      <w:r>
        <w:rPr>
          <w:sz w:val="22"/>
        </w:rPr>
        <w:t>124</w:t>
      </w:r>
      <w:r>
        <w:rPr>
          <w:spacing w:val="-4"/>
          <w:sz w:val="22"/>
        </w:rPr>
        <w:t> </w:t>
      </w:r>
      <w:r>
        <w:rPr>
          <w:sz w:val="22"/>
        </w:rPr>
        <w:t>(2014)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283–285.</w:t>
      </w:r>
    </w:p>
    <w:p>
      <w:pPr>
        <w:spacing w:after="0" w:line="296" w:lineRule="exact"/>
        <w:jc w:val="left"/>
        <w:rPr>
          <w:sz w:val="22"/>
        </w:rPr>
        <w:sectPr>
          <w:pgSz w:w="12240" w:h="15840"/>
          <w:pgMar w:header="0" w:footer="1058" w:top="1720" w:bottom="1240" w:left="1080" w:right="1080"/>
        </w:sectPr>
      </w:pPr>
    </w:p>
    <w:p>
      <w:pPr>
        <w:spacing w:before="2"/>
        <w:ind w:left="360" w:right="406" w:firstLine="0"/>
        <w:jc w:val="both"/>
        <w:rPr>
          <w:sz w:val="22"/>
        </w:rPr>
      </w:pPr>
      <w:r>
        <w:rPr>
          <w:sz w:val="22"/>
        </w:rPr>
        <w:t>Menapace,</w:t>
      </w:r>
      <w:r>
        <w:rPr>
          <w:spacing w:val="-2"/>
          <w:sz w:val="22"/>
        </w:rPr>
        <w:t> </w:t>
      </w:r>
      <w:r>
        <w:rPr>
          <w:sz w:val="22"/>
        </w:rPr>
        <w:t>L.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“Strength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Protection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Geographical</w:t>
      </w:r>
      <w:r>
        <w:rPr>
          <w:spacing w:val="-4"/>
          <w:sz w:val="22"/>
        </w:rPr>
        <w:t> </w:t>
      </w:r>
      <w:r>
        <w:rPr>
          <w:sz w:val="22"/>
        </w:rPr>
        <w:t>Indications:</w:t>
      </w:r>
      <w:r>
        <w:rPr>
          <w:spacing w:val="-5"/>
          <w:sz w:val="22"/>
        </w:rPr>
        <w:t> </w:t>
      </w:r>
      <w:r>
        <w:rPr>
          <w:sz w:val="22"/>
        </w:rPr>
        <w:t>Promotion Incentives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Welfare</w:t>
      </w:r>
      <w:r>
        <w:rPr>
          <w:spacing w:val="-4"/>
          <w:sz w:val="22"/>
        </w:rPr>
        <w:t> </w:t>
      </w:r>
      <w:r>
        <w:rPr>
          <w:sz w:val="22"/>
        </w:rPr>
        <w:t>Effects,”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96(4)(2014):</w:t>
      </w:r>
      <w:r>
        <w:rPr>
          <w:spacing w:val="-7"/>
          <w:sz w:val="22"/>
        </w:rPr>
        <w:t> </w:t>
      </w:r>
      <w:r>
        <w:rPr>
          <w:sz w:val="22"/>
        </w:rPr>
        <w:t>1030- </w:t>
      </w:r>
      <w:r>
        <w:rPr>
          <w:spacing w:val="-2"/>
          <w:sz w:val="22"/>
        </w:rPr>
        <w:t>1048.</w:t>
      </w:r>
    </w:p>
    <w:p>
      <w:pPr>
        <w:spacing w:before="295"/>
        <w:ind w:left="360" w:right="1072" w:firstLine="0"/>
        <w:jc w:val="left"/>
        <w:rPr>
          <w:sz w:val="22"/>
        </w:rPr>
      </w:pPr>
      <w:r>
        <w:rPr>
          <w:sz w:val="22"/>
        </w:rPr>
        <w:t>Clancy,</w:t>
      </w:r>
      <w:r>
        <w:rPr>
          <w:spacing w:val="-2"/>
          <w:sz w:val="22"/>
        </w:rPr>
        <w:t> </w:t>
      </w:r>
      <w:r>
        <w:rPr>
          <w:sz w:val="22"/>
        </w:rPr>
        <w:t>M.S.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“Incentives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Innovation:</w:t>
      </w:r>
      <w:r>
        <w:rPr>
          <w:spacing w:val="-5"/>
          <w:sz w:val="22"/>
        </w:rPr>
        <w:t> </w:t>
      </w:r>
      <w:r>
        <w:rPr>
          <w:sz w:val="22"/>
        </w:rPr>
        <w:t>Patents,</w:t>
      </w:r>
      <w:r>
        <w:rPr>
          <w:spacing w:val="-5"/>
          <w:sz w:val="22"/>
        </w:rPr>
        <w:t> </w:t>
      </w:r>
      <w:r>
        <w:rPr>
          <w:sz w:val="22"/>
        </w:rPr>
        <w:t>Prizes,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Research Contracts,” </w:t>
      </w:r>
      <w:r>
        <w:rPr>
          <w:b/>
          <w:i/>
          <w:sz w:val="22"/>
        </w:rPr>
        <w:t>Applied Economics Perspective and Policy</w:t>
      </w:r>
      <w:r>
        <w:rPr>
          <w:sz w:val="22"/>
        </w:rPr>
        <w:t>, 35(2)(2013): 206-241.</w:t>
      </w:r>
    </w:p>
    <w:p>
      <w:pPr>
        <w:pStyle w:val="BodyText"/>
      </w:pPr>
    </w:p>
    <w:p>
      <w:pPr>
        <w:pStyle w:val="BodyText"/>
        <w:ind w:left="360"/>
      </w:pPr>
      <w:r>
        <w:rPr/>
        <w:t>Xu,</w:t>
      </w:r>
      <w:r>
        <w:rPr>
          <w:spacing w:val="-2"/>
        </w:rPr>
        <w:t> </w:t>
      </w:r>
      <w:r>
        <w:rPr/>
        <w:t>Z.,</w:t>
      </w:r>
      <w:r>
        <w:rPr>
          <w:spacing w:val="-2"/>
        </w:rPr>
        <w:t> </w:t>
      </w:r>
      <w:r>
        <w:rPr/>
        <w:t>D.A.</w:t>
      </w:r>
      <w:r>
        <w:rPr>
          <w:spacing w:val="-5"/>
        </w:rPr>
        <w:t> </w:t>
      </w:r>
      <w:r>
        <w:rPr/>
        <w:t>Hennessy,</w:t>
      </w:r>
      <w:r>
        <w:rPr>
          <w:spacing w:val="-5"/>
        </w:rPr>
        <w:t> </w:t>
      </w:r>
      <w:r>
        <w:rPr/>
        <w:t>K.</w:t>
      </w:r>
      <w:r>
        <w:rPr>
          <w:spacing w:val="-2"/>
        </w:rPr>
        <w:t> </w:t>
      </w:r>
      <w:r>
        <w:rPr/>
        <w:t>Sardana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G.</w:t>
      </w:r>
      <w:r>
        <w:rPr>
          <w:spacing w:val="-2"/>
        </w:rPr>
        <w:t> </w:t>
      </w:r>
      <w:r>
        <w:rPr/>
        <w:t>Moschini,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Realized</w:t>
      </w:r>
      <w:r>
        <w:rPr>
          <w:spacing w:val="-3"/>
        </w:rPr>
        <w:t> </w:t>
      </w:r>
      <w:r>
        <w:rPr/>
        <w:t>Yield</w:t>
      </w:r>
      <w:r>
        <w:rPr>
          <w:spacing w:val="-3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Genetically Engineered Crops: U.S. Maize and Soybean,” </w:t>
      </w:r>
      <w:r>
        <w:rPr>
          <w:b/>
          <w:i/>
        </w:rPr>
        <w:t>Crop Science</w:t>
      </w:r>
      <w:r>
        <w:rPr/>
        <w:t>, 53(2013):735–745.</w:t>
      </w:r>
    </w:p>
    <w:p>
      <w:pPr>
        <w:pStyle w:val="BodyText"/>
      </w:pPr>
    </w:p>
    <w:p>
      <w:pPr>
        <w:spacing w:before="0"/>
        <w:ind w:left="360" w:right="363" w:firstLine="0"/>
        <w:jc w:val="left"/>
        <w:rPr>
          <w:sz w:val="22"/>
        </w:rPr>
      </w:pPr>
      <w:r>
        <w:rPr>
          <w:sz w:val="22"/>
        </w:rPr>
        <w:t>Lapan, H. and G. Moschini, “Second-best biofuel policies and the welfare effects of quantity mandates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subsidies,”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Environmental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Management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63(2012):</w:t>
      </w:r>
      <w:r>
        <w:rPr>
          <w:spacing w:val="-4"/>
          <w:sz w:val="22"/>
        </w:rPr>
        <w:t> </w:t>
      </w:r>
      <w:r>
        <w:rPr>
          <w:sz w:val="22"/>
        </w:rPr>
        <w:t>224- </w:t>
      </w:r>
      <w:r>
        <w:rPr>
          <w:spacing w:val="-4"/>
          <w:sz w:val="22"/>
        </w:rPr>
        <w:t>241.</w:t>
      </w:r>
    </w:p>
    <w:p>
      <w:pPr>
        <w:pStyle w:val="BodyText"/>
        <w:spacing w:before="1"/>
      </w:pPr>
    </w:p>
    <w:p>
      <w:pPr>
        <w:spacing w:before="0"/>
        <w:ind w:left="360" w:right="363" w:firstLine="0"/>
        <w:jc w:val="left"/>
        <w:rPr>
          <w:sz w:val="22"/>
        </w:rPr>
      </w:pPr>
      <w:r>
        <w:rPr>
          <w:sz w:val="22"/>
        </w:rPr>
        <w:t>Menapace,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“Quality</w:t>
      </w:r>
      <w:r>
        <w:rPr>
          <w:spacing w:val="-6"/>
          <w:sz w:val="22"/>
        </w:rPr>
        <w:t> </w:t>
      </w:r>
      <w:r>
        <w:rPr>
          <w:sz w:val="22"/>
        </w:rPr>
        <w:t>Certification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Geographical</w:t>
      </w:r>
      <w:r>
        <w:rPr>
          <w:spacing w:val="-3"/>
          <w:sz w:val="22"/>
        </w:rPr>
        <w:t> </w:t>
      </w:r>
      <w:r>
        <w:rPr>
          <w:sz w:val="22"/>
        </w:rPr>
        <w:t>Indications,</w:t>
      </w:r>
      <w:r>
        <w:rPr>
          <w:spacing w:val="-3"/>
          <w:sz w:val="22"/>
        </w:rPr>
        <w:t> </w:t>
      </w:r>
      <w:r>
        <w:rPr>
          <w:sz w:val="22"/>
        </w:rPr>
        <w:t>Trademarks and Firm Reputation,” </w:t>
      </w:r>
      <w:r>
        <w:rPr>
          <w:b/>
          <w:i/>
          <w:sz w:val="22"/>
        </w:rPr>
        <w:t>European Review of Agricultural Economics</w:t>
      </w:r>
      <w:r>
        <w:rPr>
          <w:sz w:val="22"/>
        </w:rPr>
        <w:t>, 39(4)(2012):539-566.</w:t>
      </w:r>
    </w:p>
    <w:p>
      <w:pPr>
        <w:pStyle w:val="BodyText"/>
      </w:pPr>
    </w:p>
    <w:p>
      <w:pPr>
        <w:pStyle w:val="BodyText"/>
        <w:ind w:left="360" w:right="604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2"/>
        </w:rPr>
        <w:t> </w:t>
      </w:r>
      <w:r>
        <w:rPr/>
        <w:t>Cui,</w:t>
      </w:r>
      <w:r>
        <w:rPr>
          <w:spacing w:val="-5"/>
        </w:rPr>
        <w:t> </w:t>
      </w:r>
      <w:r>
        <w:rPr/>
        <w:t>J.,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Lapan,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“Economics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Biofuels: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Policies,</w:t>
      </w:r>
      <w:r>
        <w:rPr>
          <w:spacing w:val="-2"/>
        </w:rPr>
        <w:t> </w:t>
      </w:r>
      <w:r>
        <w:rPr/>
        <w:t>Impacts and Prospects,” </w:t>
      </w:r>
      <w:r>
        <w:rPr>
          <w:b/>
          <w:i/>
        </w:rPr>
        <w:t>Bio-based and Applied Economics</w:t>
      </w:r>
      <w:r>
        <w:rPr/>
        <w:t>, 1(3)(2012): 269-296.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Cui,</w:t>
      </w:r>
      <w:r>
        <w:rPr>
          <w:spacing w:val="-5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Lapan,</w:t>
      </w:r>
      <w:r>
        <w:rPr>
          <w:spacing w:val="-5"/>
          <w:sz w:val="22"/>
        </w:rPr>
        <w:t> </w:t>
      </w:r>
      <w:r>
        <w:rPr>
          <w:sz w:val="22"/>
        </w:rPr>
        <w:t>H.,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Cooper,</w:t>
      </w:r>
      <w:r>
        <w:rPr>
          <w:spacing w:val="-2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“Welfare</w:t>
      </w:r>
      <w:r>
        <w:rPr>
          <w:spacing w:val="-2"/>
          <w:sz w:val="22"/>
        </w:rPr>
        <w:t> </w:t>
      </w:r>
      <w:r>
        <w:rPr>
          <w:sz w:val="22"/>
        </w:rPr>
        <w:t>Impacts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Alternative</w:t>
      </w:r>
      <w:r>
        <w:rPr>
          <w:spacing w:val="-2"/>
          <w:sz w:val="22"/>
        </w:rPr>
        <w:t> </w:t>
      </w:r>
      <w:r>
        <w:rPr>
          <w:sz w:val="22"/>
        </w:rPr>
        <w:t>Biofuel</w:t>
      </w:r>
      <w:r>
        <w:rPr>
          <w:spacing w:val="-4"/>
          <w:sz w:val="22"/>
        </w:rPr>
        <w:t> </w:t>
      </w:r>
      <w:r>
        <w:rPr>
          <w:sz w:val="22"/>
        </w:rPr>
        <w:t>and Energy Policies,”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93(5)(2011):1235-1256.</w:t>
      </w:r>
    </w:p>
    <w:p>
      <w:pPr>
        <w:pStyle w:val="BodyText"/>
      </w:pPr>
    </w:p>
    <w:p>
      <w:pPr>
        <w:pStyle w:val="BodyText"/>
        <w:ind w:left="359"/>
      </w:pPr>
      <w:r>
        <w:rPr/>
        <w:t>Moschini,</w:t>
      </w:r>
      <w:r>
        <w:rPr>
          <w:spacing w:val="-4"/>
        </w:rPr>
        <w:t> </w:t>
      </w:r>
      <w:r>
        <w:rPr/>
        <w:t>G.,</w:t>
      </w:r>
      <w:r>
        <w:rPr>
          <w:spacing w:val="-4"/>
        </w:rPr>
        <w:t> </w:t>
      </w:r>
      <w:r>
        <w:rPr/>
        <w:t>“Competition</w:t>
      </w:r>
      <w:r>
        <w:rPr>
          <w:spacing w:val="-3"/>
        </w:rPr>
        <w:t> </w:t>
      </w:r>
      <w:r>
        <w:rPr/>
        <w:t>Issues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Seed</w:t>
      </w:r>
      <w:r>
        <w:rPr>
          <w:spacing w:val="-5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Intellectual</w:t>
      </w:r>
      <w:r>
        <w:rPr>
          <w:spacing w:val="-5"/>
        </w:rPr>
        <w:t> </w:t>
      </w:r>
      <w:r>
        <w:rPr>
          <w:spacing w:val="-2"/>
        </w:rPr>
        <w:t>Property,”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Choices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25(2),</w:t>
      </w:r>
      <w:r>
        <w:rPr>
          <w:spacing w:val="-7"/>
          <w:sz w:val="22"/>
        </w:rPr>
        <w:t> </w:t>
      </w:r>
      <w:r>
        <w:rPr>
          <w:sz w:val="22"/>
        </w:rPr>
        <w:t>2nd</w:t>
      </w:r>
      <w:r>
        <w:rPr>
          <w:spacing w:val="-5"/>
          <w:sz w:val="22"/>
        </w:rPr>
        <w:t> </w:t>
      </w:r>
      <w:r>
        <w:rPr>
          <w:sz w:val="22"/>
        </w:rPr>
        <w:t>Quarter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BodyText"/>
        <w:spacing w:before="296"/>
        <w:ind w:left="359"/>
      </w:pPr>
      <w:r>
        <w:rPr/>
        <w:t>Moschini,</w:t>
      </w:r>
      <w:r>
        <w:rPr>
          <w:spacing w:val="-1"/>
        </w:rPr>
        <w:t> </w:t>
      </w:r>
      <w:r>
        <w:rPr/>
        <w:t>G.,</w:t>
      </w:r>
      <w:r>
        <w:rPr>
          <w:spacing w:val="-1"/>
        </w:rPr>
        <w:t> </w:t>
      </w:r>
      <w:r>
        <w:rPr/>
        <w:t>Lapan,</w:t>
      </w:r>
      <w:r>
        <w:rPr>
          <w:spacing w:val="-4"/>
        </w:rPr>
        <w:t> </w:t>
      </w:r>
      <w:r>
        <w:rPr/>
        <w:t>H.,</w:t>
      </w:r>
      <w:r>
        <w:rPr>
          <w:spacing w:val="-4"/>
        </w:rPr>
        <w:t> </w:t>
      </w:r>
      <w:r>
        <w:rPr/>
        <w:t>Cui,</w:t>
      </w:r>
      <w:r>
        <w:rPr>
          <w:spacing w:val="-4"/>
        </w:rPr>
        <w:t> </w:t>
      </w:r>
      <w:r>
        <w:rPr/>
        <w:t>J.,</w:t>
      </w:r>
      <w:r>
        <w:rPr>
          <w:spacing w:val="-4"/>
        </w:rPr>
        <w:t> </w:t>
      </w:r>
      <w:r>
        <w:rPr/>
        <w:t>&amp; Cooper,</w:t>
      </w:r>
      <w:r>
        <w:rPr>
          <w:spacing w:val="-1"/>
        </w:rPr>
        <w:t> </w:t>
      </w:r>
      <w:r>
        <w:rPr/>
        <w:t>J.</w:t>
      </w:r>
      <w:r>
        <w:rPr>
          <w:spacing w:val="-4"/>
        </w:rPr>
        <w:t> </w:t>
      </w:r>
      <w:r>
        <w:rPr/>
        <w:t>(2010).</w:t>
      </w:r>
      <w:r>
        <w:rPr>
          <w:spacing w:val="-1"/>
        </w:rPr>
        <w:t> </w:t>
      </w:r>
      <w:r>
        <w:rPr/>
        <w:t>Assessing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welfare</w:t>
      </w:r>
      <w:r>
        <w:rPr>
          <w:spacing w:val="-2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biofuel policies. </w:t>
      </w:r>
      <w:r>
        <w:rPr>
          <w:b/>
          <w:i/>
        </w:rPr>
        <w:t>AgBioForum</w:t>
      </w:r>
      <w:r>
        <w:rPr/>
        <w:t>, 13(4)(2010): 370-374.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Jayasinghe, S., Beghin, J. and Moschini, G., ““Determinants of World Demand for U.S. Corn Seeds: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Trade</w:t>
      </w:r>
      <w:r>
        <w:rPr>
          <w:spacing w:val="-6"/>
          <w:sz w:val="22"/>
        </w:rPr>
        <w:t> </w:t>
      </w:r>
      <w:r>
        <w:rPr>
          <w:sz w:val="22"/>
        </w:rPr>
        <w:t>Costs,”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92(4)(2010):</w:t>
      </w:r>
      <w:r>
        <w:rPr>
          <w:spacing w:val="-6"/>
          <w:sz w:val="22"/>
        </w:rPr>
        <w:t> </w:t>
      </w:r>
      <w:r>
        <w:rPr>
          <w:sz w:val="22"/>
        </w:rPr>
        <w:t>999- </w:t>
      </w:r>
      <w:r>
        <w:rPr>
          <w:spacing w:val="-2"/>
          <w:sz w:val="22"/>
        </w:rPr>
        <w:t>1010.</w:t>
      </w:r>
    </w:p>
    <w:p>
      <w:pPr>
        <w:pStyle w:val="BodyText"/>
        <w:spacing w:before="1"/>
      </w:pPr>
    </w:p>
    <w:p>
      <w:pPr>
        <w:pStyle w:val="BodyText"/>
        <w:ind w:left="359" w:hanging="1"/>
      </w:pPr>
      <w:r>
        <w:rPr/>
        <w:t>Moschini,</w:t>
      </w:r>
      <w:r>
        <w:rPr>
          <w:spacing w:val="-3"/>
        </w:rPr>
        <w:t> </w:t>
      </w:r>
      <w:r>
        <w:rPr/>
        <w:t>G.,</w:t>
      </w:r>
      <w:r>
        <w:rPr>
          <w:spacing w:val="-3"/>
        </w:rPr>
        <w:t> </w:t>
      </w:r>
      <w:r>
        <w:rPr/>
        <w:t>“Incentives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Strategic</w:t>
      </w:r>
      <w:r>
        <w:rPr>
          <w:spacing w:val="-3"/>
        </w:rPr>
        <w:t> </w:t>
      </w:r>
      <w:r>
        <w:rPr/>
        <w:t>Setting: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3-Points-for-a-Win</w:t>
      </w:r>
      <w:r>
        <w:rPr>
          <w:spacing w:val="-2"/>
        </w:rPr>
        <w:t> </w:t>
      </w:r>
      <w:r>
        <w:rPr/>
        <w:t>System</w:t>
      </w:r>
      <w:r>
        <w:rPr>
          <w:spacing w:val="-5"/>
        </w:rPr>
        <w:t> </w:t>
      </w:r>
      <w:r>
        <w:rPr/>
        <w:t>in Soccer,” </w:t>
      </w:r>
      <w:r>
        <w:rPr>
          <w:b/>
          <w:i/>
        </w:rPr>
        <w:t>Economic Inquiry</w:t>
      </w:r>
      <w:r>
        <w:rPr/>
        <w:t>, 48(1)(January 2010):65-79.</w:t>
      </w:r>
    </w:p>
    <w:p>
      <w:pPr>
        <w:pStyle w:val="BodyText"/>
      </w:pPr>
    </w:p>
    <w:p>
      <w:pPr>
        <w:pStyle w:val="BodyText"/>
        <w:ind w:left="359"/>
      </w:pPr>
      <w:r>
        <w:rPr/>
        <w:t>Lapan,</w:t>
      </w:r>
      <w:r>
        <w:rPr>
          <w:spacing w:val="-6"/>
        </w:rPr>
        <w:t> </w:t>
      </w:r>
      <w:r>
        <w:rPr/>
        <w:t>H.,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Moschini,</w:t>
      </w:r>
      <w:r>
        <w:rPr>
          <w:spacing w:val="-4"/>
        </w:rPr>
        <w:t> </w:t>
      </w:r>
      <w:r>
        <w:rPr/>
        <w:t>G.,</w:t>
      </w:r>
      <w:r>
        <w:rPr>
          <w:spacing w:val="-4"/>
        </w:rPr>
        <w:t> </w:t>
      </w:r>
      <w:r>
        <w:rPr/>
        <w:t>“Quality</w:t>
      </w:r>
      <w:r>
        <w:rPr>
          <w:spacing w:val="-6"/>
        </w:rPr>
        <w:t> </w:t>
      </w:r>
      <w:r>
        <w:rPr/>
        <w:t>certification</w:t>
      </w:r>
      <w:r>
        <w:rPr>
          <w:spacing w:val="-3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markets:</w:t>
      </w:r>
      <w:r>
        <w:rPr>
          <w:spacing w:val="-4"/>
        </w:rPr>
        <w:t> </w:t>
      </w:r>
      <w:r>
        <w:rPr/>
        <w:t>When consumers and producers (dis)agree,” </w:t>
      </w:r>
      <w:r>
        <w:rPr>
          <w:b/>
          <w:i/>
        </w:rPr>
        <w:t>Economics Letters</w:t>
      </w:r>
      <w:r>
        <w:rPr/>
        <w:t>, 104(3)(September 2009):144-147.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Bulut, H., and G. Moschini, “U.S. Universities’ Net Returns from Patenting and Licensing: A Quantile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6"/>
          <w:sz w:val="22"/>
        </w:rPr>
        <w:t> </w:t>
      </w:r>
      <w:r>
        <w:rPr>
          <w:sz w:val="22"/>
        </w:rPr>
        <w:t>Analysis,”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Innovation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New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Technology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18(2)(2009):123- </w:t>
      </w:r>
      <w:r>
        <w:rPr>
          <w:spacing w:val="-4"/>
          <w:sz w:val="22"/>
        </w:rPr>
        <w:t>137.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8" w:top="1440" w:bottom="1240" w:left="1080" w:right="1080"/>
        </w:sectPr>
      </w:pPr>
    </w:p>
    <w:p>
      <w:pPr>
        <w:spacing w:before="2"/>
        <w:ind w:left="360" w:right="132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“Biotechnology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Food</w:t>
      </w:r>
      <w:r>
        <w:rPr>
          <w:spacing w:val="-6"/>
          <w:sz w:val="22"/>
        </w:rPr>
        <w:t> </w:t>
      </w:r>
      <w:r>
        <w:rPr>
          <w:sz w:val="22"/>
        </w:rPr>
        <w:t>Markets:</w:t>
      </w:r>
      <w:r>
        <w:rPr>
          <w:spacing w:val="-3"/>
          <w:sz w:val="22"/>
        </w:rPr>
        <w:t> </w:t>
      </w:r>
      <w:r>
        <w:rPr>
          <w:sz w:val="22"/>
        </w:rPr>
        <w:t>Retrospect</w:t>
      </w:r>
      <w:r>
        <w:rPr>
          <w:spacing w:val="-3"/>
          <w:sz w:val="22"/>
        </w:rPr>
        <w:t> </w:t>
      </w:r>
      <w:r>
        <w:rPr>
          <w:sz w:val="22"/>
        </w:rPr>
        <w:t>and Prospects,” </w:t>
      </w:r>
      <w:r>
        <w:rPr>
          <w:b/>
          <w:i/>
          <w:sz w:val="22"/>
        </w:rPr>
        <w:t>European Review of Agricultural Economics </w:t>
      </w:r>
      <w:r>
        <w:rPr>
          <w:sz w:val="22"/>
        </w:rPr>
        <w:t>35(2008):331-355.</w:t>
      </w:r>
    </w:p>
    <w:p>
      <w:pPr>
        <w:spacing w:before="296"/>
        <w:ind w:left="359" w:right="809" w:firstLine="0"/>
        <w:jc w:val="left"/>
        <w:rPr>
          <w:sz w:val="22"/>
        </w:rPr>
      </w:pPr>
      <w:r>
        <w:rPr>
          <w:sz w:val="22"/>
        </w:rPr>
        <w:t>Moschini, G., Menapace, L., and Pick, D., “Geographical Indications and the Competitive Provision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Markets,”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Economics </w:t>
      </w:r>
      <w:r>
        <w:rPr>
          <w:spacing w:val="-2"/>
          <w:sz w:val="22"/>
        </w:rPr>
        <w:t>90(2008):794-812.</w:t>
      </w:r>
    </w:p>
    <w:p>
      <w:pPr>
        <w:spacing w:before="296"/>
        <w:ind w:left="359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Yerokhin,</w:t>
      </w:r>
      <w:r>
        <w:rPr>
          <w:spacing w:val="-3"/>
          <w:sz w:val="22"/>
        </w:rPr>
        <w:t> </w:t>
      </w:r>
      <w:r>
        <w:rPr>
          <w:sz w:val="22"/>
        </w:rPr>
        <w:t>O.,</w:t>
      </w:r>
      <w:r>
        <w:rPr>
          <w:spacing w:val="-3"/>
          <w:sz w:val="22"/>
        </w:rPr>
        <w:t> </w:t>
      </w:r>
      <w:r>
        <w:rPr>
          <w:sz w:val="22"/>
        </w:rPr>
        <w:t>“Patents,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z w:val="22"/>
        </w:rPr>
        <w:t>Exemption,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Incentive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Sequential Innovation,” </w:t>
      </w:r>
      <w:r>
        <w:rPr>
          <w:b/>
          <w:i/>
          <w:sz w:val="22"/>
        </w:rPr>
        <w:t>Journal of Economics &amp; Management Strategy </w:t>
      </w:r>
      <w:r>
        <w:rPr>
          <w:sz w:val="22"/>
        </w:rPr>
        <w:t>17(2008):379-412.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Yerokhin,</w:t>
      </w:r>
      <w:r>
        <w:rPr>
          <w:spacing w:val="-2"/>
          <w:sz w:val="22"/>
        </w:rPr>
        <w:t> </w:t>
      </w:r>
      <w:r>
        <w:rPr>
          <w:sz w:val="22"/>
        </w:rPr>
        <w:t>O.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“Intellectual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Rights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Crop-Improving</w:t>
      </w:r>
      <w:r>
        <w:rPr>
          <w:spacing w:val="-3"/>
          <w:sz w:val="22"/>
        </w:rPr>
        <w:t> </w:t>
      </w:r>
      <w:r>
        <w:rPr>
          <w:sz w:val="22"/>
        </w:rPr>
        <w:t>R&amp;D</w:t>
      </w:r>
      <w:r>
        <w:rPr>
          <w:spacing w:val="-3"/>
          <w:sz w:val="22"/>
        </w:rPr>
        <w:t> </w:t>
      </w:r>
      <w:r>
        <w:rPr>
          <w:sz w:val="22"/>
        </w:rPr>
        <w:t>Under Adaptive Destruction,” </w:t>
      </w:r>
      <w:r>
        <w:rPr>
          <w:b/>
          <w:i/>
          <w:sz w:val="22"/>
        </w:rPr>
        <w:t>Environmental and Resource Economics </w:t>
      </w:r>
      <w:r>
        <w:rPr>
          <w:sz w:val="22"/>
        </w:rPr>
        <w:t>40(2008):53-72.</w:t>
      </w:r>
    </w:p>
    <w:p>
      <w:pPr>
        <w:pStyle w:val="BodyText"/>
      </w:pPr>
    </w:p>
    <w:p>
      <w:pPr>
        <w:spacing w:before="0"/>
        <w:ind w:left="359" w:right="94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P.L.</w:t>
      </w:r>
      <w:r>
        <w:rPr>
          <w:spacing w:val="-2"/>
          <w:sz w:val="22"/>
        </w:rPr>
        <w:t> </w:t>
      </w:r>
      <w:r>
        <w:rPr>
          <w:sz w:val="22"/>
        </w:rPr>
        <w:t>Rizzi,</w:t>
      </w:r>
      <w:r>
        <w:rPr>
          <w:spacing w:val="-2"/>
          <w:sz w:val="22"/>
        </w:rPr>
        <w:t> </w:t>
      </w:r>
      <w:r>
        <w:rPr>
          <w:sz w:val="22"/>
        </w:rPr>
        <w:t>“Deriving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Flexible</w:t>
      </w:r>
      <w:r>
        <w:rPr>
          <w:spacing w:val="-5"/>
          <w:sz w:val="22"/>
        </w:rPr>
        <w:t> </w:t>
      </w:r>
      <w:r>
        <w:rPr>
          <w:sz w:val="22"/>
        </w:rPr>
        <w:t>Mixed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5"/>
          <w:sz w:val="22"/>
        </w:rPr>
        <w:t> </w:t>
      </w:r>
      <w:r>
        <w:rPr>
          <w:sz w:val="22"/>
        </w:rPr>
        <w:t>System: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Normalized Quadratic Model,” </w:t>
      </w:r>
      <w:r>
        <w:rPr>
          <w:b/>
          <w:i/>
          <w:sz w:val="22"/>
        </w:rPr>
        <w:t>American Journal of Agricultural Economics </w:t>
      </w:r>
      <w:r>
        <w:rPr>
          <w:sz w:val="22"/>
        </w:rPr>
        <w:t>89(2007):1034-1045.</w:t>
      </w:r>
    </w:p>
    <w:p>
      <w:pPr>
        <w:pStyle w:val="BodyText"/>
      </w:pPr>
    </w:p>
    <w:p>
      <w:pPr>
        <w:spacing w:before="0"/>
        <w:ind w:left="359" w:right="257" w:firstLine="0"/>
        <w:jc w:val="left"/>
        <w:rPr>
          <w:sz w:val="22"/>
        </w:rPr>
      </w:pPr>
      <w:r>
        <w:rPr>
          <w:sz w:val="22"/>
        </w:rPr>
        <w:t>Lapan, H., and G. Moschini, “Grading, Minimum Quality Standards, and the Labeling of Genetically</w:t>
      </w:r>
      <w:r>
        <w:rPr>
          <w:spacing w:val="-7"/>
          <w:sz w:val="22"/>
        </w:rPr>
        <w:t> </w:t>
      </w:r>
      <w:r>
        <w:rPr>
          <w:sz w:val="22"/>
        </w:rPr>
        <w:t>Modified</w:t>
      </w:r>
      <w:r>
        <w:rPr>
          <w:spacing w:val="-7"/>
          <w:sz w:val="22"/>
        </w:rPr>
        <w:t> </w:t>
      </w:r>
      <w:r>
        <w:rPr>
          <w:sz w:val="22"/>
        </w:rPr>
        <w:t>Products,”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89(2007):769-783.</w:t>
      </w:r>
    </w:p>
    <w:p>
      <w:pPr>
        <w:pStyle w:val="BodyText"/>
      </w:pPr>
    </w:p>
    <w:p>
      <w:pPr>
        <w:spacing w:before="0"/>
        <w:ind w:left="359" w:right="0" w:hanging="1"/>
        <w:jc w:val="left"/>
        <w:rPr>
          <w:sz w:val="22"/>
        </w:rPr>
      </w:pPr>
      <w:r>
        <w:rPr>
          <w:sz w:val="22"/>
        </w:rPr>
        <w:t>Noh,</w:t>
      </w:r>
      <w:r>
        <w:rPr>
          <w:spacing w:val="-3"/>
          <w:sz w:val="22"/>
        </w:rPr>
        <w:t> </w:t>
      </w:r>
      <w:r>
        <w:rPr>
          <w:sz w:val="22"/>
        </w:rPr>
        <w:t>Y-H.,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“Vertical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Differentiation,</w:t>
      </w:r>
      <w:r>
        <w:rPr>
          <w:spacing w:val="-3"/>
          <w:sz w:val="22"/>
        </w:rPr>
        <w:t> </w:t>
      </w:r>
      <w:r>
        <w:rPr>
          <w:sz w:val="22"/>
        </w:rPr>
        <w:t>Entry-Deterrence</w:t>
      </w:r>
      <w:r>
        <w:rPr>
          <w:spacing w:val="-3"/>
          <w:sz w:val="22"/>
        </w:rPr>
        <w:t> </w:t>
      </w:r>
      <w:r>
        <w:rPr>
          <w:sz w:val="22"/>
        </w:rPr>
        <w:t>Strategies,</w:t>
      </w:r>
      <w:r>
        <w:rPr>
          <w:spacing w:val="-3"/>
          <w:sz w:val="22"/>
        </w:rPr>
        <w:t> </w:t>
      </w:r>
      <w:r>
        <w:rPr>
          <w:sz w:val="22"/>
        </w:rPr>
        <w:t>and Entry Qualities,” </w:t>
      </w:r>
      <w:r>
        <w:rPr>
          <w:b/>
          <w:i/>
          <w:sz w:val="22"/>
        </w:rPr>
        <w:t>Review of Industrial Organization </w:t>
      </w:r>
      <w:r>
        <w:rPr>
          <w:sz w:val="22"/>
        </w:rPr>
        <w:t>29(2006):227-252.</w:t>
      </w:r>
    </w:p>
    <w:p>
      <w:pPr>
        <w:pStyle w:val="BodyText"/>
      </w:pPr>
    </w:p>
    <w:p>
      <w:pPr>
        <w:spacing w:before="0"/>
        <w:ind w:left="359" w:right="915" w:firstLine="0"/>
        <w:jc w:val="left"/>
        <w:rPr>
          <w:sz w:val="22"/>
        </w:rPr>
      </w:pPr>
      <w:r>
        <w:rPr>
          <w:sz w:val="22"/>
        </w:rPr>
        <w:t>Moschini, G., “Pharmaceuticals and Industrial Traits in Genetically Modified Crops: Coexistence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Conventional</w:t>
      </w:r>
      <w:r>
        <w:rPr>
          <w:spacing w:val="-6"/>
          <w:sz w:val="22"/>
        </w:rPr>
        <w:t> </w:t>
      </w:r>
      <w:r>
        <w:rPr>
          <w:sz w:val="22"/>
        </w:rPr>
        <w:t>Agriculture,”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 </w:t>
      </w:r>
      <w:r>
        <w:rPr>
          <w:spacing w:val="-2"/>
          <w:sz w:val="22"/>
        </w:rPr>
        <w:t>88(5)(2006):1184-1192.</w:t>
      </w:r>
    </w:p>
    <w:p>
      <w:pPr>
        <w:pStyle w:val="BodyText"/>
        <w:spacing w:before="1"/>
      </w:pPr>
    </w:p>
    <w:p>
      <w:pPr>
        <w:spacing w:before="0"/>
        <w:ind w:left="359" w:right="655" w:firstLine="0"/>
        <w:jc w:val="left"/>
        <w:rPr>
          <w:sz w:val="22"/>
        </w:rPr>
      </w:pPr>
      <w:r>
        <w:rPr>
          <w:sz w:val="22"/>
        </w:rPr>
        <w:t>Hennessy, D., and Moschini, G., “Regulatory Actions under Adjustment Costs and the Resolution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Scientific</w:t>
      </w:r>
      <w:r>
        <w:rPr>
          <w:spacing w:val="-6"/>
          <w:sz w:val="22"/>
        </w:rPr>
        <w:t> </w:t>
      </w:r>
      <w:r>
        <w:rPr>
          <w:sz w:val="22"/>
        </w:rPr>
        <w:t>Uncertainty,”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88(2)(May </w:t>
      </w:r>
      <w:r>
        <w:rPr>
          <w:spacing w:val="-2"/>
          <w:sz w:val="22"/>
        </w:rPr>
        <w:t>2006):308-323.</w:t>
      </w:r>
    </w:p>
    <w:p>
      <w:pPr>
        <w:pStyle w:val="BodyText"/>
        <w:spacing w:before="1"/>
      </w:pPr>
    </w:p>
    <w:p>
      <w:pPr>
        <w:pStyle w:val="BodyText"/>
        <w:ind w:left="359" w:right="363"/>
      </w:pPr>
      <w:r>
        <w:rPr/>
        <w:t>Gohin, A., and Moschini, G., “Evaluating the Market and Welfare Impacts of Agricultural Policies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Countries:</w:t>
      </w:r>
      <w:r>
        <w:rPr>
          <w:spacing w:val="-3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Partial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General</w:t>
      </w:r>
      <w:r>
        <w:rPr>
          <w:spacing w:val="-3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Measures,” </w:t>
      </w:r>
      <w:r>
        <w:rPr>
          <w:b/>
          <w:i/>
        </w:rPr>
        <w:t>Review of Agricultural Economics </w:t>
      </w:r>
      <w:r>
        <w:rPr/>
        <w:t>28(2)(2006):195-211.</w:t>
      </w:r>
    </w:p>
    <w:p>
      <w:pPr>
        <w:pStyle w:val="BodyText"/>
        <w:spacing w:before="295"/>
        <w:ind w:left="359"/>
      </w:pPr>
      <w:r>
        <w:rPr/>
        <w:t>Bulut,</w:t>
      </w:r>
      <w:r>
        <w:rPr>
          <w:spacing w:val="-8"/>
        </w:rPr>
        <w:t> </w:t>
      </w:r>
      <w:r>
        <w:rPr/>
        <w:t>H.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G.,</w:t>
      </w:r>
      <w:r>
        <w:rPr>
          <w:spacing w:val="-3"/>
        </w:rPr>
        <w:t> </w:t>
      </w:r>
      <w:r>
        <w:rPr/>
        <w:t>“Patents,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Secrets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Among</w:t>
      </w:r>
      <w:r>
        <w:rPr>
          <w:spacing w:val="-4"/>
        </w:rPr>
        <w:t> </w:t>
      </w:r>
      <w:r>
        <w:rPr/>
        <w:t>R&amp;D</w:t>
      </w:r>
      <w:r>
        <w:rPr>
          <w:spacing w:val="-5"/>
        </w:rPr>
        <w:t> </w:t>
      </w:r>
      <w:r>
        <w:rPr>
          <w:spacing w:val="-2"/>
        </w:rPr>
        <w:t>Projects,”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Economics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Letters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91(2006):131-</w:t>
      </w:r>
      <w:r>
        <w:rPr>
          <w:spacing w:val="-4"/>
          <w:sz w:val="22"/>
        </w:rPr>
        <w:t>137.</w:t>
      </w:r>
    </w:p>
    <w:p>
      <w:pPr>
        <w:pStyle w:val="BodyText"/>
        <w:spacing w:before="296"/>
        <w:ind w:left="359"/>
      </w:pPr>
      <w:r>
        <w:rPr/>
        <w:t>Moschini, G., Bulut, H., and Cembalo, L., “On the Segregation of Genetically Modified, Conventional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Organic</w:t>
      </w:r>
      <w:r>
        <w:rPr>
          <w:spacing w:val="-4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Agriculture: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Multi-market</w:t>
      </w:r>
      <w:r>
        <w:rPr>
          <w:spacing w:val="-4"/>
        </w:rPr>
        <w:t> </w:t>
      </w:r>
      <w:r>
        <w:rPr/>
        <w:t>Equilibrium Analysis,” </w:t>
      </w:r>
      <w:r>
        <w:rPr>
          <w:b/>
          <w:i/>
        </w:rPr>
        <w:t>Journal of Agricultural Economics</w:t>
      </w:r>
      <w:r>
        <w:rPr/>
        <w:t>, 56(3)(2005):347-372.</w:t>
      </w:r>
    </w:p>
    <w:p>
      <w:pPr>
        <w:pStyle w:val="BodyText"/>
        <w:spacing w:after="0"/>
        <w:sectPr>
          <w:pgSz w:w="12240" w:h="15840"/>
          <w:pgMar w:header="0" w:footer="1058" w:top="1440" w:bottom="1240" w:left="1080" w:right="1080"/>
        </w:sectPr>
      </w:pPr>
    </w:p>
    <w:p>
      <w:pPr>
        <w:pStyle w:val="BodyText"/>
        <w:spacing w:before="2"/>
        <w:ind w:left="360"/>
      </w:pPr>
      <w:r>
        <w:rPr/>
        <w:t>Sobolevsky, A., Moschini, G., and Lapan, H., “Genetically Modified Crops and Product Differentiation: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Welfare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Soybean</w:t>
      </w:r>
      <w:r>
        <w:rPr>
          <w:spacing w:val="-3"/>
        </w:rPr>
        <w:t> </w:t>
      </w:r>
      <w:r>
        <w:rPr/>
        <w:t>Complex,”</w:t>
      </w:r>
      <w:r>
        <w:rPr>
          <w:spacing w:val="-6"/>
        </w:rPr>
        <w:t> </w:t>
      </w:r>
      <w:r>
        <w:rPr>
          <w:b/>
          <w:i/>
        </w:rPr>
        <w:t>American</w:t>
      </w:r>
      <w:r>
        <w:rPr>
          <w:b/>
          <w:i/>
          <w:spacing w:val="-5"/>
        </w:rPr>
        <w:t> </w:t>
      </w:r>
      <w:r>
        <w:rPr>
          <w:b/>
          <w:i/>
        </w:rPr>
        <w:t>Journal</w:t>
      </w:r>
      <w:r>
        <w:rPr>
          <w:b/>
          <w:i/>
          <w:spacing w:val="-3"/>
        </w:rPr>
        <w:t> </w:t>
      </w:r>
      <w:r>
        <w:rPr>
          <w:b/>
          <w:i/>
        </w:rPr>
        <w:t>of Agricultural Economics </w:t>
      </w:r>
      <w:r>
        <w:rPr/>
        <w:t>87(3)(August 2005):621-644.</w:t>
      </w:r>
    </w:p>
    <w:p>
      <w:pPr>
        <w:pStyle w:val="BodyText"/>
        <w:spacing w:before="295"/>
        <w:ind w:left="360"/>
      </w:pPr>
      <w:r>
        <w:rPr/>
        <w:t>Moschini,</w:t>
      </w:r>
      <w:r>
        <w:rPr>
          <w:spacing w:val="-6"/>
        </w:rPr>
        <w:t> </w:t>
      </w:r>
      <w:r>
        <w:rPr/>
        <w:t>G.,</w:t>
      </w:r>
      <w:r>
        <w:rPr>
          <w:spacing w:val="-4"/>
        </w:rPr>
        <w:t> </w:t>
      </w:r>
      <w:r>
        <w:rPr/>
        <w:t>“Nash</w:t>
      </w:r>
      <w:r>
        <w:rPr>
          <w:spacing w:val="-3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Strictly</w:t>
      </w:r>
      <w:r>
        <w:rPr>
          <w:spacing w:val="-5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Games:</w:t>
      </w:r>
      <w:r>
        <w:rPr>
          <w:spacing w:val="-3"/>
        </w:rPr>
        <w:t> </w:t>
      </w:r>
      <w:r>
        <w:rPr/>
        <w:t>Live</w:t>
      </w:r>
      <w:r>
        <w:rPr>
          <w:spacing w:val="-4"/>
        </w:rPr>
        <w:t> </w:t>
      </w:r>
      <w:r>
        <w:rPr/>
        <w:t>Play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Soccer,”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b/>
          <w:i/>
          <w:sz w:val="22"/>
        </w:rPr>
        <w:t>Economics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Letters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85(3)(December</w:t>
      </w:r>
      <w:r>
        <w:rPr>
          <w:spacing w:val="-9"/>
          <w:sz w:val="22"/>
        </w:rPr>
        <w:t> </w:t>
      </w:r>
      <w:r>
        <w:rPr>
          <w:sz w:val="22"/>
        </w:rPr>
        <w:t>2004),</w:t>
      </w:r>
      <w:r>
        <w:rPr>
          <w:spacing w:val="-7"/>
          <w:sz w:val="22"/>
        </w:rPr>
        <w:t> </w:t>
      </w:r>
      <w:r>
        <w:rPr>
          <w:sz w:val="22"/>
        </w:rPr>
        <w:t>365-</w:t>
      </w:r>
      <w:r>
        <w:rPr>
          <w:spacing w:val="-4"/>
          <w:sz w:val="22"/>
        </w:rPr>
        <w:t>371.</w:t>
      </w:r>
    </w:p>
    <w:p>
      <w:pPr>
        <w:spacing w:before="296"/>
        <w:ind w:left="359" w:right="749" w:firstLine="0"/>
        <w:jc w:val="left"/>
        <w:rPr>
          <w:sz w:val="22"/>
        </w:rPr>
      </w:pPr>
      <w:r>
        <w:rPr>
          <w:sz w:val="22"/>
        </w:rPr>
        <w:t>Lapan,</w:t>
      </w:r>
      <w:r>
        <w:rPr>
          <w:spacing w:val="-5"/>
          <w:sz w:val="22"/>
        </w:rPr>
        <w:t> </w:t>
      </w:r>
      <w:r>
        <w:rPr>
          <w:sz w:val="22"/>
        </w:rPr>
        <w:t>H.E.,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“Innovation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Endogenous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Failure:</w:t>
      </w:r>
      <w:r>
        <w:rPr>
          <w:spacing w:val="-2"/>
          <w:sz w:val="22"/>
        </w:rPr>
        <w:t> </w:t>
      </w:r>
      <w:r>
        <w:rPr>
          <w:sz w:val="22"/>
        </w:rPr>
        <w:t>The Case of Genetically Modified Products,”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</w:t>
      </w:r>
      <w:r>
        <w:rPr>
          <w:spacing w:val="-2"/>
          <w:sz w:val="22"/>
        </w:rPr>
        <w:t>86(2004):634-648.</w:t>
      </w:r>
    </w:p>
    <w:p>
      <w:pPr>
        <w:pStyle w:val="BodyText"/>
      </w:pPr>
    </w:p>
    <w:p>
      <w:pPr>
        <w:pStyle w:val="BodyText"/>
        <w:spacing w:before="1"/>
        <w:ind w:left="359"/>
      </w:pPr>
      <w:r>
        <w:rPr/>
        <w:t>Moschini,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Myers,</w:t>
      </w:r>
      <w:r>
        <w:rPr>
          <w:spacing w:val="-5"/>
        </w:rPr>
        <w:t> </w:t>
      </w:r>
      <w:r>
        <w:rPr/>
        <w:t>R.J.</w:t>
      </w:r>
      <w:r>
        <w:rPr>
          <w:spacing w:val="-3"/>
        </w:rPr>
        <w:t> </w:t>
      </w:r>
      <w:r>
        <w:rPr/>
        <w:t>“Testing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Constant</w:t>
      </w:r>
      <w:r>
        <w:rPr>
          <w:spacing w:val="-3"/>
        </w:rPr>
        <w:t> </w:t>
      </w:r>
      <w:r>
        <w:rPr/>
        <w:t>Hedge</w:t>
      </w:r>
      <w:r>
        <w:rPr>
          <w:spacing w:val="-3"/>
        </w:rPr>
        <w:t> </w:t>
      </w:r>
      <w:r>
        <w:rPr/>
        <w:t>Ratios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Commodity</w:t>
      </w:r>
      <w:r>
        <w:rPr>
          <w:spacing w:val="-4"/>
        </w:rPr>
        <w:t> </w:t>
      </w:r>
      <w:r>
        <w:rPr/>
        <w:t>Markets:</w:t>
      </w:r>
      <w:r>
        <w:rPr>
          <w:spacing w:val="-5"/>
        </w:rPr>
        <w:t> </w:t>
      </w:r>
      <w:r>
        <w:rPr/>
        <w:t>A Multivariate GARCH Approach,” </w:t>
      </w:r>
      <w:r>
        <w:rPr>
          <w:b/>
          <w:i/>
        </w:rPr>
        <w:t>Journal of Empirical Finance</w:t>
      </w:r>
      <w:r>
        <w:rPr>
          <w:i/>
        </w:rPr>
        <w:t>, </w:t>
      </w:r>
      <w:r>
        <w:rPr/>
        <w:t>9(2002):589-603.</w:t>
      </w:r>
    </w:p>
    <w:p>
      <w:pPr>
        <w:pStyle w:val="BodyText"/>
        <w:spacing w:before="296"/>
        <w:ind w:left="359"/>
      </w:pPr>
      <w:r>
        <w:rPr/>
        <w:t>Moschini,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“Production</w:t>
      </w:r>
      <w:r>
        <w:rPr>
          <w:spacing w:val="-3"/>
        </w:rPr>
        <w:t> </w:t>
      </w:r>
      <w:r>
        <w:rPr/>
        <w:t>Risk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Ex-ante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Functions,”</w:t>
      </w:r>
      <w:r>
        <w:rPr>
          <w:spacing w:val="-4"/>
        </w:rPr>
        <w:t> </w:t>
      </w:r>
      <w:r>
        <w:rPr>
          <w:b/>
          <w:i/>
        </w:rPr>
        <w:t>Journal</w:t>
      </w:r>
      <w:r>
        <w:rPr>
          <w:b/>
          <w:i/>
          <w:spacing w:val="-3"/>
        </w:rPr>
        <w:t> </w:t>
      </w:r>
      <w:r>
        <w:rPr>
          <w:b/>
          <w:i/>
        </w:rPr>
        <w:t>of Econometrics</w:t>
      </w:r>
      <w:r>
        <w:rPr/>
        <w:t>, 100(2001):357-380.</w:t>
      </w:r>
    </w:p>
    <w:p>
      <w:pPr>
        <w:pStyle w:val="BodyText"/>
      </w:pPr>
    </w:p>
    <w:p>
      <w:pPr>
        <w:pStyle w:val="BodyText"/>
        <w:spacing w:before="1"/>
        <w:ind w:left="359"/>
      </w:pPr>
      <w:r>
        <w:rPr/>
        <w:t>Moschini,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“A</w:t>
      </w:r>
      <w:r>
        <w:rPr>
          <w:spacing w:val="-2"/>
        </w:rPr>
        <w:t> </w:t>
      </w:r>
      <w:r>
        <w:rPr/>
        <w:t>Flexible</w:t>
      </w:r>
      <w:r>
        <w:rPr>
          <w:spacing w:val="-6"/>
        </w:rPr>
        <w:t> </w:t>
      </w:r>
      <w:r>
        <w:rPr/>
        <w:t>Multistage</w:t>
      </w:r>
      <w:r>
        <w:rPr>
          <w:spacing w:val="-3"/>
        </w:rPr>
        <w:t> </w:t>
      </w:r>
      <w:r>
        <w:rPr/>
        <w:t>Demand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Separability,”</w:t>
      </w:r>
      <w:r>
        <w:rPr>
          <w:spacing w:val="-3"/>
        </w:rPr>
        <w:t> </w:t>
      </w:r>
      <w:r>
        <w:rPr>
          <w:b/>
          <w:i/>
        </w:rPr>
        <w:t>Southern Economic Journal</w:t>
      </w:r>
      <w:r>
        <w:rPr/>
        <w:t>, 68(2001):22-41.</w:t>
      </w:r>
    </w:p>
    <w:p>
      <w:pPr>
        <w:spacing w:before="296"/>
        <w:ind w:left="359" w:right="36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“Biotech—Who</w:t>
      </w:r>
      <w:r>
        <w:rPr>
          <w:spacing w:val="-5"/>
          <w:sz w:val="22"/>
        </w:rPr>
        <w:t> </w:t>
      </w:r>
      <w:r>
        <w:rPr>
          <w:sz w:val="22"/>
        </w:rPr>
        <w:t>Wins?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Benefits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Biotechnology</w:t>
      </w:r>
      <w:r>
        <w:rPr>
          <w:spacing w:val="-5"/>
          <w:sz w:val="22"/>
        </w:rPr>
        <w:t> </w:t>
      </w:r>
      <w:r>
        <w:rPr>
          <w:sz w:val="22"/>
        </w:rPr>
        <w:t>Innovations in Agriculture,” </w:t>
      </w:r>
      <w:r>
        <w:rPr>
          <w:b/>
          <w:i/>
          <w:sz w:val="22"/>
        </w:rPr>
        <w:t>Estey Centre Journal of International Law and Trade Policy</w:t>
      </w:r>
      <w:r>
        <w:rPr>
          <w:sz w:val="22"/>
        </w:rPr>
        <w:t>, 2(2001):93-117.</w:t>
      </w:r>
    </w:p>
    <w:p>
      <w:pPr>
        <w:pStyle w:val="BodyText"/>
      </w:pPr>
    </w:p>
    <w:p>
      <w:pPr>
        <w:spacing w:before="0"/>
        <w:ind w:left="359" w:right="257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Lapan,</w:t>
      </w:r>
      <w:r>
        <w:rPr>
          <w:spacing w:val="-5"/>
          <w:sz w:val="22"/>
        </w:rPr>
        <w:t> </w:t>
      </w:r>
      <w:r>
        <w:rPr>
          <w:sz w:val="22"/>
        </w:rPr>
        <w:t>H.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Sobolevsky,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“Roundup</w:t>
      </w:r>
      <w:r>
        <w:rPr>
          <w:spacing w:val="-3"/>
          <w:sz w:val="22"/>
        </w:rPr>
        <w:t> </w:t>
      </w:r>
      <w:r>
        <w:rPr>
          <w:sz w:val="22"/>
        </w:rPr>
        <w:t>Ready®</w:t>
      </w:r>
      <w:r>
        <w:rPr>
          <w:spacing w:val="-2"/>
          <w:sz w:val="22"/>
        </w:rPr>
        <w:t> </w:t>
      </w:r>
      <w:r>
        <w:rPr>
          <w:sz w:val="22"/>
        </w:rPr>
        <w:t>Soybeans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Welfare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in the Soybean Complex,” </w:t>
      </w:r>
      <w:r>
        <w:rPr>
          <w:b/>
          <w:i/>
          <w:sz w:val="22"/>
        </w:rPr>
        <w:t>Agribusiness - An International Journal</w:t>
      </w:r>
      <w:r>
        <w:rPr>
          <w:sz w:val="22"/>
        </w:rPr>
        <w:t>, 16(2000):33-55.</w:t>
      </w:r>
    </w:p>
    <w:p>
      <w:pPr>
        <w:pStyle w:val="BodyText"/>
      </w:pPr>
    </w:p>
    <w:p>
      <w:pPr>
        <w:pStyle w:val="BodyText"/>
        <w:spacing w:before="1"/>
        <w:ind w:left="359" w:right="994"/>
      </w:pPr>
      <w:r>
        <w:rPr/>
        <w:t>Lapan,</w:t>
      </w:r>
      <w:r>
        <w:rPr>
          <w:spacing w:val="-6"/>
        </w:rPr>
        <w:t> </w:t>
      </w:r>
      <w:r>
        <w:rPr/>
        <w:t>H.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Moschini,</w:t>
      </w:r>
      <w:r>
        <w:rPr>
          <w:spacing w:val="-6"/>
        </w:rPr>
        <w:t> </w:t>
      </w:r>
      <w:r>
        <w:rPr/>
        <w:t>G.</w:t>
      </w:r>
      <w:r>
        <w:rPr>
          <w:spacing w:val="-3"/>
        </w:rPr>
        <w:t> </w:t>
      </w:r>
      <w:r>
        <w:rPr/>
        <w:t>“Incomplete</w:t>
      </w:r>
      <w:r>
        <w:rPr>
          <w:spacing w:val="-6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Superior</w:t>
      </w:r>
      <w:r>
        <w:rPr>
          <w:spacing w:val="-4"/>
        </w:rPr>
        <w:t> </w:t>
      </w:r>
      <w:r>
        <w:rPr/>
        <w:t>Innovation,”</w:t>
      </w:r>
      <w:r>
        <w:rPr>
          <w:spacing w:val="-3"/>
        </w:rPr>
        <w:t> </w:t>
      </w:r>
      <w:r>
        <w:rPr>
          <w:b/>
          <w:i/>
        </w:rPr>
        <w:t>Economica</w:t>
      </w:r>
      <w:r>
        <w:rPr/>
        <w:t>, </w:t>
      </w:r>
      <w:r>
        <w:rPr>
          <w:spacing w:val="-2"/>
        </w:rPr>
        <w:t>67(2000):525-542.</w:t>
      </w:r>
    </w:p>
    <w:p>
      <w:pPr>
        <w:spacing w:before="296"/>
        <w:ind w:left="359" w:right="257" w:firstLine="0"/>
        <w:jc w:val="left"/>
        <w:rPr>
          <w:sz w:val="22"/>
        </w:rPr>
      </w:pPr>
      <w:r>
        <w:rPr>
          <w:sz w:val="22"/>
        </w:rPr>
        <w:t>Moschini, G. “Policy Reform in the European Union Dairy Sector -- Effects on Markets and Welfare:</w:t>
      </w:r>
      <w:r>
        <w:rPr>
          <w:spacing w:val="-4"/>
          <w:sz w:val="22"/>
        </w:rPr>
        <w:t> </w:t>
      </w:r>
      <w:r>
        <w:rPr>
          <w:sz w:val="22"/>
        </w:rPr>
        <w:t>Discussion,”</w:t>
      </w:r>
      <w:r>
        <w:rPr>
          <w:spacing w:val="-7"/>
          <w:sz w:val="22"/>
        </w:rPr>
        <w:t> </w:t>
      </w:r>
      <w:r>
        <w:rPr>
          <w:b/>
          <w:i/>
          <w:sz w:val="22"/>
        </w:rPr>
        <w:t>Canadian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47(December</w:t>
      </w:r>
      <w:r>
        <w:rPr>
          <w:spacing w:val="-5"/>
          <w:sz w:val="22"/>
        </w:rPr>
        <w:t> </w:t>
      </w:r>
      <w:r>
        <w:rPr>
          <w:sz w:val="22"/>
        </w:rPr>
        <w:t>1999),</w:t>
      </w:r>
      <w:r>
        <w:rPr>
          <w:spacing w:val="-4"/>
          <w:sz w:val="22"/>
        </w:rPr>
        <w:t> </w:t>
      </w:r>
      <w:r>
        <w:rPr>
          <w:sz w:val="22"/>
        </w:rPr>
        <w:t>115-16.</w:t>
      </w:r>
    </w:p>
    <w:p>
      <w:pPr>
        <w:pStyle w:val="BodyText"/>
      </w:pPr>
    </w:p>
    <w:p>
      <w:pPr>
        <w:spacing w:before="0"/>
        <w:ind w:left="359" w:right="257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“Imposing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Curvature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Flexible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6"/>
          <w:sz w:val="22"/>
        </w:rPr>
        <w:t> </w:t>
      </w:r>
      <w:r>
        <w:rPr>
          <w:sz w:val="22"/>
        </w:rPr>
        <w:t>Systems,”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 Business &amp; Economic Statistics</w:t>
      </w:r>
      <w:r>
        <w:rPr>
          <w:sz w:val="22"/>
        </w:rPr>
        <w:t>, 17 (October 1999):487-490.</w:t>
      </w:r>
    </w:p>
    <w:p>
      <w:pPr>
        <w:pStyle w:val="BodyText"/>
      </w:pPr>
    </w:p>
    <w:p>
      <w:pPr>
        <w:spacing w:before="1"/>
        <w:ind w:left="359" w:right="0" w:firstLine="0"/>
        <w:jc w:val="left"/>
        <w:rPr>
          <w:sz w:val="22"/>
        </w:rPr>
      </w:pPr>
      <w:r>
        <w:rPr>
          <w:sz w:val="22"/>
        </w:rPr>
        <w:t>Gervais,</w:t>
      </w:r>
      <w:r>
        <w:rPr>
          <w:spacing w:val="-3"/>
          <w:sz w:val="22"/>
        </w:rPr>
        <w:t> </w:t>
      </w:r>
      <w:r>
        <w:rPr>
          <w:sz w:val="22"/>
        </w:rPr>
        <w:t>J-P.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6"/>
          <w:sz w:val="22"/>
        </w:rPr>
        <w:t> </w:t>
      </w:r>
      <w:r>
        <w:rPr>
          <w:sz w:val="22"/>
        </w:rPr>
        <w:t>“Estimating</w:t>
      </w:r>
      <w:r>
        <w:rPr>
          <w:spacing w:val="-6"/>
          <w:sz w:val="22"/>
        </w:rPr>
        <w:t> </w:t>
      </w:r>
      <w:r>
        <w:rPr>
          <w:sz w:val="22"/>
        </w:rPr>
        <w:t>Disequilibrium</w:t>
      </w:r>
      <w:r>
        <w:rPr>
          <w:spacing w:val="-4"/>
          <w:sz w:val="22"/>
        </w:rPr>
        <w:t> </w:t>
      </w:r>
      <w:r>
        <w:rPr>
          <w:sz w:val="22"/>
        </w:rPr>
        <w:t>Cost</w:t>
      </w:r>
      <w:r>
        <w:rPr>
          <w:spacing w:val="-3"/>
          <w:sz w:val="22"/>
        </w:rPr>
        <w:t> </w:t>
      </w:r>
      <w:r>
        <w:rPr>
          <w:sz w:val="22"/>
        </w:rPr>
        <w:t>Elasticities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Agricultural Production: Comment,” </w:t>
      </w:r>
      <w:r>
        <w:rPr>
          <w:b/>
          <w:i/>
          <w:sz w:val="22"/>
        </w:rPr>
        <w:t>Canadian Journal of Agricultural Economics</w:t>
      </w:r>
      <w:r>
        <w:rPr>
          <w:sz w:val="22"/>
        </w:rPr>
        <w:t>, 46(1998):347-349.</w:t>
      </w:r>
    </w:p>
    <w:p>
      <w:pPr>
        <w:spacing w:before="296"/>
        <w:ind w:left="359" w:right="73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Semiflexible</w:t>
      </w:r>
      <w:r>
        <w:rPr>
          <w:spacing w:val="-6"/>
          <w:sz w:val="22"/>
        </w:rPr>
        <w:t> </w:t>
      </w:r>
      <w:r>
        <w:rPr>
          <w:sz w:val="22"/>
        </w:rPr>
        <w:t>Almost</w:t>
      </w:r>
      <w:r>
        <w:rPr>
          <w:spacing w:val="-3"/>
          <w:sz w:val="22"/>
        </w:rPr>
        <w:t> </w:t>
      </w:r>
      <w:r>
        <w:rPr>
          <w:sz w:val="22"/>
        </w:rPr>
        <w:t>Ideal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System,”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European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 </w:t>
      </w:r>
      <w:r>
        <w:rPr>
          <w:spacing w:val="-2"/>
          <w:sz w:val="22"/>
        </w:rPr>
        <w:t>42(1998):349-364.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Lapan,</w:t>
      </w:r>
      <w:r>
        <w:rPr>
          <w:spacing w:val="-2"/>
          <w:sz w:val="22"/>
        </w:rPr>
        <w:t> </w:t>
      </w:r>
      <w:r>
        <w:rPr>
          <w:sz w:val="22"/>
        </w:rPr>
        <w:t>“Intellectual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Rights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Welfare</w:t>
      </w:r>
      <w:r>
        <w:rPr>
          <w:spacing w:val="-5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 R&amp;D,”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79(November 1997):1229-1242.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8" w:top="1440" w:bottom="1240" w:left="1080" w:right="1080"/>
        </w:sectPr>
      </w:pPr>
    </w:p>
    <w:p>
      <w:pPr>
        <w:spacing w:before="17"/>
        <w:ind w:left="360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G.C.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P.L.</w:t>
      </w:r>
      <w:r>
        <w:rPr>
          <w:spacing w:val="-5"/>
          <w:sz w:val="22"/>
        </w:rPr>
        <w:t> </w:t>
      </w:r>
      <w:r>
        <w:rPr>
          <w:sz w:val="22"/>
        </w:rPr>
        <w:t>Rizzi,</w:t>
      </w:r>
      <w:r>
        <w:rPr>
          <w:spacing w:val="-3"/>
          <w:sz w:val="22"/>
        </w:rPr>
        <w:t> </w:t>
      </w:r>
      <w:r>
        <w:rPr>
          <w:sz w:val="22"/>
        </w:rPr>
        <w:t>“La</w:t>
      </w:r>
      <w:r>
        <w:rPr>
          <w:spacing w:val="-3"/>
          <w:sz w:val="22"/>
        </w:rPr>
        <w:t> </w:t>
      </w:r>
      <w:r>
        <w:rPr>
          <w:sz w:val="22"/>
        </w:rPr>
        <w:t>Struttura</w:t>
      </w:r>
      <w:r>
        <w:rPr>
          <w:spacing w:val="-3"/>
          <w:sz w:val="22"/>
        </w:rPr>
        <w:t> </w:t>
      </w:r>
      <w:r>
        <w:rPr>
          <w:sz w:val="22"/>
        </w:rPr>
        <w:t>dei</w:t>
      </w:r>
      <w:r>
        <w:rPr>
          <w:spacing w:val="-4"/>
          <w:sz w:val="22"/>
        </w:rPr>
        <w:t> </w:t>
      </w:r>
      <w:r>
        <w:rPr>
          <w:sz w:val="22"/>
        </w:rPr>
        <w:t>Consumi</w:t>
      </w:r>
      <w:r>
        <w:rPr>
          <w:spacing w:val="-3"/>
          <w:sz w:val="22"/>
        </w:rPr>
        <w:t> </w:t>
      </w:r>
      <w:r>
        <w:rPr>
          <w:sz w:val="22"/>
        </w:rPr>
        <w:t>delle</w:t>
      </w:r>
      <w:r>
        <w:rPr>
          <w:spacing w:val="-3"/>
          <w:sz w:val="22"/>
        </w:rPr>
        <w:t> </w:t>
      </w:r>
      <w:r>
        <w:rPr>
          <w:sz w:val="22"/>
        </w:rPr>
        <w:t>Famiglie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Italia,”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Rivista Internazionale di Scienze Sociali</w:t>
      </w:r>
      <w:r>
        <w:rPr>
          <w:sz w:val="22"/>
        </w:rPr>
        <w:t>, 105(1997):449-471.</w:t>
      </w:r>
    </w:p>
    <w:p>
      <w:pPr>
        <w:pStyle w:val="BodyText"/>
      </w:pPr>
    </w:p>
    <w:p>
      <w:pPr>
        <w:pStyle w:val="BodyText"/>
        <w:ind w:left="359" w:right="363"/>
      </w:pPr>
      <w:r>
        <w:rPr/>
        <w:t>Lapan,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G.</w:t>
      </w:r>
      <w:r>
        <w:rPr>
          <w:spacing w:val="-2"/>
        </w:rPr>
        <w:t> </w:t>
      </w:r>
      <w:r>
        <w:rPr/>
        <w:t>“Stabilizing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Futures</w:t>
      </w:r>
      <w:r>
        <w:rPr>
          <w:spacing w:val="-5"/>
        </w:rPr>
        <w:t> </w:t>
      </w:r>
      <w:r>
        <w:rPr/>
        <w:t>Market,”</w:t>
      </w:r>
      <w:r>
        <w:rPr>
          <w:spacing w:val="-2"/>
        </w:rPr>
        <w:t> </w:t>
      </w:r>
      <w:r>
        <w:rPr>
          <w:b/>
          <w:i/>
        </w:rPr>
        <w:t>Economics Letters</w:t>
      </w:r>
      <w:r>
        <w:rPr/>
        <w:t>, 53(1996):175-182.</w:t>
      </w:r>
    </w:p>
    <w:p>
      <w:pPr>
        <w:pStyle w:val="BodyText"/>
      </w:pPr>
    </w:p>
    <w:p>
      <w:pPr>
        <w:pStyle w:val="BodyText"/>
        <w:ind w:left="359"/>
      </w:pPr>
      <w:r>
        <w:rPr/>
        <w:t>Moschini,</w:t>
      </w:r>
      <w:r>
        <w:rPr>
          <w:spacing w:val="-6"/>
        </w:rPr>
        <w:t> </w:t>
      </w:r>
      <w:r>
        <w:rPr/>
        <w:t>G.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D.</w:t>
      </w:r>
      <w:r>
        <w:rPr>
          <w:spacing w:val="-3"/>
        </w:rPr>
        <w:t> </w:t>
      </w:r>
      <w:r>
        <w:rPr/>
        <w:t>Moro,</w:t>
      </w:r>
      <w:r>
        <w:rPr>
          <w:spacing w:val="-3"/>
        </w:rPr>
        <w:t> </w:t>
      </w:r>
      <w:r>
        <w:rPr/>
        <w:t>“Structural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Demand</w:t>
      </w:r>
      <w:r>
        <w:rPr>
          <w:spacing w:val="-7"/>
        </w:rPr>
        <w:t> </w:t>
      </w:r>
      <w:r>
        <w:rPr/>
        <w:t>Analysis: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Cursory</w:t>
      </w:r>
      <w:r>
        <w:rPr>
          <w:spacing w:val="-4"/>
        </w:rPr>
        <w:t> </w:t>
      </w:r>
      <w:r>
        <w:rPr>
          <w:spacing w:val="-2"/>
        </w:rPr>
        <w:t>Review,”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European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23(1996):239-</w:t>
      </w:r>
      <w:r>
        <w:rPr>
          <w:spacing w:val="-4"/>
          <w:sz w:val="22"/>
        </w:rPr>
        <w:t>261.</w:t>
      </w:r>
    </w:p>
    <w:p>
      <w:pPr>
        <w:spacing w:before="296"/>
        <w:ind w:left="359" w:right="363" w:firstLine="0"/>
        <w:jc w:val="left"/>
        <w:rPr>
          <w:sz w:val="22"/>
        </w:rPr>
      </w:pPr>
      <w:r>
        <w:rPr>
          <w:sz w:val="22"/>
        </w:rPr>
        <w:t>Moro,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“A</w:t>
      </w:r>
      <w:r>
        <w:rPr>
          <w:spacing w:val="-1"/>
          <w:sz w:val="22"/>
        </w:rPr>
        <w:t> </w:t>
      </w:r>
      <w:r>
        <w:rPr>
          <w:sz w:val="22"/>
        </w:rPr>
        <w:t>Separable</w:t>
      </w:r>
      <w:r>
        <w:rPr>
          <w:spacing w:val="-5"/>
          <w:sz w:val="22"/>
        </w:rPr>
        <w:t> </w:t>
      </w:r>
      <w:r>
        <w:rPr>
          <w:sz w:val="22"/>
        </w:rPr>
        <w:t>Almost</w:t>
      </w:r>
      <w:r>
        <w:rPr>
          <w:spacing w:val="-5"/>
          <w:sz w:val="22"/>
        </w:rPr>
        <w:t> </w:t>
      </w:r>
      <w:r>
        <w:rPr>
          <w:sz w:val="22"/>
        </w:rPr>
        <w:t>Ideal</w:t>
      </w:r>
      <w:r>
        <w:rPr>
          <w:spacing w:val="-2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System,”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Rivista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Internazionale di Scienze Economiche e Commerciali</w:t>
      </w:r>
      <w:r>
        <w:rPr>
          <w:sz w:val="22"/>
        </w:rPr>
        <w:t>, 43(1996):537-562.</w:t>
      </w:r>
    </w:p>
    <w:p>
      <w:pPr>
        <w:pStyle w:val="BodyText"/>
      </w:pPr>
    </w:p>
    <w:p>
      <w:pPr>
        <w:pStyle w:val="BodyText"/>
        <w:ind w:left="359" w:right="363"/>
      </w:pPr>
      <w:r>
        <w:rPr/>
        <w:t>Moschini,</w:t>
      </w:r>
      <w:r>
        <w:rPr>
          <w:spacing w:val="-2"/>
        </w:rPr>
        <w:t> </w:t>
      </w:r>
      <w:r>
        <w:rPr/>
        <w:t>G.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Lapan.</w:t>
      </w:r>
      <w:r>
        <w:rPr>
          <w:spacing w:val="-2"/>
        </w:rPr>
        <w:t> </w:t>
      </w:r>
      <w:r>
        <w:rPr/>
        <w:t>“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Hedging</w:t>
      </w:r>
      <w:r>
        <w:rPr>
          <w:spacing w:val="-3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Options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Futures</w:t>
      </w:r>
      <w:r>
        <w:rPr>
          <w:spacing w:val="-5"/>
        </w:rPr>
        <w:t> </w:t>
      </w:r>
      <w:r>
        <w:rPr/>
        <w:t>under</w:t>
      </w:r>
      <w:r>
        <w:rPr>
          <w:spacing w:val="-3"/>
        </w:rPr>
        <w:t> </w:t>
      </w:r>
      <w:r>
        <w:rPr/>
        <w:t>Joint</w:t>
      </w:r>
      <w:r>
        <w:rPr>
          <w:spacing w:val="-5"/>
        </w:rPr>
        <w:t> </w:t>
      </w:r>
      <w:r>
        <w:rPr/>
        <w:t>Price,</w:t>
      </w:r>
      <w:r>
        <w:rPr>
          <w:spacing w:val="-2"/>
        </w:rPr>
        <w:t> </w:t>
      </w:r>
      <w:r>
        <w:rPr/>
        <w:t>Basis, and Production Risk,” </w:t>
      </w:r>
      <w:r>
        <w:rPr>
          <w:b/>
          <w:i/>
        </w:rPr>
        <w:t>International Economic Review</w:t>
      </w:r>
      <w:r>
        <w:rPr/>
        <w:t>, 36(November 1995):1025-1049.</w:t>
      </w:r>
    </w:p>
    <w:p>
      <w:pPr>
        <w:pStyle w:val="BodyText"/>
      </w:pPr>
    </w:p>
    <w:p>
      <w:pPr>
        <w:pStyle w:val="BodyText"/>
        <w:ind w:left="359"/>
      </w:pPr>
      <w:r>
        <w:rPr/>
        <w:t>Moschini,</w:t>
      </w:r>
      <w:r>
        <w:rPr>
          <w:spacing w:val="-6"/>
        </w:rPr>
        <w:t> </w:t>
      </w:r>
      <w:r>
        <w:rPr/>
        <w:t>G.</w:t>
      </w:r>
      <w:r>
        <w:rPr>
          <w:spacing w:val="-4"/>
        </w:rPr>
        <w:t> </w:t>
      </w:r>
      <w:r>
        <w:rPr/>
        <w:t>“Units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'Stone</w:t>
      </w:r>
      <w:r>
        <w:rPr>
          <w:spacing w:val="-4"/>
        </w:rPr>
        <w:t> </w:t>
      </w:r>
      <w:r>
        <w:rPr/>
        <w:t>Index'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Demand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2"/>
        </w:rPr>
        <w:t>Estimation,”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American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77(February</w:t>
      </w:r>
      <w:r>
        <w:rPr>
          <w:spacing w:val="-8"/>
          <w:sz w:val="22"/>
        </w:rPr>
        <w:t> </w:t>
      </w:r>
      <w:r>
        <w:rPr>
          <w:sz w:val="22"/>
        </w:rPr>
        <w:t>1995):63-</w:t>
      </w:r>
      <w:r>
        <w:rPr>
          <w:spacing w:val="-5"/>
          <w:sz w:val="22"/>
        </w:rPr>
        <w:t>68.</w:t>
      </w:r>
    </w:p>
    <w:p>
      <w:pPr>
        <w:pStyle w:val="BodyText"/>
        <w:spacing w:before="296"/>
        <w:ind w:left="359"/>
      </w:pPr>
      <w:r>
        <w:rPr/>
        <w:t>Moschini,</w:t>
      </w:r>
      <w:r>
        <w:rPr>
          <w:spacing w:val="-7"/>
        </w:rPr>
        <w:t> </w:t>
      </w:r>
      <w:r>
        <w:rPr/>
        <w:t>G.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Moro,</w:t>
      </w:r>
      <w:r>
        <w:rPr>
          <w:spacing w:val="-5"/>
        </w:rPr>
        <w:t> </w:t>
      </w:r>
      <w:r>
        <w:rPr/>
        <w:t>“Autocorrelation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Singular</w:t>
      </w:r>
      <w:r>
        <w:rPr>
          <w:spacing w:val="-6"/>
        </w:rPr>
        <w:t> </w:t>
      </w:r>
      <w:r>
        <w:rPr/>
        <w:t>Equation</w:t>
      </w:r>
      <w:r>
        <w:rPr>
          <w:spacing w:val="-3"/>
        </w:rPr>
        <w:t> </w:t>
      </w:r>
      <w:r>
        <w:rPr>
          <w:spacing w:val="-2"/>
        </w:rPr>
        <w:t>Systems,”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Economics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Letters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46(1994):303-</w:t>
      </w:r>
      <w:r>
        <w:rPr>
          <w:spacing w:val="-4"/>
          <w:sz w:val="22"/>
        </w:rPr>
        <w:t>309.</w:t>
      </w:r>
    </w:p>
    <w:p>
      <w:pPr>
        <w:spacing w:before="296"/>
        <w:ind w:left="359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Sckokai,</w:t>
      </w:r>
      <w:r>
        <w:rPr>
          <w:spacing w:val="-3"/>
          <w:sz w:val="22"/>
        </w:rPr>
        <w:t> </w:t>
      </w:r>
      <w:r>
        <w:rPr>
          <w:sz w:val="22"/>
        </w:rPr>
        <w:t>“Efficiency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Decoupled</w:t>
      </w:r>
      <w:r>
        <w:rPr>
          <w:spacing w:val="-4"/>
          <w:sz w:val="22"/>
        </w:rPr>
        <w:t> </w:t>
      </w:r>
      <w:r>
        <w:rPr>
          <w:sz w:val="22"/>
        </w:rPr>
        <w:t>Farm</w:t>
      </w:r>
      <w:r>
        <w:rPr>
          <w:spacing w:val="-4"/>
          <w:sz w:val="22"/>
        </w:rPr>
        <w:t> </w:t>
      </w:r>
      <w:r>
        <w:rPr>
          <w:sz w:val="22"/>
        </w:rPr>
        <w:t>Programs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Distortionary Taxation,”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76(August 1994):362-370.</w:t>
      </w:r>
    </w:p>
    <w:p>
      <w:pPr>
        <w:pStyle w:val="BodyText"/>
      </w:pPr>
    </w:p>
    <w:p>
      <w:pPr>
        <w:pStyle w:val="BodyText"/>
        <w:ind w:left="359"/>
      </w:pPr>
      <w:r>
        <w:rPr/>
        <w:t>Lapan,</w:t>
      </w:r>
      <w:r>
        <w:rPr>
          <w:spacing w:val="-6"/>
        </w:rPr>
        <w:t> </w:t>
      </w:r>
      <w:r>
        <w:rPr/>
        <w:t>H.,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Moschini,</w:t>
      </w:r>
      <w:r>
        <w:rPr>
          <w:spacing w:val="-5"/>
        </w:rPr>
        <w:t> </w:t>
      </w:r>
      <w:r>
        <w:rPr/>
        <w:t>“Futures</w:t>
      </w:r>
      <w:r>
        <w:rPr>
          <w:spacing w:val="-6"/>
        </w:rPr>
        <w:t> </w:t>
      </w:r>
      <w:r>
        <w:rPr/>
        <w:t>Hedging</w:t>
      </w:r>
      <w:r>
        <w:rPr>
          <w:spacing w:val="-6"/>
        </w:rPr>
        <w:t> </w:t>
      </w:r>
      <w:r>
        <w:rPr/>
        <w:t>Under</w:t>
      </w:r>
      <w:r>
        <w:rPr>
          <w:spacing w:val="-4"/>
        </w:rPr>
        <w:t> </w:t>
      </w:r>
      <w:r>
        <w:rPr/>
        <w:t>Price,</w:t>
      </w:r>
      <w:r>
        <w:rPr>
          <w:spacing w:val="-3"/>
        </w:rPr>
        <w:t> </w:t>
      </w:r>
      <w:r>
        <w:rPr/>
        <w:t>Basis,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Production</w:t>
      </w:r>
      <w:r>
        <w:rPr>
          <w:spacing w:val="-2"/>
        </w:rPr>
        <w:t> Risk,”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American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76(August</w:t>
      </w:r>
      <w:r>
        <w:rPr>
          <w:spacing w:val="-9"/>
          <w:sz w:val="22"/>
        </w:rPr>
        <w:t> </w:t>
      </w:r>
      <w:r>
        <w:rPr>
          <w:sz w:val="22"/>
        </w:rPr>
        <w:t>1994):465-</w:t>
      </w:r>
      <w:r>
        <w:rPr>
          <w:spacing w:val="-4"/>
          <w:sz w:val="22"/>
        </w:rPr>
        <w:t>477.</w:t>
      </w:r>
    </w:p>
    <w:p>
      <w:pPr>
        <w:spacing w:before="296"/>
        <w:ind w:left="359" w:right="1072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Moro,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Green,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“Maintaining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Separability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Demand Systems.”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76(February 1994):61-73.</w:t>
      </w:r>
    </w:p>
    <w:p>
      <w:pPr>
        <w:pStyle w:val="BodyText"/>
        <w:spacing w:before="296"/>
        <w:ind w:left="359" w:right="363"/>
      </w:pPr>
      <w:r>
        <w:rPr/>
        <w:t>Sckokai,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G.</w:t>
      </w:r>
      <w:r>
        <w:rPr>
          <w:spacing w:val="-3"/>
        </w:rPr>
        <w:t> </w:t>
      </w:r>
      <w:r>
        <w:rPr/>
        <w:t>Moschini,</w:t>
      </w:r>
      <w:r>
        <w:rPr>
          <w:spacing w:val="-3"/>
        </w:rPr>
        <w:t> </w:t>
      </w:r>
      <w:r>
        <w:rPr/>
        <w:t>“Interventi</w:t>
      </w:r>
      <w:r>
        <w:rPr>
          <w:spacing w:val="-3"/>
        </w:rPr>
        <w:t> </w:t>
      </w:r>
      <w:r>
        <w:rPr/>
        <w:t>Disaccoppiati,</w:t>
      </w:r>
      <w:r>
        <w:rPr>
          <w:spacing w:val="-3"/>
        </w:rPr>
        <w:t> </w:t>
      </w:r>
      <w:r>
        <w:rPr/>
        <w:t>Riforma</w:t>
      </w:r>
      <w:r>
        <w:rPr>
          <w:spacing w:val="-3"/>
        </w:rPr>
        <w:t> </w:t>
      </w:r>
      <w:r>
        <w:rPr/>
        <w:t>della</w:t>
      </w:r>
      <w:r>
        <w:rPr>
          <w:spacing w:val="-6"/>
        </w:rPr>
        <w:t> </w:t>
      </w:r>
      <w:r>
        <w:rPr/>
        <w:t>PAC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Redditi</w:t>
      </w:r>
      <w:r>
        <w:rPr>
          <w:spacing w:val="-5"/>
        </w:rPr>
        <w:t> </w:t>
      </w:r>
      <w:r>
        <w:rPr/>
        <w:t>Agricoli: Una Analisi Qualitativa,” </w:t>
      </w:r>
      <w:r>
        <w:rPr>
          <w:b/>
          <w:i/>
        </w:rPr>
        <w:t>Rivista di Economia Agraria</w:t>
      </w:r>
      <w:r>
        <w:rPr/>
        <w:t>, 48(September 1993):391-412.</w:t>
      </w:r>
    </w:p>
    <w:p>
      <w:pPr>
        <w:pStyle w:val="BodyText"/>
      </w:pPr>
    </w:p>
    <w:p>
      <w:pPr>
        <w:spacing w:before="1"/>
        <w:ind w:left="359" w:right="529" w:firstLine="0"/>
        <w:jc w:val="both"/>
        <w:rPr>
          <w:sz w:val="22"/>
        </w:rPr>
      </w:pPr>
      <w:r>
        <w:rPr>
          <w:sz w:val="22"/>
        </w:rPr>
        <w:t>Lapan, H., Moschini, G. and Hanson, S. “Production, Hedging, and Speculative Decision with Options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Futures</w:t>
      </w:r>
      <w:r>
        <w:rPr>
          <w:spacing w:val="-4"/>
          <w:sz w:val="22"/>
        </w:rPr>
        <w:t> </w:t>
      </w:r>
      <w:r>
        <w:rPr>
          <w:sz w:val="22"/>
        </w:rPr>
        <w:t>Markets:</w:t>
      </w:r>
      <w:r>
        <w:rPr>
          <w:spacing w:val="-4"/>
          <w:sz w:val="22"/>
        </w:rPr>
        <w:t> </w:t>
      </w:r>
      <w:r>
        <w:rPr>
          <w:sz w:val="22"/>
        </w:rPr>
        <w:t>Reply”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75(August </w:t>
      </w:r>
      <w:r>
        <w:rPr>
          <w:spacing w:val="-2"/>
          <w:sz w:val="22"/>
        </w:rPr>
        <w:t>1993):748-750.</w:t>
      </w:r>
    </w:p>
    <w:p>
      <w:pPr>
        <w:spacing w:before="296"/>
        <w:ind w:left="360" w:right="107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3046476</wp:posOffset>
                </wp:positionH>
                <wp:positionV relativeFrom="paragraph">
                  <wp:posOffset>537587</wp:posOffset>
                </wp:positionV>
                <wp:extent cx="35560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5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762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051" y="7619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880005pt;margin-top:42.329708pt;width:2.76pt;height:.6pt;mso-position-horizontal-relative:page;mso-position-vertical-relative:paragraph;z-index:-1600716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Vissa,</w:t>
      </w:r>
      <w:r>
        <w:rPr>
          <w:spacing w:val="-6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“Flexible</w:t>
      </w:r>
      <w:r>
        <w:rPr>
          <w:spacing w:val="-3"/>
          <w:sz w:val="22"/>
        </w:rPr>
        <w:t> </w:t>
      </w:r>
      <w:r>
        <w:rPr>
          <w:sz w:val="22"/>
        </w:rPr>
        <w:t>Specification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Mixed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Systems.”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75(1993):1-9.</w:t>
      </w:r>
    </w:p>
    <w:p>
      <w:pPr>
        <w:pStyle w:val="BodyText"/>
      </w:pPr>
    </w:p>
    <w:p>
      <w:pPr>
        <w:pStyle w:val="BodyText"/>
        <w:ind w:left="360" w:right="363"/>
      </w:pPr>
      <w:r>
        <w:rPr/>
        <w:t>Moschini,</w:t>
      </w:r>
      <w:r>
        <w:rPr>
          <w:spacing w:val="-2"/>
        </w:rPr>
        <w:t> </w:t>
      </w:r>
      <w:r>
        <w:rPr/>
        <w:t>G.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Lapan.</w:t>
      </w:r>
      <w:r>
        <w:rPr>
          <w:spacing w:val="-2"/>
        </w:rPr>
        <w:t> </w:t>
      </w:r>
      <w:r>
        <w:rPr/>
        <w:t>“Hedging</w:t>
      </w:r>
      <w:r>
        <w:rPr>
          <w:spacing w:val="-5"/>
        </w:rPr>
        <w:t> </w:t>
      </w:r>
      <w:r>
        <w:rPr/>
        <w:t>Price</w:t>
      </w:r>
      <w:r>
        <w:rPr>
          <w:spacing w:val="-2"/>
        </w:rPr>
        <w:t> </w:t>
      </w:r>
      <w:r>
        <w:rPr/>
        <w:t>Risk</w:t>
      </w:r>
      <w:r>
        <w:rPr>
          <w:spacing w:val="-7"/>
        </w:rPr>
        <w:t> </w:t>
      </w:r>
      <w:r>
        <w:rPr/>
        <w:t>with</w:t>
      </w:r>
      <w:r>
        <w:rPr>
          <w:spacing w:val="-1"/>
        </w:rPr>
        <w:t> </w:t>
      </w:r>
      <w:r>
        <w:rPr/>
        <w:t>Futures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Options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Competitive Firm with Production Flexibility.” </w:t>
      </w:r>
      <w:r>
        <w:rPr>
          <w:b/>
          <w:i/>
        </w:rPr>
        <w:t>International Economic Review</w:t>
      </w:r>
      <w:r>
        <w:rPr/>
        <w:t>, 33(1992):607-618.</w:t>
      </w:r>
    </w:p>
    <w:p>
      <w:pPr>
        <w:pStyle w:val="BodyText"/>
        <w:spacing w:after="0"/>
        <w:sectPr>
          <w:pgSz w:w="12240" w:h="15840"/>
          <w:pgMar w:header="0" w:footer="1058" w:top="1720" w:bottom="1240" w:left="1080" w:right="1080"/>
        </w:sectPr>
      </w:pPr>
    </w:p>
    <w:p>
      <w:pPr>
        <w:pStyle w:val="BodyText"/>
        <w:spacing w:before="17"/>
        <w:ind w:left="360" w:right="604"/>
      </w:pPr>
      <w:r>
        <w:rPr/>
        <w:t>Moschini,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Meilke,</w:t>
      </w:r>
      <w:r>
        <w:rPr>
          <w:spacing w:val="-6"/>
        </w:rPr>
        <w:t> </w:t>
      </w:r>
      <w:r>
        <w:rPr/>
        <w:t>K.D.</w:t>
      </w:r>
      <w:r>
        <w:rPr>
          <w:spacing w:val="-3"/>
        </w:rPr>
        <w:t> </w:t>
      </w:r>
      <w:r>
        <w:rPr/>
        <w:t>“Production</w:t>
      </w:r>
      <w:r>
        <w:rPr>
          <w:spacing w:val="-2"/>
        </w:rPr>
        <w:t> </w:t>
      </w:r>
      <w:r>
        <w:rPr/>
        <w:t>Subsidy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Countervailing</w:t>
      </w:r>
      <w:r>
        <w:rPr>
          <w:spacing w:val="-4"/>
        </w:rPr>
        <w:t> </w:t>
      </w:r>
      <w:r>
        <w:rPr/>
        <w:t>Duties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Vertically Related Markets: The Hog-Pork Case between Canada and the United States.” </w:t>
      </w:r>
      <w:r>
        <w:rPr>
          <w:b/>
          <w:i/>
        </w:rPr>
        <w:t>American Journal of Agricultural Economics</w:t>
      </w:r>
      <w:r>
        <w:rPr/>
        <w:t>, 74(1992):951-961.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Vissa,</w:t>
      </w:r>
      <w:r>
        <w:rPr>
          <w:spacing w:val="-6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“A</w:t>
      </w:r>
      <w:r>
        <w:rPr>
          <w:spacing w:val="-2"/>
          <w:sz w:val="22"/>
        </w:rPr>
        <w:t> </w:t>
      </w:r>
      <w:r>
        <w:rPr>
          <w:sz w:val="22"/>
        </w:rPr>
        <w:t>Linear</w:t>
      </w:r>
      <w:r>
        <w:rPr>
          <w:spacing w:val="-4"/>
          <w:sz w:val="22"/>
        </w:rPr>
        <w:t> </w:t>
      </w:r>
      <w:r>
        <w:rPr>
          <w:sz w:val="22"/>
        </w:rPr>
        <w:t>Inverse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System.”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and Resource Economics</w:t>
      </w:r>
      <w:r>
        <w:rPr>
          <w:sz w:val="22"/>
        </w:rPr>
        <w:t>, 17(1992):294-302.</w:t>
      </w:r>
    </w:p>
    <w:p>
      <w:pPr>
        <w:pStyle w:val="BodyText"/>
      </w:pPr>
    </w:p>
    <w:p>
      <w:pPr>
        <w:spacing w:before="0"/>
        <w:ind w:left="359" w:right="604" w:firstLine="0"/>
        <w:jc w:val="left"/>
        <w:rPr>
          <w:sz w:val="22"/>
        </w:rPr>
      </w:pPr>
      <w:r>
        <w:rPr>
          <w:sz w:val="22"/>
        </w:rPr>
        <w:t>Holt,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Moschini.</w:t>
      </w:r>
      <w:r>
        <w:rPr>
          <w:spacing w:val="-2"/>
          <w:sz w:val="22"/>
        </w:rPr>
        <w:t> </w:t>
      </w:r>
      <w:r>
        <w:rPr>
          <w:sz w:val="22"/>
        </w:rPr>
        <w:t>“Alternative</w:t>
      </w:r>
      <w:r>
        <w:rPr>
          <w:spacing w:val="-5"/>
          <w:sz w:val="22"/>
        </w:rPr>
        <w:t> </w:t>
      </w:r>
      <w:r>
        <w:rPr>
          <w:sz w:val="22"/>
        </w:rPr>
        <w:t>Measures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Commodity</w:t>
      </w:r>
      <w:r>
        <w:rPr>
          <w:spacing w:val="-3"/>
          <w:sz w:val="22"/>
        </w:rPr>
        <w:t> </w:t>
      </w:r>
      <w:r>
        <w:rPr>
          <w:sz w:val="22"/>
        </w:rPr>
        <w:t>Supply</w:t>
      </w:r>
      <w:r>
        <w:rPr>
          <w:spacing w:val="-3"/>
          <w:sz w:val="22"/>
        </w:rPr>
        <w:t> </w:t>
      </w:r>
      <w:r>
        <w:rPr>
          <w:sz w:val="22"/>
        </w:rPr>
        <w:t>Models:</w:t>
      </w:r>
      <w:r>
        <w:rPr>
          <w:spacing w:val="-5"/>
          <w:sz w:val="22"/>
        </w:rPr>
        <w:t> </w:t>
      </w:r>
      <w:r>
        <w:rPr>
          <w:sz w:val="22"/>
        </w:rPr>
        <w:t>An Analysis of Sow Farrowing Decisions in the United States.” </w:t>
      </w:r>
      <w:r>
        <w:rPr>
          <w:b/>
          <w:i/>
          <w:sz w:val="22"/>
        </w:rPr>
        <w:t>Journal of Agricultural and Resource Economics</w:t>
      </w:r>
      <w:r>
        <w:rPr>
          <w:sz w:val="22"/>
        </w:rPr>
        <w:t>, 17(1992):1-12.</w:t>
      </w:r>
    </w:p>
    <w:p>
      <w:pPr>
        <w:pStyle w:val="BodyText"/>
      </w:pPr>
    </w:p>
    <w:p>
      <w:pPr>
        <w:spacing w:before="1"/>
        <w:ind w:left="359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“A</w:t>
      </w:r>
      <w:r>
        <w:rPr>
          <w:spacing w:val="-2"/>
          <w:sz w:val="22"/>
        </w:rPr>
        <w:t> </w:t>
      </w:r>
      <w:r>
        <w:rPr>
          <w:sz w:val="22"/>
        </w:rPr>
        <w:t>Non-nested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Separability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Flexible</w:t>
      </w:r>
      <w:r>
        <w:rPr>
          <w:spacing w:val="-6"/>
          <w:sz w:val="22"/>
        </w:rPr>
        <w:t> </w:t>
      </w:r>
      <w:r>
        <w:rPr>
          <w:sz w:val="22"/>
        </w:rPr>
        <w:t>Functional</w:t>
      </w:r>
      <w:r>
        <w:rPr>
          <w:spacing w:val="-3"/>
          <w:sz w:val="22"/>
        </w:rPr>
        <w:t> </w:t>
      </w:r>
      <w:r>
        <w:rPr>
          <w:sz w:val="22"/>
        </w:rPr>
        <w:t>Forms.”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 Economics and Statistics</w:t>
      </w:r>
      <w:r>
        <w:rPr>
          <w:sz w:val="22"/>
        </w:rPr>
        <w:t>, LXXIV(1992):365-369.</w:t>
      </w:r>
    </w:p>
    <w:p>
      <w:pPr>
        <w:spacing w:before="296"/>
        <w:ind w:left="359" w:right="36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Meilke,</w:t>
      </w:r>
      <w:r>
        <w:rPr>
          <w:spacing w:val="-6"/>
          <w:sz w:val="22"/>
        </w:rPr>
        <w:t> </w:t>
      </w:r>
      <w:r>
        <w:rPr>
          <w:sz w:val="22"/>
        </w:rPr>
        <w:t>K.D.</w:t>
      </w:r>
      <w:r>
        <w:rPr>
          <w:spacing w:val="-3"/>
          <w:sz w:val="22"/>
        </w:rPr>
        <w:t> </w:t>
      </w:r>
      <w:r>
        <w:rPr>
          <w:sz w:val="22"/>
        </w:rPr>
        <w:t>“Tariffication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Management: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U.S.- Canada Chicken Trade.” </w:t>
      </w:r>
      <w:r>
        <w:rPr>
          <w:b/>
          <w:i/>
          <w:sz w:val="22"/>
        </w:rPr>
        <w:t>Canadian Journal of Agricultural Economics</w:t>
      </w:r>
      <w:r>
        <w:rPr>
          <w:sz w:val="22"/>
        </w:rPr>
        <w:t>, 39(1991):55-68.</w:t>
      </w:r>
    </w:p>
    <w:p>
      <w:pPr>
        <w:pStyle w:val="BodyText"/>
      </w:pPr>
    </w:p>
    <w:p>
      <w:pPr>
        <w:spacing w:before="1"/>
        <w:ind w:left="359" w:right="1188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“Economic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Tariffication: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Overview.”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 </w:t>
      </w:r>
      <w:r>
        <w:rPr>
          <w:spacing w:val="-2"/>
          <w:sz w:val="22"/>
        </w:rPr>
        <w:t>5(1991):101-120.</w:t>
      </w:r>
    </w:p>
    <w:p>
      <w:pPr>
        <w:spacing w:before="296"/>
        <w:ind w:left="360" w:right="25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4629911</wp:posOffset>
                </wp:positionH>
                <wp:positionV relativeFrom="paragraph">
                  <wp:posOffset>535864</wp:posOffset>
                </wp:positionV>
                <wp:extent cx="3556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55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7620">
                              <a:moveTo>
                                <a:pt x="3503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039" y="7620"/>
                              </a:lnTo>
                              <a:lnTo>
                                <a:pt x="35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559998pt;margin-top:42.194023pt;width:2.759pt;height:.6pt;mso-position-horizontal-relative:page;mso-position-vertical-relative:paragraph;z-index:-1600665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40"/>
          <w:sz w:val="22"/>
        </w:rPr>
        <w:t> </w:t>
      </w:r>
      <w:r>
        <w:rPr>
          <w:sz w:val="22"/>
        </w:rPr>
        <w:t>“A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Canadian</w:t>
      </w:r>
      <w:r>
        <w:rPr>
          <w:spacing w:val="-5"/>
          <w:sz w:val="22"/>
        </w:rPr>
        <w:t> </w:t>
      </w:r>
      <w:r>
        <w:rPr>
          <w:sz w:val="22"/>
        </w:rPr>
        <w:t>Agricultural Sector: Reply.”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70(1991):871-873.</w:t>
      </w:r>
    </w:p>
    <w:p>
      <w:pPr>
        <w:pStyle w:val="BodyText"/>
      </w:pPr>
    </w:p>
    <w:p>
      <w:pPr>
        <w:spacing w:before="0"/>
        <w:ind w:left="360" w:right="604" w:firstLine="0"/>
        <w:jc w:val="left"/>
        <w:rPr>
          <w:sz w:val="22"/>
        </w:rPr>
      </w:pPr>
      <w:r>
        <w:rPr>
          <w:sz w:val="22"/>
        </w:rPr>
        <w:t>Lapan,</w:t>
      </w:r>
      <w:r>
        <w:rPr>
          <w:spacing w:val="-5"/>
          <w:sz w:val="22"/>
        </w:rPr>
        <w:t> </w:t>
      </w:r>
      <w:r>
        <w:rPr>
          <w:sz w:val="22"/>
        </w:rPr>
        <w:t>H.,</w:t>
      </w:r>
      <w:r>
        <w:rPr>
          <w:spacing w:val="-2"/>
          <w:sz w:val="22"/>
        </w:rPr>
        <w:t> </w:t>
      </w: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Hanson,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“Production,</w:t>
      </w:r>
      <w:r>
        <w:rPr>
          <w:spacing w:val="-5"/>
          <w:sz w:val="22"/>
        </w:rPr>
        <w:t> </w:t>
      </w:r>
      <w:r>
        <w:rPr>
          <w:sz w:val="22"/>
        </w:rPr>
        <w:t>Hedging,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Speculative</w:t>
      </w:r>
      <w:r>
        <w:rPr>
          <w:spacing w:val="-2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z w:val="22"/>
        </w:rPr>
        <w:t>with Options and Futures Markets.”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73(1991):66-74.</w:t>
      </w:r>
    </w:p>
    <w:p>
      <w:pPr>
        <w:pStyle w:val="BodyText"/>
      </w:pPr>
    </w:p>
    <w:p>
      <w:pPr>
        <w:spacing w:before="0"/>
        <w:ind w:left="360" w:right="604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“Testing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Preference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Consumer</w:t>
      </w:r>
      <w:r>
        <w:rPr>
          <w:spacing w:val="-4"/>
          <w:sz w:val="22"/>
        </w:rPr>
        <w:t> </w:t>
      </w:r>
      <w:r>
        <w:rPr>
          <w:sz w:val="22"/>
        </w:rPr>
        <w:t>Demand: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Indirectly</w:t>
      </w:r>
      <w:r>
        <w:rPr>
          <w:spacing w:val="-4"/>
          <w:sz w:val="22"/>
        </w:rPr>
        <w:t> </w:t>
      </w:r>
      <w:r>
        <w:rPr>
          <w:sz w:val="22"/>
        </w:rPr>
        <w:t>Separable, Semiparametric Model.” </w:t>
      </w:r>
      <w:r>
        <w:rPr>
          <w:b/>
          <w:i/>
          <w:sz w:val="22"/>
        </w:rPr>
        <w:t>Journal of Business and Economic Statistics</w:t>
      </w:r>
      <w:r>
        <w:rPr>
          <w:sz w:val="22"/>
        </w:rPr>
        <w:t>, 9(1991):111-117.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“Nonparametric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Semiparametric</w:t>
      </w:r>
      <w:r>
        <w:rPr>
          <w:spacing w:val="-4"/>
          <w:sz w:val="22"/>
        </w:rPr>
        <w:t> </w:t>
      </w:r>
      <w:r>
        <w:rPr>
          <w:sz w:val="22"/>
        </w:rPr>
        <w:t>Estimation: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Multiproduct Returns to Scale.”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72(1990):589-596.</w:t>
      </w:r>
    </w:p>
    <w:p>
      <w:pPr>
        <w:pStyle w:val="BodyText"/>
      </w:pPr>
    </w:p>
    <w:p>
      <w:pPr>
        <w:spacing w:before="0"/>
        <w:ind w:left="359" w:right="94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“Modeling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Industries: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 Issues.” </w:t>
      </w:r>
      <w:r>
        <w:rPr>
          <w:b/>
          <w:i/>
          <w:sz w:val="22"/>
        </w:rPr>
        <w:t>Canadian Journal of Agricultural Economics</w:t>
      </w:r>
      <w:r>
        <w:rPr>
          <w:sz w:val="22"/>
        </w:rPr>
        <w:t>, 37(1989):379-392.</w:t>
      </w:r>
    </w:p>
    <w:p>
      <w:pPr>
        <w:pStyle w:val="BodyText"/>
      </w:pPr>
    </w:p>
    <w:p>
      <w:pPr>
        <w:spacing w:before="0"/>
        <w:ind w:left="359" w:right="604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“Normal</w:t>
      </w:r>
      <w:r>
        <w:rPr>
          <w:spacing w:val="-3"/>
          <w:sz w:val="22"/>
        </w:rPr>
        <w:t> </w:t>
      </w:r>
      <w:r>
        <w:rPr>
          <w:sz w:val="22"/>
        </w:rPr>
        <w:t>Inputs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Joint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Allocatable</w:t>
      </w:r>
      <w:r>
        <w:rPr>
          <w:spacing w:val="-3"/>
          <w:sz w:val="22"/>
        </w:rPr>
        <w:t> </w:t>
      </w:r>
      <w:r>
        <w:rPr>
          <w:sz w:val="22"/>
        </w:rPr>
        <w:t>Fixed</w:t>
      </w:r>
      <w:r>
        <w:rPr>
          <w:spacing w:val="-6"/>
          <w:sz w:val="22"/>
        </w:rPr>
        <w:t> </w:t>
      </w:r>
      <w:r>
        <w:rPr>
          <w:sz w:val="22"/>
        </w:rPr>
        <w:t>Factors.”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71(1989):1021-1024.</w:t>
      </w:r>
    </w:p>
    <w:p>
      <w:pPr>
        <w:pStyle w:val="BodyText"/>
      </w:pPr>
    </w:p>
    <w:p>
      <w:pPr>
        <w:spacing w:before="0"/>
        <w:ind w:left="359" w:right="454" w:firstLine="0"/>
        <w:jc w:val="left"/>
        <w:rPr>
          <w:sz w:val="22"/>
        </w:rPr>
      </w:pPr>
      <w:r>
        <w:rPr>
          <w:sz w:val="22"/>
        </w:rPr>
        <w:t>Oxley,</w:t>
      </w:r>
      <w:r>
        <w:rPr>
          <w:spacing w:val="-5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Fox,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“An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Structural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Welfare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Bovine Somatotropin on the Ontario Dairy Industry.” </w:t>
      </w:r>
      <w:r>
        <w:rPr>
          <w:b/>
          <w:i/>
          <w:sz w:val="22"/>
        </w:rPr>
        <w:t>Canadian Journal of Agricultural Economics</w:t>
      </w:r>
      <w:r>
        <w:rPr>
          <w:sz w:val="22"/>
        </w:rPr>
        <w:t>, </w:t>
      </w:r>
      <w:r>
        <w:rPr>
          <w:spacing w:val="-2"/>
          <w:sz w:val="22"/>
        </w:rPr>
        <w:t>37(1989):393-406.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8" w:top="1720" w:bottom="1240" w:left="1080" w:right="1080"/>
        </w:sectPr>
      </w:pPr>
    </w:p>
    <w:p>
      <w:pPr>
        <w:spacing w:before="2"/>
        <w:ind w:left="360" w:right="1072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Meilke,</w:t>
      </w:r>
      <w:r>
        <w:rPr>
          <w:spacing w:val="-6"/>
          <w:sz w:val="22"/>
        </w:rPr>
        <w:t> </w:t>
      </w:r>
      <w:r>
        <w:rPr>
          <w:sz w:val="22"/>
        </w:rPr>
        <w:t>K.D.</w:t>
      </w:r>
      <w:r>
        <w:rPr>
          <w:spacing w:val="40"/>
          <w:sz w:val="22"/>
        </w:rPr>
        <w:t> </w:t>
      </w:r>
      <w:r>
        <w:rPr>
          <w:sz w:val="22"/>
        </w:rPr>
        <w:t>“Modeling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Pattern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Structural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U.S.</w:t>
      </w:r>
      <w:r>
        <w:rPr>
          <w:spacing w:val="-3"/>
          <w:sz w:val="22"/>
        </w:rPr>
        <w:t> </w:t>
      </w:r>
      <w:r>
        <w:rPr>
          <w:sz w:val="22"/>
        </w:rPr>
        <w:t>Meat Demand.”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71(1989):253-261.</w:t>
      </w:r>
    </w:p>
    <w:p>
      <w:pPr>
        <w:pStyle w:val="BodyText"/>
        <w:spacing w:before="296"/>
        <w:ind w:left="360"/>
      </w:pPr>
      <w:r>
        <w:rPr/>
        <w:t>Moschini, G., Prescott, D. and Stengos, T. “Nonparametric Kernel Estimation Applied to Forecasting: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Bootstrap.”</w:t>
      </w:r>
      <w:r>
        <w:rPr>
          <w:spacing w:val="-5"/>
        </w:rPr>
        <w:t> </w:t>
      </w:r>
      <w:r>
        <w:rPr>
          <w:b/>
          <w:i/>
        </w:rPr>
        <w:t>Empirical</w:t>
      </w:r>
      <w:r>
        <w:rPr>
          <w:b/>
          <w:i/>
          <w:spacing w:val="-4"/>
        </w:rPr>
        <w:t> </w:t>
      </w:r>
      <w:r>
        <w:rPr>
          <w:b/>
          <w:i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13(1988):141-154.</w:t>
      </w:r>
    </w:p>
    <w:p>
      <w:pPr>
        <w:pStyle w:val="BodyText"/>
      </w:pPr>
    </w:p>
    <w:p>
      <w:pPr>
        <w:pStyle w:val="BodyText"/>
        <w:spacing w:line="296" w:lineRule="exact"/>
        <w:ind w:left="359"/>
      </w:pPr>
      <w:r>
        <w:rPr/>
        <w:t>Moschini,</w:t>
      </w:r>
      <w:r>
        <w:rPr>
          <w:spacing w:val="-7"/>
        </w:rPr>
        <w:t> </w:t>
      </w:r>
      <w:r>
        <w:rPr/>
        <w:t>G.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Ontario</w:t>
      </w:r>
      <w:r>
        <w:rPr>
          <w:spacing w:val="-5"/>
        </w:rPr>
        <w:t> </w:t>
      </w:r>
      <w:r>
        <w:rPr/>
        <w:t>Dairy</w:t>
      </w:r>
      <w:r>
        <w:rPr>
          <w:spacing w:val="-7"/>
        </w:rPr>
        <w:t> </w:t>
      </w:r>
      <w:r>
        <w:rPr/>
        <w:t>Farms: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Micro-econometric</w:t>
      </w:r>
      <w:r>
        <w:rPr>
          <w:spacing w:val="-4"/>
        </w:rPr>
        <w:t> </w:t>
      </w:r>
      <w:r>
        <w:rPr>
          <w:spacing w:val="-2"/>
        </w:rPr>
        <w:t>Analysis.”</w:t>
      </w:r>
    </w:p>
    <w:p>
      <w:pPr>
        <w:spacing w:line="296" w:lineRule="exact" w:before="0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Canadian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36(1988):187-</w:t>
      </w:r>
      <w:r>
        <w:rPr>
          <w:spacing w:val="-4"/>
          <w:sz w:val="22"/>
        </w:rPr>
        <w:t>206.</w:t>
      </w:r>
    </w:p>
    <w:p>
      <w:pPr>
        <w:pStyle w:val="BodyText"/>
        <w:spacing w:before="2"/>
      </w:pPr>
    </w:p>
    <w:p>
      <w:pPr>
        <w:spacing w:before="0"/>
        <w:ind w:left="359" w:right="257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40"/>
          <w:sz w:val="22"/>
        </w:rPr>
        <w:t> </w:t>
      </w:r>
      <w:r>
        <w:rPr>
          <w:sz w:val="22"/>
        </w:rPr>
        <w:t>“A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Canadian</w:t>
      </w:r>
      <w:r>
        <w:rPr>
          <w:spacing w:val="-5"/>
          <w:sz w:val="22"/>
        </w:rPr>
        <w:t> </w:t>
      </w:r>
      <w:r>
        <w:rPr>
          <w:sz w:val="22"/>
        </w:rPr>
        <w:t>Agricultural Sector.” </w:t>
      </w:r>
      <w:r>
        <w:rPr>
          <w:b/>
          <w:i/>
          <w:sz w:val="22"/>
        </w:rPr>
        <w:t>American Journal of Agricultural Economics</w:t>
      </w:r>
      <w:r>
        <w:rPr>
          <w:sz w:val="22"/>
        </w:rPr>
        <w:t>, 70(1988):318-329.</w:t>
      </w:r>
    </w:p>
    <w:p>
      <w:pPr>
        <w:pStyle w:val="BodyText"/>
      </w:pPr>
    </w:p>
    <w:p>
      <w:pPr>
        <w:pStyle w:val="BodyText"/>
        <w:spacing w:line="296" w:lineRule="exact"/>
        <w:ind w:left="359"/>
      </w:pPr>
      <w:r>
        <w:rPr/>
        <w:t>Moschini,</w:t>
      </w:r>
      <w:r>
        <w:rPr>
          <w:spacing w:val="-6"/>
        </w:rPr>
        <w:t> </w:t>
      </w:r>
      <w:r>
        <w:rPr/>
        <w:t>G.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Meilke,</w:t>
      </w:r>
      <w:r>
        <w:rPr>
          <w:spacing w:val="-6"/>
        </w:rPr>
        <w:t> </w:t>
      </w:r>
      <w:r>
        <w:rPr/>
        <w:t>K.D.</w:t>
      </w:r>
      <w:r>
        <w:rPr>
          <w:spacing w:val="49"/>
        </w:rPr>
        <w:t> </w:t>
      </w:r>
      <w:r>
        <w:rPr/>
        <w:t>“Sustainable</w:t>
      </w:r>
      <w:r>
        <w:rPr>
          <w:spacing w:val="-3"/>
        </w:rPr>
        <w:t> </w:t>
      </w:r>
      <w:r>
        <w:rPr/>
        <w:t>Rates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Milk</w:t>
      </w:r>
      <w:r>
        <w:rPr>
          <w:spacing w:val="-4"/>
        </w:rPr>
        <w:t> </w:t>
      </w:r>
      <w:r>
        <w:rPr/>
        <w:t>Quotas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Ontario.”</w:t>
      </w:r>
    </w:p>
    <w:p>
      <w:pPr>
        <w:spacing w:line="296" w:lineRule="exact" w:before="0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Canadian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36(1988):119-</w:t>
      </w:r>
      <w:r>
        <w:rPr>
          <w:spacing w:val="-4"/>
          <w:sz w:val="22"/>
        </w:rPr>
        <w:t>126.</w:t>
      </w:r>
    </w:p>
    <w:p>
      <w:pPr>
        <w:pStyle w:val="BodyText"/>
        <w:spacing w:before="2"/>
      </w:pPr>
    </w:p>
    <w:p>
      <w:pPr>
        <w:spacing w:before="0"/>
        <w:ind w:left="359" w:right="604" w:hanging="1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“Least-Cost</w:t>
      </w:r>
      <w:r>
        <w:rPr>
          <w:spacing w:val="-7"/>
          <w:sz w:val="22"/>
        </w:rPr>
        <w:t> </w:t>
      </w:r>
      <w:r>
        <w:rPr>
          <w:sz w:val="22"/>
        </w:rPr>
        <w:t>Subsidization</w:t>
      </w:r>
      <w:r>
        <w:rPr>
          <w:spacing w:val="-6"/>
          <w:sz w:val="22"/>
        </w:rPr>
        <w:t> </w:t>
      </w:r>
      <w:r>
        <w:rPr>
          <w:sz w:val="22"/>
        </w:rPr>
        <w:t>Alternatives:</w:t>
      </w:r>
      <w:r>
        <w:rPr>
          <w:spacing w:val="-4"/>
          <w:sz w:val="22"/>
        </w:rPr>
        <w:t> </w:t>
      </w:r>
      <w:r>
        <w:rPr>
          <w:sz w:val="22"/>
        </w:rPr>
        <w:t>Comment.”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 Agricultural Economics</w:t>
      </w:r>
      <w:r>
        <w:rPr>
          <w:sz w:val="22"/>
        </w:rPr>
        <w:t>, 69(1987):187.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Meilke,</w:t>
      </w:r>
      <w:r>
        <w:rPr>
          <w:spacing w:val="-5"/>
          <w:sz w:val="22"/>
        </w:rPr>
        <w:t> </w:t>
      </w:r>
      <w:r>
        <w:rPr>
          <w:sz w:val="22"/>
        </w:rPr>
        <w:t>K.D.</w:t>
      </w:r>
      <w:r>
        <w:rPr>
          <w:spacing w:val="-2"/>
          <w:sz w:val="22"/>
        </w:rPr>
        <w:t> </w:t>
      </w:r>
      <w:r>
        <w:rPr>
          <w:sz w:val="22"/>
        </w:rPr>
        <w:t>“Parameter</w:t>
      </w:r>
      <w:r>
        <w:rPr>
          <w:spacing w:val="-3"/>
          <w:sz w:val="22"/>
        </w:rPr>
        <w:t> </w:t>
      </w:r>
      <w:r>
        <w:rPr>
          <w:sz w:val="22"/>
        </w:rPr>
        <w:t>Stability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U.S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Beef.”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Western Journal of Agricultural Economics</w:t>
      </w:r>
      <w:r>
        <w:rPr>
          <w:sz w:val="22"/>
        </w:rPr>
        <w:t>, 9(1984):271-282.</w:t>
      </w:r>
    </w:p>
    <w:p>
      <w:pPr>
        <w:pStyle w:val="BodyText"/>
      </w:pPr>
    </w:p>
    <w:p>
      <w:pPr>
        <w:pStyle w:val="BodyText"/>
        <w:spacing w:line="296" w:lineRule="exact"/>
        <w:ind w:left="359"/>
      </w:pPr>
      <w:r>
        <w:rPr/>
        <w:t>Surry,</w:t>
      </w:r>
      <w:r>
        <w:rPr>
          <w:spacing w:val="-5"/>
        </w:rPr>
        <w:t> </w:t>
      </w:r>
      <w:r>
        <w:rPr/>
        <w:t>Y.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Moschini,</w:t>
      </w:r>
      <w:r>
        <w:rPr>
          <w:spacing w:val="-6"/>
        </w:rPr>
        <w:t> </w:t>
      </w:r>
      <w:r>
        <w:rPr/>
        <w:t>G.</w:t>
      </w:r>
      <w:r>
        <w:rPr>
          <w:spacing w:val="-3"/>
        </w:rPr>
        <w:t> </w:t>
      </w:r>
      <w:r>
        <w:rPr/>
        <w:t>“Input</w:t>
      </w:r>
      <w:r>
        <w:rPr>
          <w:spacing w:val="-3"/>
        </w:rPr>
        <w:t> </w:t>
      </w:r>
      <w:r>
        <w:rPr/>
        <w:t>Substitutability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EC</w:t>
      </w:r>
      <w:r>
        <w:rPr>
          <w:spacing w:val="-4"/>
        </w:rPr>
        <w:t> </w:t>
      </w:r>
      <w:r>
        <w:rPr/>
        <w:t>Compound</w:t>
      </w:r>
      <w:r>
        <w:rPr>
          <w:spacing w:val="-4"/>
        </w:rPr>
        <w:t> </w:t>
      </w:r>
      <w:r>
        <w:rPr/>
        <w:t>Feed</w:t>
      </w:r>
      <w:r>
        <w:rPr>
          <w:spacing w:val="-3"/>
        </w:rPr>
        <w:t> </w:t>
      </w:r>
      <w:r>
        <w:rPr>
          <w:spacing w:val="-2"/>
        </w:rPr>
        <w:t>Industry.”</w:t>
      </w:r>
    </w:p>
    <w:p>
      <w:pPr>
        <w:spacing w:line="296" w:lineRule="exact" w:before="0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European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11(1984):</w:t>
      </w:r>
      <w:r>
        <w:rPr>
          <w:spacing w:val="-6"/>
          <w:sz w:val="22"/>
        </w:rPr>
        <w:t> </w:t>
      </w:r>
      <w:r>
        <w:rPr>
          <w:sz w:val="22"/>
        </w:rPr>
        <w:t>455-</w:t>
      </w:r>
      <w:r>
        <w:rPr>
          <w:spacing w:val="-4"/>
          <w:sz w:val="22"/>
        </w:rPr>
        <w:t>464.</w:t>
      </w:r>
    </w:p>
    <w:p>
      <w:pPr>
        <w:pStyle w:val="BodyText"/>
        <w:spacing w:before="1"/>
      </w:pPr>
    </w:p>
    <w:p>
      <w:pPr>
        <w:spacing w:before="1"/>
        <w:ind w:left="359" w:right="132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“Quota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Price</w:t>
      </w:r>
      <w:r>
        <w:rPr>
          <w:spacing w:val="-6"/>
          <w:sz w:val="22"/>
        </w:rPr>
        <w:t> </w:t>
      </w:r>
      <w:r>
        <w:rPr>
          <w:sz w:val="22"/>
        </w:rPr>
        <w:t>Uncertainty.”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Canadian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Agricultural Economics</w:t>
      </w:r>
      <w:r>
        <w:rPr>
          <w:sz w:val="22"/>
        </w:rPr>
        <w:t>, 32(1984):231-234.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“Funzione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profitto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analisi</w:t>
      </w:r>
      <w:r>
        <w:rPr>
          <w:spacing w:val="-3"/>
          <w:sz w:val="22"/>
        </w:rPr>
        <w:t> </w:t>
      </w:r>
      <w:r>
        <w:rPr>
          <w:sz w:val="22"/>
        </w:rPr>
        <w:t>dell'offerta.”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Rivista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Internazionale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di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Scienze Sociali</w:t>
      </w:r>
      <w:r>
        <w:rPr>
          <w:sz w:val="22"/>
        </w:rPr>
        <w:t>, 9l(1983):469-486.</w:t>
      </w:r>
    </w:p>
    <w:p>
      <w:pPr>
        <w:pStyle w:val="BodyText"/>
      </w:pPr>
    </w:p>
    <w:p>
      <w:pPr>
        <w:spacing w:before="0"/>
        <w:ind w:left="359" w:right="1072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“La</w:t>
      </w:r>
      <w:r>
        <w:rPr>
          <w:spacing w:val="-6"/>
          <w:sz w:val="22"/>
        </w:rPr>
        <w:t> </w:t>
      </w:r>
      <w:r>
        <w:rPr>
          <w:sz w:val="22"/>
        </w:rPr>
        <w:t>teoria</w:t>
      </w:r>
      <w:r>
        <w:rPr>
          <w:spacing w:val="-3"/>
          <w:sz w:val="22"/>
        </w:rPr>
        <w:t> </w:t>
      </w:r>
      <w:r>
        <w:rPr>
          <w:sz w:val="22"/>
        </w:rPr>
        <w:t>della</w:t>
      </w:r>
      <w:r>
        <w:rPr>
          <w:spacing w:val="-3"/>
          <w:sz w:val="22"/>
        </w:rPr>
        <w:t> </w:t>
      </w:r>
      <w:r>
        <w:rPr>
          <w:sz w:val="22"/>
        </w:rPr>
        <w:t>stabilizzazione</w:t>
      </w:r>
      <w:r>
        <w:rPr>
          <w:spacing w:val="-3"/>
          <w:sz w:val="22"/>
        </w:rPr>
        <w:t> </w:t>
      </w:r>
      <w:r>
        <w:rPr>
          <w:sz w:val="22"/>
        </w:rPr>
        <w:t>dei</w:t>
      </w:r>
      <w:r>
        <w:rPr>
          <w:spacing w:val="-3"/>
          <w:sz w:val="22"/>
        </w:rPr>
        <w:t> </w:t>
      </w:r>
      <w:r>
        <w:rPr>
          <w:sz w:val="22"/>
        </w:rPr>
        <w:t>prezzi: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rassegna</w:t>
      </w:r>
      <w:r>
        <w:rPr>
          <w:spacing w:val="-6"/>
          <w:sz w:val="22"/>
        </w:rPr>
        <w:t> </w:t>
      </w:r>
      <w:r>
        <w:rPr>
          <w:sz w:val="22"/>
        </w:rPr>
        <w:t>critica.”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Rivista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di Economia Agraria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38(1983):533-555.</w:t>
      </w:r>
    </w:p>
    <w:p>
      <w:pPr>
        <w:pStyle w:val="BodyText"/>
      </w:pPr>
    </w:p>
    <w:p>
      <w:pPr>
        <w:pStyle w:val="BodyText"/>
        <w:spacing w:line="296" w:lineRule="exact"/>
        <w:ind w:left="359"/>
      </w:pPr>
      <w:r>
        <w:rPr/>
        <w:t>Moschini,</w:t>
      </w:r>
      <w:r>
        <w:rPr>
          <w:spacing w:val="-6"/>
        </w:rPr>
        <w:t> </w:t>
      </w:r>
      <w:r>
        <w:rPr/>
        <w:t>G.</w:t>
      </w:r>
      <w:r>
        <w:rPr>
          <w:spacing w:val="-4"/>
        </w:rPr>
        <w:t> </w:t>
      </w:r>
      <w:r>
        <w:rPr/>
        <w:t>“Testing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Instability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Linear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Models: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Survey,”</w:t>
      </w:r>
    </w:p>
    <w:p>
      <w:pPr>
        <w:spacing w:line="296" w:lineRule="exact" w:before="0"/>
        <w:ind w:left="359" w:right="0" w:firstLine="0"/>
        <w:jc w:val="left"/>
        <w:rPr>
          <w:sz w:val="22"/>
        </w:rPr>
      </w:pPr>
      <w:r>
        <w:rPr>
          <w:b/>
          <w:i/>
          <w:sz w:val="22"/>
        </w:rPr>
        <w:t>Annali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della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Facolta’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di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Agraria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U.C.S.C.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22(1982):163-</w:t>
      </w:r>
      <w:r>
        <w:rPr>
          <w:spacing w:val="-4"/>
          <w:sz w:val="22"/>
        </w:rPr>
        <w:t>174.</w:t>
      </w:r>
    </w:p>
    <w:p>
      <w:pPr>
        <w:pStyle w:val="BodyText"/>
        <w:spacing w:before="1"/>
      </w:pPr>
    </w:p>
    <w:p>
      <w:pPr>
        <w:spacing w:before="1"/>
        <w:ind w:left="359" w:right="940" w:firstLine="0"/>
        <w:jc w:val="left"/>
        <w:rPr>
          <w:sz w:val="22"/>
        </w:rPr>
      </w:pPr>
      <w:r>
        <w:rPr>
          <w:sz w:val="22"/>
        </w:rPr>
        <w:t>Pieri,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Italian</w:t>
      </w:r>
      <w:r>
        <w:rPr>
          <w:spacing w:val="-2"/>
          <w:sz w:val="22"/>
        </w:rPr>
        <w:t> </w:t>
      </w:r>
      <w:r>
        <w:rPr>
          <w:sz w:val="22"/>
        </w:rPr>
        <w:t>Tomato</w:t>
      </w:r>
      <w:r>
        <w:rPr>
          <w:spacing w:val="-4"/>
          <w:sz w:val="22"/>
        </w:rPr>
        <w:t> </w:t>
      </w:r>
      <w:r>
        <w:rPr>
          <w:sz w:val="22"/>
        </w:rPr>
        <w:t>Industry: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 Period 1955 to 1976,” </w:t>
      </w:r>
      <w:r>
        <w:rPr>
          <w:b/>
          <w:i/>
          <w:sz w:val="22"/>
        </w:rPr>
        <w:t>European Review of Agricultural Economics </w:t>
      </w:r>
      <w:r>
        <w:rPr>
          <w:sz w:val="22"/>
        </w:rPr>
        <w:t>6(1979):365-384.</w:t>
      </w:r>
    </w:p>
    <w:p>
      <w:pPr>
        <w:pStyle w:val="BodyText"/>
        <w:spacing w:before="296"/>
        <w:ind w:left="359" w:right="363"/>
      </w:pPr>
      <w:r>
        <w:rPr/>
        <w:t>Moschini,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Pieri,</w:t>
      </w:r>
      <w:r>
        <w:rPr>
          <w:spacing w:val="-3"/>
        </w:rPr>
        <w:t> </w:t>
      </w:r>
      <w:r>
        <w:rPr/>
        <w:t>“Analisi</w:t>
      </w:r>
      <w:r>
        <w:rPr>
          <w:spacing w:val="-3"/>
        </w:rPr>
        <w:t> </w:t>
      </w:r>
      <w:r>
        <w:rPr/>
        <w:t>dell’offerta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della</w:t>
      </w:r>
      <w:r>
        <w:rPr>
          <w:spacing w:val="-3"/>
        </w:rPr>
        <w:t> </w:t>
      </w:r>
      <w:r>
        <w:rPr/>
        <w:t>domanda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pomodoro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Italia,”</w:t>
      </w:r>
      <w:r>
        <w:rPr>
          <w:spacing w:val="-3"/>
        </w:rPr>
        <w:t> </w:t>
      </w:r>
      <w:r>
        <w:rPr>
          <w:b/>
          <w:i/>
        </w:rPr>
        <w:t>Rivista di Economia Agraria</w:t>
      </w:r>
      <w:r>
        <w:rPr/>
        <w:t>, XXXIII(1978):755-780.</w:t>
      </w:r>
    </w:p>
    <w:p>
      <w:pPr>
        <w:pStyle w:val="BodyText"/>
        <w:spacing w:after="0"/>
        <w:sectPr>
          <w:pgSz w:w="12240" w:h="15840"/>
          <w:pgMar w:header="0" w:footer="1058" w:top="1440" w:bottom="1240" w:left="1080" w:right="1080"/>
        </w:sectPr>
      </w:pPr>
    </w:p>
    <w:p>
      <w:pPr>
        <w:pStyle w:val="Heading1"/>
        <w:spacing w:before="2"/>
      </w:pPr>
      <w:r>
        <w:rPr>
          <w:color w:val="0000FF"/>
          <w:spacing w:val="-2"/>
        </w:rPr>
        <w:t>Books</w:t>
      </w:r>
    </w:p>
    <w:p>
      <w:pPr>
        <w:spacing w:before="238"/>
        <w:ind w:left="360" w:right="0" w:firstLine="0"/>
        <w:jc w:val="left"/>
        <w:rPr>
          <w:b/>
          <w:sz w:val="22"/>
        </w:rPr>
      </w:pPr>
      <w:r>
        <w:rPr>
          <w:sz w:val="22"/>
        </w:rPr>
        <w:t>Carter,</w:t>
      </w:r>
      <w:r>
        <w:rPr>
          <w:spacing w:val="-5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Sheldon,</w:t>
      </w:r>
      <w:r>
        <w:rPr>
          <w:spacing w:val="-3"/>
          <w:sz w:val="22"/>
        </w:rPr>
        <w:t> </w:t>
      </w:r>
      <w:r>
        <w:rPr>
          <w:sz w:val="22"/>
        </w:rPr>
        <w:t>I.,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Genetically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Modified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Food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Global</w:t>
      </w:r>
      <w:r>
        <w:rPr>
          <w:b/>
          <w:i/>
          <w:spacing w:val="-2"/>
          <w:sz w:val="22"/>
        </w:rPr>
        <w:t> Welfare</w:t>
      </w:r>
      <w:r>
        <w:rPr>
          <w:b/>
          <w:spacing w:val="-2"/>
          <w:sz w:val="22"/>
        </w:rPr>
        <w:t>,</w:t>
      </w:r>
    </w:p>
    <w:p>
      <w:pPr>
        <w:pStyle w:val="BodyText"/>
        <w:spacing w:before="1"/>
        <w:ind w:left="360"/>
      </w:pPr>
      <w:r>
        <w:rPr/>
        <w:t>Emerald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Publishing,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spacing w:before="184"/>
      </w:pPr>
    </w:p>
    <w:p>
      <w:pPr>
        <w:pStyle w:val="Heading1"/>
      </w:pPr>
      <w:bookmarkStart w:name="Chapters in Books" w:id="10"/>
      <w:bookmarkEnd w:id="10"/>
      <w:r>
        <w:rPr>
          <w:b w:val="0"/>
        </w:rPr>
      </w:r>
      <w:r>
        <w:rPr>
          <w:color w:val="0000FF"/>
        </w:rPr>
        <w:t>Chapters</w:t>
      </w:r>
      <w:r>
        <w:rPr>
          <w:color w:val="0000FF"/>
          <w:spacing w:val="-4"/>
        </w:rPr>
        <w:t> </w:t>
      </w:r>
      <w:r>
        <w:rPr>
          <w:color w:val="0000FF"/>
        </w:rPr>
        <w:t>in</w:t>
      </w:r>
      <w:r>
        <w:rPr>
          <w:color w:val="0000FF"/>
          <w:spacing w:val="-3"/>
        </w:rPr>
        <w:t> </w:t>
      </w:r>
      <w:r>
        <w:rPr>
          <w:color w:val="0000FF"/>
          <w:spacing w:val="-2"/>
        </w:rPr>
        <w:t>Books</w:t>
      </w:r>
    </w:p>
    <w:p>
      <w:pPr>
        <w:spacing w:before="238"/>
        <w:ind w:left="360" w:right="777" w:firstLine="0"/>
        <w:jc w:val="left"/>
        <w:rPr>
          <w:sz w:val="22"/>
        </w:rPr>
      </w:pPr>
      <w:r>
        <w:rPr>
          <w:sz w:val="22"/>
        </w:rPr>
        <w:t>Clancy,</w:t>
      </w:r>
      <w:r>
        <w:rPr>
          <w:spacing w:val="-2"/>
          <w:sz w:val="22"/>
        </w:rPr>
        <w:t> </w:t>
      </w:r>
      <w:r>
        <w:rPr>
          <w:sz w:val="22"/>
        </w:rPr>
        <w:t>M.,</w:t>
      </w:r>
      <w:r>
        <w:rPr>
          <w:spacing w:val="-5"/>
          <w:sz w:val="22"/>
        </w:rPr>
        <w:t> </w:t>
      </w:r>
      <w:r>
        <w:rPr>
          <w:sz w:val="22"/>
        </w:rPr>
        <w:t>Heisey,</w:t>
      </w:r>
      <w:r>
        <w:rPr>
          <w:spacing w:val="-2"/>
          <w:sz w:val="22"/>
        </w:rPr>
        <w:t> </w:t>
      </w:r>
      <w:r>
        <w:rPr>
          <w:sz w:val="22"/>
        </w:rPr>
        <w:t>P.,</w:t>
      </w:r>
      <w:r>
        <w:rPr>
          <w:spacing w:val="-5"/>
          <w:sz w:val="22"/>
        </w:rPr>
        <w:t> </w:t>
      </w:r>
      <w:r>
        <w:rPr>
          <w:sz w:val="22"/>
        </w:rPr>
        <w:t>Ji,</w:t>
      </w:r>
      <w:r>
        <w:rPr>
          <w:spacing w:val="-5"/>
          <w:sz w:val="22"/>
        </w:rPr>
        <w:t> </w:t>
      </w:r>
      <w:r>
        <w:rPr>
          <w:sz w:val="22"/>
        </w:rPr>
        <w:t>Y.,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(2021).</w:t>
      </w:r>
      <w:r>
        <w:rPr>
          <w:spacing w:val="-2"/>
          <w:sz w:val="22"/>
        </w:rPr>
        <w:t> </w:t>
      </w: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Roots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2"/>
          <w:sz w:val="22"/>
        </w:rPr>
        <w:t> </w:t>
      </w:r>
      <w:r>
        <w:rPr>
          <w:sz w:val="22"/>
        </w:rPr>
        <w:t>Innovation: Patent Evidence of Knowledge Spillovers.” In P. Moser, ed., </w:t>
      </w:r>
      <w:r>
        <w:rPr>
          <w:b/>
          <w:i/>
          <w:sz w:val="22"/>
        </w:rPr>
        <w:t>Economics of Research and Innovation in Agriculture</w:t>
      </w:r>
      <w:r>
        <w:rPr>
          <w:sz w:val="22"/>
        </w:rPr>
        <w:t>. University of Chicago Press, September 2021.</w:t>
      </w:r>
    </w:p>
    <w:p>
      <w:pPr>
        <w:pStyle w:val="BodyText"/>
        <w:spacing w:before="1"/>
      </w:pPr>
    </w:p>
    <w:p>
      <w:pPr>
        <w:spacing w:before="0"/>
        <w:ind w:left="360" w:right="777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Yerokhin,</w:t>
      </w:r>
      <w:r>
        <w:rPr>
          <w:spacing w:val="-2"/>
          <w:sz w:val="22"/>
        </w:rPr>
        <w:t> </w:t>
      </w:r>
      <w:r>
        <w:rPr>
          <w:sz w:val="22"/>
        </w:rPr>
        <w:t>O.,</w:t>
      </w:r>
      <w:r>
        <w:rPr>
          <w:spacing w:val="-2"/>
          <w:sz w:val="22"/>
        </w:rPr>
        <w:t> </w:t>
      </w: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Incentive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Innovate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Plants:</w:t>
      </w:r>
      <w:r>
        <w:rPr>
          <w:spacing w:val="-5"/>
          <w:sz w:val="22"/>
        </w:rPr>
        <w:t> </w:t>
      </w:r>
      <w:r>
        <w:rPr>
          <w:sz w:val="22"/>
        </w:rPr>
        <w:t>Patents</w:t>
      </w:r>
      <w:r>
        <w:rPr>
          <w:spacing w:val="-5"/>
          <w:sz w:val="22"/>
        </w:rPr>
        <w:t> </w:t>
      </w:r>
      <w:r>
        <w:rPr>
          <w:sz w:val="22"/>
        </w:rPr>
        <w:t>and Plant Breeders’ Rights,” in J.P. Kesan, ed., </w:t>
      </w:r>
      <w:r>
        <w:rPr>
          <w:b/>
          <w:i/>
          <w:sz w:val="22"/>
        </w:rPr>
        <w:t>Agricultural Biotechnology and Intellectual Property: Seeds of Change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CAB International, 2007 (pp.190-203).</w:t>
      </w:r>
    </w:p>
    <w:p>
      <w:pPr>
        <w:pStyle w:val="BodyText"/>
        <w:spacing w:before="1"/>
      </w:pPr>
    </w:p>
    <w:p>
      <w:pPr>
        <w:pStyle w:val="BodyText"/>
        <w:ind w:left="359"/>
      </w:pPr>
      <w:r>
        <w:rPr/>
        <w:t>Moschini, G., and Lapan, H., “Labeling Regulations and Segregation of First- and Second- Generation</w:t>
      </w:r>
      <w:r>
        <w:rPr>
          <w:spacing w:val="-2"/>
        </w:rPr>
        <w:t> </w:t>
      </w:r>
      <w:r>
        <w:rPr/>
        <w:t>GM</w:t>
      </w:r>
      <w:r>
        <w:rPr>
          <w:spacing w:val="-6"/>
        </w:rPr>
        <w:t> </w:t>
      </w:r>
      <w:r>
        <w:rPr/>
        <w:t>Products:</w:t>
      </w:r>
      <w:r>
        <w:rPr>
          <w:spacing w:val="-3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Incentives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3"/>
        </w:rPr>
        <w:t> </w:t>
      </w:r>
      <w:r>
        <w:rPr/>
        <w:t>Effects,”</w:t>
      </w:r>
      <w:r>
        <w:rPr>
          <w:spacing w:val="-3"/>
        </w:rPr>
        <w:t> </w:t>
      </w:r>
      <w:r>
        <w:rPr/>
        <w:t>book</w:t>
      </w:r>
      <w:r>
        <w:rPr>
          <w:spacing w:val="-4"/>
        </w:rPr>
        <w:t> </w:t>
      </w:r>
      <w:r>
        <w:rPr/>
        <w:t>chapter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R.E.</w:t>
      </w:r>
      <w:r>
        <w:rPr>
          <w:spacing w:val="-6"/>
        </w:rPr>
        <w:t> </w:t>
      </w:r>
      <w:r>
        <w:rPr/>
        <w:t>Just,</w:t>
      </w:r>
    </w:p>
    <w:p>
      <w:pPr>
        <w:spacing w:before="0"/>
        <w:ind w:left="359" w:right="940" w:firstLine="0"/>
        <w:jc w:val="left"/>
        <w:rPr>
          <w:sz w:val="22"/>
        </w:rPr>
      </w:pP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Alston,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Zilberman,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3"/>
          <w:sz w:val="22"/>
        </w:rPr>
        <w:t> </w:t>
      </w:r>
      <w:r>
        <w:rPr>
          <w:b/>
          <w:i/>
          <w:sz w:val="22"/>
        </w:rPr>
        <w:t>Regulating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Biotechnology: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 Policy</w:t>
      </w:r>
      <w:r>
        <w:rPr>
          <w:sz w:val="22"/>
        </w:rPr>
        <w:t>, New York, Springer Publishers, 2006 (pp. 263-282).</w:t>
      </w:r>
    </w:p>
    <w:p>
      <w:pPr>
        <w:spacing w:before="296"/>
        <w:ind w:left="359" w:right="630" w:firstLine="0"/>
        <w:jc w:val="both"/>
        <w:rPr>
          <w:sz w:val="22"/>
        </w:rPr>
      </w:pPr>
      <w:r>
        <w:rPr>
          <w:sz w:val="22"/>
        </w:rPr>
        <w:t>Moschini,</w:t>
      </w:r>
      <w:r>
        <w:rPr>
          <w:spacing w:val="-1"/>
          <w:sz w:val="22"/>
        </w:rPr>
        <w:t> </w:t>
      </w:r>
      <w:r>
        <w:rPr>
          <w:sz w:val="22"/>
        </w:rPr>
        <w:t>G.,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Rizzi,</w:t>
      </w:r>
      <w:r>
        <w:rPr>
          <w:spacing w:val="-4"/>
          <w:sz w:val="22"/>
        </w:rPr>
        <w:t> </w:t>
      </w:r>
      <w:r>
        <w:rPr>
          <w:sz w:val="22"/>
        </w:rPr>
        <w:t>P.L.,</w:t>
      </w:r>
      <w:r>
        <w:rPr>
          <w:spacing w:val="-1"/>
          <w:sz w:val="22"/>
        </w:rPr>
        <w:t> </w:t>
      </w:r>
      <w:r>
        <w:rPr>
          <w:sz w:val="22"/>
        </w:rPr>
        <w:t>“Coherent</w:t>
      </w:r>
      <w:r>
        <w:rPr>
          <w:spacing w:val="-4"/>
          <w:sz w:val="22"/>
        </w:rPr>
        <w:t> </w:t>
      </w:r>
      <w:r>
        <w:rPr>
          <w:sz w:val="22"/>
        </w:rPr>
        <w:t>Specification of a</w:t>
      </w:r>
      <w:r>
        <w:rPr>
          <w:spacing w:val="-1"/>
          <w:sz w:val="22"/>
        </w:rPr>
        <w:t> </w:t>
      </w:r>
      <w:r>
        <w:rPr>
          <w:sz w:val="22"/>
        </w:rPr>
        <w:t>Mixed</w:t>
      </w:r>
      <w:r>
        <w:rPr>
          <w:spacing w:val="-2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System: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Stone- Geary</w:t>
      </w:r>
      <w:r>
        <w:rPr>
          <w:spacing w:val="-3"/>
          <w:sz w:val="22"/>
        </w:rPr>
        <w:t> </w:t>
      </w:r>
      <w:r>
        <w:rPr>
          <w:sz w:val="22"/>
        </w:rPr>
        <w:t>Model,”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T.</w:t>
      </w:r>
      <w:r>
        <w:rPr>
          <w:spacing w:val="-5"/>
          <w:sz w:val="22"/>
        </w:rPr>
        <w:t> </w:t>
      </w:r>
      <w:r>
        <w:rPr>
          <w:sz w:val="22"/>
        </w:rPr>
        <w:t>Holt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J.–P.</w:t>
      </w:r>
      <w:r>
        <w:rPr>
          <w:spacing w:val="-5"/>
          <w:sz w:val="22"/>
        </w:rPr>
        <w:t> </w:t>
      </w:r>
      <w:r>
        <w:rPr>
          <w:sz w:val="22"/>
        </w:rPr>
        <w:t>Chavas,</w:t>
      </w:r>
      <w:r>
        <w:rPr>
          <w:spacing w:val="-2"/>
          <w:sz w:val="22"/>
        </w:rPr>
        <w:t> </w:t>
      </w:r>
      <w:r>
        <w:rPr>
          <w:sz w:val="22"/>
        </w:rPr>
        <w:t>ed.,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Exploring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Frontiers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Applied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Economics: Essays in Honor of Stanley R. Johnson</w:t>
      </w:r>
      <w:r>
        <w:rPr>
          <w:sz w:val="22"/>
        </w:rPr>
        <w:t>, Berkeley Electronic Press, September 2006.</w:t>
      </w:r>
    </w:p>
    <w:p>
      <w:pPr>
        <w:pStyle w:val="BodyText"/>
        <w:spacing w:before="1"/>
      </w:pPr>
    </w:p>
    <w:p>
      <w:pPr>
        <w:spacing w:before="0"/>
        <w:ind w:left="359" w:right="604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“Intellectual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rights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World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3"/>
          <w:sz w:val="22"/>
        </w:rPr>
        <w:t> </w:t>
      </w:r>
      <w:r>
        <w:rPr>
          <w:sz w:val="22"/>
        </w:rPr>
        <w:t>Organization:</w:t>
      </w:r>
      <w:r>
        <w:rPr>
          <w:spacing w:val="-3"/>
          <w:sz w:val="22"/>
        </w:rPr>
        <w:t> </w:t>
      </w:r>
      <w:r>
        <w:rPr>
          <w:sz w:val="22"/>
        </w:rPr>
        <w:t>Retrospect</w:t>
      </w:r>
      <w:r>
        <w:rPr>
          <w:spacing w:val="-6"/>
          <w:sz w:val="22"/>
        </w:rPr>
        <w:t> </w:t>
      </w:r>
      <w:r>
        <w:rPr>
          <w:sz w:val="22"/>
        </w:rPr>
        <w:t>and prospects,” in Anania, G., Bohman, M., Carter, C., and McCalla, A., eds., </w:t>
      </w:r>
      <w:r>
        <w:rPr>
          <w:b/>
          <w:i/>
          <w:sz w:val="22"/>
        </w:rPr>
        <w:t>Agricultural policy reform and the WTO: where are we heading?</w:t>
      </w:r>
      <w:r>
        <w:rPr>
          <w:i/>
          <w:sz w:val="22"/>
        </w:rPr>
        <w:t>, </w:t>
      </w:r>
      <w:r>
        <w:rPr>
          <w:sz w:val="22"/>
        </w:rPr>
        <w:t>Edward Elgar Publishing, 2004 (pp. 474-511).</w:t>
      </w:r>
    </w:p>
    <w:p>
      <w:pPr>
        <w:pStyle w:val="BodyText"/>
        <w:spacing w:before="295"/>
        <w:ind w:left="359" w:right="604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2"/>
        </w:rPr>
        <w:t> </w:t>
      </w:r>
      <w:r>
        <w:rPr/>
        <w:t>“Patents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Intellectual</w:t>
      </w:r>
      <w:r>
        <w:rPr>
          <w:spacing w:val="-2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Rights,”</w:t>
      </w:r>
      <w:r>
        <w:rPr>
          <w:spacing w:val="-5"/>
        </w:rPr>
        <w:t> </w:t>
      </w:r>
      <w:r>
        <w:rPr/>
        <w:t>in: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Food</w:t>
      </w:r>
      <w:r>
        <w:rPr>
          <w:spacing w:val="-3"/>
        </w:rPr>
        <w:t> </w:t>
      </w:r>
      <w:r>
        <w:rPr/>
        <w:t>and Agriculture, edited by A. Azzam, in </w:t>
      </w:r>
      <w:r>
        <w:rPr>
          <w:b/>
          <w:i/>
        </w:rPr>
        <w:t>Encyclopedia of Life Support Systems </w:t>
      </w:r>
      <w:r>
        <w:rPr/>
        <w:t>(EOLSS), Eolss Publishers, Oxford, UK, 2003.</w:t>
      </w:r>
    </w:p>
    <w:p>
      <w:pPr>
        <w:pStyle w:val="BodyText"/>
        <w:spacing w:before="1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Langinier,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G,</w:t>
      </w:r>
      <w:r>
        <w:rPr>
          <w:spacing w:val="-5"/>
          <w:sz w:val="22"/>
        </w:rPr>
        <w:t> </w:t>
      </w: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Patents,”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Intellectual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Property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Rights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and Patenting in Animal Breeding and Genetics</w:t>
      </w:r>
      <w:r>
        <w:rPr>
          <w:sz w:val="22"/>
        </w:rPr>
        <w:t>, edited by S. Newman and M. Rothschild, CAB International, 2002 (pp. 31-50).</w:t>
      </w:r>
    </w:p>
    <w:p>
      <w:pPr>
        <w:pStyle w:val="BodyText"/>
        <w:spacing w:before="1"/>
      </w:pPr>
    </w:p>
    <w:p>
      <w:pPr>
        <w:pStyle w:val="BodyText"/>
        <w:ind w:left="359" w:right="567"/>
        <w:jc w:val="both"/>
      </w:pPr>
      <w:r>
        <w:rPr/>
        <w:t>Moschini, G. and D. Hennessy, “Uncertainty, Risk Aversion, and Risk Management for Agricultural</w:t>
      </w:r>
      <w:r>
        <w:rPr>
          <w:spacing w:val="-7"/>
        </w:rPr>
        <w:t> </w:t>
      </w:r>
      <w:r>
        <w:rPr/>
        <w:t>Producers,”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b/>
          <w:i/>
        </w:rPr>
        <w:t>Handbook</w:t>
      </w:r>
      <w:r>
        <w:rPr>
          <w:b/>
          <w:i/>
          <w:spacing w:val="-6"/>
        </w:rPr>
        <w:t> </w:t>
      </w:r>
      <w:r>
        <w:rPr>
          <w:b/>
          <w:i/>
        </w:rPr>
        <w:t>of</w:t>
      </w:r>
      <w:r>
        <w:rPr>
          <w:b/>
          <w:i/>
          <w:spacing w:val="-3"/>
        </w:rPr>
        <w:t> </w:t>
      </w:r>
      <w:r>
        <w:rPr>
          <w:b/>
          <w:i/>
        </w:rPr>
        <w:t>Agricultural</w:t>
      </w:r>
      <w:r>
        <w:rPr>
          <w:b/>
          <w:i/>
          <w:spacing w:val="-4"/>
        </w:rPr>
        <w:t> </w:t>
      </w:r>
      <w:r>
        <w:rPr>
          <w:b/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7"/>
        </w:rPr>
        <w:t> </w:t>
      </w:r>
      <w:r>
        <w:rPr/>
        <w:t>1A,</w:t>
      </w:r>
      <w:r>
        <w:rPr>
          <w:spacing w:val="-5"/>
        </w:rPr>
        <w:t> </w:t>
      </w:r>
      <w:r>
        <w:rPr/>
        <w:t>B.</w:t>
      </w:r>
      <w:r>
        <w:rPr>
          <w:spacing w:val="-4"/>
        </w:rPr>
        <w:t> </w:t>
      </w:r>
      <w:r>
        <w:rPr/>
        <w:t>Gardner</w:t>
      </w:r>
      <w:r>
        <w:rPr>
          <w:spacing w:val="-5"/>
        </w:rPr>
        <w:t> and</w:t>
      </w:r>
    </w:p>
    <w:p>
      <w:pPr>
        <w:pStyle w:val="BodyText"/>
        <w:spacing w:line="296" w:lineRule="exact"/>
        <w:ind w:left="359"/>
      </w:pPr>
      <w:r>
        <w:rPr/>
        <w:t>G.</w:t>
      </w:r>
      <w:r>
        <w:rPr>
          <w:spacing w:val="-4"/>
        </w:rPr>
        <w:t> </w:t>
      </w:r>
      <w:r>
        <w:rPr/>
        <w:t>Rausser</w:t>
      </w:r>
      <w:r>
        <w:rPr>
          <w:spacing w:val="-5"/>
        </w:rPr>
        <w:t> </w:t>
      </w:r>
      <w:r>
        <w:rPr/>
        <w:t>editors,</w:t>
      </w:r>
      <w:r>
        <w:rPr>
          <w:spacing w:val="-4"/>
        </w:rPr>
        <w:t> </w:t>
      </w:r>
      <w:r>
        <w:rPr/>
        <w:t>Elsevier</w:t>
      </w:r>
      <w:r>
        <w:rPr>
          <w:spacing w:val="-5"/>
        </w:rPr>
        <w:t> </w:t>
      </w:r>
      <w:r>
        <w:rPr/>
        <w:t>Science</w:t>
      </w:r>
      <w:r>
        <w:rPr>
          <w:spacing w:val="-7"/>
        </w:rPr>
        <w:t> </w:t>
      </w:r>
      <w:r>
        <w:rPr/>
        <w:t>Publishing,</w:t>
      </w:r>
      <w:r>
        <w:rPr>
          <w:spacing w:val="-3"/>
        </w:rPr>
        <w:t> </w:t>
      </w:r>
      <w:r>
        <w:rPr>
          <w:spacing w:val="-2"/>
        </w:rPr>
        <w:t>2001.</w:t>
      </w:r>
    </w:p>
    <w:p>
      <w:pPr>
        <w:pStyle w:val="BodyText"/>
        <w:spacing w:before="296"/>
        <w:ind w:left="359" w:right="634"/>
        <w:jc w:val="both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5"/>
        </w:rPr>
        <w:t> </w:t>
      </w:r>
      <w:r>
        <w:rPr/>
        <w:t>H.E.</w:t>
      </w:r>
      <w:r>
        <w:rPr>
          <w:spacing w:val="-2"/>
        </w:rPr>
        <w:t> </w:t>
      </w:r>
      <w:r>
        <w:rPr/>
        <w:t>Lapan,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/>
        <w:t>Sobolevsky,</w:t>
      </w:r>
      <w:r>
        <w:rPr>
          <w:spacing w:val="-2"/>
        </w:rPr>
        <w:t> </w:t>
      </w:r>
      <w:r>
        <w:rPr/>
        <w:t>“Trading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Final</w:t>
      </w:r>
      <w:r>
        <w:rPr>
          <w:spacing w:val="-4"/>
        </w:rPr>
        <w:t> </w:t>
      </w:r>
      <w:r>
        <w:rPr/>
        <w:t>Products: Roundup Ready Soybean and Welfare Effects in the Soybean Complex,” Chapter 14 of</w:t>
      </w:r>
    </w:p>
    <w:p>
      <w:pPr>
        <w:pStyle w:val="BodyText"/>
        <w:spacing w:after="0"/>
        <w:jc w:val="both"/>
        <w:sectPr>
          <w:pgSz w:w="12240" w:h="15840"/>
          <w:pgMar w:header="0" w:footer="1058" w:top="1440" w:bottom="1240" w:left="1080" w:right="1080"/>
        </w:sectPr>
      </w:pPr>
    </w:p>
    <w:p>
      <w:pPr>
        <w:spacing w:before="2"/>
        <w:ind w:left="360" w:right="257" w:firstLine="0"/>
        <w:jc w:val="left"/>
        <w:rPr>
          <w:sz w:val="22"/>
        </w:rPr>
      </w:pPr>
      <w:r>
        <w:rPr>
          <w:b/>
          <w:i/>
          <w:sz w:val="22"/>
        </w:rPr>
        <w:t>Transitions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Agbiotech: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Strategy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Policy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W.H.</w:t>
      </w:r>
      <w:r>
        <w:rPr>
          <w:spacing w:val="-2"/>
          <w:sz w:val="22"/>
        </w:rPr>
        <w:t> </w:t>
      </w:r>
      <w:r>
        <w:rPr>
          <w:sz w:val="22"/>
        </w:rPr>
        <w:t>Lesser.</w:t>
      </w:r>
      <w:r>
        <w:rPr>
          <w:spacing w:val="-2"/>
          <w:sz w:val="22"/>
        </w:rPr>
        <w:t> </w:t>
      </w:r>
      <w:r>
        <w:rPr>
          <w:sz w:val="22"/>
        </w:rPr>
        <w:t>Storrs,</w:t>
      </w:r>
      <w:r>
        <w:rPr>
          <w:spacing w:val="-2"/>
          <w:sz w:val="22"/>
        </w:rPr>
        <w:t> </w:t>
      </w:r>
      <w:r>
        <w:rPr>
          <w:sz w:val="22"/>
        </w:rPr>
        <w:t>CT: Food Marketing Policy Center, 2000.</w:t>
      </w:r>
    </w:p>
    <w:p>
      <w:pPr>
        <w:spacing w:before="296"/>
        <w:ind w:left="360" w:right="1570" w:firstLine="0"/>
        <w:jc w:val="both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Lapan,</w:t>
      </w:r>
      <w:r>
        <w:rPr>
          <w:spacing w:val="-3"/>
          <w:sz w:val="22"/>
        </w:rPr>
        <w:t> </w:t>
      </w:r>
      <w:r>
        <w:rPr>
          <w:sz w:val="22"/>
        </w:rPr>
        <w:t>“Intellectual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Rights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Welfare</w:t>
      </w:r>
      <w:r>
        <w:rPr>
          <w:spacing w:val="-5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of Agricultural R&amp;D,” in G.</w:t>
      </w:r>
      <w:r>
        <w:rPr>
          <w:spacing w:val="-1"/>
          <w:sz w:val="22"/>
        </w:rPr>
        <w:t> </w:t>
      </w:r>
      <w:r>
        <w:rPr>
          <w:sz w:val="22"/>
        </w:rPr>
        <w:t>Galizzi and</w:t>
      </w:r>
      <w:r>
        <w:rPr>
          <w:spacing w:val="-1"/>
          <w:sz w:val="22"/>
        </w:rPr>
        <w:t> </w:t>
      </w:r>
      <w:r>
        <w:rPr>
          <w:sz w:val="22"/>
        </w:rPr>
        <w:t>L. Venturini, eds., </w:t>
      </w:r>
      <w:r>
        <w:rPr>
          <w:b/>
          <w:i/>
          <w:sz w:val="22"/>
        </w:rPr>
        <w:t>Vertical Relationships and Coordination in the Food System</w:t>
      </w:r>
      <w:r>
        <w:rPr>
          <w:sz w:val="22"/>
        </w:rPr>
        <w:t>, Physica-Verlag Heidelberg, 1999.</w:t>
      </w:r>
    </w:p>
    <w:p>
      <w:pPr>
        <w:spacing w:before="296"/>
        <w:ind w:left="360" w:right="53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“U.S.</w:t>
      </w:r>
      <w:r>
        <w:rPr>
          <w:spacing w:val="-2"/>
          <w:sz w:val="22"/>
        </w:rPr>
        <w:t> </w:t>
      </w:r>
      <w:r>
        <w:rPr>
          <w:sz w:val="22"/>
        </w:rPr>
        <w:t>Domestic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U.S./E.C.</w:t>
      </w:r>
      <w:r>
        <w:rPr>
          <w:spacing w:val="-5"/>
          <w:sz w:val="22"/>
        </w:rPr>
        <w:t> </w:t>
      </w:r>
      <w:r>
        <w:rPr>
          <w:sz w:val="22"/>
        </w:rPr>
        <w:t>Trade:</w:t>
      </w:r>
      <w:r>
        <w:rPr>
          <w:spacing w:val="-2"/>
          <w:sz w:val="22"/>
        </w:rPr>
        <w:t> </w:t>
      </w:r>
      <w:r>
        <w:rPr>
          <w:sz w:val="22"/>
        </w:rPr>
        <w:t>Discussion,”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Anania,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Carter,</w:t>
      </w:r>
      <w:r>
        <w:rPr>
          <w:spacing w:val="-2"/>
          <w:sz w:val="22"/>
        </w:rPr>
        <w:t> </w:t>
      </w:r>
      <w:r>
        <w:rPr>
          <w:sz w:val="22"/>
        </w:rPr>
        <w:t>C., and MacCalla, A. </w:t>
      </w:r>
      <w:r>
        <w:rPr>
          <w:b/>
          <w:i/>
          <w:sz w:val="22"/>
        </w:rPr>
        <w:t>Agricultural Trade Conflicts and GATT - New Dimensions in North American-European Agricultural Trade Relations</w:t>
      </w:r>
      <w:r>
        <w:rPr>
          <w:sz w:val="22"/>
        </w:rPr>
        <w:t>, Westview Press, 1994.</w:t>
      </w:r>
    </w:p>
    <w:p>
      <w:pPr>
        <w:pStyle w:val="BodyText"/>
      </w:pPr>
    </w:p>
    <w:p>
      <w:pPr>
        <w:spacing w:before="1"/>
        <w:ind w:left="360" w:right="257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Green,</w:t>
      </w:r>
      <w:r>
        <w:rPr>
          <w:spacing w:val="-3"/>
          <w:sz w:val="22"/>
        </w:rPr>
        <w:t> </w:t>
      </w:r>
      <w:r>
        <w:rPr>
          <w:sz w:val="22"/>
        </w:rPr>
        <w:t>“Separability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5"/>
          <w:sz w:val="22"/>
        </w:rPr>
        <w:t> </w:t>
      </w:r>
      <w:r>
        <w:rPr>
          <w:sz w:val="22"/>
        </w:rPr>
        <w:t>Analysis:</w:t>
      </w:r>
      <w:r>
        <w:rPr>
          <w:spacing w:val="-5"/>
          <w:sz w:val="22"/>
        </w:rPr>
        <w:t> </w:t>
      </w:r>
      <w:r>
        <w:rPr>
          <w:sz w:val="22"/>
        </w:rPr>
        <w:t>Untested</w:t>
      </w:r>
      <w:r>
        <w:rPr>
          <w:spacing w:val="-5"/>
          <w:sz w:val="22"/>
        </w:rPr>
        <w:t> </w:t>
      </w:r>
      <w:r>
        <w:rPr>
          <w:sz w:val="22"/>
        </w:rPr>
        <w:t>Assumption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Tested Hypothesis?,” in H.H. Jensen and J.A. Chalfant, </w:t>
      </w:r>
      <w:r>
        <w:rPr>
          <w:b/>
          <w:i/>
          <w:sz w:val="22"/>
        </w:rPr>
        <w:t>Policy Implications for U.S. Agriculture of Changes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in Demand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for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Food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Ames,</w:t>
      </w:r>
      <w:r>
        <w:rPr>
          <w:spacing w:val="-2"/>
          <w:sz w:val="22"/>
        </w:rPr>
        <w:t> </w:t>
      </w:r>
      <w:r>
        <w:rPr>
          <w:sz w:val="22"/>
        </w:rPr>
        <w:t>IA: Center</w:t>
      </w:r>
      <w:r>
        <w:rPr>
          <w:spacing w:val="-2"/>
          <w:sz w:val="22"/>
        </w:rPr>
        <w:t> </w:t>
      </w:r>
      <w:r>
        <w:rPr>
          <w:sz w:val="22"/>
        </w:rPr>
        <w:t>for Agriculture and Rural Development, 1994.</w:t>
      </w:r>
    </w:p>
    <w:p>
      <w:pPr>
        <w:pStyle w:val="BodyText"/>
      </w:pPr>
    </w:p>
    <w:p>
      <w:pPr>
        <w:pStyle w:val="BodyText"/>
        <w:ind w:left="360" w:right="257"/>
      </w:pPr>
      <w:r>
        <w:rPr/>
        <w:t>Moschini, G., Prescott, D., and Stengos, T. “Nonparametric Kernel Estimation Applied to Forecasting: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Bootstrap.”</w:t>
      </w:r>
      <w:r>
        <w:rPr>
          <w:spacing w:val="40"/>
        </w:rPr>
        <w:t> </w:t>
      </w:r>
      <w:r>
        <w:rPr/>
        <w:t>In</w:t>
      </w:r>
      <w:r>
        <w:rPr>
          <w:spacing w:val="-5"/>
        </w:rPr>
        <w:t> </w:t>
      </w:r>
      <w:r>
        <w:rPr/>
        <w:t>Aman</w:t>
      </w:r>
      <w:r>
        <w:rPr>
          <w:spacing w:val="-2"/>
        </w:rPr>
        <w:t> </w:t>
      </w:r>
      <w:r>
        <w:rPr/>
        <w:t>Ullah,</w:t>
      </w:r>
      <w:r>
        <w:rPr>
          <w:spacing w:val="-3"/>
        </w:rPr>
        <w:t> </w:t>
      </w:r>
      <w:r>
        <w:rPr/>
        <w:t>ed.,</w:t>
      </w:r>
      <w:r>
        <w:rPr>
          <w:spacing w:val="-6"/>
        </w:rPr>
        <w:t> </w:t>
      </w:r>
      <w:r>
        <w:rPr>
          <w:b/>
          <w:i/>
        </w:rPr>
        <w:t>Semiparametric</w:t>
      </w:r>
      <w:r>
        <w:rPr>
          <w:b/>
          <w:i/>
          <w:spacing w:val="-3"/>
        </w:rPr>
        <w:t> </w:t>
      </w:r>
      <w:r>
        <w:rPr>
          <w:b/>
          <w:i/>
        </w:rPr>
        <w:t>and </w:t>
      </w:r>
      <w:bookmarkStart w:name="Other Publications" w:id="11"/>
      <w:bookmarkEnd w:id="11"/>
      <w:r>
        <w:rPr>
          <w:b/>
          <w:i/>
        </w:rPr>
        <w:t>N</w:t>
      </w:r>
      <w:r>
        <w:rPr>
          <w:b/>
          <w:i/>
        </w:rPr>
        <w:t>onparametric Econometrics</w:t>
      </w:r>
      <w:r>
        <w:rPr/>
        <w:t>, Physica-Verlag Heidelberg, 1989.</w:t>
      </w:r>
    </w:p>
    <w:p>
      <w:pPr>
        <w:pStyle w:val="BodyText"/>
        <w:spacing w:before="184"/>
      </w:pPr>
    </w:p>
    <w:p>
      <w:pPr>
        <w:pStyle w:val="Heading1"/>
        <w:jc w:val="both"/>
      </w:pPr>
      <w:r>
        <w:rPr>
          <w:color w:val="0000FF"/>
        </w:rPr>
        <w:t>Other</w:t>
      </w:r>
      <w:r>
        <w:rPr>
          <w:color w:val="0000FF"/>
          <w:spacing w:val="-4"/>
        </w:rPr>
        <w:t> </w:t>
      </w:r>
      <w:r>
        <w:rPr>
          <w:color w:val="0000FF"/>
          <w:spacing w:val="-2"/>
        </w:rPr>
        <w:t>Publications</w:t>
      </w:r>
    </w:p>
    <w:p>
      <w:pPr>
        <w:pStyle w:val="BodyText"/>
        <w:spacing w:before="238"/>
        <w:ind w:left="360"/>
      </w:pPr>
      <w:r>
        <w:rPr/>
        <w:t>Moschini,</w:t>
      </w:r>
      <w:r>
        <w:rPr>
          <w:spacing w:val="-3"/>
        </w:rPr>
        <w:t> </w:t>
      </w:r>
      <w:r>
        <w:rPr/>
        <w:t>G.,</w:t>
      </w:r>
      <w:r>
        <w:rPr>
          <w:spacing w:val="-3"/>
        </w:rPr>
        <w:t> </w:t>
      </w:r>
      <w:r>
        <w:rPr/>
        <w:t>Y.</w:t>
      </w:r>
      <w:r>
        <w:rPr>
          <w:spacing w:val="-6"/>
        </w:rPr>
        <w:t> </w:t>
      </w:r>
      <w:r>
        <w:rPr/>
        <w:t>Ji,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S.</w:t>
      </w:r>
      <w:r>
        <w:rPr>
          <w:spacing w:val="-6"/>
        </w:rPr>
        <w:t> </w:t>
      </w:r>
      <w:r>
        <w:rPr/>
        <w:t>Lee,</w:t>
      </w:r>
      <w:r>
        <w:rPr>
          <w:spacing w:val="-2"/>
        </w:rPr>
        <w:t> </w:t>
      </w:r>
      <w:r>
        <w:rPr/>
        <w:t>“Corn</w:t>
      </w:r>
      <w:r>
        <w:rPr>
          <w:spacing w:val="-2"/>
        </w:rPr>
        <w:t> </w:t>
      </w:r>
      <w:r>
        <w:rPr/>
        <w:t>Yields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Change: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Innovation</w:t>
      </w:r>
      <w:r>
        <w:rPr>
          <w:spacing w:val="-1"/>
        </w:rPr>
        <w:t> </w:t>
      </w:r>
      <w:r>
        <w:rPr>
          <w:spacing w:val="-2"/>
        </w:rPr>
        <w:t>Challenge,”</w:t>
      </w:r>
    </w:p>
    <w:p>
      <w:pPr>
        <w:spacing w:before="1"/>
        <w:ind w:left="360" w:right="0" w:firstLine="0"/>
        <w:jc w:val="both"/>
        <w:rPr>
          <w:sz w:val="22"/>
        </w:rPr>
      </w:pPr>
      <w:r>
        <w:rPr>
          <w:b/>
          <w:i/>
          <w:sz w:val="22"/>
        </w:rPr>
        <w:t>CARD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Policy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Winter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2021.</w:t>
      </w:r>
    </w:p>
    <w:p>
      <w:pPr>
        <w:pStyle w:val="BodyText"/>
        <w:spacing w:before="296"/>
        <w:ind w:left="360" w:right="363"/>
      </w:pPr>
      <w:r>
        <w:rPr/>
        <w:t>Moschini, G., E. Perry, and D. Hennessy, “Patent Expiration, Product Concentration, and Glyphosate</w:t>
      </w:r>
      <w:r>
        <w:rPr>
          <w:spacing w:val="-6"/>
        </w:rPr>
        <w:t> </w:t>
      </w:r>
      <w:r>
        <w:rPr/>
        <w:t>Use: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Tale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Unexpected</w:t>
      </w:r>
      <w:r>
        <w:rPr>
          <w:spacing w:val="-4"/>
        </w:rPr>
        <w:t> </w:t>
      </w:r>
      <w:r>
        <w:rPr/>
        <w:t>Consequences,”</w:t>
      </w:r>
      <w:r>
        <w:rPr>
          <w:spacing w:val="-6"/>
        </w:rPr>
        <w:t> </w:t>
      </w:r>
      <w:r>
        <w:rPr>
          <w:b/>
          <w:i/>
        </w:rPr>
        <w:t>CARD</w:t>
      </w:r>
      <w:r>
        <w:rPr>
          <w:b/>
          <w:i/>
          <w:spacing w:val="-2"/>
        </w:rPr>
        <w:t> </w:t>
      </w:r>
      <w:r>
        <w:rPr>
          <w:b/>
          <w:i/>
        </w:rPr>
        <w:t>Agricultural</w:t>
      </w:r>
      <w:r>
        <w:rPr>
          <w:b/>
          <w:i/>
          <w:spacing w:val="-2"/>
        </w:rPr>
        <w:t> </w:t>
      </w:r>
      <w:r>
        <w:rPr>
          <w:b/>
          <w:i/>
        </w:rPr>
        <w:t>Policy</w:t>
      </w:r>
      <w:r>
        <w:rPr>
          <w:b/>
          <w:i/>
          <w:spacing w:val="-4"/>
        </w:rPr>
        <w:t> </w:t>
      </w:r>
      <w:r>
        <w:rPr>
          <w:b/>
          <w:i/>
        </w:rPr>
        <w:t>Review</w:t>
      </w:r>
      <w:r>
        <w:rPr/>
        <w:t>, Spring 2019.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5"/>
          <w:sz w:val="22"/>
        </w:rPr>
        <w:t> </w:t>
      </w:r>
      <w:r>
        <w:rPr>
          <w:sz w:val="22"/>
        </w:rPr>
        <w:t>G.,</w:t>
      </w:r>
      <w:r>
        <w:rPr>
          <w:spacing w:val="-5"/>
          <w:sz w:val="22"/>
        </w:rPr>
        <w:t> </w:t>
      </w:r>
      <w:r>
        <w:rPr>
          <w:sz w:val="22"/>
        </w:rPr>
        <w:t>Mandatory</w:t>
      </w:r>
      <w:r>
        <w:rPr>
          <w:spacing w:val="-8"/>
          <w:sz w:val="22"/>
        </w:rPr>
        <w:t> </w:t>
      </w:r>
      <w:r>
        <w:rPr>
          <w:sz w:val="22"/>
        </w:rPr>
        <w:t>GMO</w:t>
      </w:r>
      <w:r>
        <w:rPr>
          <w:spacing w:val="-6"/>
          <w:sz w:val="22"/>
        </w:rPr>
        <w:t> </w:t>
      </w:r>
      <w:r>
        <w:rPr>
          <w:sz w:val="22"/>
        </w:rPr>
        <w:t>Labeling?,</w:t>
      </w:r>
      <w:r>
        <w:rPr>
          <w:spacing w:val="-5"/>
          <w:sz w:val="22"/>
        </w:rPr>
        <w:t> </w:t>
      </w:r>
      <w:r>
        <w:rPr>
          <w:b/>
          <w:i/>
          <w:sz w:val="22"/>
        </w:rPr>
        <w:t>CARD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Policy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2015.</w:t>
      </w:r>
    </w:p>
    <w:p>
      <w:pPr>
        <w:spacing w:before="296"/>
        <w:ind w:left="360" w:right="257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Technology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Productivity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US</w:t>
      </w:r>
      <w:r>
        <w:rPr>
          <w:spacing w:val="-5"/>
          <w:sz w:val="22"/>
        </w:rPr>
        <w:t> </w:t>
      </w:r>
      <w:r>
        <w:rPr>
          <w:sz w:val="22"/>
        </w:rPr>
        <w:t>Corn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Soybean,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CARD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Policy Review</w:t>
      </w:r>
      <w:r>
        <w:rPr>
          <w:sz w:val="22"/>
        </w:rPr>
        <w:t>, Spring 2014.</w:t>
      </w:r>
    </w:p>
    <w:p>
      <w:pPr>
        <w:pStyle w:val="BodyText"/>
      </w:pPr>
    </w:p>
    <w:p>
      <w:pPr>
        <w:pStyle w:val="BodyText"/>
        <w:ind w:left="360" w:right="1024"/>
      </w:pPr>
      <w:r>
        <w:rPr/>
        <w:t>Moschini,</w:t>
      </w:r>
      <w:r>
        <w:rPr>
          <w:spacing w:val="-3"/>
        </w:rPr>
        <w:t> </w:t>
      </w:r>
      <w:r>
        <w:rPr/>
        <w:t>G.,</w:t>
      </w:r>
      <w:r>
        <w:rPr>
          <w:spacing w:val="-3"/>
        </w:rPr>
        <w:t> </w:t>
      </w:r>
      <w:r>
        <w:rPr/>
        <w:t>Book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“Patent</w:t>
      </w:r>
      <w:r>
        <w:rPr>
          <w:spacing w:val="-3"/>
        </w:rPr>
        <w:t> </w:t>
      </w:r>
      <w:r>
        <w:rPr/>
        <w:t>Failure: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Judges,</w:t>
      </w:r>
      <w:r>
        <w:rPr>
          <w:spacing w:val="-3"/>
        </w:rPr>
        <w:t> </w:t>
      </w:r>
      <w:r>
        <w:rPr/>
        <w:t>Bureaucrats,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Lawyers</w:t>
      </w:r>
      <w:r>
        <w:rPr>
          <w:spacing w:val="-3"/>
        </w:rPr>
        <w:t> </w:t>
      </w:r>
      <w:r>
        <w:rPr/>
        <w:t>Put Innovators at Risk,” by James Bessen and Michael J. Meurer, </w:t>
      </w:r>
      <w:r>
        <w:rPr>
          <w:b/>
          <w:i/>
        </w:rPr>
        <w:t>Review of Policy Research</w:t>
      </w:r>
      <w:r>
        <w:rPr/>
        <w:t>, </w:t>
      </w:r>
      <w:r>
        <w:rPr>
          <w:spacing w:val="-2"/>
        </w:rPr>
        <w:t>27(2)(2010):200-202.</w:t>
      </w:r>
    </w:p>
    <w:p>
      <w:pPr>
        <w:pStyle w:val="BodyText"/>
        <w:spacing w:before="1"/>
      </w:pPr>
    </w:p>
    <w:p>
      <w:pPr>
        <w:pStyle w:val="BodyText"/>
        <w:ind w:left="360" w:right="533"/>
      </w:pPr>
      <w:r>
        <w:rPr/>
        <w:t>Moschini, G., Book</w:t>
      </w:r>
      <w:r>
        <w:rPr>
          <w:spacing w:val="-1"/>
        </w:rPr>
        <w:t> </w:t>
      </w:r>
      <w:r>
        <w:rPr/>
        <w:t>review of “Innovation and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Discontents: How our</w:t>
      </w:r>
      <w:r>
        <w:rPr>
          <w:spacing w:val="-1"/>
        </w:rPr>
        <w:t> </w:t>
      </w:r>
      <w:r>
        <w:rPr/>
        <w:t>Broken Patent System Is</w:t>
      </w:r>
      <w:r>
        <w:rPr>
          <w:spacing w:val="-2"/>
        </w:rPr>
        <w:t> </w:t>
      </w:r>
      <w:r>
        <w:rPr/>
        <w:t>Endangering</w:t>
      </w:r>
      <w:r>
        <w:rPr>
          <w:spacing w:val="-3"/>
        </w:rPr>
        <w:t> </w:t>
      </w:r>
      <w:r>
        <w:rPr/>
        <w:t>Innovation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Progress,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What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About</w:t>
      </w:r>
      <w:r>
        <w:rPr>
          <w:spacing w:val="-2"/>
        </w:rPr>
        <w:t> </w:t>
      </w:r>
      <w:r>
        <w:rPr/>
        <w:t>It.</w:t>
      </w:r>
      <w:r>
        <w:rPr>
          <w:spacing w:val="-5"/>
        </w:rPr>
        <w:t> </w:t>
      </w:r>
      <w:r>
        <w:rPr/>
        <w:t>Princeton,”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Jaffe,</w:t>
      </w:r>
      <w:r>
        <w:rPr>
          <w:spacing w:val="-5"/>
        </w:rPr>
        <w:t> </w:t>
      </w:r>
      <w:r>
        <w:rPr/>
        <w:t>Adam</w:t>
      </w:r>
    </w:p>
    <w:p>
      <w:pPr>
        <w:spacing w:line="296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B.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Josh</w:t>
      </w:r>
      <w:r>
        <w:rPr>
          <w:spacing w:val="-4"/>
          <w:sz w:val="22"/>
        </w:rPr>
        <w:t> </w:t>
      </w:r>
      <w:r>
        <w:rPr>
          <w:sz w:val="22"/>
        </w:rPr>
        <w:t>Lerner.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American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Agricultural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91(2009):293-</w:t>
      </w:r>
      <w:r>
        <w:rPr>
          <w:spacing w:val="-4"/>
          <w:sz w:val="22"/>
        </w:rPr>
        <w:t>294.</w:t>
      </w:r>
    </w:p>
    <w:p>
      <w:pPr>
        <w:pStyle w:val="BodyText"/>
        <w:spacing w:before="1"/>
      </w:pPr>
    </w:p>
    <w:p>
      <w:pPr>
        <w:spacing w:before="1"/>
        <w:ind w:left="360" w:right="363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“What’s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Worth?</w:t>
      </w:r>
      <w:r>
        <w:rPr>
          <w:spacing w:val="-2"/>
          <w:sz w:val="22"/>
        </w:rPr>
        <w:t> </w:t>
      </w:r>
      <w:r>
        <w:rPr>
          <w:sz w:val="22"/>
        </w:rPr>
        <w:t>Valuing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Research,”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Pardey, P.G., Smith, V.H., eds., </w:t>
      </w:r>
      <w:r>
        <w:rPr>
          <w:b/>
          <w:i/>
          <w:sz w:val="22"/>
        </w:rPr>
        <w:t>Economic Development and Cultural Change</w:t>
      </w:r>
      <w:r>
        <w:rPr>
          <w:sz w:val="22"/>
        </w:rPr>
        <w:t>, 55(2)(2007):425-428.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8" w:top="1440" w:bottom="1240" w:left="1080" w:right="1080"/>
        </w:sectPr>
      </w:pPr>
    </w:p>
    <w:p>
      <w:pPr>
        <w:pStyle w:val="BodyText"/>
        <w:spacing w:before="17"/>
        <w:ind w:left="360" w:right="940"/>
      </w:pPr>
      <w:r>
        <w:rPr/>
        <w:t>Graff,</w:t>
      </w:r>
      <w:r>
        <w:rPr>
          <w:spacing w:val="-1"/>
        </w:rPr>
        <w:t> </w:t>
      </w:r>
      <w:r>
        <w:rPr/>
        <w:t>G.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Moschini,</w:t>
      </w:r>
      <w:r>
        <w:rPr>
          <w:spacing w:val="-4"/>
        </w:rPr>
        <w:t> </w:t>
      </w:r>
      <w:r>
        <w:rPr/>
        <w:t>G.,</w:t>
      </w:r>
      <w:r>
        <w:rPr>
          <w:spacing w:val="-1"/>
        </w:rPr>
        <w:t> </w:t>
      </w:r>
      <w:r>
        <w:rPr/>
        <w:t>“Pharmaceuticals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Crops:</w:t>
      </w:r>
      <w:r>
        <w:rPr>
          <w:spacing w:val="-1"/>
        </w:rPr>
        <w:t> </w:t>
      </w:r>
      <w:r>
        <w:rPr/>
        <w:t>Economic Prospects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Agriculture,”</w:t>
      </w:r>
      <w:r>
        <w:rPr>
          <w:spacing w:val="-4"/>
        </w:rPr>
        <w:t> </w:t>
      </w:r>
      <w:r>
        <w:rPr>
          <w:b/>
          <w:i/>
        </w:rPr>
        <w:t>Iowa</w:t>
      </w:r>
      <w:r>
        <w:rPr>
          <w:b/>
          <w:i/>
          <w:spacing w:val="-4"/>
        </w:rPr>
        <w:t> </w:t>
      </w:r>
      <w:r>
        <w:rPr>
          <w:b/>
          <w:i/>
        </w:rPr>
        <w:t>Ag</w:t>
      </w:r>
      <w:r>
        <w:rPr>
          <w:b/>
          <w:i/>
          <w:spacing w:val="-6"/>
        </w:rPr>
        <w:t> </w:t>
      </w:r>
      <w:r>
        <w:rPr>
          <w:b/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CARD,</w:t>
      </w:r>
      <w:r>
        <w:rPr>
          <w:spacing w:val="-3"/>
        </w:rPr>
        <w:t> </w:t>
      </w:r>
      <w:r>
        <w:rPr/>
        <w:t>Vol.</w:t>
      </w:r>
      <w:r>
        <w:rPr>
          <w:spacing w:val="-4"/>
        </w:rPr>
        <w:t> </w:t>
      </w:r>
      <w:r>
        <w:rPr/>
        <w:t>19,</w:t>
      </w:r>
      <w:r>
        <w:rPr>
          <w:spacing w:val="-6"/>
        </w:rPr>
        <w:t> </w:t>
      </w:r>
      <w:r>
        <w:rPr/>
        <w:t>No.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2"/>
        </w:rPr>
        <w:t>2004.</w:t>
      </w:r>
    </w:p>
    <w:p>
      <w:pPr>
        <w:pStyle w:val="BodyText"/>
      </w:pPr>
    </w:p>
    <w:p>
      <w:pPr>
        <w:pStyle w:val="BodyText"/>
        <w:ind w:left="360" w:right="1072"/>
      </w:pPr>
      <w:r>
        <w:rPr/>
        <w:t>Moschini,</w:t>
      </w:r>
      <w:r>
        <w:rPr>
          <w:spacing w:val="-3"/>
        </w:rPr>
        <w:t> </w:t>
      </w:r>
      <w:r>
        <w:rPr/>
        <w:t>G.,</w:t>
      </w:r>
      <w:r>
        <w:rPr>
          <w:spacing w:val="-3"/>
        </w:rPr>
        <w:t> </w:t>
      </w:r>
      <w:r>
        <w:rPr/>
        <w:t>“Agricultural</w:t>
      </w:r>
      <w:r>
        <w:rPr>
          <w:spacing w:val="-3"/>
        </w:rPr>
        <w:t> </w:t>
      </w:r>
      <w:r>
        <w:rPr/>
        <w:t>Biotechnology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Trade: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Unresolved</w:t>
      </w:r>
      <w:r>
        <w:rPr>
          <w:spacing w:val="-4"/>
        </w:rPr>
        <w:t> </w:t>
      </w:r>
      <w:r>
        <w:rPr/>
        <w:t>Issues,”</w:t>
      </w:r>
      <w:r>
        <w:rPr>
          <w:spacing w:val="-6"/>
        </w:rPr>
        <w:t> </w:t>
      </w:r>
      <w:r>
        <w:rPr>
          <w:b/>
          <w:i/>
        </w:rPr>
        <w:t>Iowa</w:t>
      </w:r>
      <w:r>
        <w:rPr>
          <w:b/>
          <w:i/>
          <w:spacing w:val="-4"/>
        </w:rPr>
        <w:t> </w:t>
      </w:r>
      <w:r>
        <w:rPr>
          <w:b/>
          <w:i/>
        </w:rPr>
        <w:t>Ag Review</w:t>
      </w:r>
      <w:r>
        <w:rPr/>
        <w:t>, CARD, Vol. 9, No. 4, Fall 2003.</w:t>
      </w:r>
    </w:p>
    <w:p>
      <w:pPr>
        <w:pStyle w:val="BodyText"/>
      </w:pPr>
    </w:p>
    <w:p>
      <w:pPr>
        <w:pStyle w:val="BodyText"/>
        <w:ind w:left="360"/>
      </w:pPr>
      <w:r>
        <w:rPr/>
        <w:t>Moschini,</w:t>
      </w:r>
      <w:r>
        <w:rPr>
          <w:spacing w:val="-5"/>
        </w:rPr>
        <w:t> </w:t>
      </w:r>
      <w:r>
        <w:rPr/>
        <w:t>G.,</w:t>
      </w:r>
      <w:r>
        <w:rPr>
          <w:spacing w:val="-3"/>
        </w:rPr>
        <w:t> </w:t>
      </w:r>
      <w:r>
        <w:rPr/>
        <w:t>“Patented</w:t>
      </w:r>
      <w:r>
        <w:rPr>
          <w:spacing w:val="-6"/>
        </w:rPr>
        <w:t> </w:t>
      </w:r>
      <w:r>
        <w:rPr/>
        <w:t>Agriculture”</w:t>
      </w:r>
      <w:r>
        <w:rPr>
          <w:spacing w:val="-6"/>
        </w:rPr>
        <w:t> </w:t>
      </w:r>
      <w:r>
        <w:rPr>
          <w:i/>
        </w:rPr>
        <w:t>I</w:t>
      </w:r>
      <w:r>
        <w:rPr>
          <w:b/>
          <w:i/>
        </w:rPr>
        <w:t>owa</w:t>
      </w:r>
      <w:r>
        <w:rPr>
          <w:b/>
          <w:i/>
          <w:spacing w:val="-4"/>
        </w:rPr>
        <w:t> </w:t>
      </w:r>
      <w:r>
        <w:rPr>
          <w:b/>
          <w:i/>
        </w:rPr>
        <w:t>Ag</w:t>
      </w:r>
      <w:r>
        <w:rPr>
          <w:b/>
          <w:i/>
          <w:spacing w:val="-3"/>
        </w:rPr>
        <w:t> </w:t>
      </w:r>
      <w:r>
        <w:rPr>
          <w:b/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CARD,</w:t>
      </w:r>
      <w:r>
        <w:rPr>
          <w:spacing w:val="-3"/>
        </w:rPr>
        <w:t> </w:t>
      </w:r>
      <w:r>
        <w:rPr/>
        <w:t>Vol.</w:t>
      </w:r>
      <w:r>
        <w:rPr>
          <w:spacing w:val="-6"/>
        </w:rPr>
        <w:t> </w:t>
      </w:r>
      <w:r>
        <w:rPr/>
        <w:t>8,</w:t>
      </w:r>
      <w:r>
        <w:rPr>
          <w:spacing w:val="-3"/>
        </w:rPr>
        <w:t> </w:t>
      </w:r>
      <w:r>
        <w:rPr/>
        <w:t>No.</w:t>
      </w:r>
      <w:r>
        <w:rPr>
          <w:spacing w:val="-6"/>
        </w:rPr>
        <w:t> </w:t>
      </w:r>
      <w:r>
        <w:rPr/>
        <w:t>2,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2"/>
        </w:rPr>
        <w:t>2002.</w:t>
      </w:r>
    </w:p>
    <w:p>
      <w:pPr>
        <w:pStyle w:val="BodyText"/>
        <w:spacing w:before="1"/>
      </w:pPr>
    </w:p>
    <w:p>
      <w:pPr>
        <w:pStyle w:val="BodyText"/>
        <w:spacing w:before="1"/>
        <w:ind w:left="359" w:right="363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2"/>
        </w:rPr>
        <w:t> </w:t>
      </w:r>
      <w:r>
        <w:rPr/>
        <w:t>“Who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Afraid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Precautionary</w:t>
      </w:r>
      <w:r>
        <w:rPr>
          <w:spacing w:val="-3"/>
        </w:rPr>
        <w:t> </w:t>
      </w:r>
      <w:r>
        <w:rPr/>
        <w:t>Principle?”</w:t>
      </w:r>
      <w:r>
        <w:rPr>
          <w:spacing w:val="-2"/>
        </w:rPr>
        <w:t> </w:t>
      </w:r>
      <w:r>
        <w:rPr>
          <w:b/>
          <w:i/>
        </w:rPr>
        <w:t>Iowa</w:t>
      </w:r>
      <w:r>
        <w:rPr>
          <w:b/>
          <w:i/>
          <w:spacing w:val="-3"/>
        </w:rPr>
        <w:t> </w:t>
      </w:r>
      <w:r>
        <w:rPr>
          <w:b/>
          <w:i/>
        </w:rPr>
        <w:t>Ag</w:t>
      </w:r>
      <w:r>
        <w:rPr>
          <w:b/>
          <w:i/>
          <w:spacing w:val="-2"/>
        </w:rPr>
        <w:t> </w:t>
      </w:r>
      <w:r>
        <w:rPr>
          <w:b/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CARD,</w:t>
      </w:r>
      <w:r>
        <w:rPr>
          <w:spacing w:val="-2"/>
        </w:rPr>
        <w:t> </w:t>
      </w:r>
      <w:r>
        <w:rPr/>
        <w:t>Vol.</w:t>
      </w:r>
      <w:r>
        <w:rPr>
          <w:spacing w:val="-5"/>
        </w:rPr>
        <w:t> </w:t>
      </w:r>
      <w:r>
        <w:rPr/>
        <w:t>7, No. 4, Fall 2001.</w:t>
      </w:r>
    </w:p>
    <w:p>
      <w:pPr>
        <w:pStyle w:val="BodyText"/>
        <w:spacing w:before="296"/>
        <w:ind w:left="359"/>
      </w:pPr>
      <w:r>
        <w:rPr/>
        <w:t>Moschini,</w:t>
      </w:r>
      <w:r>
        <w:rPr>
          <w:spacing w:val="-3"/>
        </w:rPr>
        <w:t> </w:t>
      </w:r>
      <w:r>
        <w:rPr/>
        <w:t>G.,</w:t>
      </w:r>
      <w:r>
        <w:rPr>
          <w:spacing w:val="-3"/>
        </w:rPr>
        <w:t> </w:t>
      </w:r>
      <w:r>
        <w:rPr/>
        <w:t>“Much</w:t>
      </w:r>
      <w:r>
        <w:rPr>
          <w:spacing w:val="-5"/>
        </w:rPr>
        <w:t> </w:t>
      </w:r>
      <w:r>
        <w:rPr/>
        <w:t>Ado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GMOs,”</w:t>
      </w:r>
      <w:r>
        <w:rPr>
          <w:spacing w:val="-3"/>
        </w:rPr>
        <w:t> </w:t>
      </w:r>
      <w:r>
        <w:rPr>
          <w:b/>
          <w:i/>
        </w:rPr>
        <w:t>Soybean</w:t>
      </w:r>
      <w:r>
        <w:rPr>
          <w:b/>
          <w:i/>
          <w:spacing w:val="-4"/>
        </w:rPr>
        <w:t> </w:t>
      </w:r>
      <w:r>
        <w:rPr>
          <w:b/>
          <w:i/>
        </w:rPr>
        <w:t>Update</w:t>
      </w:r>
      <w:r>
        <w:rPr/>
        <w:t>,</w:t>
      </w:r>
      <w:r>
        <w:rPr>
          <w:spacing w:val="-3"/>
        </w:rPr>
        <w:t> </w:t>
      </w:r>
      <w:r>
        <w:rPr/>
        <w:t>SD</w:t>
      </w:r>
      <w:r>
        <w:rPr>
          <w:spacing w:val="-4"/>
        </w:rPr>
        <w:t> </w:t>
      </w:r>
      <w:r>
        <w:rPr/>
        <w:t>Soybean</w:t>
      </w:r>
      <w:r>
        <w:rPr>
          <w:spacing w:val="-2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Promotion Council, Supplement to </w:t>
      </w:r>
      <w:r>
        <w:rPr>
          <w:i/>
        </w:rPr>
        <w:t>Dakota Farmer </w:t>
      </w:r>
      <w:r>
        <w:rPr/>
        <w:t>magazine, December 1999.</w:t>
      </w:r>
    </w:p>
    <w:p>
      <w:pPr>
        <w:pStyle w:val="BodyText"/>
      </w:pPr>
    </w:p>
    <w:p>
      <w:pPr>
        <w:pStyle w:val="BodyText"/>
        <w:ind w:left="359" w:right="363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2"/>
        </w:rPr>
        <w:t> </w:t>
      </w:r>
      <w:r>
        <w:rPr/>
        <w:t>“To</w:t>
      </w:r>
      <w:r>
        <w:rPr>
          <w:spacing w:val="-3"/>
        </w:rPr>
        <w:t> </w:t>
      </w:r>
      <w:r>
        <w:rPr/>
        <w:t>Label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Label,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Question,”</w:t>
      </w:r>
      <w:r>
        <w:rPr>
          <w:spacing w:val="-2"/>
        </w:rPr>
        <w:t> </w:t>
      </w:r>
      <w:r>
        <w:rPr>
          <w:b/>
          <w:i/>
        </w:rPr>
        <w:t>Iowa</w:t>
      </w:r>
      <w:r>
        <w:rPr>
          <w:b/>
          <w:i/>
          <w:spacing w:val="-3"/>
        </w:rPr>
        <w:t> </w:t>
      </w:r>
      <w:r>
        <w:rPr>
          <w:b/>
          <w:i/>
        </w:rPr>
        <w:t>Soybean</w:t>
      </w:r>
      <w:r>
        <w:rPr>
          <w:b/>
          <w:i/>
          <w:spacing w:val="-3"/>
        </w:rPr>
        <w:t> </w:t>
      </w:r>
      <w:r>
        <w:rPr>
          <w:b/>
          <w:i/>
        </w:rPr>
        <w:t>Review</w:t>
      </w:r>
      <w:r>
        <w:rPr>
          <w:i/>
        </w:rPr>
        <w:t>,</w:t>
      </w:r>
      <w:r>
        <w:rPr>
          <w:i/>
          <w:spacing w:val="-2"/>
        </w:rPr>
        <w:t> </w:t>
      </w:r>
      <w:r>
        <w:rPr/>
        <w:t>Volume 11, No. 1, October 1999.</w:t>
      </w:r>
    </w:p>
    <w:p>
      <w:pPr>
        <w:pStyle w:val="BodyText"/>
      </w:pPr>
    </w:p>
    <w:p>
      <w:pPr>
        <w:spacing w:before="1"/>
        <w:ind w:left="359" w:right="1036" w:firstLine="0"/>
        <w:jc w:val="both"/>
        <w:rPr>
          <w:sz w:val="22"/>
        </w:rPr>
      </w:pPr>
      <w:r>
        <w:rPr>
          <w:sz w:val="22"/>
        </w:rPr>
        <w:t>Moschini,</w:t>
      </w:r>
      <w:r>
        <w:rPr>
          <w:spacing w:val="-3"/>
          <w:sz w:val="22"/>
        </w:rPr>
        <w:t> </w:t>
      </w:r>
      <w:r>
        <w:rPr>
          <w:sz w:val="22"/>
        </w:rPr>
        <w:t>G.,</w:t>
      </w:r>
      <w:r>
        <w:rPr>
          <w:spacing w:val="-3"/>
          <w:sz w:val="22"/>
        </w:rPr>
        <w:t> </w:t>
      </w:r>
      <w:r>
        <w:rPr>
          <w:sz w:val="22"/>
        </w:rPr>
        <w:t>“GMOs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Identity</w:t>
      </w:r>
      <w:r>
        <w:rPr>
          <w:spacing w:val="-5"/>
          <w:sz w:val="22"/>
        </w:rPr>
        <w:t> </w:t>
      </w:r>
      <w:r>
        <w:rPr>
          <w:sz w:val="22"/>
        </w:rPr>
        <w:t>Preservation: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Roots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Problem.”</w:t>
      </w:r>
      <w:r>
        <w:rPr>
          <w:spacing w:val="40"/>
          <w:sz w:val="22"/>
        </w:rPr>
        <w:t> </w:t>
      </w:r>
      <w:r>
        <w:rPr>
          <w:sz w:val="22"/>
        </w:rPr>
        <w:t>Contributed section in </w:t>
      </w:r>
      <w:r>
        <w:rPr>
          <w:b/>
          <w:i/>
          <w:sz w:val="22"/>
        </w:rPr>
        <w:t>Economic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Perspectives on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GMO Market Segregation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by Miranowski et al., Department of Economics, Iowa State University, September 1999.</w:t>
      </w:r>
    </w:p>
    <w:p>
      <w:pPr>
        <w:pStyle w:val="BodyText"/>
        <w:spacing w:before="295"/>
        <w:ind w:left="359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Corrigan,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“GMOs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Europe: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Genetically</w:t>
      </w:r>
      <w:r>
        <w:rPr>
          <w:spacing w:val="-5"/>
        </w:rPr>
        <w:t> </w:t>
      </w:r>
      <w:r>
        <w:rPr/>
        <w:t>Modified</w:t>
      </w:r>
      <w:r>
        <w:rPr>
          <w:spacing w:val="-5"/>
        </w:rPr>
        <w:t> </w:t>
      </w:r>
      <w:r>
        <w:rPr/>
        <w:t>Ordeal?,”</w:t>
      </w:r>
      <w:r>
        <w:rPr>
          <w:spacing w:val="-2"/>
        </w:rPr>
        <w:t> </w:t>
      </w:r>
      <w:r>
        <w:rPr>
          <w:b/>
          <w:i/>
        </w:rPr>
        <w:t>Iowa</w:t>
      </w:r>
      <w:r>
        <w:rPr>
          <w:b/>
          <w:i/>
          <w:spacing w:val="-3"/>
        </w:rPr>
        <w:t> </w:t>
      </w:r>
      <w:r>
        <w:rPr>
          <w:b/>
          <w:i/>
        </w:rPr>
        <w:t>Ag Review</w:t>
      </w:r>
      <w:r>
        <w:rPr/>
        <w:t>, CARD, Vol. 5, No. 3, Summer 1999.</w:t>
      </w:r>
    </w:p>
    <w:p>
      <w:pPr>
        <w:pStyle w:val="BodyText"/>
      </w:pPr>
    </w:p>
    <w:p>
      <w:pPr>
        <w:spacing w:before="0"/>
        <w:ind w:left="359" w:right="257" w:firstLine="0"/>
        <w:jc w:val="left"/>
        <w:rPr>
          <w:sz w:val="22"/>
        </w:rPr>
      </w:pPr>
      <w:r>
        <w:rPr>
          <w:sz w:val="22"/>
        </w:rPr>
        <w:t>Huffman, W., and Moschini, G., “The Role of Research &amp; Development and of New Technologies,”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i/>
          <w:sz w:val="22"/>
        </w:rPr>
        <w:t>Agriculture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21</w:t>
      </w:r>
      <w:r>
        <w:rPr>
          <w:b/>
          <w:i/>
          <w:position w:val="6"/>
          <w:sz w:val="13"/>
        </w:rPr>
        <w:t>st</w:t>
      </w:r>
      <w:r>
        <w:rPr>
          <w:b/>
          <w:i/>
          <w:spacing w:val="17"/>
          <w:position w:val="6"/>
          <w:sz w:val="13"/>
        </w:rPr>
        <w:t> </w:t>
      </w:r>
      <w:r>
        <w:rPr>
          <w:b/>
          <w:i/>
          <w:sz w:val="22"/>
        </w:rPr>
        <w:t>Century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--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Surviving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Thriving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Department of Economics, Iowa State University, March 1999.</w:t>
      </w:r>
    </w:p>
    <w:p>
      <w:pPr>
        <w:pStyle w:val="BodyText"/>
      </w:pPr>
    </w:p>
    <w:p>
      <w:pPr>
        <w:pStyle w:val="BodyText"/>
        <w:ind w:left="359" w:right="363"/>
      </w:pPr>
      <w:r>
        <w:rPr/>
        <w:t>Moschini,</w:t>
      </w:r>
      <w:r>
        <w:rPr>
          <w:spacing w:val="-2"/>
        </w:rPr>
        <w:t> </w:t>
      </w:r>
      <w:r>
        <w:rPr/>
        <w:t>G.</w:t>
      </w:r>
      <w:r>
        <w:rPr>
          <w:spacing w:val="40"/>
        </w:rPr>
        <w:t> </w:t>
      </w:r>
      <w:r>
        <w:rPr/>
        <w:t>Book</w:t>
      </w:r>
      <w:r>
        <w:rPr>
          <w:spacing w:val="-3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40"/>
        </w:rPr>
        <w:t> </w:t>
      </w:r>
      <w:r>
        <w:rPr/>
        <w:t>“Agricultural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Conflicts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GATT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Dimensions</w:t>
      </w:r>
      <w:r>
        <w:rPr>
          <w:spacing w:val="-2"/>
        </w:rPr>
        <w:t> </w:t>
      </w:r>
      <w:r>
        <w:rPr/>
        <w:t>in North American-European Agricultural Trade Relations,” by Anania, G., C. Carter and A. MacCalla.</w:t>
      </w:r>
      <w:r>
        <w:rPr>
          <w:spacing w:val="40"/>
        </w:rPr>
        <w:t> </w:t>
      </w:r>
      <w:r>
        <w:rPr>
          <w:b/>
          <w:i/>
        </w:rPr>
        <w:t>La Questione Agraria </w:t>
      </w:r>
      <w:r>
        <w:rPr/>
        <w:t>57(1995):191-193.</w:t>
      </w:r>
    </w:p>
    <w:p>
      <w:pPr>
        <w:pStyle w:val="BodyText"/>
        <w:spacing w:before="1"/>
      </w:pPr>
    </w:p>
    <w:p>
      <w:pPr>
        <w:spacing w:before="0"/>
        <w:ind w:left="359" w:right="1320" w:firstLine="0"/>
        <w:jc w:val="left"/>
        <w:rPr>
          <w:sz w:val="22"/>
        </w:rPr>
      </w:pPr>
      <w:r>
        <w:rPr>
          <w:sz w:val="22"/>
        </w:rPr>
        <w:t>Moschini,</w:t>
      </w:r>
      <w:r>
        <w:rPr>
          <w:spacing w:val="-2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Moro,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Food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Canada.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Agriculture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Canada Technical Report </w:t>
      </w:r>
      <w:r>
        <w:rPr>
          <w:sz w:val="22"/>
        </w:rPr>
        <w:t>1/93, Ottawa, March 1993.</w:t>
      </w:r>
    </w:p>
    <w:p>
      <w:pPr>
        <w:pStyle w:val="BodyText"/>
      </w:pPr>
    </w:p>
    <w:p>
      <w:pPr>
        <w:pStyle w:val="BodyText"/>
        <w:spacing w:line="296" w:lineRule="exact"/>
        <w:ind w:left="359"/>
      </w:pPr>
      <w:r>
        <w:rPr/>
        <w:t>Meilke,</w:t>
      </w:r>
      <w:r>
        <w:rPr>
          <w:spacing w:val="-9"/>
        </w:rPr>
        <w:t> </w:t>
      </w:r>
      <w:r>
        <w:rPr/>
        <w:t>K.D.,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Moschini.</w:t>
      </w:r>
      <w:r>
        <w:rPr>
          <w:spacing w:val="-6"/>
        </w:rPr>
        <w:t> </w:t>
      </w:r>
      <w:r>
        <w:rPr/>
        <w:t>1992.</w:t>
      </w:r>
      <w:r>
        <w:rPr>
          <w:spacing w:val="-3"/>
        </w:rPr>
        <w:t> </w:t>
      </w:r>
      <w:r>
        <w:rPr/>
        <w:t>“A</w:t>
      </w:r>
      <w:r>
        <w:rPr>
          <w:spacing w:val="-3"/>
        </w:rPr>
        <w:t> </w:t>
      </w:r>
      <w:r>
        <w:rPr/>
        <w:t>Chronicle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Canadian</w:t>
      </w:r>
      <w:r>
        <w:rPr>
          <w:spacing w:val="-3"/>
        </w:rPr>
        <w:t> </w:t>
      </w:r>
      <w:r>
        <w:rPr/>
        <w:t>Hog</w:t>
      </w:r>
      <w:r>
        <w:rPr>
          <w:spacing w:val="-6"/>
        </w:rPr>
        <w:t> </w:t>
      </w:r>
      <w:r>
        <w:rPr/>
        <w:t>Stabilization</w:t>
      </w:r>
      <w:r>
        <w:rPr>
          <w:spacing w:val="-5"/>
        </w:rPr>
        <w:t> </w:t>
      </w:r>
      <w:r>
        <w:rPr/>
        <w:t>Programs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  <w:ind w:left="359" w:right="604"/>
      </w:pPr>
      <w:r>
        <w:rPr/>
        <w:t>U.S.</w:t>
      </w:r>
      <w:r>
        <w:rPr>
          <w:spacing w:val="-2"/>
        </w:rPr>
        <w:t> </w:t>
      </w:r>
      <w:r>
        <w:rPr/>
        <w:t>Countervailing</w:t>
      </w:r>
      <w:r>
        <w:rPr>
          <w:spacing w:val="-3"/>
        </w:rPr>
        <w:t> </w:t>
      </w:r>
      <w:r>
        <w:rPr/>
        <w:t>Duties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Hogs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Pork”.</w:t>
      </w:r>
      <w:r>
        <w:rPr>
          <w:spacing w:val="40"/>
        </w:rPr>
        <w:t> </w:t>
      </w:r>
      <w:r>
        <w:rPr>
          <w:b/>
          <w:i/>
        </w:rPr>
        <w:t>GATT</w:t>
      </w:r>
      <w:r>
        <w:rPr>
          <w:b/>
          <w:i/>
          <w:spacing w:val="-3"/>
        </w:rPr>
        <w:t> </w:t>
      </w:r>
      <w:r>
        <w:rPr>
          <w:b/>
          <w:i/>
        </w:rPr>
        <w:t>Research</w:t>
      </w:r>
      <w:r>
        <w:rPr>
          <w:b/>
          <w:i/>
          <w:spacing w:val="-3"/>
        </w:rPr>
        <w:t> </w:t>
      </w:r>
      <w:r>
        <w:rPr>
          <w:b/>
          <w:i/>
        </w:rPr>
        <w:t>Paper</w:t>
      </w:r>
      <w:r>
        <w:rPr>
          <w:b/>
          <w:i/>
          <w:spacing w:val="-2"/>
        </w:rPr>
        <w:t> </w:t>
      </w:r>
      <w:r>
        <w:rPr/>
        <w:t>91-GATT</w:t>
      </w:r>
      <w:r>
        <w:rPr>
          <w:spacing w:val="-3"/>
        </w:rPr>
        <w:t> </w:t>
      </w:r>
      <w:r>
        <w:rPr/>
        <w:t>5,</w:t>
      </w:r>
      <w:r>
        <w:rPr>
          <w:spacing w:val="-2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 Agricultural and Rural Development, Iowa State University, April 1992.</w:t>
      </w:r>
    </w:p>
    <w:p>
      <w:pPr>
        <w:pStyle w:val="BodyText"/>
        <w:spacing w:before="296"/>
        <w:ind w:left="359" w:right="363"/>
      </w:pPr>
      <w:r>
        <w:rPr/>
        <w:t>Graham, J.D., Stennes, B., MacGregor, R.J., Meilke, K., and Moschini, G.</w:t>
      </w:r>
      <w:r>
        <w:rPr>
          <w:spacing w:val="40"/>
        </w:rPr>
        <w:t> </w:t>
      </w:r>
      <w:r>
        <w:rPr/>
        <w:t>The Effects of Trade Liberalization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Canadian</w:t>
      </w:r>
      <w:r>
        <w:rPr>
          <w:spacing w:val="-2"/>
        </w:rPr>
        <w:t> </w:t>
      </w:r>
      <w:r>
        <w:rPr/>
        <w:t>Dairy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Poultry</w:t>
      </w:r>
      <w:r>
        <w:rPr>
          <w:spacing w:val="-4"/>
        </w:rPr>
        <w:t> </w:t>
      </w:r>
      <w:r>
        <w:rPr/>
        <w:t>Sectors.</w:t>
      </w:r>
      <w:r>
        <w:rPr>
          <w:spacing w:val="40"/>
        </w:rPr>
        <w:t> </w:t>
      </w:r>
      <w:r>
        <w:rPr>
          <w:b/>
          <w:i/>
        </w:rPr>
        <w:t>Agriculture</w:t>
      </w:r>
      <w:r>
        <w:rPr>
          <w:b/>
          <w:i/>
          <w:spacing w:val="-3"/>
        </w:rPr>
        <w:t> </w:t>
      </w:r>
      <w:r>
        <w:rPr>
          <w:b/>
          <w:i/>
        </w:rPr>
        <w:t>Canada</w:t>
      </w:r>
      <w:r>
        <w:rPr>
          <w:b/>
          <w:i/>
          <w:spacing w:val="-4"/>
        </w:rPr>
        <w:t> </w:t>
      </w:r>
      <w:r>
        <w:rPr>
          <w:b/>
          <w:i/>
        </w:rPr>
        <w:t>Working</w:t>
      </w:r>
      <w:r>
        <w:rPr>
          <w:b/>
          <w:i/>
          <w:spacing w:val="-6"/>
        </w:rPr>
        <w:t> </w:t>
      </w:r>
      <w:r>
        <w:rPr>
          <w:b/>
          <w:i/>
        </w:rPr>
        <w:t>Paper </w:t>
      </w:r>
      <w:r>
        <w:rPr/>
        <w:t>No. 3/90, Ottawa, June 1990.</w:t>
      </w:r>
    </w:p>
    <w:p>
      <w:pPr>
        <w:pStyle w:val="BodyText"/>
        <w:spacing w:after="0"/>
        <w:sectPr>
          <w:pgSz w:w="12240" w:h="15840"/>
          <w:pgMar w:header="0" w:footer="1058" w:top="1720" w:bottom="1240" w:left="1080" w:right="1080"/>
        </w:sectPr>
      </w:pPr>
    </w:p>
    <w:p>
      <w:pPr>
        <w:pStyle w:val="BodyText"/>
        <w:spacing w:before="17"/>
        <w:ind w:left="360" w:right="257" w:hanging="1"/>
      </w:pPr>
      <w:r>
        <w:rPr/>
        <w:t>Moschini,</w:t>
      </w:r>
      <w:r>
        <w:rPr>
          <w:spacing w:val="-2"/>
        </w:rPr>
        <w:t> </w:t>
      </w:r>
      <w:r>
        <w:rPr/>
        <w:t>G.,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Meilke,</w:t>
      </w:r>
      <w:r>
        <w:rPr>
          <w:spacing w:val="-2"/>
        </w:rPr>
        <w:t> </w:t>
      </w:r>
      <w:r>
        <w:rPr/>
        <w:t>K.D.</w:t>
      </w:r>
      <w:r>
        <w:rPr>
          <w:spacing w:val="40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Spatial</w:t>
      </w:r>
      <w:r>
        <w:rPr>
          <w:spacing w:val="-4"/>
        </w:rPr>
        <w:t> </w:t>
      </w:r>
      <w:r>
        <w:rPr/>
        <w:t>Price</w:t>
      </w:r>
      <w:r>
        <w:rPr>
          <w:spacing w:val="-2"/>
        </w:rPr>
        <w:t> </w:t>
      </w:r>
      <w:r>
        <w:rPr/>
        <w:t>Differences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North-American Livestock Sector.</w:t>
      </w:r>
      <w:r>
        <w:rPr>
          <w:spacing w:val="40"/>
        </w:rPr>
        <w:t> </w:t>
      </w:r>
      <w:r>
        <w:rPr>
          <w:b/>
          <w:i/>
        </w:rPr>
        <w:t>Agriculture Canada Working Paper </w:t>
      </w:r>
      <w:r>
        <w:rPr/>
        <w:t>No. 7/87, Ottawa, May 1987.</w:t>
      </w:r>
    </w:p>
    <w:p>
      <w:pPr>
        <w:pStyle w:val="BodyText"/>
        <w:spacing w:before="64"/>
      </w:pPr>
    </w:p>
    <w:p>
      <w:pPr>
        <w:pStyle w:val="Heading1"/>
        <w:spacing w:before="1"/>
      </w:pPr>
      <w:r>
        <w:rPr>
          <w:color w:val="0000FF"/>
        </w:rPr>
        <w:t>Presentations</w:t>
      </w:r>
      <w:r>
        <w:rPr>
          <w:color w:val="0000FF"/>
          <w:spacing w:val="-4"/>
        </w:rPr>
        <w:t> </w:t>
      </w:r>
      <w:r>
        <w:rPr>
          <w:color w:val="0000FF"/>
        </w:rPr>
        <w:t>to</w:t>
      </w:r>
      <w:r>
        <w:rPr>
          <w:color w:val="0000FF"/>
          <w:spacing w:val="-7"/>
        </w:rPr>
        <w:t> </w:t>
      </w:r>
      <w:r>
        <w:rPr>
          <w:color w:val="0000FF"/>
        </w:rPr>
        <w:t>Professional</w:t>
      </w:r>
      <w:r>
        <w:rPr>
          <w:color w:val="0000FF"/>
          <w:spacing w:val="-5"/>
        </w:rPr>
        <w:t> </w:t>
      </w:r>
      <w:r>
        <w:rPr>
          <w:color w:val="0000FF"/>
        </w:rPr>
        <w:t>Audiences</w:t>
      </w:r>
      <w:r>
        <w:rPr>
          <w:color w:val="0000FF"/>
          <w:spacing w:val="-6"/>
        </w:rPr>
        <w:t> </w:t>
      </w:r>
      <w:r>
        <w:rPr>
          <w:color w:val="0000FF"/>
        </w:rPr>
        <w:t>–</w:t>
      </w:r>
      <w:r>
        <w:rPr>
          <w:color w:val="0000FF"/>
          <w:spacing w:val="-4"/>
        </w:rPr>
        <w:t> </w:t>
      </w:r>
      <w:r>
        <w:rPr>
          <w:color w:val="0000FF"/>
        </w:rPr>
        <w:t>last</w:t>
      </w:r>
      <w:r>
        <w:rPr>
          <w:color w:val="0000FF"/>
          <w:spacing w:val="-5"/>
        </w:rPr>
        <w:t> </w:t>
      </w:r>
      <w:r>
        <w:rPr>
          <w:color w:val="0000FF"/>
        </w:rPr>
        <w:t>ten</w:t>
      </w:r>
      <w:r>
        <w:rPr>
          <w:color w:val="0000FF"/>
          <w:spacing w:val="-5"/>
        </w:rPr>
        <w:t> </w:t>
      </w:r>
      <w:r>
        <w:rPr>
          <w:color w:val="0000FF"/>
        </w:rPr>
        <w:t>years</w:t>
      </w:r>
      <w:r>
        <w:rPr>
          <w:color w:val="0000FF"/>
          <w:spacing w:val="-3"/>
        </w:rPr>
        <w:t> </w:t>
      </w:r>
      <w:r>
        <w:rPr>
          <w:color w:val="0000FF"/>
          <w:spacing w:val="-4"/>
        </w:rPr>
        <w:t>only</w:t>
      </w:r>
    </w:p>
    <w:p>
      <w:pPr>
        <w:spacing w:before="296"/>
        <w:ind w:left="360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Innovation, Licensing, and Competition: Evidence from Genetically Engineered Crops</w:t>
      </w:r>
      <w:r>
        <w:rPr>
          <w:sz w:val="22"/>
        </w:rPr>
        <w:t>,” NBER Conference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“Competition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U.S.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Sector,”</w:t>
      </w:r>
      <w:r>
        <w:rPr>
          <w:spacing w:val="-3"/>
          <w:sz w:val="22"/>
        </w:rPr>
        <w:t> </w:t>
      </w:r>
      <w:r>
        <w:rPr>
          <w:sz w:val="22"/>
        </w:rPr>
        <w:t>Cambridge,</w:t>
      </w:r>
      <w:r>
        <w:rPr>
          <w:spacing w:val="-6"/>
          <w:sz w:val="22"/>
        </w:rPr>
        <w:t> </w:t>
      </w:r>
      <w:r>
        <w:rPr>
          <w:sz w:val="22"/>
        </w:rPr>
        <w:t>MA,</w:t>
      </w:r>
      <w:r>
        <w:rPr>
          <w:spacing w:val="-3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z w:val="22"/>
        </w:rPr>
        <w:t>2024.</w:t>
      </w:r>
    </w:p>
    <w:p>
      <w:pPr>
        <w:spacing w:before="296"/>
        <w:ind w:left="360" w:right="94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Innovation,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Licensing,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Competition: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Genetically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Engineered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Crops</w:t>
      </w:r>
      <w:r>
        <w:rPr>
          <w:sz w:val="22"/>
        </w:rPr>
        <w:t>,”</w:t>
      </w:r>
      <w:r>
        <w:rPr>
          <w:spacing w:val="-6"/>
          <w:sz w:val="22"/>
        </w:rPr>
        <w:t> </w:t>
      </w:r>
      <w:r>
        <w:rPr>
          <w:sz w:val="22"/>
        </w:rPr>
        <w:t>Purdue University, October 2024.</w:t>
      </w:r>
    </w:p>
    <w:p>
      <w:pPr>
        <w:pStyle w:val="BodyText"/>
      </w:pPr>
    </w:p>
    <w:p>
      <w:pPr>
        <w:spacing w:before="0"/>
        <w:ind w:left="360" w:right="257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Market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Power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Cattle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Beef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Packing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Industry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organized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3"/>
          <w:sz w:val="22"/>
        </w:rPr>
        <w:t> </w:t>
      </w:r>
      <w:r>
        <w:rPr>
          <w:sz w:val="22"/>
        </w:rPr>
        <w:t>session,</w:t>
      </w:r>
      <w:r>
        <w:rPr>
          <w:spacing w:val="-2"/>
          <w:sz w:val="22"/>
        </w:rPr>
        <w:t> </w:t>
      </w: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z w:val="22"/>
        </w:rPr>
        <w:t>of the AAEA, New Orleans, LA, July 2024.</w:t>
      </w:r>
    </w:p>
    <w:p>
      <w:pPr>
        <w:pStyle w:val="BodyText"/>
      </w:pPr>
    </w:p>
    <w:p>
      <w:pPr>
        <w:spacing w:before="1"/>
        <w:ind w:left="360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Geographical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Indications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Welfare: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Wine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Demand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annual</w:t>
      </w:r>
      <w:r>
        <w:rPr>
          <w:spacing w:val="-2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AAWE, Lausanne, Switzerland, July 2024.</w:t>
      </w:r>
    </w:p>
    <w:p>
      <w:pPr>
        <w:spacing w:before="296"/>
        <w:ind w:left="360" w:right="777" w:hanging="1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Innovation,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licensing,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competition: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industry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Catholic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Piacenza, Italy, May 2024.</w:t>
      </w:r>
    </w:p>
    <w:p>
      <w:pPr>
        <w:pStyle w:val="BodyText"/>
      </w:pPr>
    </w:p>
    <w:p>
      <w:pPr>
        <w:spacing w:before="1"/>
        <w:ind w:left="360" w:right="94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Switching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industry: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Technology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adoption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impacts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XVII</w:t>
      </w:r>
      <w:r>
        <w:rPr>
          <w:spacing w:val="-2"/>
          <w:sz w:val="22"/>
        </w:rPr>
        <w:t> </w:t>
      </w:r>
      <w:r>
        <w:rPr>
          <w:sz w:val="22"/>
        </w:rPr>
        <w:t>EAAE Congress, Rennes, France, 1 September 2023.</w:t>
      </w:r>
    </w:p>
    <w:p>
      <w:pPr>
        <w:spacing w:before="296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Geographical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Indications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Welfare: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Wine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Market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sz w:val="22"/>
        </w:rPr>
        <w:t>XVII</w:t>
      </w:r>
      <w:r>
        <w:rPr>
          <w:spacing w:val="-3"/>
          <w:sz w:val="22"/>
        </w:rPr>
        <w:t> </w:t>
      </w:r>
      <w:r>
        <w:rPr>
          <w:sz w:val="22"/>
        </w:rPr>
        <w:t>EAAE</w:t>
      </w:r>
      <w:r>
        <w:rPr>
          <w:spacing w:val="-4"/>
          <w:sz w:val="22"/>
        </w:rPr>
        <w:t> </w:t>
      </w:r>
      <w:r>
        <w:rPr>
          <w:sz w:val="22"/>
        </w:rPr>
        <w:t>Congress, Rennes, France, 31 August 2023.</w:t>
      </w:r>
    </w:p>
    <w:p>
      <w:pPr>
        <w:pStyle w:val="BodyText"/>
      </w:pPr>
    </w:p>
    <w:p>
      <w:pPr>
        <w:spacing w:before="0"/>
        <w:ind w:left="360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Genetically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engineered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varieties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pesticide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toxicity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soybeans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NC1034 Annual Research Conference, Arlington, VA, March 2023.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Comments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two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presentations</w:t>
      </w:r>
      <w:r>
        <w:rPr>
          <w:sz w:val="22"/>
        </w:rPr>
        <w:t>,”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Productivity</w:t>
      </w:r>
      <w:r>
        <w:rPr>
          <w:spacing w:val="-6"/>
          <w:sz w:val="22"/>
        </w:rPr>
        <w:t> </w:t>
      </w:r>
      <w:r>
        <w:rPr>
          <w:sz w:val="22"/>
        </w:rPr>
        <w:t>Workshop,</w:t>
      </w:r>
      <w:r>
        <w:rPr>
          <w:spacing w:val="-6"/>
          <w:sz w:val="22"/>
        </w:rPr>
        <w:t> </w:t>
      </w:r>
      <w:r>
        <w:rPr>
          <w:sz w:val="22"/>
        </w:rPr>
        <w:t>USDA-ERS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Farm Foundation, Arlington, VA, March 2023.</w:t>
      </w:r>
    </w:p>
    <w:p>
      <w:pPr>
        <w:spacing w:before="296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Innovation,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Licensing,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Competition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industry</w:t>
      </w:r>
      <w:r>
        <w:rPr>
          <w:sz w:val="22"/>
        </w:rPr>
        <w:t>,”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Guelph,</w:t>
      </w:r>
      <w:r>
        <w:rPr>
          <w:spacing w:val="-3"/>
          <w:sz w:val="22"/>
        </w:rPr>
        <w:t> </w:t>
      </w:r>
      <w:r>
        <w:rPr>
          <w:sz w:val="22"/>
        </w:rPr>
        <w:t>Canada, November 2022.</w:t>
      </w:r>
    </w:p>
    <w:p>
      <w:pPr>
        <w:pStyle w:val="BodyText"/>
      </w:pPr>
    </w:p>
    <w:p>
      <w:pPr>
        <w:spacing w:before="0"/>
        <w:ind w:left="360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Genetically-engineered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traits: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Licensing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competition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industry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sz w:val="22"/>
        </w:rPr>
        <w:t>Virginia</w:t>
      </w:r>
      <w:r>
        <w:rPr>
          <w:spacing w:val="-3"/>
          <w:sz w:val="22"/>
        </w:rPr>
        <w:t> </w:t>
      </w:r>
      <w:r>
        <w:rPr>
          <w:sz w:val="22"/>
        </w:rPr>
        <w:t>Tech, April 2022.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Uncertainty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technologically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dynamic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industry: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density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maize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NC-1034 annual meeting, remote/virtual, December 2021.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8" w:top="1720" w:bottom="1240" w:left="1080" w:right="1080"/>
        </w:sectPr>
      </w:pPr>
    </w:p>
    <w:p>
      <w:pPr>
        <w:spacing w:before="2"/>
        <w:ind w:left="359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Emission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Control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Voluntary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Agreements: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Oligopoly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Green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Consumers,”</w:t>
      </w:r>
      <w:r>
        <w:rPr>
          <w:i/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H. Kim),</w:t>
      </w:r>
      <w:r>
        <w:rPr>
          <w:spacing w:val="40"/>
          <w:sz w:val="22"/>
        </w:rPr>
        <w:t> </w:t>
      </w:r>
      <w:r>
        <w:rPr>
          <w:sz w:val="22"/>
        </w:rPr>
        <w:t>AAEA annual meeting, remote/virtual, August 2021.</w:t>
      </w:r>
    </w:p>
    <w:p>
      <w:pPr>
        <w:spacing w:before="296"/>
        <w:ind w:left="359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Uncertainty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technologically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dynamic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industry: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density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maize,</w:t>
      </w:r>
      <w:r>
        <w:rPr>
          <w:sz w:val="22"/>
        </w:rPr>
        <w:t>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E. Perry and D. Hennessy), XVI EAAE Virtual Congress, Prague, Czechia, July 2021.</w:t>
      </w:r>
    </w:p>
    <w:p>
      <w:pPr>
        <w:pStyle w:val="BodyText"/>
      </w:pPr>
    </w:p>
    <w:p>
      <w:pPr>
        <w:spacing w:before="0"/>
        <w:ind w:left="359" w:right="777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Estimating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Value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Innovation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Extension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Information: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SCN-resistant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soybean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varieties</w:t>
      </w:r>
      <w:r>
        <w:rPr>
          <w:sz w:val="22"/>
        </w:rPr>
        <w:t>,” (with S. Lee), AAEA annual meeting, remote/virtual, July 2020.</w:t>
      </w:r>
    </w:p>
    <w:p>
      <w:pPr>
        <w:pStyle w:val="BodyText"/>
      </w:pPr>
    </w:p>
    <w:p>
      <w:pPr>
        <w:spacing w:before="1"/>
        <w:ind w:left="359" w:right="1072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Value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Product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Innovations: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Genetically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Engineered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Seed</w:t>
      </w:r>
      <w:r>
        <w:rPr>
          <w:sz w:val="22"/>
        </w:rPr>
        <w:t>s,”</w:t>
      </w:r>
      <w:r>
        <w:rPr>
          <w:spacing w:val="-3"/>
          <w:sz w:val="22"/>
        </w:rPr>
        <w:t> </w:t>
      </w:r>
      <w:r>
        <w:rPr>
          <w:sz w:val="22"/>
        </w:rPr>
        <w:t>Wageningen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&amp; Research, The Netherlands, October 2019.</w:t>
      </w:r>
    </w:p>
    <w:p>
      <w:pPr>
        <w:pStyle w:val="BodyText"/>
        <w:spacing w:before="296"/>
        <w:ind w:left="360" w:right="604"/>
      </w:pPr>
      <w:r>
        <w:rPr/>
        <w:t>“Estimating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Extension</w:t>
      </w:r>
      <w:r>
        <w:rPr>
          <w:spacing w:val="-2"/>
        </w:rPr>
        <w:t> </w:t>
      </w:r>
      <w:r>
        <w:rPr/>
        <w:t>Information: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SCN-Resistant Soybean Varieties,” (with S. Lee), NC-1034 annual meeting, Atlanta, GA, July 2019.</w:t>
      </w:r>
    </w:p>
    <w:p>
      <w:pPr>
        <w:pStyle w:val="BodyText"/>
      </w:pPr>
    </w:p>
    <w:p>
      <w:pPr>
        <w:pStyle w:val="BodyText"/>
        <w:ind w:left="360" w:right="363"/>
      </w:pPr>
      <w:r>
        <w:rPr/>
        <w:t>“Pass-through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policy-induced</w:t>
      </w:r>
      <w:r>
        <w:rPr>
          <w:spacing w:val="-4"/>
        </w:rPr>
        <w:t> </w:t>
      </w:r>
      <w:r>
        <w:rPr/>
        <w:t>E85</w:t>
      </w:r>
      <w:r>
        <w:rPr>
          <w:spacing w:val="-6"/>
        </w:rPr>
        <w:t> </w:t>
      </w:r>
      <w:r>
        <w:rPr/>
        <w:t>subsidy:</w:t>
      </w:r>
      <w:r>
        <w:rPr>
          <w:spacing w:val="-6"/>
        </w:rPr>
        <w:t> </w:t>
      </w:r>
      <w:r>
        <w:rPr/>
        <w:t>Insights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Hotelling’s</w:t>
      </w:r>
      <w:r>
        <w:rPr>
          <w:spacing w:val="-6"/>
        </w:rPr>
        <w:t> </w:t>
      </w:r>
      <w:r>
        <w:rPr/>
        <w:t>model,”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J. Luo), poster, AAEA annual meeting, Atlanta, GA, 2019.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Value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Product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Innovations: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Genetically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Engineered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Seed</w:t>
      </w:r>
      <w:r>
        <w:rPr>
          <w:sz w:val="22"/>
        </w:rPr>
        <w:t>s,”</w:t>
      </w:r>
      <w:r>
        <w:rPr>
          <w:spacing w:val="-3"/>
          <w:sz w:val="22"/>
        </w:rPr>
        <w:t> </w:t>
      </w:r>
      <w:r>
        <w:rPr>
          <w:sz w:val="22"/>
        </w:rPr>
        <w:t>Keynote</w:t>
      </w:r>
      <w:r>
        <w:rPr>
          <w:spacing w:val="-3"/>
          <w:sz w:val="22"/>
        </w:rPr>
        <w:t> </w:t>
      </w:r>
      <w:r>
        <w:rPr>
          <w:sz w:val="22"/>
        </w:rPr>
        <w:t>presentation,</w:t>
      </w:r>
      <w:r>
        <w:rPr>
          <w:spacing w:val="-6"/>
          <w:sz w:val="22"/>
        </w:rPr>
        <w:t> </w:t>
      </w:r>
      <w:r>
        <w:rPr>
          <w:sz w:val="22"/>
        </w:rPr>
        <w:t>8th</w:t>
      </w:r>
      <w:r>
        <w:rPr>
          <w:spacing w:val="-5"/>
          <w:sz w:val="22"/>
        </w:rPr>
        <w:t> </w:t>
      </w:r>
      <w:r>
        <w:rPr>
          <w:sz w:val="22"/>
        </w:rPr>
        <w:t>PhD Workshop of the EAAE, Uppsala, Sweden, June 2019.</w:t>
      </w:r>
    </w:p>
    <w:p>
      <w:pPr>
        <w:pStyle w:val="BodyText"/>
        <w:spacing w:before="296"/>
        <w:ind w:left="360" w:right="363"/>
      </w:pPr>
      <w:r>
        <w:rPr/>
        <w:t>“The</w:t>
      </w:r>
      <w:r>
        <w:rPr>
          <w:spacing w:val="-3"/>
        </w:rPr>
        <w:t> </w:t>
      </w:r>
      <w:r>
        <w:rPr/>
        <w:t>roots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innovation: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patents,”</w:t>
      </w:r>
      <w:r>
        <w:rPr>
          <w:spacing w:val="-6"/>
        </w:rPr>
        <w:t> </w:t>
      </w:r>
      <w:r>
        <w:rPr/>
        <w:t>(with</w:t>
      </w:r>
      <w:r>
        <w:rPr>
          <w:spacing w:val="-2"/>
        </w:rPr>
        <w:t> </w:t>
      </w:r>
      <w:r>
        <w:rPr/>
        <w:t>Clancy,</w:t>
      </w:r>
      <w:r>
        <w:rPr>
          <w:spacing w:val="-3"/>
        </w:rPr>
        <w:t> </w:t>
      </w:r>
      <w:r>
        <w:rPr/>
        <w:t>Heisey,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Ji) NBER conference, Washington, D.C., May 2019.</w:t>
      </w:r>
    </w:p>
    <w:p>
      <w:pPr>
        <w:pStyle w:val="BodyText"/>
      </w:pPr>
    </w:p>
    <w:p>
      <w:pPr>
        <w:pStyle w:val="BodyText"/>
        <w:ind w:left="360" w:right="363"/>
      </w:pPr>
      <w:r>
        <w:rPr/>
        <w:t>“The</w:t>
      </w:r>
      <w:r>
        <w:rPr>
          <w:spacing w:val="-3"/>
        </w:rPr>
        <w:t> </w:t>
      </w:r>
      <w:r>
        <w:rPr/>
        <w:t>roots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innovation: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patents,”</w:t>
      </w:r>
      <w:r>
        <w:rPr>
          <w:spacing w:val="-6"/>
        </w:rPr>
        <w:t> </w:t>
      </w:r>
      <w:r>
        <w:rPr/>
        <w:t>(with</w:t>
      </w:r>
      <w:r>
        <w:rPr>
          <w:spacing w:val="-2"/>
        </w:rPr>
        <w:t> </w:t>
      </w:r>
      <w:r>
        <w:rPr/>
        <w:t>Clancy,</w:t>
      </w:r>
      <w:r>
        <w:rPr>
          <w:spacing w:val="-3"/>
        </w:rPr>
        <w:t> </w:t>
      </w:r>
      <w:r>
        <w:rPr/>
        <w:t>Heisey,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Ji) NBER workshop, Cambridge, MA, November 2018.</w:t>
      </w:r>
    </w:p>
    <w:p>
      <w:pPr>
        <w:pStyle w:val="BodyText"/>
        <w:spacing w:before="3"/>
      </w:pPr>
    </w:p>
    <w:p>
      <w:pPr>
        <w:spacing w:line="237" w:lineRule="auto" w:before="0"/>
        <w:ind w:left="360" w:right="940" w:hanging="1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Valuing product innovation: genetically engineered varieties in U.S. corn and soybeans</w:t>
      </w:r>
      <w:r>
        <w:rPr>
          <w:sz w:val="22"/>
        </w:rPr>
        <w:t>,” 30</w:t>
      </w:r>
      <w:r>
        <w:rPr>
          <w:position w:val="6"/>
          <w:sz w:val="13"/>
        </w:rPr>
        <w:t>th</w:t>
      </w:r>
      <w:r>
        <w:rPr>
          <w:spacing w:val="40"/>
          <w:position w:val="6"/>
          <w:sz w:val="13"/>
        </w:rPr>
        <w:t> </w:t>
      </w:r>
      <w:r>
        <w:rPr>
          <w:sz w:val="22"/>
        </w:rPr>
        <w:t>International</w:t>
      </w:r>
      <w:r>
        <w:rPr>
          <w:spacing w:val="-8"/>
          <w:sz w:val="22"/>
        </w:rPr>
        <w:t> </w:t>
      </w:r>
      <w:r>
        <w:rPr>
          <w:sz w:val="22"/>
        </w:rPr>
        <w:t>Conference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Economists,</w:t>
      </w:r>
      <w:r>
        <w:rPr>
          <w:spacing w:val="-6"/>
          <w:sz w:val="22"/>
        </w:rPr>
        <w:t> </w:t>
      </w:r>
      <w:r>
        <w:rPr>
          <w:sz w:val="22"/>
        </w:rPr>
        <w:t>Vancouver,</w:t>
      </w:r>
      <w:r>
        <w:rPr>
          <w:spacing w:val="-5"/>
          <w:sz w:val="22"/>
        </w:rPr>
        <w:t> </w:t>
      </w:r>
      <w:r>
        <w:rPr>
          <w:sz w:val="22"/>
        </w:rPr>
        <w:t>B.C.,</w:t>
      </w:r>
      <w:r>
        <w:rPr>
          <w:spacing w:val="-5"/>
          <w:sz w:val="22"/>
        </w:rPr>
        <w:t> </w:t>
      </w:r>
      <w:r>
        <w:rPr>
          <w:sz w:val="22"/>
        </w:rPr>
        <w:t>Canada,</w:t>
      </w:r>
      <w:r>
        <w:rPr>
          <w:spacing w:val="-5"/>
          <w:sz w:val="22"/>
        </w:rPr>
        <w:t> </w:t>
      </w:r>
      <w:r>
        <w:rPr>
          <w:sz w:val="22"/>
        </w:rPr>
        <w:t>July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Supply: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Corn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Soybeans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Biofuel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Era</w:t>
      </w:r>
      <w:r>
        <w:rPr>
          <w:sz w:val="22"/>
        </w:rPr>
        <w:t>,”</w:t>
      </w:r>
      <w:r>
        <w:rPr>
          <w:spacing w:val="-5"/>
          <w:sz w:val="22"/>
        </w:rPr>
        <w:t> </w:t>
      </w:r>
      <w:r>
        <w:rPr>
          <w:sz w:val="22"/>
        </w:rPr>
        <w:t>7th</w:t>
      </w:r>
      <w:r>
        <w:rPr>
          <w:spacing w:val="-4"/>
          <w:sz w:val="22"/>
        </w:rPr>
        <w:t> </w:t>
      </w:r>
      <w:r>
        <w:rPr>
          <w:sz w:val="22"/>
        </w:rPr>
        <w:t>AIEAA</w:t>
      </w:r>
      <w:r>
        <w:rPr>
          <w:spacing w:val="-1"/>
          <w:sz w:val="22"/>
        </w:rPr>
        <w:t> </w:t>
      </w:r>
      <w:r>
        <w:rPr>
          <w:sz w:val="22"/>
        </w:rPr>
        <w:t>Conference, Conegliano, Italy, June 2018.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Renewable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Standard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Competitive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Equilibrium: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Effects</w:t>
      </w:r>
      <w:r>
        <w:rPr>
          <w:sz w:val="22"/>
        </w:rPr>
        <w:t>,”</w:t>
      </w:r>
      <w:r>
        <w:rPr>
          <w:spacing w:val="-5"/>
          <w:sz w:val="22"/>
        </w:rPr>
        <w:t> </w:t>
      </w:r>
      <w:r>
        <w:rPr>
          <w:sz w:val="22"/>
        </w:rPr>
        <w:t>AFRE Department, Michigan State University, September 2017.</w:t>
      </w:r>
    </w:p>
    <w:p>
      <w:pPr>
        <w:pStyle w:val="BodyText"/>
      </w:pPr>
    </w:p>
    <w:p>
      <w:pPr>
        <w:spacing w:before="0"/>
        <w:ind w:left="359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Terms-of-Trade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Biofuel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Policies,</w:t>
      </w:r>
      <w:r>
        <w:rPr>
          <w:sz w:val="22"/>
        </w:rPr>
        <w:t>”</w:t>
      </w:r>
      <w:r>
        <w:rPr>
          <w:spacing w:val="-3"/>
          <w:sz w:val="22"/>
        </w:rPr>
        <w:t> </w:t>
      </w:r>
      <w:r>
        <w:rPr>
          <w:sz w:val="22"/>
        </w:rPr>
        <w:t>XV</w:t>
      </w:r>
      <w:r>
        <w:rPr>
          <w:spacing w:val="-4"/>
          <w:sz w:val="22"/>
        </w:rPr>
        <w:t> </w:t>
      </w:r>
      <w:r>
        <w:rPr>
          <w:sz w:val="22"/>
        </w:rPr>
        <w:t>Congress</w:t>
      </w:r>
      <w:r>
        <w:rPr>
          <w:spacing w:val="-3"/>
          <w:sz w:val="22"/>
        </w:rPr>
        <w:t> </w:t>
      </w:r>
      <w:r>
        <w:rPr>
          <w:sz w:val="22"/>
        </w:rPr>
        <w:t>of the EAAE, Parma, Italy, August-September 2017.</w:t>
      </w:r>
    </w:p>
    <w:p>
      <w:pPr>
        <w:pStyle w:val="BodyText"/>
      </w:pPr>
    </w:p>
    <w:p>
      <w:pPr>
        <w:spacing w:before="0"/>
        <w:ind w:left="359" w:right="1072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Unintended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Consequences?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Neonicotinoid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Restrictions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Insecticide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Maize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sz w:val="22"/>
        </w:rPr>
        <w:t>XV Congress of the EAAE, Parma, Italy, August-September 2017.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8" w:top="1440" w:bottom="1240" w:left="1080" w:right="1080"/>
        </w:sectPr>
      </w:pPr>
    </w:p>
    <w:p>
      <w:pPr>
        <w:spacing w:before="2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Valuing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Product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Innovation: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Genetically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Engineered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Crop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Varieties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Corn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Soybeans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sz w:val="22"/>
        </w:rPr>
        <w:t>NIFA Project Directors Workshop, Chicago, IL, August 2017.</w:t>
      </w:r>
    </w:p>
    <w:p>
      <w:pPr>
        <w:spacing w:before="296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Biofuel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Mandates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Blend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Wall: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Some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RFS2</w:t>
      </w:r>
      <w:r>
        <w:rPr>
          <w:sz w:val="22"/>
        </w:rPr>
        <w:t>,”</w:t>
      </w:r>
      <w:r>
        <w:rPr>
          <w:spacing w:val="-2"/>
          <w:sz w:val="22"/>
        </w:rPr>
        <w:t> </w:t>
      </w:r>
      <w:r>
        <w:rPr>
          <w:sz w:val="22"/>
        </w:rPr>
        <w:t>principal</w:t>
      </w:r>
      <w:r>
        <w:rPr>
          <w:spacing w:val="-2"/>
          <w:sz w:val="22"/>
        </w:rPr>
        <w:t> </w:t>
      </w:r>
      <w:r>
        <w:rPr>
          <w:sz w:val="22"/>
        </w:rPr>
        <w:t>paper,</w:t>
      </w:r>
      <w:r>
        <w:rPr>
          <w:spacing w:val="-2"/>
          <w:sz w:val="22"/>
        </w:rPr>
        <w:t> </w:t>
      </w:r>
      <w:r>
        <w:rPr>
          <w:sz w:val="22"/>
        </w:rPr>
        <w:t>AAEA Annual Meeting, Chicago, IL, August 2017.</w:t>
      </w:r>
    </w:p>
    <w:p>
      <w:pPr>
        <w:pStyle w:val="BodyText"/>
      </w:pPr>
    </w:p>
    <w:p>
      <w:pPr>
        <w:spacing w:before="0"/>
        <w:ind w:left="360" w:right="604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Intellectual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Property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Rights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Ascent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Proprietary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Innovation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Agriculture,”</w:t>
      </w:r>
      <w:r>
        <w:rPr>
          <w:i/>
          <w:spacing w:val="-3"/>
          <w:sz w:val="22"/>
        </w:rPr>
        <w:t> </w:t>
      </w:r>
      <w:r>
        <w:rPr>
          <w:sz w:val="22"/>
        </w:rPr>
        <w:t>6th</w:t>
      </w:r>
      <w:r>
        <w:rPr>
          <w:spacing w:val="-5"/>
          <w:sz w:val="22"/>
        </w:rPr>
        <w:t> </w:t>
      </w:r>
      <w:r>
        <w:rPr>
          <w:sz w:val="22"/>
        </w:rPr>
        <w:t>AIEAA conference, Piacenza, Italy, June 2017.</w:t>
      </w:r>
    </w:p>
    <w:p>
      <w:pPr>
        <w:pStyle w:val="BodyText"/>
      </w:pPr>
    </w:p>
    <w:p>
      <w:pPr>
        <w:spacing w:before="1"/>
        <w:ind w:left="360" w:right="604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Renewable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Standard: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Alternative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Scenarios</w:t>
      </w:r>
      <w:r>
        <w:rPr>
          <w:sz w:val="22"/>
        </w:rPr>
        <w:t>,”</w:t>
      </w:r>
      <w:r>
        <w:rPr>
          <w:spacing w:val="-6"/>
          <w:sz w:val="22"/>
        </w:rPr>
        <w:t> </w:t>
      </w:r>
      <w:r>
        <w:rPr>
          <w:sz w:val="22"/>
        </w:rPr>
        <w:t>IATRC Annual Meeting, Scottsdale, AZ, December 2016.</w:t>
      </w:r>
    </w:p>
    <w:p>
      <w:pPr>
        <w:spacing w:before="296"/>
        <w:ind w:left="359" w:right="363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Renewable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Standard: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Alternative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Scenarios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sz w:val="22"/>
        </w:rPr>
        <w:t>Selected paper, AAEA Annual Meeting, Boston, MA, August 2016.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Pushing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Pulling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Innovation: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R&amp;D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Subsidies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Carbon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Taxes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paper, AAEA Annual Meeting, Boston, MA, August 2016.</w:t>
      </w:r>
    </w:p>
    <w:p>
      <w:pPr>
        <w:pStyle w:val="BodyText"/>
      </w:pPr>
    </w:p>
    <w:p>
      <w:pPr>
        <w:spacing w:before="1"/>
        <w:ind w:left="359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Testing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Complementarity: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Glyphosate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Tolerant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Soybeans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Conservation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Tillage</w:t>
      </w:r>
      <w:r>
        <w:rPr>
          <w:sz w:val="22"/>
        </w:rPr>
        <w:t>,”</w:t>
      </w:r>
      <w:r>
        <w:rPr>
          <w:spacing w:val="-4"/>
          <w:sz w:val="22"/>
        </w:rPr>
        <w:t> </w:t>
      </w:r>
      <w:r>
        <w:rPr>
          <w:sz w:val="22"/>
        </w:rPr>
        <w:t>Poster,</w:t>
      </w:r>
      <w:r>
        <w:rPr>
          <w:spacing w:val="-4"/>
          <w:sz w:val="22"/>
        </w:rPr>
        <w:t> </w:t>
      </w:r>
      <w:r>
        <w:rPr>
          <w:sz w:val="22"/>
        </w:rPr>
        <w:t>AAEA Annual Meeting, San Francisco, CA, July 2015.</w:t>
      </w:r>
    </w:p>
    <w:p>
      <w:pPr>
        <w:spacing w:before="296"/>
        <w:ind w:left="359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Mandates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Incentive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Innovation,</w:t>
      </w:r>
      <w:r>
        <w:rPr>
          <w:sz w:val="22"/>
        </w:rPr>
        <w:t>”</w:t>
      </w:r>
      <w:r>
        <w:rPr>
          <w:spacing w:val="-4"/>
          <w:sz w:val="22"/>
        </w:rPr>
        <w:t> </w:t>
      </w:r>
      <w:r>
        <w:rPr>
          <w:sz w:val="22"/>
        </w:rPr>
        <w:t>4th</w:t>
      </w:r>
      <w:r>
        <w:rPr>
          <w:spacing w:val="-3"/>
          <w:sz w:val="22"/>
        </w:rPr>
        <w:t> </w:t>
      </w:r>
      <w:r>
        <w:rPr>
          <w:sz w:val="22"/>
        </w:rPr>
        <w:t>AIEAA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Ancona,</w:t>
      </w:r>
      <w:r>
        <w:rPr>
          <w:spacing w:val="-4"/>
          <w:sz w:val="22"/>
        </w:rPr>
        <w:t> </w:t>
      </w:r>
      <w:r>
        <w:rPr>
          <w:sz w:val="22"/>
        </w:rPr>
        <w:t>Italy,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2015.</w:t>
      </w:r>
    </w:p>
    <w:p>
      <w:pPr>
        <w:spacing w:before="296"/>
        <w:ind w:left="359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i/>
          <w:sz w:val="22"/>
        </w:rPr>
        <w:t>Mandates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Incentive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Innovation,</w:t>
      </w:r>
      <w:r>
        <w:rPr>
          <w:sz w:val="22"/>
        </w:rPr>
        <w:t>”</w:t>
      </w:r>
      <w:r>
        <w:rPr>
          <w:spacing w:val="-3"/>
          <w:sz w:val="22"/>
        </w:rPr>
        <w:t> </w:t>
      </w:r>
      <w:r>
        <w:rPr>
          <w:sz w:val="22"/>
        </w:rPr>
        <w:t>Eighth</w:t>
      </w:r>
      <w:r>
        <w:rPr>
          <w:spacing w:val="-7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Berkeley</w:t>
      </w:r>
      <w:r>
        <w:rPr>
          <w:spacing w:val="-4"/>
          <w:sz w:val="22"/>
        </w:rPr>
        <w:t> </w:t>
      </w:r>
      <w:r>
        <w:rPr>
          <w:sz w:val="22"/>
        </w:rPr>
        <w:t>Bioeconomy</w:t>
      </w:r>
      <w:r>
        <w:rPr>
          <w:spacing w:val="-4"/>
          <w:sz w:val="22"/>
        </w:rPr>
        <w:t> </w:t>
      </w:r>
      <w:r>
        <w:rPr>
          <w:sz w:val="22"/>
        </w:rPr>
        <w:t>Conference, University of California-Berkeley, March 2015.</w:t>
      </w:r>
    </w:p>
    <w:p>
      <w:pPr>
        <w:pStyle w:val="BodyText"/>
        <w:spacing w:before="185"/>
      </w:pPr>
    </w:p>
    <w:p>
      <w:pPr>
        <w:spacing w:before="0"/>
        <w:ind w:left="359" w:right="0" w:firstLine="0"/>
        <w:jc w:val="left"/>
        <w:rPr>
          <w:sz w:val="22"/>
        </w:rPr>
      </w:pPr>
      <w:bookmarkStart w:name="Grants -- last ten years only (career to" w:id="12"/>
      <w:bookmarkEnd w:id="12"/>
      <w:r>
        <w:rPr/>
      </w:r>
      <w:r>
        <w:rPr>
          <w:b/>
          <w:color w:val="0000CC"/>
          <w:sz w:val="22"/>
        </w:rPr>
        <w:t>Grants</w:t>
      </w:r>
      <w:r>
        <w:rPr>
          <w:b/>
          <w:color w:val="0000CC"/>
          <w:spacing w:val="-5"/>
          <w:sz w:val="22"/>
        </w:rPr>
        <w:t> </w:t>
      </w:r>
      <w:r>
        <w:rPr>
          <w:b/>
          <w:color w:val="0000CC"/>
          <w:sz w:val="22"/>
        </w:rPr>
        <w:t>--</w:t>
      </w:r>
      <w:r>
        <w:rPr>
          <w:b/>
          <w:color w:val="0000CC"/>
          <w:spacing w:val="-2"/>
          <w:sz w:val="22"/>
        </w:rPr>
        <w:t> </w:t>
      </w:r>
      <w:r>
        <w:rPr>
          <w:b/>
          <w:color w:val="0000CC"/>
          <w:sz w:val="22"/>
        </w:rPr>
        <w:t>last</w:t>
      </w:r>
      <w:r>
        <w:rPr>
          <w:b/>
          <w:color w:val="0000CC"/>
          <w:spacing w:val="-5"/>
          <w:sz w:val="22"/>
        </w:rPr>
        <w:t> </w:t>
      </w:r>
      <w:r>
        <w:rPr>
          <w:b/>
          <w:color w:val="0000CC"/>
          <w:sz w:val="22"/>
        </w:rPr>
        <w:t>ten</w:t>
      </w:r>
      <w:r>
        <w:rPr>
          <w:b/>
          <w:color w:val="0000CC"/>
          <w:spacing w:val="-3"/>
          <w:sz w:val="22"/>
        </w:rPr>
        <w:t> </w:t>
      </w:r>
      <w:r>
        <w:rPr>
          <w:b/>
          <w:color w:val="0000CC"/>
          <w:sz w:val="22"/>
        </w:rPr>
        <w:t>years</w:t>
      </w:r>
      <w:r>
        <w:rPr>
          <w:b/>
          <w:color w:val="0000CC"/>
          <w:spacing w:val="-3"/>
          <w:sz w:val="22"/>
        </w:rPr>
        <w:t> </w:t>
      </w:r>
      <w:r>
        <w:rPr>
          <w:b/>
          <w:color w:val="0000CC"/>
          <w:sz w:val="22"/>
        </w:rPr>
        <w:t>only</w:t>
      </w:r>
      <w:r>
        <w:rPr>
          <w:b/>
          <w:color w:val="0000CC"/>
          <w:spacing w:val="-4"/>
          <w:sz w:val="22"/>
        </w:rPr>
        <w:t> </w:t>
      </w:r>
      <w:r>
        <w:rPr>
          <w:sz w:val="22"/>
        </w:rPr>
        <w:t>(career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$4,558,878)</w:t>
      </w:r>
    </w:p>
    <w:p>
      <w:pPr>
        <w:pStyle w:val="BodyText"/>
        <w:tabs>
          <w:tab w:pos="7559" w:val="left" w:leader="none"/>
        </w:tabs>
        <w:spacing w:before="239"/>
        <w:ind w:left="359"/>
        <w:jc w:val="both"/>
      </w:pPr>
      <w:r>
        <w:rPr/>
        <w:t>2024-27:</w:t>
      </w:r>
      <w:r>
        <w:rPr>
          <w:spacing w:val="-4"/>
        </w:rPr>
        <w:t> </w:t>
      </w:r>
      <w:r>
        <w:rPr/>
        <w:t>USDA-NIFA</w:t>
      </w:r>
      <w:r>
        <w:rPr>
          <w:spacing w:val="-5"/>
        </w:rPr>
        <w:t> </w:t>
      </w:r>
      <w:r>
        <w:rPr/>
        <w:t>(PI,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E.</w:t>
      </w:r>
      <w:r>
        <w:rPr>
          <w:spacing w:val="-6"/>
        </w:rPr>
        <w:t> </w:t>
      </w:r>
      <w:r>
        <w:rPr>
          <w:spacing w:val="-2"/>
        </w:rPr>
        <w:t>Perry)</w:t>
      </w:r>
      <w:r>
        <w:rPr/>
        <w:tab/>
      </w:r>
      <w:r>
        <w:rPr>
          <w:spacing w:val="-2"/>
        </w:rPr>
        <w:t>$407,593</w:t>
      </w:r>
    </w:p>
    <w:p>
      <w:pPr>
        <w:pStyle w:val="BodyText"/>
        <w:tabs>
          <w:tab w:pos="7559" w:val="left" w:leader="none"/>
        </w:tabs>
        <w:spacing w:line="326" w:lineRule="auto" w:before="80"/>
        <w:ind w:left="360" w:right="1689"/>
        <w:jc w:val="both"/>
      </w:pPr>
      <w:r>
        <w:rPr/>
        <w:t>2021-25: USDA Cooperative Research Agreement (PI)</w:t>
        <w:tab/>
      </w:r>
      <w:r>
        <w:rPr>
          <w:spacing w:val="-2"/>
        </w:rPr>
        <w:t>$299,483 </w:t>
      </w:r>
      <w:r>
        <w:rPr/>
        <w:t>2019-22: USDA NIFA Foundational Program (PI, with E. Perry),</w:t>
        <w:tab/>
      </w:r>
      <w:r>
        <w:rPr>
          <w:spacing w:val="-2"/>
        </w:rPr>
        <w:t>$236,929 </w:t>
      </w:r>
      <w:r>
        <w:rPr/>
        <w:t>2018-21: USDA Cooperative Research Agreement (PI)</w:t>
        <w:tab/>
        <w:t>$ 26,500 2018-21: USDA NIFA Foundational Program (PI, with F. Ciliberto and</w:t>
      </w:r>
    </w:p>
    <w:p>
      <w:pPr>
        <w:pStyle w:val="BodyText"/>
        <w:tabs>
          <w:tab w:pos="7560" w:val="left" w:leader="none"/>
        </w:tabs>
        <w:spacing w:line="189" w:lineRule="exact"/>
        <w:ind w:left="1255"/>
      </w:pPr>
      <w:r>
        <w:rPr/>
        <w:t>E.</w:t>
      </w:r>
      <w:r>
        <w:rPr>
          <w:spacing w:val="-1"/>
        </w:rPr>
        <w:t> </w:t>
      </w:r>
      <w:r>
        <w:rPr>
          <w:spacing w:val="-2"/>
        </w:rPr>
        <w:t>Perry)</w:t>
      </w:r>
      <w:r>
        <w:rPr/>
        <w:tab/>
      </w:r>
      <w:r>
        <w:rPr>
          <w:spacing w:val="-2"/>
        </w:rPr>
        <w:t>$424,642</w:t>
      </w:r>
    </w:p>
    <w:p>
      <w:pPr>
        <w:pStyle w:val="BodyText"/>
        <w:tabs>
          <w:tab w:pos="7559" w:val="left" w:leader="none"/>
        </w:tabs>
        <w:spacing w:line="336" w:lineRule="auto" w:before="121"/>
        <w:ind w:left="360" w:right="1689"/>
        <w:jc w:val="both"/>
      </w:pPr>
      <w:r>
        <w:rPr/>
        <w:t>2015-20: USDA National Needs Fellowship (PI, with D. Hennessy)</w:t>
        <w:tab/>
      </w:r>
      <w:r>
        <w:rPr>
          <w:spacing w:val="-2"/>
        </w:rPr>
        <w:t>$159,000 </w:t>
      </w:r>
      <w:r>
        <w:rPr/>
        <w:t>2015-17: USDA NIFA Foundational Program (PI, with F. Ciliberto</w:t>
      </w:r>
    </w:p>
    <w:p>
      <w:pPr>
        <w:pStyle w:val="BodyText"/>
        <w:tabs>
          <w:tab w:pos="6249" w:val="left" w:leader="none"/>
        </w:tabs>
        <w:spacing w:line="178" w:lineRule="exact"/>
        <w:ind w:right="1689"/>
        <w:jc w:val="right"/>
      </w:pPr>
      <w:r>
        <w:rPr/>
        <w:t>and</w:t>
      </w:r>
      <w:r>
        <w:rPr>
          <w:spacing w:val="-1"/>
        </w:rPr>
        <w:t> </w:t>
      </w:r>
      <w:r>
        <w:rPr/>
        <w:t>D.</w:t>
      </w:r>
      <w:r>
        <w:rPr>
          <w:spacing w:val="-3"/>
        </w:rPr>
        <w:t> </w:t>
      </w:r>
      <w:r>
        <w:rPr>
          <w:spacing w:val="-2"/>
        </w:rPr>
        <w:t>Hennessy)</w:t>
      </w:r>
      <w:r>
        <w:rPr/>
        <w:tab/>
      </w:r>
      <w:r>
        <w:rPr>
          <w:spacing w:val="-2"/>
        </w:rPr>
        <w:t>$245,131</w:t>
      </w:r>
    </w:p>
    <w:p>
      <w:pPr>
        <w:pStyle w:val="BodyText"/>
        <w:tabs>
          <w:tab w:pos="7199" w:val="left" w:leader="none"/>
        </w:tabs>
        <w:spacing w:before="120"/>
        <w:ind w:right="1689"/>
        <w:jc w:val="right"/>
      </w:pPr>
      <w:r>
        <w:rPr/>
        <w:t>2014-17:</w:t>
      </w:r>
      <w:r>
        <w:rPr>
          <w:spacing w:val="-4"/>
        </w:rPr>
        <w:t> </w:t>
      </w:r>
      <w:r>
        <w:rPr/>
        <w:t>USDA</w:t>
      </w:r>
      <w:r>
        <w:rPr>
          <w:spacing w:val="-2"/>
        </w:rPr>
        <w:t> </w:t>
      </w:r>
      <w:r>
        <w:rPr/>
        <w:t>NIFA</w:t>
      </w:r>
      <w:r>
        <w:rPr>
          <w:spacing w:val="-2"/>
        </w:rPr>
        <w:t> </w:t>
      </w:r>
      <w:r>
        <w:rPr/>
        <w:t>Foundational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(PI,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H.</w:t>
      </w:r>
      <w:r>
        <w:rPr>
          <w:spacing w:val="-6"/>
        </w:rPr>
        <w:t> </w:t>
      </w:r>
      <w:r>
        <w:rPr>
          <w:spacing w:val="-2"/>
        </w:rPr>
        <w:t>Lapan)</w:t>
      </w:r>
      <w:r>
        <w:rPr/>
        <w:tab/>
      </w:r>
      <w:r>
        <w:rPr>
          <w:spacing w:val="-2"/>
        </w:rPr>
        <w:t>$280,936</w:t>
      </w:r>
    </w:p>
    <w:p>
      <w:pPr>
        <w:pStyle w:val="BodyText"/>
        <w:spacing w:before="119"/>
      </w:pPr>
    </w:p>
    <w:p>
      <w:pPr>
        <w:pStyle w:val="BodyText"/>
        <w:ind w:left="360"/>
        <w:jc w:val="both"/>
      </w:pPr>
      <w:r>
        <w:rPr/>
        <w:t>Revised:</w:t>
      </w:r>
      <w:r>
        <w:rPr>
          <w:spacing w:val="47"/>
        </w:rPr>
        <w:t> </w:t>
      </w:r>
      <w:r>
        <w:rPr/>
        <w:t>June</w:t>
      </w:r>
      <w:r>
        <w:rPr>
          <w:spacing w:val="-2"/>
        </w:rPr>
        <w:t> 2025.</w:t>
      </w:r>
    </w:p>
    <w:sectPr>
      <w:pgSz w:w="12240" w:h="15840"/>
      <w:pgMar w:header="0" w:footer="1058" w:top="1440" w:bottom="12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6269228</wp:posOffset>
              </wp:positionH>
              <wp:positionV relativeFrom="page">
                <wp:posOffset>9246847</wp:posOffset>
              </wp:positionV>
              <wp:extent cx="64008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00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6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39"/>
                              <w:w w:val="1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3.640015pt;margin-top:728.098206pt;width:50.4pt;height:15.5pt;mso-position-horizontal-relative:page;mso-position-vertical-relative:page;z-index:-16007168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w w:val="105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w w:val="165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39"/>
                        <w:w w:val="16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77" w:lineRule="exact"/>
      <w:ind w:left="360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4" w:lineRule="exac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oschini@iastate.edu" TargetMode="External"/><Relationship Id="rId7" Type="http://schemas.openxmlformats.org/officeDocument/2006/relationships/hyperlink" Target="http://dx.doi.org/10.2139/ssrn.4994525" TargetMode="External"/><Relationship Id="rId8" Type="http://schemas.openxmlformats.org/officeDocument/2006/relationships/hyperlink" Target="https://www.card.iastate.edu/products/publications/pdf/25wp673.pdf" TargetMode="External"/><Relationship Id="rId9" Type="http://schemas.openxmlformats.org/officeDocument/2006/relationships/hyperlink" Target="https://doi.org/10.1007/s10640-025-00990-2" TargetMode="External"/><Relationship Id="rId10" Type="http://schemas.openxmlformats.org/officeDocument/2006/relationships/hyperlink" Target="https://doi.org/10.1515/jafio-2024-0053" TargetMode="External"/><Relationship Id="rId11" Type="http://schemas.openxmlformats.org/officeDocument/2006/relationships/hyperlink" Target="https://doi.org/10.1111/ajae.12499" TargetMode="External"/><Relationship Id="rId12" Type="http://schemas.openxmlformats.org/officeDocument/2006/relationships/hyperlink" Target="https://doi.org/10.1088/1748-9326/ad8ad5" TargetMode="External"/><Relationship Id="rId13" Type="http://schemas.openxmlformats.org/officeDocument/2006/relationships/hyperlink" Target="https://doi.org/10.1146/annurev-resource-101623-092812" TargetMode="External"/><Relationship Id="rId14" Type="http://schemas.openxmlformats.org/officeDocument/2006/relationships/hyperlink" Target="https://doi.org/10.1002/jaa2.134" TargetMode="External"/><Relationship Id="rId15" Type="http://schemas.openxmlformats.org/officeDocument/2006/relationships/hyperlink" Target="https://doi.org/10.1016/j.ijindorg.2023.102977" TargetMode="External"/><Relationship Id="rId16" Type="http://schemas.openxmlformats.org/officeDocument/2006/relationships/hyperlink" Target="https://doi.org/10.1016/j.ecolecon.2023.107873" TargetMode="External"/><Relationship Id="rId17" Type="http://schemas.openxmlformats.org/officeDocument/2006/relationships/hyperlink" Target="https://doi.org/10.1017/jwe.2022.23" TargetMode="External"/><Relationship Id="rId18" Type="http://schemas.openxmlformats.org/officeDocument/2006/relationships/hyperlink" Target="https://doi.org/10.1002/jaa2.20" TargetMode="External"/><Relationship Id="rId19" Type="http://schemas.openxmlformats.org/officeDocument/2006/relationships/hyperlink" Target="https://doi.org/10.1111/ajae.12283" TargetMode="External"/><Relationship Id="rId20" Type="http://schemas.openxmlformats.org/officeDocument/2006/relationships/hyperlink" Target="https://doi.org/10.1111/ajae.12276" TargetMode="External"/><Relationship Id="rId21" Type="http://schemas.openxmlformats.org/officeDocument/2006/relationships/hyperlink" Target="https://doi.org/10.1016/j.jeem.2020.102320" TargetMode="External"/><Relationship Id="rId22" Type="http://schemas.openxmlformats.org/officeDocument/2006/relationships/hyperlink" Target="https://doi.org/10.1111/1756-2171.1229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ISU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CARD</dc:creator>
  <dc:description/>
  <dc:title>GianCarlo Moschini</dc:title>
  <dcterms:created xsi:type="dcterms:W3CDTF">2025-12-06T16:46:53Z</dcterms:created>
  <dcterms:modified xsi:type="dcterms:W3CDTF">2025-12-06T16:46:53Z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25.1.51</vt:lpwstr>
  </property>
  <property fmtid="{D5CDD505-2E9C-101B-9397-08002B2CF9AE}" pid="6" name="SourceModified">
    <vt:lpwstr>D:20250613144505</vt:lpwstr>
  </property>
</Properties>
</file>