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3"/>
        <w:ind w:left="0" w:right="362"/>
        <w:jc w:val="center"/>
      </w:pPr>
      <w:r>
        <w:rPr>
          <w:color w:val="EC008C"/>
        </w:rPr>
        <w:t>JOYDEEP</w:t>
      </w:r>
      <w:r>
        <w:rPr>
          <w:color w:val="EC008C"/>
          <w:spacing w:val="29"/>
        </w:rPr>
        <w:t> </w:t>
      </w:r>
      <w:r>
        <w:rPr>
          <w:color w:val="EC008C"/>
          <w:spacing w:val="-2"/>
        </w:rPr>
        <w:t>BHATTACHARYA</w:t>
      </w:r>
      <w:r>
        <w:rPr>
          <w:color w:val="EC008C"/>
          <w:spacing w:val="-2"/>
          <w:vertAlign w:val="superscript"/>
        </w:rPr>
        <w:t>1</w:t>
      </w:r>
    </w:p>
    <w:p>
      <w:pPr>
        <w:pStyle w:val="BodyText"/>
        <w:spacing w:before="8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212471</wp:posOffset>
                </wp:positionV>
                <wp:extent cx="5760720" cy="368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072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36830">
                              <a:moveTo>
                                <a:pt x="5760720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5760720" y="36575"/>
                              </a:lnTo>
                              <a:lnTo>
                                <a:pt x="5760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6.730074pt;width:453.6pt;height:2.88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9" w:lineRule="auto" w:before="123"/>
        <w:ind w:left="0" w:right="358"/>
        <w:rPr>
          <w:rFonts w:ascii="Georgia" w:hAnsi="Georgia"/>
        </w:rPr>
      </w:pPr>
      <w:r>
        <w:rPr>
          <w:w w:val="110"/>
        </w:rPr>
        <w:t>Professor, Department of Economics, Iowa State University, 371 Heady Hall, 518 Farm House Lane,</w:t>
      </w:r>
      <w:r>
        <w:rPr>
          <w:spacing w:val="-9"/>
          <w:w w:val="110"/>
        </w:rPr>
        <w:t> </w:t>
      </w:r>
      <w:r>
        <w:rPr>
          <w:w w:val="110"/>
        </w:rPr>
        <w:t>Ames,</w:t>
      </w:r>
      <w:r>
        <w:rPr>
          <w:spacing w:val="-9"/>
          <w:w w:val="110"/>
        </w:rPr>
        <w:t> </w:t>
      </w:r>
      <w:r>
        <w:rPr>
          <w:w w:val="110"/>
        </w:rPr>
        <w:t>IA</w:t>
      </w:r>
      <w:r>
        <w:rPr>
          <w:spacing w:val="-9"/>
          <w:w w:val="110"/>
        </w:rPr>
        <w:t> </w:t>
      </w:r>
      <w:r>
        <w:rPr>
          <w:w w:val="110"/>
        </w:rPr>
        <w:t>50011-1054;</w:t>
      </w:r>
      <w:r>
        <w:rPr>
          <w:spacing w:val="-9"/>
          <w:w w:val="110"/>
        </w:rPr>
        <w:t> </w:t>
      </w:r>
      <w:r>
        <w:rPr>
          <w:w w:val="110"/>
        </w:rPr>
        <w:t>Phone: (515)</w:t>
      </w:r>
      <w:r>
        <w:rPr>
          <w:spacing w:val="-9"/>
          <w:w w:val="110"/>
        </w:rPr>
        <w:t> </w:t>
      </w:r>
      <w:r>
        <w:rPr>
          <w:w w:val="110"/>
        </w:rPr>
        <w:t>294</w:t>
      </w:r>
      <w:r>
        <w:rPr>
          <w:spacing w:val="-9"/>
          <w:w w:val="110"/>
        </w:rPr>
        <w:t> </w:t>
      </w:r>
      <w:r>
        <w:rPr>
          <w:w w:val="110"/>
        </w:rPr>
        <w:t>5886;</w:t>
      </w:r>
      <w:r>
        <w:rPr>
          <w:spacing w:val="-9"/>
          <w:w w:val="110"/>
        </w:rPr>
        <w:t> </w:t>
      </w:r>
      <w:r>
        <w:rPr>
          <w:w w:val="110"/>
        </w:rPr>
        <w:t>E-mail: </w:t>
      </w:r>
      <w:r>
        <w:rPr>
          <w:rFonts w:ascii="Georgia" w:hAnsi="Georgia"/>
          <w:w w:val="110"/>
        </w:rPr>
        <w:t>joydeepaiastate.edu</w:t>
      </w:r>
      <w:r>
        <w:rPr>
          <w:w w:val="110"/>
        </w:rPr>
        <w:t> </w:t>
      </w:r>
      <w:r>
        <w:rPr>
          <w:rFonts w:ascii="Georgia" w:hAnsi="Georgia"/>
          <w:spacing w:val="-2"/>
          <w:w w:val="110"/>
        </w:rPr>
        <w:t>kttp</w:t>
      </w:r>
      <w:hyperlink r:id="rId6">
        <w:r>
          <w:rPr>
            <w:rFonts w:ascii="Georgia" w:hAnsi="Georgia"/>
            <w:spacing w:val="-2"/>
            <w:w w:val="110"/>
          </w:rPr>
          <w:t>s://www.econ.iastate.edu/people/joydeep−</w:t>
        </w:r>
      </w:hyperlink>
      <w:r>
        <w:rPr>
          <w:rFonts w:ascii="Georgia" w:hAnsi="Georgia"/>
          <w:spacing w:val="-2"/>
          <w:w w:val="110"/>
        </w:rPr>
        <w:t>bkattackarya</w:t>
      </w:r>
    </w:p>
    <w:p>
      <w:pPr>
        <w:pStyle w:val="BodyText"/>
        <w:spacing w:before="3"/>
        <w:ind w:left="0"/>
        <w:rPr>
          <w:rFonts w:ascii="Georgia"/>
          <w:sz w:val="15"/>
        </w:rPr>
      </w:pPr>
      <w:r>
        <w:rPr>
          <w:rFonts w:ascii="Georgi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125408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9.874676pt;width:468pt;height:.1pt;mso-position-horizontal-relative:page;mso-position-vertical-relative:paragraph;z-index:-15728128;mso-wrap-distance-left:0;mso-wrap-distance-right:0" id="docshape3" coordorigin="1440,197" coordsize="9360,0" path="m1440,197l10800,19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ind w:left="0"/>
        <w:rPr>
          <w:rFonts w:ascii="Georgia"/>
          <w:sz w:val="17"/>
        </w:rPr>
      </w:pPr>
    </w:p>
    <w:p>
      <w:pPr>
        <w:pStyle w:val="BodyText"/>
        <w:spacing w:before="0"/>
        <w:ind w:left="5" w:right="362"/>
        <w:jc w:val="center"/>
      </w:pPr>
      <w:r>
        <w:rPr>
          <w:smallCaps/>
          <w:color w:val="0000FF"/>
          <w:spacing w:val="-2"/>
        </w:rPr>
        <w:t>Publications</w:t>
      </w: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193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" w:after="0"/>
        <w:ind w:left="545" w:right="358" w:hanging="283"/>
        <w:jc w:val="both"/>
        <w:rPr>
          <w:sz w:val="22"/>
        </w:rPr>
      </w:pPr>
      <w:r>
        <w:rPr>
          <w:w w:val="110"/>
          <w:sz w:val="22"/>
        </w:rPr>
        <w:t>Is Income Inequality Linked to Infectious Disease Prevalence?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 Hypothesis-Generating Ecological Study Using Tuberculosis (with Jay Bhattacharya and Minkyong Kim);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Social Science and Medicine 345, </w:t>
      </w:r>
      <w:r>
        <w:rPr>
          <w:w w:val="110"/>
          <w:sz w:val="22"/>
        </w:rPr>
        <w:t>116639, 2024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5" w:after="0"/>
        <w:ind w:left="545" w:right="358" w:hanging="283"/>
        <w:jc w:val="both"/>
        <w:rPr>
          <w:sz w:val="22"/>
        </w:rPr>
      </w:pPr>
      <w:r>
        <w:rPr>
          <w:w w:val="110"/>
          <w:sz w:val="22"/>
        </w:rPr>
        <w:t>Pension reform and wealth inequality: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evidence from Denmark (with Torben Andersen, Katja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Mann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Anna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Grodecka-Messi);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European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Review </w:t>
      </w:r>
      <w:r>
        <w:rPr>
          <w:w w:val="110"/>
          <w:sz w:val="22"/>
        </w:rPr>
        <w:t>165,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104746,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6" w:after="0"/>
        <w:ind w:left="545" w:right="302" w:hanging="283"/>
        <w:jc w:val="both"/>
        <w:rPr>
          <w:sz w:val="22"/>
        </w:rPr>
      </w:pPr>
      <w:r>
        <w:rPr>
          <w:w w:val="110"/>
          <w:sz w:val="22"/>
        </w:rPr>
        <w:t>Child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Survival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Contraception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Choice: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Shankha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Chakraborty and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Minkyong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Kim);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Macroeconomics </w:t>
      </w:r>
      <w:r>
        <w:rPr>
          <w:w w:val="110"/>
          <w:sz w:val="22"/>
        </w:rPr>
        <w:t>77,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103545,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5" w:after="0"/>
        <w:ind w:left="545" w:right="301" w:hanging="283"/>
        <w:jc w:val="both"/>
        <w:rPr>
          <w:sz w:val="22"/>
        </w:rPr>
      </w:pPr>
      <w:r>
        <w:rPr>
          <w:w w:val="110"/>
          <w:sz w:val="22"/>
        </w:rPr>
        <w:t>Credit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Markets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Time-Inconsistent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Agents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Strategic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Loan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Default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Monisankar Bishnu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Wang);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Money,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Credit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Banking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6" w:after="0"/>
        <w:ind w:left="545" w:right="358" w:hanging="283"/>
        <w:jc w:val="both"/>
        <w:rPr>
          <w:sz w:val="22"/>
        </w:rPr>
      </w:pPr>
      <w:r>
        <w:rPr>
          <w:w w:val="110"/>
          <w:sz w:val="22"/>
        </w:rPr>
        <w:t>Commitment and partial naïveté: Early withdrawal penalties on retirement accounts (with T.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Andersen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Liu);</w:t>
      </w:r>
      <w:r>
        <w:rPr>
          <w:spacing w:val="-1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Mathematical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2"/>
          <w:w w:val="110"/>
          <w:sz w:val="22"/>
        </w:rPr>
        <w:t> </w:t>
      </w:r>
      <w:r>
        <w:rPr>
          <w:w w:val="110"/>
          <w:sz w:val="22"/>
        </w:rPr>
        <w:t>106,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102844,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5" w:after="0"/>
        <w:ind w:left="545" w:right="358" w:hanging="283"/>
        <w:jc w:val="both"/>
        <w:rPr>
          <w:sz w:val="22"/>
        </w:rPr>
      </w:pPr>
      <w:r>
        <w:rPr>
          <w:w w:val="110"/>
          <w:sz w:val="22"/>
        </w:rPr>
        <w:t>Do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workers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discriminate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against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their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out-group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employers?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online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plat- </w:t>
      </w:r>
      <w:r>
        <w:rPr>
          <w:sz w:val="22"/>
        </w:rPr>
        <w:t>form</w:t>
      </w:r>
      <w:r>
        <w:rPr>
          <w:spacing w:val="23"/>
          <w:sz w:val="22"/>
        </w:rPr>
        <w:t> </w:t>
      </w:r>
      <w:r>
        <w:rPr>
          <w:sz w:val="22"/>
        </w:rPr>
        <w:t>economy</w:t>
      </w:r>
      <w:r>
        <w:rPr>
          <w:spacing w:val="25"/>
          <w:sz w:val="22"/>
        </w:rPr>
        <w:t> </w:t>
      </w:r>
      <w:r>
        <w:rPr>
          <w:sz w:val="22"/>
        </w:rPr>
        <w:t>(with</w:t>
      </w:r>
      <w:r>
        <w:rPr>
          <w:spacing w:val="23"/>
          <w:sz w:val="22"/>
        </w:rPr>
        <w:t> </w:t>
      </w:r>
      <w:r>
        <w:rPr>
          <w:sz w:val="22"/>
        </w:rPr>
        <w:t>Sher</w:t>
      </w:r>
      <w:r>
        <w:rPr>
          <w:spacing w:val="25"/>
          <w:sz w:val="22"/>
        </w:rPr>
        <w:t> </w:t>
      </w:r>
      <w:r>
        <w:rPr>
          <w:sz w:val="22"/>
        </w:rPr>
        <w:t>Afghan</w:t>
      </w:r>
      <w:r>
        <w:rPr>
          <w:spacing w:val="23"/>
          <w:sz w:val="22"/>
        </w:rPr>
        <w:t> </w:t>
      </w:r>
      <w:r>
        <w:rPr>
          <w:sz w:val="22"/>
        </w:rPr>
        <w:t>Asad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Ritwik</w:t>
      </w:r>
      <w:r>
        <w:rPr>
          <w:spacing w:val="25"/>
          <w:sz w:val="22"/>
        </w:rPr>
        <w:t> </w:t>
      </w:r>
      <w:r>
        <w:rPr>
          <w:sz w:val="22"/>
        </w:rPr>
        <w:t>Banerjee);</w:t>
      </w:r>
      <w:r>
        <w:rPr>
          <w:spacing w:val="2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Behavior </w:t>
      </w:r>
      <w:r>
        <w:rPr>
          <w:i/>
          <w:w w:val="110"/>
          <w:sz w:val="22"/>
        </w:rPr>
        <w:t>and Organization </w:t>
      </w:r>
      <w:r>
        <w:rPr>
          <w:w w:val="110"/>
          <w:sz w:val="22"/>
        </w:rPr>
        <w:t>216, 221-242, 2023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6" w:after="0"/>
        <w:ind w:left="545" w:right="326" w:hanging="283"/>
        <w:jc w:val="both"/>
        <w:rPr>
          <w:sz w:val="22"/>
        </w:rPr>
      </w:pPr>
      <w:r>
        <w:rPr>
          <w:w w:val="110"/>
          <w:sz w:val="22"/>
        </w:rPr>
        <w:t>Businesses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high-income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zip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codes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saw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sharper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foot-traffic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reductions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COVID- 19 pandemic (with Jay Bhattacharya, Aditya Kulkarni, and Minkyong Kim);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Nature</w:t>
      </w:r>
      <w:r>
        <w:rPr>
          <w:w w:val="110"/>
          <w:sz w:val="22"/>
        </w:rPr>
        <w:t>: </w:t>
      </w:r>
      <w:r>
        <w:rPr>
          <w:i/>
          <w:w w:val="110"/>
          <w:sz w:val="22"/>
        </w:rPr>
        <w:t>Hu- manities &amp; Social Communications </w:t>
      </w:r>
      <w:r>
        <w:rPr>
          <w:w w:val="110"/>
          <w:sz w:val="22"/>
        </w:rPr>
        <w:t>10, 713, 2023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6" w:after="0"/>
        <w:ind w:left="545" w:right="358" w:hanging="283"/>
        <w:jc w:val="both"/>
        <w:rPr>
          <w:sz w:val="22"/>
        </w:rPr>
      </w:pPr>
      <w:r>
        <w:rPr>
          <w:w w:val="110"/>
          <w:sz w:val="22"/>
        </w:rPr>
        <w:t>Can optimal unfunded public pensions co-exist with voluntary private retirement savings? (with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Andersen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Q.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Liu)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Indian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58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(1),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237–251,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5" w:after="0"/>
        <w:ind w:left="545" w:right="357" w:hanging="283"/>
        <w:jc w:val="both"/>
        <w:rPr>
          <w:sz w:val="22"/>
        </w:rPr>
      </w:pPr>
      <w:r>
        <w:rPr>
          <w:spacing w:val="-2"/>
          <w:w w:val="115"/>
          <w:sz w:val="22"/>
        </w:rPr>
        <w:t>A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Rational-Choice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Model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of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Covid-19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Transmission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with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Endogenous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Quarantining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and </w:t>
      </w:r>
      <w:r>
        <w:rPr>
          <w:w w:val="110"/>
          <w:sz w:val="22"/>
        </w:rPr>
        <w:t>Two-sided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Prevention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Shankha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Chakraborty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Xiumei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Yu),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Mathemati- cal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10"/>
          <w:w w:val="110"/>
          <w:sz w:val="22"/>
        </w:rPr>
        <w:t> </w:t>
      </w:r>
      <w:r>
        <w:rPr>
          <w:w w:val="110"/>
          <w:sz w:val="22"/>
        </w:rPr>
        <w:t>Vol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3,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102492,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6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Reference-Dependent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Preferences,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Inconsistency,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Unfunded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Pensions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Tor- ben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Andersen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Qing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Liu);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Inquiry,</w:t>
      </w:r>
      <w:r>
        <w:rPr>
          <w:i/>
          <w:spacing w:val="-3"/>
          <w:w w:val="110"/>
          <w:sz w:val="22"/>
        </w:rPr>
        <w:t> </w:t>
      </w:r>
      <w:r>
        <w:rPr>
          <w:w w:val="110"/>
          <w:sz w:val="22"/>
        </w:rPr>
        <w:t>59(3),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1008-1030,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5" w:after="0"/>
        <w:ind w:left="545" w:right="359" w:hanging="399"/>
        <w:jc w:val="both"/>
        <w:rPr>
          <w:sz w:val="22"/>
        </w:rPr>
      </w:pPr>
      <w:r>
        <w:rPr>
          <w:w w:val="110"/>
          <w:sz w:val="22"/>
        </w:rPr>
        <w:t>Exponential-growth prediction bias and compliance with safety measures in the times of </w:t>
      </w:r>
      <w:r>
        <w:rPr>
          <w:sz w:val="22"/>
        </w:rPr>
        <w:t>COVID-19 (with Ritwik Banerjee and Priyama Majumdar); </w:t>
      </w:r>
      <w:r>
        <w:rPr>
          <w:i/>
          <w:sz w:val="22"/>
        </w:rPr>
        <w:t>Social Science and Medicine </w:t>
      </w:r>
      <w:r>
        <w:rPr>
          <w:sz w:val="22"/>
        </w:rPr>
        <w:t>268, </w:t>
      </w:r>
      <w:r>
        <w:rPr>
          <w:w w:val="110"/>
          <w:sz w:val="22"/>
        </w:rPr>
        <w:t>113473,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6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Pareto-improving transition to fully funded pensions under myopia (with Torben M. An- dersen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Gestsson),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Demographic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2"/>
          <w:w w:val="110"/>
          <w:sz w:val="22"/>
        </w:rPr>
        <w:t> </w:t>
      </w:r>
      <w:r>
        <w:rPr>
          <w:w w:val="110"/>
          <w:sz w:val="22"/>
        </w:rPr>
        <w:t>87(2),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169-212,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2021</w:t>
      </w:r>
    </w:p>
    <w:p>
      <w:pPr>
        <w:pStyle w:val="BodyText"/>
        <w:spacing w:before="0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81109</wp:posOffset>
                </wp:positionV>
                <wp:extent cx="23774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386609pt;width:187.2pt;height:.1pt;mso-position-horizontal-relative:page;mso-position-vertical-relative:paragraph;z-index:-15727616;mso-wrap-distance-left:0;mso-wrap-distance-right:0" id="docshape4" coordorigin="1440,128" coordsize="3744,0" path="m1440,128l5184,12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0"/>
        <w:ind w:left="249" w:right="0" w:firstLine="0"/>
        <w:jc w:val="left"/>
        <w:rPr>
          <w:sz w:val="18"/>
        </w:rPr>
      </w:pPr>
      <w:r>
        <w:rPr>
          <w:w w:val="110"/>
          <w:sz w:val="18"/>
          <w:vertAlign w:val="superscript"/>
        </w:rPr>
        <w:t>1</w:t>
      </w:r>
      <w:r>
        <w:rPr>
          <w:w w:val="110"/>
          <w:sz w:val="18"/>
          <w:vertAlign w:val="baseline"/>
        </w:rPr>
        <w:t>updated:</w:t>
      </w:r>
      <w:r>
        <w:rPr>
          <w:spacing w:val="9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August</w:t>
      </w:r>
      <w:r>
        <w:rPr>
          <w:spacing w:val="-3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20,</w:t>
      </w:r>
      <w:r>
        <w:rPr>
          <w:spacing w:val="-2"/>
          <w:w w:val="110"/>
          <w:sz w:val="18"/>
          <w:vertAlign w:val="baseline"/>
        </w:rPr>
        <w:t> </w:t>
      </w:r>
      <w:r>
        <w:rPr>
          <w:spacing w:val="-4"/>
          <w:w w:val="110"/>
          <w:sz w:val="18"/>
          <w:vertAlign w:val="baseline"/>
        </w:rPr>
        <w:t>2025</w:t>
      </w:r>
    </w:p>
    <w:p>
      <w:pPr>
        <w:spacing w:after="0"/>
        <w:jc w:val="left"/>
        <w:rPr>
          <w:sz w:val="18"/>
        </w:rPr>
        <w:sectPr>
          <w:footerReference w:type="default" r:id="rId5"/>
          <w:type w:val="continuous"/>
          <w:pgSz w:w="12240" w:h="15840"/>
          <w:pgMar w:header="0" w:footer="836" w:top="1360" w:bottom="1020" w:left="144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3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Why mandate young borrowers to contribute to their retirement accounts?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 </w:t>
      </w:r>
      <w:r>
        <w:rPr>
          <w:w w:val="110"/>
          <w:sz w:val="22"/>
        </w:rPr>
        <w:t>Torben M.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Andersen),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Theory,</w:t>
      </w:r>
      <w:r>
        <w:rPr>
          <w:i/>
          <w:spacing w:val="-5"/>
          <w:w w:val="110"/>
          <w:sz w:val="22"/>
        </w:rPr>
        <w:t> </w:t>
      </w:r>
      <w:r>
        <w:rPr>
          <w:w w:val="110"/>
          <w:sz w:val="22"/>
        </w:rPr>
        <w:t>71(1),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115-149,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9" w:hanging="399"/>
        <w:jc w:val="both"/>
        <w:rPr>
          <w:sz w:val="22"/>
        </w:rPr>
      </w:pPr>
      <w:r>
        <w:rPr>
          <w:w w:val="115"/>
          <w:sz w:val="22"/>
        </w:rPr>
        <w:t>Intergenerational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conflict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over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environment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under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Pareto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criterion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(with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Pan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Liu and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Torben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Andersen),</w:t>
      </w:r>
      <w:r>
        <w:rPr>
          <w:spacing w:val="-16"/>
          <w:w w:val="115"/>
          <w:sz w:val="22"/>
        </w:rPr>
        <w:t> </w:t>
      </w:r>
      <w:r>
        <w:rPr>
          <w:i/>
          <w:w w:val="115"/>
          <w:sz w:val="22"/>
        </w:rPr>
        <w:t>Journal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15"/>
          <w:w w:val="115"/>
          <w:sz w:val="22"/>
        </w:rPr>
        <w:t> </w:t>
      </w:r>
      <w:r>
        <w:rPr>
          <w:i/>
          <w:w w:val="115"/>
          <w:sz w:val="22"/>
        </w:rPr>
        <w:t>Environmental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Economics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and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Management,</w:t>
      </w:r>
      <w:r>
        <w:rPr>
          <w:i/>
          <w:spacing w:val="-16"/>
          <w:w w:val="115"/>
          <w:sz w:val="22"/>
        </w:rPr>
        <w:t> </w:t>
      </w:r>
      <w:r>
        <w:rPr>
          <w:w w:val="115"/>
          <w:sz w:val="22"/>
        </w:rPr>
        <w:t>100, 102290,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1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Resolving intergenerational conflict: debt dynamics without tears (with Torben M. Ander- sen), </w:t>
      </w:r>
      <w:r>
        <w:rPr>
          <w:i/>
          <w:w w:val="110"/>
          <w:sz w:val="22"/>
        </w:rPr>
        <w:t>Review of Economic Dynamics, </w:t>
      </w:r>
      <w:r>
        <w:rPr>
          <w:w w:val="110"/>
          <w:sz w:val="22"/>
        </w:rPr>
        <w:t>35, 192-219, 2020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Fight-or-Flight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Response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Joneses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Income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Inequality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Barnett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H. Bunzel),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Control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101,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187-210,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9" w:after="0"/>
        <w:ind w:left="545" w:right="357" w:hanging="399"/>
        <w:jc w:val="both"/>
        <w:rPr>
          <w:sz w:val="22"/>
        </w:rPr>
      </w:pPr>
      <w:r>
        <w:rPr>
          <w:w w:val="110"/>
          <w:sz w:val="22"/>
        </w:rPr>
        <w:t>Private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versus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old-age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security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Barnett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Puhakka)</w:t>
      </w:r>
      <w:r>
        <w:rPr>
          <w:spacing w:val="-10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Popula- tion Economics </w:t>
      </w:r>
      <w:r>
        <w:rPr>
          <w:w w:val="110"/>
          <w:sz w:val="22"/>
        </w:rPr>
        <w:t>31(3), 703-746, 2018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7" w:hanging="399"/>
        <w:jc w:val="both"/>
        <w:rPr>
          <w:sz w:val="22"/>
        </w:rPr>
      </w:pPr>
      <w:r>
        <w:rPr>
          <w:w w:val="110"/>
          <w:sz w:val="22"/>
        </w:rPr>
        <w:t>Contraception and the Fertility Transition (with Shankha Chakraborty), </w:t>
      </w:r>
      <w:r>
        <w:rPr>
          <w:i/>
          <w:w w:val="110"/>
          <w:sz w:val="22"/>
        </w:rPr>
        <w:t>Economic Journal </w:t>
      </w:r>
      <w:r>
        <w:rPr>
          <w:w w:val="110"/>
          <w:sz w:val="22"/>
        </w:rPr>
        <w:t>127 (606), 2263-2301, 2017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Intergenerational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Welfare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Rise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Fall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Pay-as-you-go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Pensions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(with Torben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Andersen),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127(602),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896-923,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9" w:hanging="399"/>
        <w:jc w:val="both"/>
        <w:rPr>
          <w:sz w:val="22"/>
        </w:rPr>
      </w:pPr>
      <w:r>
        <w:rPr>
          <w:w w:val="110"/>
          <w:sz w:val="22"/>
        </w:rPr>
        <w:t>Do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Joneses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make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you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financially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vulnerable?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Barnett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H.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Bunzel);</w:t>
      </w:r>
      <w:r>
        <w:rPr>
          <w:spacing w:val="-15"/>
          <w:w w:val="110"/>
          <w:sz w:val="22"/>
        </w:rPr>
        <w:t> </w:t>
      </w:r>
      <w:r>
        <w:rPr>
          <w:i/>
          <w:w w:val="110"/>
          <w:sz w:val="22"/>
        </w:rPr>
        <w:t>Arthaniti- Journal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Practice</w:t>
      </w:r>
      <w:r>
        <w:rPr>
          <w:w w:val="110"/>
          <w:sz w:val="22"/>
        </w:rPr>
        <w:t>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15(2),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11-28,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80" w:after="0"/>
        <w:ind w:left="545" w:right="0" w:hanging="398"/>
        <w:jc w:val="left"/>
        <w:rPr>
          <w:sz w:val="22"/>
        </w:rPr>
      </w:pPr>
      <w:r>
        <w:rPr>
          <w:w w:val="110"/>
          <w:sz w:val="22"/>
        </w:rPr>
        <w:t>Endogenous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borrowing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constraints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wealth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inequality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Min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Wang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Xue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Qiao),</w:t>
      </w:r>
    </w:p>
    <w:p>
      <w:pPr>
        <w:spacing w:before="18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Macroeconomic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26"/>
          <w:w w:val="105"/>
          <w:sz w:val="22"/>
        </w:rPr>
        <w:t> </w:t>
      </w:r>
      <w:r>
        <w:rPr>
          <w:w w:val="105"/>
          <w:sz w:val="22"/>
        </w:rPr>
        <w:t>20,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1413-1431,</w:t>
      </w:r>
      <w:r>
        <w:rPr>
          <w:spacing w:val="13"/>
          <w:w w:val="105"/>
          <w:sz w:val="22"/>
        </w:rPr>
        <w:t> </w:t>
      </w:r>
      <w:r>
        <w:rPr>
          <w:spacing w:val="-4"/>
          <w:w w:val="105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97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Optimal Health and Environmental Policies in a Pollution-Growth Nexus (with Min Wang </w:t>
      </w:r>
      <w:r>
        <w:rPr>
          <w:w w:val="115"/>
          <w:sz w:val="22"/>
        </w:rPr>
        <w:t>and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Jinhua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Zhao),</w:t>
      </w:r>
      <w:r>
        <w:rPr>
          <w:spacing w:val="-16"/>
          <w:w w:val="115"/>
          <w:sz w:val="22"/>
        </w:rPr>
        <w:t> </w:t>
      </w:r>
      <w:r>
        <w:rPr>
          <w:i/>
          <w:w w:val="115"/>
          <w:sz w:val="22"/>
        </w:rPr>
        <w:t>Journal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Environmental</w:t>
      </w:r>
      <w:r>
        <w:rPr>
          <w:i/>
          <w:spacing w:val="-15"/>
          <w:w w:val="115"/>
          <w:sz w:val="22"/>
        </w:rPr>
        <w:t> </w:t>
      </w:r>
      <w:r>
        <w:rPr>
          <w:i/>
          <w:w w:val="115"/>
          <w:sz w:val="22"/>
        </w:rPr>
        <w:t>Economics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and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Management</w:t>
      </w:r>
      <w:r>
        <w:rPr>
          <w:w w:val="115"/>
          <w:sz w:val="22"/>
        </w:rPr>
        <w:t>,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71,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160–179, </w:t>
      </w:r>
      <w:r>
        <w:rPr>
          <w:spacing w:val="-4"/>
          <w:w w:val="115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1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Voting for immiserizing income redistribution in the Meltzer-Richard model (with R. Bar- nett and H. Bunzel), </w:t>
      </w:r>
      <w:r>
        <w:rPr>
          <w:i/>
          <w:w w:val="110"/>
          <w:sz w:val="22"/>
        </w:rPr>
        <w:t>Economic Inquiry </w:t>
      </w:r>
      <w:r>
        <w:rPr>
          <w:w w:val="110"/>
          <w:sz w:val="22"/>
        </w:rPr>
        <w:t>52(2), 682–695, 2014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Dynamic-Efficiency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Rationale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Investment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Health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Young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T. M.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Andersen),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Canadian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47(3),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697–719,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2014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[lead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article]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Patience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Cycles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Barnett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Puhakka),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Institutional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Theoretical Economics</w:t>
      </w:r>
      <w:r>
        <w:rPr>
          <w:w w:val="110"/>
          <w:sz w:val="22"/>
        </w:rPr>
        <w:t>, 169(2), 339-354, 2013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79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Unfunded pensions and endogenous labor supply (with Torben M Andersen), </w:t>
      </w:r>
      <w:r>
        <w:rPr>
          <w:i/>
          <w:w w:val="110"/>
          <w:sz w:val="22"/>
        </w:rPr>
        <w:t>Macroeco- nomic Dynamics </w:t>
      </w:r>
      <w:r>
        <w:rPr>
          <w:w w:val="110"/>
          <w:sz w:val="22"/>
        </w:rPr>
        <w:t>17(5), 971-997, 2013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Deviant Generations, Ricardian Equivalence, and Growth Cycles (with R. Barnett and H. Bunzel),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52(1),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367-396,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9" w:hanging="399"/>
        <w:jc w:val="both"/>
        <w:rPr>
          <w:sz w:val="22"/>
        </w:rPr>
      </w:pPr>
      <w:r>
        <w:rPr>
          <w:w w:val="110"/>
          <w:sz w:val="22"/>
        </w:rPr>
        <w:t>Fertility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Choice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Child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Mortality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Social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Norms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Shankha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Chakraborty),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Eco- nomics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Letters </w:t>
      </w:r>
      <w:r>
        <w:rPr>
          <w:w w:val="110"/>
          <w:sz w:val="22"/>
        </w:rPr>
        <w:t>115(3),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338–341,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2012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On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Myopia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Rationale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Social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Security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Andersen)</w:t>
      </w:r>
      <w:r>
        <w:rPr>
          <w:spacing w:val="-15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47(1), 135-158,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2011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2240" w:h="15840"/>
          <w:pgMar w:header="0" w:footer="836" w:top="1380" w:bottom="102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3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Optimal Monetary Policy Rules under Persistent Shocks (with R. Singh), </w:t>
      </w:r>
      <w:r>
        <w:rPr>
          <w:i/>
          <w:w w:val="110"/>
          <w:sz w:val="22"/>
        </w:rPr>
        <w:t>Journal of Eco- nomic Dynamics and Control</w:t>
      </w:r>
      <w:r>
        <w:rPr>
          <w:w w:val="110"/>
          <w:sz w:val="22"/>
        </w:rPr>
        <w:t>, 34(7), 1277-1294, 2010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3" w:hanging="399"/>
        <w:jc w:val="both"/>
        <w:rPr>
          <w:sz w:val="22"/>
        </w:rPr>
      </w:pPr>
      <w:r>
        <w:rPr>
          <w:w w:val="105"/>
          <w:sz w:val="22"/>
        </w:rPr>
        <w:t>Resurrecting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equilibria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cycles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overlapping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generations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money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(with R. Barnett and H. Bunzel), </w:t>
      </w:r>
      <w:r>
        <w:rPr>
          <w:i/>
          <w:w w:val="105"/>
          <w:sz w:val="22"/>
        </w:rPr>
        <w:t>Journal of Macroeconomics</w:t>
      </w:r>
      <w:r>
        <w:rPr>
          <w:w w:val="105"/>
          <w:sz w:val="22"/>
        </w:rPr>
        <w:t>, 32(2), 515-526, 2010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Choosing to keep up with the Joneses and Income Inequality (with R. Barnett and H. Bun- zel),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Theory </w:t>
      </w:r>
      <w:r>
        <w:rPr>
          <w:w w:val="110"/>
          <w:sz w:val="22"/>
        </w:rPr>
        <w:t>45(3),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469-496,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2010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05"/>
          <w:sz w:val="22"/>
        </w:rPr>
        <w:t>Why Does Overnight Liquidity Cost More Than Intraday Liquidity?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 A. Martin and J. Haslag), </w:t>
      </w:r>
      <w:r>
        <w:rPr>
          <w:i/>
          <w:w w:val="105"/>
          <w:sz w:val="22"/>
        </w:rPr>
        <w:t>Journal of Economic Dynamics and Control</w:t>
      </w:r>
      <w:r>
        <w:rPr>
          <w:w w:val="105"/>
          <w:sz w:val="22"/>
        </w:rPr>
        <w:t>, 33(6), 1236-1246, 2009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7" w:hanging="399"/>
        <w:jc w:val="both"/>
        <w:rPr>
          <w:sz w:val="22"/>
        </w:rPr>
      </w:pPr>
      <w:r>
        <w:rPr>
          <w:w w:val="110"/>
          <w:sz w:val="22"/>
        </w:rPr>
        <w:t>Optimal Monetary Policy and Economic Growth (with A.Martin and J. Haslag), </w:t>
      </w:r>
      <w:r>
        <w:rPr>
          <w:i/>
          <w:w w:val="110"/>
          <w:sz w:val="22"/>
        </w:rPr>
        <w:t>European Economic Review</w:t>
      </w:r>
      <w:r>
        <w:rPr>
          <w:w w:val="110"/>
          <w:sz w:val="22"/>
        </w:rPr>
        <w:t>, 53(2), 210-221, 2009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Understanding the cost difference between intraday and overnight liquidity (with A. Mar- tin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Haslag),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Transformation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24,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105-107,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2008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80" w:after="0"/>
        <w:ind w:left="545" w:right="0" w:hanging="398"/>
        <w:jc w:val="left"/>
        <w:rPr>
          <w:sz w:val="22"/>
        </w:rPr>
      </w:pPr>
      <w:r>
        <w:rPr>
          <w:spacing w:val="2"/>
          <w:sz w:val="22"/>
        </w:rPr>
        <w:t>Rejuveniles</w:t>
      </w:r>
      <w:r>
        <w:rPr>
          <w:spacing w:val="31"/>
          <w:sz w:val="22"/>
        </w:rPr>
        <w:t> </w:t>
      </w:r>
      <w:r>
        <w:rPr>
          <w:spacing w:val="2"/>
          <w:sz w:val="22"/>
        </w:rPr>
        <w:t>and</w:t>
      </w:r>
      <w:r>
        <w:rPr>
          <w:spacing w:val="32"/>
          <w:sz w:val="22"/>
        </w:rPr>
        <w:t> </w:t>
      </w:r>
      <w:r>
        <w:rPr>
          <w:spacing w:val="2"/>
          <w:sz w:val="22"/>
        </w:rPr>
        <w:t>Growth</w:t>
      </w:r>
      <w:r>
        <w:rPr>
          <w:spacing w:val="32"/>
          <w:sz w:val="22"/>
        </w:rPr>
        <w:t> </w:t>
      </w:r>
      <w:r>
        <w:rPr>
          <w:spacing w:val="2"/>
          <w:sz w:val="22"/>
        </w:rPr>
        <w:t>(with</w:t>
      </w:r>
      <w:r>
        <w:rPr>
          <w:spacing w:val="31"/>
          <w:sz w:val="22"/>
        </w:rPr>
        <w:t> </w:t>
      </w:r>
      <w:r>
        <w:rPr>
          <w:spacing w:val="2"/>
          <w:sz w:val="22"/>
        </w:rPr>
        <w:t>R.</w:t>
      </w:r>
      <w:r>
        <w:rPr>
          <w:spacing w:val="32"/>
          <w:sz w:val="22"/>
        </w:rPr>
        <w:t> </w:t>
      </w:r>
      <w:r>
        <w:rPr>
          <w:spacing w:val="2"/>
          <w:sz w:val="22"/>
        </w:rPr>
        <w:t>Barnett),</w:t>
      </w:r>
      <w:r>
        <w:rPr>
          <w:spacing w:val="34"/>
          <w:sz w:val="22"/>
        </w:rPr>
        <w:t> </w:t>
      </w:r>
      <w:r>
        <w:rPr>
          <w:i/>
          <w:spacing w:val="2"/>
          <w:sz w:val="22"/>
        </w:rPr>
        <w:t>European</w:t>
      </w:r>
      <w:r>
        <w:rPr>
          <w:i/>
          <w:spacing w:val="31"/>
          <w:sz w:val="22"/>
        </w:rPr>
        <w:t> </w:t>
      </w:r>
      <w:r>
        <w:rPr>
          <w:i/>
          <w:spacing w:val="2"/>
          <w:sz w:val="22"/>
        </w:rPr>
        <w:t>Economic</w:t>
      </w:r>
      <w:r>
        <w:rPr>
          <w:i/>
          <w:spacing w:val="32"/>
          <w:sz w:val="22"/>
        </w:rPr>
        <w:t> </w:t>
      </w:r>
      <w:r>
        <w:rPr>
          <w:i/>
          <w:spacing w:val="2"/>
          <w:sz w:val="22"/>
        </w:rPr>
        <w:t>Review</w:t>
      </w:r>
      <w:r>
        <w:rPr>
          <w:spacing w:val="2"/>
          <w:sz w:val="22"/>
        </w:rPr>
        <w:t>,</w:t>
      </w:r>
      <w:r>
        <w:rPr>
          <w:spacing w:val="34"/>
          <w:sz w:val="22"/>
        </w:rPr>
        <w:t> </w:t>
      </w:r>
      <w:r>
        <w:rPr>
          <w:spacing w:val="2"/>
          <w:sz w:val="22"/>
        </w:rPr>
        <w:t>52,</w:t>
      </w:r>
      <w:r>
        <w:rPr>
          <w:spacing w:val="33"/>
          <w:sz w:val="22"/>
        </w:rPr>
        <w:t> </w:t>
      </w:r>
      <w:r>
        <w:rPr>
          <w:spacing w:val="2"/>
          <w:sz w:val="22"/>
        </w:rPr>
        <w:t>1055-1071,</w:t>
      </w:r>
      <w:r>
        <w:rPr>
          <w:spacing w:val="34"/>
          <w:sz w:val="22"/>
        </w:rPr>
        <w:t> </w:t>
      </w:r>
      <w:r>
        <w:rPr>
          <w:spacing w:val="-4"/>
          <w:sz w:val="22"/>
        </w:rPr>
        <w:t>2008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97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On the Usefulness of the Constrained Planning Problem in a Model of Money (with R. Singh),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Macroeconomic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w w:val="110"/>
          <w:sz w:val="22"/>
        </w:rPr>
        <w:t>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4(12),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503-525,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2008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Optimal Choice of Monetary Instruments in an Economy with Real and Liquidity Shocks (with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Singh);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Control</w:t>
      </w:r>
      <w:r>
        <w:rPr>
          <w:w w:val="110"/>
          <w:sz w:val="22"/>
        </w:rPr>
        <w:t>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32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(4),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1273-1311,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2008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Who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Afraid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Friedman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Rule?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Haslag, A.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Martin, 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Singh), </w:t>
      </w:r>
      <w:r>
        <w:rPr>
          <w:i/>
          <w:w w:val="110"/>
          <w:sz w:val="22"/>
        </w:rPr>
        <w:t>Economic Inquiry</w:t>
      </w:r>
      <w:r>
        <w:rPr>
          <w:w w:val="110"/>
          <w:sz w:val="22"/>
        </w:rPr>
        <w:t>, 46(2), 113-130, 2008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5"/>
          <w:sz w:val="22"/>
        </w:rPr>
        <w:t>Public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Private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Expenditures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Health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Growth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Model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(with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X.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Qiao),</w:t>
      </w:r>
      <w:r>
        <w:rPr>
          <w:spacing w:val="-16"/>
          <w:w w:val="115"/>
          <w:sz w:val="22"/>
        </w:rPr>
        <w:t> </w:t>
      </w:r>
      <w:r>
        <w:rPr>
          <w:i/>
          <w:w w:val="115"/>
          <w:sz w:val="22"/>
        </w:rPr>
        <w:t>Journal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of </w:t>
      </w:r>
      <w:r>
        <w:rPr>
          <w:i/>
          <w:w w:val="110"/>
          <w:sz w:val="22"/>
        </w:rPr>
        <w:t>Economic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Control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31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(8),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2519-2535,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2007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9" w:hanging="399"/>
        <w:jc w:val="both"/>
        <w:rPr>
          <w:sz w:val="22"/>
        </w:rPr>
      </w:pPr>
      <w:r>
        <w:rPr>
          <w:w w:val="110"/>
          <w:sz w:val="22"/>
        </w:rPr>
        <w:t>Social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Security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Intergenerational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Redistribution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Reed),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Structural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 Wage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Employment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Dynamics,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Eds: Bunzel,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Christensen,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Neumann,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Robin;</w:t>
      </w:r>
      <w:r>
        <w:rPr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Essays </w:t>
      </w:r>
      <w:r>
        <w:rPr>
          <w:i/>
          <w:w w:val="115"/>
          <w:sz w:val="22"/>
        </w:rPr>
        <w:t>in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Honor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Dale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Mortensen</w:t>
      </w:r>
      <w:r>
        <w:rPr>
          <w:i/>
          <w:spacing w:val="-16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his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65th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birthday-2007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Sub-Optimality of the Friedman Rule in Townsend’s Turnpike and Stochastic Relocation Models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Money: Do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finite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lives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initial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dates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matter? (joint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Haslag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Mar- tin),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Control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30(5),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879-897,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2006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The Role of Money in Two Alternative Models: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When is the Friedman Rule Optimal, and Why?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Haslag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Russell),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Monetary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52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(8),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1401-</w:t>
      </w:r>
      <w:r>
        <w:rPr>
          <w:w w:val="110"/>
          <w:sz w:val="22"/>
        </w:rPr>
        <w:t>1433, </w:t>
      </w:r>
      <w:r>
        <w:rPr>
          <w:spacing w:val="-4"/>
          <w:w w:val="110"/>
          <w:sz w:val="22"/>
        </w:rPr>
        <w:t>2005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1" w:after="0"/>
        <w:ind w:left="545" w:right="359" w:hanging="399"/>
        <w:jc w:val="both"/>
        <w:rPr>
          <w:sz w:val="22"/>
        </w:rPr>
      </w:pPr>
      <w:r>
        <w:rPr>
          <w:w w:val="110"/>
          <w:sz w:val="22"/>
        </w:rPr>
        <w:t>Heterogeneity,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Redistribution,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Friedman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rule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Martin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Haslag),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Inter- national Economic Review</w:t>
      </w:r>
      <w:r>
        <w:rPr>
          <w:w w:val="110"/>
          <w:sz w:val="22"/>
        </w:rPr>
        <w:t>, 46 (2), 437-454, 2005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The Non-Monotonic Relationship between Seigniorage and Income Inequality (with </w:t>
      </w:r>
      <w:r>
        <w:rPr>
          <w:w w:val="110"/>
          <w:sz w:val="22"/>
        </w:rPr>
        <w:t>H. Bunzel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Haslag),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Canadian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38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(2),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500-519,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2005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What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Information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Frictions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do?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Shankha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Chakraborty),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26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(3), 6, 51-675, October, 2004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2240" w:h="15840"/>
          <w:pgMar w:header="0" w:footer="836" w:top="1380" w:bottom="102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3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Can Financial Intermediation Induce Economic Fluctuations?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 S. Banerji and N V Long),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Control</w:t>
      </w:r>
      <w:r>
        <w:rPr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28(11),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2215-2238,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2004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7" w:hanging="399"/>
        <w:jc w:val="both"/>
        <w:rPr>
          <w:sz w:val="22"/>
        </w:rPr>
      </w:pPr>
      <w:r>
        <w:rPr>
          <w:w w:val="110"/>
          <w:sz w:val="22"/>
        </w:rPr>
        <w:t>Labor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Search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Optimal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Retirement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Robert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Reed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Casey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Mul- </w:t>
      </w:r>
      <w:r>
        <w:rPr>
          <w:sz w:val="22"/>
        </w:rPr>
        <w:t>ligan), </w:t>
      </w:r>
      <w:r>
        <w:rPr>
          <w:i/>
          <w:sz w:val="22"/>
        </w:rPr>
        <w:t>Economic Inquiry</w:t>
      </w:r>
      <w:r>
        <w:rPr>
          <w:sz w:val="22"/>
        </w:rPr>
        <w:t>, 42, 560-571, 2004 [awarded 2005 Best article Award by Economic </w:t>
      </w:r>
      <w:r>
        <w:rPr>
          <w:spacing w:val="-2"/>
          <w:w w:val="110"/>
          <w:sz w:val="22"/>
        </w:rPr>
        <w:t>Inquiry]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1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Dynamics of the Planning Solution to the Discrete-Time Textbook Model of Equilibrium Labor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Search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Matching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Bunzel),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Bulletin</w:t>
      </w:r>
      <w:r>
        <w:rPr>
          <w:i/>
          <w:spacing w:val="-8"/>
          <w:w w:val="110"/>
          <w:sz w:val="22"/>
        </w:rPr>
        <w:t> </w:t>
      </w:r>
      <w:r>
        <w:rPr>
          <w:w w:val="110"/>
          <w:sz w:val="22"/>
        </w:rPr>
        <w:t>5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(19),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1-10,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2003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80" w:after="0"/>
        <w:ind w:left="545" w:right="0" w:hanging="398"/>
        <w:jc w:val="left"/>
        <w:rPr>
          <w:sz w:val="22"/>
        </w:rPr>
      </w:pPr>
      <w:r>
        <w:rPr>
          <w:w w:val="110"/>
          <w:sz w:val="22"/>
        </w:rPr>
        <w:t>Two-Period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Cycles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Three-Period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Overlapping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Generations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Russell),</w:t>
      </w:r>
    </w:p>
    <w:p>
      <w:pPr>
        <w:spacing w:before="18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20"/>
          <w:w w:val="105"/>
          <w:sz w:val="22"/>
        </w:rPr>
        <w:t> </w:t>
      </w:r>
      <w:r>
        <w:rPr>
          <w:w w:val="105"/>
          <w:sz w:val="22"/>
        </w:rPr>
        <w:t>109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(2),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378-401,</w:t>
      </w:r>
      <w:r>
        <w:rPr>
          <w:spacing w:val="2"/>
          <w:w w:val="105"/>
          <w:sz w:val="22"/>
        </w:rPr>
        <w:t> </w:t>
      </w:r>
      <w:r>
        <w:rPr>
          <w:spacing w:val="-4"/>
          <w:w w:val="105"/>
          <w:sz w:val="22"/>
        </w:rPr>
        <w:t>2003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97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Monetary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Policy, Fiscal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Policy, 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Inflation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Tax: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Equivalence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Results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Haslag 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Russell),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Macroeconomic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7(5),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647-669,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2003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80" w:after="0"/>
        <w:ind w:left="545" w:right="0" w:hanging="398"/>
        <w:jc w:val="left"/>
        <w:rPr>
          <w:sz w:val="22"/>
        </w:rPr>
      </w:pPr>
      <w:r>
        <w:rPr>
          <w:spacing w:val="2"/>
          <w:sz w:val="22"/>
        </w:rPr>
        <w:t>Is</w:t>
      </w:r>
      <w:r>
        <w:rPr>
          <w:spacing w:val="14"/>
          <w:sz w:val="22"/>
        </w:rPr>
        <w:t> </w:t>
      </w:r>
      <w:r>
        <w:rPr>
          <w:spacing w:val="2"/>
          <w:sz w:val="22"/>
        </w:rPr>
        <w:t>Reserve</w:t>
      </w:r>
      <w:r>
        <w:rPr>
          <w:spacing w:val="14"/>
          <w:sz w:val="22"/>
        </w:rPr>
        <w:t> </w:t>
      </w:r>
      <w:r>
        <w:rPr>
          <w:spacing w:val="2"/>
          <w:sz w:val="22"/>
        </w:rPr>
        <w:t>Ratio</w:t>
      </w:r>
      <w:r>
        <w:rPr>
          <w:spacing w:val="14"/>
          <w:sz w:val="22"/>
        </w:rPr>
        <w:t> </w:t>
      </w:r>
      <w:r>
        <w:rPr>
          <w:spacing w:val="2"/>
          <w:sz w:val="22"/>
        </w:rPr>
        <w:t>Arithmetic</w:t>
      </w:r>
      <w:r>
        <w:rPr>
          <w:spacing w:val="14"/>
          <w:sz w:val="22"/>
        </w:rPr>
        <w:t> </w:t>
      </w:r>
      <w:r>
        <w:rPr>
          <w:spacing w:val="2"/>
          <w:sz w:val="22"/>
        </w:rPr>
        <w:t>More</w:t>
      </w:r>
      <w:r>
        <w:rPr>
          <w:spacing w:val="14"/>
          <w:sz w:val="22"/>
        </w:rPr>
        <w:t> </w:t>
      </w:r>
      <w:r>
        <w:rPr>
          <w:spacing w:val="2"/>
          <w:sz w:val="22"/>
        </w:rPr>
        <w:t>Pleasant?</w:t>
      </w:r>
      <w:r>
        <w:rPr>
          <w:spacing w:val="51"/>
          <w:sz w:val="22"/>
        </w:rPr>
        <w:t> </w:t>
      </w:r>
      <w:r>
        <w:rPr>
          <w:spacing w:val="2"/>
          <w:sz w:val="22"/>
        </w:rPr>
        <w:t>(With</w:t>
      </w:r>
      <w:r>
        <w:rPr>
          <w:spacing w:val="14"/>
          <w:sz w:val="22"/>
        </w:rPr>
        <w:t> </w:t>
      </w:r>
      <w:r>
        <w:rPr>
          <w:spacing w:val="2"/>
          <w:sz w:val="22"/>
        </w:rPr>
        <w:t>J</w:t>
      </w:r>
      <w:r>
        <w:rPr>
          <w:spacing w:val="14"/>
          <w:sz w:val="22"/>
        </w:rPr>
        <w:t> </w:t>
      </w:r>
      <w:r>
        <w:rPr>
          <w:spacing w:val="2"/>
          <w:sz w:val="22"/>
        </w:rPr>
        <w:t>Haslag),</w:t>
      </w:r>
      <w:r>
        <w:rPr>
          <w:spacing w:val="20"/>
          <w:sz w:val="22"/>
        </w:rPr>
        <w:t> </w:t>
      </w:r>
      <w:r>
        <w:rPr>
          <w:i/>
          <w:spacing w:val="2"/>
          <w:sz w:val="22"/>
        </w:rPr>
        <w:t>Economica</w:t>
      </w:r>
      <w:r>
        <w:rPr>
          <w:i/>
          <w:spacing w:val="30"/>
          <w:sz w:val="22"/>
        </w:rPr>
        <w:t> </w:t>
      </w:r>
      <w:r>
        <w:rPr>
          <w:spacing w:val="2"/>
          <w:sz w:val="22"/>
        </w:rPr>
        <w:t>70(3),</w:t>
      </w:r>
      <w:r>
        <w:rPr>
          <w:spacing w:val="20"/>
          <w:sz w:val="22"/>
        </w:rPr>
        <w:t> </w:t>
      </w:r>
      <w:r>
        <w:rPr>
          <w:spacing w:val="2"/>
          <w:sz w:val="22"/>
        </w:rPr>
        <w:t>471-491,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2003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97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Tight Money Policies and Inflation Revisited (with N. Kudoh), </w:t>
      </w:r>
      <w:r>
        <w:rPr>
          <w:i/>
          <w:w w:val="110"/>
          <w:sz w:val="22"/>
        </w:rPr>
        <w:t>Canadian Journal of Eco- nomics</w:t>
      </w:r>
      <w:r>
        <w:rPr>
          <w:w w:val="110"/>
          <w:sz w:val="22"/>
        </w:rPr>
        <w:t>, 185-217, 2002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80" w:after="0"/>
        <w:ind w:left="545" w:right="0" w:hanging="398"/>
        <w:jc w:val="left"/>
        <w:rPr>
          <w:sz w:val="22"/>
        </w:rPr>
      </w:pPr>
      <w:r>
        <w:rPr>
          <w:spacing w:val="-2"/>
          <w:w w:val="110"/>
          <w:sz w:val="22"/>
        </w:rPr>
        <w:t>On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Use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Inflation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Tax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when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Non-Distortionary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Taxes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are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Available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(with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J.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Haslag),</w:t>
      </w:r>
    </w:p>
    <w:p>
      <w:pPr>
        <w:spacing w:before="18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w w:val="105"/>
          <w:sz w:val="22"/>
        </w:rPr>
        <w:t>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4,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823-841,</w:t>
      </w:r>
      <w:r>
        <w:rPr>
          <w:spacing w:val="10"/>
          <w:w w:val="105"/>
          <w:sz w:val="22"/>
        </w:rPr>
        <w:t> </w:t>
      </w:r>
      <w:r>
        <w:rPr>
          <w:spacing w:val="-4"/>
          <w:w w:val="105"/>
          <w:sz w:val="22"/>
        </w:rPr>
        <w:t>2001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97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Credit Market Imperfections, Income Distribution, and Capital Accumulation, </w:t>
      </w:r>
      <w:r>
        <w:rPr>
          <w:i/>
          <w:w w:val="110"/>
          <w:sz w:val="22"/>
        </w:rPr>
        <w:t>Economic Theory </w:t>
      </w:r>
      <w:r>
        <w:rPr>
          <w:w w:val="110"/>
          <w:sz w:val="22"/>
        </w:rPr>
        <w:t>11 (1), 171-200, 1998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8" w:hanging="399"/>
        <w:jc w:val="both"/>
        <w:rPr>
          <w:sz w:val="22"/>
        </w:rPr>
      </w:pPr>
      <w:r>
        <w:rPr>
          <w:w w:val="105"/>
          <w:sz w:val="22"/>
        </w:rPr>
        <w:t>Price Level Volatility: A Simple Model of Money Taxes and Sunspots (with M. Guzman, and K. Shell), </w:t>
      </w:r>
      <w:r>
        <w:rPr>
          <w:i/>
          <w:w w:val="105"/>
          <w:sz w:val="22"/>
        </w:rPr>
        <w:t>Journal of Economic Theory</w:t>
      </w:r>
      <w:r>
        <w:rPr>
          <w:w w:val="105"/>
          <w:sz w:val="22"/>
        </w:rPr>
        <w:t>, 81(2), 401-443, 1998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80" w:after="0"/>
        <w:ind w:left="545" w:right="0" w:hanging="398"/>
        <w:jc w:val="left"/>
        <w:rPr>
          <w:sz w:val="22"/>
        </w:rPr>
      </w:pPr>
      <w:r>
        <w:rPr>
          <w:w w:val="110"/>
          <w:sz w:val="22"/>
        </w:rPr>
        <w:t>Some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Even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Unpleasant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Monetarist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Arithmetic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Guzman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B.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Smith),</w:t>
      </w:r>
    </w:p>
    <w:p>
      <w:pPr>
        <w:spacing w:before="18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Canadian</w:t>
      </w:r>
      <w:r>
        <w:rPr>
          <w:i/>
          <w:spacing w:val="7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7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7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31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(3),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596-623,</w:t>
      </w:r>
      <w:r>
        <w:rPr>
          <w:spacing w:val="8"/>
          <w:w w:val="105"/>
          <w:sz w:val="22"/>
        </w:rPr>
        <w:t> </w:t>
      </w:r>
      <w:r>
        <w:rPr>
          <w:spacing w:val="-4"/>
          <w:w w:val="105"/>
          <w:sz w:val="22"/>
        </w:rPr>
        <w:t>1998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98" w:after="0"/>
        <w:ind w:left="545" w:right="358" w:hanging="399"/>
        <w:jc w:val="both"/>
        <w:rPr>
          <w:sz w:val="22"/>
        </w:rPr>
      </w:pPr>
      <w:r>
        <w:rPr>
          <w:w w:val="110"/>
          <w:sz w:val="22"/>
        </w:rPr>
        <w:t>Unemployment,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Credit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Rationing,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Capital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Accumulation: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Tale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Two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Frictions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(with C.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Betts),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Theory </w:t>
      </w:r>
      <w:r>
        <w:rPr>
          <w:w w:val="110"/>
          <w:sz w:val="22"/>
        </w:rPr>
        <w:t>12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(3),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462-489,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1998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80" w:after="0"/>
        <w:ind w:left="545" w:right="359" w:hanging="399"/>
        <w:jc w:val="both"/>
        <w:rPr>
          <w:sz w:val="22"/>
        </w:rPr>
      </w:pPr>
      <w:r>
        <w:rPr>
          <w:w w:val="110"/>
          <w:sz w:val="22"/>
        </w:rPr>
        <w:t>Monetary, Fiscal, and Bank Regulatory Policy in a Simple Monetary Growth Model (with 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Huybens,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Guzman,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Smith),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38(2),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321-51, </w:t>
      </w:r>
      <w:r>
        <w:rPr>
          <w:spacing w:val="-4"/>
          <w:w w:val="110"/>
          <w:sz w:val="22"/>
        </w:rPr>
        <w:t>1997</w:t>
      </w:r>
    </w:p>
    <w:p>
      <w:pPr>
        <w:pStyle w:val="BodyText"/>
        <w:spacing w:before="18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1129487</wp:posOffset>
                </wp:positionH>
                <wp:positionV relativeFrom="paragraph">
                  <wp:posOffset>280168</wp:posOffset>
                </wp:positionV>
                <wp:extent cx="572897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2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970" h="0">
                              <a:moveTo>
                                <a:pt x="0" y="0"/>
                              </a:moveTo>
                              <a:lnTo>
                                <a:pt x="57285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935997pt;margin-top:22.060509pt;width:451.1pt;height:.1pt;mso-position-horizontal-relative:page;mso-position-vertical-relative:paragraph;z-index:-15727104;mso-wrap-distance-left:0;mso-wrap-distance-right:0" id="docshape5" coordorigin="1779,441" coordsize="9022,0" path="m1779,441l10800,4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ind w:left="0"/>
        <w:rPr>
          <w:sz w:val="17"/>
        </w:rPr>
      </w:pPr>
    </w:p>
    <w:p>
      <w:pPr>
        <w:spacing w:before="1"/>
        <w:ind w:left="5" w:right="362" w:firstLine="0"/>
        <w:jc w:val="center"/>
        <w:rPr>
          <w:sz w:val="17"/>
        </w:rPr>
      </w:pPr>
      <w:r>
        <w:rPr>
          <w:color w:val="0000FF"/>
          <w:w w:val="105"/>
          <w:sz w:val="17"/>
        </w:rPr>
        <w:t>PAPERS</w:t>
      </w:r>
      <w:r>
        <w:rPr>
          <w:color w:val="0000FF"/>
          <w:spacing w:val="47"/>
          <w:w w:val="105"/>
          <w:sz w:val="17"/>
        </w:rPr>
        <w:t> </w:t>
      </w:r>
      <w:r>
        <w:rPr>
          <w:color w:val="0000FF"/>
          <w:w w:val="105"/>
          <w:sz w:val="17"/>
        </w:rPr>
        <w:t>UNDER</w:t>
      </w:r>
      <w:r>
        <w:rPr>
          <w:color w:val="0000FF"/>
          <w:spacing w:val="48"/>
          <w:w w:val="105"/>
          <w:sz w:val="17"/>
        </w:rPr>
        <w:t> </w:t>
      </w:r>
      <w:r>
        <w:rPr>
          <w:color w:val="0000FF"/>
          <w:spacing w:val="7"/>
          <w:w w:val="105"/>
          <w:sz w:val="17"/>
        </w:rPr>
        <w:t>SUBMISSION</w:t>
      </w: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40"/>
        <w:ind w:left="0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56" w:lineRule="auto" w:before="0" w:after="0"/>
        <w:ind w:left="545" w:right="358" w:hanging="283"/>
        <w:jc w:val="left"/>
        <w:rPr>
          <w:i/>
          <w:sz w:val="22"/>
        </w:rPr>
      </w:pPr>
      <w:r>
        <w:rPr>
          <w:w w:val="110"/>
          <w:sz w:val="22"/>
        </w:rPr>
        <w:t>Child Labor Eradication Without Tears (with Bidisha Chakraborty and Pan Liu); revision requested, </w:t>
      </w:r>
      <w:r>
        <w:rPr>
          <w:i/>
          <w:w w:val="110"/>
          <w:sz w:val="22"/>
        </w:rPr>
        <w:t>Journal of Economic Dynamics and Control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56" w:lineRule="auto" w:before="180" w:after="0"/>
        <w:ind w:left="545" w:right="358" w:hanging="283"/>
        <w:jc w:val="left"/>
        <w:rPr>
          <w:sz w:val="22"/>
        </w:rPr>
      </w:pPr>
      <w:r>
        <w:rPr>
          <w:w w:val="110"/>
          <w:sz w:val="22"/>
        </w:rPr>
        <w:t>Bankruptcy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exemptions,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borrowing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constraints,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old-age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pensions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Torben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An- </w:t>
      </w:r>
      <w:r>
        <w:rPr>
          <w:w w:val="115"/>
          <w:sz w:val="22"/>
        </w:rPr>
        <w:t>dersen and Min Wang)</w:t>
      </w:r>
    </w:p>
    <w:p>
      <w:pPr>
        <w:pStyle w:val="BodyText"/>
        <w:spacing w:before="18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280069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052748pt;width:468pt;height:.1pt;mso-position-horizontal-relative:page;mso-position-vertical-relative:paragraph;z-index:-15726592;mso-wrap-distance-left:0;mso-wrap-distance-right:0" id="docshape6" coordorigin="1440,441" coordsize="9360,0" path="m1440,441l10800,4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836" w:top="1380" w:bottom="1020" w:left="1440" w:right="1080"/>
        </w:sectPr>
      </w:pPr>
    </w:p>
    <w:p>
      <w:pPr>
        <w:spacing w:before="73"/>
        <w:ind w:left="5" w:right="362" w:firstLine="0"/>
        <w:jc w:val="center"/>
        <w:rPr>
          <w:sz w:val="17"/>
        </w:rPr>
      </w:pPr>
      <w:r>
        <w:rPr>
          <w:color w:val="0000FF"/>
          <w:sz w:val="17"/>
        </w:rPr>
        <w:t>BOOK</w:t>
      </w:r>
      <w:r>
        <w:rPr>
          <w:color w:val="0000FF"/>
          <w:spacing w:val="52"/>
          <w:sz w:val="17"/>
        </w:rPr>
        <w:t> </w:t>
      </w:r>
      <w:r>
        <w:rPr>
          <w:color w:val="0000FF"/>
          <w:sz w:val="17"/>
        </w:rPr>
        <w:t>REVIEWS</w:t>
      </w:r>
      <w:r>
        <w:rPr>
          <w:color w:val="0000FF"/>
          <w:spacing w:val="53"/>
          <w:sz w:val="17"/>
        </w:rPr>
        <w:t> </w:t>
      </w:r>
      <w:r>
        <w:rPr>
          <w:color w:val="0000FF"/>
          <w:sz w:val="22"/>
        </w:rPr>
        <w:t>&amp;</w:t>
      </w:r>
      <w:r>
        <w:rPr>
          <w:color w:val="0000FF"/>
          <w:spacing w:val="41"/>
          <w:sz w:val="22"/>
        </w:rPr>
        <w:t> </w:t>
      </w:r>
      <w:r>
        <w:rPr>
          <w:color w:val="0000FF"/>
          <w:sz w:val="17"/>
        </w:rPr>
        <w:t>OTHER</w:t>
      </w:r>
      <w:r>
        <w:rPr>
          <w:color w:val="0000FF"/>
          <w:spacing w:val="53"/>
          <w:sz w:val="17"/>
        </w:rPr>
        <w:t> </w:t>
      </w:r>
      <w:r>
        <w:rPr>
          <w:color w:val="0000FF"/>
          <w:spacing w:val="-2"/>
          <w:sz w:val="17"/>
        </w:rPr>
        <w:t>PUBLICATIONS</w:t>
      </w: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73"/>
        <w:ind w:left="0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56" w:lineRule="auto" w:before="0" w:after="0"/>
        <w:ind w:left="545" w:right="358" w:hanging="283"/>
        <w:jc w:val="left"/>
        <w:rPr>
          <w:sz w:val="22"/>
        </w:rPr>
      </w:pPr>
      <w:r>
        <w:rPr>
          <w:w w:val="110"/>
          <w:sz w:val="22"/>
        </w:rPr>
        <w:t>Monetary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Arithmetic: Some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Recent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Contributions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Haslag);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Federal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Reserve Bank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Dallas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w w:val="110"/>
          <w:sz w:val="22"/>
        </w:rPr>
        <w:t>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3rd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qtr,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26-36,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1999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56" w:lineRule="auto" w:before="175" w:after="0"/>
        <w:ind w:left="545" w:right="359" w:hanging="283"/>
        <w:jc w:val="left"/>
        <w:rPr>
          <w:sz w:val="22"/>
        </w:rPr>
      </w:pPr>
      <w:r>
        <w:rPr>
          <w:w w:val="110"/>
          <w:sz w:val="22"/>
        </w:rPr>
        <w:t>Reliance,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Composition,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Inflation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Haslag);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Federal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Reserve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Dallas,</w:t>
      </w:r>
      <w:r>
        <w:rPr>
          <w:spacing w:val="-15"/>
          <w:w w:val="110"/>
          <w:sz w:val="22"/>
        </w:rPr>
        <w:t> </w:t>
      </w:r>
      <w:r>
        <w:rPr>
          <w:i/>
          <w:w w:val="110"/>
          <w:sz w:val="22"/>
        </w:rPr>
        <w:t>Eco- nomic and Financial Review</w:t>
      </w:r>
      <w:r>
        <w:rPr>
          <w:w w:val="110"/>
          <w:sz w:val="22"/>
        </w:rPr>
        <w:t>, 4th qtr, 2000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56" w:lineRule="auto" w:before="174" w:after="0"/>
        <w:ind w:left="545" w:right="358" w:hanging="283"/>
        <w:jc w:val="left"/>
        <w:rPr>
          <w:sz w:val="22"/>
        </w:rPr>
      </w:pPr>
      <w:r>
        <w:rPr>
          <w:w w:val="105"/>
          <w:sz w:val="22"/>
        </w:rPr>
        <w:t>Review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2"/>
          <w:w w:val="105"/>
          <w:sz w:val="22"/>
        </w:rPr>
        <w:t> </w:t>
      </w:r>
      <w:r>
        <w:rPr>
          <w:i/>
          <w:w w:val="105"/>
          <w:sz w:val="22"/>
        </w:rPr>
        <w:t>Lectures</w:t>
      </w:r>
      <w:r>
        <w:rPr>
          <w:i/>
          <w:spacing w:val="-2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-2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-2"/>
          <w:w w:val="105"/>
          <w:sz w:val="22"/>
        </w:rPr>
        <w:t> </w:t>
      </w:r>
      <w:r>
        <w:rPr>
          <w:i/>
          <w:w w:val="105"/>
          <w:sz w:val="22"/>
        </w:rPr>
        <w:t>Growth </w:t>
      </w:r>
      <w:r>
        <w:rPr>
          <w:w w:val="105"/>
          <w:sz w:val="22"/>
        </w:rPr>
        <w:t>by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R.E.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Lucas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Jr. (ed),</w:t>
      </w:r>
      <w:r>
        <w:rPr>
          <w:spacing w:val="-2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-2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-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2"/>
          <w:w w:val="105"/>
          <w:sz w:val="22"/>
        </w:rPr>
        <w:t> </w:t>
      </w:r>
      <w:r>
        <w:rPr>
          <w:i/>
          <w:w w:val="105"/>
          <w:sz w:val="22"/>
        </w:rPr>
        <w:t>Agricul- tural Economics</w:t>
      </w:r>
      <w:r>
        <w:rPr>
          <w:rFonts w:ascii="Arial"/>
          <w:b/>
          <w:w w:val="105"/>
          <w:sz w:val="22"/>
        </w:rPr>
        <w:t>, </w:t>
      </w:r>
      <w:r>
        <w:rPr>
          <w:w w:val="105"/>
          <w:sz w:val="22"/>
        </w:rPr>
        <w:t>86, pg. 282 (2004)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56" w:lineRule="auto" w:before="174" w:after="0"/>
        <w:ind w:left="545" w:right="357" w:hanging="283"/>
        <w:jc w:val="left"/>
        <w:rPr>
          <w:sz w:val="22"/>
        </w:rPr>
      </w:pPr>
      <w:r>
        <w:rPr>
          <w:sz w:val="22"/>
        </w:rPr>
        <w:t>Review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i/>
          <w:sz w:val="22"/>
        </w:rPr>
        <w:t>Volatility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Growth</w:t>
      </w:r>
      <w:r>
        <w:rPr>
          <w:i/>
          <w:spacing w:val="39"/>
          <w:sz w:val="22"/>
        </w:rPr>
        <w:t> </w:t>
      </w:r>
      <w:r>
        <w:rPr>
          <w:sz w:val="22"/>
        </w:rPr>
        <w:t>by</w:t>
      </w:r>
      <w:r>
        <w:rPr>
          <w:spacing w:val="32"/>
          <w:sz w:val="22"/>
        </w:rPr>
        <w:t> </w:t>
      </w:r>
      <w:r>
        <w:rPr>
          <w:sz w:val="22"/>
        </w:rPr>
        <w:t>P.</w:t>
      </w:r>
      <w:r>
        <w:rPr>
          <w:spacing w:val="32"/>
          <w:sz w:val="22"/>
        </w:rPr>
        <w:t> </w:t>
      </w:r>
      <w:r>
        <w:rPr>
          <w:sz w:val="22"/>
        </w:rPr>
        <w:t>Aghion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A.</w:t>
      </w:r>
      <w:r>
        <w:rPr>
          <w:spacing w:val="32"/>
          <w:sz w:val="22"/>
        </w:rPr>
        <w:t> </w:t>
      </w:r>
      <w:r>
        <w:rPr>
          <w:sz w:val="22"/>
        </w:rPr>
        <w:t>Banerjee,</w:t>
      </w:r>
      <w:r>
        <w:rPr>
          <w:spacing w:val="3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Agricul- </w:t>
      </w:r>
      <w:r>
        <w:rPr>
          <w:i/>
          <w:w w:val="110"/>
          <w:sz w:val="22"/>
        </w:rPr>
        <w:t>tural Economics, </w:t>
      </w:r>
      <w:r>
        <w:rPr>
          <w:w w:val="110"/>
          <w:sz w:val="22"/>
        </w:rPr>
        <w:t>89(2), 549-551 (2007)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56" w:lineRule="auto" w:before="174" w:after="0"/>
        <w:ind w:left="545" w:right="358" w:hanging="283"/>
        <w:jc w:val="left"/>
        <w:rPr>
          <w:sz w:val="22"/>
        </w:rPr>
      </w:pPr>
      <w:r>
        <w:rPr>
          <w:sz w:val="22"/>
        </w:rPr>
        <w:t>Review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i/>
          <w:sz w:val="22"/>
        </w:rPr>
        <w:t>Discrete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Dynamical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Systems</w:t>
      </w:r>
      <w:r>
        <w:rPr>
          <w:i/>
          <w:spacing w:val="36"/>
          <w:sz w:val="22"/>
        </w:rPr>
        <w:t> </w:t>
      </w:r>
      <w:r>
        <w:rPr>
          <w:sz w:val="22"/>
        </w:rPr>
        <w:t>by</w:t>
      </w:r>
      <w:r>
        <w:rPr>
          <w:spacing w:val="19"/>
          <w:sz w:val="22"/>
        </w:rPr>
        <w:t> </w:t>
      </w:r>
      <w:r>
        <w:rPr>
          <w:sz w:val="22"/>
        </w:rPr>
        <w:t>Oded</w:t>
      </w:r>
      <w:r>
        <w:rPr>
          <w:spacing w:val="19"/>
          <w:sz w:val="22"/>
        </w:rPr>
        <w:t> </w:t>
      </w:r>
      <w:r>
        <w:rPr>
          <w:sz w:val="22"/>
        </w:rPr>
        <w:t>Galor,</w:t>
      </w:r>
      <w:r>
        <w:rPr>
          <w:spacing w:val="17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17"/>
          <w:sz w:val="22"/>
        </w:rPr>
        <w:t> </w:t>
      </w:r>
      <w:r>
        <w:rPr>
          <w:i/>
          <w:sz w:val="22"/>
        </w:rPr>
        <w:t>Eco- </w:t>
      </w:r>
      <w:r>
        <w:rPr>
          <w:i/>
          <w:w w:val="110"/>
          <w:sz w:val="22"/>
        </w:rPr>
        <w:t>nomics, </w:t>
      </w:r>
      <w:r>
        <w:rPr>
          <w:w w:val="110"/>
          <w:sz w:val="22"/>
        </w:rPr>
        <w:t>91(4), 2009</w:t>
      </w:r>
    </w:p>
    <w:p>
      <w:pPr>
        <w:pStyle w:val="BodyText"/>
        <w:spacing w:before="17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270165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272888pt;width:468pt;height:.1pt;mso-position-horizontal-relative:page;mso-position-vertical-relative:paragraph;z-index:-15726080;mso-wrap-distance-left:0;mso-wrap-distance-right:0" id="docshape7" coordorigin="1440,425" coordsize="9360,0" path="m1440,425l10800,42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ind w:left="5" w:right="362"/>
        <w:jc w:val="center"/>
      </w:pPr>
      <w:r>
        <w:rPr>
          <w:smallCaps/>
          <w:color w:val="0000FF"/>
        </w:rPr>
        <w:t>Current</w:t>
      </w:r>
      <w:r>
        <w:rPr>
          <w:smallCaps/>
          <w:color w:val="0000FF"/>
          <w:spacing w:val="35"/>
        </w:rPr>
        <w:t> </w:t>
      </w:r>
      <w:r>
        <w:rPr>
          <w:smallCaps/>
          <w:color w:val="0000FF"/>
        </w:rPr>
        <w:t>and</w:t>
      </w:r>
      <w:r>
        <w:rPr>
          <w:smallCaps/>
          <w:color w:val="0000FF"/>
          <w:spacing w:val="36"/>
        </w:rPr>
        <w:t> </w:t>
      </w:r>
      <w:r>
        <w:rPr>
          <w:smallCaps/>
          <w:color w:val="0000FF"/>
        </w:rPr>
        <w:t>Past</w:t>
      </w:r>
      <w:r>
        <w:rPr>
          <w:smallCaps/>
          <w:color w:val="0000FF"/>
          <w:spacing w:val="35"/>
        </w:rPr>
        <w:t> </w:t>
      </w:r>
      <w:r>
        <w:rPr>
          <w:smallCaps/>
          <w:color w:val="0000FF"/>
          <w:spacing w:val="7"/>
        </w:rPr>
        <w:t>Positions</w:t>
      </w:r>
    </w:p>
    <w:p>
      <w:pPr>
        <w:pStyle w:val="BodyText"/>
        <w:spacing w:before="160"/>
        <w:ind w:left="0"/>
        <w:rPr>
          <w:sz w:val="17"/>
        </w:rPr>
      </w:pPr>
    </w:p>
    <w:p>
      <w:pPr>
        <w:pStyle w:val="BodyText"/>
        <w:spacing w:line="256" w:lineRule="auto" w:before="0"/>
        <w:ind w:left="0" w:right="358"/>
      </w:pPr>
      <w:r>
        <w:rPr>
          <w:spacing w:val="-2"/>
          <w:w w:val="110"/>
        </w:rPr>
        <w:t>Visiting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Professor,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National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School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Development,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Peking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China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–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June,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2024 </w:t>
      </w:r>
      <w:r>
        <w:rPr>
          <w:w w:val="110"/>
        </w:rPr>
        <w:t>External Research Fellow, PerCent, Copenhagen Business School, Denmark</w:t>
      </w:r>
    </w:p>
    <w:p>
      <w:pPr>
        <w:pStyle w:val="BodyText"/>
        <w:spacing w:before="0"/>
        <w:ind w:left="0"/>
      </w:pPr>
      <w:r>
        <w:rPr>
          <w:spacing w:val="-4"/>
          <w:w w:val="110"/>
        </w:rPr>
        <w:t>Professor,</w:t>
      </w:r>
      <w:r>
        <w:rPr>
          <w:w w:val="110"/>
        </w:rPr>
        <w:t> </w:t>
      </w:r>
      <w:r>
        <w:rPr>
          <w:spacing w:val="-4"/>
          <w:w w:val="110"/>
        </w:rPr>
        <w:t>Iowa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State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University,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2010-</w:t>
      </w:r>
    </w:p>
    <w:p>
      <w:pPr>
        <w:pStyle w:val="BodyText"/>
        <w:spacing w:line="256" w:lineRule="auto" w:before="18"/>
        <w:ind w:left="0" w:right="358"/>
      </w:pPr>
      <w:r>
        <w:rPr>
          <w:w w:val="110"/>
        </w:rPr>
        <w:t>Associate Professor (visiting), National University of Singapore, Singapore (January 2008-June </w:t>
      </w:r>
      <w:r>
        <w:rPr>
          <w:spacing w:val="-2"/>
          <w:w w:val="110"/>
        </w:rPr>
        <w:t>2008)</w:t>
      </w:r>
    </w:p>
    <w:p>
      <w:pPr>
        <w:pStyle w:val="BodyText"/>
        <w:spacing w:line="256" w:lineRule="auto" w:before="1"/>
        <w:ind w:left="0" w:right="358"/>
      </w:pPr>
      <w:r>
        <w:rPr>
          <w:w w:val="110"/>
        </w:rPr>
        <w:t>Professor</w:t>
      </w:r>
      <w:r>
        <w:rPr>
          <w:spacing w:val="-10"/>
          <w:w w:val="110"/>
        </w:rPr>
        <w:t> </w:t>
      </w:r>
      <w:r>
        <w:rPr>
          <w:w w:val="110"/>
        </w:rPr>
        <w:t>(visiting),</w:t>
      </w:r>
      <w:r>
        <w:rPr>
          <w:spacing w:val="-10"/>
          <w:w w:val="110"/>
        </w:rPr>
        <w:t> </w:t>
      </w:r>
      <w:r>
        <w:rPr>
          <w:w w:val="110"/>
        </w:rPr>
        <w:t>School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Economics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Management,</w:t>
      </w:r>
      <w:r>
        <w:rPr>
          <w:spacing w:val="-10"/>
          <w:w w:val="110"/>
        </w:rPr>
        <w:t> </w:t>
      </w:r>
      <w:r>
        <w:rPr>
          <w:w w:val="110"/>
        </w:rPr>
        <w:t>University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Aarhus</w:t>
      </w:r>
      <w:r>
        <w:rPr>
          <w:spacing w:val="-10"/>
          <w:w w:val="110"/>
        </w:rPr>
        <w:t> </w:t>
      </w:r>
      <w:r>
        <w:rPr>
          <w:w w:val="110"/>
        </w:rPr>
        <w:t>Denmark</w:t>
      </w:r>
      <w:r>
        <w:rPr>
          <w:spacing w:val="-10"/>
          <w:w w:val="110"/>
        </w:rPr>
        <w:t> </w:t>
      </w:r>
      <w:r>
        <w:rPr>
          <w:w w:val="110"/>
        </w:rPr>
        <w:t>(Au- gust 2007-January 2008; multiple summers)</w:t>
      </w:r>
    </w:p>
    <w:p>
      <w:pPr>
        <w:pStyle w:val="BodyText"/>
        <w:spacing w:before="1"/>
        <w:ind w:left="0"/>
      </w:pPr>
      <w:r>
        <w:rPr/>
        <w:t>Associate</w:t>
      </w:r>
      <w:r>
        <w:rPr>
          <w:spacing w:val="57"/>
        </w:rPr>
        <w:t> </w:t>
      </w:r>
      <w:r>
        <w:rPr/>
        <w:t>Professor,</w:t>
      </w:r>
      <w:r>
        <w:rPr>
          <w:spacing w:val="58"/>
        </w:rPr>
        <w:t> </w:t>
      </w:r>
      <w:r>
        <w:rPr/>
        <w:t>Iowa</w:t>
      </w:r>
      <w:r>
        <w:rPr>
          <w:spacing w:val="58"/>
        </w:rPr>
        <w:t> </w:t>
      </w:r>
      <w:r>
        <w:rPr/>
        <w:t>State</w:t>
      </w:r>
      <w:r>
        <w:rPr>
          <w:spacing w:val="58"/>
        </w:rPr>
        <w:t> </w:t>
      </w:r>
      <w:r>
        <w:rPr/>
        <w:t>University,</w:t>
      </w:r>
      <w:r>
        <w:rPr>
          <w:spacing w:val="58"/>
        </w:rPr>
        <w:t> </w:t>
      </w:r>
      <w:r>
        <w:rPr/>
        <w:t>2003-</w:t>
      </w:r>
      <w:r>
        <w:rPr>
          <w:spacing w:val="-2"/>
        </w:rPr>
        <w:t>present</w:t>
      </w:r>
    </w:p>
    <w:p>
      <w:pPr>
        <w:pStyle w:val="BodyText"/>
        <w:spacing w:line="256" w:lineRule="auto" w:before="18"/>
        <w:ind w:left="0" w:right="530"/>
      </w:pPr>
      <w:r>
        <w:rPr>
          <w:spacing w:val="-2"/>
          <w:w w:val="110"/>
        </w:rPr>
        <w:t>Visiting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Assistant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Professor,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CentER,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Tilburg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Netherlands,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Spring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2003 </w:t>
      </w:r>
      <w:r>
        <w:rPr>
          <w:w w:val="110"/>
        </w:rPr>
        <w:t>Assistant Professor, Iowa State University, 1999-2003</w:t>
      </w:r>
    </w:p>
    <w:p>
      <w:pPr>
        <w:pStyle w:val="BodyText"/>
        <w:spacing w:line="256" w:lineRule="auto" w:before="0"/>
        <w:ind w:left="0" w:right="2411"/>
      </w:pPr>
      <w:r>
        <w:rPr/>
        <w:t>Visiting</w:t>
      </w:r>
      <w:r>
        <w:rPr>
          <w:spacing w:val="36"/>
        </w:rPr>
        <w:t> </w:t>
      </w:r>
      <w:r>
        <w:rPr/>
        <w:t>Assistant</w:t>
      </w:r>
      <w:r>
        <w:rPr>
          <w:spacing w:val="36"/>
        </w:rPr>
        <w:t> </w:t>
      </w:r>
      <w:r>
        <w:rPr/>
        <w:t>Professor,</w:t>
      </w:r>
      <w:r>
        <w:rPr>
          <w:spacing w:val="36"/>
        </w:rPr>
        <w:t> </w:t>
      </w:r>
      <w:r>
        <w:rPr/>
        <w:t>University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Texas</w:t>
      </w:r>
      <w:r>
        <w:rPr>
          <w:spacing w:val="36"/>
        </w:rPr>
        <w:t> </w:t>
      </w:r>
      <w:r>
        <w:rPr/>
        <w:t>at</w:t>
      </w:r>
      <w:r>
        <w:rPr>
          <w:spacing w:val="36"/>
        </w:rPr>
        <w:t> </w:t>
      </w:r>
      <w:r>
        <w:rPr/>
        <w:t>Austin,</w:t>
      </w:r>
      <w:r>
        <w:rPr>
          <w:spacing w:val="36"/>
        </w:rPr>
        <w:t> </w:t>
      </w:r>
      <w:r>
        <w:rPr/>
        <w:t>Fall</w:t>
      </w:r>
      <w:r>
        <w:rPr>
          <w:spacing w:val="36"/>
        </w:rPr>
        <w:t> </w:t>
      </w:r>
      <w:r>
        <w:rPr/>
        <w:t>2002 </w:t>
      </w:r>
      <w:r>
        <w:rPr>
          <w:w w:val="110"/>
        </w:rPr>
        <w:t>Assistant</w:t>
      </w:r>
      <w:r>
        <w:rPr>
          <w:spacing w:val="-11"/>
          <w:w w:val="110"/>
        </w:rPr>
        <w:t> </w:t>
      </w:r>
      <w:r>
        <w:rPr>
          <w:w w:val="110"/>
        </w:rPr>
        <w:t>Professor,</w:t>
      </w:r>
      <w:r>
        <w:rPr>
          <w:spacing w:val="-11"/>
          <w:w w:val="110"/>
        </w:rPr>
        <w:t> </w:t>
      </w:r>
      <w:r>
        <w:rPr>
          <w:w w:val="110"/>
        </w:rPr>
        <w:t>SUNY-Buffalo,</w:t>
      </w:r>
      <w:r>
        <w:rPr>
          <w:spacing w:val="-11"/>
          <w:w w:val="110"/>
        </w:rPr>
        <w:t> </w:t>
      </w:r>
      <w:r>
        <w:rPr>
          <w:w w:val="110"/>
        </w:rPr>
        <w:t>1997-99</w:t>
      </w:r>
    </w:p>
    <w:p>
      <w:pPr>
        <w:pStyle w:val="BodyText"/>
        <w:spacing w:before="1"/>
        <w:ind w:left="0"/>
      </w:pPr>
      <w:r>
        <w:rPr/>
        <w:t>Visiting</w:t>
      </w:r>
      <w:r>
        <w:rPr>
          <w:spacing w:val="64"/>
        </w:rPr>
        <w:t> </w:t>
      </w:r>
      <w:r>
        <w:rPr/>
        <w:t>Assistant</w:t>
      </w:r>
      <w:r>
        <w:rPr>
          <w:spacing w:val="64"/>
        </w:rPr>
        <w:t> </w:t>
      </w:r>
      <w:r>
        <w:rPr/>
        <w:t>Professor,</w:t>
      </w:r>
      <w:r>
        <w:rPr>
          <w:spacing w:val="65"/>
        </w:rPr>
        <w:t> </w:t>
      </w:r>
      <w:r>
        <w:rPr/>
        <w:t>University</w:t>
      </w:r>
      <w:r>
        <w:rPr>
          <w:spacing w:val="64"/>
        </w:rPr>
        <w:t> </w:t>
      </w:r>
      <w:r>
        <w:rPr/>
        <w:t>of</w:t>
      </w:r>
      <w:r>
        <w:rPr>
          <w:spacing w:val="65"/>
        </w:rPr>
        <w:t> </w:t>
      </w:r>
      <w:r>
        <w:rPr/>
        <w:t>Southern</w:t>
      </w:r>
      <w:r>
        <w:rPr>
          <w:spacing w:val="64"/>
        </w:rPr>
        <w:t> </w:t>
      </w:r>
      <w:r>
        <w:rPr/>
        <w:t>California,</w:t>
      </w:r>
      <w:r>
        <w:rPr>
          <w:spacing w:val="65"/>
        </w:rPr>
        <w:t> </w:t>
      </w:r>
      <w:r>
        <w:rPr/>
        <w:t>1996-</w:t>
      </w:r>
      <w:r>
        <w:rPr>
          <w:spacing w:val="-4"/>
        </w:rPr>
        <w:t>1997</w:t>
      </w:r>
    </w:p>
    <w:p>
      <w:pPr>
        <w:pStyle w:val="BodyText"/>
        <w:spacing w:before="0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1129487</wp:posOffset>
                </wp:positionH>
                <wp:positionV relativeFrom="paragraph">
                  <wp:posOffset>139377</wp:posOffset>
                </wp:positionV>
                <wp:extent cx="572897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2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970" h="0">
                              <a:moveTo>
                                <a:pt x="0" y="0"/>
                              </a:moveTo>
                              <a:lnTo>
                                <a:pt x="57285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935997pt;margin-top:10.974621pt;width:451.1pt;height:.1pt;mso-position-horizontal-relative:page;mso-position-vertical-relative:paragraph;z-index:-15725568;mso-wrap-distance-left:0;mso-wrap-distance-right:0" id="docshape8" coordorigin="1779,219" coordsize="9022,0" path="m1779,219l10800,2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ind w:left="0"/>
        <w:rPr>
          <w:sz w:val="17"/>
        </w:rPr>
      </w:pPr>
    </w:p>
    <w:p>
      <w:pPr>
        <w:pStyle w:val="BodyText"/>
        <w:spacing w:before="1"/>
        <w:ind w:left="5" w:right="362"/>
        <w:jc w:val="center"/>
      </w:pPr>
      <w:r>
        <w:rPr>
          <w:smallCaps/>
          <w:color w:val="0000FF"/>
          <w:spacing w:val="2"/>
        </w:rPr>
        <w:t>professional</w:t>
      </w:r>
      <w:r>
        <w:rPr>
          <w:smallCaps/>
          <w:color w:val="0000FF"/>
          <w:spacing w:val="58"/>
        </w:rPr>
        <w:t> </w:t>
      </w:r>
      <w:r>
        <w:rPr>
          <w:smallCaps/>
          <w:color w:val="0000FF"/>
          <w:spacing w:val="-2"/>
        </w:rPr>
        <w:t>Activities</w:t>
      </w: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150"/>
        <w:ind w:left="0"/>
        <w:rPr>
          <w:sz w:val="17"/>
        </w:rPr>
      </w:pP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" w:after="0"/>
        <w:ind w:left="545" w:right="0" w:hanging="218"/>
        <w:jc w:val="left"/>
        <w:rPr>
          <w:sz w:val="22"/>
        </w:rPr>
      </w:pPr>
      <w:r>
        <w:rPr>
          <w:w w:val="110"/>
          <w:sz w:val="22"/>
        </w:rPr>
        <w:t>Co-Editor</w:t>
      </w:r>
      <w:r>
        <w:rPr>
          <w:spacing w:val="-1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Inquiry</w:t>
      </w:r>
      <w:r>
        <w:rPr>
          <w:i/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2024-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07" w:after="0"/>
        <w:ind w:left="545" w:right="0" w:hanging="218"/>
        <w:jc w:val="left"/>
        <w:rPr>
          <w:sz w:val="22"/>
        </w:rPr>
      </w:pPr>
      <w:r>
        <w:rPr>
          <w:sz w:val="22"/>
        </w:rPr>
        <w:t>Editorial</w:t>
      </w:r>
      <w:r>
        <w:rPr>
          <w:spacing w:val="41"/>
          <w:sz w:val="22"/>
        </w:rPr>
        <w:t> </w:t>
      </w:r>
      <w:r>
        <w:rPr>
          <w:sz w:val="22"/>
        </w:rPr>
        <w:t>board,</w:t>
      </w:r>
      <w:r>
        <w:rPr>
          <w:spacing w:val="4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2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41"/>
          <w:sz w:val="22"/>
        </w:rPr>
        <w:t> </w:t>
      </w:r>
      <w:r>
        <w:rPr>
          <w:i/>
          <w:sz w:val="22"/>
        </w:rPr>
        <w:t>Race</w:t>
      </w:r>
      <w:r>
        <w:rPr>
          <w:i/>
          <w:spacing w:val="4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42"/>
          <w:sz w:val="22"/>
        </w:rPr>
        <w:t> </w:t>
      </w:r>
      <w:r>
        <w:rPr>
          <w:i/>
          <w:sz w:val="22"/>
        </w:rPr>
        <w:t>Policy</w:t>
      </w:r>
      <w:r>
        <w:rPr>
          <w:sz w:val="22"/>
        </w:rPr>
        <w:t>,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2024-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06" w:after="0"/>
        <w:ind w:left="545" w:right="0" w:hanging="218"/>
        <w:jc w:val="left"/>
        <w:rPr>
          <w:sz w:val="22"/>
        </w:rPr>
      </w:pPr>
      <w:r>
        <w:rPr>
          <w:w w:val="110"/>
          <w:sz w:val="22"/>
        </w:rPr>
        <w:t>Associate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editor,</w:t>
      </w:r>
      <w:r>
        <w:rPr>
          <w:spacing w:val="-15"/>
          <w:w w:val="110"/>
          <w:sz w:val="22"/>
        </w:rPr>
        <w:t> </w:t>
      </w:r>
      <w:r>
        <w:rPr>
          <w:i/>
          <w:w w:val="110"/>
          <w:sz w:val="22"/>
        </w:rPr>
        <w:t>Indian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w w:val="110"/>
          <w:sz w:val="22"/>
        </w:rPr>
        <w:t>,</w:t>
      </w:r>
      <w:r>
        <w:rPr>
          <w:spacing w:val="-14"/>
          <w:w w:val="110"/>
          <w:sz w:val="22"/>
        </w:rPr>
        <w:t> </w:t>
      </w:r>
      <w:r>
        <w:rPr>
          <w:spacing w:val="-4"/>
          <w:w w:val="110"/>
          <w:sz w:val="22"/>
        </w:rPr>
        <w:t>2021-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07" w:after="0"/>
        <w:ind w:left="545" w:right="0" w:hanging="218"/>
        <w:jc w:val="left"/>
        <w:rPr>
          <w:sz w:val="22"/>
        </w:rPr>
      </w:pPr>
      <w:r>
        <w:rPr>
          <w:spacing w:val="-2"/>
          <w:w w:val="110"/>
          <w:sz w:val="22"/>
        </w:rPr>
        <w:t>Associate editor, </w:t>
      </w:r>
      <w:r>
        <w:rPr>
          <w:i/>
          <w:spacing w:val="-2"/>
          <w:w w:val="110"/>
          <w:sz w:val="22"/>
        </w:rPr>
        <w:t>International</w:t>
      </w:r>
      <w:r>
        <w:rPr>
          <w:i/>
          <w:spacing w:val="-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 of</w:t>
      </w:r>
      <w:r>
        <w:rPr>
          <w:i/>
          <w:spacing w:val="-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 Theory</w:t>
      </w:r>
      <w:r>
        <w:rPr>
          <w:spacing w:val="-2"/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spacing w:val="-4"/>
          <w:w w:val="110"/>
          <w:sz w:val="22"/>
        </w:rPr>
        <w:t>2021-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07" w:after="0"/>
        <w:ind w:left="545" w:right="0" w:hanging="218"/>
        <w:jc w:val="left"/>
        <w:rPr>
          <w:sz w:val="22"/>
        </w:rPr>
      </w:pPr>
      <w:r>
        <w:rPr>
          <w:spacing w:val="-2"/>
          <w:w w:val="110"/>
          <w:sz w:val="22"/>
        </w:rPr>
        <w:t>Associate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editor,</w:t>
      </w:r>
      <w:r>
        <w:rPr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Dynamics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and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Control</w:t>
      </w:r>
      <w:r>
        <w:rPr>
          <w:spacing w:val="-2"/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2008-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07" w:after="0"/>
        <w:ind w:left="545" w:right="0" w:hanging="218"/>
        <w:jc w:val="left"/>
        <w:rPr>
          <w:sz w:val="22"/>
        </w:rPr>
      </w:pPr>
      <w:r>
        <w:rPr>
          <w:spacing w:val="4"/>
          <w:sz w:val="22"/>
        </w:rPr>
        <w:t>Associate</w:t>
      </w:r>
      <w:r>
        <w:rPr>
          <w:spacing w:val="41"/>
          <w:sz w:val="22"/>
        </w:rPr>
        <w:t> </w:t>
      </w:r>
      <w:r>
        <w:rPr>
          <w:spacing w:val="4"/>
          <w:sz w:val="22"/>
        </w:rPr>
        <w:t>editor,</w:t>
      </w:r>
      <w:r>
        <w:rPr>
          <w:spacing w:val="41"/>
          <w:sz w:val="22"/>
        </w:rPr>
        <w:t> </w:t>
      </w:r>
      <w:r>
        <w:rPr>
          <w:i/>
          <w:spacing w:val="4"/>
          <w:sz w:val="22"/>
        </w:rPr>
        <w:t>Macroeconomic</w:t>
      </w:r>
      <w:r>
        <w:rPr>
          <w:i/>
          <w:spacing w:val="42"/>
          <w:sz w:val="22"/>
        </w:rPr>
        <w:t> </w:t>
      </w:r>
      <w:r>
        <w:rPr>
          <w:i/>
          <w:spacing w:val="4"/>
          <w:sz w:val="22"/>
        </w:rPr>
        <w:t>Dynamics</w:t>
      </w:r>
      <w:r>
        <w:rPr>
          <w:spacing w:val="4"/>
          <w:sz w:val="22"/>
        </w:rPr>
        <w:t>,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2009-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07" w:after="0"/>
        <w:ind w:left="545" w:right="0" w:hanging="218"/>
        <w:jc w:val="left"/>
        <w:rPr>
          <w:sz w:val="22"/>
        </w:rPr>
      </w:pPr>
      <w:r>
        <w:rPr>
          <w:spacing w:val="-2"/>
          <w:w w:val="110"/>
          <w:sz w:val="22"/>
        </w:rPr>
        <w:t>Associate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editor,</w:t>
      </w:r>
      <w:r>
        <w:rPr>
          <w:spacing w:val="-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i/>
          <w:w w:val="110"/>
          <w:sz w:val="22"/>
        </w:rPr>
        <w:t> </w:t>
      </w:r>
      <w:r>
        <w:rPr>
          <w:i/>
          <w:spacing w:val="-2"/>
          <w:w w:val="110"/>
          <w:sz w:val="22"/>
        </w:rPr>
        <w:t>Bulletin</w:t>
      </w:r>
      <w:r>
        <w:rPr>
          <w:spacing w:val="-2"/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spacing w:val="-4"/>
          <w:w w:val="110"/>
          <w:sz w:val="22"/>
        </w:rPr>
        <w:t>2010-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836" w:top="1380" w:bottom="102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38" w:after="0"/>
        <w:ind w:left="545" w:right="0" w:hanging="218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37"/>
          <w:sz w:val="22"/>
        </w:rPr>
        <w:t> </w:t>
      </w:r>
      <w:r>
        <w:rPr>
          <w:sz w:val="22"/>
        </w:rPr>
        <w:t>editor,</w:t>
      </w:r>
      <w:r>
        <w:rPr>
          <w:spacing w:val="37"/>
          <w:sz w:val="22"/>
        </w:rPr>
        <w:t> </w:t>
      </w:r>
      <w:r>
        <w:rPr>
          <w:sz w:val="22"/>
        </w:rPr>
        <w:t>PLOS</w:t>
      </w:r>
      <w:r>
        <w:rPr>
          <w:spacing w:val="37"/>
          <w:sz w:val="22"/>
        </w:rPr>
        <w:t> </w:t>
      </w:r>
      <w:r>
        <w:rPr>
          <w:sz w:val="22"/>
        </w:rPr>
        <w:t>One,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2020-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11" w:after="0"/>
        <w:ind w:left="545" w:right="0" w:hanging="218"/>
        <w:jc w:val="left"/>
        <w:rPr>
          <w:i/>
          <w:sz w:val="22"/>
        </w:rPr>
      </w:pPr>
      <w:r>
        <w:rPr>
          <w:w w:val="110"/>
          <w:sz w:val="22"/>
        </w:rPr>
        <w:t>Guest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editor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“Current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themes 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economics”,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Indian Economic</w:t>
      </w:r>
      <w:r>
        <w:rPr>
          <w:i/>
          <w:spacing w:val="-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Review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12" w:after="0"/>
        <w:ind w:left="545" w:right="0" w:hanging="218"/>
        <w:jc w:val="left"/>
        <w:rPr>
          <w:sz w:val="22"/>
        </w:rPr>
      </w:pPr>
      <w:r>
        <w:rPr>
          <w:spacing w:val="2"/>
          <w:sz w:val="22"/>
        </w:rPr>
        <w:t>ROCKWOOL</w:t>
      </w:r>
      <w:r>
        <w:rPr>
          <w:spacing w:val="31"/>
          <w:sz w:val="22"/>
        </w:rPr>
        <w:t> </w:t>
      </w:r>
      <w:r>
        <w:rPr>
          <w:spacing w:val="2"/>
          <w:sz w:val="22"/>
        </w:rPr>
        <w:t>foundation</w:t>
      </w:r>
      <w:r>
        <w:rPr>
          <w:spacing w:val="32"/>
          <w:sz w:val="22"/>
        </w:rPr>
        <w:t> </w:t>
      </w:r>
      <w:r>
        <w:rPr>
          <w:spacing w:val="2"/>
          <w:sz w:val="22"/>
        </w:rPr>
        <w:t>grant</w:t>
      </w:r>
      <w:r>
        <w:rPr>
          <w:spacing w:val="31"/>
          <w:sz w:val="22"/>
        </w:rPr>
        <w:t> </w:t>
      </w:r>
      <w:r>
        <w:rPr>
          <w:spacing w:val="2"/>
          <w:sz w:val="22"/>
        </w:rPr>
        <w:t>“Ageing</w:t>
      </w:r>
      <w:r>
        <w:rPr>
          <w:spacing w:val="32"/>
          <w:sz w:val="22"/>
        </w:rPr>
        <w:t> </w:t>
      </w:r>
      <w:r>
        <w:rPr>
          <w:spacing w:val="2"/>
          <w:sz w:val="22"/>
        </w:rPr>
        <w:t>and</w:t>
      </w:r>
      <w:r>
        <w:rPr>
          <w:spacing w:val="32"/>
          <w:sz w:val="22"/>
        </w:rPr>
        <w:t> </w:t>
      </w:r>
      <w:r>
        <w:rPr>
          <w:spacing w:val="2"/>
          <w:sz w:val="22"/>
        </w:rPr>
        <w:t>Pensions”,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Denmark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16" w:lineRule="auto" w:before="136" w:after="0"/>
        <w:ind w:left="545" w:right="358" w:hanging="219"/>
        <w:jc w:val="left"/>
        <w:rPr>
          <w:sz w:val="22"/>
        </w:rPr>
      </w:pPr>
      <w:r>
        <w:rPr>
          <w:w w:val="110"/>
          <w:sz w:val="22"/>
        </w:rPr>
        <w:t>NSF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Award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022702-00001: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Failure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Predict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Infection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Risk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Impact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Spread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 </w:t>
      </w:r>
      <w:r>
        <w:rPr>
          <w:spacing w:val="-2"/>
          <w:w w:val="110"/>
          <w:sz w:val="22"/>
        </w:rPr>
        <w:t>COVID-19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64" w:after="0"/>
        <w:ind w:left="545" w:right="0" w:hanging="218"/>
        <w:jc w:val="left"/>
        <w:rPr>
          <w:sz w:val="22"/>
        </w:rPr>
      </w:pPr>
      <w:r>
        <w:rPr>
          <w:w w:val="110"/>
          <w:sz w:val="22"/>
        </w:rPr>
        <w:t>NSF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COVID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Information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Commons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Student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Paper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Challenge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Mentor,</w:t>
      </w:r>
      <w:r>
        <w:rPr>
          <w:spacing w:val="-9"/>
          <w:w w:val="110"/>
          <w:sz w:val="22"/>
        </w:rPr>
        <w:t> </w:t>
      </w:r>
      <w:r>
        <w:rPr>
          <w:spacing w:val="-4"/>
          <w:w w:val="110"/>
          <w:sz w:val="22"/>
        </w:rPr>
        <w:t>2020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16" w:lineRule="auto" w:before="136" w:after="0"/>
        <w:ind w:left="545" w:right="358" w:hanging="219"/>
        <w:jc w:val="left"/>
        <w:rPr>
          <w:sz w:val="22"/>
        </w:rPr>
      </w:pPr>
      <w:r>
        <w:rPr>
          <w:w w:val="110"/>
          <w:sz w:val="22"/>
        </w:rPr>
        <w:t>Panelist for the Portuguese Foundation for Science and Technology (FCT), the </w:t>
      </w:r>
      <w:r>
        <w:rPr>
          <w:w w:val="110"/>
          <w:sz w:val="22"/>
        </w:rPr>
        <w:t>Portuguese </w:t>
      </w:r>
      <w:r>
        <w:rPr>
          <w:w w:val="115"/>
          <w:sz w:val="22"/>
        </w:rPr>
        <w:t>Research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Council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65" w:after="0"/>
        <w:ind w:left="545" w:right="0" w:hanging="218"/>
        <w:jc w:val="left"/>
        <w:rPr>
          <w:sz w:val="22"/>
        </w:rPr>
      </w:pPr>
      <w:r>
        <w:rPr>
          <w:w w:val="110"/>
          <w:sz w:val="22"/>
        </w:rPr>
        <w:t>Panelist,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National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Science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Foundation,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USA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35" w:lineRule="auto" w:before="116" w:after="0"/>
        <w:ind w:left="545" w:right="358" w:hanging="219"/>
        <w:jc w:val="both"/>
        <w:rPr>
          <w:sz w:val="22"/>
        </w:rPr>
      </w:pPr>
      <w:r>
        <w:rPr>
          <w:w w:val="110"/>
          <w:sz w:val="22"/>
        </w:rPr>
        <w:t>Instructor “Social Security”, Danish Graduate Program in Economics, Aarhus University, Denmark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(Nov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2009);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Instructor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“Uses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Macroeconomics”,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Danish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Gradu- ate Program in Economics, Aarhus University, Denmark (Aug 2004)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35" w:lineRule="auto" w:before="164" w:after="0"/>
        <w:ind w:left="545" w:right="358" w:hanging="219"/>
        <w:jc w:val="both"/>
        <w:rPr>
          <w:sz w:val="22"/>
        </w:rPr>
      </w:pPr>
      <w:r>
        <w:rPr>
          <w:w w:val="110"/>
          <w:sz w:val="22"/>
        </w:rPr>
        <w:t>Visiting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Scholar,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Federal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Reserve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Kansas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City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(January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March,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2004);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Visiting Scholar,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Research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Department,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Federal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Reserve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Minneapolis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(July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1994); Visiting Scholar, Research Department, Federal Reserve Bank of Dallas (July 1999)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70" w:lineRule="exact" w:before="185" w:after="0"/>
        <w:ind w:left="545" w:right="326" w:hanging="219"/>
        <w:jc w:val="both"/>
        <w:rPr>
          <w:i/>
          <w:sz w:val="22"/>
        </w:rPr>
      </w:pPr>
      <w:r>
        <w:rPr>
          <w:sz w:val="22"/>
        </w:rPr>
        <w:t>Referee for </w:t>
      </w:r>
      <w:r>
        <w:rPr>
          <w:i/>
          <w:sz w:val="22"/>
        </w:rPr>
        <w:t>Journal of Economic Theory, NSF, Foundation for Science and Technology (FCT)- Portugal, Economics and Politics, Journal of Health Economics, B.E. Press Journal in Macro- </w:t>
      </w:r>
      <w:r>
        <w:rPr>
          <w:i/>
          <w:w w:val="110"/>
          <w:sz w:val="22"/>
        </w:rPr>
        <w:t>economics,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Studies,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Econometrica,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European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Review,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Amer- ican Economic Review,</w:t>
      </w:r>
      <w:r>
        <w:rPr>
          <w:i/>
          <w:w w:val="110"/>
          <w:sz w:val="22"/>
        </w:rPr>
        <w:t> International Economic Review,</w:t>
      </w:r>
      <w:r>
        <w:rPr>
          <w:i/>
          <w:w w:val="110"/>
          <w:sz w:val="22"/>
        </w:rPr>
        <w:t> Environment and Resource Eco- nomics,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Control,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Dynamics,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Jour- 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Public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Journal,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Monetary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 Development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Growth,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SSHRC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Canada,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Money, Credit and Banking, Canadian Journal of Economics, Journal of International Trade and </w:t>
      </w:r>
      <w:r>
        <w:rPr>
          <w:i/>
          <w:sz w:val="22"/>
        </w:rPr>
        <w:t>Development, Economic Inquiry, Oxford Economic Papers, Southern Economic Journal, Eco- </w:t>
      </w:r>
      <w:r>
        <w:rPr>
          <w:i/>
          <w:w w:val="110"/>
          <w:sz w:val="22"/>
        </w:rPr>
        <w:t>nomic Theory, International Review of Economics and Finance, and Indian Economic Re- </w:t>
      </w:r>
      <w:r>
        <w:rPr>
          <w:i/>
          <w:spacing w:val="-4"/>
          <w:w w:val="110"/>
          <w:sz w:val="22"/>
        </w:rPr>
        <w:t>view</w:t>
      </w:r>
    </w:p>
    <w:p>
      <w:pPr>
        <w:pStyle w:val="BodyText"/>
        <w:spacing w:before="206"/>
        <w:ind w:left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292548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035336pt;width:468pt;height:.1pt;mso-position-horizontal-relative:page;mso-position-vertical-relative:paragraph;z-index:-15725056;mso-wrap-distance-left:0;mso-wrap-distance-right:0" id="docshape9" coordorigin="1440,461" coordsize="9360,0" path="m1440,461l10800,46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ind w:left="0"/>
        <w:rPr>
          <w:i/>
          <w:sz w:val="17"/>
        </w:rPr>
      </w:pPr>
    </w:p>
    <w:p>
      <w:pPr>
        <w:spacing w:before="1"/>
        <w:ind w:left="5" w:right="362" w:firstLine="0"/>
        <w:jc w:val="center"/>
        <w:rPr>
          <w:sz w:val="17"/>
        </w:rPr>
      </w:pPr>
      <w:r>
        <w:rPr>
          <w:color w:val="0000FF"/>
          <w:spacing w:val="-2"/>
          <w:w w:val="105"/>
          <w:sz w:val="17"/>
        </w:rPr>
        <w:t>EDUCATION</w:t>
      </w:r>
    </w:p>
    <w:p>
      <w:pPr>
        <w:pStyle w:val="BodyText"/>
        <w:spacing w:before="0"/>
        <w:ind w:left="0"/>
        <w:rPr>
          <w:sz w:val="17"/>
        </w:rPr>
      </w:pPr>
    </w:p>
    <w:p>
      <w:pPr>
        <w:pStyle w:val="BodyText"/>
        <w:spacing w:before="195"/>
        <w:ind w:left="0"/>
        <w:rPr>
          <w:sz w:val="17"/>
        </w:rPr>
      </w:pP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5" w:right="0" w:hanging="218"/>
        <w:jc w:val="left"/>
        <w:rPr>
          <w:sz w:val="22"/>
        </w:rPr>
      </w:pPr>
      <w:r>
        <w:rPr>
          <w:spacing w:val="2"/>
          <w:sz w:val="22"/>
        </w:rPr>
        <w:t>Ph.D.</w:t>
      </w:r>
      <w:r>
        <w:rPr>
          <w:spacing w:val="36"/>
          <w:sz w:val="22"/>
        </w:rPr>
        <w:t> </w:t>
      </w:r>
      <w:r>
        <w:rPr>
          <w:spacing w:val="2"/>
          <w:sz w:val="22"/>
        </w:rPr>
        <w:t>(1996,</w:t>
      </w:r>
      <w:r>
        <w:rPr>
          <w:spacing w:val="37"/>
          <w:sz w:val="22"/>
        </w:rPr>
        <w:t> </w:t>
      </w:r>
      <w:r>
        <w:rPr>
          <w:spacing w:val="2"/>
          <w:sz w:val="22"/>
        </w:rPr>
        <w:t>Economics),</w:t>
      </w:r>
      <w:r>
        <w:rPr>
          <w:spacing w:val="36"/>
          <w:sz w:val="22"/>
        </w:rPr>
        <w:t> </w:t>
      </w:r>
      <w:r>
        <w:rPr>
          <w:spacing w:val="2"/>
          <w:sz w:val="22"/>
        </w:rPr>
        <w:t>Cornell</w:t>
      </w:r>
      <w:r>
        <w:rPr>
          <w:spacing w:val="37"/>
          <w:sz w:val="22"/>
        </w:rPr>
        <w:t> </w:t>
      </w:r>
      <w:r>
        <w:rPr>
          <w:spacing w:val="2"/>
          <w:sz w:val="22"/>
        </w:rPr>
        <w:t>University,</w:t>
      </w:r>
      <w:r>
        <w:rPr>
          <w:spacing w:val="36"/>
          <w:sz w:val="22"/>
        </w:rPr>
        <w:t> </w:t>
      </w:r>
      <w:r>
        <w:rPr>
          <w:spacing w:val="-5"/>
          <w:sz w:val="22"/>
        </w:rPr>
        <w:t>USA</w:t>
      </w:r>
    </w:p>
    <w:p>
      <w:pPr>
        <w:spacing w:before="206"/>
        <w:ind w:left="338" w:right="0" w:firstLine="0"/>
        <w:jc w:val="left"/>
        <w:rPr>
          <w:i/>
          <w:sz w:val="22"/>
        </w:rPr>
      </w:pPr>
      <w:r>
        <w:rPr>
          <w:sz w:val="22"/>
        </w:rPr>
        <w:t>Dissertation</w:t>
      </w:r>
      <w:r>
        <w:rPr>
          <w:spacing w:val="39"/>
          <w:sz w:val="22"/>
        </w:rPr>
        <w:t> </w:t>
      </w:r>
      <w:r>
        <w:rPr>
          <w:sz w:val="22"/>
        </w:rPr>
        <w:t>Title:</w:t>
      </w:r>
      <w:r>
        <w:rPr>
          <w:spacing w:val="61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Fiscal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Models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pacing w:val="-2"/>
          <w:sz w:val="22"/>
        </w:rPr>
        <w:t>Intermediation</w:t>
      </w:r>
    </w:p>
    <w:p>
      <w:pPr>
        <w:pStyle w:val="BodyText"/>
        <w:spacing w:before="18"/>
        <w:ind w:left="338"/>
      </w:pPr>
      <w:r>
        <w:rPr>
          <w:spacing w:val="-2"/>
          <w:w w:val="110"/>
        </w:rPr>
        <w:t>Thesis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Committee: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Bruce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Smith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(chair),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Karl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Shell,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Tapan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Mitra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219" w:after="0"/>
        <w:ind w:left="545" w:right="0" w:hanging="218"/>
        <w:jc w:val="left"/>
        <w:rPr>
          <w:sz w:val="22"/>
        </w:rPr>
      </w:pPr>
      <w:r>
        <w:rPr>
          <w:spacing w:val="2"/>
          <w:sz w:val="22"/>
        </w:rPr>
        <w:t>MA</w:t>
      </w:r>
      <w:r>
        <w:rPr>
          <w:spacing w:val="29"/>
          <w:sz w:val="22"/>
        </w:rPr>
        <w:t> </w:t>
      </w:r>
      <w:r>
        <w:rPr>
          <w:spacing w:val="2"/>
          <w:sz w:val="22"/>
        </w:rPr>
        <w:t>(1994,</w:t>
      </w:r>
      <w:r>
        <w:rPr>
          <w:spacing w:val="30"/>
          <w:sz w:val="22"/>
        </w:rPr>
        <w:t> </w:t>
      </w:r>
      <w:r>
        <w:rPr>
          <w:spacing w:val="2"/>
          <w:sz w:val="22"/>
        </w:rPr>
        <w:t>Economics),</w:t>
      </w:r>
      <w:r>
        <w:rPr>
          <w:spacing w:val="30"/>
          <w:sz w:val="22"/>
        </w:rPr>
        <w:t> </w:t>
      </w:r>
      <w:r>
        <w:rPr>
          <w:spacing w:val="2"/>
          <w:sz w:val="22"/>
        </w:rPr>
        <w:t>Cornell</w:t>
      </w:r>
      <w:r>
        <w:rPr>
          <w:spacing w:val="29"/>
          <w:sz w:val="22"/>
        </w:rPr>
        <w:t> </w:t>
      </w:r>
      <w:r>
        <w:rPr>
          <w:spacing w:val="2"/>
          <w:sz w:val="22"/>
        </w:rPr>
        <w:t>University,</w:t>
      </w:r>
      <w:r>
        <w:rPr>
          <w:spacing w:val="30"/>
          <w:sz w:val="22"/>
        </w:rPr>
        <w:t> </w:t>
      </w:r>
      <w:r>
        <w:rPr>
          <w:spacing w:val="-5"/>
          <w:sz w:val="22"/>
        </w:rPr>
        <w:t>USA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12" w:after="0"/>
        <w:ind w:left="545" w:right="0" w:hanging="218"/>
        <w:jc w:val="left"/>
        <w:rPr>
          <w:sz w:val="22"/>
        </w:rPr>
      </w:pPr>
      <w:r>
        <w:rPr>
          <w:sz w:val="22"/>
        </w:rPr>
        <w:t>MA</w:t>
      </w:r>
      <w:r>
        <w:rPr>
          <w:spacing w:val="41"/>
          <w:sz w:val="22"/>
        </w:rPr>
        <w:t> </w:t>
      </w:r>
      <w:r>
        <w:rPr>
          <w:sz w:val="22"/>
        </w:rPr>
        <w:t>(1991,</w:t>
      </w:r>
      <w:r>
        <w:rPr>
          <w:spacing w:val="41"/>
          <w:sz w:val="22"/>
        </w:rPr>
        <w:t> </w:t>
      </w:r>
      <w:r>
        <w:rPr>
          <w:sz w:val="22"/>
        </w:rPr>
        <w:t>Economics),</w:t>
      </w:r>
      <w:r>
        <w:rPr>
          <w:spacing w:val="41"/>
          <w:sz w:val="22"/>
        </w:rPr>
        <w:t> </w:t>
      </w:r>
      <w:r>
        <w:rPr>
          <w:sz w:val="22"/>
        </w:rPr>
        <w:t>Delhi</w:t>
      </w:r>
      <w:r>
        <w:rPr>
          <w:spacing w:val="42"/>
          <w:sz w:val="22"/>
        </w:rPr>
        <w:t> </w:t>
      </w:r>
      <w:r>
        <w:rPr>
          <w:sz w:val="22"/>
        </w:rPr>
        <w:t>School</w:t>
      </w:r>
      <w:r>
        <w:rPr>
          <w:spacing w:val="41"/>
          <w:sz w:val="22"/>
        </w:rPr>
        <w:t> </w:t>
      </w:r>
      <w:r>
        <w:rPr>
          <w:sz w:val="22"/>
        </w:rPr>
        <w:t>of</w:t>
      </w:r>
      <w:r>
        <w:rPr>
          <w:spacing w:val="41"/>
          <w:sz w:val="22"/>
        </w:rPr>
        <w:t> </w:t>
      </w:r>
      <w:r>
        <w:rPr>
          <w:sz w:val="22"/>
        </w:rPr>
        <w:t>Economics,</w:t>
      </w:r>
      <w:r>
        <w:rPr>
          <w:spacing w:val="42"/>
          <w:sz w:val="22"/>
        </w:rPr>
        <w:t> </w:t>
      </w:r>
      <w:r>
        <w:rPr>
          <w:sz w:val="22"/>
        </w:rPr>
        <w:t>New</w:t>
      </w:r>
      <w:r>
        <w:rPr>
          <w:spacing w:val="41"/>
          <w:sz w:val="22"/>
        </w:rPr>
        <w:t> </w:t>
      </w:r>
      <w:r>
        <w:rPr>
          <w:sz w:val="22"/>
        </w:rPr>
        <w:t>Delhi,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India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11" w:after="0"/>
        <w:ind w:left="545" w:right="0" w:hanging="218"/>
        <w:jc w:val="left"/>
        <w:rPr>
          <w:sz w:val="22"/>
        </w:rPr>
      </w:pPr>
      <w:r>
        <w:rPr>
          <w:w w:val="105"/>
          <w:sz w:val="22"/>
        </w:rPr>
        <w:t>B.S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(1989,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Economics),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St.Xavier’s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College,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Calcutta,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India</w:t>
      </w:r>
    </w:p>
    <w:sectPr>
      <w:pgSz w:w="12240" w:h="15840"/>
      <w:pgMar w:header="0" w:footer="836" w:top="1380" w:bottom="10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024">
              <wp:simplePos x="0" y="0"/>
              <wp:positionH relativeFrom="page">
                <wp:posOffset>3811384</wp:posOffset>
              </wp:positionH>
              <wp:positionV relativeFrom="page">
                <wp:posOffset>9387573</wp:posOffset>
              </wp:positionV>
              <wp:extent cx="162560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256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09009pt;margin-top:739.179016pt;width:12.8pt;height:14.45pt;mso-position-horizontal-relative:page;mso-position-vertical-relative:page;z-index:-158274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545" w:hanging="21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6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1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5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5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5" w:hanging="28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8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54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545" w:right="358" w:hanging="399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econ.iastate.edu/people/joydeep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2025-12-06T16:45:41Z</dcterms:created>
  <dcterms:modified xsi:type="dcterms:W3CDTF">2025-12-06T16:45:41Z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TeX</vt:lpwstr>
  </property>
  <property fmtid="{D5CDD505-2E9C-101B-9397-08002B2CF9AE}" pid="4" name="Producer">
    <vt:lpwstr>pdfTeX-1.11a</vt:lpwstr>
  </property>
  <property fmtid="{D5CDD505-2E9C-101B-9397-08002B2CF9AE}" pid="5" name="LastSaved">
    <vt:filetime>2025-08-20T00:00:00Z</vt:filetime>
  </property>
</Properties>
</file>