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Denis</w:t>
      </w:r>
      <w:r>
        <w:rPr>
          <w:spacing w:val="14"/>
        </w:rPr>
        <w:t> </w:t>
      </w:r>
      <w:r>
        <w:rPr>
          <w:spacing w:val="-2"/>
        </w:rPr>
        <w:t>Pelletier</w:t>
      </w:r>
    </w:p>
    <w:p>
      <w:pPr>
        <w:pStyle w:val="BodyText"/>
        <w:spacing w:line="249" w:lineRule="auto" w:before="0"/>
        <w:ind w:left="3413" w:right="3422" w:hanging="220"/>
      </w:pPr>
      <w:r>
        <w:rPr/>
        <w:t>Department</w:t>
      </w:r>
      <w:r>
        <w:rPr>
          <w:spacing w:val="-12"/>
        </w:rPr>
        <w:t> </w:t>
      </w:r>
      <w:r>
        <w:rPr/>
        <w:t>of</w:t>
      </w:r>
      <w:r>
        <w:rPr>
          <w:spacing w:val="-12"/>
        </w:rPr>
        <w:t> </w:t>
      </w:r>
      <w:r>
        <w:rPr/>
        <w:t>Economics,</w:t>
      </w:r>
      <w:r>
        <w:rPr>
          <w:spacing w:val="-12"/>
        </w:rPr>
        <w:t> </w:t>
      </w:r>
      <w:r>
        <w:rPr/>
        <w:t>Box</w:t>
      </w:r>
      <w:r>
        <w:rPr>
          <w:spacing w:val="-12"/>
        </w:rPr>
        <w:t> </w:t>
      </w:r>
      <w:r>
        <w:rPr/>
        <w:t>8110 Poole College of Management North Carolina State University Raleigh, NC 27695-8110, USA</w:t>
      </w:r>
    </w:p>
    <w:p>
      <w:pPr>
        <w:pStyle w:val="BodyText"/>
        <w:spacing w:line="230" w:lineRule="exact" w:before="0"/>
        <w:ind w:left="0" w:right="357" w:firstLine="0"/>
        <w:jc w:val="center"/>
      </w:pPr>
      <w:r>
        <w:rPr/>
        <w:t>Phone:</w:t>
      </w:r>
      <w:r>
        <w:rPr>
          <w:spacing w:val="-2"/>
        </w:rPr>
        <w:t> </w:t>
      </w:r>
      <w:r>
        <w:rPr/>
        <w:t>919-513-</w:t>
      </w:r>
      <w:r>
        <w:rPr>
          <w:spacing w:val="-4"/>
        </w:rPr>
        <w:t>7408</w:t>
      </w:r>
    </w:p>
    <w:p>
      <w:pPr>
        <w:pStyle w:val="BodyText"/>
        <w:spacing w:line="249" w:lineRule="auto" w:before="5"/>
        <w:ind w:left="2762" w:right="3120" w:hanging="1"/>
        <w:jc w:val="center"/>
      </w:pPr>
      <w:r>
        <w:rPr/>
        <mc:AlternateContent>
          <mc:Choice Requires="wps">
            <w:drawing>
              <wp:anchor distT="0" distB="0" distL="0" distR="0" allowOverlap="1" layoutInCell="1" locked="0" behindDoc="1" simplePos="0" relativeHeight="487490560">
                <wp:simplePos x="0" y="0"/>
                <wp:positionH relativeFrom="page">
                  <wp:posOffset>3515867</wp:posOffset>
                </wp:positionH>
                <wp:positionV relativeFrom="paragraph">
                  <wp:posOffset>119125</wp:posOffset>
                </wp:positionV>
                <wp:extent cx="38100"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38100" cy="1270"/>
                        </a:xfrm>
                        <a:custGeom>
                          <a:avLst/>
                          <a:gdLst/>
                          <a:ahLst/>
                          <a:cxnLst/>
                          <a:rect l="l" t="t" r="r" b="b"/>
                          <a:pathLst>
                            <a:path w="38100" h="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25920" from="276.839996pt,9.37998pt" to="279.828996pt,9.37998pt" stroked="true" strokeweight=".398pt" strokecolor="#000000">
                <v:stroke dashstyle="solid"/>
                <w10:wrap type="none"/>
              </v:line>
            </w:pict>
          </mc:Fallback>
        </mc:AlternateContent>
      </w:r>
      <w:r>
        <w:rPr/>
        <w:t>denis </w:t>
      </w:r>
      <w:hyperlink r:id="rId6">
        <w:r>
          <w:rPr/>
          <w:t>pelletier@ncsu.edu</w:t>
        </w:r>
      </w:hyperlink>
      <w:r>
        <w:rPr/>
        <w:t> </w:t>
      </w:r>
      <w:r>
        <w:rPr>
          <w:spacing w:val="-2"/>
        </w:rPr>
        <w:t>https://sites.google.com/ncsu.edu/denispelletier/</w:t>
      </w:r>
    </w:p>
    <w:p>
      <w:pPr>
        <w:pStyle w:val="Heading1"/>
        <w:spacing w:before="199"/>
      </w:pPr>
      <w:r>
        <w:rPr>
          <w:spacing w:val="-2"/>
        </w:rPr>
        <w:t>PROFESSIONAL</w:t>
      </w:r>
      <w:r>
        <w:rPr>
          <w:spacing w:val="-3"/>
        </w:rPr>
        <w:t> </w:t>
      </w:r>
      <w:r>
        <w:rPr>
          <w:spacing w:val="-2"/>
        </w:rPr>
        <w:t>EXPERIENCE</w:t>
      </w:r>
    </w:p>
    <w:p>
      <w:pPr>
        <w:pStyle w:val="BodyText"/>
        <w:spacing w:before="3"/>
        <w:ind w:left="0" w:firstLine="0"/>
        <w:rPr>
          <w:b/>
          <w:sz w:val="4"/>
        </w:rPr>
      </w:pPr>
      <w:r>
        <w:rPr>
          <w:b/>
          <w:sz w:val="4"/>
        </w:rPr>
        <mc:AlternateContent>
          <mc:Choice Requires="wps">
            <w:drawing>
              <wp:anchor distT="0" distB="0" distL="0" distR="0" allowOverlap="1" layoutInCell="1" locked="0" behindDoc="1" simplePos="0" relativeHeight="487587840">
                <wp:simplePos x="0" y="0"/>
                <wp:positionH relativeFrom="page">
                  <wp:posOffset>914400</wp:posOffset>
                </wp:positionH>
                <wp:positionV relativeFrom="paragraph">
                  <wp:posOffset>46939</wp:posOffset>
                </wp:positionV>
                <wp:extent cx="594360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943600" cy="1270"/>
                        </a:xfrm>
                        <a:custGeom>
                          <a:avLst/>
                          <a:gdLst/>
                          <a:ahLst/>
                          <a:cxnLst/>
                          <a:rect l="l" t="t" r="r" b="b"/>
                          <a:pathLst>
                            <a:path w="5943600" h="0">
                              <a:moveTo>
                                <a:pt x="0" y="0"/>
                              </a:moveTo>
                              <a:lnTo>
                                <a:pt x="5943600" y="0"/>
                              </a:lnTo>
                            </a:path>
                          </a:pathLst>
                        </a:custGeom>
                        <a:ln w="1079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3.695988pt;width:468pt;height:.1pt;mso-position-horizontal-relative:page;mso-position-vertical-relative:paragraph;z-index:-15728640;mso-wrap-distance-left:0;mso-wrap-distance-right:0" id="docshape2" coordorigin="1440,74" coordsize="9360,0" path="m1440,74l10800,74e" filled="false" stroked="true" strokeweight=".85pt" strokecolor="#000000">
                <v:path arrowok="t"/>
                <v:stroke dashstyle="solid"/>
                <w10:wrap type="topAndBottom"/>
              </v:shape>
            </w:pict>
          </mc:Fallback>
        </mc:AlternateContent>
      </w:r>
    </w:p>
    <w:p>
      <w:pPr>
        <w:pStyle w:val="BodyText"/>
        <w:spacing w:before="135"/>
        <w:ind w:left="0" w:firstLine="0"/>
        <w:rPr>
          <w:b/>
        </w:rPr>
      </w:pPr>
    </w:p>
    <w:p>
      <w:pPr>
        <w:pStyle w:val="ListParagraph"/>
        <w:numPr>
          <w:ilvl w:val="0"/>
          <w:numId w:val="1"/>
        </w:numPr>
        <w:tabs>
          <w:tab w:pos="496" w:val="left" w:leader="none"/>
        </w:tabs>
        <w:spacing w:line="240" w:lineRule="auto" w:before="0" w:after="0"/>
        <w:ind w:left="496" w:right="0" w:hanging="168"/>
        <w:jc w:val="left"/>
        <w:rPr>
          <w:sz w:val="20"/>
        </w:rPr>
      </w:pPr>
      <w:r>
        <w:rPr>
          <w:sz w:val="20"/>
        </w:rPr>
        <w:t>Department</w:t>
      </w:r>
      <w:r>
        <w:rPr>
          <w:spacing w:val="-11"/>
          <w:sz w:val="20"/>
        </w:rPr>
        <w:t> </w:t>
      </w:r>
      <w:r>
        <w:rPr>
          <w:sz w:val="20"/>
        </w:rPr>
        <w:t>Head,</w:t>
      </w:r>
      <w:r>
        <w:rPr>
          <w:spacing w:val="-11"/>
          <w:sz w:val="20"/>
        </w:rPr>
        <w:t> </w:t>
      </w:r>
      <w:r>
        <w:rPr>
          <w:sz w:val="20"/>
        </w:rPr>
        <w:t>Economics,</w:t>
      </w:r>
      <w:r>
        <w:rPr>
          <w:spacing w:val="-11"/>
          <w:sz w:val="20"/>
        </w:rPr>
        <w:t> </w:t>
      </w:r>
      <w:r>
        <w:rPr>
          <w:sz w:val="20"/>
        </w:rPr>
        <w:t>North</w:t>
      </w:r>
      <w:r>
        <w:rPr>
          <w:spacing w:val="-11"/>
          <w:sz w:val="20"/>
        </w:rPr>
        <w:t> </w:t>
      </w:r>
      <w:r>
        <w:rPr>
          <w:sz w:val="20"/>
        </w:rPr>
        <w:t>Carolina</w:t>
      </w:r>
      <w:r>
        <w:rPr>
          <w:spacing w:val="-11"/>
          <w:sz w:val="20"/>
        </w:rPr>
        <w:t> </w:t>
      </w:r>
      <w:r>
        <w:rPr>
          <w:sz w:val="20"/>
        </w:rPr>
        <w:t>State</w:t>
      </w:r>
      <w:r>
        <w:rPr>
          <w:spacing w:val="-11"/>
          <w:sz w:val="20"/>
        </w:rPr>
        <w:t> </w:t>
      </w:r>
      <w:r>
        <w:rPr>
          <w:sz w:val="20"/>
        </w:rPr>
        <w:t>University,</w:t>
      </w:r>
      <w:r>
        <w:rPr>
          <w:spacing w:val="-11"/>
          <w:sz w:val="20"/>
        </w:rPr>
        <w:t> </w:t>
      </w:r>
      <w:r>
        <w:rPr>
          <w:spacing w:val="-2"/>
          <w:sz w:val="20"/>
        </w:rPr>
        <w:t>2021-</w:t>
      </w:r>
    </w:p>
    <w:p>
      <w:pPr>
        <w:pStyle w:val="ListParagraph"/>
        <w:numPr>
          <w:ilvl w:val="0"/>
          <w:numId w:val="1"/>
        </w:numPr>
        <w:tabs>
          <w:tab w:pos="496" w:val="left" w:leader="none"/>
        </w:tabs>
        <w:spacing w:line="240" w:lineRule="auto" w:before="168" w:after="0"/>
        <w:ind w:left="496" w:right="0" w:hanging="168"/>
        <w:jc w:val="left"/>
        <w:rPr>
          <w:sz w:val="20"/>
        </w:rPr>
      </w:pPr>
      <w:r>
        <w:rPr>
          <w:sz w:val="20"/>
        </w:rPr>
        <w:t>Full</w:t>
      </w:r>
      <w:r>
        <w:rPr>
          <w:spacing w:val="-12"/>
          <w:sz w:val="20"/>
        </w:rPr>
        <w:t> </w:t>
      </w:r>
      <w:r>
        <w:rPr>
          <w:sz w:val="20"/>
        </w:rPr>
        <w:t>professor,</w:t>
      </w:r>
      <w:r>
        <w:rPr>
          <w:spacing w:val="-12"/>
          <w:sz w:val="20"/>
        </w:rPr>
        <w:t> </w:t>
      </w:r>
      <w:r>
        <w:rPr>
          <w:sz w:val="20"/>
        </w:rPr>
        <w:t>North</w:t>
      </w:r>
      <w:r>
        <w:rPr>
          <w:spacing w:val="-12"/>
          <w:sz w:val="20"/>
        </w:rPr>
        <w:t> </w:t>
      </w:r>
      <w:r>
        <w:rPr>
          <w:sz w:val="20"/>
        </w:rPr>
        <w:t>Carolina</w:t>
      </w:r>
      <w:r>
        <w:rPr>
          <w:spacing w:val="-12"/>
          <w:sz w:val="20"/>
        </w:rPr>
        <w:t> </w:t>
      </w:r>
      <w:r>
        <w:rPr>
          <w:sz w:val="20"/>
        </w:rPr>
        <w:t>State</w:t>
      </w:r>
      <w:r>
        <w:rPr>
          <w:spacing w:val="-11"/>
          <w:sz w:val="20"/>
        </w:rPr>
        <w:t> </w:t>
      </w:r>
      <w:r>
        <w:rPr>
          <w:sz w:val="20"/>
        </w:rPr>
        <w:t>University,</w:t>
      </w:r>
      <w:r>
        <w:rPr>
          <w:spacing w:val="-12"/>
          <w:sz w:val="20"/>
        </w:rPr>
        <w:t> </w:t>
      </w:r>
      <w:r>
        <w:rPr>
          <w:spacing w:val="-2"/>
          <w:sz w:val="20"/>
        </w:rPr>
        <w:t>2021-</w:t>
      </w:r>
    </w:p>
    <w:p>
      <w:pPr>
        <w:pStyle w:val="ListParagraph"/>
        <w:numPr>
          <w:ilvl w:val="0"/>
          <w:numId w:val="1"/>
        </w:numPr>
        <w:tabs>
          <w:tab w:pos="496" w:val="left" w:leader="none"/>
        </w:tabs>
        <w:spacing w:line="240" w:lineRule="auto" w:before="169" w:after="0"/>
        <w:ind w:left="496" w:right="0" w:hanging="168"/>
        <w:jc w:val="left"/>
        <w:rPr>
          <w:sz w:val="20"/>
        </w:rPr>
      </w:pPr>
      <w:r>
        <w:rPr>
          <w:spacing w:val="-2"/>
          <w:sz w:val="20"/>
        </w:rPr>
        <w:t>Associate</w:t>
      </w:r>
      <w:r>
        <w:rPr>
          <w:spacing w:val="4"/>
          <w:sz w:val="20"/>
        </w:rPr>
        <w:t> </w:t>
      </w:r>
      <w:r>
        <w:rPr>
          <w:spacing w:val="-2"/>
          <w:sz w:val="20"/>
        </w:rPr>
        <w:t>professor,</w:t>
      </w:r>
      <w:r>
        <w:rPr>
          <w:spacing w:val="4"/>
          <w:sz w:val="20"/>
        </w:rPr>
        <w:t> </w:t>
      </w:r>
      <w:r>
        <w:rPr>
          <w:spacing w:val="-2"/>
          <w:sz w:val="20"/>
        </w:rPr>
        <w:t>North</w:t>
      </w:r>
      <w:r>
        <w:rPr>
          <w:spacing w:val="5"/>
          <w:sz w:val="20"/>
        </w:rPr>
        <w:t> </w:t>
      </w:r>
      <w:r>
        <w:rPr>
          <w:spacing w:val="-2"/>
          <w:sz w:val="20"/>
        </w:rPr>
        <w:t>Carolina</w:t>
      </w:r>
      <w:r>
        <w:rPr>
          <w:spacing w:val="4"/>
          <w:sz w:val="20"/>
        </w:rPr>
        <w:t> </w:t>
      </w:r>
      <w:r>
        <w:rPr>
          <w:spacing w:val="-2"/>
          <w:sz w:val="20"/>
        </w:rPr>
        <w:t>State</w:t>
      </w:r>
      <w:r>
        <w:rPr>
          <w:spacing w:val="4"/>
          <w:sz w:val="20"/>
        </w:rPr>
        <w:t> </w:t>
      </w:r>
      <w:r>
        <w:rPr>
          <w:spacing w:val="-2"/>
          <w:sz w:val="20"/>
        </w:rPr>
        <w:t>University,</w:t>
      </w:r>
      <w:r>
        <w:rPr>
          <w:spacing w:val="5"/>
          <w:sz w:val="20"/>
        </w:rPr>
        <w:t> </w:t>
      </w:r>
      <w:r>
        <w:rPr>
          <w:spacing w:val="-2"/>
          <w:sz w:val="20"/>
        </w:rPr>
        <w:t>2009-</w:t>
      </w:r>
      <w:r>
        <w:rPr>
          <w:spacing w:val="-4"/>
          <w:sz w:val="20"/>
        </w:rPr>
        <w:t>2021</w:t>
      </w:r>
    </w:p>
    <w:p>
      <w:pPr>
        <w:pStyle w:val="ListParagraph"/>
        <w:numPr>
          <w:ilvl w:val="0"/>
          <w:numId w:val="1"/>
        </w:numPr>
        <w:tabs>
          <w:tab w:pos="496" w:val="left" w:leader="none"/>
        </w:tabs>
        <w:spacing w:line="240" w:lineRule="auto" w:before="168" w:after="0"/>
        <w:ind w:left="496" w:right="0" w:hanging="168"/>
        <w:jc w:val="left"/>
        <w:rPr>
          <w:sz w:val="20"/>
        </w:rPr>
      </w:pPr>
      <w:r>
        <w:rPr>
          <w:spacing w:val="-2"/>
          <w:sz w:val="20"/>
        </w:rPr>
        <w:t>Assistant</w:t>
      </w:r>
      <w:r>
        <w:rPr>
          <w:spacing w:val="4"/>
          <w:sz w:val="20"/>
        </w:rPr>
        <w:t> </w:t>
      </w:r>
      <w:r>
        <w:rPr>
          <w:spacing w:val="-2"/>
          <w:sz w:val="20"/>
        </w:rPr>
        <w:t>professor,</w:t>
      </w:r>
      <w:r>
        <w:rPr>
          <w:spacing w:val="4"/>
          <w:sz w:val="20"/>
        </w:rPr>
        <w:t> </w:t>
      </w:r>
      <w:r>
        <w:rPr>
          <w:spacing w:val="-2"/>
          <w:sz w:val="20"/>
        </w:rPr>
        <w:t>North</w:t>
      </w:r>
      <w:r>
        <w:rPr>
          <w:spacing w:val="5"/>
          <w:sz w:val="20"/>
        </w:rPr>
        <w:t> </w:t>
      </w:r>
      <w:r>
        <w:rPr>
          <w:spacing w:val="-2"/>
          <w:sz w:val="20"/>
        </w:rPr>
        <w:t>Carolina</w:t>
      </w:r>
      <w:r>
        <w:rPr>
          <w:spacing w:val="4"/>
          <w:sz w:val="20"/>
        </w:rPr>
        <w:t> </w:t>
      </w:r>
      <w:r>
        <w:rPr>
          <w:spacing w:val="-2"/>
          <w:sz w:val="20"/>
        </w:rPr>
        <w:t>State</w:t>
      </w:r>
      <w:r>
        <w:rPr>
          <w:spacing w:val="5"/>
          <w:sz w:val="20"/>
        </w:rPr>
        <w:t> </w:t>
      </w:r>
      <w:r>
        <w:rPr>
          <w:spacing w:val="-2"/>
          <w:sz w:val="20"/>
        </w:rPr>
        <w:t>University,</w:t>
      </w:r>
      <w:r>
        <w:rPr>
          <w:spacing w:val="4"/>
          <w:sz w:val="20"/>
        </w:rPr>
        <w:t> </w:t>
      </w:r>
      <w:r>
        <w:rPr>
          <w:spacing w:val="-2"/>
          <w:sz w:val="20"/>
        </w:rPr>
        <w:t>2004-</w:t>
      </w:r>
      <w:r>
        <w:rPr>
          <w:spacing w:val="-4"/>
          <w:sz w:val="20"/>
        </w:rPr>
        <w:t>2009</w:t>
      </w:r>
    </w:p>
    <w:p>
      <w:pPr>
        <w:pStyle w:val="ListParagraph"/>
        <w:numPr>
          <w:ilvl w:val="0"/>
          <w:numId w:val="1"/>
        </w:numPr>
        <w:tabs>
          <w:tab w:pos="496" w:val="left" w:leader="none"/>
        </w:tabs>
        <w:spacing w:line="240" w:lineRule="auto" w:before="169" w:after="0"/>
        <w:ind w:left="496" w:right="0" w:hanging="168"/>
        <w:jc w:val="left"/>
        <w:rPr>
          <w:sz w:val="20"/>
        </w:rPr>
      </w:pPr>
      <w:r>
        <w:rPr>
          <w:spacing w:val="-2"/>
          <w:sz w:val="20"/>
        </w:rPr>
        <w:t>Lecturer,</w:t>
      </w:r>
      <w:r>
        <w:rPr>
          <w:spacing w:val="3"/>
          <w:sz w:val="20"/>
        </w:rPr>
        <w:t> </w:t>
      </w:r>
      <w:r>
        <w:rPr>
          <w:spacing w:val="-2"/>
          <w:sz w:val="20"/>
        </w:rPr>
        <w:t>North</w:t>
      </w:r>
      <w:r>
        <w:rPr>
          <w:spacing w:val="3"/>
          <w:sz w:val="20"/>
        </w:rPr>
        <w:t> </w:t>
      </w:r>
      <w:r>
        <w:rPr>
          <w:spacing w:val="-2"/>
          <w:sz w:val="20"/>
        </w:rPr>
        <w:t>Carolina</w:t>
      </w:r>
      <w:r>
        <w:rPr>
          <w:spacing w:val="3"/>
          <w:sz w:val="20"/>
        </w:rPr>
        <w:t> </w:t>
      </w:r>
      <w:r>
        <w:rPr>
          <w:spacing w:val="-2"/>
          <w:sz w:val="20"/>
        </w:rPr>
        <w:t>State</w:t>
      </w:r>
      <w:r>
        <w:rPr>
          <w:spacing w:val="3"/>
          <w:sz w:val="20"/>
        </w:rPr>
        <w:t> </w:t>
      </w:r>
      <w:r>
        <w:rPr>
          <w:spacing w:val="-2"/>
          <w:sz w:val="20"/>
        </w:rPr>
        <w:t>University,</w:t>
      </w:r>
      <w:r>
        <w:rPr>
          <w:spacing w:val="3"/>
          <w:sz w:val="20"/>
        </w:rPr>
        <w:t> </w:t>
      </w:r>
      <w:r>
        <w:rPr>
          <w:spacing w:val="-2"/>
          <w:sz w:val="20"/>
        </w:rPr>
        <w:t>2003-</w:t>
      </w:r>
      <w:r>
        <w:rPr>
          <w:spacing w:val="-4"/>
          <w:sz w:val="20"/>
        </w:rPr>
        <w:t>2004</w:t>
      </w:r>
    </w:p>
    <w:p>
      <w:pPr>
        <w:pStyle w:val="ListParagraph"/>
        <w:numPr>
          <w:ilvl w:val="0"/>
          <w:numId w:val="1"/>
        </w:numPr>
        <w:tabs>
          <w:tab w:pos="496" w:val="left" w:leader="none"/>
        </w:tabs>
        <w:spacing w:line="240" w:lineRule="auto" w:before="168" w:after="0"/>
        <w:ind w:left="496" w:right="0" w:hanging="168"/>
        <w:jc w:val="left"/>
        <w:rPr>
          <w:sz w:val="20"/>
        </w:rPr>
      </w:pPr>
      <w:r>
        <w:rPr>
          <w:sz w:val="20"/>
        </w:rPr>
        <w:t>NCSU</w:t>
      </w:r>
      <w:r>
        <w:rPr>
          <w:spacing w:val="-13"/>
          <w:sz w:val="20"/>
        </w:rPr>
        <w:t> </w:t>
      </w:r>
      <w:r>
        <w:rPr>
          <w:sz w:val="20"/>
        </w:rPr>
        <w:t>Financial</w:t>
      </w:r>
      <w:r>
        <w:rPr>
          <w:spacing w:val="-12"/>
          <w:sz w:val="20"/>
        </w:rPr>
        <w:t> </w:t>
      </w:r>
      <w:r>
        <w:rPr>
          <w:sz w:val="20"/>
        </w:rPr>
        <w:t>Mathematics</w:t>
      </w:r>
      <w:r>
        <w:rPr>
          <w:spacing w:val="-13"/>
          <w:sz w:val="20"/>
        </w:rPr>
        <w:t> </w:t>
      </w:r>
      <w:r>
        <w:rPr>
          <w:sz w:val="20"/>
        </w:rPr>
        <w:t>Faculty,</w:t>
      </w:r>
      <w:r>
        <w:rPr>
          <w:spacing w:val="-12"/>
          <w:sz w:val="20"/>
        </w:rPr>
        <w:t> </w:t>
      </w:r>
      <w:r>
        <w:rPr>
          <w:spacing w:val="-2"/>
          <w:sz w:val="20"/>
        </w:rPr>
        <w:t>2005-</w:t>
      </w:r>
    </w:p>
    <w:p>
      <w:pPr>
        <w:pStyle w:val="ListParagraph"/>
        <w:numPr>
          <w:ilvl w:val="0"/>
          <w:numId w:val="1"/>
        </w:numPr>
        <w:tabs>
          <w:tab w:pos="496" w:val="left" w:leader="none"/>
        </w:tabs>
        <w:spacing w:line="240" w:lineRule="auto" w:before="169" w:after="0"/>
        <w:ind w:left="496" w:right="0" w:hanging="168"/>
        <w:jc w:val="left"/>
        <w:rPr>
          <w:sz w:val="20"/>
        </w:rPr>
      </w:pPr>
      <w:r>
        <w:rPr>
          <w:sz w:val="20"/>
        </w:rPr>
        <w:t>NCSU</w:t>
      </w:r>
      <w:r>
        <w:rPr>
          <w:spacing w:val="-12"/>
          <w:sz w:val="20"/>
        </w:rPr>
        <w:t> </w:t>
      </w:r>
      <w:r>
        <w:rPr>
          <w:sz w:val="20"/>
        </w:rPr>
        <w:t>Enterprise</w:t>
      </w:r>
      <w:r>
        <w:rPr>
          <w:spacing w:val="-11"/>
          <w:sz w:val="20"/>
        </w:rPr>
        <w:t> </w:t>
      </w:r>
      <w:r>
        <w:rPr>
          <w:sz w:val="20"/>
        </w:rPr>
        <w:t>Risk</w:t>
      </w:r>
      <w:r>
        <w:rPr>
          <w:spacing w:val="-11"/>
          <w:sz w:val="20"/>
        </w:rPr>
        <w:t> </w:t>
      </w:r>
      <w:r>
        <w:rPr>
          <w:sz w:val="20"/>
        </w:rPr>
        <w:t>Management</w:t>
      </w:r>
      <w:r>
        <w:rPr>
          <w:spacing w:val="-11"/>
          <w:sz w:val="20"/>
        </w:rPr>
        <w:t> </w:t>
      </w:r>
      <w:r>
        <w:rPr>
          <w:sz w:val="20"/>
        </w:rPr>
        <w:t>Faculty</w:t>
      </w:r>
      <w:r>
        <w:rPr>
          <w:spacing w:val="-11"/>
          <w:sz w:val="20"/>
        </w:rPr>
        <w:t> </w:t>
      </w:r>
      <w:r>
        <w:rPr>
          <w:sz w:val="20"/>
        </w:rPr>
        <w:t>Fellow,</w:t>
      </w:r>
      <w:r>
        <w:rPr>
          <w:spacing w:val="-11"/>
          <w:sz w:val="20"/>
        </w:rPr>
        <w:t> </w:t>
      </w:r>
      <w:r>
        <w:rPr>
          <w:spacing w:val="-2"/>
          <w:sz w:val="20"/>
        </w:rPr>
        <w:t>2006-</w:t>
      </w:r>
    </w:p>
    <w:p>
      <w:pPr>
        <w:pStyle w:val="BodyText"/>
        <w:spacing w:before="217"/>
        <w:ind w:left="0" w:firstLine="0"/>
      </w:pPr>
    </w:p>
    <w:p>
      <w:pPr>
        <w:pStyle w:val="Heading1"/>
      </w:pPr>
      <w:r>
        <w:rPr>
          <w:spacing w:val="-2"/>
        </w:rPr>
        <w:t>EDUCATION</w:t>
      </w:r>
    </w:p>
    <w:p>
      <w:pPr>
        <w:pStyle w:val="BodyText"/>
        <w:spacing w:before="4"/>
        <w:ind w:left="0" w:firstLine="0"/>
        <w:rPr>
          <w:b/>
          <w:sz w:val="4"/>
        </w:rPr>
      </w:pPr>
      <w:r>
        <w:rPr>
          <w:b/>
          <w:sz w:val="4"/>
        </w:rPr>
        <mc:AlternateContent>
          <mc:Choice Requires="wps">
            <w:drawing>
              <wp:anchor distT="0" distB="0" distL="0" distR="0" allowOverlap="1" layoutInCell="1" locked="0" behindDoc="1" simplePos="0" relativeHeight="487588352">
                <wp:simplePos x="0" y="0"/>
                <wp:positionH relativeFrom="page">
                  <wp:posOffset>914400</wp:posOffset>
                </wp:positionH>
                <wp:positionV relativeFrom="paragraph">
                  <wp:posOffset>47406</wp:posOffset>
                </wp:positionV>
                <wp:extent cx="594360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943600" cy="1270"/>
                        </a:xfrm>
                        <a:custGeom>
                          <a:avLst/>
                          <a:gdLst/>
                          <a:ahLst/>
                          <a:cxnLst/>
                          <a:rect l="l" t="t" r="r" b="b"/>
                          <a:pathLst>
                            <a:path w="5943600" h="0">
                              <a:moveTo>
                                <a:pt x="0" y="0"/>
                              </a:moveTo>
                              <a:lnTo>
                                <a:pt x="5943600" y="0"/>
                              </a:lnTo>
                            </a:path>
                          </a:pathLst>
                        </a:custGeom>
                        <a:ln w="1079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3.732766pt;width:468pt;height:.1pt;mso-position-horizontal-relative:page;mso-position-vertical-relative:paragraph;z-index:-15728128;mso-wrap-distance-left:0;mso-wrap-distance-right:0" id="docshape3" coordorigin="1440,75" coordsize="9360,0" path="m1440,75l10800,75e" filled="false" stroked="true" strokeweight=".85pt" strokecolor="#000000">
                <v:path arrowok="t"/>
                <v:stroke dashstyle="solid"/>
                <w10:wrap type="topAndBottom"/>
              </v:shape>
            </w:pict>
          </mc:Fallback>
        </mc:AlternateContent>
      </w:r>
    </w:p>
    <w:p>
      <w:pPr>
        <w:pStyle w:val="BodyText"/>
        <w:spacing w:line="249" w:lineRule="auto" w:before="165"/>
        <w:ind w:left="498" w:right="3802" w:hanging="200"/>
      </w:pPr>
      <w:r>
        <w:rPr>
          <w:b/>
        </w:rPr>
        <w:t>University</w:t>
      </w:r>
      <w:r>
        <w:rPr>
          <w:b/>
          <w:spacing w:val="-10"/>
        </w:rPr>
        <w:t> </w:t>
      </w:r>
      <w:r>
        <w:rPr>
          <w:b/>
        </w:rPr>
        <w:t>of</w:t>
      </w:r>
      <w:r>
        <w:rPr>
          <w:b/>
          <w:spacing w:val="-10"/>
        </w:rPr>
        <w:t> </w:t>
      </w:r>
      <w:r>
        <w:rPr>
          <w:b/>
        </w:rPr>
        <w:t>Montreal</w:t>
      </w:r>
      <w:r>
        <w:rPr/>
        <w:t>,</w:t>
      </w:r>
      <w:r>
        <w:rPr>
          <w:spacing w:val="-10"/>
        </w:rPr>
        <w:t> </w:t>
      </w:r>
      <w:r>
        <w:rPr/>
        <w:t>Canada,</w:t>
      </w:r>
      <w:r>
        <w:rPr>
          <w:spacing w:val="-10"/>
        </w:rPr>
        <w:t> </w:t>
      </w:r>
      <w:r>
        <w:rPr/>
        <w:t>Ph.D.</w:t>
      </w:r>
      <w:r>
        <w:rPr>
          <w:spacing w:val="-10"/>
        </w:rPr>
        <w:t> </w:t>
      </w:r>
      <w:r>
        <w:rPr/>
        <w:t>in</w:t>
      </w:r>
      <w:r>
        <w:rPr>
          <w:spacing w:val="-10"/>
        </w:rPr>
        <w:t> </w:t>
      </w:r>
      <w:r>
        <w:rPr/>
        <w:t>Economics,</w:t>
      </w:r>
      <w:r>
        <w:rPr>
          <w:spacing w:val="-10"/>
        </w:rPr>
        <w:t> </w:t>
      </w:r>
      <w:r>
        <w:rPr/>
        <w:t>1998-</w:t>
      </w:r>
      <w:r>
        <w:rPr/>
        <w:t>2004 Area of specialization: Econometrics and Financial Economics</w:t>
      </w:r>
    </w:p>
    <w:p>
      <w:pPr>
        <w:pStyle w:val="BodyText"/>
        <w:spacing w:line="249" w:lineRule="auto" w:before="0"/>
        <w:ind w:left="498" w:firstLine="0"/>
      </w:pPr>
      <w:r>
        <w:rPr/>
        <w:t>Thesis</w:t>
      </w:r>
      <w:r>
        <w:rPr>
          <w:spacing w:val="-8"/>
        </w:rPr>
        <w:t> </w:t>
      </w:r>
      <w:r>
        <w:rPr/>
        <w:t>title: “Problems</w:t>
      </w:r>
      <w:r>
        <w:rPr>
          <w:spacing w:val="-8"/>
        </w:rPr>
        <w:t> </w:t>
      </w:r>
      <w:r>
        <w:rPr/>
        <w:t>in</w:t>
      </w:r>
      <w:r>
        <w:rPr>
          <w:spacing w:val="-8"/>
        </w:rPr>
        <w:t> </w:t>
      </w:r>
      <w:r>
        <w:rPr/>
        <w:t>Time</w:t>
      </w:r>
      <w:r>
        <w:rPr>
          <w:spacing w:val="-8"/>
        </w:rPr>
        <w:t> </w:t>
      </w:r>
      <w:r>
        <w:rPr/>
        <w:t>Series</w:t>
      </w:r>
      <w:r>
        <w:rPr>
          <w:spacing w:val="-8"/>
        </w:rPr>
        <w:t> </w:t>
      </w:r>
      <w:r>
        <w:rPr/>
        <w:t>and</w:t>
      </w:r>
      <w:r>
        <w:rPr>
          <w:spacing w:val="-8"/>
        </w:rPr>
        <w:t> </w:t>
      </w:r>
      <w:r>
        <w:rPr/>
        <w:t>Financial</w:t>
      </w:r>
      <w:r>
        <w:rPr>
          <w:spacing w:val="-8"/>
        </w:rPr>
        <w:t> </w:t>
      </w:r>
      <w:r>
        <w:rPr/>
        <w:t>Econometrics: Linear</w:t>
      </w:r>
      <w:r>
        <w:rPr>
          <w:spacing w:val="-8"/>
        </w:rPr>
        <w:t> </w:t>
      </w:r>
      <w:r>
        <w:rPr/>
        <w:t>Methods</w:t>
      </w:r>
      <w:r>
        <w:rPr>
          <w:spacing w:val="-8"/>
        </w:rPr>
        <w:t> </w:t>
      </w:r>
      <w:r>
        <w:rPr/>
        <w:t>for</w:t>
      </w:r>
      <w:r>
        <w:rPr>
          <w:spacing w:val="-8"/>
        </w:rPr>
        <w:t> </w:t>
      </w:r>
      <w:r>
        <w:rPr/>
        <w:t>VARMA</w:t>
      </w:r>
      <w:r>
        <w:rPr>
          <w:spacing w:val="-8"/>
        </w:rPr>
        <w:t> </w:t>
      </w:r>
      <w:r>
        <w:rPr/>
        <w:t>Modelling, Multivariate Volatility Analysis, Causality and Value-at-Risk”</w:t>
      </w:r>
    </w:p>
    <w:p>
      <w:pPr>
        <w:spacing w:before="0"/>
        <w:ind w:left="298" w:right="0" w:firstLine="0"/>
        <w:jc w:val="left"/>
        <w:rPr>
          <w:sz w:val="20"/>
        </w:rPr>
      </w:pPr>
      <w:r>
        <w:rPr>
          <w:b/>
          <w:sz w:val="20"/>
        </w:rPr>
        <w:t>Laval</w:t>
      </w:r>
      <w:r>
        <w:rPr>
          <w:b/>
          <w:spacing w:val="-9"/>
          <w:sz w:val="20"/>
        </w:rPr>
        <w:t> </w:t>
      </w:r>
      <w:r>
        <w:rPr>
          <w:b/>
          <w:sz w:val="20"/>
        </w:rPr>
        <w:t>University</w:t>
      </w:r>
      <w:r>
        <w:rPr>
          <w:sz w:val="20"/>
        </w:rPr>
        <w:t>,</w:t>
      </w:r>
      <w:r>
        <w:rPr>
          <w:spacing w:val="-9"/>
          <w:sz w:val="20"/>
        </w:rPr>
        <w:t> </w:t>
      </w:r>
      <w:r>
        <w:rPr>
          <w:sz w:val="20"/>
        </w:rPr>
        <w:t>Canada,</w:t>
      </w:r>
      <w:r>
        <w:rPr>
          <w:spacing w:val="-9"/>
          <w:sz w:val="20"/>
        </w:rPr>
        <w:t> </w:t>
      </w:r>
      <w:r>
        <w:rPr>
          <w:sz w:val="20"/>
        </w:rPr>
        <w:t>M.A.</w:t>
      </w:r>
      <w:r>
        <w:rPr>
          <w:spacing w:val="-8"/>
          <w:sz w:val="20"/>
        </w:rPr>
        <w:t> </w:t>
      </w:r>
      <w:r>
        <w:rPr>
          <w:sz w:val="20"/>
        </w:rPr>
        <w:t>in</w:t>
      </w:r>
      <w:r>
        <w:rPr>
          <w:spacing w:val="-9"/>
          <w:sz w:val="20"/>
        </w:rPr>
        <w:t> </w:t>
      </w:r>
      <w:r>
        <w:rPr>
          <w:sz w:val="20"/>
        </w:rPr>
        <w:t>Economics</w:t>
      </w:r>
      <w:r>
        <w:rPr>
          <w:spacing w:val="-9"/>
          <w:sz w:val="20"/>
        </w:rPr>
        <w:t> </w:t>
      </w:r>
      <w:r>
        <w:rPr>
          <w:sz w:val="20"/>
        </w:rPr>
        <w:t>(with</w:t>
      </w:r>
      <w:r>
        <w:rPr>
          <w:spacing w:val="-9"/>
          <w:sz w:val="20"/>
        </w:rPr>
        <w:t> </w:t>
      </w:r>
      <w:r>
        <w:rPr>
          <w:sz w:val="20"/>
        </w:rPr>
        <w:t>honors),</w:t>
      </w:r>
      <w:r>
        <w:rPr>
          <w:spacing w:val="-8"/>
          <w:sz w:val="20"/>
        </w:rPr>
        <w:t> </w:t>
      </w:r>
      <w:r>
        <w:rPr>
          <w:sz w:val="20"/>
        </w:rPr>
        <w:t>1997-</w:t>
      </w:r>
      <w:r>
        <w:rPr>
          <w:spacing w:val="-4"/>
          <w:sz w:val="20"/>
        </w:rPr>
        <w:t>1998</w:t>
      </w:r>
    </w:p>
    <w:p>
      <w:pPr>
        <w:spacing w:before="9"/>
        <w:ind w:left="298" w:right="0" w:firstLine="0"/>
        <w:jc w:val="left"/>
        <w:rPr>
          <w:sz w:val="20"/>
        </w:rPr>
      </w:pPr>
      <w:r>
        <w:rPr>
          <w:b/>
          <w:sz w:val="20"/>
        </w:rPr>
        <w:t>Laval</w:t>
      </w:r>
      <w:r>
        <w:rPr>
          <w:b/>
          <w:spacing w:val="-10"/>
          <w:sz w:val="20"/>
        </w:rPr>
        <w:t> </w:t>
      </w:r>
      <w:r>
        <w:rPr>
          <w:b/>
          <w:sz w:val="20"/>
        </w:rPr>
        <w:t>University</w:t>
      </w:r>
      <w:r>
        <w:rPr>
          <w:sz w:val="20"/>
        </w:rPr>
        <w:t>,</w:t>
      </w:r>
      <w:r>
        <w:rPr>
          <w:spacing w:val="-10"/>
          <w:sz w:val="20"/>
        </w:rPr>
        <w:t> </w:t>
      </w:r>
      <w:r>
        <w:rPr>
          <w:sz w:val="20"/>
        </w:rPr>
        <w:t>Canada,</w:t>
      </w:r>
      <w:r>
        <w:rPr>
          <w:spacing w:val="-10"/>
          <w:sz w:val="20"/>
        </w:rPr>
        <w:t> </w:t>
      </w:r>
      <w:r>
        <w:rPr>
          <w:sz w:val="20"/>
        </w:rPr>
        <w:t>B.A.</w:t>
      </w:r>
      <w:r>
        <w:rPr>
          <w:spacing w:val="-10"/>
          <w:sz w:val="20"/>
        </w:rPr>
        <w:t> </w:t>
      </w:r>
      <w:r>
        <w:rPr>
          <w:sz w:val="20"/>
        </w:rPr>
        <w:t>in</w:t>
      </w:r>
      <w:r>
        <w:rPr>
          <w:spacing w:val="-10"/>
          <w:sz w:val="20"/>
        </w:rPr>
        <w:t> </w:t>
      </w:r>
      <w:r>
        <w:rPr>
          <w:sz w:val="20"/>
        </w:rPr>
        <w:t>Mathematical</w:t>
      </w:r>
      <w:r>
        <w:rPr>
          <w:spacing w:val="-10"/>
          <w:sz w:val="20"/>
        </w:rPr>
        <w:t> </w:t>
      </w:r>
      <w:r>
        <w:rPr>
          <w:sz w:val="20"/>
        </w:rPr>
        <w:t>Economics,</w:t>
      </w:r>
      <w:r>
        <w:rPr>
          <w:spacing w:val="-10"/>
          <w:sz w:val="20"/>
        </w:rPr>
        <w:t> </w:t>
      </w:r>
      <w:r>
        <w:rPr>
          <w:sz w:val="20"/>
        </w:rPr>
        <w:t>1994-</w:t>
      </w:r>
      <w:r>
        <w:rPr>
          <w:spacing w:val="-4"/>
          <w:sz w:val="20"/>
        </w:rPr>
        <w:t>1996</w:t>
      </w:r>
    </w:p>
    <w:p>
      <w:pPr>
        <w:pStyle w:val="BodyText"/>
        <w:spacing w:before="18"/>
        <w:ind w:left="0" w:firstLine="0"/>
      </w:pPr>
    </w:p>
    <w:p>
      <w:pPr>
        <w:pStyle w:val="Heading1"/>
        <w:spacing w:before="1"/>
      </w:pPr>
      <w:r>
        <w:rPr>
          <w:spacing w:val="-2"/>
        </w:rPr>
        <w:t>PUBLICATIONS</w:t>
      </w:r>
    </w:p>
    <w:p>
      <w:pPr>
        <w:pStyle w:val="BodyText"/>
        <w:spacing w:before="3"/>
        <w:ind w:left="0" w:firstLine="0"/>
        <w:rPr>
          <w:b/>
          <w:sz w:val="4"/>
        </w:rPr>
      </w:pPr>
      <w:r>
        <w:rPr>
          <w:b/>
          <w:sz w:val="4"/>
        </w:rPr>
        <mc:AlternateContent>
          <mc:Choice Requires="wps">
            <w:drawing>
              <wp:anchor distT="0" distB="0" distL="0" distR="0" allowOverlap="1" layoutInCell="1" locked="0" behindDoc="1" simplePos="0" relativeHeight="487588864">
                <wp:simplePos x="0" y="0"/>
                <wp:positionH relativeFrom="page">
                  <wp:posOffset>914400</wp:posOffset>
                </wp:positionH>
                <wp:positionV relativeFrom="paragraph">
                  <wp:posOffset>46849</wp:posOffset>
                </wp:positionV>
                <wp:extent cx="594360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5943600" cy="1270"/>
                        </a:xfrm>
                        <a:custGeom>
                          <a:avLst/>
                          <a:gdLst/>
                          <a:ahLst/>
                          <a:cxnLst/>
                          <a:rect l="l" t="t" r="r" b="b"/>
                          <a:pathLst>
                            <a:path w="5943600" h="0">
                              <a:moveTo>
                                <a:pt x="0" y="0"/>
                              </a:moveTo>
                              <a:lnTo>
                                <a:pt x="5943600" y="0"/>
                              </a:lnTo>
                            </a:path>
                          </a:pathLst>
                        </a:custGeom>
                        <a:ln w="1079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3.688969pt;width:468pt;height:.1pt;mso-position-horizontal-relative:page;mso-position-vertical-relative:paragraph;z-index:-15727616;mso-wrap-distance-left:0;mso-wrap-distance-right:0" id="docshape4" coordorigin="1440,74" coordsize="9360,0" path="m1440,74l10800,74e" filled="false" stroked="true" strokeweight=".85pt" strokecolor="#000000">
                <v:path arrowok="t"/>
                <v:stroke dashstyle="solid"/>
                <w10:wrap type="topAndBottom"/>
              </v:shape>
            </w:pict>
          </mc:Fallback>
        </mc:AlternateContent>
      </w:r>
    </w:p>
    <w:p>
      <w:pPr>
        <w:pStyle w:val="BodyText"/>
        <w:spacing w:before="135"/>
        <w:ind w:left="0" w:firstLine="0"/>
        <w:rPr>
          <w:b/>
        </w:rPr>
      </w:pPr>
    </w:p>
    <w:p>
      <w:pPr>
        <w:pStyle w:val="ListParagraph"/>
        <w:numPr>
          <w:ilvl w:val="0"/>
          <w:numId w:val="1"/>
        </w:numPr>
        <w:tabs>
          <w:tab w:pos="496" w:val="left" w:leader="none"/>
          <w:tab w:pos="498" w:val="left" w:leader="none"/>
        </w:tabs>
        <w:spacing w:line="249" w:lineRule="auto" w:before="0" w:after="0"/>
        <w:ind w:left="498" w:right="357" w:hanging="170"/>
        <w:jc w:val="both"/>
        <w:rPr>
          <w:sz w:val="20"/>
        </w:rPr>
      </w:pPr>
      <w:r>
        <w:rPr>
          <w:sz w:val="20"/>
        </w:rPr>
        <w:t>“On Jumps and ARCH Effects in Natural Resource Prices:</w:t>
      </w:r>
      <w:r>
        <w:rPr>
          <w:spacing w:val="40"/>
          <w:sz w:val="20"/>
        </w:rPr>
        <w:t> </w:t>
      </w:r>
      <w:r>
        <w:rPr>
          <w:sz w:val="20"/>
        </w:rPr>
        <w:t>An Application to Pacific Northwest Stumpage Prices” (with Jean-Daniel Saphores and Lynda Khalaf), </w:t>
      </w:r>
      <w:r>
        <w:rPr>
          <w:i/>
          <w:sz w:val="20"/>
        </w:rPr>
        <w:t>American Journal of Agricultural Economics</w:t>
      </w:r>
      <w:r>
        <w:rPr>
          <w:sz w:val="20"/>
        </w:rPr>
        <w:t>, 84(2), 387-400, May 2002.</w:t>
      </w:r>
    </w:p>
    <w:p>
      <w:pPr>
        <w:pStyle w:val="ListParagraph"/>
        <w:numPr>
          <w:ilvl w:val="0"/>
          <w:numId w:val="1"/>
        </w:numPr>
        <w:tabs>
          <w:tab w:pos="496" w:val="left" w:leader="none"/>
          <w:tab w:pos="498" w:val="left" w:leader="none"/>
        </w:tabs>
        <w:spacing w:line="249" w:lineRule="auto" w:before="159" w:after="0"/>
        <w:ind w:left="498" w:right="358" w:hanging="170"/>
        <w:jc w:val="both"/>
        <w:rPr>
          <w:sz w:val="20"/>
        </w:rPr>
      </w:pPr>
      <w:r>
        <w:rPr>
          <w:sz w:val="20"/>
        </w:rPr>
        <w:t>“Backtesting Value-at-Risk:</w:t>
      </w:r>
      <w:r>
        <w:rPr>
          <w:spacing w:val="40"/>
          <w:sz w:val="20"/>
        </w:rPr>
        <w:t> </w:t>
      </w:r>
      <w:r>
        <w:rPr>
          <w:sz w:val="20"/>
        </w:rPr>
        <w:t>A Duration-Based Approach” (with Peter Christoffersen), </w:t>
      </w:r>
      <w:r>
        <w:rPr>
          <w:i/>
          <w:sz w:val="20"/>
        </w:rPr>
        <w:t>Journal of </w:t>
      </w:r>
      <w:r>
        <w:rPr>
          <w:i/>
          <w:sz w:val="20"/>
        </w:rPr>
        <w:t>Financial Econometrics</w:t>
      </w:r>
      <w:r>
        <w:rPr>
          <w:sz w:val="20"/>
        </w:rPr>
        <w:t>, 2(1), 84-108, Winter 2004.</w:t>
      </w:r>
    </w:p>
    <w:p>
      <w:pPr>
        <w:pStyle w:val="ListParagraph"/>
        <w:numPr>
          <w:ilvl w:val="0"/>
          <w:numId w:val="1"/>
        </w:numPr>
        <w:tabs>
          <w:tab w:pos="496" w:val="left" w:leader="none"/>
        </w:tabs>
        <w:spacing w:line="240" w:lineRule="auto" w:before="159" w:after="0"/>
        <w:ind w:left="496" w:right="0" w:hanging="168"/>
        <w:jc w:val="left"/>
        <w:rPr>
          <w:sz w:val="20"/>
        </w:rPr>
      </w:pPr>
      <w:r>
        <w:rPr>
          <w:spacing w:val="-2"/>
          <w:sz w:val="20"/>
        </w:rPr>
        <w:t>“Regime</w:t>
      </w:r>
      <w:r>
        <w:rPr>
          <w:spacing w:val="-4"/>
          <w:sz w:val="20"/>
        </w:rPr>
        <w:t> </w:t>
      </w:r>
      <w:r>
        <w:rPr>
          <w:spacing w:val="-2"/>
          <w:sz w:val="20"/>
        </w:rPr>
        <w:t>Switching</w:t>
      </w:r>
      <w:r>
        <w:rPr>
          <w:spacing w:val="-4"/>
          <w:sz w:val="20"/>
        </w:rPr>
        <w:t> </w:t>
      </w:r>
      <w:r>
        <w:rPr>
          <w:spacing w:val="-2"/>
          <w:sz w:val="20"/>
        </w:rPr>
        <w:t>for</w:t>
      </w:r>
      <w:r>
        <w:rPr>
          <w:spacing w:val="-4"/>
          <w:sz w:val="20"/>
        </w:rPr>
        <w:t> </w:t>
      </w:r>
      <w:r>
        <w:rPr>
          <w:spacing w:val="-2"/>
          <w:sz w:val="20"/>
        </w:rPr>
        <w:t>Dynamic</w:t>
      </w:r>
      <w:r>
        <w:rPr>
          <w:spacing w:val="-4"/>
          <w:sz w:val="20"/>
        </w:rPr>
        <w:t> </w:t>
      </w:r>
      <w:r>
        <w:rPr>
          <w:spacing w:val="-2"/>
          <w:sz w:val="20"/>
        </w:rPr>
        <w:t>Correlations”,</w:t>
      </w:r>
      <w:r>
        <w:rPr>
          <w:spacing w:val="-1"/>
          <w:sz w:val="20"/>
        </w:rPr>
        <w:t> </w:t>
      </w:r>
      <w:r>
        <w:rPr>
          <w:i/>
          <w:spacing w:val="-2"/>
          <w:sz w:val="20"/>
        </w:rPr>
        <w:t>Journal</w:t>
      </w:r>
      <w:r>
        <w:rPr>
          <w:i/>
          <w:spacing w:val="-4"/>
          <w:sz w:val="20"/>
        </w:rPr>
        <w:t> </w:t>
      </w:r>
      <w:r>
        <w:rPr>
          <w:i/>
          <w:spacing w:val="-2"/>
          <w:sz w:val="20"/>
        </w:rPr>
        <w:t>of</w:t>
      </w:r>
      <w:r>
        <w:rPr>
          <w:i/>
          <w:spacing w:val="-4"/>
          <w:sz w:val="20"/>
        </w:rPr>
        <w:t> </w:t>
      </w:r>
      <w:r>
        <w:rPr>
          <w:i/>
          <w:spacing w:val="-2"/>
          <w:sz w:val="20"/>
        </w:rPr>
        <w:t>Econometrics</w:t>
      </w:r>
      <w:r>
        <w:rPr>
          <w:spacing w:val="-2"/>
          <w:sz w:val="20"/>
        </w:rPr>
        <w:t>,</w:t>
      </w:r>
      <w:r>
        <w:rPr>
          <w:spacing w:val="-1"/>
          <w:sz w:val="20"/>
        </w:rPr>
        <w:t> </w:t>
      </w:r>
      <w:r>
        <w:rPr>
          <w:spacing w:val="-2"/>
          <w:sz w:val="20"/>
        </w:rPr>
        <w:t>131(1-2), 445-473,</w:t>
      </w:r>
      <w:r>
        <w:rPr>
          <w:spacing w:val="-1"/>
          <w:sz w:val="20"/>
        </w:rPr>
        <w:t> </w:t>
      </w:r>
      <w:r>
        <w:rPr>
          <w:spacing w:val="-2"/>
          <w:sz w:val="20"/>
        </w:rPr>
        <w:t>March-April</w:t>
      </w:r>
      <w:r>
        <w:rPr>
          <w:spacing w:val="-4"/>
          <w:sz w:val="20"/>
        </w:rPr>
        <w:t> </w:t>
      </w:r>
      <w:r>
        <w:rPr>
          <w:spacing w:val="-2"/>
          <w:sz w:val="20"/>
        </w:rPr>
        <w:t>2006.</w:t>
      </w:r>
    </w:p>
    <w:p>
      <w:pPr>
        <w:pStyle w:val="ListParagraph"/>
        <w:numPr>
          <w:ilvl w:val="0"/>
          <w:numId w:val="1"/>
        </w:numPr>
        <w:tabs>
          <w:tab w:pos="496" w:val="left" w:leader="none"/>
        </w:tabs>
        <w:spacing w:line="240" w:lineRule="auto" w:before="169" w:after="0"/>
        <w:ind w:left="496" w:right="0" w:hanging="168"/>
        <w:jc w:val="left"/>
        <w:rPr>
          <w:sz w:val="20"/>
        </w:rPr>
      </w:pPr>
      <w:r>
        <w:rPr>
          <w:sz w:val="20"/>
        </w:rPr>
        <w:t>“Short</w:t>
      </w:r>
      <w:r>
        <w:rPr>
          <w:spacing w:val="9"/>
          <w:sz w:val="20"/>
        </w:rPr>
        <w:t> </w:t>
      </w:r>
      <w:r>
        <w:rPr>
          <w:sz w:val="20"/>
        </w:rPr>
        <w:t>Run</w:t>
      </w:r>
      <w:r>
        <w:rPr>
          <w:spacing w:val="10"/>
          <w:sz w:val="20"/>
        </w:rPr>
        <w:t> </w:t>
      </w:r>
      <w:r>
        <w:rPr>
          <w:sz w:val="20"/>
        </w:rPr>
        <w:t>and</w:t>
      </w:r>
      <w:r>
        <w:rPr>
          <w:spacing w:val="10"/>
          <w:sz w:val="20"/>
        </w:rPr>
        <w:t> </w:t>
      </w:r>
      <w:r>
        <w:rPr>
          <w:sz w:val="20"/>
        </w:rPr>
        <w:t>Long</w:t>
      </w:r>
      <w:r>
        <w:rPr>
          <w:spacing w:val="10"/>
          <w:sz w:val="20"/>
        </w:rPr>
        <w:t> </w:t>
      </w:r>
      <w:r>
        <w:rPr>
          <w:sz w:val="20"/>
        </w:rPr>
        <w:t>Run</w:t>
      </w:r>
      <w:r>
        <w:rPr>
          <w:spacing w:val="10"/>
          <w:sz w:val="20"/>
        </w:rPr>
        <w:t> </w:t>
      </w:r>
      <w:r>
        <w:rPr>
          <w:sz w:val="20"/>
        </w:rPr>
        <w:t>Causality</w:t>
      </w:r>
      <w:r>
        <w:rPr>
          <w:spacing w:val="10"/>
          <w:sz w:val="20"/>
        </w:rPr>
        <w:t> </w:t>
      </w:r>
      <w:r>
        <w:rPr>
          <w:sz w:val="20"/>
        </w:rPr>
        <w:t>in</w:t>
      </w:r>
      <w:r>
        <w:rPr>
          <w:spacing w:val="10"/>
          <w:sz w:val="20"/>
        </w:rPr>
        <w:t> </w:t>
      </w:r>
      <w:r>
        <w:rPr>
          <w:sz w:val="20"/>
        </w:rPr>
        <w:t>Time</w:t>
      </w:r>
      <w:r>
        <w:rPr>
          <w:spacing w:val="10"/>
          <w:sz w:val="20"/>
        </w:rPr>
        <w:t> </w:t>
      </w:r>
      <w:r>
        <w:rPr>
          <w:sz w:val="20"/>
        </w:rPr>
        <w:t>Series:</w:t>
      </w:r>
      <w:r>
        <w:rPr>
          <w:spacing w:val="36"/>
          <w:sz w:val="20"/>
        </w:rPr>
        <w:t> </w:t>
      </w:r>
      <w:r>
        <w:rPr>
          <w:sz w:val="20"/>
        </w:rPr>
        <w:t>Inference”</w:t>
      </w:r>
      <w:r>
        <w:rPr>
          <w:spacing w:val="9"/>
          <w:sz w:val="20"/>
        </w:rPr>
        <w:t> </w:t>
      </w:r>
      <w:r>
        <w:rPr>
          <w:sz w:val="20"/>
        </w:rPr>
        <w:t>(with</w:t>
      </w:r>
      <w:r>
        <w:rPr>
          <w:spacing w:val="10"/>
          <w:sz w:val="20"/>
        </w:rPr>
        <w:t> </w:t>
      </w:r>
      <w:r>
        <w:rPr>
          <w:sz w:val="20"/>
        </w:rPr>
        <w:t>Jean-Marie</w:t>
      </w:r>
      <w:r>
        <w:rPr>
          <w:spacing w:val="10"/>
          <w:sz w:val="20"/>
        </w:rPr>
        <w:t> </w:t>
      </w:r>
      <w:r>
        <w:rPr>
          <w:sz w:val="20"/>
        </w:rPr>
        <w:t>Dufour</w:t>
      </w:r>
      <w:r>
        <w:rPr>
          <w:spacing w:val="10"/>
          <w:sz w:val="20"/>
        </w:rPr>
        <w:t> </w:t>
      </w:r>
      <w:r>
        <w:rPr>
          <w:sz w:val="20"/>
        </w:rPr>
        <w:t>and</w:t>
      </w:r>
      <w:r>
        <w:rPr>
          <w:spacing w:val="10"/>
          <w:sz w:val="20"/>
        </w:rPr>
        <w:t> </w:t>
      </w:r>
      <w:r>
        <w:rPr>
          <w:sz w:val="20"/>
        </w:rPr>
        <w:t>Eric</w:t>
      </w:r>
      <w:r>
        <w:rPr>
          <w:spacing w:val="10"/>
          <w:sz w:val="20"/>
        </w:rPr>
        <w:t> </w:t>
      </w:r>
      <w:r>
        <w:rPr>
          <w:spacing w:val="-2"/>
          <w:sz w:val="20"/>
        </w:rPr>
        <w:t>Renault),</w:t>
      </w:r>
    </w:p>
    <w:p>
      <w:pPr>
        <w:spacing w:before="9"/>
        <w:ind w:left="498" w:right="0" w:firstLine="0"/>
        <w:jc w:val="left"/>
        <w:rPr>
          <w:sz w:val="20"/>
        </w:rPr>
      </w:pPr>
      <w:r>
        <w:rPr>
          <w:i/>
          <w:sz w:val="20"/>
        </w:rPr>
        <w:t>Journal</w:t>
      </w:r>
      <w:r>
        <w:rPr>
          <w:i/>
          <w:spacing w:val="-8"/>
          <w:sz w:val="20"/>
        </w:rPr>
        <w:t> </w:t>
      </w:r>
      <w:r>
        <w:rPr>
          <w:i/>
          <w:sz w:val="20"/>
        </w:rPr>
        <w:t>of</w:t>
      </w:r>
      <w:r>
        <w:rPr>
          <w:i/>
          <w:spacing w:val="-8"/>
          <w:sz w:val="20"/>
        </w:rPr>
        <w:t> </w:t>
      </w:r>
      <w:r>
        <w:rPr>
          <w:i/>
          <w:sz w:val="20"/>
        </w:rPr>
        <w:t>Econometrics</w:t>
      </w:r>
      <w:r>
        <w:rPr>
          <w:sz w:val="20"/>
        </w:rPr>
        <w:t>,</w:t>
      </w:r>
      <w:r>
        <w:rPr>
          <w:spacing w:val="-8"/>
          <w:sz w:val="20"/>
        </w:rPr>
        <w:t> </w:t>
      </w:r>
      <w:r>
        <w:rPr>
          <w:sz w:val="20"/>
        </w:rPr>
        <w:t>132(2),</w:t>
      </w:r>
      <w:r>
        <w:rPr>
          <w:spacing w:val="-8"/>
          <w:sz w:val="20"/>
        </w:rPr>
        <w:t> </w:t>
      </w:r>
      <w:r>
        <w:rPr>
          <w:sz w:val="20"/>
        </w:rPr>
        <w:t>337-362,</w:t>
      </w:r>
      <w:r>
        <w:rPr>
          <w:spacing w:val="-8"/>
          <w:sz w:val="20"/>
        </w:rPr>
        <w:t> </w:t>
      </w:r>
      <w:r>
        <w:rPr>
          <w:sz w:val="20"/>
        </w:rPr>
        <w:t>June</w:t>
      </w:r>
      <w:r>
        <w:rPr>
          <w:spacing w:val="-8"/>
          <w:sz w:val="20"/>
        </w:rPr>
        <w:t> </w:t>
      </w:r>
      <w:r>
        <w:rPr>
          <w:spacing w:val="-2"/>
          <w:sz w:val="20"/>
        </w:rPr>
        <w:t>2006.</w:t>
      </w:r>
    </w:p>
    <w:p>
      <w:pPr>
        <w:pStyle w:val="ListParagraph"/>
        <w:numPr>
          <w:ilvl w:val="0"/>
          <w:numId w:val="1"/>
        </w:numPr>
        <w:tabs>
          <w:tab w:pos="496" w:val="left" w:leader="none"/>
          <w:tab w:pos="498" w:val="left" w:leader="none"/>
        </w:tabs>
        <w:spacing w:line="249" w:lineRule="auto" w:before="168" w:after="0"/>
        <w:ind w:left="498" w:right="357" w:hanging="170"/>
        <w:jc w:val="both"/>
        <w:rPr>
          <w:sz w:val="20"/>
        </w:rPr>
      </w:pPr>
      <w:r>
        <w:rPr>
          <w:sz w:val="20"/>
        </w:rPr>
        <w:t>“Simulation</w:t>
      </w:r>
      <w:r>
        <w:rPr>
          <w:spacing w:val="-13"/>
          <w:sz w:val="20"/>
        </w:rPr>
        <w:t> </w:t>
      </w:r>
      <w:r>
        <w:rPr>
          <w:sz w:val="20"/>
        </w:rPr>
        <w:t>Smoothing</w:t>
      </w:r>
      <w:r>
        <w:rPr>
          <w:spacing w:val="-12"/>
          <w:sz w:val="20"/>
        </w:rPr>
        <w:t> </w:t>
      </w:r>
      <w:r>
        <w:rPr>
          <w:sz w:val="20"/>
        </w:rPr>
        <w:t>for</w:t>
      </w:r>
      <w:r>
        <w:rPr>
          <w:spacing w:val="-13"/>
          <w:sz w:val="20"/>
        </w:rPr>
        <w:t> </w:t>
      </w:r>
      <w:r>
        <w:rPr>
          <w:sz w:val="20"/>
        </w:rPr>
        <w:t>State-Space</w:t>
      </w:r>
      <w:r>
        <w:rPr>
          <w:spacing w:val="-12"/>
          <w:sz w:val="20"/>
        </w:rPr>
        <w:t> </w:t>
      </w:r>
      <w:r>
        <w:rPr>
          <w:sz w:val="20"/>
        </w:rPr>
        <w:t>Models:</w:t>
      </w:r>
      <w:r>
        <w:rPr>
          <w:spacing w:val="-13"/>
          <w:sz w:val="20"/>
        </w:rPr>
        <w:t> </w:t>
      </w:r>
      <w:r>
        <w:rPr>
          <w:sz w:val="20"/>
        </w:rPr>
        <w:t>A</w:t>
      </w:r>
      <w:r>
        <w:rPr>
          <w:spacing w:val="-12"/>
          <w:sz w:val="20"/>
        </w:rPr>
        <w:t> </w:t>
      </w:r>
      <w:r>
        <w:rPr>
          <w:sz w:val="20"/>
        </w:rPr>
        <w:t>Computational</w:t>
      </w:r>
      <w:r>
        <w:rPr>
          <w:spacing w:val="-13"/>
          <w:sz w:val="20"/>
        </w:rPr>
        <w:t> </w:t>
      </w:r>
      <w:r>
        <w:rPr>
          <w:sz w:val="20"/>
        </w:rPr>
        <w:t>Efficiency</w:t>
      </w:r>
      <w:r>
        <w:rPr>
          <w:spacing w:val="-12"/>
          <w:sz w:val="20"/>
        </w:rPr>
        <w:t> </w:t>
      </w:r>
      <w:r>
        <w:rPr>
          <w:sz w:val="20"/>
        </w:rPr>
        <w:t>Analysis”</w:t>
      </w:r>
      <w:r>
        <w:rPr>
          <w:spacing w:val="-13"/>
          <w:sz w:val="20"/>
        </w:rPr>
        <w:t> </w:t>
      </w:r>
      <w:r>
        <w:rPr>
          <w:sz w:val="20"/>
        </w:rPr>
        <w:t>(with</w:t>
      </w:r>
      <w:r>
        <w:rPr>
          <w:spacing w:val="-12"/>
          <w:sz w:val="20"/>
        </w:rPr>
        <w:t> </w:t>
      </w:r>
      <w:r>
        <w:rPr>
          <w:sz w:val="20"/>
        </w:rPr>
        <w:t>William</w:t>
      </w:r>
      <w:r>
        <w:rPr>
          <w:spacing w:val="-13"/>
          <w:sz w:val="20"/>
        </w:rPr>
        <w:t> </w:t>
      </w:r>
      <w:r>
        <w:rPr>
          <w:sz w:val="20"/>
        </w:rPr>
        <w:t>McCaus- land and Shirley Miller), </w:t>
      </w:r>
      <w:r>
        <w:rPr>
          <w:i/>
          <w:sz w:val="20"/>
        </w:rPr>
        <w:t>Computational Statistics and Data Analysis</w:t>
      </w:r>
      <w:r>
        <w:rPr>
          <w:sz w:val="20"/>
        </w:rPr>
        <w:t>, 55(1), 199-212, January 2011.</w:t>
      </w:r>
    </w:p>
    <w:p>
      <w:pPr>
        <w:pStyle w:val="ListParagraph"/>
        <w:numPr>
          <w:ilvl w:val="0"/>
          <w:numId w:val="1"/>
        </w:numPr>
        <w:tabs>
          <w:tab w:pos="496" w:val="left" w:leader="none"/>
          <w:tab w:pos="498" w:val="left" w:leader="none"/>
        </w:tabs>
        <w:spacing w:line="249" w:lineRule="auto" w:before="160" w:after="0"/>
        <w:ind w:left="498" w:right="358" w:hanging="170"/>
        <w:jc w:val="both"/>
        <w:rPr>
          <w:sz w:val="20"/>
        </w:rPr>
      </w:pPr>
      <w:r>
        <w:rPr>
          <w:sz w:val="20"/>
        </w:rPr>
        <w:t>“Non-Nested Testing in Models Estimated via Generalized Method of Moments” (with Alastair Hall), </w:t>
      </w:r>
      <w:r>
        <w:rPr>
          <w:i/>
          <w:sz w:val="20"/>
        </w:rPr>
        <w:t>Econo- metric Theory</w:t>
      </w:r>
      <w:r>
        <w:rPr>
          <w:sz w:val="20"/>
        </w:rPr>
        <w:t>, 27(2), 443-456, April 2011.</w:t>
      </w:r>
    </w:p>
    <w:p>
      <w:pPr>
        <w:pStyle w:val="ListParagraph"/>
        <w:spacing w:after="0" w:line="249" w:lineRule="auto"/>
        <w:jc w:val="both"/>
        <w:rPr>
          <w:sz w:val="20"/>
        </w:rPr>
        <w:sectPr>
          <w:footerReference w:type="default" r:id="rId5"/>
          <w:type w:val="continuous"/>
          <w:pgSz w:w="12240" w:h="15840"/>
          <w:pgMar w:header="0" w:footer="1424" w:top="1280" w:bottom="1620" w:left="1440" w:right="1080"/>
          <w:pgNumType w:start="1"/>
        </w:sectPr>
      </w:pPr>
    </w:p>
    <w:p>
      <w:pPr>
        <w:pStyle w:val="ListParagraph"/>
        <w:numPr>
          <w:ilvl w:val="0"/>
          <w:numId w:val="1"/>
        </w:numPr>
        <w:tabs>
          <w:tab w:pos="496" w:val="left" w:leader="none"/>
        </w:tabs>
        <w:spacing w:line="240" w:lineRule="auto" w:before="72" w:after="0"/>
        <w:ind w:left="496" w:right="0" w:hanging="168"/>
        <w:jc w:val="left"/>
        <w:rPr>
          <w:sz w:val="20"/>
        </w:rPr>
      </w:pPr>
      <w:r>
        <w:rPr>
          <w:sz w:val="20"/>
        </w:rPr>
        <w:t>“Evaluating</w:t>
      </w:r>
      <w:r>
        <w:rPr>
          <w:spacing w:val="3"/>
          <w:sz w:val="20"/>
        </w:rPr>
        <w:t> </w:t>
      </w:r>
      <w:r>
        <w:rPr>
          <w:sz w:val="20"/>
        </w:rPr>
        <w:t>Value-at-Risk</w:t>
      </w:r>
      <w:r>
        <w:rPr>
          <w:spacing w:val="4"/>
          <w:sz w:val="20"/>
        </w:rPr>
        <w:t> </w:t>
      </w:r>
      <w:r>
        <w:rPr>
          <w:sz w:val="20"/>
        </w:rPr>
        <w:t>Models</w:t>
      </w:r>
      <w:r>
        <w:rPr>
          <w:spacing w:val="4"/>
          <w:sz w:val="20"/>
        </w:rPr>
        <w:t> </w:t>
      </w:r>
      <w:r>
        <w:rPr>
          <w:sz w:val="20"/>
        </w:rPr>
        <w:t>with</w:t>
      </w:r>
      <w:r>
        <w:rPr>
          <w:spacing w:val="4"/>
          <w:sz w:val="20"/>
        </w:rPr>
        <w:t> </w:t>
      </w:r>
      <w:r>
        <w:rPr>
          <w:sz w:val="20"/>
        </w:rPr>
        <w:t>Desk-Level</w:t>
      </w:r>
      <w:r>
        <w:rPr>
          <w:spacing w:val="3"/>
          <w:sz w:val="20"/>
        </w:rPr>
        <w:t> </w:t>
      </w:r>
      <w:r>
        <w:rPr>
          <w:sz w:val="20"/>
        </w:rPr>
        <w:t>Data”</w:t>
      </w:r>
      <w:r>
        <w:rPr>
          <w:spacing w:val="4"/>
          <w:sz w:val="20"/>
        </w:rPr>
        <w:t> </w:t>
      </w:r>
      <w:r>
        <w:rPr>
          <w:sz w:val="20"/>
        </w:rPr>
        <w:t>(with</w:t>
      </w:r>
      <w:r>
        <w:rPr>
          <w:spacing w:val="4"/>
          <w:sz w:val="20"/>
        </w:rPr>
        <w:t> </w:t>
      </w:r>
      <w:r>
        <w:rPr>
          <w:sz w:val="20"/>
        </w:rPr>
        <w:t>Jeremy</w:t>
      </w:r>
      <w:r>
        <w:rPr>
          <w:spacing w:val="4"/>
          <w:sz w:val="20"/>
        </w:rPr>
        <w:t> </w:t>
      </w:r>
      <w:r>
        <w:rPr>
          <w:sz w:val="20"/>
        </w:rPr>
        <w:t>Berkowitz</w:t>
      </w:r>
      <w:r>
        <w:rPr>
          <w:spacing w:val="3"/>
          <w:sz w:val="20"/>
        </w:rPr>
        <w:t> </w:t>
      </w:r>
      <w:r>
        <w:rPr>
          <w:sz w:val="20"/>
        </w:rPr>
        <w:t>and</w:t>
      </w:r>
      <w:r>
        <w:rPr>
          <w:spacing w:val="4"/>
          <w:sz w:val="20"/>
        </w:rPr>
        <w:t> </w:t>
      </w:r>
      <w:r>
        <w:rPr>
          <w:sz w:val="20"/>
        </w:rPr>
        <w:t>Peter</w:t>
      </w:r>
      <w:r>
        <w:rPr>
          <w:spacing w:val="4"/>
          <w:sz w:val="20"/>
        </w:rPr>
        <w:t> </w:t>
      </w:r>
      <w:r>
        <w:rPr>
          <w:spacing w:val="-2"/>
          <w:sz w:val="20"/>
        </w:rPr>
        <w:t>Christoffersen),</w:t>
      </w:r>
    </w:p>
    <w:p>
      <w:pPr>
        <w:spacing w:before="9"/>
        <w:ind w:left="498" w:right="0" w:firstLine="0"/>
        <w:jc w:val="left"/>
        <w:rPr>
          <w:sz w:val="20"/>
        </w:rPr>
      </w:pPr>
      <w:r>
        <w:rPr>
          <w:i/>
          <w:sz w:val="20"/>
        </w:rPr>
        <w:t>Management</w:t>
      </w:r>
      <w:r>
        <w:rPr>
          <w:i/>
          <w:spacing w:val="-11"/>
          <w:sz w:val="20"/>
        </w:rPr>
        <w:t> </w:t>
      </w:r>
      <w:r>
        <w:rPr>
          <w:i/>
          <w:sz w:val="20"/>
        </w:rPr>
        <w:t>Science</w:t>
      </w:r>
      <w:r>
        <w:rPr>
          <w:sz w:val="20"/>
        </w:rPr>
        <w:t>,</w:t>
      </w:r>
      <w:r>
        <w:rPr>
          <w:spacing w:val="-10"/>
          <w:sz w:val="20"/>
        </w:rPr>
        <w:t> </w:t>
      </w:r>
      <w:r>
        <w:rPr>
          <w:sz w:val="20"/>
        </w:rPr>
        <w:t>57(12),</w:t>
      </w:r>
      <w:r>
        <w:rPr>
          <w:spacing w:val="-10"/>
          <w:sz w:val="20"/>
        </w:rPr>
        <w:t> </w:t>
      </w:r>
      <w:r>
        <w:rPr>
          <w:sz w:val="20"/>
        </w:rPr>
        <w:t>2213-2227,</w:t>
      </w:r>
      <w:r>
        <w:rPr>
          <w:spacing w:val="-10"/>
          <w:sz w:val="20"/>
        </w:rPr>
        <w:t> </w:t>
      </w:r>
      <w:r>
        <w:rPr>
          <w:sz w:val="20"/>
        </w:rPr>
        <w:t>December</w:t>
      </w:r>
      <w:r>
        <w:rPr>
          <w:spacing w:val="-10"/>
          <w:sz w:val="20"/>
        </w:rPr>
        <w:t> </w:t>
      </w:r>
      <w:r>
        <w:rPr>
          <w:spacing w:val="-2"/>
          <w:sz w:val="20"/>
        </w:rPr>
        <w:t>2011.</w:t>
      </w:r>
    </w:p>
    <w:p>
      <w:pPr>
        <w:pStyle w:val="ListParagraph"/>
        <w:numPr>
          <w:ilvl w:val="0"/>
          <w:numId w:val="1"/>
        </w:numPr>
        <w:tabs>
          <w:tab w:pos="496" w:val="left" w:leader="none"/>
          <w:tab w:pos="498" w:val="left" w:leader="none"/>
        </w:tabs>
        <w:spacing w:line="249" w:lineRule="auto" w:before="168" w:after="0"/>
        <w:ind w:left="498" w:right="358" w:hanging="170"/>
        <w:jc w:val="both"/>
        <w:rPr>
          <w:sz w:val="20"/>
        </w:rPr>
      </w:pPr>
      <w:r>
        <w:rPr>
          <w:spacing w:val="-2"/>
          <w:sz w:val="20"/>
        </w:rPr>
        <w:t>“The</w:t>
      </w:r>
      <w:r>
        <w:rPr>
          <w:spacing w:val="-4"/>
          <w:sz w:val="20"/>
        </w:rPr>
        <w:t> </w:t>
      </w:r>
      <w:r>
        <w:rPr>
          <w:spacing w:val="-2"/>
          <w:sz w:val="20"/>
        </w:rPr>
        <w:t>Geometric-VaR</w:t>
      </w:r>
      <w:r>
        <w:rPr>
          <w:spacing w:val="-4"/>
          <w:sz w:val="20"/>
        </w:rPr>
        <w:t> </w:t>
      </w:r>
      <w:r>
        <w:rPr>
          <w:spacing w:val="-2"/>
          <w:sz w:val="20"/>
        </w:rPr>
        <w:t>Backtesting</w:t>
      </w:r>
      <w:r>
        <w:rPr>
          <w:spacing w:val="-4"/>
          <w:sz w:val="20"/>
        </w:rPr>
        <w:t> </w:t>
      </w:r>
      <w:r>
        <w:rPr>
          <w:spacing w:val="-2"/>
          <w:sz w:val="20"/>
        </w:rPr>
        <w:t>Method”</w:t>
      </w:r>
      <w:r>
        <w:rPr>
          <w:spacing w:val="-4"/>
          <w:sz w:val="20"/>
        </w:rPr>
        <w:t> </w:t>
      </w:r>
      <w:r>
        <w:rPr>
          <w:spacing w:val="-2"/>
          <w:sz w:val="20"/>
        </w:rPr>
        <w:t>(with</w:t>
      </w:r>
      <w:r>
        <w:rPr>
          <w:spacing w:val="-4"/>
          <w:sz w:val="20"/>
        </w:rPr>
        <w:t> </w:t>
      </w:r>
      <w:r>
        <w:rPr>
          <w:spacing w:val="-2"/>
          <w:sz w:val="20"/>
        </w:rPr>
        <w:t>Wei</w:t>
      </w:r>
      <w:r>
        <w:rPr>
          <w:spacing w:val="-4"/>
          <w:sz w:val="20"/>
        </w:rPr>
        <w:t> </w:t>
      </w:r>
      <w:r>
        <w:rPr>
          <w:spacing w:val="-2"/>
          <w:sz w:val="20"/>
        </w:rPr>
        <w:t>Wei), </w:t>
      </w:r>
      <w:r>
        <w:rPr>
          <w:i/>
          <w:spacing w:val="-2"/>
          <w:sz w:val="20"/>
        </w:rPr>
        <w:t>Journal</w:t>
      </w:r>
      <w:r>
        <w:rPr>
          <w:i/>
          <w:spacing w:val="-4"/>
          <w:sz w:val="20"/>
        </w:rPr>
        <w:t> </w:t>
      </w:r>
      <w:r>
        <w:rPr>
          <w:i/>
          <w:spacing w:val="-2"/>
          <w:sz w:val="20"/>
        </w:rPr>
        <w:t>of</w:t>
      </w:r>
      <w:r>
        <w:rPr>
          <w:i/>
          <w:spacing w:val="-4"/>
          <w:sz w:val="20"/>
        </w:rPr>
        <w:t> </w:t>
      </w:r>
      <w:r>
        <w:rPr>
          <w:i/>
          <w:spacing w:val="-2"/>
          <w:sz w:val="20"/>
        </w:rPr>
        <w:t>Financial</w:t>
      </w:r>
      <w:r>
        <w:rPr>
          <w:i/>
          <w:spacing w:val="-4"/>
          <w:sz w:val="20"/>
        </w:rPr>
        <w:t> </w:t>
      </w:r>
      <w:r>
        <w:rPr>
          <w:i/>
          <w:spacing w:val="-2"/>
          <w:sz w:val="20"/>
        </w:rPr>
        <w:t>Econometrics</w:t>
      </w:r>
      <w:r>
        <w:rPr>
          <w:spacing w:val="-2"/>
          <w:sz w:val="20"/>
        </w:rPr>
        <w:t>, 14(4), 725-745, </w:t>
      </w:r>
      <w:r>
        <w:rPr>
          <w:sz w:val="20"/>
        </w:rPr>
        <w:t>Fall 2016.</w:t>
      </w:r>
    </w:p>
    <w:p>
      <w:pPr>
        <w:pStyle w:val="ListParagraph"/>
        <w:numPr>
          <w:ilvl w:val="0"/>
          <w:numId w:val="1"/>
        </w:numPr>
        <w:tabs>
          <w:tab w:pos="496" w:val="left" w:leader="none"/>
          <w:tab w:pos="498" w:val="left" w:leader="none"/>
        </w:tabs>
        <w:spacing w:line="249" w:lineRule="auto" w:before="158" w:after="0"/>
        <w:ind w:left="498" w:right="357" w:hanging="170"/>
        <w:jc w:val="both"/>
        <w:rPr>
          <w:sz w:val="20"/>
        </w:rPr>
      </w:pPr>
      <w:r>
        <w:rPr>
          <w:sz w:val="20"/>
        </w:rPr>
        <w:t>“Inflation and Mutual Fund Flows” (with Srinivasan Krishnamurthy and Richard Warr), </w:t>
      </w:r>
      <w:r>
        <w:rPr>
          <w:i/>
          <w:sz w:val="20"/>
        </w:rPr>
        <w:t>Journal of Financial Markets</w:t>
      </w:r>
      <w:r>
        <w:rPr>
          <w:sz w:val="20"/>
        </w:rPr>
        <w:t>, 37, 52-69, January 2018.</w:t>
      </w:r>
    </w:p>
    <w:p>
      <w:pPr>
        <w:pStyle w:val="ListParagraph"/>
        <w:numPr>
          <w:ilvl w:val="0"/>
          <w:numId w:val="1"/>
        </w:numPr>
        <w:tabs>
          <w:tab w:pos="496" w:val="left" w:leader="none"/>
          <w:tab w:pos="498" w:val="left" w:leader="none"/>
        </w:tabs>
        <w:spacing w:line="249" w:lineRule="auto" w:before="158" w:after="0"/>
        <w:ind w:left="498" w:right="357" w:hanging="170"/>
        <w:jc w:val="both"/>
        <w:rPr>
          <w:sz w:val="20"/>
        </w:rPr>
      </w:pPr>
      <w:r>
        <w:rPr>
          <w:sz w:val="20"/>
        </w:rPr>
        <w:t>“Supplemental Retirement Savings Plans in the Public Sector:</w:t>
      </w:r>
      <w:r>
        <w:rPr>
          <w:spacing w:val="40"/>
          <w:sz w:val="20"/>
        </w:rPr>
        <w:t> </w:t>
      </w:r>
      <w:r>
        <w:rPr>
          <w:sz w:val="20"/>
        </w:rPr>
        <w:t>Participation and Contribution Decisions by School Personnel” (with Robert L. Clark and Aditi Pathak), </w:t>
      </w:r>
      <w:r>
        <w:rPr>
          <w:i/>
          <w:sz w:val="20"/>
        </w:rPr>
        <w:t>Journal of Labor Research</w:t>
      </w:r>
      <w:r>
        <w:rPr>
          <w:sz w:val="20"/>
        </w:rPr>
        <w:t>, 39(4), 383-404, De- cember 2018.</w:t>
      </w:r>
    </w:p>
    <w:p>
      <w:pPr>
        <w:pStyle w:val="ListParagraph"/>
        <w:numPr>
          <w:ilvl w:val="0"/>
          <w:numId w:val="1"/>
        </w:numPr>
        <w:tabs>
          <w:tab w:pos="496" w:val="left" w:leader="none"/>
          <w:tab w:pos="498" w:val="left" w:leader="none"/>
        </w:tabs>
        <w:spacing w:line="249" w:lineRule="auto" w:before="158" w:after="0"/>
        <w:ind w:left="498" w:right="358" w:hanging="170"/>
        <w:jc w:val="both"/>
        <w:rPr>
          <w:sz w:val="20"/>
        </w:rPr>
      </w:pPr>
      <w:r>
        <w:rPr>
          <w:sz w:val="20"/>
        </w:rPr>
        <w:t>“Endogenous</w:t>
      </w:r>
      <w:r>
        <w:rPr>
          <w:spacing w:val="-9"/>
          <w:sz w:val="20"/>
        </w:rPr>
        <w:t> </w:t>
      </w:r>
      <w:r>
        <w:rPr>
          <w:sz w:val="20"/>
        </w:rPr>
        <w:t>Life-Cycle</w:t>
      </w:r>
      <w:r>
        <w:rPr>
          <w:spacing w:val="-9"/>
          <w:sz w:val="20"/>
        </w:rPr>
        <w:t> </w:t>
      </w:r>
      <w:r>
        <w:rPr>
          <w:sz w:val="20"/>
        </w:rPr>
        <w:t>Housing</w:t>
      </w:r>
      <w:r>
        <w:rPr>
          <w:spacing w:val="-9"/>
          <w:sz w:val="20"/>
        </w:rPr>
        <w:t> </w:t>
      </w:r>
      <w:r>
        <w:rPr>
          <w:sz w:val="20"/>
        </w:rPr>
        <w:t>Investment</w:t>
      </w:r>
      <w:r>
        <w:rPr>
          <w:spacing w:val="-9"/>
          <w:sz w:val="20"/>
        </w:rPr>
        <w:t> </w:t>
      </w:r>
      <w:r>
        <w:rPr>
          <w:sz w:val="20"/>
        </w:rPr>
        <w:t>and</w:t>
      </w:r>
      <w:r>
        <w:rPr>
          <w:spacing w:val="-9"/>
          <w:sz w:val="20"/>
        </w:rPr>
        <w:t> </w:t>
      </w:r>
      <w:r>
        <w:rPr>
          <w:sz w:val="20"/>
        </w:rPr>
        <w:t>Portfolio</w:t>
      </w:r>
      <w:r>
        <w:rPr>
          <w:spacing w:val="-9"/>
          <w:sz w:val="20"/>
        </w:rPr>
        <w:t> </w:t>
      </w:r>
      <w:r>
        <w:rPr>
          <w:sz w:val="20"/>
        </w:rPr>
        <w:t>Allocation”</w:t>
      </w:r>
      <w:r>
        <w:rPr>
          <w:spacing w:val="-9"/>
          <w:sz w:val="20"/>
        </w:rPr>
        <w:t> </w:t>
      </w:r>
      <w:r>
        <w:rPr>
          <w:sz w:val="20"/>
        </w:rPr>
        <w:t>(with</w:t>
      </w:r>
      <w:r>
        <w:rPr>
          <w:spacing w:val="-9"/>
          <w:sz w:val="20"/>
        </w:rPr>
        <w:t> </w:t>
      </w:r>
      <w:r>
        <w:rPr>
          <w:sz w:val="20"/>
        </w:rPr>
        <w:t>Cengiz</w:t>
      </w:r>
      <w:r>
        <w:rPr>
          <w:spacing w:val="-9"/>
          <w:sz w:val="20"/>
        </w:rPr>
        <w:t> </w:t>
      </w:r>
      <w:r>
        <w:rPr>
          <w:sz w:val="20"/>
        </w:rPr>
        <w:t>Tunc),</w:t>
      </w:r>
      <w:r>
        <w:rPr>
          <w:spacing w:val="-9"/>
          <w:sz w:val="20"/>
        </w:rPr>
        <w:t> </w:t>
      </w:r>
      <w:r>
        <w:rPr>
          <w:i/>
          <w:sz w:val="20"/>
        </w:rPr>
        <w:t>Journal</w:t>
      </w:r>
      <w:r>
        <w:rPr>
          <w:i/>
          <w:spacing w:val="-9"/>
          <w:sz w:val="20"/>
        </w:rPr>
        <w:t> </w:t>
      </w:r>
      <w:r>
        <w:rPr>
          <w:i/>
          <w:sz w:val="20"/>
        </w:rPr>
        <w:t>of</w:t>
      </w:r>
      <w:r>
        <w:rPr>
          <w:i/>
          <w:spacing w:val="-9"/>
          <w:sz w:val="20"/>
        </w:rPr>
        <w:t> </w:t>
      </w:r>
      <w:r>
        <w:rPr>
          <w:i/>
          <w:sz w:val="20"/>
        </w:rPr>
        <w:t>Money, Credit and Banking</w:t>
      </w:r>
      <w:r>
        <w:rPr>
          <w:sz w:val="20"/>
        </w:rPr>
        <w:t>, 51(4), 991-1019, June 2019.</w:t>
      </w:r>
    </w:p>
    <w:p>
      <w:pPr>
        <w:pStyle w:val="ListParagraph"/>
        <w:numPr>
          <w:ilvl w:val="0"/>
          <w:numId w:val="1"/>
        </w:numPr>
        <w:tabs>
          <w:tab w:pos="496" w:val="left" w:leader="none"/>
          <w:tab w:pos="498" w:val="left" w:leader="none"/>
        </w:tabs>
        <w:spacing w:line="249" w:lineRule="auto" w:before="158" w:after="0"/>
        <w:ind w:left="498" w:right="357" w:hanging="170"/>
        <w:jc w:val="both"/>
        <w:rPr>
          <w:sz w:val="20"/>
        </w:rPr>
      </w:pPr>
      <w:r>
        <w:rPr>
          <w:sz w:val="20"/>
        </w:rPr>
        <w:t>“Multivariate Stochastic Volatility using the HESSIAN Method” (with William J. McCausland and Shirley Miller), </w:t>
      </w:r>
      <w:r>
        <w:rPr>
          <w:i/>
          <w:sz w:val="20"/>
        </w:rPr>
        <w:t>Econometrics and Statistics</w:t>
      </w:r>
      <w:r>
        <w:rPr>
          <w:sz w:val="20"/>
        </w:rPr>
        <w:t>, 17, 76-94, 2021.</w:t>
      </w:r>
    </w:p>
    <w:p>
      <w:pPr>
        <w:pStyle w:val="ListParagraph"/>
        <w:numPr>
          <w:ilvl w:val="0"/>
          <w:numId w:val="1"/>
        </w:numPr>
        <w:tabs>
          <w:tab w:pos="496" w:val="left" w:leader="none"/>
          <w:tab w:pos="498" w:val="left" w:leader="none"/>
        </w:tabs>
        <w:spacing w:line="249" w:lineRule="auto" w:before="158" w:after="0"/>
        <w:ind w:left="498" w:right="357" w:hanging="170"/>
        <w:jc w:val="both"/>
        <w:rPr>
          <w:sz w:val="20"/>
        </w:rPr>
      </w:pPr>
      <w:r>
        <w:rPr>
          <w:sz w:val="20"/>
        </w:rPr>
        <w:t>“The</w:t>
      </w:r>
      <w:r>
        <w:rPr>
          <w:spacing w:val="-9"/>
          <w:sz w:val="20"/>
        </w:rPr>
        <w:t> </w:t>
      </w:r>
      <w:r>
        <w:rPr>
          <w:sz w:val="20"/>
        </w:rPr>
        <w:t>Economic</w:t>
      </w:r>
      <w:r>
        <w:rPr>
          <w:spacing w:val="-9"/>
          <w:sz w:val="20"/>
        </w:rPr>
        <w:t> </w:t>
      </w:r>
      <w:r>
        <w:rPr>
          <w:sz w:val="20"/>
        </w:rPr>
        <w:t>effects</w:t>
      </w:r>
      <w:r>
        <w:rPr>
          <w:spacing w:val="-9"/>
          <w:sz w:val="20"/>
        </w:rPr>
        <w:t> </w:t>
      </w:r>
      <w:r>
        <w:rPr>
          <w:sz w:val="20"/>
        </w:rPr>
        <w:t>of</w:t>
      </w:r>
      <w:r>
        <w:rPr>
          <w:spacing w:val="-9"/>
          <w:sz w:val="20"/>
        </w:rPr>
        <w:t> </w:t>
      </w:r>
      <w:r>
        <w:rPr>
          <w:sz w:val="20"/>
        </w:rPr>
        <w:t>volcanic</w:t>
      </w:r>
      <w:r>
        <w:rPr>
          <w:spacing w:val="-9"/>
          <w:sz w:val="20"/>
        </w:rPr>
        <w:t> </w:t>
      </w:r>
      <w:r>
        <w:rPr>
          <w:sz w:val="20"/>
        </w:rPr>
        <w:t>alerts: a</w:t>
      </w:r>
      <w:r>
        <w:rPr>
          <w:spacing w:val="-9"/>
          <w:sz w:val="20"/>
        </w:rPr>
        <w:t> </w:t>
      </w:r>
      <w:r>
        <w:rPr>
          <w:sz w:val="20"/>
        </w:rPr>
        <w:t>case</w:t>
      </w:r>
      <w:r>
        <w:rPr>
          <w:spacing w:val="-9"/>
          <w:sz w:val="20"/>
        </w:rPr>
        <w:t> </w:t>
      </w:r>
      <w:r>
        <w:rPr>
          <w:sz w:val="20"/>
        </w:rPr>
        <w:t>study</w:t>
      </w:r>
      <w:r>
        <w:rPr>
          <w:spacing w:val="-9"/>
          <w:sz w:val="20"/>
        </w:rPr>
        <w:t> </w:t>
      </w:r>
      <w:r>
        <w:rPr>
          <w:sz w:val="20"/>
        </w:rPr>
        <w:t>of</w:t>
      </w:r>
      <w:r>
        <w:rPr>
          <w:spacing w:val="-9"/>
          <w:sz w:val="20"/>
        </w:rPr>
        <w:t> </w:t>
      </w:r>
      <w:r>
        <w:rPr>
          <w:sz w:val="20"/>
        </w:rPr>
        <w:t>high-threat</w:t>
      </w:r>
      <w:r>
        <w:rPr>
          <w:spacing w:val="-9"/>
          <w:sz w:val="20"/>
        </w:rPr>
        <w:t> </w:t>
      </w:r>
      <w:r>
        <w:rPr>
          <w:sz w:val="20"/>
        </w:rPr>
        <w:t>USA</w:t>
      </w:r>
      <w:r>
        <w:rPr>
          <w:spacing w:val="-9"/>
          <w:sz w:val="20"/>
        </w:rPr>
        <w:t> </w:t>
      </w:r>
      <w:r>
        <w:rPr>
          <w:sz w:val="20"/>
        </w:rPr>
        <w:t>volcanoes”</w:t>
      </w:r>
      <w:r>
        <w:rPr>
          <w:spacing w:val="-9"/>
          <w:sz w:val="20"/>
        </w:rPr>
        <w:t> </w:t>
      </w:r>
      <w:r>
        <w:rPr>
          <w:sz w:val="20"/>
        </w:rPr>
        <w:t>(with</w:t>
      </w:r>
      <w:r>
        <w:rPr>
          <w:spacing w:val="-9"/>
          <w:sz w:val="20"/>
        </w:rPr>
        <w:t> </w:t>
      </w:r>
      <w:r>
        <w:rPr>
          <w:sz w:val="20"/>
        </w:rPr>
        <w:t>Justin</w:t>
      </w:r>
      <w:r>
        <w:rPr>
          <w:spacing w:val="-9"/>
          <w:sz w:val="20"/>
        </w:rPr>
        <w:t> </w:t>
      </w:r>
      <w:r>
        <w:rPr>
          <w:sz w:val="20"/>
        </w:rPr>
        <w:t>Peers,</w:t>
      </w:r>
      <w:r>
        <w:rPr>
          <w:spacing w:val="-8"/>
          <w:sz w:val="20"/>
        </w:rPr>
        <w:t> </w:t>
      </w:r>
      <w:r>
        <w:rPr>
          <w:sz w:val="20"/>
        </w:rPr>
        <w:t>Gregg Christiopher, Lindell Michael, Franco Romerio, Andrew Joyner), </w:t>
      </w:r>
      <w:r>
        <w:rPr>
          <w:i/>
          <w:sz w:val="20"/>
        </w:rPr>
        <w:t>Risk Analysis</w:t>
      </w:r>
      <w:r>
        <w:rPr>
          <w:sz w:val="20"/>
        </w:rPr>
        <w:t>, 41(10), 1759-1781, 2021.</w:t>
      </w:r>
    </w:p>
    <w:p>
      <w:pPr>
        <w:pStyle w:val="ListParagraph"/>
        <w:numPr>
          <w:ilvl w:val="0"/>
          <w:numId w:val="1"/>
        </w:numPr>
        <w:tabs>
          <w:tab w:pos="496" w:val="left" w:leader="none"/>
          <w:tab w:pos="498" w:val="left" w:leader="none"/>
        </w:tabs>
        <w:spacing w:line="249" w:lineRule="auto" w:before="158" w:after="0"/>
        <w:ind w:left="498" w:right="357" w:hanging="170"/>
        <w:jc w:val="both"/>
        <w:rPr>
          <w:sz w:val="20"/>
        </w:rPr>
      </w:pPr>
      <w:r>
        <w:rPr>
          <w:sz w:val="20"/>
        </w:rPr>
        <w:t>“Local-linear estimation of time-varying-parameter GARCH models and associated risk measures” (with At- sushi Inoue and Lu Jin), </w:t>
      </w:r>
      <w:r>
        <w:rPr>
          <w:i/>
          <w:sz w:val="20"/>
        </w:rPr>
        <w:t>Journal of Financial Econometrics</w:t>
      </w:r>
      <w:r>
        <w:rPr>
          <w:sz w:val="20"/>
        </w:rPr>
        <w:t>, 19(1), 202-234, 2021.</w:t>
      </w:r>
    </w:p>
    <w:p>
      <w:pPr>
        <w:pStyle w:val="ListParagraph"/>
        <w:numPr>
          <w:ilvl w:val="0"/>
          <w:numId w:val="1"/>
        </w:numPr>
        <w:tabs>
          <w:tab w:pos="496" w:val="left" w:leader="none"/>
          <w:tab w:pos="498" w:val="left" w:leader="none"/>
        </w:tabs>
        <w:spacing w:line="249" w:lineRule="auto" w:before="158" w:after="0"/>
        <w:ind w:left="498" w:right="357" w:hanging="170"/>
        <w:jc w:val="both"/>
        <w:rPr>
          <w:sz w:val="20"/>
        </w:rPr>
      </w:pPr>
      <w:r>
        <w:rPr>
          <w:sz w:val="20"/>
        </w:rPr>
        <w:t>“Practical</w:t>
      </w:r>
      <w:r>
        <w:rPr>
          <w:spacing w:val="-4"/>
          <w:sz w:val="20"/>
        </w:rPr>
        <w:t> </w:t>
      </w:r>
      <w:r>
        <w:rPr>
          <w:sz w:val="20"/>
        </w:rPr>
        <w:t>Methods</w:t>
      </w:r>
      <w:r>
        <w:rPr>
          <w:spacing w:val="-4"/>
          <w:sz w:val="20"/>
        </w:rPr>
        <w:t> </w:t>
      </w:r>
      <w:r>
        <w:rPr>
          <w:sz w:val="20"/>
        </w:rPr>
        <w:t>for</w:t>
      </w:r>
      <w:r>
        <w:rPr>
          <w:spacing w:val="-4"/>
          <w:sz w:val="20"/>
        </w:rPr>
        <w:t> </w:t>
      </w:r>
      <w:r>
        <w:rPr>
          <w:sz w:val="20"/>
        </w:rPr>
        <w:t>Modelling</w:t>
      </w:r>
      <w:r>
        <w:rPr>
          <w:spacing w:val="-4"/>
          <w:sz w:val="20"/>
        </w:rPr>
        <w:t> </w:t>
      </w:r>
      <w:r>
        <w:rPr>
          <w:sz w:val="20"/>
        </w:rPr>
        <w:t>Weak</w:t>
      </w:r>
      <w:r>
        <w:rPr>
          <w:spacing w:val="-4"/>
          <w:sz w:val="20"/>
        </w:rPr>
        <w:t> </w:t>
      </w:r>
      <w:r>
        <w:rPr>
          <w:sz w:val="20"/>
        </w:rPr>
        <w:t>VARMA</w:t>
      </w:r>
      <w:r>
        <w:rPr>
          <w:spacing w:val="-4"/>
          <w:sz w:val="20"/>
        </w:rPr>
        <w:t> </w:t>
      </w:r>
      <w:r>
        <w:rPr>
          <w:sz w:val="20"/>
        </w:rPr>
        <w:t>Processes: Identification,</w:t>
      </w:r>
      <w:r>
        <w:rPr>
          <w:spacing w:val="-2"/>
          <w:sz w:val="20"/>
        </w:rPr>
        <w:t> </w:t>
      </w:r>
      <w:r>
        <w:rPr>
          <w:sz w:val="20"/>
        </w:rPr>
        <w:t>Estimation</w:t>
      </w:r>
      <w:r>
        <w:rPr>
          <w:spacing w:val="-4"/>
          <w:sz w:val="20"/>
        </w:rPr>
        <w:t> </w:t>
      </w:r>
      <w:r>
        <w:rPr>
          <w:sz w:val="20"/>
        </w:rPr>
        <w:t>and</w:t>
      </w:r>
      <w:r>
        <w:rPr>
          <w:spacing w:val="-4"/>
          <w:sz w:val="20"/>
        </w:rPr>
        <w:t> </w:t>
      </w:r>
      <w:r>
        <w:rPr>
          <w:sz w:val="20"/>
        </w:rPr>
        <w:t>Specification</w:t>
      </w:r>
      <w:r>
        <w:rPr>
          <w:spacing w:val="-4"/>
          <w:sz w:val="20"/>
        </w:rPr>
        <w:t> </w:t>
      </w:r>
      <w:r>
        <w:rPr>
          <w:sz w:val="20"/>
        </w:rPr>
        <w:t>with a</w:t>
      </w:r>
      <w:r>
        <w:rPr>
          <w:spacing w:val="-4"/>
          <w:sz w:val="20"/>
        </w:rPr>
        <w:t> </w:t>
      </w:r>
      <w:r>
        <w:rPr>
          <w:sz w:val="20"/>
        </w:rPr>
        <w:t>Macroeconomic</w:t>
      </w:r>
      <w:r>
        <w:rPr>
          <w:spacing w:val="-4"/>
          <w:sz w:val="20"/>
        </w:rPr>
        <w:t> </w:t>
      </w:r>
      <w:r>
        <w:rPr>
          <w:sz w:val="20"/>
        </w:rPr>
        <w:t>Application”</w:t>
      </w:r>
      <w:r>
        <w:rPr>
          <w:spacing w:val="-4"/>
          <w:sz w:val="20"/>
        </w:rPr>
        <w:t> </w:t>
      </w:r>
      <w:r>
        <w:rPr>
          <w:sz w:val="20"/>
        </w:rPr>
        <w:t>(with</w:t>
      </w:r>
      <w:r>
        <w:rPr>
          <w:spacing w:val="-4"/>
          <w:sz w:val="20"/>
        </w:rPr>
        <w:t> </w:t>
      </w:r>
      <w:r>
        <w:rPr>
          <w:sz w:val="20"/>
        </w:rPr>
        <w:t>Jean-Marie</w:t>
      </w:r>
      <w:r>
        <w:rPr>
          <w:spacing w:val="-4"/>
          <w:sz w:val="20"/>
        </w:rPr>
        <w:t> </w:t>
      </w:r>
      <w:r>
        <w:rPr>
          <w:sz w:val="20"/>
        </w:rPr>
        <w:t>Dufour),</w:t>
      </w:r>
      <w:r>
        <w:rPr>
          <w:spacing w:val="-4"/>
          <w:sz w:val="20"/>
        </w:rPr>
        <w:t> </w:t>
      </w:r>
      <w:r>
        <w:rPr>
          <w:i/>
          <w:sz w:val="20"/>
        </w:rPr>
        <w:t>Journal</w:t>
      </w:r>
      <w:r>
        <w:rPr>
          <w:i/>
          <w:spacing w:val="-4"/>
          <w:sz w:val="20"/>
        </w:rPr>
        <w:t> </w:t>
      </w:r>
      <w:r>
        <w:rPr>
          <w:i/>
          <w:sz w:val="20"/>
        </w:rPr>
        <w:t>of</w:t>
      </w:r>
      <w:r>
        <w:rPr>
          <w:i/>
          <w:spacing w:val="-4"/>
          <w:sz w:val="20"/>
        </w:rPr>
        <w:t> </w:t>
      </w:r>
      <w:r>
        <w:rPr>
          <w:i/>
          <w:sz w:val="20"/>
        </w:rPr>
        <w:t>Business</w:t>
      </w:r>
      <w:r>
        <w:rPr>
          <w:i/>
          <w:spacing w:val="-4"/>
          <w:sz w:val="20"/>
        </w:rPr>
        <w:t> </w:t>
      </w:r>
      <w:r>
        <w:rPr>
          <w:i/>
          <w:sz w:val="20"/>
        </w:rPr>
        <w:t>and</w:t>
      </w:r>
      <w:r>
        <w:rPr>
          <w:i/>
          <w:spacing w:val="-4"/>
          <w:sz w:val="20"/>
        </w:rPr>
        <w:t> </w:t>
      </w:r>
      <w:r>
        <w:rPr>
          <w:i/>
          <w:sz w:val="20"/>
        </w:rPr>
        <w:t>Economic</w:t>
      </w:r>
      <w:r>
        <w:rPr>
          <w:i/>
          <w:spacing w:val="-4"/>
          <w:sz w:val="20"/>
        </w:rPr>
        <w:t> </w:t>
      </w:r>
      <w:r>
        <w:rPr>
          <w:i/>
          <w:sz w:val="20"/>
        </w:rPr>
        <w:t>Statistics</w:t>
      </w:r>
      <w:r>
        <w:rPr>
          <w:sz w:val="20"/>
        </w:rPr>
        <w:t>,</w:t>
      </w:r>
      <w:r>
        <w:rPr>
          <w:spacing w:val="-4"/>
          <w:sz w:val="20"/>
        </w:rPr>
        <w:t> </w:t>
      </w:r>
      <w:r>
        <w:rPr>
          <w:sz w:val="20"/>
        </w:rPr>
        <w:t>40(3), 1140-1152, 2022.</w:t>
      </w:r>
    </w:p>
    <w:p>
      <w:pPr>
        <w:pStyle w:val="ListParagraph"/>
        <w:numPr>
          <w:ilvl w:val="0"/>
          <w:numId w:val="1"/>
        </w:numPr>
        <w:tabs>
          <w:tab w:pos="496" w:val="left" w:leader="none"/>
          <w:tab w:pos="498" w:val="left" w:leader="none"/>
        </w:tabs>
        <w:spacing w:line="249" w:lineRule="auto" w:before="158" w:after="0"/>
        <w:ind w:left="498" w:right="357" w:hanging="170"/>
        <w:jc w:val="both"/>
        <w:rPr>
          <w:sz w:val="20"/>
        </w:rPr>
      </w:pPr>
      <w:r>
        <w:rPr>
          <w:sz w:val="20"/>
        </w:rPr>
        <w:t>“Impact of Defaults on Participation in State Supplemental Retirement Saving Plans” (with Robert L. Clark), forthcoming in </w:t>
      </w:r>
      <w:r>
        <w:rPr>
          <w:i/>
          <w:sz w:val="20"/>
        </w:rPr>
        <w:t>Journal of Pension Economics and Finance</w:t>
      </w:r>
      <w:r>
        <w:rPr>
          <w:sz w:val="20"/>
        </w:rPr>
        <w:t>, 21, 22-37, 2022.</w:t>
      </w:r>
    </w:p>
    <w:p>
      <w:pPr>
        <w:pStyle w:val="Heading1"/>
        <w:spacing w:before="196"/>
        <w:ind w:left="-1"/>
      </w:pPr>
      <w:r>
        <w:rPr>
          <w:spacing w:val="-2"/>
        </w:rPr>
        <w:t>WORKING</w:t>
      </w:r>
      <w:r>
        <w:rPr/>
        <w:t> </w:t>
      </w:r>
      <w:r>
        <w:rPr>
          <w:spacing w:val="-2"/>
        </w:rPr>
        <w:t>PAPERS</w:t>
      </w:r>
    </w:p>
    <w:p>
      <w:pPr>
        <w:pStyle w:val="BodyText"/>
        <w:spacing w:before="4"/>
        <w:ind w:left="0" w:firstLine="0"/>
        <w:rPr>
          <w:b/>
          <w:sz w:val="4"/>
        </w:rPr>
      </w:pPr>
      <w:r>
        <w:rPr>
          <w:b/>
          <w:sz w:val="4"/>
        </w:rPr>
        <mc:AlternateContent>
          <mc:Choice Requires="wps">
            <w:drawing>
              <wp:anchor distT="0" distB="0" distL="0" distR="0" allowOverlap="1" layoutInCell="1" locked="0" behindDoc="1" simplePos="0" relativeHeight="487589888">
                <wp:simplePos x="0" y="0"/>
                <wp:positionH relativeFrom="page">
                  <wp:posOffset>914400</wp:posOffset>
                </wp:positionH>
                <wp:positionV relativeFrom="paragraph">
                  <wp:posOffset>47145</wp:posOffset>
                </wp:positionV>
                <wp:extent cx="5943600"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5943600" cy="1270"/>
                        </a:xfrm>
                        <a:custGeom>
                          <a:avLst/>
                          <a:gdLst/>
                          <a:ahLst/>
                          <a:cxnLst/>
                          <a:rect l="l" t="t" r="r" b="b"/>
                          <a:pathLst>
                            <a:path w="5943600" h="0">
                              <a:moveTo>
                                <a:pt x="0" y="0"/>
                              </a:moveTo>
                              <a:lnTo>
                                <a:pt x="5943600" y="0"/>
                              </a:lnTo>
                            </a:path>
                          </a:pathLst>
                        </a:custGeom>
                        <a:ln w="1079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3.712242pt;width:468pt;height:.1pt;mso-position-horizontal-relative:page;mso-position-vertical-relative:paragraph;z-index:-15726592;mso-wrap-distance-left:0;mso-wrap-distance-right:0" id="docshape5" coordorigin="1440,74" coordsize="9360,0" path="m1440,74l10800,74e" filled="false" stroked="true" strokeweight=".85pt" strokecolor="#000000">
                <v:path arrowok="t"/>
                <v:stroke dashstyle="solid"/>
                <w10:wrap type="topAndBottom"/>
              </v:shape>
            </w:pict>
          </mc:Fallback>
        </mc:AlternateContent>
      </w:r>
    </w:p>
    <w:p>
      <w:pPr>
        <w:pStyle w:val="BodyText"/>
        <w:spacing w:before="132"/>
        <w:ind w:left="0" w:firstLine="0"/>
        <w:rPr>
          <w:b/>
        </w:rPr>
      </w:pPr>
    </w:p>
    <w:p>
      <w:pPr>
        <w:pStyle w:val="ListParagraph"/>
        <w:numPr>
          <w:ilvl w:val="0"/>
          <w:numId w:val="1"/>
        </w:numPr>
        <w:tabs>
          <w:tab w:pos="496" w:val="left" w:leader="none"/>
          <w:tab w:pos="498" w:val="left" w:leader="none"/>
        </w:tabs>
        <w:spacing w:line="249" w:lineRule="auto" w:before="0" w:after="0"/>
        <w:ind w:left="498" w:right="357" w:hanging="170"/>
        <w:jc w:val="left"/>
        <w:rPr>
          <w:sz w:val="20"/>
        </w:rPr>
      </w:pPr>
      <w:r>
        <w:rPr>
          <w:sz w:val="20"/>
        </w:rPr>
        <w:t>“Does</w:t>
      </w:r>
      <w:r>
        <w:rPr>
          <w:spacing w:val="-7"/>
          <w:sz w:val="20"/>
        </w:rPr>
        <w:t> </w:t>
      </w:r>
      <w:r>
        <w:rPr>
          <w:sz w:val="20"/>
        </w:rPr>
        <w:t>Automatic</w:t>
      </w:r>
      <w:r>
        <w:rPr>
          <w:spacing w:val="-7"/>
          <w:sz w:val="20"/>
        </w:rPr>
        <w:t> </w:t>
      </w:r>
      <w:r>
        <w:rPr>
          <w:sz w:val="20"/>
        </w:rPr>
        <w:t>Enrollment</w:t>
      </w:r>
      <w:r>
        <w:rPr>
          <w:spacing w:val="-7"/>
          <w:sz w:val="20"/>
        </w:rPr>
        <w:t> </w:t>
      </w:r>
      <w:r>
        <w:rPr>
          <w:sz w:val="20"/>
        </w:rPr>
        <w:t>Increase</w:t>
      </w:r>
      <w:r>
        <w:rPr>
          <w:spacing w:val="-7"/>
          <w:sz w:val="20"/>
        </w:rPr>
        <w:t> </w:t>
      </w:r>
      <w:r>
        <w:rPr>
          <w:sz w:val="20"/>
        </w:rPr>
        <w:t>Contributions</w:t>
      </w:r>
      <w:r>
        <w:rPr>
          <w:spacing w:val="-7"/>
          <w:sz w:val="20"/>
        </w:rPr>
        <w:t> </w:t>
      </w:r>
      <w:r>
        <w:rPr>
          <w:sz w:val="20"/>
        </w:rPr>
        <w:t>to</w:t>
      </w:r>
      <w:r>
        <w:rPr>
          <w:spacing w:val="-7"/>
          <w:sz w:val="20"/>
        </w:rPr>
        <w:t> </w:t>
      </w:r>
      <w:r>
        <w:rPr>
          <w:sz w:val="20"/>
        </w:rPr>
        <w:t>Supplement</w:t>
      </w:r>
      <w:r>
        <w:rPr>
          <w:spacing w:val="-7"/>
          <w:sz w:val="20"/>
        </w:rPr>
        <w:t> </w:t>
      </w:r>
      <w:r>
        <w:rPr>
          <w:sz w:val="20"/>
        </w:rPr>
        <w:t>Retirement</w:t>
      </w:r>
      <w:r>
        <w:rPr>
          <w:spacing w:val="-7"/>
          <w:sz w:val="20"/>
        </w:rPr>
        <w:t> </w:t>
      </w:r>
      <w:r>
        <w:rPr>
          <w:sz w:val="20"/>
        </w:rPr>
        <w:t>Programs</w:t>
      </w:r>
      <w:r>
        <w:rPr>
          <w:spacing w:val="-7"/>
          <w:sz w:val="20"/>
        </w:rPr>
        <w:t> </w:t>
      </w:r>
      <w:r>
        <w:rPr>
          <w:sz w:val="20"/>
        </w:rPr>
        <w:t>by</w:t>
      </w:r>
      <w:r>
        <w:rPr>
          <w:spacing w:val="-6"/>
          <w:sz w:val="20"/>
        </w:rPr>
        <w:t> </w:t>
      </w:r>
      <w:r>
        <w:rPr>
          <w:sz w:val="20"/>
        </w:rPr>
        <w:t>K-12</w:t>
      </w:r>
      <w:r>
        <w:rPr>
          <w:spacing w:val="-7"/>
          <w:sz w:val="20"/>
        </w:rPr>
        <w:t> </w:t>
      </w:r>
      <w:r>
        <w:rPr>
          <w:sz w:val="20"/>
        </w:rPr>
        <w:t>and</w:t>
      </w:r>
      <w:r>
        <w:rPr>
          <w:spacing w:val="-7"/>
          <w:sz w:val="20"/>
        </w:rPr>
        <w:t> </w:t>
      </w:r>
      <w:r>
        <w:rPr>
          <w:sz w:val="20"/>
        </w:rPr>
        <w:t>Univer- sity Employees?” (with Robert L. Clark), NBER working paper 26263, September 2019.</w:t>
      </w:r>
    </w:p>
    <w:p>
      <w:pPr>
        <w:pStyle w:val="ListParagraph"/>
        <w:numPr>
          <w:ilvl w:val="0"/>
          <w:numId w:val="1"/>
        </w:numPr>
        <w:tabs>
          <w:tab w:pos="496" w:val="left" w:leader="none"/>
        </w:tabs>
        <w:spacing w:line="240" w:lineRule="auto" w:before="158" w:after="0"/>
        <w:ind w:left="496" w:right="0" w:hanging="168"/>
        <w:jc w:val="left"/>
        <w:rPr>
          <w:sz w:val="20"/>
        </w:rPr>
      </w:pPr>
      <w:r>
        <w:rPr>
          <w:spacing w:val="-2"/>
          <w:sz w:val="20"/>
        </w:rPr>
        <w:t>“A</w:t>
      </w:r>
      <w:r>
        <w:rPr>
          <w:sz w:val="20"/>
        </w:rPr>
        <w:t> </w:t>
      </w:r>
      <w:r>
        <w:rPr>
          <w:spacing w:val="-2"/>
          <w:sz w:val="20"/>
        </w:rPr>
        <w:t>Stochastic</w:t>
      </w:r>
      <w:r>
        <w:rPr>
          <w:spacing w:val="1"/>
          <w:sz w:val="20"/>
        </w:rPr>
        <w:t> </w:t>
      </w:r>
      <w:r>
        <w:rPr>
          <w:spacing w:val="-2"/>
          <w:sz w:val="20"/>
        </w:rPr>
        <w:t>Price</w:t>
      </w:r>
      <w:r>
        <w:rPr>
          <w:sz w:val="20"/>
        </w:rPr>
        <w:t> </w:t>
      </w:r>
      <w:r>
        <w:rPr>
          <w:spacing w:val="-2"/>
          <w:sz w:val="20"/>
        </w:rPr>
        <w:t>Duration</w:t>
      </w:r>
      <w:r>
        <w:rPr>
          <w:spacing w:val="1"/>
          <w:sz w:val="20"/>
        </w:rPr>
        <w:t> </w:t>
      </w:r>
      <w:r>
        <w:rPr>
          <w:spacing w:val="-2"/>
          <w:sz w:val="20"/>
        </w:rPr>
        <w:t>Model</w:t>
      </w:r>
      <w:r>
        <w:rPr>
          <w:sz w:val="20"/>
        </w:rPr>
        <w:t> </w:t>
      </w:r>
      <w:r>
        <w:rPr>
          <w:spacing w:val="-2"/>
          <w:sz w:val="20"/>
        </w:rPr>
        <w:t>for</w:t>
      </w:r>
      <w:r>
        <w:rPr>
          <w:spacing w:val="1"/>
          <w:sz w:val="20"/>
        </w:rPr>
        <w:t> </w:t>
      </w:r>
      <w:r>
        <w:rPr>
          <w:spacing w:val="-2"/>
          <w:sz w:val="20"/>
        </w:rPr>
        <w:t>Estimating</w:t>
      </w:r>
      <w:r>
        <w:rPr>
          <w:sz w:val="20"/>
        </w:rPr>
        <w:t> </w:t>
      </w:r>
      <w:r>
        <w:rPr>
          <w:spacing w:val="-2"/>
          <w:sz w:val="20"/>
        </w:rPr>
        <w:t>High-Frequency</w:t>
      </w:r>
      <w:r>
        <w:rPr>
          <w:spacing w:val="1"/>
          <w:sz w:val="20"/>
        </w:rPr>
        <w:t> </w:t>
      </w:r>
      <w:r>
        <w:rPr>
          <w:spacing w:val="-2"/>
          <w:sz w:val="20"/>
        </w:rPr>
        <w:t>Volatility”</w:t>
      </w:r>
      <w:r>
        <w:rPr>
          <w:sz w:val="20"/>
        </w:rPr>
        <w:t> </w:t>
      </w:r>
      <w:r>
        <w:rPr>
          <w:spacing w:val="-2"/>
          <w:sz w:val="20"/>
        </w:rPr>
        <w:t>(with</w:t>
      </w:r>
      <w:r>
        <w:rPr>
          <w:spacing w:val="1"/>
          <w:sz w:val="20"/>
        </w:rPr>
        <w:t> </w:t>
      </w:r>
      <w:r>
        <w:rPr>
          <w:spacing w:val="-2"/>
          <w:sz w:val="20"/>
        </w:rPr>
        <w:t>Wei</w:t>
      </w:r>
      <w:r>
        <w:rPr>
          <w:sz w:val="20"/>
        </w:rPr>
        <w:t> </w:t>
      </w:r>
      <w:r>
        <w:rPr>
          <w:spacing w:val="-2"/>
          <w:sz w:val="20"/>
        </w:rPr>
        <w:t>Wei),</w:t>
      </w:r>
      <w:r>
        <w:rPr>
          <w:spacing w:val="1"/>
          <w:sz w:val="20"/>
        </w:rPr>
        <w:t> </w:t>
      </w:r>
      <w:r>
        <w:rPr>
          <w:spacing w:val="-2"/>
          <w:sz w:val="20"/>
        </w:rPr>
        <w:t>August</w:t>
      </w:r>
      <w:r>
        <w:rPr>
          <w:sz w:val="20"/>
        </w:rPr>
        <w:t> </w:t>
      </w:r>
      <w:r>
        <w:rPr>
          <w:spacing w:val="-2"/>
          <w:sz w:val="20"/>
        </w:rPr>
        <w:t>2019.</w:t>
      </w:r>
    </w:p>
    <w:p>
      <w:pPr>
        <w:pStyle w:val="ListParagraph"/>
        <w:numPr>
          <w:ilvl w:val="0"/>
          <w:numId w:val="1"/>
        </w:numPr>
        <w:tabs>
          <w:tab w:pos="496" w:val="left" w:leader="none"/>
        </w:tabs>
        <w:spacing w:line="240" w:lineRule="auto" w:before="167" w:after="0"/>
        <w:ind w:left="496" w:right="0" w:hanging="168"/>
        <w:jc w:val="left"/>
        <w:rPr>
          <w:sz w:val="20"/>
        </w:rPr>
      </w:pPr>
      <w:r>
        <w:rPr>
          <w:sz w:val="20"/>
        </w:rPr>
        <w:t>“Multivariate</w:t>
      </w:r>
      <w:r>
        <w:rPr>
          <w:spacing w:val="-8"/>
          <w:sz w:val="20"/>
        </w:rPr>
        <w:t> </w:t>
      </w:r>
      <w:r>
        <w:rPr>
          <w:sz w:val="20"/>
        </w:rPr>
        <w:t>realized</w:t>
      </w:r>
      <w:r>
        <w:rPr>
          <w:spacing w:val="-8"/>
          <w:sz w:val="20"/>
        </w:rPr>
        <w:t> </w:t>
      </w:r>
      <w:r>
        <w:rPr>
          <w:sz w:val="20"/>
        </w:rPr>
        <w:t>rotated</w:t>
      </w:r>
      <w:r>
        <w:rPr>
          <w:spacing w:val="-7"/>
          <w:sz w:val="20"/>
        </w:rPr>
        <w:t> </w:t>
      </w:r>
      <w:r>
        <w:rPr>
          <w:sz w:val="20"/>
        </w:rPr>
        <w:t>volatility</w:t>
      </w:r>
      <w:r>
        <w:rPr>
          <w:spacing w:val="-8"/>
          <w:sz w:val="20"/>
        </w:rPr>
        <w:t> </w:t>
      </w:r>
      <w:r>
        <w:rPr>
          <w:sz w:val="20"/>
        </w:rPr>
        <w:t>for</w:t>
      </w:r>
      <w:r>
        <w:rPr>
          <w:spacing w:val="-8"/>
          <w:sz w:val="20"/>
        </w:rPr>
        <w:t> </w:t>
      </w:r>
      <w:r>
        <w:rPr>
          <w:sz w:val="20"/>
        </w:rPr>
        <w:t>high</w:t>
      </w:r>
      <w:r>
        <w:rPr>
          <w:spacing w:val="-7"/>
          <w:sz w:val="20"/>
        </w:rPr>
        <w:t> </w:t>
      </w:r>
      <w:r>
        <w:rPr>
          <w:sz w:val="20"/>
        </w:rPr>
        <w:t>frequency</w:t>
      </w:r>
      <w:r>
        <w:rPr>
          <w:spacing w:val="-8"/>
          <w:sz w:val="20"/>
        </w:rPr>
        <w:t> </w:t>
      </w:r>
      <w:r>
        <w:rPr>
          <w:sz w:val="20"/>
        </w:rPr>
        <w:t>data”</w:t>
      </w:r>
      <w:r>
        <w:rPr>
          <w:spacing w:val="-7"/>
          <w:sz w:val="20"/>
        </w:rPr>
        <w:t> </w:t>
      </w:r>
      <w:r>
        <w:rPr>
          <w:sz w:val="20"/>
        </w:rPr>
        <w:t>(with</w:t>
      </w:r>
      <w:r>
        <w:rPr>
          <w:spacing w:val="-8"/>
          <w:sz w:val="20"/>
        </w:rPr>
        <w:t> </w:t>
      </w:r>
      <w:r>
        <w:rPr>
          <w:sz w:val="20"/>
        </w:rPr>
        <w:t>Ji</w:t>
      </w:r>
      <w:r>
        <w:rPr>
          <w:spacing w:val="-8"/>
          <w:sz w:val="20"/>
        </w:rPr>
        <w:t> </w:t>
      </w:r>
      <w:r>
        <w:rPr>
          <w:sz w:val="20"/>
        </w:rPr>
        <w:t>Shen),</w:t>
      </w:r>
      <w:r>
        <w:rPr>
          <w:spacing w:val="-7"/>
          <w:sz w:val="20"/>
        </w:rPr>
        <w:t> </w:t>
      </w:r>
      <w:r>
        <w:rPr>
          <w:sz w:val="20"/>
        </w:rPr>
        <w:t>May</w:t>
      </w:r>
      <w:r>
        <w:rPr>
          <w:spacing w:val="-8"/>
          <w:sz w:val="20"/>
        </w:rPr>
        <w:t> </w:t>
      </w:r>
      <w:r>
        <w:rPr>
          <w:spacing w:val="-2"/>
          <w:sz w:val="20"/>
        </w:rPr>
        <w:t>2019.</w:t>
      </w:r>
    </w:p>
    <w:p>
      <w:pPr>
        <w:pStyle w:val="ListParagraph"/>
        <w:numPr>
          <w:ilvl w:val="0"/>
          <w:numId w:val="1"/>
        </w:numPr>
        <w:tabs>
          <w:tab w:pos="496" w:val="left" w:leader="none"/>
        </w:tabs>
        <w:spacing w:line="240" w:lineRule="auto" w:before="167" w:after="0"/>
        <w:ind w:left="496" w:right="0" w:hanging="168"/>
        <w:jc w:val="left"/>
        <w:rPr>
          <w:sz w:val="20"/>
        </w:rPr>
      </w:pPr>
      <w:r>
        <w:rPr>
          <w:sz w:val="20"/>
        </w:rPr>
        <w:t>“Returns,</w:t>
      </w:r>
      <w:r>
        <w:rPr>
          <w:spacing w:val="-10"/>
          <w:sz w:val="20"/>
        </w:rPr>
        <w:t> </w:t>
      </w:r>
      <w:r>
        <w:rPr>
          <w:sz w:val="20"/>
        </w:rPr>
        <w:t>Durations</w:t>
      </w:r>
      <w:r>
        <w:rPr>
          <w:spacing w:val="-9"/>
          <w:sz w:val="20"/>
        </w:rPr>
        <w:t> </w:t>
      </w:r>
      <w:r>
        <w:rPr>
          <w:sz w:val="20"/>
        </w:rPr>
        <w:t>and</w:t>
      </w:r>
      <w:r>
        <w:rPr>
          <w:spacing w:val="-10"/>
          <w:sz w:val="20"/>
        </w:rPr>
        <w:t> </w:t>
      </w:r>
      <w:r>
        <w:rPr>
          <w:sz w:val="20"/>
        </w:rPr>
        <w:t>Time</w:t>
      </w:r>
      <w:r>
        <w:rPr>
          <w:spacing w:val="-9"/>
          <w:sz w:val="20"/>
        </w:rPr>
        <w:t> </w:t>
      </w:r>
      <w:r>
        <w:rPr>
          <w:sz w:val="20"/>
        </w:rPr>
        <w:t>Endogeneity”</w:t>
      </w:r>
      <w:r>
        <w:rPr>
          <w:spacing w:val="-10"/>
          <w:sz w:val="20"/>
        </w:rPr>
        <w:t> </w:t>
      </w:r>
      <w:r>
        <w:rPr>
          <w:sz w:val="20"/>
        </w:rPr>
        <w:t>(with</w:t>
      </w:r>
      <w:r>
        <w:rPr>
          <w:spacing w:val="-9"/>
          <w:sz w:val="20"/>
        </w:rPr>
        <w:t> </w:t>
      </w:r>
      <w:r>
        <w:rPr>
          <w:sz w:val="20"/>
        </w:rPr>
        <w:t>Qifeng</w:t>
      </w:r>
      <w:r>
        <w:rPr>
          <w:spacing w:val="-10"/>
          <w:sz w:val="20"/>
        </w:rPr>
        <w:t> </w:t>
      </w:r>
      <w:r>
        <w:rPr>
          <w:sz w:val="20"/>
        </w:rPr>
        <w:t>Weng),</w:t>
      </w:r>
      <w:r>
        <w:rPr>
          <w:spacing w:val="-9"/>
          <w:sz w:val="20"/>
        </w:rPr>
        <w:t> </w:t>
      </w:r>
      <w:r>
        <w:rPr>
          <w:sz w:val="20"/>
        </w:rPr>
        <w:t>May</w:t>
      </w:r>
      <w:r>
        <w:rPr>
          <w:spacing w:val="-9"/>
          <w:sz w:val="20"/>
        </w:rPr>
        <w:t> </w:t>
      </w:r>
      <w:r>
        <w:rPr>
          <w:spacing w:val="-2"/>
          <w:sz w:val="20"/>
        </w:rPr>
        <w:t>2016.</w:t>
      </w:r>
    </w:p>
    <w:p>
      <w:pPr>
        <w:pStyle w:val="ListParagraph"/>
        <w:numPr>
          <w:ilvl w:val="0"/>
          <w:numId w:val="1"/>
        </w:numPr>
        <w:tabs>
          <w:tab w:pos="496" w:val="left" w:leader="none"/>
        </w:tabs>
        <w:spacing w:line="240" w:lineRule="auto" w:before="168" w:after="0"/>
        <w:ind w:left="496" w:right="0" w:hanging="168"/>
        <w:jc w:val="left"/>
        <w:rPr>
          <w:sz w:val="20"/>
        </w:rPr>
      </w:pPr>
      <w:r>
        <w:rPr>
          <w:sz w:val="20"/>
        </w:rPr>
        <w:t>“The</w:t>
      </w:r>
      <w:r>
        <w:rPr>
          <w:spacing w:val="-10"/>
          <w:sz w:val="20"/>
        </w:rPr>
        <w:t> </w:t>
      </w:r>
      <w:r>
        <w:rPr>
          <w:sz w:val="20"/>
        </w:rPr>
        <w:t>Realized</w:t>
      </w:r>
      <w:r>
        <w:rPr>
          <w:spacing w:val="-9"/>
          <w:sz w:val="20"/>
        </w:rPr>
        <w:t> </w:t>
      </w:r>
      <w:r>
        <w:rPr>
          <w:sz w:val="20"/>
        </w:rPr>
        <w:t>RSDC</w:t>
      </w:r>
      <w:r>
        <w:rPr>
          <w:spacing w:val="-9"/>
          <w:sz w:val="20"/>
        </w:rPr>
        <w:t> </w:t>
      </w:r>
      <w:r>
        <w:rPr>
          <w:sz w:val="20"/>
        </w:rPr>
        <w:t>model”</w:t>
      </w:r>
      <w:r>
        <w:rPr>
          <w:spacing w:val="-9"/>
          <w:sz w:val="20"/>
        </w:rPr>
        <w:t> </w:t>
      </w:r>
      <w:r>
        <w:rPr>
          <w:sz w:val="20"/>
        </w:rPr>
        <w:t>(with</w:t>
      </w:r>
      <w:r>
        <w:rPr>
          <w:spacing w:val="-10"/>
          <w:sz w:val="20"/>
        </w:rPr>
        <w:t> </w:t>
      </w:r>
      <w:r>
        <w:rPr>
          <w:sz w:val="20"/>
        </w:rPr>
        <w:t>Aymard</w:t>
      </w:r>
      <w:r>
        <w:rPr>
          <w:spacing w:val="-9"/>
          <w:sz w:val="20"/>
        </w:rPr>
        <w:t> </w:t>
      </w:r>
      <w:r>
        <w:rPr>
          <w:sz w:val="20"/>
        </w:rPr>
        <w:t>Kassi),</w:t>
      </w:r>
      <w:r>
        <w:rPr>
          <w:spacing w:val="-9"/>
          <w:sz w:val="20"/>
        </w:rPr>
        <w:t> </w:t>
      </w:r>
      <w:r>
        <w:rPr>
          <w:sz w:val="20"/>
        </w:rPr>
        <w:t>December</w:t>
      </w:r>
      <w:r>
        <w:rPr>
          <w:spacing w:val="-9"/>
          <w:sz w:val="20"/>
        </w:rPr>
        <w:t> </w:t>
      </w:r>
      <w:r>
        <w:rPr>
          <w:spacing w:val="-2"/>
          <w:sz w:val="20"/>
        </w:rPr>
        <w:t>2014.</w:t>
      </w:r>
    </w:p>
    <w:p>
      <w:pPr>
        <w:pStyle w:val="ListParagraph"/>
        <w:numPr>
          <w:ilvl w:val="0"/>
          <w:numId w:val="1"/>
        </w:numPr>
        <w:tabs>
          <w:tab w:pos="496" w:val="left" w:leader="none"/>
        </w:tabs>
        <w:spacing w:line="240" w:lineRule="auto" w:before="167" w:after="0"/>
        <w:ind w:left="496" w:right="0" w:hanging="168"/>
        <w:jc w:val="left"/>
        <w:rPr>
          <w:sz w:val="20"/>
        </w:rPr>
      </w:pPr>
      <w:r>
        <w:rPr>
          <w:spacing w:val="-2"/>
          <w:sz w:val="20"/>
        </w:rPr>
        <w:t>“A</w:t>
      </w:r>
      <w:r>
        <w:rPr>
          <w:spacing w:val="-1"/>
          <w:sz w:val="20"/>
        </w:rPr>
        <w:t> </w:t>
      </w:r>
      <w:r>
        <w:rPr>
          <w:spacing w:val="-2"/>
          <w:sz w:val="20"/>
        </w:rPr>
        <w:t>Jump-Diffusion</w:t>
      </w:r>
      <w:r>
        <w:rPr>
          <w:spacing w:val="-1"/>
          <w:sz w:val="20"/>
        </w:rPr>
        <w:t> </w:t>
      </w:r>
      <w:r>
        <w:rPr>
          <w:spacing w:val="-2"/>
          <w:sz w:val="20"/>
        </w:rPr>
        <w:t>Model</w:t>
      </w:r>
      <w:r>
        <w:rPr>
          <w:sz w:val="20"/>
        </w:rPr>
        <w:t> </w:t>
      </w:r>
      <w:r>
        <w:rPr>
          <w:spacing w:val="-2"/>
          <w:sz w:val="20"/>
        </w:rPr>
        <w:t>with</w:t>
      </w:r>
      <w:r>
        <w:rPr>
          <w:spacing w:val="-1"/>
          <w:sz w:val="20"/>
        </w:rPr>
        <w:t> </w:t>
      </w:r>
      <w:r>
        <w:rPr>
          <w:spacing w:val="-2"/>
          <w:sz w:val="20"/>
        </w:rPr>
        <w:t>Stochastic</w:t>
      </w:r>
      <w:r>
        <w:rPr>
          <w:sz w:val="20"/>
        </w:rPr>
        <w:t> </w:t>
      </w:r>
      <w:r>
        <w:rPr>
          <w:spacing w:val="-2"/>
          <w:sz w:val="20"/>
        </w:rPr>
        <w:t>Volatility</w:t>
      </w:r>
      <w:r>
        <w:rPr>
          <w:spacing w:val="-1"/>
          <w:sz w:val="20"/>
        </w:rPr>
        <w:t> </w:t>
      </w:r>
      <w:r>
        <w:rPr>
          <w:spacing w:val="-2"/>
          <w:sz w:val="20"/>
        </w:rPr>
        <w:t>and</w:t>
      </w:r>
      <w:r>
        <w:rPr>
          <w:sz w:val="20"/>
        </w:rPr>
        <w:t> </w:t>
      </w:r>
      <w:r>
        <w:rPr>
          <w:spacing w:val="-2"/>
          <w:sz w:val="20"/>
        </w:rPr>
        <w:t>Durations”</w:t>
      </w:r>
      <w:r>
        <w:rPr>
          <w:spacing w:val="-1"/>
          <w:sz w:val="20"/>
        </w:rPr>
        <w:t> </w:t>
      </w:r>
      <w:r>
        <w:rPr>
          <w:spacing w:val="-2"/>
          <w:sz w:val="20"/>
        </w:rPr>
        <w:t>(with</w:t>
      </w:r>
      <w:r>
        <w:rPr>
          <w:sz w:val="20"/>
        </w:rPr>
        <w:t> </w:t>
      </w:r>
      <w:r>
        <w:rPr>
          <w:spacing w:val="-2"/>
          <w:sz w:val="20"/>
        </w:rPr>
        <w:t>Wei</w:t>
      </w:r>
      <w:r>
        <w:rPr>
          <w:spacing w:val="-1"/>
          <w:sz w:val="20"/>
        </w:rPr>
        <w:t> </w:t>
      </w:r>
      <w:r>
        <w:rPr>
          <w:spacing w:val="-2"/>
          <w:sz w:val="20"/>
        </w:rPr>
        <w:t>Wei),</w:t>
      </w:r>
      <w:r>
        <w:rPr>
          <w:sz w:val="20"/>
        </w:rPr>
        <w:t> </w:t>
      </w:r>
      <w:r>
        <w:rPr>
          <w:spacing w:val="-2"/>
          <w:sz w:val="20"/>
        </w:rPr>
        <w:t>August</w:t>
      </w:r>
      <w:r>
        <w:rPr>
          <w:spacing w:val="-1"/>
          <w:sz w:val="20"/>
        </w:rPr>
        <w:t> </w:t>
      </w:r>
      <w:r>
        <w:rPr>
          <w:spacing w:val="-2"/>
          <w:sz w:val="20"/>
        </w:rPr>
        <w:t>2015.</w:t>
      </w:r>
    </w:p>
    <w:p>
      <w:pPr>
        <w:pStyle w:val="ListParagraph"/>
        <w:numPr>
          <w:ilvl w:val="0"/>
          <w:numId w:val="1"/>
        </w:numPr>
        <w:tabs>
          <w:tab w:pos="496" w:val="left" w:leader="none"/>
        </w:tabs>
        <w:spacing w:line="240" w:lineRule="auto" w:before="167" w:after="0"/>
        <w:ind w:left="496" w:right="0" w:hanging="168"/>
        <w:jc w:val="left"/>
        <w:rPr>
          <w:sz w:val="20"/>
        </w:rPr>
      </w:pPr>
      <w:r>
        <w:rPr>
          <w:sz w:val="20"/>
        </w:rPr>
        <w:t>“Joint</w:t>
      </w:r>
      <w:r>
        <w:rPr>
          <w:spacing w:val="-7"/>
          <w:sz w:val="20"/>
        </w:rPr>
        <w:t> </w:t>
      </w:r>
      <w:r>
        <w:rPr>
          <w:sz w:val="20"/>
        </w:rPr>
        <w:t>modeling</w:t>
      </w:r>
      <w:r>
        <w:rPr>
          <w:spacing w:val="-7"/>
          <w:sz w:val="20"/>
        </w:rPr>
        <w:t> </w:t>
      </w:r>
      <w:r>
        <w:rPr>
          <w:sz w:val="20"/>
        </w:rPr>
        <w:t>of</w:t>
      </w:r>
      <w:r>
        <w:rPr>
          <w:spacing w:val="-6"/>
          <w:sz w:val="20"/>
        </w:rPr>
        <w:t> </w:t>
      </w:r>
      <w:r>
        <w:rPr>
          <w:sz w:val="20"/>
        </w:rPr>
        <w:t>high-frequency</w:t>
      </w:r>
      <w:r>
        <w:rPr>
          <w:spacing w:val="-7"/>
          <w:sz w:val="20"/>
        </w:rPr>
        <w:t> </w:t>
      </w:r>
      <w:r>
        <w:rPr>
          <w:sz w:val="20"/>
        </w:rPr>
        <w:t>price</w:t>
      </w:r>
      <w:r>
        <w:rPr>
          <w:spacing w:val="-7"/>
          <w:sz w:val="20"/>
        </w:rPr>
        <w:t> </w:t>
      </w:r>
      <w:r>
        <w:rPr>
          <w:sz w:val="20"/>
        </w:rPr>
        <w:t>and</w:t>
      </w:r>
      <w:r>
        <w:rPr>
          <w:spacing w:val="-6"/>
          <w:sz w:val="20"/>
        </w:rPr>
        <w:t> </w:t>
      </w:r>
      <w:r>
        <w:rPr>
          <w:sz w:val="20"/>
        </w:rPr>
        <w:t>duration</w:t>
      </w:r>
      <w:r>
        <w:rPr>
          <w:spacing w:val="-7"/>
          <w:sz w:val="20"/>
        </w:rPr>
        <w:t> </w:t>
      </w:r>
      <w:r>
        <w:rPr>
          <w:sz w:val="20"/>
        </w:rPr>
        <w:t>data”</w:t>
      </w:r>
      <w:r>
        <w:rPr>
          <w:spacing w:val="-7"/>
          <w:sz w:val="20"/>
        </w:rPr>
        <w:t> </w:t>
      </w:r>
      <w:r>
        <w:rPr>
          <w:sz w:val="20"/>
        </w:rPr>
        <w:t>(with</w:t>
      </w:r>
      <w:r>
        <w:rPr>
          <w:spacing w:val="-6"/>
          <w:sz w:val="20"/>
        </w:rPr>
        <w:t> </w:t>
      </w:r>
      <w:r>
        <w:rPr>
          <w:sz w:val="20"/>
        </w:rPr>
        <w:t>Haiqing</w:t>
      </w:r>
      <w:r>
        <w:rPr>
          <w:spacing w:val="-7"/>
          <w:sz w:val="20"/>
        </w:rPr>
        <w:t> </w:t>
      </w:r>
      <w:r>
        <w:rPr>
          <w:sz w:val="20"/>
        </w:rPr>
        <w:t>Zheng),</w:t>
      </w:r>
      <w:r>
        <w:rPr>
          <w:spacing w:val="-6"/>
          <w:sz w:val="20"/>
        </w:rPr>
        <w:t> </w:t>
      </w:r>
      <w:r>
        <w:rPr>
          <w:sz w:val="20"/>
        </w:rPr>
        <w:t>May</w:t>
      </w:r>
      <w:r>
        <w:rPr>
          <w:spacing w:val="-7"/>
          <w:sz w:val="20"/>
        </w:rPr>
        <w:t> </w:t>
      </w:r>
      <w:r>
        <w:rPr>
          <w:spacing w:val="-2"/>
          <w:sz w:val="20"/>
        </w:rPr>
        <w:t>2013.</w:t>
      </w:r>
    </w:p>
    <w:p>
      <w:pPr>
        <w:pStyle w:val="Heading1"/>
        <w:spacing w:before="206"/>
      </w:pPr>
      <w:r>
        <w:rPr>
          <w:spacing w:val="-6"/>
        </w:rPr>
        <w:t>AWARDS AND FELLOWSHIPS</w:t>
      </w:r>
    </w:p>
    <w:p>
      <w:pPr>
        <w:pStyle w:val="BodyText"/>
        <w:spacing w:before="4"/>
        <w:ind w:left="0" w:firstLine="0"/>
        <w:rPr>
          <w:b/>
          <w:sz w:val="4"/>
        </w:rPr>
      </w:pPr>
      <w:r>
        <w:rPr>
          <w:b/>
          <w:sz w:val="4"/>
        </w:rPr>
        <mc:AlternateContent>
          <mc:Choice Requires="wps">
            <w:drawing>
              <wp:anchor distT="0" distB="0" distL="0" distR="0" allowOverlap="1" layoutInCell="1" locked="0" behindDoc="1" simplePos="0" relativeHeight="487590400">
                <wp:simplePos x="0" y="0"/>
                <wp:positionH relativeFrom="page">
                  <wp:posOffset>914400</wp:posOffset>
                </wp:positionH>
                <wp:positionV relativeFrom="paragraph">
                  <wp:posOffset>47000</wp:posOffset>
                </wp:positionV>
                <wp:extent cx="5943600"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5943600" cy="1270"/>
                        </a:xfrm>
                        <a:custGeom>
                          <a:avLst/>
                          <a:gdLst/>
                          <a:ahLst/>
                          <a:cxnLst/>
                          <a:rect l="l" t="t" r="r" b="b"/>
                          <a:pathLst>
                            <a:path w="5943600" h="0">
                              <a:moveTo>
                                <a:pt x="0" y="0"/>
                              </a:moveTo>
                              <a:lnTo>
                                <a:pt x="5943600" y="0"/>
                              </a:lnTo>
                            </a:path>
                          </a:pathLst>
                        </a:custGeom>
                        <a:ln w="1079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3.700844pt;width:468pt;height:.1pt;mso-position-horizontal-relative:page;mso-position-vertical-relative:paragraph;z-index:-15726080;mso-wrap-distance-left:0;mso-wrap-distance-right:0" id="docshape6" coordorigin="1440,74" coordsize="9360,0" path="m1440,74l10800,74e" filled="false" stroked="true" strokeweight=".85pt" strokecolor="#000000">
                <v:path arrowok="t"/>
                <v:stroke dashstyle="solid"/>
                <w10:wrap type="topAndBottom"/>
              </v:shape>
            </w:pict>
          </mc:Fallback>
        </mc:AlternateContent>
      </w:r>
    </w:p>
    <w:p>
      <w:pPr>
        <w:pStyle w:val="BodyText"/>
        <w:spacing w:before="132"/>
        <w:ind w:left="0" w:firstLine="0"/>
        <w:rPr>
          <w:b/>
        </w:rPr>
      </w:pPr>
    </w:p>
    <w:p>
      <w:pPr>
        <w:pStyle w:val="ListParagraph"/>
        <w:numPr>
          <w:ilvl w:val="0"/>
          <w:numId w:val="1"/>
        </w:numPr>
        <w:tabs>
          <w:tab w:pos="496" w:val="left" w:leader="none"/>
          <w:tab w:pos="498" w:val="left" w:leader="none"/>
        </w:tabs>
        <w:spacing w:line="249" w:lineRule="auto" w:before="0" w:after="0"/>
        <w:ind w:left="498" w:right="357" w:hanging="170"/>
        <w:jc w:val="left"/>
        <w:rPr>
          <w:sz w:val="20"/>
        </w:rPr>
      </w:pPr>
      <w:r>
        <w:rPr>
          <w:sz w:val="20"/>
        </w:rPr>
        <w:t>NCSU Non-laboratory Scholarship/Research Program (2019-2020): PI, “Purchasing U.S. Equity Data to Help Develop Modern Financial Econometrics and Statistics Methods”, $11,200.</w:t>
      </w:r>
    </w:p>
    <w:p>
      <w:pPr>
        <w:pStyle w:val="ListParagraph"/>
        <w:numPr>
          <w:ilvl w:val="0"/>
          <w:numId w:val="1"/>
        </w:numPr>
        <w:tabs>
          <w:tab w:pos="496" w:val="left" w:leader="none"/>
          <w:tab w:pos="498" w:val="left" w:leader="none"/>
        </w:tabs>
        <w:spacing w:line="249" w:lineRule="auto" w:before="158" w:after="0"/>
        <w:ind w:left="498" w:right="357" w:hanging="170"/>
        <w:jc w:val="left"/>
        <w:rPr>
          <w:sz w:val="20"/>
        </w:rPr>
      </w:pPr>
      <w:r>
        <w:rPr>
          <w:sz w:val="20"/>
        </w:rPr>
        <w:t>Pension</w:t>
      </w:r>
      <w:r>
        <w:rPr>
          <w:spacing w:val="-6"/>
          <w:sz w:val="20"/>
        </w:rPr>
        <w:t> </w:t>
      </w:r>
      <w:r>
        <w:rPr>
          <w:sz w:val="20"/>
        </w:rPr>
        <w:t>Research</w:t>
      </w:r>
      <w:r>
        <w:rPr>
          <w:spacing w:val="-6"/>
          <w:sz w:val="20"/>
        </w:rPr>
        <w:t> </w:t>
      </w:r>
      <w:r>
        <w:rPr>
          <w:sz w:val="20"/>
        </w:rPr>
        <w:t>Council/TIAA</w:t>
      </w:r>
      <w:r>
        <w:rPr>
          <w:spacing w:val="-6"/>
          <w:sz w:val="20"/>
        </w:rPr>
        <w:t> </w:t>
      </w:r>
      <w:r>
        <w:rPr>
          <w:sz w:val="20"/>
        </w:rPr>
        <w:t>Partnership</w:t>
      </w:r>
      <w:r>
        <w:rPr>
          <w:spacing w:val="-6"/>
          <w:sz w:val="20"/>
        </w:rPr>
        <w:t> </w:t>
      </w:r>
      <w:r>
        <w:rPr>
          <w:sz w:val="20"/>
        </w:rPr>
        <w:t>grant</w:t>
      </w:r>
      <w:r>
        <w:rPr>
          <w:spacing w:val="-6"/>
          <w:sz w:val="20"/>
        </w:rPr>
        <w:t> </w:t>
      </w:r>
      <w:r>
        <w:rPr>
          <w:sz w:val="20"/>
        </w:rPr>
        <w:t>(2018-2019): Co-PI</w:t>
      </w:r>
      <w:r>
        <w:rPr>
          <w:spacing w:val="-6"/>
          <w:sz w:val="20"/>
        </w:rPr>
        <w:t> </w:t>
      </w:r>
      <w:r>
        <w:rPr>
          <w:sz w:val="20"/>
        </w:rPr>
        <w:t>(PI:</w:t>
      </w:r>
      <w:r>
        <w:rPr>
          <w:spacing w:val="-6"/>
          <w:sz w:val="20"/>
        </w:rPr>
        <w:t> </w:t>
      </w:r>
      <w:r>
        <w:rPr>
          <w:sz w:val="20"/>
        </w:rPr>
        <w:t>Robert</w:t>
      </w:r>
      <w:r>
        <w:rPr>
          <w:spacing w:val="-6"/>
          <w:sz w:val="20"/>
        </w:rPr>
        <w:t> </w:t>
      </w:r>
      <w:r>
        <w:rPr>
          <w:sz w:val="20"/>
        </w:rPr>
        <w:t>L.</w:t>
      </w:r>
      <w:r>
        <w:rPr>
          <w:spacing w:val="-6"/>
          <w:sz w:val="20"/>
        </w:rPr>
        <w:t> </w:t>
      </w:r>
      <w:r>
        <w:rPr>
          <w:sz w:val="20"/>
        </w:rPr>
        <w:t>Clark),</w:t>
      </w:r>
      <w:r>
        <w:rPr>
          <w:spacing w:val="-6"/>
          <w:sz w:val="20"/>
        </w:rPr>
        <w:t> </w:t>
      </w:r>
      <w:r>
        <w:rPr>
          <w:sz w:val="20"/>
        </w:rPr>
        <w:t>“Impact</w:t>
      </w:r>
      <w:r>
        <w:rPr>
          <w:spacing w:val="-6"/>
          <w:sz w:val="20"/>
        </w:rPr>
        <w:t> </w:t>
      </w:r>
      <w:r>
        <w:rPr>
          <w:sz w:val="20"/>
        </w:rPr>
        <w:t>of</w:t>
      </w:r>
      <w:r>
        <w:rPr>
          <w:spacing w:val="-6"/>
          <w:sz w:val="20"/>
        </w:rPr>
        <w:t> </w:t>
      </w:r>
      <w:r>
        <w:rPr>
          <w:sz w:val="20"/>
        </w:rPr>
        <w:t>Auto- matic Enrollment in Retirement Savings Plan for Public Employees”, $50,000.</w:t>
      </w:r>
    </w:p>
    <w:p>
      <w:pPr>
        <w:pStyle w:val="ListParagraph"/>
        <w:spacing w:after="0" w:line="249" w:lineRule="auto"/>
        <w:jc w:val="left"/>
        <w:rPr>
          <w:sz w:val="20"/>
        </w:rPr>
        <w:sectPr>
          <w:pgSz w:w="12240" w:h="15840"/>
          <w:pgMar w:header="0" w:footer="1424" w:top="1380" w:bottom="1620" w:left="1440" w:right="1080"/>
        </w:sectPr>
      </w:pPr>
    </w:p>
    <w:p>
      <w:pPr>
        <w:pStyle w:val="ListParagraph"/>
        <w:numPr>
          <w:ilvl w:val="0"/>
          <w:numId w:val="1"/>
        </w:numPr>
        <w:tabs>
          <w:tab w:pos="496" w:val="left" w:leader="none"/>
        </w:tabs>
        <w:spacing w:line="240" w:lineRule="auto" w:before="72" w:after="0"/>
        <w:ind w:left="496" w:right="0" w:hanging="168"/>
        <w:jc w:val="left"/>
        <w:rPr>
          <w:sz w:val="20"/>
        </w:rPr>
      </w:pPr>
      <w:r>
        <w:rPr>
          <w:sz w:val="20"/>
        </w:rPr>
        <w:t>NCSU</w:t>
      </w:r>
      <w:r>
        <w:rPr>
          <w:spacing w:val="-8"/>
          <w:sz w:val="20"/>
        </w:rPr>
        <w:t> </w:t>
      </w:r>
      <w:r>
        <w:rPr>
          <w:sz w:val="20"/>
        </w:rPr>
        <w:t>Poole</w:t>
      </w:r>
      <w:r>
        <w:rPr>
          <w:spacing w:val="-8"/>
          <w:sz w:val="20"/>
        </w:rPr>
        <w:t> </w:t>
      </w:r>
      <w:r>
        <w:rPr>
          <w:sz w:val="20"/>
        </w:rPr>
        <w:t>College</w:t>
      </w:r>
      <w:r>
        <w:rPr>
          <w:spacing w:val="-8"/>
          <w:sz w:val="20"/>
        </w:rPr>
        <w:t> </w:t>
      </w:r>
      <w:r>
        <w:rPr>
          <w:sz w:val="20"/>
        </w:rPr>
        <w:t>of</w:t>
      </w:r>
      <w:r>
        <w:rPr>
          <w:spacing w:val="-8"/>
          <w:sz w:val="20"/>
        </w:rPr>
        <w:t> </w:t>
      </w:r>
      <w:r>
        <w:rPr>
          <w:sz w:val="20"/>
        </w:rPr>
        <w:t>Management</w:t>
      </w:r>
      <w:r>
        <w:rPr>
          <w:spacing w:val="-8"/>
          <w:sz w:val="20"/>
        </w:rPr>
        <w:t> </w:t>
      </w:r>
      <w:r>
        <w:rPr>
          <w:sz w:val="20"/>
        </w:rPr>
        <w:t>Owens</w:t>
      </w:r>
      <w:r>
        <w:rPr>
          <w:spacing w:val="-8"/>
          <w:sz w:val="20"/>
        </w:rPr>
        <w:t> </w:t>
      </w:r>
      <w:r>
        <w:rPr>
          <w:sz w:val="20"/>
        </w:rPr>
        <w:t>Scholar</w:t>
      </w:r>
      <w:r>
        <w:rPr>
          <w:spacing w:val="-8"/>
          <w:sz w:val="20"/>
        </w:rPr>
        <w:t> </w:t>
      </w:r>
      <w:r>
        <w:rPr>
          <w:sz w:val="20"/>
        </w:rPr>
        <w:t>(2018-</w:t>
      </w:r>
      <w:r>
        <w:rPr>
          <w:spacing w:val="-2"/>
          <w:sz w:val="20"/>
        </w:rPr>
        <w:t>2019)</w:t>
      </w:r>
    </w:p>
    <w:p>
      <w:pPr>
        <w:pStyle w:val="ListParagraph"/>
        <w:numPr>
          <w:ilvl w:val="0"/>
          <w:numId w:val="1"/>
        </w:numPr>
        <w:tabs>
          <w:tab w:pos="496" w:val="left" w:leader="none"/>
        </w:tabs>
        <w:spacing w:line="240" w:lineRule="auto" w:before="169" w:after="0"/>
        <w:ind w:left="496" w:right="0" w:hanging="168"/>
        <w:jc w:val="left"/>
        <w:rPr>
          <w:sz w:val="20"/>
        </w:rPr>
      </w:pPr>
      <w:r>
        <w:rPr>
          <w:sz w:val="20"/>
        </w:rPr>
        <w:t>NCSU</w:t>
      </w:r>
      <w:r>
        <w:rPr>
          <w:spacing w:val="-12"/>
          <w:sz w:val="20"/>
        </w:rPr>
        <w:t> </w:t>
      </w:r>
      <w:r>
        <w:rPr>
          <w:sz w:val="20"/>
        </w:rPr>
        <w:t>Poole</w:t>
      </w:r>
      <w:r>
        <w:rPr>
          <w:spacing w:val="-12"/>
          <w:sz w:val="20"/>
        </w:rPr>
        <w:t> </w:t>
      </w:r>
      <w:r>
        <w:rPr>
          <w:sz w:val="20"/>
        </w:rPr>
        <w:t>College</w:t>
      </w:r>
      <w:r>
        <w:rPr>
          <w:spacing w:val="-12"/>
          <w:sz w:val="20"/>
        </w:rPr>
        <w:t> </w:t>
      </w:r>
      <w:r>
        <w:rPr>
          <w:sz w:val="20"/>
        </w:rPr>
        <w:t>of</w:t>
      </w:r>
      <w:r>
        <w:rPr>
          <w:spacing w:val="-12"/>
          <w:sz w:val="20"/>
        </w:rPr>
        <w:t> </w:t>
      </w:r>
      <w:r>
        <w:rPr>
          <w:sz w:val="20"/>
        </w:rPr>
        <w:t>Management</w:t>
      </w:r>
      <w:r>
        <w:rPr>
          <w:spacing w:val="-12"/>
          <w:sz w:val="20"/>
        </w:rPr>
        <w:t> </w:t>
      </w:r>
      <w:r>
        <w:rPr>
          <w:sz w:val="20"/>
        </w:rPr>
        <w:t>Teaching</w:t>
      </w:r>
      <w:r>
        <w:rPr>
          <w:spacing w:val="-12"/>
          <w:sz w:val="20"/>
        </w:rPr>
        <w:t> </w:t>
      </w:r>
      <w:r>
        <w:rPr>
          <w:sz w:val="20"/>
        </w:rPr>
        <w:t>Excellence</w:t>
      </w:r>
      <w:r>
        <w:rPr>
          <w:spacing w:val="-12"/>
          <w:sz w:val="20"/>
        </w:rPr>
        <w:t> </w:t>
      </w:r>
      <w:r>
        <w:rPr>
          <w:sz w:val="20"/>
        </w:rPr>
        <w:t>Award</w:t>
      </w:r>
      <w:r>
        <w:rPr>
          <w:spacing w:val="-12"/>
          <w:sz w:val="20"/>
        </w:rPr>
        <w:t> </w:t>
      </w:r>
      <w:r>
        <w:rPr>
          <w:spacing w:val="-2"/>
          <w:sz w:val="20"/>
        </w:rPr>
        <w:t>(2016)</w:t>
      </w:r>
    </w:p>
    <w:p>
      <w:pPr>
        <w:pStyle w:val="ListParagraph"/>
        <w:numPr>
          <w:ilvl w:val="0"/>
          <w:numId w:val="1"/>
        </w:numPr>
        <w:tabs>
          <w:tab w:pos="496" w:val="left" w:leader="none"/>
        </w:tabs>
        <w:spacing w:line="240" w:lineRule="auto" w:before="168" w:after="0"/>
        <w:ind w:left="496" w:right="0" w:hanging="168"/>
        <w:jc w:val="left"/>
        <w:rPr>
          <w:sz w:val="20"/>
        </w:rPr>
      </w:pPr>
      <w:r>
        <w:rPr>
          <w:sz w:val="20"/>
        </w:rPr>
        <w:t>NCSU</w:t>
      </w:r>
      <w:r>
        <w:rPr>
          <w:spacing w:val="-9"/>
          <w:sz w:val="20"/>
        </w:rPr>
        <w:t> </w:t>
      </w:r>
      <w:r>
        <w:rPr>
          <w:sz w:val="20"/>
        </w:rPr>
        <w:t>College</w:t>
      </w:r>
      <w:r>
        <w:rPr>
          <w:spacing w:val="-9"/>
          <w:sz w:val="20"/>
        </w:rPr>
        <w:t> </w:t>
      </w:r>
      <w:r>
        <w:rPr>
          <w:sz w:val="20"/>
        </w:rPr>
        <w:t>of</w:t>
      </w:r>
      <w:r>
        <w:rPr>
          <w:spacing w:val="-9"/>
          <w:sz w:val="20"/>
        </w:rPr>
        <w:t> </w:t>
      </w:r>
      <w:r>
        <w:rPr>
          <w:sz w:val="20"/>
        </w:rPr>
        <w:t>Management</w:t>
      </w:r>
      <w:r>
        <w:rPr>
          <w:spacing w:val="-9"/>
          <w:sz w:val="20"/>
        </w:rPr>
        <w:t> </w:t>
      </w:r>
      <w:r>
        <w:rPr>
          <w:sz w:val="20"/>
        </w:rPr>
        <w:t>Research</w:t>
      </w:r>
      <w:r>
        <w:rPr>
          <w:spacing w:val="-9"/>
          <w:sz w:val="20"/>
        </w:rPr>
        <w:t> </w:t>
      </w:r>
      <w:r>
        <w:rPr>
          <w:sz w:val="20"/>
        </w:rPr>
        <w:t>Innovation</w:t>
      </w:r>
      <w:r>
        <w:rPr>
          <w:spacing w:val="-9"/>
          <w:sz w:val="20"/>
        </w:rPr>
        <w:t> </w:t>
      </w:r>
      <w:r>
        <w:rPr>
          <w:sz w:val="20"/>
        </w:rPr>
        <w:t>Grant</w:t>
      </w:r>
      <w:r>
        <w:rPr>
          <w:spacing w:val="-9"/>
          <w:sz w:val="20"/>
        </w:rPr>
        <w:t> </w:t>
      </w:r>
      <w:r>
        <w:rPr>
          <w:spacing w:val="-2"/>
          <w:sz w:val="20"/>
        </w:rPr>
        <w:t>(2011)</w:t>
      </w:r>
    </w:p>
    <w:p>
      <w:pPr>
        <w:pStyle w:val="ListParagraph"/>
        <w:numPr>
          <w:ilvl w:val="0"/>
          <w:numId w:val="1"/>
        </w:numPr>
        <w:tabs>
          <w:tab w:pos="496" w:val="left" w:leader="none"/>
        </w:tabs>
        <w:spacing w:line="240" w:lineRule="auto" w:before="169" w:after="0"/>
        <w:ind w:left="496" w:right="0" w:hanging="168"/>
        <w:jc w:val="left"/>
        <w:rPr>
          <w:sz w:val="20"/>
        </w:rPr>
      </w:pPr>
      <w:r>
        <w:rPr>
          <w:spacing w:val="-2"/>
          <w:sz w:val="20"/>
        </w:rPr>
        <w:t>NCSU College</w:t>
      </w:r>
      <w:r>
        <w:rPr>
          <w:spacing w:val="-1"/>
          <w:sz w:val="20"/>
        </w:rPr>
        <w:t> </w:t>
      </w:r>
      <w:r>
        <w:rPr>
          <w:spacing w:val="-2"/>
          <w:sz w:val="20"/>
        </w:rPr>
        <w:t>of Management</w:t>
      </w:r>
      <w:r>
        <w:rPr>
          <w:spacing w:val="-1"/>
          <w:sz w:val="20"/>
        </w:rPr>
        <w:t> </w:t>
      </w:r>
      <w:r>
        <w:rPr>
          <w:spacing w:val="-2"/>
          <w:sz w:val="20"/>
        </w:rPr>
        <w:t>Teaching Award</w:t>
      </w:r>
      <w:r>
        <w:rPr>
          <w:spacing w:val="-1"/>
          <w:sz w:val="20"/>
        </w:rPr>
        <w:t> </w:t>
      </w:r>
      <w:r>
        <w:rPr>
          <w:spacing w:val="-2"/>
          <w:sz w:val="20"/>
        </w:rPr>
        <w:t>(2009)</w:t>
      </w:r>
    </w:p>
    <w:p>
      <w:pPr>
        <w:pStyle w:val="ListParagraph"/>
        <w:numPr>
          <w:ilvl w:val="0"/>
          <w:numId w:val="1"/>
        </w:numPr>
        <w:tabs>
          <w:tab w:pos="496" w:val="left" w:leader="none"/>
        </w:tabs>
        <w:spacing w:line="240" w:lineRule="auto" w:before="168" w:after="0"/>
        <w:ind w:left="496" w:right="0" w:hanging="168"/>
        <w:jc w:val="left"/>
        <w:rPr>
          <w:sz w:val="20"/>
        </w:rPr>
      </w:pPr>
      <w:r>
        <w:rPr>
          <w:sz w:val="20"/>
        </w:rPr>
        <w:t>Enterprise</w:t>
      </w:r>
      <w:r>
        <w:rPr>
          <w:spacing w:val="-9"/>
          <w:sz w:val="20"/>
        </w:rPr>
        <w:t> </w:t>
      </w:r>
      <w:r>
        <w:rPr>
          <w:sz w:val="20"/>
        </w:rPr>
        <w:t>Risk</w:t>
      </w:r>
      <w:r>
        <w:rPr>
          <w:spacing w:val="-9"/>
          <w:sz w:val="20"/>
        </w:rPr>
        <w:t> </w:t>
      </w:r>
      <w:r>
        <w:rPr>
          <w:sz w:val="20"/>
        </w:rPr>
        <w:t>Management</w:t>
      </w:r>
      <w:r>
        <w:rPr>
          <w:spacing w:val="-9"/>
          <w:sz w:val="20"/>
        </w:rPr>
        <w:t> </w:t>
      </w:r>
      <w:r>
        <w:rPr>
          <w:sz w:val="20"/>
        </w:rPr>
        <w:t>Research</w:t>
      </w:r>
      <w:r>
        <w:rPr>
          <w:spacing w:val="-9"/>
          <w:sz w:val="20"/>
        </w:rPr>
        <w:t> </w:t>
      </w:r>
      <w:r>
        <w:rPr>
          <w:sz w:val="20"/>
        </w:rPr>
        <w:t>Funding</w:t>
      </w:r>
      <w:r>
        <w:rPr>
          <w:spacing w:val="-9"/>
          <w:sz w:val="20"/>
        </w:rPr>
        <w:t> </w:t>
      </w:r>
      <w:r>
        <w:rPr>
          <w:sz w:val="20"/>
        </w:rPr>
        <w:t>(NCSU,</w:t>
      </w:r>
      <w:r>
        <w:rPr>
          <w:spacing w:val="-9"/>
          <w:sz w:val="20"/>
        </w:rPr>
        <w:t> </w:t>
      </w:r>
      <w:r>
        <w:rPr>
          <w:sz w:val="20"/>
        </w:rPr>
        <w:t>2006-</w:t>
      </w:r>
      <w:r>
        <w:rPr>
          <w:spacing w:val="-2"/>
          <w:sz w:val="20"/>
        </w:rPr>
        <w:t>2007)</w:t>
      </w:r>
    </w:p>
    <w:p>
      <w:pPr>
        <w:pStyle w:val="ListParagraph"/>
        <w:numPr>
          <w:ilvl w:val="0"/>
          <w:numId w:val="1"/>
        </w:numPr>
        <w:tabs>
          <w:tab w:pos="496" w:val="left" w:leader="none"/>
        </w:tabs>
        <w:spacing w:line="240" w:lineRule="auto" w:before="169" w:after="0"/>
        <w:ind w:left="496" w:right="0" w:hanging="168"/>
        <w:jc w:val="left"/>
        <w:rPr>
          <w:sz w:val="20"/>
        </w:rPr>
      </w:pPr>
      <w:r>
        <w:rPr>
          <w:sz w:val="20"/>
        </w:rPr>
        <w:t>Faculty</w:t>
      </w:r>
      <w:r>
        <w:rPr>
          <w:spacing w:val="-10"/>
          <w:sz w:val="20"/>
        </w:rPr>
        <w:t> </w:t>
      </w:r>
      <w:r>
        <w:rPr>
          <w:sz w:val="20"/>
        </w:rPr>
        <w:t>Research</w:t>
      </w:r>
      <w:r>
        <w:rPr>
          <w:spacing w:val="-9"/>
          <w:sz w:val="20"/>
        </w:rPr>
        <w:t> </w:t>
      </w:r>
      <w:r>
        <w:rPr>
          <w:sz w:val="20"/>
        </w:rPr>
        <w:t>and</w:t>
      </w:r>
      <w:r>
        <w:rPr>
          <w:spacing w:val="-10"/>
          <w:sz w:val="20"/>
        </w:rPr>
        <w:t> </w:t>
      </w:r>
      <w:r>
        <w:rPr>
          <w:sz w:val="20"/>
        </w:rPr>
        <w:t>Professional</w:t>
      </w:r>
      <w:r>
        <w:rPr>
          <w:spacing w:val="-9"/>
          <w:sz w:val="20"/>
        </w:rPr>
        <w:t> </w:t>
      </w:r>
      <w:r>
        <w:rPr>
          <w:sz w:val="20"/>
        </w:rPr>
        <w:t>Development</w:t>
      </w:r>
      <w:r>
        <w:rPr>
          <w:spacing w:val="-9"/>
          <w:sz w:val="20"/>
        </w:rPr>
        <w:t> </w:t>
      </w:r>
      <w:r>
        <w:rPr>
          <w:sz w:val="20"/>
        </w:rPr>
        <w:t>grant</w:t>
      </w:r>
      <w:r>
        <w:rPr>
          <w:spacing w:val="-10"/>
          <w:sz w:val="20"/>
        </w:rPr>
        <w:t> </w:t>
      </w:r>
      <w:r>
        <w:rPr>
          <w:sz w:val="20"/>
        </w:rPr>
        <w:t>(NCSU,</w:t>
      </w:r>
      <w:r>
        <w:rPr>
          <w:spacing w:val="-9"/>
          <w:sz w:val="20"/>
        </w:rPr>
        <w:t> </w:t>
      </w:r>
      <w:r>
        <w:rPr>
          <w:spacing w:val="-2"/>
          <w:sz w:val="20"/>
        </w:rPr>
        <w:t>2006)</w:t>
      </w:r>
    </w:p>
    <w:p>
      <w:pPr>
        <w:pStyle w:val="ListParagraph"/>
        <w:numPr>
          <w:ilvl w:val="0"/>
          <w:numId w:val="1"/>
        </w:numPr>
        <w:tabs>
          <w:tab w:pos="496" w:val="left" w:leader="none"/>
        </w:tabs>
        <w:spacing w:line="240" w:lineRule="auto" w:before="168" w:after="0"/>
        <w:ind w:left="496" w:right="0" w:hanging="168"/>
        <w:jc w:val="left"/>
        <w:rPr>
          <w:sz w:val="20"/>
        </w:rPr>
      </w:pPr>
      <w:r>
        <w:rPr>
          <w:sz w:val="20"/>
        </w:rPr>
        <w:t>Gill</w:t>
      </w:r>
      <w:r>
        <w:rPr>
          <w:spacing w:val="-6"/>
          <w:sz w:val="20"/>
        </w:rPr>
        <w:t> </w:t>
      </w:r>
      <w:r>
        <w:rPr>
          <w:sz w:val="20"/>
        </w:rPr>
        <w:t>grant</w:t>
      </w:r>
      <w:r>
        <w:rPr>
          <w:spacing w:val="-6"/>
          <w:sz w:val="20"/>
        </w:rPr>
        <w:t> </w:t>
      </w:r>
      <w:r>
        <w:rPr>
          <w:sz w:val="20"/>
        </w:rPr>
        <w:t>(NCSU,</w:t>
      </w:r>
      <w:r>
        <w:rPr>
          <w:spacing w:val="-5"/>
          <w:sz w:val="20"/>
        </w:rPr>
        <w:t> </w:t>
      </w:r>
      <w:r>
        <w:rPr>
          <w:spacing w:val="-2"/>
          <w:sz w:val="20"/>
        </w:rPr>
        <w:t>2006)</w:t>
      </w:r>
    </w:p>
    <w:p>
      <w:pPr>
        <w:pStyle w:val="ListParagraph"/>
        <w:numPr>
          <w:ilvl w:val="0"/>
          <w:numId w:val="1"/>
        </w:numPr>
        <w:tabs>
          <w:tab w:pos="496" w:val="left" w:leader="none"/>
        </w:tabs>
        <w:spacing w:line="240" w:lineRule="auto" w:before="169" w:after="0"/>
        <w:ind w:left="496" w:right="0" w:hanging="168"/>
        <w:jc w:val="left"/>
        <w:rPr>
          <w:sz w:val="20"/>
        </w:rPr>
      </w:pPr>
      <w:r>
        <w:rPr>
          <w:sz w:val="20"/>
        </w:rPr>
        <w:t>Faculty</w:t>
      </w:r>
      <w:r>
        <w:rPr>
          <w:spacing w:val="-10"/>
          <w:sz w:val="20"/>
        </w:rPr>
        <w:t> </w:t>
      </w:r>
      <w:r>
        <w:rPr>
          <w:sz w:val="20"/>
        </w:rPr>
        <w:t>Research</w:t>
      </w:r>
      <w:r>
        <w:rPr>
          <w:spacing w:val="-9"/>
          <w:sz w:val="20"/>
        </w:rPr>
        <w:t> </w:t>
      </w:r>
      <w:r>
        <w:rPr>
          <w:sz w:val="20"/>
        </w:rPr>
        <w:t>and</w:t>
      </w:r>
      <w:r>
        <w:rPr>
          <w:spacing w:val="-10"/>
          <w:sz w:val="20"/>
        </w:rPr>
        <w:t> </w:t>
      </w:r>
      <w:r>
        <w:rPr>
          <w:sz w:val="20"/>
        </w:rPr>
        <w:t>Professional</w:t>
      </w:r>
      <w:r>
        <w:rPr>
          <w:spacing w:val="-9"/>
          <w:sz w:val="20"/>
        </w:rPr>
        <w:t> </w:t>
      </w:r>
      <w:r>
        <w:rPr>
          <w:sz w:val="20"/>
        </w:rPr>
        <w:t>Development</w:t>
      </w:r>
      <w:r>
        <w:rPr>
          <w:spacing w:val="-9"/>
          <w:sz w:val="20"/>
        </w:rPr>
        <w:t> </w:t>
      </w:r>
      <w:r>
        <w:rPr>
          <w:sz w:val="20"/>
        </w:rPr>
        <w:t>grant</w:t>
      </w:r>
      <w:r>
        <w:rPr>
          <w:spacing w:val="-10"/>
          <w:sz w:val="20"/>
        </w:rPr>
        <w:t> </w:t>
      </w:r>
      <w:r>
        <w:rPr>
          <w:sz w:val="20"/>
        </w:rPr>
        <w:t>(NCSU,</w:t>
      </w:r>
      <w:r>
        <w:rPr>
          <w:spacing w:val="-9"/>
          <w:sz w:val="20"/>
        </w:rPr>
        <w:t> </w:t>
      </w:r>
      <w:r>
        <w:rPr>
          <w:spacing w:val="-2"/>
          <w:sz w:val="20"/>
        </w:rPr>
        <w:t>2005)</w:t>
      </w:r>
    </w:p>
    <w:p>
      <w:pPr>
        <w:pStyle w:val="ListParagraph"/>
        <w:numPr>
          <w:ilvl w:val="0"/>
          <w:numId w:val="1"/>
        </w:numPr>
        <w:tabs>
          <w:tab w:pos="496" w:val="left" w:leader="none"/>
        </w:tabs>
        <w:spacing w:line="240" w:lineRule="auto" w:before="168" w:after="0"/>
        <w:ind w:left="496" w:right="0" w:hanging="168"/>
        <w:jc w:val="left"/>
        <w:rPr>
          <w:sz w:val="20"/>
        </w:rPr>
      </w:pPr>
      <w:r>
        <w:rPr>
          <w:sz w:val="20"/>
        </w:rPr>
        <w:t>Gill</w:t>
      </w:r>
      <w:r>
        <w:rPr>
          <w:spacing w:val="-8"/>
          <w:sz w:val="20"/>
        </w:rPr>
        <w:t> </w:t>
      </w:r>
      <w:r>
        <w:rPr>
          <w:sz w:val="20"/>
        </w:rPr>
        <w:t>grant</w:t>
      </w:r>
      <w:r>
        <w:rPr>
          <w:spacing w:val="-7"/>
          <w:sz w:val="20"/>
        </w:rPr>
        <w:t> </w:t>
      </w:r>
      <w:r>
        <w:rPr>
          <w:sz w:val="20"/>
        </w:rPr>
        <w:t>(NCSU,</w:t>
      </w:r>
      <w:r>
        <w:rPr>
          <w:spacing w:val="-7"/>
          <w:sz w:val="20"/>
        </w:rPr>
        <w:t> </w:t>
      </w:r>
      <w:r>
        <w:rPr>
          <w:sz w:val="20"/>
        </w:rPr>
        <w:t>2004-</w:t>
      </w:r>
      <w:r>
        <w:rPr>
          <w:spacing w:val="-4"/>
          <w:sz w:val="20"/>
        </w:rPr>
        <w:t>2005)</w:t>
      </w:r>
    </w:p>
    <w:p>
      <w:pPr>
        <w:pStyle w:val="ListParagraph"/>
        <w:numPr>
          <w:ilvl w:val="0"/>
          <w:numId w:val="1"/>
        </w:numPr>
        <w:tabs>
          <w:tab w:pos="496" w:val="left" w:leader="none"/>
          <w:tab w:pos="498" w:val="left" w:leader="none"/>
        </w:tabs>
        <w:spacing w:line="249" w:lineRule="auto" w:before="169" w:after="0"/>
        <w:ind w:left="498" w:right="357" w:hanging="170"/>
        <w:jc w:val="left"/>
        <w:rPr>
          <w:sz w:val="20"/>
        </w:rPr>
      </w:pPr>
      <w:r>
        <w:rPr>
          <w:sz w:val="20"/>
        </w:rPr>
        <w:t>Competitive</w:t>
      </w:r>
      <w:r>
        <w:rPr>
          <w:spacing w:val="-7"/>
          <w:sz w:val="20"/>
        </w:rPr>
        <w:t> </w:t>
      </w:r>
      <w:r>
        <w:rPr>
          <w:sz w:val="20"/>
        </w:rPr>
        <w:t>Awards</w:t>
      </w:r>
      <w:r>
        <w:rPr>
          <w:spacing w:val="-7"/>
          <w:sz w:val="20"/>
        </w:rPr>
        <w:t> </w:t>
      </w:r>
      <w:r>
        <w:rPr>
          <w:sz w:val="20"/>
        </w:rPr>
        <w:t>for</w:t>
      </w:r>
      <w:r>
        <w:rPr>
          <w:spacing w:val="-7"/>
          <w:sz w:val="20"/>
        </w:rPr>
        <w:t> </w:t>
      </w:r>
      <w:r>
        <w:rPr>
          <w:sz w:val="20"/>
        </w:rPr>
        <w:t>Research</w:t>
      </w:r>
      <w:r>
        <w:rPr>
          <w:spacing w:val="-7"/>
          <w:sz w:val="20"/>
        </w:rPr>
        <w:t> </w:t>
      </w:r>
      <w:r>
        <w:rPr>
          <w:sz w:val="20"/>
        </w:rPr>
        <w:t>on</w:t>
      </w:r>
      <w:r>
        <w:rPr>
          <w:spacing w:val="-7"/>
          <w:sz w:val="20"/>
        </w:rPr>
        <w:t> </w:t>
      </w:r>
      <w:r>
        <w:rPr>
          <w:sz w:val="20"/>
        </w:rPr>
        <w:t>Risk</w:t>
      </w:r>
      <w:r>
        <w:rPr>
          <w:spacing w:val="-7"/>
          <w:sz w:val="20"/>
        </w:rPr>
        <w:t> </w:t>
      </w:r>
      <w:r>
        <w:rPr>
          <w:sz w:val="20"/>
        </w:rPr>
        <w:t>Measurement</w:t>
      </w:r>
      <w:r>
        <w:rPr>
          <w:spacing w:val="-7"/>
          <w:sz w:val="20"/>
        </w:rPr>
        <w:t> </w:t>
      </w:r>
      <w:r>
        <w:rPr>
          <w:sz w:val="20"/>
        </w:rPr>
        <w:t>and</w:t>
      </w:r>
      <w:r>
        <w:rPr>
          <w:spacing w:val="-7"/>
          <w:sz w:val="20"/>
        </w:rPr>
        <w:t> </w:t>
      </w:r>
      <w:r>
        <w:rPr>
          <w:sz w:val="20"/>
        </w:rPr>
        <w:t>Disclosure. Given</w:t>
      </w:r>
      <w:r>
        <w:rPr>
          <w:spacing w:val="-7"/>
          <w:sz w:val="20"/>
        </w:rPr>
        <w:t> </w:t>
      </w:r>
      <w:r>
        <w:rPr>
          <w:sz w:val="20"/>
        </w:rPr>
        <w:t>by</w:t>
      </w:r>
      <w:r>
        <w:rPr>
          <w:spacing w:val="-7"/>
          <w:sz w:val="20"/>
        </w:rPr>
        <w:t> </w:t>
      </w:r>
      <w:r>
        <w:rPr>
          <w:sz w:val="20"/>
        </w:rPr>
        <w:t>The</w:t>
      </w:r>
      <w:r>
        <w:rPr>
          <w:spacing w:val="-7"/>
          <w:sz w:val="20"/>
        </w:rPr>
        <w:t> </w:t>
      </w:r>
      <w:r>
        <w:rPr>
          <w:sz w:val="20"/>
        </w:rPr>
        <w:t>International</w:t>
      </w:r>
      <w:r>
        <w:rPr>
          <w:spacing w:val="-7"/>
          <w:sz w:val="20"/>
        </w:rPr>
        <w:t> </w:t>
      </w:r>
      <w:r>
        <w:rPr>
          <w:sz w:val="20"/>
        </w:rPr>
        <w:t>Journal</w:t>
      </w:r>
      <w:r>
        <w:rPr>
          <w:spacing w:val="-7"/>
          <w:sz w:val="20"/>
        </w:rPr>
        <w:t> </w:t>
      </w:r>
      <w:r>
        <w:rPr>
          <w:sz w:val="20"/>
        </w:rPr>
        <w:t>of Accounting and the KPMG &amp; University of Illinois Business Measurement Research Program (2003)</w:t>
      </w:r>
    </w:p>
    <w:p>
      <w:pPr>
        <w:pStyle w:val="ListParagraph"/>
        <w:numPr>
          <w:ilvl w:val="0"/>
          <w:numId w:val="1"/>
        </w:numPr>
        <w:tabs>
          <w:tab w:pos="496" w:val="left" w:leader="none"/>
        </w:tabs>
        <w:spacing w:line="240" w:lineRule="auto" w:before="159" w:after="0"/>
        <w:ind w:left="496" w:right="0" w:hanging="168"/>
        <w:jc w:val="left"/>
        <w:rPr>
          <w:sz w:val="20"/>
        </w:rPr>
      </w:pPr>
      <w:r>
        <w:rPr>
          <w:sz w:val="20"/>
        </w:rPr>
        <w:t>Social</w:t>
      </w:r>
      <w:r>
        <w:rPr>
          <w:spacing w:val="-9"/>
          <w:sz w:val="20"/>
        </w:rPr>
        <w:t> </w:t>
      </w:r>
      <w:r>
        <w:rPr>
          <w:sz w:val="20"/>
        </w:rPr>
        <w:t>Sciences</w:t>
      </w:r>
      <w:r>
        <w:rPr>
          <w:spacing w:val="-8"/>
          <w:sz w:val="20"/>
        </w:rPr>
        <w:t> </w:t>
      </w:r>
      <w:r>
        <w:rPr>
          <w:sz w:val="20"/>
        </w:rPr>
        <w:t>and</w:t>
      </w:r>
      <w:r>
        <w:rPr>
          <w:spacing w:val="-8"/>
          <w:sz w:val="20"/>
        </w:rPr>
        <w:t> </w:t>
      </w:r>
      <w:r>
        <w:rPr>
          <w:sz w:val="20"/>
        </w:rPr>
        <w:t>Humanities</w:t>
      </w:r>
      <w:r>
        <w:rPr>
          <w:spacing w:val="-8"/>
          <w:sz w:val="20"/>
        </w:rPr>
        <w:t> </w:t>
      </w:r>
      <w:r>
        <w:rPr>
          <w:sz w:val="20"/>
        </w:rPr>
        <w:t>Research</w:t>
      </w:r>
      <w:r>
        <w:rPr>
          <w:spacing w:val="-8"/>
          <w:sz w:val="20"/>
        </w:rPr>
        <w:t> </w:t>
      </w:r>
      <w:r>
        <w:rPr>
          <w:sz w:val="20"/>
        </w:rPr>
        <w:t>Council</w:t>
      </w:r>
      <w:r>
        <w:rPr>
          <w:spacing w:val="-8"/>
          <w:sz w:val="20"/>
        </w:rPr>
        <w:t> </w:t>
      </w:r>
      <w:r>
        <w:rPr>
          <w:sz w:val="20"/>
        </w:rPr>
        <w:t>of</w:t>
      </w:r>
      <w:r>
        <w:rPr>
          <w:spacing w:val="-9"/>
          <w:sz w:val="20"/>
        </w:rPr>
        <w:t> </w:t>
      </w:r>
      <w:r>
        <w:rPr>
          <w:sz w:val="20"/>
        </w:rPr>
        <w:t>Canada</w:t>
      </w:r>
      <w:r>
        <w:rPr>
          <w:spacing w:val="-8"/>
          <w:sz w:val="20"/>
        </w:rPr>
        <w:t> </w:t>
      </w:r>
      <w:r>
        <w:rPr>
          <w:sz w:val="20"/>
        </w:rPr>
        <w:t>Doctoral</w:t>
      </w:r>
      <w:r>
        <w:rPr>
          <w:spacing w:val="-8"/>
          <w:sz w:val="20"/>
        </w:rPr>
        <w:t> </w:t>
      </w:r>
      <w:r>
        <w:rPr>
          <w:sz w:val="20"/>
        </w:rPr>
        <w:t>Fellowship</w:t>
      </w:r>
      <w:r>
        <w:rPr>
          <w:spacing w:val="-8"/>
          <w:sz w:val="20"/>
        </w:rPr>
        <w:t> </w:t>
      </w:r>
      <w:r>
        <w:rPr>
          <w:sz w:val="20"/>
        </w:rPr>
        <w:t>(2000-</w:t>
      </w:r>
      <w:r>
        <w:rPr>
          <w:spacing w:val="-2"/>
          <w:sz w:val="20"/>
        </w:rPr>
        <w:t>2002)</w:t>
      </w:r>
    </w:p>
    <w:p>
      <w:pPr>
        <w:pStyle w:val="ListParagraph"/>
        <w:numPr>
          <w:ilvl w:val="0"/>
          <w:numId w:val="1"/>
        </w:numPr>
        <w:tabs>
          <w:tab w:pos="496" w:val="left" w:leader="none"/>
        </w:tabs>
        <w:spacing w:line="240" w:lineRule="auto" w:before="169" w:after="0"/>
        <w:ind w:left="496" w:right="0" w:hanging="168"/>
        <w:jc w:val="left"/>
        <w:rPr>
          <w:sz w:val="20"/>
        </w:rPr>
      </w:pPr>
      <w:r>
        <w:rPr>
          <w:spacing w:val="-2"/>
          <w:sz w:val="20"/>
        </w:rPr>
        <w:t>FCAR</w:t>
      </w:r>
      <w:r>
        <w:rPr>
          <w:spacing w:val="-6"/>
          <w:sz w:val="20"/>
        </w:rPr>
        <w:t> </w:t>
      </w:r>
      <w:r>
        <w:rPr>
          <w:spacing w:val="-2"/>
          <w:sz w:val="20"/>
        </w:rPr>
        <w:t>(Government</w:t>
      </w:r>
      <w:r>
        <w:rPr>
          <w:spacing w:val="-5"/>
          <w:sz w:val="20"/>
        </w:rPr>
        <w:t> </w:t>
      </w:r>
      <w:r>
        <w:rPr>
          <w:spacing w:val="-2"/>
          <w:sz w:val="20"/>
        </w:rPr>
        <w:t>of</w:t>
      </w:r>
      <w:r>
        <w:rPr>
          <w:spacing w:val="-6"/>
          <w:sz w:val="20"/>
        </w:rPr>
        <w:t> </w:t>
      </w:r>
      <w:r>
        <w:rPr>
          <w:spacing w:val="-2"/>
          <w:sz w:val="20"/>
        </w:rPr>
        <w:t>Que´bec)</w:t>
      </w:r>
      <w:r>
        <w:rPr>
          <w:spacing w:val="-5"/>
          <w:sz w:val="20"/>
        </w:rPr>
        <w:t> </w:t>
      </w:r>
      <w:r>
        <w:rPr>
          <w:spacing w:val="-2"/>
          <w:sz w:val="20"/>
        </w:rPr>
        <w:t>Doctoral</w:t>
      </w:r>
      <w:r>
        <w:rPr>
          <w:spacing w:val="-5"/>
          <w:sz w:val="20"/>
        </w:rPr>
        <w:t> </w:t>
      </w:r>
      <w:r>
        <w:rPr>
          <w:spacing w:val="-2"/>
          <w:sz w:val="20"/>
        </w:rPr>
        <w:t>Fellowship</w:t>
      </w:r>
      <w:r>
        <w:rPr>
          <w:spacing w:val="-6"/>
          <w:sz w:val="20"/>
        </w:rPr>
        <w:t> </w:t>
      </w:r>
      <w:r>
        <w:rPr>
          <w:spacing w:val="-2"/>
          <w:sz w:val="20"/>
        </w:rPr>
        <w:t>(1999-2000)</w:t>
      </w:r>
    </w:p>
    <w:p>
      <w:pPr>
        <w:pStyle w:val="ListParagraph"/>
        <w:numPr>
          <w:ilvl w:val="0"/>
          <w:numId w:val="1"/>
        </w:numPr>
        <w:tabs>
          <w:tab w:pos="496" w:val="left" w:leader="none"/>
          <w:tab w:pos="498" w:val="left" w:leader="none"/>
        </w:tabs>
        <w:spacing w:line="249" w:lineRule="auto" w:before="168" w:after="0"/>
        <w:ind w:left="498" w:right="357" w:hanging="170"/>
        <w:jc w:val="left"/>
        <w:rPr>
          <w:sz w:val="20"/>
        </w:rPr>
      </w:pPr>
      <w:r>
        <w:rPr>
          <w:sz w:val="20"/>
        </w:rPr>
        <w:t>Research Institute on Contemporary Economics Prize (honorable mention for the best Master’s thesis in eco- nomics, 2000)</w:t>
      </w:r>
    </w:p>
    <w:p>
      <w:pPr>
        <w:pStyle w:val="ListParagraph"/>
        <w:numPr>
          <w:ilvl w:val="0"/>
          <w:numId w:val="1"/>
        </w:numPr>
        <w:tabs>
          <w:tab w:pos="496" w:val="left" w:leader="none"/>
        </w:tabs>
        <w:spacing w:line="240" w:lineRule="auto" w:before="160" w:after="0"/>
        <w:ind w:left="496" w:right="0" w:hanging="168"/>
        <w:jc w:val="left"/>
        <w:rPr>
          <w:sz w:val="20"/>
        </w:rPr>
      </w:pPr>
      <w:r>
        <w:rPr>
          <w:sz w:val="20"/>
        </w:rPr>
        <w:t>Prize</w:t>
      </w:r>
      <w:r>
        <w:rPr>
          <w:spacing w:val="-9"/>
          <w:sz w:val="20"/>
        </w:rPr>
        <w:t> </w:t>
      </w:r>
      <w:r>
        <w:rPr>
          <w:sz w:val="20"/>
        </w:rPr>
        <w:t>for</w:t>
      </w:r>
      <w:r>
        <w:rPr>
          <w:spacing w:val="-8"/>
          <w:sz w:val="20"/>
        </w:rPr>
        <w:t> </w:t>
      </w:r>
      <w:r>
        <w:rPr>
          <w:sz w:val="20"/>
        </w:rPr>
        <w:t>best</w:t>
      </w:r>
      <w:r>
        <w:rPr>
          <w:spacing w:val="-8"/>
          <w:sz w:val="20"/>
        </w:rPr>
        <w:t> </w:t>
      </w:r>
      <w:r>
        <w:rPr>
          <w:sz w:val="20"/>
        </w:rPr>
        <w:t>Master’s</w:t>
      </w:r>
      <w:r>
        <w:rPr>
          <w:spacing w:val="-9"/>
          <w:sz w:val="20"/>
        </w:rPr>
        <w:t> </w:t>
      </w:r>
      <w:r>
        <w:rPr>
          <w:sz w:val="20"/>
        </w:rPr>
        <w:t>thesis</w:t>
      </w:r>
      <w:r>
        <w:rPr>
          <w:spacing w:val="-8"/>
          <w:sz w:val="20"/>
        </w:rPr>
        <w:t> </w:t>
      </w:r>
      <w:r>
        <w:rPr>
          <w:sz w:val="20"/>
        </w:rPr>
        <w:t>in</w:t>
      </w:r>
      <w:r>
        <w:rPr>
          <w:spacing w:val="-8"/>
          <w:sz w:val="20"/>
        </w:rPr>
        <w:t> </w:t>
      </w:r>
      <w:r>
        <w:rPr>
          <w:sz w:val="20"/>
        </w:rPr>
        <w:t>the</w:t>
      </w:r>
      <w:r>
        <w:rPr>
          <w:spacing w:val="-8"/>
          <w:sz w:val="20"/>
        </w:rPr>
        <w:t> </w:t>
      </w:r>
      <w:r>
        <w:rPr>
          <w:sz w:val="20"/>
        </w:rPr>
        <w:t>Faculty</w:t>
      </w:r>
      <w:r>
        <w:rPr>
          <w:spacing w:val="-9"/>
          <w:sz w:val="20"/>
        </w:rPr>
        <w:t> </w:t>
      </w:r>
      <w:r>
        <w:rPr>
          <w:sz w:val="20"/>
        </w:rPr>
        <w:t>of</w:t>
      </w:r>
      <w:r>
        <w:rPr>
          <w:spacing w:val="-8"/>
          <w:sz w:val="20"/>
        </w:rPr>
        <w:t> </w:t>
      </w:r>
      <w:r>
        <w:rPr>
          <w:sz w:val="20"/>
        </w:rPr>
        <w:t>Social</w:t>
      </w:r>
      <w:r>
        <w:rPr>
          <w:spacing w:val="-8"/>
          <w:sz w:val="20"/>
        </w:rPr>
        <w:t> </w:t>
      </w:r>
      <w:r>
        <w:rPr>
          <w:sz w:val="20"/>
        </w:rPr>
        <w:t>Sciences,</w:t>
      </w:r>
      <w:r>
        <w:rPr>
          <w:spacing w:val="-9"/>
          <w:sz w:val="20"/>
        </w:rPr>
        <w:t> </w:t>
      </w:r>
      <w:r>
        <w:rPr>
          <w:sz w:val="20"/>
        </w:rPr>
        <w:t>Laval</w:t>
      </w:r>
      <w:r>
        <w:rPr>
          <w:spacing w:val="-8"/>
          <w:sz w:val="20"/>
        </w:rPr>
        <w:t> </w:t>
      </w:r>
      <w:r>
        <w:rPr>
          <w:sz w:val="20"/>
        </w:rPr>
        <w:t>University</w:t>
      </w:r>
      <w:r>
        <w:rPr>
          <w:spacing w:val="-8"/>
          <w:sz w:val="20"/>
        </w:rPr>
        <w:t> </w:t>
      </w:r>
      <w:r>
        <w:rPr>
          <w:sz w:val="20"/>
        </w:rPr>
        <w:t>(1998-</w:t>
      </w:r>
      <w:r>
        <w:rPr>
          <w:spacing w:val="-2"/>
          <w:sz w:val="20"/>
        </w:rPr>
        <w:t>1999)</w:t>
      </w:r>
    </w:p>
    <w:p>
      <w:pPr>
        <w:pStyle w:val="ListParagraph"/>
        <w:numPr>
          <w:ilvl w:val="0"/>
          <w:numId w:val="1"/>
        </w:numPr>
        <w:tabs>
          <w:tab w:pos="496" w:val="left" w:leader="none"/>
        </w:tabs>
        <w:spacing w:line="240" w:lineRule="auto" w:before="168" w:after="0"/>
        <w:ind w:left="496" w:right="0" w:hanging="168"/>
        <w:jc w:val="left"/>
        <w:rPr>
          <w:sz w:val="20"/>
        </w:rPr>
      </w:pPr>
      <w:r>
        <w:rPr>
          <w:sz w:val="20"/>
        </w:rPr>
        <w:t>Doctoral</w:t>
      </w:r>
      <w:r>
        <w:rPr>
          <w:spacing w:val="-10"/>
          <w:sz w:val="20"/>
        </w:rPr>
        <w:t> </w:t>
      </w:r>
      <w:r>
        <w:rPr>
          <w:sz w:val="20"/>
        </w:rPr>
        <w:t>Fellowship</w:t>
      </w:r>
      <w:r>
        <w:rPr>
          <w:spacing w:val="-10"/>
          <w:sz w:val="20"/>
        </w:rPr>
        <w:t> </w:t>
      </w:r>
      <w:r>
        <w:rPr>
          <w:sz w:val="20"/>
        </w:rPr>
        <w:t>from</w:t>
      </w:r>
      <w:r>
        <w:rPr>
          <w:spacing w:val="-10"/>
          <w:sz w:val="20"/>
        </w:rPr>
        <w:t> </w:t>
      </w:r>
      <w:r>
        <w:rPr>
          <w:sz w:val="20"/>
        </w:rPr>
        <w:t>CRDE</w:t>
      </w:r>
      <w:r>
        <w:rPr>
          <w:spacing w:val="-10"/>
          <w:sz w:val="20"/>
        </w:rPr>
        <w:t> </w:t>
      </w:r>
      <w:r>
        <w:rPr>
          <w:sz w:val="20"/>
        </w:rPr>
        <w:t>(2000-</w:t>
      </w:r>
      <w:r>
        <w:rPr>
          <w:spacing w:val="-2"/>
          <w:sz w:val="20"/>
        </w:rPr>
        <w:t>2001)</w:t>
      </w:r>
    </w:p>
    <w:p>
      <w:pPr>
        <w:pStyle w:val="ListParagraph"/>
        <w:numPr>
          <w:ilvl w:val="0"/>
          <w:numId w:val="1"/>
        </w:numPr>
        <w:tabs>
          <w:tab w:pos="496" w:val="left" w:leader="none"/>
        </w:tabs>
        <w:spacing w:line="240" w:lineRule="auto" w:before="169" w:after="0"/>
        <w:ind w:left="496" w:right="0" w:hanging="168"/>
        <w:jc w:val="left"/>
        <w:rPr>
          <w:sz w:val="20"/>
        </w:rPr>
      </w:pPr>
      <w:r>
        <w:rPr>
          <w:sz w:val="20"/>
        </w:rPr>
        <w:t>Doctoral</w:t>
      </w:r>
      <w:r>
        <w:rPr>
          <w:spacing w:val="-11"/>
          <w:sz w:val="20"/>
        </w:rPr>
        <w:t> </w:t>
      </w:r>
      <w:r>
        <w:rPr>
          <w:sz w:val="20"/>
        </w:rPr>
        <w:t>Fellowship</w:t>
      </w:r>
      <w:r>
        <w:rPr>
          <w:spacing w:val="-10"/>
          <w:sz w:val="20"/>
        </w:rPr>
        <w:t> </w:t>
      </w:r>
      <w:r>
        <w:rPr>
          <w:sz w:val="20"/>
        </w:rPr>
        <w:t>from</w:t>
      </w:r>
      <w:r>
        <w:rPr>
          <w:spacing w:val="-11"/>
          <w:sz w:val="20"/>
        </w:rPr>
        <w:t> </w:t>
      </w:r>
      <w:r>
        <w:rPr>
          <w:sz w:val="20"/>
        </w:rPr>
        <w:t>CIRANO</w:t>
      </w:r>
      <w:r>
        <w:rPr>
          <w:spacing w:val="-10"/>
          <w:sz w:val="20"/>
        </w:rPr>
        <w:t> </w:t>
      </w:r>
      <w:r>
        <w:rPr>
          <w:sz w:val="20"/>
        </w:rPr>
        <w:t>(2000-</w:t>
      </w:r>
      <w:r>
        <w:rPr>
          <w:spacing w:val="-2"/>
          <w:sz w:val="20"/>
        </w:rPr>
        <w:t>2003)</w:t>
      </w:r>
    </w:p>
    <w:p>
      <w:pPr>
        <w:pStyle w:val="BodyText"/>
        <w:spacing w:before="217"/>
        <w:ind w:left="0" w:firstLine="0"/>
      </w:pPr>
    </w:p>
    <w:p>
      <w:pPr>
        <w:pStyle w:val="Heading1"/>
      </w:pPr>
      <w:r>
        <w:rPr>
          <w:spacing w:val="-5"/>
        </w:rPr>
        <w:t>GRADUATE</w:t>
      </w:r>
      <w:r>
        <w:rPr>
          <w:spacing w:val="-4"/>
        </w:rPr>
        <w:t> </w:t>
      </w:r>
      <w:r>
        <w:rPr>
          <w:spacing w:val="-2"/>
        </w:rPr>
        <w:t>TEACHING</w:t>
      </w:r>
    </w:p>
    <w:p>
      <w:pPr>
        <w:pStyle w:val="BodyText"/>
        <w:spacing w:before="4"/>
        <w:ind w:left="0" w:firstLine="0"/>
        <w:rPr>
          <w:b/>
          <w:sz w:val="4"/>
        </w:rPr>
      </w:pPr>
      <w:r>
        <w:rPr>
          <w:b/>
          <w:sz w:val="4"/>
        </w:rPr>
        <mc:AlternateContent>
          <mc:Choice Requires="wps">
            <w:drawing>
              <wp:anchor distT="0" distB="0" distL="0" distR="0" allowOverlap="1" layoutInCell="1" locked="0" behindDoc="1" simplePos="0" relativeHeight="487590912">
                <wp:simplePos x="0" y="0"/>
                <wp:positionH relativeFrom="page">
                  <wp:posOffset>914400</wp:posOffset>
                </wp:positionH>
                <wp:positionV relativeFrom="paragraph">
                  <wp:posOffset>47189</wp:posOffset>
                </wp:positionV>
                <wp:extent cx="5943600"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5943600" cy="1270"/>
                        </a:xfrm>
                        <a:custGeom>
                          <a:avLst/>
                          <a:gdLst/>
                          <a:ahLst/>
                          <a:cxnLst/>
                          <a:rect l="l" t="t" r="r" b="b"/>
                          <a:pathLst>
                            <a:path w="5943600" h="0">
                              <a:moveTo>
                                <a:pt x="0" y="0"/>
                              </a:moveTo>
                              <a:lnTo>
                                <a:pt x="5943600" y="0"/>
                              </a:lnTo>
                            </a:path>
                          </a:pathLst>
                        </a:custGeom>
                        <a:ln w="1079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3.715688pt;width:468pt;height:.1pt;mso-position-horizontal-relative:page;mso-position-vertical-relative:paragraph;z-index:-15725568;mso-wrap-distance-left:0;mso-wrap-distance-right:0" id="docshape7" coordorigin="1440,74" coordsize="9360,0" path="m1440,74l10800,74e" filled="false" stroked="true" strokeweight=".85pt" strokecolor="#000000">
                <v:path arrowok="t"/>
                <v:stroke dashstyle="solid"/>
                <w10:wrap type="topAndBottom"/>
              </v:shape>
            </w:pict>
          </mc:Fallback>
        </mc:AlternateContent>
      </w:r>
    </w:p>
    <w:p>
      <w:pPr>
        <w:pStyle w:val="BodyText"/>
        <w:spacing w:before="135"/>
        <w:ind w:left="0" w:firstLine="0"/>
        <w:rPr>
          <w:b/>
        </w:rPr>
      </w:pPr>
    </w:p>
    <w:p>
      <w:pPr>
        <w:pStyle w:val="ListParagraph"/>
        <w:numPr>
          <w:ilvl w:val="0"/>
          <w:numId w:val="1"/>
        </w:numPr>
        <w:tabs>
          <w:tab w:pos="496" w:val="left" w:leader="none"/>
        </w:tabs>
        <w:spacing w:line="240" w:lineRule="auto" w:before="0" w:after="0"/>
        <w:ind w:left="496" w:right="0" w:hanging="168"/>
        <w:jc w:val="left"/>
        <w:rPr>
          <w:sz w:val="20"/>
        </w:rPr>
      </w:pPr>
      <w:r>
        <w:rPr>
          <w:sz w:val="20"/>
        </w:rPr>
        <w:t>ECG562</w:t>
      </w:r>
      <w:r>
        <w:rPr>
          <w:spacing w:val="-12"/>
          <w:sz w:val="20"/>
        </w:rPr>
        <w:t> </w:t>
      </w:r>
      <w:r>
        <w:rPr>
          <w:sz w:val="20"/>
        </w:rPr>
        <w:t>Topics</w:t>
      </w:r>
      <w:r>
        <w:rPr>
          <w:spacing w:val="-12"/>
          <w:sz w:val="20"/>
        </w:rPr>
        <w:t> </w:t>
      </w:r>
      <w:r>
        <w:rPr>
          <w:sz w:val="20"/>
        </w:rPr>
        <w:t>in</w:t>
      </w:r>
      <w:r>
        <w:rPr>
          <w:spacing w:val="-11"/>
          <w:sz w:val="20"/>
        </w:rPr>
        <w:t> </w:t>
      </w:r>
      <w:r>
        <w:rPr>
          <w:sz w:val="20"/>
        </w:rPr>
        <w:t>Applied</w:t>
      </w:r>
      <w:r>
        <w:rPr>
          <w:spacing w:val="-12"/>
          <w:sz w:val="20"/>
        </w:rPr>
        <w:t> </w:t>
      </w:r>
      <w:r>
        <w:rPr>
          <w:sz w:val="20"/>
        </w:rPr>
        <w:t>Econometrics</w:t>
      </w:r>
      <w:r>
        <w:rPr>
          <w:spacing w:val="-11"/>
          <w:sz w:val="20"/>
        </w:rPr>
        <w:t> </w:t>
      </w:r>
      <w:r>
        <w:rPr>
          <w:sz w:val="20"/>
        </w:rPr>
        <w:t>(2003-</w:t>
      </w:r>
      <w:r>
        <w:rPr>
          <w:spacing w:val="-2"/>
          <w:sz w:val="20"/>
        </w:rPr>
        <w:t>2010)</w:t>
      </w:r>
    </w:p>
    <w:p>
      <w:pPr>
        <w:pStyle w:val="ListParagraph"/>
        <w:numPr>
          <w:ilvl w:val="0"/>
          <w:numId w:val="1"/>
        </w:numPr>
        <w:tabs>
          <w:tab w:pos="496" w:val="left" w:leader="none"/>
        </w:tabs>
        <w:spacing w:line="240" w:lineRule="auto" w:before="168" w:after="0"/>
        <w:ind w:left="496" w:right="0" w:hanging="168"/>
        <w:jc w:val="left"/>
        <w:rPr>
          <w:sz w:val="20"/>
        </w:rPr>
      </w:pPr>
      <w:r>
        <w:rPr>
          <w:sz w:val="20"/>
        </w:rPr>
        <w:t>ECG590I</w:t>
      </w:r>
      <w:r>
        <w:rPr>
          <w:spacing w:val="-9"/>
          <w:sz w:val="20"/>
        </w:rPr>
        <w:t> </w:t>
      </w:r>
      <w:r>
        <w:rPr>
          <w:sz w:val="20"/>
        </w:rPr>
        <w:t>Asset</w:t>
      </w:r>
      <w:r>
        <w:rPr>
          <w:spacing w:val="-9"/>
          <w:sz w:val="20"/>
        </w:rPr>
        <w:t> </w:t>
      </w:r>
      <w:r>
        <w:rPr>
          <w:sz w:val="20"/>
        </w:rPr>
        <w:t>Pricing</w:t>
      </w:r>
      <w:r>
        <w:rPr>
          <w:spacing w:val="-9"/>
          <w:sz w:val="20"/>
        </w:rPr>
        <w:t> </w:t>
      </w:r>
      <w:r>
        <w:rPr>
          <w:sz w:val="20"/>
        </w:rPr>
        <w:t>(2004-</w:t>
      </w:r>
      <w:r>
        <w:rPr>
          <w:spacing w:val="-2"/>
          <w:sz w:val="20"/>
        </w:rPr>
        <w:t>2006)</w:t>
      </w:r>
    </w:p>
    <w:p>
      <w:pPr>
        <w:pStyle w:val="ListParagraph"/>
        <w:numPr>
          <w:ilvl w:val="0"/>
          <w:numId w:val="1"/>
        </w:numPr>
        <w:tabs>
          <w:tab w:pos="496" w:val="left" w:leader="none"/>
        </w:tabs>
        <w:spacing w:line="240" w:lineRule="auto" w:before="169" w:after="0"/>
        <w:ind w:left="496" w:right="0" w:hanging="168"/>
        <w:jc w:val="left"/>
        <w:rPr>
          <w:sz w:val="20"/>
        </w:rPr>
      </w:pPr>
      <w:r>
        <w:rPr>
          <w:sz w:val="20"/>
        </w:rPr>
        <w:t>ECG750</w:t>
      </w:r>
      <w:r>
        <w:rPr>
          <w:spacing w:val="-10"/>
          <w:sz w:val="20"/>
        </w:rPr>
        <w:t> </w:t>
      </w:r>
      <w:r>
        <w:rPr>
          <w:sz w:val="20"/>
        </w:rPr>
        <w:t>Introduction</w:t>
      </w:r>
      <w:r>
        <w:rPr>
          <w:spacing w:val="-9"/>
          <w:sz w:val="20"/>
        </w:rPr>
        <w:t> </w:t>
      </w:r>
      <w:r>
        <w:rPr>
          <w:sz w:val="20"/>
        </w:rPr>
        <w:t>to</w:t>
      </w:r>
      <w:r>
        <w:rPr>
          <w:spacing w:val="-9"/>
          <w:sz w:val="20"/>
        </w:rPr>
        <w:t> </w:t>
      </w:r>
      <w:r>
        <w:rPr>
          <w:sz w:val="20"/>
        </w:rPr>
        <w:t>Econometric</w:t>
      </w:r>
      <w:r>
        <w:rPr>
          <w:spacing w:val="-9"/>
          <w:sz w:val="20"/>
        </w:rPr>
        <w:t> </w:t>
      </w:r>
      <w:r>
        <w:rPr>
          <w:sz w:val="20"/>
        </w:rPr>
        <w:t>Methods</w:t>
      </w:r>
      <w:r>
        <w:rPr>
          <w:spacing w:val="-9"/>
          <w:sz w:val="20"/>
        </w:rPr>
        <w:t> </w:t>
      </w:r>
      <w:r>
        <w:rPr>
          <w:sz w:val="20"/>
        </w:rPr>
        <w:t>(2015-</w:t>
      </w:r>
      <w:r>
        <w:rPr>
          <w:spacing w:val="-2"/>
          <w:sz w:val="20"/>
        </w:rPr>
        <w:t>2021)</w:t>
      </w:r>
    </w:p>
    <w:p>
      <w:pPr>
        <w:pStyle w:val="ListParagraph"/>
        <w:numPr>
          <w:ilvl w:val="0"/>
          <w:numId w:val="1"/>
        </w:numPr>
        <w:tabs>
          <w:tab w:pos="496" w:val="left" w:leader="none"/>
        </w:tabs>
        <w:spacing w:line="240" w:lineRule="auto" w:before="168" w:after="0"/>
        <w:ind w:left="496" w:right="0" w:hanging="168"/>
        <w:jc w:val="left"/>
        <w:rPr>
          <w:sz w:val="20"/>
        </w:rPr>
      </w:pPr>
      <w:r>
        <w:rPr>
          <w:sz w:val="20"/>
        </w:rPr>
        <w:t>ECG751</w:t>
      </w:r>
      <w:r>
        <w:rPr>
          <w:spacing w:val="-11"/>
          <w:sz w:val="20"/>
        </w:rPr>
        <w:t> </w:t>
      </w:r>
      <w:r>
        <w:rPr>
          <w:sz w:val="20"/>
        </w:rPr>
        <w:t>Econometric</w:t>
      </w:r>
      <w:r>
        <w:rPr>
          <w:spacing w:val="-11"/>
          <w:sz w:val="20"/>
        </w:rPr>
        <w:t> </w:t>
      </w:r>
      <w:r>
        <w:rPr>
          <w:sz w:val="20"/>
        </w:rPr>
        <w:t>Methods</w:t>
      </w:r>
      <w:r>
        <w:rPr>
          <w:spacing w:val="-11"/>
          <w:sz w:val="20"/>
        </w:rPr>
        <w:t> </w:t>
      </w:r>
      <w:r>
        <w:rPr>
          <w:sz w:val="20"/>
        </w:rPr>
        <w:t>(2011-</w:t>
      </w:r>
      <w:r>
        <w:rPr>
          <w:spacing w:val="-2"/>
          <w:sz w:val="20"/>
        </w:rPr>
        <w:t>2020)</w:t>
      </w:r>
    </w:p>
    <w:p>
      <w:pPr>
        <w:pStyle w:val="ListParagraph"/>
        <w:numPr>
          <w:ilvl w:val="0"/>
          <w:numId w:val="1"/>
        </w:numPr>
        <w:tabs>
          <w:tab w:pos="496" w:val="left" w:leader="none"/>
        </w:tabs>
        <w:spacing w:line="240" w:lineRule="auto" w:before="169" w:after="0"/>
        <w:ind w:left="496" w:right="0" w:hanging="168"/>
        <w:jc w:val="left"/>
        <w:rPr>
          <w:sz w:val="20"/>
        </w:rPr>
      </w:pPr>
      <w:r>
        <w:rPr>
          <w:sz w:val="20"/>
        </w:rPr>
        <w:t>ECG752</w:t>
      </w:r>
      <w:r>
        <w:rPr>
          <w:spacing w:val="-11"/>
          <w:sz w:val="20"/>
        </w:rPr>
        <w:t> </w:t>
      </w:r>
      <w:r>
        <w:rPr>
          <w:sz w:val="20"/>
        </w:rPr>
        <w:t>Time</w:t>
      </w:r>
      <w:r>
        <w:rPr>
          <w:spacing w:val="-11"/>
          <w:sz w:val="20"/>
        </w:rPr>
        <w:t> </w:t>
      </w:r>
      <w:r>
        <w:rPr>
          <w:sz w:val="20"/>
        </w:rPr>
        <w:t>Series</w:t>
      </w:r>
      <w:r>
        <w:rPr>
          <w:spacing w:val="-11"/>
          <w:sz w:val="20"/>
        </w:rPr>
        <w:t> </w:t>
      </w:r>
      <w:r>
        <w:rPr>
          <w:sz w:val="20"/>
        </w:rPr>
        <w:t>Econometrics</w:t>
      </w:r>
      <w:r>
        <w:rPr>
          <w:spacing w:val="-11"/>
          <w:sz w:val="20"/>
        </w:rPr>
        <w:t> </w:t>
      </w:r>
      <w:r>
        <w:rPr>
          <w:sz w:val="20"/>
        </w:rPr>
        <w:t>(2006-</w:t>
      </w:r>
      <w:r>
        <w:rPr>
          <w:spacing w:val="-2"/>
          <w:sz w:val="20"/>
        </w:rPr>
        <w:t>2017)</w:t>
      </w:r>
    </w:p>
    <w:p>
      <w:pPr>
        <w:pStyle w:val="ListParagraph"/>
        <w:numPr>
          <w:ilvl w:val="0"/>
          <w:numId w:val="1"/>
        </w:numPr>
        <w:tabs>
          <w:tab w:pos="496" w:val="left" w:leader="none"/>
        </w:tabs>
        <w:spacing w:line="240" w:lineRule="auto" w:before="168" w:after="0"/>
        <w:ind w:left="496" w:right="0" w:hanging="168"/>
        <w:jc w:val="left"/>
        <w:rPr>
          <w:sz w:val="20"/>
        </w:rPr>
      </w:pPr>
      <w:r>
        <w:rPr>
          <w:sz w:val="20"/>
        </w:rPr>
        <w:t>ECG790I</w:t>
      </w:r>
      <w:r>
        <w:rPr>
          <w:spacing w:val="-9"/>
          <w:sz w:val="20"/>
        </w:rPr>
        <w:t> </w:t>
      </w:r>
      <w:r>
        <w:rPr>
          <w:sz w:val="20"/>
        </w:rPr>
        <w:t>Asset</w:t>
      </w:r>
      <w:r>
        <w:rPr>
          <w:spacing w:val="-9"/>
          <w:sz w:val="20"/>
        </w:rPr>
        <w:t> </w:t>
      </w:r>
      <w:r>
        <w:rPr>
          <w:sz w:val="20"/>
        </w:rPr>
        <w:t>Pricing</w:t>
      </w:r>
      <w:r>
        <w:rPr>
          <w:spacing w:val="-9"/>
          <w:sz w:val="20"/>
        </w:rPr>
        <w:t> </w:t>
      </w:r>
      <w:r>
        <w:rPr>
          <w:sz w:val="20"/>
        </w:rPr>
        <w:t>(2008-</w:t>
      </w:r>
      <w:r>
        <w:rPr>
          <w:spacing w:val="-2"/>
          <w:sz w:val="20"/>
        </w:rPr>
        <w:t>2012)</w:t>
      </w:r>
    </w:p>
    <w:p>
      <w:pPr>
        <w:pStyle w:val="BodyText"/>
        <w:spacing w:before="218"/>
        <w:ind w:left="0" w:firstLine="0"/>
      </w:pPr>
    </w:p>
    <w:p>
      <w:pPr>
        <w:pStyle w:val="Heading1"/>
      </w:pPr>
      <w:r>
        <w:rPr/>
        <w:t>PhD</w:t>
      </w:r>
      <w:r>
        <w:rPr>
          <w:spacing w:val="-5"/>
        </w:rPr>
        <w:t> </w:t>
      </w:r>
      <w:r>
        <w:rPr>
          <w:spacing w:val="-2"/>
        </w:rPr>
        <w:t>STUDENTS</w:t>
      </w:r>
    </w:p>
    <w:p>
      <w:pPr>
        <w:pStyle w:val="BodyText"/>
        <w:spacing w:before="4"/>
        <w:ind w:left="0" w:firstLine="0"/>
        <w:rPr>
          <w:b/>
          <w:sz w:val="4"/>
        </w:rPr>
      </w:pPr>
      <w:r>
        <w:rPr>
          <w:b/>
          <w:sz w:val="4"/>
        </w:rPr>
        <mc:AlternateContent>
          <mc:Choice Requires="wps">
            <w:drawing>
              <wp:anchor distT="0" distB="0" distL="0" distR="0" allowOverlap="1" layoutInCell="1" locked="0" behindDoc="1" simplePos="0" relativeHeight="487591424">
                <wp:simplePos x="0" y="0"/>
                <wp:positionH relativeFrom="page">
                  <wp:posOffset>914400</wp:posOffset>
                </wp:positionH>
                <wp:positionV relativeFrom="paragraph">
                  <wp:posOffset>47063</wp:posOffset>
                </wp:positionV>
                <wp:extent cx="5943600"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5943600" cy="1270"/>
                        </a:xfrm>
                        <a:custGeom>
                          <a:avLst/>
                          <a:gdLst/>
                          <a:ahLst/>
                          <a:cxnLst/>
                          <a:rect l="l" t="t" r="r" b="b"/>
                          <a:pathLst>
                            <a:path w="5943600" h="0">
                              <a:moveTo>
                                <a:pt x="0" y="0"/>
                              </a:moveTo>
                              <a:lnTo>
                                <a:pt x="5943600" y="0"/>
                              </a:lnTo>
                            </a:path>
                          </a:pathLst>
                        </a:custGeom>
                        <a:ln w="1079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3.705789pt;width:468pt;height:.1pt;mso-position-horizontal-relative:page;mso-position-vertical-relative:paragraph;z-index:-15725056;mso-wrap-distance-left:0;mso-wrap-distance-right:0" id="docshape8" coordorigin="1440,74" coordsize="9360,0" path="m1440,74l10800,74e" filled="false" stroked="true" strokeweight=".85pt" strokecolor="#000000">
                <v:path arrowok="t"/>
                <v:stroke dashstyle="solid"/>
                <w10:wrap type="topAndBottom"/>
              </v:shape>
            </w:pict>
          </mc:Fallback>
        </mc:AlternateContent>
      </w:r>
    </w:p>
    <w:p>
      <w:pPr>
        <w:spacing w:before="165"/>
        <w:ind w:left="0" w:right="0" w:firstLine="0"/>
        <w:jc w:val="left"/>
        <w:rPr>
          <w:b/>
          <w:sz w:val="20"/>
        </w:rPr>
      </w:pPr>
      <w:r>
        <w:rPr>
          <w:b/>
          <w:sz w:val="20"/>
        </w:rPr>
        <w:t>Chair</w:t>
      </w:r>
      <w:r>
        <w:rPr>
          <w:b/>
          <w:spacing w:val="-7"/>
          <w:sz w:val="20"/>
        </w:rPr>
        <w:t> </w:t>
      </w:r>
      <w:r>
        <w:rPr>
          <w:b/>
          <w:sz w:val="20"/>
        </w:rPr>
        <w:t>(initial</w:t>
      </w:r>
      <w:r>
        <w:rPr>
          <w:b/>
          <w:spacing w:val="-6"/>
          <w:sz w:val="20"/>
        </w:rPr>
        <w:t> </w:t>
      </w:r>
      <w:r>
        <w:rPr>
          <w:b/>
          <w:spacing w:val="-2"/>
          <w:sz w:val="20"/>
        </w:rPr>
        <w:t>placement):</w:t>
      </w:r>
    </w:p>
    <w:p>
      <w:pPr>
        <w:pStyle w:val="ListParagraph"/>
        <w:numPr>
          <w:ilvl w:val="0"/>
          <w:numId w:val="1"/>
        </w:numPr>
        <w:tabs>
          <w:tab w:pos="496" w:val="left" w:leader="none"/>
        </w:tabs>
        <w:spacing w:line="240" w:lineRule="auto" w:before="169" w:after="0"/>
        <w:ind w:left="496" w:right="0" w:hanging="168"/>
        <w:jc w:val="left"/>
        <w:rPr>
          <w:sz w:val="20"/>
        </w:rPr>
      </w:pPr>
      <w:r>
        <w:rPr>
          <w:sz w:val="20"/>
        </w:rPr>
        <w:t>Agir</w:t>
      </w:r>
      <w:r>
        <w:rPr>
          <w:spacing w:val="-9"/>
          <w:sz w:val="20"/>
        </w:rPr>
        <w:t> </w:t>
      </w:r>
      <w:r>
        <w:rPr>
          <w:sz w:val="20"/>
        </w:rPr>
        <w:t>Kurmanj</w:t>
      </w:r>
      <w:r>
        <w:rPr>
          <w:spacing w:val="-8"/>
          <w:sz w:val="20"/>
        </w:rPr>
        <w:t> </w:t>
      </w:r>
      <w:r>
        <w:rPr>
          <w:sz w:val="20"/>
        </w:rPr>
        <w:t>(co-chair,</w:t>
      </w:r>
      <w:r>
        <w:rPr>
          <w:spacing w:val="-9"/>
          <w:sz w:val="20"/>
        </w:rPr>
        <w:t> </w:t>
      </w:r>
      <w:r>
        <w:rPr>
          <w:sz w:val="20"/>
        </w:rPr>
        <w:t>2009):</w:t>
      </w:r>
      <w:r>
        <w:rPr>
          <w:spacing w:val="2"/>
          <w:sz w:val="20"/>
        </w:rPr>
        <w:t> </w:t>
      </w:r>
      <w:r>
        <w:rPr>
          <w:sz w:val="20"/>
        </w:rPr>
        <w:t>North</w:t>
      </w:r>
      <w:r>
        <w:rPr>
          <w:spacing w:val="-8"/>
          <w:sz w:val="20"/>
        </w:rPr>
        <w:t> </w:t>
      </w:r>
      <w:r>
        <w:rPr>
          <w:sz w:val="20"/>
        </w:rPr>
        <w:t>Carolina</w:t>
      </w:r>
      <w:r>
        <w:rPr>
          <w:spacing w:val="-9"/>
          <w:sz w:val="20"/>
        </w:rPr>
        <w:t> </w:t>
      </w:r>
      <w:r>
        <w:rPr>
          <w:spacing w:val="-5"/>
          <w:sz w:val="20"/>
        </w:rPr>
        <w:t>A&amp;T</w:t>
      </w:r>
    </w:p>
    <w:p>
      <w:pPr>
        <w:pStyle w:val="ListParagraph"/>
        <w:numPr>
          <w:ilvl w:val="0"/>
          <w:numId w:val="1"/>
        </w:numPr>
        <w:tabs>
          <w:tab w:pos="496" w:val="left" w:leader="none"/>
        </w:tabs>
        <w:spacing w:line="240" w:lineRule="auto" w:before="169" w:after="0"/>
        <w:ind w:left="496" w:right="0" w:hanging="168"/>
        <w:jc w:val="left"/>
        <w:rPr>
          <w:sz w:val="20"/>
        </w:rPr>
      </w:pPr>
      <w:r>
        <w:rPr>
          <w:sz w:val="20"/>
        </w:rPr>
        <w:t>Oleksandr</w:t>
      </w:r>
      <w:r>
        <w:rPr>
          <w:spacing w:val="-10"/>
          <w:sz w:val="20"/>
        </w:rPr>
        <w:t> </w:t>
      </w:r>
      <w:r>
        <w:rPr>
          <w:sz w:val="20"/>
        </w:rPr>
        <w:t>Movchan</w:t>
      </w:r>
      <w:r>
        <w:rPr>
          <w:spacing w:val="-9"/>
          <w:sz w:val="20"/>
        </w:rPr>
        <w:t> </w:t>
      </w:r>
      <w:r>
        <w:rPr>
          <w:sz w:val="20"/>
        </w:rPr>
        <w:t>(co-chair,</w:t>
      </w:r>
      <w:r>
        <w:rPr>
          <w:spacing w:val="-9"/>
          <w:sz w:val="20"/>
        </w:rPr>
        <w:t> </w:t>
      </w:r>
      <w:r>
        <w:rPr>
          <w:sz w:val="20"/>
        </w:rPr>
        <w:t>2009):</w:t>
      </w:r>
      <w:r>
        <w:rPr>
          <w:spacing w:val="1"/>
          <w:sz w:val="20"/>
        </w:rPr>
        <w:t> </w:t>
      </w:r>
      <w:r>
        <w:rPr>
          <w:sz w:val="20"/>
        </w:rPr>
        <w:t>Siena</w:t>
      </w:r>
      <w:r>
        <w:rPr>
          <w:spacing w:val="-9"/>
          <w:sz w:val="20"/>
        </w:rPr>
        <w:t> </w:t>
      </w:r>
      <w:r>
        <w:rPr>
          <w:sz w:val="20"/>
        </w:rPr>
        <w:t>Heights</w:t>
      </w:r>
      <w:r>
        <w:rPr>
          <w:spacing w:val="-9"/>
          <w:sz w:val="20"/>
        </w:rPr>
        <w:t> </w:t>
      </w:r>
      <w:r>
        <w:rPr>
          <w:spacing w:val="-2"/>
          <w:sz w:val="20"/>
        </w:rPr>
        <w:t>University</w:t>
      </w:r>
    </w:p>
    <w:p>
      <w:pPr>
        <w:pStyle w:val="ListParagraph"/>
        <w:numPr>
          <w:ilvl w:val="0"/>
          <w:numId w:val="1"/>
        </w:numPr>
        <w:tabs>
          <w:tab w:pos="496" w:val="left" w:leader="none"/>
        </w:tabs>
        <w:spacing w:line="240" w:lineRule="auto" w:before="168" w:after="0"/>
        <w:ind w:left="496" w:right="0" w:hanging="168"/>
        <w:jc w:val="left"/>
        <w:rPr>
          <w:sz w:val="20"/>
        </w:rPr>
      </w:pPr>
      <w:r>
        <w:rPr>
          <w:spacing w:val="-2"/>
          <w:sz w:val="20"/>
        </w:rPr>
        <w:t>Yanru</w:t>
      </w:r>
      <w:r>
        <w:rPr>
          <w:spacing w:val="-3"/>
          <w:sz w:val="20"/>
        </w:rPr>
        <w:t> </w:t>
      </w:r>
      <w:r>
        <w:rPr>
          <w:spacing w:val="-2"/>
          <w:sz w:val="20"/>
        </w:rPr>
        <w:t>Yu</w:t>
      </w:r>
      <w:r>
        <w:rPr>
          <w:spacing w:val="-3"/>
          <w:sz w:val="20"/>
        </w:rPr>
        <w:t> </w:t>
      </w:r>
      <w:r>
        <w:rPr>
          <w:spacing w:val="-2"/>
          <w:sz w:val="20"/>
        </w:rPr>
        <w:t>(co-chair, 2012):</w:t>
      </w:r>
      <w:r>
        <w:rPr>
          <w:spacing w:val="9"/>
          <w:sz w:val="20"/>
        </w:rPr>
        <w:t> </w:t>
      </w:r>
      <w:r>
        <w:rPr>
          <w:spacing w:val="-2"/>
          <w:sz w:val="20"/>
        </w:rPr>
        <w:t>Dell</w:t>
      </w:r>
      <w:r>
        <w:rPr>
          <w:spacing w:val="-3"/>
          <w:sz w:val="20"/>
        </w:rPr>
        <w:t> </w:t>
      </w:r>
      <w:r>
        <w:rPr>
          <w:spacing w:val="-2"/>
          <w:sz w:val="20"/>
        </w:rPr>
        <w:t>Financial</w:t>
      </w:r>
      <w:r>
        <w:rPr>
          <w:spacing w:val="-3"/>
          <w:sz w:val="20"/>
        </w:rPr>
        <w:t> </w:t>
      </w:r>
      <w:r>
        <w:rPr>
          <w:spacing w:val="-2"/>
          <w:sz w:val="20"/>
        </w:rPr>
        <w:t>Services</w:t>
      </w:r>
    </w:p>
    <w:p>
      <w:pPr>
        <w:pStyle w:val="ListParagraph"/>
        <w:spacing w:after="0" w:line="240" w:lineRule="auto"/>
        <w:jc w:val="left"/>
        <w:rPr>
          <w:sz w:val="20"/>
        </w:rPr>
        <w:sectPr>
          <w:pgSz w:w="12240" w:h="15840"/>
          <w:pgMar w:header="0" w:footer="1424" w:top="1380" w:bottom="1620" w:left="1440" w:right="1080"/>
        </w:sectPr>
      </w:pPr>
    </w:p>
    <w:p>
      <w:pPr>
        <w:pStyle w:val="ListParagraph"/>
        <w:numPr>
          <w:ilvl w:val="0"/>
          <w:numId w:val="1"/>
        </w:numPr>
        <w:tabs>
          <w:tab w:pos="496" w:val="left" w:leader="none"/>
        </w:tabs>
        <w:spacing w:line="240" w:lineRule="auto" w:before="72" w:after="0"/>
        <w:ind w:left="496" w:right="0" w:hanging="168"/>
        <w:jc w:val="left"/>
        <w:rPr>
          <w:sz w:val="20"/>
        </w:rPr>
      </w:pPr>
      <w:r>
        <w:rPr>
          <w:sz w:val="20"/>
        </w:rPr>
        <w:t>Cengiz</w:t>
      </w:r>
      <w:r>
        <w:rPr>
          <w:spacing w:val="-8"/>
          <w:sz w:val="20"/>
        </w:rPr>
        <w:t> </w:t>
      </w:r>
      <w:r>
        <w:rPr>
          <w:sz w:val="20"/>
        </w:rPr>
        <w:t>Tunc</w:t>
      </w:r>
      <w:r>
        <w:rPr>
          <w:spacing w:val="-8"/>
          <w:sz w:val="20"/>
        </w:rPr>
        <w:t> </w:t>
      </w:r>
      <w:r>
        <w:rPr>
          <w:sz w:val="20"/>
        </w:rPr>
        <w:t>(chair,</w:t>
      </w:r>
      <w:r>
        <w:rPr>
          <w:spacing w:val="-8"/>
          <w:sz w:val="20"/>
        </w:rPr>
        <w:t> </w:t>
      </w:r>
      <w:r>
        <w:rPr>
          <w:sz w:val="20"/>
        </w:rPr>
        <w:t>2012):</w:t>
      </w:r>
      <w:r>
        <w:rPr>
          <w:spacing w:val="3"/>
          <w:sz w:val="20"/>
        </w:rPr>
        <w:t> </w:t>
      </w:r>
      <w:r>
        <w:rPr>
          <w:sz w:val="20"/>
        </w:rPr>
        <w:t>Central</w:t>
      </w:r>
      <w:r>
        <w:rPr>
          <w:spacing w:val="-8"/>
          <w:sz w:val="20"/>
        </w:rPr>
        <w:t> </w:t>
      </w:r>
      <w:r>
        <w:rPr>
          <w:sz w:val="20"/>
        </w:rPr>
        <w:t>Bank</w:t>
      </w:r>
      <w:r>
        <w:rPr>
          <w:spacing w:val="-8"/>
          <w:sz w:val="20"/>
        </w:rPr>
        <w:t> </w:t>
      </w:r>
      <w:r>
        <w:rPr>
          <w:sz w:val="20"/>
        </w:rPr>
        <w:t>of</w:t>
      </w:r>
      <w:r>
        <w:rPr>
          <w:spacing w:val="-7"/>
          <w:sz w:val="20"/>
        </w:rPr>
        <w:t> </w:t>
      </w:r>
      <w:r>
        <w:rPr>
          <w:spacing w:val="-2"/>
          <w:sz w:val="20"/>
        </w:rPr>
        <w:t>Turkey</w:t>
      </w:r>
    </w:p>
    <w:p>
      <w:pPr>
        <w:pStyle w:val="ListParagraph"/>
        <w:numPr>
          <w:ilvl w:val="0"/>
          <w:numId w:val="1"/>
        </w:numPr>
        <w:tabs>
          <w:tab w:pos="496" w:val="left" w:leader="none"/>
        </w:tabs>
        <w:spacing w:line="240" w:lineRule="auto" w:before="169" w:after="0"/>
        <w:ind w:left="496" w:right="0" w:hanging="168"/>
        <w:jc w:val="left"/>
        <w:rPr>
          <w:sz w:val="20"/>
        </w:rPr>
      </w:pPr>
      <w:r>
        <w:rPr>
          <w:sz w:val="20"/>
        </w:rPr>
        <w:t>Neveen</w:t>
      </w:r>
      <w:r>
        <w:rPr>
          <w:spacing w:val="-10"/>
          <w:sz w:val="20"/>
        </w:rPr>
        <w:t> </w:t>
      </w:r>
      <w:r>
        <w:rPr>
          <w:sz w:val="20"/>
        </w:rPr>
        <w:t>Ahmed</w:t>
      </w:r>
      <w:r>
        <w:rPr>
          <w:spacing w:val="-10"/>
          <w:sz w:val="20"/>
        </w:rPr>
        <w:t> </w:t>
      </w:r>
      <w:r>
        <w:rPr>
          <w:sz w:val="20"/>
        </w:rPr>
        <w:t>(chair,</w:t>
      </w:r>
      <w:r>
        <w:rPr>
          <w:spacing w:val="-10"/>
          <w:sz w:val="20"/>
        </w:rPr>
        <w:t> </w:t>
      </w:r>
      <w:r>
        <w:rPr>
          <w:sz w:val="20"/>
        </w:rPr>
        <w:t>2012): American</w:t>
      </w:r>
      <w:r>
        <w:rPr>
          <w:spacing w:val="-10"/>
          <w:sz w:val="20"/>
        </w:rPr>
        <w:t> </w:t>
      </w:r>
      <w:r>
        <w:rPr>
          <w:sz w:val="20"/>
        </w:rPr>
        <w:t>University</w:t>
      </w:r>
      <w:r>
        <w:rPr>
          <w:spacing w:val="-10"/>
          <w:sz w:val="20"/>
        </w:rPr>
        <w:t> </w:t>
      </w:r>
      <w:r>
        <w:rPr>
          <w:sz w:val="20"/>
        </w:rPr>
        <w:t>in</w:t>
      </w:r>
      <w:r>
        <w:rPr>
          <w:spacing w:val="-10"/>
          <w:sz w:val="20"/>
        </w:rPr>
        <w:t> </w:t>
      </w:r>
      <w:r>
        <w:rPr>
          <w:spacing w:val="-4"/>
          <w:sz w:val="20"/>
        </w:rPr>
        <w:t>Cairo</w:t>
      </w:r>
    </w:p>
    <w:p>
      <w:pPr>
        <w:pStyle w:val="ListParagraph"/>
        <w:numPr>
          <w:ilvl w:val="0"/>
          <w:numId w:val="1"/>
        </w:numPr>
        <w:tabs>
          <w:tab w:pos="496" w:val="left" w:leader="none"/>
        </w:tabs>
        <w:spacing w:line="240" w:lineRule="auto" w:before="168" w:after="0"/>
        <w:ind w:left="496" w:right="0" w:hanging="168"/>
        <w:jc w:val="left"/>
        <w:rPr>
          <w:sz w:val="20"/>
        </w:rPr>
      </w:pPr>
      <w:r>
        <w:rPr>
          <w:sz w:val="20"/>
        </w:rPr>
        <w:t>Haiqing</w:t>
      </w:r>
      <w:r>
        <w:rPr>
          <w:spacing w:val="-9"/>
          <w:sz w:val="20"/>
        </w:rPr>
        <w:t> </w:t>
      </w:r>
      <w:r>
        <w:rPr>
          <w:sz w:val="20"/>
        </w:rPr>
        <w:t>Zheng</w:t>
      </w:r>
      <w:r>
        <w:rPr>
          <w:spacing w:val="-8"/>
          <w:sz w:val="20"/>
        </w:rPr>
        <w:t> </w:t>
      </w:r>
      <w:r>
        <w:rPr>
          <w:sz w:val="20"/>
        </w:rPr>
        <w:t>(chair,</w:t>
      </w:r>
      <w:r>
        <w:rPr>
          <w:spacing w:val="-8"/>
          <w:sz w:val="20"/>
        </w:rPr>
        <w:t> </w:t>
      </w:r>
      <w:r>
        <w:rPr>
          <w:sz w:val="20"/>
        </w:rPr>
        <w:t>2012):</w:t>
      </w:r>
      <w:r>
        <w:rPr>
          <w:spacing w:val="3"/>
          <w:sz w:val="20"/>
        </w:rPr>
        <w:t> </w:t>
      </w:r>
      <w:r>
        <w:rPr>
          <w:spacing w:val="-4"/>
          <w:sz w:val="20"/>
        </w:rPr>
        <w:t>BB&amp;T</w:t>
      </w:r>
    </w:p>
    <w:p>
      <w:pPr>
        <w:pStyle w:val="ListParagraph"/>
        <w:numPr>
          <w:ilvl w:val="0"/>
          <w:numId w:val="1"/>
        </w:numPr>
        <w:tabs>
          <w:tab w:pos="496" w:val="left" w:leader="none"/>
        </w:tabs>
        <w:spacing w:line="240" w:lineRule="auto" w:before="169" w:after="0"/>
        <w:ind w:left="496" w:right="0" w:hanging="168"/>
        <w:jc w:val="left"/>
        <w:rPr>
          <w:sz w:val="20"/>
        </w:rPr>
      </w:pPr>
      <w:r>
        <w:rPr>
          <w:spacing w:val="-2"/>
          <w:sz w:val="20"/>
        </w:rPr>
        <w:t>Wei</w:t>
      </w:r>
      <w:r>
        <w:rPr>
          <w:spacing w:val="-4"/>
          <w:sz w:val="20"/>
        </w:rPr>
        <w:t> </w:t>
      </w:r>
      <w:r>
        <w:rPr>
          <w:spacing w:val="-2"/>
          <w:sz w:val="20"/>
        </w:rPr>
        <w:t>Wei</w:t>
      </w:r>
      <w:r>
        <w:rPr>
          <w:spacing w:val="-4"/>
          <w:sz w:val="20"/>
        </w:rPr>
        <w:t> </w:t>
      </w:r>
      <w:r>
        <w:rPr>
          <w:spacing w:val="-2"/>
          <w:sz w:val="20"/>
        </w:rPr>
        <w:t>(chair,</w:t>
      </w:r>
      <w:r>
        <w:rPr>
          <w:spacing w:val="-4"/>
          <w:sz w:val="20"/>
        </w:rPr>
        <w:t> </w:t>
      </w:r>
      <w:r>
        <w:rPr>
          <w:spacing w:val="-2"/>
          <w:sz w:val="20"/>
        </w:rPr>
        <w:t>2013):</w:t>
      </w:r>
      <w:r>
        <w:rPr>
          <w:spacing w:val="7"/>
          <w:sz w:val="20"/>
        </w:rPr>
        <w:t> </w:t>
      </w:r>
      <w:r>
        <w:rPr>
          <w:spacing w:val="-2"/>
          <w:sz w:val="20"/>
        </w:rPr>
        <w:t>post-doc</w:t>
      </w:r>
      <w:r>
        <w:rPr>
          <w:spacing w:val="-4"/>
          <w:sz w:val="20"/>
        </w:rPr>
        <w:t> </w:t>
      </w:r>
      <w:r>
        <w:rPr>
          <w:spacing w:val="-2"/>
          <w:sz w:val="20"/>
        </w:rPr>
        <w:t>CREATES,</w:t>
      </w:r>
      <w:r>
        <w:rPr>
          <w:spacing w:val="-3"/>
          <w:sz w:val="20"/>
        </w:rPr>
        <w:t> </w:t>
      </w:r>
      <w:r>
        <w:rPr>
          <w:spacing w:val="-2"/>
          <w:sz w:val="20"/>
        </w:rPr>
        <w:t>Monash</w:t>
      </w:r>
      <w:r>
        <w:rPr>
          <w:spacing w:val="-4"/>
          <w:sz w:val="20"/>
        </w:rPr>
        <w:t> </w:t>
      </w:r>
      <w:r>
        <w:rPr>
          <w:spacing w:val="-2"/>
          <w:sz w:val="20"/>
        </w:rPr>
        <w:t>University</w:t>
      </w:r>
    </w:p>
    <w:p>
      <w:pPr>
        <w:pStyle w:val="ListParagraph"/>
        <w:numPr>
          <w:ilvl w:val="0"/>
          <w:numId w:val="1"/>
        </w:numPr>
        <w:tabs>
          <w:tab w:pos="496" w:val="left" w:leader="none"/>
        </w:tabs>
        <w:spacing w:line="240" w:lineRule="auto" w:before="168" w:after="0"/>
        <w:ind w:left="496" w:right="0" w:hanging="168"/>
        <w:jc w:val="left"/>
        <w:rPr>
          <w:sz w:val="20"/>
        </w:rPr>
      </w:pPr>
      <w:r>
        <w:rPr>
          <w:sz w:val="20"/>
        </w:rPr>
        <w:t>Majid</w:t>
      </w:r>
      <w:r>
        <w:rPr>
          <w:spacing w:val="-9"/>
          <w:sz w:val="20"/>
        </w:rPr>
        <w:t> </w:t>
      </w:r>
      <w:r>
        <w:rPr>
          <w:sz w:val="20"/>
        </w:rPr>
        <w:t>Alsaggaf</w:t>
      </w:r>
      <w:r>
        <w:rPr>
          <w:spacing w:val="-9"/>
          <w:sz w:val="20"/>
        </w:rPr>
        <w:t> </w:t>
      </w:r>
      <w:r>
        <w:rPr>
          <w:sz w:val="20"/>
        </w:rPr>
        <w:t>(chair,</w:t>
      </w:r>
      <w:r>
        <w:rPr>
          <w:spacing w:val="-9"/>
          <w:sz w:val="20"/>
        </w:rPr>
        <w:t> </w:t>
      </w:r>
      <w:r>
        <w:rPr>
          <w:sz w:val="20"/>
        </w:rPr>
        <w:t>2014):</w:t>
      </w:r>
      <w:r>
        <w:rPr>
          <w:spacing w:val="1"/>
          <w:sz w:val="20"/>
        </w:rPr>
        <w:t> </w:t>
      </w:r>
      <w:r>
        <w:rPr>
          <w:sz w:val="20"/>
        </w:rPr>
        <w:t>University</w:t>
      </w:r>
      <w:r>
        <w:rPr>
          <w:spacing w:val="-9"/>
          <w:sz w:val="20"/>
        </w:rPr>
        <w:t> </w:t>
      </w:r>
      <w:r>
        <w:rPr>
          <w:sz w:val="20"/>
        </w:rPr>
        <w:t>of</w:t>
      </w:r>
      <w:r>
        <w:rPr>
          <w:spacing w:val="-9"/>
          <w:sz w:val="20"/>
        </w:rPr>
        <w:t> </w:t>
      </w:r>
      <w:r>
        <w:rPr>
          <w:spacing w:val="-2"/>
          <w:sz w:val="20"/>
        </w:rPr>
        <w:t>Jeddah</w:t>
      </w:r>
    </w:p>
    <w:p>
      <w:pPr>
        <w:pStyle w:val="ListParagraph"/>
        <w:numPr>
          <w:ilvl w:val="0"/>
          <w:numId w:val="1"/>
        </w:numPr>
        <w:tabs>
          <w:tab w:pos="496" w:val="left" w:leader="none"/>
        </w:tabs>
        <w:spacing w:line="240" w:lineRule="auto" w:before="169" w:after="0"/>
        <w:ind w:left="496" w:right="0" w:hanging="168"/>
        <w:jc w:val="left"/>
        <w:rPr>
          <w:sz w:val="20"/>
        </w:rPr>
      </w:pPr>
      <w:r>
        <w:rPr>
          <w:sz w:val="20"/>
        </w:rPr>
        <w:t>Aymard</w:t>
      </w:r>
      <w:r>
        <w:rPr>
          <w:spacing w:val="-13"/>
          <w:sz w:val="20"/>
        </w:rPr>
        <w:t> </w:t>
      </w:r>
      <w:r>
        <w:rPr>
          <w:sz w:val="20"/>
        </w:rPr>
        <w:t>Kassi</w:t>
      </w:r>
      <w:r>
        <w:rPr>
          <w:spacing w:val="-12"/>
          <w:sz w:val="20"/>
        </w:rPr>
        <w:t> </w:t>
      </w:r>
      <w:r>
        <w:rPr>
          <w:sz w:val="20"/>
        </w:rPr>
        <w:t>(chair,</w:t>
      </w:r>
      <w:r>
        <w:rPr>
          <w:spacing w:val="-13"/>
          <w:sz w:val="20"/>
        </w:rPr>
        <w:t> </w:t>
      </w:r>
      <w:r>
        <w:rPr>
          <w:sz w:val="20"/>
        </w:rPr>
        <w:t>2015):</w:t>
      </w:r>
      <w:r>
        <w:rPr>
          <w:spacing w:val="-3"/>
          <w:sz w:val="20"/>
        </w:rPr>
        <w:t> </w:t>
      </w:r>
      <w:r>
        <w:rPr>
          <w:spacing w:val="-4"/>
          <w:sz w:val="20"/>
        </w:rPr>
        <w:t>BB&amp;T</w:t>
      </w:r>
    </w:p>
    <w:p>
      <w:pPr>
        <w:pStyle w:val="ListParagraph"/>
        <w:numPr>
          <w:ilvl w:val="0"/>
          <w:numId w:val="1"/>
        </w:numPr>
        <w:tabs>
          <w:tab w:pos="496" w:val="left" w:leader="none"/>
        </w:tabs>
        <w:spacing w:line="240" w:lineRule="auto" w:before="168" w:after="0"/>
        <w:ind w:left="496" w:right="0" w:hanging="168"/>
        <w:jc w:val="left"/>
        <w:rPr>
          <w:sz w:val="20"/>
        </w:rPr>
      </w:pPr>
      <w:r>
        <w:rPr>
          <w:sz w:val="20"/>
        </w:rPr>
        <w:t>Qifeng</w:t>
      </w:r>
      <w:r>
        <w:rPr>
          <w:spacing w:val="-10"/>
          <w:sz w:val="20"/>
        </w:rPr>
        <w:t> </w:t>
      </w:r>
      <w:r>
        <w:rPr>
          <w:sz w:val="20"/>
        </w:rPr>
        <w:t>Weng</w:t>
      </w:r>
      <w:r>
        <w:rPr>
          <w:spacing w:val="-9"/>
          <w:sz w:val="20"/>
        </w:rPr>
        <w:t> </w:t>
      </w:r>
      <w:r>
        <w:rPr>
          <w:sz w:val="20"/>
        </w:rPr>
        <w:t>(chair,</w:t>
      </w:r>
      <w:r>
        <w:rPr>
          <w:spacing w:val="-9"/>
          <w:sz w:val="20"/>
        </w:rPr>
        <w:t> </w:t>
      </w:r>
      <w:r>
        <w:rPr>
          <w:sz w:val="20"/>
        </w:rPr>
        <w:t>2016):</w:t>
      </w:r>
      <w:r>
        <w:rPr>
          <w:spacing w:val="1"/>
          <w:sz w:val="20"/>
        </w:rPr>
        <w:t> </w:t>
      </w:r>
      <w:r>
        <w:rPr>
          <w:sz w:val="20"/>
        </w:rPr>
        <w:t>Bank</w:t>
      </w:r>
      <w:r>
        <w:rPr>
          <w:spacing w:val="-9"/>
          <w:sz w:val="20"/>
        </w:rPr>
        <w:t> </w:t>
      </w:r>
      <w:r>
        <w:rPr>
          <w:sz w:val="20"/>
        </w:rPr>
        <w:t>of</w:t>
      </w:r>
      <w:r>
        <w:rPr>
          <w:spacing w:val="-9"/>
          <w:sz w:val="20"/>
        </w:rPr>
        <w:t> </w:t>
      </w:r>
      <w:r>
        <w:rPr>
          <w:spacing w:val="-2"/>
          <w:sz w:val="20"/>
        </w:rPr>
        <w:t>America</w:t>
      </w:r>
    </w:p>
    <w:p>
      <w:pPr>
        <w:pStyle w:val="ListParagraph"/>
        <w:numPr>
          <w:ilvl w:val="0"/>
          <w:numId w:val="1"/>
        </w:numPr>
        <w:tabs>
          <w:tab w:pos="496" w:val="left" w:leader="none"/>
        </w:tabs>
        <w:spacing w:line="240" w:lineRule="auto" w:before="169" w:after="0"/>
        <w:ind w:left="496" w:right="0" w:hanging="168"/>
        <w:jc w:val="left"/>
        <w:rPr>
          <w:sz w:val="20"/>
        </w:rPr>
      </w:pPr>
      <w:r>
        <w:rPr>
          <w:sz w:val="20"/>
        </w:rPr>
        <w:t>Ji</w:t>
      </w:r>
      <w:r>
        <w:rPr>
          <w:spacing w:val="-7"/>
          <w:sz w:val="20"/>
        </w:rPr>
        <w:t> </w:t>
      </w:r>
      <w:r>
        <w:rPr>
          <w:sz w:val="20"/>
        </w:rPr>
        <w:t>Shen</w:t>
      </w:r>
      <w:r>
        <w:rPr>
          <w:spacing w:val="-7"/>
          <w:sz w:val="20"/>
        </w:rPr>
        <w:t> </w:t>
      </w:r>
      <w:r>
        <w:rPr>
          <w:sz w:val="20"/>
        </w:rPr>
        <w:t>(chair,</w:t>
      </w:r>
      <w:r>
        <w:rPr>
          <w:spacing w:val="-6"/>
          <w:sz w:val="20"/>
        </w:rPr>
        <w:t> </w:t>
      </w:r>
      <w:r>
        <w:rPr>
          <w:sz w:val="20"/>
        </w:rPr>
        <w:t>2017):</w:t>
      </w:r>
      <w:r>
        <w:rPr>
          <w:spacing w:val="4"/>
          <w:sz w:val="20"/>
        </w:rPr>
        <w:t> </w:t>
      </w:r>
      <w:r>
        <w:rPr>
          <w:spacing w:val="-5"/>
          <w:sz w:val="20"/>
        </w:rPr>
        <w:t>SAS</w:t>
      </w:r>
    </w:p>
    <w:p>
      <w:pPr>
        <w:pStyle w:val="ListParagraph"/>
        <w:numPr>
          <w:ilvl w:val="0"/>
          <w:numId w:val="1"/>
        </w:numPr>
        <w:tabs>
          <w:tab w:pos="496" w:val="left" w:leader="none"/>
        </w:tabs>
        <w:spacing w:line="240" w:lineRule="auto" w:before="168" w:after="0"/>
        <w:ind w:left="496" w:right="0" w:hanging="168"/>
        <w:jc w:val="left"/>
        <w:rPr>
          <w:sz w:val="20"/>
        </w:rPr>
      </w:pPr>
      <w:r>
        <w:rPr>
          <w:sz w:val="20"/>
        </w:rPr>
        <w:t>Wenhao</w:t>
      </w:r>
      <w:r>
        <w:rPr>
          <w:spacing w:val="-11"/>
          <w:sz w:val="20"/>
        </w:rPr>
        <w:t> </w:t>
      </w:r>
      <w:r>
        <w:rPr>
          <w:sz w:val="20"/>
        </w:rPr>
        <w:t>Cui</w:t>
      </w:r>
      <w:r>
        <w:rPr>
          <w:spacing w:val="-11"/>
          <w:sz w:val="20"/>
        </w:rPr>
        <w:t> </w:t>
      </w:r>
      <w:r>
        <w:rPr>
          <w:sz w:val="20"/>
        </w:rPr>
        <w:t>(chair,</w:t>
      </w:r>
      <w:r>
        <w:rPr>
          <w:spacing w:val="-10"/>
          <w:sz w:val="20"/>
        </w:rPr>
        <w:t> </w:t>
      </w:r>
      <w:r>
        <w:rPr>
          <w:sz w:val="20"/>
        </w:rPr>
        <w:t>2019):</w:t>
      </w:r>
      <w:r>
        <w:rPr>
          <w:spacing w:val="-1"/>
          <w:sz w:val="20"/>
        </w:rPr>
        <w:t> </w:t>
      </w:r>
      <w:r>
        <w:rPr>
          <w:sz w:val="20"/>
        </w:rPr>
        <w:t>Beihang</w:t>
      </w:r>
      <w:r>
        <w:rPr>
          <w:spacing w:val="-11"/>
          <w:sz w:val="20"/>
        </w:rPr>
        <w:t> </w:t>
      </w:r>
      <w:r>
        <w:rPr>
          <w:spacing w:val="-2"/>
          <w:sz w:val="20"/>
        </w:rPr>
        <w:t>University</w:t>
      </w:r>
    </w:p>
    <w:p>
      <w:pPr>
        <w:pStyle w:val="ListParagraph"/>
        <w:numPr>
          <w:ilvl w:val="0"/>
          <w:numId w:val="1"/>
        </w:numPr>
        <w:tabs>
          <w:tab w:pos="496" w:val="left" w:leader="none"/>
        </w:tabs>
        <w:spacing w:line="240" w:lineRule="auto" w:before="169" w:after="0"/>
        <w:ind w:left="496" w:right="0" w:hanging="168"/>
        <w:jc w:val="left"/>
        <w:rPr>
          <w:sz w:val="20"/>
        </w:rPr>
      </w:pPr>
      <w:r>
        <w:rPr>
          <w:sz w:val="20"/>
        </w:rPr>
        <w:t>Caiqing</w:t>
      </w:r>
      <w:r>
        <w:rPr>
          <w:spacing w:val="-12"/>
          <w:sz w:val="20"/>
        </w:rPr>
        <w:t> </w:t>
      </w:r>
      <w:r>
        <w:rPr>
          <w:sz w:val="20"/>
        </w:rPr>
        <w:t>Wang</w:t>
      </w:r>
      <w:r>
        <w:rPr>
          <w:spacing w:val="-12"/>
          <w:sz w:val="20"/>
        </w:rPr>
        <w:t> </w:t>
      </w:r>
      <w:r>
        <w:rPr>
          <w:sz w:val="20"/>
        </w:rPr>
        <w:t>(chair,</w:t>
      </w:r>
      <w:r>
        <w:rPr>
          <w:spacing w:val="-12"/>
          <w:sz w:val="20"/>
        </w:rPr>
        <w:t> </w:t>
      </w:r>
      <w:r>
        <w:rPr>
          <w:sz w:val="20"/>
        </w:rPr>
        <w:t>2020):</w:t>
      </w:r>
      <w:r>
        <w:rPr>
          <w:spacing w:val="-2"/>
          <w:sz w:val="20"/>
        </w:rPr>
        <w:t> </w:t>
      </w:r>
      <w:r>
        <w:rPr>
          <w:spacing w:val="-5"/>
          <w:sz w:val="20"/>
        </w:rPr>
        <w:t>SAS</w:t>
      </w:r>
    </w:p>
    <w:p>
      <w:pPr>
        <w:pStyle w:val="BodyText"/>
        <w:spacing w:line="249" w:lineRule="auto"/>
        <w:ind w:left="0" w:right="247" w:firstLine="0"/>
      </w:pPr>
      <w:r>
        <w:rPr>
          <w:b/>
        </w:rPr>
        <w:t>Committee member:</w:t>
      </w:r>
      <w:r>
        <w:rPr>
          <w:b/>
          <w:spacing w:val="40"/>
        </w:rPr>
        <w:t> </w:t>
      </w:r>
      <w:r>
        <w:rPr/>
        <w:t>Changmock Shin (2005), Kalidas Jana (2005), Jean Sepulveda-Umanzor (2005), </w:t>
      </w:r>
      <w:r>
        <w:rPr/>
        <w:t>Sanggohn Han</w:t>
      </w:r>
      <w:r>
        <w:rPr>
          <w:spacing w:val="24"/>
        </w:rPr>
        <w:t> </w:t>
      </w:r>
      <w:r>
        <w:rPr/>
        <w:t>(2005),</w:t>
      </w:r>
      <w:r>
        <w:rPr>
          <w:spacing w:val="32"/>
        </w:rPr>
        <w:t> </w:t>
      </w:r>
      <w:r>
        <w:rPr/>
        <w:t>Koastas</w:t>
      </w:r>
      <w:r>
        <w:rPr>
          <w:spacing w:val="24"/>
        </w:rPr>
        <w:t> </w:t>
      </w:r>
      <w:r>
        <w:rPr/>
        <w:t>Kiriakoulis</w:t>
      </w:r>
      <w:r>
        <w:rPr>
          <w:spacing w:val="25"/>
        </w:rPr>
        <w:t> </w:t>
      </w:r>
      <w:r>
        <w:rPr/>
        <w:t>(2006),</w:t>
      </w:r>
      <w:r>
        <w:rPr>
          <w:spacing w:val="32"/>
        </w:rPr>
        <w:t> </w:t>
      </w:r>
      <w:r>
        <w:rPr/>
        <w:t>Feng</w:t>
      </w:r>
      <w:r>
        <w:rPr>
          <w:spacing w:val="24"/>
        </w:rPr>
        <w:t> </w:t>
      </w:r>
      <w:r>
        <w:rPr/>
        <w:t>Liu</w:t>
      </w:r>
      <w:r>
        <w:rPr>
          <w:spacing w:val="24"/>
        </w:rPr>
        <w:t> </w:t>
      </w:r>
      <w:r>
        <w:rPr/>
        <w:t>(2006),</w:t>
      </w:r>
      <w:r>
        <w:rPr>
          <w:spacing w:val="32"/>
        </w:rPr>
        <w:t> </w:t>
      </w:r>
      <w:r>
        <w:rPr/>
        <w:t>Michael</w:t>
      </w:r>
      <w:r>
        <w:rPr>
          <w:spacing w:val="25"/>
        </w:rPr>
        <w:t> </w:t>
      </w:r>
      <w:r>
        <w:rPr/>
        <w:t>Crotty</w:t>
      </w:r>
      <w:r>
        <w:rPr>
          <w:spacing w:val="24"/>
        </w:rPr>
        <w:t> </w:t>
      </w:r>
      <w:r>
        <w:rPr/>
        <w:t>(2006),</w:t>
      </w:r>
      <w:r>
        <w:rPr>
          <w:spacing w:val="32"/>
        </w:rPr>
        <w:t> </w:t>
      </w:r>
      <w:r>
        <w:rPr/>
        <w:t>Peng</w:t>
      </w:r>
      <w:r>
        <w:rPr>
          <w:spacing w:val="24"/>
        </w:rPr>
        <w:t> </w:t>
      </w:r>
      <w:r>
        <w:rPr/>
        <w:t>Liu</w:t>
      </w:r>
      <w:r>
        <w:rPr>
          <w:spacing w:val="25"/>
        </w:rPr>
        <w:t> </w:t>
      </w:r>
      <w:r>
        <w:rPr/>
        <w:t>(2007),</w:t>
      </w:r>
      <w:r>
        <w:rPr>
          <w:spacing w:val="32"/>
        </w:rPr>
        <w:t> </w:t>
      </w:r>
      <w:r>
        <w:rPr/>
        <w:t>Chen</w:t>
      </w:r>
      <w:r>
        <w:rPr>
          <w:spacing w:val="24"/>
        </w:rPr>
        <w:t> </w:t>
      </w:r>
      <w:r>
        <w:rPr>
          <w:spacing w:val="-4"/>
        </w:rPr>
        <w:t>Ruan</w:t>
      </w:r>
    </w:p>
    <w:p>
      <w:pPr>
        <w:pStyle w:val="BodyText"/>
        <w:spacing w:before="0"/>
        <w:ind w:left="0" w:firstLine="0"/>
      </w:pPr>
      <w:r>
        <w:rPr/>
        <w:t>(2007),</w:t>
      </w:r>
      <w:r>
        <w:rPr>
          <w:spacing w:val="20"/>
        </w:rPr>
        <w:t> </w:t>
      </w:r>
      <w:r>
        <w:rPr/>
        <w:t>Otilia</w:t>
      </w:r>
      <w:r>
        <w:rPr>
          <w:spacing w:val="15"/>
        </w:rPr>
        <w:t> </w:t>
      </w:r>
      <w:r>
        <w:rPr/>
        <w:t>Boldea</w:t>
      </w:r>
      <w:r>
        <w:rPr>
          <w:spacing w:val="15"/>
        </w:rPr>
        <w:t> </w:t>
      </w:r>
      <w:r>
        <w:rPr/>
        <w:t>(2007),</w:t>
      </w:r>
      <w:r>
        <w:rPr>
          <w:spacing w:val="21"/>
        </w:rPr>
        <w:t> </w:t>
      </w:r>
      <w:r>
        <w:rPr/>
        <w:t>Berna</w:t>
      </w:r>
      <w:r>
        <w:rPr>
          <w:spacing w:val="15"/>
        </w:rPr>
        <w:t> </w:t>
      </w:r>
      <w:r>
        <w:rPr/>
        <w:t>Karali</w:t>
      </w:r>
      <w:r>
        <w:rPr>
          <w:spacing w:val="15"/>
        </w:rPr>
        <w:t> </w:t>
      </w:r>
      <w:r>
        <w:rPr/>
        <w:t>(2007),</w:t>
      </w:r>
      <w:r>
        <w:rPr>
          <w:spacing w:val="21"/>
        </w:rPr>
        <w:t> </w:t>
      </w:r>
      <w:r>
        <w:rPr/>
        <w:t>Maryam</w:t>
      </w:r>
      <w:r>
        <w:rPr>
          <w:spacing w:val="15"/>
        </w:rPr>
        <w:t> </w:t>
      </w:r>
      <w:r>
        <w:rPr/>
        <w:t>Arabshahi</w:t>
      </w:r>
      <w:r>
        <w:rPr>
          <w:spacing w:val="15"/>
        </w:rPr>
        <w:t> </w:t>
      </w:r>
      <w:r>
        <w:rPr/>
        <w:t>(2007),</w:t>
      </w:r>
      <w:r>
        <w:rPr>
          <w:spacing w:val="20"/>
        </w:rPr>
        <w:t> </w:t>
      </w:r>
      <w:r>
        <w:rPr/>
        <w:t>Sungsoo</w:t>
      </w:r>
      <w:r>
        <w:rPr>
          <w:spacing w:val="16"/>
        </w:rPr>
        <w:t> </w:t>
      </w:r>
      <w:r>
        <w:rPr/>
        <w:t>Na</w:t>
      </w:r>
      <w:r>
        <w:rPr>
          <w:spacing w:val="15"/>
        </w:rPr>
        <w:t> </w:t>
      </w:r>
      <w:r>
        <w:rPr/>
        <w:t>(2008),</w:t>
      </w:r>
      <w:r>
        <w:rPr>
          <w:spacing w:val="20"/>
        </w:rPr>
        <w:t> </w:t>
      </w:r>
      <w:r>
        <w:rPr/>
        <w:t>Mike</w:t>
      </w:r>
      <w:r>
        <w:rPr>
          <w:spacing w:val="16"/>
        </w:rPr>
        <w:t> </w:t>
      </w:r>
      <w:r>
        <w:rPr>
          <w:spacing w:val="-2"/>
        </w:rPr>
        <w:t>Aguilar</w:t>
      </w:r>
    </w:p>
    <w:p>
      <w:pPr>
        <w:pStyle w:val="BodyText"/>
        <w:spacing w:before="9"/>
        <w:ind w:left="0" w:firstLine="0"/>
      </w:pPr>
      <w:r>
        <w:rPr/>
        <w:t>(2008),</w:t>
      </w:r>
      <w:r>
        <w:rPr>
          <w:spacing w:val="32"/>
        </w:rPr>
        <w:t> </w:t>
      </w:r>
      <w:r>
        <w:rPr/>
        <w:t>Qianyi</w:t>
      </w:r>
      <w:r>
        <w:rPr>
          <w:spacing w:val="26"/>
        </w:rPr>
        <w:t> </w:t>
      </w:r>
      <w:r>
        <w:rPr/>
        <w:t>Zhang</w:t>
      </w:r>
      <w:r>
        <w:rPr>
          <w:spacing w:val="26"/>
        </w:rPr>
        <w:t> </w:t>
      </w:r>
      <w:r>
        <w:rPr/>
        <w:t>(2008),</w:t>
      </w:r>
      <w:r>
        <w:rPr>
          <w:spacing w:val="32"/>
        </w:rPr>
        <w:t> </w:t>
      </w:r>
      <w:r>
        <w:rPr/>
        <w:t>Paramita</w:t>
      </w:r>
      <w:r>
        <w:rPr>
          <w:spacing w:val="26"/>
        </w:rPr>
        <w:t> </w:t>
      </w:r>
      <w:r>
        <w:rPr/>
        <w:t>Saha</w:t>
      </w:r>
      <w:r>
        <w:rPr>
          <w:spacing w:val="26"/>
        </w:rPr>
        <w:t> </w:t>
      </w:r>
      <w:r>
        <w:rPr/>
        <w:t>(2008),</w:t>
      </w:r>
      <w:r>
        <w:rPr>
          <w:spacing w:val="32"/>
        </w:rPr>
        <w:t> </w:t>
      </w:r>
      <w:r>
        <w:rPr/>
        <w:t>Metin</w:t>
      </w:r>
      <w:r>
        <w:rPr>
          <w:spacing w:val="26"/>
        </w:rPr>
        <w:t> </w:t>
      </w:r>
      <w:r>
        <w:rPr/>
        <w:t>Balikcioglu</w:t>
      </w:r>
      <w:r>
        <w:rPr>
          <w:spacing w:val="26"/>
        </w:rPr>
        <w:t> </w:t>
      </w:r>
      <w:r>
        <w:rPr/>
        <w:t>(2008),</w:t>
      </w:r>
      <w:r>
        <w:rPr>
          <w:spacing w:val="32"/>
        </w:rPr>
        <w:t> </w:t>
      </w:r>
      <w:r>
        <w:rPr/>
        <w:t>Anton</w:t>
      </w:r>
      <w:r>
        <w:rPr>
          <w:spacing w:val="26"/>
        </w:rPr>
        <w:t> </w:t>
      </w:r>
      <w:r>
        <w:rPr/>
        <w:t>Bekkerman</w:t>
      </w:r>
      <w:r>
        <w:rPr>
          <w:spacing w:val="26"/>
        </w:rPr>
        <w:t> </w:t>
      </w:r>
      <w:r>
        <w:rPr/>
        <w:t>(2009),</w:t>
      </w:r>
      <w:r>
        <w:rPr>
          <w:spacing w:val="32"/>
        </w:rPr>
        <w:t> </w:t>
      </w:r>
      <w:r>
        <w:rPr>
          <w:spacing w:val="-4"/>
        </w:rPr>
        <w:t>Alex</w:t>
      </w:r>
    </w:p>
    <w:p>
      <w:pPr>
        <w:pStyle w:val="BodyText"/>
        <w:spacing w:before="10"/>
        <w:ind w:left="0" w:firstLine="0"/>
      </w:pPr>
      <w:r>
        <w:rPr/>
        <w:t>Marten</w:t>
      </w:r>
      <w:r>
        <w:rPr>
          <w:spacing w:val="5"/>
        </w:rPr>
        <w:t> </w:t>
      </w:r>
      <w:r>
        <w:rPr/>
        <w:t>(2009),</w:t>
      </w:r>
      <w:r>
        <w:rPr>
          <w:spacing w:val="8"/>
        </w:rPr>
        <w:t> </w:t>
      </w:r>
      <w:r>
        <w:rPr/>
        <w:t>Nasim</w:t>
      </w:r>
      <w:r>
        <w:rPr>
          <w:spacing w:val="5"/>
        </w:rPr>
        <w:t> </w:t>
      </w:r>
      <w:r>
        <w:rPr/>
        <w:t>Lari</w:t>
      </w:r>
      <w:r>
        <w:rPr>
          <w:spacing w:val="5"/>
        </w:rPr>
        <w:t> </w:t>
      </w:r>
      <w:r>
        <w:rPr/>
        <w:t>(2009),</w:t>
      </w:r>
      <w:r>
        <w:rPr>
          <w:spacing w:val="8"/>
        </w:rPr>
        <w:t> </w:t>
      </w:r>
      <w:r>
        <w:rPr/>
        <w:t>Robert</w:t>
      </w:r>
      <w:r>
        <w:rPr>
          <w:spacing w:val="6"/>
        </w:rPr>
        <w:t> </w:t>
      </w:r>
      <w:r>
        <w:rPr/>
        <w:t>Darwin</w:t>
      </w:r>
      <w:r>
        <w:rPr>
          <w:spacing w:val="5"/>
        </w:rPr>
        <w:t> </w:t>
      </w:r>
      <w:r>
        <w:rPr/>
        <w:t>(2010),</w:t>
      </w:r>
      <w:r>
        <w:rPr>
          <w:spacing w:val="8"/>
        </w:rPr>
        <w:t> </w:t>
      </w:r>
      <w:r>
        <w:rPr/>
        <w:t>Aric</w:t>
      </w:r>
      <w:r>
        <w:rPr>
          <w:spacing w:val="5"/>
        </w:rPr>
        <w:t> </w:t>
      </w:r>
      <w:r>
        <w:rPr/>
        <w:t>LaBarr</w:t>
      </w:r>
      <w:r>
        <w:rPr>
          <w:spacing w:val="6"/>
        </w:rPr>
        <w:t> </w:t>
      </w:r>
      <w:r>
        <w:rPr/>
        <w:t>(2010),</w:t>
      </w:r>
      <w:r>
        <w:rPr>
          <w:spacing w:val="8"/>
        </w:rPr>
        <w:t> </w:t>
      </w:r>
      <w:r>
        <w:rPr/>
        <w:t>Hernan</w:t>
      </w:r>
      <w:r>
        <w:rPr>
          <w:spacing w:val="5"/>
        </w:rPr>
        <w:t> </w:t>
      </w:r>
      <w:r>
        <w:rPr/>
        <w:t>Tejeda</w:t>
      </w:r>
      <w:r>
        <w:rPr>
          <w:spacing w:val="5"/>
        </w:rPr>
        <w:t> </w:t>
      </w:r>
      <w:r>
        <w:rPr/>
        <w:t>(2010),</w:t>
      </w:r>
      <w:r>
        <w:rPr>
          <w:spacing w:val="8"/>
        </w:rPr>
        <w:t> </w:t>
      </w:r>
      <w:r>
        <w:rPr/>
        <w:t>Wanying</w:t>
      </w:r>
      <w:r>
        <w:rPr>
          <w:spacing w:val="6"/>
        </w:rPr>
        <w:t> </w:t>
      </w:r>
      <w:r>
        <w:rPr>
          <w:spacing w:val="-5"/>
        </w:rPr>
        <w:t>Li</w:t>
      </w:r>
    </w:p>
    <w:p>
      <w:pPr>
        <w:pStyle w:val="BodyText"/>
        <w:spacing w:line="249" w:lineRule="auto" w:before="9"/>
        <w:ind w:left="0" w:right="357" w:firstLine="0"/>
        <w:jc w:val="both"/>
      </w:pPr>
      <w:r>
        <w:rPr/>
        <w:t>(2011), Jieyuan Kit-Woon Zhao (2012), Barbara Chen (2013), Shu Li (2013), Xiaoyan Tang (2013), Lu Jin (2014), Ashley Hungerford (2014), Xiaojie Xu (2015), Andrew Wilcox (2015), Xuan Sherry Chi (2016), Austin </w:t>
      </w:r>
      <w:r>
        <w:rPr/>
        <w:t>Ramsey (2017), Hyeongyul Roh (2018), Wei Zhao (2019), Zhongyuan You (2019).</w:t>
      </w:r>
    </w:p>
    <w:p>
      <w:pPr>
        <w:pStyle w:val="BodyText"/>
        <w:spacing w:before="8"/>
        <w:ind w:left="0" w:firstLine="0"/>
      </w:pPr>
    </w:p>
    <w:p>
      <w:pPr>
        <w:pStyle w:val="Heading1"/>
        <w:spacing w:before="1"/>
      </w:pPr>
      <w:r>
        <w:rPr/>
        <w:t>MASTER</w:t>
      </w:r>
      <w:r>
        <w:rPr>
          <w:spacing w:val="-10"/>
        </w:rPr>
        <w:t> </w:t>
      </w:r>
      <w:r>
        <w:rPr>
          <w:spacing w:val="-2"/>
        </w:rPr>
        <w:t>STUDENTS</w:t>
      </w:r>
    </w:p>
    <w:p>
      <w:pPr>
        <w:pStyle w:val="BodyText"/>
        <w:spacing w:before="3"/>
        <w:ind w:left="0" w:firstLine="0"/>
        <w:rPr>
          <w:b/>
          <w:sz w:val="4"/>
        </w:rPr>
      </w:pPr>
      <w:r>
        <w:rPr>
          <w:b/>
          <w:sz w:val="4"/>
        </w:rPr>
        <mc:AlternateContent>
          <mc:Choice Requires="wps">
            <w:drawing>
              <wp:anchor distT="0" distB="0" distL="0" distR="0" allowOverlap="1" layoutInCell="1" locked="0" behindDoc="1" simplePos="0" relativeHeight="487591936">
                <wp:simplePos x="0" y="0"/>
                <wp:positionH relativeFrom="page">
                  <wp:posOffset>914400</wp:posOffset>
                </wp:positionH>
                <wp:positionV relativeFrom="paragraph">
                  <wp:posOffset>46897</wp:posOffset>
                </wp:positionV>
                <wp:extent cx="5943600"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5943600" cy="1270"/>
                        </a:xfrm>
                        <a:custGeom>
                          <a:avLst/>
                          <a:gdLst/>
                          <a:ahLst/>
                          <a:cxnLst/>
                          <a:rect l="l" t="t" r="r" b="b"/>
                          <a:pathLst>
                            <a:path w="5943600" h="0">
                              <a:moveTo>
                                <a:pt x="0" y="0"/>
                              </a:moveTo>
                              <a:lnTo>
                                <a:pt x="5943600" y="0"/>
                              </a:lnTo>
                            </a:path>
                          </a:pathLst>
                        </a:custGeom>
                        <a:ln w="1079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3.692727pt;width:468pt;height:.1pt;mso-position-horizontal-relative:page;mso-position-vertical-relative:paragraph;z-index:-15724544;mso-wrap-distance-left:0;mso-wrap-distance-right:0" id="docshape9" coordorigin="1440,74" coordsize="9360,0" path="m1440,74l10800,74e" filled="false" stroked="true" strokeweight=".85pt" strokecolor="#000000">
                <v:path arrowok="t"/>
                <v:stroke dashstyle="solid"/>
                <w10:wrap type="topAndBottom"/>
              </v:shape>
            </w:pict>
          </mc:Fallback>
        </mc:AlternateContent>
      </w:r>
    </w:p>
    <w:p>
      <w:pPr>
        <w:pStyle w:val="BodyText"/>
        <w:spacing w:before="165"/>
        <w:ind w:left="0" w:firstLine="0"/>
      </w:pPr>
      <w:r>
        <w:rPr>
          <w:b/>
        </w:rPr>
        <w:t>Chair:</w:t>
      </w:r>
      <w:r>
        <w:rPr>
          <w:b/>
          <w:spacing w:val="1"/>
        </w:rPr>
        <w:t> </w:t>
      </w:r>
      <w:r>
        <w:rPr/>
        <w:t>Lifang</w:t>
      </w:r>
      <w:r>
        <w:rPr>
          <w:spacing w:val="-8"/>
        </w:rPr>
        <w:t> </w:t>
      </w:r>
      <w:r>
        <w:rPr/>
        <w:t>Zhou</w:t>
      </w:r>
      <w:r>
        <w:rPr>
          <w:spacing w:val="-8"/>
        </w:rPr>
        <w:t> </w:t>
      </w:r>
      <w:r>
        <w:rPr/>
        <w:t>(2004),</w:t>
      </w:r>
      <w:r>
        <w:rPr>
          <w:spacing w:val="-8"/>
        </w:rPr>
        <w:t> </w:t>
      </w:r>
      <w:r>
        <w:rPr/>
        <w:t>Dominic</w:t>
      </w:r>
      <w:r>
        <w:rPr>
          <w:spacing w:val="-9"/>
        </w:rPr>
        <w:t> </w:t>
      </w:r>
      <w:r>
        <w:rPr/>
        <w:t>Pazzula</w:t>
      </w:r>
      <w:r>
        <w:rPr>
          <w:spacing w:val="-8"/>
        </w:rPr>
        <w:t> </w:t>
      </w:r>
      <w:r>
        <w:rPr/>
        <w:t>(2004),</w:t>
      </w:r>
      <w:r>
        <w:rPr>
          <w:spacing w:val="-8"/>
        </w:rPr>
        <w:t> </w:t>
      </w:r>
      <w:r>
        <w:rPr/>
        <w:t>Zviad</w:t>
      </w:r>
      <w:r>
        <w:rPr>
          <w:spacing w:val="-9"/>
        </w:rPr>
        <w:t> </w:t>
      </w:r>
      <w:r>
        <w:rPr/>
        <w:t>Kharebava</w:t>
      </w:r>
      <w:r>
        <w:rPr>
          <w:spacing w:val="-8"/>
        </w:rPr>
        <w:t> </w:t>
      </w:r>
      <w:r>
        <w:rPr>
          <w:spacing w:val="-2"/>
        </w:rPr>
        <w:t>(2004).</w:t>
      </w:r>
    </w:p>
    <w:p>
      <w:pPr>
        <w:pStyle w:val="BodyText"/>
        <w:spacing w:before="19"/>
        <w:ind w:left="0" w:firstLine="0"/>
      </w:pPr>
    </w:p>
    <w:p>
      <w:pPr>
        <w:pStyle w:val="BodyText"/>
        <w:spacing w:line="249" w:lineRule="auto" w:before="0"/>
        <w:ind w:left="0" w:right="357" w:firstLine="0"/>
        <w:jc w:val="both"/>
      </w:pPr>
      <w:r>
        <w:rPr>
          <w:b/>
        </w:rPr>
        <w:t>Committee</w:t>
      </w:r>
      <w:r>
        <w:rPr>
          <w:b/>
          <w:spacing w:val="-9"/>
        </w:rPr>
        <w:t> </w:t>
      </w:r>
      <w:r>
        <w:rPr>
          <w:b/>
        </w:rPr>
        <w:t>member: </w:t>
      </w:r>
      <w:r>
        <w:rPr/>
        <w:t>Piyarat</w:t>
      </w:r>
      <w:r>
        <w:rPr>
          <w:spacing w:val="-9"/>
        </w:rPr>
        <w:t> </w:t>
      </w:r>
      <w:r>
        <w:rPr/>
        <w:t>Wannaverakul</w:t>
      </w:r>
      <w:r>
        <w:rPr>
          <w:spacing w:val="-9"/>
        </w:rPr>
        <w:t> </w:t>
      </w:r>
      <w:r>
        <w:rPr/>
        <w:t>(2003),</w:t>
      </w:r>
      <w:r>
        <w:rPr>
          <w:spacing w:val="-9"/>
        </w:rPr>
        <w:t> </w:t>
      </w:r>
      <w:r>
        <w:rPr/>
        <w:t>Fu</w:t>
      </w:r>
      <w:r>
        <w:rPr>
          <w:spacing w:val="-9"/>
        </w:rPr>
        <w:t> </w:t>
      </w:r>
      <w:r>
        <w:rPr/>
        <w:t>Yan</w:t>
      </w:r>
      <w:r>
        <w:rPr>
          <w:spacing w:val="-9"/>
        </w:rPr>
        <w:t> </w:t>
      </w:r>
      <w:r>
        <w:rPr/>
        <w:t>(2004),</w:t>
      </w:r>
      <w:r>
        <w:rPr>
          <w:spacing w:val="-9"/>
        </w:rPr>
        <w:t> </w:t>
      </w:r>
      <w:r>
        <w:rPr/>
        <w:t>Carlos</w:t>
      </w:r>
      <w:r>
        <w:rPr>
          <w:spacing w:val="-9"/>
        </w:rPr>
        <w:t> </w:t>
      </w:r>
      <w:r>
        <w:rPr/>
        <w:t>Villamarin</w:t>
      </w:r>
      <w:r>
        <w:rPr>
          <w:spacing w:val="-9"/>
        </w:rPr>
        <w:t> </w:t>
      </w:r>
      <w:r>
        <w:rPr/>
        <w:t>(2004),</w:t>
      </w:r>
      <w:r>
        <w:rPr>
          <w:spacing w:val="-9"/>
        </w:rPr>
        <w:t> </w:t>
      </w:r>
      <w:r>
        <w:rPr/>
        <w:t>Anne</w:t>
      </w:r>
      <w:r>
        <w:rPr>
          <w:spacing w:val="-9"/>
        </w:rPr>
        <w:t> </w:t>
      </w:r>
      <w:r>
        <w:rPr/>
        <w:t>Hawley</w:t>
      </w:r>
      <w:r>
        <w:rPr>
          <w:spacing w:val="-9"/>
        </w:rPr>
        <w:t> </w:t>
      </w:r>
      <w:r>
        <w:rPr/>
        <w:t>(2005), Fusheng</w:t>
      </w:r>
      <w:r>
        <w:rPr>
          <w:spacing w:val="-8"/>
        </w:rPr>
        <w:t> </w:t>
      </w:r>
      <w:r>
        <w:rPr/>
        <w:t>Li</w:t>
      </w:r>
      <w:r>
        <w:rPr>
          <w:spacing w:val="-8"/>
        </w:rPr>
        <w:t> </w:t>
      </w:r>
      <w:r>
        <w:rPr/>
        <w:t>(2007),</w:t>
      </w:r>
      <w:r>
        <w:rPr>
          <w:spacing w:val="-8"/>
        </w:rPr>
        <w:t> </w:t>
      </w:r>
      <w:r>
        <w:rPr/>
        <w:t>Jiaxin</w:t>
      </w:r>
      <w:r>
        <w:rPr>
          <w:spacing w:val="-8"/>
        </w:rPr>
        <w:t> </w:t>
      </w:r>
      <w:r>
        <w:rPr/>
        <w:t>Wang</w:t>
      </w:r>
      <w:r>
        <w:rPr>
          <w:spacing w:val="-8"/>
        </w:rPr>
        <w:t> </w:t>
      </w:r>
      <w:r>
        <w:rPr/>
        <w:t>(2009),</w:t>
      </w:r>
      <w:r>
        <w:rPr>
          <w:spacing w:val="-8"/>
        </w:rPr>
        <w:t> </w:t>
      </w:r>
      <w:r>
        <w:rPr/>
        <w:t>Chrystelle</w:t>
      </w:r>
      <w:r>
        <w:rPr>
          <w:spacing w:val="-8"/>
        </w:rPr>
        <w:t> </w:t>
      </w:r>
      <w:r>
        <w:rPr/>
        <w:t>Khalaf</w:t>
      </w:r>
      <w:r>
        <w:rPr>
          <w:spacing w:val="-8"/>
        </w:rPr>
        <w:t> </w:t>
      </w:r>
      <w:r>
        <w:rPr/>
        <w:t>(2010),</w:t>
      </w:r>
      <w:r>
        <w:rPr>
          <w:spacing w:val="-8"/>
        </w:rPr>
        <w:t> </w:t>
      </w:r>
      <w:r>
        <w:rPr/>
        <w:t>Tori</w:t>
      </w:r>
      <w:r>
        <w:rPr>
          <w:spacing w:val="-8"/>
        </w:rPr>
        <w:t> </w:t>
      </w:r>
      <w:r>
        <w:rPr/>
        <w:t>Weber</w:t>
      </w:r>
      <w:r>
        <w:rPr>
          <w:spacing w:val="-8"/>
        </w:rPr>
        <w:t> </w:t>
      </w:r>
      <w:r>
        <w:rPr/>
        <w:t>(2012),</w:t>
      </w:r>
      <w:r>
        <w:rPr>
          <w:spacing w:val="-8"/>
        </w:rPr>
        <w:t> </w:t>
      </w:r>
      <w:r>
        <w:rPr/>
        <w:t>Qifeng</w:t>
      </w:r>
      <w:r>
        <w:rPr>
          <w:spacing w:val="-8"/>
        </w:rPr>
        <w:t> </w:t>
      </w:r>
      <w:r>
        <w:rPr/>
        <w:t>Weng</w:t>
      </w:r>
      <w:r>
        <w:rPr>
          <w:spacing w:val="-8"/>
        </w:rPr>
        <w:t> </w:t>
      </w:r>
      <w:r>
        <w:rPr/>
        <w:t>(2012),</w:t>
      </w:r>
      <w:r>
        <w:rPr>
          <w:spacing w:val="-8"/>
        </w:rPr>
        <w:t> </w:t>
      </w:r>
      <w:r>
        <w:rPr/>
        <w:t>Bo</w:t>
      </w:r>
      <w:r>
        <w:rPr>
          <w:spacing w:val="-8"/>
        </w:rPr>
        <w:t> </w:t>
      </w:r>
      <w:r>
        <w:rPr/>
        <w:t>Ning (2013), Daniel Nelson (2014), Qing Chang (2015), Anirudh Mylavarapu (2019).</w:t>
      </w:r>
    </w:p>
    <w:p>
      <w:pPr>
        <w:pStyle w:val="BodyText"/>
        <w:spacing w:after="0" w:line="249" w:lineRule="auto"/>
        <w:jc w:val="both"/>
        <w:sectPr>
          <w:pgSz w:w="12240" w:h="15840"/>
          <w:pgMar w:header="0" w:footer="1424" w:top="1380" w:bottom="1620" w:left="1440" w:right="1080"/>
        </w:sectPr>
      </w:pPr>
    </w:p>
    <w:p>
      <w:pPr>
        <w:pStyle w:val="Heading1"/>
        <w:spacing w:before="92"/>
      </w:pPr>
      <w:r>
        <w:rPr/>
        <w:t>REFEREE</w:t>
      </w:r>
      <w:r>
        <w:rPr>
          <w:spacing w:val="-11"/>
        </w:rPr>
        <w:t> </w:t>
      </w:r>
      <w:r>
        <w:rPr>
          <w:spacing w:val="-2"/>
        </w:rPr>
        <w:t>EXPERIENCE</w:t>
      </w:r>
    </w:p>
    <w:p>
      <w:pPr>
        <w:pStyle w:val="BodyText"/>
        <w:spacing w:before="4"/>
        <w:ind w:left="0" w:firstLine="0"/>
        <w:rPr>
          <w:b/>
          <w:sz w:val="4"/>
        </w:rPr>
      </w:pPr>
      <w:r>
        <w:rPr>
          <w:b/>
          <w:sz w:val="4"/>
        </w:rPr>
        <mc:AlternateContent>
          <mc:Choice Requires="wps">
            <w:drawing>
              <wp:anchor distT="0" distB="0" distL="0" distR="0" allowOverlap="1" layoutInCell="1" locked="0" behindDoc="1" simplePos="0" relativeHeight="487592448">
                <wp:simplePos x="0" y="0"/>
                <wp:positionH relativeFrom="page">
                  <wp:posOffset>914400</wp:posOffset>
                </wp:positionH>
                <wp:positionV relativeFrom="paragraph">
                  <wp:posOffset>47294</wp:posOffset>
                </wp:positionV>
                <wp:extent cx="5943600"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5943600" cy="1270"/>
                        </a:xfrm>
                        <a:custGeom>
                          <a:avLst/>
                          <a:gdLst/>
                          <a:ahLst/>
                          <a:cxnLst/>
                          <a:rect l="l" t="t" r="r" b="b"/>
                          <a:pathLst>
                            <a:path w="5943600" h="0">
                              <a:moveTo>
                                <a:pt x="0" y="0"/>
                              </a:moveTo>
                              <a:lnTo>
                                <a:pt x="5943600" y="0"/>
                              </a:lnTo>
                            </a:path>
                          </a:pathLst>
                        </a:custGeom>
                        <a:ln w="1079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3.723977pt;width:468pt;height:.1pt;mso-position-horizontal-relative:page;mso-position-vertical-relative:paragraph;z-index:-15724032;mso-wrap-distance-left:0;mso-wrap-distance-right:0" id="docshape10" coordorigin="1440,74" coordsize="9360,0" path="m1440,74l10800,74e" filled="false" stroked="true" strokeweight=".85pt" strokecolor="#000000">
                <v:path arrowok="t"/>
                <v:stroke dashstyle="solid"/>
                <w10:wrap type="topAndBottom"/>
              </v:shape>
            </w:pict>
          </mc:Fallback>
        </mc:AlternateContent>
      </w:r>
    </w:p>
    <w:p>
      <w:pPr>
        <w:pStyle w:val="BodyText"/>
        <w:spacing w:line="249" w:lineRule="auto" w:before="125"/>
        <w:ind w:left="0" w:right="357" w:firstLine="0"/>
        <w:jc w:val="both"/>
      </w:pPr>
      <w:r>
        <w:rPr/>
        <w:t>Actualite´</w:t>
      </w:r>
      <w:r>
        <w:rPr>
          <w:spacing w:val="-13"/>
        </w:rPr>
        <w:t> </w:t>
      </w:r>
      <w:r>
        <w:rPr/>
        <w:t>E</w:t>
      </w:r>
      <w:r>
        <w:rPr>
          <w:position w:val="4"/>
        </w:rPr>
        <w:t>´</w:t>
      </w:r>
      <w:r>
        <w:rPr>
          <w:spacing w:val="-12"/>
          <w:position w:val="4"/>
        </w:rPr>
        <w:t> </w:t>
      </w:r>
      <w:r>
        <w:rPr/>
        <w:t>conomique,</w:t>
      </w:r>
      <w:r>
        <w:rPr>
          <w:spacing w:val="-13"/>
        </w:rPr>
        <w:t> </w:t>
      </w:r>
      <w:r>
        <w:rPr/>
        <w:t>American</w:t>
      </w:r>
      <w:r>
        <w:rPr>
          <w:spacing w:val="-12"/>
        </w:rPr>
        <w:t> </w:t>
      </w:r>
      <w:r>
        <w:rPr/>
        <w:t>Journal</w:t>
      </w:r>
      <w:r>
        <w:rPr>
          <w:spacing w:val="-13"/>
        </w:rPr>
        <w:t> </w:t>
      </w:r>
      <w:r>
        <w:rPr/>
        <w:t>of</w:t>
      </w:r>
      <w:r>
        <w:rPr>
          <w:spacing w:val="-12"/>
        </w:rPr>
        <w:t> </w:t>
      </w:r>
      <w:r>
        <w:rPr/>
        <w:t>Agricultural</w:t>
      </w:r>
      <w:r>
        <w:rPr>
          <w:spacing w:val="-13"/>
        </w:rPr>
        <w:t> </w:t>
      </w:r>
      <w:r>
        <w:rPr/>
        <w:t>Economics,</w:t>
      </w:r>
      <w:r>
        <w:rPr>
          <w:spacing w:val="-12"/>
        </w:rPr>
        <w:t> </w:t>
      </w:r>
      <w:r>
        <w:rPr/>
        <w:t>Annals</w:t>
      </w:r>
      <w:r>
        <w:rPr>
          <w:spacing w:val="-13"/>
        </w:rPr>
        <w:t> </w:t>
      </w:r>
      <w:r>
        <w:rPr/>
        <w:t>of</w:t>
      </w:r>
      <w:r>
        <w:rPr>
          <w:spacing w:val="-12"/>
        </w:rPr>
        <w:t> </w:t>
      </w:r>
      <w:r>
        <w:rPr/>
        <w:t>Applied</w:t>
      </w:r>
      <w:r>
        <w:rPr>
          <w:spacing w:val="-13"/>
        </w:rPr>
        <w:t> </w:t>
      </w:r>
      <w:r>
        <w:rPr/>
        <w:t>Statistics,</w:t>
      </w:r>
      <w:r>
        <w:rPr>
          <w:spacing w:val="-12"/>
        </w:rPr>
        <w:t> </w:t>
      </w:r>
      <w:r>
        <w:rPr/>
        <w:t>Annals</w:t>
      </w:r>
      <w:r>
        <w:rPr>
          <w:spacing w:val="-13"/>
        </w:rPr>
        <w:t> </w:t>
      </w:r>
      <w:r>
        <w:rPr/>
        <w:t>of</w:t>
      </w:r>
      <w:r>
        <w:rPr>
          <w:spacing w:val="-12"/>
        </w:rPr>
        <w:t> </w:t>
      </w:r>
      <w:r>
        <w:rPr/>
        <w:t>Opera- tions Research, Canadian Journal of Economics, Computational Statistics and Data Analysis, Econometric </w:t>
      </w:r>
      <w:r>
        <w:rPr/>
        <w:t>Reviews, Econometrics,</w:t>
      </w:r>
      <w:r>
        <w:rPr>
          <w:spacing w:val="-10"/>
        </w:rPr>
        <w:t> </w:t>
      </w:r>
      <w:r>
        <w:rPr/>
        <w:t>Econometrics</w:t>
      </w:r>
      <w:r>
        <w:rPr>
          <w:spacing w:val="-10"/>
        </w:rPr>
        <w:t> </w:t>
      </w:r>
      <w:r>
        <w:rPr/>
        <w:t>Journal,</w:t>
      </w:r>
      <w:r>
        <w:rPr>
          <w:spacing w:val="-10"/>
        </w:rPr>
        <w:t> </w:t>
      </w:r>
      <w:r>
        <w:rPr/>
        <w:t>Economic</w:t>
      </w:r>
      <w:r>
        <w:rPr>
          <w:spacing w:val="-10"/>
        </w:rPr>
        <w:t> </w:t>
      </w:r>
      <w:r>
        <w:rPr/>
        <w:t>Inquiry,</w:t>
      </w:r>
      <w:r>
        <w:rPr>
          <w:spacing w:val="-10"/>
        </w:rPr>
        <w:t> </w:t>
      </w:r>
      <w:r>
        <w:rPr/>
        <w:t>Economics</w:t>
      </w:r>
      <w:r>
        <w:rPr>
          <w:spacing w:val="-10"/>
        </w:rPr>
        <w:t> </w:t>
      </w:r>
      <w:r>
        <w:rPr/>
        <w:t>Letters,</w:t>
      </w:r>
      <w:r>
        <w:rPr>
          <w:spacing w:val="-10"/>
        </w:rPr>
        <w:t> </w:t>
      </w:r>
      <w:r>
        <w:rPr/>
        <w:t>Empirical</w:t>
      </w:r>
      <w:r>
        <w:rPr>
          <w:spacing w:val="-10"/>
        </w:rPr>
        <w:t> </w:t>
      </w:r>
      <w:r>
        <w:rPr/>
        <w:t>Economics,</w:t>
      </w:r>
      <w:r>
        <w:rPr>
          <w:spacing w:val="-10"/>
        </w:rPr>
        <w:t> </w:t>
      </w:r>
      <w:r>
        <w:rPr/>
        <w:t>European</w:t>
      </w:r>
      <w:r>
        <w:rPr>
          <w:spacing w:val="-10"/>
        </w:rPr>
        <w:t> </w:t>
      </w:r>
      <w:r>
        <w:rPr/>
        <w:t>Journal of</w:t>
      </w:r>
      <w:r>
        <w:rPr>
          <w:spacing w:val="-6"/>
        </w:rPr>
        <w:t> </w:t>
      </w:r>
      <w:r>
        <w:rPr/>
        <w:t>Finance,</w:t>
      </w:r>
      <w:r>
        <w:rPr>
          <w:spacing w:val="-4"/>
        </w:rPr>
        <w:t> </w:t>
      </w:r>
      <w:r>
        <w:rPr/>
        <w:t>Fonds</w:t>
      </w:r>
      <w:r>
        <w:rPr>
          <w:spacing w:val="-6"/>
        </w:rPr>
        <w:t> </w:t>
      </w:r>
      <w:r>
        <w:rPr/>
        <w:t>Que´be´cois</w:t>
      </w:r>
      <w:r>
        <w:rPr>
          <w:spacing w:val="-6"/>
        </w:rPr>
        <w:t> </w:t>
      </w:r>
      <w:r>
        <w:rPr/>
        <w:t>de</w:t>
      </w:r>
      <w:r>
        <w:rPr>
          <w:spacing w:val="-6"/>
        </w:rPr>
        <w:t> </w:t>
      </w:r>
      <w:r>
        <w:rPr/>
        <w:t>recherche</w:t>
      </w:r>
      <w:r>
        <w:rPr>
          <w:spacing w:val="-6"/>
        </w:rPr>
        <w:t> </w:t>
      </w:r>
      <w:r>
        <w:rPr/>
        <w:t>sur</w:t>
      </w:r>
      <w:r>
        <w:rPr>
          <w:spacing w:val="-6"/>
        </w:rPr>
        <w:t> </w:t>
      </w:r>
      <w:r>
        <w:rPr/>
        <w:t>la</w:t>
      </w:r>
      <w:r>
        <w:rPr>
          <w:spacing w:val="-6"/>
        </w:rPr>
        <w:t> </w:t>
      </w:r>
      <w:r>
        <w:rPr/>
        <w:t>socie´te´ et</w:t>
      </w:r>
      <w:r>
        <w:rPr>
          <w:spacing w:val="-6"/>
        </w:rPr>
        <w:t> </w:t>
      </w:r>
      <w:r>
        <w:rPr/>
        <w:t>la</w:t>
      </w:r>
      <w:r>
        <w:rPr>
          <w:spacing w:val="-6"/>
        </w:rPr>
        <w:t> </w:t>
      </w:r>
      <w:r>
        <w:rPr/>
        <w:t>culture,</w:t>
      </w:r>
      <w:r>
        <w:rPr>
          <w:spacing w:val="-4"/>
        </w:rPr>
        <w:t> </w:t>
      </w:r>
      <w:r>
        <w:rPr/>
        <w:t>International</w:t>
      </w:r>
      <w:r>
        <w:rPr>
          <w:spacing w:val="-6"/>
        </w:rPr>
        <w:t> </w:t>
      </w:r>
      <w:r>
        <w:rPr/>
        <w:t>Journal</w:t>
      </w:r>
      <w:r>
        <w:rPr>
          <w:spacing w:val="-6"/>
        </w:rPr>
        <w:t> </w:t>
      </w:r>
      <w:r>
        <w:rPr/>
        <w:t>of</w:t>
      </w:r>
      <w:r>
        <w:rPr>
          <w:spacing w:val="-6"/>
        </w:rPr>
        <w:t> </w:t>
      </w:r>
      <w:r>
        <w:rPr/>
        <w:t>Forecasting,</w:t>
      </w:r>
      <w:r>
        <w:rPr>
          <w:spacing w:val="-4"/>
        </w:rPr>
        <w:t> </w:t>
      </w:r>
      <w:r>
        <w:rPr/>
        <w:t>Journal of Applied Econometrics, Journal of Banking and Finance, Journal of Business Economics and Statistics, Journal of Econometrics, Journal of Economic Dynamic and Control, Journal of Empirical Finance, Journal of Environmental Economics</w:t>
      </w:r>
      <w:r>
        <w:rPr>
          <w:spacing w:val="-9"/>
        </w:rPr>
        <w:t> </w:t>
      </w:r>
      <w:r>
        <w:rPr/>
        <w:t>and</w:t>
      </w:r>
      <w:r>
        <w:rPr>
          <w:spacing w:val="-9"/>
        </w:rPr>
        <w:t> </w:t>
      </w:r>
      <w:r>
        <w:rPr/>
        <w:t>Management,</w:t>
      </w:r>
      <w:r>
        <w:rPr>
          <w:spacing w:val="-9"/>
        </w:rPr>
        <w:t> </w:t>
      </w:r>
      <w:r>
        <w:rPr/>
        <w:t>Journal</w:t>
      </w:r>
      <w:r>
        <w:rPr>
          <w:spacing w:val="-9"/>
        </w:rPr>
        <w:t> </w:t>
      </w:r>
      <w:r>
        <w:rPr/>
        <w:t>of</w:t>
      </w:r>
      <w:r>
        <w:rPr>
          <w:spacing w:val="-9"/>
        </w:rPr>
        <w:t> </w:t>
      </w:r>
      <w:r>
        <w:rPr/>
        <w:t>Finance,</w:t>
      </w:r>
      <w:r>
        <w:rPr>
          <w:spacing w:val="-9"/>
        </w:rPr>
        <w:t> </w:t>
      </w:r>
      <w:r>
        <w:rPr/>
        <w:t>Journal</w:t>
      </w:r>
      <w:r>
        <w:rPr>
          <w:spacing w:val="-9"/>
        </w:rPr>
        <w:t> </w:t>
      </w:r>
      <w:r>
        <w:rPr/>
        <w:t>of</w:t>
      </w:r>
      <w:r>
        <w:rPr>
          <w:spacing w:val="-9"/>
        </w:rPr>
        <w:t> </w:t>
      </w:r>
      <w:r>
        <w:rPr/>
        <w:t>Financial</w:t>
      </w:r>
      <w:r>
        <w:rPr>
          <w:spacing w:val="-9"/>
        </w:rPr>
        <w:t> </w:t>
      </w:r>
      <w:r>
        <w:rPr/>
        <w:t>and</w:t>
      </w:r>
      <w:r>
        <w:rPr>
          <w:spacing w:val="-9"/>
        </w:rPr>
        <w:t> </w:t>
      </w:r>
      <w:r>
        <w:rPr/>
        <w:t>Quantitative</w:t>
      </w:r>
      <w:r>
        <w:rPr>
          <w:spacing w:val="-9"/>
        </w:rPr>
        <w:t> </w:t>
      </w:r>
      <w:r>
        <w:rPr/>
        <w:t>Analysis,</w:t>
      </w:r>
      <w:r>
        <w:rPr>
          <w:spacing w:val="-9"/>
        </w:rPr>
        <w:t> </w:t>
      </w:r>
      <w:r>
        <w:rPr/>
        <w:t>Journal</w:t>
      </w:r>
      <w:r>
        <w:rPr>
          <w:spacing w:val="-9"/>
        </w:rPr>
        <w:t> </w:t>
      </w:r>
      <w:r>
        <w:rPr/>
        <w:t>of</w:t>
      </w:r>
      <w:r>
        <w:rPr>
          <w:spacing w:val="-9"/>
        </w:rPr>
        <w:t> </w:t>
      </w:r>
      <w:r>
        <w:rPr/>
        <w:t>Financial Econometrics, Journal of Futures Markets, Journal of Pension Economics and Finance, Journal of Risk, Journal of Statistical Theory and Practice, Journal of the American Statistical Association, Management Science, National Sci- ence</w:t>
      </w:r>
      <w:r>
        <w:rPr>
          <w:spacing w:val="-8"/>
        </w:rPr>
        <w:t> </w:t>
      </w:r>
      <w:r>
        <w:rPr/>
        <w:t>Foundation,</w:t>
      </w:r>
      <w:r>
        <w:rPr>
          <w:spacing w:val="-8"/>
        </w:rPr>
        <w:t> </w:t>
      </w:r>
      <w:r>
        <w:rPr/>
        <w:t>Operations</w:t>
      </w:r>
      <w:r>
        <w:rPr>
          <w:spacing w:val="-8"/>
        </w:rPr>
        <w:t> </w:t>
      </w:r>
      <w:r>
        <w:rPr/>
        <w:t>Research,</w:t>
      </w:r>
      <w:r>
        <w:rPr>
          <w:spacing w:val="-8"/>
        </w:rPr>
        <w:t> </w:t>
      </w:r>
      <w:r>
        <w:rPr/>
        <w:t>Oxford</w:t>
      </w:r>
      <w:r>
        <w:rPr>
          <w:spacing w:val="-9"/>
        </w:rPr>
        <w:t> </w:t>
      </w:r>
      <w:r>
        <w:rPr/>
        <w:t>Bulletin</w:t>
      </w:r>
      <w:r>
        <w:rPr>
          <w:spacing w:val="-8"/>
        </w:rPr>
        <w:t> </w:t>
      </w:r>
      <w:r>
        <w:rPr/>
        <w:t>of</w:t>
      </w:r>
      <w:r>
        <w:rPr>
          <w:spacing w:val="-8"/>
        </w:rPr>
        <w:t> </w:t>
      </w:r>
      <w:r>
        <w:rPr/>
        <w:t>Economics</w:t>
      </w:r>
      <w:r>
        <w:rPr>
          <w:spacing w:val="-9"/>
        </w:rPr>
        <w:t> </w:t>
      </w:r>
      <w:r>
        <w:rPr/>
        <w:t>and</w:t>
      </w:r>
      <w:r>
        <w:rPr>
          <w:spacing w:val="-8"/>
        </w:rPr>
        <w:t> </w:t>
      </w:r>
      <w:r>
        <w:rPr/>
        <w:t>Statistics,</w:t>
      </w:r>
      <w:r>
        <w:rPr>
          <w:spacing w:val="-8"/>
        </w:rPr>
        <w:t> </w:t>
      </w:r>
      <w:r>
        <w:rPr/>
        <w:t>Quantitative</w:t>
      </w:r>
      <w:r>
        <w:rPr>
          <w:spacing w:val="-9"/>
        </w:rPr>
        <w:t> </w:t>
      </w:r>
      <w:r>
        <w:rPr/>
        <w:t>Finance,</w:t>
      </w:r>
      <w:r>
        <w:rPr>
          <w:spacing w:val="-8"/>
        </w:rPr>
        <w:t> </w:t>
      </w:r>
      <w:r>
        <w:rPr/>
        <w:t>Review</w:t>
      </w:r>
      <w:r>
        <w:rPr>
          <w:spacing w:val="-8"/>
        </w:rPr>
        <w:t> </w:t>
      </w:r>
      <w:r>
        <w:rPr/>
        <w:t>of Economics and Statistics, Revue Finance, Risk.net, The Financial Review.</w:t>
      </w:r>
    </w:p>
    <w:p>
      <w:pPr>
        <w:pStyle w:val="BodyText"/>
        <w:spacing w:before="9"/>
        <w:ind w:left="0" w:firstLine="0"/>
      </w:pPr>
    </w:p>
    <w:p>
      <w:pPr>
        <w:pStyle w:val="Heading1"/>
      </w:pPr>
      <w:r>
        <w:rPr>
          <w:spacing w:val="-2"/>
        </w:rPr>
        <w:t>SERVICE</w:t>
      </w:r>
    </w:p>
    <w:p>
      <w:pPr>
        <w:pStyle w:val="BodyText"/>
        <w:spacing w:before="4"/>
        <w:ind w:left="0" w:firstLine="0"/>
        <w:rPr>
          <w:b/>
          <w:sz w:val="4"/>
        </w:rPr>
      </w:pPr>
      <w:r>
        <w:rPr>
          <w:b/>
          <w:sz w:val="4"/>
        </w:rPr>
        <mc:AlternateContent>
          <mc:Choice Requires="wps">
            <w:drawing>
              <wp:anchor distT="0" distB="0" distL="0" distR="0" allowOverlap="1" layoutInCell="1" locked="0" behindDoc="1" simplePos="0" relativeHeight="487592960">
                <wp:simplePos x="0" y="0"/>
                <wp:positionH relativeFrom="page">
                  <wp:posOffset>914400</wp:posOffset>
                </wp:positionH>
                <wp:positionV relativeFrom="paragraph">
                  <wp:posOffset>47004</wp:posOffset>
                </wp:positionV>
                <wp:extent cx="5943600"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5943600" cy="1270"/>
                        </a:xfrm>
                        <a:custGeom>
                          <a:avLst/>
                          <a:gdLst/>
                          <a:ahLst/>
                          <a:cxnLst/>
                          <a:rect l="l" t="t" r="r" b="b"/>
                          <a:pathLst>
                            <a:path w="5943600" h="0">
                              <a:moveTo>
                                <a:pt x="0" y="0"/>
                              </a:moveTo>
                              <a:lnTo>
                                <a:pt x="5943600" y="0"/>
                              </a:lnTo>
                            </a:path>
                          </a:pathLst>
                        </a:custGeom>
                        <a:ln w="1079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3.701125pt;width:468pt;height:.1pt;mso-position-horizontal-relative:page;mso-position-vertical-relative:paragraph;z-index:-15723520;mso-wrap-distance-left:0;mso-wrap-distance-right:0" id="docshape11" coordorigin="1440,74" coordsize="9360,0" path="m1440,74l10800,74e" filled="false" stroked="true" strokeweight=".85pt" strokecolor="#000000">
                <v:path arrowok="t"/>
                <v:stroke dashstyle="solid"/>
                <w10:wrap type="topAndBottom"/>
              </v:shape>
            </w:pict>
          </mc:Fallback>
        </mc:AlternateContent>
      </w:r>
    </w:p>
    <w:p>
      <w:pPr>
        <w:pStyle w:val="BodyText"/>
        <w:spacing w:before="135"/>
        <w:ind w:left="0" w:firstLine="0"/>
        <w:rPr>
          <w:b/>
        </w:rPr>
      </w:pPr>
    </w:p>
    <w:p>
      <w:pPr>
        <w:pStyle w:val="ListParagraph"/>
        <w:numPr>
          <w:ilvl w:val="0"/>
          <w:numId w:val="1"/>
        </w:numPr>
        <w:tabs>
          <w:tab w:pos="496" w:val="left" w:leader="none"/>
        </w:tabs>
        <w:spacing w:line="240" w:lineRule="auto" w:before="0" w:after="0"/>
        <w:ind w:left="496" w:right="0" w:hanging="168"/>
        <w:jc w:val="left"/>
        <w:rPr>
          <w:sz w:val="20"/>
        </w:rPr>
      </w:pPr>
      <w:r>
        <w:rPr>
          <w:spacing w:val="-2"/>
          <w:sz w:val="20"/>
        </w:rPr>
        <w:t>Department</w:t>
      </w:r>
    </w:p>
    <w:p>
      <w:pPr>
        <w:pStyle w:val="ListParagraph"/>
        <w:numPr>
          <w:ilvl w:val="1"/>
          <w:numId w:val="1"/>
        </w:numPr>
        <w:tabs>
          <w:tab w:pos="935" w:val="left" w:leader="none"/>
        </w:tabs>
        <w:spacing w:line="240" w:lineRule="auto" w:before="168" w:after="0"/>
        <w:ind w:left="935" w:right="0" w:hanging="198"/>
        <w:jc w:val="left"/>
        <w:rPr>
          <w:sz w:val="20"/>
        </w:rPr>
      </w:pPr>
      <w:r>
        <w:rPr>
          <w:sz w:val="20"/>
        </w:rPr>
        <w:t>Recruiting</w:t>
      </w:r>
      <w:r>
        <w:rPr>
          <w:spacing w:val="-10"/>
          <w:sz w:val="20"/>
        </w:rPr>
        <w:t> </w:t>
      </w:r>
      <w:r>
        <w:rPr>
          <w:sz w:val="20"/>
        </w:rPr>
        <w:t>committee,</w:t>
      </w:r>
      <w:r>
        <w:rPr>
          <w:spacing w:val="-9"/>
          <w:sz w:val="20"/>
        </w:rPr>
        <w:t> </w:t>
      </w:r>
      <w:r>
        <w:rPr>
          <w:sz w:val="20"/>
        </w:rPr>
        <w:t>chair:</w:t>
      </w:r>
      <w:r>
        <w:rPr>
          <w:spacing w:val="1"/>
          <w:sz w:val="20"/>
        </w:rPr>
        <w:t> </w:t>
      </w:r>
      <w:r>
        <w:rPr>
          <w:sz w:val="20"/>
        </w:rPr>
        <w:t>2018-</w:t>
      </w:r>
      <w:r>
        <w:rPr>
          <w:spacing w:val="-2"/>
          <w:sz w:val="20"/>
        </w:rPr>
        <w:t>2019.</w:t>
      </w:r>
    </w:p>
    <w:p>
      <w:pPr>
        <w:pStyle w:val="ListParagraph"/>
        <w:numPr>
          <w:ilvl w:val="1"/>
          <w:numId w:val="1"/>
        </w:numPr>
        <w:tabs>
          <w:tab w:pos="935" w:val="left" w:leader="none"/>
        </w:tabs>
        <w:spacing w:line="240" w:lineRule="auto" w:before="89" w:after="0"/>
        <w:ind w:left="935" w:right="0" w:hanging="198"/>
        <w:jc w:val="left"/>
        <w:rPr>
          <w:sz w:val="20"/>
        </w:rPr>
      </w:pPr>
      <w:r>
        <w:rPr>
          <w:sz w:val="20"/>
        </w:rPr>
        <w:t>Recruiting</w:t>
      </w:r>
      <w:r>
        <w:rPr>
          <w:spacing w:val="-11"/>
          <w:sz w:val="20"/>
        </w:rPr>
        <w:t> </w:t>
      </w:r>
      <w:r>
        <w:rPr>
          <w:sz w:val="20"/>
        </w:rPr>
        <w:t>committee,</w:t>
      </w:r>
      <w:r>
        <w:rPr>
          <w:spacing w:val="-10"/>
          <w:sz w:val="20"/>
        </w:rPr>
        <w:t> </w:t>
      </w:r>
      <w:r>
        <w:rPr>
          <w:sz w:val="20"/>
        </w:rPr>
        <w:t>member: 2004-2010,</w:t>
      </w:r>
      <w:r>
        <w:rPr>
          <w:spacing w:val="-10"/>
          <w:sz w:val="20"/>
        </w:rPr>
        <w:t> </w:t>
      </w:r>
      <w:r>
        <w:rPr>
          <w:sz w:val="20"/>
        </w:rPr>
        <w:t>2015-</w:t>
      </w:r>
      <w:r>
        <w:rPr>
          <w:spacing w:val="-2"/>
          <w:sz w:val="20"/>
        </w:rPr>
        <w:t>2017.</w:t>
      </w:r>
    </w:p>
    <w:p>
      <w:pPr>
        <w:pStyle w:val="ListParagraph"/>
        <w:numPr>
          <w:ilvl w:val="1"/>
          <w:numId w:val="1"/>
        </w:numPr>
        <w:tabs>
          <w:tab w:pos="935" w:val="left" w:leader="none"/>
        </w:tabs>
        <w:spacing w:line="240" w:lineRule="auto" w:before="89" w:after="0"/>
        <w:ind w:left="935" w:right="0" w:hanging="198"/>
        <w:jc w:val="left"/>
        <w:rPr>
          <w:sz w:val="20"/>
        </w:rPr>
      </w:pPr>
      <w:r>
        <w:rPr>
          <w:sz w:val="20"/>
        </w:rPr>
        <w:t>Research</w:t>
      </w:r>
      <w:r>
        <w:rPr>
          <w:spacing w:val="-9"/>
          <w:sz w:val="20"/>
        </w:rPr>
        <w:t> </w:t>
      </w:r>
      <w:r>
        <w:rPr>
          <w:sz w:val="20"/>
        </w:rPr>
        <w:t>committee,</w:t>
      </w:r>
      <w:r>
        <w:rPr>
          <w:spacing w:val="-9"/>
          <w:sz w:val="20"/>
        </w:rPr>
        <w:t> </w:t>
      </w:r>
      <w:r>
        <w:rPr>
          <w:sz w:val="20"/>
        </w:rPr>
        <w:t>chair:</w:t>
      </w:r>
      <w:r>
        <w:rPr>
          <w:spacing w:val="1"/>
          <w:sz w:val="20"/>
        </w:rPr>
        <w:t> </w:t>
      </w:r>
      <w:r>
        <w:rPr>
          <w:sz w:val="20"/>
        </w:rPr>
        <w:t>2010-</w:t>
      </w:r>
      <w:r>
        <w:rPr>
          <w:spacing w:val="-2"/>
          <w:sz w:val="20"/>
        </w:rPr>
        <w:t>2016.</w:t>
      </w:r>
    </w:p>
    <w:p>
      <w:pPr>
        <w:pStyle w:val="ListParagraph"/>
        <w:numPr>
          <w:ilvl w:val="1"/>
          <w:numId w:val="1"/>
        </w:numPr>
        <w:tabs>
          <w:tab w:pos="935" w:val="left" w:leader="none"/>
        </w:tabs>
        <w:spacing w:line="240" w:lineRule="auto" w:before="89" w:after="0"/>
        <w:ind w:left="935" w:right="0" w:hanging="198"/>
        <w:jc w:val="left"/>
        <w:rPr>
          <w:sz w:val="20"/>
        </w:rPr>
      </w:pPr>
      <w:r>
        <w:rPr>
          <w:sz w:val="20"/>
        </w:rPr>
        <w:t>Undergraduate</w:t>
      </w:r>
      <w:r>
        <w:rPr>
          <w:spacing w:val="-11"/>
          <w:sz w:val="20"/>
        </w:rPr>
        <w:t> </w:t>
      </w:r>
      <w:r>
        <w:rPr>
          <w:sz w:val="20"/>
        </w:rPr>
        <w:t>curriculum</w:t>
      </w:r>
      <w:r>
        <w:rPr>
          <w:spacing w:val="-11"/>
          <w:sz w:val="20"/>
        </w:rPr>
        <w:t> </w:t>
      </w:r>
      <w:r>
        <w:rPr>
          <w:sz w:val="20"/>
        </w:rPr>
        <w:t>committee,</w:t>
      </w:r>
      <w:r>
        <w:rPr>
          <w:spacing w:val="-10"/>
          <w:sz w:val="20"/>
        </w:rPr>
        <w:t> </w:t>
      </w:r>
      <w:r>
        <w:rPr>
          <w:sz w:val="20"/>
        </w:rPr>
        <w:t>member:</w:t>
      </w:r>
      <w:r>
        <w:rPr>
          <w:spacing w:val="-1"/>
          <w:sz w:val="20"/>
        </w:rPr>
        <w:t> </w:t>
      </w:r>
      <w:r>
        <w:rPr>
          <w:spacing w:val="-2"/>
          <w:sz w:val="20"/>
        </w:rPr>
        <w:t>2003.</w:t>
      </w:r>
    </w:p>
    <w:p>
      <w:pPr>
        <w:pStyle w:val="ListParagraph"/>
        <w:numPr>
          <w:ilvl w:val="1"/>
          <w:numId w:val="1"/>
        </w:numPr>
        <w:tabs>
          <w:tab w:pos="935" w:val="left" w:leader="none"/>
        </w:tabs>
        <w:spacing w:line="240" w:lineRule="auto" w:before="89" w:after="0"/>
        <w:ind w:left="935" w:right="0" w:hanging="198"/>
        <w:jc w:val="left"/>
        <w:rPr>
          <w:sz w:val="20"/>
        </w:rPr>
      </w:pPr>
      <w:r>
        <w:rPr>
          <w:sz w:val="20"/>
        </w:rPr>
        <w:t>Econometrics</w:t>
      </w:r>
      <w:r>
        <w:rPr>
          <w:spacing w:val="-13"/>
          <w:sz w:val="20"/>
        </w:rPr>
        <w:t> </w:t>
      </w:r>
      <w:r>
        <w:rPr>
          <w:sz w:val="20"/>
        </w:rPr>
        <w:t>workshop,</w:t>
      </w:r>
      <w:r>
        <w:rPr>
          <w:spacing w:val="-12"/>
          <w:sz w:val="20"/>
        </w:rPr>
        <w:t> </w:t>
      </w:r>
      <w:r>
        <w:rPr>
          <w:sz w:val="20"/>
        </w:rPr>
        <w:t>co-organizer:</w:t>
      </w:r>
      <w:r>
        <w:rPr>
          <w:spacing w:val="-8"/>
          <w:sz w:val="20"/>
        </w:rPr>
        <w:t> </w:t>
      </w:r>
      <w:r>
        <w:rPr>
          <w:sz w:val="20"/>
        </w:rPr>
        <w:t>2007-</w:t>
      </w:r>
      <w:r>
        <w:rPr>
          <w:spacing w:val="-2"/>
          <w:sz w:val="20"/>
        </w:rPr>
        <w:t>present.</w:t>
      </w:r>
    </w:p>
    <w:p>
      <w:pPr>
        <w:pStyle w:val="ListParagraph"/>
        <w:numPr>
          <w:ilvl w:val="1"/>
          <w:numId w:val="1"/>
        </w:numPr>
        <w:tabs>
          <w:tab w:pos="935" w:val="left" w:leader="none"/>
        </w:tabs>
        <w:spacing w:line="240" w:lineRule="auto" w:before="88" w:after="0"/>
        <w:ind w:left="935" w:right="0" w:hanging="198"/>
        <w:jc w:val="left"/>
        <w:rPr>
          <w:sz w:val="20"/>
        </w:rPr>
      </w:pPr>
      <w:r>
        <w:rPr>
          <w:sz w:val="20"/>
        </w:rPr>
        <w:t>Financial</w:t>
      </w:r>
      <w:r>
        <w:rPr>
          <w:spacing w:val="-10"/>
          <w:sz w:val="20"/>
        </w:rPr>
        <w:t> </w:t>
      </w:r>
      <w:r>
        <w:rPr>
          <w:sz w:val="20"/>
        </w:rPr>
        <w:t>Mathematics</w:t>
      </w:r>
      <w:r>
        <w:rPr>
          <w:spacing w:val="-10"/>
          <w:sz w:val="20"/>
        </w:rPr>
        <w:t> </w:t>
      </w:r>
      <w:r>
        <w:rPr>
          <w:sz w:val="20"/>
        </w:rPr>
        <w:t>admission</w:t>
      </w:r>
      <w:r>
        <w:rPr>
          <w:spacing w:val="-10"/>
          <w:sz w:val="20"/>
        </w:rPr>
        <w:t> </w:t>
      </w:r>
      <w:r>
        <w:rPr>
          <w:sz w:val="20"/>
        </w:rPr>
        <w:t>committee,</w:t>
      </w:r>
      <w:r>
        <w:rPr>
          <w:spacing w:val="-10"/>
          <w:sz w:val="20"/>
        </w:rPr>
        <w:t> </w:t>
      </w:r>
      <w:r>
        <w:rPr>
          <w:sz w:val="20"/>
        </w:rPr>
        <w:t>member: 2013-</w:t>
      </w:r>
      <w:r>
        <w:rPr>
          <w:spacing w:val="-2"/>
          <w:sz w:val="20"/>
        </w:rPr>
        <w:t>present.</w:t>
      </w:r>
    </w:p>
    <w:p>
      <w:pPr>
        <w:pStyle w:val="ListParagraph"/>
        <w:numPr>
          <w:ilvl w:val="1"/>
          <w:numId w:val="1"/>
        </w:numPr>
        <w:tabs>
          <w:tab w:pos="935" w:val="left" w:leader="none"/>
        </w:tabs>
        <w:spacing w:line="240" w:lineRule="auto" w:before="89" w:after="0"/>
        <w:ind w:left="935" w:right="0" w:hanging="198"/>
        <w:jc w:val="left"/>
        <w:rPr>
          <w:sz w:val="20"/>
        </w:rPr>
      </w:pPr>
      <w:r>
        <w:rPr>
          <w:sz w:val="20"/>
        </w:rPr>
        <w:t>Strategic</w:t>
      </w:r>
      <w:r>
        <w:rPr>
          <w:spacing w:val="-11"/>
          <w:sz w:val="20"/>
        </w:rPr>
        <w:t> </w:t>
      </w:r>
      <w:r>
        <w:rPr>
          <w:sz w:val="20"/>
        </w:rPr>
        <w:t>Planning</w:t>
      </w:r>
      <w:r>
        <w:rPr>
          <w:spacing w:val="-10"/>
          <w:sz w:val="20"/>
        </w:rPr>
        <w:t> </w:t>
      </w:r>
      <w:r>
        <w:rPr>
          <w:sz w:val="20"/>
        </w:rPr>
        <w:t>Committee,</w:t>
      </w:r>
      <w:r>
        <w:rPr>
          <w:spacing w:val="-10"/>
          <w:sz w:val="20"/>
        </w:rPr>
        <w:t> </w:t>
      </w:r>
      <w:r>
        <w:rPr>
          <w:sz w:val="20"/>
        </w:rPr>
        <w:t>member: 2012-</w:t>
      </w:r>
      <w:r>
        <w:rPr>
          <w:spacing w:val="-2"/>
          <w:sz w:val="20"/>
        </w:rPr>
        <w:t>2013.</w:t>
      </w:r>
    </w:p>
    <w:p>
      <w:pPr>
        <w:pStyle w:val="ListParagraph"/>
        <w:numPr>
          <w:ilvl w:val="1"/>
          <w:numId w:val="1"/>
        </w:numPr>
        <w:tabs>
          <w:tab w:pos="935" w:val="left" w:leader="none"/>
        </w:tabs>
        <w:spacing w:line="240" w:lineRule="auto" w:before="89" w:after="0"/>
        <w:ind w:left="935" w:right="0" w:hanging="198"/>
        <w:jc w:val="left"/>
        <w:rPr>
          <w:sz w:val="20"/>
        </w:rPr>
      </w:pPr>
      <w:r>
        <w:rPr>
          <w:sz w:val="20"/>
        </w:rPr>
        <w:t>Diversity</w:t>
      </w:r>
      <w:r>
        <w:rPr>
          <w:spacing w:val="-9"/>
          <w:sz w:val="20"/>
        </w:rPr>
        <w:t> </w:t>
      </w:r>
      <w:r>
        <w:rPr>
          <w:sz w:val="20"/>
        </w:rPr>
        <w:t>task</w:t>
      </w:r>
      <w:r>
        <w:rPr>
          <w:spacing w:val="-9"/>
          <w:sz w:val="20"/>
        </w:rPr>
        <w:t> </w:t>
      </w:r>
      <w:r>
        <w:rPr>
          <w:sz w:val="20"/>
        </w:rPr>
        <w:t>force,</w:t>
      </w:r>
      <w:r>
        <w:rPr>
          <w:spacing w:val="-8"/>
          <w:sz w:val="20"/>
        </w:rPr>
        <w:t> </w:t>
      </w:r>
      <w:r>
        <w:rPr>
          <w:sz w:val="20"/>
        </w:rPr>
        <w:t>chair:</w:t>
      </w:r>
      <w:r>
        <w:rPr>
          <w:spacing w:val="1"/>
          <w:sz w:val="20"/>
        </w:rPr>
        <w:t> </w:t>
      </w:r>
      <w:r>
        <w:rPr>
          <w:sz w:val="20"/>
        </w:rPr>
        <w:t>2020-</w:t>
      </w:r>
      <w:r>
        <w:rPr>
          <w:spacing w:val="-2"/>
          <w:sz w:val="20"/>
        </w:rPr>
        <w:t>present.</w:t>
      </w:r>
    </w:p>
    <w:p>
      <w:pPr>
        <w:pStyle w:val="ListParagraph"/>
        <w:numPr>
          <w:ilvl w:val="0"/>
          <w:numId w:val="1"/>
        </w:numPr>
        <w:tabs>
          <w:tab w:pos="496" w:val="left" w:leader="none"/>
        </w:tabs>
        <w:spacing w:line="240" w:lineRule="auto" w:before="169" w:after="0"/>
        <w:ind w:left="496" w:right="0" w:hanging="168"/>
        <w:jc w:val="left"/>
        <w:rPr>
          <w:sz w:val="20"/>
        </w:rPr>
      </w:pPr>
      <w:r>
        <w:rPr>
          <w:spacing w:val="-2"/>
          <w:sz w:val="20"/>
        </w:rPr>
        <w:t>College</w:t>
      </w:r>
    </w:p>
    <w:p>
      <w:pPr>
        <w:pStyle w:val="ListParagraph"/>
        <w:numPr>
          <w:ilvl w:val="1"/>
          <w:numId w:val="1"/>
        </w:numPr>
        <w:tabs>
          <w:tab w:pos="935" w:val="left" w:leader="none"/>
        </w:tabs>
        <w:spacing w:line="240" w:lineRule="auto" w:before="168" w:after="0"/>
        <w:ind w:left="935" w:right="0" w:hanging="198"/>
        <w:jc w:val="left"/>
        <w:rPr>
          <w:sz w:val="20"/>
        </w:rPr>
      </w:pPr>
      <w:r>
        <w:rPr>
          <w:sz w:val="20"/>
        </w:rPr>
        <w:t>MBA</w:t>
      </w:r>
      <w:r>
        <w:rPr>
          <w:spacing w:val="-10"/>
          <w:sz w:val="20"/>
        </w:rPr>
        <w:t> </w:t>
      </w:r>
      <w:r>
        <w:rPr>
          <w:sz w:val="20"/>
        </w:rPr>
        <w:t>Analytics</w:t>
      </w:r>
      <w:r>
        <w:rPr>
          <w:spacing w:val="-10"/>
          <w:sz w:val="20"/>
        </w:rPr>
        <w:t> </w:t>
      </w:r>
      <w:r>
        <w:rPr>
          <w:sz w:val="20"/>
        </w:rPr>
        <w:t>certificate</w:t>
      </w:r>
      <w:r>
        <w:rPr>
          <w:spacing w:val="-10"/>
          <w:sz w:val="20"/>
        </w:rPr>
        <w:t> </w:t>
      </w:r>
      <w:r>
        <w:rPr>
          <w:sz w:val="20"/>
        </w:rPr>
        <w:t>task</w:t>
      </w:r>
      <w:r>
        <w:rPr>
          <w:spacing w:val="-10"/>
          <w:sz w:val="20"/>
        </w:rPr>
        <w:t> </w:t>
      </w:r>
      <w:r>
        <w:rPr>
          <w:sz w:val="20"/>
        </w:rPr>
        <w:t>force,</w:t>
      </w:r>
      <w:r>
        <w:rPr>
          <w:spacing w:val="-9"/>
          <w:sz w:val="20"/>
        </w:rPr>
        <w:t> </w:t>
      </w:r>
      <w:r>
        <w:rPr>
          <w:sz w:val="20"/>
        </w:rPr>
        <w:t>member: 2018-</w:t>
      </w:r>
      <w:r>
        <w:rPr>
          <w:spacing w:val="-2"/>
          <w:sz w:val="20"/>
        </w:rPr>
        <w:t>2019.</w:t>
      </w:r>
    </w:p>
    <w:p>
      <w:pPr>
        <w:pStyle w:val="ListParagraph"/>
        <w:numPr>
          <w:ilvl w:val="1"/>
          <w:numId w:val="1"/>
        </w:numPr>
        <w:tabs>
          <w:tab w:pos="935" w:val="left" w:leader="none"/>
        </w:tabs>
        <w:spacing w:line="240" w:lineRule="auto" w:before="89" w:after="0"/>
        <w:ind w:left="935" w:right="0" w:hanging="198"/>
        <w:jc w:val="left"/>
        <w:rPr>
          <w:sz w:val="20"/>
        </w:rPr>
      </w:pPr>
      <w:r>
        <w:rPr>
          <w:sz w:val="20"/>
        </w:rPr>
        <w:t>Dean’s</w:t>
      </w:r>
      <w:r>
        <w:rPr>
          <w:spacing w:val="-11"/>
          <w:sz w:val="20"/>
        </w:rPr>
        <w:t> </w:t>
      </w:r>
      <w:r>
        <w:rPr>
          <w:sz w:val="20"/>
        </w:rPr>
        <w:t>Faculty</w:t>
      </w:r>
      <w:r>
        <w:rPr>
          <w:spacing w:val="-11"/>
          <w:sz w:val="20"/>
        </w:rPr>
        <w:t> </w:t>
      </w:r>
      <w:r>
        <w:rPr>
          <w:sz w:val="20"/>
        </w:rPr>
        <w:t>Advisory</w:t>
      </w:r>
      <w:r>
        <w:rPr>
          <w:spacing w:val="-11"/>
          <w:sz w:val="20"/>
        </w:rPr>
        <w:t> </w:t>
      </w:r>
      <w:r>
        <w:rPr>
          <w:sz w:val="20"/>
        </w:rPr>
        <w:t>Council,</w:t>
      </w:r>
      <w:r>
        <w:rPr>
          <w:spacing w:val="-11"/>
          <w:sz w:val="20"/>
        </w:rPr>
        <w:t> </w:t>
      </w:r>
      <w:r>
        <w:rPr>
          <w:sz w:val="20"/>
        </w:rPr>
        <w:t>member:</w:t>
      </w:r>
      <w:r>
        <w:rPr>
          <w:spacing w:val="-1"/>
          <w:sz w:val="20"/>
        </w:rPr>
        <w:t> </w:t>
      </w:r>
      <w:r>
        <w:rPr>
          <w:sz w:val="20"/>
        </w:rPr>
        <w:t>2019-</w:t>
      </w:r>
      <w:r>
        <w:rPr>
          <w:spacing w:val="-2"/>
          <w:sz w:val="20"/>
        </w:rPr>
        <w:t>present.</w:t>
      </w:r>
    </w:p>
    <w:p>
      <w:pPr>
        <w:pStyle w:val="ListParagraph"/>
        <w:numPr>
          <w:ilvl w:val="1"/>
          <w:numId w:val="1"/>
        </w:numPr>
        <w:tabs>
          <w:tab w:pos="935" w:val="left" w:leader="none"/>
        </w:tabs>
        <w:spacing w:line="240" w:lineRule="auto" w:before="89" w:after="0"/>
        <w:ind w:left="935" w:right="0" w:hanging="198"/>
        <w:jc w:val="left"/>
        <w:rPr>
          <w:sz w:val="20"/>
        </w:rPr>
      </w:pPr>
      <w:r>
        <w:rPr>
          <w:sz w:val="20"/>
        </w:rPr>
        <w:t>Teaching</w:t>
      </w:r>
      <w:r>
        <w:rPr>
          <w:spacing w:val="-12"/>
          <w:sz w:val="20"/>
        </w:rPr>
        <w:t> </w:t>
      </w:r>
      <w:r>
        <w:rPr>
          <w:sz w:val="20"/>
        </w:rPr>
        <w:t>Enhanced</w:t>
      </w:r>
      <w:r>
        <w:rPr>
          <w:spacing w:val="-12"/>
          <w:sz w:val="20"/>
        </w:rPr>
        <w:t> </w:t>
      </w:r>
      <w:r>
        <w:rPr>
          <w:sz w:val="20"/>
        </w:rPr>
        <w:t>Education</w:t>
      </w:r>
      <w:r>
        <w:rPr>
          <w:spacing w:val="-11"/>
          <w:sz w:val="20"/>
        </w:rPr>
        <w:t> </w:t>
      </w:r>
      <w:r>
        <w:rPr>
          <w:sz w:val="20"/>
        </w:rPr>
        <w:t>Advisory</w:t>
      </w:r>
      <w:r>
        <w:rPr>
          <w:spacing w:val="-12"/>
          <w:sz w:val="20"/>
        </w:rPr>
        <w:t> </w:t>
      </w:r>
      <w:r>
        <w:rPr>
          <w:sz w:val="20"/>
        </w:rPr>
        <w:t>Committee,</w:t>
      </w:r>
      <w:r>
        <w:rPr>
          <w:spacing w:val="-11"/>
          <w:sz w:val="20"/>
        </w:rPr>
        <w:t> </w:t>
      </w:r>
      <w:r>
        <w:rPr>
          <w:sz w:val="20"/>
        </w:rPr>
        <w:t>member:</w:t>
      </w:r>
      <w:r>
        <w:rPr>
          <w:spacing w:val="-3"/>
          <w:sz w:val="20"/>
        </w:rPr>
        <w:t> </w:t>
      </w:r>
      <w:r>
        <w:rPr>
          <w:sz w:val="20"/>
        </w:rPr>
        <w:t>2017-</w:t>
      </w:r>
      <w:r>
        <w:rPr>
          <w:spacing w:val="-2"/>
          <w:sz w:val="20"/>
        </w:rPr>
        <w:t>2018.</w:t>
      </w:r>
    </w:p>
    <w:p>
      <w:pPr>
        <w:pStyle w:val="ListParagraph"/>
        <w:numPr>
          <w:ilvl w:val="1"/>
          <w:numId w:val="1"/>
        </w:numPr>
        <w:tabs>
          <w:tab w:pos="935" w:val="left" w:leader="none"/>
        </w:tabs>
        <w:spacing w:line="240" w:lineRule="auto" w:before="89" w:after="0"/>
        <w:ind w:left="935" w:right="0" w:hanging="198"/>
        <w:jc w:val="left"/>
        <w:rPr>
          <w:sz w:val="20"/>
        </w:rPr>
      </w:pPr>
      <w:r>
        <w:rPr>
          <w:sz w:val="20"/>
        </w:rPr>
        <w:t>Analytics</w:t>
      </w:r>
      <w:r>
        <w:rPr>
          <w:spacing w:val="-8"/>
          <w:sz w:val="20"/>
        </w:rPr>
        <w:t> </w:t>
      </w:r>
      <w:r>
        <w:rPr>
          <w:sz w:val="20"/>
        </w:rPr>
        <w:t>honors</w:t>
      </w:r>
      <w:r>
        <w:rPr>
          <w:spacing w:val="-7"/>
          <w:sz w:val="20"/>
        </w:rPr>
        <w:t> </w:t>
      </w:r>
      <w:r>
        <w:rPr>
          <w:sz w:val="20"/>
        </w:rPr>
        <w:t>task</w:t>
      </w:r>
      <w:r>
        <w:rPr>
          <w:spacing w:val="-7"/>
          <w:sz w:val="20"/>
        </w:rPr>
        <w:t> </w:t>
      </w:r>
      <w:r>
        <w:rPr>
          <w:sz w:val="20"/>
        </w:rPr>
        <w:t>force,</w:t>
      </w:r>
      <w:r>
        <w:rPr>
          <w:spacing w:val="-7"/>
          <w:sz w:val="20"/>
        </w:rPr>
        <w:t> </w:t>
      </w:r>
      <w:r>
        <w:rPr>
          <w:sz w:val="20"/>
        </w:rPr>
        <w:t>member:</w:t>
      </w:r>
      <w:r>
        <w:rPr>
          <w:spacing w:val="3"/>
          <w:sz w:val="20"/>
        </w:rPr>
        <w:t> </w:t>
      </w:r>
      <w:r>
        <w:rPr>
          <w:sz w:val="20"/>
        </w:rPr>
        <w:t>2017-</w:t>
      </w:r>
      <w:r>
        <w:rPr>
          <w:spacing w:val="-2"/>
          <w:sz w:val="20"/>
        </w:rPr>
        <w:t>2018.</w:t>
      </w:r>
    </w:p>
    <w:p>
      <w:pPr>
        <w:pStyle w:val="ListParagraph"/>
        <w:numPr>
          <w:ilvl w:val="1"/>
          <w:numId w:val="1"/>
        </w:numPr>
        <w:tabs>
          <w:tab w:pos="935" w:val="left" w:leader="none"/>
        </w:tabs>
        <w:spacing w:line="240" w:lineRule="auto" w:before="88" w:after="0"/>
        <w:ind w:left="935" w:right="0" w:hanging="198"/>
        <w:jc w:val="left"/>
        <w:rPr>
          <w:sz w:val="20"/>
        </w:rPr>
      </w:pPr>
      <w:r>
        <w:rPr>
          <w:sz w:val="20"/>
        </w:rPr>
        <w:t>College</w:t>
      </w:r>
      <w:r>
        <w:rPr>
          <w:spacing w:val="-10"/>
          <w:sz w:val="20"/>
        </w:rPr>
        <w:t> </w:t>
      </w:r>
      <w:r>
        <w:rPr>
          <w:sz w:val="20"/>
        </w:rPr>
        <w:t>research</w:t>
      </w:r>
      <w:r>
        <w:rPr>
          <w:spacing w:val="-10"/>
          <w:sz w:val="20"/>
        </w:rPr>
        <w:t> </w:t>
      </w:r>
      <w:r>
        <w:rPr>
          <w:sz w:val="20"/>
        </w:rPr>
        <w:t>committee,</w:t>
      </w:r>
      <w:r>
        <w:rPr>
          <w:spacing w:val="-9"/>
          <w:sz w:val="20"/>
        </w:rPr>
        <w:t> </w:t>
      </w:r>
      <w:r>
        <w:rPr>
          <w:sz w:val="20"/>
        </w:rPr>
        <w:t>member: 2011-</w:t>
      </w:r>
      <w:r>
        <w:rPr>
          <w:spacing w:val="-2"/>
          <w:sz w:val="20"/>
        </w:rPr>
        <w:t>2016.</w:t>
      </w:r>
    </w:p>
    <w:p>
      <w:pPr>
        <w:pStyle w:val="ListParagraph"/>
        <w:numPr>
          <w:ilvl w:val="1"/>
          <w:numId w:val="1"/>
        </w:numPr>
        <w:tabs>
          <w:tab w:pos="935" w:val="left" w:leader="none"/>
        </w:tabs>
        <w:spacing w:line="240" w:lineRule="auto" w:before="89" w:after="0"/>
        <w:ind w:left="935" w:right="0" w:hanging="198"/>
        <w:jc w:val="left"/>
        <w:rPr>
          <w:sz w:val="20"/>
        </w:rPr>
      </w:pPr>
      <w:r>
        <w:rPr>
          <w:sz w:val="20"/>
        </w:rPr>
        <w:t>PCOM</w:t>
      </w:r>
      <w:r>
        <w:rPr>
          <w:spacing w:val="-8"/>
          <w:sz w:val="20"/>
        </w:rPr>
        <w:t> </w:t>
      </w:r>
      <w:r>
        <w:rPr>
          <w:sz w:val="20"/>
        </w:rPr>
        <w:t>doctoral</w:t>
      </w:r>
      <w:r>
        <w:rPr>
          <w:spacing w:val="-7"/>
          <w:sz w:val="20"/>
        </w:rPr>
        <w:t> </w:t>
      </w:r>
      <w:r>
        <w:rPr>
          <w:sz w:val="20"/>
        </w:rPr>
        <w:t>task</w:t>
      </w:r>
      <w:r>
        <w:rPr>
          <w:spacing w:val="-7"/>
          <w:sz w:val="20"/>
        </w:rPr>
        <w:t> </w:t>
      </w:r>
      <w:r>
        <w:rPr>
          <w:sz w:val="20"/>
        </w:rPr>
        <w:t>force,</w:t>
      </w:r>
      <w:r>
        <w:rPr>
          <w:spacing w:val="-7"/>
          <w:sz w:val="20"/>
        </w:rPr>
        <w:t> </w:t>
      </w:r>
      <w:r>
        <w:rPr>
          <w:sz w:val="20"/>
        </w:rPr>
        <w:t>member:</w:t>
      </w:r>
      <w:r>
        <w:rPr>
          <w:spacing w:val="4"/>
          <w:sz w:val="20"/>
        </w:rPr>
        <w:t> </w:t>
      </w:r>
      <w:r>
        <w:rPr>
          <w:sz w:val="20"/>
        </w:rPr>
        <w:t>2009-</w:t>
      </w:r>
      <w:r>
        <w:rPr>
          <w:spacing w:val="-2"/>
          <w:sz w:val="20"/>
        </w:rPr>
        <w:t>2016.</w:t>
      </w:r>
    </w:p>
    <w:p>
      <w:pPr>
        <w:pStyle w:val="ListParagraph"/>
        <w:numPr>
          <w:ilvl w:val="1"/>
          <w:numId w:val="1"/>
        </w:numPr>
        <w:tabs>
          <w:tab w:pos="935" w:val="left" w:leader="none"/>
        </w:tabs>
        <w:spacing w:line="240" w:lineRule="auto" w:before="89" w:after="0"/>
        <w:ind w:left="935" w:right="0" w:hanging="198"/>
        <w:jc w:val="left"/>
        <w:rPr>
          <w:sz w:val="20"/>
        </w:rPr>
      </w:pPr>
      <w:r>
        <w:rPr>
          <w:sz w:val="20"/>
        </w:rPr>
        <w:t>Business</w:t>
      </w:r>
      <w:r>
        <w:rPr>
          <w:spacing w:val="-11"/>
          <w:sz w:val="20"/>
        </w:rPr>
        <w:t> </w:t>
      </w:r>
      <w:r>
        <w:rPr>
          <w:sz w:val="20"/>
        </w:rPr>
        <w:t>Analytics</w:t>
      </w:r>
      <w:r>
        <w:rPr>
          <w:spacing w:val="-11"/>
          <w:sz w:val="20"/>
        </w:rPr>
        <w:t> </w:t>
      </w:r>
      <w:r>
        <w:rPr>
          <w:sz w:val="20"/>
        </w:rPr>
        <w:t>Initiative,</w:t>
      </w:r>
      <w:r>
        <w:rPr>
          <w:spacing w:val="-11"/>
          <w:sz w:val="20"/>
        </w:rPr>
        <w:t> </w:t>
      </w:r>
      <w:r>
        <w:rPr>
          <w:sz w:val="20"/>
        </w:rPr>
        <w:t>member:</w:t>
      </w:r>
      <w:r>
        <w:rPr>
          <w:spacing w:val="-2"/>
          <w:sz w:val="20"/>
        </w:rPr>
        <w:t> </w:t>
      </w:r>
      <w:r>
        <w:rPr>
          <w:sz w:val="20"/>
        </w:rPr>
        <w:t>2020-</w:t>
      </w:r>
      <w:r>
        <w:rPr>
          <w:spacing w:val="-2"/>
          <w:sz w:val="20"/>
        </w:rPr>
        <w:t>present.</w:t>
      </w:r>
    </w:p>
    <w:p>
      <w:pPr>
        <w:pStyle w:val="ListParagraph"/>
        <w:numPr>
          <w:ilvl w:val="0"/>
          <w:numId w:val="1"/>
        </w:numPr>
        <w:tabs>
          <w:tab w:pos="496" w:val="left" w:leader="none"/>
        </w:tabs>
        <w:spacing w:line="240" w:lineRule="auto" w:before="169" w:after="0"/>
        <w:ind w:left="496" w:right="0" w:hanging="168"/>
        <w:jc w:val="left"/>
        <w:rPr>
          <w:sz w:val="20"/>
        </w:rPr>
      </w:pPr>
      <w:r>
        <w:rPr>
          <w:spacing w:val="-2"/>
          <w:sz w:val="20"/>
        </w:rPr>
        <w:t>University</w:t>
      </w:r>
    </w:p>
    <w:p>
      <w:pPr>
        <w:pStyle w:val="ListParagraph"/>
        <w:numPr>
          <w:ilvl w:val="1"/>
          <w:numId w:val="1"/>
        </w:numPr>
        <w:tabs>
          <w:tab w:pos="935" w:val="left" w:leader="none"/>
        </w:tabs>
        <w:spacing w:line="240" w:lineRule="auto" w:before="168" w:after="0"/>
        <w:ind w:left="935" w:right="0" w:hanging="198"/>
        <w:jc w:val="left"/>
        <w:rPr>
          <w:sz w:val="20"/>
        </w:rPr>
      </w:pPr>
      <w:r>
        <w:rPr>
          <w:sz w:val="20"/>
        </w:rPr>
        <w:t>University</w:t>
      </w:r>
      <w:r>
        <w:rPr>
          <w:spacing w:val="-12"/>
          <w:sz w:val="20"/>
        </w:rPr>
        <w:t> </w:t>
      </w:r>
      <w:r>
        <w:rPr>
          <w:sz w:val="20"/>
        </w:rPr>
        <w:t>Research</w:t>
      </w:r>
      <w:r>
        <w:rPr>
          <w:spacing w:val="-12"/>
          <w:sz w:val="20"/>
        </w:rPr>
        <w:t> </w:t>
      </w:r>
      <w:r>
        <w:rPr>
          <w:sz w:val="20"/>
        </w:rPr>
        <w:t>Committee,</w:t>
      </w:r>
      <w:r>
        <w:rPr>
          <w:spacing w:val="-11"/>
          <w:sz w:val="20"/>
        </w:rPr>
        <w:t> </w:t>
      </w:r>
      <w:r>
        <w:rPr>
          <w:sz w:val="20"/>
        </w:rPr>
        <w:t>member:</w:t>
      </w:r>
      <w:r>
        <w:rPr>
          <w:spacing w:val="-2"/>
          <w:sz w:val="20"/>
        </w:rPr>
        <w:t> </w:t>
      </w:r>
      <w:r>
        <w:rPr>
          <w:sz w:val="20"/>
        </w:rPr>
        <w:t>2012-</w:t>
      </w:r>
      <w:r>
        <w:rPr>
          <w:spacing w:val="-2"/>
          <w:sz w:val="20"/>
        </w:rPr>
        <w:t>2014.</w:t>
      </w:r>
    </w:p>
    <w:p>
      <w:pPr>
        <w:pStyle w:val="ListParagraph"/>
        <w:numPr>
          <w:ilvl w:val="1"/>
          <w:numId w:val="1"/>
        </w:numPr>
        <w:tabs>
          <w:tab w:pos="935" w:val="left" w:leader="none"/>
        </w:tabs>
        <w:spacing w:line="240" w:lineRule="auto" w:before="89" w:after="0"/>
        <w:ind w:left="935" w:right="0" w:hanging="198"/>
        <w:jc w:val="left"/>
        <w:rPr>
          <w:sz w:val="20"/>
        </w:rPr>
      </w:pPr>
      <w:r>
        <w:rPr>
          <w:sz w:val="20"/>
        </w:rPr>
        <w:t>Provost’s</w:t>
      </w:r>
      <w:r>
        <w:rPr>
          <w:spacing w:val="-12"/>
          <w:sz w:val="20"/>
        </w:rPr>
        <w:t> </w:t>
      </w:r>
      <w:r>
        <w:rPr>
          <w:sz w:val="20"/>
        </w:rPr>
        <w:t>Task</w:t>
      </w:r>
      <w:r>
        <w:rPr>
          <w:spacing w:val="-11"/>
          <w:sz w:val="20"/>
        </w:rPr>
        <w:t> </w:t>
      </w:r>
      <w:r>
        <w:rPr>
          <w:sz w:val="20"/>
        </w:rPr>
        <w:t>Force</w:t>
      </w:r>
      <w:r>
        <w:rPr>
          <w:spacing w:val="-11"/>
          <w:sz w:val="20"/>
        </w:rPr>
        <w:t> </w:t>
      </w:r>
      <w:r>
        <w:rPr>
          <w:sz w:val="20"/>
        </w:rPr>
        <w:t>on</w:t>
      </w:r>
      <w:r>
        <w:rPr>
          <w:spacing w:val="-11"/>
          <w:sz w:val="20"/>
        </w:rPr>
        <w:t> </w:t>
      </w:r>
      <w:r>
        <w:rPr>
          <w:sz w:val="20"/>
        </w:rPr>
        <w:t>Statements</w:t>
      </w:r>
      <w:r>
        <w:rPr>
          <w:spacing w:val="-11"/>
          <w:sz w:val="20"/>
        </w:rPr>
        <w:t> </w:t>
      </w:r>
      <w:r>
        <w:rPr>
          <w:sz w:val="20"/>
        </w:rPr>
        <w:t>of</w:t>
      </w:r>
      <w:r>
        <w:rPr>
          <w:spacing w:val="-11"/>
          <w:sz w:val="20"/>
        </w:rPr>
        <w:t> </w:t>
      </w:r>
      <w:r>
        <w:rPr>
          <w:sz w:val="20"/>
        </w:rPr>
        <w:t>Mutual</w:t>
      </w:r>
      <w:r>
        <w:rPr>
          <w:spacing w:val="-12"/>
          <w:sz w:val="20"/>
        </w:rPr>
        <w:t> </w:t>
      </w:r>
      <w:r>
        <w:rPr>
          <w:sz w:val="20"/>
        </w:rPr>
        <w:t>Expectations,</w:t>
      </w:r>
      <w:r>
        <w:rPr>
          <w:spacing w:val="-11"/>
          <w:sz w:val="20"/>
        </w:rPr>
        <w:t> </w:t>
      </w:r>
      <w:r>
        <w:rPr>
          <w:sz w:val="20"/>
        </w:rPr>
        <w:t>member:</w:t>
      </w:r>
      <w:r>
        <w:rPr>
          <w:spacing w:val="-1"/>
          <w:sz w:val="20"/>
        </w:rPr>
        <w:t> </w:t>
      </w:r>
      <w:r>
        <w:rPr>
          <w:sz w:val="20"/>
        </w:rPr>
        <w:t>2016-</w:t>
      </w:r>
      <w:r>
        <w:rPr>
          <w:spacing w:val="-2"/>
          <w:sz w:val="20"/>
        </w:rPr>
        <w:t>2018.</w:t>
      </w:r>
    </w:p>
    <w:sectPr>
      <w:pgSz w:w="12240" w:h="15840"/>
      <w:pgMar w:header="0" w:footer="1424" w:top="1360" w:bottom="162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pPr>
    <w:r>
      <w:rPr/>
      <mc:AlternateContent>
        <mc:Choice Requires="wps">
          <w:drawing>
            <wp:anchor distT="0" distB="0" distL="0" distR="0" allowOverlap="1" layoutInCell="1" locked="0" behindDoc="1" simplePos="0" relativeHeight="487489024">
              <wp:simplePos x="0" y="0"/>
              <wp:positionH relativeFrom="page">
                <wp:posOffset>3816464</wp:posOffset>
              </wp:positionH>
              <wp:positionV relativeFrom="page">
                <wp:posOffset>9014390</wp:posOffset>
              </wp:positionV>
              <wp:extent cx="152400" cy="1784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52400" cy="178435"/>
                      </a:xfrm>
                      <a:prstGeom prst="rect">
                        <a:avLst/>
                      </a:prstGeom>
                    </wps:spPr>
                    <wps:txbx>
                      <w:txbxContent>
                        <w:p>
                          <w:pPr>
                            <w:pStyle w:val="BodyText"/>
                            <w:spacing w:before="17"/>
                            <w:ind w:left="60" w:firstLine="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0.509003pt;margin-top:709.794556pt;width:12pt;height:14.05pt;mso-position-horizontal-relative:page;mso-position-vertical-relative:page;z-index:-15827456" type="#_x0000_t202" id="docshape1" filled="false" stroked="false">
              <v:textbox inset="0,0,0,0">
                <w:txbxContent>
                  <w:p>
                    <w:pPr>
                      <w:pStyle w:val="BodyText"/>
                      <w:spacing w:before="17"/>
                      <w:ind w:left="60" w:firstLine="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498" w:hanging="170"/>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936" w:hanging="200"/>
      </w:pPr>
      <w:rPr>
        <w:rFonts w:hint="default" w:ascii="Times New Roman" w:hAnsi="Times New Roman" w:eastAsia="Times New Roman" w:cs="Times New Roman"/>
        <w:b/>
        <w:bCs/>
        <w:i w:val="0"/>
        <w:iCs w:val="0"/>
        <w:spacing w:val="0"/>
        <w:w w:val="99"/>
        <w:sz w:val="20"/>
        <w:szCs w:val="20"/>
        <w:lang w:val="en-US" w:eastAsia="en-US" w:bidi="ar-SA"/>
      </w:rPr>
    </w:lvl>
    <w:lvl w:ilvl="2">
      <w:start w:val="0"/>
      <w:numFmt w:val="bullet"/>
      <w:lvlText w:val="•"/>
      <w:lvlJc w:val="left"/>
      <w:pPr>
        <w:ind w:left="1915" w:hanging="200"/>
      </w:pPr>
      <w:rPr>
        <w:rFonts w:hint="default"/>
        <w:lang w:val="en-US" w:eastAsia="en-US" w:bidi="ar-SA"/>
      </w:rPr>
    </w:lvl>
    <w:lvl w:ilvl="3">
      <w:start w:val="0"/>
      <w:numFmt w:val="bullet"/>
      <w:lvlText w:val="•"/>
      <w:lvlJc w:val="left"/>
      <w:pPr>
        <w:ind w:left="2891" w:hanging="200"/>
      </w:pPr>
      <w:rPr>
        <w:rFonts w:hint="default"/>
        <w:lang w:val="en-US" w:eastAsia="en-US" w:bidi="ar-SA"/>
      </w:rPr>
    </w:lvl>
    <w:lvl w:ilvl="4">
      <w:start w:val="0"/>
      <w:numFmt w:val="bullet"/>
      <w:lvlText w:val="•"/>
      <w:lvlJc w:val="left"/>
      <w:pPr>
        <w:ind w:left="3866" w:hanging="200"/>
      </w:pPr>
      <w:rPr>
        <w:rFonts w:hint="default"/>
        <w:lang w:val="en-US" w:eastAsia="en-US" w:bidi="ar-SA"/>
      </w:rPr>
    </w:lvl>
    <w:lvl w:ilvl="5">
      <w:start w:val="0"/>
      <w:numFmt w:val="bullet"/>
      <w:lvlText w:val="•"/>
      <w:lvlJc w:val="left"/>
      <w:pPr>
        <w:ind w:left="4842" w:hanging="200"/>
      </w:pPr>
      <w:rPr>
        <w:rFonts w:hint="default"/>
        <w:lang w:val="en-US" w:eastAsia="en-US" w:bidi="ar-SA"/>
      </w:rPr>
    </w:lvl>
    <w:lvl w:ilvl="6">
      <w:start w:val="0"/>
      <w:numFmt w:val="bullet"/>
      <w:lvlText w:val="•"/>
      <w:lvlJc w:val="left"/>
      <w:pPr>
        <w:ind w:left="5817" w:hanging="200"/>
      </w:pPr>
      <w:rPr>
        <w:rFonts w:hint="default"/>
        <w:lang w:val="en-US" w:eastAsia="en-US" w:bidi="ar-SA"/>
      </w:rPr>
    </w:lvl>
    <w:lvl w:ilvl="7">
      <w:start w:val="0"/>
      <w:numFmt w:val="bullet"/>
      <w:lvlText w:val="•"/>
      <w:lvlJc w:val="left"/>
      <w:pPr>
        <w:ind w:left="6793" w:hanging="200"/>
      </w:pPr>
      <w:rPr>
        <w:rFonts w:hint="default"/>
        <w:lang w:val="en-US" w:eastAsia="en-US" w:bidi="ar-SA"/>
      </w:rPr>
    </w:lvl>
    <w:lvl w:ilvl="8">
      <w:start w:val="0"/>
      <w:numFmt w:val="bullet"/>
      <w:lvlText w:val="•"/>
      <w:lvlJc w:val="left"/>
      <w:pPr>
        <w:ind w:left="7768" w:hanging="20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168"/>
      <w:ind w:left="496" w:hanging="168"/>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outlineLvl w:val="1"/>
    </w:pPr>
    <w:rPr>
      <w:rFonts w:ascii="Times New Roman" w:hAnsi="Times New Roman" w:eastAsia="Times New Roman" w:cs="Times New Roman"/>
      <w:b/>
      <w:bCs/>
      <w:sz w:val="20"/>
      <w:szCs w:val="20"/>
      <w:lang w:val="en-US" w:eastAsia="en-US" w:bidi="ar-SA"/>
    </w:rPr>
  </w:style>
  <w:style w:styleId="Title" w:type="paragraph">
    <w:name w:val="Title"/>
    <w:basedOn w:val="Normal"/>
    <w:uiPriority w:val="1"/>
    <w:qFormat/>
    <w:pPr>
      <w:spacing w:before="98" w:line="318" w:lineRule="exact"/>
      <w:ind w:right="357"/>
      <w:jc w:val="center"/>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spacing w:before="168"/>
      <w:ind w:left="496" w:hanging="168"/>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pelletier@ncsu.edu" TargetMode="Externa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2025-12-06T16:54:13Z</dcterms:created>
  <dcterms:modified xsi:type="dcterms:W3CDTF">2025-12-06T16:54:13Z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2022-08-17T00:00:00Z</vt:filetime>
  </property>
  <property fmtid="{D5CDD505-2E9C-101B-9397-08002B2CF9AE}" pid="3" name="Creator">
    <vt:lpwstr>TeX</vt:lpwstr>
  </property>
  <property fmtid="{D5CDD505-2E9C-101B-9397-08002B2CF9AE}" pid="4" name="LastSaved">
    <vt:filetime>2025-12-06T00:00:00Z</vt:filetime>
  </property>
  <property fmtid="{D5CDD505-2E9C-101B-9397-08002B2CF9AE}" pid="5" name="PTEX.Fullbanner">
    <vt:lpwstr>This is pdfTeX, Version 3.141592653-2.6-1.40.24 (TeX Live 2022) kpathsea version 6.3.4</vt:lpwstr>
  </property>
  <property fmtid="{D5CDD505-2E9C-101B-9397-08002B2CF9AE}" pid="6" name="Producer">
    <vt:lpwstr>pdfTeX-1.40.24</vt:lpwstr>
  </property>
</Properties>
</file>