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360" w:right="7826" w:firstLine="0"/>
        <w:jc w:val="left"/>
        <w:rPr>
          <w:rFonts w:ascii="Georgia"/>
          <w:sz w:val="20"/>
        </w:rPr>
      </w:pPr>
      <w:r>
        <w:rPr>
          <w:rFonts w:ascii="Georgia"/>
          <w:sz w:val="20"/>
        </w:rPr>
        <w:t>Merih Uctum Curriculum</w:t>
      </w:r>
      <w:r>
        <w:rPr>
          <w:rFonts w:ascii="Georgia"/>
          <w:spacing w:val="-13"/>
          <w:sz w:val="20"/>
        </w:rPr>
        <w:t> </w:t>
      </w:r>
      <w:r>
        <w:rPr>
          <w:rFonts w:ascii="Georgia"/>
          <w:sz w:val="20"/>
        </w:rPr>
        <w:t>Vitae</w:t>
      </w:r>
    </w:p>
    <w:p>
      <w:pPr>
        <w:pStyle w:val="BodyText"/>
        <w:rPr>
          <w:rFonts w:ascii="Georgia"/>
          <w:sz w:val="24"/>
        </w:rPr>
      </w:pPr>
    </w:p>
    <w:p>
      <w:pPr>
        <w:pStyle w:val="BodyText"/>
        <w:spacing w:before="7"/>
        <w:rPr>
          <w:rFonts w:ascii="Georgia"/>
          <w:sz w:val="24"/>
        </w:rPr>
      </w:pPr>
    </w:p>
    <w:p>
      <w:pPr>
        <w:pStyle w:val="Title"/>
        <w:spacing w:line="480" w:lineRule="auto"/>
      </w:pPr>
      <w:r>
        <w:rPr/>
        <w:t>CURRICULUM</w:t>
      </w:r>
      <w:r>
        <w:rPr>
          <w:spacing w:val="-15"/>
        </w:rPr>
        <w:t> </w:t>
      </w:r>
      <w:r>
        <w:rPr/>
        <w:t>VITAE MERIH UCTUM</w:t>
      </w:r>
    </w:p>
    <w:p>
      <w:pPr>
        <w:spacing w:before="0"/>
        <w:ind w:left="3633" w:right="977" w:hanging="2108"/>
        <w:jc w:val="left"/>
        <w:rPr>
          <w:sz w:val="24"/>
        </w:rPr>
      </w:pPr>
      <w:r>
        <w:rPr>
          <w:sz w:val="24"/>
        </w:rPr>
        <w:t>Brooklyn</w:t>
      </w:r>
      <w:r>
        <w:rPr>
          <w:spacing w:val="-5"/>
          <w:sz w:val="24"/>
        </w:rPr>
        <w:t> </w:t>
      </w:r>
      <w:r>
        <w:rPr>
          <w:sz w:val="24"/>
        </w:rPr>
        <w:t>College</w:t>
      </w:r>
      <w:r>
        <w:rPr>
          <w:spacing w:val="-5"/>
          <w:sz w:val="24"/>
        </w:rPr>
        <w:t> </w:t>
      </w:r>
      <w:r>
        <w:rPr>
          <w:sz w:val="24"/>
        </w:rPr>
        <w:t>and</w:t>
      </w:r>
      <w:r>
        <w:rPr>
          <w:spacing w:val="-5"/>
          <w:sz w:val="24"/>
        </w:rPr>
        <w:t> </w:t>
      </w:r>
      <w:r>
        <w:rPr>
          <w:sz w:val="24"/>
        </w:rPr>
        <w:t>Ph.D.</w:t>
      </w:r>
      <w:r>
        <w:rPr>
          <w:spacing w:val="-5"/>
          <w:sz w:val="24"/>
        </w:rPr>
        <w:t> </w:t>
      </w:r>
      <w:r>
        <w:rPr>
          <w:sz w:val="24"/>
        </w:rPr>
        <w:t>Program</w:t>
      </w:r>
      <w:r>
        <w:rPr>
          <w:spacing w:val="-5"/>
          <w:sz w:val="24"/>
        </w:rPr>
        <w:t> </w:t>
      </w:r>
      <w:r>
        <w:rPr>
          <w:sz w:val="24"/>
        </w:rPr>
        <w:t>in</w:t>
      </w:r>
      <w:r>
        <w:rPr>
          <w:spacing w:val="-4"/>
          <w:sz w:val="24"/>
        </w:rPr>
        <w:t> </w:t>
      </w:r>
      <w:r>
        <w:rPr>
          <w:sz w:val="24"/>
        </w:rPr>
        <w:t>Economic,</w:t>
      </w:r>
      <w:r>
        <w:rPr>
          <w:spacing w:val="-5"/>
          <w:sz w:val="24"/>
        </w:rPr>
        <w:t> </w:t>
      </w:r>
      <w:r>
        <w:rPr>
          <w:sz w:val="24"/>
        </w:rPr>
        <w:t>The</w:t>
      </w:r>
      <w:r>
        <w:rPr>
          <w:spacing w:val="-5"/>
          <w:sz w:val="24"/>
        </w:rPr>
        <w:t> </w:t>
      </w:r>
      <w:r>
        <w:rPr>
          <w:sz w:val="24"/>
        </w:rPr>
        <w:t>Graduate</w:t>
      </w:r>
      <w:r>
        <w:rPr>
          <w:spacing w:val="-5"/>
          <w:sz w:val="24"/>
        </w:rPr>
        <w:t> </w:t>
      </w:r>
      <w:r>
        <w:rPr>
          <w:sz w:val="24"/>
        </w:rPr>
        <w:t>Center City University of New York</w:t>
      </w:r>
    </w:p>
    <w:p>
      <w:pPr>
        <w:spacing w:line="276" w:lineRule="exact" w:before="0"/>
        <w:ind w:left="4290" w:right="0" w:firstLine="0"/>
        <w:jc w:val="left"/>
        <w:rPr>
          <w:sz w:val="24"/>
        </w:rPr>
      </w:pPr>
      <w:r>
        <w:rPr>
          <w:sz w:val="24"/>
        </w:rPr>
        <w:t>(212) 817-</w:t>
      </w:r>
      <w:r>
        <w:rPr>
          <w:spacing w:val="-4"/>
          <w:sz w:val="24"/>
        </w:rPr>
        <w:t>8255</w:t>
      </w:r>
    </w:p>
    <w:p>
      <w:pPr>
        <w:spacing w:before="0"/>
        <w:ind w:left="3391" w:right="3033" w:firstLine="0"/>
        <w:jc w:val="center"/>
        <w:rPr>
          <w:sz w:val="14"/>
        </w:rPr>
      </w:pPr>
      <w:hyperlink r:id="rId5">
        <w:r>
          <w:rPr>
            <w:color w:val="0000FF"/>
            <w:spacing w:val="-2"/>
            <w:sz w:val="14"/>
            <w:u w:val="single" w:color="0000FF"/>
          </w:rPr>
          <w:t>MUCTUM@GC.CUNY.EDU</w:t>
        </w:r>
      </w:hyperlink>
    </w:p>
    <w:p>
      <w:pPr>
        <w:pStyle w:val="Heading1"/>
        <w:spacing w:before="160"/>
      </w:pPr>
      <w:r>
        <w:rPr>
          <w:spacing w:val="-2"/>
        </w:rPr>
        <w:t>EDUCATION</w:t>
      </w:r>
    </w:p>
    <w:p>
      <w:pPr>
        <w:pStyle w:val="BodyText"/>
        <w:tabs>
          <w:tab w:pos="1799" w:val="left" w:leader="none"/>
        </w:tabs>
        <w:spacing w:line="252" w:lineRule="exact" w:before="1"/>
        <w:ind w:left="360"/>
      </w:pPr>
      <w:r>
        <w:rPr>
          <w:spacing w:val="-5"/>
        </w:rPr>
        <w:t>PhD</w:t>
      </w:r>
      <w:r>
        <w:rPr/>
        <w:tab/>
        <w:t>Economics,</w:t>
      </w:r>
      <w:r>
        <w:rPr>
          <w:spacing w:val="-9"/>
        </w:rPr>
        <w:t> </w:t>
      </w:r>
      <w:r>
        <w:rPr/>
        <w:t>Queen's</w:t>
      </w:r>
      <w:r>
        <w:rPr>
          <w:spacing w:val="-9"/>
        </w:rPr>
        <w:t> </w:t>
      </w:r>
      <w:r>
        <w:rPr/>
        <w:t>University,</w:t>
      </w:r>
      <w:r>
        <w:rPr>
          <w:spacing w:val="-8"/>
        </w:rPr>
        <w:t> </w:t>
      </w:r>
      <w:r>
        <w:rPr/>
        <w:t>Kingston,</w:t>
      </w:r>
      <w:r>
        <w:rPr>
          <w:spacing w:val="-9"/>
        </w:rPr>
        <w:t> </w:t>
      </w:r>
      <w:r>
        <w:rPr/>
        <w:t>Ontario,</w:t>
      </w:r>
      <w:r>
        <w:rPr>
          <w:spacing w:val="-10"/>
        </w:rPr>
        <w:t> </w:t>
      </w:r>
      <w:r>
        <w:rPr>
          <w:spacing w:val="-2"/>
        </w:rPr>
        <w:t>Canada</w:t>
      </w:r>
    </w:p>
    <w:p>
      <w:pPr>
        <w:pStyle w:val="BodyText"/>
        <w:tabs>
          <w:tab w:pos="1799" w:val="left" w:leader="none"/>
        </w:tabs>
        <w:ind w:left="360" w:right="2449"/>
      </w:pPr>
      <w:r>
        <w:rPr>
          <w:spacing w:val="-4"/>
        </w:rPr>
        <w:t>M.A.</w:t>
      </w:r>
      <w:r>
        <w:rPr/>
        <w:tab/>
        <w:t>Economics,</w:t>
      </w:r>
      <w:r>
        <w:rPr>
          <w:spacing w:val="-8"/>
        </w:rPr>
        <w:t> </w:t>
      </w:r>
      <w:r>
        <w:rPr/>
        <w:t>McMaster</w:t>
      </w:r>
      <w:r>
        <w:rPr>
          <w:spacing w:val="-7"/>
        </w:rPr>
        <w:t> </w:t>
      </w:r>
      <w:r>
        <w:rPr/>
        <w:t>University,</w:t>
      </w:r>
      <w:r>
        <w:rPr>
          <w:spacing w:val="-8"/>
        </w:rPr>
        <w:t> </w:t>
      </w:r>
      <w:r>
        <w:rPr/>
        <w:t>Hamilton,</w:t>
      </w:r>
      <w:r>
        <w:rPr>
          <w:spacing w:val="-8"/>
        </w:rPr>
        <w:t> </w:t>
      </w:r>
      <w:r>
        <w:rPr/>
        <w:t>Ontario,</w:t>
      </w:r>
      <w:r>
        <w:rPr>
          <w:spacing w:val="-8"/>
        </w:rPr>
        <w:t> </w:t>
      </w:r>
      <w:r>
        <w:rPr/>
        <w:t>Canada </w:t>
      </w:r>
      <w:r>
        <w:rPr>
          <w:spacing w:val="-2"/>
        </w:rPr>
        <w:t>Diploma</w:t>
      </w:r>
      <w:r>
        <w:rPr/>
        <w:tab/>
        <w:t>Economics, University of Essex, U.K.</w:t>
      </w:r>
    </w:p>
    <w:p>
      <w:pPr>
        <w:pStyle w:val="BodyText"/>
        <w:tabs>
          <w:tab w:pos="1800" w:val="left" w:leader="none"/>
        </w:tabs>
        <w:ind w:left="360" w:right="2308"/>
      </w:pPr>
      <w:r>
        <w:rPr>
          <w:spacing w:val="-4"/>
        </w:rPr>
        <w:t>B.A.</w:t>
      </w:r>
      <w:r>
        <w:rPr/>
        <w:tab/>
        <w:t>Business</w:t>
      </w:r>
      <w:r>
        <w:rPr>
          <w:spacing w:val="-8"/>
        </w:rPr>
        <w:t> </w:t>
      </w:r>
      <w:r>
        <w:rPr/>
        <w:t>Administration,</w:t>
      </w:r>
      <w:r>
        <w:rPr>
          <w:spacing w:val="-8"/>
        </w:rPr>
        <w:t> </w:t>
      </w:r>
      <w:r>
        <w:rPr/>
        <w:t>Bogazici</w:t>
      </w:r>
      <w:r>
        <w:rPr>
          <w:spacing w:val="-8"/>
        </w:rPr>
        <w:t> </w:t>
      </w:r>
      <w:r>
        <w:rPr/>
        <w:t>University,</w:t>
      </w:r>
      <w:r>
        <w:rPr>
          <w:spacing w:val="-8"/>
        </w:rPr>
        <w:t> </w:t>
      </w:r>
      <w:r>
        <w:rPr/>
        <w:t>Istanbul,</w:t>
      </w:r>
      <w:r>
        <w:rPr>
          <w:spacing w:val="-8"/>
        </w:rPr>
        <w:t> </w:t>
      </w:r>
      <w:r>
        <w:rPr/>
        <w:t>Turkey </w:t>
      </w:r>
      <w:r>
        <w:rPr>
          <w:spacing w:val="-2"/>
        </w:rPr>
        <w:t>Baccalauréat</w:t>
      </w:r>
      <w:r>
        <w:rPr/>
        <w:tab/>
        <w:t>Académie de Grenoble, France</w:t>
      </w:r>
    </w:p>
    <w:p>
      <w:pPr>
        <w:spacing w:line="230" w:lineRule="exact" w:before="253"/>
        <w:ind w:left="360" w:right="0" w:firstLine="0"/>
        <w:jc w:val="left"/>
        <w:rPr>
          <w:b/>
          <w:sz w:val="20"/>
        </w:rPr>
      </w:pPr>
      <w:r>
        <w:rPr>
          <w:b/>
          <w:sz w:val="20"/>
        </w:rPr>
        <w:t>PROFESSIONAL</w:t>
      </w:r>
      <w:r>
        <w:rPr>
          <w:b/>
          <w:spacing w:val="-5"/>
          <w:sz w:val="20"/>
        </w:rPr>
        <w:t> </w:t>
      </w:r>
      <w:r>
        <w:rPr>
          <w:b/>
          <w:spacing w:val="-2"/>
          <w:sz w:val="20"/>
        </w:rPr>
        <w:t>POSITIONS</w:t>
      </w:r>
    </w:p>
    <w:p>
      <w:pPr>
        <w:pStyle w:val="BodyText"/>
        <w:tabs>
          <w:tab w:pos="1800" w:val="left" w:leader="none"/>
          <w:tab w:pos="1853" w:val="left" w:leader="none"/>
        </w:tabs>
        <w:ind w:left="360" w:right="494"/>
      </w:pPr>
      <w:r>
        <w:rPr>
          <w:spacing w:val="-2"/>
        </w:rPr>
        <w:t>08/2020-2022</w:t>
      </w:r>
      <w:r>
        <w:rPr/>
        <w:tab/>
        <w:tab/>
        <w:t>Interim</w:t>
      </w:r>
      <w:r>
        <w:rPr>
          <w:spacing w:val="-5"/>
        </w:rPr>
        <w:t> </w:t>
      </w:r>
      <w:r>
        <w:rPr/>
        <w:t>Associate</w:t>
      </w:r>
      <w:r>
        <w:rPr>
          <w:spacing w:val="-5"/>
        </w:rPr>
        <w:t> </w:t>
      </w:r>
      <w:r>
        <w:rPr/>
        <w:t>Dean,</w:t>
      </w:r>
      <w:r>
        <w:rPr>
          <w:spacing w:val="-5"/>
        </w:rPr>
        <w:t> </w:t>
      </w:r>
      <w:r>
        <w:rPr/>
        <w:t>Koppelman</w:t>
      </w:r>
      <w:r>
        <w:rPr>
          <w:spacing w:val="-4"/>
        </w:rPr>
        <w:t> </w:t>
      </w:r>
      <w:r>
        <w:rPr/>
        <w:t>School</w:t>
      </w:r>
      <w:r>
        <w:rPr>
          <w:spacing w:val="-5"/>
        </w:rPr>
        <w:t> </w:t>
      </w:r>
      <w:r>
        <w:rPr/>
        <w:t>of</w:t>
      </w:r>
      <w:r>
        <w:rPr>
          <w:spacing w:val="-5"/>
        </w:rPr>
        <w:t> </w:t>
      </w:r>
      <w:r>
        <w:rPr/>
        <w:t>Business,</w:t>
      </w:r>
      <w:r>
        <w:rPr>
          <w:spacing w:val="-5"/>
        </w:rPr>
        <w:t> </w:t>
      </w:r>
      <w:r>
        <w:rPr/>
        <w:t>Brooklyn</w:t>
      </w:r>
      <w:r>
        <w:rPr>
          <w:spacing w:val="-5"/>
        </w:rPr>
        <w:t> </w:t>
      </w:r>
      <w:r>
        <w:rPr/>
        <w:t>College,</w:t>
      </w:r>
      <w:r>
        <w:rPr>
          <w:spacing w:val="-5"/>
        </w:rPr>
        <w:t> </w:t>
      </w:r>
      <w:r>
        <w:rPr/>
        <w:t>CUNY </w:t>
      </w:r>
      <w:r>
        <w:rPr>
          <w:spacing w:val="-2"/>
        </w:rPr>
        <w:t>01-08/2020</w:t>
      </w:r>
      <w:r>
        <w:rPr/>
        <w:tab/>
        <w:t>Director of Assessment of Learning</w:t>
      </w:r>
    </w:p>
    <w:p>
      <w:pPr>
        <w:pStyle w:val="BodyText"/>
        <w:tabs>
          <w:tab w:pos="1798" w:val="left" w:leader="none"/>
        </w:tabs>
        <w:spacing w:line="252" w:lineRule="exact"/>
        <w:ind w:left="360"/>
      </w:pPr>
      <w:r>
        <w:rPr>
          <w:spacing w:val="-2"/>
        </w:rPr>
        <w:t>2016-today</w:t>
      </w:r>
      <w:r>
        <w:rPr/>
        <w:tab/>
        <w:t>Founding</w:t>
      </w:r>
      <w:r>
        <w:rPr>
          <w:spacing w:val="-9"/>
        </w:rPr>
        <w:t> </w:t>
      </w:r>
      <w:r>
        <w:rPr/>
        <w:t>Director,</w:t>
      </w:r>
      <w:r>
        <w:rPr>
          <w:spacing w:val="-9"/>
        </w:rPr>
        <w:t> </w:t>
      </w:r>
      <w:r>
        <w:rPr/>
        <w:t>Economic</w:t>
      </w:r>
      <w:r>
        <w:rPr>
          <w:spacing w:val="-9"/>
        </w:rPr>
        <w:t> </w:t>
      </w:r>
      <w:r>
        <w:rPr/>
        <w:t>Studies</w:t>
      </w:r>
      <w:r>
        <w:rPr>
          <w:spacing w:val="-9"/>
        </w:rPr>
        <w:t> </w:t>
      </w:r>
      <w:r>
        <w:rPr>
          <w:spacing w:val="-2"/>
        </w:rPr>
        <w:t>Group</w:t>
      </w:r>
    </w:p>
    <w:p>
      <w:pPr>
        <w:pStyle w:val="BodyText"/>
        <w:tabs>
          <w:tab w:pos="1797" w:val="left" w:leader="none"/>
        </w:tabs>
        <w:ind w:left="1800" w:right="180" w:hanging="1440"/>
      </w:pPr>
      <w:r>
        <w:rPr>
          <w:spacing w:val="-2"/>
        </w:rPr>
        <w:t>2015-2016</w:t>
      </w:r>
      <w:r>
        <w:rPr/>
        <w:tab/>
        <w:t>Special</w:t>
      </w:r>
      <w:r>
        <w:rPr>
          <w:spacing w:val="-4"/>
        </w:rPr>
        <w:t> </w:t>
      </w:r>
      <w:r>
        <w:rPr/>
        <w:t>Advisor</w:t>
      </w:r>
      <w:r>
        <w:rPr>
          <w:spacing w:val="-4"/>
        </w:rPr>
        <w:t> </w:t>
      </w:r>
      <w:r>
        <w:rPr/>
        <w:t>to</w:t>
      </w:r>
      <w:r>
        <w:rPr>
          <w:spacing w:val="-4"/>
        </w:rPr>
        <w:t> </w:t>
      </w:r>
      <w:r>
        <w:rPr/>
        <w:t>the</w:t>
      </w:r>
      <w:r>
        <w:rPr>
          <w:spacing w:val="-4"/>
        </w:rPr>
        <w:t> </w:t>
      </w:r>
      <w:r>
        <w:rPr/>
        <w:t>President</w:t>
      </w:r>
      <w:r>
        <w:rPr>
          <w:spacing w:val="-4"/>
        </w:rPr>
        <w:t> </w:t>
      </w:r>
      <w:r>
        <w:rPr/>
        <w:t>for</w:t>
      </w:r>
      <w:r>
        <w:rPr>
          <w:spacing w:val="-4"/>
        </w:rPr>
        <w:t> </w:t>
      </w:r>
      <w:r>
        <w:rPr/>
        <w:t>International</w:t>
      </w:r>
      <w:r>
        <w:rPr>
          <w:spacing w:val="-4"/>
        </w:rPr>
        <w:t> </w:t>
      </w:r>
      <w:r>
        <w:rPr/>
        <w:t>Alumni</w:t>
      </w:r>
      <w:r>
        <w:rPr>
          <w:spacing w:val="-4"/>
        </w:rPr>
        <w:t> </w:t>
      </w:r>
      <w:r>
        <w:rPr/>
        <w:t>Affairs,</w:t>
      </w:r>
      <w:r>
        <w:rPr>
          <w:spacing w:val="-3"/>
        </w:rPr>
        <w:t> </w:t>
      </w:r>
      <w:r>
        <w:rPr/>
        <w:t>The</w:t>
      </w:r>
      <w:r>
        <w:rPr>
          <w:spacing w:val="-4"/>
        </w:rPr>
        <w:t> </w:t>
      </w:r>
      <w:r>
        <w:rPr/>
        <w:t>Graduate</w:t>
      </w:r>
      <w:r>
        <w:rPr>
          <w:spacing w:val="-4"/>
        </w:rPr>
        <w:t> </w:t>
      </w:r>
      <w:r>
        <w:rPr/>
        <w:t>Center, </w:t>
      </w:r>
      <w:r>
        <w:rPr>
          <w:spacing w:val="-4"/>
        </w:rPr>
        <w:t>CUNY</w:t>
      </w:r>
    </w:p>
    <w:p>
      <w:pPr>
        <w:pStyle w:val="BodyText"/>
        <w:tabs>
          <w:tab w:pos="1797" w:val="left" w:leader="none"/>
        </w:tabs>
        <w:ind w:left="360" w:right="977"/>
      </w:pPr>
      <w:r>
        <w:rPr>
          <w:spacing w:val="-2"/>
        </w:rPr>
        <w:t>2009-2015</w:t>
      </w:r>
      <w:r>
        <w:rPr/>
        <w:tab/>
        <w:t>Executive</w:t>
      </w:r>
      <w:r>
        <w:rPr>
          <w:spacing w:val="-4"/>
        </w:rPr>
        <w:t> </w:t>
      </w:r>
      <w:r>
        <w:rPr/>
        <w:t>Officer,</w:t>
      </w:r>
      <w:r>
        <w:rPr>
          <w:spacing w:val="-4"/>
        </w:rPr>
        <w:t> </w:t>
      </w:r>
      <w:r>
        <w:rPr/>
        <w:t>Ph.D.</w:t>
      </w:r>
      <w:r>
        <w:rPr>
          <w:spacing w:val="-4"/>
        </w:rPr>
        <w:t> </w:t>
      </w:r>
      <w:r>
        <w:rPr/>
        <w:t>Program</w:t>
      </w:r>
      <w:r>
        <w:rPr>
          <w:spacing w:val="-4"/>
        </w:rPr>
        <w:t> </w:t>
      </w:r>
      <w:r>
        <w:rPr/>
        <w:t>in</w:t>
      </w:r>
      <w:r>
        <w:rPr>
          <w:spacing w:val="-5"/>
        </w:rPr>
        <w:t> </w:t>
      </w:r>
      <w:r>
        <w:rPr/>
        <w:t>Economics,</w:t>
      </w:r>
      <w:r>
        <w:rPr>
          <w:spacing w:val="-4"/>
        </w:rPr>
        <w:t> </w:t>
      </w:r>
      <w:r>
        <w:rPr/>
        <w:t>The</w:t>
      </w:r>
      <w:r>
        <w:rPr>
          <w:spacing w:val="-4"/>
        </w:rPr>
        <w:t> </w:t>
      </w:r>
      <w:r>
        <w:rPr/>
        <w:t>Graduate</w:t>
      </w:r>
      <w:r>
        <w:rPr>
          <w:spacing w:val="-4"/>
        </w:rPr>
        <w:t> </w:t>
      </w:r>
      <w:r>
        <w:rPr/>
        <w:t>Center,</w:t>
      </w:r>
      <w:r>
        <w:rPr>
          <w:spacing w:val="-4"/>
        </w:rPr>
        <w:t> </w:t>
      </w:r>
      <w:r>
        <w:rPr/>
        <w:t>CUNY </w:t>
      </w:r>
      <w:r>
        <w:rPr>
          <w:spacing w:val="-2"/>
        </w:rPr>
        <w:t>2002-2009</w:t>
      </w:r>
      <w:r>
        <w:rPr/>
        <w:tab/>
        <w:t>Director of Economics Program, Brooklyn College</w:t>
      </w:r>
    </w:p>
    <w:p>
      <w:pPr>
        <w:pStyle w:val="BodyText"/>
        <w:tabs>
          <w:tab w:pos="1799" w:val="left" w:leader="none"/>
        </w:tabs>
        <w:ind w:left="360"/>
      </w:pPr>
      <w:r>
        <w:rPr>
          <w:spacing w:val="-2"/>
        </w:rPr>
        <w:t>1996-present</w:t>
      </w:r>
      <w:r>
        <w:rPr/>
        <w:tab/>
        <w:t>Professor</w:t>
      </w:r>
      <w:r>
        <w:rPr>
          <w:spacing w:val="-7"/>
        </w:rPr>
        <w:t> </w:t>
      </w:r>
      <w:r>
        <w:rPr/>
        <w:t>of</w:t>
      </w:r>
      <w:r>
        <w:rPr>
          <w:spacing w:val="-7"/>
        </w:rPr>
        <w:t> </w:t>
      </w:r>
      <w:r>
        <w:rPr/>
        <w:t>Economics,</w:t>
      </w:r>
      <w:r>
        <w:rPr>
          <w:spacing w:val="-7"/>
        </w:rPr>
        <w:t> </w:t>
      </w:r>
      <w:r>
        <w:rPr/>
        <w:t>The</w:t>
      </w:r>
      <w:r>
        <w:rPr>
          <w:spacing w:val="-6"/>
        </w:rPr>
        <w:t> </w:t>
      </w:r>
      <w:r>
        <w:rPr/>
        <w:t>Graduate</w:t>
      </w:r>
      <w:r>
        <w:rPr>
          <w:spacing w:val="-6"/>
        </w:rPr>
        <w:t> </w:t>
      </w:r>
      <w:r>
        <w:rPr/>
        <w:t>Center</w:t>
      </w:r>
      <w:r>
        <w:rPr>
          <w:spacing w:val="-7"/>
        </w:rPr>
        <w:t> </w:t>
      </w:r>
      <w:r>
        <w:rPr/>
        <w:t>and</w:t>
      </w:r>
      <w:r>
        <w:rPr>
          <w:spacing w:val="-7"/>
        </w:rPr>
        <w:t> </w:t>
      </w:r>
      <w:r>
        <w:rPr/>
        <w:t>Brooklyn</w:t>
      </w:r>
      <w:r>
        <w:rPr>
          <w:spacing w:val="-6"/>
        </w:rPr>
        <w:t> </w:t>
      </w:r>
      <w:r>
        <w:rPr/>
        <w:t>College,</w:t>
      </w:r>
      <w:r>
        <w:rPr>
          <w:spacing w:val="-7"/>
        </w:rPr>
        <w:t> </w:t>
      </w:r>
      <w:r>
        <w:rPr>
          <w:spacing w:val="-4"/>
        </w:rPr>
        <w:t>CUNY</w:t>
      </w:r>
    </w:p>
    <w:p>
      <w:pPr>
        <w:pStyle w:val="BodyText"/>
        <w:tabs>
          <w:tab w:pos="1797" w:val="left" w:leader="none"/>
        </w:tabs>
        <w:spacing w:before="1"/>
        <w:ind w:left="360" w:right="519"/>
      </w:pPr>
      <w:r>
        <w:rPr>
          <w:spacing w:val="-2"/>
        </w:rPr>
        <w:t>1990-1996</w:t>
      </w:r>
      <w:r>
        <w:rPr/>
        <w:tab/>
        <w:t>Economist,</w:t>
      </w:r>
      <w:r>
        <w:rPr>
          <w:spacing w:val="-4"/>
        </w:rPr>
        <w:t> </w:t>
      </w:r>
      <w:r>
        <w:rPr/>
        <w:t>International</w:t>
      </w:r>
      <w:r>
        <w:rPr>
          <w:spacing w:val="-5"/>
        </w:rPr>
        <w:t> </w:t>
      </w:r>
      <w:r>
        <w:rPr/>
        <w:t>Research</w:t>
      </w:r>
      <w:r>
        <w:rPr>
          <w:spacing w:val="-4"/>
        </w:rPr>
        <w:t> </w:t>
      </w:r>
      <w:r>
        <w:rPr/>
        <w:t>Department,</w:t>
      </w:r>
      <w:r>
        <w:rPr>
          <w:spacing w:val="-4"/>
        </w:rPr>
        <w:t> </w:t>
      </w:r>
      <w:r>
        <w:rPr/>
        <w:t>Federal</w:t>
      </w:r>
      <w:r>
        <w:rPr>
          <w:spacing w:val="-4"/>
        </w:rPr>
        <w:t> </w:t>
      </w:r>
      <w:r>
        <w:rPr/>
        <w:t>Reserve</w:t>
      </w:r>
      <w:r>
        <w:rPr>
          <w:spacing w:val="-4"/>
        </w:rPr>
        <w:t> </w:t>
      </w:r>
      <w:r>
        <w:rPr/>
        <w:t>Bank</w:t>
      </w:r>
      <w:r>
        <w:rPr>
          <w:spacing w:val="-4"/>
        </w:rPr>
        <w:t> </w:t>
      </w:r>
      <w:r>
        <w:rPr/>
        <w:t>of</w:t>
      </w:r>
      <w:r>
        <w:rPr>
          <w:spacing w:val="-4"/>
        </w:rPr>
        <w:t> </w:t>
      </w:r>
      <w:r>
        <w:rPr/>
        <w:t>New</w:t>
      </w:r>
      <w:r>
        <w:rPr>
          <w:spacing w:val="-4"/>
        </w:rPr>
        <w:t> </w:t>
      </w:r>
      <w:r>
        <w:rPr/>
        <w:t>York </w:t>
      </w:r>
      <w:r>
        <w:rPr>
          <w:spacing w:val="-2"/>
        </w:rPr>
        <w:t>1986-1990</w:t>
      </w:r>
      <w:r>
        <w:rPr/>
        <w:tab/>
      </w:r>
      <w:r>
        <w:rPr>
          <w:spacing w:val="-53"/>
        </w:rPr>
        <w:t> </w:t>
      </w:r>
      <w:r>
        <w:rPr/>
        <w:t>Visiting Assistant Professor, Concordia University and Université Laval, Canada</w:t>
      </w:r>
    </w:p>
    <w:p>
      <w:pPr>
        <w:pStyle w:val="BodyText"/>
      </w:pPr>
    </w:p>
    <w:p>
      <w:pPr>
        <w:pStyle w:val="BodyText"/>
      </w:pPr>
    </w:p>
    <w:p>
      <w:pPr>
        <w:pStyle w:val="BodyText"/>
        <w:spacing w:before="251"/>
      </w:pPr>
    </w:p>
    <w:p>
      <w:pPr>
        <w:pStyle w:val="Heading1"/>
      </w:pPr>
      <w:r>
        <w:rPr>
          <w:spacing w:val="-2"/>
        </w:rPr>
        <w:t>PUBLICATIONS</w:t>
      </w:r>
    </w:p>
    <w:p>
      <w:pPr>
        <w:pStyle w:val="BodyText"/>
        <w:spacing w:before="1"/>
        <w:rPr>
          <w:b/>
        </w:rPr>
      </w:pPr>
    </w:p>
    <w:p>
      <w:pPr>
        <w:spacing w:before="0"/>
        <w:ind w:left="360" w:right="0" w:firstLine="0"/>
        <w:jc w:val="left"/>
        <w:rPr>
          <w:sz w:val="22"/>
        </w:rPr>
      </w:pPr>
      <w:r>
        <w:rPr>
          <w:sz w:val="22"/>
        </w:rPr>
        <w:t>“Ecological</w:t>
      </w:r>
      <w:r>
        <w:rPr>
          <w:spacing w:val="-3"/>
          <w:sz w:val="22"/>
        </w:rPr>
        <w:t> </w:t>
      </w:r>
      <w:r>
        <w:rPr>
          <w:sz w:val="22"/>
        </w:rPr>
        <w:t>footprint</w:t>
      </w:r>
      <w:r>
        <w:rPr>
          <w:spacing w:val="-4"/>
          <w:sz w:val="22"/>
        </w:rPr>
        <w:t> </w:t>
      </w:r>
      <w:r>
        <w:rPr>
          <w:sz w:val="22"/>
        </w:rPr>
        <w:t>of</w:t>
      </w:r>
      <w:r>
        <w:rPr>
          <w:spacing w:val="-3"/>
          <w:sz w:val="22"/>
        </w:rPr>
        <w:t> </w:t>
      </w:r>
      <w:r>
        <w:rPr>
          <w:sz w:val="22"/>
        </w:rPr>
        <w:t>FDI</w:t>
      </w:r>
      <w:r>
        <w:rPr>
          <w:spacing w:val="-3"/>
          <w:sz w:val="22"/>
        </w:rPr>
        <w:t> </w:t>
      </w:r>
      <w:r>
        <w:rPr>
          <w:sz w:val="22"/>
        </w:rPr>
        <w:t>inflows</w:t>
      </w:r>
      <w:r>
        <w:rPr>
          <w:spacing w:val="-3"/>
          <w:sz w:val="22"/>
        </w:rPr>
        <w:t> </w:t>
      </w:r>
      <w:r>
        <w:rPr>
          <w:sz w:val="22"/>
        </w:rPr>
        <w:t>and</w:t>
      </w:r>
      <w:r>
        <w:rPr>
          <w:spacing w:val="-3"/>
          <w:sz w:val="22"/>
        </w:rPr>
        <w:t> </w:t>
      </w:r>
      <w:r>
        <w:rPr>
          <w:sz w:val="22"/>
        </w:rPr>
        <w:t>income</w:t>
      </w:r>
      <w:r>
        <w:rPr>
          <w:spacing w:val="-3"/>
          <w:sz w:val="22"/>
        </w:rPr>
        <w:t> </w:t>
      </w:r>
      <w:r>
        <w:rPr>
          <w:sz w:val="22"/>
        </w:rPr>
        <w:t>threshold</w:t>
      </w:r>
      <w:r>
        <w:rPr>
          <w:spacing w:val="-3"/>
          <w:sz w:val="22"/>
        </w:rPr>
        <w:t> </w:t>
      </w:r>
      <w:r>
        <w:rPr>
          <w:sz w:val="22"/>
        </w:rPr>
        <w:t>effect:</w:t>
      </w:r>
      <w:r>
        <w:rPr>
          <w:spacing w:val="-3"/>
          <w:sz w:val="22"/>
        </w:rPr>
        <w:t> </w:t>
      </w:r>
      <w:r>
        <w:rPr>
          <w:sz w:val="22"/>
        </w:rPr>
        <w:t>new</w:t>
      </w:r>
      <w:r>
        <w:rPr>
          <w:spacing w:val="-3"/>
          <w:sz w:val="22"/>
        </w:rPr>
        <w:t> </w:t>
      </w:r>
      <w:r>
        <w:rPr>
          <w:sz w:val="22"/>
        </w:rPr>
        <w:t>results</w:t>
      </w:r>
      <w:r>
        <w:rPr>
          <w:spacing w:val="-3"/>
          <w:sz w:val="22"/>
        </w:rPr>
        <w:t> </w:t>
      </w:r>
      <w:r>
        <w:rPr>
          <w:sz w:val="22"/>
        </w:rPr>
        <w:t>with</w:t>
      </w:r>
      <w:r>
        <w:rPr>
          <w:spacing w:val="-3"/>
          <w:sz w:val="22"/>
        </w:rPr>
        <w:t> </w:t>
      </w:r>
      <w:r>
        <w:rPr>
          <w:sz w:val="22"/>
        </w:rPr>
        <w:t>a</w:t>
      </w:r>
      <w:r>
        <w:rPr>
          <w:spacing w:val="-3"/>
          <w:sz w:val="22"/>
        </w:rPr>
        <w:t> </w:t>
      </w:r>
      <w:r>
        <w:rPr>
          <w:sz w:val="22"/>
        </w:rPr>
        <w:t>new</w:t>
      </w:r>
      <w:r>
        <w:rPr>
          <w:spacing w:val="-3"/>
          <w:sz w:val="22"/>
        </w:rPr>
        <w:t> </w:t>
      </w:r>
      <w:r>
        <w:rPr>
          <w:sz w:val="22"/>
        </w:rPr>
        <w:t>approach</w:t>
      </w:r>
      <w:r>
        <w:rPr>
          <w:spacing w:val="-3"/>
          <w:sz w:val="22"/>
        </w:rPr>
        <w:t> </w:t>
      </w:r>
      <w:r>
        <w:rPr>
          <w:sz w:val="22"/>
        </w:rPr>
        <w:t>to income classification” </w:t>
      </w:r>
      <w:r>
        <w:rPr>
          <w:i/>
          <w:sz w:val="22"/>
        </w:rPr>
        <w:t>Environmental and Sustainability Indicators </w:t>
      </w:r>
      <w:r>
        <w:rPr>
          <w:sz w:val="22"/>
        </w:rPr>
        <w:t>(2024), vol. 22, with C. Wang.</w:t>
      </w:r>
    </w:p>
    <w:p>
      <w:pPr>
        <w:pStyle w:val="BodyText"/>
      </w:pPr>
    </w:p>
    <w:p>
      <w:pPr>
        <w:pStyle w:val="BodyText"/>
        <w:spacing w:line="252" w:lineRule="exact" w:before="1"/>
        <w:ind w:left="360"/>
      </w:pPr>
      <w:r>
        <w:rPr/>
        <w:t>“Capital</w:t>
      </w:r>
      <w:r>
        <w:rPr>
          <w:spacing w:val="-7"/>
        </w:rPr>
        <w:t> </w:t>
      </w:r>
      <w:r>
        <w:rPr/>
        <w:t>Outflow</w:t>
      </w:r>
      <w:r>
        <w:rPr>
          <w:spacing w:val="-6"/>
        </w:rPr>
        <w:t> </w:t>
      </w:r>
      <w:r>
        <w:rPr/>
        <w:t>and</w:t>
      </w:r>
      <w:r>
        <w:rPr>
          <w:spacing w:val="-6"/>
        </w:rPr>
        <w:t> </w:t>
      </w:r>
      <w:r>
        <w:rPr/>
        <w:t>the</w:t>
      </w:r>
      <w:r>
        <w:rPr>
          <w:spacing w:val="-6"/>
        </w:rPr>
        <w:t> </w:t>
      </w:r>
      <w:r>
        <w:rPr/>
        <w:t>Environment:</w:t>
      </w:r>
      <w:r>
        <w:rPr>
          <w:spacing w:val="-7"/>
        </w:rPr>
        <w:t> </w:t>
      </w:r>
      <w:r>
        <w:rPr/>
        <w:t>Fresh</w:t>
      </w:r>
      <w:r>
        <w:rPr>
          <w:spacing w:val="-6"/>
        </w:rPr>
        <w:t> </w:t>
      </w:r>
      <w:r>
        <w:rPr/>
        <w:t>Evidence</w:t>
      </w:r>
      <w:r>
        <w:rPr>
          <w:spacing w:val="-6"/>
        </w:rPr>
        <w:t> </w:t>
      </w:r>
      <w:r>
        <w:rPr/>
        <w:t>from</w:t>
      </w:r>
      <w:r>
        <w:rPr>
          <w:spacing w:val="-6"/>
        </w:rPr>
        <w:t> </w:t>
      </w:r>
      <w:r>
        <w:rPr/>
        <w:t>M&amp;A</w:t>
      </w:r>
      <w:r>
        <w:rPr>
          <w:spacing w:val="-6"/>
        </w:rPr>
        <w:t> </w:t>
      </w:r>
      <w:r>
        <w:rPr/>
        <w:t>Sales</w:t>
      </w:r>
      <w:r>
        <w:rPr>
          <w:spacing w:val="-7"/>
        </w:rPr>
        <w:t> </w:t>
      </w:r>
      <w:r>
        <w:rPr/>
        <w:t>and</w:t>
      </w:r>
      <w:r>
        <w:rPr>
          <w:spacing w:val="-5"/>
        </w:rPr>
        <w:t> </w:t>
      </w:r>
      <w:r>
        <w:rPr/>
        <w:t>Greenfield</w:t>
      </w:r>
      <w:r>
        <w:rPr>
          <w:spacing w:val="-6"/>
        </w:rPr>
        <w:t> </w:t>
      </w:r>
      <w:r>
        <w:rPr>
          <w:spacing w:val="-2"/>
        </w:rPr>
        <w:t>FDI”,</w:t>
      </w:r>
    </w:p>
    <w:p>
      <w:pPr>
        <w:spacing w:line="252" w:lineRule="exact" w:before="0"/>
        <w:ind w:left="360" w:right="0" w:firstLine="0"/>
        <w:jc w:val="left"/>
        <w:rPr>
          <w:sz w:val="22"/>
        </w:rPr>
      </w:pPr>
      <w:r>
        <w:rPr>
          <w:i/>
          <w:sz w:val="22"/>
        </w:rPr>
        <w:t>Environmental</w:t>
      </w:r>
      <w:r>
        <w:rPr>
          <w:i/>
          <w:spacing w:val="-7"/>
          <w:sz w:val="22"/>
        </w:rPr>
        <w:t> </w:t>
      </w:r>
      <w:r>
        <w:rPr>
          <w:i/>
          <w:sz w:val="22"/>
        </w:rPr>
        <w:t>Science</w:t>
      </w:r>
      <w:r>
        <w:rPr>
          <w:i/>
          <w:spacing w:val="-6"/>
          <w:sz w:val="22"/>
        </w:rPr>
        <w:t> </w:t>
      </w:r>
      <w:r>
        <w:rPr>
          <w:i/>
          <w:sz w:val="22"/>
        </w:rPr>
        <w:t>and</w:t>
      </w:r>
      <w:r>
        <w:rPr>
          <w:i/>
          <w:spacing w:val="-6"/>
          <w:sz w:val="22"/>
        </w:rPr>
        <w:t> </w:t>
      </w:r>
      <w:r>
        <w:rPr>
          <w:i/>
          <w:sz w:val="22"/>
        </w:rPr>
        <w:t>Pollution</w:t>
      </w:r>
      <w:r>
        <w:rPr>
          <w:i/>
          <w:spacing w:val="-6"/>
          <w:sz w:val="22"/>
        </w:rPr>
        <w:t> </w:t>
      </w:r>
      <w:r>
        <w:rPr>
          <w:i/>
          <w:sz w:val="22"/>
        </w:rPr>
        <w:t>Research</w:t>
      </w:r>
      <w:r>
        <w:rPr>
          <w:i/>
          <w:spacing w:val="-7"/>
          <w:sz w:val="22"/>
        </w:rPr>
        <w:t> </w:t>
      </w:r>
      <w:r>
        <w:rPr>
          <w:sz w:val="22"/>
        </w:rPr>
        <w:t>(2023),</w:t>
      </w:r>
      <w:r>
        <w:rPr>
          <w:spacing w:val="-6"/>
          <w:sz w:val="22"/>
        </w:rPr>
        <w:t> </w:t>
      </w:r>
      <w:r>
        <w:rPr>
          <w:sz w:val="22"/>
        </w:rPr>
        <w:t>30(11),</w:t>
      </w:r>
      <w:r>
        <w:rPr>
          <w:spacing w:val="-6"/>
          <w:sz w:val="22"/>
        </w:rPr>
        <w:t> </w:t>
      </w:r>
      <w:r>
        <w:rPr>
          <w:sz w:val="22"/>
        </w:rPr>
        <w:t>with</w:t>
      </w:r>
      <w:r>
        <w:rPr>
          <w:spacing w:val="-6"/>
          <w:sz w:val="22"/>
        </w:rPr>
        <w:t> </w:t>
      </w:r>
      <w:r>
        <w:rPr>
          <w:sz w:val="22"/>
        </w:rPr>
        <w:t>N.</w:t>
      </w:r>
      <w:r>
        <w:rPr>
          <w:spacing w:val="-6"/>
          <w:sz w:val="22"/>
        </w:rPr>
        <w:t> </w:t>
      </w:r>
      <w:r>
        <w:rPr>
          <w:sz w:val="22"/>
        </w:rPr>
        <w:t>Doytch</w:t>
      </w:r>
      <w:r>
        <w:rPr>
          <w:spacing w:val="-7"/>
          <w:sz w:val="22"/>
        </w:rPr>
        <w:t> </w:t>
      </w:r>
      <w:r>
        <w:rPr>
          <w:sz w:val="22"/>
        </w:rPr>
        <w:t>and</w:t>
      </w:r>
      <w:r>
        <w:rPr>
          <w:spacing w:val="-7"/>
          <w:sz w:val="22"/>
        </w:rPr>
        <w:t> </w:t>
      </w:r>
      <w:r>
        <w:rPr>
          <w:sz w:val="22"/>
        </w:rPr>
        <w:t>A.</w:t>
      </w:r>
      <w:r>
        <w:rPr>
          <w:spacing w:val="-6"/>
          <w:sz w:val="22"/>
        </w:rPr>
        <w:t> </w:t>
      </w:r>
      <w:r>
        <w:rPr>
          <w:spacing w:val="-2"/>
          <w:sz w:val="22"/>
        </w:rPr>
        <w:t>Ashraf.</w:t>
      </w:r>
    </w:p>
    <w:p>
      <w:pPr>
        <w:pStyle w:val="BodyText"/>
      </w:pPr>
    </w:p>
    <w:p>
      <w:pPr>
        <w:spacing w:before="0"/>
        <w:ind w:left="360" w:right="0" w:firstLine="0"/>
        <w:jc w:val="left"/>
        <w:rPr>
          <w:sz w:val="22"/>
        </w:rPr>
      </w:pPr>
      <w:r>
        <w:rPr>
          <w:sz w:val="22"/>
        </w:rPr>
        <w:t>“The</w:t>
      </w:r>
      <w:r>
        <w:rPr>
          <w:spacing w:val="-4"/>
          <w:sz w:val="22"/>
        </w:rPr>
        <w:t> </w:t>
      </w:r>
      <w:r>
        <w:rPr>
          <w:sz w:val="22"/>
        </w:rPr>
        <w:t>European</w:t>
      </w:r>
      <w:r>
        <w:rPr>
          <w:spacing w:val="-4"/>
          <w:sz w:val="22"/>
        </w:rPr>
        <w:t> </w:t>
      </w:r>
      <w:r>
        <w:rPr>
          <w:sz w:val="22"/>
        </w:rPr>
        <w:t>growth</w:t>
      </w:r>
      <w:r>
        <w:rPr>
          <w:spacing w:val="-4"/>
          <w:sz w:val="22"/>
        </w:rPr>
        <w:t> </w:t>
      </w:r>
      <w:r>
        <w:rPr>
          <w:sz w:val="22"/>
        </w:rPr>
        <w:t>synchronization</w:t>
      </w:r>
      <w:r>
        <w:rPr>
          <w:spacing w:val="-4"/>
          <w:sz w:val="22"/>
        </w:rPr>
        <w:t> </w:t>
      </w:r>
      <w:r>
        <w:rPr>
          <w:sz w:val="22"/>
        </w:rPr>
        <w:t>through</w:t>
      </w:r>
      <w:r>
        <w:rPr>
          <w:spacing w:val="-4"/>
          <w:sz w:val="22"/>
        </w:rPr>
        <w:t> </w:t>
      </w:r>
      <w:r>
        <w:rPr>
          <w:sz w:val="22"/>
        </w:rPr>
        <w:t>crises</w:t>
      </w:r>
      <w:r>
        <w:rPr>
          <w:spacing w:val="-3"/>
          <w:sz w:val="22"/>
        </w:rPr>
        <w:t> </w:t>
      </w:r>
      <w:r>
        <w:rPr>
          <w:sz w:val="22"/>
        </w:rPr>
        <w:t>and</w:t>
      </w:r>
      <w:r>
        <w:rPr>
          <w:spacing w:val="-4"/>
          <w:sz w:val="22"/>
        </w:rPr>
        <w:t> </w:t>
      </w:r>
      <w:r>
        <w:rPr>
          <w:sz w:val="22"/>
        </w:rPr>
        <w:t>structural</w:t>
      </w:r>
      <w:r>
        <w:rPr>
          <w:spacing w:val="-4"/>
          <w:sz w:val="22"/>
        </w:rPr>
        <w:t> </w:t>
      </w:r>
      <w:r>
        <w:rPr>
          <w:sz w:val="22"/>
        </w:rPr>
        <w:t>changes”,</w:t>
      </w:r>
      <w:r>
        <w:rPr>
          <w:spacing w:val="-6"/>
          <w:sz w:val="22"/>
        </w:rPr>
        <w:t> </w:t>
      </w:r>
      <w:r>
        <w:rPr>
          <w:i/>
          <w:sz w:val="22"/>
        </w:rPr>
        <w:t>Studies</w:t>
      </w:r>
      <w:r>
        <w:rPr>
          <w:i/>
          <w:spacing w:val="-4"/>
          <w:sz w:val="22"/>
        </w:rPr>
        <w:t> </w:t>
      </w:r>
      <w:r>
        <w:rPr>
          <w:i/>
          <w:sz w:val="22"/>
        </w:rPr>
        <w:t>in</w:t>
      </w:r>
      <w:r>
        <w:rPr>
          <w:i/>
          <w:spacing w:val="-4"/>
          <w:sz w:val="22"/>
        </w:rPr>
        <w:t> </w:t>
      </w:r>
      <w:r>
        <w:rPr>
          <w:i/>
          <w:sz w:val="22"/>
        </w:rPr>
        <w:t>Nonlinear Dynamics and Econometrics </w:t>
      </w:r>
      <w:r>
        <w:rPr>
          <w:sz w:val="22"/>
        </w:rPr>
        <w:t>(2021), 25(1), with R. Uctum and C.-P. Vijverberg.</w:t>
      </w:r>
    </w:p>
    <w:p>
      <w:pPr>
        <w:pStyle w:val="BodyText"/>
        <w:spacing w:before="252"/>
        <w:ind w:left="360" w:hanging="1"/>
      </w:pPr>
      <w:r>
        <w:rPr/>
        <w:t>“Robo-advisors:</w:t>
      </w:r>
      <w:r>
        <w:rPr>
          <w:spacing w:val="-5"/>
        </w:rPr>
        <w:t> </w:t>
      </w:r>
      <w:r>
        <w:rPr/>
        <w:t>Machine</w:t>
      </w:r>
      <w:r>
        <w:rPr>
          <w:spacing w:val="-5"/>
        </w:rPr>
        <w:t> </w:t>
      </w:r>
      <w:r>
        <w:rPr/>
        <w:t>Learning</w:t>
      </w:r>
      <w:r>
        <w:rPr>
          <w:spacing w:val="-5"/>
        </w:rPr>
        <w:t> </w:t>
      </w:r>
      <w:r>
        <w:rPr/>
        <w:t>in</w:t>
      </w:r>
      <w:r>
        <w:rPr>
          <w:spacing w:val="-5"/>
        </w:rPr>
        <w:t> </w:t>
      </w:r>
      <w:r>
        <w:rPr/>
        <w:t>Trend-Following</w:t>
      </w:r>
      <w:r>
        <w:rPr>
          <w:spacing w:val="-5"/>
        </w:rPr>
        <w:t> </w:t>
      </w:r>
      <w:r>
        <w:rPr/>
        <w:t>ETF</w:t>
      </w:r>
      <w:r>
        <w:rPr>
          <w:spacing w:val="-5"/>
        </w:rPr>
        <w:t> </w:t>
      </w:r>
      <w:r>
        <w:rPr/>
        <w:t>Investments”,</w:t>
      </w:r>
      <w:r>
        <w:rPr>
          <w:spacing w:val="-5"/>
        </w:rPr>
        <w:t> </w:t>
      </w:r>
      <w:r>
        <w:rPr>
          <w:i/>
        </w:rPr>
        <w:t>Sustainability</w:t>
      </w:r>
      <w:r>
        <w:rPr>
          <w:i/>
          <w:spacing w:val="-5"/>
        </w:rPr>
        <w:t> </w:t>
      </w:r>
      <w:r>
        <w:rPr/>
        <w:t>(2020)</w:t>
      </w:r>
      <w:r>
        <w:rPr>
          <w:i/>
        </w:rPr>
        <w:t>,</w:t>
      </w:r>
      <w:r>
        <w:rPr>
          <w:i/>
          <w:spacing w:val="-5"/>
        </w:rPr>
        <w:t> </w:t>
      </w:r>
      <w:r>
        <w:rPr/>
        <w:t>Special issue: Robo-Advisor and Artificial Intelligence in Finance. with S. Baek, K. Y. Lee, S.H. Oh.</w:t>
      </w:r>
    </w:p>
    <w:p>
      <w:pPr>
        <w:pStyle w:val="BodyText"/>
        <w:spacing w:after="0"/>
        <w:sectPr>
          <w:type w:val="continuous"/>
          <w:pgSz w:w="12240" w:h="15840"/>
          <w:pgMar w:top="1360" w:bottom="280" w:left="1080" w:right="1440"/>
        </w:sectPr>
      </w:pPr>
    </w:p>
    <w:p>
      <w:pPr>
        <w:spacing w:before="80"/>
        <w:ind w:left="359" w:right="0" w:firstLine="0"/>
        <w:jc w:val="left"/>
        <w:rPr>
          <w:sz w:val="22"/>
        </w:rPr>
      </w:pPr>
      <w:r>
        <w:rPr>
          <w:sz w:val="22"/>
        </w:rPr>
        <w:t>“Foreign</w:t>
      </w:r>
      <w:r>
        <w:rPr>
          <w:spacing w:val="-4"/>
          <w:sz w:val="22"/>
        </w:rPr>
        <w:t> </w:t>
      </w:r>
      <w:r>
        <w:rPr>
          <w:sz w:val="22"/>
        </w:rPr>
        <w:t>Direct</w:t>
      </w:r>
      <w:r>
        <w:rPr>
          <w:spacing w:val="-4"/>
          <w:sz w:val="22"/>
        </w:rPr>
        <w:t> </w:t>
      </w:r>
      <w:r>
        <w:rPr>
          <w:sz w:val="22"/>
        </w:rPr>
        <w:t>Investment</w:t>
      </w:r>
      <w:r>
        <w:rPr>
          <w:spacing w:val="-3"/>
          <w:sz w:val="22"/>
        </w:rPr>
        <w:t> </w:t>
      </w:r>
      <w:r>
        <w:rPr>
          <w:sz w:val="22"/>
        </w:rPr>
        <w:t>and</w:t>
      </w:r>
      <w:r>
        <w:rPr>
          <w:spacing w:val="-4"/>
          <w:sz w:val="22"/>
        </w:rPr>
        <w:t> </w:t>
      </w:r>
      <w:r>
        <w:rPr>
          <w:sz w:val="22"/>
        </w:rPr>
        <w:t>the</w:t>
      </w:r>
      <w:r>
        <w:rPr>
          <w:spacing w:val="-4"/>
          <w:sz w:val="22"/>
        </w:rPr>
        <w:t> </w:t>
      </w:r>
      <w:r>
        <w:rPr>
          <w:sz w:val="22"/>
        </w:rPr>
        <w:t>Environment:</w:t>
      </w:r>
      <w:r>
        <w:rPr>
          <w:spacing w:val="-4"/>
          <w:sz w:val="22"/>
        </w:rPr>
        <w:t> </w:t>
      </w:r>
      <w:r>
        <w:rPr>
          <w:sz w:val="22"/>
        </w:rPr>
        <w:t>Disentangling</w:t>
      </w:r>
      <w:r>
        <w:rPr>
          <w:spacing w:val="-4"/>
          <w:sz w:val="22"/>
        </w:rPr>
        <w:t> </w:t>
      </w:r>
      <w:r>
        <w:rPr>
          <w:sz w:val="22"/>
        </w:rPr>
        <w:t>the</w:t>
      </w:r>
      <w:r>
        <w:rPr>
          <w:spacing w:val="-4"/>
          <w:sz w:val="22"/>
        </w:rPr>
        <w:t> </w:t>
      </w:r>
      <w:r>
        <w:rPr>
          <w:sz w:val="22"/>
        </w:rPr>
        <w:t>Impact</w:t>
      </w:r>
      <w:r>
        <w:rPr>
          <w:spacing w:val="-4"/>
          <w:sz w:val="22"/>
        </w:rPr>
        <w:t> </w:t>
      </w:r>
      <w:r>
        <w:rPr>
          <w:sz w:val="22"/>
        </w:rPr>
        <w:t>of</w:t>
      </w:r>
      <w:r>
        <w:rPr>
          <w:spacing w:val="-4"/>
          <w:sz w:val="22"/>
        </w:rPr>
        <w:t> </w:t>
      </w:r>
      <w:r>
        <w:rPr>
          <w:sz w:val="22"/>
        </w:rPr>
        <w:t>Greenfield</w:t>
      </w:r>
      <w:r>
        <w:rPr>
          <w:spacing w:val="-4"/>
          <w:sz w:val="22"/>
        </w:rPr>
        <w:t> </w:t>
      </w:r>
      <w:r>
        <w:rPr>
          <w:sz w:val="22"/>
        </w:rPr>
        <w:t>Investment</w:t>
      </w:r>
      <w:r>
        <w:rPr>
          <w:spacing w:val="-4"/>
          <w:sz w:val="22"/>
        </w:rPr>
        <w:t> </w:t>
      </w:r>
      <w:r>
        <w:rPr>
          <w:sz w:val="22"/>
        </w:rPr>
        <w:t>and Merger and Acquisition Sales”, </w:t>
      </w:r>
      <w:r>
        <w:rPr>
          <w:i/>
          <w:sz w:val="22"/>
        </w:rPr>
        <w:t>Sustainability Accounting, Management and Policy Journal </w:t>
      </w:r>
      <w:r>
        <w:rPr>
          <w:sz w:val="22"/>
        </w:rPr>
        <w:t>(2020), with</w:t>
      </w:r>
    </w:p>
    <w:p>
      <w:pPr>
        <w:pStyle w:val="BodyText"/>
        <w:spacing w:line="252" w:lineRule="exact"/>
        <w:ind w:left="360"/>
      </w:pPr>
      <w:r>
        <w:rPr/>
        <w:t>A.</w:t>
      </w:r>
      <w:r>
        <w:rPr>
          <w:spacing w:val="-4"/>
        </w:rPr>
        <w:t> </w:t>
      </w:r>
      <w:r>
        <w:rPr/>
        <w:t>Ashraf</w:t>
      </w:r>
      <w:r>
        <w:rPr>
          <w:spacing w:val="-3"/>
        </w:rPr>
        <w:t> </w:t>
      </w:r>
      <w:r>
        <w:rPr/>
        <w:t>and</w:t>
      </w:r>
      <w:r>
        <w:rPr>
          <w:spacing w:val="-3"/>
        </w:rPr>
        <w:t> </w:t>
      </w:r>
      <w:r>
        <w:rPr/>
        <w:t>N.</w:t>
      </w:r>
      <w:r>
        <w:rPr>
          <w:spacing w:val="-3"/>
        </w:rPr>
        <w:t> </w:t>
      </w:r>
      <w:r>
        <w:rPr>
          <w:spacing w:val="-2"/>
        </w:rPr>
        <w:t>Doytch.</w:t>
      </w:r>
    </w:p>
    <w:p>
      <w:pPr>
        <w:pStyle w:val="BodyText"/>
      </w:pPr>
    </w:p>
    <w:p>
      <w:pPr>
        <w:pStyle w:val="BodyText"/>
        <w:ind w:left="360"/>
      </w:pPr>
      <w:r>
        <w:rPr/>
        <w:t>“Spillovers</w:t>
      </w:r>
      <w:r>
        <w:rPr>
          <w:spacing w:val="-6"/>
        </w:rPr>
        <w:t> </w:t>
      </w:r>
      <w:r>
        <w:rPr/>
        <w:t>from</w:t>
      </w:r>
      <w:r>
        <w:rPr>
          <w:spacing w:val="-6"/>
        </w:rPr>
        <w:t> </w:t>
      </w:r>
      <w:r>
        <w:rPr/>
        <w:t>Services</w:t>
      </w:r>
      <w:r>
        <w:rPr>
          <w:spacing w:val="-5"/>
        </w:rPr>
        <w:t> </w:t>
      </w:r>
      <w:r>
        <w:rPr/>
        <w:t>FDI</w:t>
      </w:r>
      <w:r>
        <w:rPr>
          <w:spacing w:val="-6"/>
        </w:rPr>
        <w:t> </w:t>
      </w:r>
      <w:r>
        <w:rPr/>
        <w:t>and</w:t>
      </w:r>
      <w:r>
        <w:rPr>
          <w:spacing w:val="-6"/>
        </w:rPr>
        <w:t> </w:t>
      </w:r>
      <w:r>
        <w:rPr/>
        <w:t>Economic</w:t>
      </w:r>
      <w:r>
        <w:rPr>
          <w:spacing w:val="-6"/>
        </w:rPr>
        <w:t> </w:t>
      </w:r>
      <w:r>
        <w:rPr/>
        <w:t>Growth</w:t>
      </w:r>
      <w:r>
        <w:rPr>
          <w:spacing w:val="-6"/>
        </w:rPr>
        <w:t> </w:t>
      </w:r>
      <w:r>
        <w:rPr/>
        <w:t>in</w:t>
      </w:r>
      <w:r>
        <w:rPr>
          <w:spacing w:val="-6"/>
        </w:rPr>
        <w:t> </w:t>
      </w:r>
      <w:r>
        <w:rPr/>
        <w:t>Asia:</w:t>
      </w:r>
      <w:r>
        <w:rPr>
          <w:spacing w:val="-6"/>
        </w:rPr>
        <w:t> </w:t>
      </w:r>
      <w:r>
        <w:rPr/>
        <w:t>New</w:t>
      </w:r>
      <w:r>
        <w:rPr>
          <w:spacing w:val="-6"/>
        </w:rPr>
        <w:t> </w:t>
      </w:r>
      <w:r>
        <w:rPr/>
        <w:t>Evidence</w:t>
      </w:r>
      <w:r>
        <w:rPr>
          <w:spacing w:val="-6"/>
        </w:rPr>
        <w:t> </w:t>
      </w:r>
      <w:r>
        <w:rPr/>
        <w:t>from</w:t>
      </w:r>
      <w:r>
        <w:rPr>
          <w:spacing w:val="-6"/>
        </w:rPr>
        <w:t> </w:t>
      </w:r>
      <w:r>
        <w:rPr/>
        <w:t>Sector-Level</w:t>
      </w:r>
      <w:r>
        <w:rPr>
          <w:spacing w:val="-6"/>
        </w:rPr>
        <w:t> </w:t>
      </w:r>
      <w:r>
        <w:rPr>
          <w:spacing w:val="-2"/>
        </w:rPr>
        <w:t>Flows”,</w:t>
      </w:r>
    </w:p>
    <w:p>
      <w:pPr>
        <w:spacing w:before="0"/>
        <w:ind w:left="359" w:right="0" w:firstLine="0"/>
        <w:jc w:val="left"/>
        <w:rPr>
          <w:sz w:val="22"/>
        </w:rPr>
      </w:pPr>
      <w:r>
        <w:rPr>
          <w:i/>
          <w:sz w:val="22"/>
        </w:rPr>
        <w:t>Journal</w:t>
      </w:r>
      <w:r>
        <w:rPr>
          <w:i/>
          <w:spacing w:val="-6"/>
          <w:sz w:val="22"/>
        </w:rPr>
        <w:t> </w:t>
      </w:r>
      <w:r>
        <w:rPr>
          <w:i/>
          <w:sz w:val="22"/>
        </w:rPr>
        <w:t>of</w:t>
      </w:r>
      <w:r>
        <w:rPr>
          <w:i/>
          <w:spacing w:val="-5"/>
          <w:sz w:val="22"/>
        </w:rPr>
        <w:t> </w:t>
      </w:r>
      <w:r>
        <w:rPr>
          <w:i/>
          <w:sz w:val="22"/>
        </w:rPr>
        <w:t>Asian</w:t>
      </w:r>
      <w:r>
        <w:rPr>
          <w:i/>
          <w:spacing w:val="-5"/>
          <w:sz w:val="22"/>
        </w:rPr>
        <w:t> </w:t>
      </w:r>
      <w:r>
        <w:rPr>
          <w:i/>
          <w:sz w:val="22"/>
        </w:rPr>
        <w:t>Economics</w:t>
      </w:r>
      <w:r>
        <w:rPr>
          <w:i/>
          <w:spacing w:val="-7"/>
          <w:sz w:val="22"/>
        </w:rPr>
        <w:t> </w:t>
      </w:r>
      <w:r>
        <w:rPr>
          <w:sz w:val="22"/>
        </w:rPr>
        <w:t>(2019),</w:t>
      </w:r>
      <w:r>
        <w:rPr>
          <w:spacing w:val="-6"/>
          <w:sz w:val="22"/>
        </w:rPr>
        <w:t> </w:t>
      </w:r>
      <w:r>
        <w:rPr>
          <w:sz w:val="22"/>
        </w:rPr>
        <w:t>60,</w:t>
      </w:r>
      <w:r>
        <w:rPr>
          <w:spacing w:val="-6"/>
          <w:sz w:val="22"/>
        </w:rPr>
        <w:t> </w:t>
      </w:r>
      <w:r>
        <w:rPr>
          <w:sz w:val="22"/>
        </w:rPr>
        <w:t>33-44</w:t>
      </w:r>
      <w:r>
        <w:rPr>
          <w:i/>
          <w:sz w:val="22"/>
        </w:rPr>
        <w:t>,</w:t>
      </w:r>
      <w:r>
        <w:rPr>
          <w:i/>
          <w:spacing w:val="-6"/>
          <w:sz w:val="22"/>
        </w:rPr>
        <w:t> </w:t>
      </w:r>
      <w:r>
        <w:rPr>
          <w:sz w:val="22"/>
        </w:rPr>
        <w:t>with</w:t>
      </w:r>
      <w:r>
        <w:rPr>
          <w:spacing w:val="-6"/>
          <w:sz w:val="22"/>
        </w:rPr>
        <w:t> </w:t>
      </w:r>
      <w:r>
        <w:rPr>
          <w:sz w:val="22"/>
        </w:rPr>
        <w:t>N.</w:t>
      </w:r>
      <w:r>
        <w:rPr>
          <w:spacing w:val="-6"/>
          <w:sz w:val="22"/>
        </w:rPr>
        <w:t> </w:t>
      </w:r>
      <w:r>
        <w:rPr>
          <w:spacing w:val="-2"/>
          <w:sz w:val="22"/>
        </w:rPr>
        <w:t>Doytch</w:t>
      </w:r>
    </w:p>
    <w:p>
      <w:pPr>
        <w:pStyle w:val="BodyText"/>
      </w:pPr>
    </w:p>
    <w:p>
      <w:pPr>
        <w:pStyle w:val="BodyText"/>
        <w:spacing w:before="1"/>
        <w:ind w:left="360"/>
      </w:pPr>
      <w:r>
        <w:rPr/>
        <w:t>“Globalization</w:t>
      </w:r>
      <w:r>
        <w:rPr>
          <w:spacing w:val="-4"/>
        </w:rPr>
        <w:t> </w:t>
      </w:r>
      <w:r>
        <w:rPr/>
        <w:t>and</w:t>
      </w:r>
      <w:r>
        <w:rPr>
          <w:spacing w:val="-4"/>
        </w:rPr>
        <w:t> </w:t>
      </w:r>
      <w:r>
        <w:rPr/>
        <w:t>the</w:t>
      </w:r>
      <w:r>
        <w:rPr>
          <w:spacing w:val="-4"/>
        </w:rPr>
        <w:t> </w:t>
      </w:r>
      <w:r>
        <w:rPr/>
        <w:t>Environmental</w:t>
      </w:r>
      <w:r>
        <w:rPr>
          <w:spacing w:val="-4"/>
        </w:rPr>
        <w:t> </w:t>
      </w:r>
      <w:r>
        <w:rPr/>
        <w:t>Spillovers</w:t>
      </w:r>
      <w:r>
        <w:rPr>
          <w:spacing w:val="-5"/>
        </w:rPr>
        <w:t> </w:t>
      </w:r>
      <w:r>
        <w:rPr/>
        <w:t>of</w:t>
      </w:r>
      <w:r>
        <w:rPr>
          <w:spacing w:val="-4"/>
        </w:rPr>
        <w:t> </w:t>
      </w:r>
      <w:r>
        <w:rPr/>
        <w:t>Sectoral</w:t>
      </w:r>
      <w:r>
        <w:rPr>
          <w:spacing w:val="-4"/>
        </w:rPr>
        <w:t> </w:t>
      </w:r>
      <w:r>
        <w:rPr/>
        <w:t>Foreign</w:t>
      </w:r>
      <w:r>
        <w:rPr>
          <w:spacing w:val="-4"/>
        </w:rPr>
        <w:t> </w:t>
      </w:r>
      <w:r>
        <w:rPr/>
        <w:t>Direct</w:t>
      </w:r>
      <w:r>
        <w:rPr>
          <w:spacing w:val="-4"/>
        </w:rPr>
        <w:t> </w:t>
      </w:r>
      <w:r>
        <w:rPr/>
        <w:t>Investment”,</w:t>
      </w:r>
      <w:r>
        <w:rPr>
          <w:spacing w:val="-6"/>
        </w:rPr>
        <w:t> </w:t>
      </w:r>
      <w:r>
        <w:rPr>
          <w:i/>
        </w:rPr>
        <w:t>Economic Systems </w:t>
      </w:r>
      <w:r>
        <w:rPr/>
        <w:t>(2016), 40(4), 582-94, with N. Doytch.</w:t>
      </w:r>
    </w:p>
    <w:p>
      <w:pPr>
        <w:spacing w:before="252"/>
        <w:ind w:left="360" w:right="0" w:firstLine="0"/>
        <w:jc w:val="left"/>
        <w:rPr>
          <w:sz w:val="22"/>
        </w:rPr>
      </w:pPr>
      <w:r>
        <w:rPr>
          <w:sz w:val="22"/>
        </w:rPr>
        <w:t>“Foreign</w:t>
      </w:r>
      <w:r>
        <w:rPr>
          <w:spacing w:val="-4"/>
          <w:sz w:val="22"/>
        </w:rPr>
        <w:t> </w:t>
      </w:r>
      <w:r>
        <w:rPr>
          <w:sz w:val="22"/>
        </w:rPr>
        <w:t>Direct</w:t>
      </w:r>
      <w:r>
        <w:rPr>
          <w:spacing w:val="-4"/>
          <w:sz w:val="22"/>
        </w:rPr>
        <w:t> </w:t>
      </w:r>
      <w:r>
        <w:rPr>
          <w:sz w:val="22"/>
        </w:rPr>
        <w:t>Investment</w:t>
      </w:r>
      <w:r>
        <w:rPr>
          <w:spacing w:val="-4"/>
          <w:sz w:val="22"/>
        </w:rPr>
        <w:t> </w:t>
      </w:r>
      <w:r>
        <w:rPr>
          <w:sz w:val="22"/>
        </w:rPr>
        <w:t>and</w:t>
      </w:r>
      <w:r>
        <w:rPr>
          <w:spacing w:val="-4"/>
          <w:sz w:val="22"/>
        </w:rPr>
        <w:t> </w:t>
      </w:r>
      <w:r>
        <w:rPr>
          <w:sz w:val="22"/>
        </w:rPr>
        <w:t>the</w:t>
      </w:r>
      <w:r>
        <w:rPr>
          <w:spacing w:val="-4"/>
          <w:sz w:val="22"/>
        </w:rPr>
        <w:t> </w:t>
      </w:r>
      <w:r>
        <w:rPr>
          <w:sz w:val="22"/>
        </w:rPr>
        <w:t>Environment:</w:t>
      </w:r>
      <w:r>
        <w:rPr>
          <w:spacing w:val="-4"/>
          <w:sz w:val="22"/>
        </w:rPr>
        <w:t> </w:t>
      </w:r>
      <w:r>
        <w:rPr>
          <w:sz w:val="22"/>
        </w:rPr>
        <w:t>FDI</w:t>
      </w:r>
      <w:r>
        <w:rPr>
          <w:spacing w:val="-4"/>
          <w:sz w:val="22"/>
        </w:rPr>
        <w:t> </w:t>
      </w:r>
      <w:r>
        <w:rPr>
          <w:sz w:val="22"/>
        </w:rPr>
        <w:t>Halo</w:t>
      </w:r>
      <w:r>
        <w:rPr>
          <w:spacing w:val="-4"/>
          <w:sz w:val="22"/>
        </w:rPr>
        <w:t> </w:t>
      </w:r>
      <w:r>
        <w:rPr>
          <w:sz w:val="22"/>
        </w:rPr>
        <w:t>vs.</w:t>
      </w:r>
      <w:r>
        <w:rPr>
          <w:spacing w:val="-4"/>
          <w:sz w:val="22"/>
        </w:rPr>
        <w:t> </w:t>
      </w:r>
      <w:r>
        <w:rPr>
          <w:sz w:val="22"/>
        </w:rPr>
        <w:t>Pollution</w:t>
      </w:r>
      <w:r>
        <w:rPr>
          <w:spacing w:val="-4"/>
          <w:sz w:val="22"/>
        </w:rPr>
        <w:t> </w:t>
      </w:r>
      <w:r>
        <w:rPr>
          <w:sz w:val="22"/>
        </w:rPr>
        <w:t>Haven”,</w:t>
      </w:r>
      <w:r>
        <w:rPr>
          <w:spacing w:val="-5"/>
          <w:sz w:val="22"/>
        </w:rPr>
        <w:t> </w:t>
      </w:r>
      <w:r>
        <w:rPr>
          <w:i/>
          <w:sz w:val="22"/>
        </w:rPr>
        <w:t>International Development Research Society Newsletter </w:t>
      </w:r>
      <w:r>
        <w:rPr>
          <w:sz w:val="22"/>
        </w:rPr>
        <w:t>(2012)</w:t>
      </w:r>
      <w:r>
        <w:rPr>
          <w:i/>
          <w:sz w:val="22"/>
        </w:rPr>
        <w:t>, </w:t>
      </w:r>
      <w:r>
        <w:rPr>
          <w:sz w:val="22"/>
        </w:rPr>
        <w:t>1, with N. Doytch.</w:t>
      </w:r>
    </w:p>
    <w:p>
      <w:pPr>
        <w:spacing w:before="252"/>
        <w:ind w:left="360" w:right="0" w:firstLine="0"/>
        <w:jc w:val="left"/>
        <w:rPr>
          <w:i/>
          <w:sz w:val="22"/>
        </w:rPr>
      </w:pPr>
      <w:r>
        <w:rPr>
          <w:sz w:val="22"/>
        </w:rPr>
        <w:t>“Sectoral</w:t>
      </w:r>
      <w:r>
        <w:rPr>
          <w:spacing w:val="-7"/>
          <w:sz w:val="22"/>
        </w:rPr>
        <w:t> </w:t>
      </w:r>
      <w:r>
        <w:rPr>
          <w:sz w:val="22"/>
        </w:rPr>
        <w:t>Growth</w:t>
      </w:r>
      <w:r>
        <w:rPr>
          <w:spacing w:val="-7"/>
          <w:sz w:val="22"/>
        </w:rPr>
        <w:t> </w:t>
      </w:r>
      <w:r>
        <w:rPr>
          <w:sz w:val="22"/>
        </w:rPr>
        <w:t>Effects</w:t>
      </w:r>
      <w:r>
        <w:rPr>
          <w:spacing w:val="-7"/>
          <w:sz w:val="22"/>
        </w:rPr>
        <w:t> </w:t>
      </w:r>
      <w:r>
        <w:rPr>
          <w:sz w:val="22"/>
        </w:rPr>
        <w:t>of</w:t>
      </w:r>
      <w:r>
        <w:rPr>
          <w:spacing w:val="-7"/>
          <w:sz w:val="22"/>
        </w:rPr>
        <w:t> </w:t>
      </w:r>
      <w:r>
        <w:rPr>
          <w:sz w:val="22"/>
        </w:rPr>
        <w:t>Cross-Border</w:t>
      </w:r>
      <w:r>
        <w:rPr>
          <w:spacing w:val="-7"/>
          <w:sz w:val="22"/>
        </w:rPr>
        <w:t> </w:t>
      </w:r>
      <w:r>
        <w:rPr>
          <w:sz w:val="22"/>
        </w:rPr>
        <w:t>Mergers</w:t>
      </w:r>
      <w:r>
        <w:rPr>
          <w:spacing w:val="-6"/>
          <w:sz w:val="22"/>
        </w:rPr>
        <w:t> </w:t>
      </w:r>
      <w:r>
        <w:rPr>
          <w:sz w:val="22"/>
        </w:rPr>
        <w:t>and</w:t>
      </w:r>
      <w:r>
        <w:rPr>
          <w:spacing w:val="-7"/>
          <w:sz w:val="22"/>
        </w:rPr>
        <w:t> </w:t>
      </w:r>
      <w:r>
        <w:rPr>
          <w:sz w:val="22"/>
        </w:rPr>
        <w:t>Acquisitions”,</w:t>
      </w:r>
      <w:r>
        <w:rPr>
          <w:spacing w:val="-7"/>
          <w:sz w:val="22"/>
        </w:rPr>
        <w:t> </w:t>
      </w:r>
      <w:r>
        <w:rPr>
          <w:sz w:val="22"/>
        </w:rPr>
        <w:t>the</w:t>
      </w:r>
      <w:r>
        <w:rPr>
          <w:spacing w:val="-6"/>
          <w:sz w:val="22"/>
        </w:rPr>
        <w:t> </w:t>
      </w:r>
      <w:r>
        <w:rPr>
          <w:i/>
          <w:sz w:val="22"/>
        </w:rPr>
        <w:t>Eastern</w:t>
      </w:r>
      <w:r>
        <w:rPr>
          <w:i/>
          <w:spacing w:val="-7"/>
          <w:sz w:val="22"/>
        </w:rPr>
        <w:t> </w:t>
      </w:r>
      <w:r>
        <w:rPr>
          <w:i/>
          <w:sz w:val="22"/>
        </w:rPr>
        <w:t>Economic</w:t>
      </w:r>
      <w:r>
        <w:rPr>
          <w:i/>
          <w:spacing w:val="-7"/>
          <w:sz w:val="22"/>
        </w:rPr>
        <w:t> </w:t>
      </w:r>
      <w:r>
        <w:rPr>
          <w:i/>
          <w:spacing w:val="-2"/>
          <w:sz w:val="22"/>
        </w:rPr>
        <w:t>Journal</w:t>
      </w:r>
    </w:p>
    <w:p>
      <w:pPr>
        <w:pStyle w:val="BodyText"/>
        <w:spacing w:before="1"/>
        <w:ind w:left="360"/>
      </w:pPr>
      <w:r>
        <w:rPr/>
        <w:t>(2012),</w:t>
      </w:r>
      <w:r>
        <w:rPr>
          <w:spacing w:val="-6"/>
        </w:rPr>
        <w:t> </w:t>
      </w:r>
      <w:r>
        <w:rPr/>
        <w:t>38,</w:t>
      </w:r>
      <w:r>
        <w:rPr>
          <w:spacing w:val="-6"/>
        </w:rPr>
        <w:t> </w:t>
      </w:r>
      <w:r>
        <w:rPr/>
        <w:t>319-30,</w:t>
      </w:r>
      <w:r>
        <w:rPr>
          <w:spacing w:val="-5"/>
        </w:rPr>
        <w:t> </w:t>
      </w:r>
      <w:r>
        <w:rPr/>
        <w:t>with</w:t>
      </w:r>
      <w:r>
        <w:rPr>
          <w:spacing w:val="-6"/>
        </w:rPr>
        <w:t> </w:t>
      </w:r>
      <w:r>
        <w:rPr/>
        <w:t>N.</w:t>
      </w:r>
      <w:r>
        <w:rPr>
          <w:spacing w:val="-4"/>
        </w:rPr>
        <w:t> </w:t>
      </w:r>
      <w:r>
        <w:rPr>
          <w:spacing w:val="-2"/>
        </w:rPr>
        <w:t>Doytch.</w:t>
      </w:r>
    </w:p>
    <w:p>
      <w:pPr>
        <w:pStyle w:val="BodyText"/>
      </w:pPr>
    </w:p>
    <w:p>
      <w:pPr>
        <w:pStyle w:val="BodyText"/>
        <w:ind w:left="415"/>
        <w:rPr>
          <w:i/>
        </w:rPr>
      </w:pPr>
      <w:r>
        <w:rPr/>
        <w:t>“Crises,</w:t>
      </w:r>
      <w:r>
        <w:rPr>
          <w:spacing w:val="-7"/>
        </w:rPr>
        <w:t> </w:t>
      </w:r>
      <w:r>
        <w:rPr/>
        <w:t>Portfolio</w:t>
      </w:r>
      <w:r>
        <w:rPr>
          <w:spacing w:val="-7"/>
        </w:rPr>
        <w:t> </w:t>
      </w:r>
      <w:r>
        <w:rPr/>
        <w:t>Flows</w:t>
      </w:r>
      <w:r>
        <w:rPr>
          <w:spacing w:val="-7"/>
        </w:rPr>
        <w:t> </w:t>
      </w:r>
      <w:r>
        <w:rPr/>
        <w:t>and</w:t>
      </w:r>
      <w:r>
        <w:rPr>
          <w:spacing w:val="-6"/>
        </w:rPr>
        <w:t> </w:t>
      </w:r>
      <w:r>
        <w:rPr/>
        <w:t>Foreign</w:t>
      </w:r>
      <w:r>
        <w:rPr>
          <w:spacing w:val="-7"/>
        </w:rPr>
        <w:t> </w:t>
      </w:r>
      <w:r>
        <w:rPr/>
        <w:t>Direct</w:t>
      </w:r>
      <w:r>
        <w:rPr>
          <w:spacing w:val="-8"/>
        </w:rPr>
        <w:t> </w:t>
      </w:r>
      <w:r>
        <w:rPr/>
        <w:t>Investment:</w:t>
      </w:r>
      <w:r>
        <w:rPr>
          <w:spacing w:val="-7"/>
        </w:rPr>
        <w:t> </w:t>
      </w:r>
      <w:r>
        <w:rPr/>
        <w:t>An</w:t>
      </w:r>
      <w:r>
        <w:rPr>
          <w:spacing w:val="-6"/>
        </w:rPr>
        <w:t> </w:t>
      </w:r>
      <w:r>
        <w:rPr/>
        <w:t>Application</w:t>
      </w:r>
      <w:r>
        <w:rPr>
          <w:spacing w:val="-7"/>
        </w:rPr>
        <w:t> </w:t>
      </w:r>
      <w:r>
        <w:rPr/>
        <w:t>to</w:t>
      </w:r>
      <w:r>
        <w:rPr>
          <w:spacing w:val="-7"/>
        </w:rPr>
        <w:t> </w:t>
      </w:r>
      <w:r>
        <w:rPr/>
        <w:t>Turkey”,</w:t>
      </w:r>
      <w:r>
        <w:rPr>
          <w:spacing w:val="-7"/>
        </w:rPr>
        <w:t> </w:t>
      </w:r>
      <w:r>
        <w:rPr>
          <w:i/>
        </w:rPr>
        <w:t>Economic</w:t>
      </w:r>
      <w:r>
        <w:rPr>
          <w:i/>
          <w:spacing w:val="-7"/>
        </w:rPr>
        <w:t> </w:t>
      </w:r>
      <w:r>
        <w:rPr>
          <w:i/>
          <w:spacing w:val="-2"/>
        </w:rPr>
        <w:t>Systems</w:t>
      </w:r>
    </w:p>
    <w:p>
      <w:pPr>
        <w:pStyle w:val="BodyText"/>
        <w:ind w:left="360"/>
      </w:pPr>
      <w:r>
        <w:rPr/>
        <w:t>(2011),</w:t>
      </w:r>
      <w:r>
        <w:rPr>
          <w:spacing w:val="-6"/>
        </w:rPr>
        <w:t> </w:t>
      </w:r>
      <w:r>
        <w:rPr/>
        <w:t>35,</w:t>
      </w:r>
      <w:r>
        <w:rPr>
          <w:spacing w:val="-5"/>
        </w:rPr>
        <w:t> </w:t>
      </w:r>
      <w:r>
        <w:rPr/>
        <w:t>4,</w:t>
      </w:r>
      <w:r>
        <w:rPr>
          <w:spacing w:val="-5"/>
        </w:rPr>
        <w:t> </w:t>
      </w:r>
      <w:r>
        <w:rPr/>
        <w:t>pp.</w:t>
      </w:r>
      <w:r>
        <w:rPr>
          <w:spacing w:val="-5"/>
        </w:rPr>
        <w:t> </w:t>
      </w:r>
      <w:r>
        <w:rPr/>
        <w:t>462-480,</w:t>
      </w:r>
      <w:r>
        <w:rPr>
          <w:spacing w:val="-5"/>
        </w:rPr>
        <w:t> </w:t>
      </w:r>
      <w:r>
        <w:rPr/>
        <w:t>with</w:t>
      </w:r>
      <w:r>
        <w:rPr>
          <w:spacing w:val="-4"/>
        </w:rPr>
        <w:t> </w:t>
      </w:r>
      <w:r>
        <w:rPr/>
        <w:t>R.</w:t>
      </w:r>
      <w:r>
        <w:rPr>
          <w:spacing w:val="-4"/>
        </w:rPr>
        <w:t> </w:t>
      </w:r>
      <w:r>
        <w:rPr>
          <w:spacing w:val="-2"/>
        </w:rPr>
        <w:t>Uctum.</w:t>
      </w:r>
    </w:p>
    <w:p>
      <w:pPr>
        <w:spacing w:before="253"/>
        <w:ind w:left="360" w:right="0" w:firstLine="0"/>
        <w:jc w:val="left"/>
        <w:rPr>
          <w:sz w:val="22"/>
        </w:rPr>
      </w:pPr>
      <w:r>
        <w:rPr>
          <w:sz w:val="22"/>
        </w:rPr>
        <w:t>“Does the Worldwide Shift of FDI from Manufacturing to Services Accelerate Economic Growth? A GMM</w:t>
      </w:r>
      <w:r>
        <w:rPr>
          <w:spacing w:val="-3"/>
          <w:sz w:val="22"/>
        </w:rPr>
        <w:t> </w:t>
      </w:r>
      <w:r>
        <w:rPr>
          <w:sz w:val="22"/>
        </w:rPr>
        <w:t>Estimation</w:t>
      </w:r>
      <w:r>
        <w:rPr>
          <w:spacing w:val="-3"/>
          <w:sz w:val="22"/>
        </w:rPr>
        <w:t> </w:t>
      </w:r>
      <w:r>
        <w:rPr>
          <w:sz w:val="22"/>
        </w:rPr>
        <w:t>Study”,</w:t>
      </w:r>
      <w:r>
        <w:rPr>
          <w:spacing w:val="-3"/>
          <w:sz w:val="22"/>
        </w:rPr>
        <w:t> </w:t>
      </w:r>
      <w:r>
        <w:rPr>
          <w:i/>
          <w:sz w:val="22"/>
        </w:rPr>
        <w:t>Journal</w:t>
      </w:r>
      <w:r>
        <w:rPr>
          <w:i/>
          <w:spacing w:val="-4"/>
          <w:sz w:val="22"/>
        </w:rPr>
        <w:t> </w:t>
      </w:r>
      <w:r>
        <w:rPr>
          <w:i/>
          <w:sz w:val="22"/>
        </w:rPr>
        <w:t>of</w:t>
      </w:r>
      <w:r>
        <w:rPr>
          <w:i/>
          <w:spacing w:val="-3"/>
          <w:sz w:val="22"/>
        </w:rPr>
        <w:t> </w:t>
      </w:r>
      <w:r>
        <w:rPr>
          <w:i/>
          <w:sz w:val="22"/>
        </w:rPr>
        <w:t>International</w:t>
      </w:r>
      <w:r>
        <w:rPr>
          <w:i/>
          <w:spacing w:val="-3"/>
          <w:sz w:val="22"/>
        </w:rPr>
        <w:t> </w:t>
      </w:r>
      <w:r>
        <w:rPr>
          <w:i/>
          <w:sz w:val="22"/>
        </w:rPr>
        <w:t>Money</w:t>
      </w:r>
      <w:r>
        <w:rPr>
          <w:i/>
          <w:spacing w:val="-3"/>
          <w:sz w:val="22"/>
        </w:rPr>
        <w:t> </w:t>
      </w:r>
      <w:r>
        <w:rPr>
          <w:i/>
          <w:sz w:val="22"/>
        </w:rPr>
        <w:t>and</w:t>
      </w:r>
      <w:r>
        <w:rPr>
          <w:i/>
          <w:spacing w:val="-3"/>
          <w:sz w:val="22"/>
        </w:rPr>
        <w:t> </w:t>
      </w:r>
      <w:r>
        <w:rPr>
          <w:i/>
          <w:sz w:val="22"/>
        </w:rPr>
        <w:t>Finance</w:t>
      </w:r>
      <w:r>
        <w:rPr>
          <w:i/>
          <w:spacing w:val="-2"/>
          <w:sz w:val="22"/>
        </w:rPr>
        <w:t> </w:t>
      </w:r>
      <w:r>
        <w:rPr>
          <w:sz w:val="22"/>
        </w:rPr>
        <w:t>(2011),</w:t>
      </w:r>
      <w:r>
        <w:rPr>
          <w:spacing w:val="-4"/>
          <w:sz w:val="22"/>
        </w:rPr>
        <w:t> </w:t>
      </w:r>
      <w:r>
        <w:rPr>
          <w:sz w:val="22"/>
        </w:rPr>
        <w:t>30,</w:t>
      </w:r>
      <w:r>
        <w:rPr>
          <w:spacing w:val="-3"/>
          <w:sz w:val="22"/>
        </w:rPr>
        <w:t> </w:t>
      </w:r>
      <w:r>
        <w:rPr>
          <w:sz w:val="22"/>
        </w:rPr>
        <w:t>3,</w:t>
      </w:r>
      <w:r>
        <w:rPr>
          <w:spacing w:val="-4"/>
          <w:sz w:val="22"/>
        </w:rPr>
        <w:t> </w:t>
      </w:r>
      <w:r>
        <w:rPr>
          <w:sz w:val="22"/>
        </w:rPr>
        <w:t>pp.</w:t>
      </w:r>
      <w:r>
        <w:rPr>
          <w:spacing w:val="-4"/>
          <w:sz w:val="22"/>
        </w:rPr>
        <w:t> </w:t>
      </w:r>
      <w:r>
        <w:rPr>
          <w:sz w:val="22"/>
        </w:rPr>
        <w:t>410-427,</w:t>
      </w:r>
      <w:r>
        <w:rPr>
          <w:spacing w:val="-3"/>
          <w:sz w:val="22"/>
        </w:rPr>
        <w:t> </w:t>
      </w:r>
      <w:r>
        <w:rPr>
          <w:sz w:val="22"/>
        </w:rPr>
        <w:t>with</w:t>
      </w:r>
    </w:p>
    <w:p>
      <w:pPr>
        <w:pStyle w:val="BodyText"/>
        <w:ind w:left="360"/>
      </w:pPr>
      <w:r>
        <w:rPr/>
        <w:t>N.</w:t>
      </w:r>
      <w:r>
        <w:rPr>
          <w:spacing w:val="-3"/>
        </w:rPr>
        <w:t> </w:t>
      </w:r>
      <w:r>
        <w:rPr>
          <w:spacing w:val="-2"/>
        </w:rPr>
        <w:t>Doytch.</w:t>
      </w:r>
    </w:p>
    <w:p>
      <w:pPr>
        <w:pStyle w:val="BodyText"/>
      </w:pPr>
    </w:p>
    <w:p>
      <w:pPr>
        <w:spacing w:before="0"/>
        <w:ind w:left="360" w:right="0" w:firstLine="0"/>
        <w:jc w:val="left"/>
        <w:rPr>
          <w:sz w:val="22"/>
        </w:rPr>
      </w:pPr>
      <w:r>
        <w:rPr>
          <w:sz w:val="22"/>
        </w:rPr>
        <w:t>“A</w:t>
      </w:r>
      <w:r>
        <w:rPr>
          <w:spacing w:val="-3"/>
          <w:sz w:val="22"/>
        </w:rPr>
        <w:t> </w:t>
      </w:r>
      <w:r>
        <w:rPr>
          <w:sz w:val="22"/>
        </w:rPr>
        <w:t>Nonlinear</w:t>
      </w:r>
      <w:r>
        <w:rPr>
          <w:spacing w:val="-2"/>
          <w:sz w:val="22"/>
        </w:rPr>
        <w:t> </w:t>
      </w:r>
      <w:r>
        <w:rPr>
          <w:sz w:val="22"/>
        </w:rPr>
        <w:t>Approach</w:t>
      </w:r>
      <w:r>
        <w:rPr>
          <w:spacing w:val="-3"/>
          <w:sz w:val="22"/>
        </w:rPr>
        <w:t> </w:t>
      </w:r>
      <w:r>
        <w:rPr>
          <w:sz w:val="22"/>
        </w:rPr>
        <w:t>to</w:t>
      </w:r>
      <w:r>
        <w:rPr>
          <w:spacing w:val="-4"/>
          <w:sz w:val="22"/>
        </w:rPr>
        <w:t> </w:t>
      </w:r>
      <w:r>
        <w:rPr>
          <w:sz w:val="22"/>
        </w:rPr>
        <w:t>Public</w:t>
      </w:r>
      <w:r>
        <w:rPr>
          <w:spacing w:val="-3"/>
          <w:sz w:val="22"/>
        </w:rPr>
        <w:t> </w:t>
      </w:r>
      <w:r>
        <w:rPr>
          <w:sz w:val="22"/>
        </w:rPr>
        <w:t>Debt</w:t>
      </w:r>
      <w:r>
        <w:rPr>
          <w:spacing w:val="-3"/>
          <w:sz w:val="22"/>
        </w:rPr>
        <w:t> </w:t>
      </w:r>
      <w:r>
        <w:rPr>
          <w:sz w:val="22"/>
        </w:rPr>
        <w:t>Stationarity</w:t>
      </w:r>
      <w:r>
        <w:rPr>
          <w:spacing w:val="-3"/>
          <w:sz w:val="22"/>
        </w:rPr>
        <w:t> </w:t>
      </w:r>
      <w:r>
        <w:rPr>
          <w:sz w:val="22"/>
        </w:rPr>
        <w:t>in</w:t>
      </w:r>
      <w:r>
        <w:rPr>
          <w:spacing w:val="-4"/>
          <w:sz w:val="22"/>
        </w:rPr>
        <w:t> </w:t>
      </w:r>
      <w:r>
        <w:rPr>
          <w:sz w:val="22"/>
        </w:rPr>
        <w:t>Latin</w:t>
      </w:r>
      <w:r>
        <w:rPr>
          <w:spacing w:val="-3"/>
          <w:sz w:val="22"/>
        </w:rPr>
        <w:t> </w:t>
      </w:r>
      <w:r>
        <w:rPr>
          <w:sz w:val="22"/>
        </w:rPr>
        <w:t>American</w:t>
      </w:r>
      <w:r>
        <w:rPr>
          <w:spacing w:val="-3"/>
          <w:sz w:val="22"/>
        </w:rPr>
        <w:t> </w:t>
      </w:r>
      <w:r>
        <w:rPr>
          <w:sz w:val="22"/>
        </w:rPr>
        <w:t>Countries”</w:t>
      </w:r>
      <w:r>
        <w:rPr>
          <w:spacing w:val="-3"/>
          <w:sz w:val="22"/>
        </w:rPr>
        <w:t> </w:t>
      </w:r>
      <w:r>
        <w:rPr>
          <w:sz w:val="22"/>
        </w:rPr>
        <w:t>in</w:t>
      </w:r>
      <w:r>
        <w:rPr>
          <w:spacing w:val="-3"/>
          <w:sz w:val="22"/>
        </w:rPr>
        <w:t> </w:t>
      </w:r>
      <w:r>
        <w:rPr>
          <w:i/>
          <w:sz w:val="22"/>
        </w:rPr>
        <w:t>Oxford</w:t>
      </w:r>
      <w:r>
        <w:rPr>
          <w:i/>
          <w:spacing w:val="-3"/>
          <w:sz w:val="22"/>
        </w:rPr>
        <w:t> </w:t>
      </w:r>
      <w:r>
        <w:rPr>
          <w:i/>
          <w:sz w:val="22"/>
        </w:rPr>
        <w:t>Bulletin</w:t>
      </w:r>
      <w:r>
        <w:rPr>
          <w:i/>
          <w:spacing w:val="-3"/>
          <w:sz w:val="22"/>
        </w:rPr>
        <w:t> </w:t>
      </w:r>
      <w:r>
        <w:rPr>
          <w:i/>
          <w:sz w:val="22"/>
        </w:rPr>
        <w:t>of Economic and Statistics </w:t>
      </w:r>
      <w:r>
        <w:rPr>
          <w:sz w:val="22"/>
        </w:rPr>
        <w:t>(2008), Vol. 6, (10), pp. 645-63, with G. Chortareas and G. Kapetanios.</w:t>
      </w:r>
    </w:p>
    <w:p>
      <w:pPr>
        <w:pStyle w:val="BodyText"/>
      </w:pPr>
    </w:p>
    <w:p>
      <w:pPr>
        <w:spacing w:before="0"/>
        <w:ind w:left="360" w:right="0" w:firstLine="0"/>
        <w:jc w:val="left"/>
        <w:rPr>
          <w:sz w:val="22"/>
        </w:rPr>
      </w:pPr>
      <w:r>
        <w:rPr>
          <w:sz w:val="22"/>
        </w:rPr>
        <w:t>“Choice</w:t>
      </w:r>
      <w:r>
        <w:rPr>
          <w:spacing w:val="-3"/>
          <w:sz w:val="22"/>
        </w:rPr>
        <w:t> </w:t>
      </w:r>
      <w:r>
        <w:rPr>
          <w:sz w:val="22"/>
        </w:rPr>
        <w:t>of</w:t>
      </w:r>
      <w:r>
        <w:rPr>
          <w:spacing w:val="-3"/>
          <w:sz w:val="22"/>
        </w:rPr>
        <w:t> </w:t>
      </w:r>
      <w:r>
        <w:rPr>
          <w:sz w:val="22"/>
        </w:rPr>
        <w:t>Exchange</w:t>
      </w:r>
      <w:r>
        <w:rPr>
          <w:spacing w:val="-3"/>
          <w:sz w:val="22"/>
        </w:rPr>
        <w:t> </w:t>
      </w:r>
      <w:r>
        <w:rPr>
          <w:sz w:val="22"/>
        </w:rPr>
        <w:t>Rate</w:t>
      </w:r>
      <w:r>
        <w:rPr>
          <w:spacing w:val="-2"/>
          <w:sz w:val="22"/>
        </w:rPr>
        <w:t> </w:t>
      </w:r>
      <w:r>
        <w:rPr>
          <w:sz w:val="22"/>
        </w:rPr>
        <w:t>Regime</w:t>
      </w:r>
      <w:r>
        <w:rPr>
          <w:spacing w:val="-3"/>
          <w:sz w:val="22"/>
        </w:rPr>
        <w:t> </w:t>
      </w:r>
      <w:r>
        <w:rPr>
          <w:sz w:val="22"/>
        </w:rPr>
        <w:t>and</w:t>
      </w:r>
      <w:r>
        <w:rPr>
          <w:spacing w:val="-3"/>
          <w:sz w:val="22"/>
        </w:rPr>
        <w:t> </w:t>
      </w:r>
      <w:r>
        <w:rPr>
          <w:sz w:val="22"/>
        </w:rPr>
        <w:t>Currency</w:t>
      </w:r>
      <w:r>
        <w:rPr>
          <w:spacing w:val="-3"/>
          <w:sz w:val="22"/>
        </w:rPr>
        <w:t> </w:t>
      </w:r>
      <w:r>
        <w:rPr>
          <w:sz w:val="22"/>
        </w:rPr>
        <w:t>Zones”,</w:t>
      </w:r>
      <w:r>
        <w:rPr>
          <w:spacing w:val="-3"/>
          <w:sz w:val="22"/>
        </w:rPr>
        <w:t> </w:t>
      </w:r>
      <w:r>
        <w:rPr>
          <w:sz w:val="22"/>
        </w:rPr>
        <w:t>the</w:t>
      </w:r>
      <w:r>
        <w:rPr>
          <w:spacing w:val="-5"/>
          <w:sz w:val="22"/>
        </w:rPr>
        <w:t> </w:t>
      </w:r>
      <w:r>
        <w:rPr>
          <w:i/>
          <w:sz w:val="22"/>
        </w:rPr>
        <w:t>Review</w:t>
      </w:r>
      <w:r>
        <w:rPr>
          <w:i/>
          <w:spacing w:val="-3"/>
          <w:sz w:val="22"/>
        </w:rPr>
        <w:t> </w:t>
      </w:r>
      <w:r>
        <w:rPr>
          <w:i/>
          <w:sz w:val="22"/>
        </w:rPr>
        <w:t>of</w:t>
      </w:r>
      <w:r>
        <w:rPr>
          <w:i/>
          <w:spacing w:val="-3"/>
          <w:sz w:val="22"/>
        </w:rPr>
        <w:t> </w:t>
      </w:r>
      <w:r>
        <w:rPr>
          <w:i/>
          <w:sz w:val="22"/>
        </w:rPr>
        <w:t>International</w:t>
      </w:r>
      <w:r>
        <w:rPr>
          <w:i/>
          <w:spacing w:val="-3"/>
          <w:sz w:val="22"/>
        </w:rPr>
        <w:t> </w:t>
      </w:r>
      <w:r>
        <w:rPr>
          <w:i/>
          <w:sz w:val="22"/>
        </w:rPr>
        <w:t>Economics</w:t>
      </w:r>
      <w:r>
        <w:rPr>
          <w:i/>
          <w:spacing w:val="-3"/>
          <w:sz w:val="22"/>
        </w:rPr>
        <w:t> </w:t>
      </w:r>
      <w:r>
        <w:rPr>
          <w:i/>
          <w:sz w:val="22"/>
        </w:rPr>
        <w:t>and Finance </w:t>
      </w:r>
      <w:r>
        <w:rPr>
          <w:sz w:val="22"/>
        </w:rPr>
        <w:t>(2008)</w:t>
      </w:r>
      <w:r>
        <w:rPr>
          <w:i/>
          <w:sz w:val="22"/>
        </w:rPr>
        <w:t>, </w:t>
      </w:r>
      <w:r>
        <w:rPr>
          <w:sz w:val="22"/>
        </w:rPr>
        <w:t>Vol. 17, (3), pp. 436-56, with I. Kato.</w:t>
      </w:r>
    </w:p>
    <w:p>
      <w:pPr>
        <w:pStyle w:val="BodyText"/>
        <w:spacing w:before="252"/>
        <w:ind w:left="360"/>
      </w:pPr>
      <w:r>
        <w:rPr/>
        <w:t>“Are</w:t>
      </w:r>
      <w:r>
        <w:rPr>
          <w:spacing w:val="-5"/>
        </w:rPr>
        <w:t> </w:t>
      </w:r>
      <w:r>
        <w:rPr/>
        <w:t>Southern-Poor</w:t>
      </w:r>
      <w:r>
        <w:rPr>
          <w:spacing w:val="-5"/>
        </w:rPr>
        <w:t> </w:t>
      </w:r>
      <w:r>
        <w:rPr/>
        <w:t>Countries’</w:t>
      </w:r>
      <w:r>
        <w:rPr>
          <w:spacing w:val="-5"/>
        </w:rPr>
        <w:t> </w:t>
      </w:r>
      <w:r>
        <w:rPr/>
        <w:t>Governments</w:t>
      </w:r>
      <w:r>
        <w:rPr>
          <w:spacing w:val="-5"/>
        </w:rPr>
        <w:t> </w:t>
      </w:r>
      <w:r>
        <w:rPr/>
        <w:t>More</w:t>
      </w:r>
      <w:r>
        <w:rPr>
          <w:spacing w:val="-5"/>
        </w:rPr>
        <w:t> </w:t>
      </w:r>
      <w:r>
        <w:rPr/>
        <w:t>Profligate</w:t>
      </w:r>
      <w:r>
        <w:rPr>
          <w:spacing w:val="-5"/>
        </w:rPr>
        <w:t> </w:t>
      </w:r>
      <w:r>
        <w:rPr/>
        <w:t>than</w:t>
      </w:r>
      <w:r>
        <w:rPr>
          <w:spacing w:val="-5"/>
        </w:rPr>
        <w:t> </w:t>
      </w:r>
      <w:r>
        <w:rPr/>
        <w:t>their</w:t>
      </w:r>
      <w:r>
        <w:rPr>
          <w:spacing w:val="-5"/>
        </w:rPr>
        <w:t> </w:t>
      </w:r>
      <w:r>
        <w:rPr/>
        <w:t>Northern-Rich</w:t>
      </w:r>
      <w:r>
        <w:rPr>
          <w:spacing w:val="-5"/>
        </w:rPr>
        <w:t> </w:t>
      </w:r>
      <w:r>
        <w:rPr/>
        <w:t>Counterparts? Fiscal Criteria and Impulse Responses”, </w:t>
      </w:r>
      <w:r>
        <w:rPr>
          <w:i/>
        </w:rPr>
        <w:t>The World Economy </w:t>
      </w:r>
      <w:r>
        <w:rPr/>
        <w:t>(2006), Vol.29 (3), pp.325-40.</w:t>
      </w:r>
    </w:p>
    <w:p>
      <w:pPr>
        <w:pStyle w:val="BodyText"/>
        <w:spacing w:before="1"/>
      </w:pPr>
    </w:p>
    <w:p>
      <w:pPr>
        <w:pStyle w:val="BodyText"/>
        <w:ind w:left="360"/>
        <w:rPr>
          <w:i/>
        </w:rPr>
      </w:pPr>
      <w:r>
        <w:rPr/>
        <w:t>“Public</w:t>
      </w:r>
      <w:r>
        <w:rPr>
          <w:spacing w:val="-7"/>
        </w:rPr>
        <w:t> </w:t>
      </w:r>
      <w:r>
        <w:rPr/>
        <w:t>Debt,</w:t>
      </w:r>
      <w:r>
        <w:rPr>
          <w:spacing w:val="-6"/>
        </w:rPr>
        <w:t> </w:t>
      </w:r>
      <w:r>
        <w:rPr/>
        <w:t>the</w:t>
      </w:r>
      <w:r>
        <w:rPr>
          <w:spacing w:val="-7"/>
        </w:rPr>
        <w:t> </w:t>
      </w:r>
      <w:r>
        <w:rPr/>
        <w:t>Unit</w:t>
      </w:r>
      <w:r>
        <w:rPr>
          <w:spacing w:val="-6"/>
        </w:rPr>
        <w:t> </w:t>
      </w:r>
      <w:r>
        <w:rPr/>
        <w:t>Root</w:t>
      </w:r>
      <w:r>
        <w:rPr>
          <w:spacing w:val="-7"/>
        </w:rPr>
        <w:t> </w:t>
      </w:r>
      <w:r>
        <w:rPr/>
        <w:t>Hypothesis</w:t>
      </w:r>
      <w:r>
        <w:rPr>
          <w:spacing w:val="-6"/>
        </w:rPr>
        <w:t> </w:t>
      </w:r>
      <w:r>
        <w:rPr/>
        <w:t>and</w:t>
      </w:r>
      <w:r>
        <w:rPr>
          <w:spacing w:val="-7"/>
        </w:rPr>
        <w:t> </w:t>
      </w:r>
      <w:r>
        <w:rPr/>
        <w:t>Structural</w:t>
      </w:r>
      <w:r>
        <w:rPr>
          <w:spacing w:val="-6"/>
        </w:rPr>
        <w:t> </w:t>
      </w:r>
      <w:r>
        <w:rPr/>
        <w:t>Breaks:</w:t>
      </w:r>
      <w:r>
        <w:rPr>
          <w:spacing w:val="-6"/>
        </w:rPr>
        <w:t> </w:t>
      </w:r>
      <w:r>
        <w:rPr/>
        <w:t>A</w:t>
      </w:r>
      <w:r>
        <w:rPr>
          <w:spacing w:val="-6"/>
        </w:rPr>
        <w:t> </w:t>
      </w:r>
      <w:r>
        <w:rPr/>
        <w:t>Multi-Country</w:t>
      </w:r>
      <w:r>
        <w:rPr>
          <w:spacing w:val="-6"/>
        </w:rPr>
        <w:t> </w:t>
      </w:r>
      <w:r>
        <w:rPr/>
        <w:t>Analysis”,</w:t>
      </w:r>
      <w:r>
        <w:rPr>
          <w:spacing w:val="-7"/>
        </w:rPr>
        <w:t> </w:t>
      </w:r>
      <w:r>
        <w:rPr>
          <w:i/>
          <w:spacing w:val="-2"/>
        </w:rPr>
        <w:t>Economica</w:t>
      </w:r>
    </w:p>
    <w:p>
      <w:pPr>
        <w:pStyle w:val="BodyText"/>
        <w:ind w:left="360"/>
      </w:pPr>
      <w:r>
        <w:rPr/>
        <w:t>(2006),</w:t>
      </w:r>
      <w:r>
        <w:rPr>
          <w:spacing w:val="-6"/>
        </w:rPr>
        <w:t> </w:t>
      </w:r>
      <w:r>
        <w:rPr/>
        <w:t>Vol.</w:t>
      </w:r>
      <w:r>
        <w:rPr>
          <w:spacing w:val="-5"/>
        </w:rPr>
        <w:t> </w:t>
      </w:r>
      <w:r>
        <w:rPr/>
        <w:t>73</w:t>
      </w:r>
      <w:r>
        <w:rPr>
          <w:spacing w:val="-5"/>
        </w:rPr>
        <w:t> </w:t>
      </w:r>
      <w:r>
        <w:rPr/>
        <w:t>(289)</w:t>
      </w:r>
      <w:r>
        <w:rPr>
          <w:spacing w:val="-4"/>
        </w:rPr>
        <w:t> </w:t>
      </w:r>
      <w:r>
        <w:rPr/>
        <w:t>pp.</w:t>
      </w:r>
      <w:r>
        <w:rPr>
          <w:spacing w:val="-6"/>
        </w:rPr>
        <w:t> </w:t>
      </w:r>
      <w:r>
        <w:rPr/>
        <w:t>129-56,</w:t>
      </w:r>
      <w:r>
        <w:rPr>
          <w:spacing w:val="-4"/>
        </w:rPr>
        <w:t> </w:t>
      </w:r>
      <w:r>
        <w:rPr/>
        <w:t>with</w:t>
      </w:r>
      <w:r>
        <w:rPr>
          <w:spacing w:val="-5"/>
        </w:rPr>
        <w:t> </w:t>
      </w:r>
      <w:r>
        <w:rPr/>
        <w:t>T.</w:t>
      </w:r>
      <w:r>
        <w:rPr>
          <w:spacing w:val="-5"/>
        </w:rPr>
        <w:t> </w:t>
      </w:r>
      <w:r>
        <w:rPr/>
        <w:t>Thurston</w:t>
      </w:r>
      <w:r>
        <w:rPr>
          <w:spacing w:val="-5"/>
        </w:rPr>
        <w:t> </w:t>
      </w:r>
      <w:r>
        <w:rPr/>
        <w:t>and</w:t>
      </w:r>
      <w:r>
        <w:rPr>
          <w:spacing w:val="-5"/>
        </w:rPr>
        <w:t> </w:t>
      </w:r>
      <w:r>
        <w:rPr/>
        <w:t>R.</w:t>
      </w:r>
      <w:r>
        <w:rPr>
          <w:spacing w:val="-4"/>
        </w:rPr>
        <w:t> </w:t>
      </w:r>
      <w:r>
        <w:rPr>
          <w:spacing w:val="-2"/>
        </w:rPr>
        <w:t>Uctum</w:t>
      </w:r>
    </w:p>
    <w:p>
      <w:pPr>
        <w:pStyle w:val="BodyText"/>
        <w:spacing w:before="252"/>
        <w:ind w:left="360"/>
      </w:pPr>
      <w:r>
        <w:rPr/>
        <w:t>“Political</w:t>
      </w:r>
      <w:r>
        <w:rPr>
          <w:spacing w:val="-3"/>
        </w:rPr>
        <w:t> </w:t>
      </w:r>
      <w:r>
        <w:rPr/>
        <w:t>risk</w:t>
      </w:r>
      <w:r>
        <w:rPr>
          <w:spacing w:val="-3"/>
        </w:rPr>
        <w:t> </w:t>
      </w:r>
      <w:r>
        <w:rPr/>
        <w:t>in</w:t>
      </w:r>
      <w:r>
        <w:rPr>
          <w:spacing w:val="-3"/>
        </w:rPr>
        <w:t> </w:t>
      </w:r>
      <w:r>
        <w:rPr/>
        <w:t>the</w:t>
      </w:r>
      <w:r>
        <w:rPr>
          <w:spacing w:val="-3"/>
        </w:rPr>
        <w:t> </w:t>
      </w:r>
      <w:r>
        <w:rPr/>
        <w:t>Choice</w:t>
      </w:r>
      <w:r>
        <w:rPr>
          <w:spacing w:val="-5"/>
        </w:rPr>
        <w:t> </w:t>
      </w:r>
      <w:r>
        <w:rPr/>
        <w:t>of</w:t>
      </w:r>
      <w:r>
        <w:rPr>
          <w:spacing w:val="-3"/>
        </w:rPr>
        <w:t> </w:t>
      </w:r>
      <w:r>
        <w:rPr/>
        <w:t>Exchange</w:t>
      </w:r>
      <w:r>
        <w:rPr>
          <w:spacing w:val="-4"/>
        </w:rPr>
        <w:t> </w:t>
      </w:r>
      <w:r>
        <w:rPr/>
        <w:t>Rate</w:t>
      </w:r>
      <w:r>
        <w:rPr>
          <w:spacing w:val="-3"/>
        </w:rPr>
        <w:t> </w:t>
      </w:r>
      <w:r>
        <w:rPr/>
        <w:t>Regimes”,</w:t>
      </w:r>
      <w:r>
        <w:rPr>
          <w:spacing w:val="-3"/>
        </w:rPr>
        <w:t> </w:t>
      </w:r>
      <w:r>
        <w:rPr/>
        <w:t>in</w:t>
      </w:r>
      <w:r>
        <w:rPr>
          <w:spacing w:val="-4"/>
        </w:rPr>
        <w:t> </w:t>
      </w:r>
      <w:r>
        <w:rPr>
          <w:i/>
        </w:rPr>
        <w:t>Financial</w:t>
      </w:r>
      <w:r>
        <w:rPr>
          <w:i/>
          <w:spacing w:val="-3"/>
        </w:rPr>
        <w:t> </w:t>
      </w:r>
      <w:r>
        <w:rPr>
          <w:i/>
        </w:rPr>
        <w:t>Institutions</w:t>
      </w:r>
      <w:r>
        <w:rPr>
          <w:i/>
          <w:spacing w:val="-3"/>
        </w:rPr>
        <w:t> </w:t>
      </w:r>
      <w:r>
        <w:rPr>
          <w:i/>
        </w:rPr>
        <w:t>and</w:t>
      </w:r>
      <w:r>
        <w:rPr>
          <w:i/>
          <w:spacing w:val="-4"/>
        </w:rPr>
        <w:t> </w:t>
      </w:r>
      <w:r>
        <w:rPr>
          <w:i/>
        </w:rPr>
        <w:t>Services</w:t>
      </w:r>
      <w:r>
        <w:rPr/>
        <w:t>,</w:t>
      </w:r>
      <w:r>
        <w:rPr>
          <w:spacing w:val="-3"/>
        </w:rPr>
        <w:t> </w:t>
      </w:r>
      <w:r>
        <w:rPr/>
        <w:t>Uh,</w:t>
      </w:r>
      <w:r>
        <w:rPr>
          <w:spacing w:val="-3"/>
        </w:rPr>
        <w:t> </w:t>
      </w:r>
      <w:r>
        <w:rPr/>
        <w:t>R (ed.), Nova Science Publishers, NY., (2006), Ch. 9, pp. 271-84, with I. Kato.</w:t>
      </w:r>
    </w:p>
    <w:p>
      <w:pPr>
        <w:pStyle w:val="BodyText"/>
        <w:spacing w:before="1"/>
      </w:pPr>
    </w:p>
    <w:p>
      <w:pPr>
        <w:spacing w:before="0"/>
        <w:ind w:left="360" w:right="0" w:firstLine="0"/>
        <w:jc w:val="left"/>
        <w:rPr>
          <w:sz w:val="22"/>
        </w:rPr>
      </w:pPr>
      <w:r>
        <w:rPr>
          <w:sz w:val="22"/>
        </w:rPr>
        <w:t>“An Investigation of Current Account Solvency in Latin America Using Nonlinear Tests”, </w:t>
      </w:r>
      <w:r>
        <w:rPr>
          <w:i/>
          <w:sz w:val="22"/>
        </w:rPr>
        <w:t>Studies in Nonlinear</w:t>
      </w:r>
      <w:r>
        <w:rPr>
          <w:i/>
          <w:spacing w:val="-3"/>
          <w:sz w:val="22"/>
        </w:rPr>
        <w:t> </w:t>
      </w:r>
      <w:r>
        <w:rPr>
          <w:i/>
          <w:sz w:val="22"/>
        </w:rPr>
        <w:t>Dynamics</w:t>
      </w:r>
      <w:r>
        <w:rPr>
          <w:i/>
          <w:spacing w:val="-3"/>
          <w:sz w:val="22"/>
        </w:rPr>
        <w:t> </w:t>
      </w:r>
      <w:r>
        <w:rPr>
          <w:i/>
          <w:sz w:val="22"/>
        </w:rPr>
        <w:t>and</w:t>
      </w:r>
      <w:r>
        <w:rPr>
          <w:i/>
          <w:spacing w:val="-3"/>
          <w:sz w:val="22"/>
        </w:rPr>
        <w:t> </w:t>
      </w:r>
      <w:r>
        <w:rPr>
          <w:i/>
          <w:sz w:val="22"/>
        </w:rPr>
        <w:t>Econometrics</w:t>
      </w:r>
      <w:r>
        <w:rPr>
          <w:i/>
          <w:spacing w:val="-2"/>
          <w:sz w:val="22"/>
        </w:rPr>
        <w:t> </w:t>
      </w:r>
      <w:r>
        <w:rPr>
          <w:sz w:val="22"/>
        </w:rPr>
        <w:t>(2004),</w:t>
      </w:r>
      <w:r>
        <w:rPr>
          <w:spacing w:val="-3"/>
          <w:sz w:val="22"/>
        </w:rPr>
        <w:t> </w:t>
      </w:r>
      <w:r>
        <w:rPr>
          <w:sz w:val="22"/>
        </w:rPr>
        <w:t>Volume</w:t>
      </w:r>
      <w:r>
        <w:rPr>
          <w:spacing w:val="-3"/>
          <w:sz w:val="22"/>
        </w:rPr>
        <w:t> </w:t>
      </w:r>
      <w:r>
        <w:rPr>
          <w:sz w:val="22"/>
        </w:rPr>
        <w:t>8,</w:t>
      </w:r>
      <w:r>
        <w:rPr>
          <w:spacing w:val="-3"/>
          <w:sz w:val="22"/>
        </w:rPr>
        <w:t> </w:t>
      </w:r>
      <w:r>
        <w:rPr>
          <w:sz w:val="22"/>
        </w:rPr>
        <w:t>Issue</w:t>
      </w:r>
      <w:r>
        <w:rPr>
          <w:spacing w:val="-3"/>
          <w:sz w:val="22"/>
        </w:rPr>
        <w:t> </w:t>
      </w:r>
      <w:r>
        <w:rPr>
          <w:sz w:val="22"/>
        </w:rPr>
        <w:t>1,</w:t>
      </w:r>
      <w:r>
        <w:rPr>
          <w:spacing w:val="-3"/>
          <w:sz w:val="22"/>
        </w:rPr>
        <w:t> </w:t>
      </w:r>
      <w:r>
        <w:rPr>
          <w:sz w:val="22"/>
        </w:rPr>
        <w:t>with</w:t>
      </w:r>
      <w:r>
        <w:rPr>
          <w:spacing w:val="-3"/>
          <w:sz w:val="22"/>
        </w:rPr>
        <w:t> </w:t>
      </w:r>
      <w:r>
        <w:rPr>
          <w:sz w:val="22"/>
        </w:rPr>
        <w:t>G.</w:t>
      </w:r>
      <w:r>
        <w:rPr>
          <w:spacing w:val="-3"/>
          <w:sz w:val="22"/>
        </w:rPr>
        <w:t> </w:t>
      </w:r>
      <w:r>
        <w:rPr>
          <w:sz w:val="22"/>
        </w:rPr>
        <w:t>Chortareas,</w:t>
      </w:r>
      <w:r>
        <w:rPr>
          <w:spacing w:val="-3"/>
          <w:sz w:val="22"/>
        </w:rPr>
        <w:t> </w:t>
      </w:r>
      <w:r>
        <w:rPr>
          <w:sz w:val="22"/>
        </w:rPr>
        <w:t>and</w:t>
      </w:r>
      <w:r>
        <w:rPr>
          <w:spacing w:val="-3"/>
          <w:sz w:val="22"/>
        </w:rPr>
        <w:t> </w:t>
      </w:r>
      <w:r>
        <w:rPr>
          <w:sz w:val="22"/>
        </w:rPr>
        <w:t>G.</w:t>
      </w:r>
      <w:r>
        <w:rPr>
          <w:spacing w:val="-2"/>
          <w:sz w:val="22"/>
        </w:rPr>
        <w:t> </w:t>
      </w:r>
      <w:r>
        <w:rPr>
          <w:sz w:val="22"/>
        </w:rPr>
        <w:t>Kapetanios</w:t>
      </w:r>
    </w:p>
    <w:p>
      <w:pPr>
        <w:spacing w:before="253"/>
        <w:ind w:left="360" w:right="0" w:firstLine="0"/>
        <w:jc w:val="left"/>
        <w:rPr>
          <w:sz w:val="22"/>
        </w:rPr>
      </w:pPr>
      <w:r>
        <w:rPr>
          <w:sz w:val="22"/>
        </w:rPr>
        <w:t>“Pricing-to-Market:</w:t>
      </w:r>
      <w:r>
        <w:rPr>
          <w:spacing w:val="-3"/>
          <w:sz w:val="22"/>
        </w:rPr>
        <w:t> </w:t>
      </w:r>
      <w:r>
        <w:rPr>
          <w:sz w:val="22"/>
        </w:rPr>
        <w:t>The</w:t>
      </w:r>
      <w:r>
        <w:rPr>
          <w:spacing w:val="-3"/>
          <w:sz w:val="22"/>
        </w:rPr>
        <w:t> </w:t>
      </w:r>
      <w:r>
        <w:rPr>
          <w:sz w:val="22"/>
        </w:rPr>
        <w:t>Japanese</w:t>
      </w:r>
      <w:r>
        <w:rPr>
          <w:spacing w:val="-3"/>
          <w:sz w:val="22"/>
        </w:rPr>
        <w:t> </w:t>
      </w:r>
      <w:r>
        <w:rPr>
          <w:sz w:val="22"/>
        </w:rPr>
        <w:t>Experience</w:t>
      </w:r>
      <w:r>
        <w:rPr>
          <w:spacing w:val="-3"/>
          <w:sz w:val="22"/>
        </w:rPr>
        <w:t> </w:t>
      </w:r>
      <w:r>
        <w:rPr>
          <w:sz w:val="22"/>
        </w:rPr>
        <w:t>with</w:t>
      </w:r>
      <w:r>
        <w:rPr>
          <w:spacing w:val="-2"/>
          <w:sz w:val="22"/>
        </w:rPr>
        <w:t> </w:t>
      </w:r>
      <w:r>
        <w:rPr>
          <w:sz w:val="22"/>
        </w:rPr>
        <w:t>a</w:t>
      </w:r>
      <w:r>
        <w:rPr>
          <w:spacing w:val="-3"/>
          <w:sz w:val="22"/>
        </w:rPr>
        <w:t> </w:t>
      </w:r>
      <w:r>
        <w:rPr>
          <w:sz w:val="22"/>
        </w:rPr>
        <w:t>Falling</w:t>
      </w:r>
      <w:r>
        <w:rPr>
          <w:spacing w:val="-3"/>
          <w:sz w:val="22"/>
        </w:rPr>
        <w:t> </w:t>
      </w:r>
      <w:r>
        <w:rPr>
          <w:sz w:val="22"/>
        </w:rPr>
        <w:t>Yen</w:t>
      </w:r>
      <w:r>
        <w:rPr>
          <w:spacing w:val="-3"/>
          <w:sz w:val="22"/>
        </w:rPr>
        <w:t> </w:t>
      </w:r>
      <w:r>
        <w:rPr>
          <w:sz w:val="22"/>
        </w:rPr>
        <w:t>and</w:t>
      </w:r>
      <w:r>
        <w:rPr>
          <w:spacing w:val="-3"/>
          <w:sz w:val="22"/>
        </w:rPr>
        <w:t> </w:t>
      </w:r>
      <w:r>
        <w:rPr>
          <w:sz w:val="22"/>
        </w:rPr>
        <w:t>the</w:t>
      </w:r>
      <w:r>
        <w:rPr>
          <w:spacing w:val="-3"/>
          <w:sz w:val="22"/>
        </w:rPr>
        <w:t> </w:t>
      </w:r>
      <w:r>
        <w:rPr>
          <w:sz w:val="22"/>
        </w:rPr>
        <w:t>Asian</w:t>
      </w:r>
      <w:r>
        <w:rPr>
          <w:spacing w:val="-3"/>
          <w:sz w:val="22"/>
        </w:rPr>
        <w:t> </w:t>
      </w:r>
      <w:r>
        <w:rPr>
          <w:sz w:val="22"/>
        </w:rPr>
        <w:t>Crisis”,</w:t>
      </w:r>
      <w:r>
        <w:rPr>
          <w:spacing w:val="-3"/>
          <w:sz w:val="22"/>
        </w:rPr>
        <w:t> </w:t>
      </w:r>
      <w:r>
        <w:rPr>
          <w:sz w:val="22"/>
        </w:rPr>
        <w:t>the</w:t>
      </w:r>
      <w:r>
        <w:rPr>
          <w:spacing w:val="-4"/>
          <w:sz w:val="22"/>
        </w:rPr>
        <w:t> </w:t>
      </w:r>
      <w:r>
        <w:rPr>
          <w:i/>
          <w:sz w:val="22"/>
        </w:rPr>
        <w:t>Review</w:t>
      </w:r>
      <w:r>
        <w:rPr>
          <w:i/>
          <w:spacing w:val="-3"/>
          <w:sz w:val="22"/>
        </w:rPr>
        <w:t> </w:t>
      </w:r>
      <w:r>
        <w:rPr>
          <w:i/>
          <w:sz w:val="22"/>
        </w:rPr>
        <w:t>of International Economics </w:t>
      </w:r>
      <w:r>
        <w:rPr>
          <w:sz w:val="22"/>
        </w:rPr>
        <w:t>(2003), 11(2), pp. 360-378.</w:t>
      </w:r>
    </w:p>
    <w:p>
      <w:pPr>
        <w:pStyle w:val="BodyText"/>
      </w:pPr>
    </w:p>
    <w:p>
      <w:pPr>
        <w:spacing w:before="0"/>
        <w:ind w:left="360" w:right="0" w:firstLine="0"/>
        <w:jc w:val="left"/>
        <w:rPr>
          <w:sz w:val="22"/>
        </w:rPr>
      </w:pPr>
      <w:r>
        <w:rPr>
          <w:sz w:val="22"/>
        </w:rPr>
        <w:t>“Debt</w:t>
      </w:r>
      <w:r>
        <w:rPr>
          <w:spacing w:val="-3"/>
          <w:sz w:val="22"/>
        </w:rPr>
        <w:t> </w:t>
      </w:r>
      <w:r>
        <w:rPr>
          <w:sz w:val="22"/>
        </w:rPr>
        <w:t>and</w:t>
      </w:r>
      <w:r>
        <w:rPr>
          <w:spacing w:val="-3"/>
          <w:sz w:val="22"/>
        </w:rPr>
        <w:t> </w:t>
      </w:r>
      <w:r>
        <w:rPr>
          <w:sz w:val="22"/>
        </w:rPr>
        <w:t>Deficit</w:t>
      </w:r>
      <w:r>
        <w:rPr>
          <w:spacing w:val="-3"/>
          <w:sz w:val="22"/>
        </w:rPr>
        <w:t> </w:t>
      </w:r>
      <w:r>
        <w:rPr>
          <w:sz w:val="22"/>
        </w:rPr>
        <w:t>Ceilings</w:t>
      </w:r>
      <w:r>
        <w:rPr>
          <w:spacing w:val="-3"/>
          <w:sz w:val="22"/>
        </w:rPr>
        <w:t> </w:t>
      </w:r>
      <w:r>
        <w:rPr>
          <w:sz w:val="22"/>
        </w:rPr>
        <w:t>and</w:t>
      </w:r>
      <w:r>
        <w:rPr>
          <w:spacing w:val="-3"/>
          <w:sz w:val="22"/>
        </w:rPr>
        <w:t> </w:t>
      </w:r>
      <w:r>
        <w:rPr>
          <w:sz w:val="22"/>
        </w:rPr>
        <w:t>Sustainability</w:t>
      </w:r>
      <w:r>
        <w:rPr>
          <w:spacing w:val="-3"/>
          <w:sz w:val="22"/>
        </w:rPr>
        <w:t> </w:t>
      </w:r>
      <w:r>
        <w:rPr>
          <w:sz w:val="22"/>
        </w:rPr>
        <w:t>of</w:t>
      </w:r>
      <w:r>
        <w:rPr>
          <w:spacing w:val="-5"/>
          <w:sz w:val="22"/>
        </w:rPr>
        <w:t> </w:t>
      </w:r>
      <w:r>
        <w:rPr>
          <w:sz w:val="22"/>
        </w:rPr>
        <w:t>Fiscal</w:t>
      </w:r>
      <w:r>
        <w:rPr>
          <w:spacing w:val="-3"/>
          <w:sz w:val="22"/>
        </w:rPr>
        <w:t> </w:t>
      </w:r>
      <w:r>
        <w:rPr>
          <w:sz w:val="22"/>
        </w:rPr>
        <w:t>Deficits:</w:t>
      </w:r>
      <w:r>
        <w:rPr>
          <w:spacing w:val="-3"/>
          <w:sz w:val="22"/>
        </w:rPr>
        <w:t> </w:t>
      </w:r>
      <w:r>
        <w:rPr>
          <w:sz w:val="22"/>
        </w:rPr>
        <w:t>an</w:t>
      </w:r>
      <w:r>
        <w:rPr>
          <w:spacing w:val="-3"/>
          <w:sz w:val="22"/>
        </w:rPr>
        <w:t> </w:t>
      </w:r>
      <w:r>
        <w:rPr>
          <w:sz w:val="22"/>
        </w:rPr>
        <w:t>Intertemporal</w:t>
      </w:r>
      <w:r>
        <w:rPr>
          <w:spacing w:val="-3"/>
          <w:sz w:val="22"/>
        </w:rPr>
        <w:t> </w:t>
      </w:r>
      <w:r>
        <w:rPr>
          <w:sz w:val="22"/>
        </w:rPr>
        <w:t>Analysis”,</w:t>
      </w:r>
      <w:r>
        <w:rPr>
          <w:spacing w:val="-5"/>
          <w:sz w:val="22"/>
        </w:rPr>
        <w:t> </w:t>
      </w:r>
      <w:r>
        <w:rPr>
          <w:i/>
          <w:sz w:val="22"/>
        </w:rPr>
        <w:t>Oxford Bulletin of Economics and Statistics </w:t>
      </w:r>
      <w:r>
        <w:rPr>
          <w:sz w:val="22"/>
        </w:rPr>
        <w:t>(2000), 62(2), with M.R. Wickens.</w:t>
      </w:r>
    </w:p>
    <w:p>
      <w:pPr>
        <w:spacing w:before="253"/>
        <w:ind w:left="360" w:right="180" w:firstLine="0"/>
        <w:jc w:val="left"/>
        <w:rPr>
          <w:sz w:val="22"/>
        </w:rPr>
      </w:pPr>
      <w:r>
        <w:rPr>
          <w:sz w:val="22"/>
        </w:rPr>
        <w:t>"European</w:t>
      </w:r>
      <w:r>
        <w:rPr>
          <w:spacing w:val="-4"/>
          <w:sz w:val="22"/>
        </w:rPr>
        <w:t> </w:t>
      </w:r>
      <w:r>
        <w:rPr>
          <w:sz w:val="22"/>
        </w:rPr>
        <w:t>Integration</w:t>
      </w:r>
      <w:r>
        <w:rPr>
          <w:spacing w:val="-4"/>
          <w:sz w:val="22"/>
        </w:rPr>
        <w:t> </w:t>
      </w:r>
      <w:r>
        <w:rPr>
          <w:sz w:val="22"/>
        </w:rPr>
        <w:t>and</w:t>
      </w:r>
      <w:r>
        <w:rPr>
          <w:spacing w:val="-5"/>
          <w:sz w:val="22"/>
        </w:rPr>
        <w:t> </w:t>
      </w:r>
      <w:r>
        <w:rPr>
          <w:sz w:val="22"/>
        </w:rPr>
        <w:t>Asymmetry</w:t>
      </w:r>
      <w:r>
        <w:rPr>
          <w:spacing w:val="-4"/>
          <w:sz w:val="22"/>
        </w:rPr>
        <w:t> </w:t>
      </w:r>
      <w:r>
        <w:rPr>
          <w:sz w:val="22"/>
        </w:rPr>
        <w:t>in</w:t>
      </w:r>
      <w:r>
        <w:rPr>
          <w:spacing w:val="-5"/>
          <w:sz w:val="22"/>
        </w:rPr>
        <w:t> </w:t>
      </w:r>
      <w:r>
        <w:rPr>
          <w:sz w:val="22"/>
        </w:rPr>
        <w:t>the</w:t>
      </w:r>
      <w:r>
        <w:rPr>
          <w:spacing w:val="-4"/>
          <w:sz w:val="22"/>
        </w:rPr>
        <w:t> </w:t>
      </w:r>
      <w:r>
        <w:rPr>
          <w:sz w:val="22"/>
        </w:rPr>
        <w:t>European</w:t>
      </w:r>
      <w:r>
        <w:rPr>
          <w:spacing w:val="-4"/>
          <w:sz w:val="22"/>
        </w:rPr>
        <w:t> </w:t>
      </w:r>
      <w:r>
        <w:rPr>
          <w:sz w:val="22"/>
        </w:rPr>
        <w:t>Monetary</w:t>
      </w:r>
      <w:r>
        <w:rPr>
          <w:spacing w:val="-4"/>
          <w:sz w:val="22"/>
        </w:rPr>
        <w:t> </w:t>
      </w:r>
      <w:r>
        <w:rPr>
          <w:sz w:val="22"/>
        </w:rPr>
        <w:t>System",</w:t>
      </w:r>
      <w:r>
        <w:rPr>
          <w:spacing w:val="-4"/>
          <w:sz w:val="22"/>
        </w:rPr>
        <w:t> </w:t>
      </w:r>
      <w:r>
        <w:rPr>
          <w:i/>
          <w:sz w:val="22"/>
        </w:rPr>
        <w:t>Journal</w:t>
      </w:r>
      <w:r>
        <w:rPr>
          <w:i/>
          <w:spacing w:val="-4"/>
          <w:sz w:val="22"/>
        </w:rPr>
        <w:t> </w:t>
      </w:r>
      <w:r>
        <w:rPr>
          <w:i/>
          <w:sz w:val="22"/>
        </w:rPr>
        <w:t>of</w:t>
      </w:r>
      <w:r>
        <w:rPr>
          <w:i/>
          <w:spacing w:val="-4"/>
          <w:sz w:val="22"/>
        </w:rPr>
        <w:t> </w:t>
      </w:r>
      <w:r>
        <w:rPr>
          <w:i/>
          <w:sz w:val="22"/>
        </w:rPr>
        <w:t>International Money and Finance </w:t>
      </w:r>
      <w:r>
        <w:rPr>
          <w:sz w:val="22"/>
        </w:rPr>
        <w:t>(1999), Vol.18, No.5, pp. 769-798.</w:t>
      </w:r>
    </w:p>
    <w:p>
      <w:pPr>
        <w:spacing w:after="0"/>
        <w:jc w:val="left"/>
        <w:rPr>
          <w:sz w:val="22"/>
        </w:rPr>
        <w:sectPr>
          <w:pgSz w:w="12240" w:h="15840"/>
          <w:pgMar w:top="1360" w:bottom="280" w:left="1080" w:right="1440"/>
        </w:sectPr>
      </w:pPr>
    </w:p>
    <w:p>
      <w:pPr>
        <w:pStyle w:val="BodyText"/>
        <w:spacing w:before="80"/>
        <w:ind w:left="360"/>
      </w:pPr>
      <w:r>
        <w:rPr/>
        <w:t>"Secular</w:t>
      </w:r>
      <w:r>
        <w:rPr>
          <w:spacing w:val="-3"/>
        </w:rPr>
        <w:t> </w:t>
      </w:r>
      <w:r>
        <w:rPr/>
        <w:t>Decline</w:t>
      </w:r>
      <w:r>
        <w:rPr>
          <w:spacing w:val="-3"/>
        </w:rPr>
        <w:t> </w:t>
      </w:r>
      <w:r>
        <w:rPr/>
        <w:t>in</w:t>
      </w:r>
      <w:r>
        <w:rPr>
          <w:spacing w:val="-3"/>
        </w:rPr>
        <w:t> </w:t>
      </w:r>
      <w:r>
        <w:rPr/>
        <w:t>the</w:t>
      </w:r>
      <w:r>
        <w:rPr>
          <w:spacing w:val="-3"/>
        </w:rPr>
        <w:t> </w:t>
      </w:r>
      <w:r>
        <w:rPr/>
        <w:t>US</w:t>
      </w:r>
      <w:r>
        <w:rPr>
          <w:spacing w:val="-4"/>
        </w:rPr>
        <w:t> </w:t>
      </w:r>
      <w:r>
        <w:rPr/>
        <w:t>Profit</w:t>
      </w:r>
      <w:r>
        <w:rPr>
          <w:spacing w:val="-3"/>
        </w:rPr>
        <w:t> </w:t>
      </w:r>
      <w:r>
        <w:rPr/>
        <w:t>Rate:</w:t>
      </w:r>
      <w:r>
        <w:rPr>
          <w:spacing w:val="-3"/>
        </w:rPr>
        <w:t> </w:t>
      </w:r>
      <w:r>
        <w:rPr/>
        <w:t>A</w:t>
      </w:r>
      <w:r>
        <w:rPr>
          <w:spacing w:val="-3"/>
        </w:rPr>
        <w:t> </w:t>
      </w:r>
      <w:r>
        <w:rPr/>
        <w:t>Sectoral</w:t>
      </w:r>
      <w:r>
        <w:rPr>
          <w:spacing w:val="-3"/>
        </w:rPr>
        <w:t> </w:t>
      </w:r>
      <w:r>
        <w:rPr/>
        <w:t>Analysis”,</w:t>
      </w:r>
      <w:r>
        <w:rPr>
          <w:spacing w:val="-3"/>
        </w:rPr>
        <w:t> </w:t>
      </w:r>
      <w:r>
        <w:rPr>
          <w:i/>
        </w:rPr>
        <w:t>Applied</w:t>
      </w:r>
      <w:r>
        <w:rPr>
          <w:i/>
          <w:spacing w:val="-3"/>
        </w:rPr>
        <w:t> </w:t>
      </w:r>
      <w:r>
        <w:rPr>
          <w:i/>
        </w:rPr>
        <w:t>Economics</w:t>
      </w:r>
      <w:r>
        <w:rPr>
          <w:i/>
          <w:spacing w:val="-3"/>
        </w:rPr>
        <w:t> </w:t>
      </w:r>
      <w:r>
        <w:rPr/>
        <w:t>(1999),</w:t>
      </w:r>
      <w:r>
        <w:rPr>
          <w:spacing w:val="-3"/>
        </w:rPr>
        <w:t> </w:t>
      </w:r>
      <w:r>
        <w:rPr/>
        <w:t>31,</w:t>
      </w:r>
      <w:r>
        <w:rPr>
          <w:spacing w:val="-4"/>
        </w:rPr>
        <w:t> </w:t>
      </w:r>
      <w:r>
        <w:rPr/>
        <w:t>pp.</w:t>
      </w:r>
      <w:r>
        <w:rPr>
          <w:spacing w:val="-4"/>
        </w:rPr>
        <w:t> </w:t>
      </w:r>
      <w:r>
        <w:rPr/>
        <w:t>1641- 1652, with S. Viana.</w:t>
      </w:r>
    </w:p>
    <w:p>
      <w:pPr>
        <w:spacing w:before="252"/>
        <w:ind w:left="360" w:right="0" w:firstLine="0"/>
        <w:jc w:val="left"/>
        <w:rPr>
          <w:i/>
          <w:sz w:val="22"/>
        </w:rPr>
      </w:pPr>
      <w:r>
        <w:rPr>
          <w:sz w:val="22"/>
        </w:rPr>
        <w:t>"The</w:t>
      </w:r>
      <w:r>
        <w:rPr>
          <w:spacing w:val="-7"/>
          <w:sz w:val="22"/>
        </w:rPr>
        <w:t> </w:t>
      </w:r>
      <w:r>
        <w:rPr>
          <w:sz w:val="22"/>
        </w:rPr>
        <w:t>Dollar</w:t>
      </w:r>
      <w:r>
        <w:rPr>
          <w:spacing w:val="-6"/>
          <w:sz w:val="22"/>
        </w:rPr>
        <w:t> </w:t>
      </w:r>
      <w:r>
        <w:rPr>
          <w:sz w:val="22"/>
        </w:rPr>
        <w:t>and</w:t>
      </w:r>
      <w:r>
        <w:rPr>
          <w:spacing w:val="-6"/>
          <w:sz w:val="22"/>
        </w:rPr>
        <w:t> </w:t>
      </w:r>
      <w:r>
        <w:rPr>
          <w:sz w:val="22"/>
        </w:rPr>
        <w:t>the</w:t>
      </w:r>
      <w:r>
        <w:rPr>
          <w:spacing w:val="-6"/>
          <w:sz w:val="22"/>
        </w:rPr>
        <w:t> </w:t>
      </w:r>
      <w:r>
        <w:rPr>
          <w:sz w:val="22"/>
        </w:rPr>
        <w:t>Euro:</w:t>
      </w:r>
      <w:r>
        <w:rPr>
          <w:spacing w:val="-6"/>
          <w:sz w:val="22"/>
        </w:rPr>
        <w:t> </w:t>
      </w:r>
      <w:r>
        <w:rPr>
          <w:sz w:val="22"/>
        </w:rPr>
        <w:t>Is</w:t>
      </w:r>
      <w:r>
        <w:rPr>
          <w:spacing w:val="-7"/>
          <w:sz w:val="22"/>
        </w:rPr>
        <w:t> </w:t>
      </w:r>
      <w:r>
        <w:rPr>
          <w:sz w:val="22"/>
        </w:rPr>
        <w:t>There</w:t>
      </w:r>
      <w:r>
        <w:rPr>
          <w:spacing w:val="-6"/>
          <w:sz w:val="22"/>
        </w:rPr>
        <w:t> </w:t>
      </w:r>
      <w:r>
        <w:rPr>
          <w:sz w:val="22"/>
        </w:rPr>
        <w:t>Room</w:t>
      </w:r>
      <w:r>
        <w:rPr>
          <w:spacing w:val="-6"/>
          <w:sz w:val="22"/>
        </w:rPr>
        <w:t> </w:t>
      </w:r>
      <w:r>
        <w:rPr>
          <w:sz w:val="22"/>
        </w:rPr>
        <w:t>for</w:t>
      </w:r>
      <w:r>
        <w:rPr>
          <w:spacing w:val="-6"/>
          <w:sz w:val="22"/>
        </w:rPr>
        <w:t> </w:t>
      </w:r>
      <w:r>
        <w:rPr>
          <w:sz w:val="22"/>
        </w:rPr>
        <w:t>European</w:t>
      </w:r>
      <w:r>
        <w:rPr>
          <w:spacing w:val="-6"/>
          <w:sz w:val="22"/>
        </w:rPr>
        <w:t> </w:t>
      </w:r>
      <w:r>
        <w:rPr>
          <w:sz w:val="22"/>
        </w:rPr>
        <w:t>Monetary</w:t>
      </w:r>
      <w:r>
        <w:rPr>
          <w:spacing w:val="-7"/>
          <w:sz w:val="22"/>
        </w:rPr>
        <w:t> </w:t>
      </w:r>
      <w:r>
        <w:rPr>
          <w:sz w:val="22"/>
        </w:rPr>
        <w:t>Primacy?”</w:t>
      </w:r>
      <w:r>
        <w:rPr>
          <w:spacing w:val="-7"/>
          <w:sz w:val="22"/>
        </w:rPr>
        <w:t> </w:t>
      </w:r>
      <w:r>
        <w:rPr>
          <w:i/>
          <w:sz w:val="22"/>
        </w:rPr>
        <w:t>L’Actualite</w:t>
      </w:r>
      <w:r>
        <w:rPr>
          <w:i/>
          <w:spacing w:val="-6"/>
          <w:sz w:val="22"/>
        </w:rPr>
        <w:t> </w:t>
      </w:r>
      <w:r>
        <w:rPr>
          <w:i/>
          <w:spacing w:val="-2"/>
          <w:sz w:val="22"/>
        </w:rPr>
        <w:t>Economique</w:t>
      </w:r>
    </w:p>
    <w:p>
      <w:pPr>
        <w:pStyle w:val="BodyText"/>
        <w:ind w:left="360"/>
      </w:pPr>
      <w:r>
        <w:rPr/>
        <w:t>(1998),</w:t>
      </w:r>
      <w:r>
        <w:rPr>
          <w:spacing w:val="-8"/>
        </w:rPr>
        <w:t> </w:t>
      </w:r>
      <w:r>
        <w:rPr/>
        <w:t>Vol.74,</w:t>
      </w:r>
      <w:r>
        <w:rPr>
          <w:spacing w:val="-6"/>
        </w:rPr>
        <w:t> </w:t>
      </w:r>
      <w:r>
        <w:rPr/>
        <w:t>No.4,</w:t>
      </w:r>
      <w:r>
        <w:rPr>
          <w:spacing w:val="-7"/>
        </w:rPr>
        <w:t> </w:t>
      </w:r>
      <w:r>
        <w:rPr/>
        <w:t>with</w:t>
      </w:r>
      <w:r>
        <w:rPr>
          <w:spacing w:val="-7"/>
        </w:rPr>
        <w:t> </w:t>
      </w:r>
      <w:r>
        <w:rPr/>
        <w:t>P.</w:t>
      </w:r>
      <w:r>
        <w:rPr>
          <w:spacing w:val="-6"/>
        </w:rPr>
        <w:t> </w:t>
      </w:r>
      <w:r>
        <w:rPr/>
        <w:t>Deusy-</w:t>
      </w:r>
      <w:r>
        <w:rPr>
          <w:spacing w:val="-2"/>
        </w:rPr>
        <w:t>Fournier.</w:t>
      </w:r>
    </w:p>
    <w:p>
      <w:pPr>
        <w:pStyle w:val="BodyText"/>
      </w:pPr>
    </w:p>
    <w:p>
      <w:pPr>
        <w:spacing w:before="1"/>
        <w:ind w:left="360" w:right="0" w:firstLine="0"/>
        <w:jc w:val="left"/>
        <w:rPr>
          <w:sz w:val="22"/>
        </w:rPr>
      </w:pPr>
      <w:r>
        <w:rPr>
          <w:sz w:val="22"/>
        </w:rPr>
        <w:t>"Why</w:t>
      </w:r>
      <w:r>
        <w:rPr>
          <w:spacing w:val="-4"/>
          <w:sz w:val="22"/>
        </w:rPr>
        <w:t> </w:t>
      </w:r>
      <w:r>
        <w:rPr>
          <w:sz w:val="22"/>
        </w:rPr>
        <w:t>Have</w:t>
      </w:r>
      <w:r>
        <w:rPr>
          <w:spacing w:val="-4"/>
          <w:sz w:val="22"/>
        </w:rPr>
        <w:t> </w:t>
      </w:r>
      <w:r>
        <w:rPr>
          <w:sz w:val="22"/>
        </w:rPr>
        <w:t>Corporate</w:t>
      </w:r>
      <w:r>
        <w:rPr>
          <w:spacing w:val="-4"/>
          <w:sz w:val="22"/>
        </w:rPr>
        <w:t> </w:t>
      </w:r>
      <w:r>
        <w:rPr>
          <w:sz w:val="22"/>
        </w:rPr>
        <w:t>Profits</w:t>
      </w:r>
      <w:r>
        <w:rPr>
          <w:spacing w:val="-4"/>
          <w:sz w:val="22"/>
        </w:rPr>
        <w:t> </w:t>
      </w:r>
      <w:r>
        <w:rPr>
          <w:sz w:val="22"/>
        </w:rPr>
        <w:t>Declined?</w:t>
      </w:r>
      <w:r>
        <w:rPr>
          <w:spacing w:val="-4"/>
          <w:sz w:val="22"/>
        </w:rPr>
        <w:t> </w:t>
      </w:r>
      <w:r>
        <w:rPr>
          <w:sz w:val="22"/>
        </w:rPr>
        <w:t>An</w:t>
      </w:r>
      <w:r>
        <w:rPr>
          <w:spacing w:val="-4"/>
          <w:sz w:val="22"/>
        </w:rPr>
        <w:t> </w:t>
      </w:r>
      <w:r>
        <w:rPr>
          <w:sz w:val="22"/>
        </w:rPr>
        <w:t>International</w:t>
      </w:r>
      <w:r>
        <w:rPr>
          <w:spacing w:val="-4"/>
          <w:sz w:val="22"/>
        </w:rPr>
        <w:t> </w:t>
      </w:r>
      <w:r>
        <w:rPr>
          <w:sz w:val="22"/>
        </w:rPr>
        <w:t>Comparison,"</w:t>
      </w:r>
      <w:r>
        <w:rPr>
          <w:spacing w:val="-4"/>
          <w:sz w:val="22"/>
        </w:rPr>
        <w:t> </w:t>
      </w:r>
      <w:r>
        <w:rPr>
          <w:i/>
          <w:sz w:val="22"/>
        </w:rPr>
        <w:t>The</w:t>
      </w:r>
      <w:r>
        <w:rPr>
          <w:i/>
          <w:spacing w:val="-4"/>
          <w:sz w:val="22"/>
        </w:rPr>
        <w:t> </w:t>
      </w:r>
      <w:r>
        <w:rPr>
          <w:i/>
          <w:sz w:val="22"/>
        </w:rPr>
        <w:t>Review</w:t>
      </w:r>
      <w:r>
        <w:rPr>
          <w:i/>
          <w:spacing w:val="-4"/>
          <w:sz w:val="22"/>
        </w:rPr>
        <w:t> </w:t>
      </w:r>
      <w:r>
        <w:rPr>
          <w:i/>
          <w:sz w:val="22"/>
        </w:rPr>
        <w:t>of</w:t>
      </w:r>
      <w:r>
        <w:rPr>
          <w:i/>
          <w:spacing w:val="-4"/>
          <w:sz w:val="22"/>
        </w:rPr>
        <w:t> </w:t>
      </w:r>
      <w:r>
        <w:rPr>
          <w:i/>
          <w:sz w:val="22"/>
        </w:rPr>
        <w:t>International Economics </w:t>
      </w:r>
      <w:r>
        <w:rPr>
          <w:sz w:val="22"/>
        </w:rPr>
        <w:t>(1998), 6(2), 234-251.</w:t>
      </w:r>
    </w:p>
    <w:p>
      <w:pPr>
        <w:spacing w:before="252"/>
        <w:ind w:left="360" w:right="0" w:firstLine="0"/>
        <w:jc w:val="left"/>
        <w:rPr>
          <w:sz w:val="22"/>
        </w:rPr>
      </w:pPr>
      <w:r>
        <w:rPr>
          <w:sz w:val="22"/>
        </w:rPr>
        <w:t>"Europe</w:t>
      </w:r>
      <w:r>
        <w:rPr>
          <w:spacing w:val="-6"/>
          <w:sz w:val="22"/>
        </w:rPr>
        <w:t> </w:t>
      </w:r>
      <w:r>
        <w:rPr>
          <w:sz w:val="22"/>
        </w:rPr>
        <w:t>and</w:t>
      </w:r>
      <w:r>
        <w:rPr>
          <w:spacing w:val="-6"/>
          <w:sz w:val="22"/>
        </w:rPr>
        <w:t> </w:t>
      </w:r>
      <w:r>
        <w:rPr>
          <w:sz w:val="22"/>
        </w:rPr>
        <w:t>The</w:t>
      </w:r>
      <w:r>
        <w:rPr>
          <w:spacing w:val="-5"/>
          <w:sz w:val="22"/>
        </w:rPr>
        <w:t> </w:t>
      </w:r>
      <w:r>
        <w:rPr>
          <w:sz w:val="22"/>
        </w:rPr>
        <w:t>Maastricht</w:t>
      </w:r>
      <w:r>
        <w:rPr>
          <w:spacing w:val="-5"/>
          <w:sz w:val="22"/>
        </w:rPr>
        <w:t> </w:t>
      </w:r>
      <w:r>
        <w:rPr>
          <w:sz w:val="22"/>
        </w:rPr>
        <w:t>Challenge”</w:t>
      </w:r>
      <w:r>
        <w:rPr>
          <w:spacing w:val="-6"/>
          <w:sz w:val="22"/>
        </w:rPr>
        <w:t> </w:t>
      </w:r>
      <w:r>
        <w:rPr>
          <w:i/>
          <w:sz w:val="22"/>
        </w:rPr>
        <w:t>The</w:t>
      </w:r>
      <w:r>
        <w:rPr>
          <w:i/>
          <w:spacing w:val="-5"/>
          <w:sz w:val="22"/>
        </w:rPr>
        <w:t> </w:t>
      </w:r>
      <w:r>
        <w:rPr>
          <w:i/>
          <w:sz w:val="22"/>
        </w:rPr>
        <w:t>World</w:t>
      </w:r>
      <w:r>
        <w:rPr>
          <w:i/>
          <w:spacing w:val="-5"/>
          <w:sz w:val="22"/>
        </w:rPr>
        <w:t> </w:t>
      </w:r>
      <w:r>
        <w:rPr>
          <w:i/>
          <w:sz w:val="22"/>
        </w:rPr>
        <w:t>Economy</w:t>
      </w:r>
      <w:r>
        <w:rPr>
          <w:i/>
          <w:spacing w:val="-5"/>
          <w:sz w:val="22"/>
        </w:rPr>
        <w:t> </w:t>
      </w:r>
      <w:r>
        <w:rPr>
          <w:sz w:val="22"/>
        </w:rPr>
        <w:t>(1996)</w:t>
      </w:r>
      <w:r>
        <w:rPr>
          <w:spacing w:val="-5"/>
          <w:sz w:val="22"/>
        </w:rPr>
        <w:t> </w:t>
      </w:r>
      <w:r>
        <w:rPr>
          <w:sz w:val="22"/>
        </w:rPr>
        <w:t>vol.</w:t>
      </w:r>
      <w:r>
        <w:rPr>
          <w:spacing w:val="-6"/>
          <w:sz w:val="22"/>
        </w:rPr>
        <w:t> </w:t>
      </w:r>
      <w:r>
        <w:rPr>
          <w:sz w:val="22"/>
        </w:rPr>
        <w:t>19,</w:t>
      </w:r>
      <w:r>
        <w:rPr>
          <w:spacing w:val="-6"/>
          <w:sz w:val="22"/>
        </w:rPr>
        <w:t> </w:t>
      </w:r>
      <w:r>
        <w:rPr>
          <w:sz w:val="22"/>
        </w:rPr>
        <w:t>No.</w:t>
      </w:r>
      <w:r>
        <w:rPr>
          <w:spacing w:val="-5"/>
          <w:sz w:val="22"/>
        </w:rPr>
        <w:t> </w:t>
      </w:r>
      <w:r>
        <w:rPr>
          <w:sz w:val="22"/>
        </w:rPr>
        <w:t>6,</w:t>
      </w:r>
      <w:r>
        <w:rPr>
          <w:spacing w:val="-5"/>
          <w:sz w:val="22"/>
        </w:rPr>
        <w:t> </w:t>
      </w:r>
      <w:r>
        <w:rPr>
          <w:sz w:val="22"/>
        </w:rPr>
        <w:t>with</w:t>
      </w:r>
      <w:r>
        <w:rPr>
          <w:spacing w:val="-6"/>
          <w:sz w:val="22"/>
        </w:rPr>
        <w:t> </w:t>
      </w:r>
      <w:r>
        <w:rPr>
          <w:sz w:val="22"/>
        </w:rPr>
        <w:t>M</w:t>
      </w:r>
      <w:r>
        <w:rPr>
          <w:i/>
          <w:sz w:val="22"/>
        </w:rPr>
        <w:t>.</w:t>
      </w:r>
      <w:r>
        <w:rPr>
          <w:i/>
          <w:spacing w:val="-6"/>
          <w:sz w:val="22"/>
        </w:rPr>
        <w:t> </w:t>
      </w:r>
      <w:r>
        <w:rPr>
          <w:spacing w:val="-2"/>
          <w:sz w:val="22"/>
        </w:rPr>
        <w:t>Aglietta.</w:t>
      </w:r>
    </w:p>
    <w:p>
      <w:pPr>
        <w:pStyle w:val="BodyText"/>
        <w:spacing w:line="500" w:lineRule="atLeast" w:before="6"/>
        <w:ind w:left="359" w:right="250"/>
      </w:pPr>
      <w:r>
        <w:rPr/>
        <w:t>“Fiscal Consolidation in Europe” </w:t>
      </w:r>
      <w:r>
        <w:rPr>
          <w:i/>
        </w:rPr>
        <w:t>Economie Internationale </w:t>
      </w:r>
      <w:r>
        <w:rPr/>
        <w:t>(1996), vol. 1, No.65, with M. Aglietta. "The</w:t>
      </w:r>
      <w:r>
        <w:rPr>
          <w:spacing w:val="-6"/>
        </w:rPr>
        <w:t> </w:t>
      </w:r>
      <w:r>
        <w:rPr/>
        <w:t>Sustainability</w:t>
      </w:r>
      <w:r>
        <w:rPr>
          <w:spacing w:val="-6"/>
        </w:rPr>
        <w:t> </w:t>
      </w:r>
      <w:r>
        <w:rPr/>
        <w:t>of</w:t>
      </w:r>
      <w:r>
        <w:rPr>
          <w:spacing w:val="-5"/>
        </w:rPr>
        <w:t> </w:t>
      </w:r>
      <w:r>
        <w:rPr/>
        <w:t>Current</w:t>
      </w:r>
      <w:r>
        <w:rPr>
          <w:spacing w:val="-6"/>
        </w:rPr>
        <w:t> </w:t>
      </w:r>
      <w:r>
        <w:rPr/>
        <w:t>Account</w:t>
      </w:r>
      <w:r>
        <w:rPr>
          <w:spacing w:val="-5"/>
        </w:rPr>
        <w:t> </w:t>
      </w:r>
      <w:r>
        <w:rPr/>
        <w:t>Deficits:</w:t>
      </w:r>
      <w:r>
        <w:rPr>
          <w:spacing w:val="-6"/>
        </w:rPr>
        <w:t> </w:t>
      </w:r>
      <w:r>
        <w:rPr/>
        <w:t>a</w:t>
      </w:r>
      <w:r>
        <w:rPr>
          <w:spacing w:val="-6"/>
        </w:rPr>
        <w:t> </w:t>
      </w:r>
      <w:r>
        <w:rPr/>
        <w:t>Test</w:t>
      </w:r>
      <w:r>
        <w:rPr>
          <w:spacing w:val="-6"/>
        </w:rPr>
        <w:t> </w:t>
      </w:r>
      <w:r>
        <w:rPr/>
        <w:t>of</w:t>
      </w:r>
      <w:r>
        <w:rPr>
          <w:spacing w:val="-6"/>
        </w:rPr>
        <w:t> </w:t>
      </w:r>
      <w:r>
        <w:rPr/>
        <w:t>the</w:t>
      </w:r>
      <w:r>
        <w:rPr>
          <w:spacing w:val="-5"/>
        </w:rPr>
        <w:t> </w:t>
      </w:r>
      <w:r>
        <w:rPr/>
        <w:t>US</w:t>
      </w:r>
      <w:r>
        <w:rPr>
          <w:spacing w:val="-6"/>
        </w:rPr>
        <w:t> </w:t>
      </w:r>
      <w:r>
        <w:rPr/>
        <w:t>Intertemporal</w:t>
      </w:r>
      <w:r>
        <w:rPr>
          <w:spacing w:val="-5"/>
        </w:rPr>
        <w:t> </w:t>
      </w:r>
      <w:r>
        <w:rPr/>
        <w:t>Budget</w:t>
      </w:r>
      <w:r>
        <w:rPr>
          <w:spacing w:val="-6"/>
        </w:rPr>
        <w:t> </w:t>
      </w:r>
      <w:r>
        <w:rPr>
          <w:spacing w:val="-2"/>
        </w:rPr>
        <w:t>Constraint,"</w:t>
      </w:r>
    </w:p>
    <w:p>
      <w:pPr>
        <w:spacing w:before="6"/>
        <w:ind w:left="359" w:right="0" w:firstLine="0"/>
        <w:jc w:val="left"/>
        <w:rPr>
          <w:sz w:val="22"/>
        </w:rPr>
      </w:pPr>
      <w:r>
        <w:rPr>
          <w:i/>
          <w:sz w:val="22"/>
        </w:rPr>
        <w:t>Journal</w:t>
      </w:r>
      <w:r>
        <w:rPr>
          <w:i/>
          <w:spacing w:val="-7"/>
          <w:sz w:val="22"/>
        </w:rPr>
        <w:t> </w:t>
      </w:r>
      <w:r>
        <w:rPr>
          <w:i/>
          <w:sz w:val="22"/>
        </w:rPr>
        <w:t>of</w:t>
      </w:r>
      <w:r>
        <w:rPr>
          <w:i/>
          <w:spacing w:val="-7"/>
          <w:sz w:val="22"/>
        </w:rPr>
        <w:t> </w:t>
      </w:r>
      <w:r>
        <w:rPr>
          <w:i/>
          <w:sz w:val="22"/>
        </w:rPr>
        <w:t>Economic</w:t>
      </w:r>
      <w:r>
        <w:rPr>
          <w:i/>
          <w:spacing w:val="-7"/>
          <w:sz w:val="22"/>
        </w:rPr>
        <w:t> </w:t>
      </w:r>
      <w:r>
        <w:rPr>
          <w:i/>
          <w:sz w:val="22"/>
        </w:rPr>
        <w:t>Dynamics</w:t>
      </w:r>
      <w:r>
        <w:rPr>
          <w:i/>
          <w:spacing w:val="-7"/>
          <w:sz w:val="22"/>
        </w:rPr>
        <w:t> </w:t>
      </w:r>
      <w:r>
        <w:rPr>
          <w:i/>
          <w:sz w:val="22"/>
        </w:rPr>
        <w:t>and</w:t>
      </w:r>
      <w:r>
        <w:rPr>
          <w:i/>
          <w:spacing w:val="-7"/>
          <w:sz w:val="22"/>
        </w:rPr>
        <w:t> </w:t>
      </w:r>
      <w:r>
        <w:rPr>
          <w:i/>
          <w:sz w:val="22"/>
        </w:rPr>
        <w:t>Control</w:t>
      </w:r>
      <w:r>
        <w:rPr>
          <w:sz w:val="22"/>
        </w:rPr>
        <w:t>,</w:t>
      </w:r>
      <w:r>
        <w:rPr>
          <w:spacing w:val="-6"/>
          <w:sz w:val="22"/>
        </w:rPr>
        <w:t> </w:t>
      </w:r>
      <w:r>
        <w:rPr>
          <w:sz w:val="22"/>
        </w:rPr>
        <w:t>(1993),</w:t>
      </w:r>
      <w:r>
        <w:rPr>
          <w:spacing w:val="-8"/>
          <w:sz w:val="22"/>
        </w:rPr>
        <w:t> </w:t>
      </w:r>
      <w:r>
        <w:rPr>
          <w:sz w:val="22"/>
        </w:rPr>
        <w:t>vol.17,</w:t>
      </w:r>
      <w:r>
        <w:rPr>
          <w:spacing w:val="-7"/>
          <w:sz w:val="22"/>
        </w:rPr>
        <w:t> </w:t>
      </w:r>
      <w:r>
        <w:rPr>
          <w:sz w:val="22"/>
        </w:rPr>
        <w:t>No.3,</w:t>
      </w:r>
      <w:r>
        <w:rPr>
          <w:spacing w:val="-8"/>
          <w:sz w:val="22"/>
        </w:rPr>
        <w:t> </w:t>
      </w:r>
      <w:r>
        <w:rPr>
          <w:sz w:val="22"/>
        </w:rPr>
        <w:t>pp.423-441,</w:t>
      </w:r>
      <w:r>
        <w:rPr>
          <w:spacing w:val="-7"/>
          <w:sz w:val="22"/>
        </w:rPr>
        <w:t> </w:t>
      </w:r>
      <w:r>
        <w:rPr>
          <w:sz w:val="22"/>
        </w:rPr>
        <w:t>with</w:t>
      </w:r>
      <w:r>
        <w:rPr>
          <w:spacing w:val="-7"/>
          <w:sz w:val="22"/>
        </w:rPr>
        <w:t> </w:t>
      </w:r>
      <w:r>
        <w:rPr>
          <w:sz w:val="22"/>
        </w:rPr>
        <w:t>M.R.</w:t>
      </w:r>
      <w:r>
        <w:rPr>
          <w:spacing w:val="-7"/>
          <w:sz w:val="22"/>
        </w:rPr>
        <w:t> </w:t>
      </w:r>
      <w:r>
        <w:rPr>
          <w:spacing w:val="-2"/>
          <w:sz w:val="22"/>
        </w:rPr>
        <w:t>Wickens.</w:t>
      </w:r>
    </w:p>
    <w:p>
      <w:pPr>
        <w:pStyle w:val="BodyText"/>
      </w:pPr>
    </w:p>
    <w:p>
      <w:pPr>
        <w:pStyle w:val="BodyText"/>
        <w:ind w:left="359" w:right="250"/>
      </w:pPr>
      <w:r>
        <w:rPr/>
        <w:t>"A</w:t>
      </w:r>
      <w:r>
        <w:rPr>
          <w:spacing w:val="-3"/>
        </w:rPr>
        <w:t> </w:t>
      </w:r>
      <w:r>
        <w:rPr/>
        <w:t>Critical</w:t>
      </w:r>
      <w:r>
        <w:rPr>
          <w:spacing w:val="-3"/>
        </w:rPr>
        <w:t> </w:t>
      </w:r>
      <w:r>
        <w:rPr/>
        <w:t>Evaluation</w:t>
      </w:r>
      <w:r>
        <w:rPr>
          <w:spacing w:val="-3"/>
        </w:rPr>
        <w:t> </w:t>
      </w:r>
      <w:r>
        <w:rPr/>
        <w:t>of</w:t>
      </w:r>
      <w:r>
        <w:rPr>
          <w:spacing w:val="-4"/>
        </w:rPr>
        <w:t> </w:t>
      </w:r>
      <w:r>
        <w:rPr/>
        <w:t>Exchange</w:t>
      </w:r>
      <w:r>
        <w:rPr>
          <w:spacing w:val="-3"/>
        </w:rPr>
        <w:t> </w:t>
      </w:r>
      <w:r>
        <w:rPr/>
        <w:t>Rate</w:t>
      </w:r>
      <w:r>
        <w:rPr>
          <w:spacing w:val="-3"/>
        </w:rPr>
        <w:t> </w:t>
      </w:r>
      <w:r>
        <w:rPr/>
        <w:t>Policy</w:t>
      </w:r>
      <w:r>
        <w:rPr>
          <w:spacing w:val="-3"/>
        </w:rPr>
        <w:t> </w:t>
      </w:r>
      <w:r>
        <w:rPr/>
        <w:t>in</w:t>
      </w:r>
      <w:r>
        <w:rPr>
          <w:spacing w:val="-3"/>
        </w:rPr>
        <w:t> </w:t>
      </w:r>
      <w:r>
        <w:rPr/>
        <w:t>Turkey,"</w:t>
      </w:r>
      <w:r>
        <w:rPr>
          <w:spacing w:val="-5"/>
        </w:rPr>
        <w:t> </w:t>
      </w:r>
      <w:r>
        <w:rPr>
          <w:i/>
        </w:rPr>
        <w:t>World</w:t>
      </w:r>
      <w:r>
        <w:rPr>
          <w:i/>
          <w:spacing w:val="-3"/>
        </w:rPr>
        <w:t> </w:t>
      </w:r>
      <w:r>
        <w:rPr>
          <w:i/>
        </w:rPr>
        <w:t>Development</w:t>
      </w:r>
      <w:r>
        <w:rPr>
          <w:i/>
          <w:spacing w:val="-4"/>
        </w:rPr>
        <w:t> </w:t>
      </w:r>
      <w:r>
        <w:rPr/>
        <w:t>(1992),</w:t>
      </w:r>
      <w:r>
        <w:rPr>
          <w:spacing w:val="-3"/>
        </w:rPr>
        <w:t> </w:t>
      </w:r>
      <w:r>
        <w:rPr/>
        <w:t>vol.20,</w:t>
      </w:r>
      <w:r>
        <w:rPr>
          <w:spacing w:val="-3"/>
        </w:rPr>
        <w:t> </w:t>
      </w:r>
      <w:r>
        <w:rPr/>
        <w:t>No.10, pp.1501-1514, with Y. Asikoglu.</w:t>
      </w:r>
    </w:p>
    <w:p>
      <w:pPr>
        <w:pStyle w:val="BodyText"/>
      </w:pPr>
    </w:p>
    <w:p>
      <w:pPr>
        <w:pStyle w:val="BodyText"/>
        <w:ind w:left="359"/>
      </w:pPr>
      <w:r>
        <w:rPr/>
        <w:t>"Foreign</w:t>
      </w:r>
      <w:r>
        <w:rPr>
          <w:spacing w:val="-3"/>
        </w:rPr>
        <w:t> </w:t>
      </w:r>
      <w:r>
        <w:rPr/>
        <w:t>Interest</w:t>
      </w:r>
      <w:r>
        <w:rPr>
          <w:spacing w:val="-3"/>
        </w:rPr>
        <w:t> </w:t>
      </w:r>
      <w:r>
        <w:rPr/>
        <w:t>Rate</w:t>
      </w:r>
      <w:r>
        <w:rPr>
          <w:spacing w:val="-2"/>
        </w:rPr>
        <w:t> </w:t>
      </w:r>
      <w:r>
        <w:rPr/>
        <w:t>Disturbance,</w:t>
      </w:r>
      <w:r>
        <w:rPr>
          <w:spacing w:val="-3"/>
        </w:rPr>
        <w:t> </w:t>
      </w:r>
      <w:r>
        <w:rPr/>
        <w:t>Financial</w:t>
      </w:r>
      <w:r>
        <w:rPr>
          <w:spacing w:val="-3"/>
        </w:rPr>
        <w:t> </w:t>
      </w:r>
      <w:r>
        <w:rPr/>
        <w:t>Flows</w:t>
      </w:r>
      <w:r>
        <w:rPr>
          <w:spacing w:val="-6"/>
        </w:rPr>
        <w:t> </w:t>
      </w:r>
      <w:r>
        <w:rPr/>
        <w:t>and</w:t>
      </w:r>
      <w:r>
        <w:rPr>
          <w:spacing w:val="-3"/>
        </w:rPr>
        <w:t> </w:t>
      </w:r>
      <w:r>
        <w:rPr/>
        <w:t>Physical</w:t>
      </w:r>
      <w:r>
        <w:rPr>
          <w:spacing w:val="-3"/>
        </w:rPr>
        <w:t> </w:t>
      </w:r>
      <w:r>
        <w:rPr/>
        <w:t>Capital</w:t>
      </w:r>
      <w:r>
        <w:rPr>
          <w:spacing w:val="-3"/>
        </w:rPr>
        <w:t> </w:t>
      </w:r>
      <w:r>
        <w:rPr/>
        <w:t>Accumulation</w:t>
      </w:r>
      <w:r>
        <w:rPr>
          <w:spacing w:val="-3"/>
        </w:rPr>
        <w:t> </w:t>
      </w:r>
      <w:r>
        <w:rPr/>
        <w:t>in</w:t>
      </w:r>
      <w:r>
        <w:rPr>
          <w:spacing w:val="-3"/>
        </w:rPr>
        <w:t> </w:t>
      </w:r>
      <w:r>
        <w:rPr/>
        <w:t>a</w:t>
      </w:r>
      <w:r>
        <w:rPr>
          <w:spacing w:val="-3"/>
        </w:rPr>
        <w:t> </w:t>
      </w:r>
      <w:r>
        <w:rPr/>
        <w:t>Small</w:t>
      </w:r>
      <w:r>
        <w:rPr>
          <w:spacing w:val="-3"/>
        </w:rPr>
        <w:t> </w:t>
      </w:r>
      <w:r>
        <w:rPr/>
        <w:t>Open Economy," </w:t>
      </w:r>
      <w:r>
        <w:rPr>
          <w:i/>
        </w:rPr>
        <w:t>Scandinavian Journal of Economics</w:t>
      </w:r>
      <w:r>
        <w:rPr/>
        <w:t>, (1991), vol.93, No.3, pp.377-390.</w:t>
      </w:r>
    </w:p>
    <w:p>
      <w:pPr>
        <w:pStyle w:val="BodyText"/>
      </w:pPr>
    </w:p>
    <w:p>
      <w:pPr>
        <w:spacing w:before="0"/>
        <w:ind w:left="359" w:right="0" w:firstLine="0"/>
        <w:jc w:val="left"/>
        <w:rPr>
          <w:sz w:val="22"/>
        </w:rPr>
      </w:pPr>
      <w:r>
        <w:rPr>
          <w:sz w:val="22"/>
        </w:rPr>
        <w:t>"The</w:t>
      </w:r>
      <w:r>
        <w:rPr>
          <w:spacing w:val="-3"/>
          <w:sz w:val="22"/>
        </w:rPr>
        <w:t> </w:t>
      </w:r>
      <w:r>
        <w:rPr>
          <w:sz w:val="22"/>
        </w:rPr>
        <w:t>Effects</w:t>
      </w:r>
      <w:r>
        <w:rPr>
          <w:spacing w:val="-2"/>
          <w:sz w:val="22"/>
        </w:rPr>
        <w:t> </w:t>
      </w:r>
      <w:r>
        <w:rPr>
          <w:sz w:val="22"/>
        </w:rPr>
        <w:t>of</w:t>
      </w:r>
      <w:r>
        <w:rPr>
          <w:spacing w:val="-3"/>
          <w:sz w:val="22"/>
        </w:rPr>
        <w:t> </w:t>
      </w:r>
      <w:r>
        <w:rPr>
          <w:sz w:val="22"/>
        </w:rPr>
        <w:t>Capital</w:t>
      </w:r>
      <w:r>
        <w:rPr>
          <w:spacing w:val="-3"/>
          <w:sz w:val="22"/>
        </w:rPr>
        <w:t> </w:t>
      </w:r>
      <w:r>
        <w:rPr>
          <w:sz w:val="22"/>
        </w:rPr>
        <w:t>Account</w:t>
      </w:r>
      <w:r>
        <w:rPr>
          <w:spacing w:val="-3"/>
          <w:sz w:val="22"/>
        </w:rPr>
        <w:t> </w:t>
      </w:r>
      <w:r>
        <w:rPr>
          <w:sz w:val="22"/>
        </w:rPr>
        <w:t>Liberalization:</w:t>
      </w:r>
      <w:r>
        <w:rPr>
          <w:spacing w:val="-3"/>
          <w:sz w:val="22"/>
        </w:rPr>
        <w:t> </w:t>
      </w:r>
      <w:r>
        <w:rPr>
          <w:sz w:val="22"/>
        </w:rPr>
        <w:t>The</w:t>
      </w:r>
      <w:r>
        <w:rPr>
          <w:spacing w:val="-4"/>
          <w:sz w:val="22"/>
        </w:rPr>
        <w:t> </w:t>
      </w:r>
      <w:r>
        <w:rPr>
          <w:sz w:val="22"/>
        </w:rPr>
        <w:t>Case</w:t>
      </w:r>
      <w:r>
        <w:rPr>
          <w:spacing w:val="-3"/>
          <w:sz w:val="22"/>
        </w:rPr>
        <w:t> </w:t>
      </w:r>
      <w:r>
        <w:rPr>
          <w:sz w:val="22"/>
        </w:rPr>
        <w:t>of</w:t>
      </w:r>
      <w:r>
        <w:rPr>
          <w:spacing w:val="-3"/>
          <w:sz w:val="22"/>
        </w:rPr>
        <w:t> </w:t>
      </w:r>
      <w:r>
        <w:rPr>
          <w:sz w:val="22"/>
        </w:rPr>
        <w:t>Turkey,"</w:t>
      </w:r>
      <w:r>
        <w:rPr>
          <w:spacing w:val="-3"/>
          <w:sz w:val="22"/>
        </w:rPr>
        <w:t> </w:t>
      </w:r>
      <w:r>
        <w:rPr>
          <w:sz w:val="22"/>
        </w:rPr>
        <w:t>in</w:t>
      </w:r>
      <w:r>
        <w:rPr>
          <w:spacing w:val="-3"/>
          <w:sz w:val="22"/>
        </w:rPr>
        <w:t> </w:t>
      </w:r>
      <w:r>
        <w:rPr>
          <w:i/>
          <w:sz w:val="22"/>
        </w:rPr>
        <w:t>Liberalization</w:t>
      </w:r>
      <w:r>
        <w:rPr>
          <w:i/>
          <w:spacing w:val="-3"/>
          <w:sz w:val="22"/>
        </w:rPr>
        <w:t> </w:t>
      </w:r>
      <w:r>
        <w:rPr>
          <w:i/>
          <w:sz w:val="22"/>
        </w:rPr>
        <w:t>and</w:t>
      </w:r>
      <w:r>
        <w:rPr>
          <w:i/>
          <w:spacing w:val="-3"/>
          <w:sz w:val="22"/>
        </w:rPr>
        <w:t> </w:t>
      </w:r>
      <w:r>
        <w:rPr>
          <w:i/>
          <w:sz w:val="22"/>
        </w:rPr>
        <w:t>the</w:t>
      </w:r>
      <w:r>
        <w:rPr>
          <w:i/>
          <w:spacing w:val="-3"/>
          <w:sz w:val="22"/>
        </w:rPr>
        <w:t> </w:t>
      </w:r>
      <w:r>
        <w:rPr>
          <w:i/>
          <w:sz w:val="22"/>
        </w:rPr>
        <w:t>Turkish Economy</w:t>
      </w:r>
      <w:r>
        <w:rPr>
          <w:sz w:val="22"/>
        </w:rPr>
        <w:t>, T. Nas, and M. Odekon (eds), Associated University Press (1991).</w:t>
      </w:r>
    </w:p>
    <w:p>
      <w:pPr>
        <w:pStyle w:val="BodyText"/>
      </w:pPr>
    </w:p>
    <w:p>
      <w:pPr>
        <w:pStyle w:val="BodyText"/>
        <w:ind w:left="359" w:right="20"/>
      </w:pPr>
      <w:r>
        <w:rPr/>
        <w:t>"Strategic</w:t>
      </w:r>
      <w:r>
        <w:rPr>
          <w:spacing w:val="-3"/>
        </w:rPr>
        <w:t> </w:t>
      </w:r>
      <w:r>
        <w:rPr/>
        <w:t>Aspects</w:t>
      </w:r>
      <w:r>
        <w:rPr>
          <w:spacing w:val="-3"/>
        </w:rPr>
        <w:t> </w:t>
      </w:r>
      <w:r>
        <w:rPr/>
        <w:t>of</w:t>
      </w:r>
      <w:r>
        <w:rPr>
          <w:spacing w:val="-3"/>
        </w:rPr>
        <w:t> </w:t>
      </w:r>
      <w:r>
        <w:rPr/>
        <w:t>Exchange</w:t>
      </w:r>
      <w:r>
        <w:rPr>
          <w:spacing w:val="-3"/>
        </w:rPr>
        <w:t> </w:t>
      </w:r>
      <w:r>
        <w:rPr/>
        <w:t>Rate</w:t>
      </w:r>
      <w:r>
        <w:rPr>
          <w:spacing w:val="-3"/>
        </w:rPr>
        <w:t> </w:t>
      </w:r>
      <w:r>
        <w:rPr/>
        <w:t>Policy</w:t>
      </w:r>
      <w:r>
        <w:rPr>
          <w:spacing w:val="-3"/>
        </w:rPr>
        <w:t> </w:t>
      </w:r>
      <w:r>
        <w:rPr/>
        <w:t>in</w:t>
      </w:r>
      <w:r>
        <w:rPr>
          <w:spacing w:val="-3"/>
        </w:rPr>
        <w:t> </w:t>
      </w:r>
      <w:r>
        <w:rPr/>
        <w:t>a</w:t>
      </w:r>
      <w:r>
        <w:rPr>
          <w:spacing w:val="-3"/>
        </w:rPr>
        <w:t> </w:t>
      </w:r>
      <w:r>
        <w:rPr/>
        <w:t>Developing</w:t>
      </w:r>
      <w:r>
        <w:rPr>
          <w:spacing w:val="-4"/>
        </w:rPr>
        <w:t> </w:t>
      </w:r>
      <w:r>
        <w:rPr/>
        <w:t>Country,"</w:t>
      </w:r>
      <w:r>
        <w:rPr>
          <w:spacing w:val="-4"/>
        </w:rPr>
        <w:t> </w:t>
      </w:r>
      <w:r>
        <w:rPr>
          <w:i/>
        </w:rPr>
        <w:t>Economics</w:t>
      </w:r>
      <w:r>
        <w:rPr>
          <w:i/>
          <w:spacing w:val="-3"/>
        </w:rPr>
        <w:t> </w:t>
      </w:r>
      <w:r>
        <w:rPr>
          <w:i/>
        </w:rPr>
        <w:t>Letters</w:t>
      </w:r>
      <w:r>
        <w:rPr/>
        <w:t>,</w:t>
      </w:r>
      <w:r>
        <w:rPr>
          <w:spacing w:val="-3"/>
        </w:rPr>
        <w:t> </w:t>
      </w:r>
      <w:r>
        <w:rPr/>
        <w:t>(1990),</w:t>
      </w:r>
      <w:r>
        <w:rPr>
          <w:spacing w:val="-3"/>
        </w:rPr>
        <w:t> </w:t>
      </w:r>
      <w:r>
        <w:rPr/>
        <w:t>33,</w:t>
      </w:r>
      <w:r>
        <w:rPr>
          <w:spacing w:val="-3"/>
        </w:rPr>
        <w:t> </w:t>
      </w:r>
      <w:r>
        <w:rPr/>
        <w:t>pp. 153-157, with Y. Asikoglu.</w:t>
      </w:r>
    </w:p>
    <w:p>
      <w:pPr>
        <w:pStyle w:val="BodyText"/>
      </w:pPr>
    </w:p>
    <w:p>
      <w:pPr>
        <w:spacing w:before="1"/>
        <w:ind w:left="359" w:right="0" w:firstLine="0"/>
        <w:jc w:val="left"/>
        <w:rPr>
          <w:sz w:val="22"/>
        </w:rPr>
      </w:pPr>
      <w:r>
        <w:rPr>
          <w:sz w:val="22"/>
        </w:rPr>
        <w:t>"Exchange</w:t>
      </w:r>
      <w:r>
        <w:rPr>
          <w:spacing w:val="-3"/>
          <w:sz w:val="22"/>
        </w:rPr>
        <w:t> </w:t>
      </w:r>
      <w:r>
        <w:rPr>
          <w:sz w:val="22"/>
        </w:rPr>
        <w:t>Rate</w:t>
      </w:r>
      <w:r>
        <w:rPr>
          <w:spacing w:val="-3"/>
          <w:sz w:val="22"/>
        </w:rPr>
        <w:t> </w:t>
      </w:r>
      <w:r>
        <w:rPr>
          <w:sz w:val="22"/>
        </w:rPr>
        <w:t>Determination,</w:t>
      </w:r>
      <w:r>
        <w:rPr>
          <w:spacing w:val="-3"/>
          <w:sz w:val="22"/>
        </w:rPr>
        <w:t> </w:t>
      </w:r>
      <w:r>
        <w:rPr>
          <w:sz w:val="22"/>
        </w:rPr>
        <w:t>the</w:t>
      </w:r>
      <w:r>
        <w:rPr>
          <w:spacing w:val="-3"/>
          <w:sz w:val="22"/>
        </w:rPr>
        <w:t> </w:t>
      </w:r>
      <w:r>
        <w:rPr>
          <w:sz w:val="22"/>
        </w:rPr>
        <w:t>Stock</w:t>
      </w:r>
      <w:r>
        <w:rPr>
          <w:spacing w:val="-3"/>
          <w:sz w:val="22"/>
        </w:rPr>
        <w:t> </w:t>
      </w:r>
      <w:r>
        <w:rPr>
          <w:sz w:val="22"/>
        </w:rPr>
        <w:t>Market</w:t>
      </w:r>
      <w:r>
        <w:rPr>
          <w:spacing w:val="-3"/>
          <w:sz w:val="22"/>
        </w:rPr>
        <w:t> </w:t>
      </w:r>
      <w:r>
        <w:rPr>
          <w:sz w:val="22"/>
        </w:rPr>
        <w:t>and</w:t>
      </w:r>
      <w:r>
        <w:rPr>
          <w:spacing w:val="-3"/>
          <w:sz w:val="22"/>
        </w:rPr>
        <w:t> </w:t>
      </w:r>
      <w:r>
        <w:rPr>
          <w:sz w:val="22"/>
        </w:rPr>
        <w:t>Investment</w:t>
      </w:r>
      <w:r>
        <w:rPr>
          <w:spacing w:val="-3"/>
          <w:sz w:val="22"/>
        </w:rPr>
        <w:t> </w:t>
      </w:r>
      <w:r>
        <w:rPr>
          <w:sz w:val="22"/>
        </w:rPr>
        <w:t>Finance,"</w:t>
      </w:r>
      <w:r>
        <w:rPr>
          <w:spacing w:val="-3"/>
          <w:sz w:val="22"/>
        </w:rPr>
        <w:t> </w:t>
      </w:r>
      <w:r>
        <w:rPr>
          <w:sz w:val="22"/>
        </w:rPr>
        <w:t>in</w:t>
      </w:r>
      <w:r>
        <w:rPr>
          <w:spacing w:val="-6"/>
          <w:sz w:val="22"/>
        </w:rPr>
        <w:t> </w:t>
      </w:r>
      <w:r>
        <w:rPr>
          <w:i/>
          <w:sz w:val="22"/>
        </w:rPr>
        <w:t>Exchange</w:t>
      </w:r>
      <w:r>
        <w:rPr>
          <w:i/>
          <w:spacing w:val="-3"/>
          <w:sz w:val="22"/>
        </w:rPr>
        <w:t> </w:t>
      </w:r>
      <w:r>
        <w:rPr>
          <w:i/>
          <w:sz w:val="22"/>
        </w:rPr>
        <w:t>Rates</w:t>
      </w:r>
      <w:r>
        <w:rPr>
          <w:i/>
          <w:spacing w:val="-3"/>
          <w:sz w:val="22"/>
        </w:rPr>
        <w:t> </w:t>
      </w:r>
      <w:r>
        <w:rPr>
          <w:i/>
          <w:sz w:val="22"/>
        </w:rPr>
        <w:t>and</w:t>
      </w:r>
      <w:r>
        <w:rPr>
          <w:i/>
          <w:spacing w:val="-3"/>
          <w:sz w:val="22"/>
        </w:rPr>
        <w:t> </w:t>
      </w:r>
      <w:r>
        <w:rPr>
          <w:i/>
          <w:sz w:val="22"/>
        </w:rPr>
        <w:t>Open Economy Macroeconomics</w:t>
      </w:r>
      <w:r>
        <w:rPr>
          <w:sz w:val="22"/>
        </w:rPr>
        <w:t>, R. MacDonald and M.P. Taylor (eds), Basil Blackwell, (1989), with M.R. </w:t>
      </w:r>
      <w:r>
        <w:rPr>
          <w:spacing w:val="-2"/>
          <w:sz w:val="22"/>
        </w:rPr>
        <w:t>Wickens.</w:t>
      </w:r>
    </w:p>
    <w:p>
      <w:pPr>
        <w:pStyle w:val="BodyText"/>
        <w:spacing w:before="252"/>
      </w:pPr>
    </w:p>
    <w:p>
      <w:pPr>
        <w:pStyle w:val="Heading1"/>
        <w:ind w:left="359"/>
      </w:pPr>
      <w:r>
        <w:rPr>
          <w:spacing w:val="-2"/>
        </w:rPr>
        <w:t>RESEARCH</w:t>
      </w:r>
      <w:r>
        <w:rPr/>
        <w:t> </w:t>
      </w:r>
      <w:r>
        <w:rPr>
          <w:spacing w:val="-2"/>
        </w:rPr>
        <w:t>GRANTS</w:t>
      </w:r>
    </w:p>
    <w:p>
      <w:pPr>
        <w:pStyle w:val="BodyText"/>
        <w:rPr>
          <w:b/>
        </w:rPr>
      </w:pPr>
    </w:p>
    <w:p>
      <w:pPr>
        <w:pStyle w:val="ListParagraph"/>
        <w:numPr>
          <w:ilvl w:val="0"/>
          <w:numId w:val="1"/>
        </w:numPr>
        <w:tabs>
          <w:tab w:pos="719" w:val="left" w:leader="none"/>
        </w:tabs>
        <w:spacing w:line="240" w:lineRule="auto" w:before="0" w:after="0"/>
        <w:ind w:left="719" w:right="0" w:hanging="359"/>
        <w:jc w:val="left"/>
        <w:rPr>
          <w:rFonts w:ascii="Symbol" w:hAnsi="Symbol"/>
          <w:sz w:val="16"/>
        </w:rPr>
      </w:pPr>
      <w:r>
        <w:rPr>
          <w:sz w:val="22"/>
        </w:rPr>
        <w:t>“Exchange</w:t>
      </w:r>
      <w:r>
        <w:rPr>
          <w:spacing w:val="-8"/>
          <w:sz w:val="22"/>
        </w:rPr>
        <w:t> </w:t>
      </w:r>
      <w:r>
        <w:rPr>
          <w:sz w:val="22"/>
        </w:rPr>
        <w:t>rates,</w:t>
      </w:r>
      <w:r>
        <w:rPr>
          <w:spacing w:val="-7"/>
          <w:sz w:val="22"/>
        </w:rPr>
        <w:t> </w:t>
      </w:r>
      <w:r>
        <w:rPr>
          <w:sz w:val="22"/>
        </w:rPr>
        <w:t>net</w:t>
      </w:r>
      <w:r>
        <w:rPr>
          <w:spacing w:val="-8"/>
          <w:sz w:val="22"/>
        </w:rPr>
        <w:t> </w:t>
      </w:r>
      <w:r>
        <w:rPr>
          <w:sz w:val="22"/>
        </w:rPr>
        <w:t>positions</w:t>
      </w:r>
      <w:r>
        <w:rPr>
          <w:spacing w:val="-7"/>
          <w:sz w:val="22"/>
        </w:rPr>
        <w:t> </w:t>
      </w:r>
      <w:r>
        <w:rPr>
          <w:sz w:val="22"/>
        </w:rPr>
        <w:t>and</w:t>
      </w:r>
      <w:r>
        <w:rPr>
          <w:spacing w:val="-8"/>
          <w:sz w:val="22"/>
        </w:rPr>
        <w:t> </w:t>
      </w:r>
      <w:r>
        <w:rPr>
          <w:sz w:val="22"/>
        </w:rPr>
        <w:t>structural</w:t>
      </w:r>
      <w:r>
        <w:rPr>
          <w:spacing w:val="-7"/>
          <w:sz w:val="22"/>
        </w:rPr>
        <w:t> </w:t>
      </w:r>
      <w:r>
        <w:rPr>
          <w:sz w:val="22"/>
        </w:rPr>
        <w:t>changes”,</w:t>
      </w:r>
      <w:r>
        <w:rPr>
          <w:spacing w:val="-7"/>
          <w:sz w:val="22"/>
        </w:rPr>
        <w:t> </w:t>
      </w:r>
      <w:r>
        <w:rPr>
          <w:sz w:val="22"/>
        </w:rPr>
        <w:t>PSCCUNY</w:t>
      </w:r>
      <w:r>
        <w:rPr>
          <w:spacing w:val="-7"/>
          <w:sz w:val="22"/>
        </w:rPr>
        <w:t> </w:t>
      </w:r>
      <w:r>
        <w:rPr>
          <w:sz w:val="22"/>
        </w:rPr>
        <w:t>Grant</w:t>
      </w:r>
      <w:r>
        <w:rPr>
          <w:spacing w:val="-7"/>
          <w:sz w:val="22"/>
        </w:rPr>
        <w:t> </w:t>
      </w:r>
      <w:r>
        <w:rPr>
          <w:sz w:val="22"/>
        </w:rPr>
        <w:t>#44-728,</w:t>
      </w:r>
      <w:r>
        <w:rPr>
          <w:spacing w:val="-8"/>
          <w:sz w:val="22"/>
        </w:rPr>
        <w:t> </w:t>
      </w:r>
      <w:r>
        <w:rPr>
          <w:sz w:val="22"/>
        </w:rPr>
        <w:t>2013-</w:t>
      </w:r>
      <w:r>
        <w:rPr>
          <w:spacing w:val="-2"/>
          <w:sz w:val="22"/>
        </w:rPr>
        <w:t>2014.</w:t>
      </w:r>
    </w:p>
    <w:p>
      <w:pPr>
        <w:pStyle w:val="ListParagraph"/>
        <w:numPr>
          <w:ilvl w:val="0"/>
          <w:numId w:val="1"/>
        </w:numPr>
        <w:tabs>
          <w:tab w:pos="719" w:val="left" w:leader="none"/>
        </w:tabs>
        <w:spacing w:line="240" w:lineRule="auto" w:before="0" w:after="0"/>
        <w:ind w:left="719" w:right="25" w:hanging="360"/>
        <w:jc w:val="left"/>
        <w:rPr>
          <w:rFonts w:ascii="Symbol" w:hAnsi="Symbol"/>
          <w:sz w:val="16"/>
        </w:rPr>
      </w:pPr>
      <w:r>
        <w:rPr>
          <w:sz w:val="22"/>
        </w:rPr>
        <w:t>“Globalization</w:t>
      </w:r>
      <w:r>
        <w:rPr>
          <w:spacing w:val="-3"/>
          <w:sz w:val="22"/>
        </w:rPr>
        <w:t> </w:t>
      </w:r>
      <w:r>
        <w:rPr>
          <w:sz w:val="22"/>
        </w:rPr>
        <w:t>and</w:t>
      </w:r>
      <w:r>
        <w:rPr>
          <w:spacing w:val="-3"/>
          <w:sz w:val="22"/>
        </w:rPr>
        <w:t> </w:t>
      </w:r>
      <w:r>
        <w:rPr>
          <w:sz w:val="22"/>
        </w:rPr>
        <w:t>the</w:t>
      </w:r>
      <w:r>
        <w:rPr>
          <w:spacing w:val="-3"/>
          <w:sz w:val="22"/>
        </w:rPr>
        <w:t> </w:t>
      </w:r>
      <w:r>
        <w:rPr>
          <w:sz w:val="22"/>
        </w:rPr>
        <w:t>environmental</w:t>
      </w:r>
      <w:r>
        <w:rPr>
          <w:spacing w:val="-3"/>
          <w:sz w:val="22"/>
        </w:rPr>
        <w:t> </w:t>
      </w:r>
      <w:r>
        <w:rPr>
          <w:sz w:val="22"/>
        </w:rPr>
        <w:t>spillovers</w:t>
      </w:r>
      <w:r>
        <w:rPr>
          <w:spacing w:val="-3"/>
          <w:sz w:val="22"/>
        </w:rPr>
        <w:t> </w:t>
      </w:r>
      <w:r>
        <w:rPr>
          <w:sz w:val="22"/>
        </w:rPr>
        <w:t>of</w:t>
      </w:r>
      <w:r>
        <w:rPr>
          <w:spacing w:val="-5"/>
          <w:sz w:val="22"/>
        </w:rPr>
        <w:t> </w:t>
      </w:r>
      <w:r>
        <w:rPr>
          <w:sz w:val="22"/>
        </w:rPr>
        <w:t>foreign</w:t>
      </w:r>
      <w:r>
        <w:rPr>
          <w:spacing w:val="-3"/>
          <w:sz w:val="22"/>
        </w:rPr>
        <w:t> </w:t>
      </w:r>
      <w:r>
        <w:rPr>
          <w:sz w:val="22"/>
        </w:rPr>
        <w:t>direct</w:t>
      </w:r>
      <w:r>
        <w:rPr>
          <w:spacing w:val="-3"/>
          <w:sz w:val="22"/>
        </w:rPr>
        <w:t> </w:t>
      </w:r>
      <w:r>
        <w:rPr>
          <w:sz w:val="22"/>
        </w:rPr>
        <w:t>investment”,</w:t>
      </w:r>
      <w:r>
        <w:rPr>
          <w:spacing w:val="-3"/>
          <w:sz w:val="22"/>
        </w:rPr>
        <w:t> </w:t>
      </w:r>
      <w:r>
        <w:rPr>
          <w:sz w:val="22"/>
        </w:rPr>
        <w:t>PSCCUNY</w:t>
      </w:r>
      <w:r>
        <w:rPr>
          <w:spacing w:val="-3"/>
          <w:sz w:val="22"/>
        </w:rPr>
        <w:t> </w:t>
      </w:r>
      <w:r>
        <w:rPr>
          <w:sz w:val="22"/>
        </w:rPr>
        <w:t>Grant</w:t>
      </w:r>
      <w:r>
        <w:rPr>
          <w:spacing w:val="-3"/>
          <w:sz w:val="22"/>
        </w:rPr>
        <w:t> </w:t>
      </w:r>
      <w:r>
        <w:rPr>
          <w:sz w:val="22"/>
        </w:rPr>
        <w:t>#43- 359, 2012-2013.</w:t>
      </w:r>
    </w:p>
    <w:p>
      <w:pPr>
        <w:pStyle w:val="ListParagraph"/>
        <w:numPr>
          <w:ilvl w:val="0"/>
          <w:numId w:val="1"/>
        </w:numPr>
        <w:tabs>
          <w:tab w:pos="720" w:val="left" w:leader="none"/>
        </w:tabs>
        <w:spacing w:line="240" w:lineRule="auto" w:before="0" w:after="0"/>
        <w:ind w:left="720" w:right="62" w:hanging="360"/>
        <w:jc w:val="left"/>
        <w:rPr>
          <w:rFonts w:ascii="Symbol" w:hAnsi="Symbol"/>
          <w:sz w:val="16"/>
        </w:rPr>
      </w:pPr>
      <w:r>
        <w:rPr>
          <w:sz w:val="22"/>
        </w:rPr>
        <w:t>“Why</w:t>
      </w:r>
      <w:r>
        <w:rPr>
          <w:spacing w:val="-3"/>
          <w:sz w:val="22"/>
        </w:rPr>
        <w:t> </w:t>
      </w:r>
      <w:r>
        <w:rPr>
          <w:sz w:val="22"/>
        </w:rPr>
        <w:t>some</w:t>
      </w:r>
      <w:r>
        <w:rPr>
          <w:spacing w:val="-3"/>
          <w:sz w:val="22"/>
        </w:rPr>
        <w:t> </w:t>
      </w:r>
      <w:r>
        <w:rPr>
          <w:sz w:val="22"/>
        </w:rPr>
        <w:t>get</w:t>
      </w:r>
      <w:r>
        <w:rPr>
          <w:spacing w:val="-3"/>
          <w:sz w:val="22"/>
        </w:rPr>
        <w:t> </w:t>
      </w:r>
      <w:r>
        <w:rPr>
          <w:sz w:val="22"/>
        </w:rPr>
        <w:t>more?</w:t>
      </w:r>
      <w:r>
        <w:rPr>
          <w:spacing w:val="-3"/>
          <w:sz w:val="22"/>
        </w:rPr>
        <w:t> </w:t>
      </w:r>
      <w:r>
        <w:rPr>
          <w:sz w:val="22"/>
        </w:rPr>
        <w:t>A</w:t>
      </w:r>
      <w:r>
        <w:rPr>
          <w:spacing w:val="-3"/>
          <w:sz w:val="22"/>
        </w:rPr>
        <w:t> </w:t>
      </w:r>
      <w:r>
        <w:rPr>
          <w:sz w:val="22"/>
        </w:rPr>
        <w:t>Multi-country</w:t>
      </w:r>
      <w:r>
        <w:rPr>
          <w:spacing w:val="-4"/>
          <w:sz w:val="22"/>
        </w:rPr>
        <w:t> </w:t>
      </w:r>
      <w:r>
        <w:rPr>
          <w:sz w:val="22"/>
        </w:rPr>
        <w:t>Analysis</w:t>
      </w:r>
      <w:r>
        <w:rPr>
          <w:spacing w:val="-3"/>
          <w:sz w:val="22"/>
        </w:rPr>
        <w:t> </w:t>
      </w:r>
      <w:r>
        <w:rPr>
          <w:sz w:val="22"/>
        </w:rPr>
        <w:t>of</w:t>
      </w:r>
      <w:r>
        <w:rPr>
          <w:spacing w:val="-4"/>
          <w:sz w:val="22"/>
        </w:rPr>
        <w:t> </w:t>
      </w:r>
      <w:r>
        <w:rPr>
          <w:sz w:val="22"/>
        </w:rPr>
        <w:t>FDI</w:t>
      </w:r>
      <w:r>
        <w:rPr>
          <w:spacing w:val="-3"/>
          <w:sz w:val="22"/>
        </w:rPr>
        <w:t> </w:t>
      </w:r>
      <w:r>
        <w:rPr>
          <w:sz w:val="22"/>
        </w:rPr>
        <w:t>and</w:t>
      </w:r>
      <w:r>
        <w:rPr>
          <w:spacing w:val="-3"/>
          <w:sz w:val="22"/>
        </w:rPr>
        <w:t> </w:t>
      </w:r>
      <w:r>
        <w:rPr>
          <w:sz w:val="22"/>
        </w:rPr>
        <w:t>Portfolio</w:t>
      </w:r>
      <w:r>
        <w:rPr>
          <w:spacing w:val="-3"/>
          <w:sz w:val="22"/>
        </w:rPr>
        <w:t> </w:t>
      </w:r>
      <w:r>
        <w:rPr>
          <w:sz w:val="22"/>
        </w:rPr>
        <w:t>Flows”,</w:t>
      </w:r>
      <w:r>
        <w:rPr>
          <w:spacing w:val="-3"/>
          <w:sz w:val="22"/>
        </w:rPr>
        <w:t> </w:t>
      </w:r>
      <w:r>
        <w:rPr>
          <w:sz w:val="22"/>
        </w:rPr>
        <w:t>PSCCUNY</w:t>
      </w:r>
      <w:r>
        <w:rPr>
          <w:spacing w:val="-3"/>
          <w:sz w:val="22"/>
        </w:rPr>
        <w:t> </w:t>
      </w:r>
      <w:r>
        <w:rPr>
          <w:sz w:val="22"/>
        </w:rPr>
        <w:t>Grant#37- 491 and 38-602, 2005-2007.</w:t>
      </w:r>
    </w:p>
    <w:p>
      <w:pPr>
        <w:pStyle w:val="ListParagraph"/>
        <w:numPr>
          <w:ilvl w:val="0"/>
          <w:numId w:val="1"/>
        </w:numPr>
        <w:tabs>
          <w:tab w:pos="719" w:val="left" w:leader="none"/>
        </w:tabs>
        <w:spacing w:line="240" w:lineRule="auto" w:before="0" w:after="0"/>
        <w:ind w:left="719" w:right="122" w:hanging="360"/>
        <w:jc w:val="left"/>
        <w:rPr>
          <w:rFonts w:ascii="Symbol" w:hAnsi="Symbol"/>
          <w:sz w:val="16"/>
        </w:rPr>
      </w:pPr>
      <w:r>
        <w:rPr>
          <w:sz w:val="22"/>
        </w:rPr>
        <w:t>“Capital</w:t>
      </w:r>
      <w:r>
        <w:rPr>
          <w:spacing w:val="-3"/>
          <w:sz w:val="22"/>
        </w:rPr>
        <w:t> </w:t>
      </w:r>
      <w:r>
        <w:rPr>
          <w:sz w:val="22"/>
        </w:rPr>
        <w:t>Flows</w:t>
      </w:r>
      <w:r>
        <w:rPr>
          <w:spacing w:val="-3"/>
          <w:sz w:val="22"/>
        </w:rPr>
        <w:t> </w:t>
      </w:r>
      <w:r>
        <w:rPr>
          <w:sz w:val="22"/>
        </w:rPr>
        <w:t>to</w:t>
      </w:r>
      <w:r>
        <w:rPr>
          <w:spacing w:val="-3"/>
          <w:sz w:val="22"/>
        </w:rPr>
        <w:t> </w:t>
      </w:r>
      <w:r>
        <w:rPr>
          <w:sz w:val="22"/>
        </w:rPr>
        <w:t>Developing</w:t>
      </w:r>
      <w:r>
        <w:rPr>
          <w:spacing w:val="-3"/>
          <w:sz w:val="22"/>
        </w:rPr>
        <w:t> </w:t>
      </w:r>
      <w:r>
        <w:rPr>
          <w:sz w:val="22"/>
        </w:rPr>
        <w:t>Economies:</w:t>
      </w:r>
      <w:r>
        <w:rPr>
          <w:spacing w:val="-3"/>
          <w:sz w:val="22"/>
        </w:rPr>
        <w:t> </w:t>
      </w:r>
      <w:r>
        <w:rPr>
          <w:sz w:val="22"/>
        </w:rPr>
        <w:t>the</w:t>
      </w:r>
      <w:r>
        <w:rPr>
          <w:spacing w:val="-3"/>
          <w:sz w:val="22"/>
        </w:rPr>
        <w:t> </w:t>
      </w:r>
      <w:r>
        <w:rPr>
          <w:sz w:val="22"/>
        </w:rPr>
        <w:t>Role</w:t>
      </w:r>
      <w:r>
        <w:rPr>
          <w:spacing w:val="-3"/>
          <w:sz w:val="22"/>
        </w:rPr>
        <w:t> </w:t>
      </w:r>
      <w:r>
        <w:rPr>
          <w:sz w:val="22"/>
        </w:rPr>
        <w:t>of</w:t>
      </w:r>
      <w:r>
        <w:rPr>
          <w:spacing w:val="-5"/>
          <w:sz w:val="22"/>
        </w:rPr>
        <w:t> </w:t>
      </w:r>
      <w:r>
        <w:rPr>
          <w:sz w:val="22"/>
        </w:rPr>
        <w:t>Country</w:t>
      </w:r>
      <w:r>
        <w:rPr>
          <w:spacing w:val="-3"/>
          <w:sz w:val="22"/>
        </w:rPr>
        <w:t> </w:t>
      </w:r>
      <w:r>
        <w:rPr>
          <w:sz w:val="22"/>
        </w:rPr>
        <w:t>Risk</w:t>
      </w:r>
      <w:r>
        <w:rPr>
          <w:spacing w:val="-3"/>
          <w:sz w:val="22"/>
        </w:rPr>
        <w:t> </w:t>
      </w:r>
      <w:r>
        <w:rPr>
          <w:sz w:val="22"/>
        </w:rPr>
        <w:t>in</w:t>
      </w:r>
      <w:r>
        <w:rPr>
          <w:spacing w:val="-3"/>
          <w:sz w:val="22"/>
        </w:rPr>
        <w:t> </w:t>
      </w:r>
      <w:r>
        <w:rPr>
          <w:sz w:val="22"/>
        </w:rPr>
        <w:t>Determining</w:t>
      </w:r>
      <w:r>
        <w:rPr>
          <w:spacing w:val="-3"/>
          <w:sz w:val="22"/>
        </w:rPr>
        <w:t> </w:t>
      </w:r>
      <w:r>
        <w:rPr>
          <w:sz w:val="22"/>
        </w:rPr>
        <w:t>Short-term</w:t>
      </w:r>
      <w:r>
        <w:rPr>
          <w:spacing w:val="-4"/>
          <w:sz w:val="22"/>
        </w:rPr>
        <w:t> </w:t>
      </w:r>
      <w:r>
        <w:rPr>
          <w:sz w:val="22"/>
        </w:rPr>
        <w:t>Debt Flows versus Foreign Direct Investment”. Tow Faculty Travel Fellowship, 2003-2004.</w:t>
      </w:r>
    </w:p>
    <w:p>
      <w:pPr>
        <w:pStyle w:val="ListParagraph"/>
        <w:numPr>
          <w:ilvl w:val="0"/>
          <w:numId w:val="1"/>
        </w:numPr>
        <w:tabs>
          <w:tab w:pos="719" w:val="left" w:leader="none"/>
          <w:tab w:pos="1080" w:val="left" w:leader="none"/>
        </w:tabs>
        <w:spacing w:line="240" w:lineRule="auto" w:before="0" w:after="0"/>
        <w:ind w:left="1080" w:right="1549" w:hanging="721"/>
        <w:jc w:val="left"/>
        <w:rPr>
          <w:rFonts w:ascii="Symbol" w:hAnsi="Symbol"/>
          <w:sz w:val="16"/>
        </w:rPr>
      </w:pPr>
      <w:r>
        <w:rPr>
          <w:sz w:val="22"/>
        </w:rPr>
        <w:t>“Feedback</w:t>
      </w:r>
      <w:r>
        <w:rPr>
          <w:spacing w:val="-5"/>
          <w:sz w:val="22"/>
        </w:rPr>
        <w:t> </w:t>
      </w:r>
      <w:r>
        <w:rPr>
          <w:sz w:val="22"/>
        </w:rPr>
        <w:t>Effects</w:t>
      </w:r>
      <w:r>
        <w:rPr>
          <w:spacing w:val="-5"/>
          <w:sz w:val="22"/>
        </w:rPr>
        <w:t> </w:t>
      </w:r>
      <w:r>
        <w:rPr>
          <w:sz w:val="22"/>
        </w:rPr>
        <w:t>and</w:t>
      </w:r>
      <w:r>
        <w:rPr>
          <w:spacing w:val="-5"/>
          <w:sz w:val="22"/>
        </w:rPr>
        <w:t> </w:t>
      </w:r>
      <w:r>
        <w:rPr>
          <w:sz w:val="22"/>
        </w:rPr>
        <w:t>Intertemporal</w:t>
      </w:r>
      <w:r>
        <w:rPr>
          <w:spacing w:val="-5"/>
          <w:sz w:val="22"/>
        </w:rPr>
        <w:t> </w:t>
      </w:r>
      <w:r>
        <w:rPr>
          <w:sz w:val="22"/>
        </w:rPr>
        <w:t>Budget</w:t>
      </w:r>
      <w:r>
        <w:rPr>
          <w:spacing w:val="-5"/>
          <w:sz w:val="22"/>
        </w:rPr>
        <w:t> </w:t>
      </w:r>
      <w:r>
        <w:rPr>
          <w:sz w:val="22"/>
        </w:rPr>
        <w:t>Constraints:</w:t>
      </w:r>
      <w:r>
        <w:rPr>
          <w:spacing w:val="-5"/>
          <w:sz w:val="22"/>
        </w:rPr>
        <w:t> </w:t>
      </w:r>
      <w:r>
        <w:rPr>
          <w:sz w:val="22"/>
        </w:rPr>
        <w:t>Developing</w:t>
      </w:r>
      <w:r>
        <w:rPr>
          <w:spacing w:val="-5"/>
          <w:sz w:val="22"/>
        </w:rPr>
        <w:t> </w:t>
      </w:r>
      <w:r>
        <w:rPr>
          <w:sz w:val="22"/>
        </w:rPr>
        <w:t>vs.</w:t>
      </w:r>
      <w:r>
        <w:rPr>
          <w:spacing w:val="-5"/>
          <w:sz w:val="22"/>
        </w:rPr>
        <w:t> </w:t>
      </w:r>
      <w:r>
        <w:rPr>
          <w:sz w:val="22"/>
        </w:rPr>
        <w:t>Developed Economies.”, PSC-CUNY Grant #62619-00-31, 2000 to 2001.</w:t>
      </w:r>
    </w:p>
    <w:p>
      <w:pPr>
        <w:pStyle w:val="ListParagraph"/>
        <w:numPr>
          <w:ilvl w:val="0"/>
          <w:numId w:val="1"/>
        </w:numPr>
        <w:tabs>
          <w:tab w:pos="719" w:val="left" w:leader="none"/>
          <w:tab w:pos="1080" w:val="left" w:leader="none"/>
        </w:tabs>
        <w:spacing w:line="240" w:lineRule="auto" w:before="1" w:after="0"/>
        <w:ind w:left="1080" w:right="1500" w:hanging="721"/>
        <w:jc w:val="left"/>
        <w:rPr>
          <w:rFonts w:ascii="Symbol" w:hAnsi="Symbol"/>
          <w:sz w:val="16"/>
        </w:rPr>
      </w:pPr>
      <w:r>
        <w:rPr>
          <w:sz w:val="22"/>
        </w:rPr>
        <w:t>“Asian</w:t>
      </w:r>
      <w:r>
        <w:rPr>
          <w:spacing w:val="-4"/>
          <w:sz w:val="22"/>
        </w:rPr>
        <w:t> </w:t>
      </w:r>
      <w:r>
        <w:rPr>
          <w:sz w:val="22"/>
        </w:rPr>
        <w:t>crisis</w:t>
      </w:r>
      <w:r>
        <w:rPr>
          <w:spacing w:val="-3"/>
          <w:sz w:val="22"/>
        </w:rPr>
        <w:t> </w:t>
      </w:r>
      <w:r>
        <w:rPr>
          <w:sz w:val="22"/>
        </w:rPr>
        <w:t>and</w:t>
      </w:r>
      <w:r>
        <w:rPr>
          <w:spacing w:val="-4"/>
          <w:sz w:val="22"/>
        </w:rPr>
        <w:t> </w:t>
      </w:r>
      <w:r>
        <w:rPr>
          <w:sz w:val="22"/>
        </w:rPr>
        <w:t>pricing-to-market:</w:t>
      </w:r>
      <w:r>
        <w:rPr>
          <w:spacing w:val="-4"/>
          <w:sz w:val="22"/>
        </w:rPr>
        <w:t> </w:t>
      </w:r>
      <w:r>
        <w:rPr>
          <w:sz w:val="22"/>
        </w:rPr>
        <w:t>did</w:t>
      </w:r>
      <w:r>
        <w:rPr>
          <w:spacing w:val="-4"/>
          <w:sz w:val="22"/>
        </w:rPr>
        <w:t> </w:t>
      </w:r>
      <w:r>
        <w:rPr>
          <w:sz w:val="22"/>
        </w:rPr>
        <w:t>the</w:t>
      </w:r>
      <w:r>
        <w:rPr>
          <w:spacing w:val="-4"/>
          <w:sz w:val="22"/>
        </w:rPr>
        <w:t> </w:t>
      </w:r>
      <w:r>
        <w:rPr>
          <w:sz w:val="22"/>
        </w:rPr>
        <w:t>falling</w:t>
      </w:r>
      <w:r>
        <w:rPr>
          <w:spacing w:val="-4"/>
          <w:sz w:val="22"/>
        </w:rPr>
        <w:t> </w:t>
      </w:r>
      <w:r>
        <w:rPr>
          <w:sz w:val="22"/>
        </w:rPr>
        <w:t>yen</w:t>
      </w:r>
      <w:r>
        <w:rPr>
          <w:spacing w:val="-4"/>
          <w:sz w:val="22"/>
        </w:rPr>
        <w:t> </w:t>
      </w:r>
      <w:r>
        <w:rPr>
          <w:sz w:val="22"/>
        </w:rPr>
        <w:t>affect</w:t>
      </w:r>
      <w:r>
        <w:rPr>
          <w:spacing w:val="-4"/>
          <w:sz w:val="22"/>
        </w:rPr>
        <w:t> </w:t>
      </w:r>
      <w:r>
        <w:rPr>
          <w:sz w:val="22"/>
        </w:rPr>
        <w:t>the</w:t>
      </w:r>
      <w:r>
        <w:rPr>
          <w:spacing w:val="-4"/>
          <w:sz w:val="22"/>
        </w:rPr>
        <w:t> </w:t>
      </w:r>
      <w:r>
        <w:rPr>
          <w:sz w:val="22"/>
        </w:rPr>
        <w:t>Japanese</w:t>
      </w:r>
      <w:r>
        <w:rPr>
          <w:spacing w:val="-4"/>
          <w:sz w:val="22"/>
        </w:rPr>
        <w:t> </w:t>
      </w:r>
      <w:r>
        <w:rPr>
          <w:sz w:val="22"/>
        </w:rPr>
        <w:t>exporters’ strategic behavior?”, PSC-CUNY Grant #61547-00-30, 1999 to 2000.</w:t>
      </w:r>
    </w:p>
    <w:p>
      <w:pPr>
        <w:pStyle w:val="ListParagraph"/>
        <w:numPr>
          <w:ilvl w:val="0"/>
          <w:numId w:val="1"/>
        </w:numPr>
        <w:tabs>
          <w:tab w:pos="719" w:val="left" w:leader="none"/>
          <w:tab w:pos="1079" w:val="left" w:leader="none"/>
        </w:tabs>
        <w:spacing w:line="240" w:lineRule="auto" w:before="0" w:after="0"/>
        <w:ind w:left="1079" w:right="1941" w:hanging="720"/>
        <w:jc w:val="left"/>
        <w:rPr>
          <w:rFonts w:ascii="Symbol" w:hAnsi="Symbol"/>
          <w:sz w:val="16"/>
        </w:rPr>
      </w:pPr>
      <w:r>
        <w:rPr>
          <w:sz w:val="22"/>
        </w:rPr>
        <w:t>“Economic</w:t>
      </w:r>
      <w:r>
        <w:rPr>
          <w:spacing w:val="-4"/>
          <w:sz w:val="22"/>
        </w:rPr>
        <w:t> </w:t>
      </w:r>
      <w:r>
        <w:rPr>
          <w:sz w:val="22"/>
        </w:rPr>
        <w:t>Analysis</w:t>
      </w:r>
      <w:r>
        <w:rPr>
          <w:spacing w:val="-4"/>
          <w:sz w:val="22"/>
        </w:rPr>
        <w:t> </w:t>
      </w:r>
      <w:r>
        <w:rPr>
          <w:sz w:val="22"/>
        </w:rPr>
        <w:t>in</w:t>
      </w:r>
      <w:r>
        <w:rPr>
          <w:spacing w:val="-4"/>
          <w:sz w:val="22"/>
        </w:rPr>
        <w:t> </w:t>
      </w:r>
      <w:r>
        <w:rPr>
          <w:sz w:val="22"/>
        </w:rPr>
        <w:t>the</w:t>
      </w:r>
      <w:r>
        <w:rPr>
          <w:spacing w:val="-5"/>
          <w:sz w:val="22"/>
        </w:rPr>
        <w:t> </w:t>
      </w:r>
      <w:r>
        <w:rPr>
          <w:sz w:val="22"/>
        </w:rPr>
        <w:t>Global</w:t>
      </w:r>
      <w:r>
        <w:rPr>
          <w:spacing w:val="-4"/>
          <w:sz w:val="22"/>
        </w:rPr>
        <w:t> </w:t>
      </w:r>
      <w:r>
        <w:rPr>
          <w:sz w:val="22"/>
        </w:rPr>
        <w:t>Economy”,</w:t>
      </w:r>
      <w:r>
        <w:rPr>
          <w:spacing w:val="-4"/>
          <w:sz w:val="22"/>
        </w:rPr>
        <w:t> </w:t>
      </w:r>
      <w:r>
        <w:rPr>
          <w:sz w:val="22"/>
        </w:rPr>
        <w:t>with</w:t>
      </w:r>
      <w:r>
        <w:rPr>
          <w:spacing w:val="-4"/>
          <w:sz w:val="22"/>
        </w:rPr>
        <w:t> </w:t>
      </w:r>
      <w:r>
        <w:rPr>
          <w:sz w:val="22"/>
        </w:rPr>
        <w:t>T.</w:t>
      </w:r>
      <w:r>
        <w:rPr>
          <w:spacing w:val="-4"/>
          <w:sz w:val="22"/>
        </w:rPr>
        <w:t> </w:t>
      </w:r>
      <w:r>
        <w:rPr>
          <w:sz w:val="22"/>
        </w:rPr>
        <w:t>Thurston,</w:t>
      </w:r>
      <w:r>
        <w:rPr>
          <w:spacing w:val="-4"/>
          <w:sz w:val="22"/>
        </w:rPr>
        <w:t> </w:t>
      </w:r>
      <w:r>
        <w:rPr>
          <w:sz w:val="22"/>
        </w:rPr>
        <w:t>CUNY</w:t>
      </w:r>
      <w:r>
        <w:rPr>
          <w:spacing w:val="-4"/>
          <w:sz w:val="22"/>
        </w:rPr>
        <w:t> </w:t>
      </w:r>
      <w:r>
        <w:rPr>
          <w:sz w:val="22"/>
        </w:rPr>
        <w:t>Faculty Development Program, 09/1999 to 06/2000.</w:t>
      </w:r>
    </w:p>
    <w:p>
      <w:pPr>
        <w:pStyle w:val="ListParagraph"/>
        <w:numPr>
          <w:ilvl w:val="0"/>
          <w:numId w:val="1"/>
        </w:numPr>
        <w:tabs>
          <w:tab w:pos="719" w:val="left" w:leader="none"/>
          <w:tab w:pos="1080" w:val="left" w:leader="none"/>
        </w:tabs>
        <w:spacing w:line="240" w:lineRule="auto" w:before="0" w:after="0"/>
        <w:ind w:left="1080" w:right="1244" w:hanging="721"/>
        <w:jc w:val="left"/>
        <w:rPr>
          <w:rFonts w:ascii="Symbol" w:hAnsi="Symbol"/>
          <w:sz w:val="16"/>
        </w:rPr>
      </w:pPr>
      <w:r>
        <w:rPr>
          <w:sz w:val="22"/>
        </w:rPr>
        <w:t>“The</w:t>
      </w:r>
      <w:r>
        <w:rPr>
          <w:spacing w:val="-4"/>
          <w:sz w:val="22"/>
        </w:rPr>
        <w:t> </w:t>
      </w:r>
      <w:r>
        <w:rPr>
          <w:sz w:val="22"/>
        </w:rPr>
        <w:t>Measurement</w:t>
      </w:r>
      <w:r>
        <w:rPr>
          <w:spacing w:val="-4"/>
          <w:sz w:val="22"/>
        </w:rPr>
        <w:t> </w:t>
      </w:r>
      <w:r>
        <w:rPr>
          <w:sz w:val="22"/>
        </w:rPr>
        <w:t>and</w:t>
      </w:r>
      <w:r>
        <w:rPr>
          <w:spacing w:val="-4"/>
          <w:sz w:val="22"/>
        </w:rPr>
        <w:t> </w:t>
      </w:r>
      <w:r>
        <w:rPr>
          <w:sz w:val="22"/>
        </w:rPr>
        <w:t>Implications</w:t>
      </w:r>
      <w:r>
        <w:rPr>
          <w:spacing w:val="-4"/>
          <w:sz w:val="22"/>
        </w:rPr>
        <w:t> </w:t>
      </w:r>
      <w:r>
        <w:rPr>
          <w:sz w:val="22"/>
        </w:rPr>
        <w:t>of</w:t>
      </w:r>
      <w:r>
        <w:rPr>
          <w:spacing w:val="-5"/>
          <w:sz w:val="22"/>
        </w:rPr>
        <w:t> </w:t>
      </w:r>
      <w:r>
        <w:rPr>
          <w:sz w:val="22"/>
        </w:rPr>
        <w:t>Public</w:t>
      </w:r>
      <w:r>
        <w:rPr>
          <w:spacing w:val="-4"/>
          <w:sz w:val="22"/>
        </w:rPr>
        <w:t> </w:t>
      </w:r>
      <w:r>
        <w:rPr>
          <w:sz w:val="22"/>
        </w:rPr>
        <w:t>Sector</w:t>
      </w:r>
      <w:r>
        <w:rPr>
          <w:spacing w:val="-4"/>
          <w:sz w:val="22"/>
        </w:rPr>
        <w:t> </w:t>
      </w:r>
      <w:r>
        <w:rPr>
          <w:sz w:val="22"/>
        </w:rPr>
        <w:t>Budget”,</w:t>
      </w:r>
      <w:r>
        <w:rPr>
          <w:spacing w:val="-4"/>
          <w:sz w:val="22"/>
        </w:rPr>
        <w:t> </w:t>
      </w:r>
      <w:r>
        <w:rPr>
          <w:sz w:val="22"/>
        </w:rPr>
        <w:t>with</w:t>
      </w:r>
      <w:r>
        <w:rPr>
          <w:spacing w:val="-4"/>
          <w:sz w:val="22"/>
        </w:rPr>
        <w:t> </w:t>
      </w:r>
      <w:r>
        <w:rPr>
          <w:sz w:val="22"/>
        </w:rPr>
        <w:t>T.Thurston,</w:t>
      </w:r>
      <w:r>
        <w:rPr>
          <w:spacing w:val="-4"/>
          <w:sz w:val="22"/>
        </w:rPr>
        <w:t> </w:t>
      </w:r>
      <w:r>
        <w:rPr>
          <w:sz w:val="22"/>
        </w:rPr>
        <w:t>CUNY Collaborative Incentive Grant Program, Grant #919210001, 10/1997 to 10/1999.</w:t>
      </w:r>
    </w:p>
    <w:p>
      <w:pPr>
        <w:pStyle w:val="ListParagraph"/>
        <w:numPr>
          <w:ilvl w:val="0"/>
          <w:numId w:val="1"/>
        </w:numPr>
        <w:tabs>
          <w:tab w:pos="719" w:val="left" w:leader="none"/>
        </w:tabs>
        <w:spacing w:line="240" w:lineRule="auto" w:before="0" w:after="0"/>
        <w:ind w:left="719" w:right="0" w:hanging="359"/>
        <w:jc w:val="left"/>
        <w:rPr>
          <w:rFonts w:ascii="Symbol" w:hAnsi="Symbol"/>
          <w:sz w:val="16"/>
        </w:rPr>
      </w:pPr>
      <w:r>
        <w:rPr>
          <w:sz w:val="22"/>
        </w:rPr>
        <w:t>“The</w:t>
      </w:r>
      <w:r>
        <w:rPr>
          <w:spacing w:val="-5"/>
          <w:sz w:val="22"/>
        </w:rPr>
        <w:t> </w:t>
      </w:r>
      <w:r>
        <w:rPr>
          <w:sz w:val="22"/>
        </w:rPr>
        <w:t>Secular</w:t>
      </w:r>
      <w:r>
        <w:rPr>
          <w:spacing w:val="-4"/>
          <w:sz w:val="22"/>
        </w:rPr>
        <w:t> </w:t>
      </w:r>
      <w:r>
        <w:rPr>
          <w:sz w:val="22"/>
        </w:rPr>
        <w:t>Decline</w:t>
      </w:r>
      <w:r>
        <w:rPr>
          <w:spacing w:val="-5"/>
          <w:sz w:val="22"/>
        </w:rPr>
        <w:t> </w:t>
      </w:r>
      <w:r>
        <w:rPr>
          <w:sz w:val="22"/>
        </w:rPr>
        <w:t>in</w:t>
      </w:r>
      <w:r>
        <w:rPr>
          <w:spacing w:val="-4"/>
          <w:sz w:val="22"/>
        </w:rPr>
        <w:t> </w:t>
      </w:r>
      <w:r>
        <w:rPr>
          <w:sz w:val="22"/>
        </w:rPr>
        <w:t>the</w:t>
      </w:r>
      <w:r>
        <w:rPr>
          <w:spacing w:val="-5"/>
          <w:sz w:val="22"/>
        </w:rPr>
        <w:t> </w:t>
      </w:r>
      <w:r>
        <w:rPr>
          <w:sz w:val="22"/>
        </w:rPr>
        <w:t>US</w:t>
      </w:r>
      <w:r>
        <w:rPr>
          <w:spacing w:val="-5"/>
          <w:sz w:val="22"/>
        </w:rPr>
        <w:t> </w:t>
      </w:r>
      <w:r>
        <w:rPr>
          <w:sz w:val="22"/>
        </w:rPr>
        <w:t>Profit</w:t>
      </w:r>
      <w:r>
        <w:rPr>
          <w:spacing w:val="-4"/>
          <w:sz w:val="22"/>
        </w:rPr>
        <w:t> </w:t>
      </w:r>
      <w:r>
        <w:rPr>
          <w:sz w:val="22"/>
        </w:rPr>
        <w:t>Rate:</w:t>
      </w:r>
      <w:r>
        <w:rPr>
          <w:spacing w:val="-5"/>
          <w:sz w:val="22"/>
        </w:rPr>
        <w:t> </w:t>
      </w:r>
      <w:r>
        <w:rPr>
          <w:sz w:val="22"/>
        </w:rPr>
        <w:t>A</w:t>
      </w:r>
      <w:r>
        <w:rPr>
          <w:spacing w:val="-5"/>
          <w:sz w:val="22"/>
        </w:rPr>
        <w:t> </w:t>
      </w:r>
      <w:r>
        <w:rPr>
          <w:sz w:val="22"/>
        </w:rPr>
        <w:t>Sectoral</w:t>
      </w:r>
      <w:r>
        <w:rPr>
          <w:spacing w:val="-4"/>
          <w:sz w:val="22"/>
        </w:rPr>
        <w:t> </w:t>
      </w:r>
      <w:r>
        <w:rPr>
          <w:sz w:val="22"/>
        </w:rPr>
        <w:t>Analysis”,</w:t>
      </w:r>
      <w:r>
        <w:rPr>
          <w:spacing w:val="-4"/>
          <w:sz w:val="22"/>
        </w:rPr>
        <w:t> </w:t>
      </w:r>
      <w:r>
        <w:rPr>
          <w:spacing w:val="-2"/>
          <w:sz w:val="22"/>
        </w:rPr>
        <w:t>PSCCUNY</w:t>
      </w:r>
    </w:p>
    <w:p>
      <w:pPr>
        <w:pStyle w:val="ListParagraph"/>
        <w:spacing w:after="0" w:line="240" w:lineRule="auto"/>
        <w:jc w:val="left"/>
        <w:rPr>
          <w:rFonts w:ascii="Symbol" w:hAnsi="Symbol"/>
          <w:sz w:val="16"/>
        </w:rPr>
        <w:sectPr>
          <w:pgSz w:w="12240" w:h="15840"/>
          <w:pgMar w:top="1360" w:bottom="280" w:left="1080" w:right="1440"/>
        </w:sectPr>
      </w:pPr>
    </w:p>
    <w:p>
      <w:pPr>
        <w:pStyle w:val="BodyText"/>
        <w:spacing w:before="80"/>
        <w:ind w:left="1080"/>
      </w:pPr>
      <w:r>
        <w:rPr/>
        <w:t>Grant</w:t>
      </w:r>
      <w:r>
        <w:rPr>
          <w:spacing w:val="-7"/>
        </w:rPr>
        <w:t> </w:t>
      </w:r>
      <w:r>
        <w:rPr/>
        <w:t>#6-68509,</w:t>
      </w:r>
      <w:r>
        <w:rPr>
          <w:spacing w:val="-7"/>
        </w:rPr>
        <w:t> </w:t>
      </w:r>
      <w:r>
        <w:rPr/>
        <w:t>07/01/97</w:t>
      </w:r>
      <w:r>
        <w:rPr>
          <w:spacing w:val="-7"/>
        </w:rPr>
        <w:t> </w:t>
      </w:r>
      <w:r>
        <w:rPr/>
        <w:t>to</w:t>
      </w:r>
      <w:r>
        <w:rPr>
          <w:spacing w:val="-7"/>
        </w:rPr>
        <w:t> </w:t>
      </w:r>
      <w:r>
        <w:rPr>
          <w:spacing w:val="-2"/>
        </w:rPr>
        <w:t>12/31/98;</w:t>
      </w:r>
    </w:p>
    <w:p>
      <w:pPr>
        <w:pStyle w:val="BodyText"/>
        <w:spacing w:before="252"/>
      </w:pPr>
    </w:p>
    <w:p>
      <w:pPr>
        <w:pStyle w:val="Heading1"/>
        <w:ind w:left="359"/>
      </w:pPr>
      <w:r>
        <w:rPr>
          <w:spacing w:val="-2"/>
        </w:rPr>
        <w:t>INSTITUTIONAL</w:t>
      </w:r>
      <w:r>
        <w:rPr>
          <w:spacing w:val="4"/>
        </w:rPr>
        <w:t> </w:t>
      </w:r>
      <w:r>
        <w:rPr>
          <w:spacing w:val="-4"/>
        </w:rPr>
        <w:t>GRANT</w:t>
      </w:r>
    </w:p>
    <w:p>
      <w:pPr>
        <w:pStyle w:val="ListParagraph"/>
        <w:numPr>
          <w:ilvl w:val="0"/>
          <w:numId w:val="1"/>
        </w:numPr>
        <w:tabs>
          <w:tab w:pos="720" w:val="left" w:leader="none"/>
        </w:tabs>
        <w:spacing w:line="240" w:lineRule="auto" w:before="0" w:after="0"/>
        <w:ind w:left="720" w:right="851" w:hanging="360"/>
        <w:jc w:val="left"/>
        <w:rPr>
          <w:rFonts w:ascii="Symbol" w:hAnsi="Symbol"/>
          <w:sz w:val="16"/>
        </w:rPr>
      </w:pPr>
      <w:r>
        <w:rPr>
          <w:sz w:val="22"/>
        </w:rPr>
        <w:t>Co-PI</w:t>
      </w:r>
      <w:r>
        <w:rPr>
          <w:spacing w:val="-4"/>
          <w:sz w:val="22"/>
        </w:rPr>
        <w:t> </w:t>
      </w:r>
      <w:r>
        <w:rPr>
          <w:sz w:val="22"/>
        </w:rPr>
        <w:t>for</w:t>
      </w:r>
      <w:r>
        <w:rPr>
          <w:spacing w:val="-4"/>
          <w:sz w:val="22"/>
        </w:rPr>
        <w:t> </w:t>
      </w:r>
      <w:r>
        <w:rPr>
          <w:sz w:val="22"/>
        </w:rPr>
        <w:t>the</w:t>
      </w:r>
      <w:r>
        <w:rPr>
          <w:spacing w:val="-5"/>
          <w:sz w:val="22"/>
        </w:rPr>
        <w:t> </w:t>
      </w:r>
      <w:r>
        <w:rPr>
          <w:sz w:val="22"/>
        </w:rPr>
        <w:t>National</w:t>
      </w:r>
      <w:r>
        <w:rPr>
          <w:spacing w:val="-4"/>
          <w:sz w:val="22"/>
        </w:rPr>
        <w:t> </w:t>
      </w:r>
      <w:r>
        <w:rPr>
          <w:sz w:val="22"/>
        </w:rPr>
        <w:t>Telecommunication</w:t>
      </w:r>
      <w:r>
        <w:rPr>
          <w:spacing w:val="-4"/>
          <w:sz w:val="22"/>
        </w:rPr>
        <w:t> </w:t>
      </w:r>
      <w:r>
        <w:rPr>
          <w:sz w:val="22"/>
        </w:rPr>
        <w:t>and</w:t>
      </w:r>
      <w:r>
        <w:rPr>
          <w:spacing w:val="-5"/>
          <w:sz w:val="22"/>
        </w:rPr>
        <w:t> </w:t>
      </w:r>
      <w:r>
        <w:rPr>
          <w:sz w:val="22"/>
        </w:rPr>
        <w:t>Information</w:t>
      </w:r>
      <w:r>
        <w:rPr>
          <w:spacing w:val="-4"/>
          <w:sz w:val="22"/>
        </w:rPr>
        <w:t> </w:t>
      </w:r>
      <w:r>
        <w:rPr>
          <w:sz w:val="22"/>
        </w:rPr>
        <w:t>Administration</w:t>
      </w:r>
      <w:r>
        <w:rPr>
          <w:spacing w:val="-4"/>
          <w:sz w:val="22"/>
        </w:rPr>
        <w:t> </w:t>
      </w:r>
      <w:r>
        <w:rPr>
          <w:sz w:val="22"/>
        </w:rPr>
        <w:t>broadband</w:t>
      </w:r>
      <w:r>
        <w:rPr>
          <w:spacing w:val="-4"/>
          <w:sz w:val="22"/>
        </w:rPr>
        <w:t> </w:t>
      </w:r>
      <w:r>
        <w:rPr>
          <w:sz w:val="22"/>
        </w:rPr>
        <w:t>grant application for support of broadband and internet on campus ($3 million).</w:t>
      </w:r>
    </w:p>
    <w:p>
      <w:pPr>
        <w:pStyle w:val="BodyText"/>
        <w:spacing w:before="1"/>
      </w:pPr>
    </w:p>
    <w:p>
      <w:pPr>
        <w:pStyle w:val="Heading1"/>
        <w:spacing w:line="253" w:lineRule="exact"/>
      </w:pPr>
      <w:r>
        <w:rPr>
          <w:spacing w:val="-2"/>
        </w:rPr>
        <w:t>ACADEMIC AFFILIATIONS</w:t>
      </w:r>
    </w:p>
    <w:p>
      <w:pPr>
        <w:pStyle w:val="ListParagraph"/>
        <w:numPr>
          <w:ilvl w:val="0"/>
          <w:numId w:val="2"/>
        </w:numPr>
        <w:tabs>
          <w:tab w:pos="518" w:val="left" w:leader="none"/>
        </w:tabs>
        <w:spacing w:line="240" w:lineRule="auto" w:before="0" w:after="0"/>
        <w:ind w:left="518" w:right="0" w:hanging="158"/>
        <w:jc w:val="left"/>
        <w:rPr>
          <w:rFonts w:ascii="Calibri" w:hAnsi="Calibri"/>
          <w:sz w:val="22"/>
        </w:rPr>
      </w:pPr>
      <w:r>
        <w:rPr>
          <w:sz w:val="22"/>
        </w:rPr>
        <w:t>American</w:t>
      </w:r>
      <w:r>
        <w:rPr>
          <w:spacing w:val="-10"/>
          <w:sz w:val="22"/>
        </w:rPr>
        <w:t> </w:t>
      </w:r>
      <w:r>
        <w:rPr>
          <w:sz w:val="22"/>
        </w:rPr>
        <w:t>Economics</w:t>
      </w:r>
      <w:r>
        <w:rPr>
          <w:spacing w:val="-9"/>
          <w:sz w:val="22"/>
        </w:rPr>
        <w:t> </w:t>
      </w:r>
      <w:r>
        <w:rPr>
          <w:spacing w:val="-2"/>
          <w:sz w:val="22"/>
        </w:rPr>
        <w:t>Association</w:t>
      </w:r>
    </w:p>
    <w:p>
      <w:pPr>
        <w:pStyle w:val="ListParagraph"/>
        <w:numPr>
          <w:ilvl w:val="0"/>
          <w:numId w:val="2"/>
        </w:numPr>
        <w:tabs>
          <w:tab w:pos="518" w:val="left" w:leader="none"/>
        </w:tabs>
        <w:spacing w:line="240" w:lineRule="auto" w:before="0" w:after="0"/>
        <w:ind w:left="518" w:right="0" w:hanging="158"/>
        <w:jc w:val="left"/>
        <w:rPr>
          <w:rFonts w:ascii="Calibri" w:hAnsi="Calibri"/>
          <w:sz w:val="22"/>
        </w:rPr>
      </w:pPr>
      <w:r>
        <w:rPr>
          <w:sz w:val="22"/>
        </w:rPr>
        <w:t>Econometric</w:t>
      </w:r>
      <w:r>
        <w:rPr>
          <w:spacing w:val="-12"/>
          <w:sz w:val="22"/>
        </w:rPr>
        <w:t> </w:t>
      </w:r>
      <w:r>
        <w:rPr>
          <w:spacing w:val="-2"/>
          <w:sz w:val="22"/>
        </w:rPr>
        <w:t>Society</w:t>
      </w:r>
    </w:p>
    <w:p>
      <w:pPr>
        <w:pStyle w:val="ListParagraph"/>
        <w:numPr>
          <w:ilvl w:val="0"/>
          <w:numId w:val="2"/>
        </w:numPr>
        <w:tabs>
          <w:tab w:pos="518" w:val="left" w:leader="none"/>
        </w:tabs>
        <w:spacing w:line="240" w:lineRule="auto" w:before="0" w:after="0"/>
        <w:ind w:left="518" w:right="0" w:hanging="158"/>
        <w:jc w:val="left"/>
        <w:rPr>
          <w:rFonts w:ascii="Calibri" w:hAnsi="Calibri"/>
          <w:sz w:val="22"/>
        </w:rPr>
      </w:pPr>
      <w:r>
        <w:rPr>
          <w:sz w:val="22"/>
        </w:rPr>
        <w:t>International</w:t>
      </w:r>
      <w:r>
        <w:rPr>
          <w:spacing w:val="-8"/>
          <w:sz w:val="22"/>
        </w:rPr>
        <w:t> </w:t>
      </w:r>
      <w:r>
        <w:rPr>
          <w:sz w:val="22"/>
        </w:rPr>
        <w:t>Economics</w:t>
      </w:r>
      <w:r>
        <w:rPr>
          <w:spacing w:val="-8"/>
          <w:sz w:val="22"/>
        </w:rPr>
        <w:t> </w:t>
      </w:r>
      <w:r>
        <w:rPr>
          <w:sz w:val="22"/>
        </w:rPr>
        <w:t>and</w:t>
      </w:r>
      <w:r>
        <w:rPr>
          <w:spacing w:val="-8"/>
          <w:sz w:val="22"/>
        </w:rPr>
        <w:t> </w:t>
      </w:r>
      <w:r>
        <w:rPr>
          <w:sz w:val="22"/>
        </w:rPr>
        <w:t>Finance</w:t>
      </w:r>
      <w:r>
        <w:rPr>
          <w:spacing w:val="-8"/>
          <w:sz w:val="22"/>
        </w:rPr>
        <w:t> </w:t>
      </w:r>
      <w:r>
        <w:rPr>
          <w:spacing w:val="-2"/>
          <w:sz w:val="22"/>
        </w:rPr>
        <w:t>Association</w:t>
      </w:r>
    </w:p>
    <w:p>
      <w:pPr>
        <w:pStyle w:val="BodyText"/>
      </w:pPr>
    </w:p>
    <w:p>
      <w:pPr>
        <w:pStyle w:val="BodyText"/>
        <w:spacing w:before="23"/>
      </w:pPr>
    </w:p>
    <w:p>
      <w:pPr>
        <w:pStyle w:val="Heading1"/>
        <w:spacing w:line="252" w:lineRule="exact"/>
      </w:pPr>
      <w:r>
        <w:rPr>
          <w:spacing w:val="-2"/>
        </w:rPr>
        <w:t>SERVICES/PROFESSIONAL</w:t>
      </w:r>
      <w:r>
        <w:rPr>
          <w:spacing w:val="14"/>
        </w:rPr>
        <w:t> </w:t>
      </w:r>
      <w:r>
        <w:rPr>
          <w:spacing w:val="-2"/>
        </w:rPr>
        <w:t>ACTIVITIES</w:t>
      </w:r>
    </w:p>
    <w:p>
      <w:pPr>
        <w:pStyle w:val="Heading2"/>
        <w:spacing w:line="252" w:lineRule="exact"/>
      </w:pPr>
      <w:r>
        <w:rPr/>
        <w:t>Advisory</w:t>
      </w:r>
      <w:r>
        <w:rPr>
          <w:spacing w:val="-9"/>
        </w:rPr>
        <w:t> </w:t>
      </w:r>
      <w:r>
        <w:rPr>
          <w:spacing w:val="-2"/>
        </w:rPr>
        <w:t>Boards</w:t>
      </w:r>
    </w:p>
    <w:p>
      <w:pPr>
        <w:pStyle w:val="ListParagraph"/>
        <w:numPr>
          <w:ilvl w:val="0"/>
          <w:numId w:val="1"/>
        </w:numPr>
        <w:tabs>
          <w:tab w:pos="719" w:val="left" w:leader="none"/>
        </w:tabs>
        <w:spacing w:line="240" w:lineRule="auto" w:before="0" w:after="0"/>
        <w:ind w:left="719" w:right="109" w:hanging="360"/>
        <w:jc w:val="left"/>
        <w:rPr>
          <w:rFonts w:ascii="Symbol" w:hAnsi="Symbol"/>
          <w:sz w:val="22"/>
        </w:rPr>
      </w:pPr>
      <w:r>
        <w:rPr>
          <w:sz w:val="22"/>
        </w:rPr>
        <w:t>Member</w:t>
      </w:r>
      <w:r>
        <w:rPr>
          <w:spacing w:val="-3"/>
          <w:sz w:val="22"/>
        </w:rPr>
        <w:t> </w:t>
      </w:r>
      <w:r>
        <w:rPr>
          <w:sz w:val="22"/>
        </w:rPr>
        <w:t>of</w:t>
      </w:r>
      <w:r>
        <w:rPr>
          <w:spacing w:val="-3"/>
          <w:sz w:val="22"/>
        </w:rPr>
        <w:t> </w:t>
      </w:r>
      <w:r>
        <w:rPr>
          <w:sz w:val="22"/>
        </w:rPr>
        <w:t>the</w:t>
      </w:r>
      <w:r>
        <w:rPr>
          <w:spacing w:val="-3"/>
          <w:sz w:val="22"/>
        </w:rPr>
        <w:t> </w:t>
      </w:r>
      <w:r>
        <w:rPr>
          <w:sz w:val="22"/>
        </w:rPr>
        <w:t>Board</w:t>
      </w:r>
      <w:r>
        <w:rPr>
          <w:spacing w:val="-3"/>
          <w:sz w:val="22"/>
        </w:rPr>
        <w:t> </w:t>
      </w:r>
      <w:r>
        <w:rPr>
          <w:sz w:val="22"/>
        </w:rPr>
        <w:t>of</w:t>
      </w:r>
      <w:r>
        <w:rPr>
          <w:spacing w:val="-3"/>
          <w:sz w:val="22"/>
        </w:rPr>
        <w:t> </w:t>
      </w:r>
      <w:r>
        <w:rPr>
          <w:sz w:val="22"/>
        </w:rPr>
        <w:t>Economic</w:t>
      </w:r>
      <w:r>
        <w:rPr>
          <w:spacing w:val="-3"/>
          <w:sz w:val="22"/>
        </w:rPr>
        <w:t> </w:t>
      </w:r>
      <w:r>
        <w:rPr>
          <w:sz w:val="22"/>
        </w:rPr>
        <w:t>Advisors</w:t>
      </w:r>
      <w:r>
        <w:rPr>
          <w:spacing w:val="-3"/>
          <w:sz w:val="22"/>
        </w:rPr>
        <w:t> </w:t>
      </w:r>
      <w:r>
        <w:rPr>
          <w:sz w:val="22"/>
        </w:rPr>
        <w:t>to</w:t>
      </w:r>
      <w:r>
        <w:rPr>
          <w:spacing w:val="-4"/>
          <w:sz w:val="22"/>
        </w:rPr>
        <w:t> </w:t>
      </w:r>
      <w:r>
        <w:rPr>
          <w:sz w:val="22"/>
        </w:rPr>
        <w:t>the</w:t>
      </w:r>
      <w:r>
        <w:rPr>
          <w:spacing w:val="-3"/>
          <w:sz w:val="22"/>
        </w:rPr>
        <w:t> </w:t>
      </w:r>
      <w:r>
        <w:rPr>
          <w:sz w:val="22"/>
        </w:rPr>
        <w:t>NY</w:t>
      </w:r>
      <w:r>
        <w:rPr>
          <w:spacing w:val="-3"/>
          <w:sz w:val="22"/>
        </w:rPr>
        <w:t> </w:t>
      </w:r>
      <w:r>
        <w:rPr>
          <w:sz w:val="22"/>
        </w:rPr>
        <w:t>State</w:t>
      </w:r>
      <w:r>
        <w:rPr>
          <w:spacing w:val="-3"/>
          <w:sz w:val="22"/>
        </w:rPr>
        <w:t> </w:t>
      </w:r>
      <w:r>
        <w:rPr>
          <w:sz w:val="22"/>
        </w:rPr>
        <w:t>Assembly</w:t>
      </w:r>
      <w:r>
        <w:rPr>
          <w:spacing w:val="-3"/>
          <w:sz w:val="22"/>
        </w:rPr>
        <w:t> </w:t>
      </w:r>
      <w:r>
        <w:rPr>
          <w:sz w:val="22"/>
        </w:rPr>
        <w:t>Ways</w:t>
      </w:r>
      <w:r>
        <w:rPr>
          <w:spacing w:val="-3"/>
          <w:sz w:val="22"/>
        </w:rPr>
        <w:t> </w:t>
      </w:r>
      <w:r>
        <w:rPr>
          <w:sz w:val="22"/>
        </w:rPr>
        <w:t>and</w:t>
      </w:r>
      <w:r>
        <w:rPr>
          <w:spacing w:val="-3"/>
          <w:sz w:val="22"/>
        </w:rPr>
        <w:t> </w:t>
      </w:r>
      <w:r>
        <w:rPr>
          <w:sz w:val="22"/>
        </w:rPr>
        <w:t>Means</w:t>
      </w:r>
      <w:r>
        <w:rPr>
          <w:spacing w:val="-3"/>
          <w:sz w:val="22"/>
        </w:rPr>
        <w:t> </w:t>
      </w:r>
      <w:r>
        <w:rPr>
          <w:sz w:val="22"/>
        </w:rPr>
        <w:t>Committee </w:t>
      </w:r>
      <w:r>
        <w:rPr>
          <w:spacing w:val="-2"/>
          <w:sz w:val="22"/>
        </w:rPr>
        <w:t>(2014-present)</w:t>
      </w:r>
    </w:p>
    <w:p>
      <w:pPr>
        <w:pStyle w:val="ListParagraph"/>
        <w:numPr>
          <w:ilvl w:val="0"/>
          <w:numId w:val="1"/>
        </w:numPr>
        <w:tabs>
          <w:tab w:pos="719" w:val="left" w:leader="none"/>
        </w:tabs>
        <w:spacing w:line="269" w:lineRule="exact" w:before="0" w:after="0"/>
        <w:ind w:left="719" w:right="0" w:hanging="360"/>
        <w:jc w:val="left"/>
        <w:rPr>
          <w:rFonts w:ascii="Symbol" w:hAnsi="Symbol"/>
          <w:sz w:val="22"/>
        </w:rPr>
      </w:pPr>
      <w:r>
        <w:rPr>
          <w:sz w:val="22"/>
        </w:rPr>
        <w:t>Member</w:t>
      </w:r>
      <w:r>
        <w:rPr>
          <w:spacing w:val="-6"/>
          <w:sz w:val="22"/>
        </w:rPr>
        <w:t> </w:t>
      </w:r>
      <w:r>
        <w:rPr>
          <w:sz w:val="22"/>
        </w:rPr>
        <w:t>of</w:t>
      </w:r>
      <w:r>
        <w:rPr>
          <w:spacing w:val="-6"/>
          <w:sz w:val="22"/>
        </w:rPr>
        <w:t> </w:t>
      </w:r>
      <w:r>
        <w:rPr>
          <w:sz w:val="22"/>
        </w:rPr>
        <w:t>the</w:t>
      </w:r>
      <w:r>
        <w:rPr>
          <w:spacing w:val="-5"/>
          <w:sz w:val="22"/>
        </w:rPr>
        <w:t> </w:t>
      </w:r>
      <w:r>
        <w:rPr>
          <w:sz w:val="22"/>
        </w:rPr>
        <w:t>Advisory</w:t>
      </w:r>
      <w:r>
        <w:rPr>
          <w:spacing w:val="-6"/>
          <w:sz w:val="22"/>
        </w:rPr>
        <w:t> </w:t>
      </w:r>
      <w:r>
        <w:rPr>
          <w:sz w:val="22"/>
        </w:rPr>
        <w:t>Board</w:t>
      </w:r>
      <w:r>
        <w:rPr>
          <w:spacing w:val="-5"/>
          <w:sz w:val="22"/>
        </w:rPr>
        <w:t> </w:t>
      </w:r>
      <w:r>
        <w:rPr>
          <w:sz w:val="22"/>
        </w:rPr>
        <w:t>to</w:t>
      </w:r>
      <w:r>
        <w:rPr>
          <w:spacing w:val="-6"/>
          <w:sz w:val="22"/>
        </w:rPr>
        <w:t> </w:t>
      </w:r>
      <w:r>
        <w:rPr>
          <w:sz w:val="22"/>
        </w:rPr>
        <w:t>the</w:t>
      </w:r>
      <w:r>
        <w:rPr>
          <w:spacing w:val="-6"/>
          <w:sz w:val="22"/>
        </w:rPr>
        <w:t> </w:t>
      </w:r>
      <w:r>
        <w:rPr>
          <w:sz w:val="22"/>
        </w:rPr>
        <w:t>Independent</w:t>
      </w:r>
      <w:r>
        <w:rPr>
          <w:spacing w:val="-5"/>
          <w:sz w:val="22"/>
        </w:rPr>
        <w:t> </w:t>
      </w:r>
      <w:r>
        <w:rPr>
          <w:sz w:val="22"/>
        </w:rPr>
        <w:t>Budget</w:t>
      </w:r>
      <w:r>
        <w:rPr>
          <w:spacing w:val="-6"/>
          <w:sz w:val="22"/>
        </w:rPr>
        <w:t> </w:t>
      </w:r>
      <w:r>
        <w:rPr>
          <w:sz w:val="22"/>
        </w:rPr>
        <w:t>Office</w:t>
      </w:r>
      <w:r>
        <w:rPr>
          <w:spacing w:val="-5"/>
          <w:sz w:val="22"/>
        </w:rPr>
        <w:t> </w:t>
      </w:r>
      <w:r>
        <w:rPr>
          <w:sz w:val="22"/>
        </w:rPr>
        <w:t>of</w:t>
      </w:r>
      <w:r>
        <w:rPr>
          <w:spacing w:val="-6"/>
          <w:sz w:val="22"/>
        </w:rPr>
        <w:t> </w:t>
      </w:r>
      <w:r>
        <w:rPr>
          <w:sz w:val="22"/>
        </w:rPr>
        <w:t>NYC</w:t>
      </w:r>
      <w:r>
        <w:rPr>
          <w:spacing w:val="-6"/>
          <w:sz w:val="22"/>
        </w:rPr>
        <w:t> </w:t>
      </w:r>
      <w:r>
        <w:rPr>
          <w:sz w:val="22"/>
        </w:rPr>
        <w:t>(2021-</w:t>
      </w:r>
      <w:r>
        <w:rPr>
          <w:spacing w:val="-2"/>
          <w:sz w:val="22"/>
        </w:rPr>
        <w:t>present)</w:t>
      </w:r>
    </w:p>
    <w:p>
      <w:pPr>
        <w:pStyle w:val="BodyText"/>
        <w:spacing w:before="75"/>
      </w:pPr>
    </w:p>
    <w:p>
      <w:pPr>
        <w:pStyle w:val="Heading2"/>
        <w:ind w:left="359"/>
      </w:pPr>
      <w:r>
        <w:rPr/>
        <w:t>Editorial</w:t>
      </w:r>
      <w:r>
        <w:rPr>
          <w:spacing w:val="-9"/>
        </w:rPr>
        <w:t> </w:t>
      </w:r>
      <w:r>
        <w:rPr>
          <w:spacing w:val="-2"/>
        </w:rPr>
        <w:t>Activity</w:t>
      </w:r>
    </w:p>
    <w:p>
      <w:pPr>
        <w:pStyle w:val="ListParagraph"/>
        <w:numPr>
          <w:ilvl w:val="0"/>
          <w:numId w:val="1"/>
        </w:numPr>
        <w:tabs>
          <w:tab w:pos="719" w:val="left" w:leader="none"/>
        </w:tabs>
        <w:spacing w:line="240" w:lineRule="auto" w:before="39" w:after="0"/>
        <w:ind w:left="719" w:right="0" w:hanging="360"/>
        <w:jc w:val="left"/>
        <w:rPr>
          <w:rFonts w:ascii="Symbol" w:hAnsi="Symbol"/>
          <w:sz w:val="22"/>
        </w:rPr>
      </w:pPr>
      <w:r>
        <w:rPr>
          <w:sz w:val="22"/>
        </w:rPr>
        <w:t>Member</w:t>
      </w:r>
      <w:r>
        <w:rPr>
          <w:spacing w:val="-7"/>
          <w:sz w:val="22"/>
        </w:rPr>
        <w:t> </w:t>
      </w:r>
      <w:r>
        <w:rPr>
          <w:sz w:val="22"/>
        </w:rPr>
        <w:t>of</w:t>
      </w:r>
      <w:r>
        <w:rPr>
          <w:spacing w:val="-6"/>
          <w:sz w:val="22"/>
        </w:rPr>
        <w:t> </w:t>
      </w:r>
      <w:r>
        <w:rPr>
          <w:sz w:val="22"/>
        </w:rPr>
        <w:t>the</w:t>
      </w:r>
      <w:r>
        <w:rPr>
          <w:spacing w:val="-6"/>
          <w:sz w:val="22"/>
        </w:rPr>
        <w:t> </w:t>
      </w:r>
      <w:r>
        <w:rPr>
          <w:sz w:val="22"/>
        </w:rPr>
        <w:t>Board</w:t>
      </w:r>
      <w:r>
        <w:rPr>
          <w:spacing w:val="-6"/>
          <w:sz w:val="22"/>
        </w:rPr>
        <w:t> </w:t>
      </w:r>
      <w:r>
        <w:rPr>
          <w:sz w:val="22"/>
        </w:rPr>
        <w:t>of</w:t>
      </w:r>
      <w:r>
        <w:rPr>
          <w:spacing w:val="-6"/>
          <w:sz w:val="22"/>
        </w:rPr>
        <w:t> </w:t>
      </w:r>
      <w:r>
        <w:rPr>
          <w:sz w:val="22"/>
        </w:rPr>
        <w:t>Editors,</w:t>
      </w:r>
      <w:r>
        <w:rPr>
          <w:spacing w:val="-7"/>
          <w:sz w:val="22"/>
        </w:rPr>
        <w:t> </w:t>
      </w:r>
      <w:r>
        <w:rPr>
          <w:i/>
          <w:sz w:val="22"/>
        </w:rPr>
        <w:t>Revue</w:t>
      </w:r>
      <w:r>
        <w:rPr>
          <w:i/>
          <w:spacing w:val="-6"/>
          <w:sz w:val="22"/>
        </w:rPr>
        <w:t> </w:t>
      </w:r>
      <w:r>
        <w:rPr>
          <w:i/>
          <w:sz w:val="22"/>
        </w:rPr>
        <w:t>Economique</w:t>
      </w:r>
      <w:r>
        <w:rPr>
          <w:i/>
          <w:spacing w:val="-7"/>
          <w:sz w:val="22"/>
        </w:rPr>
        <w:t> </w:t>
      </w:r>
      <w:r>
        <w:rPr>
          <w:sz w:val="22"/>
        </w:rPr>
        <w:t>(2015-</w:t>
      </w:r>
      <w:r>
        <w:rPr>
          <w:spacing w:val="-2"/>
          <w:sz w:val="22"/>
        </w:rPr>
        <w:t>present)</w:t>
      </w:r>
    </w:p>
    <w:p>
      <w:pPr>
        <w:pStyle w:val="ListParagraph"/>
        <w:numPr>
          <w:ilvl w:val="0"/>
          <w:numId w:val="1"/>
        </w:numPr>
        <w:tabs>
          <w:tab w:pos="719" w:val="left" w:leader="none"/>
        </w:tabs>
        <w:spacing w:line="240" w:lineRule="auto" w:before="36" w:after="0"/>
        <w:ind w:left="719" w:right="0" w:hanging="360"/>
        <w:jc w:val="left"/>
        <w:rPr>
          <w:rFonts w:ascii="Symbol" w:hAnsi="Symbol"/>
          <w:sz w:val="22"/>
        </w:rPr>
      </w:pPr>
      <w:r>
        <w:rPr>
          <w:sz w:val="22"/>
        </w:rPr>
        <w:t>Editorial</w:t>
      </w:r>
      <w:r>
        <w:rPr>
          <w:spacing w:val="-9"/>
          <w:sz w:val="22"/>
        </w:rPr>
        <w:t> </w:t>
      </w:r>
      <w:r>
        <w:rPr>
          <w:sz w:val="22"/>
        </w:rPr>
        <w:t>Board:</w:t>
      </w:r>
      <w:r>
        <w:rPr>
          <w:spacing w:val="-10"/>
          <w:sz w:val="22"/>
        </w:rPr>
        <w:t> </w:t>
      </w:r>
      <w:r>
        <w:rPr>
          <w:i/>
          <w:sz w:val="22"/>
        </w:rPr>
        <w:t>Montenegrin</w:t>
      </w:r>
      <w:r>
        <w:rPr>
          <w:i/>
          <w:spacing w:val="-9"/>
          <w:sz w:val="22"/>
        </w:rPr>
        <w:t> </w:t>
      </w:r>
      <w:r>
        <w:rPr>
          <w:i/>
          <w:sz w:val="22"/>
        </w:rPr>
        <w:t>Journal</w:t>
      </w:r>
      <w:r>
        <w:rPr>
          <w:i/>
          <w:spacing w:val="-9"/>
          <w:sz w:val="22"/>
        </w:rPr>
        <w:t> </w:t>
      </w:r>
      <w:r>
        <w:rPr>
          <w:i/>
          <w:sz w:val="22"/>
        </w:rPr>
        <w:t>of</w:t>
      </w:r>
      <w:r>
        <w:rPr>
          <w:i/>
          <w:spacing w:val="-10"/>
          <w:sz w:val="22"/>
        </w:rPr>
        <w:t> </w:t>
      </w:r>
      <w:r>
        <w:rPr>
          <w:i/>
          <w:sz w:val="22"/>
        </w:rPr>
        <w:t>Economics</w:t>
      </w:r>
      <w:r>
        <w:rPr>
          <w:i/>
          <w:spacing w:val="-10"/>
          <w:sz w:val="22"/>
        </w:rPr>
        <w:t> </w:t>
      </w:r>
      <w:r>
        <w:rPr>
          <w:sz w:val="22"/>
        </w:rPr>
        <w:t>(2017-</w:t>
      </w:r>
      <w:r>
        <w:rPr>
          <w:spacing w:val="-2"/>
          <w:sz w:val="22"/>
        </w:rPr>
        <w:t>present)</w:t>
      </w:r>
    </w:p>
    <w:p>
      <w:pPr>
        <w:pStyle w:val="BodyText"/>
        <w:spacing w:before="75"/>
      </w:pPr>
    </w:p>
    <w:p>
      <w:pPr>
        <w:pStyle w:val="Heading2"/>
        <w:ind w:left="359"/>
      </w:pPr>
      <w:r>
        <w:rPr>
          <w:spacing w:val="-2"/>
        </w:rPr>
        <w:t>Service</w:t>
      </w:r>
    </w:p>
    <w:p>
      <w:pPr>
        <w:pStyle w:val="ListParagraph"/>
        <w:numPr>
          <w:ilvl w:val="0"/>
          <w:numId w:val="1"/>
        </w:numPr>
        <w:tabs>
          <w:tab w:pos="719" w:val="left" w:leader="none"/>
        </w:tabs>
        <w:spacing w:line="240" w:lineRule="auto" w:before="39" w:after="0"/>
        <w:ind w:left="719" w:right="0" w:hanging="360"/>
        <w:jc w:val="left"/>
        <w:rPr>
          <w:rFonts w:ascii="Symbol" w:hAnsi="Symbol"/>
          <w:sz w:val="22"/>
        </w:rPr>
      </w:pPr>
      <w:r>
        <w:rPr>
          <w:sz w:val="22"/>
        </w:rPr>
        <w:t>Vice</w:t>
      </w:r>
      <w:r>
        <w:rPr>
          <w:spacing w:val="-7"/>
          <w:sz w:val="22"/>
        </w:rPr>
        <w:t> </w:t>
      </w:r>
      <w:r>
        <w:rPr>
          <w:sz w:val="22"/>
        </w:rPr>
        <w:t>Chair</w:t>
      </w:r>
      <w:r>
        <w:rPr>
          <w:spacing w:val="-6"/>
          <w:sz w:val="22"/>
        </w:rPr>
        <w:t> </w:t>
      </w:r>
      <w:r>
        <w:rPr>
          <w:sz w:val="22"/>
        </w:rPr>
        <w:t>of</w:t>
      </w:r>
      <w:r>
        <w:rPr>
          <w:spacing w:val="-5"/>
          <w:sz w:val="22"/>
        </w:rPr>
        <w:t> </w:t>
      </w:r>
      <w:r>
        <w:rPr>
          <w:sz w:val="22"/>
        </w:rPr>
        <w:t>the</w:t>
      </w:r>
      <w:r>
        <w:rPr>
          <w:spacing w:val="-6"/>
          <w:sz w:val="22"/>
        </w:rPr>
        <w:t> </w:t>
      </w:r>
      <w:r>
        <w:rPr>
          <w:sz w:val="22"/>
        </w:rPr>
        <w:t>Executive</w:t>
      </w:r>
      <w:r>
        <w:rPr>
          <w:spacing w:val="-6"/>
          <w:sz w:val="22"/>
        </w:rPr>
        <w:t> </w:t>
      </w:r>
      <w:r>
        <w:rPr>
          <w:sz w:val="22"/>
        </w:rPr>
        <w:t>Committee</w:t>
      </w:r>
      <w:r>
        <w:rPr>
          <w:spacing w:val="-6"/>
          <w:sz w:val="22"/>
        </w:rPr>
        <w:t> </w:t>
      </w:r>
      <w:r>
        <w:rPr>
          <w:sz w:val="22"/>
        </w:rPr>
        <w:t>of</w:t>
      </w:r>
      <w:r>
        <w:rPr>
          <w:spacing w:val="-6"/>
          <w:sz w:val="22"/>
        </w:rPr>
        <w:t> </w:t>
      </w:r>
      <w:r>
        <w:rPr>
          <w:sz w:val="22"/>
        </w:rPr>
        <w:t>the</w:t>
      </w:r>
      <w:r>
        <w:rPr>
          <w:spacing w:val="-6"/>
          <w:sz w:val="22"/>
        </w:rPr>
        <w:t> </w:t>
      </w:r>
      <w:r>
        <w:rPr>
          <w:sz w:val="22"/>
        </w:rPr>
        <w:t>Graduate</w:t>
      </w:r>
      <w:r>
        <w:rPr>
          <w:spacing w:val="-6"/>
          <w:sz w:val="22"/>
        </w:rPr>
        <w:t> </w:t>
      </w:r>
      <w:r>
        <w:rPr>
          <w:sz w:val="22"/>
        </w:rPr>
        <w:t>Council,</w:t>
      </w:r>
      <w:r>
        <w:rPr>
          <w:spacing w:val="-6"/>
          <w:sz w:val="22"/>
        </w:rPr>
        <w:t> </w:t>
      </w:r>
      <w:r>
        <w:rPr>
          <w:sz w:val="22"/>
        </w:rPr>
        <w:t>Graduate</w:t>
      </w:r>
      <w:r>
        <w:rPr>
          <w:spacing w:val="-7"/>
          <w:sz w:val="22"/>
        </w:rPr>
        <w:t> </w:t>
      </w:r>
      <w:r>
        <w:rPr>
          <w:sz w:val="22"/>
        </w:rPr>
        <w:t>Center</w:t>
      </w:r>
      <w:r>
        <w:rPr>
          <w:spacing w:val="-7"/>
          <w:sz w:val="22"/>
        </w:rPr>
        <w:t> </w:t>
      </w:r>
      <w:r>
        <w:rPr>
          <w:sz w:val="22"/>
        </w:rPr>
        <w:t>(2023-</w:t>
      </w:r>
      <w:r>
        <w:rPr>
          <w:spacing w:val="-2"/>
          <w:sz w:val="22"/>
        </w:rPr>
        <w:t>present)</w:t>
      </w:r>
    </w:p>
    <w:p>
      <w:pPr>
        <w:pStyle w:val="ListParagraph"/>
        <w:numPr>
          <w:ilvl w:val="0"/>
          <w:numId w:val="1"/>
        </w:numPr>
        <w:tabs>
          <w:tab w:pos="719" w:val="left" w:leader="none"/>
        </w:tabs>
        <w:spacing w:line="240" w:lineRule="auto" w:before="36" w:after="0"/>
        <w:ind w:left="719" w:right="0" w:hanging="360"/>
        <w:jc w:val="left"/>
        <w:rPr>
          <w:rFonts w:ascii="Symbol" w:hAnsi="Symbol"/>
          <w:sz w:val="22"/>
        </w:rPr>
      </w:pPr>
      <w:r>
        <w:rPr>
          <w:sz w:val="22"/>
        </w:rPr>
        <w:t>Budget</w:t>
      </w:r>
      <w:r>
        <w:rPr>
          <w:spacing w:val="-9"/>
          <w:sz w:val="22"/>
        </w:rPr>
        <w:t> </w:t>
      </w:r>
      <w:r>
        <w:rPr>
          <w:sz w:val="22"/>
        </w:rPr>
        <w:t>Committee,</w:t>
      </w:r>
      <w:r>
        <w:rPr>
          <w:spacing w:val="-9"/>
          <w:sz w:val="22"/>
        </w:rPr>
        <w:t> </w:t>
      </w:r>
      <w:r>
        <w:rPr>
          <w:sz w:val="22"/>
        </w:rPr>
        <w:t>Graduate</w:t>
      </w:r>
      <w:r>
        <w:rPr>
          <w:spacing w:val="-8"/>
          <w:sz w:val="22"/>
        </w:rPr>
        <w:t> </w:t>
      </w:r>
      <w:r>
        <w:rPr>
          <w:sz w:val="22"/>
        </w:rPr>
        <w:t>Center</w:t>
      </w:r>
      <w:r>
        <w:rPr>
          <w:spacing w:val="-9"/>
          <w:sz w:val="22"/>
        </w:rPr>
        <w:t> </w:t>
      </w:r>
      <w:r>
        <w:rPr>
          <w:sz w:val="22"/>
        </w:rPr>
        <w:t>(2023-</w:t>
      </w:r>
      <w:r>
        <w:rPr>
          <w:spacing w:val="-2"/>
          <w:sz w:val="22"/>
        </w:rPr>
        <w:t>present)</w:t>
      </w:r>
    </w:p>
    <w:p>
      <w:pPr>
        <w:pStyle w:val="ListParagraph"/>
        <w:numPr>
          <w:ilvl w:val="0"/>
          <w:numId w:val="1"/>
        </w:numPr>
        <w:tabs>
          <w:tab w:pos="719" w:val="left" w:leader="none"/>
        </w:tabs>
        <w:spacing w:line="240" w:lineRule="auto" w:before="38" w:after="0"/>
        <w:ind w:left="719" w:right="0" w:hanging="360"/>
        <w:jc w:val="left"/>
        <w:rPr>
          <w:rFonts w:ascii="Symbol" w:hAnsi="Symbol"/>
          <w:sz w:val="22"/>
        </w:rPr>
      </w:pPr>
      <w:r>
        <w:rPr>
          <w:sz w:val="22"/>
        </w:rPr>
        <w:t>Strategic</w:t>
      </w:r>
      <w:r>
        <w:rPr>
          <w:spacing w:val="-8"/>
          <w:sz w:val="22"/>
        </w:rPr>
        <w:t> </w:t>
      </w:r>
      <w:r>
        <w:rPr>
          <w:sz w:val="22"/>
        </w:rPr>
        <w:t>Plan</w:t>
      </w:r>
      <w:r>
        <w:rPr>
          <w:spacing w:val="-7"/>
          <w:sz w:val="22"/>
        </w:rPr>
        <w:t> </w:t>
      </w:r>
      <w:r>
        <w:rPr>
          <w:sz w:val="22"/>
        </w:rPr>
        <w:t>Committee,</w:t>
      </w:r>
      <w:r>
        <w:rPr>
          <w:spacing w:val="-7"/>
          <w:sz w:val="22"/>
        </w:rPr>
        <w:t> </w:t>
      </w:r>
      <w:r>
        <w:rPr>
          <w:sz w:val="22"/>
        </w:rPr>
        <w:t>Graduate</w:t>
      </w:r>
      <w:r>
        <w:rPr>
          <w:spacing w:val="-7"/>
          <w:sz w:val="22"/>
        </w:rPr>
        <w:t> </w:t>
      </w:r>
      <w:r>
        <w:rPr>
          <w:sz w:val="22"/>
        </w:rPr>
        <w:t>Center</w:t>
      </w:r>
      <w:r>
        <w:rPr>
          <w:spacing w:val="41"/>
          <w:sz w:val="22"/>
        </w:rPr>
        <w:t> </w:t>
      </w:r>
      <w:r>
        <w:rPr>
          <w:sz w:val="22"/>
        </w:rPr>
        <w:t>(2023-</w:t>
      </w:r>
      <w:r>
        <w:rPr>
          <w:spacing w:val="-2"/>
          <w:sz w:val="22"/>
        </w:rPr>
        <w:t>2024)</w:t>
      </w:r>
    </w:p>
    <w:p>
      <w:pPr>
        <w:pStyle w:val="ListParagraph"/>
        <w:numPr>
          <w:ilvl w:val="0"/>
          <w:numId w:val="1"/>
        </w:numPr>
        <w:tabs>
          <w:tab w:pos="719" w:val="left" w:leader="none"/>
        </w:tabs>
        <w:spacing w:line="240" w:lineRule="auto" w:before="37" w:after="0"/>
        <w:ind w:left="719" w:right="0" w:hanging="360"/>
        <w:jc w:val="left"/>
        <w:rPr>
          <w:rFonts w:ascii="Symbol" w:hAnsi="Symbol"/>
          <w:sz w:val="22"/>
        </w:rPr>
      </w:pPr>
      <w:r>
        <w:rPr>
          <w:sz w:val="22"/>
        </w:rPr>
        <w:t>Library</w:t>
      </w:r>
      <w:r>
        <w:rPr>
          <w:spacing w:val="-9"/>
          <w:sz w:val="22"/>
        </w:rPr>
        <w:t> </w:t>
      </w:r>
      <w:r>
        <w:rPr>
          <w:sz w:val="22"/>
        </w:rPr>
        <w:t>Committee,</w:t>
      </w:r>
      <w:r>
        <w:rPr>
          <w:spacing w:val="-9"/>
          <w:sz w:val="22"/>
        </w:rPr>
        <w:t> </w:t>
      </w:r>
      <w:r>
        <w:rPr>
          <w:sz w:val="22"/>
        </w:rPr>
        <w:t>Graduate</w:t>
      </w:r>
      <w:r>
        <w:rPr>
          <w:spacing w:val="-9"/>
          <w:sz w:val="22"/>
        </w:rPr>
        <w:t> </w:t>
      </w:r>
      <w:r>
        <w:rPr>
          <w:sz w:val="22"/>
        </w:rPr>
        <w:t>Center</w:t>
      </w:r>
      <w:r>
        <w:rPr>
          <w:spacing w:val="-9"/>
          <w:sz w:val="22"/>
        </w:rPr>
        <w:t> </w:t>
      </w:r>
      <w:r>
        <w:rPr>
          <w:sz w:val="22"/>
        </w:rPr>
        <w:t>(2019-</w:t>
      </w:r>
      <w:r>
        <w:rPr>
          <w:spacing w:val="-2"/>
          <w:sz w:val="22"/>
        </w:rPr>
        <w:t>2020)</w:t>
      </w:r>
    </w:p>
    <w:p>
      <w:pPr>
        <w:pStyle w:val="ListParagraph"/>
        <w:numPr>
          <w:ilvl w:val="0"/>
          <w:numId w:val="1"/>
        </w:numPr>
        <w:tabs>
          <w:tab w:pos="719" w:val="left" w:leader="none"/>
        </w:tabs>
        <w:spacing w:line="240" w:lineRule="auto" w:before="37" w:after="0"/>
        <w:ind w:left="719" w:right="0" w:hanging="360"/>
        <w:jc w:val="left"/>
        <w:rPr>
          <w:rFonts w:ascii="Symbol" w:hAnsi="Symbol"/>
          <w:sz w:val="22"/>
        </w:rPr>
      </w:pPr>
      <w:r>
        <w:rPr>
          <w:sz w:val="22"/>
        </w:rPr>
        <w:t>Committee</w:t>
      </w:r>
      <w:r>
        <w:rPr>
          <w:spacing w:val="-9"/>
          <w:sz w:val="22"/>
        </w:rPr>
        <w:t> </w:t>
      </w:r>
      <w:r>
        <w:rPr>
          <w:sz w:val="22"/>
        </w:rPr>
        <w:t>on</w:t>
      </w:r>
      <w:r>
        <w:rPr>
          <w:spacing w:val="-9"/>
          <w:sz w:val="22"/>
        </w:rPr>
        <w:t> </w:t>
      </w:r>
      <w:r>
        <w:rPr>
          <w:sz w:val="22"/>
        </w:rPr>
        <w:t>Committees,</w:t>
      </w:r>
      <w:r>
        <w:rPr>
          <w:spacing w:val="-9"/>
          <w:sz w:val="22"/>
        </w:rPr>
        <w:t> </w:t>
      </w:r>
      <w:r>
        <w:rPr>
          <w:sz w:val="22"/>
        </w:rPr>
        <w:t>Graduate</w:t>
      </w:r>
      <w:r>
        <w:rPr>
          <w:spacing w:val="-10"/>
          <w:sz w:val="22"/>
        </w:rPr>
        <w:t> </w:t>
      </w:r>
      <w:r>
        <w:rPr>
          <w:sz w:val="22"/>
        </w:rPr>
        <w:t>Center</w:t>
      </w:r>
      <w:r>
        <w:rPr>
          <w:spacing w:val="-9"/>
          <w:sz w:val="22"/>
        </w:rPr>
        <w:t> </w:t>
      </w:r>
      <w:r>
        <w:rPr>
          <w:sz w:val="22"/>
        </w:rPr>
        <w:t>(2018-2020,</w:t>
      </w:r>
      <w:r>
        <w:rPr>
          <w:spacing w:val="-10"/>
          <w:sz w:val="22"/>
        </w:rPr>
        <w:t> </w:t>
      </w:r>
      <w:r>
        <w:rPr>
          <w:sz w:val="22"/>
        </w:rPr>
        <w:t>2024-</w:t>
      </w:r>
      <w:r>
        <w:rPr>
          <w:spacing w:val="-2"/>
          <w:sz w:val="22"/>
        </w:rPr>
        <w:t>present)</w:t>
      </w:r>
    </w:p>
    <w:p>
      <w:pPr>
        <w:pStyle w:val="ListParagraph"/>
        <w:numPr>
          <w:ilvl w:val="0"/>
          <w:numId w:val="1"/>
        </w:numPr>
        <w:tabs>
          <w:tab w:pos="719" w:val="left" w:leader="none"/>
        </w:tabs>
        <w:spacing w:line="240" w:lineRule="auto" w:before="38" w:after="0"/>
        <w:ind w:left="719" w:right="0" w:hanging="360"/>
        <w:jc w:val="left"/>
        <w:rPr>
          <w:rFonts w:ascii="Symbol" w:hAnsi="Symbol"/>
          <w:sz w:val="22"/>
        </w:rPr>
      </w:pPr>
      <w:r>
        <w:rPr>
          <w:sz w:val="22"/>
        </w:rPr>
        <w:t>Chair,</w:t>
      </w:r>
      <w:r>
        <w:rPr>
          <w:spacing w:val="-8"/>
          <w:sz w:val="22"/>
        </w:rPr>
        <w:t> </w:t>
      </w:r>
      <w:r>
        <w:rPr>
          <w:sz w:val="22"/>
        </w:rPr>
        <w:t>Executive</w:t>
      </w:r>
      <w:r>
        <w:rPr>
          <w:spacing w:val="-7"/>
          <w:sz w:val="22"/>
        </w:rPr>
        <w:t> </w:t>
      </w:r>
      <w:r>
        <w:rPr>
          <w:sz w:val="22"/>
        </w:rPr>
        <w:t>Committee</w:t>
      </w:r>
      <w:r>
        <w:rPr>
          <w:spacing w:val="-7"/>
          <w:sz w:val="22"/>
        </w:rPr>
        <w:t> </w:t>
      </w:r>
      <w:r>
        <w:rPr>
          <w:sz w:val="22"/>
        </w:rPr>
        <w:t>of</w:t>
      </w:r>
      <w:r>
        <w:rPr>
          <w:spacing w:val="-8"/>
          <w:sz w:val="22"/>
        </w:rPr>
        <w:t> </w:t>
      </w:r>
      <w:r>
        <w:rPr>
          <w:sz w:val="22"/>
        </w:rPr>
        <w:t>Executive</w:t>
      </w:r>
      <w:r>
        <w:rPr>
          <w:spacing w:val="-7"/>
          <w:sz w:val="22"/>
        </w:rPr>
        <w:t> </w:t>
      </w:r>
      <w:r>
        <w:rPr>
          <w:sz w:val="22"/>
        </w:rPr>
        <w:t>Officers,</w:t>
      </w:r>
      <w:r>
        <w:rPr>
          <w:spacing w:val="-7"/>
          <w:sz w:val="22"/>
        </w:rPr>
        <w:t> </w:t>
      </w:r>
      <w:r>
        <w:rPr>
          <w:sz w:val="22"/>
        </w:rPr>
        <w:t>GC</w:t>
      </w:r>
      <w:r>
        <w:rPr>
          <w:spacing w:val="-8"/>
          <w:sz w:val="22"/>
        </w:rPr>
        <w:t> </w:t>
      </w:r>
      <w:r>
        <w:rPr>
          <w:sz w:val="22"/>
        </w:rPr>
        <w:t>(2011-</w:t>
      </w:r>
      <w:r>
        <w:rPr>
          <w:spacing w:val="-2"/>
          <w:sz w:val="22"/>
        </w:rPr>
        <w:t>2015)</w:t>
      </w:r>
    </w:p>
    <w:p>
      <w:pPr>
        <w:pStyle w:val="ListParagraph"/>
        <w:numPr>
          <w:ilvl w:val="0"/>
          <w:numId w:val="1"/>
        </w:numPr>
        <w:tabs>
          <w:tab w:pos="719" w:val="left" w:leader="none"/>
        </w:tabs>
        <w:spacing w:line="240" w:lineRule="auto" w:before="36" w:after="0"/>
        <w:ind w:left="719" w:right="0" w:hanging="360"/>
        <w:jc w:val="left"/>
        <w:rPr>
          <w:rFonts w:ascii="Symbol" w:hAnsi="Symbol"/>
          <w:sz w:val="22"/>
        </w:rPr>
      </w:pPr>
      <w:r>
        <w:rPr>
          <w:sz w:val="22"/>
        </w:rPr>
        <w:t>Program</w:t>
      </w:r>
      <w:r>
        <w:rPr>
          <w:spacing w:val="-9"/>
          <w:sz w:val="22"/>
        </w:rPr>
        <w:t> </w:t>
      </w:r>
      <w:r>
        <w:rPr>
          <w:sz w:val="22"/>
        </w:rPr>
        <w:t>Representative</w:t>
      </w:r>
      <w:r>
        <w:rPr>
          <w:spacing w:val="-8"/>
          <w:sz w:val="22"/>
        </w:rPr>
        <w:t> </w:t>
      </w:r>
      <w:r>
        <w:rPr>
          <w:sz w:val="22"/>
        </w:rPr>
        <w:t>to</w:t>
      </w:r>
      <w:r>
        <w:rPr>
          <w:spacing w:val="-8"/>
          <w:sz w:val="22"/>
        </w:rPr>
        <w:t> </w:t>
      </w:r>
      <w:r>
        <w:rPr>
          <w:sz w:val="22"/>
        </w:rPr>
        <w:t>the</w:t>
      </w:r>
      <w:r>
        <w:rPr>
          <w:spacing w:val="-8"/>
          <w:sz w:val="22"/>
        </w:rPr>
        <w:t> </w:t>
      </w:r>
      <w:r>
        <w:rPr>
          <w:sz w:val="22"/>
        </w:rPr>
        <w:t>Graduate</w:t>
      </w:r>
      <w:r>
        <w:rPr>
          <w:spacing w:val="-8"/>
          <w:sz w:val="22"/>
        </w:rPr>
        <w:t> </w:t>
      </w:r>
      <w:r>
        <w:rPr>
          <w:sz w:val="22"/>
        </w:rPr>
        <w:t>Council,</w:t>
      </w:r>
      <w:r>
        <w:rPr>
          <w:spacing w:val="-9"/>
          <w:sz w:val="22"/>
        </w:rPr>
        <w:t> </w:t>
      </w:r>
      <w:r>
        <w:rPr>
          <w:sz w:val="22"/>
        </w:rPr>
        <w:t>Graduate</w:t>
      </w:r>
      <w:r>
        <w:rPr>
          <w:spacing w:val="-8"/>
          <w:sz w:val="22"/>
        </w:rPr>
        <w:t> </w:t>
      </w:r>
      <w:r>
        <w:rPr>
          <w:sz w:val="22"/>
        </w:rPr>
        <w:t>Center</w:t>
      </w:r>
      <w:r>
        <w:rPr>
          <w:spacing w:val="-8"/>
          <w:sz w:val="22"/>
        </w:rPr>
        <w:t> </w:t>
      </w:r>
      <w:r>
        <w:rPr>
          <w:sz w:val="22"/>
        </w:rPr>
        <w:t>(2006-09,</w:t>
      </w:r>
      <w:r>
        <w:rPr>
          <w:spacing w:val="-10"/>
          <w:sz w:val="22"/>
        </w:rPr>
        <w:t> </w:t>
      </w:r>
      <w:r>
        <w:rPr>
          <w:sz w:val="22"/>
        </w:rPr>
        <w:t>2015-19,</w:t>
      </w:r>
      <w:r>
        <w:rPr>
          <w:spacing w:val="-8"/>
          <w:sz w:val="22"/>
        </w:rPr>
        <w:t> </w:t>
      </w:r>
      <w:r>
        <w:rPr>
          <w:sz w:val="22"/>
        </w:rPr>
        <w:t>2022-</w:t>
      </w:r>
      <w:r>
        <w:rPr>
          <w:spacing w:val="-2"/>
          <w:sz w:val="22"/>
        </w:rPr>
        <w:t>present)</w:t>
      </w:r>
    </w:p>
    <w:p>
      <w:pPr>
        <w:pStyle w:val="ListParagraph"/>
        <w:numPr>
          <w:ilvl w:val="0"/>
          <w:numId w:val="1"/>
        </w:numPr>
        <w:tabs>
          <w:tab w:pos="719" w:val="left" w:leader="none"/>
        </w:tabs>
        <w:spacing w:line="240" w:lineRule="auto" w:before="38" w:after="0"/>
        <w:ind w:left="719" w:right="0" w:hanging="360"/>
        <w:jc w:val="left"/>
        <w:rPr>
          <w:rFonts w:ascii="Symbol" w:hAnsi="Symbol"/>
          <w:sz w:val="22"/>
        </w:rPr>
      </w:pPr>
      <w:r>
        <w:rPr>
          <w:sz w:val="22"/>
        </w:rPr>
        <w:t>Structure</w:t>
      </w:r>
      <w:r>
        <w:rPr>
          <w:spacing w:val="-11"/>
          <w:sz w:val="22"/>
        </w:rPr>
        <w:t> </w:t>
      </w:r>
      <w:r>
        <w:rPr>
          <w:sz w:val="22"/>
        </w:rPr>
        <w:t>Committee,</w:t>
      </w:r>
      <w:r>
        <w:rPr>
          <w:spacing w:val="-11"/>
          <w:sz w:val="22"/>
        </w:rPr>
        <w:t> </w:t>
      </w:r>
      <w:r>
        <w:rPr>
          <w:sz w:val="22"/>
        </w:rPr>
        <w:t>Graduate</w:t>
      </w:r>
      <w:r>
        <w:rPr>
          <w:spacing w:val="-10"/>
          <w:sz w:val="22"/>
        </w:rPr>
        <w:t> </w:t>
      </w:r>
      <w:r>
        <w:rPr>
          <w:sz w:val="22"/>
        </w:rPr>
        <w:t>Center</w:t>
      </w:r>
      <w:r>
        <w:rPr>
          <w:spacing w:val="-11"/>
          <w:sz w:val="22"/>
        </w:rPr>
        <w:t> </w:t>
      </w:r>
      <w:r>
        <w:rPr>
          <w:sz w:val="22"/>
        </w:rPr>
        <w:t>(2015-2016,</w:t>
      </w:r>
      <w:r>
        <w:rPr>
          <w:spacing w:val="-11"/>
          <w:sz w:val="22"/>
        </w:rPr>
        <w:t> </w:t>
      </w:r>
      <w:r>
        <w:rPr>
          <w:sz w:val="22"/>
        </w:rPr>
        <w:t>2019-2020,</w:t>
      </w:r>
      <w:r>
        <w:rPr>
          <w:spacing w:val="-11"/>
          <w:sz w:val="22"/>
        </w:rPr>
        <w:t> </w:t>
      </w:r>
      <w:r>
        <w:rPr>
          <w:sz w:val="22"/>
        </w:rPr>
        <w:t>2024-</w:t>
      </w:r>
      <w:r>
        <w:rPr>
          <w:spacing w:val="-2"/>
          <w:sz w:val="22"/>
        </w:rPr>
        <w:t>present);</w:t>
      </w:r>
    </w:p>
    <w:p>
      <w:pPr>
        <w:pStyle w:val="ListParagraph"/>
        <w:numPr>
          <w:ilvl w:val="0"/>
          <w:numId w:val="1"/>
        </w:numPr>
        <w:tabs>
          <w:tab w:pos="719" w:val="left" w:leader="none"/>
        </w:tabs>
        <w:spacing w:line="240" w:lineRule="auto" w:before="36" w:after="0"/>
        <w:ind w:left="719" w:right="0" w:hanging="360"/>
        <w:jc w:val="left"/>
        <w:rPr>
          <w:rFonts w:ascii="Symbol" w:hAnsi="Symbol"/>
          <w:sz w:val="22"/>
        </w:rPr>
      </w:pPr>
      <w:r>
        <w:rPr>
          <w:sz w:val="22"/>
        </w:rPr>
        <w:t>CUNY</w:t>
      </w:r>
      <w:r>
        <w:rPr>
          <w:spacing w:val="-10"/>
          <w:sz w:val="22"/>
        </w:rPr>
        <w:t> </w:t>
      </w:r>
      <w:r>
        <w:rPr>
          <w:sz w:val="22"/>
        </w:rPr>
        <w:t>Misconduct</w:t>
      </w:r>
      <w:r>
        <w:rPr>
          <w:spacing w:val="-10"/>
          <w:sz w:val="22"/>
        </w:rPr>
        <w:t> </w:t>
      </w:r>
      <w:r>
        <w:rPr>
          <w:sz w:val="22"/>
        </w:rPr>
        <w:t>Investigative</w:t>
      </w:r>
      <w:r>
        <w:rPr>
          <w:spacing w:val="-10"/>
          <w:sz w:val="22"/>
        </w:rPr>
        <w:t> </w:t>
      </w:r>
      <w:r>
        <w:rPr>
          <w:sz w:val="22"/>
        </w:rPr>
        <w:t>Committee</w:t>
      </w:r>
      <w:r>
        <w:rPr>
          <w:spacing w:val="-9"/>
          <w:sz w:val="22"/>
        </w:rPr>
        <w:t> </w:t>
      </w:r>
      <w:r>
        <w:rPr>
          <w:spacing w:val="-2"/>
          <w:sz w:val="22"/>
        </w:rPr>
        <w:t>(2014);</w:t>
      </w:r>
    </w:p>
    <w:p>
      <w:pPr>
        <w:pStyle w:val="ListParagraph"/>
        <w:numPr>
          <w:ilvl w:val="0"/>
          <w:numId w:val="1"/>
        </w:numPr>
        <w:tabs>
          <w:tab w:pos="719" w:val="left" w:leader="none"/>
        </w:tabs>
        <w:spacing w:line="240" w:lineRule="auto" w:before="38" w:after="0"/>
        <w:ind w:left="719" w:right="0" w:hanging="360"/>
        <w:jc w:val="left"/>
        <w:rPr>
          <w:rFonts w:ascii="Symbol" w:hAnsi="Symbol"/>
          <w:sz w:val="22"/>
        </w:rPr>
      </w:pPr>
      <w:r>
        <w:rPr>
          <w:sz w:val="22"/>
        </w:rPr>
        <w:t>Dean</w:t>
      </w:r>
      <w:r>
        <w:rPr>
          <w:spacing w:val="-9"/>
          <w:sz w:val="22"/>
        </w:rPr>
        <w:t> </w:t>
      </w:r>
      <w:r>
        <w:rPr>
          <w:sz w:val="22"/>
        </w:rPr>
        <w:t>Search</w:t>
      </w:r>
      <w:r>
        <w:rPr>
          <w:spacing w:val="-9"/>
          <w:sz w:val="22"/>
        </w:rPr>
        <w:t> </w:t>
      </w:r>
      <w:r>
        <w:rPr>
          <w:sz w:val="22"/>
        </w:rPr>
        <w:t>Committee</w:t>
      </w:r>
      <w:r>
        <w:rPr>
          <w:spacing w:val="-9"/>
          <w:sz w:val="22"/>
        </w:rPr>
        <w:t> </w:t>
      </w:r>
      <w:r>
        <w:rPr>
          <w:sz w:val="22"/>
        </w:rPr>
        <w:t>(2010-</w:t>
      </w:r>
      <w:r>
        <w:rPr>
          <w:spacing w:val="-2"/>
          <w:sz w:val="22"/>
        </w:rPr>
        <w:t>2011);</w:t>
      </w:r>
    </w:p>
    <w:p>
      <w:pPr>
        <w:pStyle w:val="ListParagraph"/>
        <w:numPr>
          <w:ilvl w:val="0"/>
          <w:numId w:val="1"/>
        </w:numPr>
        <w:tabs>
          <w:tab w:pos="719" w:val="left" w:leader="none"/>
        </w:tabs>
        <w:spacing w:line="240" w:lineRule="auto" w:before="38" w:after="0"/>
        <w:ind w:left="719" w:right="0" w:hanging="360"/>
        <w:jc w:val="left"/>
        <w:rPr>
          <w:rFonts w:ascii="Symbol" w:hAnsi="Symbol"/>
          <w:sz w:val="22"/>
        </w:rPr>
      </w:pPr>
      <w:r>
        <w:rPr>
          <w:sz w:val="22"/>
        </w:rPr>
        <w:t>Director</w:t>
      </w:r>
      <w:r>
        <w:rPr>
          <w:spacing w:val="-9"/>
          <w:sz w:val="22"/>
        </w:rPr>
        <w:t> </w:t>
      </w:r>
      <w:r>
        <w:rPr>
          <w:sz w:val="22"/>
        </w:rPr>
        <w:t>of</w:t>
      </w:r>
      <w:r>
        <w:rPr>
          <w:spacing w:val="-8"/>
          <w:sz w:val="22"/>
        </w:rPr>
        <w:t> </w:t>
      </w:r>
      <w:r>
        <w:rPr>
          <w:sz w:val="22"/>
        </w:rPr>
        <w:t>Economics</w:t>
      </w:r>
      <w:r>
        <w:rPr>
          <w:spacing w:val="-8"/>
          <w:sz w:val="22"/>
        </w:rPr>
        <w:t> </w:t>
      </w:r>
      <w:r>
        <w:rPr>
          <w:sz w:val="22"/>
        </w:rPr>
        <w:t>Program,</w:t>
      </w:r>
      <w:r>
        <w:rPr>
          <w:spacing w:val="-8"/>
          <w:sz w:val="22"/>
        </w:rPr>
        <w:t> </w:t>
      </w:r>
      <w:r>
        <w:rPr>
          <w:sz w:val="22"/>
        </w:rPr>
        <w:t>Brooklyn</w:t>
      </w:r>
      <w:r>
        <w:rPr>
          <w:spacing w:val="-8"/>
          <w:sz w:val="22"/>
        </w:rPr>
        <w:t> </w:t>
      </w:r>
      <w:r>
        <w:rPr>
          <w:sz w:val="22"/>
        </w:rPr>
        <w:t>College</w:t>
      </w:r>
      <w:r>
        <w:rPr>
          <w:spacing w:val="-9"/>
          <w:sz w:val="22"/>
        </w:rPr>
        <w:t> </w:t>
      </w:r>
      <w:r>
        <w:rPr>
          <w:sz w:val="22"/>
        </w:rPr>
        <w:t>(2002-</w:t>
      </w:r>
      <w:r>
        <w:rPr>
          <w:spacing w:val="-2"/>
          <w:sz w:val="22"/>
        </w:rPr>
        <w:t>2009);</w:t>
      </w:r>
    </w:p>
    <w:p>
      <w:pPr>
        <w:pStyle w:val="ListParagraph"/>
        <w:numPr>
          <w:ilvl w:val="0"/>
          <w:numId w:val="1"/>
        </w:numPr>
        <w:tabs>
          <w:tab w:pos="719" w:val="left" w:leader="none"/>
        </w:tabs>
        <w:spacing w:line="240" w:lineRule="auto" w:before="36" w:after="0"/>
        <w:ind w:left="719" w:right="0" w:hanging="360"/>
        <w:jc w:val="left"/>
        <w:rPr>
          <w:rFonts w:ascii="Symbol" w:hAnsi="Symbol"/>
          <w:sz w:val="22"/>
        </w:rPr>
      </w:pPr>
      <w:r>
        <w:rPr>
          <w:sz w:val="22"/>
        </w:rPr>
        <w:t>Deputy</w:t>
      </w:r>
      <w:r>
        <w:rPr>
          <w:spacing w:val="-8"/>
          <w:sz w:val="22"/>
        </w:rPr>
        <w:t> </w:t>
      </w:r>
      <w:r>
        <w:rPr>
          <w:sz w:val="22"/>
        </w:rPr>
        <w:t>Executive</w:t>
      </w:r>
      <w:r>
        <w:rPr>
          <w:spacing w:val="-7"/>
          <w:sz w:val="22"/>
        </w:rPr>
        <w:t> </w:t>
      </w:r>
      <w:r>
        <w:rPr>
          <w:sz w:val="22"/>
        </w:rPr>
        <w:t>Officer,</w:t>
      </w:r>
      <w:r>
        <w:rPr>
          <w:spacing w:val="-8"/>
          <w:sz w:val="22"/>
        </w:rPr>
        <w:t> </w:t>
      </w:r>
      <w:r>
        <w:rPr>
          <w:sz w:val="22"/>
        </w:rPr>
        <w:t>Graduate</w:t>
      </w:r>
      <w:r>
        <w:rPr>
          <w:spacing w:val="-7"/>
          <w:sz w:val="22"/>
        </w:rPr>
        <w:t> </w:t>
      </w:r>
      <w:r>
        <w:rPr>
          <w:sz w:val="22"/>
        </w:rPr>
        <w:t>Center</w:t>
      </w:r>
      <w:r>
        <w:rPr>
          <w:spacing w:val="-8"/>
          <w:sz w:val="22"/>
        </w:rPr>
        <w:t> </w:t>
      </w:r>
      <w:r>
        <w:rPr>
          <w:sz w:val="22"/>
        </w:rPr>
        <w:t>(Fall</w:t>
      </w:r>
      <w:r>
        <w:rPr>
          <w:spacing w:val="-7"/>
          <w:sz w:val="22"/>
        </w:rPr>
        <w:t> </w:t>
      </w:r>
      <w:r>
        <w:rPr>
          <w:sz w:val="22"/>
        </w:rPr>
        <w:t>2006,</w:t>
      </w:r>
      <w:r>
        <w:rPr>
          <w:spacing w:val="-7"/>
          <w:sz w:val="22"/>
        </w:rPr>
        <w:t> </w:t>
      </w:r>
      <w:r>
        <w:rPr>
          <w:sz w:val="22"/>
        </w:rPr>
        <w:t>2007,</w:t>
      </w:r>
      <w:r>
        <w:rPr>
          <w:spacing w:val="-9"/>
          <w:sz w:val="22"/>
        </w:rPr>
        <w:t> </w:t>
      </w:r>
      <w:r>
        <w:rPr>
          <w:sz w:val="22"/>
        </w:rPr>
        <w:t>2015-</w:t>
      </w:r>
      <w:r>
        <w:rPr>
          <w:spacing w:val="-2"/>
          <w:sz w:val="22"/>
        </w:rPr>
        <w:t>2020);</w:t>
      </w:r>
    </w:p>
    <w:p>
      <w:pPr>
        <w:pStyle w:val="ListParagraph"/>
        <w:numPr>
          <w:ilvl w:val="0"/>
          <w:numId w:val="1"/>
        </w:numPr>
        <w:tabs>
          <w:tab w:pos="719" w:val="left" w:leader="none"/>
        </w:tabs>
        <w:spacing w:line="240" w:lineRule="auto" w:before="38" w:after="0"/>
        <w:ind w:left="719" w:right="0" w:hanging="360"/>
        <w:jc w:val="left"/>
        <w:rPr>
          <w:rFonts w:ascii="Symbol" w:hAnsi="Symbol"/>
          <w:sz w:val="22"/>
        </w:rPr>
      </w:pPr>
      <w:r>
        <w:rPr>
          <w:sz w:val="22"/>
        </w:rPr>
        <w:t>Executive</w:t>
      </w:r>
      <w:r>
        <w:rPr>
          <w:spacing w:val="-8"/>
          <w:sz w:val="22"/>
        </w:rPr>
        <w:t> </w:t>
      </w:r>
      <w:r>
        <w:rPr>
          <w:sz w:val="22"/>
        </w:rPr>
        <w:t>Committee</w:t>
      </w:r>
      <w:r>
        <w:rPr>
          <w:spacing w:val="-8"/>
          <w:sz w:val="22"/>
        </w:rPr>
        <w:t> </w:t>
      </w:r>
      <w:r>
        <w:rPr>
          <w:sz w:val="22"/>
        </w:rPr>
        <w:t>of</w:t>
      </w:r>
      <w:r>
        <w:rPr>
          <w:spacing w:val="-8"/>
          <w:sz w:val="22"/>
        </w:rPr>
        <w:t> </w:t>
      </w:r>
      <w:r>
        <w:rPr>
          <w:sz w:val="22"/>
        </w:rPr>
        <w:t>Doctoral</w:t>
      </w:r>
      <w:r>
        <w:rPr>
          <w:spacing w:val="-8"/>
          <w:sz w:val="22"/>
        </w:rPr>
        <w:t> </w:t>
      </w:r>
      <w:r>
        <w:rPr>
          <w:sz w:val="22"/>
        </w:rPr>
        <w:t>Faculty</w:t>
      </w:r>
      <w:r>
        <w:rPr>
          <w:spacing w:val="-7"/>
          <w:sz w:val="22"/>
        </w:rPr>
        <w:t> </w:t>
      </w:r>
      <w:r>
        <w:rPr>
          <w:sz w:val="22"/>
        </w:rPr>
        <w:t>CUNY</w:t>
      </w:r>
      <w:r>
        <w:rPr>
          <w:spacing w:val="-8"/>
          <w:sz w:val="22"/>
        </w:rPr>
        <w:t> </w:t>
      </w:r>
      <w:r>
        <w:rPr>
          <w:sz w:val="22"/>
        </w:rPr>
        <w:t>Graduate</w:t>
      </w:r>
      <w:r>
        <w:rPr>
          <w:spacing w:val="-8"/>
          <w:sz w:val="22"/>
        </w:rPr>
        <w:t> </w:t>
      </w:r>
      <w:r>
        <w:rPr>
          <w:sz w:val="22"/>
        </w:rPr>
        <w:t>School</w:t>
      </w:r>
      <w:r>
        <w:rPr>
          <w:spacing w:val="-8"/>
          <w:sz w:val="22"/>
        </w:rPr>
        <w:t> </w:t>
      </w:r>
      <w:r>
        <w:rPr>
          <w:sz w:val="22"/>
        </w:rPr>
        <w:t>(1998-</w:t>
      </w:r>
      <w:r>
        <w:rPr>
          <w:spacing w:val="-2"/>
          <w:sz w:val="22"/>
        </w:rPr>
        <w:t>present);</w:t>
      </w:r>
    </w:p>
    <w:p>
      <w:pPr>
        <w:pStyle w:val="ListParagraph"/>
        <w:numPr>
          <w:ilvl w:val="0"/>
          <w:numId w:val="1"/>
        </w:numPr>
        <w:tabs>
          <w:tab w:pos="719" w:val="left" w:leader="none"/>
        </w:tabs>
        <w:spacing w:line="240" w:lineRule="auto" w:before="36" w:after="0"/>
        <w:ind w:left="719" w:right="0" w:hanging="360"/>
        <w:jc w:val="left"/>
        <w:rPr>
          <w:rFonts w:ascii="Symbol" w:hAnsi="Symbol"/>
          <w:sz w:val="22"/>
        </w:rPr>
      </w:pPr>
      <w:r>
        <w:rPr>
          <w:sz w:val="22"/>
        </w:rPr>
        <w:t>Chair</w:t>
      </w:r>
      <w:r>
        <w:rPr>
          <w:spacing w:val="-6"/>
          <w:sz w:val="22"/>
        </w:rPr>
        <w:t> </w:t>
      </w:r>
      <w:r>
        <w:rPr>
          <w:sz w:val="22"/>
        </w:rPr>
        <w:t>and</w:t>
      </w:r>
      <w:r>
        <w:rPr>
          <w:spacing w:val="-5"/>
          <w:sz w:val="22"/>
        </w:rPr>
        <w:t> </w:t>
      </w:r>
      <w:r>
        <w:rPr>
          <w:sz w:val="22"/>
        </w:rPr>
        <w:t>member</w:t>
      </w:r>
      <w:r>
        <w:rPr>
          <w:spacing w:val="-6"/>
          <w:sz w:val="22"/>
        </w:rPr>
        <w:t> </w:t>
      </w:r>
      <w:r>
        <w:rPr>
          <w:sz w:val="22"/>
        </w:rPr>
        <w:t>in</w:t>
      </w:r>
      <w:r>
        <w:rPr>
          <w:spacing w:val="-5"/>
          <w:sz w:val="22"/>
        </w:rPr>
        <w:t> </w:t>
      </w:r>
      <w:r>
        <w:rPr>
          <w:sz w:val="22"/>
        </w:rPr>
        <w:t>the</w:t>
      </w:r>
      <w:r>
        <w:rPr>
          <w:spacing w:val="-6"/>
          <w:sz w:val="22"/>
        </w:rPr>
        <w:t> </w:t>
      </w:r>
      <w:r>
        <w:rPr>
          <w:sz w:val="22"/>
        </w:rPr>
        <w:t>Ph.D.</w:t>
      </w:r>
      <w:r>
        <w:rPr>
          <w:spacing w:val="-5"/>
          <w:sz w:val="22"/>
        </w:rPr>
        <w:t> </w:t>
      </w:r>
      <w:r>
        <w:rPr>
          <w:sz w:val="22"/>
        </w:rPr>
        <w:t>field</w:t>
      </w:r>
      <w:r>
        <w:rPr>
          <w:spacing w:val="-6"/>
          <w:sz w:val="22"/>
        </w:rPr>
        <w:t> </w:t>
      </w:r>
      <w:r>
        <w:rPr>
          <w:sz w:val="22"/>
        </w:rPr>
        <w:t>exam</w:t>
      </w:r>
      <w:r>
        <w:rPr>
          <w:spacing w:val="-5"/>
          <w:sz w:val="22"/>
        </w:rPr>
        <w:t> </w:t>
      </w:r>
      <w:r>
        <w:rPr>
          <w:sz w:val="22"/>
        </w:rPr>
        <w:t>committees</w:t>
      </w:r>
      <w:r>
        <w:rPr>
          <w:spacing w:val="-6"/>
          <w:sz w:val="22"/>
        </w:rPr>
        <w:t> </w:t>
      </w:r>
      <w:r>
        <w:rPr>
          <w:sz w:val="22"/>
        </w:rPr>
        <w:t>(1997-</w:t>
      </w:r>
      <w:r>
        <w:rPr>
          <w:spacing w:val="-2"/>
          <w:sz w:val="22"/>
        </w:rPr>
        <w:t>present)</w:t>
      </w:r>
    </w:p>
    <w:p>
      <w:pPr>
        <w:pStyle w:val="ListParagraph"/>
        <w:numPr>
          <w:ilvl w:val="0"/>
          <w:numId w:val="1"/>
        </w:numPr>
        <w:tabs>
          <w:tab w:pos="719" w:val="left" w:leader="none"/>
        </w:tabs>
        <w:spacing w:line="240" w:lineRule="auto" w:before="38" w:after="0"/>
        <w:ind w:left="719" w:right="0" w:hanging="360"/>
        <w:jc w:val="left"/>
        <w:rPr>
          <w:rFonts w:ascii="Symbol" w:hAnsi="Symbol"/>
          <w:sz w:val="22"/>
        </w:rPr>
      </w:pPr>
      <w:r>
        <w:rPr>
          <w:sz w:val="22"/>
        </w:rPr>
        <w:t>Hiring</w:t>
      </w:r>
      <w:r>
        <w:rPr>
          <w:spacing w:val="-11"/>
          <w:sz w:val="22"/>
        </w:rPr>
        <w:t> </w:t>
      </w:r>
      <w:r>
        <w:rPr>
          <w:sz w:val="22"/>
        </w:rPr>
        <w:t>committee,</w:t>
      </w:r>
      <w:r>
        <w:rPr>
          <w:spacing w:val="-10"/>
          <w:sz w:val="22"/>
        </w:rPr>
        <w:t> </w:t>
      </w:r>
      <w:r>
        <w:rPr>
          <w:sz w:val="22"/>
        </w:rPr>
        <w:t>Graduate</w:t>
      </w:r>
      <w:r>
        <w:rPr>
          <w:spacing w:val="-10"/>
          <w:sz w:val="22"/>
        </w:rPr>
        <w:t> </w:t>
      </w:r>
      <w:r>
        <w:rPr>
          <w:sz w:val="22"/>
        </w:rPr>
        <w:t>Center</w:t>
      </w:r>
      <w:r>
        <w:rPr>
          <w:spacing w:val="-12"/>
          <w:sz w:val="22"/>
        </w:rPr>
        <w:t> </w:t>
      </w:r>
      <w:r>
        <w:rPr>
          <w:sz w:val="22"/>
        </w:rPr>
        <w:t>(2007-2008;</w:t>
      </w:r>
      <w:r>
        <w:rPr>
          <w:spacing w:val="-10"/>
          <w:sz w:val="22"/>
        </w:rPr>
        <w:t> </w:t>
      </w:r>
      <w:r>
        <w:rPr>
          <w:sz w:val="22"/>
        </w:rPr>
        <w:t>2011-2012,</w:t>
      </w:r>
      <w:r>
        <w:rPr>
          <w:spacing w:val="-11"/>
          <w:sz w:val="22"/>
        </w:rPr>
        <w:t> </w:t>
      </w:r>
      <w:r>
        <w:rPr>
          <w:sz w:val="22"/>
        </w:rPr>
        <w:t>2016-</w:t>
      </w:r>
      <w:r>
        <w:rPr>
          <w:spacing w:val="-2"/>
          <w:sz w:val="22"/>
        </w:rPr>
        <w:t>2017);</w:t>
      </w:r>
    </w:p>
    <w:p>
      <w:pPr>
        <w:pStyle w:val="ListParagraph"/>
        <w:numPr>
          <w:ilvl w:val="0"/>
          <w:numId w:val="1"/>
        </w:numPr>
        <w:tabs>
          <w:tab w:pos="719" w:val="left" w:leader="none"/>
        </w:tabs>
        <w:spacing w:line="240" w:lineRule="auto" w:before="38" w:after="0"/>
        <w:ind w:left="719" w:right="0" w:hanging="360"/>
        <w:jc w:val="left"/>
        <w:rPr>
          <w:rFonts w:ascii="Symbol" w:hAnsi="Symbol"/>
          <w:sz w:val="22"/>
        </w:rPr>
      </w:pPr>
      <w:r>
        <w:rPr>
          <w:sz w:val="22"/>
        </w:rPr>
        <w:t>Liaison</w:t>
      </w:r>
      <w:r>
        <w:rPr>
          <w:spacing w:val="-8"/>
          <w:sz w:val="22"/>
        </w:rPr>
        <w:t> </w:t>
      </w:r>
      <w:r>
        <w:rPr>
          <w:sz w:val="22"/>
        </w:rPr>
        <w:t>of</w:t>
      </w:r>
      <w:r>
        <w:rPr>
          <w:spacing w:val="-7"/>
          <w:sz w:val="22"/>
        </w:rPr>
        <w:t> </w:t>
      </w:r>
      <w:r>
        <w:rPr>
          <w:sz w:val="22"/>
        </w:rPr>
        <w:t>Economics</w:t>
      </w:r>
      <w:r>
        <w:rPr>
          <w:spacing w:val="-8"/>
          <w:sz w:val="22"/>
        </w:rPr>
        <w:t> </w:t>
      </w:r>
      <w:r>
        <w:rPr>
          <w:sz w:val="22"/>
        </w:rPr>
        <w:t>Panel,</w:t>
      </w:r>
      <w:r>
        <w:rPr>
          <w:spacing w:val="-7"/>
          <w:sz w:val="22"/>
        </w:rPr>
        <w:t> </w:t>
      </w:r>
      <w:r>
        <w:rPr>
          <w:sz w:val="22"/>
        </w:rPr>
        <w:t>University</w:t>
      </w:r>
      <w:r>
        <w:rPr>
          <w:spacing w:val="-8"/>
          <w:sz w:val="22"/>
        </w:rPr>
        <w:t> </w:t>
      </w:r>
      <w:r>
        <w:rPr>
          <w:sz w:val="22"/>
        </w:rPr>
        <w:t>Research</w:t>
      </w:r>
      <w:r>
        <w:rPr>
          <w:spacing w:val="-8"/>
          <w:sz w:val="22"/>
        </w:rPr>
        <w:t> </w:t>
      </w:r>
      <w:r>
        <w:rPr>
          <w:sz w:val="22"/>
        </w:rPr>
        <w:t>Grant</w:t>
      </w:r>
      <w:r>
        <w:rPr>
          <w:spacing w:val="-7"/>
          <w:sz w:val="22"/>
        </w:rPr>
        <w:t> </w:t>
      </w:r>
      <w:r>
        <w:rPr>
          <w:sz w:val="22"/>
        </w:rPr>
        <w:t>CUNY</w:t>
      </w:r>
      <w:r>
        <w:rPr>
          <w:spacing w:val="-7"/>
          <w:sz w:val="22"/>
        </w:rPr>
        <w:t> </w:t>
      </w:r>
      <w:r>
        <w:rPr>
          <w:sz w:val="22"/>
        </w:rPr>
        <w:t>((2007-</w:t>
      </w:r>
      <w:r>
        <w:rPr>
          <w:spacing w:val="-2"/>
          <w:sz w:val="22"/>
        </w:rPr>
        <w:t>2009);</w:t>
      </w:r>
    </w:p>
    <w:p>
      <w:pPr>
        <w:pStyle w:val="ListParagraph"/>
        <w:numPr>
          <w:ilvl w:val="0"/>
          <w:numId w:val="1"/>
        </w:numPr>
        <w:tabs>
          <w:tab w:pos="719" w:val="left" w:leader="none"/>
        </w:tabs>
        <w:spacing w:line="240" w:lineRule="auto" w:before="36" w:after="0"/>
        <w:ind w:left="719" w:right="0" w:hanging="360"/>
        <w:jc w:val="left"/>
        <w:rPr>
          <w:rFonts w:ascii="Symbol" w:hAnsi="Symbol"/>
          <w:sz w:val="22"/>
        </w:rPr>
      </w:pPr>
      <w:r>
        <w:rPr>
          <w:sz w:val="22"/>
        </w:rPr>
        <w:t>Alternate</w:t>
      </w:r>
      <w:r>
        <w:rPr>
          <w:spacing w:val="-7"/>
          <w:sz w:val="22"/>
        </w:rPr>
        <w:t> </w:t>
      </w:r>
      <w:r>
        <w:rPr>
          <w:sz w:val="22"/>
        </w:rPr>
        <w:t>to</w:t>
      </w:r>
      <w:r>
        <w:rPr>
          <w:spacing w:val="-7"/>
          <w:sz w:val="22"/>
        </w:rPr>
        <w:t> </w:t>
      </w:r>
      <w:r>
        <w:rPr>
          <w:sz w:val="22"/>
        </w:rPr>
        <w:t>the</w:t>
      </w:r>
      <w:r>
        <w:rPr>
          <w:spacing w:val="-7"/>
          <w:sz w:val="22"/>
        </w:rPr>
        <w:t> </w:t>
      </w:r>
      <w:r>
        <w:rPr>
          <w:sz w:val="22"/>
        </w:rPr>
        <w:t>University</w:t>
      </w:r>
      <w:r>
        <w:rPr>
          <w:spacing w:val="-6"/>
          <w:sz w:val="22"/>
        </w:rPr>
        <w:t> </w:t>
      </w:r>
      <w:r>
        <w:rPr>
          <w:sz w:val="22"/>
        </w:rPr>
        <w:t>Faculty</w:t>
      </w:r>
      <w:r>
        <w:rPr>
          <w:spacing w:val="-7"/>
          <w:sz w:val="22"/>
        </w:rPr>
        <w:t> </w:t>
      </w:r>
      <w:r>
        <w:rPr>
          <w:sz w:val="22"/>
        </w:rPr>
        <w:t>Senate</w:t>
      </w:r>
      <w:r>
        <w:rPr>
          <w:spacing w:val="-7"/>
          <w:sz w:val="22"/>
        </w:rPr>
        <w:t> </w:t>
      </w:r>
      <w:r>
        <w:rPr>
          <w:sz w:val="22"/>
        </w:rPr>
        <w:t>(2001-</w:t>
      </w:r>
      <w:r>
        <w:rPr>
          <w:spacing w:val="-2"/>
          <w:sz w:val="22"/>
        </w:rPr>
        <w:t>2002);</w:t>
      </w:r>
    </w:p>
    <w:p>
      <w:pPr>
        <w:pStyle w:val="ListParagraph"/>
        <w:numPr>
          <w:ilvl w:val="0"/>
          <w:numId w:val="1"/>
        </w:numPr>
        <w:tabs>
          <w:tab w:pos="719" w:val="left" w:leader="none"/>
        </w:tabs>
        <w:spacing w:line="240" w:lineRule="auto" w:before="38" w:after="0"/>
        <w:ind w:left="719" w:right="0" w:hanging="360"/>
        <w:jc w:val="left"/>
        <w:rPr>
          <w:rFonts w:ascii="Symbol" w:hAnsi="Symbol"/>
          <w:sz w:val="22"/>
        </w:rPr>
      </w:pPr>
      <w:r>
        <w:rPr>
          <w:sz w:val="22"/>
        </w:rPr>
        <w:t>Department</w:t>
      </w:r>
      <w:r>
        <w:rPr>
          <w:spacing w:val="-12"/>
          <w:sz w:val="22"/>
        </w:rPr>
        <w:t> </w:t>
      </w:r>
      <w:r>
        <w:rPr>
          <w:sz w:val="22"/>
        </w:rPr>
        <w:t>Representative</w:t>
      </w:r>
      <w:r>
        <w:rPr>
          <w:spacing w:val="-9"/>
          <w:sz w:val="22"/>
        </w:rPr>
        <w:t> </w:t>
      </w:r>
      <w:r>
        <w:rPr>
          <w:sz w:val="22"/>
        </w:rPr>
        <w:t>to</w:t>
      </w:r>
      <w:r>
        <w:rPr>
          <w:spacing w:val="-9"/>
          <w:sz w:val="22"/>
        </w:rPr>
        <w:t> </w:t>
      </w:r>
      <w:r>
        <w:rPr>
          <w:sz w:val="22"/>
        </w:rPr>
        <w:t>Faculty</w:t>
      </w:r>
      <w:r>
        <w:rPr>
          <w:spacing w:val="-10"/>
          <w:sz w:val="22"/>
        </w:rPr>
        <w:t> </w:t>
      </w:r>
      <w:r>
        <w:rPr>
          <w:sz w:val="22"/>
        </w:rPr>
        <w:t>Council</w:t>
      </w:r>
      <w:r>
        <w:rPr>
          <w:spacing w:val="-9"/>
          <w:sz w:val="22"/>
        </w:rPr>
        <w:t> </w:t>
      </w:r>
      <w:r>
        <w:rPr>
          <w:sz w:val="22"/>
        </w:rPr>
        <w:t>(September</w:t>
      </w:r>
      <w:r>
        <w:rPr>
          <w:spacing w:val="-9"/>
          <w:sz w:val="22"/>
        </w:rPr>
        <w:t> </w:t>
      </w:r>
      <w:r>
        <w:rPr>
          <w:sz w:val="22"/>
        </w:rPr>
        <w:t>1997-</w:t>
      </w:r>
      <w:r>
        <w:rPr>
          <w:spacing w:val="-2"/>
          <w:sz w:val="22"/>
        </w:rPr>
        <w:t>2006);</w:t>
      </w:r>
    </w:p>
    <w:p>
      <w:pPr>
        <w:pStyle w:val="ListParagraph"/>
        <w:numPr>
          <w:ilvl w:val="0"/>
          <w:numId w:val="1"/>
        </w:numPr>
        <w:tabs>
          <w:tab w:pos="719" w:val="left" w:leader="none"/>
        </w:tabs>
        <w:spacing w:line="240" w:lineRule="auto" w:before="36" w:after="0"/>
        <w:ind w:left="719" w:right="0" w:hanging="360"/>
        <w:jc w:val="left"/>
        <w:rPr>
          <w:rFonts w:ascii="Symbol" w:hAnsi="Symbol"/>
          <w:sz w:val="22"/>
        </w:rPr>
      </w:pPr>
      <w:r>
        <w:rPr>
          <w:sz w:val="22"/>
        </w:rPr>
        <w:t>Chair</w:t>
      </w:r>
      <w:r>
        <w:rPr>
          <w:spacing w:val="-9"/>
          <w:sz w:val="22"/>
        </w:rPr>
        <w:t> </w:t>
      </w:r>
      <w:r>
        <w:rPr>
          <w:sz w:val="22"/>
        </w:rPr>
        <w:t>of</w:t>
      </w:r>
      <w:r>
        <w:rPr>
          <w:spacing w:val="-8"/>
          <w:sz w:val="22"/>
        </w:rPr>
        <w:t> </w:t>
      </w:r>
      <w:r>
        <w:rPr>
          <w:sz w:val="22"/>
        </w:rPr>
        <w:t>Economic</w:t>
      </w:r>
      <w:r>
        <w:rPr>
          <w:spacing w:val="-9"/>
          <w:sz w:val="22"/>
        </w:rPr>
        <w:t> </w:t>
      </w:r>
      <w:r>
        <w:rPr>
          <w:sz w:val="22"/>
        </w:rPr>
        <w:t>Curriculum</w:t>
      </w:r>
      <w:r>
        <w:rPr>
          <w:spacing w:val="-8"/>
          <w:sz w:val="22"/>
        </w:rPr>
        <w:t> </w:t>
      </w:r>
      <w:r>
        <w:rPr>
          <w:sz w:val="22"/>
        </w:rPr>
        <w:t>Committee,</w:t>
      </w:r>
      <w:r>
        <w:rPr>
          <w:spacing w:val="-9"/>
          <w:sz w:val="22"/>
        </w:rPr>
        <w:t> </w:t>
      </w:r>
      <w:r>
        <w:rPr>
          <w:sz w:val="22"/>
        </w:rPr>
        <w:t>Brooklyn</w:t>
      </w:r>
      <w:r>
        <w:rPr>
          <w:spacing w:val="-8"/>
          <w:sz w:val="22"/>
        </w:rPr>
        <w:t> </w:t>
      </w:r>
      <w:r>
        <w:rPr>
          <w:sz w:val="22"/>
        </w:rPr>
        <w:t>College</w:t>
      </w:r>
      <w:r>
        <w:rPr>
          <w:spacing w:val="-9"/>
          <w:sz w:val="22"/>
        </w:rPr>
        <w:t> </w:t>
      </w:r>
      <w:r>
        <w:rPr>
          <w:sz w:val="22"/>
        </w:rPr>
        <w:t>(2002-</w:t>
      </w:r>
      <w:r>
        <w:rPr>
          <w:spacing w:val="-2"/>
          <w:sz w:val="22"/>
        </w:rPr>
        <w:t>2009)</w:t>
      </w:r>
    </w:p>
    <w:p>
      <w:pPr>
        <w:pStyle w:val="ListParagraph"/>
        <w:numPr>
          <w:ilvl w:val="0"/>
          <w:numId w:val="1"/>
        </w:numPr>
        <w:tabs>
          <w:tab w:pos="719" w:val="left" w:leader="none"/>
        </w:tabs>
        <w:spacing w:line="240" w:lineRule="auto" w:before="38" w:after="0"/>
        <w:ind w:left="719" w:right="0" w:hanging="360"/>
        <w:jc w:val="left"/>
        <w:rPr>
          <w:rFonts w:ascii="Symbol" w:hAnsi="Symbol"/>
          <w:sz w:val="22"/>
        </w:rPr>
      </w:pPr>
      <w:r>
        <w:rPr>
          <w:sz w:val="22"/>
        </w:rPr>
        <w:t>Curriculum</w:t>
      </w:r>
      <w:r>
        <w:rPr>
          <w:spacing w:val="-11"/>
          <w:sz w:val="22"/>
        </w:rPr>
        <w:t> </w:t>
      </w:r>
      <w:r>
        <w:rPr>
          <w:spacing w:val="-2"/>
          <w:sz w:val="22"/>
        </w:rPr>
        <w:t>Development:</w:t>
      </w:r>
    </w:p>
    <w:p>
      <w:pPr>
        <w:pStyle w:val="BodyText"/>
        <w:spacing w:before="37"/>
        <w:ind w:left="359"/>
      </w:pPr>
      <w:r>
        <w:rPr/>
        <w:t>International</w:t>
      </w:r>
      <w:r>
        <w:rPr>
          <w:spacing w:val="-10"/>
        </w:rPr>
        <w:t> </w:t>
      </w:r>
      <w:r>
        <w:rPr/>
        <w:t>Finance</w:t>
      </w:r>
      <w:r>
        <w:rPr>
          <w:spacing w:val="-8"/>
        </w:rPr>
        <w:t> </w:t>
      </w:r>
      <w:r>
        <w:rPr/>
        <w:t>and</w:t>
      </w:r>
      <w:r>
        <w:rPr>
          <w:spacing w:val="-8"/>
        </w:rPr>
        <w:t> </w:t>
      </w:r>
      <w:r>
        <w:rPr/>
        <w:t>Management</w:t>
      </w:r>
      <w:r>
        <w:rPr>
          <w:spacing w:val="-7"/>
        </w:rPr>
        <w:t> </w:t>
      </w:r>
      <w:r>
        <w:rPr/>
        <w:t>(MA</w:t>
      </w:r>
      <w:r>
        <w:rPr>
          <w:spacing w:val="-8"/>
        </w:rPr>
        <w:t> </w:t>
      </w:r>
      <w:r>
        <w:rPr/>
        <w:t>program);</w:t>
      </w:r>
      <w:r>
        <w:rPr>
          <w:spacing w:val="-8"/>
        </w:rPr>
        <w:t> </w:t>
      </w:r>
      <w:r>
        <w:rPr/>
        <w:t>International</w:t>
      </w:r>
      <w:r>
        <w:rPr>
          <w:spacing w:val="-9"/>
        </w:rPr>
        <w:t> </w:t>
      </w:r>
      <w:r>
        <w:rPr/>
        <w:t>Trade</w:t>
      </w:r>
      <w:r>
        <w:rPr>
          <w:spacing w:val="-8"/>
        </w:rPr>
        <w:t> </w:t>
      </w:r>
      <w:r>
        <w:rPr>
          <w:spacing w:val="-2"/>
        </w:rPr>
        <w:t>(M.A.</w:t>
      </w:r>
    </w:p>
    <w:p>
      <w:pPr>
        <w:pStyle w:val="BodyText"/>
        <w:spacing w:after="0"/>
        <w:sectPr>
          <w:pgSz w:w="12240" w:h="15840"/>
          <w:pgMar w:top="1360" w:bottom="280" w:left="1080" w:right="1440"/>
        </w:sectPr>
      </w:pPr>
    </w:p>
    <w:p>
      <w:pPr>
        <w:pStyle w:val="BodyText"/>
        <w:spacing w:before="80"/>
        <w:ind w:left="360" w:right="977"/>
      </w:pPr>
      <w:r>
        <w:rPr/>
        <w:t>program)</w:t>
      </w:r>
      <w:r>
        <w:rPr>
          <w:spacing w:val="-6"/>
        </w:rPr>
        <w:t> </w:t>
      </w:r>
      <w:r>
        <w:rPr/>
        <w:t>Principles</w:t>
      </w:r>
      <w:r>
        <w:rPr>
          <w:spacing w:val="-6"/>
        </w:rPr>
        <w:t> </w:t>
      </w:r>
      <w:r>
        <w:rPr/>
        <w:t>in</w:t>
      </w:r>
      <w:r>
        <w:rPr>
          <w:spacing w:val="-6"/>
        </w:rPr>
        <w:t> </w:t>
      </w:r>
      <w:r>
        <w:rPr/>
        <w:t>Microeconomics</w:t>
      </w:r>
      <w:r>
        <w:rPr>
          <w:spacing w:val="-6"/>
        </w:rPr>
        <w:t> </w:t>
      </w:r>
      <w:r>
        <w:rPr/>
        <w:t>and</w:t>
      </w:r>
      <w:r>
        <w:rPr>
          <w:spacing w:val="-6"/>
        </w:rPr>
        <w:t> </w:t>
      </w:r>
      <w:r>
        <w:rPr/>
        <w:t>Macroeconomics;</w:t>
      </w:r>
      <w:r>
        <w:rPr>
          <w:spacing w:val="-6"/>
        </w:rPr>
        <w:t> </w:t>
      </w:r>
      <w:r>
        <w:rPr/>
        <w:t>Comparative</w:t>
      </w:r>
      <w:r>
        <w:rPr>
          <w:spacing w:val="-6"/>
        </w:rPr>
        <w:t> </w:t>
      </w:r>
      <w:r>
        <w:rPr/>
        <w:t>Economics </w:t>
      </w:r>
      <w:r>
        <w:rPr>
          <w:spacing w:val="-2"/>
        </w:rPr>
        <w:t>Systems.</w:t>
      </w:r>
    </w:p>
    <w:p>
      <w:pPr>
        <w:pStyle w:val="BodyText"/>
        <w:spacing w:before="14"/>
      </w:pPr>
    </w:p>
    <w:p>
      <w:pPr>
        <w:pStyle w:val="ListParagraph"/>
        <w:numPr>
          <w:ilvl w:val="0"/>
          <w:numId w:val="1"/>
        </w:numPr>
        <w:tabs>
          <w:tab w:pos="719" w:val="left" w:leader="none"/>
        </w:tabs>
        <w:spacing w:line="269" w:lineRule="exact" w:before="0" w:after="0"/>
        <w:ind w:left="719" w:right="0" w:hanging="359"/>
        <w:jc w:val="left"/>
        <w:rPr>
          <w:rFonts w:ascii="Symbol" w:hAnsi="Symbol"/>
          <w:sz w:val="22"/>
        </w:rPr>
      </w:pPr>
      <w:r>
        <w:rPr>
          <w:spacing w:val="-2"/>
          <w:sz w:val="22"/>
        </w:rPr>
        <w:t>Reviewer:</w:t>
      </w:r>
    </w:p>
    <w:p>
      <w:pPr>
        <w:spacing w:before="0"/>
        <w:ind w:left="360" w:right="1516" w:firstLine="0"/>
        <w:jc w:val="left"/>
        <w:rPr>
          <w:i/>
          <w:sz w:val="22"/>
        </w:rPr>
      </w:pPr>
      <w:r>
        <w:rPr>
          <w:i/>
          <w:sz w:val="22"/>
        </w:rPr>
        <w:t>American Economic Review; Bulletin of Economic Research; Canadian Journal of Economics</w:t>
      </w:r>
      <w:r>
        <w:rPr>
          <w:sz w:val="22"/>
        </w:rPr>
        <w:t>; </w:t>
      </w:r>
      <w:r>
        <w:rPr>
          <w:i/>
          <w:sz w:val="22"/>
        </w:rPr>
        <w:t>Comparative Economic Studies; Economic Journal; Economic Modeling; Emerging</w:t>
      </w:r>
      <w:r>
        <w:rPr>
          <w:i/>
          <w:spacing w:val="-1"/>
          <w:sz w:val="22"/>
        </w:rPr>
        <w:t> </w:t>
      </w:r>
      <w:r>
        <w:rPr>
          <w:i/>
          <w:sz w:val="22"/>
        </w:rPr>
        <w:t>Markets</w:t>
      </w:r>
      <w:r>
        <w:rPr>
          <w:i/>
          <w:spacing w:val="-1"/>
          <w:sz w:val="22"/>
        </w:rPr>
        <w:t> </w:t>
      </w:r>
      <w:r>
        <w:rPr>
          <w:i/>
          <w:sz w:val="22"/>
        </w:rPr>
        <w:t>Finance</w:t>
      </w:r>
      <w:r>
        <w:rPr>
          <w:i/>
          <w:spacing w:val="-1"/>
          <w:sz w:val="22"/>
        </w:rPr>
        <w:t> </w:t>
      </w:r>
      <w:r>
        <w:rPr>
          <w:i/>
          <w:sz w:val="22"/>
        </w:rPr>
        <w:t>and</w:t>
      </w:r>
      <w:r>
        <w:rPr>
          <w:i/>
          <w:spacing w:val="-1"/>
          <w:sz w:val="22"/>
        </w:rPr>
        <w:t> </w:t>
      </w:r>
      <w:r>
        <w:rPr>
          <w:i/>
          <w:sz w:val="22"/>
        </w:rPr>
        <w:t>Trade;</w:t>
      </w:r>
      <w:r>
        <w:rPr>
          <w:i/>
          <w:spacing w:val="-1"/>
          <w:sz w:val="22"/>
        </w:rPr>
        <w:t> </w:t>
      </w:r>
      <w:r>
        <w:rPr>
          <w:i/>
          <w:sz w:val="22"/>
        </w:rPr>
        <w:t>Empirical</w:t>
      </w:r>
      <w:r>
        <w:rPr>
          <w:i/>
          <w:spacing w:val="-1"/>
          <w:sz w:val="22"/>
        </w:rPr>
        <w:t> </w:t>
      </w:r>
      <w:r>
        <w:rPr>
          <w:i/>
          <w:sz w:val="22"/>
        </w:rPr>
        <w:t>Economics;</w:t>
      </w:r>
      <w:r>
        <w:rPr>
          <w:i/>
          <w:spacing w:val="-1"/>
          <w:sz w:val="22"/>
        </w:rPr>
        <w:t> </w:t>
      </w:r>
      <w:r>
        <w:rPr>
          <w:i/>
          <w:sz w:val="22"/>
        </w:rPr>
        <w:t>Fiscal</w:t>
      </w:r>
      <w:r>
        <w:rPr>
          <w:i/>
          <w:spacing w:val="-1"/>
          <w:sz w:val="22"/>
        </w:rPr>
        <w:t> </w:t>
      </w:r>
      <w:r>
        <w:rPr>
          <w:i/>
          <w:sz w:val="22"/>
        </w:rPr>
        <w:t>Studies;</w:t>
      </w:r>
      <w:r>
        <w:rPr>
          <w:i/>
          <w:spacing w:val="-1"/>
          <w:sz w:val="22"/>
        </w:rPr>
        <w:t> </w:t>
      </w:r>
      <w:r>
        <w:rPr>
          <w:i/>
          <w:sz w:val="22"/>
        </w:rPr>
        <w:t>Financial Review; McGraw Hill/Irwin; Review of Economics and Statistics</w:t>
      </w:r>
      <w:r>
        <w:rPr>
          <w:sz w:val="22"/>
        </w:rPr>
        <w:t>; </w:t>
      </w:r>
      <w:r>
        <w:rPr>
          <w:i/>
          <w:sz w:val="22"/>
        </w:rPr>
        <w:t>Review of International</w:t>
      </w:r>
      <w:r>
        <w:rPr>
          <w:i/>
          <w:spacing w:val="-5"/>
          <w:sz w:val="22"/>
        </w:rPr>
        <w:t> </w:t>
      </w:r>
      <w:r>
        <w:rPr>
          <w:i/>
          <w:sz w:val="22"/>
        </w:rPr>
        <w:t>Economic;</w:t>
      </w:r>
      <w:r>
        <w:rPr>
          <w:i/>
          <w:spacing w:val="-4"/>
          <w:sz w:val="22"/>
        </w:rPr>
        <w:t> </w:t>
      </w:r>
      <w:r>
        <w:rPr>
          <w:i/>
          <w:sz w:val="22"/>
        </w:rPr>
        <w:t>John</w:t>
      </w:r>
      <w:r>
        <w:rPr>
          <w:i/>
          <w:spacing w:val="-4"/>
          <w:sz w:val="22"/>
        </w:rPr>
        <w:t> </w:t>
      </w:r>
      <w:r>
        <w:rPr>
          <w:i/>
          <w:sz w:val="22"/>
        </w:rPr>
        <w:t>Wiley</w:t>
      </w:r>
      <w:r>
        <w:rPr>
          <w:i/>
          <w:spacing w:val="-4"/>
          <w:sz w:val="22"/>
        </w:rPr>
        <w:t> </w:t>
      </w:r>
      <w:r>
        <w:rPr>
          <w:i/>
          <w:sz w:val="22"/>
        </w:rPr>
        <w:t>and</w:t>
      </w:r>
      <w:r>
        <w:rPr>
          <w:i/>
          <w:spacing w:val="-5"/>
          <w:sz w:val="22"/>
        </w:rPr>
        <w:t> </w:t>
      </w:r>
      <w:r>
        <w:rPr>
          <w:i/>
          <w:sz w:val="22"/>
        </w:rPr>
        <w:t>Sons,</w:t>
      </w:r>
      <w:r>
        <w:rPr>
          <w:i/>
          <w:spacing w:val="-4"/>
          <w:sz w:val="22"/>
        </w:rPr>
        <w:t> </w:t>
      </w:r>
      <w:r>
        <w:rPr>
          <w:i/>
          <w:sz w:val="22"/>
        </w:rPr>
        <w:t>Inc.;</w:t>
      </w:r>
      <w:r>
        <w:rPr>
          <w:i/>
          <w:spacing w:val="-4"/>
          <w:sz w:val="22"/>
        </w:rPr>
        <w:t> </w:t>
      </w:r>
      <w:r>
        <w:rPr>
          <w:i/>
          <w:sz w:val="22"/>
        </w:rPr>
        <w:t>Journal</w:t>
      </w:r>
      <w:r>
        <w:rPr>
          <w:i/>
          <w:spacing w:val="-4"/>
          <w:sz w:val="22"/>
        </w:rPr>
        <w:t> </w:t>
      </w:r>
      <w:r>
        <w:rPr>
          <w:i/>
          <w:sz w:val="22"/>
        </w:rPr>
        <w:t>of</w:t>
      </w:r>
      <w:r>
        <w:rPr>
          <w:i/>
          <w:spacing w:val="-4"/>
          <w:sz w:val="22"/>
        </w:rPr>
        <w:t> </w:t>
      </w:r>
      <w:r>
        <w:rPr>
          <w:i/>
          <w:sz w:val="22"/>
        </w:rPr>
        <w:t>International</w:t>
      </w:r>
      <w:r>
        <w:rPr>
          <w:i/>
          <w:spacing w:val="-4"/>
          <w:sz w:val="22"/>
        </w:rPr>
        <w:t> </w:t>
      </w:r>
      <w:r>
        <w:rPr>
          <w:i/>
          <w:sz w:val="22"/>
        </w:rPr>
        <w:t>Money</w:t>
      </w:r>
      <w:r>
        <w:rPr>
          <w:i/>
          <w:spacing w:val="-4"/>
          <w:sz w:val="22"/>
        </w:rPr>
        <w:t> </w:t>
      </w:r>
      <w:r>
        <w:rPr>
          <w:i/>
          <w:sz w:val="22"/>
        </w:rPr>
        <w:t>and Finance; Journal of Macroeconomics</w:t>
      </w:r>
      <w:r>
        <w:rPr>
          <w:sz w:val="22"/>
        </w:rPr>
        <w:t>; </w:t>
      </w:r>
      <w:r>
        <w:rPr>
          <w:i/>
          <w:sz w:val="22"/>
        </w:rPr>
        <w:t>Journal of Money, Credit and Banking; The European Economic Review; The Manchester School; World Development.</w:t>
      </w:r>
    </w:p>
    <w:p>
      <w:pPr>
        <w:pStyle w:val="BodyText"/>
        <w:rPr>
          <w:i/>
        </w:rPr>
      </w:pPr>
    </w:p>
    <w:p>
      <w:pPr>
        <w:pStyle w:val="ListParagraph"/>
        <w:numPr>
          <w:ilvl w:val="0"/>
          <w:numId w:val="1"/>
        </w:numPr>
        <w:tabs>
          <w:tab w:pos="719" w:val="left" w:leader="none"/>
        </w:tabs>
        <w:spacing w:line="269" w:lineRule="exact" w:before="0" w:after="0"/>
        <w:ind w:left="719" w:right="0" w:hanging="359"/>
        <w:jc w:val="left"/>
        <w:rPr>
          <w:rFonts w:ascii="Symbol" w:hAnsi="Symbol"/>
          <w:sz w:val="22"/>
        </w:rPr>
      </w:pPr>
      <w:r>
        <w:rPr>
          <w:sz w:val="22"/>
        </w:rPr>
        <w:t>Conferences</w:t>
      </w:r>
      <w:r>
        <w:rPr>
          <w:spacing w:val="-8"/>
          <w:sz w:val="22"/>
        </w:rPr>
        <w:t> </w:t>
      </w:r>
      <w:r>
        <w:rPr>
          <w:sz w:val="22"/>
        </w:rPr>
        <w:t>and</w:t>
      </w:r>
      <w:r>
        <w:rPr>
          <w:spacing w:val="-9"/>
          <w:sz w:val="22"/>
        </w:rPr>
        <w:t> </w:t>
      </w:r>
      <w:r>
        <w:rPr>
          <w:sz w:val="22"/>
        </w:rPr>
        <w:t>Round-Tables</w:t>
      </w:r>
      <w:r>
        <w:rPr>
          <w:spacing w:val="-9"/>
          <w:sz w:val="22"/>
        </w:rPr>
        <w:t> </w:t>
      </w:r>
      <w:r>
        <w:rPr>
          <w:spacing w:val="-2"/>
          <w:sz w:val="22"/>
        </w:rPr>
        <w:t>organized:</w:t>
      </w:r>
    </w:p>
    <w:p>
      <w:pPr>
        <w:pStyle w:val="ListParagraph"/>
        <w:numPr>
          <w:ilvl w:val="1"/>
          <w:numId w:val="1"/>
        </w:numPr>
        <w:tabs>
          <w:tab w:pos="1438" w:val="left" w:leader="none"/>
          <w:tab w:pos="1440" w:val="left" w:leader="none"/>
        </w:tabs>
        <w:spacing w:line="237" w:lineRule="auto" w:before="2" w:after="0"/>
        <w:ind w:left="1440" w:right="36" w:hanging="361"/>
        <w:jc w:val="left"/>
        <w:rPr>
          <w:sz w:val="22"/>
        </w:rPr>
      </w:pPr>
      <w:r>
        <w:rPr>
          <w:sz w:val="22"/>
        </w:rPr>
        <w:t>“Perspectives on the 2007-2008 financial crisis” (2018) with participants Jeffrey Sachs (Professor, Columbia University and Senior UN Advisor), Paul Krugman (Distinguished Professor, Graduate Center CUNY and NYT columnist), Patricia Mosser (former Head of Research, US Treasury Department, Director, SIPA, Columbia University), Richard Fisher (Former</w:t>
      </w:r>
      <w:r>
        <w:rPr>
          <w:spacing w:val="-3"/>
          <w:sz w:val="22"/>
        </w:rPr>
        <w:t> </w:t>
      </w:r>
      <w:r>
        <w:rPr>
          <w:sz w:val="22"/>
        </w:rPr>
        <w:t>President</w:t>
      </w:r>
      <w:r>
        <w:rPr>
          <w:spacing w:val="-3"/>
          <w:sz w:val="22"/>
        </w:rPr>
        <w:t> </w:t>
      </w:r>
      <w:r>
        <w:rPr>
          <w:sz w:val="22"/>
        </w:rPr>
        <w:t>of</w:t>
      </w:r>
      <w:r>
        <w:rPr>
          <w:spacing w:val="-3"/>
          <w:sz w:val="22"/>
        </w:rPr>
        <w:t> </w:t>
      </w:r>
      <w:r>
        <w:rPr>
          <w:sz w:val="22"/>
        </w:rPr>
        <w:t>the</w:t>
      </w:r>
      <w:r>
        <w:rPr>
          <w:spacing w:val="-3"/>
          <w:sz w:val="22"/>
        </w:rPr>
        <w:t> </w:t>
      </w:r>
      <w:r>
        <w:rPr>
          <w:sz w:val="22"/>
        </w:rPr>
        <w:t>Federal</w:t>
      </w:r>
      <w:r>
        <w:rPr>
          <w:spacing w:val="-3"/>
          <w:sz w:val="22"/>
        </w:rPr>
        <w:t> </w:t>
      </w:r>
      <w:r>
        <w:rPr>
          <w:sz w:val="22"/>
        </w:rPr>
        <w:t>Reserve</w:t>
      </w:r>
      <w:r>
        <w:rPr>
          <w:spacing w:val="-3"/>
          <w:sz w:val="22"/>
        </w:rPr>
        <w:t> </w:t>
      </w:r>
      <w:r>
        <w:rPr>
          <w:sz w:val="22"/>
        </w:rPr>
        <w:t>Bank</w:t>
      </w:r>
      <w:r>
        <w:rPr>
          <w:spacing w:val="-3"/>
          <w:sz w:val="22"/>
        </w:rPr>
        <w:t> </w:t>
      </w:r>
      <w:r>
        <w:rPr>
          <w:sz w:val="22"/>
        </w:rPr>
        <w:t>of</w:t>
      </w:r>
      <w:r>
        <w:rPr>
          <w:spacing w:val="-5"/>
          <w:sz w:val="22"/>
        </w:rPr>
        <w:t> </w:t>
      </w:r>
      <w:r>
        <w:rPr>
          <w:sz w:val="22"/>
        </w:rPr>
        <w:t>Dallas,</w:t>
      </w:r>
      <w:r>
        <w:rPr>
          <w:spacing w:val="-3"/>
          <w:sz w:val="22"/>
        </w:rPr>
        <w:t> </w:t>
      </w:r>
      <w:r>
        <w:rPr>
          <w:sz w:val="22"/>
        </w:rPr>
        <w:t>senior</w:t>
      </w:r>
      <w:r>
        <w:rPr>
          <w:spacing w:val="-3"/>
          <w:sz w:val="22"/>
        </w:rPr>
        <w:t> </w:t>
      </w:r>
      <w:r>
        <w:rPr>
          <w:sz w:val="22"/>
        </w:rPr>
        <w:t>Advisor</w:t>
      </w:r>
      <w:r>
        <w:rPr>
          <w:spacing w:val="-3"/>
          <w:sz w:val="22"/>
        </w:rPr>
        <w:t> </w:t>
      </w:r>
      <w:r>
        <w:rPr>
          <w:sz w:val="22"/>
        </w:rPr>
        <w:t>to</w:t>
      </w:r>
      <w:r>
        <w:rPr>
          <w:spacing w:val="-3"/>
          <w:sz w:val="22"/>
        </w:rPr>
        <w:t> </w:t>
      </w:r>
      <w:r>
        <w:rPr>
          <w:sz w:val="22"/>
        </w:rPr>
        <w:t>Barclays),</w:t>
      </w:r>
      <w:r>
        <w:rPr>
          <w:spacing w:val="-3"/>
          <w:sz w:val="22"/>
        </w:rPr>
        <w:t> </w:t>
      </w:r>
      <w:r>
        <w:rPr>
          <w:sz w:val="22"/>
        </w:rPr>
        <w:t>Daniel Alpert (Founding Managing Partner at Westwood Capital), Neil Barofsky (former TARP Inspector General), Jesse Eisinger (Senior Reporter at ProPublica), Rana Foroohar (Financial Times), Andrew Sorkin (financial columnist, New York Times).</w:t>
      </w:r>
    </w:p>
    <w:p>
      <w:pPr>
        <w:pStyle w:val="BodyText"/>
        <w:spacing w:before="5"/>
      </w:pPr>
    </w:p>
    <w:p>
      <w:pPr>
        <w:pStyle w:val="ListParagraph"/>
        <w:numPr>
          <w:ilvl w:val="1"/>
          <w:numId w:val="1"/>
        </w:numPr>
        <w:tabs>
          <w:tab w:pos="1438" w:val="left" w:leader="none"/>
          <w:tab w:pos="1440" w:val="left" w:leader="none"/>
        </w:tabs>
        <w:spacing w:line="232" w:lineRule="auto" w:before="0" w:after="0"/>
        <w:ind w:left="1440" w:right="299" w:hanging="361"/>
        <w:jc w:val="both"/>
        <w:rPr>
          <w:sz w:val="22"/>
        </w:rPr>
      </w:pPr>
      <w:r>
        <w:rPr>
          <w:sz w:val="22"/>
        </w:rPr>
        <w:t>“Globalization, Technological Change and Inequality:</w:t>
      </w:r>
      <w:r>
        <w:rPr>
          <w:spacing w:val="-1"/>
          <w:sz w:val="22"/>
        </w:rPr>
        <w:t> </w:t>
      </w:r>
      <w:r>
        <w:rPr>
          <w:sz w:val="22"/>
        </w:rPr>
        <w:t>Jeffrey Sachs and Paul Krugman in Conversation”</w:t>
      </w:r>
      <w:r>
        <w:rPr>
          <w:spacing w:val="-4"/>
          <w:sz w:val="22"/>
        </w:rPr>
        <w:t> </w:t>
      </w:r>
      <w:r>
        <w:rPr>
          <w:sz w:val="22"/>
        </w:rPr>
        <w:t>(2015)</w:t>
      </w:r>
      <w:r>
        <w:rPr>
          <w:spacing w:val="-4"/>
          <w:sz w:val="22"/>
        </w:rPr>
        <w:t> </w:t>
      </w:r>
      <w:r>
        <w:rPr>
          <w:sz w:val="22"/>
        </w:rPr>
        <w:t>With</w:t>
      </w:r>
      <w:r>
        <w:rPr>
          <w:spacing w:val="-4"/>
          <w:sz w:val="22"/>
        </w:rPr>
        <w:t> </w:t>
      </w:r>
      <w:r>
        <w:rPr>
          <w:sz w:val="22"/>
        </w:rPr>
        <w:t>participants</w:t>
      </w:r>
      <w:r>
        <w:rPr>
          <w:spacing w:val="-4"/>
          <w:sz w:val="22"/>
        </w:rPr>
        <w:t> </w:t>
      </w:r>
      <w:r>
        <w:rPr>
          <w:sz w:val="22"/>
        </w:rPr>
        <w:t>Paul</w:t>
      </w:r>
      <w:r>
        <w:rPr>
          <w:spacing w:val="-5"/>
          <w:sz w:val="22"/>
        </w:rPr>
        <w:t> </w:t>
      </w:r>
      <w:r>
        <w:rPr>
          <w:sz w:val="22"/>
        </w:rPr>
        <w:t>Krugman</w:t>
      </w:r>
      <w:r>
        <w:rPr>
          <w:spacing w:val="-4"/>
          <w:sz w:val="22"/>
        </w:rPr>
        <w:t> </w:t>
      </w:r>
      <w:r>
        <w:rPr>
          <w:sz w:val="22"/>
        </w:rPr>
        <w:t>(Graduate</w:t>
      </w:r>
      <w:r>
        <w:rPr>
          <w:spacing w:val="-4"/>
          <w:sz w:val="22"/>
        </w:rPr>
        <w:t> </w:t>
      </w:r>
      <w:r>
        <w:rPr>
          <w:sz w:val="22"/>
        </w:rPr>
        <w:t>Center,</w:t>
      </w:r>
      <w:r>
        <w:rPr>
          <w:spacing w:val="-4"/>
          <w:sz w:val="22"/>
        </w:rPr>
        <w:t> </w:t>
      </w:r>
      <w:r>
        <w:rPr>
          <w:sz w:val="22"/>
        </w:rPr>
        <w:t>CUNY)</w:t>
      </w:r>
      <w:r>
        <w:rPr>
          <w:spacing w:val="-4"/>
          <w:sz w:val="22"/>
        </w:rPr>
        <w:t> </w:t>
      </w:r>
      <w:r>
        <w:rPr>
          <w:sz w:val="22"/>
        </w:rPr>
        <w:t>,</w:t>
      </w:r>
      <w:r>
        <w:rPr>
          <w:spacing w:val="-4"/>
          <w:sz w:val="22"/>
        </w:rPr>
        <w:t> </w:t>
      </w:r>
      <w:r>
        <w:rPr>
          <w:sz w:val="22"/>
        </w:rPr>
        <w:t>Jeffrey Sachs (Columbia University) and Gillian Tett (Financial Times)</w:t>
      </w:r>
    </w:p>
    <w:p>
      <w:pPr>
        <w:pStyle w:val="BodyText"/>
        <w:spacing w:before="42"/>
      </w:pPr>
    </w:p>
    <w:p>
      <w:pPr>
        <w:pStyle w:val="ListParagraph"/>
        <w:numPr>
          <w:ilvl w:val="1"/>
          <w:numId w:val="1"/>
        </w:numPr>
        <w:tabs>
          <w:tab w:pos="1438" w:val="left" w:leader="none"/>
          <w:tab w:pos="1440" w:val="left" w:leader="none"/>
        </w:tabs>
        <w:spacing w:line="232" w:lineRule="auto" w:before="1" w:after="0"/>
        <w:ind w:left="1440" w:right="40" w:hanging="361"/>
        <w:jc w:val="left"/>
        <w:rPr>
          <w:sz w:val="22"/>
        </w:rPr>
      </w:pPr>
      <w:r>
        <w:rPr>
          <w:sz w:val="22"/>
        </w:rPr>
        <w:t>“The Affordable Care Act and its Critiques: The Good, the Bad and the Ugly” (2014) with participants</w:t>
      </w:r>
      <w:r>
        <w:rPr>
          <w:spacing w:val="-5"/>
          <w:sz w:val="22"/>
        </w:rPr>
        <w:t> </w:t>
      </w:r>
      <w:r>
        <w:rPr>
          <w:sz w:val="22"/>
        </w:rPr>
        <w:t>Shoshanna</w:t>
      </w:r>
      <w:r>
        <w:rPr>
          <w:spacing w:val="-5"/>
          <w:sz w:val="22"/>
        </w:rPr>
        <w:t> </w:t>
      </w:r>
      <w:r>
        <w:rPr>
          <w:sz w:val="22"/>
        </w:rPr>
        <w:t>Sofaer</w:t>
      </w:r>
      <w:r>
        <w:rPr>
          <w:spacing w:val="-5"/>
          <w:sz w:val="22"/>
        </w:rPr>
        <w:t> </w:t>
      </w:r>
      <w:r>
        <w:rPr>
          <w:sz w:val="22"/>
        </w:rPr>
        <w:t>(Baruch</w:t>
      </w:r>
      <w:r>
        <w:rPr>
          <w:spacing w:val="-4"/>
          <w:sz w:val="22"/>
        </w:rPr>
        <w:t> </w:t>
      </w:r>
      <w:r>
        <w:rPr>
          <w:sz w:val="22"/>
        </w:rPr>
        <w:t>College,</w:t>
      </w:r>
      <w:r>
        <w:rPr>
          <w:spacing w:val="-5"/>
          <w:sz w:val="22"/>
        </w:rPr>
        <w:t> </w:t>
      </w:r>
      <w:r>
        <w:rPr>
          <w:sz w:val="22"/>
        </w:rPr>
        <w:t>CUNY),</w:t>
      </w:r>
      <w:r>
        <w:rPr>
          <w:spacing w:val="-5"/>
          <w:sz w:val="22"/>
        </w:rPr>
        <w:t> </w:t>
      </w:r>
      <w:r>
        <w:rPr>
          <w:sz w:val="22"/>
        </w:rPr>
        <w:t>Alan</w:t>
      </w:r>
      <w:r>
        <w:rPr>
          <w:spacing w:val="-5"/>
          <w:sz w:val="22"/>
        </w:rPr>
        <w:t> </w:t>
      </w:r>
      <w:r>
        <w:rPr>
          <w:sz w:val="22"/>
        </w:rPr>
        <w:t>Monheit</w:t>
      </w:r>
      <w:r>
        <w:rPr>
          <w:spacing w:val="-5"/>
          <w:sz w:val="22"/>
        </w:rPr>
        <w:t> </w:t>
      </w:r>
      <w:r>
        <w:rPr>
          <w:sz w:val="22"/>
        </w:rPr>
        <w:t>(Rutgers</w:t>
      </w:r>
      <w:r>
        <w:rPr>
          <w:spacing w:val="-5"/>
          <w:sz w:val="22"/>
        </w:rPr>
        <w:t> </w:t>
      </w:r>
      <w:r>
        <w:rPr>
          <w:sz w:val="22"/>
        </w:rPr>
        <w:t>University), Tami Luhby (CNN Money);</w:t>
      </w:r>
    </w:p>
    <w:p>
      <w:pPr>
        <w:pStyle w:val="BodyText"/>
        <w:spacing w:before="40"/>
      </w:pPr>
    </w:p>
    <w:p>
      <w:pPr>
        <w:pStyle w:val="ListParagraph"/>
        <w:numPr>
          <w:ilvl w:val="1"/>
          <w:numId w:val="1"/>
        </w:numPr>
        <w:tabs>
          <w:tab w:pos="1438" w:val="left" w:leader="none"/>
          <w:tab w:pos="1440" w:val="left" w:leader="none"/>
        </w:tabs>
        <w:spacing w:line="235" w:lineRule="auto" w:before="0" w:after="0"/>
        <w:ind w:left="1440" w:right="284" w:hanging="361"/>
        <w:jc w:val="left"/>
        <w:rPr>
          <w:sz w:val="22"/>
        </w:rPr>
      </w:pPr>
      <w:r>
        <w:rPr>
          <w:sz w:val="22"/>
        </w:rPr>
        <w:t>“Unemployment</w:t>
      </w:r>
      <w:r>
        <w:rPr>
          <w:spacing w:val="-3"/>
          <w:sz w:val="22"/>
        </w:rPr>
        <w:t> </w:t>
      </w:r>
      <w:r>
        <w:rPr>
          <w:sz w:val="22"/>
        </w:rPr>
        <w:t>and</w:t>
      </w:r>
      <w:r>
        <w:rPr>
          <w:spacing w:val="-3"/>
          <w:sz w:val="22"/>
        </w:rPr>
        <w:t> </w:t>
      </w:r>
      <w:r>
        <w:rPr>
          <w:sz w:val="22"/>
        </w:rPr>
        <w:t>Labor</w:t>
      </w:r>
      <w:r>
        <w:rPr>
          <w:spacing w:val="-4"/>
          <w:sz w:val="22"/>
        </w:rPr>
        <w:t> </w:t>
      </w:r>
      <w:r>
        <w:rPr>
          <w:sz w:val="22"/>
        </w:rPr>
        <w:t>Market</w:t>
      </w:r>
      <w:r>
        <w:rPr>
          <w:spacing w:val="-3"/>
          <w:sz w:val="22"/>
        </w:rPr>
        <w:t> </w:t>
      </w:r>
      <w:r>
        <w:rPr>
          <w:sz w:val="22"/>
        </w:rPr>
        <w:t>Conditions</w:t>
      </w:r>
      <w:r>
        <w:rPr>
          <w:spacing w:val="-5"/>
          <w:sz w:val="22"/>
        </w:rPr>
        <w:t> </w:t>
      </w:r>
      <w:r>
        <w:rPr>
          <w:sz w:val="22"/>
        </w:rPr>
        <w:t>in</w:t>
      </w:r>
      <w:r>
        <w:rPr>
          <w:spacing w:val="-3"/>
          <w:sz w:val="22"/>
        </w:rPr>
        <w:t> </w:t>
      </w:r>
      <w:r>
        <w:rPr>
          <w:sz w:val="22"/>
        </w:rPr>
        <w:t>NYC</w:t>
      </w:r>
      <w:r>
        <w:rPr>
          <w:spacing w:val="-3"/>
          <w:sz w:val="22"/>
        </w:rPr>
        <w:t> </w:t>
      </w:r>
      <w:r>
        <w:rPr>
          <w:sz w:val="22"/>
        </w:rPr>
        <w:t>and</w:t>
      </w:r>
      <w:r>
        <w:rPr>
          <w:spacing w:val="-3"/>
          <w:sz w:val="22"/>
        </w:rPr>
        <w:t> </w:t>
      </w:r>
      <w:r>
        <w:rPr>
          <w:sz w:val="22"/>
        </w:rPr>
        <w:t>the</w:t>
      </w:r>
      <w:r>
        <w:rPr>
          <w:spacing w:val="-3"/>
          <w:sz w:val="22"/>
        </w:rPr>
        <w:t> </w:t>
      </w:r>
      <w:r>
        <w:rPr>
          <w:sz w:val="22"/>
        </w:rPr>
        <w:t>United</w:t>
      </w:r>
      <w:r>
        <w:rPr>
          <w:spacing w:val="-3"/>
          <w:sz w:val="22"/>
        </w:rPr>
        <w:t> </w:t>
      </w:r>
      <w:r>
        <w:rPr>
          <w:sz w:val="22"/>
        </w:rPr>
        <w:t>States”</w:t>
      </w:r>
      <w:r>
        <w:rPr>
          <w:spacing w:val="-3"/>
          <w:sz w:val="22"/>
        </w:rPr>
        <w:t> </w:t>
      </w:r>
      <w:r>
        <w:rPr>
          <w:sz w:val="22"/>
        </w:rPr>
        <w:t>(2013)</w:t>
      </w:r>
      <w:r>
        <w:rPr>
          <w:spacing w:val="-3"/>
          <w:sz w:val="22"/>
        </w:rPr>
        <w:t> </w:t>
      </w:r>
      <w:r>
        <w:rPr>
          <w:sz w:val="22"/>
        </w:rPr>
        <w:t>with participants James Orr (Federal Reserve Bank of New York), Julie Golibiewski (NYC Independent Budget Office), Theresa Devine (Brown University, Sangeeta Pratap (Hunter College, CUNY).</w:t>
      </w:r>
    </w:p>
    <w:p>
      <w:pPr>
        <w:pStyle w:val="BodyText"/>
        <w:spacing w:before="40"/>
      </w:pPr>
    </w:p>
    <w:p>
      <w:pPr>
        <w:pStyle w:val="ListParagraph"/>
        <w:numPr>
          <w:ilvl w:val="1"/>
          <w:numId w:val="1"/>
        </w:numPr>
        <w:tabs>
          <w:tab w:pos="1438" w:val="left" w:leader="none"/>
          <w:tab w:pos="1440" w:val="left" w:leader="none"/>
        </w:tabs>
        <w:spacing w:line="235" w:lineRule="auto" w:before="0" w:after="0"/>
        <w:ind w:left="1440" w:right="401" w:hanging="361"/>
        <w:jc w:val="left"/>
        <w:rPr>
          <w:sz w:val="22"/>
        </w:rPr>
      </w:pPr>
      <w:r>
        <w:rPr>
          <w:sz w:val="22"/>
        </w:rPr>
        <w:t>“What is the Role of Quantitative Finance after the Financial Crisis?” (2011) with participants Robert Engle (Nobel Prize Laureate, NYU), Peter Carr (Morgan Stanley and NYU)</w:t>
      </w:r>
      <w:r>
        <w:rPr>
          <w:spacing w:val="-4"/>
          <w:sz w:val="22"/>
        </w:rPr>
        <w:t> </w:t>
      </w:r>
      <w:r>
        <w:rPr>
          <w:sz w:val="22"/>
        </w:rPr>
        <w:t>Liuren</w:t>
      </w:r>
      <w:r>
        <w:rPr>
          <w:spacing w:val="-2"/>
          <w:sz w:val="22"/>
        </w:rPr>
        <w:t> </w:t>
      </w:r>
      <w:r>
        <w:rPr>
          <w:sz w:val="22"/>
        </w:rPr>
        <w:t>Wu</w:t>
      </w:r>
      <w:r>
        <w:rPr>
          <w:spacing w:val="-4"/>
          <w:sz w:val="22"/>
        </w:rPr>
        <w:t> </w:t>
      </w:r>
      <w:r>
        <w:rPr>
          <w:sz w:val="22"/>
        </w:rPr>
        <w:t>(Baruch</w:t>
      </w:r>
      <w:r>
        <w:rPr>
          <w:spacing w:val="-4"/>
          <w:sz w:val="22"/>
        </w:rPr>
        <w:t> </w:t>
      </w:r>
      <w:r>
        <w:rPr>
          <w:sz w:val="22"/>
        </w:rPr>
        <w:t>College,</w:t>
      </w:r>
      <w:r>
        <w:rPr>
          <w:spacing w:val="-4"/>
          <w:sz w:val="22"/>
        </w:rPr>
        <w:t> </w:t>
      </w:r>
      <w:r>
        <w:rPr>
          <w:sz w:val="22"/>
        </w:rPr>
        <w:t>CUNY)</w:t>
      </w:r>
      <w:r>
        <w:rPr>
          <w:spacing w:val="-4"/>
          <w:sz w:val="22"/>
        </w:rPr>
        <w:t> </w:t>
      </w:r>
      <w:r>
        <w:rPr>
          <w:sz w:val="22"/>
        </w:rPr>
        <w:t>and</w:t>
      </w:r>
      <w:r>
        <w:rPr>
          <w:spacing w:val="-4"/>
          <w:sz w:val="22"/>
        </w:rPr>
        <w:t> </w:t>
      </w:r>
      <w:r>
        <w:rPr>
          <w:sz w:val="22"/>
        </w:rPr>
        <w:t>Tobias</w:t>
      </w:r>
      <w:r>
        <w:rPr>
          <w:spacing w:val="-4"/>
          <w:sz w:val="22"/>
        </w:rPr>
        <w:t> </w:t>
      </w:r>
      <w:r>
        <w:rPr>
          <w:sz w:val="22"/>
        </w:rPr>
        <w:t>Adrien</w:t>
      </w:r>
      <w:r>
        <w:rPr>
          <w:spacing w:val="-4"/>
          <w:sz w:val="22"/>
        </w:rPr>
        <w:t> </w:t>
      </w:r>
      <w:r>
        <w:rPr>
          <w:sz w:val="22"/>
        </w:rPr>
        <w:t>(Federal</w:t>
      </w:r>
      <w:r>
        <w:rPr>
          <w:spacing w:val="-4"/>
          <w:sz w:val="22"/>
        </w:rPr>
        <w:t> </w:t>
      </w:r>
      <w:r>
        <w:rPr>
          <w:sz w:val="22"/>
        </w:rPr>
        <w:t>Reserve</w:t>
      </w:r>
      <w:r>
        <w:rPr>
          <w:spacing w:val="-5"/>
          <w:sz w:val="22"/>
        </w:rPr>
        <w:t> </w:t>
      </w:r>
      <w:r>
        <w:rPr>
          <w:sz w:val="22"/>
        </w:rPr>
        <w:t>Bank</w:t>
      </w:r>
      <w:r>
        <w:rPr>
          <w:spacing w:val="-4"/>
          <w:sz w:val="22"/>
        </w:rPr>
        <w:t> </w:t>
      </w:r>
      <w:r>
        <w:rPr>
          <w:sz w:val="22"/>
        </w:rPr>
        <w:t>of New York).</w:t>
      </w:r>
    </w:p>
    <w:p>
      <w:pPr>
        <w:pStyle w:val="BodyText"/>
      </w:pPr>
    </w:p>
    <w:p>
      <w:pPr>
        <w:pStyle w:val="BodyText"/>
        <w:spacing w:before="250"/>
      </w:pPr>
    </w:p>
    <w:p>
      <w:pPr>
        <w:pStyle w:val="Heading1"/>
      </w:pPr>
      <w:r>
        <w:rPr>
          <w:spacing w:val="-2"/>
        </w:rPr>
        <w:t>TEACHING</w:t>
      </w:r>
    </w:p>
    <w:p>
      <w:pPr>
        <w:pStyle w:val="BodyText"/>
        <w:tabs>
          <w:tab w:pos="1800" w:val="left" w:leader="none"/>
        </w:tabs>
        <w:ind w:left="1800" w:right="1509" w:hanging="1440"/>
      </w:pPr>
      <w:r>
        <w:rPr>
          <w:i/>
        </w:rPr>
        <w:t>Ph.D </w:t>
      </w:r>
      <w:r>
        <w:rPr/>
        <w:t>:</w:t>
        <w:tab/>
        <w:t>Applied</w:t>
      </w:r>
      <w:r>
        <w:rPr>
          <w:spacing w:val="-8"/>
        </w:rPr>
        <w:t> </w:t>
      </w:r>
      <w:r>
        <w:rPr/>
        <w:t>Macroeconometrics,</w:t>
      </w:r>
      <w:r>
        <w:rPr>
          <w:spacing w:val="-8"/>
        </w:rPr>
        <w:t> </w:t>
      </w:r>
      <w:r>
        <w:rPr/>
        <w:t>International</w:t>
      </w:r>
      <w:r>
        <w:rPr>
          <w:spacing w:val="-8"/>
        </w:rPr>
        <w:t> </w:t>
      </w:r>
      <w:r>
        <w:rPr/>
        <w:t>Macroeconomic</w:t>
      </w:r>
      <w:r>
        <w:rPr>
          <w:spacing w:val="-8"/>
        </w:rPr>
        <w:t> </w:t>
      </w:r>
      <w:r>
        <w:rPr/>
        <w:t>and</w:t>
      </w:r>
      <w:r>
        <w:rPr>
          <w:spacing w:val="-8"/>
        </w:rPr>
        <w:t> </w:t>
      </w:r>
      <w:r>
        <w:rPr/>
        <w:t>Finance, International Trade, Special Topics in Macroeconomics.</w:t>
      </w:r>
    </w:p>
    <w:p>
      <w:pPr>
        <w:pStyle w:val="BodyText"/>
        <w:spacing w:before="1"/>
        <w:ind w:left="1800" w:right="401" w:hanging="1440"/>
      </w:pPr>
      <w:r>
        <w:rPr>
          <w:i/>
        </w:rPr>
        <w:t>Undergraduate </w:t>
      </w:r>
      <w:r>
        <w:rPr/>
        <w:t>: Money and Banking, International Macroeconomics and Finance, International Trade,</w:t>
      </w:r>
      <w:r>
        <w:rPr>
          <w:spacing w:val="-7"/>
        </w:rPr>
        <w:t> </w:t>
      </w:r>
      <w:r>
        <w:rPr/>
        <w:t>Introductory</w:t>
      </w:r>
      <w:r>
        <w:rPr>
          <w:spacing w:val="-7"/>
        </w:rPr>
        <w:t> </w:t>
      </w:r>
      <w:r>
        <w:rPr/>
        <w:t>Microeconomics</w:t>
      </w:r>
      <w:r>
        <w:rPr>
          <w:spacing w:val="-7"/>
        </w:rPr>
        <w:t> </w:t>
      </w:r>
      <w:r>
        <w:rPr/>
        <w:t>and</w:t>
      </w:r>
      <w:r>
        <w:rPr>
          <w:spacing w:val="-7"/>
        </w:rPr>
        <w:t> </w:t>
      </w:r>
      <w:r>
        <w:rPr/>
        <w:t>Macroeconomics,</w:t>
      </w:r>
      <w:r>
        <w:rPr>
          <w:spacing w:val="-7"/>
        </w:rPr>
        <w:t> </w:t>
      </w:r>
      <w:r>
        <w:rPr/>
        <w:t>Comparative</w:t>
      </w:r>
      <w:r>
        <w:rPr>
          <w:spacing w:val="-7"/>
        </w:rPr>
        <w:t> </w:t>
      </w:r>
      <w:r>
        <w:rPr/>
        <w:t>Economic </w:t>
      </w:r>
      <w:r>
        <w:rPr>
          <w:spacing w:val="-2"/>
        </w:rPr>
        <w:t>Systems.</w:t>
      </w:r>
    </w:p>
    <w:p>
      <w:pPr>
        <w:pStyle w:val="BodyText"/>
        <w:spacing w:after="0"/>
        <w:sectPr>
          <w:pgSz w:w="12240" w:h="15840"/>
          <w:pgMar w:top="1360" w:bottom="280" w:left="1080" w:right="1440"/>
        </w:sectPr>
      </w:pPr>
    </w:p>
    <w:p>
      <w:pPr>
        <w:pStyle w:val="Heading2"/>
        <w:spacing w:before="73"/>
      </w:pPr>
      <w:r>
        <w:rPr/>
        <w:t>Ph.D</w:t>
      </w:r>
      <w:r>
        <w:rPr>
          <w:spacing w:val="-7"/>
        </w:rPr>
        <w:t> </w:t>
      </w:r>
      <w:r>
        <w:rPr/>
        <w:t>THESIS</w:t>
      </w:r>
      <w:r>
        <w:rPr>
          <w:spacing w:val="-6"/>
        </w:rPr>
        <w:t> </w:t>
      </w:r>
      <w:r>
        <w:rPr>
          <w:spacing w:val="-2"/>
        </w:rPr>
        <w:t>SUPERVISION</w:t>
      </w:r>
    </w:p>
    <w:p>
      <w:pPr>
        <w:spacing w:before="252"/>
        <w:ind w:left="360" w:right="0" w:firstLine="0"/>
        <w:jc w:val="left"/>
        <w:rPr>
          <w:b/>
          <w:sz w:val="22"/>
        </w:rPr>
      </w:pPr>
      <w:r>
        <w:rPr>
          <w:b/>
          <w:sz w:val="22"/>
        </w:rPr>
        <w:t>Dissertation</w:t>
      </w:r>
      <w:r>
        <w:rPr>
          <w:b/>
          <w:spacing w:val="-9"/>
          <w:sz w:val="22"/>
        </w:rPr>
        <w:t> </w:t>
      </w:r>
      <w:r>
        <w:rPr>
          <w:b/>
          <w:sz w:val="22"/>
        </w:rPr>
        <w:t>Committee</w:t>
      </w:r>
      <w:r>
        <w:rPr>
          <w:b/>
          <w:spacing w:val="-8"/>
          <w:sz w:val="22"/>
        </w:rPr>
        <w:t> </w:t>
      </w:r>
      <w:r>
        <w:rPr>
          <w:b/>
          <w:sz w:val="22"/>
        </w:rPr>
        <w:t>Chair</w:t>
      </w:r>
      <w:r>
        <w:rPr>
          <w:b/>
          <w:spacing w:val="-9"/>
          <w:sz w:val="22"/>
        </w:rPr>
        <w:t> </w:t>
      </w:r>
      <w:r>
        <w:rPr>
          <w:b/>
          <w:spacing w:val="-4"/>
          <w:sz w:val="22"/>
        </w:rPr>
        <w:t>(28)</w:t>
      </w:r>
    </w:p>
    <w:p>
      <w:pPr>
        <w:pStyle w:val="ListParagraph"/>
        <w:numPr>
          <w:ilvl w:val="0"/>
          <w:numId w:val="2"/>
        </w:numPr>
        <w:tabs>
          <w:tab w:pos="518" w:val="left" w:leader="none"/>
        </w:tabs>
        <w:spacing w:line="268" w:lineRule="exact" w:before="1" w:after="0"/>
        <w:ind w:left="518" w:right="0" w:hanging="158"/>
        <w:jc w:val="left"/>
        <w:rPr>
          <w:rFonts w:ascii="Calibri" w:hAnsi="Calibri"/>
          <w:sz w:val="22"/>
        </w:rPr>
      </w:pPr>
      <w:r>
        <w:rPr>
          <w:sz w:val="22"/>
        </w:rPr>
        <w:t>Gulay</w:t>
      </w:r>
      <w:r>
        <w:rPr>
          <w:spacing w:val="-6"/>
          <w:sz w:val="22"/>
        </w:rPr>
        <w:t> </w:t>
      </w:r>
      <w:r>
        <w:rPr>
          <w:sz w:val="22"/>
        </w:rPr>
        <w:t>McDonald</w:t>
      </w:r>
      <w:r>
        <w:rPr>
          <w:spacing w:val="-6"/>
          <w:sz w:val="22"/>
        </w:rPr>
        <w:t> </w:t>
      </w:r>
      <w:r>
        <w:rPr>
          <w:sz w:val="22"/>
        </w:rPr>
        <w:t>“Capital</w:t>
      </w:r>
      <w:r>
        <w:rPr>
          <w:spacing w:val="-6"/>
          <w:sz w:val="22"/>
        </w:rPr>
        <w:t> </w:t>
      </w:r>
      <w:r>
        <w:rPr>
          <w:sz w:val="22"/>
        </w:rPr>
        <w:t>flight</w:t>
      </w:r>
      <w:r>
        <w:rPr>
          <w:spacing w:val="-6"/>
          <w:sz w:val="22"/>
        </w:rPr>
        <w:t> </w:t>
      </w:r>
      <w:r>
        <w:rPr>
          <w:sz w:val="22"/>
        </w:rPr>
        <w:t>in</w:t>
      </w:r>
      <w:r>
        <w:rPr>
          <w:spacing w:val="-6"/>
          <w:sz w:val="22"/>
        </w:rPr>
        <w:t> </w:t>
      </w:r>
      <w:r>
        <w:rPr>
          <w:spacing w:val="-2"/>
          <w:sz w:val="22"/>
        </w:rPr>
        <w:t>Turkey”(1999).</w:t>
      </w:r>
    </w:p>
    <w:p>
      <w:pPr>
        <w:spacing w:line="253" w:lineRule="exact" w:before="0"/>
        <w:ind w:left="1080" w:right="0" w:firstLine="0"/>
        <w:jc w:val="left"/>
        <w:rPr>
          <w:i/>
          <w:sz w:val="22"/>
        </w:rPr>
      </w:pPr>
      <w:r>
        <w:rPr>
          <w:i/>
          <w:sz w:val="22"/>
        </w:rPr>
        <w:t>Realtor,</w:t>
      </w:r>
      <w:r>
        <w:rPr>
          <w:i/>
          <w:spacing w:val="-8"/>
          <w:sz w:val="22"/>
        </w:rPr>
        <w:t> </w:t>
      </w:r>
      <w:r>
        <w:rPr>
          <w:i/>
          <w:sz w:val="22"/>
        </w:rPr>
        <w:t>Keller</w:t>
      </w:r>
      <w:r>
        <w:rPr>
          <w:i/>
          <w:spacing w:val="-7"/>
          <w:sz w:val="22"/>
        </w:rPr>
        <w:t> </w:t>
      </w:r>
      <w:r>
        <w:rPr>
          <w:i/>
          <w:sz w:val="22"/>
        </w:rPr>
        <w:t>Williams</w:t>
      </w:r>
      <w:r>
        <w:rPr>
          <w:i/>
          <w:spacing w:val="-8"/>
          <w:sz w:val="22"/>
        </w:rPr>
        <w:t> </w:t>
      </w:r>
      <w:r>
        <w:rPr>
          <w:i/>
          <w:sz w:val="22"/>
        </w:rPr>
        <w:t>Properties,</w:t>
      </w:r>
      <w:r>
        <w:rPr>
          <w:i/>
          <w:spacing w:val="-7"/>
          <w:sz w:val="22"/>
        </w:rPr>
        <w:t> </w:t>
      </w:r>
      <w:r>
        <w:rPr>
          <w:i/>
          <w:sz w:val="22"/>
        </w:rPr>
        <w:t>Pembroke</w:t>
      </w:r>
      <w:r>
        <w:rPr>
          <w:i/>
          <w:spacing w:val="-8"/>
          <w:sz w:val="22"/>
        </w:rPr>
        <w:t> </w:t>
      </w:r>
      <w:r>
        <w:rPr>
          <w:i/>
          <w:sz w:val="22"/>
        </w:rPr>
        <w:t>Pines,</w:t>
      </w:r>
      <w:r>
        <w:rPr>
          <w:i/>
          <w:spacing w:val="-7"/>
          <w:sz w:val="22"/>
        </w:rPr>
        <w:t> </w:t>
      </w:r>
      <w:r>
        <w:rPr>
          <w:i/>
          <w:spacing w:val="-2"/>
          <w:sz w:val="22"/>
        </w:rPr>
        <w:t>Florida.</w:t>
      </w:r>
    </w:p>
    <w:p>
      <w:pPr>
        <w:pStyle w:val="ListParagraph"/>
        <w:numPr>
          <w:ilvl w:val="0"/>
          <w:numId w:val="2"/>
        </w:numPr>
        <w:tabs>
          <w:tab w:pos="518" w:val="left" w:leader="none"/>
        </w:tabs>
        <w:spacing w:line="268" w:lineRule="exact" w:before="1" w:after="0"/>
        <w:ind w:left="518" w:right="0" w:hanging="158"/>
        <w:jc w:val="left"/>
        <w:rPr>
          <w:rFonts w:ascii="Calibri" w:hAnsi="Calibri"/>
          <w:sz w:val="22"/>
        </w:rPr>
      </w:pPr>
      <w:r>
        <w:rPr>
          <w:sz w:val="22"/>
        </w:rPr>
        <w:t>Isamu</w:t>
      </w:r>
      <w:r>
        <w:rPr>
          <w:spacing w:val="-6"/>
          <w:sz w:val="22"/>
        </w:rPr>
        <w:t> </w:t>
      </w:r>
      <w:r>
        <w:rPr>
          <w:sz w:val="22"/>
        </w:rPr>
        <w:t>Kato</w:t>
      </w:r>
      <w:r>
        <w:rPr>
          <w:spacing w:val="-4"/>
          <w:sz w:val="22"/>
        </w:rPr>
        <w:t> </w:t>
      </w:r>
      <w:r>
        <w:rPr>
          <w:sz w:val="22"/>
        </w:rPr>
        <w:t>“Regime</w:t>
      </w:r>
      <w:r>
        <w:rPr>
          <w:spacing w:val="-5"/>
          <w:sz w:val="22"/>
        </w:rPr>
        <w:t> </w:t>
      </w:r>
      <w:r>
        <w:rPr>
          <w:sz w:val="22"/>
        </w:rPr>
        <w:t>change</w:t>
      </w:r>
      <w:r>
        <w:rPr>
          <w:spacing w:val="-6"/>
          <w:sz w:val="22"/>
        </w:rPr>
        <w:t> </w:t>
      </w:r>
      <w:r>
        <w:rPr>
          <w:sz w:val="22"/>
        </w:rPr>
        <w:t>in</w:t>
      </w:r>
      <w:r>
        <w:rPr>
          <w:spacing w:val="-6"/>
          <w:sz w:val="22"/>
        </w:rPr>
        <w:t> </w:t>
      </w:r>
      <w:r>
        <w:rPr>
          <w:sz w:val="22"/>
        </w:rPr>
        <w:t>foreign</w:t>
      </w:r>
      <w:r>
        <w:rPr>
          <w:spacing w:val="-6"/>
          <w:sz w:val="22"/>
        </w:rPr>
        <w:t> </w:t>
      </w:r>
      <w:r>
        <w:rPr>
          <w:sz w:val="22"/>
        </w:rPr>
        <w:t>exchange</w:t>
      </w:r>
      <w:r>
        <w:rPr>
          <w:spacing w:val="-6"/>
          <w:sz w:val="22"/>
        </w:rPr>
        <w:t> </w:t>
      </w:r>
      <w:r>
        <w:rPr>
          <w:sz w:val="22"/>
        </w:rPr>
        <w:t>rate</w:t>
      </w:r>
      <w:r>
        <w:rPr>
          <w:spacing w:val="-6"/>
          <w:sz w:val="22"/>
        </w:rPr>
        <w:t> </w:t>
      </w:r>
      <w:r>
        <w:rPr>
          <w:sz w:val="22"/>
        </w:rPr>
        <w:t>markets”</w:t>
      </w:r>
      <w:r>
        <w:rPr>
          <w:spacing w:val="-6"/>
          <w:sz w:val="22"/>
        </w:rPr>
        <w:t> </w:t>
      </w:r>
      <w:r>
        <w:rPr>
          <w:spacing w:val="-2"/>
          <w:sz w:val="22"/>
        </w:rPr>
        <w:t>(2004).</w:t>
      </w:r>
    </w:p>
    <w:p>
      <w:pPr>
        <w:spacing w:line="252" w:lineRule="exact" w:before="0"/>
        <w:ind w:left="1080" w:right="0" w:firstLine="0"/>
        <w:jc w:val="left"/>
        <w:rPr>
          <w:i/>
          <w:sz w:val="22"/>
        </w:rPr>
      </w:pPr>
      <w:r>
        <w:rPr>
          <w:i/>
          <w:sz w:val="22"/>
        </w:rPr>
        <w:t>Senior</w:t>
      </w:r>
      <w:r>
        <w:rPr>
          <w:i/>
          <w:spacing w:val="-7"/>
          <w:sz w:val="22"/>
        </w:rPr>
        <w:t> </w:t>
      </w:r>
      <w:r>
        <w:rPr>
          <w:i/>
          <w:sz w:val="22"/>
        </w:rPr>
        <w:t>Fund</w:t>
      </w:r>
      <w:r>
        <w:rPr>
          <w:i/>
          <w:spacing w:val="-8"/>
          <w:sz w:val="22"/>
        </w:rPr>
        <w:t> </w:t>
      </w:r>
      <w:r>
        <w:rPr>
          <w:i/>
          <w:sz w:val="22"/>
        </w:rPr>
        <w:t>Analyst,</w:t>
      </w:r>
      <w:r>
        <w:rPr>
          <w:i/>
          <w:spacing w:val="-6"/>
          <w:sz w:val="22"/>
        </w:rPr>
        <w:t> </w:t>
      </w:r>
      <w:r>
        <w:rPr>
          <w:i/>
          <w:sz w:val="22"/>
        </w:rPr>
        <w:t>Nomura</w:t>
      </w:r>
      <w:r>
        <w:rPr>
          <w:i/>
          <w:spacing w:val="-7"/>
          <w:sz w:val="22"/>
        </w:rPr>
        <w:t> </w:t>
      </w:r>
      <w:r>
        <w:rPr>
          <w:i/>
          <w:sz w:val="22"/>
        </w:rPr>
        <w:t>Fund</w:t>
      </w:r>
      <w:r>
        <w:rPr>
          <w:i/>
          <w:spacing w:val="-7"/>
          <w:sz w:val="22"/>
        </w:rPr>
        <w:t> </w:t>
      </w:r>
      <w:r>
        <w:rPr>
          <w:i/>
          <w:sz w:val="22"/>
        </w:rPr>
        <w:t>Research</w:t>
      </w:r>
      <w:r>
        <w:rPr>
          <w:i/>
          <w:spacing w:val="-7"/>
          <w:sz w:val="22"/>
        </w:rPr>
        <w:t> </w:t>
      </w:r>
      <w:r>
        <w:rPr>
          <w:i/>
          <w:sz w:val="22"/>
        </w:rPr>
        <w:t>and</w:t>
      </w:r>
      <w:r>
        <w:rPr>
          <w:i/>
          <w:spacing w:val="-6"/>
          <w:sz w:val="22"/>
        </w:rPr>
        <w:t> </w:t>
      </w:r>
      <w:r>
        <w:rPr>
          <w:i/>
          <w:sz w:val="22"/>
        </w:rPr>
        <w:t>Technologies,</w:t>
      </w:r>
      <w:r>
        <w:rPr>
          <w:i/>
          <w:spacing w:val="-7"/>
          <w:sz w:val="22"/>
        </w:rPr>
        <w:t> </w:t>
      </w:r>
      <w:r>
        <w:rPr>
          <w:i/>
          <w:sz w:val="22"/>
        </w:rPr>
        <w:t>New</w:t>
      </w:r>
      <w:r>
        <w:rPr>
          <w:i/>
          <w:spacing w:val="-7"/>
          <w:sz w:val="22"/>
        </w:rPr>
        <w:t> </w:t>
      </w:r>
      <w:r>
        <w:rPr>
          <w:i/>
          <w:sz w:val="22"/>
        </w:rPr>
        <w:t>York,</w:t>
      </w:r>
      <w:r>
        <w:rPr>
          <w:i/>
          <w:spacing w:val="-6"/>
          <w:sz w:val="22"/>
        </w:rPr>
        <w:t> </w:t>
      </w:r>
      <w:r>
        <w:rPr>
          <w:i/>
          <w:spacing w:val="-5"/>
          <w:sz w:val="22"/>
        </w:rPr>
        <w:t>NY.</w:t>
      </w:r>
    </w:p>
    <w:p>
      <w:pPr>
        <w:pStyle w:val="ListParagraph"/>
        <w:numPr>
          <w:ilvl w:val="0"/>
          <w:numId w:val="2"/>
        </w:numPr>
        <w:tabs>
          <w:tab w:pos="518" w:val="left" w:leader="none"/>
          <w:tab w:pos="1080" w:val="left" w:leader="none"/>
        </w:tabs>
        <w:spacing w:line="240" w:lineRule="auto" w:before="1" w:after="0"/>
        <w:ind w:left="1080" w:right="2091" w:hanging="720"/>
        <w:jc w:val="left"/>
        <w:rPr>
          <w:rFonts w:ascii="Calibri" w:hAnsi="Calibri"/>
          <w:sz w:val="22"/>
        </w:rPr>
      </w:pPr>
      <w:r>
        <w:rPr>
          <w:sz w:val="22"/>
        </w:rPr>
        <w:t>Feng</w:t>
      </w:r>
      <w:r>
        <w:rPr>
          <w:spacing w:val="-4"/>
          <w:sz w:val="22"/>
        </w:rPr>
        <w:t> </w:t>
      </w:r>
      <w:r>
        <w:rPr>
          <w:sz w:val="22"/>
        </w:rPr>
        <w:t>Guo</w:t>
      </w:r>
      <w:r>
        <w:rPr>
          <w:spacing w:val="-4"/>
          <w:sz w:val="22"/>
        </w:rPr>
        <w:t> </w:t>
      </w:r>
      <w:r>
        <w:rPr>
          <w:sz w:val="22"/>
        </w:rPr>
        <w:t>“Essays</w:t>
      </w:r>
      <w:r>
        <w:rPr>
          <w:spacing w:val="-4"/>
          <w:sz w:val="22"/>
        </w:rPr>
        <w:t> </w:t>
      </w:r>
      <w:r>
        <w:rPr>
          <w:sz w:val="22"/>
        </w:rPr>
        <w:t>on</w:t>
      </w:r>
      <w:r>
        <w:rPr>
          <w:spacing w:val="-4"/>
          <w:sz w:val="22"/>
        </w:rPr>
        <w:t> </w:t>
      </w:r>
      <w:r>
        <w:rPr>
          <w:sz w:val="22"/>
        </w:rPr>
        <w:t>East</w:t>
      </w:r>
      <w:r>
        <w:rPr>
          <w:spacing w:val="-4"/>
          <w:sz w:val="22"/>
        </w:rPr>
        <w:t> </w:t>
      </w:r>
      <w:r>
        <w:rPr>
          <w:sz w:val="22"/>
        </w:rPr>
        <w:t>Asian</w:t>
      </w:r>
      <w:r>
        <w:rPr>
          <w:spacing w:val="-4"/>
          <w:sz w:val="22"/>
        </w:rPr>
        <w:t> </w:t>
      </w:r>
      <w:r>
        <w:rPr>
          <w:sz w:val="22"/>
        </w:rPr>
        <w:t>capital</w:t>
      </w:r>
      <w:r>
        <w:rPr>
          <w:spacing w:val="-4"/>
          <w:sz w:val="22"/>
        </w:rPr>
        <w:t> </w:t>
      </w:r>
      <w:r>
        <w:rPr>
          <w:sz w:val="22"/>
        </w:rPr>
        <w:t>markets:</w:t>
      </w:r>
      <w:r>
        <w:rPr>
          <w:spacing w:val="-4"/>
          <w:sz w:val="22"/>
        </w:rPr>
        <w:t> </w:t>
      </w:r>
      <w:r>
        <w:rPr>
          <w:sz w:val="22"/>
        </w:rPr>
        <w:t>integration</w:t>
      </w:r>
      <w:r>
        <w:rPr>
          <w:spacing w:val="-4"/>
          <w:sz w:val="22"/>
        </w:rPr>
        <w:t> </w:t>
      </w:r>
      <w:r>
        <w:rPr>
          <w:sz w:val="22"/>
        </w:rPr>
        <w:t>and</w:t>
      </w:r>
      <w:r>
        <w:rPr>
          <w:spacing w:val="-5"/>
          <w:sz w:val="22"/>
        </w:rPr>
        <w:t> </w:t>
      </w:r>
      <w:r>
        <w:rPr>
          <w:sz w:val="22"/>
        </w:rPr>
        <w:t>implication</w:t>
      </w:r>
      <w:r>
        <w:rPr>
          <w:spacing w:val="-4"/>
          <w:sz w:val="22"/>
        </w:rPr>
        <w:t> </w:t>
      </w:r>
      <w:r>
        <w:rPr>
          <w:sz w:val="22"/>
        </w:rPr>
        <w:t>for economic activity” (2005).</w:t>
      </w:r>
    </w:p>
    <w:p>
      <w:pPr>
        <w:spacing w:line="253" w:lineRule="exact" w:before="0"/>
        <w:ind w:left="1080" w:right="0" w:firstLine="0"/>
        <w:jc w:val="left"/>
        <w:rPr>
          <w:i/>
          <w:sz w:val="22"/>
        </w:rPr>
      </w:pPr>
      <w:r>
        <w:rPr>
          <w:i/>
          <w:sz w:val="22"/>
        </w:rPr>
        <w:t>Senior</w:t>
      </w:r>
      <w:r>
        <w:rPr>
          <w:i/>
          <w:spacing w:val="-9"/>
          <w:sz w:val="22"/>
        </w:rPr>
        <w:t> </w:t>
      </w:r>
      <w:r>
        <w:rPr>
          <w:i/>
          <w:sz w:val="22"/>
        </w:rPr>
        <w:t>Economist,</w:t>
      </w:r>
      <w:r>
        <w:rPr>
          <w:i/>
          <w:spacing w:val="-8"/>
          <w:sz w:val="22"/>
        </w:rPr>
        <w:t> </w:t>
      </w:r>
      <w:r>
        <w:rPr>
          <w:i/>
          <w:sz w:val="22"/>
        </w:rPr>
        <w:t>Institute</w:t>
      </w:r>
      <w:r>
        <w:rPr>
          <w:i/>
          <w:spacing w:val="-8"/>
          <w:sz w:val="22"/>
        </w:rPr>
        <w:t> </w:t>
      </w:r>
      <w:r>
        <w:rPr>
          <w:i/>
          <w:sz w:val="22"/>
        </w:rPr>
        <w:t>of</w:t>
      </w:r>
      <w:r>
        <w:rPr>
          <w:i/>
          <w:spacing w:val="-9"/>
          <w:sz w:val="22"/>
        </w:rPr>
        <w:t> </w:t>
      </w:r>
      <w:r>
        <w:rPr>
          <w:i/>
          <w:sz w:val="22"/>
        </w:rPr>
        <w:t>International</w:t>
      </w:r>
      <w:r>
        <w:rPr>
          <w:i/>
          <w:spacing w:val="-8"/>
          <w:sz w:val="22"/>
        </w:rPr>
        <w:t> </w:t>
      </w:r>
      <w:r>
        <w:rPr>
          <w:i/>
          <w:sz w:val="22"/>
        </w:rPr>
        <w:t>Finance,</w:t>
      </w:r>
      <w:r>
        <w:rPr>
          <w:i/>
          <w:spacing w:val="-9"/>
          <w:sz w:val="22"/>
        </w:rPr>
        <w:t> </w:t>
      </w:r>
      <w:r>
        <w:rPr>
          <w:i/>
          <w:sz w:val="22"/>
        </w:rPr>
        <w:t>Washington,</w:t>
      </w:r>
      <w:r>
        <w:rPr>
          <w:i/>
          <w:spacing w:val="-9"/>
          <w:sz w:val="22"/>
        </w:rPr>
        <w:t> </w:t>
      </w:r>
      <w:r>
        <w:rPr>
          <w:i/>
          <w:spacing w:val="-5"/>
          <w:sz w:val="22"/>
        </w:rPr>
        <w:t>DC.</w:t>
      </w:r>
    </w:p>
    <w:p>
      <w:pPr>
        <w:spacing w:before="0"/>
        <w:ind w:left="1080" w:right="0" w:firstLine="0"/>
        <w:jc w:val="left"/>
        <w:rPr>
          <w:i/>
          <w:sz w:val="22"/>
        </w:rPr>
      </w:pPr>
      <w:r>
        <w:rPr>
          <w:i/>
          <w:sz w:val="22"/>
        </w:rPr>
        <w:t>Managing</w:t>
      </w:r>
      <w:r>
        <w:rPr>
          <w:i/>
          <w:spacing w:val="-4"/>
          <w:sz w:val="22"/>
        </w:rPr>
        <w:t> </w:t>
      </w:r>
      <w:r>
        <w:rPr>
          <w:i/>
          <w:sz w:val="22"/>
        </w:rPr>
        <w:t>Director</w:t>
      </w:r>
      <w:r>
        <w:rPr>
          <w:i/>
          <w:spacing w:val="-4"/>
          <w:sz w:val="22"/>
        </w:rPr>
        <w:t> </w:t>
      </w:r>
      <w:r>
        <w:rPr>
          <w:i/>
          <w:sz w:val="22"/>
        </w:rPr>
        <w:t>and</w:t>
      </w:r>
      <w:r>
        <w:rPr>
          <w:i/>
          <w:spacing w:val="-4"/>
          <w:sz w:val="22"/>
        </w:rPr>
        <w:t> </w:t>
      </w:r>
      <w:r>
        <w:rPr>
          <w:i/>
          <w:sz w:val="22"/>
        </w:rPr>
        <w:t>Head</w:t>
      </w:r>
      <w:r>
        <w:rPr>
          <w:i/>
          <w:spacing w:val="-4"/>
          <w:sz w:val="22"/>
        </w:rPr>
        <w:t> </w:t>
      </w:r>
      <w:r>
        <w:rPr>
          <w:i/>
          <w:sz w:val="22"/>
        </w:rPr>
        <w:t>of</w:t>
      </w:r>
      <w:r>
        <w:rPr>
          <w:i/>
          <w:spacing w:val="-4"/>
          <w:sz w:val="22"/>
        </w:rPr>
        <w:t> </w:t>
      </w:r>
      <w:r>
        <w:rPr>
          <w:i/>
          <w:sz w:val="22"/>
        </w:rPr>
        <w:t>Research</w:t>
      </w:r>
      <w:r>
        <w:rPr>
          <w:i/>
          <w:spacing w:val="-4"/>
          <w:sz w:val="22"/>
        </w:rPr>
        <w:t> </w:t>
      </w:r>
      <w:r>
        <w:rPr>
          <w:i/>
          <w:sz w:val="22"/>
        </w:rPr>
        <w:t>Institute,</w:t>
      </w:r>
      <w:r>
        <w:rPr>
          <w:i/>
          <w:spacing w:val="-5"/>
          <w:sz w:val="22"/>
        </w:rPr>
        <w:t> </w:t>
      </w:r>
      <w:r>
        <w:rPr>
          <w:i/>
          <w:sz w:val="22"/>
        </w:rPr>
        <w:t>Capital</w:t>
      </w:r>
      <w:r>
        <w:rPr>
          <w:i/>
          <w:spacing w:val="-4"/>
          <w:sz w:val="22"/>
        </w:rPr>
        <w:t> </w:t>
      </w:r>
      <w:r>
        <w:rPr>
          <w:i/>
          <w:sz w:val="22"/>
        </w:rPr>
        <w:t>Management</w:t>
      </w:r>
      <w:r>
        <w:rPr>
          <w:i/>
          <w:spacing w:val="-5"/>
          <w:sz w:val="22"/>
        </w:rPr>
        <w:t> </w:t>
      </w:r>
      <w:r>
        <w:rPr>
          <w:i/>
          <w:sz w:val="22"/>
        </w:rPr>
        <w:t>Group</w:t>
      </w:r>
      <w:r>
        <w:rPr>
          <w:i/>
          <w:spacing w:val="-4"/>
          <w:sz w:val="22"/>
        </w:rPr>
        <w:t> </w:t>
      </w:r>
      <w:r>
        <w:rPr>
          <w:i/>
          <w:sz w:val="22"/>
        </w:rPr>
        <w:t>CO,</w:t>
      </w:r>
      <w:r>
        <w:rPr>
          <w:i/>
          <w:spacing w:val="-4"/>
          <w:sz w:val="22"/>
        </w:rPr>
        <w:t> </w:t>
      </w:r>
      <w:r>
        <w:rPr>
          <w:i/>
          <w:sz w:val="22"/>
        </w:rPr>
        <w:t>Hangzhou, </w:t>
      </w:r>
      <w:r>
        <w:rPr>
          <w:i/>
          <w:spacing w:val="-2"/>
          <w:sz w:val="22"/>
        </w:rPr>
        <w:t>China.</w:t>
      </w:r>
    </w:p>
    <w:p>
      <w:pPr>
        <w:pStyle w:val="ListParagraph"/>
        <w:numPr>
          <w:ilvl w:val="0"/>
          <w:numId w:val="2"/>
        </w:numPr>
        <w:tabs>
          <w:tab w:pos="517" w:val="left" w:leader="none"/>
        </w:tabs>
        <w:spacing w:line="268" w:lineRule="exact" w:before="0" w:after="0"/>
        <w:ind w:left="517" w:right="0" w:hanging="158"/>
        <w:jc w:val="left"/>
        <w:rPr>
          <w:rFonts w:ascii="Calibri" w:hAnsi="Calibri"/>
          <w:sz w:val="22"/>
        </w:rPr>
      </w:pPr>
      <w:r>
        <w:rPr>
          <w:sz w:val="22"/>
        </w:rPr>
        <w:t>Ekin</w:t>
      </w:r>
      <w:r>
        <w:rPr>
          <w:spacing w:val="-7"/>
          <w:sz w:val="22"/>
        </w:rPr>
        <w:t> </w:t>
      </w:r>
      <w:r>
        <w:rPr>
          <w:sz w:val="22"/>
        </w:rPr>
        <w:t>Tokat</w:t>
      </w:r>
      <w:r>
        <w:rPr>
          <w:spacing w:val="-8"/>
          <w:sz w:val="22"/>
        </w:rPr>
        <w:t> </w:t>
      </w:r>
      <w:r>
        <w:rPr>
          <w:sz w:val="22"/>
        </w:rPr>
        <w:t>“The</w:t>
      </w:r>
      <w:r>
        <w:rPr>
          <w:spacing w:val="-6"/>
          <w:sz w:val="22"/>
        </w:rPr>
        <w:t> </w:t>
      </w:r>
      <w:r>
        <w:rPr>
          <w:sz w:val="22"/>
        </w:rPr>
        <w:t>impact</w:t>
      </w:r>
      <w:r>
        <w:rPr>
          <w:spacing w:val="-6"/>
          <w:sz w:val="22"/>
        </w:rPr>
        <w:t> </w:t>
      </w:r>
      <w:r>
        <w:rPr>
          <w:sz w:val="22"/>
        </w:rPr>
        <w:t>of</w:t>
      </w:r>
      <w:r>
        <w:rPr>
          <w:spacing w:val="-7"/>
          <w:sz w:val="22"/>
        </w:rPr>
        <w:t> </w:t>
      </w:r>
      <w:r>
        <w:rPr>
          <w:sz w:val="22"/>
        </w:rPr>
        <w:t>financial</w:t>
      </w:r>
      <w:r>
        <w:rPr>
          <w:spacing w:val="-7"/>
          <w:sz w:val="22"/>
        </w:rPr>
        <w:t> </w:t>
      </w:r>
      <w:r>
        <w:rPr>
          <w:sz w:val="22"/>
        </w:rPr>
        <w:t>liberalization</w:t>
      </w:r>
      <w:r>
        <w:rPr>
          <w:spacing w:val="-6"/>
          <w:sz w:val="22"/>
        </w:rPr>
        <w:t> </w:t>
      </w:r>
      <w:r>
        <w:rPr>
          <w:sz w:val="22"/>
        </w:rPr>
        <w:t>on</w:t>
      </w:r>
      <w:r>
        <w:rPr>
          <w:spacing w:val="-7"/>
          <w:sz w:val="22"/>
        </w:rPr>
        <w:t> </w:t>
      </w:r>
      <w:r>
        <w:rPr>
          <w:sz w:val="22"/>
        </w:rPr>
        <w:t>macroeconomic</w:t>
      </w:r>
      <w:r>
        <w:rPr>
          <w:spacing w:val="-7"/>
          <w:sz w:val="22"/>
        </w:rPr>
        <w:t> </w:t>
      </w:r>
      <w:r>
        <w:rPr>
          <w:sz w:val="22"/>
        </w:rPr>
        <w:t>variables”</w:t>
      </w:r>
      <w:r>
        <w:rPr>
          <w:spacing w:val="-6"/>
          <w:sz w:val="22"/>
        </w:rPr>
        <w:t> </w:t>
      </w:r>
      <w:r>
        <w:rPr>
          <w:spacing w:val="-2"/>
          <w:sz w:val="22"/>
        </w:rPr>
        <w:t>(2005).</w:t>
      </w:r>
    </w:p>
    <w:p>
      <w:pPr>
        <w:spacing w:before="0"/>
        <w:ind w:left="1079" w:right="0" w:firstLine="0"/>
        <w:jc w:val="left"/>
        <w:rPr>
          <w:i/>
          <w:sz w:val="22"/>
        </w:rPr>
      </w:pPr>
      <w:r>
        <w:rPr>
          <w:i/>
          <w:sz w:val="22"/>
        </w:rPr>
        <w:t>Assistant</w:t>
      </w:r>
      <w:r>
        <w:rPr>
          <w:i/>
          <w:spacing w:val="-5"/>
          <w:sz w:val="22"/>
        </w:rPr>
        <w:t> </w:t>
      </w:r>
      <w:r>
        <w:rPr>
          <w:i/>
          <w:sz w:val="22"/>
        </w:rPr>
        <w:t>Professor</w:t>
      </w:r>
      <w:r>
        <w:rPr>
          <w:i/>
          <w:spacing w:val="-5"/>
          <w:sz w:val="22"/>
        </w:rPr>
        <w:t> </w:t>
      </w:r>
      <w:r>
        <w:rPr>
          <w:i/>
          <w:sz w:val="22"/>
        </w:rPr>
        <w:t>of</w:t>
      </w:r>
      <w:r>
        <w:rPr>
          <w:i/>
          <w:spacing w:val="-5"/>
          <w:sz w:val="22"/>
        </w:rPr>
        <w:t> </w:t>
      </w:r>
      <w:r>
        <w:rPr>
          <w:i/>
          <w:sz w:val="22"/>
        </w:rPr>
        <w:t>Economics</w:t>
      </w:r>
      <w:r>
        <w:rPr>
          <w:i/>
          <w:spacing w:val="-5"/>
          <w:sz w:val="22"/>
        </w:rPr>
        <w:t> </w:t>
      </w:r>
      <w:r>
        <w:rPr>
          <w:i/>
          <w:sz w:val="22"/>
        </w:rPr>
        <w:t>TOBB</w:t>
      </w:r>
      <w:r>
        <w:rPr>
          <w:i/>
          <w:spacing w:val="-5"/>
          <w:sz w:val="22"/>
        </w:rPr>
        <w:t> </w:t>
      </w:r>
      <w:r>
        <w:rPr>
          <w:i/>
          <w:sz w:val="22"/>
        </w:rPr>
        <w:t>University</w:t>
      </w:r>
      <w:r>
        <w:rPr>
          <w:i/>
          <w:spacing w:val="-4"/>
          <w:sz w:val="22"/>
        </w:rPr>
        <w:t> </w:t>
      </w:r>
      <w:r>
        <w:rPr>
          <w:i/>
          <w:sz w:val="22"/>
        </w:rPr>
        <w:t>(2005);</w:t>
      </w:r>
      <w:r>
        <w:rPr>
          <w:i/>
          <w:spacing w:val="-5"/>
          <w:sz w:val="22"/>
        </w:rPr>
        <w:t> </w:t>
      </w:r>
      <w:r>
        <w:rPr>
          <w:i/>
          <w:sz w:val="22"/>
        </w:rPr>
        <w:t>Associate</w:t>
      </w:r>
      <w:r>
        <w:rPr>
          <w:i/>
          <w:spacing w:val="-5"/>
          <w:sz w:val="22"/>
        </w:rPr>
        <w:t> </w:t>
      </w:r>
      <w:r>
        <w:rPr>
          <w:i/>
          <w:sz w:val="22"/>
        </w:rPr>
        <w:t>Professor</w:t>
      </w:r>
      <w:r>
        <w:rPr>
          <w:i/>
          <w:spacing w:val="-5"/>
          <w:sz w:val="22"/>
        </w:rPr>
        <w:t> </w:t>
      </w:r>
      <w:r>
        <w:rPr>
          <w:i/>
          <w:sz w:val="22"/>
        </w:rPr>
        <w:t>of</w:t>
      </w:r>
      <w:r>
        <w:rPr>
          <w:i/>
          <w:spacing w:val="-5"/>
          <w:sz w:val="22"/>
        </w:rPr>
        <w:t> </w:t>
      </w:r>
      <w:r>
        <w:rPr>
          <w:i/>
          <w:sz w:val="22"/>
        </w:rPr>
        <w:t>Economics, TOBB University, Turkey.</w:t>
      </w:r>
    </w:p>
    <w:p>
      <w:pPr>
        <w:pStyle w:val="ListParagraph"/>
        <w:numPr>
          <w:ilvl w:val="0"/>
          <w:numId w:val="2"/>
        </w:numPr>
        <w:tabs>
          <w:tab w:pos="517" w:val="left" w:leader="none"/>
          <w:tab w:pos="1079" w:val="left" w:leader="none"/>
        </w:tabs>
        <w:spacing w:line="240" w:lineRule="auto" w:before="1" w:after="0"/>
        <w:ind w:left="1079" w:right="1572" w:hanging="720"/>
        <w:jc w:val="left"/>
        <w:rPr>
          <w:rFonts w:ascii="Calibri" w:hAnsi="Calibri"/>
          <w:sz w:val="22"/>
        </w:rPr>
      </w:pPr>
      <w:r>
        <w:rPr>
          <w:sz w:val="22"/>
        </w:rPr>
        <w:t>Nadia</w:t>
      </w:r>
      <w:r>
        <w:rPr>
          <w:spacing w:val="-3"/>
          <w:sz w:val="22"/>
        </w:rPr>
        <w:t> </w:t>
      </w:r>
      <w:r>
        <w:rPr>
          <w:sz w:val="22"/>
        </w:rPr>
        <w:t>Doytch</w:t>
      </w:r>
      <w:r>
        <w:rPr>
          <w:spacing w:val="-3"/>
          <w:sz w:val="22"/>
        </w:rPr>
        <w:t> </w:t>
      </w:r>
      <w:r>
        <w:rPr>
          <w:sz w:val="22"/>
        </w:rPr>
        <w:t>“The</w:t>
      </w:r>
      <w:r>
        <w:rPr>
          <w:spacing w:val="-3"/>
          <w:sz w:val="22"/>
        </w:rPr>
        <w:t> </w:t>
      </w:r>
      <w:r>
        <w:rPr>
          <w:sz w:val="22"/>
        </w:rPr>
        <w:t>impact</w:t>
      </w:r>
      <w:r>
        <w:rPr>
          <w:spacing w:val="-3"/>
          <w:sz w:val="22"/>
        </w:rPr>
        <w:t> </w:t>
      </w:r>
      <w:r>
        <w:rPr>
          <w:sz w:val="22"/>
        </w:rPr>
        <w:t>of</w:t>
      </w:r>
      <w:r>
        <w:rPr>
          <w:spacing w:val="-3"/>
          <w:sz w:val="22"/>
        </w:rPr>
        <w:t> </w:t>
      </w:r>
      <w:r>
        <w:rPr>
          <w:sz w:val="22"/>
        </w:rPr>
        <w:t>manufacturing</w:t>
      </w:r>
      <w:r>
        <w:rPr>
          <w:spacing w:val="-3"/>
          <w:sz w:val="22"/>
        </w:rPr>
        <w:t> </w:t>
      </w:r>
      <w:r>
        <w:rPr>
          <w:sz w:val="22"/>
        </w:rPr>
        <w:t>and</w:t>
      </w:r>
      <w:r>
        <w:rPr>
          <w:spacing w:val="-3"/>
          <w:sz w:val="22"/>
        </w:rPr>
        <w:t> </w:t>
      </w:r>
      <w:r>
        <w:rPr>
          <w:sz w:val="22"/>
        </w:rPr>
        <w:t>service</w:t>
      </w:r>
      <w:r>
        <w:rPr>
          <w:spacing w:val="-3"/>
          <w:sz w:val="22"/>
        </w:rPr>
        <w:t> </w:t>
      </w:r>
      <w:r>
        <w:rPr>
          <w:sz w:val="22"/>
        </w:rPr>
        <w:t>FDI</w:t>
      </w:r>
      <w:r>
        <w:rPr>
          <w:spacing w:val="-3"/>
          <w:sz w:val="22"/>
        </w:rPr>
        <w:t> </w:t>
      </w:r>
      <w:r>
        <w:rPr>
          <w:sz w:val="22"/>
        </w:rPr>
        <w:t>on</w:t>
      </w:r>
      <w:r>
        <w:rPr>
          <w:spacing w:val="-3"/>
          <w:sz w:val="22"/>
        </w:rPr>
        <w:t> </w:t>
      </w:r>
      <w:r>
        <w:rPr>
          <w:sz w:val="22"/>
        </w:rPr>
        <w:t>growth</w:t>
      </w:r>
      <w:r>
        <w:rPr>
          <w:spacing w:val="-3"/>
          <w:sz w:val="22"/>
        </w:rPr>
        <w:t> </w:t>
      </w:r>
      <w:r>
        <w:rPr>
          <w:sz w:val="22"/>
        </w:rPr>
        <w:t>in</w:t>
      </w:r>
      <w:r>
        <w:rPr>
          <w:spacing w:val="-3"/>
          <w:sz w:val="22"/>
        </w:rPr>
        <w:t> </w:t>
      </w:r>
      <w:r>
        <w:rPr>
          <w:sz w:val="22"/>
        </w:rPr>
        <w:t>developing countries” (2007)</w:t>
      </w:r>
    </w:p>
    <w:p>
      <w:pPr>
        <w:spacing w:before="0"/>
        <w:ind w:left="1079" w:right="0" w:firstLine="0"/>
        <w:jc w:val="left"/>
        <w:rPr>
          <w:i/>
          <w:sz w:val="22"/>
        </w:rPr>
      </w:pPr>
      <w:r>
        <w:rPr>
          <w:i/>
          <w:sz w:val="22"/>
        </w:rPr>
        <w:t>Assistant</w:t>
      </w:r>
      <w:r>
        <w:rPr>
          <w:i/>
          <w:spacing w:val="-4"/>
          <w:sz w:val="22"/>
        </w:rPr>
        <w:t> </w:t>
      </w:r>
      <w:r>
        <w:rPr>
          <w:i/>
          <w:sz w:val="22"/>
        </w:rPr>
        <w:t>Professor</w:t>
      </w:r>
      <w:r>
        <w:rPr>
          <w:i/>
          <w:spacing w:val="-4"/>
          <w:sz w:val="22"/>
        </w:rPr>
        <w:t> </w:t>
      </w:r>
      <w:r>
        <w:rPr>
          <w:i/>
          <w:sz w:val="22"/>
        </w:rPr>
        <w:t>of</w:t>
      </w:r>
      <w:r>
        <w:rPr>
          <w:i/>
          <w:spacing w:val="-4"/>
          <w:sz w:val="22"/>
        </w:rPr>
        <w:t> </w:t>
      </w:r>
      <w:r>
        <w:rPr>
          <w:i/>
          <w:sz w:val="22"/>
        </w:rPr>
        <w:t>Economics,</w:t>
      </w:r>
      <w:r>
        <w:rPr>
          <w:i/>
          <w:spacing w:val="-4"/>
          <w:sz w:val="22"/>
        </w:rPr>
        <w:t> </w:t>
      </w:r>
      <w:r>
        <w:rPr>
          <w:i/>
          <w:sz w:val="22"/>
        </w:rPr>
        <w:t>University</w:t>
      </w:r>
      <w:r>
        <w:rPr>
          <w:i/>
          <w:spacing w:val="-5"/>
          <w:sz w:val="22"/>
        </w:rPr>
        <w:t> </w:t>
      </w:r>
      <w:r>
        <w:rPr>
          <w:i/>
          <w:sz w:val="22"/>
        </w:rPr>
        <w:t>of</w:t>
      </w:r>
      <w:r>
        <w:rPr>
          <w:i/>
          <w:spacing w:val="-4"/>
          <w:sz w:val="22"/>
        </w:rPr>
        <w:t> </w:t>
      </w:r>
      <w:r>
        <w:rPr>
          <w:i/>
          <w:sz w:val="22"/>
        </w:rPr>
        <w:t>New</w:t>
      </w:r>
      <w:r>
        <w:rPr>
          <w:i/>
          <w:spacing w:val="-3"/>
          <w:sz w:val="22"/>
        </w:rPr>
        <w:t> </w:t>
      </w:r>
      <w:r>
        <w:rPr>
          <w:i/>
          <w:sz w:val="22"/>
        </w:rPr>
        <w:t>Haven</w:t>
      </w:r>
      <w:r>
        <w:rPr>
          <w:i/>
          <w:spacing w:val="-4"/>
          <w:sz w:val="22"/>
        </w:rPr>
        <w:t> </w:t>
      </w:r>
      <w:r>
        <w:rPr>
          <w:i/>
          <w:sz w:val="22"/>
        </w:rPr>
        <w:t>(2007);</w:t>
      </w:r>
      <w:r>
        <w:rPr>
          <w:i/>
          <w:spacing w:val="-4"/>
          <w:sz w:val="22"/>
        </w:rPr>
        <w:t> </w:t>
      </w:r>
      <w:r>
        <w:rPr>
          <w:i/>
          <w:sz w:val="22"/>
        </w:rPr>
        <w:t>Associate</w:t>
      </w:r>
      <w:r>
        <w:rPr>
          <w:i/>
          <w:spacing w:val="-4"/>
          <w:sz w:val="22"/>
        </w:rPr>
        <w:t> </w:t>
      </w:r>
      <w:r>
        <w:rPr>
          <w:i/>
          <w:sz w:val="22"/>
        </w:rPr>
        <w:t>Professor</w:t>
      </w:r>
      <w:r>
        <w:rPr>
          <w:i/>
          <w:spacing w:val="-4"/>
          <w:sz w:val="22"/>
        </w:rPr>
        <w:t> </w:t>
      </w:r>
      <w:r>
        <w:rPr>
          <w:i/>
          <w:sz w:val="22"/>
        </w:rPr>
        <w:t>of Economics, Brooklyn College, CUNY.</w:t>
      </w:r>
    </w:p>
    <w:p>
      <w:pPr>
        <w:pStyle w:val="ListParagraph"/>
        <w:numPr>
          <w:ilvl w:val="0"/>
          <w:numId w:val="2"/>
        </w:numPr>
        <w:tabs>
          <w:tab w:pos="517" w:val="left" w:leader="none"/>
        </w:tabs>
        <w:spacing w:line="268" w:lineRule="exact" w:before="0" w:after="0"/>
        <w:ind w:left="517" w:right="0" w:hanging="158"/>
        <w:jc w:val="left"/>
        <w:rPr>
          <w:rFonts w:ascii="Calibri" w:hAnsi="Calibri"/>
          <w:sz w:val="22"/>
        </w:rPr>
      </w:pPr>
      <w:r>
        <w:rPr>
          <w:sz w:val="22"/>
        </w:rPr>
        <w:t>Ebru</w:t>
      </w:r>
      <w:r>
        <w:rPr>
          <w:spacing w:val="-7"/>
          <w:sz w:val="22"/>
        </w:rPr>
        <w:t> </w:t>
      </w:r>
      <w:r>
        <w:rPr>
          <w:sz w:val="22"/>
        </w:rPr>
        <w:t>Hisamoglu</w:t>
      </w:r>
      <w:r>
        <w:rPr>
          <w:spacing w:val="-6"/>
          <w:sz w:val="22"/>
        </w:rPr>
        <w:t> </w:t>
      </w:r>
      <w:r>
        <w:rPr>
          <w:sz w:val="22"/>
        </w:rPr>
        <w:t>“Turkey</w:t>
      </w:r>
      <w:r>
        <w:rPr>
          <w:spacing w:val="-6"/>
          <w:sz w:val="22"/>
        </w:rPr>
        <w:t> </w:t>
      </w:r>
      <w:r>
        <w:rPr>
          <w:sz w:val="22"/>
        </w:rPr>
        <w:t>and</w:t>
      </w:r>
      <w:r>
        <w:rPr>
          <w:spacing w:val="-7"/>
          <w:sz w:val="22"/>
        </w:rPr>
        <w:t> </w:t>
      </w:r>
      <w:r>
        <w:rPr>
          <w:sz w:val="22"/>
        </w:rPr>
        <w:t>the</w:t>
      </w:r>
      <w:r>
        <w:rPr>
          <w:spacing w:val="-6"/>
          <w:sz w:val="22"/>
        </w:rPr>
        <w:t> </w:t>
      </w:r>
      <w:r>
        <w:rPr>
          <w:sz w:val="22"/>
        </w:rPr>
        <w:t>EU</w:t>
      </w:r>
      <w:r>
        <w:rPr>
          <w:spacing w:val="-7"/>
          <w:sz w:val="22"/>
        </w:rPr>
        <w:t> </w:t>
      </w:r>
      <w:r>
        <w:rPr>
          <w:sz w:val="22"/>
        </w:rPr>
        <w:t>membership”</w:t>
      </w:r>
      <w:r>
        <w:rPr>
          <w:spacing w:val="-6"/>
          <w:sz w:val="22"/>
        </w:rPr>
        <w:t> </w:t>
      </w:r>
      <w:r>
        <w:rPr>
          <w:spacing w:val="-2"/>
          <w:sz w:val="22"/>
        </w:rPr>
        <w:t>(2008)</w:t>
      </w:r>
    </w:p>
    <w:p>
      <w:pPr>
        <w:spacing w:line="253" w:lineRule="exact" w:before="0"/>
        <w:ind w:left="1079" w:right="0" w:firstLine="0"/>
        <w:jc w:val="left"/>
        <w:rPr>
          <w:i/>
          <w:sz w:val="22"/>
        </w:rPr>
      </w:pPr>
      <w:r>
        <w:rPr>
          <w:i/>
          <w:sz w:val="22"/>
        </w:rPr>
        <w:t>Assistant</w:t>
      </w:r>
      <w:r>
        <w:rPr>
          <w:i/>
          <w:spacing w:val="-8"/>
          <w:sz w:val="22"/>
        </w:rPr>
        <w:t> </w:t>
      </w:r>
      <w:r>
        <w:rPr>
          <w:i/>
          <w:sz w:val="22"/>
        </w:rPr>
        <w:t>Professor</w:t>
      </w:r>
      <w:r>
        <w:rPr>
          <w:i/>
          <w:spacing w:val="-7"/>
          <w:sz w:val="22"/>
        </w:rPr>
        <w:t> </w:t>
      </w:r>
      <w:r>
        <w:rPr>
          <w:i/>
          <w:sz w:val="22"/>
        </w:rPr>
        <w:t>of</w:t>
      </w:r>
      <w:r>
        <w:rPr>
          <w:i/>
          <w:spacing w:val="-7"/>
          <w:sz w:val="22"/>
        </w:rPr>
        <w:t> </w:t>
      </w:r>
      <w:r>
        <w:rPr>
          <w:i/>
          <w:sz w:val="22"/>
        </w:rPr>
        <w:t>Economics,</w:t>
      </w:r>
      <w:r>
        <w:rPr>
          <w:i/>
          <w:spacing w:val="-7"/>
          <w:sz w:val="22"/>
        </w:rPr>
        <w:t> </w:t>
      </w:r>
      <w:r>
        <w:rPr>
          <w:i/>
          <w:sz w:val="22"/>
        </w:rPr>
        <w:t>Fatih</w:t>
      </w:r>
      <w:r>
        <w:rPr>
          <w:i/>
          <w:spacing w:val="-7"/>
          <w:sz w:val="22"/>
        </w:rPr>
        <w:t> </w:t>
      </w:r>
      <w:r>
        <w:rPr>
          <w:i/>
          <w:sz w:val="22"/>
        </w:rPr>
        <w:t>University,</w:t>
      </w:r>
      <w:r>
        <w:rPr>
          <w:i/>
          <w:spacing w:val="-7"/>
          <w:sz w:val="22"/>
        </w:rPr>
        <w:t> </w:t>
      </w:r>
      <w:r>
        <w:rPr>
          <w:i/>
          <w:spacing w:val="-2"/>
          <w:sz w:val="22"/>
        </w:rPr>
        <w:t>Turkey</w:t>
      </w:r>
    </w:p>
    <w:p>
      <w:pPr>
        <w:pStyle w:val="ListParagraph"/>
        <w:numPr>
          <w:ilvl w:val="0"/>
          <w:numId w:val="2"/>
        </w:numPr>
        <w:tabs>
          <w:tab w:pos="517" w:val="left" w:leader="none"/>
        </w:tabs>
        <w:spacing w:line="268" w:lineRule="exact" w:before="1" w:after="0"/>
        <w:ind w:left="517" w:right="0" w:hanging="158"/>
        <w:jc w:val="left"/>
        <w:rPr>
          <w:rFonts w:ascii="Calibri" w:hAnsi="Calibri"/>
          <w:sz w:val="22"/>
        </w:rPr>
      </w:pPr>
      <w:r>
        <w:rPr>
          <w:sz w:val="22"/>
        </w:rPr>
        <w:t>Andre</w:t>
      </w:r>
      <w:r>
        <w:rPr>
          <w:spacing w:val="-7"/>
          <w:sz w:val="22"/>
        </w:rPr>
        <w:t> </w:t>
      </w:r>
      <w:r>
        <w:rPr>
          <w:sz w:val="22"/>
        </w:rPr>
        <w:t>Neveu</w:t>
      </w:r>
      <w:r>
        <w:rPr>
          <w:spacing w:val="-6"/>
          <w:sz w:val="22"/>
        </w:rPr>
        <w:t> </w:t>
      </w:r>
      <w:r>
        <w:rPr>
          <w:sz w:val="22"/>
        </w:rPr>
        <w:t>“Firm</w:t>
      </w:r>
      <w:r>
        <w:rPr>
          <w:spacing w:val="-7"/>
          <w:sz w:val="22"/>
        </w:rPr>
        <w:t> </w:t>
      </w:r>
      <w:r>
        <w:rPr>
          <w:sz w:val="22"/>
        </w:rPr>
        <w:t>competition,</w:t>
      </w:r>
      <w:r>
        <w:rPr>
          <w:spacing w:val="-7"/>
          <w:sz w:val="22"/>
        </w:rPr>
        <w:t> </w:t>
      </w:r>
      <w:r>
        <w:rPr>
          <w:sz w:val="22"/>
        </w:rPr>
        <w:t>growth</w:t>
      </w:r>
      <w:r>
        <w:rPr>
          <w:spacing w:val="-6"/>
          <w:sz w:val="22"/>
        </w:rPr>
        <w:t> </w:t>
      </w:r>
      <w:r>
        <w:rPr>
          <w:sz w:val="22"/>
        </w:rPr>
        <w:t>and</w:t>
      </w:r>
      <w:r>
        <w:rPr>
          <w:spacing w:val="-7"/>
          <w:sz w:val="22"/>
        </w:rPr>
        <w:t> </w:t>
      </w:r>
      <w:r>
        <w:rPr>
          <w:sz w:val="22"/>
        </w:rPr>
        <w:t>volatility</w:t>
      </w:r>
      <w:r>
        <w:rPr>
          <w:spacing w:val="-6"/>
          <w:sz w:val="22"/>
        </w:rPr>
        <w:t> </w:t>
      </w:r>
      <w:r>
        <w:rPr>
          <w:sz w:val="22"/>
        </w:rPr>
        <w:t>in</w:t>
      </w:r>
      <w:r>
        <w:rPr>
          <w:spacing w:val="-6"/>
          <w:sz w:val="22"/>
        </w:rPr>
        <w:t> </w:t>
      </w:r>
      <w:r>
        <w:rPr>
          <w:sz w:val="22"/>
        </w:rPr>
        <w:t>emerging</w:t>
      </w:r>
      <w:r>
        <w:rPr>
          <w:spacing w:val="-7"/>
          <w:sz w:val="22"/>
        </w:rPr>
        <w:t> </w:t>
      </w:r>
      <w:r>
        <w:rPr>
          <w:sz w:val="22"/>
        </w:rPr>
        <w:t>markets”</w:t>
      </w:r>
      <w:r>
        <w:rPr>
          <w:spacing w:val="-5"/>
          <w:sz w:val="22"/>
        </w:rPr>
        <w:t> </w:t>
      </w:r>
      <w:r>
        <w:rPr>
          <w:spacing w:val="-2"/>
          <w:sz w:val="22"/>
        </w:rPr>
        <w:t>(2009)</w:t>
      </w:r>
    </w:p>
    <w:p>
      <w:pPr>
        <w:spacing w:line="252" w:lineRule="exact" w:before="0"/>
        <w:ind w:left="1079" w:right="0" w:firstLine="0"/>
        <w:jc w:val="left"/>
        <w:rPr>
          <w:i/>
          <w:sz w:val="22"/>
        </w:rPr>
      </w:pPr>
      <w:r>
        <w:rPr>
          <w:i/>
          <w:sz w:val="22"/>
        </w:rPr>
        <w:t>Associate</w:t>
      </w:r>
      <w:r>
        <w:rPr>
          <w:i/>
          <w:spacing w:val="-9"/>
          <w:sz w:val="22"/>
        </w:rPr>
        <w:t> </w:t>
      </w:r>
      <w:r>
        <w:rPr>
          <w:i/>
          <w:sz w:val="22"/>
        </w:rPr>
        <w:t>Professor</w:t>
      </w:r>
      <w:r>
        <w:rPr>
          <w:i/>
          <w:spacing w:val="-8"/>
          <w:sz w:val="22"/>
        </w:rPr>
        <w:t> </w:t>
      </w:r>
      <w:r>
        <w:rPr>
          <w:i/>
          <w:sz w:val="22"/>
        </w:rPr>
        <w:t>of</w:t>
      </w:r>
      <w:r>
        <w:rPr>
          <w:i/>
          <w:spacing w:val="-8"/>
          <w:sz w:val="22"/>
        </w:rPr>
        <w:t> </w:t>
      </w:r>
      <w:r>
        <w:rPr>
          <w:i/>
          <w:sz w:val="22"/>
        </w:rPr>
        <w:t>Economics,</w:t>
      </w:r>
      <w:r>
        <w:rPr>
          <w:i/>
          <w:spacing w:val="-8"/>
          <w:sz w:val="22"/>
        </w:rPr>
        <w:t> </w:t>
      </w:r>
      <w:r>
        <w:rPr>
          <w:i/>
          <w:sz w:val="22"/>
        </w:rPr>
        <w:t>James</w:t>
      </w:r>
      <w:r>
        <w:rPr>
          <w:i/>
          <w:spacing w:val="-8"/>
          <w:sz w:val="22"/>
        </w:rPr>
        <w:t> </w:t>
      </w:r>
      <w:r>
        <w:rPr>
          <w:i/>
          <w:sz w:val="22"/>
        </w:rPr>
        <w:t>Madison</w:t>
      </w:r>
      <w:r>
        <w:rPr>
          <w:i/>
          <w:spacing w:val="-8"/>
          <w:sz w:val="22"/>
        </w:rPr>
        <w:t> </w:t>
      </w:r>
      <w:r>
        <w:rPr>
          <w:i/>
          <w:sz w:val="22"/>
        </w:rPr>
        <w:t>University,</w:t>
      </w:r>
      <w:r>
        <w:rPr>
          <w:i/>
          <w:spacing w:val="-8"/>
          <w:sz w:val="22"/>
        </w:rPr>
        <w:t> </w:t>
      </w:r>
      <w:r>
        <w:rPr>
          <w:i/>
          <w:sz w:val="22"/>
        </w:rPr>
        <w:t>Harrisonburg,</w:t>
      </w:r>
      <w:r>
        <w:rPr>
          <w:i/>
          <w:spacing w:val="-8"/>
          <w:sz w:val="22"/>
        </w:rPr>
        <w:t> </w:t>
      </w:r>
      <w:r>
        <w:rPr>
          <w:i/>
          <w:spacing w:val="-2"/>
          <w:sz w:val="22"/>
        </w:rPr>
        <w:t>Virginia.</w:t>
      </w:r>
    </w:p>
    <w:p>
      <w:pPr>
        <w:pStyle w:val="ListParagraph"/>
        <w:numPr>
          <w:ilvl w:val="0"/>
          <w:numId w:val="2"/>
        </w:numPr>
        <w:tabs>
          <w:tab w:pos="517" w:val="left" w:leader="none"/>
        </w:tabs>
        <w:spacing w:line="268" w:lineRule="exact" w:before="1" w:after="0"/>
        <w:ind w:left="517" w:right="0" w:hanging="158"/>
        <w:jc w:val="left"/>
        <w:rPr>
          <w:rFonts w:ascii="Calibri" w:hAnsi="Calibri"/>
          <w:sz w:val="22"/>
        </w:rPr>
      </w:pPr>
      <w:r>
        <w:rPr>
          <w:sz w:val="22"/>
        </w:rPr>
        <w:t>Marwa</w:t>
      </w:r>
      <w:r>
        <w:rPr>
          <w:spacing w:val="-7"/>
          <w:sz w:val="22"/>
        </w:rPr>
        <w:t> </w:t>
      </w:r>
      <w:r>
        <w:rPr>
          <w:sz w:val="22"/>
        </w:rPr>
        <w:t>Hassan</w:t>
      </w:r>
      <w:r>
        <w:rPr>
          <w:spacing w:val="-6"/>
          <w:sz w:val="22"/>
        </w:rPr>
        <w:t> </w:t>
      </w:r>
      <w:r>
        <w:rPr>
          <w:sz w:val="22"/>
        </w:rPr>
        <w:t>“Central</w:t>
      </w:r>
      <w:r>
        <w:rPr>
          <w:spacing w:val="-6"/>
          <w:sz w:val="22"/>
        </w:rPr>
        <w:t> </w:t>
      </w:r>
      <w:r>
        <w:rPr>
          <w:sz w:val="22"/>
        </w:rPr>
        <w:t>bank</w:t>
      </w:r>
      <w:r>
        <w:rPr>
          <w:spacing w:val="-6"/>
          <w:sz w:val="22"/>
        </w:rPr>
        <w:t> </w:t>
      </w:r>
      <w:r>
        <w:rPr>
          <w:sz w:val="22"/>
        </w:rPr>
        <w:t>intervention,</w:t>
      </w:r>
      <w:r>
        <w:rPr>
          <w:spacing w:val="-7"/>
          <w:sz w:val="22"/>
        </w:rPr>
        <w:t> </w:t>
      </w:r>
      <w:r>
        <w:rPr>
          <w:sz w:val="22"/>
        </w:rPr>
        <w:t>news</w:t>
      </w:r>
      <w:r>
        <w:rPr>
          <w:spacing w:val="-6"/>
          <w:sz w:val="22"/>
        </w:rPr>
        <w:t> </w:t>
      </w:r>
      <w:r>
        <w:rPr>
          <w:sz w:val="22"/>
        </w:rPr>
        <w:t>and</w:t>
      </w:r>
      <w:r>
        <w:rPr>
          <w:spacing w:val="-6"/>
          <w:sz w:val="22"/>
        </w:rPr>
        <w:t> </w:t>
      </w:r>
      <w:r>
        <w:rPr>
          <w:sz w:val="22"/>
        </w:rPr>
        <w:t>exchange</w:t>
      </w:r>
      <w:r>
        <w:rPr>
          <w:spacing w:val="-7"/>
          <w:sz w:val="22"/>
        </w:rPr>
        <w:t> </w:t>
      </w:r>
      <w:r>
        <w:rPr>
          <w:sz w:val="22"/>
        </w:rPr>
        <w:t>rates”</w:t>
      </w:r>
      <w:r>
        <w:rPr>
          <w:spacing w:val="-6"/>
          <w:sz w:val="22"/>
        </w:rPr>
        <w:t> </w:t>
      </w:r>
      <w:r>
        <w:rPr>
          <w:spacing w:val="-2"/>
          <w:sz w:val="22"/>
        </w:rPr>
        <w:t>(2009)</w:t>
      </w:r>
    </w:p>
    <w:p>
      <w:pPr>
        <w:spacing w:line="253" w:lineRule="exact" w:before="0"/>
        <w:ind w:left="1079" w:right="0" w:firstLine="0"/>
        <w:jc w:val="left"/>
        <w:rPr>
          <w:i/>
          <w:sz w:val="22"/>
        </w:rPr>
      </w:pPr>
      <w:r>
        <w:rPr>
          <w:i/>
          <w:sz w:val="22"/>
        </w:rPr>
        <w:t>Economics</w:t>
      </w:r>
      <w:r>
        <w:rPr>
          <w:i/>
          <w:spacing w:val="-9"/>
          <w:sz w:val="22"/>
        </w:rPr>
        <w:t> </w:t>
      </w:r>
      <w:r>
        <w:rPr>
          <w:i/>
          <w:sz w:val="22"/>
        </w:rPr>
        <w:t>Assessment</w:t>
      </w:r>
      <w:r>
        <w:rPr>
          <w:i/>
          <w:spacing w:val="-9"/>
          <w:sz w:val="22"/>
        </w:rPr>
        <w:t> </w:t>
      </w:r>
      <w:r>
        <w:rPr>
          <w:i/>
          <w:sz w:val="22"/>
        </w:rPr>
        <w:t>Specialist,</w:t>
      </w:r>
      <w:r>
        <w:rPr>
          <w:i/>
          <w:spacing w:val="-9"/>
          <w:sz w:val="22"/>
        </w:rPr>
        <w:t> </w:t>
      </w:r>
      <w:r>
        <w:rPr>
          <w:i/>
          <w:sz w:val="22"/>
        </w:rPr>
        <w:t>Educational</w:t>
      </w:r>
      <w:r>
        <w:rPr>
          <w:i/>
          <w:spacing w:val="-9"/>
          <w:sz w:val="22"/>
        </w:rPr>
        <w:t> </w:t>
      </w:r>
      <w:r>
        <w:rPr>
          <w:i/>
          <w:sz w:val="22"/>
        </w:rPr>
        <w:t>Testing</w:t>
      </w:r>
      <w:r>
        <w:rPr>
          <w:i/>
          <w:spacing w:val="-9"/>
          <w:sz w:val="22"/>
        </w:rPr>
        <w:t> </w:t>
      </w:r>
      <w:r>
        <w:rPr>
          <w:i/>
          <w:sz w:val="22"/>
        </w:rPr>
        <w:t>Services,</w:t>
      </w:r>
      <w:r>
        <w:rPr>
          <w:i/>
          <w:spacing w:val="-8"/>
          <w:sz w:val="22"/>
        </w:rPr>
        <w:t> </w:t>
      </w:r>
      <w:r>
        <w:rPr>
          <w:i/>
          <w:sz w:val="22"/>
        </w:rPr>
        <w:t>Mahwah,</w:t>
      </w:r>
      <w:r>
        <w:rPr>
          <w:i/>
          <w:spacing w:val="-9"/>
          <w:sz w:val="22"/>
        </w:rPr>
        <w:t> </w:t>
      </w:r>
      <w:r>
        <w:rPr>
          <w:i/>
          <w:spacing w:val="-5"/>
          <w:sz w:val="22"/>
        </w:rPr>
        <w:t>NJ.</w:t>
      </w:r>
    </w:p>
    <w:p>
      <w:pPr>
        <w:pStyle w:val="ListParagraph"/>
        <w:numPr>
          <w:ilvl w:val="0"/>
          <w:numId w:val="2"/>
        </w:numPr>
        <w:tabs>
          <w:tab w:pos="517" w:val="left" w:leader="none"/>
        </w:tabs>
        <w:spacing w:line="268" w:lineRule="exact" w:before="0" w:after="0"/>
        <w:ind w:left="517" w:right="0" w:hanging="158"/>
        <w:jc w:val="left"/>
        <w:rPr>
          <w:rFonts w:ascii="Calibri" w:hAnsi="Calibri"/>
          <w:sz w:val="22"/>
        </w:rPr>
      </w:pPr>
      <w:r>
        <w:rPr>
          <w:sz w:val="22"/>
        </w:rPr>
        <w:t>Haitao</w:t>
      </w:r>
      <w:r>
        <w:rPr>
          <w:spacing w:val="-7"/>
          <w:sz w:val="22"/>
        </w:rPr>
        <w:t> </w:t>
      </w:r>
      <w:r>
        <w:rPr>
          <w:sz w:val="22"/>
        </w:rPr>
        <w:t>Liang</w:t>
      </w:r>
      <w:r>
        <w:rPr>
          <w:spacing w:val="-7"/>
          <w:sz w:val="22"/>
        </w:rPr>
        <w:t> </w:t>
      </w:r>
      <w:r>
        <w:rPr>
          <w:sz w:val="22"/>
        </w:rPr>
        <w:t>“Determinants</w:t>
      </w:r>
      <w:r>
        <w:rPr>
          <w:spacing w:val="-7"/>
          <w:sz w:val="22"/>
        </w:rPr>
        <w:t> </w:t>
      </w:r>
      <w:r>
        <w:rPr>
          <w:sz w:val="22"/>
        </w:rPr>
        <w:t>of</w:t>
      </w:r>
      <w:r>
        <w:rPr>
          <w:spacing w:val="-7"/>
          <w:sz w:val="22"/>
        </w:rPr>
        <w:t> </w:t>
      </w:r>
      <w:r>
        <w:rPr>
          <w:sz w:val="22"/>
        </w:rPr>
        <w:t>foreign</w:t>
      </w:r>
      <w:r>
        <w:rPr>
          <w:spacing w:val="-7"/>
          <w:sz w:val="22"/>
        </w:rPr>
        <w:t> </w:t>
      </w:r>
      <w:r>
        <w:rPr>
          <w:sz w:val="22"/>
        </w:rPr>
        <w:t>direct</w:t>
      </w:r>
      <w:r>
        <w:rPr>
          <w:spacing w:val="-7"/>
          <w:sz w:val="22"/>
        </w:rPr>
        <w:t> </w:t>
      </w:r>
      <w:r>
        <w:rPr>
          <w:sz w:val="22"/>
        </w:rPr>
        <w:t>investment”</w:t>
      </w:r>
      <w:r>
        <w:rPr>
          <w:spacing w:val="-7"/>
          <w:sz w:val="22"/>
        </w:rPr>
        <w:t> </w:t>
      </w:r>
      <w:r>
        <w:rPr>
          <w:spacing w:val="-2"/>
          <w:sz w:val="22"/>
        </w:rPr>
        <w:t>(2010)</w:t>
      </w:r>
    </w:p>
    <w:p>
      <w:pPr>
        <w:spacing w:line="253" w:lineRule="exact" w:before="0"/>
        <w:ind w:left="1079" w:right="0" w:firstLine="0"/>
        <w:jc w:val="left"/>
        <w:rPr>
          <w:i/>
          <w:sz w:val="22"/>
        </w:rPr>
      </w:pPr>
      <w:r>
        <w:rPr>
          <w:i/>
          <w:sz w:val="22"/>
        </w:rPr>
        <w:t>Manager</w:t>
      </w:r>
      <w:r>
        <w:rPr>
          <w:i/>
          <w:spacing w:val="-9"/>
          <w:sz w:val="22"/>
        </w:rPr>
        <w:t> </w:t>
      </w:r>
      <w:r>
        <w:rPr>
          <w:i/>
          <w:sz w:val="22"/>
        </w:rPr>
        <w:t>Risk</w:t>
      </w:r>
      <w:r>
        <w:rPr>
          <w:i/>
          <w:spacing w:val="-8"/>
          <w:sz w:val="22"/>
        </w:rPr>
        <w:t> </w:t>
      </w:r>
      <w:r>
        <w:rPr>
          <w:i/>
          <w:sz w:val="22"/>
        </w:rPr>
        <w:t>Management</w:t>
      </w:r>
      <w:r>
        <w:rPr>
          <w:i/>
          <w:spacing w:val="-9"/>
          <w:sz w:val="22"/>
        </w:rPr>
        <w:t> </w:t>
      </w:r>
      <w:r>
        <w:rPr>
          <w:i/>
          <w:sz w:val="22"/>
        </w:rPr>
        <w:t>Department,</w:t>
      </w:r>
      <w:r>
        <w:rPr>
          <w:i/>
          <w:spacing w:val="-8"/>
          <w:sz w:val="22"/>
        </w:rPr>
        <w:t> </w:t>
      </w:r>
      <w:r>
        <w:rPr>
          <w:i/>
          <w:sz w:val="22"/>
        </w:rPr>
        <w:t>American</w:t>
      </w:r>
      <w:r>
        <w:rPr>
          <w:i/>
          <w:spacing w:val="-9"/>
          <w:sz w:val="22"/>
        </w:rPr>
        <w:t> </w:t>
      </w:r>
      <w:r>
        <w:rPr>
          <w:i/>
          <w:sz w:val="22"/>
        </w:rPr>
        <w:t>Express,</w:t>
      </w:r>
      <w:r>
        <w:rPr>
          <w:i/>
          <w:spacing w:val="-8"/>
          <w:sz w:val="22"/>
        </w:rPr>
        <w:t> </w:t>
      </w:r>
      <w:r>
        <w:rPr>
          <w:i/>
          <w:spacing w:val="-5"/>
          <w:sz w:val="22"/>
        </w:rPr>
        <w:t>NY.</w:t>
      </w:r>
    </w:p>
    <w:p>
      <w:pPr>
        <w:pStyle w:val="ListParagraph"/>
        <w:numPr>
          <w:ilvl w:val="0"/>
          <w:numId w:val="2"/>
        </w:numPr>
        <w:tabs>
          <w:tab w:pos="158" w:val="left" w:leader="none"/>
        </w:tabs>
        <w:spacing w:line="268" w:lineRule="exact" w:before="0" w:after="0"/>
        <w:ind w:left="158" w:right="1871" w:hanging="158"/>
        <w:jc w:val="right"/>
        <w:rPr>
          <w:rFonts w:ascii="Calibri" w:hAnsi="Calibri"/>
          <w:sz w:val="22"/>
        </w:rPr>
      </w:pPr>
      <w:r>
        <w:rPr>
          <w:sz w:val="22"/>
        </w:rPr>
        <w:t>Takvor</w:t>
      </w:r>
      <w:r>
        <w:rPr>
          <w:spacing w:val="-7"/>
          <w:sz w:val="22"/>
        </w:rPr>
        <w:t> </w:t>
      </w:r>
      <w:r>
        <w:rPr>
          <w:sz w:val="22"/>
        </w:rPr>
        <w:t>Mutafoglu</w:t>
      </w:r>
      <w:r>
        <w:rPr>
          <w:spacing w:val="-6"/>
          <w:sz w:val="22"/>
        </w:rPr>
        <w:t> </w:t>
      </w:r>
      <w:r>
        <w:rPr>
          <w:sz w:val="22"/>
        </w:rPr>
        <w:t>“Yen</w:t>
      </w:r>
      <w:r>
        <w:rPr>
          <w:spacing w:val="-6"/>
          <w:sz w:val="22"/>
        </w:rPr>
        <w:t> </w:t>
      </w:r>
      <w:r>
        <w:rPr>
          <w:sz w:val="22"/>
        </w:rPr>
        <w:t>carry</w:t>
      </w:r>
      <w:r>
        <w:rPr>
          <w:spacing w:val="-6"/>
          <w:sz w:val="22"/>
        </w:rPr>
        <w:t> </w:t>
      </w:r>
      <w:r>
        <w:rPr>
          <w:sz w:val="22"/>
        </w:rPr>
        <w:t>trade,</w:t>
      </w:r>
      <w:r>
        <w:rPr>
          <w:spacing w:val="-6"/>
          <w:sz w:val="22"/>
        </w:rPr>
        <w:t> </w:t>
      </w:r>
      <w:r>
        <w:rPr>
          <w:sz w:val="22"/>
        </w:rPr>
        <w:t>financial</w:t>
      </w:r>
      <w:r>
        <w:rPr>
          <w:spacing w:val="-7"/>
          <w:sz w:val="22"/>
        </w:rPr>
        <w:t> </w:t>
      </w:r>
      <w:r>
        <w:rPr>
          <w:sz w:val="22"/>
        </w:rPr>
        <w:t>factors</w:t>
      </w:r>
      <w:r>
        <w:rPr>
          <w:spacing w:val="-6"/>
          <w:sz w:val="22"/>
        </w:rPr>
        <w:t> </w:t>
      </w:r>
      <w:r>
        <w:rPr>
          <w:sz w:val="22"/>
        </w:rPr>
        <w:t>and</w:t>
      </w:r>
      <w:r>
        <w:rPr>
          <w:spacing w:val="-6"/>
          <w:sz w:val="22"/>
        </w:rPr>
        <w:t> </w:t>
      </w:r>
      <w:r>
        <w:rPr>
          <w:sz w:val="22"/>
        </w:rPr>
        <w:t>commodity</w:t>
      </w:r>
      <w:r>
        <w:rPr>
          <w:spacing w:val="-6"/>
          <w:sz w:val="22"/>
        </w:rPr>
        <w:t> </w:t>
      </w:r>
      <w:r>
        <w:rPr>
          <w:sz w:val="22"/>
        </w:rPr>
        <w:t>prices</w:t>
      </w:r>
      <w:r>
        <w:rPr>
          <w:spacing w:val="-6"/>
          <w:sz w:val="22"/>
        </w:rPr>
        <w:t> </w:t>
      </w:r>
      <w:r>
        <w:rPr>
          <w:spacing w:val="-2"/>
          <w:sz w:val="22"/>
        </w:rPr>
        <w:t>(2010)</w:t>
      </w:r>
    </w:p>
    <w:p>
      <w:pPr>
        <w:spacing w:line="253" w:lineRule="exact" w:before="0"/>
        <w:ind w:left="0" w:right="1818" w:firstLine="0"/>
        <w:jc w:val="right"/>
        <w:rPr>
          <w:i/>
          <w:sz w:val="22"/>
        </w:rPr>
      </w:pPr>
      <w:r>
        <w:rPr>
          <w:i/>
          <w:sz w:val="22"/>
        </w:rPr>
        <w:t>Assistant</w:t>
      </w:r>
      <w:r>
        <w:rPr>
          <w:i/>
          <w:spacing w:val="-8"/>
          <w:sz w:val="22"/>
        </w:rPr>
        <w:t> </w:t>
      </w:r>
      <w:r>
        <w:rPr>
          <w:i/>
          <w:sz w:val="22"/>
        </w:rPr>
        <w:t>Professor</w:t>
      </w:r>
      <w:r>
        <w:rPr>
          <w:i/>
          <w:spacing w:val="-8"/>
          <w:sz w:val="22"/>
        </w:rPr>
        <w:t> </w:t>
      </w:r>
      <w:r>
        <w:rPr>
          <w:i/>
          <w:sz w:val="22"/>
        </w:rPr>
        <w:t>of</w:t>
      </w:r>
      <w:r>
        <w:rPr>
          <w:i/>
          <w:spacing w:val="-7"/>
          <w:sz w:val="22"/>
        </w:rPr>
        <w:t> </w:t>
      </w:r>
      <w:r>
        <w:rPr>
          <w:i/>
          <w:sz w:val="22"/>
        </w:rPr>
        <w:t>Economics,</w:t>
      </w:r>
      <w:r>
        <w:rPr>
          <w:i/>
          <w:spacing w:val="-8"/>
          <w:sz w:val="22"/>
        </w:rPr>
        <w:t> </w:t>
      </w:r>
      <w:r>
        <w:rPr>
          <w:i/>
          <w:sz w:val="22"/>
        </w:rPr>
        <w:t>Bergen</w:t>
      </w:r>
      <w:r>
        <w:rPr>
          <w:i/>
          <w:spacing w:val="-7"/>
          <w:sz w:val="22"/>
        </w:rPr>
        <w:t> </w:t>
      </w:r>
      <w:r>
        <w:rPr>
          <w:i/>
          <w:sz w:val="22"/>
        </w:rPr>
        <w:t>Community</w:t>
      </w:r>
      <w:r>
        <w:rPr>
          <w:i/>
          <w:spacing w:val="-8"/>
          <w:sz w:val="22"/>
        </w:rPr>
        <w:t> </w:t>
      </w:r>
      <w:r>
        <w:rPr>
          <w:i/>
          <w:sz w:val="22"/>
        </w:rPr>
        <w:t>College,</w:t>
      </w:r>
      <w:r>
        <w:rPr>
          <w:i/>
          <w:spacing w:val="-8"/>
          <w:sz w:val="22"/>
        </w:rPr>
        <w:t> </w:t>
      </w:r>
      <w:r>
        <w:rPr>
          <w:i/>
          <w:sz w:val="22"/>
        </w:rPr>
        <w:t>Paramus,</w:t>
      </w:r>
      <w:r>
        <w:rPr>
          <w:i/>
          <w:spacing w:val="-7"/>
          <w:sz w:val="22"/>
        </w:rPr>
        <w:t> </w:t>
      </w:r>
      <w:r>
        <w:rPr>
          <w:i/>
          <w:spacing w:val="-5"/>
          <w:sz w:val="22"/>
        </w:rPr>
        <w:t>NJ.</w:t>
      </w:r>
    </w:p>
    <w:p>
      <w:pPr>
        <w:pStyle w:val="ListParagraph"/>
        <w:numPr>
          <w:ilvl w:val="0"/>
          <w:numId w:val="2"/>
        </w:numPr>
        <w:tabs>
          <w:tab w:pos="158" w:val="left" w:leader="none"/>
        </w:tabs>
        <w:spacing w:line="268" w:lineRule="exact" w:before="1" w:after="0"/>
        <w:ind w:left="158" w:right="2977" w:hanging="158"/>
        <w:jc w:val="right"/>
        <w:rPr>
          <w:rFonts w:ascii="Calibri" w:hAnsi="Calibri"/>
          <w:sz w:val="22"/>
        </w:rPr>
      </w:pPr>
      <w:r>
        <w:rPr>
          <w:sz w:val="22"/>
        </w:rPr>
        <w:t>Hjungju</w:t>
      </w:r>
      <w:r>
        <w:rPr>
          <w:spacing w:val="-7"/>
          <w:sz w:val="22"/>
        </w:rPr>
        <w:t> </w:t>
      </w:r>
      <w:r>
        <w:rPr>
          <w:sz w:val="22"/>
        </w:rPr>
        <w:t>Cha</w:t>
      </w:r>
      <w:r>
        <w:rPr>
          <w:spacing w:val="-7"/>
          <w:sz w:val="22"/>
        </w:rPr>
        <w:t> </w:t>
      </w:r>
      <w:r>
        <w:rPr>
          <w:sz w:val="22"/>
        </w:rPr>
        <w:t>“Committee</w:t>
      </w:r>
      <w:r>
        <w:rPr>
          <w:spacing w:val="-7"/>
          <w:sz w:val="22"/>
        </w:rPr>
        <w:t> </w:t>
      </w:r>
      <w:r>
        <w:rPr>
          <w:sz w:val="22"/>
        </w:rPr>
        <w:t>decision</w:t>
      </w:r>
      <w:r>
        <w:rPr>
          <w:spacing w:val="-6"/>
          <w:sz w:val="22"/>
        </w:rPr>
        <w:t> </w:t>
      </w:r>
      <w:r>
        <w:rPr>
          <w:sz w:val="22"/>
        </w:rPr>
        <w:t>making</w:t>
      </w:r>
      <w:r>
        <w:rPr>
          <w:spacing w:val="-7"/>
          <w:sz w:val="22"/>
        </w:rPr>
        <w:t> </w:t>
      </w:r>
      <w:r>
        <w:rPr>
          <w:sz w:val="22"/>
        </w:rPr>
        <w:t>in</w:t>
      </w:r>
      <w:r>
        <w:rPr>
          <w:spacing w:val="-7"/>
          <w:sz w:val="22"/>
        </w:rPr>
        <w:t> </w:t>
      </w:r>
      <w:r>
        <w:rPr>
          <w:sz w:val="22"/>
        </w:rPr>
        <w:t>monetary</w:t>
      </w:r>
      <w:r>
        <w:rPr>
          <w:spacing w:val="-7"/>
          <w:sz w:val="22"/>
        </w:rPr>
        <w:t> </w:t>
      </w:r>
      <w:r>
        <w:rPr>
          <w:sz w:val="22"/>
        </w:rPr>
        <w:t>policy”</w:t>
      </w:r>
      <w:r>
        <w:rPr>
          <w:spacing w:val="-6"/>
          <w:sz w:val="22"/>
        </w:rPr>
        <w:t> </w:t>
      </w:r>
      <w:r>
        <w:rPr>
          <w:spacing w:val="-2"/>
          <w:sz w:val="22"/>
        </w:rPr>
        <w:t>(2014)</w:t>
      </w:r>
    </w:p>
    <w:p>
      <w:pPr>
        <w:spacing w:line="253" w:lineRule="exact" w:before="0"/>
        <w:ind w:left="0" w:right="2987" w:firstLine="0"/>
        <w:jc w:val="right"/>
        <w:rPr>
          <w:i/>
          <w:sz w:val="22"/>
        </w:rPr>
      </w:pPr>
      <w:r>
        <w:rPr>
          <w:i/>
          <w:sz w:val="22"/>
        </w:rPr>
        <w:t>Assistant</w:t>
      </w:r>
      <w:r>
        <w:rPr>
          <w:i/>
          <w:spacing w:val="-7"/>
          <w:sz w:val="22"/>
        </w:rPr>
        <w:t> </w:t>
      </w:r>
      <w:r>
        <w:rPr>
          <w:i/>
          <w:sz w:val="22"/>
        </w:rPr>
        <w:t>Professor</w:t>
      </w:r>
      <w:r>
        <w:rPr>
          <w:i/>
          <w:spacing w:val="-7"/>
          <w:sz w:val="22"/>
        </w:rPr>
        <w:t> </w:t>
      </w:r>
      <w:r>
        <w:rPr>
          <w:i/>
          <w:sz w:val="22"/>
        </w:rPr>
        <w:t>of</w:t>
      </w:r>
      <w:r>
        <w:rPr>
          <w:i/>
          <w:spacing w:val="-6"/>
          <w:sz w:val="22"/>
        </w:rPr>
        <w:t> </w:t>
      </w:r>
      <w:r>
        <w:rPr>
          <w:i/>
          <w:sz w:val="22"/>
        </w:rPr>
        <w:t>Finance,</w:t>
      </w:r>
      <w:r>
        <w:rPr>
          <w:i/>
          <w:spacing w:val="-7"/>
          <w:sz w:val="22"/>
        </w:rPr>
        <w:t> </w:t>
      </w:r>
      <w:r>
        <w:rPr>
          <w:i/>
          <w:sz w:val="22"/>
        </w:rPr>
        <w:t>Wiley</w:t>
      </w:r>
      <w:r>
        <w:rPr>
          <w:i/>
          <w:spacing w:val="-6"/>
          <w:sz w:val="22"/>
        </w:rPr>
        <w:t> </w:t>
      </w:r>
      <w:r>
        <w:rPr>
          <w:i/>
          <w:sz w:val="22"/>
        </w:rPr>
        <w:t>College,</w:t>
      </w:r>
      <w:r>
        <w:rPr>
          <w:i/>
          <w:spacing w:val="-7"/>
          <w:sz w:val="22"/>
        </w:rPr>
        <w:t> </w:t>
      </w:r>
      <w:r>
        <w:rPr>
          <w:i/>
          <w:sz w:val="22"/>
        </w:rPr>
        <w:t>Marshall,</w:t>
      </w:r>
      <w:r>
        <w:rPr>
          <w:i/>
          <w:spacing w:val="-6"/>
          <w:sz w:val="22"/>
        </w:rPr>
        <w:t> </w:t>
      </w:r>
      <w:r>
        <w:rPr>
          <w:i/>
          <w:spacing w:val="-2"/>
          <w:sz w:val="22"/>
        </w:rPr>
        <w:t>Texas.</w:t>
      </w:r>
    </w:p>
    <w:p>
      <w:pPr>
        <w:pStyle w:val="ListParagraph"/>
        <w:numPr>
          <w:ilvl w:val="0"/>
          <w:numId w:val="1"/>
        </w:numPr>
        <w:tabs>
          <w:tab w:pos="539" w:val="left" w:leader="none"/>
        </w:tabs>
        <w:spacing w:line="269" w:lineRule="exact" w:before="0" w:after="0"/>
        <w:ind w:left="539" w:right="0" w:hanging="180"/>
        <w:jc w:val="left"/>
        <w:rPr>
          <w:rFonts w:ascii="Symbol" w:hAnsi="Symbol"/>
          <w:sz w:val="22"/>
        </w:rPr>
      </w:pPr>
      <w:r>
        <w:rPr>
          <w:sz w:val="22"/>
        </w:rPr>
        <w:t>Sheyi</w:t>
      </w:r>
      <w:r>
        <w:rPr>
          <w:spacing w:val="-6"/>
          <w:sz w:val="22"/>
        </w:rPr>
        <w:t> </w:t>
      </w:r>
      <w:r>
        <w:rPr>
          <w:sz w:val="22"/>
        </w:rPr>
        <w:t>Oladipo</w:t>
      </w:r>
      <w:r>
        <w:rPr>
          <w:spacing w:val="-6"/>
          <w:sz w:val="22"/>
        </w:rPr>
        <w:t> </w:t>
      </w:r>
      <w:r>
        <w:rPr>
          <w:sz w:val="22"/>
        </w:rPr>
        <w:t>"The</w:t>
      </w:r>
      <w:r>
        <w:rPr>
          <w:spacing w:val="-6"/>
          <w:sz w:val="22"/>
        </w:rPr>
        <w:t> </w:t>
      </w:r>
      <w:r>
        <w:rPr>
          <w:sz w:val="22"/>
        </w:rPr>
        <w:t>Effects</w:t>
      </w:r>
      <w:r>
        <w:rPr>
          <w:spacing w:val="-6"/>
          <w:sz w:val="22"/>
        </w:rPr>
        <w:t> </w:t>
      </w:r>
      <w:r>
        <w:rPr>
          <w:sz w:val="22"/>
        </w:rPr>
        <w:t>of</w:t>
      </w:r>
      <w:r>
        <w:rPr>
          <w:spacing w:val="-6"/>
          <w:sz w:val="22"/>
        </w:rPr>
        <w:t> </w:t>
      </w:r>
      <w:r>
        <w:rPr>
          <w:sz w:val="22"/>
        </w:rPr>
        <w:t>Globalization</w:t>
      </w:r>
      <w:r>
        <w:rPr>
          <w:spacing w:val="-6"/>
          <w:sz w:val="22"/>
        </w:rPr>
        <w:t> </w:t>
      </w:r>
      <w:r>
        <w:rPr>
          <w:sz w:val="22"/>
        </w:rPr>
        <w:t>on</w:t>
      </w:r>
      <w:r>
        <w:rPr>
          <w:spacing w:val="-6"/>
          <w:sz w:val="22"/>
        </w:rPr>
        <w:t> </w:t>
      </w:r>
      <w:r>
        <w:rPr>
          <w:sz w:val="22"/>
        </w:rPr>
        <w:t>the</w:t>
      </w:r>
      <w:r>
        <w:rPr>
          <w:spacing w:val="-6"/>
          <w:sz w:val="22"/>
        </w:rPr>
        <w:t> </w:t>
      </w:r>
      <w:r>
        <w:rPr>
          <w:sz w:val="22"/>
        </w:rPr>
        <w:t>Economy</w:t>
      </w:r>
      <w:r>
        <w:rPr>
          <w:spacing w:val="-6"/>
          <w:sz w:val="22"/>
        </w:rPr>
        <w:t> </w:t>
      </w:r>
      <w:r>
        <w:rPr>
          <w:sz w:val="22"/>
        </w:rPr>
        <w:t>of</w:t>
      </w:r>
      <w:r>
        <w:rPr>
          <w:spacing w:val="-6"/>
          <w:sz w:val="22"/>
        </w:rPr>
        <w:t> </w:t>
      </w:r>
      <w:r>
        <w:rPr>
          <w:sz w:val="22"/>
        </w:rPr>
        <w:t>South</w:t>
      </w:r>
      <w:r>
        <w:rPr>
          <w:spacing w:val="-6"/>
          <w:sz w:val="22"/>
        </w:rPr>
        <w:t> </w:t>
      </w:r>
      <w:r>
        <w:rPr>
          <w:sz w:val="22"/>
        </w:rPr>
        <w:t>Africa"</w:t>
      </w:r>
      <w:r>
        <w:rPr>
          <w:spacing w:val="-6"/>
          <w:sz w:val="22"/>
        </w:rPr>
        <w:t> </w:t>
      </w:r>
      <w:r>
        <w:rPr>
          <w:sz w:val="22"/>
        </w:rPr>
        <w:t>(co-chair)</w:t>
      </w:r>
      <w:r>
        <w:rPr>
          <w:spacing w:val="-5"/>
          <w:sz w:val="22"/>
        </w:rPr>
        <w:t> </w:t>
      </w:r>
      <w:r>
        <w:rPr>
          <w:spacing w:val="-2"/>
          <w:sz w:val="22"/>
        </w:rPr>
        <w:t>(2016)</w:t>
      </w:r>
    </w:p>
    <w:p>
      <w:pPr>
        <w:spacing w:line="252" w:lineRule="exact" w:before="0"/>
        <w:ind w:left="1169" w:right="0" w:firstLine="0"/>
        <w:jc w:val="left"/>
        <w:rPr>
          <w:i/>
          <w:sz w:val="22"/>
        </w:rPr>
      </w:pPr>
      <w:r>
        <w:rPr>
          <w:i/>
          <w:sz w:val="22"/>
        </w:rPr>
        <w:t>Assistant</w:t>
      </w:r>
      <w:r>
        <w:rPr>
          <w:i/>
          <w:spacing w:val="-7"/>
          <w:sz w:val="22"/>
        </w:rPr>
        <w:t> </w:t>
      </w:r>
      <w:r>
        <w:rPr>
          <w:i/>
          <w:sz w:val="22"/>
        </w:rPr>
        <w:t>Professor,</w:t>
      </w:r>
      <w:r>
        <w:rPr>
          <w:i/>
          <w:spacing w:val="-7"/>
          <w:sz w:val="22"/>
        </w:rPr>
        <w:t> </w:t>
      </w:r>
      <w:r>
        <w:rPr>
          <w:i/>
          <w:sz w:val="22"/>
        </w:rPr>
        <w:t>SUNY</w:t>
      </w:r>
      <w:r>
        <w:rPr>
          <w:i/>
          <w:spacing w:val="-6"/>
          <w:sz w:val="22"/>
        </w:rPr>
        <w:t> </w:t>
      </w:r>
      <w:r>
        <w:rPr>
          <w:i/>
          <w:sz w:val="22"/>
        </w:rPr>
        <w:t>Old</w:t>
      </w:r>
      <w:r>
        <w:rPr>
          <w:i/>
          <w:spacing w:val="-7"/>
          <w:sz w:val="22"/>
        </w:rPr>
        <w:t> </w:t>
      </w:r>
      <w:r>
        <w:rPr>
          <w:i/>
          <w:sz w:val="22"/>
        </w:rPr>
        <w:t>Westbury,</w:t>
      </w:r>
      <w:r>
        <w:rPr>
          <w:i/>
          <w:spacing w:val="-7"/>
          <w:sz w:val="22"/>
        </w:rPr>
        <w:t> </w:t>
      </w:r>
      <w:r>
        <w:rPr>
          <w:i/>
          <w:spacing w:val="-5"/>
          <w:sz w:val="22"/>
        </w:rPr>
        <w:t>NY.</w:t>
      </w:r>
    </w:p>
    <w:p>
      <w:pPr>
        <w:pStyle w:val="ListParagraph"/>
        <w:numPr>
          <w:ilvl w:val="0"/>
          <w:numId w:val="1"/>
        </w:numPr>
        <w:tabs>
          <w:tab w:pos="539" w:val="left" w:leader="none"/>
        </w:tabs>
        <w:spacing w:line="252" w:lineRule="exact" w:before="0" w:after="0"/>
        <w:ind w:left="539" w:right="0" w:hanging="179"/>
        <w:jc w:val="left"/>
        <w:rPr>
          <w:rFonts w:ascii="Symbol" w:hAnsi="Symbol"/>
          <w:sz w:val="16"/>
        </w:rPr>
      </w:pPr>
      <w:r>
        <w:rPr>
          <w:sz w:val="22"/>
        </w:rPr>
        <w:t>Lindsey</w:t>
      </w:r>
      <w:r>
        <w:rPr>
          <w:spacing w:val="-9"/>
          <w:sz w:val="22"/>
        </w:rPr>
        <w:t> </w:t>
      </w:r>
      <w:r>
        <w:rPr>
          <w:sz w:val="22"/>
        </w:rPr>
        <w:t>Piegza</w:t>
      </w:r>
      <w:r>
        <w:rPr>
          <w:spacing w:val="-6"/>
          <w:sz w:val="22"/>
        </w:rPr>
        <w:t> </w:t>
      </w:r>
      <w:r>
        <w:rPr>
          <w:sz w:val="22"/>
        </w:rPr>
        <w:t>“Housing</w:t>
      </w:r>
      <w:r>
        <w:rPr>
          <w:spacing w:val="-6"/>
          <w:sz w:val="22"/>
        </w:rPr>
        <w:t> </w:t>
      </w:r>
      <w:r>
        <w:rPr>
          <w:sz w:val="22"/>
        </w:rPr>
        <w:t>market</w:t>
      </w:r>
      <w:r>
        <w:rPr>
          <w:spacing w:val="-6"/>
          <w:sz w:val="22"/>
        </w:rPr>
        <w:t> </w:t>
      </w:r>
      <w:r>
        <w:rPr>
          <w:sz w:val="22"/>
        </w:rPr>
        <w:t>liquidity</w:t>
      </w:r>
      <w:r>
        <w:rPr>
          <w:spacing w:val="-6"/>
          <w:sz w:val="22"/>
        </w:rPr>
        <w:t> </w:t>
      </w:r>
      <w:r>
        <w:rPr>
          <w:sz w:val="22"/>
        </w:rPr>
        <w:t>and</w:t>
      </w:r>
      <w:r>
        <w:rPr>
          <w:spacing w:val="-7"/>
          <w:sz w:val="22"/>
        </w:rPr>
        <w:t> </w:t>
      </w:r>
      <w:r>
        <w:rPr>
          <w:sz w:val="22"/>
        </w:rPr>
        <w:t>the</w:t>
      </w:r>
      <w:r>
        <w:rPr>
          <w:spacing w:val="-6"/>
          <w:sz w:val="22"/>
        </w:rPr>
        <w:t> </w:t>
      </w:r>
      <w:r>
        <w:rPr>
          <w:sz w:val="22"/>
        </w:rPr>
        <w:t>effect</w:t>
      </w:r>
      <w:r>
        <w:rPr>
          <w:spacing w:val="-6"/>
          <w:sz w:val="22"/>
        </w:rPr>
        <w:t> </w:t>
      </w:r>
      <w:r>
        <w:rPr>
          <w:sz w:val="22"/>
        </w:rPr>
        <w:t>on</w:t>
      </w:r>
      <w:r>
        <w:rPr>
          <w:spacing w:val="-6"/>
          <w:sz w:val="22"/>
        </w:rPr>
        <w:t> </w:t>
      </w:r>
      <w:r>
        <w:rPr>
          <w:sz w:val="22"/>
        </w:rPr>
        <w:t>US</w:t>
      </w:r>
      <w:r>
        <w:rPr>
          <w:spacing w:val="-6"/>
          <w:sz w:val="22"/>
        </w:rPr>
        <w:t> </w:t>
      </w:r>
      <w:r>
        <w:rPr>
          <w:sz w:val="22"/>
        </w:rPr>
        <w:t>unemployment”</w:t>
      </w:r>
      <w:r>
        <w:rPr>
          <w:spacing w:val="-6"/>
          <w:sz w:val="22"/>
        </w:rPr>
        <w:t> </w:t>
      </w:r>
      <w:r>
        <w:rPr>
          <w:spacing w:val="-2"/>
          <w:sz w:val="22"/>
        </w:rPr>
        <w:t>(2017)</w:t>
      </w:r>
    </w:p>
    <w:p>
      <w:pPr>
        <w:spacing w:before="1"/>
        <w:ind w:left="1079" w:right="0" w:firstLine="0"/>
        <w:jc w:val="left"/>
        <w:rPr>
          <w:i/>
          <w:sz w:val="22"/>
        </w:rPr>
      </w:pPr>
      <w:r>
        <w:rPr>
          <w:i/>
          <w:sz w:val="22"/>
        </w:rPr>
        <w:t>Chief</w:t>
      </w:r>
      <w:r>
        <w:rPr>
          <w:i/>
          <w:spacing w:val="-7"/>
          <w:sz w:val="22"/>
        </w:rPr>
        <w:t> </w:t>
      </w:r>
      <w:r>
        <w:rPr>
          <w:i/>
          <w:sz w:val="22"/>
        </w:rPr>
        <w:t>Economist,</w:t>
      </w:r>
      <w:r>
        <w:rPr>
          <w:i/>
          <w:spacing w:val="-7"/>
          <w:sz w:val="22"/>
        </w:rPr>
        <w:t> </w:t>
      </w:r>
      <w:r>
        <w:rPr>
          <w:i/>
          <w:sz w:val="22"/>
        </w:rPr>
        <w:t>Managing</w:t>
      </w:r>
      <w:r>
        <w:rPr>
          <w:i/>
          <w:spacing w:val="-6"/>
          <w:sz w:val="22"/>
        </w:rPr>
        <w:t> </w:t>
      </w:r>
      <w:r>
        <w:rPr>
          <w:i/>
          <w:sz w:val="22"/>
        </w:rPr>
        <w:t>Director,</w:t>
      </w:r>
      <w:r>
        <w:rPr>
          <w:i/>
          <w:spacing w:val="-7"/>
          <w:sz w:val="22"/>
        </w:rPr>
        <w:t> </w:t>
      </w:r>
      <w:r>
        <w:rPr>
          <w:i/>
          <w:sz w:val="22"/>
        </w:rPr>
        <w:t>Stifel</w:t>
      </w:r>
      <w:r>
        <w:rPr>
          <w:i/>
          <w:spacing w:val="-6"/>
          <w:sz w:val="22"/>
        </w:rPr>
        <w:t> </w:t>
      </w:r>
      <w:r>
        <w:rPr>
          <w:i/>
          <w:sz w:val="22"/>
        </w:rPr>
        <w:t>Nicolaus</w:t>
      </w:r>
      <w:r>
        <w:rPr>
          <w:i/>
          <w:spacing w:val="-7"/>
          <w:sz w:val="22"/>
        </w:rPr>
        <w:t> </w:t>
      </w:r>
      <w:r>
        <w:rPr>
          <w:i/>
          <w:sz w:val="22"/>
        </w:rPr>
        <w:t>&amp;</w:t>
      </w:r>
      <w:r>
        <w:rPr>
          <w:i/>
          <w:spacing w:val="-6"/>
          <w:sz w:val="22"/>
        </w:rPr>
        <w:t> </w:t>
      </w:r>
      <w:r>
        <w:rPr>
          <w:i/>
          <w:spacing w:val="-5"/>
          <w:sz w:val="22"/>
        </w:rPr>
        <w:t>Co.</w:t>
      </w:r>
    </w:p>
    <w:p>
      <w:pPr>
        <w:pStyle w:val="ListParagraph"/>
        <w:numPr>
          <w:ilvl w:val="0"/>
          <w:numId w:val="1"/>
        </w:numPr>
        <w:tabs>
          <w:tab w:pos="629" w:val="left" w:leader="none"/>
        </w:tabs>
        <w:spacing w:line="240" w:lineRule="auto" w:before="0" w:after="0"/>
        <w:ind w:left="629" w:right="0" w:hanging="269"/>
        <w:jc w:val="left"/>
        <w:rPr>
          <w:rFonts w:ascii="Symbol" w:hAnsi="Symbol"/>
          <w:sz w:val="16"/>
        </w:rPr>
      </w:pPr>
      <w:r>
        <w:rPr>
          <w:sz w:val="22"/>
        </w:rPr>
        <w:t>Leon</w:t>
      </w:r>
      <w:r>
        <w:rPr>
          <w:spacing w:val="-5"/>
          <w:sz w:val="22"/>
        </w:rPr>
        <w:t> </w:t>
      </w:r>
      <w:r>
        <w:rPr>
          <w:sz w:val="22"/>
        </w:rPr>
        <w:t>Sorkin</w:t>
      </w:r>
      <w:r>
        <w:rPr>
          <w:spacing w:val="-5"/>
          <w:sz w:val="22"/>
        </w:rPr>
        <w:t> </w:t>
      </w:r>
      <w:r>
        <w:rPr>
          <w:sz w:val="22"/>
        </w:rPr>
        <w:t>“Essays</w:t>
      </w:r>
      <w:r>
        <w:rPr>
          <w:spacing w:val="-4"/>
          <w:sz w:val="22"/>
        </w:rPr>
        <w:t> </w:t>
      </w:r>
      <w:r>
        <w:rPr>
          <w:sz w:val="22"/>
        </w:rPr>
        <w:t>on</w:t>
      </w:r>
      <w:r>
        <w:rPr>
          <w:spacing w:val="-5"/>
          <w:sz w:val="22"/>
        </w:rPr>
        <w:t> </w:t>
      </w:r>
      <w:r>
        <w:rPr>
          <w:sz w:val="22"/>
        </w:rPr>
        <w:t>the</w:t>
      </w:r>
      <w:r>
        <w:rPr>
          <w:spacing w:val="-4"/>
          <w:sz w:val="22"/>
        </w:rPr>
        <w:t> </w:t>
      </w:r>
      <w:r>
        <w:rPr>
          <w:sz w:val="22"/>
        </w:rPr>
        <w:t>law</w:t>
      </w:r>
      <w:r>
        <w:rPr>
          <w:spacing w:val="-4"/>
          <w:sz w:val="22"/>
        </w:rPr>
        <w:t> </w:t>
      </w:r>
      <w:r>
        <w:rPr>
          <w:sz w:val="22"/>
        </w:rPr>
        <w:t>of</w:t>
      </w:r>
      <w:r>
        <w:rPr>
          <w:spacing w:val="-5"/>
          <w:sz w:val="22"/>
        </w:rPr>
        <w:t> </w:t>
      </w:r>
      <w:r>
        <w:rPr>
          <w:sz w:val="22"/>
        </w:rPr>
        <w:t>one</w:t>
      </w:r>
      <w:r>
        <w:rPr>
          <w:spacing w:val="-4"/>
          <w:sz w:val="22"/>
        </w:rPr>
        <w:t> </w:t>
      </w:r>
      <w:r>
        <w:rPr>
          <w:sz w:val="22"/>
        </w:rPr>
        <w:t>price</w:t>
      </w:r>
      <w:r>
        <w:rPr>
          <w:spacing w:val="-4"/>
          <w:sz w:val="22"/>
        </w:rPr>
        <w:t> </w:t>
      </w:r>
      <w:r>
        <w:rPr>
          <w:sz w:val="22"/>
        </w:rPr>
        <w:t>and</w:t>
      </w:r>
      <w:r>
        <w:rPr>
          <w:spacing w:val="-4"/>
          <w:sz w:val="22"/>
        </w:rPr>
        <w:t> </w:t>
      </w:r>
      <w:r>
        <w:rPr>
          <w:sz w:val="22"/>
        </w:rPr>
        <w:t>the</w:t>
      </w:r>
      <w:r>
        <w:rPr>
          <w:spacing w:val="-5"/>
          <w:sz w:val="22"/>
        </w:rPr>
        <w:t> </w:t>
      </w:r>
      <w:r>
        <w:rPr>
          <w:sz w:val="22"/>
        </w:rPr>
        <w:t>US</w:t>
      </w:r>
      <w:r>
        <w:rPr>
          <w:spacing w:val="-4"/>
          <w:sz w:val="22"/>
        </w:rPr>
        <w:t> </w:t>
      </w:r>
      <w:r>
        <w:rPr>
          <w:sz w:val="22"/>
        </w:rPr>
        <w:t>and</w:t>
      </w:r>
      <w:r>
        <w:rPr>
          <w:spacing w:val="-4"/>
          <w:sz w:val="22"/>
        </w:rPr>
        <w:t> </w:t>
      </w:r>
      <w:r>
        <w:rPr>
          <w:sz w:val="22"/>
        </w:rPr>
        <w:t>the</w:t>
      </w:r>
      <w:r>
        <w:rPr>
          <w:spacing w:val="-5"/>
          <w:sz w:val="22"/>
        </w:rPr>
        <w:t> </w:t>
      </w:r>
      <w:r>
        <w:rPr>
          <w:sz w:val="22"/>
        </w:rPr>
        <w:t>Canadian</w:t>
      </w:r>
      <w:r>
        <w:rPr>
          <w:spacing w:val="-4"/>
          <w:sz w:val="22"/>
        </w:rPr>
        <w:t> </w:t>
      </w:r>
      <w:r>
        <w:rPr>
          <w:sz w:val="22"/>
        </w:rPr>
        <w:t>equity</w:t>
      </w:r>
      <w:r>
        <w:rPr>
          <w:spacing w:val="-4"/>
          <w:sz w:val="22"/>
        </w:rPr>
        <w:t> </w:t>
      </w:r>
      <w:r>
        <w:rPr>
          <w:sz w:val="22"/>
        </w:rPr>
        <w:t>markets”</w:t>
      </w:r>
      <w:r>
        <w:rPr>
          <w:spacing w:val="-5"/>
          <w:sz w:val="22"/>
        </w:rPr>
        <w:t> </w:t>
      </w:r>
      <w:r>
        <w:rPr>
          <w:spacing w:val="-2"/>
          <w:sz w:val="22"/>
        </w:rPr>
        <w:t>(2017)</w:t>
      </w:r>
    </w:p>
    <w:p>
      <w:pPr>
        <w:spacing w:before="0"/>
        <w:ind w:left="1080" w:right="0" w:firstLine="0"/>
        <w:jc w:val="left"/>
        <w:rPr>
          <w:i/>
          <w:sz w:val="22"/>
        </w:rPr>
      </w:pPr>
      <w:r>
        <w:rPr>
          <w:i/>
          <w:sz w:val="22"/>
        </w:rPr>
        <w:t>Executive</w:t>
      </w:r>
      <w:r>
        <w:rPr>
          <w:i/>
          <w:spacing w:val="-6"/>
          <w:sz w:val="22"/>
        </w:rPr>
        <w:t> </w:t>
      </w:r>
      <w:r>
        <w:rPr>
          <w:i/>
          <w:sz w:val="22"/>
        </w:rPr>
        <w:t>Director</w:t>
      </w:r>
      <w:r>
        <w:rPr>
          <w:i/>
          <w:spacing w:val="-7"/>
          <w:sz w:val="22"/>
        </w:rPr>
        <w:t> </w:t>
      </w:r>
      <w:r>
        <w:rPr>
          <w:i/>
          <w:sz w:val="22"/>
        </w:rPr>
        <w:t>of</w:t>
      </w:r>
      <w:r>
        <w:rPr>
          <w:i/>
          <w:spacing w:val="-7"/>
          <w:sz w:val="22"/>
        </w:rPr>
        <w:t> </w:t>
      </w:r>
      <w:r>
        <w:rPr>
          <w:i/>
          <w:sz w:val="22"/>
        </w:rPr>
        <w:t>Educational</w:t>
      </w:r>
      <w:r>
        <w:rPr>
          <w:i/>
          <w:spacing w:val="-7"/>
          <w:sz w:val="22"/>
        </w:rPr>
        <w:t> </w:t>
      </w:r>
      <w:r>
        <w:rPr>
          <w:i/>
          <w:sz w:val="22"/>
        </w:rPr>
        <w:t>Services,</w:t>
      </w:r>
      <w:r>
        <w:rPr>
          <w:i/>
          <w:spacing w:val="-7"/>
          <w:sz w:val="22"/>
        </w:rPr>
        <w:t> </w:t>
      </w:r>
      <w:r>
        <w:rPr>
          <w:i/>
          <w:sz w:val="22"/>
        </w:rPr>
        <w:t>Executive</w:t>
      </w:r>
      <w:r>
        <w:rPr>
          <w:i/>
          <w:spacing w:val="-5"/>
          <w:sz w:val="22"/>
        </w:rPr>
        <w:t> </w:t>
      </w:r>
      <w:r>
        <w:rPr>
          <w:i/>
          <w:sz w:val="22"/>
        </w:rPr>
        <w:t>MBA</w:t>
      </w:r>
      <w:r>
        <w:rPr>
          <w:i/>
          <w:spacing w:val="-7"/>
          <w:sz w:val="22"/>
        </w:rPr>
        <w:t> </w:t>
      </w:r>
      <w:r>
        <w:rPr>
          <w:i/>
          <w:sz w:val="22"/>
        </w:rPr>
        <w:t>program,</w:t>
      </w:r>
      <w:r>
        <w:rPr>
          <w:i/>
          <w:spacing w:val="-7"/>
          <w:sz w:val="22"/>
        </w:rPr>
        <w:t> </w:t>
      </w:r>
      <w:r>
        <w:rPr>
          <w:i/>
          <w:sz w:val="22"/>
        </w:rPr>
        <w:t>University</w:t>
      </w:r>
      <w:r>
        <w:rPr>
          <w:i/>
          <w:spacing w:val="-6"/>
          <w:sz w:val="22"/>
        </w:rPr>
        <w:t> </w:t>
      </w:r>
      <w:r>
        <w:rPr>
          <w:i/>
          <w:sz w:val="22"/>
        </w:rPr>
        <w:t>of</w:t>
      </w:r>
      <w:r>
        <w:rPr>
          <w:i/>
          <w:spacing w:val="-7"/>
          <w:sz w:val="22"/>
        </w:rPr>
        <w:t> </w:t>
      </w:r>
      <w:r>
        <w:rPr>
          <w:i/>
          <w:sz w:val="22"/>
        </w:rPr>
        <w:t>Miami,</w:t>
      </w:r>
      <w:r>
        <w:rPr>
          <w:i/>
          <w:spacing w:val="-6"/>
          <w:sz w:val="22"/>
        </w:rPr>
        <w:t> </w:t>
      </w:r>
      <w:r>
        <w:rPr>
          <w:i/>
          <w:spacing w:val="-5"/>
          <w:sz w:val="22"/>
        </w:rPr>
        <w:t>FL.</w:t>
      </w:r>
    </w:p>
    <w:p>
      <w:pPr>
        <w:pStyle w:val="ListParagraph"/>
        <w:numPr>
          <w:ilvl w:val="0"/>
          <w:numId w:val="1"/>
        </w:numPr>
        <w:tabs>
          <w:tab w:pos="629" w:val="left" w:leader="none"/>
        </w:tabs>
        <w:spacing w:line="240" w:lineRule="auto" w:before="0" w:after="0"/>
        <w:ind w:left="629" w:right="0" w:hanging="269"/>
        <w:jc w:val="left"/>
        <w:rPr>
          <w:rFonts w:ascii="Symbol" w:hAnsi="Symbol"/>
          <w:sz w:val="16"/>
        </w:rPr>
      </w:pPr>
      <w:r>
        <w:rPr>
          <w:sz w:val="22"/>
        </w:rPr>
        <w:t>Sinem</w:t>
      </w:r>
      <w:r>
        <w:rPr>
          <w:spacing w:val="-6"/>
          <w:sz w:val="22"/>
        </w:rPr>
        <w:t> </w:t>
      </w:r>
      <w:r>
        <w:rPr>
          <w:sz w:val="22"/>
        </w:rPr>
        <w:t>Buber</w:t>
      </w:r>
      <w:r>
        <w:rPr>
          <w:spacing w:val="-6"/>
          <w:sz w:val="22"/>
        </w:rPr>
        <w:t> </w:t>
      </w:r>
      <w:r>
        <w:rPr>
          <w:sz w:val="22"/>
        </w:rPr>
        <w:t>“Essays</w:t>
      </w:r>
      <w:r>
        <w:rPr>
          <w:spacing w:val="-5"/>
          <w:sz w:val="22"/>
        </w:rPr>
        <w:t> </w:t>
      </w:r>
      <w:r>
        <w:rPr>
          <w:sz w:val="22"/>
        </w:rPr>
        <w:t>on</w:t>
      </w:r>
      <w:r>
        <w:rPr>
          <w:spacing w:val="-6"/>
          <w:sz w:val="22"/>
        </w:rPr>
        <w:t> </w:t>
      </w:r>
      <w:r>
        <w:rPr>
          <w:sz w:val="22"/>
        </w:rPr>
        <w:t>domestic</w:t>
      </w:r>
      <w:r>
        <w:rPr>
          <w:spacing w:val="-5"/>
          <w:sz w:val="22"/>
        </w:rPr>
        <w:t> </w:t>
      </w:r>
      <w:r>
        <w:rPr>
          <w:sz w:val="22"/>
        </w:rPr>
        <w:t>and</w:t>
      </w:r>
      <w:r>
        <w:rPr>
          <w:spacing w:val="-6"/>
          <w:sz w:val="22"/>
        </w:rPr>
        <w:t> </w:t>
      </w:r>
      <w:r>
        <w:rPr>
          <w:sz w:val="22"/>
        </w:rPr>
        <w:t>international</w:t>
      </w:r>
      <w:r>
        <w:rPr>
          <w:spacing w:val="-6"/>
          <w:sz w:val="22"/>
        </w:rPr>
        <w:t> </w:t>
      </w:r>
      <w:r>
        <w:rPr>
          <w:sz w:val="22"/>
        </w:rPr>
        <w:t>effects</w:t>
      </w:r>
      <w:r>
        <w:rPr>
          <w:spacing w:val="-5"/>
          <w:sz w:val="22"/>
        </w:rPr>
        <w:t> </w:t>
      </w:r>
      <w:r>
        <w:rPr>
          <w:sz w:val="22"/>
        </w:rPr>
        <w:t>of</w:t>
      </w:r>
      <w:r>
        <w:rPr>
          <w:spacing w:val="-6"/>
          <w:sz w:val="22"/>
        </w:rPr>
        <w:t> </w:t>
      </w:r>
      <w:r>
        <w:rPr>
          <w:sz w:val="22"/>
        </w:rPr>
        <w:t>fiscal</w:t>
      </w:r>
      <w:r>
        <w:rPr>
          <w:spacing w:val="-5"/>
          <w:sz w:val="22"/>
        </w:rPr>
        <w:t> </w:t>
      </w:r>
      <w:r>
        <w:rPr>
          <w:sz w:val="22"/>
        </w:rPr>
        <w:t>policy”</w:t>
      </w:r>
      <w:r>
        <w:rPr>
          <w:spacing w:val="-6"/>
          <w:sz w:val="22"/>
        </w:rPr>
        <w:t> </w:t>
      </w:r>
      <w:r>
        <w:rPr>
          <w:spacing w:val="-2"/>
          <w:sz w:val="22"/>
        </w:rPr>
        <w:t>(2017)</w:t>
      </w:r>
    </w:p>
    <w:p>
      <w:pPr>
        <w:spacing w:line="253" w:lineRule="exact" w:before="1"/>
        <w:ind w:left="1080" w:right="0" w:firstLine="0"/>
        <w:jc w:val="left"/>
        <w:rPr>
          <w:i/>
          <w:sz w:val="22"/>
        </w:rPr>
      </w:pPr>
      <w:r>
        <w:rPr>
          <w:i/>
          <w:sz w:val="22"/>
        </w:rPr>
        <w:t>Economist,</w:t>
      </w:r>
      <w:r>
        <w:rPr>
          <w:i/>
          <w:spacing w:val="-9"/>
          <w:sz w:val="22"/>
        </w:rPr>
        <w:t> </w:t>
      </w:r>
      <w:r>
        <w:rPr>
          <w:i/>
          <w:sz w:val="22"/>
        </w:rPr>
        <w:t>ADP</w:t>
      </w:r>
      <w:r>
        <w:rPr>
          <w:i/>
          <w:spacing w:val="-8"/>
          <w:sz w:val="22"/>
        </w:rPr>
        <w:t> </w:t>
      </w:r>
      <w:r>
        <w:rPr>
          <w:i/>
          <w:sz w:val="22"/>
        </w:rPr>
        <w:t>(Automatic</w:t>
      </w:r>
      <w:r>
        <w:rPr>
          <w:i/>
          <w:spacing w:val="-9"/>
          <w:sz w:val="22"/>
        </w:rPr>
        <w:t> </w:t>
      </w:r>
      <w:r>
        <w:rPr>
          <w:i/>
          <w:sz w:val="22"/>
        </w:rPr>
        <w:t>Data</w:t>
      </w:r>
      <w:r>
        <w:rPr>
          <w:i/>
          <w:spacing w:val="-8"/>
          <w:sz w:val="22"/>
        </w:rPr>
        <w:t> </w:t>
      </w:r>
      <w:r>
        <w:rPr>
          <w:i/>
          <w:sz w:val="22"/>
        </w:rPr>
        <w:t>Processing),</w:t>
      </w:r>
      <w:r>
        <w:rPr>
          <w:i/>
          <w:spacing w:val="-8"/>
          <w:sz w:val="22"/>
        </w:rPr>
        <w:t> </w:t>
      </w:r>
      <w:r>
        <w:rPr>
          <w:i/>
          <w:sz w:val="22"/>
        </w:rPr>
        <w:t>Roseland,</w:t>
      </w:r>
      <w:r>
        <w:rPr>
          <w:i/>
          <w:spacing w:val="-9"/>
          <w:sz w:val="22"/>
        </w:rPr>
        <w:t> </w:t>
      </w:r>
      <w:r>
        <w:rPr>
          <w:i/>
          <w:spacing w:val="-5"/>
          <w:sz w:val="22"/>
        </w:rPr>
        <w:t>NJ.</w:t>
      </w:r>
    </w:p>
    <w:p>
      <w:pPr>
        <w:pStyle w:val="ListParagraph"/>
        <w:numPr>
          <w:ilvl w:val="0"/>
          <w:numId w:val="2"/>
        </w:numPr>
        <w:tabs>
          <w:tab w:pos="518" w:val="left" w:leader="none"/>
          <w:tab w:pos="1080" w:val="left" w:leader="none"/>
        </w:tabs>
        <w:spacing w:line="240" w:lineRule="auto" w:before="0" w:after="0"/>
        <w:ind w:left="1080" w:right="1408" w:hanging="720"/>
        <w:jc w:val="left"/>
        <w:rPr>
          <w:rFonts w:ascii="Calibri" w:hAnsi="Calibri"/>
          <w:sz w:val="22"/>
        </w:rPr>
      </w:pPr>
      <w:r>
        <w:rPr>
          <w:sz w:val="22"/>
        </w:rPr>
        <w:t>Hiroshi</w:t>
      </w:r>
      <w:r>
        <w:rPr>
          <w:spacing w:val="-4"/>
          <w:sz w:val="22"/>
        </w:rPr>
        <w:t> </w:t>
      </w:r>
      <w:r>
        <w:rPr>
          <w:sz w:val="22"/>
        </w:rPr>
        <w:t>Morita</w:t>
      </w:r>
      <w:r>
        <w:rPr>
          <w:spacing w:val="-4"/>
          <w:sz w:val="22"/>
        </w:rPr>
        <w:t> </w:t>
      </w:r>
      <w:r>
        <w:rPr>
          <w:sz w:val="22"/>
        </w:rPr>
        <w:t>“Solving</w:t>
      </w:r>
      <w:r>
        <w:rPr>
          <w:spacing w:val="-5"/>
          <w:sz w:val="22"/>
        </w:rPr>
        <w:t> </w:t>
      </w:r>
      <w:r>
        <w:rPr>
          <w:sz w:val="22"/>
        </w:rPr>
        <w:t>puzzles</w:t>
      </w:r>
      <w:r>
        <w:rPr>
          <w:spacing w:val="-4"/>
          <w:sz w:val="22"/>
        </w:rPr>
        <w:t> </w:t>
      </w:r>
      <w:r>
        <w:rPr>
          <w:sz w:val="22"/>
        </w:rPr>
        <w:t>in</w:t>
      </w:r>
      <w:r>
        <w:rPr>
          <w:spacing w:val="-4"/>
          <w:sz w:val="22"/>
        </w:rPr>
        <w:t> </w:t>
      </w:r>
      <w:r>
        <w:rPr>
          <w:sz w:val="22"/>
        </w:rPr>
        <w:t>foreign</w:t>
      </w:r>
      <w:r>
        <w:rPr>
          <w:spacing w:val="-4"/>
          <w:sz w:val="22"/>
        </w:rPr>
        <w:t> </w:t>
      </w:r>
      <w:r>
        <w:rPr>
          <w:sz w:val="22"/>
        </w:rPr>
        <w:t>exchange</w:t>
      </w:r>
      <w:r>
        <w:rPr>
          <w:spacing w:val="-5"/>
          <w:sz w:val="22"/>
        </w:rPr>
        <w:t> </w:t>
      </w:r>
      <w:r>
        <w:rPr>
          <w:sz w:val="22"/>
        </w:rPr>
        <w:t>markets</w:t>
      </w:r>
      <w:r>
        <w:rPr>
          <w:spacing w:val="-4"/>
          <w:sz w:val="22"/>
        </w:rPr>
        <w:t> </w:t>
      </w:r>
      <w:r>
        <w:rPr>
          <w:sz w:val="22"/>
        </w:rPr>
        <w:t>by</w:t>
      </w:r>
      <w:r>
        <w:rPr>
          <w:spacing w:val="-4"/>
          <w:sz w:val="22"/>
        </w:rPr>
        <w:t> </w:t>
      </w:r>
      <w:r>
        <w:rPr>
          <w:sz w:val="22"/>
        </w:rPr>
        <w:t>hidden</w:t>
      </w:r>
      <w:r>
        <w:rPr>
          <w:spacing w:val="-4"/>
          <w:sz w:val="22"/>
        </w:rPr>
        <w:t> </w:t>
      </w:r>
      <w:r>
        <w:rPr>
          <w:sz w:val="22"/>
        </w:rPr>
        <w:t>Markov</w:t>
      </w:r>
      <w:r>
        <w:rPr>
          <w:spacing w:val="-4"/>
          <w:sz w:val="22"/>
        </w:rPr>
        <w:t> </w:t>
      </w:r>
      <w:r>
        <w:rPr>
          <w:sz w:val="22"/>
        </w:rPr>
        <w:t>models under Bayesian inference” (2017)</w:t>
      </w:r>
    </w:p>
    <w:p>
      <w:pPr>
        <w:spacing w:line="253" w:lineRule="exact" w:before="0"/>
        <w:ind w:left="1080" w:right="0" w:firstLine="0"/>
        <w:jc w:val="left"/>
        <w:rPr>
          <w:i/>
          <w:sz w:val="22"/>
        </w:rPr>
      </w:pPr>
      <w:r>
        <w:rPr>
          <w:i/>
          <w:sz w:val="22"/>
        </w:rPr>
        <w:t>Senior</w:t>
      </w:r>
      <w:r>
        <w:rPr>
          <w:i/>
          <w:spacing w:val="-7"/>
          <w:sz w:val="22"/>
        </w:rPr>
        <w:t> </w:t>
      </w:r>
      <w:r>
        <w:rPr>
          <w:i/>
          <w:sz w:val="22"/>
        </w:rPr>
        <w:t>Data</w:t>
      </w:r>
      <w:r>
        <w:rPr>
          <w:i/>
          <w:spacing w:val="-8"/>
          <w:sz w:val="22"/>
        </w:rPr>
        <w:t> </w:t>
      </w:r>
      <w:r>
        <w:rPr>
          <w:i/>
          <w:sz w:val="22"/>
        </w:rPr>
        <w:t>Scientist,</w:t>
      </w:r>
      <w:r>
        <w:rPr>
          <w:i/>
          <w:spacing w:val="-7"/>
          <w:sz w:val="22"/>
        </w:rPr>
        <w:t> </w:t>
      </w:r>
      <w:r>
        <w:rPr>
          <w:i/>
          <w:sz w:val="22"/>
        </w:rPr>
        <w:t>Accenture,</w:t>
      </w:r>
      <w:r>
        <w:rPr>
          <w:i/>
          <w:spacing w:val="-7"/>
          <w:sz w:val="22"/>
        </w:rPr>
        <w:t> </w:t>
      </w:r>
      <w:r>
        <w:rPr>
          <w:i/>
          <w:spacing w:val="-2"/>
          <w:sz w:val="22"/>
        </w:rPr>
        <w:t>Tokyo</w:t>
      </w:r>
    </w:p>
    <w:p>
      <w:pPr>
        <w:pStyle w:val="ListParagraph"/>
        <w:numPr>
          <w:ilvl w:val="0"/>
          <w:numId w:val="2"/>
        </w:numPr>
        <w:tabs>
          <w:tab w:pos="518" w:val="left" w:leader="none"/>
          <w:tab w:pos="1080" w:val="left" w:leader="none"/>
        </w:tabs>
        <w:spacing w:line="240" w:lineRule="auto" w:before="0" w:after="0"/>
        <w:ind w:left="1080" w:right="481" w:hanging="720"/>
        <w:jc w:val="left"/>
        <w:rPr>
          <w:rFonts w:ascii="Calibri" w:hAnsi="Calibri"/>
          <w:sz w:val="22"/>
        </w:rPr>
      </w:pPr>
      <w:r>
        <w:rPr>
          <w:sz w:val="22"/>
        </w:rPr>
        <w:t>Flora</w:t>
      </w:r>
      <w:r>
        <w:rPr>
          <w:spacing w:val="-3"/>
          <w:sz w:val="22"/>
        </w:rPr>
        <w:t> </w:t>
      </w:r>
      <w:r>
        <w:rPr>
          <w:sz w:val="22"/>
        </w:rPr>
        <w:t>Leventis</w:t>
      </w:r>
      <w:r>
        <w:rPr>
          <w:spacing w:val="-3"/>
          <w:sz w:val="22"/>
        </w:rPr>
        <w:t> </w:t>
      </w:r>
      <w:r>
        <w:rPr>
          <w:sz w:val="22"/>
        </w:rPr>
        <w:t>“Three</w:t>
      </w:r>
      <w:r>
        <w:rPr>
          <w:spacing w:val="-3"/>
          <w:sz w:val="22"/>
        </w:rPr>
        <w:t> </w:t>
      </w:r>
      <w:r>
        <w:rPr>
          <w:sz w:val="22"/>
        </w:rPr>
        <w:t>essays</w:t>
      </w:r>
      <w:r>
        <w:rPr>
          <w:spacing w:val="-3"/>
          <w:sz w:val="22"/>
        </w:rPr>
        <w:t> </w:t>
      </w:r>
      <w:r>
        <w:rPr>
          <w:sz w:val="22"/>
        </w:rPr>
        <w:t>in</w:t>
      </w:r>
      <w:r>
        <w:rPr>
          <w:spacing w:val="-3"/>
          <w:sz w:val="22"/>
        </w:rPr>
        <w:t> </w:t>
      </w:r>
      <w:r>
        <w:rPr>
          <w:sz w:val="22"/>
        </w:rPr>
        <w:t>the</w:t>
      </w:r>
      <w:r>
        <w:rPr>
          <w:spacing w:val="-3"/>
          <w:sz w:val="22"/>
        </w:rPr>
        <w:t> </w:t>
      </w:r>
      <w:r>
        <w:rPr>
          <w:sz w:val="22"/>
        </w:rPr>
        <w:t>European</w:t>
      </w:r>
      <w:r>
        <w:rPr>
          <w:spacing w:val="-3"/>
          <w:sz w:val="22"/>
        </w:rPr>
        <w:t> </w:t>
      </w:r>
      <w:r>
        <w:rPr>
          <w:sz w:val="22"/>
        </w:rPr>
        <w:t>sovereign</w:t>
      </w:r>
      <w:r>
        <w:rPr>
          <w:spacing w:val="-3"/>
          <w:sz w:val="22"/>
        </w:rPr>
        <w:t> </w:t>
      </w:r>
      <w:r>
        <w:rPr>
          <w:sz w:val="22"/>
        </w:rPr>
        <w:t>debt</w:t>
      </w:r>
      <w:r>
        <w:rPr>
          <w:spacing w:val="-3"/>
          <w:sz w:val="22"/>
        </w:rPr>
        <w:t> </w:t>
      </w:r>
      <w:r>
        <w:rPr>
          <w:sz w:val="22"/>
        </w:rPr>
        <w:t>crisis</w:t>
      </w:r>
      <w:r>
        <w:rPr>
          <w:spacing w:val="-3"/>
          <w:sz w:val="22"/>
        </w:rPr>
        <w:t> </w:t>
      </w:r>
      <w:r>
        <w:rPr>
          <w:sz w:val="22"/>
        </w:rPr>
        <w:t>with</w:t>
      </w:r>
      <w:r>
        <w:rPr>
          <w:spacing w:val="-3"/>
          <w:sz w:val="22"/>
        </w:rPr>
        <w:t> </w:t>
      </w:r>
      <w:r>
        <w:rPr>
          <w:sz w:val="22"/>
        </w:rPr>
        <w:t>a</w:t>
      </w:r>
      <w:r>
        <w:rPr>
          <w:spacing w:val="-3"/>
          <w:sz w:val="22"/>
        </w:rPr>
        <w:t> </w:t>
      </w:r>
      <w:r>
        <w:rPr>
          <w:sz w:val="22"/>
        </w:rPr>
        <w:t>special</w:t>
      </w:r>
      <w:r>
        <w:rPr>
          <w:spacing w:val="-3"/>
          <w:sz w:val="22"/>
        </w:rPr>
        <w:t> </w:t>
      </w:r>
      <w:r>
        <w:rPr>
          <w:sz w:val="22"/>
        </w:rPr>
        <w:t>focus</w:t>
      </w:r>
      <w:r>
        <w:rPr>
          <w:spacing w:val="-3"/>
          <w:sz w:val="22"/>
        </w:rPr>
        <w:t> </w:t>
      </w:r>
      <w:r>
        <w:rPr>
          <w:sz w:val="22"/>
        </w:rPr>
        <w:t>on</w:t>
      </w:r>
      <w:r>
        <w:rPr>
          <w:spacing w:val="-3"/>
          <w:sz w:val="22"/>
        </w:rPr>
        <w:t> </w:t>
      </w:r>
      <w:r>
        <w:rPr>
          <w:sz w:val="22"/>
        </w:rPr>
        <w:t>Greece” </w:t>
      </w:r>
      <w:r>
        <w:rPr>
          <w:spacing w:val="-2"/>
          <w:sz w:val="22"/>
        </w:rPr>
        <w:t>(2017)</w:t>
      </w:r>
    </w:p>
    <w:p>
      <w:pPr>
        <w:spacing w:line="252" w:lineRule="exact" w:before="0"/>
        <w:ind w:left="1080" w:right="0" w:firstLine="0"/>
        <w:jc w:val="left"/>
        <w:rPr>
          <w:i/>
          <w:sz w:val="22"/>
        </w:rPr>
      </w:pPr>
      <w:r>
        <w:rPr>
          <w:i/>
          <w:sz w:val="22"/>
        </w:rPr>
        <w:t>Associate</w:t>
      </w:r>
      <w:r>
        <w:rPr>
          <w:i/>
          <w:spacing w:val="-7"/>
          <w:sz w:val="22"/>
        </w:rPr>
        <w:t> </w:t>
      </w:r>
      <w:r>
        <w:rPr>
          <w:i/>
          <w:sz w:val="22"/>
        </w:rPr>
        <w:t>Professor,</w:t>
      </w:r>
      <w:r>
        <w:rPr>
          <w:i/>
          <w:spacing w:val="-6"/>
          <w:sz w:val="22"/>
        </w:rPr>
        <w:t> </w:t>
      </w:r>
      <w:r>
        <w:rPr>
          <w:i/>
          <w:sz w:val="22"/>
        </w:rPr>
        <w:t>The</w:t>
      </w:r>
      <w:r>
        <w:rPr>
          <w:i/>
          <w:spacing w:val="-7"/>
          <w:sz w:val="22"/>
        </w:rPr>
        <w:t> </w:t>
      </w:r>
      <w:r>
        <w:rPr>
          <w:i/>
          <w:sz w:val="22"/>
        </w:rPr>
        <w:t>American</w:t>
      </w:r>
      <w:r>
        <w:rPr>
          <w:i/>
          <w:spacing w:val="-6"/>
          <w:sz w:val="22"/>
        </w:rPr>
        <w:t> </w:t>
      </w:r>
      <w:r>
        <w:rPr>
          <w:i/>
          <w:sz w:val="22"/>
        </w:rPr>
        <w:t>College</w:t>
      </w:r>
      <w:r>
        <w:rPr>
          <w:i/>
          <w:spacing w:val="-7"/>
          <w:sz w:val="22"/>
        </w:rPr>
        <w:t> </w:t>
      </w:r>
      <w:r>
        <w:rPr>
          <w:i/>
          <w:sz w:val="22"/>
        </w:rPr>
        <w:t>of</w:t>
      </w:r>
      <w:r>
        <w:rPr>
          <w:i/>
          <w:spacing w:val="-6"/>
          <w:sz w:val="22"/>
        </w:rPr>
        <w:t> </w:t>
      </w:r>
      <w:r>
        <w:rPr>
          <w:i/>
          <w:sz w:val="22"/>
        </w:rPr>
        <w:t>Greece,</w:t>
      </w:r>
      <w:r>
        <w:rPr>
          <w:i/>
          <w:spacing w:val="-6"/>
          <w:sz w:val="22"/>
        </w:rPr>
        <w:t> </w:t>
      </w:r>
      <w:r>
        <w:rPr>
          <w:i/>
          <w:sz w:val="22"/>
        </w:rPr>
        <w:t>Athens,</w:t>
      </w:r>
      <w:r>
        <w:rPr>
          <w:i/>
          <w:spacing w:val="-7"/>
          <w:sz w:val="22"/>
        </w:rPr>
        <w:t> </w:t>
      </w:r>
      <w:r>
        <w:rPr>
          <w:i/>
          <w:spacing w:val="-2"/>
          <w:sz w:val="22"/>
        </w:rPr>
        <w:t>Greece.</w:t>
      </w:r>
    </w:p>
    <w:p>
      <w:pPr>
        <w:pStyle w:val="ListParagraph"/>
        <w:numPr>
          <w:ilvl w:val="0"/>
          <w:numId w:val="2"/>
        </w:numPr>
        <w:tabs>
          <w:tab w:pos="517" w:val="left" w:leader="none"/>
          <w:tab w:pos="1079" w:val="left" w:leader="none"/>
        </w:tabs>
        <w:spacing w:line="240" w:lineRule="auto" w:before="1" w:after="0"/>
        <w:ind w:left="1079" w:right="53" w:hanging="720"/>
        <w:jc w:val="left"/>
        <w:rPr>
          <w:rFonts w:ascii="Calibri" w:hAnsi="Calibri"/>
          <w:sz w:val="22"/>
        </w:rPr>
      </w:pPr>
      <w:r>
        <w:rPr>
          <w:sz w:val="22"/>
        </w:rPr>
        <w:t>Evan</w:t>
      </w:r>
      <w:r>
        <w:rPr>
          <w:spacing w:val="-3"/>
          <w:sz w:val="22"/>
        </w:rPr>
        <w:t> </w:t>
      </w:r>
      <w:r>
        <w:rPr>
          <w:sz w:val="22"/>
        </w:rPr>
        <w:t>Warshaw</w:t>
      </w:r>
      <w:r>
        <w:rPr>
          <w:spacing w:val="-3"/>
          <w:sz w:val="22"/>
        </w:rPr>
        <w:t> </w:t>
      </w:r>
      <w:r>
        <w:rPr>
          <w:sz w:val="22"/>
        </w:rPr>
        <w:t>“Essays</w:t>
      </w:r>
      <w:r>
        <w:rPr>
          <w:spacing w:val="-2"/>
          <w:sz w:val="22"/>
        </w:rPr>
        <w:t> </w:t>
      </w:r>
      <w:r>
        <w:rPr>
          <w:sz w:val="22"/>
        </w:rPr>
        <w:t>on</w:t>
      </w:r>
      <w:r>
        <w:rPr>
          <w:spacing w:val="-3"/>
          <w:sz w:val="22"/>
        </w:rPr>
        <w:t> </w:t>
      </w:r>
      <w:r>
        <w:rPr>
          <w:sz w:val="22"/>
        </w:rPr>
        <w:t>the</w:t>
      </w:r>
      <w:r>
        <w:rPr>
          <w:spacing w:val="-3"/>
          <w:sz w:val="22"/>
        </w:rPr>
        <w:t> </w:t>
      </w:r>
      <w:r>
        <w:rPr>
          <w:sz w:val="22"/>
        </w:rPr>
        <w:t>transmission</w:t>
      </w:r>
      <w:r>
        <w:rPr>
          <w:spacing w:val="-3"/>
          <w:sz w:val="22"/>
        </w:rPr>
        <w:t> </w:t>
      </w:r>
      <w:r>
        <w:rPr>
          <w:sz w:val="22"/>
        </w:rPr>
        <w:t>of</w:t>
      </w:r>
      <w:r>
        <w:rPr>
          <w:spacing w:val="-3"/>
          <w:sz w:val="22"/>
        </w:rPr>
        <w:t> </w:t>
      </w:r>
      <w:r>
        <w:rPr>
          <w:sz w:val="22"/>
        </w:rPr>
        <w:t>risk</w:t>
      </w:r>
      <w:r>
        <w:rPr>
          <w:spacing w:val="-4"/>
          <w:sz w:val="22"/>
        </w:rPr>
        <w:t> </w:t>
      </w:r>
      <w:r>
        <w:rPr>
          <w:sz w:val="22"/>
        </w:rPr>
        <w:t>and</w:t>
      </w:r>
      <w:r>
        <w:rPr>
          <w:spacing w:val="-3"/>
          <w:sz w:val="22"/>
        </w:rPr>
        <w:t> </w:t>
      </w:r>
      <w:r>
        <w:rPr>
          <w:sz w:val="22"/>
        </w:rPr>
        <w:t>volatility</w:t>
      </w:r>
      <w:r>
        <w:rPr>
          <w:spacing w:val="-4"/>
          <w:sz w:val="22"/>
        </w:rPr>
        <w:t> </w:t>
      </w:r>
      <w:r>
        <w:rPr>
          <w:sz w:val="22"/>
        </w:rPr>
        <w:t>across</w:t>
      </w:r>
      <w:r>
        <w:rPr>
          <w:spacing w:val="-3"/>
          <w:sz w:val="22"/>
        </w:rPr>
        <w:t> </w:t>
      </w:r>
      <w:r>
        <w:rPr>
          <w:sz w:val="22"/>
        </w:rPr>
        <w:t>international</w:t>
      </w:r>
      <w:r>
        <w:rPr>
          <w:spacing w:val="-3"/>
          <w:sz w:val="22"/>
        </w:rPr>
        <w:t> </w:t>
      </w:r>
      <w:r>
        <w:rPr>
          <w:sz w:val="22"/>
        </w:rPr>
        <w:t>financial</w:t>
      </w:r>
      <w:r>
        <w:rPr>
          <w:spacing w:val="-3"/>
          <w:sz w:val="22"/>
        </w:rPr>
        <w:t> </w:t>
      </w:r>
      <w:r>
        <w:rPr>
          <w:sz w:val="22"/>
        </w:rPr>
        <w:t>markets” </w:t>
      </w:r>
      <w:r>
        <w:rPr>
          <w:spacing w:val="-2"/>
          <w:sz w:val="22"/>
        </w:rPr>
        <w:t>(2018)</w:t>
      </w:r>
    </w:p>
    <w:p>
      <w:pPr>
        <w:spacing w:line="253" w:lineRule="exact" w:before="0"/>
        <w:ind w:left="1079" w:right="0" w:firstLine="0"/>
        <w:jc w:val="left"/>
        <w:rPr>
          <w:i/>
          <w:sz w:val="22"/>
        </w:rPr>
      </w:pPr>
      <w:r>
        <w:rPr>
          <w:i/>
          <w:sz w:val="22"/>
        </w:rPr>
        <w:t>Economist,</w:t>
      </w:r>
      <w:r>
        <w:rPr>
          <w:i/>
          <w:spacing w:val="-7"/>
          <w:sz w:val="22"/>
        </w:rPr>
        <w:t> </w:t>
      </w:r>
      <w:r>
        <w:rPr>
          <w:i/>
          <w:sz w:val="22"/>
        </w:rPr>
        <w:t>JP</w:t>
      </w:r>
      <w:r>
        <w:rPr>
          <w:i/>
          <w:spacing w:val="-6"/>
          <w:sz w:val="22"/>
        </w:rPr>
        <w:t> </w:t>
      </w:r>
      <w:r>
        <w:rPr>
          <w:i/>
          <w:spacing w:val="-2"/>
          <w:sz w:val="22"/>
        </w:rPr>
        <w:t>Morgan</w:t>
      </w:r>
    </w:p>
    <w:p>
      <w:pPr>
        <w:pStyle w:val="ListParagraph"/>
        <w:numPr>
          <w:ilvl w:val="0"/>
          <w:numId w:val="2"/>
        </w:numPr>
        <w:tabs>
          <w:tab w:pos="517" w:val="left" w:leader="none"/>
        </w:tabs>
        <w:spacing w:line="240" w:lineRule="auto" w:before="1" w:after="0"/>
        <w:ind w:left="517" w:right="0" w:hanging="158"/>
        <w:jc w:val="left"/>
        <w:rPr>
          <w:rFonts w:ascii="Calibri" w:hAnsi="Calibri"/>
          <w:sz w:val="22"/>
        </w:rPr>
      </w:pPr>
      <w:r>
        <w:rPr>
          <w:sz w:val="22"/>
        </w:rPr>
        <w:t>Tom</w:t>
      </w:r>
      <w:r>
        <w:rPr>
          <w:spacing w:val="-6"/>
          <w:sz w:val="22"/>
        </w:rPr>
        <w:t> </w:t>
      </w:r>
      <w:r>
        <w:rPr>
          <w:sz w:val="22"/>
        </w:rPr>
        <w:t>Ji</w:t>
      </w:r>
      <w:r>
        <w:rPr>
          <w:spacing w:val="-6"/>
          <w:sz w:val="22"/>
        </w:rPr>
        <w:t> </w:t>
      </w:r>
      <w:r>
        <w:rPr>
          <w:sz w:val="22"/>
        </w:rPr>
        <w:t>“Essays</w:t>
      </w:r>
      <w:r>
        <w:rPr>
          <w:spacing w:val="-5"/>
          <w:sz w:val="22"/>
        </w:rPr>
        <w:t> </w:t>
      </w:r>
      <w:r>
        <w:rPr>
          <w:sz w:val="22"/>
        </w:rPr>
        <w:t>on</w:t>
      </w:r>
      <w:r>
        <w:rPr>
          <w:spacing w:val="-6"/>
          <w:sz w:val="22"/>
        </w:rPr>
        <w:t> </w:t>
      </w:r>
      <w:r>
        <w:rPr>
          <w:sz w:val="22"/>
        </w:rPr>
        <w:t>macroeconomic</w:t>
      </w:r>
      <w:r>
        <w:rPr>
          <w:spacing w:val="-6"/>
          <w:sz w:val="22"/>
        </w:rPr>
        <w:t> </w:t>
      </w:r>
      <w:r>
        <w:rPr>
          <w:sz w:val="22"/>
        </w:rPr>
        <w:t>policy</w:t>
      </w:r>
      <w:r>
        <w:rPr>
          <w:spacing w:val="-5"/>
          <w:sz w:val="22"/>
        </w:rPr>
        <w:t> </w:t>
      </w:r>
      <w:r>
        <w:rPr>
          <w:sz w:val="22"/>
        </w:rPr>
        <w:t>in</w:t>
      </w:r>
      <w:r>
        <w:rPr>
          <w:spacing w:val="-6"/>
          <w:sz w:val="22"/>
        </w:rPr>
        <w:t> </w:t>
      </w:r>
      <w:r>
        <w:rPr>
          <w:sz w:val="22"/>
        </w:rPr>
        <w:t>China”</w:t>
      </w:r>
      <w:r>
        <w:rPr>
          <w:spacing w:val="-6"/>
          <w:sz w:val="22"/>
        </w:rPr>
        <w:t> </w:t>
      </w:r>
      <w:r>
        <w:rPr>
          <w:spacing w:val="-2"/>
          <w:sz w:val="22"/>
        </w:rPr>
        <w:t>(2019)</w:t>
      </w:r>
    </w:p>
    <w:p>
      <w:pPr>
        <w:pStyle w:val="ListParagraph"/>
        <w:spacing w:after="0" w:line="240" w:lineRule="auto"/>
        <w:jc w:val="left"/>
        <w:rPr>
          <w:rFonts w:ascii="Calibri" w:hAnsi="Calibri"/>
          <w:sz w:val="22"/>
        </w:rPr>
        <w:sectPr>
          <w:pgSz w:w="12240" w:h="15840"/>
          <w:pgMar w:top="1620" w:bottom="280" w:left="1080" w:right="1440"/>
        </w:sectPr>
      </w:pPr>
    </w:p>
    <w:p>
      <w:pPr>
        <w:pStyle w:val="ListParagraph"/>
        <w:numPr>
          <w:ilvl w:val="0"/>
          <w:numId w:val="2"/>
        </w:numPr>
        <w:tabs>
          <w:tab w:pos="491" w:val="left" w:leader="none"/>
        </w:tabs>
        <w:spacing w:line="240" w:lineRule="auto" w:before="80" w:after="0"/>
        <w:ind w:left="491" w:right="0" w:hanging="131"/>
        <w:jc w:val="left"/>
        <w:rPr>
          <w:sz w:val="22"/>
        </w:rPr>
      </w:pPr>
      <w:r>
        <w:rPr>
          <w:sz w:val="22"/>
        </w:rPr>
        <w:t>Andi</w:t>
      </w:r>
      <w:r>
        <w:rPr>
          <w:spacing w:val="-8"/>
          <w:sz w:val="22"/>
        </w:rPr>
        <w:t> </w:t>
      </w:r>
      <w:r>
        <w:rPr>
          <w:sz w:val="22"/>
        </w:rPr>
        <w:t>Cupallari</w:t>
      </w:r>
      <w:r>
        <w:rPr>
          <w:spacing w:val="-7"/>
          <w:sz w:val="22"/>
        </w:rPr>
        <w:t> </w:t>
      </w:r>
      <w:r>
        <w:rPr>
          <w:sz w:val="22"/>
        </w:rPr>
        <w:t>“Applications</w:t>
      </w:r>
      <w:r>
        <w:rPr>
          <w:spacing w:val="-7"/>
          <w:sz w:val="22"/>
        </w:rPr>
        <w:t> </w:t>
      </w:r>
      <w:r>
        <w:rPr>
          <w:sz w:val="22"/>
        </w:rPr>
        <w:t>of</w:t>
      </w:r>
      <w:r>
        <w:rPr>
          <w:spacing w:val="-7"/>
          <w:sz w:val="22"/>
        </w:rPr>
        <w:t> </w:t>
      </w:r>
      <w:r>
        <w:rPr>
          <w:sz w:val="22"/>
        </w:rPr>
        <w:t>machine</w:t>
      </w:r>
      <w:r>
        <w:rPr>
          <w:spacing w:val="-7"/>
          <w:sz w:val="22"/>
        </w:rPr>
        <w:t> </w:t>
      </w:r>
      <w:r>
        <w:rPr>
          <w:sz w:val="22"/>
        </w:rPr>
        <w:t>learning</w:t>
      </w:r>
      <w:r>
        <w:rPr>
          <w:spacing w:val="-8"/>
          <w:sz w:val="22"/>
        </w:rPr>
        <w:t> </w:t>
      </w:r>
      <w:r>
        <w:rPr>
          <w:sz w:val="22"/>
        </w:rPr>
        <w:t>in</w:t>
      </w:r>
      <w:r>
        <w:rPr>
          <w:spacing w:val="-7"/>
          <w:sz w:val="22"/>
        </w:rPr>
        <w:t> </w:t>
      </w:r>
      <w:r>
        <w:rPr>
          <w:sz w:val="22"/>
        </w:rPr>
        <w:t>macroeconomics</w:t>
      </w:r>
      <w:r>
        <w:rPr>
          <w:spacing w:val="-8"/>
          <w:sz w:val="22"/>
        </w:rPr>
        <w:t> </w:t>
      </w:r>
      <w:r>
        <w:rPr>
          <w:sz w:val="22"/>
        </w:rPr>
        <w:t>and</w:t>
      </w:r>
      <w:r>
        <w:rPr>
          <w:spacing w:val="-7"/>
          <w:sz w:val="22"/>
        </w:rPr>
        <w:t> </w:t>
      </w:r>
      <w:r>
        <w:rPr>
          <w:sz w:val="22"/>
        </w:rPr>
        <w:t>financial</w:t>
      </w:r>
      <w:r>
        <w:rPr>
          <w:spacing w:val="-7"/>
          <w:sz w:val="22"/>
        </w:rPr>
        <w:t> </w:t>
      </w:r>
      <w:r>
        <w:rPr>
          <w:sz w:val="22"/>
        </w:rPr>
        <w:t>forecasting”</w:t>
      </w:r>
      <w:r>
        <w:rPr>
          <w:spacing w:val="-7"/>
          <w:sz w:val="22"/>
        </w:rPr>
        <w:t> </w:t>
      </w:r>
      <w:r>
        <w:rPr>
          <w:spacing w:val="-2"/>
          <w:sz w:val="22"/>
        </w:rPr>
        <w:t>(2020)</w:t>
      </w:r>
    </w:p>
    <w:p>
      <w:pPr>
        <w:spacing w:before="0"/>
        <w:ind w:left="1080" w:right="0" w:firstLine="0"/>
        <w:jc w:val="left"/>
        <w:rPr>
          <w:i/>
          <w:sz w:val="22"/>
        </w:rPr>
      </w:pPr>
      <w:r>
        <w:rPr>
          <w:i/>
          <w:sz w:val="22"/>
        </w:rPr>
        <w:t>Economist,</w:t>
      </w:r>
      <w:r>
        <w:rPr>
          <w:i/>
          <w:spacing w:val="-9"/>
          <w:sz w:val="22"/>
        </w:rPr>
        <w:t> </w:t>
      </w:r>
      <w:r>
        <w:rPr>
          <w:i/>
          <w:sz w:val="22"/>
        </w:rPr>
        <w:t>Novartis,</w:t>
      </w:r>
      <w:r>
        <w:rPr>
          <w:i/>
          <w:spacing w:val="-9"/>
          <w:sz w:val="22"/>
        </w:rPr>
        <w:t> </w:t>
      </w:r>
      <w:r>
        <w:rPr>
          <w:i/>
          <w:spacing w:val="-5"/>
          <w:sz w:val="22"/>
        </w:rPr>
        <w:t>NJ</w:t>
      </w:r>
    </w:p>
    <w:p>
      <w:pPr>
        <w:pStyle w:val="ListParagraph"/>
        <w:numPr>
          <w:ilvl w:val="0"/>
          <w:numId w:val="2"/>
        </w:numPr>
        <w:tabs>
          <w:tab w:pos="491" w:val="left" w:leader="none"/>
        </w:tabs>
        <w:spacing w:line="275" w:lineRule="exact" w:before="0" w:after="0"/>
        <w:ind w:left="491" w:right="0" w:hanging="131"/>
        <w:jc w:val="left"/>
        <w:rPr>
          <w:sz w:val="22"/>
        </w:rPr>
      </w:pPr>
      <w:r>
        <w:rPr>
          <w:sz w:val="22"/>
        </w:rPr>
        <w:t>H.</w:t>
      </w:r>
      <w:r>
        <w:rPr>
          <w:spacing w:val="-2"/>
          <w:sz w:val="22"/>
        </w:rPr>
        <w:t> </w:t>
      </w:r>
      <w:r>
        <w:rPr>
          <w:sz w:val="22"/>
        </w:rPr>
        <w:t>Utku</w:t>
      </w:r>
      <w:r>
        <w:rPr>
          <w:spacing w:val="-1"/>
          <w:sz w:val="22"/>
        </w:rPr>
        <w:t> </w:t>
      </w:r>
      <w:r>
        <w:rPr>
          <w:sz w:val="22"/>
        </w:rPr>
        <w:t>Demir</w:t>
      </w:r>
      <w:r>
        <w:rPr>
          <w:spacing w:val="-3"/>
          <w:sz w:val="22"/>
        </w:rPr>
        <w:t> </w:t>
      </w:r>
      <w:r>
        <w:rPr>
          <w:sz w:val="24"/>
        </w:rPr>
        <w:t>“Three</w:t>
      </w:r>
      <w:r>
        <w:rPr>
          <w:spacing w:val="-2"/>
          <w:sz w:val="24"/>
        </w:rPr>
        <w:t> </w:t>
      </w:r>
      <w:r>
        <w:rPr>
          <w:sz w:val="24"/>
        </w:rPr>
        <w:t>Essays</w:t>
      </w:r>
      <w:r>
        <w:rPr>
          <w:spacing w:val="-3"/>
          <w:sz w:val="24"/>
        </w:rPr>
        <w:t> </w:t>
      </w:r>
      <w:r>
        <w:rPr>
          <w:sz w:val="24"/>
        </w:rPr>
        <w:t>on</w:t>
      </w:r>
      <w:r>
        <w:rPr>
          <w:spacing w:val="-3"/>
          <w:sz w:val="24"/>
        </w:rPr>
        <w:t> </w:t>
      </w:r>
      <w:r>
        <w:rPr>
          <w:sz w:val="24"/>
        </w:rPr>
        <w:t>Natural</w:t>
      </w:r>
      <w:r>
        <w:rPr>
          <w:spacing w:val="-2"/>
          <w:sz w:val="24"/>
        </w:rPr>
        <w:t> </w:t>
      </w:r>
      <w:r>
        <w:rPr>
          <w:sz w:val="24"/>
        </w:rPr>
        <w:t>Rates”</w:t>
      </w:r>
      <w:r>
        <w:rPr>
          <w:spacing w:val="-7"/>
          <w:sz w:val="24"/>
        </w:rPr>
        <w:t> </w:t>
      </w:r>
      <w:r>
        <w:rPr>
          <w:spacing w:val="-2"/>
          <w:sz w:val="22"/>
        </w:rPr>
        <w:t>(2020)</w:t>
      </w:r>
    </w:p>
    <w:p>
      <w:pPr>
        <w:spacing w:line="252" w:lineRule="exact" w:before="0"/>
        <w:ind w:left="1080" w:right="0" w:firstLine="0"/>
        <w:jc w:val="left"/>
        <w:rPr>
          <w:i/>
          <w:sz w:val="22"/>
        </w:rPr>
      </w:pPr>
      <w:r>
        <w:rPr>
          <w:i/>
          <w:sz w:val="22"/>
        </w:rPr>
        <w:t>Assistant</w:t>
      </w:r>
      <w:r>
        <w:rPr>
          <w:i/>
          <w:spacing w:val="-8"/>
          <w:sz w:val="22"/>
        </w:rPr>
        <w:t> </w:t>
      </w:r>
      <w:r>
        <w:rPr>
          <w:i/>
          <w:sz w:val="22"/>
        </w:rPr>
        <w:t>Professor</w:t>
      </w:r>
      <w:r>
        <w:rPr>
          <w:i/>
          <w:spacing w:val="-8"/>
          <w:sz w:val="22"/>
        </w:rPr>
        <w:t> </w:t>
      </w:r>
      <w:r>
        <w:rPr>
          <w:i/>
          <w:sz w:val="22"/>
        </w:rPr>
        <w:t>of</w:t>
      </w:r>
      <w:r>
        <w:rPr>
          <w:i/>
          <w:spacing w:val="-7"/>
          <w:sz w:val="22"/>
        </w:rPr>
        <w:t> </w:t>
      </w:r>
      <w:r>
        <w:rPr>
          <w:i/>
          <w:sz w:val="22"/>
        </w:rPr>
        <w:t>Economics,</w:t>
      </w:r>
      <w:r>
        <w:rPr>
          <w:i/>
          <w:spacing w:val="-8"/>
          <w:sz w:val="22"/>
        </w:rPr>
        <w:t> </w:t>
      </w:r>
      <w:r>
        <w:rPr>
          <w:i/>
          <w:sz w:val="22"/>
        </w:rPr>
        <w:t>Karabuk</w:t>
      </w:r>
      <w:r>
        <w:rPr>
          <w:i/>
          <w:spacing w:val="-8"/>
          <w:sz w:val="22"/>
        </w:rPr>
        <w:t> </w:t>
      </w:r>
      <w:r>
        <w:rPr>
          <w:i/>
          <w:sz w:val="22"/>
        </w:rPr>
        <w:t>University,</w:t>
      </w:r>
      <w:r>
        <w:rPr>
          <w:i/>
          <w:spacing w:val="-7"/>
          <w:sz w:val="22"/>
        </w:rPr>
        <w:t> </w:t>
      </w:r>
      <w:r>
        <w:rPr>
          <w:i/>
          <w:spacing w:val="-2"/>
          <w:sz w:val="22"/>
        </w:rPr>
        <w:t>Turkey</w:t>
      </w:r>
    </w:p>
    <w:p>
      <w:pPr>
        <w:pStyle w:val="ListParagraph"/>
        <w:numPr>
          <w:ilvl w:val="0"/>
          <w:numId w:val="2"/>
        </w:numPr>
        <w:tabs>
          <w:tab w:pos="491" w:val="left" w:leader="none"/>
        </w:tabs>
        <w:spacing w:line="240" w:lineRule="auto" w:before="1" w:after="0"/>
        <w:ind w:left="491" w:right="0" w:hanging="131"/>
        <w:jc w:val="left"/>
        <w:rPr>
          <w:sz w:val="22"/>
        </w:rPr>
      </w:pPr>
      <w:r>
        <w:rPr>
          <w:sz w:val="22"/>
        </w:rPr>
        <w:t>Ilhami</w:t>
      </w:r>
      <w:r>
        <w:rPr>
          <w:spacing w:val="-6"/>
          <w:sz w:val="22"/>
        </w:rPr>
        <w:t> </w:t>
      </w:r>
      <w:r>
        <w:rPr>
          <w:sz w:val="22"/>
        </w:rPr>
        <w:t>Gunduz</w:t>
      </w:r>
      <w:r>
        <w:rPr>
          <w:spacing w:val="-5"/>
          <w:sz w:val="22"/>
        </w:rPr>
        <w:t> </w:t>
      </w:r>
      <w:r>
        <w:rPr>
          <w:sz w:val="22"/>
        </w:rPr>
        <w:t>“The</w:t>
      </w:r>
      <w:r>
        <w:rPr>
          <w:spacing w:val="-5"/>
          <w:sz w:val="22"/>
        </w:rPr>
        <w:t> </w:t>
      </w:r>
      <w:r>
        <w:rPr>
          <w:sz w:val="22"/>
        </w:rPr>
        <w:t>Impact</w:t>
      </w:r>
      <w:r>
        <w:rPr>
          <w:spacing w:val="-5"/>
          <w:sz w:val="22"/>
        </w:rPr>
        <w:t> </w:t>
      </w:r>
      <w:r>
        <w:rPr>
          <w:sz w:val="22"/>
        </w:rPr>
        <w:t>of</w:t>
      </w:r>
      <w:r>
        <w:rPr>
          <w:spacing w:val="-5"/>
          <w:sz w:val="22"/>
        </w:rPr>
        <w:t> </w:t>
      </w:r>
      <w:r>
        <w:rPr>
          <w:sz w:val="22"/>
        </w:rPr>
        <w:t>Monetary</w:t>
      </w:r>
      <w:r>
        <w:rPr>
          <w:spacing w:val="-6"/>
          <w:sz w:val="22"/>
        </w:rPr>
        <w:t> </w:t>
      </w:r>
      <w:r>
        <w:rPr>
          <w:sz w:val="22"/>
        </w:rPr>
        <w:t>and</w:t>
      </w:r>
      <w:r>
        <w:rPr>
          <w:spacing w:val="-7"/>
          <w:sz w:val="22"/>
        </w:rPr>
        <w:t> </w:t>
      </w:r>
      <w:r>
        <w:rPr>
          <w:sz w:val="22"/>
        </w:rPr>
        <w:t>Fiscal</w:t>
      </w:r>
      <w:r>
        <w:rPr>
          <w:spacing w:val="-5"/>
          <w:sz w:val="22"/>
        </w:rPr>
        <w:t> </w:t>
      </w:r>
      <w:r>
        <w:rPr>
          <w:sz w:val="22"/>
        </w:rPr>
        <w:t>Policies</w:t>
      </w:r>
      <w:r>
        <w:rPr>
          <w:spacing w:val="-5"/>
          <w:sz w:val="22"/>
        </w:rPr>
        <w:t> </w:t>
      </w:r>
      <w:r>
        <w:rPr>
          <w:sz w:val="22"/>
        </w:rPr>
        <w:t>on</w:t>
      </w:r>
      <w:r>
        <w:rPr>
          <w:spacing w:val="-5"/>
          <w:sz w:val="22"/>
        </w:rPr>
        <w:t> </w:t>
      </w:r>
      <w:r>
        <w:rPr>
          <w:sz w:val="22"/>
        </w:rPr>
        <w:t>the</w:t>
      </w:r>
      <w:r>
        <w:rPr>
          <w:spacing w:val="-5"/>
          <w:sz w:val="22"/>
        </w:rPr>
        <w:t> </w:t>
      </w:r>
      <w:r>
        <w:rPr>
          <w:sz w:val="22"/>
        </w:rPr>
        <w:t>Stock</w:t>
      </w:r>
      <w:r>
        <w:rPr>
          <w:spacing w:val="-5"/>
          <w:sz w:val="22"/>
        </w:rPr>
        <w:t> </w:t>
      </w:r>
      <w:r>
        <w:rPr>
          <w:sz w:val="22"/>
        </w:rPr>
        <w:t>Market</w:t>
      </w:r>
      <w:r>
        <w:rPr>
          <w:spacing w:val="-6"/>
          <w:sz w:val="22"/>
        </w:rPr>
        <w:t> </w:t>
      </w:r>
      <w:r>
        <w:rPr>
          <w:sz w:val="22"/>
        </w:rPr>
        <w:t>Return”</w:t>
      </w:r>
      <w:r>
        <w:rPr>
          <w:spacing w:val="-5"/>
          <w:sz w:val="22"/>
        </w:rPr>
        <w:t> </w:t>
      </w:r>
      <w:r>
        <w:rPr>
          <w:spacing w:val="-2"/>
          <w:sz w:val="22"/>
        </w:rPr>
        <w:t>(2020)</w:t>
      </w:r>
    </w:p>
    <w:p>
      <w:pPr>
        <w:pStyle w:val="ListParagraph"/>
        <w:numPr>
          <w:ilvl w:val="0"/>
          <w:numId w:val="2"/>
        </w:numPr>
        <w:tabs>
          <w:tab w:pos="491" w:val="left" w:leader="none"/>
        </w:tabs>
        <w:spacing w:line="240" w:lineRule="auto" w:before="0" w:after="0"/>
        <w:ind w:left="491" w:right="0" w:hanging="131"/>
        <w:jc w:val="left"/>
        <w:rPr>
          <w:sz w:val="22"/>
        </w:rPr>
      </w:pPr>
      <w:r>
        <w:rPr>
          <w:sz w:val="22"/>
        </w:rPr>
        <w:t>Nicholas</w:t>
      </w:r>
      <w:r>
        <w:rPr>
          <w:spacing w:val="-7"/>
          <w:sz w:val="22"/>
        </w:rPr>
        <w:t> </w:t>
      </w:r>
      <w:r>
        <w:rPr>
          <w:sz w:val="22"/>
        </w:rPr>
        <w:t>Bauer</w:t>
      </w:r>
      <w:r>
        <w:rPr>
          <w:spacing w:val="-7"/>
          <w:sz w:val="22"/>
        </w:rPr>
        <w:t> </w:t>
      </w:r>
      <w:r>
        <w:rPr>
          <w:sz w:val="22"/>
        </w:rPr>
        <w:t>“Essays</w:t>
      </w:r>
      <w:r>
        <w:rPr>
          <w:spacing w:val="-7"/>
          <w:sz w:val="22"/>
        </w:rPr>
        <w:t> </w:t>
      </w:r>
      <w:r>
        <w:rPr>
          <w:sz w:val="22"/>
        </w:rPr>
        <w:t>on</w:t>
      </w:r>
      <w:r>
        <w:rPr>
          <w:spacing w:val="-6"/>
          <w:sz w:val="22"/>
        </w:rPr>
        <w:t> </w:t>
      </w:r>
      <w:r>
        <w:rPr>
          <w:sz w:val="22"/>
        </w:rPr>
        <w:t>Market</w:t>
      </w:r>
      <w:r>
        <w:rPr>
          <w:spacing w:val="-7"/>
          <w:sz w:val="22"/>
        </w:rPr>
        <w:t> </w:t>
      </w:r>
      <w:r>
        <w:rPr>
          <w:sz w:val="22"/>
        </w:rPr>
        <w:t>Structure,</w:t>
      </w:r>
      <w:r>
        <w:rPr>
          <w:spacing w:val="-7"/>
          <w:sz w:val="22"/>
        </w:rPr>
        <w:t> </w:t>
      </w:r>
      <w:r>
        <w:rPr>
          <w:sz w:val="22"/>
        </w:rPr>
        <w:t>Price-Setting</w:t>
      </w:r>
      <w:r>
        <w:rPr>
          <w:spacing w:val="-7"/>
          <w:sz w:val="22"/>
        </w:rPr>
        <w:t> </w:t>
      </w:r>
      <w:r>
        <w:rPr>
          <w:sz w:val="22"/>
        </w:rPr>
        <w:t>and</w:t>
      </w:r>
      <w:r>
        <w:rPr>
          <w:spacing w:val="-7"/>
          <w:sz w:val="22"/>
        </w:rPr>
        <w:t> </w:t>
      </w:r>
      <w:r>
        <w:rPr>
          <w:sz w:val="22"/>
        </w:rPr>
        <w:t>Spillovers”</w:t>
      </w:r>
      <w:r>
        <w:rPr>
          <w:spacing w:val="-6"/>
          <w:sz w:val="22"/>
        </w:rPr>
        <w:t> </w:t>
      </w:r>
      <w:r>
        <w:rPr>
          <w:spacing w:val="-2"/>
          <w:sz w:val="22"/>
        </w:rPr>
        <w:t>(2021)</w:t>
      </w:r>
    </w:p>
    <w:p>
      <w:pPr>
        <w:spacing w:before="0"/>
        <w:ind w:left="1080" w:right="0" w:firstLine="0"/>
        <w:jc w:val="left"/>
        <w:rPr>
          <w:i/>
          <w:sz w:val="22"/>
        </w:rPr>
      </w:pPr>
      <w:r>
        <w:rPr>
          <w:i/>
          <w:sz w:val="22"/>
        </w:rPr>
        <w:t>Macroeconomist</w:t>
      </w:r>
      <w:r>
        <w:rPr>
          <w:i/>
          <w:spacing w:val="-6"/>
          <w:sz w:val="22"/>
        </w:rPr>
        <w:t> </w:t>
      </w:r>
      <w:r>
        <w:rPr>
          <w:i/>
          <w:sz w:val="22"/>
        </w:rPr>
        <w:t>at</w:t>
      </w:r>
      <w:r>
        <w:rPr>
          <w:i/>
          <w:spacing w:val="-6"/>
          <w:sz w:val="22"/>
        </w:rPr>
        <w:t> </w:t>
      </w:r>
      <w:r>
        <w:rPr>
          <w:i/>
          <w:sz w:val="22"/>
        </w:rPr>
        <w:t>NYS</w:t>
      </w:r>
      <w:r>
        <w:rPr>
          <w:i/>
          <w:spacing w:val="-6"/>
          <w:sz w:val="22"/>
        </w:rPr>
        <w:t> </w:t>
      </w:r>
      <w:r>
        <w:rPr>
          <w:i/>
          <w:sz w:val="22"/>
        </w:rPr>
        <w:t>Division</w:t>
      </w:r>
      <w:r>
        <w:rPr>
          <w:i/>
          <w:spacing w:val="-5"/>
          <w:sz w:val="22"/>
        </w:rPr>
        <w:t> </w:t>
      </w:r>
      <w:r>
        <w:rPr>
          <w:i/>
          <w:sz w:val="22"/>
        </w:rPr>
        <w:t>of</w:t>
      </w:r>
      <w:r>
        <w:rPr>
          <w:i/>
          <w:spacing w:val="-6"/>
          <w:sz w:val="22"/>
        </w:rPr>
        <w:t> </w:t>
      </w:r>
      <w:r>
        <w:rPr>
          <w:i/>
          <w:sz w:val="22"/>
        </w:rPr>
        <w:t>the</w:t>
      </w:r>
      <w:r>
        <w:rPr>
          <w:i/>
          <w:spacing w:val="-6"/>
          <w:sz w:val="22"/>
        </w:rPr>
        <w:t> </w:t>
      </w:r>
      <w:r>
        <w:rPr>
          <w:i/>
          <w:spacing w:val="-2"/>
          <w:sz w:val="22"/>
        </w:rPr>
        <w:t>Budget</w:t>
      </w:r>
    </w:p>
    <w:p>
      <w:pPr>
        <w:pStyle w:val="ListParagraph"/>
        <w:numPr>
          <w:ilvl w:val="0"/>
          <w:numId w:val="2"/>
        </w:numPr>
        <w:tabs>
          <w:tab w:pos="491" w:val="left" w:leader="none"/>
        </w:tabs>
        <w:spacing w:line="240" w:lineRule="auto" w:before="0" w:after="0"/>
        <w:ind w:left="491" w:right="0" w:hanging="131"/>
        <w:jc w:val="left"/>
        <w:rPr>
          <w:sz w:val="22"/>
        </w:rPr>
      </w:pPr>
      <w:r>
        <w:rPr>
          <w:sz w:val="22"/>
        </w:rPr>
        <w:t>Azza</w:t>
      </w:r>
      <w:r>
        <w:rPr>
          <w:spacing w:val="-6"/>
          <w:sz w:val="22"/>
        </w:rPr>
        <w:t> </w:t>
      </w:r>
      <w:r>
        <w:rPr>
          <w:sz w:val="22"/>
        </w:rPr>
        <w:t>Mansour</w:t>
      </w:r>
      <w:r>
        <w:rPr>
          <w:spacing w:val="-6"/>
          <w:sz w:val="22"/>
        </w:rPr>
        <w:t> </w:t>
      </w:r>
      <w:r>
        <w:rPr>
          <w:sz w:val="22"/>
        </w:rPr>
        <w:t>“Three</w:t>
      </w:r>
      <w:r>
        <w:rPr>
          <w:spacing w:val="-6"/>
          <w:sz w:val="22"/>
        </w:rPr>
        <w:t> </w:t>
      </w:r>
      <w:r>
        <w:rPr>
          <w:sz w:val="22"/>
        </w:rPr>
        <w:t>Essays</w:t>
      </w:r>
      <w:r>
        <w:rPr>
          <w:spacing w:val="-6"/>
          <w:sz w:val="22"/>
        </w:rPr>
        <w:t> </w:t>
      </w:r>
      <w:r>
        <w:rPr>
          <w:sz w:val="22"/>
        </w:rPr>
        <w:t>of</w:t>
      </w:r>
      <w:r>
        <w:rPr>
          <w:spacing w:val="-5"/>
          <w:sz w:val="22"/>
        </w:rPr>
        <w:t> </w:t>
      </w:r>
      <w:r>
        <w:rPr>
          <w:sz w:val="22"/>
        </w:rPr>
        <w:t>Exchange</w:t>
      </w:r>
      <w:r>
        <w:rPr>
          <w:spacing w:val="-6"/>
          <w:sz w:val="22"/>
        </w:rPr>
        <w:t> </w:t>
      </w:r>
      <w:r>
        <w:rPr>
          <w:sz w:val="22"/>
        </w:rPr>
        <w:t>Rate</w:t>
      </w:r>
      <w:r>
        <w:rPr>
          <w:spacing w:val="-6"/>
          <w:sz w:val="22"/>
        </w:rPr>
        <w:t> </w:t>
      </w:r>
      <w:r>
        <w:rPr>
          <w:sz w:val="22"/>
        </w:rPr>
        <w:t>Models</w:t>
      </w:r>
      <w:r>
        <w:rPr>
          <w:spacing w:val="-6"/>
          <w:sz w:val="22"/>
        </w:rPr>
        <w:t> </w:t>
      </w:r>
      <w:r>
        <w:rPr>
          <w:sz w:val="22"/>
        </w:rPr>
        <w:t>and</w:t>
      </w:r>
      <w:r>
        <w:rPr>
          <w:spacing w:val="-6"/>
          <w:sz w:val="22"/>
        </w:rPr>
        <w:t> </w:t>
      </w:r>
      <w:r>
        <w:rPr>
          <w:sz w:val="22"/>
        </w:rPr>
        <w:t>Their</w:t>
      </w:r>
      <w:r>
        <w:rPr>
          <w:spacing w:val="-5"/>
          <w:sz w:val="22"/>
        </w:rPr>
        <w:t> </w:t>
      </w:r>
      <w:r>
        <w:rPr>
          <w:sz w:val="22"/>
        </w:rPr>
        <w:t>Applications</w:t>
      </w:r>
      <w:r>
        <w:rPr>
          <w:spacing w:val="-6"/>
          <w:sz w:val="22"/>
        </w:rPr>
        <w:t> </w:t>
      </w:r>
      <w:r>
        <w:rPr>
          <w:spacing w:val="-2"/>
          <w:sz w:val="22"/>
        </w:rPr>
        <w:t>(2021)</w:t>
      </w:r>
    </w:p>
    <w:p>
      <w:pPr>
        <w:spacing w:line="252" w:lineRule="exact" w:before="1"/>
        <w:ind w:left="1080" w:right="0" w:firstLine="0"/>
        <w:jc w:val="left"/>
        <w:rPr>
          <w:i/>
          <w:sz w:val="22"/>
        </w:rPr>
      </w:pPr>
      <w:r>
        <w:rPr>
          <w:i/>
          <w:sz w:val="22"/>
        </w:rPr>
        <w:t>Economist,</w:t>
      </w:r>
      <w:r>
        <w:rPr>
          <w:i/>
          <w:spacing w:val="-8"/>
          <w:sz w:val="22"/>
        </w:rPr>
        <w:t> </w:t>
      </w:r>
      <w:r>
        <w:rPr>
          <w:i/>
          <w:sz w:val="22"/>
        </w:rPr>
        <w:t>Department</w:t>
      </w:r>
      <w:r>
        <w:rPr>
          <w:i/>
          <w:spacing w:val="-7"/>
          <w:sz w:val="22"/>
        </w:rPr>
        <w:t> </w:t>
      </w:r>
      <w:r>
        <w:rPr>
          <w:i/>
          <w:sz w:val="22"/>
        </w:rPr>
        <w:t>of</w:t>
      </w:r>
      <w:r>
        <w:rPr>
          <w:i/>
          <w:spacing w:val="-8"/>
          <w:sz w:val="22"/>
        </w:rPr>
        <w:t> </w:t>
      </w:r>
      <w:r>
        <w:rPr>
          <w:i/>
          <w:spacing w:val="-2"/>
          <w:sz w:val="22"/>
        </w:rPr>
        <w:t>Transportation</w:t>
      </w:r>
    </w:p>
    <w:p>
      <w:pPr>
        <w:pStyle w:val="ListParagraph"/>
        <w:numPr>
          <w:ilvl w:val="0"/>
          <w:numId w:val="1"/>
        </w:numPr>
        <w:tabs>
          <w:tab w:pos="629" w:val="left" w:leader="none"/>
        </w:tabs>
        <w:spacing w:line="252" w:lineRule="exact" w:before="0" w:after="0"/>
        <w:ind w:left="629" w:right="0" w:hanging="269"/>
        <w:jc w:val="left"/>
        <w:rPr>
          <w:rFonts w:ascii="Symbol" w:hAnsi="Symbol"/>
          <w:sz w:val="16"/>
        </w:rPr>
      </w:pPr>
      <w:r>
        <w:rPr>
          <w:sz w:val="22"/>
        </w:rPr>
        <w:t>Doo</w:t>
      </w:r>
      <w:r>
        <w:rPr>
          <w:spacing w:val="-7"/>
          <w:sz w:val="22"/>
        </w:rPr>
        <w:t> </w:t>
      </w:r>
      <w:r>
        <w:rPr>
          <w:sz w:val="22"/>
        </w:rPr>
        <w:t>Kyun</w:t>
      </w:r>
      <w:r>
        <w:rPr>
          <w:spacing w:val="-7"/>
          <w:sz w:val="22"/>
        </w:rPr>
        <w:t> </w:t>
      </w:r>
      <w:r>
        <w:rPr>
          <w:sz w:val="22"/>
        </w:rPr>
        <w:t>Wang</w:t>
      </w:r>
      <w:r>
        <w:rPr>
          <w:spacing w:val="-6"/>
          <w:sz w:val="22"/>
        </w:rPr>
        <w:t> </w:t>
      </w:r>
      <w:r>
        <w:rPr>
          <w:sz w:val="22"/>
        </w:rPr>
        <w:t>“Financial</w:t>
      </w:r>
      <w:r>
        <w:rPr>
          <w:spacing w:val="-7"/>
          <w:sz w:val="22"/>
        </w:rPr>
        <w:t> </w:t>
      </w:r>
      <w:r>
        <w:rPr>
          <w:sz w:val="22"/>
        </w:rPr>
        <w:t>openness</w:t>
      </w:r>
      <w:r>
        <w:rPr>
          <w:spacing w:val="-6"/>
          <w:sz w:val="22"/>
        </w:rPr>
        <w:t> </w:t>
      </w:r>
      <w:r>
        <w:rPr>
          <w:sz w:val="22"/>
        </w:rPr>
        <w:t>and</w:t>
      </w:r>
      <w:r>
        <w:rPr>
          <w:spacing w:val="-7"/>
          <w:sz w:val="22"/>
        </w:rPr>
        <w:t> </w:t>
      </w:r>
      <w:r>
        <w:rPr>
          <w:sz w:val="22"/>
        </w:rPr>
        <w:t>economic</w:t>
      </w:r>
      <w:r>
        <w:rPr>
          <w:spacing w:val="-6"/>
          <w:sz w:val="22"/>
        </w:rPr>
        <w:t> </w:t>
      </w:r>
      <w:r>
        <w:rPr>
          <w:sz w:val="22"/>
        </w:rPr>
        <w:t>growth”</w:t>
      </w:r>
      <w:r>
        <w:rPr>
          <w:spacing w:val="-7"/>
          <w:sz w:val="22"/>
        </w:rPr>
        <w:t> </w:t>
      </w:r>
      <w:r>
        <w:rPr>
          <w:spacing w:val="-2"/>
          <w:sz w:val="22"/>
        </w:rPr>
        <w:t>(2022)</w:t>
      </w:r>
    </w:p>
    <w:p>
      <w:pPr>
        <w:spacing w:before="0"/>
        <w:ind w:left="1080" w:right="0" w:firstLine="0"/>
        <w:jc w:val="left"/>
        <w:rPr>
          <w:i/>
          <w:sz w:val="22"/>
        </w:rPr>
      </w:pPr>
      <w:r>
        <w:rPr>
          <w:i/>
          <w:sz w:val="22"/>
        </w:rPr>
        <w:t>Korean</w:t>
      </w:r>
      <w:r>
        <w:rPr>
          <w:i/>
          <w:spacing w:val="-9"/>
          <w:sz w:val="22"/>
        </w:rPr>
        <w:t> </w:t>
      </w:r>
      <w:r>
        <w:rPr>
          <w:i/>
          <w:sz w:val="22"/>
        </w:rPr>
        <w:t>Leadership</w:t>
      </w:r>
      <w:r>
        <w:rPr>
          <w:i/>
          <w:spacing w:val="-8"/>
          <w:sz w:val="22"/>
        </w:rPr>
        <w:t> </w:t>
      </w:r>
      <w:r>
        <w:rPr>
          <w:i/>
          <w:spacing w:val="-2"/>
          <w:sz w:val="22"/>
        </w:rPr>
        <w:t>Academy</w:t>
      </w:r>
    </w:p>
    <w:p>
      <w:pPr>
        <w:pStyle w:val="ListParagraph"/>
        <w:numPr>
          <w:ilvl w:val="0"/>
          <w:numId w:val="1"/>
        </w:numPr>
        <w:tabs>
          <w:tab w:pos="630" w:val="left" w:leader="none"/>
        </w:tabs>
        <w:spacing w:line="240" w:lineRule="auto" w:before="0" w:after="0"/>
        <w:ind w:left="630" w:right="516" w:hanging="270"/>
        <w:jc w:val="left"/>
        <w:rPr>
          <w:rFonts w:ascii="Symbol" w:hAnsi="Symbol"/>
          <w:sz w:val="16"/>
        </w:rPr>
      </w:pPr>
      <w:r>
        <w:rPr>
          <w:sz w:val="22"/>
        </w:rPr>
        <w:t>Kumarappan</w:t>
      </w:r>
      <w:r>
        <w:rPr>
          <w:spacing w:val="-3"/>
          <w:sz w:val="22"/>
        </w:rPr>
        <w:t> </w:t>
      </w:r>
      <w:r>
        <w:rPr>
          <w:sz w:val="22"/>
        </w:rPr>
        <w:t>Annamalai</w:t>
      </w:r>
      <w:r>
        <w:rPr>
          <w:spacing w:val="-4"/>
          <w:sz w:val="22"/>
        </w:rPr>
        <w:t> </w:t>
      </w:r>
      <w:r>
        <w:rPr>
          <w:sz w:val="22"/>
        </w:rPr>
        <w:t>“Macroeconomic</w:t>
      </w:r>
      <w:r>
        <w:rPr>
          <w:spacing w:val="-4"/>
          <w:sz w:val="22"/>
        </w:rPr>
        <w:t> </w:t>
      </w:r>
      <w:r>
        <w:rPr>
          <w:sz w:val="22"/>
        </w:rPr>
        <w:t>adjustments</w:t>
      </w:r>
      <w:r>
        <w:rPr>
          <w:spacing w:val="-5"/>
          <w:sz w:val="22"/>
        </w:rPr>
        <w:t> </w:t>
      </w:r>
      <w:r>
        <w:rPr>
          <w:sz w:val="22"/>
        </w:rPr>
        <w:t>of</w:t>
      </w:r>
      <w:r>
        <w:rPr>
          <w:spacing w:val="-4"/>
          <w:sz w:val="22"/>
        </w:rPr>
        <w:t> </w:t>
      </w:r>
      <w:r>
        <w:rPr>
          <w:sz w:val="22"/>
        </w:rPr>
        <w:t>global</w:t>
      </w:r>
      <w:r>
        <w:rPr>
          <w:spacing w:val="-5"/>
          <w:sz w:val="22"/>
        </w:rPr>
        <w:t> </w:t>
      </w:r>
      <w:r>
        <w:rPr>
          <w:sz w:val="22"/>
        </w:rPr>
        <w:t>convergence:</w:t>
      </w:r>
      <w:r>
        <w:rPr>
          <w:spacing w:val="-4"/>
          <w:sz w:val="22"/>
        </w:rPr>
        <w:t> </w:t>
      </w:r>
      <w:r>
        <w:rPr>
          <w:sz w:val="22"/>
        </w:rPr>
        <w:t>real</w:t>
      </w:r>
      <w:r>
        <w:rPr>
          <w:spacing w:val="-4"/>
          <w:sz w:val="22"/>
        </w:rPr>
        <w:t> </w:t>
      </w:r>
      <w:r>
        <w:rPr>
          <w:sz w:val="22"/>
        </w:rPr>
        <w:t>exchange</w:t>
      </w:r>
      <w:r>
        <w:rPr>
          <w:spacing w:val="-4"/>
          <w:sz w:val="22"/>
        </w:rPr>
        <w:t> </w:t>
      </w:r>
      <w:r>
        <w:rPr>
          <w:sz w:val="22"/>
        </w:rPr>
        <w:t>rate response of Asia-Pacific growth” (co-chair) (2022)</w:t>
      </w:r>
    </w:p>
    <w:p>
      <w:pPr>
        <w:pStyle w:val="ListParagraph"/>
        <w:numPr>
          <w:ilvl w:val="0"/>
          <w:numId w:val="1"/>
        </w:numPr>
        <w:tabs>
          <w:tab w:pos="629" w:val="left" w:leader="none"/>
        </w:tabs>
        <w:spacing w:line="252" w:lineRule="exact" w:before="0" w:after="0"/>
        <w:ind w:left="629" w:right="0" w:hanging="269"/>
        <w:jc w:val="left"/>
        <w:rPr>
          <w:rFonts w:ascii="Symbol" w:hAnsi="Symbol"/>
          <w:sz w:val="16"/>
        </w:rPr>
      </w:pPr>
      <w:r>
        <w:rPr>
          <w:sz w:val="22"/>
        </w:rPr>
        <w:t>Zhuo</w:t>
      </w:r>
      <w:r>
        <w:rPr>
          <w:spacing w:val="-5"/>
          <w:sz w:val="22"/>
        </w:rPr>
        <w:t> </w:t>
      </w:r>
      <w:r>
        <w:rPr>
          <w:sz w:val="22"/>
        </w:rPr>
        <w:t>Xi</w:t>
      </w:r>
      <w:r>
        <w:rPr>
          <w:spacing w:val="-4"/>
          <w:sz w:val="22"/>
        </w:rPr>
        <w:t> </w:t>
      </w:r>
      <w:r>
        <w:rPr>
          <w:sz w:val="22"/>
        </w:rPr>
        <w:t>“</w:t>
      </w:r>
      <w:r>
        <w:rPr>
          <w:spacing w:val="-5"/>
          <w:sz w:val="22"/>
        </w:rPr>
        <w:t> </w:t>
      </w:r>
      <w:r>
        <w:rPr>
          <w:sz w:val="22"/>
        </w:rPr>
        <w:t>Essays</w:t>
      </w:r>
      <w:r>
        <w:rPr>
          <w:spacing w:val="-4"/>
          <w:sz w:val="22"/>
        </w:rPr>
        <w:t> </w:t>
      </w:r>
      <w:r>
        <w:rPr>
          <w:sz w:val="22"/>
        </w:rPr>
        <w:t>on</w:t>
      </w:r>
      <w:r>
        <w:rPr>
          <w:spacing w:val="-5"/>
          <w:sz w:val="22"/>
        </w:rPr>
        <w:t> </w:t>
      </w:r>
      <w:r>
        <w:rPr>
          <w:sz w:val="22"/>
        </w:rPr>
        <w:t>spillover</w:t>
      </w:r>
      <w:r>
        <w:rPr>
          <w:spacing w:val="-4"/>
          <w:sz w:val="22"/>
        </w:rPr>
        <w:t> </w:t>
      </w:r>
      <w:r>
        <w:rPr>
          <w:sz w:val="22"/>
        </w:rPr>
        <w:t>effects</w:t>
      </w:r>
      <w:r>
        <w:rPr>
          <w:spacing w:val="-4"/>
          <w:sz w:val="22"/>
        </w:rPr>
        <w:t> </w:t>
      </w:r>
      <w:r>
        <w:rPr>
          <w:sz w:val="22"/>
        </w:rPr>
        <w:t>across</w:t>
      </w:r>
      <w:r>
        <w:rPr>
          <w:spacing w:val="-4"/>
          <w:sz w:val="22"/>
        </w:rPr>
        <w:t> </w:t>
      </w:r>
      <w:r>
        <w:rPr>
          <w:sz w:val="22"/>
        </w:rPr>
        <w:t>US</w:t>
      </w:r>
      <w:r>
        <w:rPr>
          <w:spacing w:val="-5"/>
          <w:sz w:val="22"/>
        </w:rPr>
        <w:t> </w:t>
      </w:r>
      <w:r>
        <w:rPr>
          <w:sz w:val="22"/>
        </w:rPr>
        <w:t>and</w:t>
      </w:r>
      <w:r>
        <w:rPr>
          <w:spacing w:val="-4"/>
          <w:sz w:val="22"/>
        </w:rPr>
        <w:t> </w:t>
      </w:r>
      <w:r>
        <w:rPr>
          <w:sz w:val="22"/>
        </w:rPr>
        <w:t>China”</w:t>
      </w:r>
      <w:r>
        <w:rPr>
          <w:spacing w:val="-5"/>
          <w:sz w:val="22"/>
        </w:rPr>
        <w:t> </w:t>
      </w:r>
      <w:r>
        <w:rPr>
          <w:spacing w:val="-2"/>
          <w:sz w:val="22"/>
        </w:rPr>
        <w:t>(2022)</w:t>
      </w:r>
    </w:p>
    <w:p>
      <w:pPr>
        <w:spacing w:line="252" w:lineRule="exact" w:before="0"/>
        <w:ind w:left="1079" w:right="0" w:firstLine="0"/>
        <w:jc w:val="left"/>
        <w:rPr>
          <w:i/>
          <w:sz w:val="22"/>
        </w:rPr>
      </w:pPr>
      <w:r>
        <w:rPr>
          <w:i/>
          <w:sz w:val="22"/>
        </w:rPr>
        <w:t>Assistant</w:t>
      </w:r>
      <w:r>
        <w:rPr>
          <w:i/>
          <w:spacing w:val="-8"/>
          <w:sz w:val="22"/>
        </w:rPr>
        <w:t> </w:t>
      </w:r>
      <w:r>
        <w:rPr>
          <w:i/>
          <w:sz w:val="22"/>
        </w:rPr>
        <w:t>Professor,</w:t>
      </w:r>
      <w:r>
        <w:rPr>
          <w:i/>
          <w:spacing w:val="-7"/>
          <w:sz w:val="22"/>
        </w:rPr>
        <w:t> </w:t>
      </w:r>
      <w:r>
        <w:rPr>
          <w:i/>
          <w:sz w:val="22"/>
        </w:rPr>
        <w:t>Bryant</w:t>
      </w:r>
      <w:r>
        <w:rPr>
          <w:i/>
          <w:spacing w:val="-8"/>
          <w:sz w:val="22"/>
        </w:rPr>
        <w:t> </w:t>
      </w:r>
      <w:r>
        <w:rPr>
          <w:i/>
          <w:spacing w:val="-2"/>
          <w:sz w:val="22"/>
        </w:rPr>
        <w:t>University</w:t>
      </w:r>
    </w:p>
    <w:p>
      <w:pPr>
        <w:pStyle w:val="ListParagraph"/>
        <w:numPr>
          <w:ilvl w:val="0"/>
          <w:numId w:val="1"/>
        </w:numPr>
        <w:tabs>
          <w:tab w:pos="629" w:val="left" w:leader="none"/>
          <w:tab w:pos="2103" w:val="left" w:leader="none"/>
        </w:tabs>
        <w:spacing w:line="240" w:lineRule="auto" w:before="1" w:after="0"/>
        <w:ind w:left="629" w:right="0" w:hanging="269"/>
        <w:jc w:val="left"/>
        <w:rPr>
          <w:rFonts w:ascii="Symbol" w:hAnsi="Symbol"/>
          <w:sz w:val="16"/>
        </w:rPr>
      </w:pPr>
      <w:r>
        <w:rPr>
          <w:sz w:val="22"/>
        </w:rPr>
        <w:t>Minwoo</w:t>
      </w:r>
      <w:r>
        <w:rPr>
          <w:spacing w:val="-8"/>
          <w:sz w:val="22"/>
        </w:rPr>
        <w:t> </w:t>
      </w:r>
      <w:r>
        <w:rPr>
          <w:spacing w:val="-4"/>
          <w:sz w:val="22"/>
        </w:rPr>
        <w:t>Song</w:t>
      </w:r>
      <w:r>
        <w:rPr>
          <w:sz w:val="22"/>
        </w:rPr>
        <w:tab/>
        <w:t>“Essays</w:t>
      </w:r>
      <w:r>
        <w:rPr>
          <w:spacing w:val="-8"/>
          <w:sz w:val="22"/>
        </w:rPr>
        <w:t> </w:t>
      </w:r>
      <w:r>
        <w:rPr>
          <w:sz w:val="22"/>
        </w:rPr>
        <w:t>on</w:t>
      </w:r>
      <w:r>
        <w:rPr>
          <w:spacing w:val="-8"/>
          <w:sz w:val="22"/>
        </w:rPr>
        <w:t> </w:t>
      </w:r>
      <w:r>
        <w:rPr>
          <w:sz w:val="22"/>
        </w:rPr>
        <w:t>cryptocurrency</w:t>
      </w:r>
      <w:r>
        <w:rPr>
          <w:spacing w:val="-8"/>
          <w:sz w:val="22"/>
        </w:rPr>
        <w:t> </w:t>
      </w:r>
      <w:r>
        <w:rPr>
          <w:sz w:val="22"/>
        </w:rPr>
        <w:t>assets”</w:t>
      </w:r>
      <w:r>
        <w:rPr>
          <w:spacing w:val="-9"/>
          <w:sz w:val="22"/>
        </w:rPr>
        <w:t> </w:t>
      </w:r>
      <w:r>
        <w:rPr>
          <w:sz w:val="22"/>
        </w:rPr>
        <w:t>(co-chair)</w:t>
      </w:r>
      <w:r>
        <w:rPr>
          <w:spacing w:val="-8"/>
          <w:sz w:val="22"/>
        </w:rPr>
        <w:t> </w:t>
      </w:r>
      <w:r>
        <w:rPr>
          <w:spacing w:val="-2"/>
          <w:sz w:val="22"/>
        </w:rPr>
        <w:t>(2024)</w:t>
      </w:r>
    </w:p>
    <w:p>
      <w:pPr>
        <w:spacing w:before="0"/>
        <w:ind w:left="1080" w:right="0" w:firstLine="0"/>
        <w:jc w:val="left"/>
        <w:rPr>
          <w:i/>
          <w:sz w:val="22"/>
        </w:rPr>
      </w:pPr>
      <w:r>
        <w:rPr>
          <w:i/>
          <w:sz w:val="22"/>
        </w:rPr>
        <w:t>Lecturer,</w:t>
      </w:r>
      <w:r>
        <w:rPr>
          <w:i/>
          <w:spacing w:val="-8"/>
          <w:sz w:val="22"/>
        </w:rPr>
        <w:t> </w:t>
      </w:r>
      <w:r>
        <w:rPr>
          <w:i/>
          <w:sz w:val="22"/>
        </w:rPr>
        <w:t>Lehman</w:t>
      </w:r>
      <w:r>
        <w:rPr>
          <w:i/>
          <w:spacing w:val="-8"/>
          <w:sz w:val="22"/>
        </w:rPr>
        <w:t> </w:t>
      </w:r>
      <w:r>
        <w:rPr>
          <w:i/>
          <w:spacing w:val="-2"/>
          <w:sz w:val="22"/>
        </w:rPr>
        <w:t>College</w:t>
      </w:r>
    </w:p>
    <w:p>
      <w:pPr>
        <w:pStyle w:val="BodyText"/>
        <w:spacing w:before="252"/>
        <w:rPr>
          <w:i/>
        </w:rPr>
      </w:pPr>
    </w:p>
    <w:p>
      <w:pPr>
        <w:pStyle w:val="Heading2"/>
      </w:pPr>
      <w:r>
        <w:rPr/>
        <w:t>Dissertation</w:t>
      </w:r>
      <w:r>
        <w:rPr>
          <w:spacing w:val="-10"/>
        </w:rPr>
        <w:t> </w:t>
      </w:r>
      <w:r>
        <w:rPr/>
        <w:t>Committee</w:t>
      </w:r>
      <w:r>
        <w:rPr>
          <w:spacing w:val="-9"/>
        </w:rPr>
        <w:t> </w:t>
      </w:r>
      <w:r>
        <w:rPr/>
        <w:t>Member</w:t>
      </w:r>
      <w:r>
        <w:rPr>
          <w:spacing w:val="-10"/>
        </w:rPr>
        <w:t> </w:t>
      </w:r>
      <w:r>
        <w:rPr>
          <w:spacing w:val="-4"/>
        </w:rPr>
        <w:t>(13)</w:t>
      </w:r>
    </w:p>
    <w:p>
      <w:pPr>
        <w:pStyle w:val="BodyText"/>
        <w:spacing w:before="1"/>
        <w:rPr>
          <w:b/>
        </w:rPr>
      </w:pPr>
    </w:p>
    <w:p>
      <w:pPr>
        <w:pStyle w:val="ListParagraph"/>
        <w:numPr>
          <w:ilvl w:val="0"/>
          <w:numId w:val="2"/>
        </w:numPr>
        <w:tabs>
          <w:tab w:pos="518" w:val="left" w:leader="none"/>
        </w:tabs>
        <w:spacing w:line="240" w:lineRule="auto" w:before="1" w:after="0"/>
        <w:ind w:left="360" w:right="591" w:firstLine="0"/>
        <w:jc w:val="left"/>
        <w:rPr>
          <w:rFonts w:ascii="Calibri" w:hAnsi="Calibri"/>
          <w:sz w:val="22"/>
        </w:rPr>
      </w:pPr>
      <w:r>
        <w:rPr>
          <w:sz w:val="22"/>
        </w:rPr>
        <w:t>Debangshu</w:t>
      </w:r>
      <w:r>
        <w:rPr>
          <w:spacing w:val="-4"/>
          <w:sz w:val="22"/>
        </w:rPr>
        <w:t> </w:t>
      </w:r>
      <w:r>
        <w:rPr>
          <w:sz w:val="22"/>
        </w:rPr>
        <w:t>Paria</w:t>
      </w:r>
      <w:r>
        <w:rPr>
          <w:spacing w:val="-3"/>
          <w:sz w:val="22"/>
        </w:rPr>
        <w:t> </w:t>
      </w:r>
      <w:r>
        <w:rPr>
          <w:sz w:val="22"/>
        </w:rPr>
        <w:t>“Determining</w:t>
      </w:r>
      <w:r>
        <w:rPr>
          <w:spacing w:val="-3"/>
          <w:sz w:val="22"/>
        </w:rPr>
        <w:t> </w:t>
      </w:r>
      <w:r>
        <w:rPr>
          <w:sz w:val="22"/>
        </w:rPr>
        <w:t>the</w:t>
      </w:r>
      <w:r>
        <w:rPr>
          <w:spacing w:val="-3"/>
          <w:sz w:val="22"/>
        </w:rPr>
        <w:t> </w:t>
      </w:r>
      <w:r>
        <w:rPr>
          <w:sz w:val="22"/>
        </w:rPr>
        <w:t>fundamentals</w:t>
      </w:r>
      <w:r>
        <w:rPr>
          <w:spacing w:val="-3"/>
          <w:sz w:val="22"/>
        </w:rPr>
        <w:t> </w:t>
      </w:r>
      <w:r>
        <w:rPr>
          <w:sz w:val="22"/>
        </w:rPr>
        <w:t>of</w:t>
      </w:r>
      <w:r>
        <w:rPr>
          <w:spacing w:val="-3"/>
          <w:sz w:val="22"/>
        </w:rPr>
        <w:t> </w:t>
      </w:r>
      <w:r>
        <w:rPr>
          <w:sz w:val="22"/>
        </w:rPr>
        <w:t>the</w:t>
      </w:r>
      <w:r>
        <w:rPr>
          <w:spacing w:val="-3"/>
          <w:sz w:val="22"/>
        </w:rPr>
        <w:t> </w:t>
      </w:r>
      <w:r>
        <w:rPr>
          <w:sz w:val="22"/>
        </w:rPr>
        <w:t>real</w:t>
      </w:r>
      <w:r>
        <w:rPr>
          <w:spacing w:val="-3"/>
          <w:sz w:val="22"/>
        </w:rPr>
        <w:t> </w:t>
      </w:r>
      <w:r>
        <w:rPr>
          <w:sz w:val="22"/>
        </w:rPr>
        <w:t>exchange</w:t>
      </w:r>
      <w:r>
        <w:rPr>
          <w:spacing w:val="-3"/>
          <w:sz w:val="22"/>
        </w:rPr>
        <w:t> </w:t>
      </w:r>
      <w:r>
        <w:rPr>
          <w:sz w:val="22"/>
        </w:rPr>
        <w:t>rate</w:t>
      </w:r>
      <w:r>
        <w:rPr>
          <w:spacing w:val="-3"/>
          <w:sz w:val="22"/>
        </w:rPr>
        <w:t> </w:t>
      </w:r>
      <w:r>
        <w:rPr>
          <w:sz w:val="22"/>
        </w:rPr>
        <w:t>using</w:t>
      </w:r>
      <w:r>
        <w:rPr>
          <w:spacing w:val="-3"/>
          <w:sz w:val="22"/>
        </w:rPr>
        <w:t> </w:t>
      </w:r>
      <w:r>
        <w:rPr>
          <w:sz w:val="22"/>
        </w:rPr>
        <w:t>a</w:t>
      </w:r>
      <w:r>
        <w:rPr>
          <w:spacing w:val="-3"/>
          <w:sz w:val="22"/>
        </w:rPr>
        <w:t> </w:t>
      </w:r>
      <w:r>
        <w:rPr>
          <w:sz w:val="22"/>
        </w:rPr>
        <w:t>sample</w:t>
      </w:r>
      <w:r>
        <w:rPr>
          <w:spacing w:val="-3"/>
          <w:sz w:val="22"/>
        </w:rPr>
        <w:t> </w:t>
      </w:r>
      <w:r>
        <w:rPr>
          <w:sz w:val="22"/>
        </w:rPr>
        <w:t>general equilibrium model: a case study of India” (1999)</w:t>
      </w:r>
    </w:p>
    <w:p>
      <w:pPr>
        <w:spacing w:line="253" w:lineRule="exact" w:before="0"/>
        <w:ind w:left="1080" w:right="0" w:firstLine="0"/>
        <w:jc w:val="left"/>
        <w:rPr>
          <w:i/>
          <w:sz w:val="22"/>
        </w:rPr>
      </w:pPr>
      <w:r>
        <w:rPr>
          <w:i/>
          <w:sz w:val="22"/>
        </w:rPr>
        <w:t>Director</w:t>
      </w:r>
      <w:r>
        <w:rPr>
          <w:i/>
          <w:spacing w:val="-6"/>
          <w:sz w:val="22"/>
        </w:rPr>
        <w:t> </w:t>
      </w:r>
      <w:r>
        <w:rPr>
          <w:i/>
          <w:sz w:val="22"/>
        </w:rPr>
        <w:t>of</w:t>
      </w:r>
      <w:r>
        <w:rPr>
          <w:i/>
          <w:spacing w:val="-6"/>
          <w:sz w:val="22"/>
        </w:rPr>
        <w:t> </w:t>
      </w:r>
      <w:r>
        <w:rPr>
          <w:i/>
          <w:sz w:val="22"/>
        </w:rPr>
        <w:t>Transfer</w:t>
      </w:r>
      <w:r>
        <w:rPr>
          <w:i/>
          <w:spacing w:val="-6"/>
          <w:sz w:val="22"/>
        </w:rPr>
        <w:t> </w:t>
      </w:r>
      <w:r>
        <w:rPr>
          <w:i/>
          <w:sz w:val="22"/>
        </w:rPr>
        <w:t>Pricing,</w:t>
      </w:r>
      <w:r>
        <w:rPr>
          <w:i/>
          <w:spacing w:val="-6"/>
          <w:sz w:val="22"/>
        </w:rPr>
        <w:t> </w:t>
      </w:r>
      <w:r>
        <w:rPr>
          <w:i/>
          <w:sz w:val="22"/>
        </w:rPr>
        <w:t>Stream</w:t>
      </w:r>
      <w:r>
        <w:rPr>
          <w:i/>
          <w:spacing w:val="-6"/>
          <w:sz w:val="22"/>
        </w:rPr>
        <w:t> </w:t>
      </w:r>
      <w:r>
        <w:rPr>
          <w:i/>
          <w:sz w:val="22"/>
        </w:rPr>
        <w:t>Inc.</w:t>
      </w:r>
      <w:r>
        <w:rPr>
          <w:i/>
          <w:spacing w:val="-6"/>
          <w:sz w:val="22"/>
        </w:rPr>
        <w:t> </w:t>
      </w:r>
      <w:r>
        <w:rPr>
          <w:i/>
          <w:sz w:val="22"/>
        </w:rPr>
        <w:t>Wellesley,</w:t>
      </w:r>
      <w:r>
        <w:rPr>
          <w:i/>
          <w:spacing w:val="-5"/>
          <w:sz w:val="22"/>
        </w:rPr>
        <w:t> </w:t>
      </w:r>
      <w:r>
        <w:rPr>
          <w:i/>
          <w:spacing w:val="-2"/>
          <w:sz w:val="22"/>
        </w:rPr>
        <w:t>Massachusetts.</w:t>
      </w:r>
    </w:p>
    <w:p>
      <w:pPr>
        <w:pStyle w:val="ListParagraph"/>
        <w:numPr>
          <w:ilvl w:val="0"/>
          <w:numId w:val="2"/>
        </w:numPr>
        <w:tabs>
          <w:tab w:pos="518" w:val="left" w:leader="none"/>
        </w:tabs>
        <w:spacing w:line="268" w:lineRule="exact" w:before="0" w:after="0"/>
        <w:ind w:left="518" w:right="0" w:hanging="158"/>
        <w:jc w:val="left"/>
        <w:rPr>
          <w:rFonts w:ascii="Calibri" w:hAnsi="Calibri"/>
          <w:sz w:val="22"/>
        </w:rPr>
      </w:pPr>
      <w:r>
        <w:rPr>
          <w:sz w:val="22"/>
        </w:rPr>
        <w:t>Esin</w:t>
      </w:r>
      <w:r>
        <w:rPr>
          <w:spacing w:val="-6"/>
          <w:sz w:val="22"/>
        </w:rPr>
        <w:t> </w:t>
      </w:r>
      <w:r>
        <w:rPr>
          <w:sz w:val="22"/>
        </w:rPr>
        <w:t>Cakan</w:t>
      </w:r>
      <w:r>
        <w:rPr>
          <w:spacing w:val="-4"/>
          <w:sz w:val="22"/>
        </w:rPr>
        <w:t> </w:t>
      </w:r>
      <w:r>
        <w:rPr>
          <w:sz w:val="22"/>
        </w:rPr>
        <w:t>“Essays</w:t>
      </w:r>
      <w:r>
        <w:rPr>
          <w:spacing w:val="-6"/>
          <w:sz w:val="22"/>
        </w:rPr>
        <w:t> </w:t>
      </w:r>
      <w:r>
        <w:rPr>
          <w:sz w:val="22"/>
        </w:rPr>
        <w:t>on</w:t>
      </w:r>
      <w:r>
        <w:rPr>
          <w:spacing w:val="-5"/>
          <w:sz w:val="22"/>
        </w:rPr>
        <w:t> </w:t>
      </w:r>
      <w:r>
        <w:rPr>
          <w:sz w:val="22"/>
        </w:rPr>
        <w:t>dynamics</w:t>
      </w:r>
      <w:r>
        <w:rPr>
          <w:spacing w:val="-6"/>
          <w:sz w:val="22"/>
        </w:rPr>
        <w:t> </w:t>
      </w:r>
      <w:r>
        <w:rPr>
          <w:sz w:val="22"/>
        </w:rPr>
        <w:t>of</w:t>
      </w:r>
      <w:r>
        <w:rPr>
          <w:spacing w:val="-5"/>
          <w:sz w:val="22"/>
        </w:rPr>
        <w:t> </w:t>
      </w:r>
      <w:r>
        <w:rPr>
          <w:sz w:val="22"/>
        </w:rPr>
        <w:t>financial</w:t>
      </w:r>
      <w:r>
        <w:rPr>
          <w:spacing w:val="-6"/>
          <w:sz w:val="22"/>
        </w:rPr>
        <w:t> </w:t>
      </w:r>
      <w:r>
        <w:rPr>
          <w:sz w:val="22"/>
        </w:rPr>
        <w:t>markets”</w:t>
      </w:r>
      <w:r>
        <w:rPr>
          <w:spacing w:val="-5"/>
          <w:sz w:val="22"/>
        </w:rPr>
        <w:t> </w:t>
      </w:r>
      <w:r>
        <w:rPr>
          <w:spacing w:val="-2"/>
          <w:sz w:val="22"/>
        </w:rPr>
        <w:t>(2008)</w:t>
      </w:r>
    </w:p>
    <w:p>
      <w:pPr>
        <w:spacing w:line="252" w:lineRule="exact" w:before="0"/>
        <w:ind w:left="1080" w:right="0" w:firstLine="0"/>
        <w:jc w:val="left"/>
        <w:rPr>
          <w:i/>
          <w:sz w:val="22"/>
        </w:rPr>
      </w:pPr>
      <w:r>
        <w:rPr>
          <w:i/>
          <w:sz w:val="22"/>
        </w:rPr>
        <w:t>Assistant</w:t>
      </w:r>
      <w:r>
        <w:rPr>
          <w:i/>
          <w:spacing w:val="-7"/>
          <w:sz w:val="22"/>
        </w:rPr>
        <w:t> </w:t>
      </w:r>
      <w:r>
        <w:rPr>
          <w:i/>
          <w:sz w:val="22"/>
        </w:rPr>
        <w:t>Professor,</w:t>
      </w:r>
      <w:r>
        <w:rPr>
          <w:i/>
          <w:spacing w:val="-6"/>
          <w:sz w:val="22"/>
        </w:rPr>
        <w:t> </w:t>
      </w:r>
      <w:r>
        <w:rPr>
          <w:i/>
          <w:sz w:val="22"/>
        </w:rPr>
        <w:t>University</w:t>
      </w:r>
      <w:r>
        <w:rPr>
          <w:i/>
          <w:spacing w:val="-6"/>
          <w:sz w:val="22"/>
        </w:rPr>
        <w:t> </w:t>
      </w:r>
      <w:r>
        <w:rPr>
          <w:i/>
          <w:sz w:val="22"/>
        </w:rPr>
        <w:t>of</w:t>
      </w:r>
      <w:r>
        <w:rPr>
          <w:i/>
          <w:spacing w:val="-7"/>
          <w:sz w:val="22"/>
        </w:rPr>
        <w:t> </w:t>
      </w:r>
      <w:r>
        <w:rPr>
          <w:i/>
          <w:sz w:val="22"/>
        </w:rPr>
        <w:t>New</w:t>
      </w:r>
      <w:r>
        <w:rPr>
          <w:i/>
          <w:spacing w:val="-5"/>
          <w:sz w:val="22"/>
        </w:rPr>
        <w:t> </w:t>
      </w:r>
      <w:r>
        <w:rPr>
          <w:i/>
          <w:sz w:val="22"/>
        </w:rPr>
        <w:t>Haven,</w:t>
      </w:r>
      <w:r>
        <w:rPr>
          <w:i/>
          <w:spacing w:val="-7"/>
          <w:sz w:val="22"/>
        </w:rPr>
        <w:t> </w:t>
      </w:r>
      <w:r>
        <w:rPr>
          <w:i/>
          <w:spacing w:val="-2"/>
          <w:sz w:val="22"/>
        </w:rPr>
        <w:t>Connecticut.</w:t>
      </w:r>
    </w:p>
    <w:p>
      <w:pPr>
        <w:pStyle w:val="ListParagraph"/>
        <w:numPr>
          <w:ilvl w:val="0"/>
          <w:numId w:val="2"/>
        </w:numPr>
        <w:tabs>
          <w:tab w:pos="518" w:val="left" w:leader="none"/>
        </w:tabs>
        <w:spacing w:line="268" w:lineRule="exact" w:before="1" w:after="0"/>
        <w:ind w:left="518" w:right="0" w:hanging="158"/>
        <w:jc w:val="left"/>
        <w:rPr>
          <w:rFonts w:ascii="Calibri" w:hAnsi="Calibri"/>
          <w:sz w:val="22"/>
        </w:rPr>
      </w:pPr>
      <w:r>
        <w:rPr>
          <w:sz w:val="22"/>
        </w:rPr>
        <w:t>Nengzhi</w:t>
      </w:r>
      <w:r>
        <w:rPr>
          <w:spacing w:val="-7"/>
          <w:sz w:val="22"/>
        </w:rPr>
        <w:t> </w:t>
      </w:r>
      <w:r>
        <w:rPr>
          <w:sz w:val="22"/>
        </w:rPr>
        <w:t>Jiang</w:t>
      </w:r>
      <w:r>
        <w:rPr>
          <w:spacing w:val="-6"/>
          <w:sz w:val="22"/>
        </w:rPr>
        <w:t> </w:t>
      </w:r>
      <w:r>
        <w:rPr>
          <w:sz w:val="22"/>
        </w:rPr>
        <w:t>“Three</w:t>
      </w:r>
      <w:r>
        <w:rPr>
          <w:spacing w:val="-6"/>
          <w:sz w:val="22"/>
        </w:rPr>
        <w:t> </w:t>
      </w:r>
      <w:r>
        <w:rPr>
          <w:sz w:val="22"/>
        </w:rPr>
        <w:t>essays</w:t>
      </w:r>
      <w:r>
        <w:rPr>
          <w:spacing w:val="-6"/>
          <w:sz w:val="22"/>
        </w:rPr>
        <w:t> </w:t>
      </w:r>
      <w:r>
        <w:rPr>
          <w:sz w:val="22"/>
        </w:rPr>
        <w:t>on</w:t>
      </w:r>
      <w:r>
        <w:rPr>
          <w:spacing w:val="-6"/>
          <w:sz w:val="22"/>
        </w:rPr>
        <w:t> </w:t>
      </w:r>
      <w:r>
        <w:rPr>
          <w:sz w:val="22"/>
        </w:rPr>
        <w:t>the</w:t>
      </w:r>
      <w:r>
        <w:rPr>
          <w:spacing w:val="-6"/>
          <w:sz w:val="22"/>
        </w:rPr>
        <w:t> </w:t>
      </w:r>
      <w:r>
        <w:rPr>
          <w:sz w:val="22"/>
        </w:rPr>
        <w:t>foreign</w:t>
      </w:r>
      <w:r>
        <w:rPr>
          <w:spacing w:val="-6"/>
          <w:sz w:val="22"/>
        </w:rPr>
        <w:t> </w:t>
      </w:r>
      <w:r>
        <w:rPr>
          <w:sz w:val="22"/>
        </w:rPr>
        <w:t>exchange</w:t>
      </w:r>
      <w:r>
        <w:rPr>
          <w:spacing w:val="-7"/>
          <w:sz w:val="22"/>
        </w:rPr>
        <w:t> </w:t>
      </w:r>
      <w:r>
        <w:rPr>
          <w:sz w:val="22"/>
        </w:rPr>
        <w:t>market”</w:t>
      </w:r>
      <w:r>
        <w:rPr>
          <w:spacing w:val="-6"/>
          <w:sz w:val="22"/>
        </w:rPr>
        <w:t> </w:t>
      </w:r>
      <w:r>
        <w:rPr>
          <w:spacing w:val="-2"/>
          <w:sz w:val="22"/>
        </w:rPr>
        <w:t>(2010)</w:t>
      </w:r>
    </w:p>
    <w:p>
      <w:pPr>
        <w:spacing w:line="253" w:lineRule="exact" w:before="0"/>
        <w:ind w:left="1080" w:right="0" w:firstLine="0"/>
        <w:jc w:val="left"/>
        <w:rPr>
          <w:i/>
          <w:sz w:val="22"/>
        </w:rPr>
      </w:pPr>
      <w:r>
        <w:rPr>
          <w:i/>
          <w:sz w:val="22"/>
        </w:rPr>
        <w:t>Data</w:t>
      </w:r>
      <w:r>
        <w:rPr>
          <w:i/>
          <w:spacing w:val="-7"/>
          <w:sz w:val="22"/>
        </w:rPr>
        <w:t> </w:t>
      </w:r>
      <w:r>
        <w:rPr>
          <w:i/>
          <w:sz w:val="22"/>
        </w:rPr>
        <w:t>Quality</w:t>
      </w:r>
      <w:r>
        <w:rPr>
          <w:i/>
          <w:spacing w:val="-7"/>
          <w:sz w:val="22"/>
        </w:rPr>
        <w:t> </w:t>
      </w:r>
      <w:r>
        <w:rPr>
          <w:i/>
          <w:sz w:val="22"/>
        </w:rPr>
        <w:t>Analyst,</w:t>
      </w:r>
      <w:r>
        <w:rPr>
          <w:i/>
          <w:spacing w:val="-6"/>
          <w:sz w:val="22"/>
        </w:rPr>
        <w:t> </w:t>
      </w:r>
      <w:r>
        <w:rPr>
          <w:i/>
          <w:sz w:val="22"/>
        </w:rPr>
        <w:t>Twibay,</w:t>
      </w:r>
      <w:r>
        <w:rPr>
          <w:i/>
          <w:spacing w:val="-6"/>
          <w:sz w:val="22"/>
        </w:rPr>
        <w:t> </w:t>
      </w:r>
      <w:r>
        <w:rPr>
          <w:i/>
          <w:sz w:val="22"/>
        </w:rPr>
        <w:t>Reno,</w:t>
      </w:r>
      <w:r>
        <w:rPr>
          <w:i/>
          <w:spacing w:val="-6"/>
          <w:sz w:val="22"/>
        </w:rPr>
        <w:t> </w:t>
      </w:r>
      <w:r>
        <w:rPr>
          <w:i/>
          <w:spacing w:val="-2"/>
          <w:sz w:val="22"/>
        </w:rPr>
        <w:t>Nevada.</w:t>
      </w:r>
    </w:p>
    <w:p>
      <w:pPr>
        <w:pStyle w:val="ListParagraph"/>
        <w:numPr>
          <w:ilvl w:val="0"/>
          <w:numId w:val="1"/>
        </w:numPr>
        <w:tabs>
          <w:tab w:pos="540" w:val="left" w:leader="none"/>
        </w:tabs>
        <w:spacing w:line="240" w:lineRule="auto" w:before="1" w:after="0"/>
        <w:ind w:left="540" w:right="362" w:hanging="180"/>
        <w:jc w:val="left"/>
        <w:rPr>
          <w:rFonts w:ascii="Symbol" w:hAnsi="Symbol"/>
          <w:sz w:val="16"/>
        </w:rPr>
      </w:pPr>
      <w:r>
        <w:rPr>
          <w:sz w:val="22"/>
        </w:rPr>
        <w:t>Suleyman</w:t>
      </w:r>
      <w:r>
        <w:rPr>
          <w:spacing w:val="-4"/>
          <w:sz w:val="22"/>
        </w:rPr>
        <w:t> </w:t>
      </w:r>
      <w:r>
        <w:rPr>
          <w:sz w:val="22"/>
        </w:rPr>
        <w:t>Kal</w:t>
      </w:r>
      <w:r>
        <w:rPr>
          <w:spacing w:val="-4"/>
          <w:sz w:val="22"/>
        </w:rPr>
        <w:t> </w:t>
      </w:r>
      <w:r>
        <w:rPr>
          <w:sz w:val="22"/>
        </w:rPr>
        <w:t>“Global</w:t>
      </w:r>
      <w:r>
        <w:rPr>
          <w:spacing w:val="-4"/>
          <w:sz w:val="22"/>
        </w:rPr>
        <w:t> </w:t>
      </w:r>
      <w:r>
        <w:rPr>
          <w:sz w:val="22"/>
        </w:rPr>
        <w:t>Capital</w:t>
      </w:r>
      <w:r>
        <w:rPr>
          <w:spacing w:val="-4"/>
          <w:sz w:val="22"/>
        </w:rPr>
        <w:t> </w:t>
      </w:r>
      <w:r>
        <w:rPr>
          <w:sz w:val="22"/>
        </w:rPr>
        <w:t>Flows,</w:t>
      </w:r>
      <w:r>
        <w:rPr>
          <w:spacing w:val="-4"/>
          <w:sz w:val="22"/>
        </w:rPr>
        <w:t> </w:t>
      </w:r>
      <w:r>
        <w:rPr>
          <w:sz w:val="22"/>
        </w:rPr>
        <w:t>Time-Varying</w:t>
      </w:r>
      <w:r>
        <w:rPr>
          <w:spacing w:val="-4"/>
          <w:sz w:val="22"/>
        </w:rPr>
        <w:t> </w:t>
      </w:r>
      <w:r>
        <w:rPr>
          <w:sz w:val="22"/>
        </w:rPr>
        <w:t>Fundamentals</w:t>
      </w:r>
      <w:r>
        <w:rPr>
          <w:spacing w:val="-4"/>
          <w:sz w:val="22"/>
        </w:rPr>
        <w:t> </w:t>
      </w:r>
      <w:r>
        <w:rPr>
          <w:sz w:val="22"/>
        </w:rPr>
        <w:t>and</w:t>
      </w:r>
      <w:r>
        <w:rPr>
          <w:spacing w:val="-4"/>
          <w:sz w:val="22"/>
        </w:rPr>
        <w:t> </w:t>
      </w:r>
      <w:r>
        <w:rPr>
          <w:sz w:val="22"/>
        </w:rPr>
        <w:t>Transitional</w:t>
      </w:r>
      <w:r>
        <w:rPr>
          <w:spacing w:val="-4"/>
          <w:sz w:val="22"/>
        </w:rPr>
        <w:t> </w:t>
      </w:r>
      <w:r>
        <w:rPr>
          <w:sz w:val="22"/>
        </w:rPr>
        <w:t>Exchange</w:t>
      </w:r>
      <w:r>
        <w:rPr>
          <w:spacing w:val="-4"/>
          <w:sz w:val="22"/>
        </w:rPr>
        <w:t> </w:t>
      </w:r>
      <w:r>
        <w:rPr>
          <w:sz w:val="22"/>
        </w:rPr>
        <w:t>Rate Dynamics.”</w:t>
      </w:r>
      <w:r>
        <w:rPr>
          <w:spacing w:val="40"/>
          <w:sz w:val="22"/>
        </w:rPr>
        <w:t> </w:t>
      </w:r>
      <w:r>
        <w:rPr>
          <w:sz w:val="22"/>
        </w:rPr>
        <w:t>(2013)</w:t>
      </w:r>
    </w:p>
    <w:p>
      <w:pPr>
        <w:spacing w:line="252" w:lineRule="exact" w:before="0"/>
        <w:ind w:left="1079" w:right="0" w:firstLine="0"/>
        <w:jc w:val="left"/>
        <w:rPr>
          <w:sz w:val="22"/>
        </w:rPr>
      </w:pPr>
      <w:r>
        <w:rPr>
          <w:i/>
          <w:sz w:val="22"/>
        </w:rPr>
        <w:t>Economist,</w:t>
      </w:r>
      <w:r>
        <w:rPr>
          <w:i/>
          <w:spacing w:val="-6"/>
          <w:sz w:val="22"/>
        </w:rPr>
        <w:t> </w:t>
      </w:r>
      <w:r>
        <w:rPr>
          <w:i/>
          <w:sz w:val="22"/>
        </w:rPr>
        <w:t>Central</w:t>
      </w:r>
      <w:r>
        <w:rPr>
          <w:i/>
          <w:spacing w:val="-6"/>
          <w:sz w:val="22"/>
        </w:rPr>
        <w:t> </w:t>
      </w:r>
      <w:r>
        <w:rPr>
          <w:i/>
          <w:sz w:val="22"/>
        </w:rPr>
        <w:t>Bank</w:t>
      </w:r>
      <w:r>
        <w:rPr>
          <w:i/>
          <w:spacing w:val="-6"/>
          <w:sz w:val="22"/>
        </w:rPr>
        <w:t> </w:t>
      </w:r>
      <w:r>
        <w:rPr>
          <w:i/>
          <w:sz w:val="22"/>
        </w:rPr>
        <w:t>of</w:t>
      </w:r>
      <w:r>
        <w:rPr>
          <w:i/>
          <w:spacing w:val="-5"/>
          <w:sz w:val="22"/>
        </w:rPr>
        <w:t> </w:t>
      </w:r>
      <w:r>
        <w:rPr>
          <w:i/>
          <w:spacing w:val="-2"/>
          <w:sz w:val="22"/>
        </w:rPr>
        <w:t>Turkey</w:t>
      </w:r>
      <w:r>
        <w:rPr>
          <w:spacing w:val="-2"/>
          <w:sz w:val="22"/>
        </w:rPr>
        <w:t>.</w:t>
      </w:r>
    </w:p>
    <w:p>
      <w:pPr>
        <w:pStyle w:val="ListParagraph"/>
        <w:numPr>
          <w:ilvl w:val="0"/>
          <w:numId w:val="1"/>
        </w:numPr>
        <w:tabs>
          <w:tab w:pos="540" w:val="left" w:leader="none"/>
        </w:tabs>
        <w:spacing w:line="240" w:lineRule="auto" w:before="0" w:after="0"/>
        <w:ind w:left="540" w:right="168" w:hanging="180"/>
        <w:jc w:val="left"/>
        <w:rPr>
          <w:rFonts w:ascii="Symbol" w:hAnsi="Symbol"/>
          <w:sz w:val="16"/>
        </w:rPr>
      </w:pPr>
      <w:r>
        <w:rPr>
          <w:sz w:val="22"/>
        </w:rPr>
        <w:t>Suleyman</w:t>
      </w:r>
      <w:r>
        <w:rPr>
          <w:spacing w:val="-4"/>
          <w:sz w:val="22"/>
        </w:rPr>
        <w:t> </w:t>
      </w:r>
      <w:r>
        <w:rPr>
          <w:sz w:val="22"/>
        </w:rPr>
        <w:t>Taspinar</w:t>
      </w:r>
      <w:r>
        <w:rPr>
          <w:spacing w:val="-4"/>
          <w:sz w:val="22"/>
        </w:rPr>
        <w:t> </w:t>
      </w:r>
      <w:r>
        <w:rPr>
          <w:sz w:val="22"/>
        </w:rPr>
        <w:t>“Essays</w:t>
      </w:r>
      <w:r>
        <w:rPr>
          <w:spacing w:val="-4"/>
          <w:sz w:val="22"/>
        </w:rPr>
        <w:t> </w:t>
      </w:r>
      <w:r>
        <w:rPr>
          <w:sz w:val="22"/>
        </w:rPr>
        <w:t>on</w:t>
      </w:r>
      <w:r>
        <w:rPr>
          <w:spacing w:val="-4"/>
          <w:sz w:val="22"/>
        </w:rPr>
        <w:t> </w:t>
      </w:r>
      <w:r>
        <w:rPr>
          <w:sz w:val="22"/>
        </w:rPr>
        <w:t>robust</w:t>
      </w:r>
      <w:r>
        <w:rPr>
          <w:spacing w:val="-4"/>
          <w:sz w:val="22"/>
        </w:rPr>
        <w:t> </w:t>
      </w:r>
      <w:r>
        <w:rPr>
          <w:sz w:val="22"/>
        </w:rPr>
        <w:t>estimators</w:t>
      </w:r>
      <w:r>
        <w:rPr>
          <w:spacing w:val="-4"/>
          <w:sz w:val="22"/>
        </w:rPr>
        <w:t> </w:t>
      </w:r>
      <w:r>
        <w:rPr>
          <w:sz w:val="22"/>
        </w:rPr>
        <w:t>for</w:t>
      </w:r>
      <w:r>
        <w:rPr>
          <w:spacing w:val="-4"/>
          <w:sz w:val="22"/>
        </w:rPr>
        <w:t> </w:t>
      </w:r>
      <w:r>
        <w:rPr>
          <w:sz w:val="22"/>
        </w:rPr>
        <w:t>non-identically</w:t>
      </w:r>
      <w:r>
        <w:rPr>
          <w:spacing w:val="-4"/>
          <w:sz w:val="22"/>
        </w:rPr>
        <w:t> </w:t>
      </w:r>
      <w:r>
        <w:rPr>
          <w:sz w:val="22"/>
        </w:rPr>
        <w:t>distributed</w:t>
      </w:r>
      <w:r>
        <w:rPr>
          <w:spacing w:val="-5"/>
          <w:sz w:val="22"/>
        </w:rPr>
        <w:t> </w:t>
      </w:r>
      <w:r>
        <w:rPr>
          <w:sz w:val="22"/>
        </w:rPr>
        <w:t>observations</w:t>
      </w:r>
      <w:r>
        <w:rPr>
          <w:spacing w:val="-4"/>
          <w:sz w:val="22"/>
        </w:rPr>
        <w:t> </w:t>
      </w:r>
      <w:r>
        <w:rPr>
          <w:sz w:val="22"/>
        </w:rPr>
        <w:t>in</w:t>
      </w:r>
      <w:r>
        <w:rPr>
          <w:spacing w:val="-4"/>
          <w:sz w:val="22"/>
        </w:rPr>
        <w:t> </w:t>
      </w:r>
      <w:r>
        <w:rPr>
          <w:sz w:val="22"/>
        </w:rPr>
        <w:t>spatial econometric and time series models” (2014)</w:t>
      </w:r>
    </w:p>
    <w:p>
      <w:pPr>
        <w:spacing w:before="0"/>
        <w:ind w:left="1079" w:right="0" w:firstLine="0"/>
        <w:jc w:val="left"/>
        <w:rPr>
          <w:i/>
          <w:sz w:val="22"/>
        </w:rPr>
      </w:pPr>
      <w:r>
        <w:rPr>
          <w:i/>
          <w:sz w:val="22"/>
        </w:rPr>
        <w:t>Assistant</w:t>
      </w:r>
      <w:r>
        <w:rPr>
          <w:i/>
          <w:spacing w:val="-6"/>
          <w:sz w:val="22"/>
        </w:rPr>
        <w:t> </w:t>
      </w:r>
      <w:r>
        <w:rPr>
          <w:i/>
          <w:sz w:val="22"/>
        </w:rPr>
        <w:t>Professor</w:t>
      </w:r>
      <w:r>
        <w:rPr>
          <w:i/>
          <w:spacing w:val="-6"/>
          <w:sz w:val="22"/>
        </w:rPr>
        <w:t> </w:t>
      </w:r>
      <w:r>
        <w:rPr>
          <w:i/>
          <w:sz w:val="22"/>
        </w:rPr>
        <w:t>of</w:t>
      </w:r>
      <w:r>
        <w:rPr>
          <w:i/>
          <w:spacing w:val="-6"/>
          <w:sz w:val="22"/>
        </w:rPr>
        <w:t> </w:t>
      </w:r>
      <w:r>
        <w:rPr>
          <w:i/>
          <w:sz w:val="22"/>
        </w:rPr>
        <w:t>Economics,</w:t>
      </w:r>
      <w:r>
        <w:rPr>
          <w:i/>
          <w:spacing w:val="-6"/>
          <w:sz w:val="22"/>
        </w:rPr>
        <w:t> </w:t>
      </w:r>
      <w:r>
        <w:rPr>
          <w:i/>
          <w:sz w:val="22"/>
        </w:rPr>
        <w:t>Queens</w:t>
      </w:r>
      <w:r>
        <w:rPr>
          <w:i/>
          <w:spacing w:val="-6"/>
          <w:sz w:val="22"/>
        </w:rPr>
        <w:t> </w:t>
      </w:r>
      <w:r>
        <w:rPr>
          <w:i/>
          <w:sz w:val="22"/>
        </w:rPr>
        <w:t>College,</w:t>
      </w:r>
      <w:r>
        <w:rPr>
          <w:i/>
          <w:spacing w:val="-6"/>
          <w:sz w:val="22"/>
        </w:rPr>
        <w:t> </w:t>
      </w:r>
      <w:r>
        <w:rPr>
          <w:i/>
          <w:sz w:val="22"/>
        </w:rPr>
        <w:t>City</w:t>
      </w:r>
      <w:r>
        <w:rPr>
          <w:i/>
          <w:spacing w:val="-6"/>
          <w:sz w:val="22"/>
        </w:rPr>
        <w:t> </w:t>
      </w:r>
      <w:r>
        <w:rPr>
          <w:i/>
          <w:sz w:val="22"/>
        </w:rPr>
        <w:t>University</w:t>
      </w:r>
      <w:r>
        <w:rPr>
          <w:i/>
          <w:spacing w:val="-5"/>
          <w:sz w:val="22"/>
        </w:rPr>
        <w:t> </w:t>
      </w:r>
      <w:r>
        <w:rPr>
          <w:i/>
          <w:sz w:val="22"/>
        </w:rPr>
        <w:t>of</w:t>
      </w:r>
      <w:r>
        <w:rPr>
          <w:i/>
          <w:spacing w:val="-6"/>
          <w:sz w:val="22"/>
        </w:rPr>
        <w:t> </w:t>
      </w:r>
      <w:r>
        <w:rPr>
          <w:i/>
          <w:sz w:val="22"/>
        </w:rPr>
        <w:t>New</w:t>
      </w:r>
      <w:r>
        <w:rPr>
          <w:i/>
          <w:spacing w:val="-6"/>
          <w:sz w:val="22"/>
        </w:rPr>
        <w:t> </w:t>
      </w:r>
      <w:r>
        <w:rPr>
          <w:i/>
          <w:spacing w:val="-4"/>
          <w:sz w:val="22"/>
        </w:rPr>
        <w:t>York</w:t>
      </w:r>
    </w:p>
    <w:p>
      <w:pPr>
        <w:pStyle w:val="ListParagraph"/>
        <w:numPr>
          <w:ilvl w:val="0"/>
          <w:numId w:val="1"/>
        </w:numPr>
        <w:tabs>
          <w:tab w:pos="539" w:val="left" w:leader="none"/>
        </w:tabs>
        <w:spacing w:line="252" w:lineRule="exact" w:before="1" w:after="0"/>
        <w:ind w:left="539" w:right="0" w:hanging="179"/>
        <w:jc w:val="left"/>
        <w:rPr>
          <w:rFonts w:ascii="Symbol" w:hAnsi="Symbol"/>
          <w:sz w:val="16"/>
        </w:rPr>
      </w:pPr>
      <w:r>
        <w:rPr>
          <w:sz w:val="22"/>
        </w:rPr>
        <w:t>Osman</w:t>
      </w:r>
      <w:r>
        <w:rPr>
          <w:spacing w:val="-8"/>
          <w:sz w:val="22"/>
        </w:rPr>
        <w:t> </w:t>
      </w:r>
      <w:r>
        <w:rPr>
          <w:sz w:val="22"/>
        </w:rPr>
        <w:t>Dogan</w:t>
      </w:r>
      <w:r>
        <w:rPr>
          <w:spacing w:val="-7"/>
          <w:sz w:val="22"/>
        </w:rPr>
        <w:t> </w:t>
      </w:r>
      <w:r>
        <w:rPr>
          <w:sz w:val="22"/>
        </w:rPr>
        <w:t>“Essays</w:t>
      </w:r>
      <w:r>
        <w:rPr>
          <w:spacing w:val="-8"/>
          <w:sz w:val="22"/>
        </w:rPr>
        <w:t> </w:t>
      </w:r>
      <w:r>
        <w:rPr>
          <w:sz w:val="22"/>
        </w:rPr>
        <w:t>on</w:t>
      </w:r>
      <w:r>
        <w:rPr>
          <w:spacing w:val="-7"/>
          <w:sz w:val="22"/>
        </w:rPr>
        <w:t> </w:t>
      </w:r>
      <w:r>
        <w:rPr>
          <w:sz w:val="22"/>
        </w:rPr>
        <w:t>spatial</w:t>
      </w:r>
      <w:r>
        <w:rPr>
          <w:spacing w:val="-8"/>
          <w:sz w:val="22"/>
        </w:rPr>
        <w:t> </w:t>
      </w:r>
      <w:r>
        <w:rPr>
          <w:sz w:val="22"/>
        </w:rPr>
        <w:t>econometrics:</w:t>
      </w:r>
      <w:r>
        <w:rPr>
          <w:spacing w:val="-7"/>
          <w:sz w:val="22"/>
        </w:rPr>
        <w:t> </w:t>
      </w:r>
      <w:r>
        <w:rPr>
          <w:sz w:val="22"/>
        </w:rPr>
        <w:t>estimation</w:t>
      </w:r>
      <w:r>
        <w:rPr>
          <w:spacing w:val="-8"/>
          <w:sz w:val="22"/>
        </w:rPr>
        <w:t> </w:t>
      </w:r>
      <w:r>
        <w:rPr>
          <w:sz w:val="22"/>
        </w:rPr>
        <w:t>methods</w:t>
      </w:r>
      <w:r>
        <w:rPr>
          <w:spacing w:val="-7"/>
          <w:sz w:val="22"/>
        </w:rPr>
        <w:t> </w:t>
      </w:r>
      <w:r>
        <w:rPr>
          <w:sz w:val="22"/>
        </w:rPr>
        <w:t>and</w:t>
      </w:r>
      <w:r>
        <w:rPr>
          <w:spacing w:val="-8"/>
          <w:sz w:val="22"/>
        </w:rPr>
        <w:t> </w:t>
      </w:r>
      <w:r>
        <w:rPr>
          <w:sz w:val="22"/>
        </w:rPr>
        <w:t>applications”</w:t>
      </w:r>
      <w:r>
        <w:rPr>
          <w:spacing w:val="-7"/>
          <w:sz w:val="22"/>
        </w:rPr>
        <w:t> </w:t>
      </w:r>
      <w:r>
        <w:rPr>
          <w:spacing w:val="-2"/>
          <w:sz w:val="22"/>
        </w:rPr>
        <w:t>(2015)</w:t>
      </w:r>
    </w:p>
    <w:p>
      <w:pPr>
        <w:spacing w:line="252" w:lineRule="exact" w:before="0"/>
        <w:ind w:left="1079" w:right="0" w:firstLine="0"/>
        <w:jc w:val="left"/>
        <w:rPr>
          <w:i/>
          <w:sz w:val="22"/>
        </w:rPr>
      </w:pPr>
      <w:r>
        <w:rPr>
          <w:i/>
          <w:sz w:val="22"/>
        </w:rPr>
        <w:t>Economist,</w:t>
      </w:r>
      <w:r>
        <w:rPr>
          <w:i/>
          <w:spacing w:val="-9"/>
          <w:sz w:val="22"/>
        </w:rPr>
        <w:t> </w:t>
      </w:r>
      <w:r>
        <w:rPr>
          <w:i/>
          <w:sz w:val="22"/>
        </w:rPr>
        <w:t>Istanbul</w:t>
      </w:r>
      <w:r>
        <w:rPr>
          <w:i/>
          <w:spacing w:val="-8"/>
          <w:sz w:val="22"/>
        </w:rPr>
        <w:t> </w:t>
      </w:r>
      <w:r>
        <w:rPr>
          <w:i/>
          <w:sz w:val="22"/>
        </w:rPr>
        <w:t>Ulasim,</w:t>
      </w:r>
      <w:r>
        <w:rPr>
          <w:i/>
          <w:spacing w:val="-8"/>
          <w:sz w:val="22"/>
        </w:rPr>
        <w:t> </w:t>
      </w:r>
      <w:r>
        <w:rPr>
          <w:i/>
          <w:spacing w:val="-4"/>
          <w:sz w:val="22"/>
        </w:rPr>
        <w:t>A.S.</w:t>
      </w:r>
    </w:p>
    <w:p>
      <w:pPr>
        <w:pStyle w:val="ListParagraph"/>
        <w:numPr>
          <w:ilvl w:val="0"/>
          <w:numId w:val="1"/>
        </w:numPr>
        <w:tabs>
          <w:tab w:pos="539" w:val="left" w:leader="none"/>
        </w:tabs>
        <w:spacing w:line="240" w:lineRule="auto" w:before="0" w:after="0"/>
        <w:ind w:left="539" w:right="0" w:hanging="179"/>
        <w:jc w:val="left"/>
        <w:rPr>
          <w:rFonts w:ascii="Symbol" w:hAnsi="Symbol"/>
          <w:sz w:val="16"/>
        </w:rPr>
      </w:pPr>
      <w:r>
        <w:rPr>
          <w:sz w:val="22"/>
        </w:rPr>
        <w:t>Luc</w:t>
      </w:r>
      <w:r>
        <w:rPr>
          <w:spacing w:val="-6"/>
          <w:sz w:val="22"/>
        </w:rPr>
        <w:t> </w:t>
      </w:r>
      <w:r>
        <w:rPr>
          <w:sz w:val="22"/>
        </w:rPr>
        <w:t>Marest</w:t>
      </w:r>
      <w:r>
        <w:rPr>
          <w:spacing w:val="-6"/>
          <w:sz w:val="22"/>
        </w:rPr>
        <w:t> </w:t>
      </w:r>
      <w:r>
        <w:rPr>
          <w:sz w:val="22"/>
        </w:rPr>
        <w:t>“Optimal</w:t>
      </w:r>
      <w:r>
        <w:rPr>
          <w:spacing w:val="-6"/>
          <w:sz w:val="22"/>
        </w:rPr>
        <w:t> </w:t>
      </w:r>
      <w:r>
        <w:rPr>
          <w:sz w:val="22"/>
        </w:rPr>
        <w:t>targeting</w:t>
      </w:r>
      <w:r>
        <w:rPr>
          <w:spacing w:val="-6"/>
          <w:sz w:val="22"/>
        </w:rPr>
        <w:t> </w:t>
      </w:r>
      <w:r>
        <w:rPr>
          <w:sz w:val="22"/>
        </w:rPr>
        <w:t>policies</w:t>
      </w:r>
      <w:r>
        <w:rPr>
          <w:spacing w:val="-5"/>
          <w:sz w:val="22"/>
        </w:rPr>
        <w:t> </w:t>
      </w:r>
      <w:r>
        <w:rPr>
          <w:sz w:val="22"/>
        </w:rPr>
        <w:t>and</w:t>
      </w:r>
      <w:r>
        <w:rPr>
          <w:spacing w:val="-6"/>
          <w:sz w:val="22"/>
        </w:rPr>
        <w:t> </w:t>
      </w:r>
      <w:r>
        <w:rPr>
          <w:sz w:val="22"/>
        </w:rPr>
        <w:t>instrument</w:t>
      </w:r>
      <w:r>
        <w:rPr>
          <w:spacing w:val="-6"/>
          <w:sz w:val="22"/>
        </w:rPr>
        <w:t> </w:t>
      </w:r>
      <w:r>
        <w:rPr>
          <w:sz w:val="22"/>
        </w:rPr>
        <w:t>rules</w:t>
      </w:r>
      <w:r>
        <w:rPr>
          <w:spacing w:val="-6"/>
          <w:sz w:val="22"/>
        </w:rPr>
        <w:t> </w:t>
      </w:r>
      <w:r>
        <w:rPr>
          <w:sz w:val="22"/>
        </w:rPr>
        <w:t>in</w:t>
      </w:r>
      <w:r>
        <w:rPr>
          <w:spacing w:val="-6"/>
          <w:sz w:val="22"/>
        </w:rPr>
        <w:t> </w:t>
      </w:r>
      <w:r>
        <w:rPr>
          <w:sz w:val="22"/>
        </w:rPr>
        <w:t>the</w:t>
      </w:r>
      <w:r>
        <w:rPr>
          <w:spacing w:val="-7"/>
          <w:sz w:val="22"/>
        </w:rPr>
        <w:t> </w:t>
      </w:r>
      <w:r>
        <w:rPr>
          <w:sz w:val="22"/>
        </w:rPr>
        <w:t>basic</w:t>
      </w:r>
      <w:r>
        <w:rPr>
          <w:spacing w:val="-6"/>
          <w:sz w:val="22"/>
        </w:rPr>
        <w:t> </w:t>
      </w:r>
      <w:r>
        <w:rPr>
          <w:sz w:val="22"/>
        </w:rPr>
        <w:t>New</w:t>
      </w:r>
      <w:r>
        <w:rPr>
          <w:spacing w:val="-5"/>
          <w:sz w:val="22"/>
        </w:rPr>
        <w:t> </w:t>
      </w:r>
      <w:r>
        <w:rPr>
          <w:sz w:val="22"/>
        </w:rPr>
        <w:t>Keynesian</w:t>
      </w:r>
      <w:r>
        <w:rPr>
          <w:spacing w:val="-6"/>
          <w:sz w:val="22"/>
        </w:rPr>
        <w:t> </w:t>
      </w:r>
      <w:r>
        <w:rPr>
          <w:sz w:val="22"/>
        </w:rPr>
        <w:t>model”</w:t>
      </w:r>
      <w:r>
        <w:rPr>
          <w:spacing w:val="-6"/>
          <w:sz w:val="22"/>
        </w:rPr>
        <w:t> </w:t>
      </w:r>
      <w:r>
        <w:rPr>
          <w:spacing w:val="-2"/>
          <w:sz w:val="22"/>
        </w:rPr>
        <w:t>(2015)</w:t>
      </w:r>
    </w:p>
    <w:p>
      <w:pPr>
        <w:spacing w:before="0"/>
        <w:ind w:left="1079" w:right="0" w:firstLine="0"/>
        <w:jc w:val="left"/>
        <w:rPr>
          <w:i/>
          <w:sz w:val="22"/>
        </w:rPr>
      </w:pPr>
      <w:r>
        <w:rPr>
          <w:i/>
          <w:sz w:val="22"/>
        </w:rPr>
        <w:t>Visiting</w:t>
      </w:r>
      <w:r>
        <w:rPr>
          <w:i/>
          <w:spacing w:val="-8"/>
          <w:sz w:val="22"/>
        </w:rPr>
        <w:t> </w:t>
      </w:r>
      <w:r>
        <w:rPr>
          <w:i/>
          <w:sz w:val="22"/>
        </w:rPr>
        <w:t>assistant</w:t>
      </w:r>
      <w:r>
        <w:rPr>
          <w:i/>
          <w:spacing w:val="-7"/>
          <w:sz w:val="22"/>
        </w:rPr>
        <w:t> </w:t>
      </w:r>
      <w:r>
        <w:rPr>
          <w:i/>
          <w:sz w:val="22"/>
        </w:rPr>
        <w:t>professor,</w:t>
      </w:r>
      <w:r>
        <w:rPr>
          <w:i/>
          <w:spacing w:val="-7"/>
          <w:sz w:val="22"/>
        </w:rPr>
        <w:t> </w:t>
      </w:r>
      <w:r>
        <w:rPr>
          <w:i/>
          <w:sz w:val="22"/>
        </w:rPr>
        <w:t>Queens</w:t>
      </w:r>
      <w:r>
        <w:rPr>
          <w:i/>
          <w:spacing w:val="-8"/>
          <w:sz w:val="22"/>
        </w:rPr>
        <w:t> </w:t>
      </w:r>
      <w:r>
        <w:rPr>
          <w:i/>
          <w:sz w:val="22"/>
        </w:rPr>
        <w:t>College,</w:t>
      </w:r>
      <w:r>
        <w:rPr>
          <w:i/>
          <w:spacing w:val="-7"/>
          <w:sz w:val="22"/>
        </w:rPr>
        <w:t> </w:t>
      </w:r>
      <w:r>
        <w:rPr>
          <w:i/>
          <w:spacing w:val="-2"/>
          <w:sz w:val="22"/>
        </w:rPr>
        <w:t>CUNY.</w:t>
      </w:r>
    </w:p>
    <w:p>
      <w:pPr>
        <w:pStyle w:val="ListParagraph"/>
        <w:numPr>
          <w:ilvl w:val="0"/>
          <w:numId w:val="1"/>
        </w:numPr>
        <w:tabs>
          <w:tab w:pos="539" w:val="left" w:leader="none"/>
        </w:tabs>
        <w:spacing w:line="240" w:lineRule="auto" w:before="0" w:after="0"/>
        <w:ind w:left="539" w:right="0" w:hanging="179"/>
        <w:jc w:val="left"/>
        <w:rPr>
          <w:rFonts w:ascii="Symbol" w:hAnsi="Symbol"/>
          <w:sz w:val="16"/>
        </w:rPr>
      </w:pPr>
      <w:r>
        <w:rPr>
          <w:sz w:val="22"/>
        </w:rPr>
        <w:t>Michael</w:t>
      </w:r>
      <w:r>
        <w:rPr>
          <w:spacing w:val="-8"/>
          <w:sz w:val="22"/>
        </w:rPr>
        <w:t> </w:t>
      </w:r>
      <w:r>
        <w:rPr>
          <w:sz w:val="22"/>
        </w:rPr>
        <w:t>Malenbaum</w:t>
      </w:r>
      <w:r>
        <w:rPr>
          <w:spacing w:val="-7"/>
          <w:sz w:val="22"/>
        </w:rPr>
        <w:t> </w:t>
      </w:r>
      <w:r>
        <w:rPr>
          <w:sz w:val="22"/>
        </w:rPr>
        <w:t>“Essays</w:t>
      </w:r>
      <w:r>
        <w:rPr>
          <w:spacing w:val="-8"/>
          <w:sz w:val="22"/>
        </w:rPr>
        <w:t> </w:t>
      </w:r>
      <w:r>
        <w:rPr>
          <w:sz w:val="22"/>
        </w:rPr>
        <w:t>on</w:t>
      </w:r>
      <w:r>
        <w:rPr>
          <w:spacing w:val="-7"/>
          <w:sz w:val="22"/>
        </w:rPr>
        <w:t> </w:t>
      </w:r>
      <w:r>
        <w:rPr>
          <w:sz w:val="22"/>
        </w:rPr>
        <w:t>exchange</w:t>
      </w:r>
      <w:r>
        <w:rPr>
          <w:spacing w:val="-8"/>
          <w:sz w:val="22"/>
        </w:rPr>
        <w:t> </w:t>
      </w:r>
      <w:r>
        <w:rPr>
          <w:sz w:val="22"/>
        </w:rPr>
        <w:t>rate</w:t>
      </w:r>
      <w:r>
        <w:rPr>
          <w:spacing w:val="-7"/>
          <w:sz w:val="22"/>
        </w:rPr>
        <w:t> </w:t>
      </w:r>
      <w:r>
        <w:rPr>
          <w:sz w:val="22"/>
        </w:rPr>
        <w:t>pass-through”</w:t>
      </w:r>
      <w:r>
        <w:rPr>
          <w:spacing w:val="-7"/>
          <w:sz w:val="22"/>
        </w:rPr>
        <w:t> </w:t>
      </w:r>
      <w:r>
        <w:rPr>
          <w:spacing w:val="-2"/>
          <w:sz w:val="22"/>
        </w:rPr>
        <w:t>(2016)</w:t>
      </w:r>
    </w:p>
    <w:p>
      <w:pPr>
        <w:spacing w:before="0"/>
        <w:ind w:left="1079" w:right="0" w:firstLine="0"/>
        <w:jc w:val="left"/>
        <w:rPr>
          <w:i/>
          <w:sz w:val="22"/>
        </w:rPr>
      </w:pPr>
      <w:r>
        <w:rPr>
          <w:i/>
          <w:sz w:val="22"/>
        </w:rPr>
        <w:t>Assistant</w:t>
      </w:r>
      <w:r>
        <w:rPr>
          <w:i/>
          <w:spacing w:val="-7"/>
          <w:sz w:val="22"/>
        </w:rPr>
        <w:t> </w:t>
      </w:r>
      <w:r>
        <w:rPr>
          <w:i/>
          <w:sz w:val="22"/>
        </w:rPr>
        <w:t>professor</w:t>
      </w:r>
      <w:r>
        <w:rPr>
          <w:i/>
          <w:spacing w:val="-6"/>
          <w:sz w:val="22"/>
        </w:rPr>
        <w:t> </w:t>
      </w:r>
      <w:r>
        <w:rPr>
          <w:i/>
          <w:sz w:val="22"/>
        </w:rPr>
        <w:t>of</w:t>
      </w:r>
      <w:r>
        <w:rPr>
          <w:i/>
          <w:spacing w:val="-7"/>
          <w:sz w:val="22"/>
        </w:rPr>
        <w:t> </w:t>
      </w:r>
      <w:r>
        <w:rPr>
          <w:i/>
          <w:sz w:val="22"/>
        </w:rPr>
        <w:t>economics,</w:t>
      </w:r>
      <w:r>
        <w:rPr>
          <w:i/>
          <w:spacing w:val="-6"/>
          <w:sz w:val="22"/>
        </w:rPr>
        <w:t> </w:t>
      </w:r>
      <w:r>
        <w:rPr>
          <w:i/>
          <w:sz w:val="22"/>
        </w:rPr>
        <w:t>Iona</w:t>
      </w:r>
      <w:r>
        <w:rPr>
          <w:i/>
          <w:spacing w:val="-7"/>
          <w:sz w:val="22"/>
        </w:rPr>
        <w:t> </w:t>
      </w:r>
      <w:r>
        <w:rPr>
          <w:i/>
          <w:spacing w:val="-2"/>
          <w:sz w:val="22"/>
        </w:rPr>
        <w:t>College</w:t>
      </w:r>
    </w:p>
    <w:p>
      <w:pPr>
        <w:pStyle w:val="ListParagraph"/>
        <w:numPr>
          <w:ilvl w:val="0"/>
          <w:numId w:val="1"/>
        </w:numPr>
        <w:tabs>
          <w:tab w:pos="539" w:val="left" w:leader="none"/>
        </w:tabs>
        <w:spacing w:line="252" w:lineRule="exact" w:before="1" w:after="0"/>
        <w:ind w:left="539" w:right="0" w:hanging="179"/>
        <w:jc w:val="left"/>
        <w:rPr>
          <w:rFonts w:ascii="Symbol" w:hAnsi="Symbol"/>
          <w:sz w:val="16"/>
        </w:rPr>
      </w:pPr>
      <w:r>
        <w:rPr>
          <w:sz w:val="22"/>
        </w:rPr>
        <w:t>Irina</w:t>
      </w:r>
      <w:r>
        <w:rPr>
          <w:spacing w:val="-6"/>
          <w:sz w:val="22"/>
        </w:rPr>
        <w:t> </w:t>
      </w:r>
      <w:r>
        <w:rPr>
          <w:sz w:val="22"/>
        </w:rPr>
        <w:t>Ayzenberg</w:t>
      </w:r>
      <w:r>
        <w:rPr>
          <w:spacing w:val="-6"/>
          <w:sz w:val="22"/>
        </w:rPr>
        <w:t> </w:t>
      </w:r>
      <w:r>
        <w:rPr>
          <w:sz w:val="22"/>
        </w:rPr>
        <w:t>“Analyzing</w:t>
      </w:r>
      <w:r>
        <w:rPr>
          <w:spacing w:val="-5"/>
          <w:sz w:val="22"/>
        </w:rPr>
        <w:t> </w:t>
      </w:r>
      <w:r>
        <w:rPr>
          <w:sz w:val="22"/>
        </w:rPr>
        <w:t>housing</w:t>
      </w:r>
      <w:r>
        <w:rPr>
          <w:spacing w:val="-7"/>
          <w:sz w:val="22"/>
        </w:rPr>
        <w:t> </w:t>
      </w:r>
      <w:r>
        <w:rPr>
          <w:sz w:val="22"/>
        </w:rPr>
        <w:t>demand</w:t>
      </w:r>
      <w:r>
        <w:rPr>
          <w:spacing w:val="-7"/>
          <w:sz w:val="22"/>
        </w:rPr>
        <w:t> </w:t>
      </w:r>
      <w:r>
        <w:rPr>
          <w:sz w:val="22"/>
        </w:rPr>
        <w:t>and</w:t>
      </w:r>
      <w:r>
        <w:rPr>
          <w:spacing w:val="-5"/>
          <w:sz w:val="22"/>
        </w:rPr>
        <w:t> </w:t>
      </w:r>
      <w:r>
        <w:rPr>
          <w:sz w:val="22"/>
        </w:rPr>
        <w:t>its</w:t>
      </w:r>
      <w:r>
        <w:rPr>
          <w:spacing w:val="-6"/>
          <w:sz w:val="22"/>
        </w:rPr>
        <w:t> </w:t>
      </w:r>
      <w:r>
        <w:rPr>
          <w:sz w:val="22"/>
        </w:rPr>
        <w:t>role</w:t>
      </w:r>
      <w:r>
        <w:rPr>
          <w:spacing w:val="-6"/>
          <w:sz w:val="22"/>
        </w:rPr>
        <w:t> </w:t>
      </w:r>
      <w:r>
        <w:rPr>
          <w:sz w:val="22"/>
        </w:rPr>
        <w:t>in</w:t>
      </w:r>
      <w:r>
        <w:rPr>
          <w:spacing w:val="-5"/>
          <w:sz w:val="22"/>
        </w:rPr>
        <w:t> </w:t>
      </w:r>
      <w:r>
        <w:rPr>
          <w:sz w:val="22"/>
        </w:rPr>
        <w:t>the</w:t>
      </w:r>
      <w:r>
        <w:rPr>
          <w:spacing w:val="-6"/>
          <w:sz w:val="22"/>
        </w:rPr>
        <w:t> </w:t>
      </w:r>
      <w:r>
        <w:rPr>
          <w:sz w:val="22"/>
        </w:rPr>
        <w:t>US</w:t>
      </w:r>
      <w:r>
        <w:rPr>
          <w:spacing w:val="-6"/>
          <w:sz w:val="22"/>
        </w:rPr>
        <w:t> </w:t>
      </w:r>
      <w:r>
        <w:rPr>
          <w:sz w:val="22"/>
        </w:rPr>
        <w:t>economy”</w:t>
      </w:r>
      <w:r>
        <w:rPr>
          <w:spacing w:val="-5"/>
          <w:sz w:val="22"/>
        </w:rPr>
        <w:t> </w:t>
      </w:r>
      <w:r>
        <w:rPr>
          <w:spacing w:val="-2"/>
          <w:sz w:val="22"/>
        </w:rPr>
        <w:t>(2018)</w:t>
      </w:r>
    </w:p>
    <w:p>
      <w:pPr>
        <w:pStyle w:val="ListParagraph"/>
        <w:numPr>
          <w:ilvl w:val="0"/>
          <w:numId w:val="1"/>
        </w:numPr>
        <w:tabs>
          <w:tab w:pos="539" w:val="left" w:leader="none"/>
        </w:tabs>
        <w:spacing w:line="252" w:lineRule="exact" w:before="0" w:after="0"/>
        <w:ind w:left="539" w:right="0" w:hanging="179"/>
        <w:jc w:val="left"/>
        <w:rPr>
          <w:rFonts w:ascii="Symbol" w:hAnsi="Symbol"/>
          <w:sz w:val="16"/>
        </w:rPr>
      </w:pPr>
      <w:r>
        <w:rPr>
          <w:sz w:val="22"/>
        </w:rPr>
        <w:t>Georgios</w:t>
      </w:r>
      <w:r>
        <w:rPr>
          <w:spacing w:val="-7"/>
          <w:sz w:val="22"/>
        </w:rPr>
        <w:t> </w:t>
      </w:r>
      <w:r>
        <w:rPr>
          <w:sz w:val="22"/>
        </w:rPr>
        <w:t>Koimisis</w:t>
      </w:r>
      <w:r>
        <w:rPr>
          <w:spacing w:val="-6"/>
          <w:sz w:val="22"/>
        </w:rPr>
        <w:t> </w:t>
      </w:r>
      <w:r>
        <w:rPr>
          <w:sz w:val="22"/>
        </w:rPr>
        <w:t>“Essays</w:t>
      </w:r>
      <w:r>
        <w:rPr>
          <w:spacing w:val="-6"/>
          <w:sz w:val="22"/>
        </w:rPr>
        <w:t> </w:t>
      </w:r>
      <w:r>
        <w:rPr>
          <w:sz w:val="22"/>
        </w:rPr>
        <w:t>on</w:t>
      </w:r>
      <w:r>
        <w:rPr>
          <w:spacing w:val="-6"/>
          <w:sz w:val="22"/>
        </w:rPr>
        <w:t> </w:t>
      </w:r>
      <w:r>
        <w:rPr>
          <w:sz w:val="22"/>
        </w:rPr>
        <w:t>Wealth</w:t>
      </w:r>
      <w:r>
        <w:rPr>
          <w:spacing w:val="-7"/>
          <w:sz w:val="22"/>
        </w:rPr>
        <w:t> </w:t>
      </w:r>
      <w:r>
        <w:rPr>
          <w:sz w:val="22"/>
        </w:rPr>
        <w:t>Inequality</w:t>
      </w:r>
      <w:r>
        <w:rPr>
          <w:spacing w:val="-6"/>
          <w:sz w:val="22"/>
        </w:rPr>
        <w:t> </w:t>
      </w:r>
      <w:r>
        <w:rPr>
          <w:sz w:val="22"/>
        </w:rPr>
        <w:t>and</w:t>
      </w:r>
      <w:r>
        <w:rPr>
          <w:spacing w:val="-7"/>
          <w:sz w:val="22"/>
        </w:rPr>
        <w:t> </w:t>
      </w:r>
      <w:r>
        <w:rPr>
          <w:sz w:val="22"/>
        </w:rPr>
        <w:t>asset</w:t>
      </w:r>
      <w:r>
        <w:rPr>
          <w:spacing w:val="-6"/>
          <w:sz w:val="22"/>
        </w:rPr>
        <w:t> </w:t>
      </w:r>
      <w:r>
        <w:rPr>
          <w:sz w:val="22"/>
        </w:rPr>
        <w:t>pricing”</w:t>
      </w:r>
      <w:r>
        <w:rPr>
          <w:spacing w:val="-6"/>
          <w:sz w:val="22"/>
        </w:rPr>
        <w:t> </w:t>
      </w:r>
      <w:r>
        <w:rPr>
          <w:spacing w:val="-2"/>
          <w:sz w:val="22"/>
        </w:rPr>
        <w:t>(2018).</w:t>
      </w:r>
    </w:p>
    <w:p>
      <w:pPr>
        <w:spacing w:before="0"/>
        <w:ind w:left="1079" w:right="0" w:firstLine="0"/>
        <w:jc w:val="left"/>
        <w:rPr>
          <w:i/>
          <w:sz w:val="22"/>
        </w:rPr>
      </w:pPr>
      <w:r>
        <w:rPr>
          <w:i/>
          <w:sz w:val="22"/>
        </w:rPr>
        <w:t>Visiting</w:t>
      </w:r>
      <w:r>
        <w:rPr>
          <w:i/>
          <w:spacing w:val="-9"/>
          <w:sz w:val="22"/>
        </w:rPr>
        <w:t> </w:t>
      </w:r>
      <w:r>
        <w:rPr>
          <w:i/>
          <w:sz w:val="22"/>
        </w:rPr>
        <w:t>assistant</w:t>
      </w:r>
      <w:r>
        <w:rPr>
          <w:i/>
          <w:spacing w:val="-8"/>
          <w:sz w:val="22"/>
        </w:rPr>
        <w:t> </w:t>
      </w:r>
      <w:r>
        <w:rPr>
          <w:i/>
          <w:sz w:val="22"/>
        </w:rPr>
        <w:t>professor,</w:t>
      </w:r>
      <w:r>
        <w:rPr>
          <w:i/>
          <w:spacing w:val="-8"/>
          <w:sz w:val="22"/>
        </w:rPr>
        <w:t> </w:t>
      </w:r>
      <w:r>
        <w:rPr>
          <w:i/>
          <w:sz w:val="22"/>
        </w:rPr>
        <w:t>Manhattan</w:t>
      </w:r>
      <w:r>
        <w:rPr>
          <w:i/>
          <w:spacing w:val="-10"/>
          <w:sz w:val="22"/>
        </w:rPr>
        <w:t> </w:t>
      </w:r>
      <w:r>
        <w:rPr>
          <w:i/>
          <w:spacing w:val="-2"/>
          <w:sz w:val="22"/>
        </w:rPr>
        <w:t>College</w:t>
      </w:r>
    </w:p>
    <w:p>
      <w:pPr>
        <w:pStyle w:val="ListParagraph"/>
        <w:numPr>
          <w:ilvl w:val="0"/>
          <w:numId w:val="1"/>
        </w:numPr>
        <w:tabs>
          <w:tab w:pos="539" w:val="left" w:leader="none"/>
        </w:tabs>
        <w:spacing w:line="240" w:lineRule="auto" w:before="0" w:after="0"/>
        <w:ind w:left="539" w:right="0" w:hanging="179"/>
        <w:jc w:val="left"/>
        <w:rPr>
          <w:rFonts w:ascii="Symbol" w:hAnsi="Symbol"/>
          <w:sz w:val="16"/>
        </w:rPr>
      </w:pPr>
      <w:r>
        <w:rPr>
          <w:sz w:val="22"/>
        </w:rPr>
        <w:t>Richard</w:t>
      </w:r>
      <w:r>
        <w:rPr>
          <w:spacing w:val="-6"/>
          <w:sz w:val="22"/>
        </w:rPr>
        <w:t> </w:t>
      </w:r>
      <w:r>
        <w:rPr>
          <w:sz w:val="22"/>
        </w:rPr>
        <w:t>Nugent</w:t>
      </w:r>
      <w:r>
        <w:rPr>
          <w:spacing w:val="-6"/>
          <w:sz w:val="22"/>
        </w:rPr>
        <w:t> </w:t>
      </w:r>
      <w:r>
        <w:rPr>
          <w:sz w:val="22"/>
        </w:rPr>
        <w:t>III</w:t>
      </w:r>
      <w:r>
        <w:rPr>
          <w:spacing w:val="-6"/>
          <w:sz w:val="22"/>
        </w:rPr>
        <w:t> </w:t>
      </w:r>
      <w:r>
        <w:rPr>
          <w:sz w:val="22"/>
        </w:rPr>
        <w:t>“Essays</w:t>
      </w:r>
      <w:r>
        <w:rPr>
          <w:spacing w:val="-6"/>
          <w:sz w:val="22"/>
        </w:rPr>
        <w:t> </w:t>
      </w:r>
      <w:r>
        <w:rPr>
          <w:sz w:val="22"/>
        </w:rPr>
        <w:t>of</w:t>
      </w:r>
      <w:r>
        <w:rPr>
          <w:spacing w:val="-6"/>
          <w:sz w:val="22"/>
        </w:rPr>
        <w:t> </w:t>
      </w:r>
      <w:r>
        <w:rPr>
          <w:sz w:val="22"/>
        </w:rPr>
        <w:t>the</w:t>
      </w:r>
      <w:r>
        <w:rPr>
          <w:spacing w:val="-6"/>
          <w:sz w:val="22"/>
        </w:rPr>
        <w:t> </w:t>
      </w:r>
      <w:r>
        <w:rPr>
          <w:sz w:val="22"/>
        </w:rPr>
        <w:t>economic</w:t>
      </w:r>
      <w:r>
        <w:rPr>
          <w:spacing w:val="-6"/>
          <w:sz w:val="22"/>
        </w:rPr>
        <w:t> </w:t>
      </w:r>
      <w:r>
        <w:rPr>
          <w:sz w:val="22"/>
        </w:rPr>
        <w:t>consequences</w:t>
      </w:r>
      <w:r>
        <w:rPr>
          <w:spacing w:val="-5"/>
          <w:sz w:val="22"/>
        </w:rPr>
        <w:t> </w:t>
      </w:r>
      <w:r>
        <w:rPr>
          <w:sz w:val="22"/>
        </w:rPr>
        <w:t>of</w:t>
      </w:r>
      <w:r>
        <w:rPr>
          <w:spacing w:val="-6"/>
          <w:sz w:val="22"/>
        </w:rPr>
        <w:t> </w:t>
      </w:r>
      <w:r>
        <w:rPr>
          <w:sz w:val="22"/>
        </w:rPr>
        <w:t>capital</w:t>
      </w:r>
      <w:r>
        <w:rPr>
          <w:spacing w:val="-6"/>
          <w:sz w:val="22"/>
        </w:rPr>
        <w:t> </w:t>
      </w:r>
      <w:r>
        <w:rPr>
          <w:sz w:val="22"/>
        </w:rPr>
        <w:t>controls”</w:t>
      </w:r>
      <w:r>
        <w:rPr>
          <w:spacing w:val="-6"/>
          <w:sz w:val="22"/>
        </w:rPr>
        <w:t> </w:t>
      </w:r>
      <w:r>
        <w:rPr>
          <w:spacing w:val="-2"/>
          <w:sz w:val="22"/>
        </w:rPr>
        <w:t>(2019)</w:t>
      </w:r>
    </w:p>
    <w:p>
      <w:pPr>
        <w:spacing w:before="0"/>
        <w:ind w:left="1079" w:right="0" w:firstLine="0"/>
        <w:jc w:val="left"/>
        <w:rPr>
          <w:i/>
          <w:sz w:val="22"/>
        </w:rPr>
      </w:pPr>
      <w:r>
        <w:rPr>
          <w:i/>
          <w:sz w:val="22"/>
        </w:rPr>
        <w:t>Economist,</w:t>
      </w:r>
      <w:r>
        <w:rPr>
          <w:i/>
          <w:spacing w:val="-5"/>
          <w:sz w:val="22"/>
        </w:rPr>
        <w:t> </w:t>
      </w:r>
      <w:r>
        <w:rPr>
          <w:i/>
          <w:sz w:val="22"/>
        </w:rPr>
        <w:t>US</w:t>
      </w:r>
      <w:r>
        <w:rPr>
          <w:i/>
          <w:spacing w:val="-5"/>
          <w:sz w:val="22"/>
        </w:rPr>
        <w:t> </w:t>
      </w:r>
      <w:r>
        <w:rPr>
          <w:i/>
          <w:sz w:val="22"/>
        </w:rPr>
        <w:t>Army</w:t>
      </w:r>
      <w:r>
        <w:rPr>
          <w:i/>
          <w:spacing w:val="-5"/>
          <w:sz w:val="22"/>
        </w:rPr>
        <w:t> </w:t>
      </w:r>
      <w:r>
        <w:rPr>
          <w:i/>
          <w:sz w:val="22"/>
        </w:rPr>
        <w:t>Corps</w:t>
      </w:r>
      <w:r>
        <w:rPr>
          <w:i/>
          <w:spacing w:val="-5"/>
          <w:sz w:val="22"/>
        </w:rPr>
        <w:t> </w:t>
      </w:r>
      <w:r>
        <w:rPr>
          <w:i/>
          <w:sz w:val="22"/>
        </w:rPr>
        <w:t>of</w:t>
      </w:r>
      <w:r>
        <w:rPr>
          <w:i/>
          <w:spacing w:val="-5"/>
          <w:sz w:val="22"/>
        </w:rPr>
        <w:t> </w:t>
      </w:r>
      <w:r>
        <w:rPr>
          <w:i/>
          <w:spacing w:val="-2"/>
          <w:sz w:val="22"/>
        </w:rPr>
        <w:t>Engineers</w:t>
      </w:r>
    </w:p>
    <w:p>
      <w:pPr>
        <w:pStyle w:val="ListParagraph"/>
        <w:numPr>
          <w:ilvl w:val="0"/>
          <w:numId w:val="1"/>
        </w:numPr>
        <w:tabs>
          <w:tab w:pos="539" w:val="left" w:leader="none"/>
        </w:tabs>
        <w:spacing w:line="252" w:lineRule="exact" w:before="1" w:after="0"/>
        <w:ind w:left="539" w:right="0" w:hanging="179"/>
        <w:jc w:val="left"/>
        <w:rPr>
          <w:rFonts w:ascii="Symbol" w:hAnsi="Symbol"/>
          <w:sz w:val="16"/>
        </w:rPr>
      </w:pPr>
      <w:r>
        <w:rPr>
          <w:sz w:val="22"/>
        </w:rPr>
        <w:t>Louis</w:t>
      </w:r>
      <w:r>
        <w:rPr>
          <w:spacing w:val="-7"/>
          <w:sz w:val="22"/>
        </w:rPr>
        <w:t> </w:t>
      </w:r>
      <w:r>
        <w:rPr>
          <w:sz w:val="22"/>
        </w:rPr>
        <w:t>Silva</w:t>
      </w:r>
      <w:r>
        <w:rPr>
          <w:spacing w:val="-7"/>
          <w:sz w:val="22"/>
        </w:rPr>
        <w:t> </w:t>
      </w:r>
      <w:r>
        <w:rPr>
          <w:sz w:val="22"/>
        </w:rPr>
        <w:t>Yanez</w:t>
      </w:r>
      <w:r>
        <w:rPr>
          <w:spacing w:val="-7"/>
          <w:sz w:val="22"/>
        </w:rPr>
        <w:t> </w:t>
      </w:r>
      <w:r>
        <w:rPr>
          <w:sz w:val="22"/>
        </w:rPr>
        <w:t>“Essays</w:t>
      </w:r>
      <w:r>
        <w:rPr>
          <w:spacing w:val="-6"/>
          <w:sz w:val="22"/>
        </w:rPr>
        <w:t> </w:t>
      </w:r>
      <w:r>
        <w:rPr>
          <w:sz w:val="22"/>
        </w:rPr>
        <w:t>on</w:t>
      </w:r>
      <w:r>
        <w:rPr>
          <w:spacing w:val="-7"/>
          <w:sz w:val="22"/>
        </w:rPr>
        <w:t> </w:t>
      </w:r>
      <w:r>
        <w:rPr>
          <w:sz w:val="22"/>
        </w:rPr>
        <w:t>Macroeconomics</w:t>
      </w:r>
      <w:r>
        <w:rPr>
          <w:spacing w:val="-7"/>
          <w:sz w:val="22"/>
        </w:rPr>
        <w:t> </w:t>
      </w:r>
      <w:r>
        <w:rPr>
          <w:sz w:val="22"/>
        </w:rPr>
        <w:t>Uncertainty</w:t>
      </w:r>
      <w:r>
        <w:rPr>
          <w:spacing w:val="-7"/>
          <w:sz w:val="22"/>
        </w:rPr>
        <w:t> </w:t>
      </w:r>
      <w:r>
        <w:rPr>
          <w:sz w:val="22"/>
        </w:rPr>
        <w:t>and</w:t>
      </w:r>
      <w:r>
        <w:rPr>
          <w:spacing w:val="-7"/>
          <w:sz w:val="22"/>
        </w:rPr>
        <w:t> </w:t>
      </w:r>
      <w:r>
        <w:rPr>
          <w:sz w:val="22"/>
        </w:rPr>
        <w:t>Capital</w:t>
      </w:r>
      <w:r>
        <w:rPr>
          <w:spacing w:val="-6"/>
          <w:sz w:val="22"/>
        </w:rPr>
        <w:t> </w:t>
      </w:r>
      <w:r>
        <w:rPr>
          <w:sz w:val="22"/>
        </w:rPr>
        <w:t>Flows”</w:t>
      </w:r>
      <w:r>
        <w:rPr>
          <w:spacing w:val="-7"/>
          <w:sz w:val="22"/>
        </w:rPr>
        <w:t> </w:t>
      </w:r>
      <w:r>
        <w:rPr>
          <w:spacing w:val="-2"/>
          <w:sz w:val="22"/>
        </w:rPr>
        <w:t>(2020)</w:t>
      </w:r>
    </w:p>
    <w:p>
      <w:pPr>
        <w:spacing w:line="252" w:lineRule="exact" w:before="0"/>
        <w:ind w:left="1079" w:right="0" w:firstLine="0"/>
        <w:jc w:val="left"/>
        <w:rPr>
          <w:i/>
          <w:sz w:val="22"/>
        </w:rPr>
      </w:pPr>
      <w:r>
        <w:rPr>
          <w:i/>
          <w:sz w:val="22"/>
        </w:rPr>
        <w:t>Moody’s</w:t>
      </w:r>
      <w:r>
        <w:rPr>
          <w:i/>
          <w:spacing w:val="-9"/>
          <w:sz w:val="22"/>
        </w:rPr>
        <w:t> </w:t>
      </w:r>
      <w:r>
        <w:rPr>
          <w:i/>
          <w:spacing w:val="-2"/>
          <w:sz w:val="22"/>
        </w:rPr>
        <w:t>Analytics</w:t>
      </w:r>
    </w:p>
    <w:p>
      <w:pPr>
        <w:pStyle w:val="ListParagraph"/>
        <w:numPr>
          <w:ilvl w:val="0"/>
          <w:numId w:val="1"/>
        </w:numPr>
        <w:tabs>
          <w:tab w:pos="539" w:val="left" w:leader="none"/>
        </w:tabs>
        <w:spacing w:line="240" w:lineRule="auto" w:before="0" w:after="0"/>
        <w:ind w:left="539" w:right="0" w:hanging="179"/>
        <w:jc w:val="left"/>
        <w:rPr>
          <w:rFonts w:ascii="Symbol" w:hAnsi="Symbol"/>
          <w:sz w:val="16"/>
        </w:rPr>
      </w:pPr>
      <w:r>
        <w:rPr>
          <w:sz w:val="22"/>
        </w:rPr>
        <w:t>Miguel</w:t>
      </w:r>
      <w:r>
        <w:rPr>
          <w:spacing w:val="-8"/>
          <w:sz w:val="22"/>
        </w:rPr>
        <w:t> </w:t>
      </w:r>
      <w:r>
        <w:rPr>
          <w:sz w:val="22"/>
        </w:rPr>
        <w:t>Orozco</w:t>
      </w:r>
      <w:r>
        <w:rPr>
          <w:spacing w:val="-8"/>
          <w:sz w:val="22"/>
        </w:rPr>
        <w:t> </w:t>
      </w:r>
      <w:r>
        <w:rPr>
          <w:sz w:val="22"/>
        </w:rPr>
        <w:t>Valdez</w:t>
      </w:r>
      <w:r>
        <w:rPr>
          <w:spacing w:val="-7"/>
          <w:sz w:val="22"/>
        </w:rPr>
        <w:t> </w:t>
      </w:r>
      <w:r>
        <w:rPr>
          <w:sz w:val="22"/>
        </w:rPr>
        <w:t>“Essays</w:t>
      </w:r>
      <w:r>
        <w:rPr>
          <w:spacing w:val="-8"/>
          <w:sz w:val="22"/>
        </w:rPr>
        <w:t> </w:t>
      </w:r>
      <w:r>
        <w:rPr>
          <w:sz w:val="22"/>
        </w:rPr>
        <w:t>in</w:t>
      </w:r>
      <w:r>
        <w:rPr>
          <w:spacing w:val="-8"/>
          <w:sz w:val="22"/>
        </w:rPr>
        <w:t> </w:t>
      </w:r>
      <w:r>
        <w:rPr>
          <w:sz w:val="22"/>
        </w:rPr>
        <w:t>Development</w:t>
      </w:r>
      <w:r>
        <w:rPr>
          <w:spacing w:val="-7"/>
          <w:sz w:val="22"/>
        </w:rPr>
        <w:t> </w:t>
      </w:r>
      <w:r>
        <w:rPr>
          <w:sz w:val="22"/>
        </w:rPr>
        <w:t>Macroeconomics”</w:t>
      </w:r>
      <w:r>
        <w:rPr>
          <w:spacing w:val="-7"/>
          <w:sz w:val="22"/>
        </w:rPr>
        <w:t> </w:t>
      </w:r>
      <w:r>
        <w:rPr>
          <w:spacing w:val="-2"/>
          <w:sz w:val="22"/>
        </w:rPr>
        <w:t>(2021)</w:t>
      </w:r>
    </w:p>
    <w:p>
      <w:pPr>
        <w:spacing w:before="0"/>
        <w:ind w:left="1079" w:right="0" w:firstLine="0"/>
        <w:jc w:val="left"/>
        <w:rPr>
          <w:i/>
          <w:sz w:val="22"/>
        </w:rPr>
      </w:pPr>
      <w:r>
        <w:rPr>
          <w:i/>
          <w:sz w:val="22"/>
        </w:rPr>
        <w:t>Bank</w:t>
      </w:r>
      <w:r>
        <w:rPr>
          <w:i/>
          <w:spacing w:val="-4"/>
          <w:sz w:val="22"/>
        </w:rPr>
        <w:t> </w:t>
      </w:r>
      <w:r>
        <w:rPr>
          <w:i/>
          <w:sz w:val="22"/>
        </w:rPr>
        <w:t>of</w:t>
      </w:r>
      <w:r>
        <w:rPr>
          <w:i/>
          <w:spacing w:val="-3"/>
          <w:sz w:val="22"/>
        </w:rPr>
        <w:t> </w:t>
      </w:r>
      <w:r>
        <w:rPr>
          <w:i/>
          <w:spacing w:val="-2"/>
          <w:sz w:val="22"/>
        </w:rPr>
        <w:t>Mexico</w:t>
      </w:r>
    </w:p>
    <w:p>
      <w:pPr>
        <w:spacing w:after="0"/>
        <w:jc w:val="left"/>
        <w:rPr>
          <w:i/>
          <w:sz w:val="22"/>
        </w:rPr>
        <w:sectPr>
          <w:pgSz w:w="12240" w:h="15840"/>
          <w:pgMar w:top="1360" w:bottom="280" w:left="1080" w:right="1440"/>
        </w:sectPr>
      </w:pPr>
    </w:p>
    <w:p>
      <w:pPr>
        <w:pStyle w:val="Heading1"/>
        <w:spacing w:before="125"/>
      </w:pPr>
      <w:r>
        <w:rPr/>
        <w:t>MEDIA</w:t>
      </w:r>
      <w:r>
        <w:rPr>
          <w:spacing w:val="-12"/>
        </w:rPr>
        <w:t> </w:t>
      </w:r>
      <w:r>
        <w:rPr>
          <w:spacing w:val="-2"/>
        </w:rPr>
        <w:t>PRESENCE</w:t>
      </w:r>
    </w:p>
    <w:p>
      <w:pPr>
        <w:pStyle w:val="BodyText"/>
        <w:rPr>
          <w:b/>
        </w:rPr>
      </w:pPr>
    </w:p>
    <w:p>
      <w:pPr>
        <w:pStyle w:val="BodyText"/>
        <w:rPr>
          <w:b/>
        </w:rPr>
      </w:pPr>
    </w:p>
    <w:p>
      <w:pPr>
        <w:pStyle w:val="BodyText"/>
        <w:ind w:left="360" w:right="3644"/>
      </w:pPr>
      <w:r>
        <w:rPr>
          <w:i/>
        </w:rPr>
        <w:t>WalletHub:</w:t>
      </w:r>
      <w:r>
        <w:rPr>
          <w:i/>
          <w:spacing w:val="-6"/>
        </w:rPr>
        <w:t> </w:t>
      </w:r>
      <w:r>
        <w:rPr/>
        <w:t>Participant</w:t>
      </w:r>
      <w:r>
        <w:rPr>
          <w:spacing w:val="-6"/>
        </w:rPr>
        <w:t> </w:t>
      </w:r>
      <w:r>
        <w:rPr/>
        <w:t>(August,</w:t>
      </w:r>
      <w:r>
        <w:rPr>
          <w:spacing w:val="-6"/>
        </w:rPr>
        <w:t> </w:t>
      </w:r>
      <w:r>
        <w:rPr/>
        <w:t>2022):</w:t>
      </w:r>
      <w:r>
        <w:rPr>
          <w:spacing w:val="-6"/>
        </w:rPr>
        <w:t> </w:t>
      </w:r>
      <w:r>
        <w:rPr/>
        <w:t>“Best</w:t>
      </w:r>
      <w:r>
        <w:rPr>
          <w:spacing w:val="-6"/>
        </w:rPr>
        <w:t> </w:t>
      </w:r>
      <w:r>
        <w:rPr/>
        <w:t>Visa</w:t>
      </w:r>
      <w:r>
        <w:rPr>
          <w:spacing w:val="-6"/>
        </w:rPr>
        <w:t> </w:t>
      </w:r>
      <w:r>
        <w:rPr/>
        <w:t>credit</w:t>
      </w:r>
      <w:r>
        <w:rPr>
          <w:spacing w:val="-6"/>
        </w:rPr>
        <w:t> </w:t>
      </w:r>
      <w:r>
        <w:rPr/>
        <w:t>cards”. </w:t>
      </w:r>
      <w:r>
        <w:rPr>
          <w:color w:val="0000FF"/>
          <w:spacing w:val="-2"/>
          <w:u w:val="single" w:color="0000FF"/>
        </w:rPr>
        <w:t>https://wallethub.com/credit-cards/visa/</w:t>
      </w:r>
    </w:p>
    <w:p>
      <w:pPr>
        <w:pStyle w:val="BodyText"/>
      </w:pPr>
    </w:p>
    <w:p>
      <w:pPr>
        <w:pStyle w:val="BodyText"/>
        <w:ind w:left="360"/>
      </w:pPr>
      <w:r>
        <w:rPr>
          <w:i/>
        </w:rPr>
        <w:t>AMNY</w:t>
      </w:r>
      <w:r>
        <w:rPr>
          <w:i/>
          <w:spacing w:val="-3"/>
        </w:rPr>
        <w:t> </w:t>
      </w:r>
      <w:r>
        <w:rPr/>
        <w:t>Participant</w:t>
      </w:r>
      <w:r>
        <w:rPr>
          <w:spacing w:val="-3"/>
        </w:rPr>
        <w:t> </w:t>
      </w:r>
      <w:r>
        <w:rPr/>
        <w:t>(March,</w:t>
      </w:r>
      <w:r>
        <w:rPr>
          <w:spacing w:val="-3"/>
        </w:rPr>
        <w:t> </w:t>
      </w:r>
      <w:r>
        <w:rPr/>
        <w:t>2022):”</w:t>
      </w:r>
      <w:r>
        <w:rPr>
          <w:spacing w:val="-3"/>
        </w:rPr>
        <w:t> </w:t>
      </w:r>
      <w:r>
        <w:rPr/>
        <w:t>Everything</w:t>
      </w:r>
      <w:r>
        <w:rPr>
          <w:spacing w:val="-4"/>
        </w:rPr>
        <w:t> </w:t>
      </w:r>
      <w:r>
        <w:rPr/>
        <w:t>is</w:t>
      </w:r>
      <w:r>
        <w:rPr>
          <w:spacing w:val="-3"/>
        </w:rPr>
        <w:t> </w:t>
      </w:r>
      <w:r>
        <w:rPr/>
        <w:t>too</w:t>
      </w:r>
      <w:r>
        <w:rPr>
          <w:spacing w:val="-4"/>
        </w:rPr>
        <w:t> </w:t>
      </w:r>
      <w:r>
        <w:rPr/>
        <w:t>damn</w:t>
      </w:r>
      <w:r>
        <w:rPr>
          <w:spacing w:val="-3"/>
        </w:rPr>
        <w:t> </w:t>
      </w:r>
      <w:r>
        <w:rPr/>
        <w:t>high:</w:t>
      </w:r>
      <w:r>
        <w:rPr>
          <w:spacing w:val="-3"/>
        </w:rPr>
        <w:t> </w:t>
      </w:r>
      <w:r>
        <w:rPr/>
        <w:t>why</w:t>
      </w:r>
      <w:r>
        <w:rPr>
          <w:spacing w:val="-3"/>
        </w:rPr>
        <w:t> </w:t>
      </w:r>
      <w:r>
        <w:rPr/>
        <w:t>New</w:t>
      </w:r>
      <w:r>
        <w:rPr>
          <w:spacing w:val="-3"/>
        </w:rPr>
        <w:t> </w:t>
      </w:r>
      <w:r>
        <w:rPr/>
        <w:t>Yorkers</w:t>
      </w:r>
      <w:r>
        <w:rPr>
          <w:spacing w:val="-3"/>
        </w:rPr>
        <w:t> </w:t>
      </w:r>
      <w:r>
        <w:rPr/>
        <w:t>are</w:t>
      </w:r>
      <w:r>
        <w:rPr>
          <w:spacing w:val="-3"/>
        </w:rPr>
        <w:t> </w:t>
      </w:r>
      <w:r>
        <w:rPr/>
        <w:t>paying</w:t>
      </w:r>
      <w:r>
        <w:rPr>
          <w:spacing w:val="-3"/>
        </w:rPr>
        <w:t> </w:t>
      </w:r>
      <w:r>
        <w:rPr/>
        <w:t>more</w:t>
      </w:r>
      <w:r>
        <w:rPr>
          <w:spacing w:val="-3"/>
        </w:rPr>
        <w:t> </w:t>
      </w:r>
      <w:r>
        <w:rPr/>
        <w:t>for groceries to feed their families”.</w:t>
      </w:r>
    </w:p>
    <w:p>
      <w:pPr>
        <w:pStyle w:val="BodyText"/>
        <w:ind w:left="360" w:right="401"/>
      </w:pPr>
      <w:hyperlink r:id="rId6">
        <w:r>
          <w:rPr>
            <w:color w:val="0000FF"/>
            <w:spacing w:val="-2"/>
            <w:u w:val="single" w:color="0000FF"/>
          </w:rPr>
          <w:t>https://www.amny.com/business/everything-is-too-damn-high-why-new-yorkers-are-paying-more-to-</w:t>
        </w:r>
      </w:hyperlink>
      <w:r>
        <w:rPr>
          <w:color w:val="0000FF"/>
          <w:spacing w:val="-2"/>
        </w:rPr>
        <w:t> </w:t>
      </w:r>
      <w:r>
        <w:rPr>
          <w:color w:val="0000FF"/>
          <w:spacing w:val="-2"/>
          <w:u w:val="single" w:color="0000FF"/>
        </w:rPr>
        <w:t>feed-their-families/</w:t>
      </w:r>
    </w:p>
    <w:p>
      <w:pPr>
        <w:pStyle w:val="BodyText"/>
      </w:pPr>
    </w:p>
    <w:p>
      <w:pPr>
        <w:pStyle w:val="BodyText"/>
        <w:ind w:left="360" w:right="180"/>
      </w:pPr>
      <w:r>
        <w:rPr>
          <w:i/>
        </w:rPr>
        <w:t>Brooklyn</w:t>
      </w:r>
      <w:r>
        <w:rPr>
          <w:i/>
          <w:spacing w:val="-4"/>
        </w:rPr>
        <w:t> </w:t>
      </w:r>
      <w:r>
        <w:rPr>
          <w:i/>
        </w:rPr>
        <w:t>Paper</w:t>
      </w:r>
      <w:r>
        <w:rPr/>
        <w:t>:</w:t>
      </w:r>
      <w:r>
        <w:rPr>
          <w:spacing w:val="-4"/>
        </w:rPr>
        <w:t> </w:t>
      </w:r>
      <w:r>
        <w:rPr/>
        <w:t>Participant</w:t>
      </w:r>
      <w:r>
        <w:rPr>
          <w:spacing w:val="-4"/>
        </w:rPr>
        <w:t> </w:t>
      </w:r>
      <w:r>
        <w:rPr/>
        <w:t>(March,</w:t>
      </w:r>
      <w:r>
        <w:rPr>
          <w:spacing w:val="-4"/>
        </w:rPr>
        <w:t> </w:t>
      </w:r>
      <w:r>
        <w:rPr/>
        <w:t>2022):</w:t>
      </w:r>
      <w:r>
        <w:rPr>
          <w:spacing w:val="-4"/>
        </w:rPr>
        <w:t> </w:t>
      </w:r>
      <w:r>
        <w:rPr/>
        <w:t>“Record-high</w:t>
      </w:r>
      <w:r>
        <w:rPr>
          <w:spacing w:val="-4"/>
        </w:rPr>
        <w:t> </w:t>
      </w:r>
      <w:r>
        <w:rPr/>
        <w:t>inflation</w:t>
      </w:r>
      <w:r>
        <w:rPr>
          <w:spacing w:val="-5"/>
        </w:rPr>
        <w:t> </w:t>
      </w:r>
      <w:r>
        <w:rPr/>
        <w:t>devastates</w:t>
      </w:r>
      <w:r>
        <w:rPr>
          <w:spacing w:val="-4"/>
        </w:rPr>
        <w:t> </w:t>
      </w:r>
      <w:r>
        <w:rPr/>
        <w:t>locals</w:t>
      </w:r>
      <w:r>
        <w:rPr>
          <w:spacing w:val="-4"/>
        </w:rPr>
        <w:t> </w:t>
      </w:r>
      <w:r>
        <w:rPr/>
        <w:t>as</w:t>
      </w:r>
      <w:r>
        <w:rPr>
          <w:spacing w:val="-4"/>
        </w:rPr>
        <w:t> </w:t>
      </w:r>
      <w:r>
        <w:rPr/>
        <w:t>grocery</w:t>
      </w:r>
      <w:r>
        <w:rPr>
          <w:spacing w:val="-2"/>
        </w:rPr>
        <w:t> </w:t>
      </w:r>
      <w:r>
        <w:rPr/>
        <w:t>prices rise, while wages fail to keep up”</w:t>
      </w:r>
    </w:p>
    <w:p>
      <w:pPr>
        <w:pStyle w:val="BodyText"/>
        <w:ind w:left="360"/>
      </w:pPr>
      <w:hyperlink r:id="rId7">
        <w:r>
          <w:rPr>
            <w:color w:val="0000FF"/>
            <w:spacing w:val="-2"/>
            <w:u w:val="single" w:color="0000FF"/>
          </w:rPr>
          <w:t>Https://www.brooklynpaper.com/inflation-grocery-prices-higher-brooklyn/</w:t>
        </w:r>
      </w:hyperlink>
    </w:p>
    <w:p>
      <w:pPr>
        <w:pStyle w:val="BodyText"/>
      </w:pPr>
    </w:p>
    <w:p>
      <w:pPr>
        <w:pStyle w:val="BodyText"/>
        <w:spacing w:before="1"/>
        <w:ind w:left="360"/>
      </w:pPr>
      <w:r>
        <w:rPr>
          <w:i/>
        </w:rPr>
        <w:t>Spectrum</w:t>
      </w:r>
      <w:r>
        <w:rPr>
          <w:i/>
          <w:spacing w:val="-3"/>
        </w:rPr>
        <w:t> </w:t>
      </w:r>
      <w:r>
        <w:rPr>
          <w:i/>
        </w:rPr>
        <w:t>News</w:t>
      </w:r>
      <w:r>
        <w:rPr>
          <w:i/>
          <w:spacing w:val="-3"/>
        </w:rPr>
        <w:t> </w:t>
      </w:r>
      <w:r>
        <w:rPr>
          <w:i/>
        </w:rPr>
        <w:t>NY1:</w:t>
      </w:r>
      <w:r>
        <w:rPr>
          <w:i/>
          <w:spacing w:val="-3"/>
        </w:rPr>
        <w:t> </w:t>
      </w:r>
      <w:r>
        <w:rPr/>
        <w:t>Participant</w:t>
      </w:r>
      <w:r>
        <w:rPr>
          <w:spacing w:val="-3"/>
        </w:rPr>
        <w:t> </w:t>
      </w:r>
      <w:r>
        <w:rPr/>
        <w:t>(July,</w:t>
      </w:r>
      <w:r>
        <w:rPr>
          <w:spacing w:val="-4"/>
        </w:rPr>
        <w:t> </w:t>
      </w:r>
      <w:r>
        <w:rPr/>
        <w:t>2021):</w:t>
      </w:r>
      <w:r>
        <w:rPr>
          <w:spacing w:val="-4"/>
        </w:rPr>
        <w:t> </w:t>
      </w:r>
      <w:r>
        <w:rPr/>
        <w:t>“Inflated</w:t>
      </w:r>
      <w:r>
        <w:rPr>
          <w:spacing w:val="-3"/>
        </w:rPr>
        <w:t> </w:t>
      </w:r>
      <w:r>
        <w:rPr/>
        <w:t>prices,</w:t>
      </w:r>
      <w:r>
        <w:rPr>
          <w:spacing w:val="-3"/>
        </w:rPr>
        <w:t> </w:t>
      </w:r>
      <w:r>
        <w:rPr/>
        <w:t>caused</w:t>
      </w:r>
      <w:r>
        <w:rPr>
          <w:spacing w:val="-3"/>
        </w:rPr>
        <w:t> </w:t>
      </w:r>
      <w:r>
        <w:rPr/>
        <w:t>by</w:t>
      </w:r>
      <w:r>
        <w:rPr>
          <w:spacing w:val="-3"/>
        </w:rPr>
        <w:t> </w:t>
      </w:r>
      <w:r>
        <w:rPr/>
        <w:t>the</w:t>
      </w:r>
      <w:r>
        <w:rPr>
          <w:spacing w:val="-3"/>
        </w:rPr>
        <w:t> </w:t>
      </w:r>
      <w:r>
        <w:rPr/>
        <w:t>pandemic,</w:t>
      </w:r>
      <w:r>
        <w:rPr>
          <w:spacing w:val="-3"/>
        </w:rPr>
        <w:t> </w:t>
      </w:r>
      <w:r>
        <w:rPr/>
        <w:t>disrupt</w:t>
      </w:r>
      <w:r>
        <w:rPr>
          <w:spacing w:val="-3"/>
        </w:rPr>
        <w:t> </w:t>
      </w:r>
      <w:r>
        <w:rPr/>
        <w:t>bussing business on Staten Island”.</w:t>
      </w:r>
    </w:p>
    <w:p>
      <w:pPr>
        <w:pStyle w:val="BodyText"/>
        <w:ind w:left="360" w:right="92"/>
      </w:pPr>
      <w:hyperlink r:id="rId8">
        <w:r>
          <w:rPr>
            <w:color w:val="0000FF"/>
            <w:spacing w:val="-2"/>
            <w:u w:val="single" w:color="0000FF"/>
          </w:rPr>
          <w:t>https://www.ny1.com/nyc/all-boroughs/news/2021/07/20/inflated-prices-disrupts-a-buzzing-business-on-</w:t>
        </w:r>
      </w:hyperlink>
      <w:r>
        <w:rPr>
          <w:color w:val="0000FF"/>
          <w:spacing w:val="-2"/>
        </w:rPr>
        <w:t> </w:t>
      </w:r>
      <w:r>
        <w:rPr>
          <w:color w:val="0000FF"/>
          <w:spacing w:val="-2"/>
          <w:u w:val="single" w:color="0000FF"/>
        </w:rPr>
        <w:t>staten-island</w:t>
      </w:r>
    </w:p>
    <w:p>
      <w:pPr>
        <w:pStyle w:val="BodyText"/>
        <w:spacing w:before="253"/>
        <w:ind w:left="360"/>
      </w:pPr>
      <w:r>
        <w:rPr>
          <w:i/>
        </w:rPr>
        <w:t>Economic</w:t>
      </w:r>
      <w:r>
        <w:rPr>
          <w:i/>
          <w:spacing w:val="-3"/>
        </w:rPr>
        <w:t> </w:t>
      </w:r>
      <w:r>
        <w:rPr>
          <w:i/>
        </w:rPr>
        <w:t>Studies</w:t>
      </w:r>
      <w:r>
        <w:rPr>
          <w:i/>
          <w:spacing w:val="-3"/>
        </w:rPr>
        <w:t> </w:t>
      </w:r>
      <w:r>
        <w:rPr>
          <w:i/>
        </w:rPr>
        <w:t>Group</w:t>
      </w:r>
      <w:r>
        <w:rPr>
          <w:i/>
          <w:spacing w:val="-3"/>
        </w:rPr>
        <w:t> </w:t>
      </w:r>
      <w:r>
        <w:rPr/>
        <w:t>(June,</w:t>
      </w:r>
      <w:r>
        <w:rPr>
          <w:spacing w:val="-3"/>
        </w:rPr>
        <w:t> </w:t>
      </w:r>
      <w:r>
        <w:rPr/>
        <w:t>2020):</w:t>
      </w:r>
      <w:r>
        <w:rPr>
          <w:spacing w:val="-3"/>
        </w:rPr>
        <w:t> </w:t>
      </w:r>
      <w:r>
        <w:rPr/>
        <w:t>The</w:t>
      </w:r>
      <w:r>
        <w:rPr>
          <w:spacing w:val="-3"/>
        </w:rPr>
        <w:t> </w:t>
      </w:r>
      <w:r>
        <w:rPr/>
        <w:t>Pandemic</w:t>
      </w:r>
      <w:r>
        <w:rPr>
          <w:spacing w:val="-2"/>
        </w:rPr>
        <w:t> </w:t>
      </w:r>
      <w:r>
        <w:rPr/>
        <w:t>and</w:t>
      </w:r>
      <w:r>
        <w:rPr>
          <w:spacing w:val="-3"/>
        </w:rPr>
        <w:t> </w:t>
      </w:r>
      <w:r>
        <w:rPr/>
        <w:t>the</w:t>
      </w:r>
      <w:r>
        <w:rPr>
          <w:spacing w:val="-3"/>
        </w:rPr>
        <w:t> </w:t>
      </w:r>
      <w:r>
        <w:rPr/>
        <w:t>Emerging</w:t>
      </w:r>
      <w:r>
        <w:rPr>
          <w:spacing w:val="-3"/>
        </w:rPr>
        <w:t> </w:t>
      </w:r>
      <w:r>
        <w:rPr/>
        <w:t>Market</w:t>
      </w:r>
      <w:r>
        <w:rPr>
          <w:spacing w:val="-4"/>
        </w:rPr>
        <w:t> </w:t>
      </w:r>
      <w:r>
        <w:rPr/>
        <w:t>Crisis:</w:t>
      </w:r>
      <w:r>
        <w:rPr>
          <w:spacing w:val="-3"/>
        </w:rPr>
        <w:t> </w:t>
      </w:r>
      <w:r>
        <w:rPr/>
        <w:t>How</w:t>
      </w:r>
      <w:r>
        <w:rPr>
          <w:spacing w:val="-2"/>
        </w:rPr>
        <w:t> </w:t>
      </w:r>
      <w:r>
        <w:rPr/>
        <w:t>Fragile</w:t>
      </w:r>
      <w:r>
        <w:rPr>
          <w:spacing w:val="-3"/>
        </w:rPr>
        <w:t> </w:t>
      </w:r>
      <w:r>
        <w:rPr/>
        <w:t>are the Economies? With U. Demir</w:t>
      </w:r>
    </w:p>
    <w:p>
      <w:pPr>
        <w:pStyle w:val="BodyText"/>
        <w:ind w:left="360"/>
      </w:pPr>
      <w:r>
        <w:rPr>
          <w:color w:val="0000FF"/>
          <w:spacing w:val="-2"/>
          <w:u w:val="single" w:color="0000FF"/>
        </w:rPr>
        <w:t>https://esg.gc.cuny.edu/2020/06/11/the-pandemic-and-the-emerging-markets-crisis-how-fragile-are-the-</w:t>
      </w:r>
      <w:r>
        <w:rPr>
          <w:color w:val="0000FF"/>
          <w:spacing w:val="-2"/>
        </w:rPr>
        <w:t> </w:t>
      </w:r>
      <w:r>
        <w:rPr>
          <w:color w:val="0000FF"/>
          <w:spacing w:val="-2"/>
          <w:u w:val="single" w:color="0000FF"/>
        </w:rPr>
        <w:t>economies/</w:t>
      </w:r>
    </w:p>
    <w:p>
      <w:pPr>
        <w:spacing w:before="252"/>
        <w:ind w:left="360" w:right="810" w:firstLine="0"/>
        <w:jc w:val="left"/>
        <w:rPr>
          <w:sz w:val="22"/>
        </w:rPr>
      </w:pPr>
      <w:r>
        <w:rPr>
          <w:i/>
          <w:sz w:val="22"/>
        </w:rPr>
        <w:t>Economic</w:t>
      </w:r>
      <w:r>
        <w:rPr>
          <w:i/>
          <w:spacing w:val="-3"/>
          <w:sz w:val="22"/>
        </w:rPr>
        <w:t> </w:t>
      </w:r>
      <w:r>
        <w:rPr>
          <w:i/>
          <w:sz w:val="22"/>
        </w:rPr>
        <w:t>Studies</w:t>
      </w:r>
      <w:r>
        <w:rPr>
          <w:i/>
          <w:spacing w:val="-3"/>
          <w:sz w:val="22"/>
        </w:rPr>
        <w:t> </w:t>
      </w:r>
      <w:r>
        <w:rPr>
          <w:i/>
          <w:sz w:val="22"/>
        </w:rPr>
        <w:t>Group</w:t>
      </w:r>
      <w:r>
        <w:rPr>
          <w:i/>
          <w:spacing w:val="-3"/>
          <w:sz w:val="22"/>
        </w:rPr>
        <w:t> </w:t>
      </w:r>
      <w:r>
        <w:rPr>
          <w:i/>
          <w:sz w:val="22"/>
        </w:rPr>
        <w:t>(October</w:t>
      </w:r>
      <w:r>
        <w:rPr>
          <w:i/>
          <w:spacing w:val="-3"/>
          <w:sz w:val="22"/>
        </w:rPr>
        <w:t> </w:t>
      </w:r>
      <w:r>
        <w:rPr>
          <w:i/>
          <w:sz w:val="22"/>
        </w:rPr>
        <w:t>2018)</w:t>
      </w:r>
      <w:r>
        <w:rPr>
          <w:sz w:val="22"/>
        </w:rPr>
        <w:t>:</w:t>
      </w:r>
      <w:r>
        <w:rPr>
          <w:spacing w:val="-3"/>
          <w:sz w:val="22"/>
        </w:rPr>
        <w:t> </w:t>
      </w:r>
      <w:r>
        <w:rPr>
          <w:sz w:val="22"/>
        </w:rPr>
        <w:t>The</w:t>
      </w:r>
      <w:r>
        <w:rPr>
          <w:spacing w:val="-3"/>
          <w:sz w:val="22"/>
        </w:rPr>
        <w:t> </w:t>
      </w:r>
      <w:r>
        <w:rPr>
          <w:sz w:val="22"/>
        </w:rPr>
        <w:t>Turkish</w:t>
      </w:r>
      <w:r>
        <w:rPr>
          <w:spacing w:val="-3"/>
          <w:sz w:val="22"/>
        </w:rPr>
        <w:t> </w:t>
      </w:r>
      <w:r>
        <w:rPr>
          <w:sz w:val="22"/>
        </w:rPr>
        <w:t>Currency</w:t>
      </w:r>
      <w:r>
        <w:rPr>
          <w:spacing w:val="-3"/>
          <w:sz w:val="22"/>
        </w:rPr>
        <w:t> </w:t>
      </w:r>
      <w:r>
        <w:rPr>
          <w:sz w:val="22"/>
        </w:rPr>
        <w:t>and</w:t>
      </w:r>
      <w:r>
        <w:rPr>
          <w:spacing w:val="-3"/>
          <w:sz w:val="22"/>
        </w:rPr>
        <w:t> </w:t>
      </w:r>
      <w:r>
        <w:rPr>
          <w:sz w:val="22"/>
        </w:rPr>
        <w:t>Debt</w:t>
      </w:r>
      <w:r>
        <w:rPr>
          <w:spacing w:val="-3"/>
          <w:sz w:val="22"/>
        </w:rPr>
        <w:t> </w:t>
      </w:r>
      <w:r>
        <w:rPr>
          <w:sz w:val="22"/>
        </w:rPr>
        <w:t>Crises.</w:t>
      </w:r>
      <w:r>
        <w:rPr>
          <w:spacing w:val="-3"/>
          <w:sz w:val="22"/>
        </w:rPr>
        <w:t> </w:t>
      </w:r>
      <w:r>
        <w:rPr>
          <w:sz w:val="22"/>
        </w:rPr>
        <w:t>With</w:t>
      </w:r>
      <w:r>
        <w:rPr>
          <w:spacing w:val="-3"/>
          <w:sz w:val="22"/>
        </w:rPr>
        <w:t> </w:t>
      </w:r>
      <w:r>
        <w:rPr>
          <w:sz w:val="22"/>
        </w:rPr>
        <w:t>Zhuo</w:t>
      </w:r>
      <w:r>
        <w:rPr>
          <w:spacing w:val="-4"/>
          <w:sz w:val="22"/>
        </w:rPr>
        <w:t> </w:t>
      </w:r>
      <w:r>
        <w:rPr>
          <w:sz w:val="22"/>
        </w:rPr>
        <w:t>Xi. </w:t>
      </w:r>
      <w:hyperlink r:id="rId9">
        <w:r>
          <w:rPr>
            <w:color w:val="0000FF"/>
            <w:spacing w:val="-2"/>
            <w:sz w:val="22"/>
            <w:u w:val="single" w:color="0000FF"/>
          </w:rPr>
          <w:t>http://esg.gc.cuny.edu/2018/09/22/the-turkish-currency-and-debt-crises/</w:t>
        </w:r>
      </w:hyperlink>
    </w:p>
    <w:p>
      <w:pPr>
        <w:pStyle w:val="BodyText"/>
      </w:pPr>
    </w:p>
    <w:p>
      <w:pPr>
        <w:pStyle w:val="BodyText"/>
        <w:ind w:left="360" w:right="1487"/>
      </w:pPr>
      <w:r>
        <w:rPr>
          <w:i/>
        </w:rPr>
        <w:t>Economic</w:t>
      </w:r>
      <w:r>
        <w:rPr>
          <w:i/>
          <w:spacing w:val="-4"/>
        </w:rPr>
        <w:t> </w:t>
      </w:r>
      <w:r>
        <w:rPr>
          <w:i/>
        </w:rPr>
        <w:t>Studies</w:t>
      </w:r>
      <w:r>
        <w:rPr>
          <w:i/>
          <w:spacing w:val="-4"/>
        </w:rPr>
        <w:t> </w:t>
      </w:r>
      <w:r>
        <w:rPr>
          <w:i/>
        </w:rPr>
        <w:t>Group</w:t>
      </w:r>
      <w:r>
        <w:rPr>
          <w:i/>
          <w:spacing w:val="-4"/>
        </w:rPr>
        <w:t> </w:t>
      </w:r>
      <w:r>
        <w:rPr/>
        <w:t>(July</w:t>
      </w:r>
      <w:r>
        <w:rPr>
          <w:spacing w:val="-4"/>
        </w:rPr>
        <w:t> </w:t>
      </w:r>
      <w:r>
        <w:rPr/>
        <w:t>2017):</w:t>
      </w:r>
      <w:r>
        <w:rPr>
          <w:spacing w:val="-4"/>
        </w:rPr>
        <w:t> </w:t>
      </w:r>
      <w:r>
        <w:rPr/>
        <w:t>Which</w:t>
      </w:r>
      <w:r>
        <w:rPr>
          <w:spacing w:val="-4"/>
        </w:rPr>
        <w:t> </w:t>
      </w:r>
      <w:r>
        <w:rPr/>
        <w:t>US</w:t>
      </w:r>
      <w:r>
        <w:rPr>
          <w:spacing w:val="-4"/>
        </w:rPr>
        <w:t> </w:t>
      </w:r>
      <w:r>
        <w:rPr/>
        <w:t>Administration</w:t>
      </w:r>
      <w:r>
        <w:rPr>
          <w:spacing w:val="-4"/>
        </w:rPr>
        <w:t> </w:t>
      </w:r>
      <w:r>
        <w:rPr/>
        <w:t>is</w:t>
      </w:r>
      <w:r>
        <w:rPr>
          <w:spacing w:val="-5"/>
        </w:rPr>
        <w:t> </w:t>
      </w:r>
      <w:r>
        <w:rPr/>
        <w:t>Fiscally</w:t>
      </w:r>
      <w:r>
        <w:rPr>
          <w:spacing w:val="-4"/>
        </w:rPr>
        <w:t> </w:t>
      </w:r>
      <w:r>
        <w:rPr/>
        <w:t>Responsible? </w:t>
      </w:r>
      <w:hyperlink r:id="rId10">
        <w:r>
          <w:rPr>
            <w:color w:val="0000FF"/>
            <w:spacing w:val="-2"/>
            <w:u w:val="single" w:color="0000FF"/>
          </w:rPr>
          <w:t>http://esg.gc.cuny.edu/2017/07/31/which-u-s-administration-was-fiscally-responsible/</w:t>
        </w:r>
      </w:hyperlink>
    </w:p>
    <w:p>
      <w:pPr>
        <w:pStyle w:val="BodyText"/>
      </w:pPr>
    </w:p>
    <w:p>
      <w:pPr>
        <w:pStyle w:val="BodyText"/>
        <w:spacing w:before="1"/>
        <w:ind w:left="360" w:hanging="1"/>
      </w:pPr>
      <w:r>
        <w:rPr>
          <w:i/>
        </w:rPr>
        <w:t>Wallet</w:t>
      </w:r>
      <w:r>
        <w:rPr>
          <w:i/>
          <w:spacing w:val="-3"/>
        </w:rPr>
        <w:t> </w:t>
      </w:r>
      <w:r>
        <w:rPr>
          <w:i/>
        </w:rPr>
        <w:t>Hub:</w:t>
      </w:r>
      <w:r>
        <w:rPr>
          <w:i/>
          <w:spacing w:val="-3"/>
        </w:rPr>
        <w:t> </w:t>
      </w:r>
      <w:r>
        <w:rPr/>
        <w:t>Participant</w:t>
      </w:r>
      <w:r>
        <w:rPr>
          <w:spacing w:val="-3"/>
        </w:rPr>
        <w:t> </w:t>
      </w:r>
      <w:r>
        <w:rPr/>
        <w:t>(March</w:t>
      </w:r>
      <w:r>
        <w:rPr>
          <w:spacing w:val="-3"/>
        </w:rPr>
        <w:t> </w:t>
      </w:r>
      <w:r>
        <w:rPr/>
        <w:t>16,</w:t>
      </w:r>
      <w:r>
        <w:rPr>
          <w:spacing w:val="-3"/>
        </w:rPr>
        <w:t> </w:t>
      </w:r>
      <w:r>
        <w:rPr/>
        <w:t>2017)</w:t>
      </w:r>
      <w:r>
        <w:rPr>
          <w:spacing w:val="-3"/>
        </w:rPr>
        <w:t> </w:t>
      </w:r>
      <w:r>
        <w:rPr/>
        <w:t>“Was</w:t>
      </w:r>
      <w:r>
        <w:rPr>
          <w:spacing w:val="-3"/>
        </w:rPr>
        <w:t> </w:t>
      </w:r>
      <w:r>
        <w:rPr/>
        <w:t>the</w:t>
      </w:r>
      <w:r>
        <w:rPr>
          <w:spacing w:val="-3"/>
        </w:rPr>
        <w:t> </w:t>
      </w:r>
      <w:r>
        <w:rPr/>
        <w:t>Trans</w:t>
      </w:r>
      <w:r>
        <w:rPr>
          <w:spacing w:val="-4"/>
        </w:rPr>
        <w:t> </w:t>
      </w:r>
      <w:r>
        <w:rPr/>
        <w:t>Pacific</w:t>
      </w:r>
      <w:r>
        <w:rPr>
          <w:spacing w:val="-2"/>
        </w:rPr>
        <w:t> </w:t>
      </w:r>
      <w:r>
        <w:rPr/>
        <w:t>Partnership</w:t>
      </w:r>
      <w:r>
        <w:rPr>
          <w:spacing w:val="-3"/>
        </w:rPr>
        <w:t> </w:t>
      </w:r>
      <w:r>
        <w:rPr/>
        <w:t>Bad</w:t>
      </w:r>
      <w:r>
        <w:rPr>
          <w:spacing w:val="-3"/>
        </w:rPr>
        <w:t> </w:t>
      </w:r>
      <w:r>
        <w:rPr/>
        <w:t>for</w:t>
      </w:r>
      <w:r>
        <w:rPr>
          <w:spacing w:val="-3"/>
        </w:rPr>
        <w:t> </w:t>
      </w:r>
      <w:r>
        <w:rPr/>
        <w:t>the</w:t>
      </w:r>
      <w:r>
        <w:rPr>
          <w:spacing w:val="-3"/>
        </w:rPr>
        <w:t> </w:t>
      </w:r>
      <w:r>
        <w:rPr/>
        <w:t>US?</w:t>
      </w:r>
      <w:r>
        <w:rPr>
          <w:spacing w:val="-3"/>
        </w:rPr>
        <w:t> </w:t>
      </w:r>
      <w:r>
        <w:rPr/>
        <w:t>Experts Take Sides”: </w:t>
      </w:r>
      <w:r>
        <w:rPr>
          <w:color w:val="0000FF"/>
          <w:u w:val="single" w:color="0000FF"/>
        </w:rPr>
        <w:t>https://wallethub.com/blog/was-the-trans-pacific-partnership-bad/33596/#merih-uctum</w:t>
      </w:r>
    </w:p>
    <w:p>
      <w:pPr>
        <w:spacing w:before="252"/>
        <w:ind w:left="360" w:right="977" w:firstLine="0"/>
        <w:jc w:val="left"/>
        <w:rPr>
          <w:sz w:val="22"/>
        </w:rPr>
      </w:pPr>
      <w:r>
        <w:rPr>
          <w:i/>
          <w:sz w:val="22"/>
        </w:rPr>
        <w:t>Economic</w:t>
      </w:r>
      <w:r>
        <w:rPr>
          <w:i/>
          <w:spacing w:val="-4"/>
          <w:sz w:val="22"/>
        </w:rPr>
        <w:t> </w:t>
      </w:r>
      <w:r>
        <w:rPr>
          <w:i/>
          <w:sz w:val="22"/>
        </w:rPr>
        <w:t>Studies</w:t>
      </w:r>
      <w:r>
        <w:rPr>
          <w:i/>
          <w:spacing w:val="-4"/>
          <w:sz w:val="22"/>
        </w:rPr>
        <w:t> </w:t>
      </w:r>
      <w:r>
        <w:rPr>
          <w:i/>
          <w:sz w:val="22"/>
        </w:rPr>
        <w:t>Group</w:t>
      </w:r>
      <w:r>
        <w:rPr>
          <w:i/>
          <w:spacing w:val="-4"/>
          <w:sz w:val="22"/>
        </w:rPr>
        <w:t> </w:t>
      </w:r>
      <w:r>
        <w:rPr>
          <w:sz w:val="22"/>
        </w:rPr>
        <w:t>(December</w:t>
      </w:r>
      <w:r>
        <w:rPr>
          <w:spacing w:val="-4"/>
          <w:sz w:val="22"/>
        </w:rPr>
        <w:t> </w:t>
      </w:r>
      <w:r>
        <w:rPr>
          <w:sz w:val="22"/>
        </w:rPr>
        <w:t>20,</w:t>
      </w:r>
      <w:r>
        <w:rPr>
          <w:spacing w:val="-4"/>
          <w:sz w:val="22"/>
        </w:rPr>
        <w:t> </w:t>
      </w:r>
      <w:r>
        <w:rPr>
          <w:sz w:val="22"/>
        </w:rPr>
        <w:t>2016):</w:t>
      </w:r>
      <w:r>
        <w:rPr>
          <w:spacing w:val="-4"/>
          <w:sz w:val="22"/>
        </w:rPr>
        <w:t> </w:t>
      </w:r>
      <w:r>
        <w:rPr>
          <w:sz w:val="22"/>
        </w:rPr>
        <w:t>“A</w:t>
      </w:r>
      <w:r>
        <w:rPr>
          <w:spacing w:val="-4"/>
          <w:sz w:val="22"/>
        </w:rPr>
        <w:t> </w:t>
      </w:r>
      <w:r>
        <w:rPr>
          <w:sz w:val="22"/>
        </w:rPr>
        <w:t>Primer</w:t>
      </w:r>
      <w:r>
        <w:rPr>
          <w:spacing w:val="-4"/>
          <w:sz w:val="22"/>
        </w:rPr>
        <w:t> </w:t>
      </w:r>
      <w:r>
        <w:rPr>
          <w:sz w:val="22"/>
        </w:rPr>
        <w:t>on</w:t>
      </w:r>
      <w:r>
        <w:rPr>
          <w:spacing w:val="-4"/>
          <w:sz w:val="22"/>
        </w:rPr>
        <w:t> </w:t>
      </w:r>
      <w:r>
        <w:rPr>
          <w:sz w:val="22"/>
        </w:rPr>
        <w:t>Brexit” </w:t>
      </w:r>
      <w:hyperlink r:id="rId11">
        <w:r>
          <w:rPr>
            <w:color w:val="0000FF"/>
            <w:spacing w:val="-2"/>
            <w:sz w:val="22"/>
            <w:u w:val="single" w:color="0000FF"/>
          </w:rPr>
          <w:t>http://esg.gc.cuny.edu/2017/01/07/152/</w:t>
        </w:r>
      </w:hyperlink>
    </w:p>
    <w:p>
      <w:pPr>
        <w:pStyle w:val="BodyText"/>
      </w:pPr>
    </w:p>
    <w:p>
      <w:pPr>
        <w:pStyle w:val="BodyText"/>
        <w:spacing w:before="1"/>
        <w:ind w:left="360" w:right="383"/>
        <w:jc w:val="both"/>
      </w:pPr>
      <w:r>
        <w:rPr>
          <w:i/>
        </w:rPr>
        <w:t>Society</w:t>
      </w:r>
      <w:r>
        <w:rPr>
          <w:i/>
          <w:spacing w:val="-3"/>
        </w:rPr>
        <w:t> </w:t>
      </w:r>
      <w:r>
        <w:rPr>
          <w:i/>
        </w:rPr>
        <w:t>for</w:t>
      </w:r>
      <w:r>
        <w:rPr>
          <w:i/>
          <w:spacing w:val="-3"/>
        </w:rPr>
        <w:t> </w:t>
      </w:r>
      <w:r>
        <w:rPr>
          <w:i/>
        </w:rPr>
        <w:t>Business</w:t>
      </w:r>
      <w:r>
        <w:rPr>
          <w:i/>
          <w:spacing w:val="-3"/>
        </w:rPr>
        <w:t> </w:t>
      </w:r>
      <w:r>
        <w:rPr>
          <w:i/>
        </w:rPr>
        <w:t>Economic</w:t>
      </w:r>
      <w:r>
        <w:rPr>
          <w:i/>
          <w:spacing w:val="-3"/>
        </w:rPr>
        <w:t> </w:t>
      </w:r>
      <w:r>
        <w:rPr>
          <w:i/>
        </w:rPr>
        <w:t>Writers,</w:t>
      </w:r>
      <w:r>
        <w:rPr>
          <w:i/>
          <w:spacing w:val="-2"/>
        </w:rPr>
        <w:t> </w:t>
      </w:r>
      <w:r>
        <w:rPr>
          <w:i/>
        </w:rPr>
        <w:t>NYC:</w:t>
      </w:r>
      <w:r>
        <w:rPr>
          <w:i/>
          <w:spacing w:val="-3"/>
        </w:rPr>
        <w:t> </w:t>
      </w:r>
      <w:r>
        <w:rPr/>
        <w:t>Moderator</w:t>
      </w:r>
      <w:r>
        <w:rPr>
          <w:spacing w:val="-3"/>
        </w:rPr>
        <w:t> </w:t>
      </w:r>
      <w:r>
        <w:rPr/>
        <w:t>(October</w:t>
      </w:r>
      <w:r>
        <w:rPr>
          <w:spacing w:val="-3"/>
        </w:rPr>
        <w:t> </w:t>
      </w:r>
      <w:r>
        <w:rPr/>
        <w:t>7,</w:t>
      </w:r>
      <w:r>
        <w:rPr>
          <w:spacing w:val="-3"/>
        </w:rPr>
        <w:t> </w:t>
      </w:r>
      <w:r>
        <w:rPr/>
        <w:t>2016)</w:t>
      </w:r>
      <w:r>
        <w:rPr>
          <w:spacing w:val="-3"/>
        </w:rPr>
        <w:t> </w:t>
      </w:r>
      <w:r>
        <w:rPr/>
        <w:t>“The</w:t>
      </w:r>
      <w:r>
        <w:rPr>
          <w:spacing w:val="-4"/>
        </w:rPr>
        <w:t> </w:t>
      </w:r>
      <w:r>
        <w:rPr/>
        <w:t>Economic</w:t>
      </w:r>
      <w:r>
        <w:rPr>
          <w:spacing w:val="-3"/>
        </w:rPr>
        <w:t> </w:t>
      </w:r>
      <w:r>
        <w:rPr/>
        <w:t>Impact</w:t>
      </w:r>
      <w:r>
        <w:rPr>
          <w:spacing w:val="-3"/>
        </w:rPr>
        <w:t> </w:t>
      </w:r>
      <w:r>
        <w:rPr/>
        <w:t>of Brexit”:</w:t>
      </w:r>
      <w:r>
        <w:rPr>
          <w:spacing w:val="-5"/>
        </w:rPr>
        <w:t> </w:t>
      </w:r>
      <w:r>
        <w:rPr>
          <w:color w:val="0000FF"/>
          <w:u w:val="single" w:color="0000FF"/>
        </w:rPr>
        <w:t>https://sabewnyc16.sched.com/event/7RQx/the-economic-impact-of-brexit</w:t>
      </w:r>
      <w:r>
        <w:rPr>
          <w:color w:val="0000FF"/>
          <w:spacing w:val="-5"/>
        </w:rPr>
        <w:t> </w:t>
      </w:r>
      <w:r>
        <w:rPr/>
        <w:t>(Participants:</w:t>
      </w:r>
      <w:r>
        <w:rPr>
          <w:spacing w:val="-4"/>
        </w:rPr>
        <w:t> </w:t>
      </w:r>
      <w:r>
        <w:rPr/>
        <w:t>Hal Scott, Harvard University and Ethan Harris, BofA Merrill Lynch Global Research)</w:t>
      </w:r>
    </w:p>
    <w:p>
      <w:pPr>
        <w:pStyle w:val="BodyText"/>
        <w:spacing w:line="276" w:lineRule="auto" w:before="252"/>
        <w:ind w:left="360" w:right="180"/>
      </w:pPr>
      <w:r>
        <w:rPr>
          <w:i/>
        </w:rPr>
        <w:t>Die</w:t>
      </w:r>
      <w:r>
        <w:rPr>
          <w:i/>
          <w:spacing w:val="-4"/>
        </w:rPr>
        <w:t> </w:t>
      </w:r>
      <w:r>
        <w:rPr>
          <w:i/>
        </w:rPr>
        <w:t>Zeit</w:t>
      </w:r>
      <w:r>
        <w:rPr>
          <w:i/>
          <w:spacing w:val="-4"/>
        </w:rPr>
        <w:t> </w:t>
      </w:r>
      <w:r>
        <w:rPr/>
        <w:t>(Feb</w:t>
      </w:r>
      <w:r>
        <w:rPr>
          <w:spacing w:val="-4"/>
        </w:rPr>
        <w:t> </w:t>
      </w:r>
      <w:r>
        <w:rPr/>
        <w:t>13,</w:t>
      </w:r>
      <w:r>
        <w:rPr>
          <w:spacing w:val="-4"/>
        </w:rPr>
        <w:t> </w:t>
      </w:r>
      <w:r>
        <w:rPr/>
        <w:t>2015)</w:t>
      </w:r>
      <w:r>
        <w:rPr>
          <w:spacing w:val="-4"/>
        </w:rPr>
        <w:t> </w:t>
      </w:r>
      <w:r>
        <w:rPr/>
        <w:t>“He</w:t>
      </w:r>
      <w:r>
        <w:rPr>
          <w:spacing w:val="-4"/>
        </w:rPr>
        <w:t> </w:t>
      </w:r>
      <w:r>
        <w:rPr/>
        <w:t>joined</w:t>
      </w:r>
      <w:r>
        <w:rPr>
          <w:spacing w:val="-4"/>
        </w:rPr>
        <w:t> </w:t>
      </w:r>
      <w:r>
        <w:rPr/>
        <w:t>with</w:t>
      </w:r>
      <w:r>
        <w:rPr>
          <w:spacing w:val="-5"/>
        </w:rPr>
        <w:t> </w:t>
      </w:r>
      <w:r>
        <w:rPr/>
        <w:t>Merkel</w:t>
      </w:r>
      <w:r>
        <w:rPr>
          <w:spacing w:val="-4"/>
        </w:rPr>
        <w:t> </w:t>
      </w:r>
      <w:r>
        <w:rPr/>
        <w:t>and</w:t>
      </w:r>
      <w:r>
        <w:rPr>
          <w:spacing w:val="-4"/>
        </w:rPr>
        <w:t> </w:t>
      </w:r>
      <w:r>
        <w:rPr/>
        <w:t>lost”:</w:t>
      </w:r>
      <w:r>
        <w:rPr>
          <w:spacing w:val="-4"/>
        </w:rPr>
        <w:t> </w:t>
      </w:r>
      <w:hyperlink r:id="rId12">
        <w:r>
          <w:rPr>
            <w:color w:val="0000FF"/>
            <w:u w:val="single" w:color="0000FF"/>
          </w:rPr>
          <w:t>http://www.zeit.de/2015/05/john-taylor-euro-</w:t>
        </w:r>
      </w:hyperlink>
      <w:r>
        <w:rPr>
          <w:color w:val="0000FF"/>
        </w:rPr>
        <w:t> </w:t>
      </w:r>
      <w:r>
        <w:rPr>
          <w:color w:val="0000FF"/>
          <w:spacing w:val="-2"/>
          <w:u w:val="single" w:color="0000FF"/>
        </w:rPr>
        <w:t>kritiker-pleite/seite-2</w:t>
      </w:r>
    </w:p>
    <w:p>
      <w:pPr>
        <w:pStyle w:val="BodyText"/>
        <w:spacing w:line="276" w:lineRule="auto" w:before="201"/>
        <w:ind w:left="360" w:right="382"/>
      </w:pPr>
      <w:r>
        <w:rPr>
          <w:i/>
        </w:rPr>
        <w:t>Deutchlandfunk </w:t>
      </w:r>
      <w:r>
        <w:rPr/>
        <w:t>(German radio station) (Jan 29, 2015): “The Fed is stronger after the ECB decision, dollar</w:t>
      </w:r>
      <w:r>
        <w:rPr>
          <w:spacing w:val="-12"/>
        </w:rPr>
        <w:t> </w:t>
      </w:r>
      <w:r>
        <w:rPr/>
        <w:t>under</w:t>
      </w:r>
      <w:r>
        <w:rPr>
          <w:spacing w:val="-12"/>
        </w:rPr>
        <w:t> </w:t>
      </w:r>
      <w:r>
        <w:rPr/>
        <w:t>pressure”:</w:t>
      </w:r>
      <w:r>
        <w:rPr>
          <w:spacing w:val="-12"/>
        </w:rPr>
        <w:t> </w:t>
      </w:r>
      <w:hyperlink r:id="rId13">
        <w:r>
          <w:rPr>
            <w:color w:val="0000FF"/>
            <w:u w:val="single" w:color="0000FF"/>
          </w:rPr>
          <w:t>http://www.deutschlandfunk.de/fed-nach-der-ezb-entscheidung-starker-dollar-</w:t>
        </w:r>
      </w:hyperlink>
      <w:r>
        <w:rPr>
          <w:color w:val="0000FF"/>
        </w:rPr>
        <w:t> </w:t>
      </w:r>
      <w:r>
        <w:rPr>
          <w:color w:val="0000FF"/>
          <w:spacing w:val="-2"/>
          <w:u w:val="single" w:color="0000FF"/>
        </w:rPr>
        <w:t>unter-druck.766.de.html?dram:article_id=310118</w:t>
      </w:r>
    </w:p>
    <w:p>
      <w:pPr>
        <w:pStyle w:val="BodyText"/>
        <w:spacing w:after="0" w:line="276" w:lineRule="auto"/>
        <w:sectPr>
          <w:pgSz w:w="12240" w:h="15840"/>
          <w:pgMar w:top="1820" w:bottom="280" w:left="1080" w:right="1440"/>
        </w:sectPr>
      </w:pPr>
    </w:p>
    <w:p>
      <w:pPr>
        <w:spacing w:line="276" w:lineRule="auto" w:before="80"/>
        <w:ind w:left="360" w:right="977" w:firstLine="0"/>
        <w:jc w:val="left"/>
        <w:rPr>
          <w:sz w:val="22"/>
        </w:rPr>
      </w:pPr>
      <w:r>
        <w:rPr>
          <w:i/>
          <w:sz w:val="22"/>
        </w:rPr>
        <w:t>Wall</w:t>
      </w:r>
      <w:r>
        <w:rPr>
          <w:i/>
          <w:spacing w:val="-3"/>
          <w:sz w:val="22"/>
        </w:rPr>
        <w:t> </w:t>
      </w:r>
      <w:r>
        <w:rPr>
          <w:i/>
          <w:sz w:val="22"/>
        </w:rPr>
        <w:t>Street</w:t>
      </w:r>
      <w:r>
        <w:rPr>
          <w:i/>
          <w:spacing w:val="-3"/>
          <w:sz w:val="22"/>
        </w:rPr>
        <w:t> </w:t>
      </w:r>
      <w:r>
        <w:rPr>
          <w:i/>
          <w:sz w:val="22"/>
        </w:rPr>
        <w:t>Insights</w:t>
      </w:r>
      <w:r>
        <w:rPr>
          <w:i/>
          <w:spacing w:val="-3"/>
          <w:sz w:val="22"/>
        </w:rPr>
        <w:t> </w:t>
      </w:r>
      <w:r>
        <w:rPr>
          <w:i/>
          <w:sz w:val="22"/>
        </w:rPr>
        <w:t>by</w:t>
      </w:r>
      <w:r>
        <w:rPr>
          <w:i/>
          <w:spacing w:val="-3"/>
          <w:sz w:val="22"/>
        </w:rPr>
        <w:t> </w:t>
      </w:r>
      <w:r>
        <w:rPr>
          <w:i/>
          <w:sz w:val="22"/>
        </w:rPr>
        <w:t>Jans</w:t>
      </w:r>
      <w:r>
        <w:rPr>
          <w:i/>
          <w:spacing w:val="-3"/>
          <w:sz w:val="22"/>
        </w:rPr>
        <w:t> </w:t>
      </w:r>
      <w:r>
        <w:rPr>
          <w:i/>
          <w:sz w:val="22"/>
        </w:rPr>
        <w:t>Korte</w:t>
      </w:r>
      <w:r>
        <w:rPr>
          <w:i/>
          <w:spacing w:val="-4"/>
          <w:sz w:val="22"/>
        </w:rPr>
        <w:t> </w:t>
      </w:r>
      <w:r>
        <w:rPr>
          <w:sz w:val="22"/>
        </w:rPr>
        <w:t>(Jan</w:t>
      </w:r>
      <w:r>
        <w:rPr>
          <w:spacing w:val="-2"/>
          <w:sz w:val="22"/>
        </w:rPr>
        <w:t> </w:t>
      </w:r>
      <w:r>
        <w:rPr>
          <w:sz w:val="22"/>
        </w:rPr>
        <w:t>27,</w:t>
      </w:r>
      <w:r>
        <w:rPr>
          <w:spacing w:val="-3"/>
          <w:sz w:val="22"/>
        </w:rPr>
        <w:t> </w:t>
      </w:r>
      <w:r>
        <w:rPr>
          <w:sz w:val="22"/>
        </w:rPr>
        <w:t>2015):</w:t>
      </w:r>
      <w:r>
        <w:rPr>
          <w:spacing w:val="-4"/>
          <w:sz w:val="22"/>
        </w:rPr>
        <w:t> </w:t>
      </w:r>
      <w:r>
        <w:rPr>
          <w:sz w:val="22"/>
        </w:rPr>
        <w:t>“High</w:t>
      </w:r>
      <w:r>
        <w:rPr>
          <w:spacing w:val="-3"/>
          <w:sz w:val="22"/>
        </w:rPr>
        <w:t> </w:t>
      </w:r>
      <w:r>
        <w:rPr>
          <w:sz w:val="22"/>
        </w:rPr>
        <w:t>noon</w:t>
      </w:r>
      <w:r>
        <w:rPr>
          <w:spacing w:val="-4"/>
          <w:sz w:val="22"/>
        </w:rPr>
        <w:t> </w:t>
      </w:r>
      <w:r>
        <w:rPr>
          <w:sz w:val="22"/>
        </w:rPr>
        <w:t>by</w:t>
      </w:r>
      <w:r>
        <w:rPr>
          <w:spacing w:val="-3"/>
          <w:sz w:val="22"/>
        </w:rPr>
        <w:t> </w:t>
      </w:r>
      <w:r>
        <w:rPr>
          <w:sz w:val="22"/>
        </w:rPr>
        <w:t>central</w:t>
      </w:r>
      <w:r>
        <w:rPr>
          <w:spacing w:val="-3"/>
          <w:sz w:val="22"/>
        </w:rPr>
        <w:t> </w:t>
      </w:r>
      <w:r>
        <w:rPr>
          <w:sz w:val="22"/>
        </w:rPr>
        <w:t>banks”: </w:t>
      </w:r>
      <w:hyperlink r:id="rId14">
        <w:r>
          <w:rPr>
            <w:color w:val="0000FF"/>
            <w:spacing w:val="-2"/>
            <w:sz w:val="22"/>
            <w:u w:val="single" w:color="0000FF"/>
          </w:rPr>
          <w:t>https://www.youtube.com/watch?v=mo6GIjceZ1U</w:t>
        </w:r>
      </w:hyperlink>
    </w:p>
    <w:p>
      <w:pPr>
        <w:pStyle w:val="BodyText"/>
        <w:spacing w:before="199"/>
        <w:ind w:left="359" w:right="107"/>
      </w:pPr>
      <w:r>
        <w:rPr>
          <w:i/>
        </w:rPr>
        <w:t>CRAIN’S New York Business </w:t>
      </w:r>
      <w:r>
        <w:rPr/>
        <w:t>(Jan 4, 2015) “Strong Dollar Could Stifle Tourism Boom” </w:t>
      </w:r>
      <w:hyperlink r:id="rId15">
        <w:r>
          <w:rPr>
            <w:color w:val="0000FF"/>
            <w:spacing w:val="-2"/>
            <w:u w:val="single" w:color="0000FF"/>
          </w:rPr>
          <w:t>http://www.crainsnewyork.com/article/20150104/HOSPITALITY_TOURISM/301049986/strong-dollar-</w:t>
        </w:r>
      </w:hyperlink>
      <w:r>
        <w:rPr>
          <w:color w:val="0000FF"/>
          <w:spacing w:val="-2"/>
        </w:rPr>
        <w:t> </w:t>
      </w:r>
      <w:r>
        <w:rPr>
          <w:color w:val="0000FF"/>
          <w:spacing w:val="-2"/>
          <w:u w:val="single" w:color="0000FF"/>
        </w:rPr>
        <w:t>could-stifle-tourism-boom#article_tab</w:t>
      </w:r>
    </w:p>
    <w:p>
      <w:pPr>
        <w:pStyle w:val="BodyText"/>
        <w:spacing w:before="1"/>
      </w:pPr>
    </w:p>
    <w:p>
      <w:pPr>
        <w:pStyle w:val="BodyText"/>
        <w:ind w:left="359"/>
      </w:pPr>
      <w:r>
        <w:rPr>
          <w:i/>
        </w:rPr>
        <w:t>Swedish</w:t>
      </w:r>
      <w:r>
        <w:rPr>
          <w:i/>
          <w:spacing w:val="-3"/>
        </w:rPr>
        <w:t> </w:t>
      </w:r>
      <w:r>
        <w:rPr>
          <w:i/>
        </w:rPr>
        <w:t>TV</w:t>
      </w:r>
      <w:r>
        <w:rPr>
          <w:i/>
          <w:spacing w:val="-3"/>
        </w:rPr>
        <w:t> </w:t>
      </w:r>
      <w:r>
        <w:rPr>
          <w:i/>
        </w:rPr>
        <w:t>Channel</w:t>
      </w:r>
      <w:r>
        <w:rPr>
          <w:i/>
          <w:spacing w:val="-3"/>
        </w:rPr>
        <w:t> </w:t>
      </w:r>
      <w:r>
        <w:rPr>
          <w:i/>
        </w:rPr>
        <w:t>4</w:t>
      </w:r>
      <w:r>
        <w:rPr>
          <w:i/>
          <w:spacing w:val="-3"/>
        </w:rPr>
        <w:t> </w:t>
      </w:r>
      <w:r>
        <w:rPr/>
        <w:t>(Dec</w:t>
      </w:r>
      <w:r>
        <w:rPr>
          <w:spacing w:val="-3"/>
        </w:rPr>
        <w:t> </w:t>
      </w:r>
      <w:r>
        <w:rPr/>
        <w:t>19,</w:t>
      </w:r>
      <w:r>
        <w:rPr>
          <w:spacing w:val="-3"/>
        </w:rPr>
        <w:t> </w:t>
      </w:r>
      <w:r>
        <w:rPr/>
        <w:t>2013)</w:t>
      </w:r>
      <w:r>
        <w:rPr>
          <w:spacing w:val="-4"/>
        </w:rPr>
        <w:t> </w:t>
      </w:r>
      <w:r>
        <w:rPr/>
        <w:t>“Professor</w:t>
      </w:r>
      <w:r>
        <w:rPr>
          <w:spacing w:val="-3"/>
        </w:rPr>
        <w:t> </w:t>
      </w:r>
      <w:r>
        <w:rPr/>
        <w:t>Merih</w:t>
      </w:r>
      <w:r>
        <w:rPr>
          <w:spacing w:val="-3"/>
        </w:rPr>
        <w:t> </w:t>
      </w:r>
      <w:r>
        <w:rPr/>
        <w:t>Uctum</w:t>
      </w:r>
      <w:r>
        <w:rPr>
          <w:spacing w:val="-3"/>
        </w:rPr>
        <w:t> </w:t>
      </w:r>
      <w:r>
        <w:rPr/>
        <w:t>Discusses</w:t>
      </w:r>
      <w:r>
        <w:rPr>
          <w:spacing w:val="-3"/>
        </w:rPr>
        <w:t> </w:t>
      </w:r>
      <w:r>
        <w:rPr/>
        <w:t>the</w:t>
      </w:r>
      <w:r>
        <w:rPr>
          <w:spacing w:val="-3"/>
        </w:rPr>
        <w:t> </w:t>
      </w:r>
      <w:r>
        <w:rPr/>
        <w:t>Congressional</w:t>
      </w:r>
      <w:r>
        <w:rPr>
          <w:spacing w:val="-3"/>
        </w:rPr>
        <w:t> </w:t>
      </w:r>
      <w:r>
        <w:rPr/>
        <w:t>Debt</w:t>
      </w:r>
      <w:r>
        <w:rPr>
          <w:spacing w:val="-3"/>
        </w:rPr>
        <w:t> </w:t>
      </w:r>
      <w:r>
        <w:rPr/>
        <w:t>Ceiling Crisis” </w:t>
      </w:r>
      <w:hyperlink r:id="rId16">
        <w:r>
          <w:rPr>
            <w:color w:val="0000FF"/>
            <w:u w:val="single" w:color="0000FF"/>
          </w:rPr>
          <w:t>https://www.youtube.com/watch?v=q0nnVHTKsIY</w:t>
        </w:r>
      </w:hyperlink>
    </w:p>
    <w:p>
      <w:pPr>
        <w:pStyle w:val="BodyText"/>
        <w:spacing w:before="252"/>
        <w:ind w:left="359" w:right="977"/>
      </w:pPr>
      <w:r>
        <w:rPr>
          <w:i/>
        </w:rPr>
        <w:t>CUNY School of Journalism </w:t>
      </w:r>
      <w:r>
        <w:rPr/>
        <w:t>(Oct 17, 2013): “Conversations beyond the shutdown” </w:t>
      </w:r>
      <w:r>
        <w:rPr>
          <w:color w:val="0000FF"/>
          <w:spacing w:val="-2"/>
          <w:u w:val="single" w:color="0000FF"/>
        </w:rPr>
        <w:t>https://embed.scribblelive.com/Embed/v7.aspx?Id=243756&amp;Page=1&amp;overlay=false</w:t>
      </w:r>
    </w:p>
    <w:p>
      <w:pPr>
        <w:pStyle w:val="BodyText"/>
      </w:pPr>
    </w:p>
    <w:p>
      <w:pPr>
        <w:pStyle w:val="BodyText"/>
      </w:pPr>
    </w:p>
    <w:p>
      <w:pPr>
        <w:pStyle w:val="BodyText"/>
      </w:pPr>
    </w:p>
    <w:p>
      <w:pPr>
        <w:pStyle w:val="BodyText"/>
      </w:pPr>
    </w:p>
    <w:p>
      <w:pPr>
        <w:pStyle w:val="Heading1"/>
      </w:pPr>
      <w:r>
        <w:rPr>
          <w:spacing w:val="-2"/>
        </w:rPr>
        <w:t>INVITED</w:t>
      </w:r>
      <w:r>
        <w:rPr>
          <w:spacing w:val="-1"/>
        </w:rPr>
        <w:t> </w:t>
      </w:r>
      <w:r>
        <w:rPr>
          <w:spacing w:val="-2"/>
        </w:rPr>
        <w:t>SEMINARS</w:t>
      </w:r>
      <w:r>
        <w:rPr>
          <w:spacing w:val="1"/>
        </w:rPr>
        <w:t> </w:t>
      </w:r>
      <w:r>
        <w:rPr>
          <w:spacing w:val="-2"/>
        </w:rPr>
        <w:t>AND</w:t>
      </w:r>
      <w:r>
        <w:rPr/>
        <w:t> </w:t>
      </w:r>
      <w:r>
        <w:rPr>
          <w:spacing w:val="-2"/>
        </w:rPr>
        <w:t>CONFERENCE</w:t>
      </w:r>
      <w:r>
        <w:rPr>
          <w:spacing w:val="-1"/>
        </w:rPr>
        <w:t> </w:t>
      </w:r>
      <w:r>
        <w:rPr>
          <w:spacing w:val="-2"/>
        </w:rPr>
        <w:t>PRESENTATIONS</w:t>
      </w:r>
    </w:p>
    <w:p>
      <w:pPr>
        <w:pStyle w:val="BodyText"/>
        <w:spacing w:before="1"/>
        <w:rPr>
          <w:b/>
        </w:rPr>
      </w:pPr>
    </w:p>
    <w:p>
      <w:pPr>
        <w:pStyle w:val="BodyText"/>
        <w:ind w:left="359" w:right="20"/>
      </w:pPr>
      <w:r>
        <w:rPr/>
        <w:t>Fordham University, Queens College, CUNY, Université Cergy-Pontoise, France, Rutgers University, New Brunswick, Columbia University, Banque de France, CEPII, Paris, France, Université d'Ottawa, York University, St-Louis University, Rutgers University Newark, Federal Reserve Bank of St-Louis, Loyola</w:t>
      </w:r>
      <w:r>
        <w:rPr>
          <w:spacing w:val="-4"/>
        </w:rPr>
        <w:t> </w:t>
      </w:r>
      <w:r>
        <w:rPr/>
        <w:t>University,</w:t>
      </w:r>
      <w:r>
        <w:rPr>
          <w:spacing w:val="-4"/>
        </w:rPr>
        <w:t> </w:t>
      </w:r>
      <w:r>
        <w:rPr/>
        <w:t>Erasmus</w:t>
      </w:r>
      <w:r>
        <w:rPr>
          <w:spacing w:val="-5"/>
        </w:rPr>
        <w:t> </w:t>
      </w:r>
      <w:r>
        <w:rPr/>
        <w:t>University,</w:t>
      </w:r>
      <w:r>
        <w:rPr>
          <w:spacing w:val="-4"/>
        </w:rPr>
        <w:t> </w:t>
      </w:r>
      <w:r>
        <w:rPr/>
        <w:t>Illinois</w:t>
      </w:r>
      <w:r>
        <w:rPr>
          <w:spacing w:val="-4"/>
        </w:rPr>
        <w:t> </w:t>
      </w:r>
      <w:r>
        <w:rPr/>
        <w:t>State</w:t>
      </w:r>
      <w:r>
        <w:rPr>
          <w:spacing w:val="-4"/>
        </w:rPr>
        <w:t> </w:t>
      </w:r>
      <w:r>
        <w:rPr/>
        <w:t>University,</w:t>
      </w:r>
      <w:r>
        <w:rPr>
          <w:spacing w:val="-4"/>
        </w:rPr>
        <w:t> </w:t>
      </w:r>
      <w:r>
        <w:rPr/>
        <w:t>SUNY</w:t>
      </w:r>
      <w:r>
        <w:rPr>
          <w:spacing w:val="-4"/>
        </w:rPr>
        <w:t> </w:t>
      </w:r>
      <w:r>
        <w:rPr/>
        <w:t>at</w:t>
      </w:r>
      <w:r>
        <w:rPr>
          <w:spacing w:val="-4"/>
        </w:rPr>
        <w:t> </w:t>
      </w:r>
      <w:r>
        <w:rPr/>
        <w:t>Binghamton,</w:t>
      </w:r>
      <w:r>
        <w:rPr>
          <w:spacing w:val="-4"/>
        </w:rPr>
        <w:t> </w:t>
      </w:r>
      <w:r>
        <w:rPr/>
        <w:t>Federal</w:t>
      </w:r>
      <w:r>
        <w:rPr>
          <w:spacing w:val="-4"/>
        </w:rPr>
        <w:t> </w:t>
      </w:r>
      <w:r>
        <w:rPr/>
        <w:t>Reserve Bank of New York, Université Laval, Université de Montréal;</w:t>
      </w:r>
    </w:p>
    <w:p>
      <w:pPr>
        <w:pStyle w:val="BodyText"/>
        <w:ind w:left="359"/>
      </w:pPr>
      <w:r>
        <w:rPr/>
        <w:t>International Symposium on Environment, Energy and Finance Issues, Paris; RCEA Macro-Money- Finance Conferences; World Meeting of the Econometric Society, European Finance Association, European</w:t>
      </w:r>
      <w:r>
        <w:rPr>
          <w:spacing w:val="-4"/>
        </w:rPr>
        <w:t> </w:t>
      </w:r>
      <w:r>
        <w:rPr/>
        <w:t>Economic</w:t>
      </w:r>
      <w:r>
        <w:rPr>
          <w:spacing w:val="-4"/>
        </w:rPr>
        <w:t> </w:t>
      </w:r>
      <w:r>
        <w:rPr/>
        <w:t>Association,</w:t>
      </w:r>
      <w:r>
        <w:rPr>
          <w:spacing w:val="-4"/>
        </w:rPr>
        <w:t> </w:t>
      </w:r>
      <w:r>
        <w:rPr/>
        <w:t>North</w:t>
      </w:r>
      <w:r>
        <w:rPr>
          <w:spacing w:val="-5"/>
        </w:rPr>
        <w:t> </w:t>
      </w:r>
      <w:r>
        <w:rPr/>
        <w:t>American</w:t>
      </w:r>
      <w:r>
        <w:rPr>
          <w:spacing w:val="-4"/>
        </w:rPr>
        <w:t> </w:t>
      </w:r>
      <w:r>
        <w:rPr/>
        <w:t>Winter</w:t>
      </w:r>
      <w:r>
        <w:rPr>
          <w:spacing w:val="-4"/>
        </w:rPr>
        <w:t> </w:t>
      </w:r>
      <w:r>
        <w:rPr/>
        <w:t>Meetings</w:t>
      </w:r>
      <w:r>
        <w:rPr>
          <w:spacing w:val="-4"/>
        </w:rPr>
        <w:t> </w:t>
      </w:r>
      <w:r>
        <w:rPr/>
        <w:t>of</w:t>
      </w:r>
      <w:r>
        <w:rPr>
          <w:spacing w:val="-4"/>
        </w:rPr>
        <w:t> </w:t>
      </w:r>
      <w:r>
        <w:rPr/>
        <w:t>the</w:t>
      </w:r>
      <w:r>
        <w:rPr>
          <w:spacing w:val="-4"/>
        </w:rPr>
        <w:t> </w:t>
      </w:r>
      <w:r>
        <w:rPr/>
        <w:t>Econometric</w:t>
      </w:r>
      <w:r>
        <w:rPr>
          <w:spacing w:val="-4"/>
        </w:rPr>
        <w:t> </w:t>
      </w:r>
      <w:r>
        <w:rPr/>
        <w:t>Society,</w:t>
      </w:r>
      <w:r>
        <w:rPr>
          <w:spacing w:val="-4"/>
        </w:rPr>
        <w:t> </w:t>
      </w:r>
      <w:r>
        <w:rPr/>
        <w:t>Summer Meetings of North American Econometric Society, Eastern Economic Association Meetings, Society of Computational Economics, European Meeting of the Econometric Society, International Economics and Finance Society, American Social Sciences Association Meetings, International Meetings on Monetary Economics and Banking, Rimini Conference in Economics and Finance, Rimini, 7</w:t>
      </w:r>
      <w:r>
        <w:rPr>
          <w:vertAlign w:val="superscript"/>
        </w:rPr>
        <w:t>th</w:t>
      </w:r>
      <w:r>
        <w:rPr>
          <w:vertAlign w:val="baseline"/>
        </w:rPr>
        <w:t> International Symposium on Environment and Energy Finance Issues, Paris</w:t>
      </w:r>
    </w:p>
    <w:p>
      <w:pPr>
        <w:pStyle w:val="BodyText"/>
      </w:pPr>
    </w:p>
    <w:p>
      <w:pPr>
        <w:pStyle w:val="BodyText"/>
        <w:spacing w:before="2"/>
      </w:pPr>
    </w:p>
    <w:p>
      <w:pPr>
        <w:pStyle w:val="Heading1"/>
        <w:ind w:left="359"/>
      </w:pPr>
      <w:r>
        <w:rPr/>
        <w:t>LANGUAGE</w:t>
      </w:r>
      <w:r>
        <w:rPr>
          <w:spacing w:val="-13"/>
        </w:rPr>
        <w:t> </w:t>
      </w:r>
      <w:r>
        <w:rPr>
          <w:spacing w:val="-2"/>
        </w:rPr>
        <w:t>SKILLS</w:t>
      </w:r>
    </w:p>
    <w:p>
      <w:pPr>
        <w:pStyle w:val="BodyText"/>
        <w:ind w:left="359" w:right="1516"/>
      </w:pPr>
      <w:r>
        <w:rPr/>
        <w:t>English,</w:t>
      </w:r>
      <w:r>
        <w:rPr>
          <w:spacing w:val="-4"/>
        </w:rPr>
        <w:t> </w:t>
      </w:r>
      <w:r>
        <w:rPr/>
        <w:t>French,</w:t>
      </w:r>
      <w:r>
        <w:rPr>
          <w:spacing w:val="-4"/>
        </w:rPr>
        <w:t> </w:t>
      </w:r>
      <w:r>
        <w:rPr/>
        <w:t>Turkish</w:t>
      </w:r>
      <w:r>
        <w:rPr>
          <w:spacing w:val="-4"/>
        </w:rPr>
        <w:t> </w:t>
      </w:r>
      <w:r>
        <w:rPr/>
        <w:t>written</w:t>
      </w:r>
      <w:r>
        <w:rPr>
          <w:spacing w:val="-4"/>
        </w:rPr>
        <w:t> </w:t>
      </w:r>
      <w:r>
        <w:rPr/>
        <w:t>and</w:t>
      </w:r>
      <w:r>
        <w:rPr>
          <w:spacing w:val="-4"/>
        </w:rPr>
        <w:t> </w:t>
      </w:r>
      <w:r>
        <w:rPr/>
        <w:t>spoken</w:t>
      </w:r>
      <w:r>
        <w:rPr>
          <w:spacing w:val="-4"/>
        </w:rPr>
        <w:t> </w:t>
      </w:r>
      <w:r>
        <w:rPr/>
        <w:t>fluently,</w:t>
      </w:r>
      <w:r>
        <w:rPr>
          <w:spacing w:val="-6"/>
        </w:rPr>
        <w:t> </w:t>
      </w:r>
      <w:r>
        <w:rPr/>
        <w:t>good</w:t>
      </w:r>
      <w:r>
        <w:rPr>
          <w:spacing w:val="-4"/>
        </w:rPr>
        <w:t> </w:t>
      </w:r>
      <w:r>
        <w:rPr/>
        <w:t>working</w:t>
      </w:r>
      <w:r>
        <w:rPr>
          <w:spacing w:val="-4"/>
        </w:rPr>
        <w:t> </w:t>
      </w:r>
      <w:r>
        <w:rPr/>
        <w:t>knowledge</w:t>
      </w:r>
      <w:r>
        <w:rPr>
          <w:spacing w:val="-4"/>
        </w:rPr>
        <w:t> </w:t>
      </w:r>
      <w:r>
        <w:rPr/>
        <w:t>of Spanish and Portuguese.</w:t>
      </w:r>
    </w:p>
    <w:sectPr>
      <w:pgSz w:w="12240" w:h="15840"/>
      <w:pgMar w:top="136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Georgia">
    <w:altName w:val="Georgia"/>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80" w:hanging="159"/>
      </w:pPr>
      <w:rPr>
        <w:rFonts w:hint="default" w:ascii="Calibri" w:hAnsi="Calibri" w:eastAsia="Calibri" w:cs="Calibri"/>
        <w:spacing w:val="0"/>
        <w:w w:val="99"/>
        <w:lang w:val="en-US" w:eastAsia="en-US" w:bidi="ar-SA"/>
      </w:rPr>
    </w:lvl>
    <w:lvl w:ilvl="1">
      <w:start w:val="0"/>
      <w:numFmt w:val="bullet"/>
      <w:lvlText w:val="•"/>
      <w:lvlJc w:val="left"/>
      <w:pPr>
        <w:ind w:left="1944" w:hanging="159"/>
      </w:pPr>
      <w:rPr>
        <w:rFonts w:hint="default"/>
        <w:lang w:val="en-US" w:eastAsia="en-US" w:bidi="ar-SA"/>
      </w:rPr>
    </w:lvl>
    <w:lvl w:ilvl="2">
      <w:start w:val="0"/>
      <w:numFmt w:val="bullet"/>
      <w:lvlText w:val="•"/>
      <w:lvlJc w:val="left"/>
      <w:pPr>
        <w:ind w:left="2808" w:hanging="159"/>
      </w:pPr>
      <w:rPr>
        <w:rFonts w:hint="default"/>
        <w:lang w:val="en-US" w:eastAsia="en-US" w:bidi="ar-SA"/>
      </w:rPr>
    </w:lvl>
    <w:lvl w:ilvl="3">
      <w:start w:val="0"/>
      <w:numFmt w:val="bullet"/>
      <w:lvlText w:val="•"/>
      <w:lvlJc w:val="left"/>
      <w:pPr>
        <w:ind w:left="3672" w:hanging="159"/>
      </w:pPr>
      <w:rPr>
        <w:rFonts w:hint="default"/>
        <w:lang w:val="en-US" w:eastAsia="en-US" w:bidi="ar-SA"/>
      </w:rPr>
    </w:lvl>
    <w:lvl w:ilvl="4">
      <w:start w:val="0"/>
      <w:numFmt w:val="bullet"/>
      <w:lvlText w:val="•"/>
      <w:lvlJc w:val="left"/>
      <w:pPr>
        <w:ind w:left="4536" w:hanging="159"/>
      </w:pPr>
      <w:rPr>
        <w:rFonts w:hint="default"/>
        <w:lang w:val="en-US" w:eastAsia="en-US" w:bidi="ar-SA"/>
      </w:rPr>
    </w:lvl>
    <w:lvl w:ilvl="5">
      <w:start w:val="0"/>
      <w:numFmt w:val="bullet"/>
      <w:lvlText w:val="•"/>
      <w:lvlJc w:val="left"/>
      <w:pPr>
        <w:ind w:left="5400" w:hanging="159"/>
      </w:pPr>
      <w:rPr>
        <w:rFonts w:hint="default"/>
        <w:lang w:val="en-US" w:eastAsia="en-US" w:bidi="ar-SA"/>
      </w:rPr>
    </w:lvl>
    <w:lvl w:ilvl="6">
      <w:start w:val="0"/>
      <w:numFmt w:val="bullet"/>
      <w:lvlText w:val="•"/>
      <w:lvlJc w:val="left"/>
      <w:pPr>
        <w:ind w:left="6264" w:hanging="159"/>
      </w:pPr>
      <w:rPr>
        <w:rFonts w:hint="default"/>
        <w:lang w:val="en-US" w:eastAsia="en-US" w:bidi="ar-SA"/>
      </w:rPr>
    </w:lvl>
    <w:lvl w:ilvl="7">
      <w:start w:val="0"/>
      <w:numFmt w:val="bullet"/>
      <w:lvlText w:val="•"/>
      <w:lvlJc w:val="left"/>
      <w:pPr>
        <w:ind w:left="7128" w:hanging="159"/>
      </w:pPr>
      <w:rPr>
        <w:rFonts w:hint="default"/>
        <w:lang w:val="en-US" w:eastAsia="en-US" w:bidi="ar-SA"/>
      </w:rPr>
    </w:lvl>
    <w:lvl w:ilvl="8">
      <w:start w:val="0"/>
      <w:numFmt w:val="bullet"/>
      <w:lvlText w:val="•"/>
      <w:lvlJc w:val="left"/>
      <w:pPr>
        <w:ind w:left="7992" w:hanging="159"/>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Symbol" w:hAnsi="Symbol" w:eastAsia="Symbol" w:cs="Symbol"/>
        <w:spacing w:val="0"/>
        <w:w w:val="99"/>
        <w:lang w:val="en-US" w:eastAsia="en-US" w:bidi="ar-SA"/>
      </w:rPr>
    </w:lvl>
    <w:lvl w:ilvl="1">
      <w:start w:val="0"/>
      <w:numFmt w:val="bullet"/>
      <w:lvlText w:val="o"/>
      <w:lvlJc w:val="left"/>
      <w:pPr>
        <w:ind w:left="1440" w:hanging="361"/>
      </w:pPr>
      <w:rPr>
        <w:rFonts w:hint="default" w:ascii="Courier New" w:hAnsi="Courier New" w:eastAsia="Courier New" w:cs="Courier New"/>
        <w:b w:val="0"/>
        <w:bCs w:val="0"/>
        <w:i w:val="0"/>
        <w:iCs w:val="0"/>
        <w:spacing w:val="0"/>
        <w:w w:val="99"/>
        <w:sz w:val="22"/>
        <w:szCs w:val="22"/>
        <w:lang w:val="en-US" w:eastAsia="en-US" w:bidi="ar-SA"/>
      </w:rPr>
    </w:lvl>
    <w:lvl w:ilvl="2">
      <w:start w:val="0"/>
      <w:numFmt w:val="bullet"/>
      <w:lvlText w:val="•"/>
      <w:lvlJc w:val="left"/>
      <w:pPr>
        <w:ind w:left="2360" w:hanging="361"/>
      </w:pPr>
      <w:rPr>
        <w:rFonts w:hint="default"/>
        <w:lang w:val="en-US" w:eastAsia="en-US" w:bidi="ar-SA"/>
      </w:rPr>
    </w:lvl>
    <w:lvl w:ilvl="3">
      <w:start w:val="0"/>
      <w:numFmt w:val="bullet"/>
      <w:lvlText w:val="•"/>
      <w:lvlJc w:val="left"/>
      <w:pPr>
        <w:ind w:left="3280" w:hanging="361"/>
      </w:pPr>
      <w:rPr>
        <w:rFonts w:hint="default"/>
        <w:lang w:val="en-US" w:eastAsia="en-US" w:bidi="ar-SA"/>
      </w:rPr>
    </w:lvl>
    <w:lvl w:ilvl="4">
      <w:start w:val="0"/>
      <w:numFmt w:val="bullet"/>
      <w:lvlText w:val="•"/>
      <w:lvlJc w:val="left"/>
      <w:pPr>
        <w:ind w:left="4200" w:hanging="361"/>
      </w:pPr>
      <w:rPr>
        <w:rFonts w:hint="default"/>
        <w:lang w:val="en-US" w:eastAsia="en-US" w:bidi="ar-SA"/>
      </w:rPr>
    </w:lvl>
    <w:lvl w:ilvl="5">
      <w:start w:val="0"/>
      <w:numFmt w:val="bullet"/>
      <w:lvlText w:val="•"/>
      <w:lvlJc w:val="left"/>
      <w:pPr>
        <w:ind w:left="5120" w:hanging="361"/>
      </w:pPr>
      <w:rPr>
        <w:rFonts w:hint="default"/>
        <w:lang w:val="en-US" w:eastAsia="en-US" w:bidi="ar-SA"/>
      </w:rPr>
    </w:lvl>
    <w:lvl w:ilvl="6">
      <w:start w:val="0"/>
      <w:numFmt w:val="bullet"/>
      <w:lvlText w:val="•"/>
      <w:lvlJc w:val="left"/>
      <w:pPr>
        <w:ind w:left="6040" w:hanging="361"/>
      </w:pPr>
      <w:rPr>
        <w:rFonts w:hint="default"/>
        <w:lang w:val="en-US" w:eastAsia="en-US" w:bidi="ar-SA"/>
      </w:rPr>
    </w:lvl>
    <w:lvl w:ilvl="7">
      <w:start w:val="0"/>
      <w:numFmt w:val="bullet"/>
      <w:lvlText w:val="•"/>
      <w:lvlJc w:val="left"/>
      <w:pPr>
        <w:ind w:left="6960" w:hanging="361"/>
      </w:pPr>
      <w:rPr>
        <w:rFonts w:hint="default"/>
        <w:lang w:val="en-US" w:eastAsia="en-US" w:bidi="ar-SA"/>
      </w:rPr>
    </w:lvl>
    <w:lvl w:ilvl="8">
      <w:start w:val="0"/>
      <w:numFmt w:val="bullet"/>
      <w:lvlText w:val="•"/>
      <w:lvlJc w:val="left"/>
      <w:pPr>
        <w:ind w:left="7880"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left="3391" w:right="3029"/>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1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UCTUM@GC.CUNY.EDU" TargetMode="External"/><Relationship Id="rId6" Type="http://schemas.openxmlformats.org/officeDocument/2006/relationships/hyperlink" Target="http://www.amny.com/business/everything-is-too-damn-high-why-new-yorkers-are-paying-more-to-" TargetMode="External"/><Relationship Id="rId7" Type="http://schemas.openxmlformats.org/officeDocument/2006/relationships/hyperlink" Target="http://www.brooklynpaper.com/inflation-grocery-prices-higher-brooklyn/" TargetMode="External"/><Relationship Id="rId8" Type="http://schemas.openxmlformats.org/officeDocument/2006/relationships/hyperlink" Target="http://www.ny1.com/nyc/all-boroughs/news/2021/07/20/inflated-prices-disrupts-a-buzzing-business-on-" TargetMode="External"/><Relationship Id="rId9" Type="http://schemas.openxmlformats.org/officeDocument/2006/relationships/hyperlink" Target="http://esg.gc.cuny.edu/2018/09/22/the-turkish-currency-and-debt-crises/" TargetMode="External"/><Relationship Id="rId10" Type="http://schemas.openxmlformats.org/officeDocument/2006/relationships/hyperlink" Target="http://esg.gc.cuny.edu/2017/07/31/which-u-s-administration-was-fiscally-responsible/" TargetMode="External"/><Relationship Id="rId11" Type="http://schemas.openxmlformats.org/officeDocument/2006/relationships/hyperlink" Target="http://esg.gc.cuny.edu/2017/01/07/152/" TargetMode="External"/><Relationship Id="rId12" Type="http://schemas.openxmlformats.org/officeDocument/2006/relationships/hyperlink" Target="http://www.zeit.de/2015/05/john-taylor-euro-" TargetMode="External"/><Relationship Id="rId13" Type="http://schemas.openxmlformats.org/officeDocument/2006/relationships/hyperlink" Target="http://www.deutschlandfunk.de/fed-nach-der-ezb-entscheidung-starker-dollar-" TargetMode="External"/><Relationship Id="rId14" Type="http://schemas.openxmlformats.org/officeDocument/2006/relationships/hyperlink" Target="http://www.youtube.com/watch?v=mo6GIjceZ1U" TargetMode="External"/><Relationship Id="rId15" Type="http://schemas.openxmlformats.org/officeDocument/2006/relationships/hyperlink" Target="http://www.crainsnewyork.com/article/20150104/HOSPITALITY_TOURISM/301049986/strong-dollar-" TargetMode="External"/><Relationship Id="rId16" Type="http://schemas.openxmlformats.org/officeDocument/2006/relationships/hyperlink" Target="http://www.youtube.com/watch?v=q0nnVHTKsIY"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dc:creator>
  <dc:title>Microsoft Word - cv</dc:title>
  <dcterms:created xsi:type="dcterms:W3CDTF">2025-12-06T05:53:27Z</dcterms:created>
  <dcterms:modified xsi:type="dcterms:W3CDTF">2025-12-06T05:53:27Z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2024-11-27T00:00:00Z</vt:filetime>
  </property>
  <property fmtid="{D5CDD505-2E9C-101B-9397-08002B2CF9AE}" pid="3" name="Creator">
    <vt:lpwstr>PScript5.dll Version 5.2.2</vt:lpwstr>
  </property>
  <property fmtid="{D5CDD505-2E9C-101B-9397-08002B2CF9AE}" pid="4" name="LastSaved">
    <vt:filetime>2025-12-06T00:00:00Z</vt:filetime>
  </property>
  <property fmtid="{D5CDD505-2E9C-101B-9397-08002B2CF9AE}" pid="5" name="Producer">
    <vt:lpwstr>Acrobat Distiller 24.0 (Windows)</vt:lpwstr>
  </property>
</Properties>
</file>