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113" w:val="left" w:leader="none"/>
        </w:tabs>
        <w:spacing w:before="60"/>
        <w:ind w:left="4140" w:right="0" w:firstLine="0"/>
        <w:jc w:val="left"/>
        <w:rPr>
          <w:sz w:val="24"/>
        </w:rPr>
      </w:pPr>
      <w:r>
        <w:rPr>
          <w:b/>
          <w:sz w:val="24"/>
        </w:rPr>
        <w:t>CURRICULUM </w:t>
      </w:r>
      <w:r>
        <w:rPr>
          <w:b/>
          <w:spacing w:val="-4"/>
          <w:sz w:val="24"/>
        </w:rPr>
        <w:t>VITAE</w:t>
      </w:r>
      <w:r>
        <w:rPr>
          <w:b/>
          <w:sz w:val="24"/>
        </w:rPr>
        <w:tab/>
      </w:r>
      <w:r>
        <w:rPr>
          <w:sz w:val="24"/>
        </w:rPr>
        <w:t>July</w:t>
      </w:r>
      <w:r>
        <w:rPr>
          <w:spacing w:val="-2"/>
          <w:sz w:val="24"/>
        </w:rPr>
        <w:t> </w:t>
      </w:r>
      <w:r>
        <w:rPr>
          <w:sz w:val="24"/>
        </w:rPr>
        <w:t>17, </w:t>
      </w:r>
      <w:r>
        <w:rPr>
          <w:spacing w:val="-4"/>
          <w:sz w:val="24"/>
        </w:rPr>
        <w:t>2023</w:t>
      </w:r>
    </w:p>
    <w:p>
      <w:pPr>
        <w:pStyle w:val="BodyText"/>
      </w:pPr>
    </w:p>
    <w:p>
      <w:pPr>
        <w:pStyle w:val="BodyText"/>
      </w:pPr>
    </w:p>
    <w:p>
      <w:pPr>
        <w:pStyle w:val="Heading1"/>
        <w:ind w:left="360"/>
        <w:jc w:val="center"/>
      </w:pPr>
      <w:r>
        <w:rPr/>
        <w:t>HUGO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>
          <w:spacing w:val="-2"/>
        </w:rPr>
        <w:t>MIALON</w:t>
      </w:r>
    </w:p>
    <w:p>
      <w:pPr>
        <w:pStyle w:val="BodyText"/>
        <w:ind w:left="360"/>
        <w:jc w:val="center"/>
      </w:pPr>
      <w:r>
        <w:rPr>
          <w:spacing w:val="-2"/>
        </w:rPr>
        <w:t>https://sites.google.com/site/hugommialon/</w:t>
      </w:r>
    </w:p>
    <w:p>
      <w:pPr>
        <w:pStyle w:val="BodyText"/>
      </w:pPr>
    </w:p>
    <w:p>
      <w:pPr>
        <w:pStyle w:val="BodyText"/>
      </w:pPr>
    </w:p>
    <w:p>
      <w:pPr>
        <w:pStyle w:val="BodyText"/>
        <w:tabs>
          <w:tab w:pos="8099" w:val="left" w:leader="none"/>
        </w:tabs>
        <w:ind w:left="359"/>
      </w:pPr>
      <w:r>
        <w:rPr/>
        <w:t>Department of</w:t>
      </w:r>
      <w:r>
        <w:rPr>
          <w:spacing w:val="-1"/>
        </w:rPr>
        <w:t> </w:t>
      </w:r>
      <w:r>
        <w:rPr>
          <w:spacing w:val="-2"/>
        </w:rPr>
        <w:t>Economics</w:t>
      </w:r>
      <w:r>
        <w:rPr/>
        <w:tab/>
        <w:t>Mobile:</w:t>
      </w:r>
      <w:r>
        <w:rPr>
          <w:spacing w:val="-2"/>
        </w:rPr>
        <w:t> </w:t>
      </w:r>
      <w:r>
        <w:rPr/>
        <w:t>(404) 408-</w:t>
      </w:r>
      <w:r>
        <w:rPr>
          <w:spacing w:val="-4"/>
        </w:rPr>
        <w:t>8333</w:t>
      </w:r>
    </w:p>
    <w:p>
      <w:pPr>
        <w:pStyle w:val="BodyText"/>
        <w:tabs>
          <w:tab w:pos="8146" w:val="left" w:leader="none"/>
        </w:tabs>
        <w:ind w:left="359"/>
      </w:pPr>
      <w:r>
        <w:rPr/>
        <w:t>Emory </w:t>
      </w:r>
      <w:r>
        <w:rPr>
          <w:spacing w:val="-2"/>
        </w:rPr>
        <w:t>University</w:t>
      </w:r>
      <w:r>
        <w:rPr/>
        <w:tab/>
        <w:t>Office:</w:t>
      </w:r>
      <w:r>
        <w:rPr>
          <w:spacing w:val="-4"/>
        </w:rPr>
        <w:t> </w:t>
      </w:r>
      <w:r>
        <w:rPr/>
        <w:t>(404)</w:t>
      </w:r>
      <w:r>
        <w:rPr>
          <w:spacing w:val="-4"/>
        </w:rPr>
        <w:t> </w:t>
      </w:r>
      <w:r>
        <w:rPr/>
        <w:t>727-</w:t>
      </w:r>
      <w:r>
        <w:rPr>
          <w:spacing w:val="-4"/>
        </w:rPr>
        <w:t>0355</w:t>
      </w:r>
    </w:p>
    <w:p>
      <w:pPr>
        <w:pStyle w:val="BodyText"/>
        <w:tabs>
          <w:tab w:pos="8399" w:val="left" w:leader="none"/>
        </w:tabs>
        <w:ind w:left="359"/>
      </w:pPr>
      <w:r>
        <w:rPr/>
        <w:t>1602 Fishburne </w:t>
      </w:r>
      <w:r>
        <w:rPr>
          <w:spacing w:val="-2"/>
        </w:rPr>
        <w:t>Drive</w:t>
      </w:r>
      <w:r>
        <w:rPr/>
        <w:tab/>
        <w:t>Fax:</w:t>
      </w:r>
      <w:r>
        <w:rPr>
          <w:spacing w:val="-2"/>
        </w:rPr>
        <w:t> </w:t>
      </w:r>
      <w:r>
        <w:rPr/>
        <w:t>(404) 727-</w:t>
      </w:r>
      <w:r>
        <w:rPr>
          <w:spacing w:val="-4"/>
        </w:rPr>
        <w:t>4639</w:t>
      </w:r>
    </w:p>
    <w:p>
      <w:pPr>
        <w:pStyle w:val="BodyText"/>
        <w:tabs>
          <w:tab w:pos="7619" w:val="left" w:leader="none"/>
        </w:tabs>
        <w:ind w:left="359"/>
      </w:pPr>
      <w:r>
        <w:rPr/>
        <w:t>Atlanta,</w:t>
      </w:r>
      <w:r>
        <w:rPr>
          <w:spacing w:val="-6"/>
        </w:rPr>
        <w:t> </w:t>
      </w:r>
      <w:r>
        <w:rPr/>
        <w:t>GA</w:t>
      </w:r>
      <w:r>
        <w:rPr>
          <w:spacing w:val="-7"/>
        </w:rPr>
        <w:t> </w:t>
      </w:r>
      <w:r>
        <w:rPr/>
        <w:t>30322-2240</w:t>
      </w:r>
      <w:r>
        <w:rPr>
          <w:spacing w:val="-5"/>
        </w:rPr>
        <w:t> USA</w:t>
      </w:r>
      <w:r>
        <w:rPr/>
        <w:tab/>
        <w:t>E-mail:</w:t>
      </w:r>
      <w:r>
        <w:rPr>
          <w:spacing w:val="-2"/>
        </w:rPr>
        <w:t> </w:t>
      </w:r>
      <w:hyperlink r:id="rId6">
        <w:r>
          <w:rPr>
            <w:spacing w:val="-2"/>
          </w:rPr>
          <w:t>hmialon@emory.edu</w:t>
        </w:r>
      </w:hyperlink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ind w:left="359"/>
      </w:pPr>
      <w:r>
        <w:rPr/>
        <w:t>Ph.D.</w:t>
      </w:r>
      <w:r>
        <w:rPr>
          <w:spacing w:val="-1"/>
        </w:rPr>
        <w:t> </w:t>
      </w:r>
      <w:r>
        <w:rPr/>
        <w:t>Economics, University</w:t>
      </w:r>
      <w:r>
        <w:rPr>
          <w:spacing w:val="-1"/>
        </w:rPr>
        <w:t> </w:t>
      </w:r>
      <w:r>
        <w:rPr/>
        <w:t>of Texas, Austin,</w:t>
      </w:r>
      <w:r>
        <w:rPr>
          <w:spacing w:val="-1"/>
        </w:rPr>
        <w:t> </w:t>
      </w:r>
      <w:r>
        <w:rPr/>
        <w:t>TX, May, </w:t>
      </w:r>
      <w:r>
        <w:rPr>
          <w:spacing w:val="-4"/>
        </w:rPr>
        <w:t>2004</w:t>
      </w:r>
    </w:p>
    <w:p>
      <w:pPr>
        <w:pStyle w:val="BodyText"/>
        <w:ind w:left="359"/>
      </w:pPr>
      <w:r>
        <w:rPr/>
        <w:t>M.S.</w:t>
      </w:r>
      <w:r>
        <w:rPr>
          <w:spacing w:val="-1"/>
        </w:rPr>
        <w:t> </w:t>
      </w:r>
      <w:r>
        <w:rPr/>
        <w:t>Economics, University</w:t>
      </w:r>
      <w:r>
        <w:rPr>
          <w:spacing w:val="-1"/>
        </w:rPr>
        <w:t> </w:t>
      </w:r>
      <w:r>
        <w:rPr/>
        <w:t>of Texas, Austin,</w:t>
      </w:r>
      <w:r>
        <w:rPr>
          <w:spacing w:val="-1"/>
        </w:rPr>
        <w:t> </w:t>
      </w:r>
      <w:r>
        <w:rPr/>
        <w:t>TX, May, </w:t>
      </w:r>
      <w:r>
        <w:rPr>
          <w:spacing w:val="-4"/>
        </w:rPr>
        <w:t>2001</w:t>
      </w:r>
    </w:p>
    <w:p>
      <w:pPr>
        <w:pStyle w:val="BodyText"/>
        <w:ind w:left="359"/>
      </w:pPr>
      <w:r>
        <w:rPr/>
        <w:t>B.A.</w:t>
      </w:r>
      <w:r>
        <w:rPr>
          <w:spacing w:val="-1"/>
        </w:rPr>
        <w:t> </w:t>
      </w:r>
      <w:r>
        <w:rPr/>
        <w:t>Economics, McGill University,</w:t>
      </w:r>
      <w:r>
        <w:rPr>
          <w:spacing w:val="-1"/>
        </w:rPr>
        <w:t> </w:t>
      </w:r>
      <w:r>
        <w:rPr/>
        <w:t>Montreal,</w:t>
      </w:r>
      <w:r>
        <w:rPr>
          <w:spacing w:val="-1"/>
        </w:rPr>
        <w:t> </w:t>
      </w:r>
      <w:r>
        <w:rPr/>
        <w:t>Quebec,</w:t>
      </w:r>
      <w:r>
        <w:rPr>
          <w:spacing w:val="-1"/>
        </w:rPr>
        <w:t> </w:t>
      </w:r>
      <w:r>
        <w:rPr/>
        <w:t>Canada,</w:t>
      </w:r>
      <w:r>
        <w:rPr>
          <w:spacing w:val="-1"/>
        </w:rPr>
        <w:t> </w:t>
      </w:r>
      <w:r>
        <w:rPr/>
        <w:t>May,</w:t>
      </w:r>
      <w:r>
        <w:rPr>
          <w:spacing w:val="-1"/>
        </w:rPr>
        <w:t> </w:t>
      </w:r>
      <w:r>
        <w:rPr>
          <w:spacing w:val="-4"/>
        </w:rPr>
        <w:t>1999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EMPLOYMENT</w:t>
      </w:r>
    </w:p>
    <w:p>
      <w:pPr>
        <w:pStyle w:val="BodyText"/>
        <w:ind w:left="359"/>
      </w:pPr>
      <w:r>
        <w:rPr/>
        <w:t>Associate</w:t>
      </w:r>
      <w:r>
        <w:rPr>
          <w:spacing w:val="-2"/>
        </w:rPr>
        <w:t> </w:t>
      </w:r>
      <w:r>
        <w:rPr/>
        <w:t>Chair,</w:t>
      </w:r>
      <w:r>
        <w:rPr>
          <w:spacing w:val="-1"/>
        </w:rPr>
        <w:t> </w:t>
      </w:r>
      <w:r>
        <w:rPr/>
        <w:t>Emory</w:t>
      </w:r>
      <w:r>
        <w:rPr>
          <w:spacing w:val="-2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>
          <w:spacing w:val="-2"/>
        </w:rPr>
        <w:t>2023-</w:t>
      </w:r>
    </w:p>
    <w:p>
      <w:pPr>
        <w:pStyle w:val="BodyText"/>
        <w:spacing w:before="1"/>
        <w:ind w:left="359" w:right="330"/>
      </w:pPr>
      <w:r>
        <w:rPr/>
        <w:t>Director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Undergraduate</w:t>
      </w:r>
      <w:r>
        <w:rPr>
          <w:spacing w:val="-5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Emory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2013-2023 Professor (with Tenure), Emory University, Department of Economics, 2020-</w:t>
      </w:r>
    </w:p>
    <w:p>
      <w:pPr>
        <w:pStyle w:val="BodyText"/>
        <w:ind w:left="359" w:right="330"/>
      </w:pPr>
      <w:r>
        <w:rPr/>
        <w:t>Associate</w:t>
      </w:r>
      <w:r>
        <w:rPr>
          <w:spacing w:val="-5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Tenure),</w:t>
      </w:r>
      <w:r>
        <w:rPr>
          <w:spacing w:val="-5"/>
        </w:rPr>
        <w:t> </w:t>
      </w:r>
      <w:r>
        <w:rPr/>
        <w:t>Emory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2010-2020 Assistant Professor, Emory University, Department of Economics: 2004-2010</w:t>
      </w:r>
    </w:p>
    <w:p>
      <w:pPr>
        <w:pStyle w:val="Heading1"/>
        <w:spacing w:before="274"/>
      </w:pPr>
      <w:r>
        <w:rPr>
          <w:spacing w:val="-2"/>
        </w:rPr>
        <w:t>RESEARCH</w:t>
      </w:r>
    </w:p>
    <w:p>
      <w:pPr>
        <w:pStyle w:val="BodyText"/>
        <w:ind w:left="359"/>
      </w:pPr>
      <w:r>
        <w:rPr/>
        <w:t>Law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Health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Industrial</w:t>
      </w:r>
      <w:r>
        <w:rPr>
          <w:spacing w:val="-1"/>
        </w:rPr>
        <w:t> </w:t>
      </w:r>
      <w:r>
        <w:rPr/>
        <w:t>Organization,</w:t>
      </w:r>
      <w:r>
        <w:rPr>
          <w:spacing w:val="-2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Sociology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TEACHING</w:t>
      </w:r>
    </w:p>
    <w:p>
      <w:pPr>
        <w:pStyle w:val="BodyText"/>
        <w:ind w:left="359"/>
      </w:pPr>
      <w:r>
        <w:rPr/>
        <w:t>Instructor,</w:t>
      </w:r>
      <w:r>
        <w:rPr>
          <w:spacing w:val="-3"/>
        </w:rPr>
        <w:t> </w:t>
      </w:r>
      <w:r>
        <w:rPr/>
        <w:t>Emory</w:t>
      </w:r>
      <w:r>
        <w:rPr>
          <w:spacing w:val="-3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Economics</w:t>
      </w:r>
    </w:p>
    <w:p>
      <w:pPr>
        <w:pStyle w:val="BodyText"/>
        <w:spacing w:before="1"/>
        <w:ind w:left="719"/>
      </w:pPr>
      <w:r>
        <w:rPr/>
        <w:t>Principles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Microeconomics,</w:t>
      </w:r>
      <w:r>
        <w:rPr>
          <w:spacing w:val="-5"/>
        </w:rPr>
        <w:t> </w:t>
      </w:r>
      <w:r>
        <w:rPr/>
        <w:t>Intermediate</w:t>
      </w:r>
      <w:r>
        <w:rPr>
          <w:spacing w:val="-5"/>
        </w:rPr>
        <w:t> </w:t>
      </w:r>
      <w:r>
        <w:rPr/>
        <w:t>Microeconomics,</w:t>
      </w:r>
      <w:r>
        <w:rPr>
          <w:spacing w:val="-6"/>
        </w:rPr>
        <w:t> </w:t>
      </w:r>
      <w:r>
        <w:rPr/>
        <w:t>PhD</w:t>
      </w:r>
      <w:r>
        <w:rPr>
          <w:spacing w:val="-6"/>
        </w:rPr>
        <w:t> </w:t>
      </w:r>
      <w:r>
        <w:rPr/>
        <w:t>Microeconomic</w:t>
      </w:r>
      <w:r>
        <w:rPr>
          <w:spacing w:val="-5"/>
        </w:rPr>
        <w:t> </w:t>
      </w:r>
      <w:r>
        <w:rPr/>
        <w:t>Theory</w:t>
      </w:r>
      <w:r>
        <w:rPr>
          <w:spacing w:val="-5"/>
        </w:rPr>
        <w:t> II</w:t>
      </w:r>
    </w:p>
    <w:p>
      <w:pPr>
        <w:pStyle w:val="Heading1"/>
        <w:spacing w:before="276"/>
      </w:pPr>
      <w:r>
        <w:rPr/>
        <w:t>AWARDS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HONORS</w:t>
      </w:r>
    </w:p>
    <w:p>
      <w:pPr>
        <w:spacing w:before="0"/>
        <w:ind w:left="359" w:right="0" w:firstLine="0"/>
        <w:jc w:val="left"/>
        <w:rPr>
          <w:sz w:val="24"/>
        </w:rPr>
      </w:pPr>
      <w:r>
        <w:rPr>
          <w:sz w:val="24"/>
        </w:rPr>
        <w:t>Top</w:t>
      </w:r>
      <w:r>
        <w:rPr>
          <w:spacing w:val="-3"/>
          <w:sz w:val="24"/>
        </w:rPr>
        <w:t> </w:t>
      </w:r>
      <w:r>
        <w:rPr>
          <w:sz w:val="24"/>
        </w:rPr>
        <w:t>20</w:t>
      </w:r>
      <w:r>
        <w:rPr>
          <w:spacing w:val="-3"/>
          <w:sz w:val="24"/>
        </w:rPr>
        <w:t> </w:t>
      </w:r>
      <w:r>
        <w:rPr>
          <w:sz w:val="24"/>
        </w:rPr>
        <w:t>Most</w:t>
      </w:r>
      <w:r>
        <w:rPr>
          <w:spacing w:val="-3"/>
          <w:sz w:val="24"/>
        </w:rPr>
        <w:t> </w:t>
      </w:r>
      <w:r>
        <w:rPr>
          <w:sz w:val="24"/>
        </w:rPr>
        <w:t>Downloaded</w:t>
      </w:r>
      <w:r>
        <w:rPr>
          <w:spacing w:val="-3"/>
          <w:sz w:val="24"/>
        </w:rPr>
        <w:t> </w:t>
      </w:r>
      <w:r>
        <w:rPr>
          <w:sz w:val="24"/>
        </w:rPr>
        <w:t>Economics</w:t>
      </w:r>
      <w:r>
        <w:rPr>
          <w:spacing w:val="-3"/>
          <w:sz w:val="24"/>
        </w:rPr>
        <w:t> </w:t>
      </w:r>
      <w:r>
        <w:rPr>
          <w:sz w:val="24"/>
        </w:rPr>
        <w:t>Author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Network American Law and Economics Review </w:t>
      </w:r>
      <w:r>
        <w:rPr>
          <w:sz w:val="24"/>
        </w:rPr>
        <w:t>Distinguished Article Prize of 2008 and 2015</w:t>
      </w:r>
    </w:p>
    <w:p>
      <w:pPr>
        <w:pStyle w:val="BodyText"/>
        <w:ind w:left="359"/>
      </w:pPr>
      <w:r>
        <w:rPr/>
        <w:t>Emory</w:t>
      </w:r>
      <w:r>
        <w:rPr>
          <w:spacing w:val="-1"/>
        </w:rPr>
        <w:t> </w:t>
      </w:r>
      <w:r>
        <w:rPr/>
        <w:t>Williams</w:t>
      </w:r>
      <w:r>
        <w:rPr>
          <w:spacing w:val="-2"/>
        </w:rPr>
        <w:t> </w:t>
      </w:r>
      <w:r>
        <w:rPr/>
        <w:t>Lecture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Liberal</w:t>
      </w:r>
      <w:r>
        <w:rPr>
          <w:spacing w:val="-1"/>
        </w:rPr>
        <w:t> </w:t>
      </w:r>
      <w:r>
        <w:rPr/>
        <w:t>Arts,</w:t>
      </w:r>
      <w:r>
        <w:rPr>
          <w:spacing w:val="-1"/>
        </w:rPr>
        <w:t> </w:t>
      </w:r>
      <w:r>
        <w:rPr>
          <w:spacing w:val="-4"/>
        </w:rPr>
        <w:t>2018</w:t>
      </w:r>
    </w:p>
    <w:p>
      <w:pPr>
        <w:pStyle w:val="BodyText"/>
        <w:ind w:left="720" w:hanging="360"/>
      </w:pPr>
      <w:r>
        <w:rPr/>
        <w:t>Crystal</w:t>
      </w:r>
      <w:r>
        <w:rPr>
          <w:spacing w:val="-3"/>
        </w:rPr>
        <w:t> </w:t>
      </w:r>
      <w:r>
        <w:rPr/>
        <w:t>Apple</w:t>
      </w:r>
      <w:r>
        <w:rPr>
          <w:spacing w:val="-3"/>
        </w:rPr>
        <w:t> </w:t>
      </w:r>
      <w:r>
        <w:rPr/>
        <w:t>Award,</w:t>
      </w:r>
      <w:r>
        <w:rPr>
          <w:spacing w:val="-3"/>
        </w:rPr>
        <w:t> </w:t>
      </w:r>
      <w:r>
        <w:rPr/>
        <w:t>2016</w:t>
      </w:r>
      <w:r>
        <w:rPr>
          <w:spacing w:val="-3"/>
        </w:rPr>
        <w:t> </w:t>
      </w:r>
      <w:r>
        <w:rPr/>
        <w:t>(“honoring</w:t>
      </w:r>
      <w:r>
        <w:rPr>
          <w:spacing w:val="-3"/>
        </w:rPr>
        <w:t> </w:t>
      </w:r>
      <w:r>
        <w:rPr/>
        <w:t>faculty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go</w:t>
      </w:r>
      <w:r>
        <w:rPr>
          <w:spacing w:val="-3"/>
        </w:rPr>
        <w:t> </w:t>
      </w:r>
      <w:r>
        <w:rPr/>
        <w:t>above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beyond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knowledge and involvement in the Emory community”)</w:t>
      </w:r>
    </w:p>
    <w:p>
      <w:pPr>
        <w:pStyle w:val="BodyText"/>
        <w:ind w:left="719" w:right="124" w:hanging="360"/>
      </w:pPr>
      <w:r>
        <w:rPr/>
        <w:t>Emory Williams Distinguished Teaching Award, 2014 (“honoring faculty for fostering participation, inquiry,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creative</w:t>
      </w:r>
      <w:r>
        <w:rPr>
          <w:spacing w:val="-3"/>
        </w:rPr>
        <w:t> </w:t>
      </w:r>
      <w:r>
        <w:rPr/>
        <w:t>expression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classroom;</w:t>
      </w:r>
      <w:r>
        <w:rPr>
          <w:spacing w:val="-3"/>
        </w:rPr>
        <w:t> </w:t>
      </w:r>
      <w:r>
        <w:rPr/>
        <w:t>providing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teaching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scholarship; and serving as a mentor to students”)</w:t>
      </w:r>
    </w:p>
    <w:p>
      <w:pPr>
        <w:pStyle w:val="BodyText"/>
        <w:ind w:left="719" w:hanging="360"/>
      </w:pPr>
      <w:r>
        <w:rPr/>
        <w:t>Phi</w:t>
      </w:r>
      <w:r>
        <w:rPr>
          <w:spacing w:val="-3"/>
        </w:rPr>
        <w:t> </w:t>
      </w:r>
      <w:r>
        <w:rPr/>
        <w:t>Eta</w:t>
      </w:r>
      <w:r>
        <w:rPr>
          <w:spacing w:val="-3"/>
        </w:rPr>
        <w:t> </w:t>
      </w:r>
      <w:r>
        <w:rPr/>
        <w:t>Sigma</w:t>
      </w:r>
      <w:r>
        <w:rPr>
          <w:spacing w:val="-3"/>
        </w:rPr>
        <w:t> </w:t>
      </w:r>
      <w:r>
        <w:rPr/>
        <w:t>Freshman</w:t>
      </w:r>
      <w:r>
        <w:rPr>
          <w:spacing w:val="-3"/>
        </w:rPr>
        <w:t> </w:t>
      </w:r>
      <w:r>
        <w:rPr/>
        <w:t>Advising</w:t>
      </w:r>
      <w:r>
        <w:rPr>
          <w:spacing w:val="-4"/>
        </w:rPr>
        <w:t> </w:t>
      </w:r>
      <w:r>
        <w:rPr/>
        <w:t>Award,</w:t>
      </w:r>
      <w:r>
        <w:rPr>
          <w:spacing w:val="-4"/>
        </w:rPr>
        <w:t> </w:t>
      </w:r>
      <w:r>
        <w:rPr/>
        <w:t>2010</w:t>
      </w:r>
      <w:r>
        <w:rPr>
          <w:spacing w:val="-4"/>
        </w:rPr>
        <w:t> </w:t>
      </w:r>
      <w:r>
        <w:rPr/>
        <w:t>(“honoring</w:t>
      </w:r>
      <w:r>
        <w:rPr>
          <w:spacing w:val="-4"/>
        </w:rPr>
        <w:t> </w:t>
      </w:r>
      <w:r>
        <w:rPr/>
        <w:t>faculty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instrumental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making students’ first semester successful”)</w:t>
      </w:r>
    </w:p>
    <w:p>
      <w:pPr>
        <w:pStyle w:val="BodyText"/>
        <w:ind w:left="719" w:hanging="360"/>
      </w:pPr>
      <w:r>
        <w:rPr/>
        <w:t>Phi Beta Kappa Excellence in Teaching Award, 2009 (“honoring faculty who have encouraged and helped</w:t>
      </w:r>
      <w:r>
        <w:rPr>
          <w:spacing w:val="-4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excel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who</w:t>
      </w:r>
      <w:r>
        <w:rPr>
          <w:spacing w:val="-2"/>
        </w:rPr>
        <w:t> </w:t>
      </w:r>
      <w:r>
        <w:rPr/>
        <w:t>exemplify</w:t>
      </w:r>
      <w:r>
        <w:rPr>
          <w:spacing w:val="-3"/>
        </w:rPr>
        <w:t> </w:t>
      </w:r>
      <w:r>
        <w:rPr/>
        <w:t>intellectual</w:t>
      </w:r>
      <w:r>
        <w:rPr>
          <w:spacing w:val="-3"/>
        </w:rPr>
        <w:t> </w:t>
      </w:r>
      <w:r>
        <w:rPr/>
        <w:t>rigor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enthusiasm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scholarly</w:t>
      </w:r>
      <w:r>
        <w:rPr>
          <w:spacing w:val="-4"/>
        </w:rPr>
        <w:t> </w:t>
      </w:r>
      <w:r>
        <w:rPr/>
        <w:t>pursuits”)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784" w:top="1380" w:bottom="980" w:left="720" w:right="1080"/>
          <w:pgNumType w:start="1"/>
        </w:sectPr>
      </w:pPr>
    </w:p>
    <w:p>
      <w:pPr>
        <w:pStyle w:val="Heading1"/>
        <w:spacing w:before="60"/>
        <w:ind w:left="360"/>
      </w:pPr>
      <w:r>
        <w:rPr/>
        <w:t>JOURNAL</w:t>
      </w:r>
      <w:r>
        <w:rPr>
          <w:spacing w:val="-5"/>
        </w:rPr>
        <w:t> </w:t>
      </w:r>
      <w:r>
        <w:rPr>
          <w:spacing w:val="-2"/>
        </w:rPr>
        <w:t>PUBLICATIONS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13" w:hanging="360"/>
        <w:jc w:val="left"/>
        <w:rPr>
          <w:sz w:val="24"/>
        </w:rPr>
      </w:pPr>
      <w:r>
        <w:rPr>
          <w:sz w:val="24"/>
        </w:rPr>
        <w:t>“International</w:t>
      </w:r>
      <w:r>
        <w:rPr>
          <w:spacing w:val="-3"/>
          <w:sz w:val="24"/>
        </w:rPr>
        <w:t> </w:t>
      </w:r>
      <w:r>
        <w:rPr>
          <w:sz w:val="24"/>
        </w:rPr>
        <w:t>Trade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Survival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Mammalian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Reptilian</w:t>
      </w:r>
      <w:r>
        <w:rPr>
          <w:spacing w:val="-3"/>
          <w:sz w:val="24"/>
        </w:rPr>
        <w:t> </w:t>
      </w:r>
      <w:r>
        <w:rPr>
          <w:sz w:val="24"/>
        </w:rPr>
        <w:t>Species,”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Science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Advances</w:t>
      </w:r>
      <w:r>
        <w:rPr>
          <w:spacing w:val="-3"/>
          <w:sz w:val="24"/>
        </w:rPr>
        <w:t> </w:t>
      </w:r>
      <w:r>
        <w:rPr>
          <w:sz w:val="24"/>
        </w:rPr>
        <w:t>8(1), January 7, 2022, DOI: 10.1126/sciadv.abh3442 (with T. Klumpp and M.A. Williams)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79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Impact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Foreign</w:t>
      </w:r>
      <w:r>
        <w:rPr>
          <w:spacing w:val="-4"/>
          <w:sz w:val="24"/>
        </w:rPr>
        <w:t> </w:t>
      </w:r>
      <w:r>
        <w:rPr>
          <w:sz w:val="24"/>
        </w:rPr>
        <w:t>Corrupt</w:t>
      </w:r>
      <w:r>
        <w:rPr>
          <w:spacing w:val="-4"/>
          <w:sz w:val="24"/>
        </w:rPr>
        <w:t> </w:t>
      </w:r>
      <w:r>
        <w:rPr>
          <w:sz w:val="24"/>
        </w:rPr>
        <w:t>Practices</w:t>
      </w:r>
      <w:r>
        <w:rPr>
          <w:spacing w:val="-4"/>
          <w:sz w:val="24"/>
        </w:rPr>
        <w:t> </w:t>
      </w:r>
      <w:r>
        <w:rPr>
          <w:sz w:val="24"/>
        </w:rPr>
        <w:t>Act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Competitiveness,</w:t>
      </w:r>
      <w:r>
        <w:rPr>
          <w:spacing w:val="-4"/>
          <w:sz w:val="24"/>
        </w:rPr>
        <w:t> </w:t>
      </w:r>
      <w:r>
        <w:rPr>
          <w:sz w:val="24"/>
        </w:rPr>
        <w:t>Bribery,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Investment,” </w:t>
      </w:r>
      <w:r>
        <w:rPr>
          <w:sz w:val="24"/>
          <w:u w:val="single"/>
        </w:rPr>
        <w:t>American Law and Economics Review</w:t>
      </w:r>
      <w:r>
        <w:rPr>
          <w:sz w:val="24"/>
        </w:rPr>
        <w:t> 22(1), Spring 2020, 105–126 (with M. Arbatskaya)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206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Association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Mobile</w:t>
      </w:r>
      <w:r>
        <w:rPr>
          <w:spacing w:val="-3"/>
          <w:sz w:val="24"/>
        </w:rPr>
        <w:t> </w:t>
      </w:r>
      <w:r>
        <w:rPr>
          <w:sz w:val="24"/>
        </w:rPr>
        <w:t>Phones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Risk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Brain</w:t>
      </w:r>
      <w:r>
        <w:rPr>
          <w:spacing w:val="-3"/>
          <w:sz w:val="24"/>
        </w:rPr>
        <w:t> </w:t>
      </w:r>
      <w:r>
        <w:rPr>
          <w:sz w:val="24"/>
        </w:rPr>
        <w:t>Cancer</w:t>
      </w:r>
      <w:r>
        <w:rPr>
          <w:spacing w:val="-4"/>
          <w:sz w:val="24"/>
        </w:rPr>
        <w:t> </w:t>
      </w:r>
      <w:r>
        <w:rPr>
          <w:sz w:val="24"/>
        </w:rPr>
        <w:t>Mortality,”</w:t>
      </w:r>
      <w:r>
        <w:rPr>
          <w:spacing w:val="-5"/>
          <w:sz w:val="24"/>
        </w:rPr>
        <w:t> </w:t>
      </w:r>
      <w:r>
        <w:rPr>
          <w:sz w:val="24"/>
          <w:u w:val="single"/>
        </w:rPr>
        <w:t>Contemporary</w:t>
      </w:r>
      <w:r>
        <w:rPr>
          <w:sz w:val="24"/>
        </w:rPr>
        <w:t> </w:t>
      </w:r>
      <w:r>
        <w:rPr>
          <w:sz w:val="24"/>
          <w:u w:val="single"/>
        </w:rPr>
        <w:t>Economic Policy</w:t>
      </w:r>
      <w:r>
        <w:rPr>
          <w:sz w:val="24"/>
        </w:rPr>
        <w:t> 38(2), April 2020, 258-269 (with E.T. Nesson)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25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Voting</w:t>
      </w:r>
      <w:r>
        <w:rPr>
          <w:spacing w:val="-3"/>
          <w:sz w:val="24"/>
        </w:rPr>
        <w:t> </w:t>
      </w:r>
      <w:r>
        <w:rPr>
          <w:sz w:val="24"/>
        </w:rPr>
        <w:t>Rights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Ex-Felons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Election</w:t>
      </w:r>
      <w:r>
        <w:rPr>
          <w:spacing w:val="-3"/>
          <w:sz w:val="24"/>
        </w:rPr>
        <w:t> </w:t>
      </w:r>
      <w:r>
        <w:rPr>
          <w:sz w:val="24"/>
        </w:rPr>
        <w:t>Outcomes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United</w:t>
      </w:r>
      <w:r>
        <w:rPr>
          <w:spacing w:val="-3"/>
          <w:sz w:val="24"/>
        </w:rPr>
        <w:t> </w:t>
      </w:r>
      <w:r>
        <w:rPr>
          <w:sz w:val="24"/>
        </w:rPr>
        <w:t>States,”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International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Review</w:t>
      </w:r>
      <w:r>
        <w:rPr>
          <w:sz w:val="24"/>
        </w:rPr>
        <w:t> </w:t>
      </w:r>
      <w:r>
        <w:rPr>
          <w:sz w:val="24"/>
          <w:u w:val="single"/>
        </w:rPr>
        <w:t>of Law and Economics</w:t>
      </w:r>
      <w:r>
        <w:rPr>
          <w:sz w:val="24"/>
        </w:rPr>
        <w:t> 59, September 2019, 40-56 (with T. Klumpp and M.A. Williams)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252" w:hanging="360"/>
        <w:jc w:val="left"/>
        <w:rPr>
          <w:sz w:val="24"/>
        </w:rPr>
      </w:pPr>
      <w:r>
        <w:rPr>
          <w:sz w:val="24"/>
        </w:rPr>
        <w:t>“Do</w:t>
      </w:r>
      <w:r>
        <w:rPr>
          <w:spacing w:val="-3"/>
          <w:sz w:val="24"/>
        </w:rPr>
        <w:t> </w:t>
      </w:r>
      <w:r>
        <w:rPr>
          <w:sz w:val="24"/>
        </w:rPr>
        <w:t>Pimples</w:t>
      </w:r>
      <w:r>
        <w:rPr>
          <w:spacing w:val="-4"/>
          <w:sz w:val="24"/>
        </w:rPr>
        <w:t> </w:t>
      </w:r>
      <w:r>
        <w:rPr>
          <w:sz w:val="24"/>
        </w:rPr>
        <w:t>Pay?</w:t>
      </w:r>
      <w:r>
        <w:rPr>
          <w:spacing w:val="-3"/>
          <w:sz w:val="24"/>
        </w:rPr>
        <w:t> </w:t>
      </w:r>
      <w:r>
        <w:rPr>
          <w:sz w:val="24"/>
        </w:rPr>
        <w:t>Acne,</w:t>
      </w:r>
      <w:r>
        <w:rPr>
          <w:spacing w:val="-3"/>
          <w:sz w:val="24"/>
        </w:rPr>
        <w:t> </w:t>
      </w:r>
      <w:r>
        <w:rPr>
          <w:sz w:val="24"/>
        </w:rPr>
        <w:t>Human</w:t>
      </w:r>
      <w:r>
        <w:rPr>
          <w:spacing w:val="-3"/>
          <w:sz w:val="24"/>
        </w:rPr>
        <w:t> </w:t>
      </w:r>
      <w:r>
        <w:rPr>
          <w:sz w:val="24"/>
        </w:rPr>
        <w:t>Capital,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Labor</w:t>
      </w:r>
      <w:r>
        <w:rPr>
          <w:spacing w:val="-4"/>
          <w:sz w:val="24"/>
        </w:rPr>
        <w:t> </w:t>
      </w:r>
      <w:r>
        <w:rPr>
          <w:sz w:val="24"/>
        </w:rPr>
        <w:t>Market,”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Journal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Human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Capital</w:t>
      </w:r>
      <w:r>
        <w:rPr>
          <w:spacing w:val="-4"/>
          <w:sz w:val="24"/>
        </w:rPr>
        <w:t> </w:t>
      </w:r>
      <w:r>
        <w:rPr>
          <w:sz w:val="24"/>
        </w:rPr>
        <w:t>13(1), 2019, 39-55 (with E.T. Nesson)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1"/>
          <w:sz w:val="24"/>
        </w:rPr>
        <w:t> </w:t>
      </w:r>
      <w:r>
        <w:rPr>
          <w:sz w:val="24"/>
        </w:rPr>
        <w:t>Business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American Democracy:</w:t>
      </w:r>
      <w:r>
        <w:rPr>
          <w:spacing w:val="-2"/>
          <w:sz w:val="24"/>
        </w:rPr>
        <w:t> </w:t>
      </w:r>
      <w:r>
        <w:rPr>
          <w:i/>
          <w:sz w:val="24"/>
        </w:rPr>
        <w:t>Citizens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United</w:t>
      </w:r>
      <w:r>
        <w:rPr>
          <w:sz w:val="24"/>
        </w:rPr>
        <w:t>, Outside</w:t>
      </w:r>
      <w:r>
        <w:rPr>
          <w:spacing w:val="-1"/>
          <w:sz w:val="24"/>
        </w:rPr>
        <w:t> </w:t>
      </w:r>
      <w:r>
        <w:rPr>
          <w:sz w:val="24"/>
        </w:rPr>
        <w:t>Spending,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Elections,”</w:t>
      </w:r>
    </w:p>
    <w:p>
      <w:pPr>
        <w:pStyle w:val="BodyText"/>
        <w:ind w:left="720"/>
      </w:pP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Law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Economics</w:t>
      </w:r>
      <w:r>
        <w:rPr>
          <w:spacing w:val="-2"/>
        </w:rPr>
        <w:t> </w:t>
      </w:r>
      <w:r>
        <w:rPr/>
        <w:t>59(1),</w:t>
      </w:r>
      <w:r>
        <w:rPr>
          <w:spacing w:val="-2"/>
        </w:rPr>
        <w:t> </w:t>
      </w:r>
      <w:r>
        <w:rPr/>
        <w:t>2016,</w:t>
      </w:r>
      <w:r>
        <w:rPr>
          <w:spacing w:val="-2"/>
        </w:rPr>
        <w:t> </w:t>
      </w:r>
      <w:r>
        <w:rPr/>
        <w:t>1-43,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T.</w:t>
      </w:r>
      <w:r>
        <w:rPr>
          <w:spacing w:val="-3"/>
        </w:rPr>
        <w:t> </w:t>
      </w:r>
      <w:r>
        <w:rPr/>
        <w:t>Klumpp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M.A.</w:t>
      </w:r>
      <w:r>
        <w:rPr>
          <w:spacing w:val="-3"/>
        </w:rPr>
        <w:t> </w:t>
      </w:r>
      <w:r>
        <w:rPr/>
        <w:t>Williams),</w:t>
      </w:r>
      <w:r>
        <w:rPr>
          <w:spacing w:val="-3"/>
        </w:rPr>
        <w:t> </w:t>
      </w:r>
      <w:r>
        <w:rPr/>
        <w:t>Lead</w:t>
      </w:r>
      <w:r>
        <w:rPr>
          <w:spacing w:val="-3"/>
        </w:rPr>
        <w:t> </w:t>
      </w:r>
      <w:r>
        <w:rPr>
          <w:spacing w:val="-2"/>
        </w:rPr>
        <w:t>article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186" w:hanging="360"/>
        <w:jc w:val="left"/>
        <w:rPr>
          <w:sz w:val="24"/>
        </w:rPr>
      </w:pPr>
      <w:r>
        <w:rPr>
          <w:sz w:val="24"/>
        </w:rPr>
        <w:t>“Leveling the Playing Field? The Role of Public Campaign Funding in Elections,” Lead article, </w:t>
      </w:r>
      <w:r>
        <w:rPr>
          <w:sz w:val="24"/>
          <w:u w:val="single"/>
        </w:rPr>
        <w:t>American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17(2),</w:t>
      </w:r>
      <w:r>
        <w:rPr>
          <w:spacing w:val="-3"/>
          <w:sz w:val="24"/>
        </w:rPr>
        <w:t> </w:t>
      </w:r>
      <w:r>
        <w:rPr>
          <w:sz w:val="24"/>
        </w:rPr>
        <w:t>2015,</w:t>
      </w:r>
      <w:r>
        <w:rPr>
          <w:spacing w:val="-3"/>
          <w:sz w:val="24"/>
        </w:rPr>
        <w:t> </w:t>
      </w:r>
      <w:r>
        <w:rPr>
          <w:sz w:val="24"/>
        </w:rPr>
        <w:t>361-408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T.</w:t>
      </w:r>
      <w:r>
        <w:rPr>
          <w:spacing w:val="-3"/>
          <w:sz w:val="24"/>
        </w:rPr>
        <w:t> </w:t>
      </w:r>
      <w:r>
        <w:rPr>
          <w:sz w:val="24"/>
        </w:rPr>
        <w:t>Klumpp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M.A.</w:t>
      </w:r>
      <w:r>
        <w:rPr>
          <w:spacing w:val="-3"/>
          <w:sz w:val="24"/>
        </w:rPr>
        <w:t> </w:t>
      </w:r>
      <w:r>
        <w:rPr>
          <w:sz w:val="24"/>
        </w:rPr>
        <w:t>Williams)</w:t>
      </w:r>
    </w:p>
    <w:p>
      <w:pPr>
        <w:spacing w:before="0"/>
        <w:ind w:left="1080" w:right="0" w:firstLine="0"/>
        <w:jc w:val="left"/>
        <w:rPr>
          <w:sz w:val="24"/>
        </w:rPr>
      </w:pPr>
      <w:r>
        <w:rPr>
          <w:sz w:val="24"/>
        </w:rPr>
        <w:t>*Winner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sz w:val="24"/>
        </w:rPr>
        <w:t>Distinguished</w:t>
      </w:r>
      <w:r>
        <w:rPr>
          <w:spacing w:val="-2"/>
          <w:sz w:val="24"/>
        </w:rPr>
        <w:t> </w:t>
      </w:r>
      <w:r>
        <w:rPr>
          <w:sz w:val="24"/>
        </w:rPr>
        <w:t>Article</w:t>
      </w:r>
      <w:r>
        <w:rPr>
          <w:spacing w:val="-2"/>
          <w:sz w:val="24"/>
        </w:rPr>
        <w:t> </w:t>
      </w:r>
      <w:r>
        <w:rPr>
          <w:sz w:val="24"/>
        </w:rPr>
        <w:t>Prize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2015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76" w:after="0"/>
        <w:ind w:left="719" w:right="600" w:hanging="360"/>
        <w:jc w:val="left"/>
        <w:rPr>
          <w:sz w:val="24"/>
        </w:rPr>
      </w:pPr>
      <w:r>
        <w:rPr>
          <w:sz w:val="24"/>
        </w:rPr>
        <w:t>“‘A</w:t>
      </w:r>
      <w:r>
        <w:rPr>
          <w:spacing w:val="-3"/>
          <w:sz w:val="24"/>
        </w:rPr>
        <w:t> </w:t>
      </w:r>
      <w:r>
        <w:rPr>
          <w:sz w:val="24"/>
        </w:rPr>
        <w:t>Diamond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Forever’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3"/>
          <w:sz w:val="24"/>
        </w:rPr>
        <w:t> </w:t>
      </w:r>
      <w:r>
        <w:rPr>
          <w:sz w:val="24"/>
        </w:rPr>
        <w:t>Fairy</w:t>
      </w:r>
      <w:r>
        <w:rPr>
          <w:spacing w:val="-3"/>
          <w:sz w:val="24"/>
        </w:rPr>
        <w:t> </w:t>
      </w:r>
      <w:r>
        <w:rPr>
          <w:sz w:val="24"/>
        </w:rPr>
        <w:t>Tales: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Relationship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Wedding</w:t>
      </w:r>
      <w:r>
        <w:rPr>
          <w:spacing w:val="-4"/>
          <w:sz w:val="24"/>
        </w:rPr>
        <w:t> </w:t>
      </w:r>
      <w:r>
        <w:rPr>
          <w:sz w:val="24"/>
        </w:rPr>
        <w:t>Expenses Marriage Duration,” </w:t>
      </w:r>
      <w:r>
        <w:rPr>
          <w:sz w:val="24"/>
          <w:u w:val="single"/>
        </w:rPr>
        <w:t>Economic Inquiry</w:t>
      </w:r>
      <w:r>
        <w:rPr>
          <w:sz w:val="24"/>
        </w:rPr>
        <w:t> 53(4), 2015, 1919-1930 (with A.M. Francis)</w:t>
      </w:r>
    </w:p>
    <w:p>
      <w:pPr>
        <w:spacing w:line="275" w:lineRule="exact" w:before="0"/>
        <w:ind w:left="1080" w:right="0" w:firstLine="0"/>
        <w:jc w:val="left"/>
        <w:rPr>
          <w:i/>
          <w:sz w:val="24"/>
        </w:rPr>
      </w:pPr>
      <w:r>
        <w:rPr>
          <w:sz w:val="24"/>
        </w:rPr>
        <w:t>*Top</w:t>
      </w:r>
      <w:r>
        <w:rPr>
          <w:spacing w:val="-4"/>
          <w:sz w:val="24"/>
        </w:rPr>
        <w:t> </w:t>
      </w:r>
      <w:r>
        <w:rPr>
          <w:sz w:val="24"/>
        </w:rPr>
        <w:t>20</w:t>
      </w:r>
      <w:r>
        <w:rPr>
          <w:spacing w:val="-2"/>
          <w:sz w:val="24"/>
        </w:rPr>
        <w:t> </w:t>
      </w:r>
      <w:r>
        <w:rPr>
          <w:sz w:val="24"/>
        </w:rPr>
        <w:t>most</w:t>
      </w:r>
      <w:r>
        <w:rPr>
          <w:spacing w:val="-1"/>
          <w:sz w:val="24"/>
        </w:rPr>
        <w:t> </w:t>
      </w:r>
      <w:r>
        <w:rPr>
          <w:sz w:val="24"/>
        </w:rPr>
        <w:t>downloaded</w:t>
      </w:r>
      <w:r>
        <w:rPr>
          <w:spacing w:val="-2"/>
          <w:sz w:val="24"/>
        </w:rPr>
        <w:t> </w:t>
      </w:r>
      <w:r>
        <w:rPr>
          <w:sz w:val="24"/>
        </w:rPr>
        <w:t>paper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i/>
          <w:sz w:val="24"/>
        </w:rPr>
        <w:t>Social Science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Research </w:t>
      </w:r>
      <w:r>
        <w:rPr>
          <w:i/>
          <w:spacing w:val="-2"/>
          <w:sz w:val="24"/>
        </w:rPr>
        <w:t>Network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6" w:after="0"/>
        <w:ind w:left="720" w:right="804" w:hanging="360"/>
        <w:jc w:val="left"/>
        <w:rPr>
          <w:sz w:val="24"/>
        </w:rPr>
      </w:pPr>
      <w:r>
        <w:rPr>
          <w:sz w:val="24"/>
        </w:rPr>
        <w:t>“Crystal</w:t>
      </w:r>
      <w:r>
        <w:rPr>
          <w:spacing w:val="-4"/>
          <w:sz w:val="24"/>
        </w:rPr>
        <w:t> </w:t>
      </w:r>
      <w:r>
        <w:rPr>
          <w:sz w:val="24"/>
        </w:rPr>
        <w:t>Clear?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Relationship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Methamphetamine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Sexually</w:t>
      </w:r>
      <w:r>
        <w:rPr>
          <w:spacing w:val="-4"/>
          <w:sz w:val="24"/>
        </w:rPr>
        <w:t> </w:t>
      </w:r>
      <w:r>
        <w:rPr>
          <w:sz w:val="24"/>
        </w:rPr>
        <w:t>Transmitted Infections,” </w:t>
      </w:r>
      <w:r>
        <w:rPr>
          <w:sz w:val="24"/>
          <w:u w:val="single"/>
        </w:rPr>
        <w:t>Health Economics</w:t>
      </w:r>
      <w:r>
        <w:rPr>
          <w:sz w:val="24"/>
        </w:rPr>
        <w:t>, 25(3), 2016, 292-313 (with E.T. Nesson and M.C. Samuel)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6" w:after="0"/>
        <w:ind w:left="720" w:right="516" w:hanging="360"/>
        <w:jc w:val="left"/>
        <w:rPr>
          <w:sz w:val="24"/>
        </w:rPr>
      </w:pPr>
      <w:r>
        <w:rPr>
          <w:sz w:val="24"/>
        </w:rPr>
        <w:t>“Go</w:t>
      </w:r>
      <w:r>
        <w:rPr>
          <w:spacing w:val="-5"/>
          <w:sz w:val="24"/>
        </w:rPr>
        <w:t> </w:t>
      </w:r>
      <w:r>
        <w:rPr>
          <w:sz w:val="24"/>
        </w:rPr>
        <w:t>Figure: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Strategy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Nonliteral</w:t>
      </w:r>
      <w:r>
        <w:rPr>
          <w:spacing w:val="-4"/>
          <w:sz w:val="24"/>
        </w:rPr>
        <w:t> </w:t>
      </w:r>
      <w:r>
        <w:rPr>
          <w:sz w:val="24"/>
        </w:rPr>
        <w:t>Speech,”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American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Economic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Journal: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Microeconomics</w:t>
      </w:r>
      <w:r>
        <w:rPr>
          <w:sz w:val="24"/>
        </w:rPr>
        <w:t> 5(2), 2013, 186-212 (with S.H. Mialon)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“On</w:t>
      </w:r>
      <w:r>
        <w:rPr>
          <w:spacing w:val="-3"/>
          <w:sz w:val="24"/>
        </w:rPr>
        <w:t> </w:t>
      </w:r>
      <w:r>
        <w:rPr>
          <w:sz w:val="24"/>
        </w:rPr>
        <w:t>Hatred,”</w:t>
      </w:r>
      <w:r>
        <w:rPr>
          <w:spacing w:val="-2"/>
          <w:sz w:val="24"/>
        </w:rPr>
        <w:t> </w:t>
      </w:r>
      <w:r>
        <w:rPr>
          <w:sz w:val="24"/>
          <w:u w:val="single"/>
        </w:rPr>
        <w:t>American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Economics Review</w:t>
      </w:r>
      <w:r>
        <w:rPr>
          <w:spacing w:val="-2"/>
          <w:sz w:val="24"/>
        </w:rPr>
        <w:t> </w:t>
      </w:r>
      <w:r>
        <w:rPr>
          <w:sz w:val="24"/>
        </w:rPr>
        <w:t>15(1),</w:t>
      </w:r>
      <w:r>
        <w:rPr>
          <w:spacing w:val="-3"/>
          <w:sz w:val="24"/>
        </w:rPr>
        <w:t> </w:t>
      </w:r>
      <w:r>
        <w:rPr>
          <w:sz w:val="24"/>
        </w:rPr>
        <w:t>2013,</w:t>
      </w:r>
      <w:r>
        <w:rPr>
          <w:spacing w:val="-2"/>
          <w:sz w:val="24"/>
        </w:rPr>
        <w:t> </w:t>
      </w:r>
      <w:r>
        <w:rPr>
          <w:sz w:val="24"/>
        </w:rPr>
        <w:t>39-72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T.</w:t>
      </w:r>
      <w:r>
        <w:rPr>
          <w:spacing w:val="-2"/>
          <w:sz w:val="24"/>
        </w:rPr>
        <w:t> Klumpp)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9" w:hanging="360"/>
        <w:jc w:val="left"/>
        <w:rPr>
          <w:sz w:val="24"/>
        </w:rPr>
      </w:pPr>
      <w:r>
        <w:rPr>
          <w:sz w:val="24"/>
        </w:rPr>
        <w:t>“Torture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Counterterrorism:</w:t>
      </w:r>
      <w:r>
        <w:rPr>
          <w:spacing w:val="-4"/>
          <w:sz w:val="24"/>
        </w:rPr>
        <w:t> </w:t>
      </w:r>
      <w:r>
        <w:rPr>
          <w:sz w:val="24"/>
        </w:rPr>
        <w:t>Agency</w:t>
      </w:r>
      <w:r>
        <w:rPr>
          <w:spacing w:val="-4"/>
          <w:sz w:val="24"/>
        </w:rPr>
        <w:t> </w:t>
      </w:r>
      <w:r>
        <w:rPr>
          <w:sz w:val="24"/>
        </w:rPr>
        <w:t>Incentives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Slippery</w:t>
      </w:r>
      <w:r>
        <w:rPr>
          <w:spacing w:val="-4"/>
          <w:sz w:val="24"/>
        </w:rPr>
        <w:t> </w:t>
      </w:r>
      <w:r>
        <w:rPr>
          <w:sz w:val="24"/>
        </w:rPr>
        <w:t>Slopes,”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Journal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Public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 96(1-2), 2012, 33-41 (with S.H. Mialon and M.B. Stinchcombe)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166" w:hanging="360"/>
        <w:jc w:val="left"/>
        <w:rPr>
          <w:sz w:val="24"/>
        </w:rPr>
      </w:pPr>
      <w:r>
        <w:rPr>
          <w:sz w:val="24"/>
        </w:rPr>
        <w:t>“In</w:t>
      </w:r>
      <w:r>
        <w:rPr>
          <w:spacing w:val="-4"/>
          <w:sz w:val="24"/>
        </w:rPr>
        <w:t> </w:t>
      </w:r>
      <w:r>
        <w:rPr>
          <w:sz w:val="24"/>
        </w:rPr>
        <w:t>Sickness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Health:</w:t>
      </w:r>
      <w:r>
        <w:rPr>
          <w:spacing w:val="-4"/>
          <w:sz w:val="24"/>
        </w:rPr>
        <w:t> </w:t>
      </w:r>
      <w:r>
        <w:rPr>
          <w:sz w:val="24"/>
        </w:rPr>
        <w:t>Same-Sex</w:t>
      </w:r>
      <w:r>
        <w:rPr>
          <w:spacing w:val="-4"/>
          <w:sz w:val="24"/>
        </w:rPr>
        <w:t> </w:t>
      </w:r>
      <w:r>
        <w:rPr>
          <w:sz w:val="24"/>
        </w:rPr>
        <w:t>Marriage</w:t>
      </w:r>
      <w:r>
        <w:rPr>
          <w:spacing w:val="-4"/>
          <w:sz w:val="24"/>
        </w:rPr>
        <w:t> </w:t>
      </w:r>
      <w:r>
        <w:rPr>
          <w:sz w:val="24"/>
        </w:rPr>
        <w:t>Laws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Sexually</w:t>
      </w:r>
      <w:r>
        <w:rPr>
          <w:spacing w:val="-3"/>
          <w:sz w:val="24"/>
        </w:rPr>
        <w:t> </w:t>
      </w:r>
      <w:r>
        <w:rPr>
          <w:sz w:val="24"/>
        </w:rPr>
        <w:t>Transmitted</w:t>
      </w:r>
      <w:r>
        <w:rPr>
          <w:spacing w:val="-3"/>
          <w:sz w:val="24"/>
        </w:rPr>
        <w:t> </w:t>
      </w:r>
      <w:r>
        <w:rPr>
          <w:sz w:val="24"/>
        </w:rPr>
        <w:t>Infections,”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Social</w:t>
      </w:r>
      <w:r>
        <w:rPr>
          <w:sz w:val="24"/>
        </w:rPr>
        <w:t> </w:t>
      </w:r>
      <w:r>
        <w:rPr>
          <w:sz w:val="24"/>
          <w:u w:val="single"/>
        </w:rPr>
        <w:t>Science and Medicine</w:t>
      </w:r>
      <w:r>
        <w:rPr>
          <w:sz w:val="24"/>
        </w:rPr>
        <w:t> 75(8), 2012, 1329-41 (with A.M. Francis and H. Peng)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“The Economics of Faking Ecstasy,”</w:t>
      </w:r>
      <w:r>
        <w:rPr>
          <w:spacing w:val="-2"/>
          <w:sz w:val="24"/>
        </w:rPr>
        <w:t> </w:t>
      </w:r>
      <w:r>
        <w:rPr>
          <w:sz w:val="24"/>
          <w:u w:val="single"/>
        </w:rPr>
        <w:t>Economic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Inquiry</w:t>
      </w:r>
      <w:r>
        <w:rPr>
          <w:spacing w:val="-1"/>
          <w:sz w:val="24"/>
        </w:rPr>
        <w:t> </w:t>
      </w:r>
      <w:r>
        <w:rPr>
          <w:sz w:val="24"/>
        </w:rPr>
        <w:t>50(1),</w:t>
      </w:r>
      <w:r>
        <w:rPr>
          <w:spacing w:val="-1"/>
          <w:sz w:val="24"/>
        </w:rPr>
        <w:t> </w:t>
      </w:r>
      <w:r>
        <w:rPr>
          <w:sz w:val="24"/>
        </w:rPr>
        <w:t>2012,</w:t>
      </w:r>
      <w:r>
        <w:rPr>
          <w:spacing w:val="-1"/>
          <w:sz w:val="24"/>
        </w:rPr>
        <w:t> </w:t>
      </w:r>
      <w:r>
        <w:rPr>
          <w:sz w:val="24"/>
        </w:rPr>
        <w:t>277-</w:t>
      </w:r>
      <w:r>
        <w:rPr>
          <w:spacing w:val="-5"/>
          <w:sz w:val="24"/>
        </w:rPr>
        <w:t>285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491" w:hanging="360"/>
        <w:jc w:val="left"/>
        <w:rPr>
          <w:sz w:val="24"/>
        </w:rPr>
      </w:pPr>
      <w:r>
        <w:rPr>
          <w:sz w:val="24"/>
        </w:rPr>
        <w:t>“Dynamic</w:t>
      </w:r>
      <w:r>
        <w:rPr>
          <w:spacing w:val="-5"/>
          <w:sz w:val="24"/>
        </w:rPr>
        <w:t> </w:t>
      </w:r>
      <w:r>
        <w:rPr>
          <w:sz w:val="24"/>
        </w:rPr>
        <w:t>Multi-Activity</w:t>
      </w:r>
      <w:r>
        <w:rPr>
          <w:spacing w:val="-5"/>
          <w:sz w:val="24"/>
        </w:rPr>
        <w:t> </w:t>
      </w:r>
      <w:r>
        <w:rPr>
          <w:sz w:val="24"/>
        </w:rPr>
        <w:t>Contests,”</w:t>
      </w:r>
      <w:r>
        <w:rPr>
          <w:spacing w:val="-5"/>
          <w:sz w:val="24"/>
        </w:rPr>
        <w:t> </w:t>
      </w:r>
      <w:r>
        <w:rPr>
          <w:sz w:val="24"/>
          <w:u w:val="single"/>
        </w:rPr>
        <w:t>Scandinavian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Journal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pacing w:val="-5"/>
          <w:sz w:val="24"/>
        </w:rPr>
        <w:t> </w:t>
      </w:r>
      <w:r>
        <w:rPr>
          <w:sz w:val="24"/>
        </w:rPr>
        <w:t>114(2),</w:t>
      </w:r>
      <w:r>
        <w:rPr>
          <w:spacing w:val="-5"/>
          <w:sz w:val="24"/>
        </w:rPr>
        <w:t> </w:t>
      </w:r>
      <w:r>
        <w:rPr>
          <w:sz w:val="24"/>
        </w:rPr>
        <w:t>2012,</w:t>
      </w:r>
      <w:r>
        <w:rPr>
          <w:spacing w:val="-5"/>
          <w:sz w:val="24"/>
        </w:rPr>
        <w:t> </w:t>
      </w:r>
      <w:r>
        <w:rPr>
          <w:sz w:val="24"/>
        </w:rPr>
        <w:t>520-538 (with M. Arbatskaya)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84" w:top="1380" w:bottom="9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76" w:after="0"/>
        <w:ind w:left="720" w:right="0" w:hanging="360"/>
        <w:jc w:val="left"/>
        <w:rPr>
          <w:sz w:val="24"/>
        </w:rPr>
      </w:pPr>
      <w:r>
        <w:rPr>
          <w:sz w:val="24"/>
        </w:rPr>
        <w:t>“Multi-Activity</w:t>
      </w:r>
      <w:r>
        <w:rPr>
          <w:spacing w:val="-5"/>
          <w:sz w:val="24"/>
        </w:rPr>
        <w:t> </w:t>
      </w:r>
      <w:r>
        <w:rPr>
          <w:sz w:val="24"/>
        </w:rPr>
        <w:t>Contests,”</w:t>
      </w:r>
      <w:r>
        <w:rPr>
          <w:spacing w:val="-2"/>
          <w:sz w:val="24"/>
        </w:rPr>
        <w:t> </w:t>
      </w:r>
      <w:r>
        <w:rPr>
          <w:sz w:val="24"/>
          <w:u w:val="single"/>
        </w:rPr>
        <w:t>Economic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Theory</w:t>
      </w:r>
      <w:r>
        <w:rPr>
          <w:spacing w:val="-4"/>
          <w:sz w:val="24"/>
        </w:rPr>
        <w:t> </w:t>
      </w:r>
      <w:r>
        <w:rPr>
          <w:sz w:val="24"/>
        </w:rPr>
        <w:t>43(1),</w:t>
      </w:r>
      <w:r>
        <w:rPr>
          <w:spacing w:val="-3"/>
          <w:sz w:val="24"/>
        </w:rPr>
        <w:t> </w:t>
      </w:r>
      <w:r>
        <w:rPr>
          <w:sz w:val="24"/>
        </w:rPr>
        <w:t>2010,</w:t>
      </w:r>
      <w:r>
        <w:rPr>
          <w:spacing w:val="-3"/>
          <w:sz w:val="24"/>
        </w:rPr>
        <w:t> </w:t>
      </w:r>
      <w:r>
        <w:rPr>
          <w:sz w:val="24"/>
        </w:rPr>
        <w:t>23-43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Arbatskaya)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579" w:hanging="360"/>
        <w:jc w:val="left"/>
        <w:rPr>
          <w:sz w:val="24"/>
        </w:rPr>
      </w:pPr>
      <w:r>
        <w:rPr>
          <w:sz w:val="24"/>
        </w:rPr>
        <w:t>“Do</w:t>
      </w:r>
      <w:r>
        <w:rPr>
          <w:spacing w:val="-3"/>
          <w:sz w:val="24"/>
        </w:rPr>
        <w:t> </w:t>
      </w:r>
      <w:r>
        <w:rPr>
          <w:sz w:val="24"/>
        </w:rPr>
        <w:t>Sunk</w:t>
      </w:r>
      <w:r>
        <w:rPr>
          <w:spacing w:val="-3"/>
          <w:sz w:val="24"/>
        </w:rPr>
        <w:t> </w:t>
      </w:r>
      <w:r>
        <w:rPr>
          <w:sz w:val="24"/>
        </w:rPr>
        <w:t>Costs</w:t>
      </w:r>
      <w:r>
        <w:rPr>
          <w:spacing w:val="-3"/>
          <w:sz w:val="24"/>
        </w:rPr>
        <w:t> </w:t>
      </w:r>
      <w:r>
        <w:rPr>
          <w:sz w:val="24"/>
        </w:rPr>
        <w:t>Matter?”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Economic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Inquiry</w:t>
      </w:r>
      <w:r>
        <w:rPr>
          <w:spacing w:val="-4"/>
          <w:sz w:val="24"/>
        </w:rPr>
        <w:t> </w:t>
      </w:r>
      <w:r>
        <w:rPr>
          <w:sz w:val="24"/>
        </w:rPr>
        <w:t>48(2),</w:t>
      </w:r>
      <w:r>
        <w:rPr>
          <w:spacing w:val="-4"/>
          <w:sz w:val="24"/>
        </w:rPr>
        <w:t> </w:t>
      </w:r>
      <w:r>
        <w:rPr>
          <w:sz w:val="24"/>
        </w:rPr>
        <w:t>2010,</w:t>
      </w:r>
      <w:r>
        <w:rPr>
          <w:spacing w:val="-4"/>
          <w:sz w:val="24"/>
        </w:rPr>
        <w:t> </w:t>
      </w:r>
      <w:r>
        <w:rPr>
          <w:sz w:val="24"/>
        </w:rPr>
        <w:t>323-336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R.P.</w:t>
      </w:r>
      <w:r>
        <w:rPr>
          <w:spacing w:val="-4"/>
          <w:sz w:val="24"/>
        </w:rPr>
        <w:t> </w:t>
      </w:r>
      <w:r>
        <w:rPr>
          <w:sz w:val="24"/>
        </w:rPr>
        <w:t>McAfee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S.H. </w:t>
      </w:r>
      <w:r>
        <w:rPr>
          <w:spacing w:val="-2"/>
          <w:sz w:val="24"/>
        </w:rPr>
        <w:t>Mialon)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“Tolerance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HIV,”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Journal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Health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39(2),</w:t>
      </w:r>
      <w:r>
        <w:rPr>
          <w:spacing w:val="-3"/>
          <w:sz w:val="24"/>
        </w:rPr>
        <w:t> </w:t>
      </w:r>
      <w:r>
        <w:rPr>
          <w:sz w:val="24"/>
        </w:rPr>
        <w:t>2010,</w:t>
      </w:r>
      <w:r>
        <w:rPr>
          <w:spacing w:val="-3"/>
          <w:sz w:val="24"/>
        </w:rPr>
        <w:t> </w:t>
      </w:r>
      <w:r>
        <w:rPr>
          <w:sz w:val="24"/>
        </w:rPr>
        <w:t>250-267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A.M.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Francis)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599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Optimal</w:t>
      </w:r>
      <w:r>
        <w:rPr>
          <w:spacing w:val="-3"/>
          <w:sz w:val="24"/>
        </w:rPr>
        <w:t> </w:t>
      </w:r>
      <w:r>
        <w:rPr>
          <w:sz w:val="24"/>
        </w:rPr>
        <w:t>Penalty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Sexually</w:t>
      </w:r>
      <w:r>
        <w:rPr>
          <w:spacing w:val="-3"/>
          <w:sz w:val="24"/>
        </w:rPr>
        <w:t> </w:t>
      </w:r>
      <w:r>
        <w:rPr>
          <w:sz w:val="24"/>
        </w:rPr>
        <w:t>Transmitting</w:t>
      </w:r>
      <w:r>
        <w:rPr>
          <w:spacing w:val="-4"/>
          <w:sz w:val="24"/>
        </w:rPr>
        <w:t> </w:t>
      </w:r>
      <w:r>
        <w:rPr>
          <w:sz w:val="24"/>
        </w:rPr>
        <w:t>HIV,”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American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Review</w:t>
      </w:r>
      <w:r>
        <w:rPr>
          <w:sz w:val="24"/>
        </w:rPr>
        <w:t> 10(2), 2008, 388-423 (with A.M. Francis)</w:t>
      </w:r>
    </w:p>
    <w:p>
      <w:pPr>
        <w:spacing w:before="0"/>
        <w:ind w:left="1080" w:right="0" w:firstLine="0"/>
        <w:jc w:val="left"/>
        <w:rPr>
          <w:sz w:val="24"/>
        </w:rPr>
      </w:pPr>
      <w:r>
        <w:rPr>
          <w:sz w:val="24"/>
        </w:rPr>
        <w:t>*Winner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sz w:val="24"/>
        </w:rPr>
        <w:t>Distinguished</w:t>
      </w:r>
      <w:r>
        <w:rPr>
          <w:spacing w:val="-2"/>
          <w:sz w:val="24"/>
        </w:rPr>
        <w:t> </w:t>
      </w:r>
      <w:r>
        <w:rPr>
          <w:sz w:val="24"/>
        </w:rPr>
        <w:t>Article</w:t>
      </w:r>
      <w:r>
        <w:rPr>
          <w:spacing w:val="-2"/>
          <w:sz w:val="24"/>
        </w:rPr>
        <w:t> </w:t>
      </w:r>
      <w:r>
        <w:rPr>
          <w:sz w:val="24"/>
        </w:rPr>
        <w:t>Prize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2008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697" w:hanging="360"/>
        <w:jc w:val="left"/>
        <w:rPr>
          <w:sz w:val="24"/>
        </w:rPr>
      </w:pPr>
      <w:r>
        <w:rPr>
          <w:sz w:val="24"/>
        </w:rPr>
        <w:t>“Private</w:t>
      </w:r>
      <w:r>
        <w:rPr>
          <w:spacing w:val="-3"/>
          <w:sz w:val="24"/>
        </w:rPr>
        <w:t> </w:t>
      </w:r>
      <w:r>
        <w:rPr>
          <w:sz w:val="24"/>
        </w:rPr>
        <w:t>v.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3"/>
          <w:sz w:val="24"/>
        </w:rPr>
        <w:t> </w:t>
      </w:r>
      <w:r>
        <w:rPr>
          <w:sz w:val="24"/>
        </w:rPr>
        <w:t>Antitrust</w:t>
      </w:r>
      <w:r>
        <w:rPr>
          <w:spacing w:val="-3"/>
          <w:sz w:val="24"/>
        </w:rPr>
        <w:t> </w:t>
      </w:r>
      <w:r>
        <w:rPr>
          <w:sz w:val="24"/>
        </w:rPr>
        <w:t>Enforcement: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Strategic</w:t>
      </w:r>
      <w:r>
        <w:rPr>
          <w:spacing w:val="-4"/>
          <w:sz w:val="24"/>
        </w:rPr>
        <w:t> </w:t>
      </w:r>
      <w:r>
        <w:rPr>
          <w:sz w:val="24"/>
        </w:rPr>
        <w:t>Analysis,”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Journal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Public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 92(10), 2008, 1863-1875 (with R.P. McAfee and S.H. Mialon), Lead article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407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Bill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Rights,”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American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10(1),</w:t>
      </w:r>
      <w:r>
        <w:rPr>
          <w:spacing w:val="-5"/>
          <w:sz w:val="24"/>
        </w:rPr>
        <w:t> </w:t>
      </w:r>
      <w:r>
        <w:rPr>
          <w:sz w:val="24"/>
        </w:rPr>
        <w:t>2008,</w:t>
      </w:r>
      <w:r>
        <w:rPr>
          <w:spacing w:val="-3"/>
          <w:sz w:val="24"/>
        </w:rPr>
        <w:t> </w:t>
      </w:r>
      <w:r>
        <w:rPr>
          <w:sz w:val="24"/>
        </w:rPr>
        <w:t>1-60 (with P.H. Rubin), Lead article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256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Effects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Fourth</w:t>
      </w:r>
      <w:r>
        <w:rPr>
          <w:spacing w:val="-4"/>
          <w:sz w:val="24"/>
        </w:rPr>
        <w:t> </w:t>
      </w:r>
      <w:r>
        <w:rPr>
          <w:sz w:val="24"/>
        </w:rPr>
        <w:t>Amendment: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Analysis,”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Journal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Law,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Economics,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z w:val="24"/>
        </w:rPr>
        <w:t> </w:t>
      </w:r>
      <w:r>
        <w:rPr>
          <w:sz w:val="24"/>
          <w:u w:val="single"/>
        </w:rPr>
        <w:t>Organization</w:t>
      </w:r>
      <w:r>
        <w:rPr>
          <w:sz w:val="24"/>
        </w:rPr>
        <w:t> 24(1), 2008, 22-44 (with S.H. Mialon)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307" w:hanging="360"/>
        <w:jc w:val="left"/>
        <w:rPr>
          <w:sz w:val="24"/>
        </w:rPr>
      </w:pPr>
      <w:r>
        <w:rPr>
          <w:sz w:val="24"/>
        </w:rPr>
        <w:t>“Judicial</w:t>
      </w:r>
      <w:r>
        <w:rPr>
          <w:spacing w:val="-4"/>
          <w:sz w:val="24"/>
        </w:rPr>
        <w:t> </w:t>
      </w:r>
      <w:r>
        <w:rPr>
          <w:sz w:val="24"/>
        </w:rPr>
        <w:t>Hierarchies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Rule-Individual</w:t>
      </w:r>
      <w:r>
        <w:rPr>
          <w:spacing w:val="-4"/>
          <w:sz w:val="24"/>
        </w:rPr>
        <w:t> </w:t>
      </w:r>
      <w:r>
        <w:rPr>
          <w:sz w:val="24"/>
        </w:rPr>
        <w:t>Tradeoff,”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Supreme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Court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Economic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15(1), 2007, 3-20 (with P.H. Rubin and J. Schrag), Lead article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6" w:after="0"/>
        <w:ind w:left="720" w:right="485" w:hanging="360"/>
        <w:jc w:val="left"/>
        <w:rPr>
          <w:sz w:val="24"/>
        </w:rPr>
      </w:pPr>
      <w:r>
        <w:rPr>
          <w:sz w:val="24"/>
        </w:rPr>
        <w:t>“Does</w:t>
      </w:r>
      <w:r>
        <w:rPr>
          <w:spacing w:val="-5"/>
          <w:sz w:val="24"/>
        </w:rPr>
        <w:t> </w:t>
      </w:r>
      <w:r>
        <w:rPr>
          <w:sz w:val="24"/>
        </w:rPr>
        <w:t>Large</w:t>
      </w:r>
      <w:r>
        <w:rPr>
          <w:spacing w:val="-4"/>
          <w:sz w:val="24"/>
        </w:rPr>
        <w:t> </w:t>
      </w:r>
      <w:r>
        <w:rPr>
          <w:sz w:val="24"/>
        </w:rPr>
        <w:t>Price</w:t>
      </w:r>
      <w:r>
        <w:rPr>
          <w:spacing w:val="-4"/>
          <w:sz w:val="24"/>
        </w:rPr>
        <w:t> </w:t>
      </w:r>
      <w:r>
        <w:rPr>
          <w:sz w:val="24"/>
        </w:rPr>
        <w:t>Discrimination</w:t>
      </w:r>
      <w:r>
        <w:rPr>
          <w:spacing w:val="-4"/>
          <w:sz w:val="24"/>
        </w:rPr>
        <w:t> </w:t>
      </w:r>
      <w:r>
        <w:rPr>
          <w:sz w:val="24"/>
        </w:rPr>
        <w:t>Imply</w:t>
      </w:r>
      <w:r>
        <w:rPr>
          <w:spacing w:val="-4"/>
          <w:sz w:val="24"/>
        </w:rPr>
        <w:t> </w:t>
      </w:r>
      <w:r>
        <w:rPr>
          <w:sz w:val="24"/>
        </w:rPr>
        <w:t>Great</w:t>
      </w:r>
      <w:r>
        <w:rPr>
          <w:spacing w:val="-4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z w:val="24"/>
        </w:rPr>
        <w:t>Power?”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Economics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Letters</w:t>
      </w:r>
      <w:r>
        <w:rPr>
          <w:spacing w:val="-4"/>
          <w:sz w:val="24"/>
        </w:rPr>
        <w:t> </w:t>
      </w:r>
      <w:r>
        <w:rPr>
          <w:sz w:val="24"/>
        </w:rPr>
        <w:t>92(3),</w:t>
      </w:r>
      <w:r>
        <w:rPr>
          <w:spacing w:val="-4"/>
          <w:sz w:val="24"/>
        </w:rPr>
        <w:t> </w:t>
      </w:r>
      <w:r>
        <w:rPr>
          <w:sz w:val="24"/>
        </w:rPr>
        <w:t>2006, 360-367 (with R.P. McAfee and S.H. Mialon)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4" w:after="0"/>
        <w:ind w:left="720" w:right="261" w:hanging="360"/>
        <w:jc w:val="left"/>
        <w:rPr>
          <w:sz w:val="24"/>
        </w:rPr>
      </w:pPr>
      <w:r>
        <w:rPr>
          <w:sz w:val="24"/>
        </w:rPr>
        <w:t>“Violence</w:t>
      </w:r>
      <w:r>
        <w:rPr>
          <w:spacing w:val="-4"/>
          <w:sz w:val="24"/>
        </w:rPr>
        <w:t> </w:t>
      </w:r>
      <w:r>
        <w:rPr>
          <w:sz w:val="24"/>
        </w:rPr>
        <w:t>Against</w:t>
      </w:r>
      <w:r>
        <w:rPr>
          <w:spacing w:val="-4"/>
          <w:sz w:val="24"/>
        </w:rPr>
        <w:t> </w:t>
      </w:r>
      <w:r>
        <w:rPr>
          <w:sz w:val="24"/>
        </w:rPr>
        <w:t>Women,</w:t>
      </w:r>
      <w:r>
        <w:rPr>
          <w:spacing w:val="-4"/>
          <w:sz w:val="24"/>
        </w:rPr>
        <w:t> </w:t>
      </w:r>
      <w:r>
        <w:rPr>
          <w:sz w:val="24"/>
        </w:rPr>
        <w:t>Social</w:t>
      </w:r>
      <w:r>
        <w:rPr>
          <w:spacing w:val="-4"/>
          <w:sz w:val="24"/>
        </w:rPr>
        <w:t> </w:t>
      </w:r>
      <w:r>
        <w:rPr>
          <w:sz w:val="24"/>
        </w:rPr>
        <w:t>Learning,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Deterrence,”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Journal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Evolutionary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 16(4), 2006, 367-382 (with S.H. Mialon)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47" w:hanging="360"/>
        <w:jc w:val="left"/>
        <w:rPr>
          <w:sz w:val="24"/>
        </w:rPr>
      </w:pPr>
      <w:r>
        <w:rPr>
          <w:sz w:val="24"/>
        </w:rPr>
        <w:t>“An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Theory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Fifth</w:t>
      </w:r>
      <w:r>
        <w:rPr>
          <w:spacing w:val="-4"/>
          <w:sz w:val="24"/>
        </w:rPr>
        <w:t> </w:t>
      </w:r>
      <w:r>
        <w:rPr>
          <w:sz w:val="24"/>
        </w:rPr>
        <w:t>Amendment,”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RAND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Journal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pacing w:val="-3"/>
          <w:sz w:val="24"/>
        </w:rPr>
        <w:t> </w:t>
      </w:r>
      <w:r>
        <w:rPr>
          <w:sz w:val="24"/>
        </w:rPr>
        <w:t>36(4),</w:t>
      </w:r>
      <w:r>
        <w:rPr>
          <w:spacing w:val="-4"/>
          <w:sz w:val="24"/>
        </w:rPr>
        <w:t> </w:t>
      </w:r>
      <w:r>
        <w:rPr>
          <w:sz w:val="24"/>
        </w:rPr>
        <w:t>2005,</w:t>
      </w:r>
      <w:r>
        <w:rPr>
          <w:spacing w:val="-4"/>
          <w:sz w:val="24"/>
        </w:rPr>
        <w:t> </w:t>
      </w:r>
      <w:r>
        <w:rPr>
          <w:sz w:val="24"/>
        </w:rPr>
        <w:t>833- </w:t>
      </w:r>
      <w:r>
        <w:rPr>
          <w:spacing w:val="-4"/>
          <w:sz w:val="24"/>
        </w:rPr>
        <w:t>848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333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Impact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Gun</w:t>
      </w:r>
      <w:r>
        <w:rPr>
          <w:spacing w:val="-3"/>
          <w:sz w:val="24"/>
        </w:rPr>
        <w:t> </w:t>
      </w:r>
      <w:r>
        <w:rPr>
          <w:sz w:val="24"/>
        </w:rPr>
        <w:t>Laws: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Crime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Self</w:t>
      </w:r>
      <w:r>
        <w:rPr>
          <w:spacing w:val="-2"/>
          <w:sz w:val="24"/>
        </w:rPr>
        <w:t> </w:t>
      </w:r>
      <w:r>
        <w:rPr>
          <w:sz w:val="24"/>
        </w:rPr>
        <w:t>Defense,”</w:t>
      </w:r>
      <w:r>
        <w:rPr>
          <w:spacing w:val="-2"/>
          <w:sz w:val="24"/>
        </w:rPr>
        <w:t> </w:t>
      </w:r>
      <w:r>
        <w:rPr>
          <w:sz w:val="24"/>
          <w:u w:val="single"/>
        </w:rPr>
        <w:t>Economics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Letters</w:t>
      </w:r>
      <w:r>
        <w:rPr>
          <w:spacing w:val="-2"/>
          <w:sz w:val="24"/>
        </w:rPr>
        <w:t> </w:t>
      </w:r>
      <w:r>
        <w:rPr>
          <w:sz w:val="24"/>
        </w:rPr>
        <w:t>88(2),</w:t>
      </w:r>
      <w:r>
        <w:rPr>
          <w:spacing w:val="-2"/>
          <w:sz w:val="24"/>
        </w:rPr>
        <w:t> </w:t>
      </w:r>
      <w:r>
        <w:rPr>
          <w:sz w:val="24"/>
        </w:rPr>
        <w:t>2005, 170-175 (with T. Wiseman)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6" w:after="0"/>
        <w:ind w:left="720" w:right="174" w:hanging="360"/>
        <w:jc w:val="left"/>
        <w:rPr>
          <w:sz w:val="24"/>
        </w:rPr>
      </w:pPr>
      <w:r>
        <w:rPr>
          <w:sz w:val="24"/>
        </w:rPr>
        <w:t>“Sinful</w:t>
      </w:r>
      <w:r>
        <w:rPr>
          <w:spacing w:val="-4"/>
          <w:sz w:val="24"/>
        </w:rPr>
        <w:t> </w:t>
      </w:r>
      <w:r>
        <w:rPr>
          <w:sz w:val="24"/>
        </w:rPr>
        <w:t>Indulgences,</w:t>
      </w:r>
      <w:r>
        <w:rPr>
          <w:spacing w:val="-4"/>
          <w:sz w:val="24"/>
        </w:rPr>
        <w:t> </w:t>
      </w:r>
      <w:r>
        <w:rPr>
          <w:sz w:val="24"/>
        </w:rPr>
        <w:t>Soft</w:t>
      </w:r>
      <w:r>
        <w:rPr>
          <w:spacing w:val="-4"/>
          <w:sz w:val="24"/>
        </w:rPr>
        <w:t> </w:t>
      </w:r>
      <w:r>
        <w:rPr>
          <w:sz w:val="24"/>
        </w:rPr>
        <w:t>Substitutes,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Self-Control,”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Applied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Letters</w:t>
      </w:r>
      <w:r>
        <w:rPr>
          <w:spacing w:val="-3"/>
          <w:sz w:val="24"/>
        </w:rPr>
        <w:t> </w:t>
      </w:r>
      <w:r>
        <w:rPr>
          <w:sz w:val="24"/>
        </w:rPr>
        <w:t>12</w:t>
      </w:r>
      <w:r>
        <w:rPr>
          <w:spacing w:val="-4"/>
          <w:sz w:val="24"/>
        </w:rPr>
        <w:t> </w:t>
      </w:r>
      <w:r>
        <w:rPr>
          <w:sz w:val="24"/>
        </w:rPr>
        <w:t>(12),</w:t>
      </w:r>
      <w:r>
        <w:rPr>
          <w:spacing w:val="-4"/>
          <w:sz w:val="24"/>
        </w:rPr>
        <w:t> </w:t>
      </w:r>
      <w:r>
        <w:rPr>
          <w:sz w:val="24"/>
        </w:rPr>
        <w:t>2005, 719-722 (with S.H. Mialon), Lead article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6" w:after="0"/>
        <w:ind w:left="720" w:right="100" w:hanging="360"/>
        <w:jc w:val="left"/>
        <w:rPr>
          <w:sz w:val="24"/>
        </w:rPr>
      </w:pPr>
      <w:r>
        <w:rPr>
          <w:sz w:val="24"/>
        </w:rPr>
        <w:t>“What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Barrier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Entry?”</w:t>
      </w:r>
      <w:r>
        <w:rPr>
          <w:spacing w:val="-2"/>
          <w:sz w:val="24"/>
        </w:rPr>
        <w:t> </w:t>
      </w:r>
      <w:r>
        <w:rPr>
          <w:sz w:val="24"/>
          <w:u w:val="single"/>
        </w:rPr>
        <w:t>American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Economic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92(2),</w:t>
      </w:r>
      <w:r>
        <w:rPr>
          <w:spacing w:val="-3"/>
          <w:sz w:val="24"/>
        </w:rPr>
        <w:t> </w:t>
      </w:r>
      <w:r>
        <w:rPr>
          <w:sz w:val="24"/>
        </w:rPr>
        <w:t>2004,</w:t>
      </w:r>
      <w:r>
        <w:rPr>
          <w:spacing w:val="-3"/>
          <w:sz w:val="24"/>
        </w:rPr>
        <w:t> </w:t>
      </w:r>
      <w:r>
        <w:rPr>
          <w:sz w:val="24"/>
        </w:rPr>
        <w:t>Papers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Proceedings,</w:t>
      </w:r>
      <w:r>
        <w:rPr>
          <w:spacing w:val="-3"/>
          <w:sz w:val="24"/>
        </w:rPr>
        <w:t> </w:t>
      </w:r>
      <w:r>
        <w:rPr>
          <w:sz w:val="24"/>
        </w:rPr>
        <w:t>461- 465 (with R.P. McAfee and M.A. Williams)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652" w:hanging="360"/>
        <w:jc w:val="left"/>
        <w:rPr>
          <w:sz w:val="24"/>
        </w:rPr>
      </w:pPr>
      <w:r>
        <w:rPr>
          <w:sz w:val="24"/>
        </w:rPr>
        <w:t>“Barriers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Entry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Antitrust</w:t>
      </w:r>
      <w:r>
        <w:rPr>
          <w:spacing w:val="-3"/>
          <w:sz w:val="24"/>
        </w:rPr>
        <w:t> </w:t>
      </w:r>
      <w:r>
        <w:rPr>
          <w:sz w:val="24"/>
        </w:rPr>
        <w:t>Analysis,”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Revue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Lamy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de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la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Concurrence: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Droit,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Economie,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et</w:t>
      </w:r>
      <w:r>
        <w:rPr>
          <w:sz w:val="24"/>
        </w:rPr>
        <w:t> </w:t>
      </w:r>
      <w:r>
        <w:rPr>
          <w:sz w:val="24"/>
          <w:u w:val="single"/>
        </w:rPr>
        <w:t>Regulation</w:t>
      </w:r>
      <w:r>
        <w:rPr>
          <w:sz w:val="24"/>
        </w:rPr>
        <w:t> 1(1), 2004, 155-157 (with R.P. McAfee)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84" w:top="1640" w:bottom="980" w:left="720" w:right="1080"/>
        </w:sectPr>
      </w:pPr>
    </w:p>
    <w:p>
      <w:pPr>
        <w:pStyle w:val="Heading1"/>
        <w:spacing w:before="60"/>
        <w:ind w:left="360"/>
      </w:pPr>
      <w:r>
        <w:rPr/>
        <w:t>BOOK </w:t>
      </w:r>
      <w:r>
        <w:rPr>
          <w:spacing w:val="-2"/>
        </w:rPr>
        <w:t>PUBLICATIONS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i/>
          <w:sz w:val="24"/>
        </w:rPr>
        <w:t>Law,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Economics, and Individual Rights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London:</w:t>
      </w:r>
      <w:r>
        <w:rPr>
          <w:spacing w:val="-1"/>
          <w:sz w:val="24"/>
        </w:rPr>
        <w:t> </w:t>
      </w:r>
      <w:r>
        <w:rPr>
          <w:sz w:val="24"/>
        </w:rPr>
        <w:t>Routledge,</w:t>
      </w:r>
      <w:r>
        <w:rPr>
          <w:spacing w:val="-1"/>
          <w:sz w:val="24"/>
        </w:rPr>
        <w:t> </w:t>
      </w:r>
      <w:r>
        <w:rPr>
          <w:sz w:val="24"/>
        </w:rPr>
        <w:t>2008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P.H.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Rubin)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86" w:hanging="360"/>
        <w:jc w:val="left"/>
        <w:rPr>
          <w:sz w:val="24"/>
        </w:rPr>
      </w:pPr>
      <w:r>
        <w:rPr>
          <w:sz w:val="24"/>
        </w:rPr>
        <w:t>“Private Antitrust Litigation: Procompetitive or Anticompetitive?” </w:t>
      </w:r>
      <w:r>
        <w:rPr>
          <w:i/>
          <w:sz w:val="24"/>
        </w:rPr>
        <w:t>The Political Economy of Antitrust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Chapter</w:t>
      </w:r>
      <w:r>
        <w:rPr>
          <w:spacing w:val="-3"/>
          <w:sz w:val="24"/>
        </w:rPr>
        <w:t> </w:t>
      </w:r>
      <w:r>
        <w:rPr>
          <w:sz w:val="24"/>
        </w:rPr>
        <w:t>17,</w:t>
      </w:r>
      <w:r>
        <w:rPr>
          <w:spacing w:val="-3"/>
          <w:sz w:val="24"/>
        </w:rPr>
        <w:t> </w:t>
      </w:r>
      <w:r>
        <w:rPr>
          <w:sz w:val="24"/>
        </w:rPr>
        <w:t>Edited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V.</w:t>
      </w:r>
      <w:r>
        <w:rPr>
          <w:spacing w:val="-3"/>
          <w:sz w:val="24"/>
        </w:rPr>
        <w:t> </w:t>
      </w:r>
      <w:r>
        <w:rPr>
          <w:sz w:val="24"/>
        </w:rPr>
        <w:t>Ghosal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Stennek,</w:t>
      </w:r>
      <w:r>
        <w:rPr>
          <w:spacing w:val="-3"/>
          <w:sz w:val="24"/>
        </w:rPr>
        <w:t> </w:t>
      </w:r>
      <w:r>
        <w:rPr>
          <w:sz w:val="24"/>
        </w:rPr>
        <w:t>Elsevier,</w:t>
      </w:r>
      <w:r>
        <w:rPr>
          <w:spacing w:val="-3"/>
          <w:sz w:val="24"/>
        </w:rPr>
        <w:t> </w:t>
      </w:r>
      <w:r>
        <w:rPr>
          <w:sz w:val="24"/>
        </w:rPr>
        <w:t>March</w:t>
      </w:r>
      <w:r>
        <w:rPr>
          <w:spacing w:val="-3"/>
          <w:sz w:val="24"/>
        </w:rPr>
        <w:t> </w:t>
      </w:r>
      <w:r>
        <w:rPr>
          <w:sz w:val="24"/>
        </w:rPr>
        <w:t>2007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R.P.</w:t>
      </w:r>
      <w:r>
        <w:rPr>
          <w:spacing w:val="-3"/>
          <w:sz w:val="24"/>
        </w:rPr>
        <w:t> </w:t>
      </w:r>
      <w:r>
        <w:rPr>
          <w:sz w:val="24"/>
        </w:rPr>
        <w:t>McAfee and S.H. Mialon)</w:t>
      </w:r>
    </w:p>
    <w:p>
      <w:pPr>
        <w:pStyle w:val="BodyText"/>
      </w:pPr>
    </w:p>
    <w:p>
      <w:pPr>
        <w:pStyle w:val="Heading1"/>
      </w:pPr>
      <w:r>
        <w:rPr/>
        <w:t>WORKING </w:t>
      </w:r>
      <w:r>
        <w:rPr>
          <w:spacing w:val="-2"/>
        </w:rPr>
        <w:t>PAPERS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410" w:hanging="360"/>
        <w:jc w:val="left"/>
        <w:rPr>
          <w:sz w:val="24"/>
        </w:rPr>
      </w:pPr>
      <w:r>
        <w:rPr>
          <w:sz w:val="24"/>
        </w:rPr>
        <w:t>“Economic</w:t>
      </w:r>
      <w:r>
        <w:rPr>
          <w:spacing w:val="-3"/>
          <w:sz w:val="24"/>
        </w:rPr>
        <w:t> </w:t>
      </w:r>
      <w:r>
        <w:rPr>
          <w:sz w:val="24"/>
        </w:rPr>
        <w:t>Profit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Market</w:t>
      </w:r>
      <w:r>
        <w:rPr>
          <w:spacing w:val="-3"/>
          <w:sz w:val="24"/>
        </w:rPr>
        <w:t> </w:t>
      </w: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United</w:t>
      </w:r>
      <w:r>
        <w:rPr>
          <w:spacing w:val="-3"/>
          <w:sz w:val="24"/>
        </w:rPr>
        <w:t> </w:t>
      </w:r>
      <w:r>
        <w:rPr>
          <w:sz w:val="24"/>
        </w:rPr>
        <w:t>States”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T.</w:t>
      </w:r>
      <w:r>
        <w:rPr>
          <w:spacing w:val="-3"/>
          <w:sz w:val="24"/>
        </w:rPr>
        <w:t> </w:t>
      </w:r>
      <w:r>
        <w:rPr>
          <w:sz w:val="24"/>
        </w:rPr>
        <w:t>Klumpp,</w:t>
      </w:r>
      <w:r>
        <w:rPr>
          <w:spacing w:val="-3"/>
          <w:sz w:val="24"/>
        </w:rPr>
        <w:t> </w:t>
      </w:r>
      <w:r>
        <w:rPr>
          <w:sz w:val="24"/>
        </w:rPr>
        <w:t>K.</w:t>
      </w:r>
      <w:r>
        <w:rPr>
          <w:spacing w:val="-3"/>
          <w:sz w:val="24"/>
        </w:rPr>
        <w:t> </w:t>
      </w:r>
      <w:r>
        <w:rPr>
          <w:sz w:val="24"/>
        </w:rPr>
        <w:t>Kreitzman,</w:t>
      </w:r>
      <w:r>
        <w:rPr>
          <w:spacing w:val="-3"/>
          <w:sz w:val="24"/>
        </w:rPr>
        <w:t> </w:t>
      </w:r>
      <w:r>
        <w:rPr>
          <w:sz w:val="24"/>
        </w:rPr>
        <w:t>M.A. Williams, and W. Zhao)</w:t>
      </w:r>
    </w:p>
    <w:p>
      <w:pPr>
        <w:pStyle w:val="BodyText"/>
      </w:pPr>
    </w:p>
    <w:p>
      <w:pPr>
        <w:pStyle w:val="Heading1"/>
      </w:pPr>
      <w:r>
        <w:rPr/>
        <w:t>WORK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PROGRESS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99" w:hanging="360"/>
        <w:jc w:val="left"/>
        <w:rPr>
          <w:sz w:val="24"/>
        </w:rPr>
      </w:pPr>
      <w:r>
        <w:rPr>
          <w:sz w:val="24"/>
        </w:rPr>
        <w:t>“Heads</w:t>
      </w:r>
      <w:r>
        <w:rPr>
          <w:spacing w:val="-3"/>
          <w:sz w:val="24"/>
        </w:rPr>
        <w:t> </w:t>
      </w:r>
      <w:r>
        <w:rPr>
          <w:sz w:val="24"/>
        </w:rPr>
        <w:t>Up: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Effects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Participation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High</w:t>
      </w:r>
      <w:r>
        <w:rPr>
          <w:spacing w:val="-3"/>
          <w:sz w:val="24"/>
        </w:rPr>
        <w:t> </w:t>
      </w:r>
      <w:r>
        <w:rPr>
          <w:sz w:val="24"/>
        </w:rPr>
        <w:t>School</w:t>
      </w:r>
      <w:r>
        <w:rPr>
          <w:spacing w:val="-3"/>
          <w:sz w:val="24"/>
        </w:rPr>
        <w:t> </w:t>
      </w:r>
      <w:r>
        <w:rPr>
          <w:sz w:val="24"/>
        </w:rPr>
        <w:t>Football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Soccer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Migraines,</w:t>
      </w:r>
      <w:r>
        <w:rPr>
          <w:spacing w:val="-3"/>
          <w:sz w:val="24"/>
        </w:rPr>
        <w:t> </w:t>
      </w:r>
      <w:r>
        <w:rPr>
          <w:sz w:val="24"/>
        </w:rPr>
        <w:t>Memory Loss, and Depression in Adulthood” (with E.T. Nesson)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“Multi-Player, Multi-Activity Contests” (with M. </w:t>
      </w:r>
      <w:r>
        <w:rPr>
          <w:spacing w:val="-2"/>
          <w:sz w:val="24"/>
        </w:rPr>
        <w:t>Arbatskaya)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" w:after="0"/>
        <w:ind w:left="719" w:right="95" w:hanging="360"/>
        <w:jc w:val="left"/>
        <w:rPr>
          <w:sz w:val="24"/>
        </w:rPr>
      </w:pPr>
      <w:r>
        <w:rPr>
          <w:sz w:val="24"/>
        </w:rPr>
        <w:t>“International</w:t>
      </w:r>
      <w:r>
        <w:rPr>
          <w:spacing w:val="-3"/>
          <w:sz w:val="24"/>
        </w:rPr>
        <w:t> </w:t>
      </w:r>
      <w:r>
        <w:rPr>
          <w:sz w:val="24"/>
        </w:rPr>
        <w:t>Trade</w:t>
      </w:r>
      <w:r>
        <w:rPr>
          <w:spacing w:val="-3"/>
          <w:sz w:val="24"/>
        </w:rPr>
        <w:t> </w:t>
      </w:r>
      <w:r>
        <w:rPr>
          <w:sz w:val="24"/>
        </w:rPr>
        <w:t>Bans</w:t>
      </w:r>
      <w:r>
        <w:rPr>
          <w:spacing w:val="-3"/>
          <w:sz w:val="24"/>
        </w:rPr>
        <w:t> </w:t>
      </w:r>
      <w:r>
        <w:rPr>
          <w:sz w:val="24"/>
        </w:rPr>
        <w:t>Improve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Endangerment</w:t>
      </w:r>
      <w:r>
        <w:rPr>
          <w:spacing w:val="-4"/>
          <w:sz w:val="24"/>
        </w:rPr>
        <w:t> </w:t>
      </w:r>
      <w:r>
        <w:rPr>
          <w:sz w:val="24"/>
        </w:rPr>
        <w:t>Status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Plant</w:t>
      </w:r>
      <w:r>
        <w:rPr>
          <w:spacing w:val="-4"/>
          <w:sz w:val="24"/>
        </w:rPr>
        <w:t> </w:t>
      </w:r>
      <w:r>
        <w:rPr>
          <w:sz w:val="24"/>
        </w:rPr>
        <w:t>Species”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T.</w:t>
      </w:r>
      <w:r>
        <w:rPr>
          <w:spacing w:val="-4"/>
          <w:sz w:val="24"/>
        </w:rPr>
        <w:t> </w:t>
      </w:r>
      <w:r>
        <w:rPr>
          <w:sz w:val="24"/>
        </w:rPr>
        <w:t>Klumpp</w:t>
      </w:r>
      <w:r>
        <w:rPr>
          <w:spacing w:val="-4"/>
          <w:sz w:val="24"/>
        </w:rPr>
        <w:t> </w:t>
      </w:r>
      <w:r>
        <w:rPr>
          <w:sz w:val="24"/>
        </w:rPr>
        <w:t>and M.A. Williams)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76" w:after="0"/>
        <w:ind w:left="719" w:right="0" w:hanging="360"/>
        <w:jc w:val="left"/>
        <w:rPr>
          <w:sz w:val="24"/>
        </w:rPr>
      </w:pPr>
      <w:r>
        <w:rPr>
          <w:sz w:val="24"/>
        </w:rPr>
        <w:t>“What’s in 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Title?”</w:t>
      </w:r>
    </w:p>
    <w:p>
      <w:pPr>
        <w:pStyle w:val="Heading1"/>
        <w:spacing w:before="274"/>
      </w:pPr>
      <w:r>
        <w:rPr/>
        <w:t>PROFESSIONAL</w:t>
      </w:r>
      <w:r>
        <w:rPr>
          <w:spacing w:val="-12"/>
        </w:rPr>
        <w:t> </w:t>
      </w:r>
      <w:r>
        <w:rPr>
          <w:spacing w:val="-2"/>
        </w:rPr>
        <w:t>ACTIVITIES</w:t>
      </w:r>
    </w:p>
    <w:p>
      <w:pPr>
        <w:spacing w:before="0"/>
        <w:ind w:left="360" w:right="3324" w:firstLine="0"/>
        <w:jc w:val="left"/>
        <w:rPr>
          <w:sz w:val="24"/>
        </w:rPr>
      </w:pPr>
      <w:r>
        <w:rPr>
          <w:sz w:val="24"/>
        </w:rPr>
        <w:t>Editorial</w:t>
      </w:r>
      <w:r>
        <w:rPr>
          <w:spacing w:val="-6"/>
          <w:sz w:val="24"/>
        </w:rPr>
        <w:t> </w:t>
      </w:r>
      <w:r>
        <w:rPr>
          <w:sz w:val="24"/>
        </w:rPr>
        <w:t>Board,</w:t>
      </w:r>
      <w:r>
        <w:rPr>
          <w:spacing w:val="-6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Law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2013- Editorial Board, </w:t>
      </w:r>
      <w:r>
        <w:rPr>
          <w:i/>
          <w:sz w:val="24"/>
        </w:rPr>
        <w:t>Asian Journal of Law and Economics</w:t>
      </w:r>
      <w:r>
        <w:rPr>
          <w:sz w:val="24"/>
        </w:rPr>
        <w:t>, 2010-</w:t>
      </w:r>
    </w:p>
    <w:p>
      <w:pPr>
        <w:pStyle w:val="BodyText"/>
        <w:ind w:left="360" w:right="1260"/>
      </w:pPr>
      <w:r>
        <w:rPr/>
        <w:t>Reviewer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Law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2012- Referee for (number of times in parenthesis):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American Economic Review </w:t>
      </w:r>
      <w:r>
        <w:rPr>
          <w:sz w:val="24"/>
        </w:rPr>
        <w:t>(3), </w:t>
      </w:r>
      <w:r>
        <w:rPr>
          <w:i/>
          <w:sz w:val="24"/>
        </w:rPr>
        <w:t>Quarterly Journal of Economics</w:t>
      </w:r>
      <w:r>
        <w:rPr>
          <w:i/>
          <w:spacing w:val="-1"/>
          <w:sz w:val="24"/>
        </w:rPr>
        <w:t> </w:t>
      </w:r>
      <w:r>
        <w:rPr>
          <w:sz w:val="24"/>
        </w:rPr>
        <w:t>(2), </w:t>
      </w:r>
      <w:r>
        <w:rPr>
          <w:i/>
          <w:sz w:val="24"/>
        </w:rPr>
        <w:t>Journal of Political Economy </w:t>
      </w:r>
      <w:r>
        <w:rPr>
          <w:sz w:val="24"/>
        </w:rPr>
        <w:t>(3),</w:t>
      </w:r>
      <w:r>
        <w:rPr>
          <w:spacing w:val="-3"/>
          <w:sz w:val="24"/>
        </w:rPr>
        <w:t> </w:t>
      </w:r>
      <w:r>
        <w:rPr>
          <w:i/>
          <w:sz w:val="24"/>
        </w:rPr>
        <w:t>RAND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sz w:val="24"/>
        </w:rPr>
        <w:t>(10),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Law,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Organization</w:t>
      </w:r>
      <w:r>
        <w:rPr>
          <w:i/>
          <w:spacing w:val="-5"/>
          <w:sz w:val="24"/>
        </w:rPr>
        <w:t> </w:t>
      </w:r>
      <w:r>
        <w:rPr>
          <w:sz w:val="24"/>
        </w:rPr>
        <w:t>(6),</w:t>
      </w:r>
      <w:r>
        <w:rPr>
          <w:spacing w:val="-3"/>
          <w:sz w:val="24"/>
        </w:rPr>
        <w:t> </w:t>
      </w:r>
      <w:r>
        <w:rPr>
          <w:i/>
          <w:sz w:val="24"/>
        </w:rPr>
        <w:t>American Law and Economics Review </w:t>
      </w:r>
      <w:r>
        <w:rPr>
          <w:sz w:val="24"/>
        </w:rPr>
        <w:t>(6), </w:t>
      </w:r>
      <w:r>
        <w:rPr>
          <w:i/>
          <w:sz w:val="24"/>
        </w:rPr>
        <w:t>Journal of Public Economics </w:t>
      </w:r>
      <w:r>
        <w:rPr>
          <w:sz w:val="24"/>
        </w:rPr>
        <w:t>(4), </w:t>
      </w:r>
      <w:r>
        <w:rPr>
          <w:i/>
          <w:sz w:val="24"/>
        </w:rPr>
        <w:t>Economic Theory </w:t>
      </w:r>
      <w:r>
        <w:rPr>
          <w:sz w:val="24"/>
        </w:rPr>
        <w:t>(3), </w:t>
      </w:r>
      <w:r>
        <w:rPr>
          <w:i/>
          <w:sz w:val="24"/>
        </w:rPr>
        <w:t>Economic Inquiry </w:t>
      </w:r>
      <w:r>
        <w:rPr>
          <w:sz w:val="24"/>
        </w:rPr>
        <w:t>(3), </w:t>
      </w:r>
      <w:r>
        <w:rPr>
          <w:i/>
          <w:sz w:val="24"/>
        </w:rPr>
        <w:t>Journal of Health Economics </w:t>
      </w:r>
      <w:r>
        <w:rPr>
          <w:sz w:val="24"/>
        </w:rPr>
        <w:t>(2), </w:t>
      </w:r>
      <w:r>
        <w:rPr>
          <w:i/>
          <w:sz w:val="24"/>
        </w:rPr>
        <w:t>International Review of Law and Economics </w:t>
      </w:r>
      <w:r>
        <w:rPr>
          <w:sz w:val="24"/>
        </w:rPr>
        <w:t>(2), </w:t>
      </w:r>
      <w:r>
        <w:rPr>
          <w:i/>
          <w:sz w:val="24"/>
        </w:rPr>
        <w:t>Review of Law and Economics </w:t>
      </w:r>
      <w:r>
        <w:rPr>
          <w:sz w:val="24"/>
        </w:rPr>
        <w:t>(4), </w:t>
      </w:r>
      <w:r>
        <w:rPr>
          <w:i/>
          <w:sz w:val="24"/>
        </w:rPr>
        <w:t>Economic Journal </w:t>
      </w:r>
      <w:r>
        <w:rPr>
          <w:sz w:val="24"/>
        </w:rPr>
        <w:t>(1), </w:t>
      </w:r>
      <w:r>
        <w:rPr>
          <w:i/>
          <w:sz w:val="24"/>
        </w:rPr>
        <w:t>Journal of the European Economic Association </w:t>
      </w:r>
      <w:r>
        <w:rPr>
          <w:sz w:val="24"/>
        </w:rPr>
        <w:t>(2), </w:t>
      </w:r>
      <w:r>
        <w:rPr>
          <w:i/>
          <w:sz w:val="24"/>
        </w:rPr>
        <w:t>European Economic Review </w:t>
      </w:r>
      <w:r>
        <w:rPr>
          <w:sz w:val="24"/>
        </w:rPr>
        <w:t>(1), </w:t>
      </w:r>
      <w:r>
        <w:rPr>
          <w:i/>
          <w:sz w:val="24"/>
        </w:rPr>
        <w:t>Games and Economic Behavior </w:t>
      </w:r>
      <w:r>
        <w:rPr>
          <w:sz w:val="24"/>
        </w:rPr>
        <w:t>(1), </w:t>
      </w:r>
      <w:r>
        <w:rPr>
          <w:i/>
          <w:sz w:val="24"/>
        </w:rPr>
        <w:t>Journal of 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Management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Strategy</w:t>
      </w:r>
      <w:r>
        <w:rPr>
          <w:i/>
          <w:spacing w:val="-3"/>
          <w:sz w:val="24"/>
        </w:rPr>
        <w:t> </w:t>
      </w:r>
      <w:r>
        <w:rPr>
          <w:sz w:val="24"/>
        </w:rPr>
        <w:t>(1),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sz w:val="24"/>
        </w:rPr>
        <w:t>(2),</w:t>
      </w:r>
      <w:r>
        <w:rPr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Industrial Organization </w:t>
      </w:r>
      <w:r>
        <w:rPr>
          <w:sz w:val="24"/>
        </w:rPr>
        <w:t>(1), </w:t>
      </w:r>
      <w:r>
        <w:rPr>
          <w:i/>
          <w:sz w:val="24"/>
        </w:rPr>
        <w:t>B.E. Journals in Public Policy and Analysis </w:t>
      </w:r>
      <w:r>
        <w:rPr>
          <w:sz w:val="24"/>
        </w:rPr>
        <w:t>(1), </w:t>
      </w:r>
      <w:r>
        <w:rPr>
          <w:i/>
          <w:sz w:val="24"/>
        </w:rPr>
        <w:t>Southern Economic Journal </w:t>
      </w:r>
      <w:r>
        <w:rPr>
          <w:sz w:val="24"/>
        </w:rPr>
        <w:t>(1), </w:t>
      </w:r>
      <w:r>
        <w:rPr>
          <w:i/>
          <w:sz w:val="24"/>
        </w:rPr>
        <w:t>Managerial and Decision Economics </w:t>
      </w:r>
      <w:r>
        <w:rPr>
          <w:sz w:val="24"/>
        </w:rPr>
        <w:t>(1), </w:t>
      </w:r>
      <w:r>
        <w:rPr>
          <w:i/>
          <w:sz w:val="24"/>
        </w:rPr>
        <w:t>Open AIDS Journal </w:t>
      </w:r>
      <w:r>
        <w:rPr>
          <w:sz w:val="24"/>
        </w:rPr>
        <w:t>(1)</w:t>
      </w:r>
    </w:p>
    <w:p>
      <w:pPr>
        <w:pStyle w:val="BodyText"/>
        <w:spacing w:before="1"/>
      </w:pPr>
    </w:p>
    <w:p>
      <w:pPr>
        <w:pStyle w:val="Heading1"/>
        <w:ind w:left="360"/>
      </w:pPr>
      <w:r>
        <w:rPr/>
        <w:t>UNDERGRADUATE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STUDENTS</w:t>
      </w:r>
      <w:r>
        <w:rPr>
          <w:spacing w:val="-6"/>
        </w:rPr>
        <w:t> </w:t>
      </w:r>
      <w:r>
        <w:rPr>
          <w:spacing w:val="-2"/>
        </w:rPr>
        <w:t>SUPERVISED</w:t>
      </w:r>
    </w:p>
    <w:p>
      <w:pPr>
        <w:pStyle w:val="BodyText"/>
        <w:ind w:left="360"/>
      </w:pPr>
      <w:r>
        <w:rPr>
          <w:spacing w:val="-2"/>
        </w:rPr>
        <w:t>Undergraduate:</w:t>
      </w:r>
    </w:p>
    <w:p>
      <w:pPr>
        <w:pStyle w:val="BodyText"/>
        <w:ind w:left="720"/>
      </w:pPr>
      <w:r>
        <w:rPr/>
        <w:t>Honors</w:t>
      </w:r>
      <w:r>
        <w:rPr>
          <w:spacing w:val="-6"/>
        </w:rPr>
        <w:t> </w:t>
      </w:r>
      <w:r>
        <w:rPr/>
        <w:t>Thesis</w:t>
      </w:r>
      <w:r>
        <w:rPr>
          <w:spacing w:val="-6"/>
        </w:rPr>
        <w:t> </w:t>
      </w:r>
      <w:r>
        <w:rPr>
          <w:spacing w:val="-2"/>
        </w:rPr>
        <w:t>Committee</w:t>
      </w:r>
    </w:p>
    <w:p>
      <w:pPr>
        <w:pStyle w:val="BodyText"/>
        <w:ind w:left="1080"/>
      </w:pPr>
      <w:r>
        <w:rPr/>
        <w:t>Hailey</w:t>
      </w:r>
      <w:r>
        <w:rPr>
          <w:spacing w:val="-3"/>
        </w:rPr>
        <w:t> </w:t>
      </w:r>
      <w:r>
        <w:rPr/>
        <w:t>Ahn,</w:t>
      </w:r>
      <w:r>
        <w:rPr>
          <w:spacing w:val="-3"/>
        </w:rPr>
        <w:t> </w:t>
      </w:r>
      <w:r>
        <w:rPr/>
        <w:t>2022;</w:t>
      </w:r>
      <w:r>
        <w:rPr>
          <w:spacing w:val="-3"/>
        </w:rPr>
        <w:t> </w:t>
      </w:r>
      <w:r>
        <w:rPr/>
        <w:t>Hannah</w:t>
      </w:r>
      <w:r>
        <w:rPr>
          <w:spacing w:val="-3"/>
        </w:rPr>
        <w:t> </w:t>
      </w:r>
      <w:r>
        <w:rPr/>
        <w:t>Chong,</w:t>
      </w:r>
      <w:r>
        <w:rPr>
          <w:spacing w:val="-3"/>
        </w:rPr>
        <w:t> </w:t>
      </w:r>
      <w:r>
        <w:rPr/>
        <w:t>2022;</w:t>
      </w:r>
      <w:r>
        <w:rPr>
          <w:spacing w:val="-3"/>
        </w:rPr>
        <w:t> </w:t>
      </w:r>
      <w:r>
        <w:rPr/>
        <w:t>Ben</w:t>
      </w:r>
      <w:r>
        <w:rPr>
          <w:spacing w:val="-3"/>
        </w:rPr>
        <w:t> </w:t>
      </w:r>
      <w:r>
        <w:rPr/>
        <w:t>Smith,</w:t>
      </w:r>
      <w:r>
        <w:rPr>
          <w:spacing w:val="-4"/>
        </w:rPr>
        <w:t> </w:t>
      </w:r>
      <w:r>
        <w:rPr/>
        <w:t>2021;</w:t>
      </w:r>
      <w:r>
        <w:rPr>
          <w:spacing w:val="-4"/>
        </w:rPr>
        <w:t> </w:t>
      </w:r>
      <w:r>
        <w:rPr/>
        <w:t>Gabe</w:t>
      </w:r>
      <w:r>
        <w:rPr>
          <w:spacing w:val="-4"/>
        </w:rPr>
        <w:t> </w:t>
      </w:r>
      <w:r>
        <w:rPr/>
        <w:t>Moynihan,</w:t>
      </w:r>
      <w:r>
        <w:rPr>
          <w:spacing w:val="-4"/>
        </w:rPr>
        <w:t> </w:t>
      </w:r>
      <w:r>
        <w:rPr/>
        <w:t>2016;</w:t>
      </w:r>
      <w:r>
        <w:rPr>
          <w:spacing w:val="-4"/>
        </w:rPr>
        <w:t> </w:t>
      </w:r>
      <w:r>
        <w:rPr/>
        <w:t>Jing</w:t>
      </w:r>
      <w:r>
        <w:rPr>
          <w:spacing w:val="-4"/>
        </w:rPr>
        <w:t> </w:t>
      </w:r>
      <w:r>
        <w:rPr/>
        <w:t>Kong, 2016; Katie Donovan, 2015; Ariel Friedman, 2014; Jamie Landman, Chair, 2013; David Kim,</w:t>
      </w:r>
    </w:p>
    <w:p>
      <w:pPr>
        <w:pStyle w:val="BodyText"/>
        <w:ind w:left="1079"/>
      </w:pPr>
      <w:r>
        <w:rPr/>
        <w:t>2013;</w:t>
      </w:r>
      <w:r>
        <w:rPr>
          <w:spacing w:val="-2"/>
        </w:rPr>
        <w:t> </w:t>
      </w:r>
      <w:r>
        <w:rPr/>
        <w:t>Gregory</w:t>
      </w:r>
      <w:r>
        <w:rPr>
          <w:spacing w:val="-1"/>
        </w:rPr>
        <w:t> </w:t>
      </w:r>
      <w:r>
        <w:rPr/>
        <w:t>Borys,</w:t>
      </w:r>
      <w:r>
        <w:rPr>
          <w:spacing w:val="-1"/>
        </w:rPr>
        <w:t> </w:t>
      </w:r>
      <w:r>
        <w:rPr/>
        <w:t>Chair,</w:t>
      </w:r>
      <w:r>
        <w:rPr>
          <w:spacing w:val="-2"/>
        </w:rPr>
        <w:t> </w:t>
      </w:r>
      <w:r>
        <w:rPr/>
        <w:t>2012;</w:t>
      </w:r>
      <w:r>
        <w:rPr>
          <w:spacing w:val="-1"/>
        </w:rPr>
        <w:t> </w:t>
      </w:r>
      <w:r>
        <w:rPr/>
        <w:t>Mark</w:t>
      </w:r>
      <w:r>
        <w:rPr>
          <w:spacing w:val="-1"/>
        </w:rPr>
        <w:t> </w:t>
      </w:r>
      <w:r>
        <w:rPr/>
        <w:t>Gifford,</w:t>
      </w:r>
      <w:r>
        <w:rPr>
          <w:spacing w:val="-1"/>
        </w:rPr>
        <w:t> </w:t>
      </w:r>
      <w:r>
        <w:rPr/>
        <w:t>Chair, 2012; Brian</w:t>
      </w:r>
      <w:r>
        <w:rPr>
          <w:spacing w:val="-1"/>
        </w:rPr>
        <w:t> </w:t>
      </w:r>
      <w:r>
        <w:rPr/>
        <w:t>Goodman, Chair, </w:t>
      </w:r>
      <w:r>
        <w:rPr>
          <w:spacing w:val="-2"/>
        </w:rPr>
        <w:t>2011;</w:t>
      </w:r>
    </w:p>
    <w:p>
      <w:pPr>
        <w:pStyle w:val="BodyText"/>
        <w:spacing w:after="0"/>
        <w:sectPr>
          <w:pgSz w:w="12240" w:h="15840"/>
          <w:pgMar w:header="0" w:footer="784" w:top="1380" w:bottom="980" w:left="720" w:right="1080"/>
        </w:sectPr>
      </w:pPr>
    </w:p>
    <w:p>
      <w:pPr>
        <w:pStyle w:val="BodyText"/>
        <w:spacing w:before="60"/>
        <w:ind w:left="1079" w:right="124"/>
      </w:pPr>
      <w:r>
        <w:rPr/>
        <w:t>David Adler, 2011; Arundhati Murthy, 2011; Hannah Levenkron, 2011; Rebecca Cameron, 2010;</w:t>
      </w:r>
      <w:r>
        <w:rPr>
          <w:spacing w:val="-3"/>
        </w:rPr>
        <w:t> </w:t>
      </w:r>
      <w:r>
        <w:rPr/>
        <w:t>Benedic</w:t>
      </w:r>
      <w:r>
        <w:rPr>
          <w:spacing w:val="-3"/>
        </w:rPr>
        <w:t> </w:t>
      </w:r>
      <w:r>
        <w:rPr/>
        <w:t>Ippolito,</w:t>
      </w:r>
      <w:r>
        <w:rPr>
          <w:spacing w:val="-3"/>
        </w:rPr>
        <w:t> </w:t>
      </w:r>
      <w:r>
        <w:rPr/>
        <w:t>2010;</w:t>
      </w:r>
      <w:r>
        <w:rPr>
          <w:spacing w:val="-3"/>
        </w:rPr>
        <w:t> </w:t>
      </w:r>
      <w:r>
        <w:rPr/>
        <w:t>Daniel</w:t>
      </w:r>
      <w:r>
        <w:rPr>
          <w:spacing w:val="-3"/>
        </w:rPr>
        <w:t> </w:t>
      </w:r>
      <w:r>
        <w:rPr/>
        <w:t>Lee,</w:t>
      </w:r>
      <w:r>
        <w:rPr>
          <w:spacing w:val="-3"/>
        </w:rPr>
        <w:t> </w:t>
      </w:r>
      <w:r>
        <w:rPr/>
        <w:t>2010;</w:t>
      </w:r>
      <w:r>
        <w:rPr>
          <w:spacing w:val="-3"/>
        </w:rPr>
        <w:t> </w:t>
      </w:r>
      <w:r>
        <w:rPr/>
        <w:t>Michael</w:t>
      </w:r>
      <w:r>
        <w:rPr>
          <w:spacing w:val="-3"/>
        </w:rPr>
        <w:t> </w:t>
      </w:r>
      <w:r>
        <w:rPr/>
        <w:t>Aurelio,</w:t>
      </w:r>
      <w:r>
        <w:rPr>
          <w:spacing w:val="-3"/>
        </w:rPr>
        <w:t> </w:t>
      </w:r>
      <w:r>
        <w:rPr/>
        <w:t>2009;</w:t>
      </w:r>
      <w:r>
        <w:rPr>
          <w:spacing w:val="-3"/>
        </w:rPr>
        <w:t> </w:t>
      </w:r>
      <w:r>
        <w:rPr/>
        <w:t>Brian</w:t>
      </w:r>
      <w:r>
        <w:rPr>
          <w:spacing w:val="-3"/>
        </w:rPr>
        <w:t> </w:t>
      </w:r>
      <w:r>
        <w:rPr/>
        <w:t>Goldner,</w:t>
      </w:r>
      <w:r>
        <w:rPr>
          <w:spacing w:val="-3"/>
        </w:rPr>
        <w:t> </w:t>
      </w:r>
      <w:r>
        <w:rPr/>
        <w:t>Chair,</w:t>
      </w:r>
    </w:p>
    <w:p>
      <w:pPr>
        <w:pStyle w:val="BodyText"/>
        <w:ind w:left="1079"/>
      </w:pPr>
      <w:r>
        <w:rPr/>
        <w:t>2008;</w:t>
      </w:r>
      <w:r>
        <w:rPr>
          <w:spacing w:val="-4"/>
        </w:rPr>
        <w:t> </w:t>
      </w:r>
      <w:r>
        <w:rPr/>
        <w:t>Jacob</w:t>
      </w:r>
      <w:r>
        <w:rPr>
          <w:spacing w:val="-2"/>
        </w:rPr>
        <w:t> </w:t>
      </w:r>
      <w:r>
        <w:rPr/>
        <w:t>Cohn,</w:t>
      </w:r>
      <w:r>
        <w:rPr>
          <w:spacing w:val="-2"/>
        </w:rPr>
        <w:t> </w:t>
      </w:r>
      <w:r>
        <w:rPr/>
        <w:t>Chair,</w:t>
      </w:r>
      <w:r>
        <w:rPr>
          <w:spacing w:val="-1"/>
        </w:rPr>
        <w:t> </w:t>
      </w:r>
      <w:r>
        <w:rPr/>
        <w:t>2008;</w:t>
      </w:r>
      <w:r>
        <w:rPr>
          <w:spacing w:val="-2"/>
        </w:rPr>
        <w:t> </w:t>
      </w:r>
      <w:r>
        <w:rPr/>
        <w:t>Romina</w:t>
      </w:r>
      <w:r>
        <w:rPr>
          <w:spacing w:val="-2"/>
        </w:rPr>
        <w:t> </w:t>
      </w:r>
      <w:r>
        <w:rPr/>
        <w:t>Savova,</w:t>
      </w:r>
      <w:r>
        <w:rPr>
          <w:spacing w:val="-2"/>
        </w:rPr>
        <w:t> </w:t>
      </w:r>
      <w:r>
        <w:rPr/>
        <w:t>2008;</w:t>
      </w:r>
      <w:r>
        <w:rPr>
          <w:spacing w:val="-1"/>
        </w:rPr>
        <w:t> </w:t>
      </w:r>
      <w:r>
        <w:rPr/>
        <w:t>Diana</w:t>
      </w:r>
      <w:r>
        <w:rPr>
          <w:spacing w:val="-2"/>
        </w:rPr>
        <w:t> </w:t>
      </w:r>
      <w:r>
        <w:rPr/>
        <w:t>Zelikovich,</w:t>
      </w:r>
      <w:r>
        <w:rPr>
          <w:spacing w:val="-2"/>
        </w:rPr>
        <w:t> </w:t>
      </w:r>
      <w:r>
        <w:rPr/>
        <w:t>2008;</w:t>
      </w:r>
      <w:r>
        <w:rPr>
          <w:spacing w:val="-2"/>
        </w:rPr>
        <w:t> </w:t>
      </w:r>
      <w:r>
        <w:rPr/>
        <w:t>Tiffany</w:t>
      </w:r>
      <w:r>
        <w:rPr>
          <w:spacing w:val="-1"/>
        </w:rPr>
        <w:t> </w:t>
      </w:r>
      <w:r>
        <w:rPr>
          <w:spacing w:val="-2"/>
        </w:rPr>
        <w:t>Young,</w:t>
      </w:r>
    </w:p>
    <w:p>
      <w:pPr>
        <w:pStyle w:val="BodyText"/>
        <w:ind w:left="1080"/>
      </w:pPr>
      <w:r>
        <w:rPr/>
        <w:t>2007;</w:t>
      </w:r>
      <w:r>
        <w:rPr>
          <w:spacing w:val="-4"/>
        </w:rPr>
        <w:t> </w:t>
      </w:r>
      <w:r>
        <w:rPr/>
        <w:t>Charles</w:t>
      </w:r>
      <w:r>
        <w:rPr>
          <w:spacing w:val="-3"/>
        </w:rPr>
        <w:t> </w:t>
      </w:r>
      <w:r>
        <w:rPr/>
        <w:t>Hughes,</w:t>
      </w:r>
      <w:r>
        <w:rPr>
          <w:spacing w:val="-3"/>
        </w:rPr>
        <w:t> </w:t>
      </w:r>
      <w:r>
        <w:rPr/>
        <w:t>2007;</w:t>
      </w:r>
      <w:r>
        <w:rPr>
          <w:spacing w:val="-2"/>
        </w:rPr>
        <w:t> </w:t>
      </w:r>
      <w:r>
        <w:rPr/>
        <w:t>David</w:t>
      </w:r>
      <w:r>
        <w:rPr>
          <w:spacing w:val="-3"/>
        </w:rPr>
        <w:t> </w:t>
      </w:r>
      <w:r>
        <w:rPr/>
        <w:t>Olscamp,</w:t>
      </w:r>
      <w:r>
        <w:rPr>
          <w:spacing w:val="-3"/>
        </w:rPr>
        <w:t> </w:t>
      </w:r>
      <w:r>
        <w:rPr/>
        <w:t>2006;</w:t>
      </w:r>
      <w:r>
        <w:rPr>
          <w:spacing w:val="-1"/>
        </w:rPr>
        <w:t> </w:t>
      </w:r>
      <w:r>
        <w:rPr/>
        <w:t>David</w:t>
      </w:r>
      <w:r>
        <w:rPr>
          <w:spacing w:val="-3"/>
        </w:rPr>
        <w:t> </w:t>
      </w:r>
      <w:r>
        <w:rPr/>
        <w:t>Rhodes,</w:t>
      </w:r>
      <w:r>
        <w:rPr>
          <w:spacing w:val="-3"/>
        </w:rPr>
        <w:t> </w:t>
      </w:r>
      <w:r>
        <w:rPr/>
        <w:t>2006;</w:t>
      </w:r>
      <w:r>
        <w:rPr>
          <w:spacing w:val="-3"/>
        </w:rPr>
        <w:t> </w:t>
      </w:r>
      <w:r>
        <w:rPr/>
        <w:t>Marc</w:t>
      </w:r>
      <w:r>
        <w:rPr>
          <w:spacing w:val="-3"/>
        </w:rPr>
        <w:t> </w:t>
      </w:r>
      <w:r>
        <w:rPr/>
        <w:t>Remer,</w:t>
      </w:r>
      <w:r>
        <w:rPr>
          <w:spacing w:val="-2"/>
        </w:rPr>
        <w:t> Chair,</w:t>
      </w:r>
    </w:p>
    <w:p>
      <w:pPr>
        <w:pStyle w:val="BodyText"/>
        <w:ind w:left="720" w:right="5060" w:firstLine="360"/>
      </w:pPr>
      <w:r>
        <w:rPr/>
        <w:t>2005;</w:t>
      </w:r>
      <w:r>
        <w:rPr>
          <w:spacing w:val="-9"/>
        </w:rPr>
        <w:t> </w:t>
      </w:r>
      <w:r>
        <w:rPr/>
        <w:t>Kelley</w:t>
      </w:r>
      <w:r>
        <w:rPr>
          <w:spacing w:val="-10"/>
        </w:rPr>
        <w:t> </w:t>
      </w:r>
      <w:r>
        <w:rPr/>
        <w:t>Heinsman,</w:t>
      </w:r>
      <w:r>
        <w:rPr>
          <w:spacing w:val="-10"/>
        </w:rPr>
        <w:t> </w:t>
      </w:r>
      <w:r>
        <w:rPr/>
        <w:t>Chair,</w:t>
      </w:r>
      <w:r>
        <w:rPr>
          <w:spacing w:val="-10"/>
        </w:rPr>
        <w:t> </w:t>
      </w:r>
      <w:r>
        <w:rPr/>
        <w:t>2005 Directed Study Course</w:t>
      </w:r>
    </w:p>
    <w:p>
      <w:pPr>
        <w:pStyle w:val="BodyText"/>
        <w:ind w:left="1080"/>
      </w:pPr>
      <w:r>
        <w:rPr/>
        <w:t>Sreekar Bommireddy, 2023; Hamere Daniel, 2019; John Lieberman, 2012; Mark Gifford, </w:t>
      </w:r>
      <w:r>
        <w:rPr>
          <w:spacing w:val="-2"/>
        </w:rPr>
        <w:t>2012;</w:t>
      </w:r>
    </w:p>
    <w:p>
      <w:pPr>
        <w:pStyle w:val="BodyText"/>
        <w:ind w:left="360" w:right="2156" w:firstLine="720"/>
      </w:pPr>
      <w:r>
        <w:rPr/>
        <w:t>Alan</w:t>
      </w:r>
      <w:r>
        <w:rPr>
          <w:spacing w:val="-5"/>
        </w:rPr>
        <w:t> </w:t>
      </w:r>
      <w:r>
        <w:rPr/>
        <w:t>Rivkin,</w:t>
      </w:r>
      <w:r>
        <w:rPr>
          <w:spacing w:val="-5"/>
        </w:rPr>
        <w:t> </w:t>
      </w:r>
      <w:r>
        <w:rPr/>
        <w:t>2009;</w:t>
      </w:r>
      <w:r>
        <w:rPr>
          <w:spacing w:val="-5"/>
        </w:rPr>
        <w:t> </w:t>
      </w:r>
      <w:r>
        <w:rPr/>
        <w:t>William</w:t>
      </w:r>
      <w:r>
        <w:rPr>
          <w:spacing w:val="-5"/>
        </w:rPr>
        <w:t> </w:t>
      </w:r>
      <w:r>
        <w:rPr/>
        <w:t>Mengel,</w:t>
      </w:r>
      <w:r>
        <w:rPr>
          <w:spacing w:val="-6"/>
        </w:rPr>
        <w:t> </w:t>
      </w:r>
      <w:r>
        <w:rPr/>
        <w:t>2009;</w:t>
      </w:r>
      <w:r>
        <w:rPr>
          <w:spacing w:val="-6"/>
        </w:rPr>
        <w:t> </w:t>
      </w:r>
      <w:r>
        <w:rPr/>
        <w:t>Romina</w:t>
      </w:r>
      <w:r>
        <w:rPr>
          <w:spacing w:val="-6"/>
        </w:rPr>
        <w:t> </w:t>
      </w:r>
      <w:r>
        <w:rPr/>
        <w:t>Savova,</w:t>
      </w:r>
      <w:r>
        <w:rPr>
          <w:spacing w:val="-6"/>
        </w:rPr>
        <w:t> </w:t>
      </w:r>
      <w:r>
        <w:rPr/>
        <w:t>2007 </w:t>
      </w:r>
      <w:r>
        <w:rPr>
          <w:spacing w:val="-2"/>
        </w:rPr>
        <w:t>Graduate:</w:t>
      </w:r>
    </w:p>
    <w:p>
      <w:pPr>
        <w:pStyle w:val="BodyText"/>
        <w:ind w:left="720"/>
      </w:pPr>
      <w:r>
        <w:rPr/>
        <w:t>Ph.D.</w:t>
      </w:r>
      <w:r>
        <w:rPr>
          <w:spacing w:val="-1"/>
        </w:rPr>
        <w:t> </w:t>
      </w:r>
      <w:r>
        <w:rPr/>
        <w:t>Dissertation</w:t>
      </w:r>
      <w:r>
        <w:rPr>
          <w:spacing w:val="-1"/>
        </w:rPr>
        <w:t> </w:t>
      </w:r>
      <w:r>
        <w:rPr>
          <w:spacing w:val="-2"/>
        </w:rPr>
        <w:t>Committee</w:t>
      </w:r>
    </w:p>
    <w:p>
      <w:pPr>
        <w:pStyle w:val="BodyText"/>
        <w:ind w:left="1080"/>
      </w:pPr>
      <w:r>
        <w:rPr/>
        <w:t>Alex</w:t>
      </w:r>
      <w:r>
        <w:rPr>
          <w:spacing w:val="-2"/>
        </w:rPr>
        <w:t> </w:t>
      </w:r>
      <w:r>
        <w:rPr/>
        <w:t>Lundberg,</w:t>
      </w:r>
      <w:r>
        <w:rPr>
          <w:spacing w:val="-1"/>
        </w:rPr>
        <w:t> </w:t>
      </w:r>
      <w:r>
        <w:rPr/>
        <w:t>2017;</w:t>
      </w:r>
      <w:r>
        <w:rPr>
          <w:spacing w:val="-1"/>
        </w:rPr>
        <w:t> </w:t>
      </w:r>
      <w:r>
        <w:rPr/>
        <w:t>Otto</w:t>
      </w:r>
      <w:r>
        <w:rPr>
          <w:spacing w:val="-1"/>
        </w:rPr>
        <w:t> </w:t>
      </w:r>
      <w:r>
        <w:rPr/>
        <w:t>Lenhart,</w:t>
      </w:r>
      <w:r>
        <w:rPr>
          <w:spacing w:val="-1"/>
        </w:rPr>
        <w:t> </w:t>
      </w:r>
      <w:r>
        <w:rPr/>
        <w:t>2016;</w:t>
      </w:r>
      <w:r>
        <w:rPr>
          <w:spacing w:val="-1"/>
        </w:rPr>
        <w:t> </w:t>
      </w:r>
      <w:r>
        <w:rPr/>
        <w:t>Vinish</w:t>
      </w:r>
      <w:r>
        <w:rPr>
          <w:spacing w:val="-2"/>
        </w:rPr>
        <w:t> </w:t>
      </w:r>
      <w:r>
        <w:rPr/>
        <w:t>Shrestha,</w:t>
      </w:r>
      <w:r>
        <w:rPr>
          <w:spacing w:val="-1"/>
        </w:rPr>
        <w:t> </w:t>
      </w:r>
      <w:r>
        <w:rPr/>
        <w:t>2015;</w:t>
      </w:r>
      <w:r>
        <w:rPr>
          <w:spacing w:val="-1"/>
        </w:rPr>
        <w:t> </w:t>
      </w:r>
      <w:r>
        <w:rPr/>
        <w:t>Handie</w:t>
      </w:r>
      <w:r>
        <w:rPr>
          <w:spacing w:val="-1"/>
        </w:rPr>
        <w:t> </w:t>
      </w:r>
      <w:r>
        <w:rPr/>
        <w:t>Peng,</w:t>
      </w:r>
      <w:r>
        <w:rPr>
          <w:spacing w:val="-1"/>
        </w:rPr>
        <w:t> </w:t>
      </w:r>
      <w:r>
        <w:rPr/>
        <w:t>Chair,</w:t>
      </w:r>
      <w:r>
        <w:rPr>
          <w:spacing w:val="-1"/>
        </w:rPr>
        <w:t> </w:t>
      </w:r>
      <w:r>
        <w:rPr>
          <w:spacing w:val="-2"/>
        </w:rPr>
        <w:t>2013;</w:t>
      </w:r>
    </w:p>
    <w:p>
      <w:pPr>
        <w:pStyle w:val="BodyText"/>
        <w:ind w:left="719" w:right="330" w:firstLine="360"/>
      </w:pPr>
      <w:r>
        <w:rPr/>
        <w:t>Erik</w:t>
      </w:r>
      <w:r>
        <w:rPr>
          <w:spacing w:val="-3"/>
        </w:rPr>
        <w:t> </w:t>
      </w:r>
      <w:r>
        <w:rPr/>
        <w:t>Nesson,</w:t>
      </w:r>
      <w:r>
        <w:rPr>
          <w:spacing w:val="-3"/>
        </w:rPr>
        <w:t> </w:t>
      </w:r>
      <w:r>
        <w:rPr/>
        <w:t>2012;</w:t>
      </w:r>
      <w:r>
        <w:rPr>
          <w:spacing w:val="-3"/>
        </w:rPr>
        <w:t> </w:t>
      </w:r>
      <w:r>
        <w:rPr/>
        <w:t>Alysa</w:t>
      </w:r>
      <w:r>
        <w:rPr>
          <w:spacing w:val="-3"/>
        </w:rPr>
        <w:t> </w:t>
      </w:r>
      <w:r>
        <w:rPr/>
        <w:t>Shcherbakova,</w:t>
      </w:r>
      <w:r>
        <w:rPr>
          <w:spacing w:val="-4"/>
        </w:rPr>
        <w:t> </w:t>
      </w:r>
      <w:r>
        <w:rPr/>
        <w:t>2009;</w:t>
      </w:r>
      <w:r>
        <w:rPr>
          <w:spacing w:val="-4"/>
        </w:rPr>
        <w:t> </w:t>
      </w:r>
      <w:r>
        <w:rPr/>
        <w:t>Musa</w:t>
      </w:r>
      <w:r>
        <w:rPr>
          <w:spacing w:val="-4"/>
        </w:rPr>
        <w:t> </w:t>
      </w:r>
      <w:r>
        <w:rPr/>
        <w:t>Ayar,</w:t>
      </w:r>
      <w:r>
        <w:rPr>
          <w:spacing w:val="-4"/>
        </w:rPr>
        <w:t> </w:t>
      </w:r>
      <w:r>
        <w:rPr/>
        <w:t>2007;</w:t>
      </w:r>
      <w:r>
        <w:rPr>
          <w:spacing w:val="-4"/>
        </w:rPr>
        <w:t> </w:t>
      </w:r>
      <w:r>
        <w:rPr/>
        <w:t>Soyong</w:t>
      </w:r>
      <w:r>
        <w:rPr>
          <w:spacing w:val="-4"/>
        </w:rPr>
        <w:t> </w:t>
      </w:r>
      <w:r>
        <w:rPr/>
        <w:t>Chong,</w:t>
      </w:r>
      <w:r>
        <w:rPr>
          <w:spacing w:val="-4"/>
        </w:rPr>
        <w:t> </w:t>
      </w:r>
      <w:r>
        <w:rPr/>
        <w:t>2005 Master’s Thesis Committee</w:t>
      </w:r>
    </w:p>
    <w:p>
      <w:pPr>
        <w:pStyle w:val="BodyText"/>
        <w:ind w:left="1079"/>
      </w:pPr>
      <w:r>
        <w:rPr/>
        <w:t>Martin</w:t>
      </w:r>
      <w:r>
        <w:rPr>
          <w:spacing w:val="-6"/>
        </w:rPr>
        <w:t> </w:t>
      </w:r>
      <w:r>
        <w:rPr/>
        <w:t>Dumav,</w:t>
      </w:r>
      <w:r>
        <w:rPr>
          <w:spacing w:val="-6"/>
        </w:rPr>
        <w:t> </w:t>
      </w:r>
      <w:r>
        <w:rPr/>
        <w:t>Chair,</w:t>
      </w:r>
      <w:r>
        <w:rPr>
          <w:spacing w:val="-6"/>
        </w:rPr>
        <w:t> </w:t>
      </w:r>
      <w:r>
        <w:rPr>
          <w:spacing w:val="-4"/>
        </w:rPr>
        <w:t>2006</w:t>
      </w:r>
    </w:p>
    <w:p>
      <w:pPr>
        <w:pStyle w:val="BodyText"/>
      </w:pPr>
    </w:p>
    <w:p>
      <w:pPr>
        <w:pStyle w:val="Heading1"/>
      </w:pPr>
      <w:r>
        <w:rPr/>
        <w:t>DEPARTMENT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>
          <w:spacing w:val="-2"/>
        </w:rPr>
        <w:t>SERVICE</w:t>
      </w:r>
    </w:p>
    <w:p>
      <w:pPr>
        <w:pStyle w:val="BodyText"/>
        <w:ind w:left="359"/>
      </w:pPr>
      <w:r>
        <w:rPr>
          <w:spacing w:val="-2"/>
        </w:rPr>
        <w:t>Department:</w:t>
      </w:r>
    </w:p>
    <w:p>
      <w:pPr>
        <w:pStyle w:val="BodyText"/>
        <w:ind w:left="719" w:right="124"/>
      </w:pPr>
      <w:r>
        <w:rPr/>
        <w:t>Chair of Undergraduate Committee, 2013-2023; Honors Ceremony Committee, 2013-2023; Emory Scholars Finalists Committee, 2013-2020; Interim Co-Director of 4+1 Masters in Economics and Data Analytics 2022-2023; Peer Teaching Mentor for Melvin Ayogu, 2022-2023; Peer Research Mentor for David McMillon, 2022-; Organizer of Departmental Teaching Workshop, 2016-2023; Peer Teaching Mentor for Chris Karbownik, 2019-; Peer Research and Teaching Mentor for Blake Allison, 2019-2023; Committee for Collaboration with the GBS, 2021-; Interview of Nobel Prize Winner, Tom Sargent, 2021; Chair of Recruiting Committees that hired Assistant Professor Blake Allison,</w:t>
      </w:r>
      <w:r>
        <w:rPr>
          <w:spacing w:val="-4"/>
        </w:rPr>
        <w:t> </w:t>
      </w:r>
      <w:r>
        <w:rPr/>
        <w:t>2014-2015,</w:t>
      </w:r>
      <w:r>
        <w:rPr>
          <w:spacing w:val="-4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Stephen</w:t>
      </w:r>
      <w:r>
        <w:rPr>
          <w:spacing w:val="-6"/>
        </w:rPr>
        <w:t> </w:t>
      </w:r>
      <w:r>
        <w:rPr/>
        <w:t>O’Connell,</w:t>
      </w:r>
      <w:r>
        <w:rPr>
          <w:spacing w:val="-5"/>
        </w:rPr>
        <w:t> </w:t>
      </w:r>
      <w:r>
        <w:rPr/>
        <w:t>2017-2018,</w:t>
      </w:r>
      <w:r>
        <w:rPr>
          <w:spacing w:val="-5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Teddy Kim, 2018-2019, and Professor Inkoo Cho, 2018-2019; Microeconomics Core Exam Committee 2013-; Committee for Excellence in Teaching Standards, 2017-2018; 4+1 Masters in Economics Committee, 2014-2023; Joint Major in Economics and Human Health Committee, 2018-; Fundraising Committee, 2008-2013; Graduate Student Recruiting Committee, 2005-2009; Chair of Microeconomics Core Exam Committee, 2005-2013; Undergraduate Curricular Enhancement Committee, 2007-2013; Recruiting Committee for Faculty Positions in Health Economics, 2007- 2008,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Microeconomics,</w:t>
      </w:r>
      <w:r>
        <w:rPr>
          <w:spacing w:val="-1"/>
        </w:rPr>
        <w:t> </w:t>
      </w:r>
      <w:r>
        <w:rPr/>
        <w:t>2005-2006;</w:t>
      </w:r>
      <w:r>
        <w:rPr>
          <w:spacing w:val="-1"/>
        </w:rPr>
        <w:t> </w:t>
      </w:r>
      <w:r>
        <w:rPr/>
        <w:t>Co-Organizer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“The</w:t>
      </w:r>
      <w:r>
        <w:rPr>
          <w:spacing w:val="-2"/>
        </w:rPr>
        <w:t> </w:t>
      </w:r>
      <w:r>
        <w:rPr/>
        <w:t>Workshop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Art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Publishing” (Webcast available on iTune</w:t>
      </w:r>
      <w:r>
        <w:rPr>
          <w:spacing w:val="40"/>
        </w:rPr>
        <w:t> </w:t>
      </w:r>
      <w:r>
        <w:rPr/>
        <w:t>University at </w:t>
      </w:r>
      <w:hyperlink r:id="rId7">
        <w:r>
          <w:rPr/>
          <w:t>http://itunes.emory.edu/index.html),</w:t>
        </w:r>
      </w:hyperlink>
      <w:r>
        <w:rPr/>
        <w:t> 2009</w:t>
      </w:r>
    </w:p>
    <w:p>
      <w:pPr>
        <w:pStyle w:val="BodyText"/>
        <w:spacing w:before="276"/>
        <w:ind w:left="359"/>
      </w:pPr>
      <w:r>
        <w:rPr>
          <w:spacing w:val="-2"/>
        </w:rPr>
        <w:t>University:</w:t>
      </w:r>
    </w:p>
    <w:p>
      <w:pPr>
        <w:pStyle w:val="BodyText"/>
        <w:ind w:left="719" w:right="86"/>
      </w:pPr>
      <w:r>
        <w:rPr/>
        <w:t>Emory College Junior Faculty Mentoring Program, 2022-2023; Emory College PPET Implementation Committee, 2022-2023; Emory Williams Distinguished Teaching Award Selection Committee, 2017-2022; Recruiting Committee that hired Associate Dean of Academic Advising, Dan Dillard,</w:t>
      </w:r>
      <w:r>
        <w:rPr>
          <w:spacing w:val="-1"/>
        </w:rPr>
        <w:t> </w:t>
      </w:r>
      <w:r>
        <w:rPr/>
        <w:t>2017-2018; Liaison between the Department Faculty and</w:t>
      </w:r>
      <w:r>
        <w:rPr>
          <w:spacing w:val="-1"/>
        </w:rPr>
        <w:t> </w:t>
      </w:r>
      <w:r>
        <w:rPr/>
        <w:t>the Office for Undergraduate Education on the Freshman Advising Program (PACE), 2009-; ECAS-Business Registration Experience Team, 2017-2018; Degree and Course Planning Enhancement Team, 2017-2018; Facilitator for Undergraduate Admissions (reviewed applications from students who expressed interest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majoring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wrote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admitted</w:t>
      </w:r>
      <w:r>
        <w:rPr>
          <w:spacing w:val="-3"/>
        </w:rPr>
        <w:t> </w:t>
      </w:r>
      <w:r>
        <w:rPr/>
        <w:t>students</w:t>
      </w:r>
      <w:r>
        <w:rPr>
          <w:spacing w:val="-3"/>
        </w:rPr>
        <w:t> </w:t>
      </w:r>
      <w:r>
        <w:rPr/>
        <w:t>about</w:t>
      </w:r>
      <w:r>
        <w:rPr>
          <w:spacing w:val="-1"/>
        </w:rPr>
        <w:t> </w:t>
      </w:r>
      <w:r>
        <w:rPr/>
        <w:t>strengths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department), 2017-; Advisory Board of Editors, </w:t>
      </w:r>
      <w:r>
        <w:rPr>
          <w:i/>
        </w:rPr>
        <w:t>Quadrangle Magazine</w:t>
      </w:r>
      <w:r>
        <w:rPr/>
        <w:t>, 2009-2011; President’s Commission on the Status of Women in the University, 2008-2011—Executive Committee, 2009-2010, Treasurer, 2009-2010, Nominating Committee, 2008-2010, and Academic Concerns Committee, 2008-2009</w:t>
      </w:r>
    </w:p>
    <w:p>
      <w:pPr>
        <w:pStyle w:val="BodyText"/>
        <w:spacing w:after="0"/>
        <w:sectPr>
          <w:pgSz w:w="12240" w:h="15840"/>
          <w:pgMar w:header="0" w:footer="784" w:top="1380" w:bottom="980" w:left="720" w:right="1080"/>
        </w:sectPr>
      </w:pPr>
    </w:p>
    <w:p>
      <w:pPr>
        <w:pStyle w:val="BodyText"/>
        <w:spacing w:before="60"/>
        <w:ind w:left="720" w:right="124"/>
      </w:pPr>
      <w:r>
        <w:rPr/>
        <w:t>(Developed the “Award for Outstanding Gender Diversity in Academics”); Academic Leadership Program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Provost,</w:t>
      </w:r>
      <w:r>
        <w:rPr>
          <w:spacing w:val="-4"/>
        </w:rPr>
        <w:t> </w:t>
      </w:r>
      <w:r>
        <w:rPr/>
        <w:t>presentations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“Engaging</w:t>
      </w:r>
      <w:r>
        <w:rPr>
          <w:spacing w:val="-3"/>
        </w:rPr>
        <w:t> </w:t>
      </w:r>
      <w:r>
        <w:rPr/>
        <w:t>Junior</w:t>
      </w:r>
      <w:r>
        <w:rPr>
          <w:spacing w:val="-3"/>
        </w:rPr>
        <w:t> </w:t>
      </w:r>
      <w:r>
        <w:rPr/>
        <w:t>Faculty,”</w:t>
      </w:r>
      <w:r>
        <w:rPr>
          <w:spacing w:val="-2"/>
        </w:rPr>
        <w:t> </w:t>
      </w:r>
      <w:r>
        <w:rPr/>
        <w:t>2009;</w:t>
      </w:r>
      <w:r>
        <w:rPr>
          <w:spacing w:val="-3"/>
        </w:rPr>
        <w:t> </w:t>
      </w:r>
      <w:r>
        <w:rPr/>
        <w:t>Pre-Testing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Faculty Questionnaire of the Social and Behavioral Sciences Research Center, 2008; Interview Committee for the Emory Scholars Program, 2006-2009; Honor Code Appeal Board, 2006; Practice Interview Committee for the Marshall Scholarship Competition, 2004</w:t>
      </w:r>
    </w:p>
    <w:p>
      <w:pPr>
        <w:pStyle w:val="BodyText"/>
      </w:pPr>
    </w:p>
    <w:p>
      <w:pPr>
        <w:pStyle w:val="Heading1"/>
        <w:ind w:left="360"/>
      </w:pPr>
      <w:r>
        <w:rPr/>
        <w:t>MEDIA</w:t>
      </w:r>
      <w:r>
        <w:rPr>
          <w:spacing w:val="-6"/>
        </w:rPr>
        <w:t> </w:t>
      </w:r>
      <w:r>
        <w:rPr/>
        <w:t>INTERVIEWS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ARTICLES</w:t>
      </w:r>
    </w:p>
    <w:p>
      <w:pPr>
        <w:pStyle w:val="BodyText"/>
        <w:ind w:left="360"/>
      </w:pPr>
      <w:r>
        <w:rPr/>
        <w:t>“How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Throw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Wedding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Less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the Cost of an iPhone</w:t>
      </w:r>
      <w:r>
        <w:rPr>
          <w:spacing w:val="-1"/>
        </w:rPr>
        <w:t> </w:t>
      </w:r>
      <w:r>
        <w:rPr/>
        <w:t>— the Minimony Craze,”</w:t>
      </w:r>
      <w:r>
        <w:rPr>
          <w:spacing w:val="-2"/>
        </w:rPr>
        <w:t> </w:t>
      </w:r>
      <w:r>
        <w:rPr>
          <w:i/>
        </w:rPr>
        <w:t>L.A.</w:t>
      </w:r>
      <w:r>
        <w:rPr>
          <w:i/>
          <w:spacing w:val="-1"/>
        </w:rPr>
        <w:t> </w:t>
      </w:r>
      <w:r>
        <w:rPr>
          <w:i/>
          <w:spacing w:val="-2"/>
        </w:rPr>
        <w:t>Times</w:t>
      </w:r>
      <w:r>
        <w:rPr>
          <w:spacing w:val="-2"/>
        </w:rPr>
        <w:t>,</w:t>
      </w:r>
    </w:p>
    <w:p>
      <w:pPr>
        <w:pStyle w:val="BodyText"/>
        <w:ind w:left="1080"/>
      </w:pPr>
      <w:r>
        <w:rPr/>
        <w:t>Marisa</w:t>
      </w:r>
      <w:r>
        <w:rPr>
          <w:spacing w:val="-1"/>
        </w:rPr>
        <w:t> </w:t>
      </w:r>
      <w:r>
        <w:rPr/>
        <w:t>Gerber,</w:t>
      </w:r>
      <w:r>
        <w:rPr>
          <w:spacing w:val="-1"/>
        </w:rPr>
        <w:t> </w:t>
      </w:r>
      <w:r>
        <w:rPr/>
        <w:t>June</w:t>
      </w:r>
      <w:r>
        <w:rPr>
          <w:spacing w:val="-1"/>
        </w:rPr>
        <w:t> </w:t>
      </w:r>
      <w:r>
        <w:rPr/>
        <w:t>21,</w:t>
      </w:r>
      <w:r>
        <w:rPr>
          <w:spacing w:val="-1"/>
        </w:rPr>
        <w:t> </w:t>
      </w:r>
      <w:r>
        <w:rPr>
          <w:spacing w:val="-4"/>
        </w:rPr>
        <w:t>2023</w:t>
      </w:r>
    </w:p>
    <w:p>
      <w:pPr>
        <w:pStyle w:val="BodyText"/>
        <w:ind w:left="1080" w:hanging="720"/>
      </w:pPr>
      <w:r>
        <w:rPr/>
        <w:t>“How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Engagement</w:t>
      </w:r>
      <w:r>
        <w:rPr>
          <w:spacing w:val="-3"/>
        </w:rPr>
        <w:t> </w:t>
      </w:r>
      <w:r>
        <w:rPr/>
        <w:t>Bike</w:t>
      </w:r>
      <w:r>
        <w:rPr>
          <w:spacing w:val="-4"/>
        </w:rPr>
        <w:t> </w:t>
      </w:r>
      <w:r>
        <w:rPr/>
        <w:t>Changed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Couple’s</w:t>
      </w:r>
      <w:r>
        <w:rPr>
          <w:spacing w:val="-3"/>
        </w:rPr>
        <w:t> </w:t>
      </w:r>
      <w:r>
        <w:rPr/>
        <w:t>Life,”</w:t>
      </w:r>
      <w:r>
        <w:rPr>
          <w:spacing w:val="-4"/>
        </w:rPr>
        <w:t> </w:t>
      </w:r>
      <w:r>
        <w:rPr>
          <w:i/>
        </w:rPr>
        <w:t>Washington</w:t>
      </w:r>
      <w:r>
        <w:rPr>
          <w:i/>
          <w:spacing w:val="-4"/>
        </w:rPr>
        <w:t> </w:t>
      </w:r>
      <w:r>
        <w:rPr>
          <w:i/>
        </w:rPr>
        <w:t>Post</w:t>
      </w:r>
      <w:r>
        <w:rPr/>
        <w:t>,</w:t>
      </w:r>
      <w:r>
        <w:rPr>
          <w:spacing w:val="-4"/>
        </w:rPr>
        <w:t> </w:t>
      </w:r>
      <w:r>
        <w:rPr/>
        <w:t>Michael</w:t>
      </w:r>
      <w:r>
        <w:rPr>
          <w:spacing w:val="-4"/>
        </w:rPr>
        <w:t> </w:t>
      </w:r>
      <w:r>
        <w:rPr/>
        <w:t>Coren,</w:t>
      </w:r>
      <w:r>
        <w:rPr>
          <w:spacing w:val="-4"/>
        </w:rPr>
        <w:t> </w:t>
      </w:r>
      <w:r>
        <w:rPr/>
        <w:t>April</w:t>
      </w:r>
      <w:r>
        <w:rPr>
          <w:spacing w:val="-4"/>
        </w:rPr>
        <w:t> </w:t>
      </w:r>
      <w:r>
        <w:rPr/>
        <w:t>18, </w:t>
      </w:r>
      <w:r>
        <w:rPr>
          <w:spacing w:val="-4"/>
        </w:rPr>
        <w:t>2023</w:t>
      </w:r>
    </w:p>
    <w:p>
      <w:pPr>
        <w:pStyle w:val="BodyText"/>
        <w:ind w:left="1080" w:hanging="720"/>
      </w:pPr>
      <w:r>
        <w:rPr/>
        <w:t>“International</w:t>
      </w:r>
      <w:r>
        <w:rPr>
          <w:spacing w:val="-3"/>
        </w:rPr>
        <w:t> </w:t>
      </w:r>
      <w:r>
        <w:rPr/>
        <w:t>Trade</w:t>
      </w:r>
      <w:r>
        <w:rPr>
          <w:spacing w:val="-3"/>
        </w:rPr>
        <w:t> </w:t>
      </w:r>
      <w:r>
        <w:rPr/>
        <w:t>Bans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Endangered</w:t>
      </w:r>
      <w:r>
        <w:rPr>
          <w:spacing w:val="-3"/>
        </w:rPr>
        <w:t> </w:t>
      </w:r>
      <w:r>
        <w:rPr/>
        <w:t>Species</w:t>
      </w:r>
      <w:r>
        <w:rPr>
          <w:spacing w:val="-4"/>
        </w:rPr>
        <w:t> </w:t>
      </w:r>
      <w:r>
        <w:rPr/>
        <w:t>Tend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Mammals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Hurt</w:t>
      </w:r>
      <w:r>
        <w:rPr>
          <w:spacing w:val="-3"/>
        </w:rPr>
        <w:t> </w:t>
      </w:r>
      <w:r>
        <w:rPr/>
        <w:t>Reptiles,”</w:t>
      </w:r>
      <w:r>
        <w:rPr>
          <w:spacing w:val="-3"/>
        </w:rPr>
        <w:t> </w:t>
      </w:r>
      <w:r>
        <w:rPr>
          <w:i/>
        </w:rPr>
        <w:t>Emory News</w:t>
      </w:r>
      <w:r>
        <w:rPr/>
        <w:t>, Carol Clark, January 19, 2022</w:t>
      </w:r>
    </w:p>
    <w:p>
      <w:pPr>
        <w:pStyle w:val="BodyText"/>
        <w:ind w:left="360"/>
      </w:pPr>
      <w:r>
        <w:rPr/>
        <w:t>“Wedding</w:t>
      </w:r>
      <w:r>
        <w:rPr>
          <w:spacing w:val="-1"/>
        </w:rPr>
        <w:t> </w:t>
      </w:r>
      <w:r>
        <w:rPr/>
        <w:t>Bells</w:t>
      </w:r>
      <w:r>
        <w:rPr>
          <w:spacing w:val="-1"/>
        </w:rPr>
        <w:t> </w:t>
      </w:r>
      <w:r>
        <w:rPr/>
        <w:t>have Ring</w:t>
      </w:r>
      <w:r>
        <w:rPr>
          <w:spacing w:val="-1"/>
        </w:rPr>
        <w:t> </w:t>
      </w:r>
      <w:r>
        <w:rPr/>
        <w:t>Loud and Long to</w:t>
      </w:r>
      <w:r>
        <w:rPr>
          <w:spacing w:val="-1"/>
        </w:rPr>
        <w:t> </w:t>
      </w:r>
      <w:r>
        <w:rPr/>
        <w:t>Make Up for Large</w:t>
      </w:r>
      <w:r>
        <w:rPr>
          <w:spacing w:val="-1"/>
        </w:rPr>
        <w:t> </w:t>
      </w:r>
      <w:r>
        <w:rPr/>
        <w:t>Pandemic Decline,”</w:t>
      </w:r>
      <w:r>
        <w:rPr>
          <w:spacing w:val="-2"/>
        </w:rPr>
        <w:t> </w:t>
      </w:r>
      <w:r>
        <w:rPr>
          <w:i/>
        </w:rPr>
        <w:t>Deseret </w:t>
      </w:r>
      <w:r>
        <w:rPr>
          <w:i/>
          <w:spacing w:val="-2"/>
        </w:rPr>
        <w:t>News</w:t>
      </w:r>
      <w:r>
        <w:rPr>
          <w:spacing w:val="-2"/>
        </w:rPr>
        <w:t>,</w:t>
      </w:r>
    </w:p>
    <w:p>
      <w:pPr>
        <w:pStyle w:val="BodyText"/>
        <w:ind w:left="1080"/>
      </w:pPr>
      <w:r>
        <w:rPr/>
        <w:t>Lois</w:t>
      </w:r>
      <w:r>
        <w:rPr>
          <w:spacing w:val="-1"/>
        </w:rPr>
        <w:t> </w:t>
      </w:r>
      <w:r>
        <w:rPr/>
        <w:t>Collins,</w:t>
      </w:r>
      <w:r>
        <w:rPr>
          <w:spacing w:val="-1"/>
        </w:rPr>
        <w:t> </w:t>
      </w:r>
      <w:r>
        <w:rPr/>
        <w:t>August</w:t>
      </w:r>
      <w:r>
        <w:rPr>
          <w:spacing w:val="-1"/>
        </w:rPr>
        <w:t> </w:t>
      </w:r>
      <w:r>
        <w:rPr/>
        <w:t>10,</w:t>
      </w:r>
      <w:r>
        <w:rPr>
          <w:spacing w:val="-1"/>
        </w:rPr>
        <w:t> </w:t>
      </w:r>
      <w:r>
        <w:rPr>
          <w:spacing w:val="-4"/>
        </w:rPr>
        <w:t>2021</w:t>
      </w:r>
    </w:p>
    <w:p>
      <w:pPr>
        <w:pStyle w:val="BodyText"/>
        <w:ind w:left="360" w:right="330"/>
      </w:pPr>
      <w:r>
        <w:rPr/>
        <w:t>“Research</w:t>
      </w:r>
      <w:r>
        <w:rPr>
          <w:spacing w:val="-3"/>
        </w:rPr>
        <w:t> </w:t>
      </w:r>
      <w:r>
        <w:rPr/>
        <w:t>Proves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Money</w:t>
      </w:r>
      <w:r>
        <w:rPr>
          <w:spacing w:val="-3"/>
        </w:rPr>
        <w:t> </w:t>
      </w:r>
      <w:r>
        <w:rPr/>
        <w:t>Can’t</w:t>
      </w:r>
      <w:r>
        <w:rPr>
          <w:spacing w:val="-3"/>
        </w:rPr>
        <w:t> </w:t>
      </w:r>
      <w:r>
        <w:rPr/>
        <w:t>Buy</w:t>
      </w:r>
      <w:r>
        <w:rPr>
          <w:spacing w:val="-3"/>
        </w:rPr>
        <w:t> </w:t>
      </w:r>
      <w:r>
        <w:rPr/>
        <w:t>Happiness,”</w:t>
      </w:r>
      <w:r>
        <w:rPr>
          <w:spacing w:val="-4"/>
        </w:rPr>
        <w:t> </w:t>
      </w:r>
      <w:r>
        <w:rPr>
          <w:i/>
        </w:rPr>
        <w:t>Psych</w:t>
      </w:r>
      <w:r>
        <w:rPr>
          <w:i/>
          <w:spacing w:val="-2"/>
        </w:rPr>
        <w:t> </w:t>
      </w:r>
      <w:r>
        <w:rPr>
          <w:i/>
        </w:rPr>
        <w:t>Central</w:t>
      </w:r>
      <w:r>
        <w:rPr/>
        <w:t>,</w:t>
      </w:r>
      <w:r>
        <w:rPr>
          <w:spacing w:val="-3"/>
        </w:rPr>
        <w:t> </w:t>
      </w:r>
      <w:r>
        <w:rPr/>
        <w:t>Linda</w:t>
      </w:r>
      <w:r>
        <w:rPr>
          <w:spacing w:val="-3"/>
        </w:rPr>
        <w:t> </w:t>
      </w:r>
      <w:r>
        <w:rPr/>
        <w:t>Bloom,</w:t>
      </w:r>
      <w:r>
        <w:rPr>
          <w:spacing w:val="-3"/>
        </w:rPr>
        <w:t> </w:t>
      </w:r>
      <w:r>
        <w:rPr/>
        <w:t>June</w:t>
      </w:r>
      <w:r>
        <w:rPr>
          <w:spacing w:val="-3"/>
        </w:rPr>
        <w:t> </w:t>
      </w:r>
      <w:r>
        <w:rPr/>
        <w:t>18,</w:t>
      </w:r>
      <w:r>
        <w:rPr>
          <w:spacing w:val="-3"/>
        </w:rPr>
        <w:t> </w:t>
      </w:r>
      <w:r>
        <w:rPr/>
        <w:t>2020 “What your Wedding Says about your Marriage,” </w:t>
      </w:r>
      <w:r>
        <w:rPr>
          <w:i/>
        </w:rPr>
        <w:t>Psychology Today</w:t>
      </w:r>
      <w:r>
        <w:rPr/>
        <w:t>, Karen Wu, August 26, 2019 “Lavish Weddings on Your Mind? Wedding Loans? Here are the Pros and Cons,” </w:t>
      </w:r>
      <w:r>
        <w:rPr>
          <w:i/>
        </w:rPr>
        <w:t>Fox Business</w:t>
      </w:r>
      <w:r>
        <w:rPr/>
        <w:t>,</w:t>
      </w:r>
    </w:p>
    <w:p>
      <w:pPr>
        <w:pStyle w:val="BodyText"/>
        <w:ind w:left="1080"/>
      </w:pPr>
      <w:r>
        <w:rPr/>
        <w:t>Cortney</w:t>
      </w:r>
      <w:r>
        <w:rPr>
          <w:spacing w:val="-8"/>
        </w:rPr>
        <w:t> </w:t>
      </w:r>
      <w:r>
        <w:rPr/>
        <w:t>Moore,</w:t>
      </w:r>
      <w:r>
        <w:rPr>
          <w:spacing w:val="-6"/>
        </w:rPr>
        <w:t> </w:t>
      </w:r>
      <w:r>
        <w:rPr/>
        <w:t>October</w:t>
      </w:r>
      <w:r>
        <w:rPr>
          <w:spacing w:val="-6"/>
        </w:rPr>
        <w:t> </w:t>
      </w:r>
      <w:r>
        <w:rPr/>
        <w:t>18,</w:t>
      </w:r>
      <w:r>
        <w:rPr>
          <w:spacing w:val="-5"/>
        </w:rPr>
        <w:t> </w:t>
      </w:r>
      <w:r>
        <w:rPr>
          <w:spacing w:val="-4"/>
        </w:rPr>
        <w:t>2019</w:t>
      </w:r>
    </w:p>
    <w:p>
      <w:pPr>
        <w:pStyle w:val="BodyText"/>
        <w:ind w:left="360"/>
      </w:pPr>
      <w:r>
        <w:rPr/>
        <w:t>“Teen</w:t>
      </w:r>
      <w:r>
        <w:rPr>
          <w:spacing w:val="-2"/>
        </w:rPr>
        <w:t> </w:t>
      </w:r>
      <w:r>
        <w:rPr/>
        <w:t>Acne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Upside:</w:t>
      </w:r>
      <w:r>
        <w:rPr>
          <w:spacing w:val="-2"/>
        </w:rPr>
        <w:t> </w:t>
      </w:r>
      <w:r>
        <w:rPr/>
        <w:t>Better</w:t>
      </w:r>
      <w:r>
        <w:rPr>
          <w:spacing w:val="-1"/>
        </w:rPr>
        <w:t> </w:t>
      </w:r>
      <w:r>
        <w:rPr/>
        <w:t>Grades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Life</w:t>
      </w:r>
      <w:r>
        <w:rPr>
          <w:spacing w:val="-1"/>
        </w:rPr>
        <w:t> </w:t>
      </w:r>
      <w:r>
        <w:rPr/>
        <w:t>Success,”</w:t>
      </w:r>
      <w:r>
        <w:rPr>
          <w:spacing w:val="-1"/>
        </w:rPr>
        <w:t> </w:t>
      </w:r>
      <w:r>
        <w:rPr>
          <w:i/>
        </w:rPr>
        <w:t>Today</w:t>
      </w:r>
      <w:r>
        <w:rPr/>
        <w:t>,</w:t>
      </w:r>
      <w:r>
        <w:rPr>
          <w:spacing w:val="-1"/>
        </w:rPr>
        <w:t> </w:t>
      </w:r>
      <w:r>
        <w:rPr/>
        <w:t>Agnes</w:t>
      </w:r>
      <w:r>
        <w:rPr>
          <w:spacing w:val="-1"/>
        </w:rPr>
        <w:t> </w:t>
      </w:r>
      <w:r>
        <w:rPr>
          <w:spacing w:val="-2"/>
        </w:rPr>
        <w:t>Pawlowski,</w:t>
      </w:r>
    </w:p>
    <w:p>
      <w:pPr>
        <w:pStyle w:val="BodyText"/>
        <w:spacing w:before="1"/>
        <w:ind w:left="1080"/>
      </w:pPr>
      <w:r>
        <w:rPr/>
        <w:t>May 23, </w:t>
      </w:r>
      <w:r>
        <w:rPr>
          <w:spacing w:val="-4"/>
        </w:rPr>
        <w:t>2019</w:t>
      </w:r>
    </w:p>
    <w:p>
      <w:pPr>
        <w:pStyle w:val="BodyText"/>
        <w:ind w:left="1080" w:hanging="720"/>
      </w:pPr>
      <w:r>
        <w:rPr/>
        <w:t>“The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Attractiveness:</w:t>
      </w:r>
      <w:r>
        <w:rPr>
          <w:spacing w:val="-3"/>
        </w:rPr>
        <w:t> </w:t>
      </w:r>
      <w:r>
        <w:rPr/>
        <w:t>Teenagers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Acne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Better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Later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Labor Market,” </w:t>
      </w:r>
      <w:r>
        <w:rPr>
          <w:i/>
        </w:rPr>
        <w:t>LSE Business Review</w:t>
      </w:r>
      <w:r>
        <w:rPr/>
        <w:t>, April 18, 2019</w:t>
      </w:r>
    </w:p>
    <w:p>
      <w:pPr>
        <w:pStyle w:val="BodyText"/>
        <w:ind w:left="1080" w:hanging="720"/>
      </w:pPr>
      <w:r>
        <w:rPr/>
        <w:t>“Do</w:t>
      </w:r>
      <w:r>
        <w:rPr>
          <w:spacing w:val="-3"/>
        </w:rPr>
        <w:t> </w:t>
      </w:r>
      <w:r>
        <w:rPr/>
        <w:t>Felons</w:t>
      </w:r>
      <w:r>
        <w:rPr>
          <w:spacing w:val="-3"/>
        </w:rPr>
        <w:t> </w:t>
      </w:r>
      <w:r>
        <w:rPr/>
        <w:t>Vote</w:t>
      </w:r>
      <w:r>
        <w:rPr>
          <w:spacing w:val="-3"/>
        </w:rPr>
        <w:t> </w:t>
      </w:r>
      <w:r>
        <w:rPr/>
        <w:t>Democrat?</w:t>
      </w:r>
      <w:r>
        <w:rPr>
          <w:spacing w:val="-3"/>
        </w:rPr>
        <w:t> </w:t>
      </w:r>
      <w:r>
        <w:rPr/>
        <w:t>Why</w:t>
      </w:r>
      <w:r>
        <w:rPr>
          <w:spacing w:val="-3"/>
        </w:rPr>
        <w:t> </w:t>
      </w:r>
      <w:r>
        <w:rPr/>
        <w:t>Bernie</w:t>
      </w:r>
      <w:r>
        <w:rPr>
          <w:spacing w:val="-3"/>
        </w:rPr>
        <w:t> </w:t>
      </w:r>
      <w:r>
        <w:rPr/>
        <w:t>Sanders’</w:t>
      </w:r>
      <w:r>
        <w:rPr>
          <w:spacing w:val="-3"/>
        </w:rPr>
        <w:t> </w:t>
      </w:r>
      <w:r>
        <w:rPr/>
        <w:t>Idea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Let</w:t>
      </w:r>
      <w:r>
        <w:rPr>
          <w:spacing w:val="-3"/>
        </w:rPr>
        <w:t> </w:t>
      </w:r>
      <w:r>
        <w:rPr/>
        <w:t>Felons</w:t>
      </w:r>
      <w:r>
        <w:rPr>
          <w:spacing w:val="-3"/>
        </w:rPr>
        <w:t> </w:t>
      </w:r>
      <w:r>
        <w:rPr/>
        <w:t>Vote</w:t>
      </w:r>
      <w:r>
        <w:rPr>
          <w:spacing w:val="-3"/>
        </w:rPr>
        <w:t> </w:t>
      </w:r>
      <w:r>
        <w:rPr/>
        <w:t>Probably</w:t>
      </w:r>
      <w:r>
        <w:rPr>
          <w:spacing w:val="-3"/>
        </w:rPr>
        <w:t> </w:t>
      </w:r>
      <w:r>
        <w:rPr/>
        <w:t>Wouldn’t</w:t>
      </w:r>
      <w:r>
        <w:rPr>
          <w:spacing w:val="-3"/>
        </w:rPr>
        <w:t> </w:t>
      </w:r>
      <w:r>
        <w:rPr/>
        <w:t>Change Election Results,” </w:t>
      </w:r>
      <w:r>
        <w:rPr>
          <w:i/>
        </w:rPr>
        <w:t>Newsweek</w:t>
      </w:r>
      <w:r>
        <w:rPr/>
        <w:t>, Tara Francis Chan, April 25, 2019</w:t>
      </w:r>
    </w:p>
    <w:p>
      <w:pPr>
        <w:pStyle w:val="BodyText"/>
        <w:spacing w:line="275" w:lineRule="exact"/>
        <w:ind w:left="360"/>
      </w:pPr>
      <w:r>
        <w:rPr/>
        <w:t>“Pimples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Grades,”</w:t>
      </w:r>
      <w:r>
        <w:rPr>
          <w:spacing w:val="-2"/>
        </w:rPr>
        <w:t> </w:t>
      </w:r>
      <w:r>
        <w:rPr>
          <w:i/>
        </w:rPr>
        <w:t>The</w:t>
      </w:r>
      <w:r>
        <w:rPr>
          <w:i/>
          <w:spacing w:val="-1"/>
        </w:rPr>
        <w:t> </w:t>
      </w:r>
      <w:r>
        <w:rPr>
          <w:i/>
        </w:rPr>
        <w:t>Atlantic</w:t>
      </w:r>
      <w:r>
        <w:rPr/>
        <w:t>,</w:t>
      </w:r>
      <w:r>
        <w:rPr>
          <w:spacing w:val="-2"/>
        </w:rPr>
        <w:t> </w:t>
      </w:r>
      <w:r>
        <w:rPr/>
        <w:t>Alia</w:t>
      </w:r>
      <w:r>
        <w:rPr>
          <w:spacing w:val="-2"/>
        </w:rPr>
        <w:t> </w:t>
      </w:r>
      <w:r>
        <w:rPr/>
        <w:t>Wong,</w:t>
      </w:r>
      <w:r>
        <w:rPr>
          <w:spacing w:val="-2"/>
        </w:rPr>
        <w:t> </w:t>
      </w:r>
      <w:r>
        <w:rPr/>
        <w:t>October</w:t>
      </w:r>
      <w:r>
        <w:rPr>
          <w:spacing w:val="-2"/>
        </w:rPr>
        <w:t> </w:t>
      </w:r>
      <w:r>
        <w:rPr/>
        <w:t>3,</w:t>
      </w:r>
      <w:r>
        <w:rPr>
          <w:spacing w:val="-2"/>
        </w:rPr>
        <w:t> </w:t>
      </w:r>
      <w:r>
        <w:rPr>
          <w:spacing w:val="-4"/>
        </w:rPr>
        <w:t>2018</w:t>
      </w:r>
    </w:p>
    <w:p>
      <w:pPr>
        <w:pStyle w:val="BodyText"/>
        <w:ind w:left="1080" w:hanging="720"/>
      </w:pPr>
      <w:r>
        <w:rPr/>
        <w:t>“Diamonds</w:t>
      </w:r>
      <w:r>
        <w:rPr>
          <w:spacing w:val="-4"/>
        </w:rPr>
        <w:t> </w:t>
      </w:r>
      <w:r>
        <w:rPr/>
        <w:t>Aren’t</w:t>
      </w:r>
      <w:r>
        <w:rPr>
          <w:spacing w:val="-4"/>
        </w:rPr>
        <w:t> </w:t>
      </w:r>
      <w:r>
        <w:rPr/>
        <w:t>Forever:</w:t>
      </w:r>
      <w:r>
        <w:rPr>
          <w:spacing w:val="-4"/>
        </w:rPr>
        <w:t> </w:t>
      </w:r>
      <w:r>
        <w:rPr/>
        <w:t>Why</w:t>
      </w:r>
      <w:r>
        <w:rPr>
          <w:spacing w:val="-4"/>
        </w:rPr>
        <w:t> </w:t>
      </w:r>
      <w:r>
        <w:rPr/>
        <w:t>Cheaper</w:t>
      </w:r>
      <w:r>
        <w:rPr>
          <w:spacing w:val="-4"/>
        </w:rPr>
        <w:t> </w:t>
      </w:r>
      <w:r>
        <w:rPr/>
        <w:t>Engagement</w:t>
      </w:r>
      <w:r>
        <w:rPr>
          <w:spacing w:val="-4"/>
        </w:rPr>
        <w:t> </w:t>
      </w:r>
      <w:r>
        <w:rPr/>
        <w:t>Rings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Mean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Longer</w:t>
      </w:r>
      <w:r>
        <w:rPr>
          <w:spacing w:val="-4"/>
        </w:rPr>
        <w:t> </w:t>
      </w:r>
      <w:r>
        <w:rPr/>
        <w:t>Marriage,”</w:t>
      </w:r>
      <w:r>
        <w:rPr>
          <w:spacing w:val="-4"/>
        </w:rPr>
        <w:t> </w:t>
      </w:r>
      <w:r>
        <w:rPr>
          <w:i/>
        </w:rPr>
        <w:t>NBC News</w:t>
      </w:r>
      <w:r>
        <w:rPr/>
        <w:t>, Nicole Spector, July 18, 2018</w:t>
      </w:r>
    </w:p>
    <w:p>
      <w:pPr>
        <w:pStyle w:val="BodyText"/>
        <w:ind w:left="1080" w:right="330" w:hanging="720"/>
      </w:pPr>
      <w:r>
        <w:rPr/>
        <w:t>“Study</w:t>
      </w:r>
      <w:r>
        <w:rPr>
          <w:spacing w:val="-4"/>
        </w:rPr>
        <w:t> </w:t>
      </w:r>
      <w:r>
        <w:rPr/>
        <w:t>Associates</w:t>
      </w:r>
      <w:r>
        <w:rPr>
          <w:spacing w:val="-4"/>
        </w:rPr>
        <w:t> </w:t>
      </w:r>
      <w:r>
        <w:rPr/>
        <w:t>Adolescent</w:t>
      </w:r>
      <w:r>
        <w:rPr>
          <w:spacing w:val="-4"/>
        </w:rPr>
        <w:t> </w:t>
      </w:r>
      <w:r>
        <w:rPr/>
        <w:t>Acne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Higher</w:t>
      </w:r>
      <w:r>
        <w:rPr>
          <w:spacing w:val="-4"/>
        </w:rPr>
        <w:t> </w:t>
      </w:r>
      <w:r>
        <w:rPr/>
        <w:t>Grades,</w:t>
      </w:r>
      <w:r>
        <w:rPr>
          <w:spacing w:val="-4"/>
        </w:rPr>
        <w:t> </w:t>
      </w:r>
      <w:r>
        <w:rPr/>
        <w:t>Possible</w:t>
      </w:r>
      <w:r>
        <w:rPr>
          <w:spacing w:val="-4"/>
        </w:rPr>
        <w:t> </w:t>
      </w:r>
      <w:r>
        <w:rPr/>
        <w:t>Future</w:t>
      </w:r>
      <w:r>
        <w:rPr>
          <w:spacing w:val="-4"/>
        </w:rPr>
        <w:t> </w:t>
      </w:r>
      <w:r>
        <w:rPr/>
        <w:t>Earnings,”</w:t>
      </w:r>
      <w:r>
        <w:rPr>
          <w:spacing w:val="-5"/>
        </w:rPr>
        <w:t> </w:t>
      </w:r>
      <w:r>
        <w:rPr>
          <w:i/>
        </w:rPr>
        <w:t>Dermatology Times</w:t>
      </w:r>
      <w:r>
        <w:rPr/>
        <w:t>, Sarah Thuerk, July 20, 2017</w:t>
      </w:r>
    </w:p>
    <w:p>
      <w:pPr>
        <w:pStyle w:val="BodyText"/>
        <w:ind w:left="360"/>
      </w:pPr>
      <w:r>
        <w:rPr/>
        <w:t>“Letting Ex-Felons Vote Doesn't Matter (Except When It Does),” </w:t>
      </w:r>
      <w:r>
        <w:rPr>
          <w:i/>
        </w:rPr>
        <w:t>The Atlantic</w:t>
      </w:r>
      <w:r>
        <w:rPr/>
        <w:t>, March 27, 2017 “Planning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Dream</w:t>
      </w:r>
      <w:r>
        <w:rPr>
          <w:spacing w:val="-3"/>
        </w:rPr>
        <w:t> </w:t>
      </w:r>
      <w:r>
        <w:rPr/>
        <w:t>Wedding?</w:t>
      </w:r>
      <w:r>
        <w:rPr>
          <w:spacing w:val="-3"/>
        </w:rPr>
        <w:t> </w:t>
      </w:r>
      <w:r>
        <w:rPr/>
        <w:t>Curb</w:t>
      </w:r>
      <w:r>
        <w:rPr>
          <w:spacing w:val="-3"/>
        </w:rPr>
        <w:t> </w:t>
      </w:r>
      <w:r>
        <w:rPr/>
        <w:t>Costs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4"/>
        </w:rPr>
        <w:t> </w:t>
      </w:r>
      <w:r>
        <w:rPr/>
        <w:t>Want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Stay</w:t>
      </w:r>
      <w:r>
        <w:rPr>
          <w:spacing w:val="-2"/>
        </w:rPr>
        <w:t> </w:t>
      </w:r>
      <w:r>
        <w:rPr/>
        <w:t>Married,”</w:t>
      </w:r>
      <w:r>
        <w:rPr>
          <w:spacing w:val="-4"/>
        </w:rPr>
        <w:t> </w:t>
      </w:r>
      <w:r>
        <w:rPr>
          <w:i/>
        </w:rPr>
        <w:t>CBSNews</w:t>
      </w:r>
      <w:r>
        <w:rPr/>
        <w:t>,</w:t>
      </w:r>
      <w:r>
        <w:rPr>
          <w:spacing w:val="-2"/>
        </w:rPr>
        <w:t> </w:t>
      </w:r>
      <w:r>
        <w:rPr/>
        <w:t>September</w:t>
      </w:r>
      <w:r>
        <w:rPr>
          <w:spacing w:val="-2"/>
        </w:rPr>
        <w:t> </w:t>
      </w:r>
      <w:r>
        <w:rPr/>
        <w:t>15,</w:t>
      </w:r>
      <w:r>
        <w:rPr>
          <w:spacing w:val="-2"/>
        </w:rPr>
        <w:t> </w:t>
      </w:r>
      <w:r>
        <w:rPr/>
        <w:t>2016 “The Fairytale Wedding,” </w:t>
      </w:r>
      <w:r>
        <w:rPr>
          <w:i/>
        </w:rPr>
        <w:t>AARP The Magazine</w:t>
      </w:r>
      <w:r>
        <w:rPr/>
        <w:t>, December 2016/January 2017</w:t>
      </w:r>
    </w:p>
    <w:p>
      <w:pPr>
        <w:pStyle w:val="BodyText"/>
        <w:ind w:left="360"/>
      </w:pPr>
      <w:r>
        <w:rPr/>
        <w:t>“Yes,</w:t>
      </w:r>
      <w:r>
        <w:rPr>
          <w:spacing w:val="-6"/>
        </w:rPr>
        <w:t> </w:t>
      </w:r>
      <w:r>
        <w:rPr/>
        <w:t>Citizens</w:t>
      </w:r>
      <w:r>
        <w:rPr>
          <w:spacing w:val="-4"/>
        </w:rPr>
        <w:t> </w:t>
      </w:r>
      <w:r>
        <w:rPr/>
        <w:t>United</w:t>
      </w:r>
      <w:r>
        <w:rPr>
          <w:spacing w:val="-3"/>
        </w:rPr>
        <w:t> </w:t>
      </w:r>
      <w:r>
        <w:rPr/>
        <w:t>Gives</w:t>
      </w:r>
      <w:r>
        <w:rPr>
          <w:spacing w:val="-4"/>
        </w:rPr>
        <w:t> </w:t>
      </w:r>
      <w:r>
        <w:rPr/>
        <w:t>Republicans</w:t>
      </w:r>
      <w:r>
        <w:rPr>
          <w:spacing w:val="-3"/>
        </w:rPr>
        <w:t> </w:t>
      </w:r>
      <w:r>
        <w:rPr/>
        <w:t>an</w:t>
      </w:r>
      <w:r>
        <w:rPr>
          <w:spacing w:val="-5"/>
        </w:rPr>
        <w:t> </w:t>
      </w:r>
      <w:r>
        <w:rPr/>
        <w:t>Electoral</w:t>
      </w:r>
      <w:r>
        <w:rPr>
          <w:spacing w:val="-4"/>
        </w:rPr>
        <w:t> </w:t>
      </w:r>
      <w:r>
        <w:rPr/>
        <w:t>Edge.</w:t>
      </w:r>
      <w:r>
        <w:rPr>
          <w:spacing w:val="-4"/>
        </w:rPr>
        <w:t> </w:t>
      </w:r>
      <w:r>
        <w:rPr/>
        <w:t>Here’s</w:t>
      </w:r>
      <w:r>
        <w:rPr>
          <w:spacing w:val="-4"/>
        </w:rPr>
        <w:t> </w:t>
      </w:r>
      <w:r>
        <w:rPr/>
        <w:t>Proof,”</w:t>
      </w:r>
      <w:r>
        <w:rPr>
          <w:spacing w:val="-4"/>
        </w:rPr>
        <w:t> </w:t>
      </w:r>
      <w:r>
        <w:rPr>
          <w:i/>
        </w:rPr>
        <w:t>Washington</w:t>
      </w:r>
      <w:r>
        <w:rPr>
          <w:i/>
          <w:spacing w:val="-4"/>
        </w:rPr>
        <w:t> </w:t>
      </w:r>
      <w:r>
        <w:rPr>
          <w:i/>
        </w:rPr>
        <w:t>Post</w:t>
      </w:r>
      <w:r>
        <w:rPr/>
        <w:t>,</w:t>
      </w:r>
      <w:r>
        <w:rPr>
          <w:spacing w:val="-4"/>
        </w:rPr>
        <w:t> </w:t>
      </w:r>
      <w:r>
        <w:rPr/>
        <w:t>Op-</w:t>
      </w:r>
      <w:r>
        <w:rPr>
          <w:spacing w:val="-5"/>
        </w:rPr>
        <w:t>Ed,</w:t>
      </w:r>
    </w:p>
    <w:p>
      <w:pPr>
        <w:pStyle w:val="BodyText"/>
        <w:ind w:left="1080"/>
      </w:pPr>
      <w:r>
        <w:rPr/>
        <w:t>April 7, </w:t>
      </w:r>
      <w:r>
        <w:rPr>
          <w:spacing w:val="-4"/>
        </w:rPr>
        <w:t>2016</w:t>
      </w:r>
    </w:p>
    <w:p>
      <w:pPr>
        <w:pStyle w:val="BodyText"/>
        <w:ind w:left="360" w:right="330"/>
      </w:pPr>
      <w:r>
        <w:rPr/>
        <w:t>“Why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Never</w:t>
      </w:r>
      <w:r>
        <w:rPr>
          <w:spacing w:val="-3"/>
        </w:rPr>
        <w:t> </w:t>
      </w:r>
      <w:r>
        <w:rPr/>
        <w:t>Buy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Perfect</w:t>
      </w:r>
      <w:r>
        <w:rPr>
          <w:spacing w:val="-3"/>
        </w:rPr>
        <w:t> </w:t>
      </w:r>
      <w:r>
        <w:rPr/>
        <w:t>Ring</w:t>
      </w:r>
      <w:r>
        <w:rPr>
          <w:spacing w:val="-3"/>
        </w:rPr>
        <w:t> </w:t>
      </w:r>
      <w:r>
        <w:rPr/>
        <w:t>(and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Valentine's</w:t>
      </w:r>
      <w:r>
        <w:rPr>
          <w:spacing w:val="-3"/>
        </w:rPr>
        <w:t> </w:t>
      </w:r>
      <w:r>
        <w:rPr/>
        <w:t>Day</w:t>
      </w:r>
      <w:r>
        <w:rPr>
          <w:spacing w:val="-3"/>
        </w:rPr>
        <w:t> </w:t>
      </w:r>
      <w:r>
        <w:rPr/>
        <w:t>Stories),”</w:t>
      </w:r>
      <w:r>
        <w:rPr>
          <w:spacing w:val="-2"/>
        </w:rPr>
        <w:t> </w:t>
      </w:r>
      <w:r>
        <w:rPr>
          <w:i/>
        </w:rPr>
        <w:t>NPR</w:t>
      </w:r>
      <w:r>
        <w:rPr/>
        <w:t>,</w:t>
      </w:r>
      <w:r>
        <w:rPr>
          <w:spacing w:val="-2"/>
        </w:rPr>
        <w:t> </w:t>
      </w:r>
      <w:r>
        <w:rPr/>
        <w:t>Feb</w:t>
      </w:r>
      <w:r>
        <w:rPr>
          <w:spacing w:val="-2"/>
        </w:rPr>
        <w:t> </w:t>
      </w:r>
      <w:r>
        <w:rPr/>
        <w:t>9,</w:t>
      </w:r>
      <w:r>
        <w:rPr>
          <w:spacing w:val="-2"/>
        </w:rPr>
        <w:t> </w:t>
      </w:r>
      <w:r>
        <w:rPr/>
        <w:t>2016 “For Richer or Poorer,” </w:t>
      </w:r>
      <w:r>
        <w:rPr>
          <w:i/>
        </w:rPr>
        <w:t>National Geographic</w:t>
      </w:r>
      <w:r>
        <w:rPr/>
        <w:t>, Daniel Stone, December, 2015</w:t>
      </w:r>
    </w:p>
    <w:p>
      <w:pPr>
        <w:pStyle w:val="BodyText"/>
        <w:ind w:left="1080" w:right="330" w:hanging="720"/>
      </w:pPr>
      <w:r>
        <w:rPr/>
        <w:t>“Marriages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Forever,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Obsession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Diamonds</w:t>
      </w:r>
      <w:r>
        <w:rPr>
          <w:spacing w:val="-3"/>
        </w:rPr>
        <w:t> </w:t>
      </w:r>
      <w:r>
        <w:rPr/>
        <w:t>Is,”</w:t>
      </w:r>
      <w:r>
        <w:rPr>
          <w:spacing w:val="-2"/>
        </w:rPr>
        <w:t> </w:t>
      </w:r>
      <w:r>
        <w:rPr>
          <w:i/>
        </w:rPr>
        <w:t>New</w:t>
      </w:r>
      <w:r>
        <w:rPr>
          <w:i/>
          <w:spacing w:val="-3"/>
        </w:rPr>
        <w:t> </w:t>
      </w:r>
      <w:r>
        <w:rPr>
          <w:i/>
        </w:rPr>
        <w:t>York</w:t>
      </w:r>
      <w:r>
        <w:rPr>
          <w:i/>
          <w:spacing w:val="-3"/>
        </w:rPr>
        <w:t> </w:t>
      </w:r>
      <w:r>
        <w:rPr>
          <w:i/>
        </w:rPr>
        <w:t>Times</w:t>
      </w:r>
      <w:r>
        <w:rPr>
          <w:i/>
          <w:spacing w:val="-2"/>
        </w:rPr>
        <w:t> </w:t>
      </w:r>
      <w:r>
        <w:rPr/>
        <w:t>(Sunday print edition), Alix Strauss, December, 2015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“Eight</w:t>
      </w:r>
      <w:r>
        <w:rPr>
          <w:spacing w:val="-1"/>
          <w:sz w:val="24"/>
        </w:rPr>
        <w:t> </w:t>
      </w:r>
      <w:r>
        <w:rPr>
          <w:sz w:val="24"/>
        </w:rPr>
        <w:t>Ways to</w:t>
      </w:r>
      <w:r>
        <w:rPr>
          <w:spacing w:val="-1"/>
          <w:sz w:val="24"/>
        </w:rPr>
        <w:t> </w:t>
      </w:r>
      <w:r>
        <w:rPr>
          <w:sz w:val="24"/>
        </w:rPr>
        <w:t>Save Money</w:t>
      </w:r>
      <w:r>
        <w:rPr>
          <w:spacing w:val="-1"/>
          <w:sz w:val="24"/>
        </w:rPr>
        <w:t> </w:t>
      </w:r>
      <w:r>
        <w:rPr>
          <w:sz w:val="24"/>
        </w:rPr>
        <w:t>on an</w:t>
      </w:r>
      <w:r>
        <w:rPr>
          <w:spacing w:val="-1"/>
          <w:sz w:val="24"/>
        </w:rPr>
        <w:t> </w:t>
      </w:r>
      <w:r>
        <w:rPr>
          <w:sz w:val="24"/>
        </w:rPr>
        <w:t>Engagement Ring,”</w:t>
      </w:r>
      <w:r>
        <w:rPr>
          <w:spacing w:val="-2"/>
          <w:sz w:val="24"/>
        </w:rPr>
        <w:t> </w:t>
      </w:r>
      <w:r>
        <w:rPr>
          <w:i/>
          <w:sz w:val="24"/>
        </w:rPr>
        <w:t>U.S. News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 World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Report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Sabah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Karimi,</w:t>
      </w:r>
    </w:p>
    <w:p>
      <w:pPr>
        <w:pStyle w:val="BodyText"/>
        <w:ind w:left="1080"/>
      </w:pPr>
      <w:r>
        <w:rPr/>
        <w:t>October 7, </w:t>
      </w:r>
      <w:r>
        <w:rPr>
          <w:spacing w:val="-4"/>
        </w:rPr>
        <w:t>2015</w:t>
      </w:r>
    </w:p>
    <w:p>
      <w:pPr>
        <w:pStyle w:val="BodyText"/>
        <w:ind w:left="360"/>
        <w:rPr>
          <w:i/>
        </w:rPr>
      </w:pPr>
      <w:r>
        <w:rPr/>
        <w:t>“This</w:t>
      </w:r>
      <w:r>
        <w:rPr>
          <w:spacing w:val="-1"/>
        </w:rPr>
        <w:t> </w:t>
      </w:r>
      <w:r>
        <w:rPr/>
        <w:t>Month’s Amazing Fact—Pricey</w:t>
      </w:r>
      <w:r>
        <w:rPr>
          <w:spacing w:val="-1"/>
        </w:rPr>
        <w:t> </w:t>
      </w:r>
      <w:r>
        <w:rPr/>
        <w:t>Diamonds</w:t>
      </w:r>
      <w:r>
        <w:rPr>
          <w:spacing w:val="-1"/>
        </w:rPr>
        <w:t> </w:t>
      </w:r>
      <w:r>
        <w:rPr/>
        <w:t>Might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Girl’s</w:t>
      </w:r>
      <w:r>
        <w:rPr>
          <w:spacing w:val="-2"/>
        </w:rPr>
        <w:t> </w:t>
      </w:r>
      <w:r>
        <w:rPr/>
        <w:t>Best</w:t>
      </w:r>
      <w:r>
        <w:rPr>
          <w:spacing w:val="-1"/>
        </w:rPr>
        <w:t> </w:t>
      </w:r>
      <w:r>
        <w:rPr/>
        <w:t>Friend,” </w:t>
      </w:r>
      <w:r>
        <w:rPr>
          <w:i/>
          <w:spacing w:val="-2"/>
        </w:rPr>
        <w:t>Hemispheres</w:t>
      </w:r>
    </w:p>
    <w:p>
      <w:pPr>
        <w:pStyle w:val="BodyText"/>
        <w:ind w:left="1080"/>
      </w:pPr>
      <w:r>
        <w:rPr/>
        <w:t>(United’s</w:t>
      </w:r>
      <w:r>
        <w:rPr>
          <w:spacing w:val="-6"/>
        </w:rPr>
        <w:t> </w:t>
      </w:r>
      <w:r>
        <w:rPr/>
        <w:t>In-flight</w:t>
      </w:r>
      <w:r>
        <w:rPr>
          <w:spacing w:val="-4"/>
        </w:rPr>
        <w:t> </w:t>
      </w:r>
      <w:r>
        <w:rPr/>
        <w:t>Magazine),</w:t>
      </w:r>
      <w:r>
        <w:rPr>
          <w:spacing w:val="-4"/>
        </w:rPr>
        <w:t> </w:t>
      </w:r>
      <w:r>
        <w:rPr/>
        <w:t>Nicholas</w:t>
      </w:r>
      <w:r>
        <w:rPr>
          <w:spacing w:val="-5"/>
        </w:rPr>
        <w:t> </w:t>
      </w:r>
      <w:r>
        <w:rPr/>
        <w:t>Dorenzo,</w:t>
      </w:r>
      <w:r>
        <w:rPr>
          <w:spacing w:val="-4"/>
        </w:rPr>
        <w:t> </w:t>
      </w:r>
      <w:r>
        <w:rPr/>
        <w:t>January,</w:t>
      </w:r>
      <w:r>
        <w:rPr>
          <w:spacing w:val="-4"/>
        </w:rPr>
        <w:t> 2015</w:t>
      </w:r>
    </w:p>
    <w:p>
      <w:pPr>
        <w:pStyle w:val="BodyText"/>
        <w:ind w:left="360"/>
      </w:pPr>
      <w:r>
        <w:rPr/>
        <w:t>“Want Your Marriage To Last? Start with a Huge, Cheap Wedding,” </w:t>
      </w:r>
      <w:r>
        <w:rPr>
          <w:i/>
        </w:rPr>
        <w:t>NPR</w:t>
      </w:r>
      <w:r>
        <w:rPr/>
        <w:t>, Meghan Walsh, Jan 8, 2015 “How Could Wedding Size Make a Difference?” </w:t>
      </w:r>
      <w:r>
        <w:rPr>
          <w:i/>
        </w:rPr>
        <w:t>Psychology Today</w:t>
      </w:r>
      <w:r>
        <w:rPr/>
        <w:t>, Scott Stanley, December 1, 2014 “Why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Shouldn’t</w:t>
      </w:r>
      <w:r>
        <w:rPr>
          <w:spacing w:val="-3"/>
        </w:rPr>
        <w:t> </w:t>
      </w:r>
      <w:r>
        <w:rPr/>
        <w:t>Blow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Savings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Engagement</w:t>
      </w:r>
      <w:r>
        <w:rPr>
          <w:spacing w:val="-3"/>
        </w:rPr>
        <w:t> </w:t>
      </w:r>
      <w:r>
        <w:rPr/>
        <w:t>Ring: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Bling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Mean</w:t>
      </w:r>
    </w:p>
    <w:p>
      <w:pPr>
        <w:pStyle w:val="BodyText"/>
        <w:spacing w:after="0"/>
        <w:sectPr>
          <w:pgSz w:w="12240" w:h="15840"/>
          <w:pgMar w:header="0" w:footer="784" w:top="1380" w:bottom="980" w:left="720" w:right="1080"/>
        </w:sectPr>
      </w:pPr>
    </w:p>
    <w:p>
      <w:pPr>
        <w:spacing w:before="60"/>
        <w:ind w:left="360" w:right="2068" w:firstLine="720"/>
        <w:jc w:val="left"/>
        <w:rPr>
          <w:sz w:val="24"/>
        </w:rPr>
      </w:pPr>
      <w:r>
        <w:rPr>
          <w:sz w:val="24"/>
        </w:rPr>
        <w:t>For Your Marriage,” </w:t>
      </w:r>
      <w:r>
        <w:rPr>
          <w:i/>
          <w:sz w:val="24"/>
        </w:rPr>
        <w:t>Men’s Health</w:t>
      </w:r>
      <w:r>
        <w:rPr>
          <w:sz w:val="24"/>
        </w:rPr>
        <w:t>, Ali Eaves, October 31, 2014 “Diamonds</w:t>
      </w:r>
      <w:r>
        <w:rPr>
          <w:spacing w:val="-5"/>
          <w:sz w:val="24"/>
        </w:rPr>
        <w:t> </w:t>
      </w:r>
      <w:r>
        <w:rPr>
          <w:sz w:val="24"/>
        </w:rPr>
        <w:t>Aren’t</w:t>
      </w:r>
      <w:r>
        <w:rPr>
          <w:spacing w:val="-5"/>
          <w:sz w:val="24"/>
        </w:rPr>
        <w:t> </w:t>
      </w:r>
      <w:r>
        <w:rPr>
          <w:sz w:val="24"/>
        </w:rPr>
        <w:t>Forever,”</w:t>
      </w:r>
      <w:r>
        <w:rPr>
          <w:spacing w:val="-4"/>
          <w:sz w:val="24"/>
        </w:rPr>
        <w:t> </w:t>
      </w:r>
      <w:r>
        <w:rPr>
          <w:i/>
          <w:sz w:val="24"/>
        </w:rPr>
        <w:t>Psychology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Today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Samanthan</w:t>
      </w:r>
      <w:r>
        <w:rPr>
          <w:spacing w:val="-5"/>
          <w:sz w:val="24"/>
        </w:rPr>
        <w:t> </w:t>
      </w:r>
      <w:r>
        <w:rPr>
          <w:sz w:val="24"/>
        </w:rPr>
        <w:t>Joel,</w:t>
      </w:r>
      <w:r>
        <w:rPr>
          <w:spacing w:val="-5"/>
          <w:sz w:val="24"/>
        </w:rPr>
        <w:t> </w:t>
      </w:r>
      <w:r>
        <w:rPr>
          <w:sz w:val="24"/>
        </w:rPr>
        <w:t>October</w:t>
      </w:r>
      <w:r>
        <w:rPr>
          <w:spacing w:val="-5"/>
          <w:sz w:val="24"/>
        </w:rPr>
        <w:t> </w:t>
      </w:r>
      <w:r>
        <w:rPr>
          <w:sz w:val="24"/>
        </w:rPr>
        <w:t>24,</w:t>
      </w:r>
      <w:r>
        <w:rPr>
          <w:spacing w:val="-5"/>
          <w:sz w:val="24"/>
        </w:rPr>
        <w:t> </w:t>
      </w:r>
      <w:r>
        <w:rPr>
          <w:sz w:val="24"/>
        </w:rPr>
        <w:t>2014</w:t>
      </w:r>
    </w:p>
    <w:p>
      <w:pPr>
        <w:spacing w:before="0"/>
        <w:ind w:left="359" w:right="0" w:firstLine="0"/>
        <w:jc w:val="left"/>
        <w:rPr>
          <w:sz w:val="24"/>
        </w:rPr>
      </w:pPr>
      <w:r>
        <w:rPr>
          <w:sz w:val="24"/>
        </w:rPr>
        <w:t>“Will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Cheap</w:t>
      </w:r>
      <w:r>
        <w:rPr>
          <w:spacing w:val="-1"/>
          <w:sz w:val="24"/>
        </w:rPr>
        <w:t> </w:t>
      </w:r>
      <w:r>
        <w:rPr>
          <w:sz w:val="24"/>
        </w:rPr>
        <w:t>Wedding</w:t>
      </w:r>
      <w:r>
        <w:rPr>
          <w:spacing w:val="-1"/>
          <w:sz w:val="24"/>
        </w:rPr>
        <w:t> </w:t>
      </w:r>
      <w:r>
        <w:rPr>
          <w:sz w:val="24"/>
        </w:rPr>
        <w:t>Help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Marriage? A</w:t>
      </w:r>
      <w:r>
        <w:rPr>
          <w:spacing w:val="-2"/>
          <w:sz w:val="24"/>
        </w:rPr>
        <w:t> </w:t>
      </w:r>
      <w:r>
        <w:rPr>
          <w:sz w:val="24"/>
        </w:rPr>
        <w:t>Lesson in</w:t>
      </w:r>
      <w:r>
        <w:rPr>
          <w:spacing w:val="-1"/>
          <w:sz w:val="24"/>
        </w:rPr>
        <w:t> </w:t>
      </w:r>
      <w:r>
        <w:rPr>
          <w:sz w:val="24"/>
        </w:rPr>
        <w:t>Causation,” </w:t>
      </w:r>
      <w:r>
        <w:rPr>
          <w:i/>
          <w:sz w:val="24"/>
        </w:rPr>
        <w:t>WSJ Real Time </w:t>
      </w:r>
      <w:r>
        <w:rPr>
          <w:i/>
          <w:spacing w:val="-2"/>
          <w:sz w:val="24"/>
        </w:rPr>
        <w:t>Economics</w:t>
      </w:r>
      <w:r>
        <w:rPr>
          <w:spacing w:val="-2"/>
          <w:sz w:val="24"/>
        </w:rPr>
        <w:t>,</w:t>
      </w:r>
    </w:p>
    <w:p>
      <w:pPr>
        <w:pStyle w:val="BodyText"/>
        <w:ind w:left="1079"/>
      </w:pPr>
      <w:r>
        <w:rPr/>
        <w:t>Sarah</w:t>
      </w:r>
      <w:r>
        <w:rPr>
          <w:spacing w:val="-1"/>
        </w:rPr>
        <w:t> </w:t>
      </w:r>
      <w:r>
        <w:rPr/>
        <w:t>Portlock,</w:t>
      </w:r>
      <w:r>
        <w:rPr>
          <w:spacing w:val="-1"/>
        </w:rPr>
        <w:t> </w:t>
      </w:r>
      <w:r>
        <w:rPr/>
        <w:t>October</w:t>
      </w:r>
      <w:r>
        <w:rPr>
          <w:spacing w:val="-1"/>
        </w:rPr>
        <w:t> </w:t>
      </w:r>
      <w:r>
        <w:rPr/>
        <w:t>24,</w:t>
      </w:r>
      <w:r>
        <w:rPr>
          <w:spacing w:val="-1"/>
        </w:rPr>
        <w:t> </w:t>
      </w:r>
      <w:r>
        <w:rPr>
          <w:spacing w:val="-4"/>
        </w:rPr>
        <w:t>2014</w:t>
      </w:r>
    </w:p>
    <w:p>
      <w:pPr>
        <w:pStyle w:val="BodyText"/>
        <w:ind w:left="359"/>
      </w:pPr>
      <w:r>
        <w:rPr/>
        <w:t>“Diamonds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For…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Divorce</w:t>
      </w:r>
      <w:r>
        <w:rPr>
          <w:spacing w:val="-2"/>
        </w:rPr>
        <w:t> </w:t>
      </w:r>
      <w:r>
        <w:rPr/>
        <w:t>Lawyers,”</w:t>
      </w:r>
      <w:r>
        <w:rPr>
          <w:spacing w:val="-3"/>
        </w:rPr>
        <w:t> </w:t>
      </w:r>
      <w:r>
        <w:rPr>
          <w:i/>
        </w:rPr>
        <w:t>Money</w:t>
      </w:r>
      <w:r>
        <w:rPr>
          <w:i/>
          <w:spacing w:val="-1"/>
        </w:rPr>
        <w:t> </w:t>
      </w:r>
      <w:r>
        <w:rPr>
          <w:i/>
        </w:rPr>
        <w:t>Week</w:t>
      </w:r>
      <w:r>
        <w:rPr/>
        <w:t>,</w:t>
      </w:r>
      <w:r>
        <w:rPr>
          <w:spacing w:val="-1"/>
        </w:rPr>
        <w:t> </w:t>
      </w:r>
      <w:r>
        <w:rPr/>
        <w:t>October</w:t>
      </w:r>
      <w:r>
        <w:rPr>
          <w:spacing w:val="-1"/>
        </w:rPr>
        <w:t> </w:t>
      </w:r>
      <w:r>
        <w:rPr/>
        <w:t>23, </w:t>
      </w:r>
      <w:r>
        <w:rPr>
          <w:spacing w:val="-4"/>
        </w:rPr>
        <w:t>2014</w:t>
      </w:r>
    </w:p>
    <w:p>
      <w:pPr>
        <w:pStyle w:val="BodyText"/>
        <w:ind w:left="359"/>
      </w:pPr>
      <w:r>
        <w:rPr/>
        <w:t>“Wedding</w:t>
      </w:r>
      <w:r>
        <w:rPr>
          <w:spacing w:val="-1"/>
        </w:rPr>
        <w:t> </w:t>
      </w:r>
      <w:r>
        <w:rPr/>
        <w:t>Ring and Ceremony Expenditures Predict</w:t>
      </w:r>
      <w:r>
        <w:rPr>
          <w:spacing w:val="-1"/>
        </w:rPr>
        <w:t> </w:t>
      </w:r>
      <w:r>
        <w:rPr/>
        <w:t>Shorter Marriage Duration,”</w:t>
      </w:r>
      <w:r>
        <w:rPr>
          <w:spacing w:val="-4"/>
        </w:rPr>
        <w:t> </w:t>
      </w:r>
      <w:r>
        <w:rPr>
          <w:i/>
        </w:rPr>
        <w:t>Marginal </w:t>
      </w:r>
      <w:r>
        <w:rPr>
          <w:i/>
          <w:spacing w:val="-2"/>
        </w:rPr>
        <w:t>Revolution</w:t>
      </w:r>
      <w:r>
        <w:rPr>
          <w:spacing w:val="-2"/>
        </w:rPr>
        <w:t>,</w:t>
      </w:r>
    </w:p>
    <w:p>
      <w:pPr>
        <w:pStyle w:val="BodyText"/>
        <w:ind w:left="1079"/>
      </w:pPr>
      <w:r>
        <w:rPr/>
        <w:t>Tyler Cowen, October 22, </w:t>
      </w:r>
      <w:r>
        <w:rPr>
          <w:spacing w:val="-4"/>
        </w:rPr>
        <w:t>2014</w:t>
      </w:r>
    </w:p>
    <w:p>
      <w:pPr>
        <w:pStyle w:val="BodyText"/>
        <w:ind w:left="1079" w:right="1260" w:hanging="720"/>
      </w:pPr>
      <w:r>
        <w:rPr/>
        <w:t>“Does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Big</w:t>
      </w:r>
      <w:r>
        <w:rPr>
          <w:spacing w:val="-3"/>
        </w:rPr>
        <w:t> </w:t>
      </w:r>
      <w:r>
        <w:rPr/>
        <w:t>Wedding</w:t>
      </w:r>
      <w:r>
        <w:rPr>
          <w:spacing w:val="-3"/>
        </w:rPr>
        <w:t> </w:t>
      </w:r>
      <w:r>
        <w:rPr/>
        <w:t>Equal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Unhappy</w:t>
      </w:r>
      <w:r>
        <w:rPr>
          <w:spacing w:val="-3"/>
        </w:rPr>
        <w:t> </w:t>
      </w:r>
      <w:r>
        <w:rPr/>
        <w:t>Marriage?”</w:t>
      </w:r>
      <w:r>
        <w:rPr>
          <w:spacing w:val="-4"/>
        </w:rPr>
        <w:t> </w:t>
      </w:r>
      <w:r>
        <w:rPr>
          <w:i/>
        </w:rPr>
        <w:t>WSJ</w:t>
      </w:r>
      <w:r>
        <w:rPr>
          <w:i/>
          <w:spacing w:val="-3"/>
        </w:rPr>
        <w:t> </w:t>
      </w:r>
      <w:r>
        <w:rPr>
          <w:i/>
        </w:rPr>
        <w:t>Video</w:t>
      </w:r>
      <w:r>
        <w:rPr/>
        <w:t>,</w:t>
      </w:r>
      <w:r>
        <w:rPr>
          <w:spacing w:val="-4"/>
        </w:rPr>
        <w:t> </w:t>
      </w:r>
      <w:r>
        <w:rPr/>
        <w:t>Lunch</w:t>
      </w:r>
      <w:r>
        <w:rPr>
          <w:spacing w:val="-4"/>
        </w:rPr>
        <w:t> </w:t>
      </w:r>
      <w:r>
        <w:rPr/>
        <w:t>Break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Tanya Rivera), Quentin Fotrell, October 15, 2014</w:t>
      </w:r>
    </w:p>
    <w:p>
      <w:pPr>
        <w:pStyle w:val="BodyText"/>
        <w:ind w:left="359"/>
      </w:pPr>
      <w:r>
        <w:rPr/>
        <w:t>“The</w:t>
      </w:r>
      <w:r>
        <w:rPr>
          <w:spacing w:val="-2"/>
        </w:rPr>
        <w:t> </w:t>
      </w:r>
      <w:r>
        <w:rPr/>
        <w:t>Larger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Rock,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Rockier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Marriage,”</w:t>
      </w:r>
      <w:r>
        <w:rPr>
          <w:spacing w:val="-5"/>
        </w:rPr>
        <w:t> </w:t>
      </w:r>
      <w:r>
        <w:rPr>
          <w:i/>
        </w:rPr>
        <w:t>WSJ</w:t>
      </w:r>
      <w:r>
        <w:rPr>
          <w:i/>
          <w:spacing w:val="-2"/>
        </w:rPr>
        <w:t> </w:t>
      </w:r>
      <w:r>
        <w:rPr>
          <w:i/>
        </w:rPr>
        <w:t>Market</w:t>
      </w:r>
      <w:r>
        <w:rPr>
          <w:i/>
          <w:spacing w:val="-2"/>
        </w:rPr>
        <w:t> </w:t>
      </w:r>
      <w:r>
        <w:rPr>
          <w:i/>
        </w:rPr>
        <w:t>Watch</w:t>
      </w:r>
      <w:r>
        <w:rPr/>
        <w:t>,</w:t>
      </w:r>
      <w:r>
        <w:rPr>
          <w:spacing w:val="-3"/>
        </w:rPr>
        <w:t> </w:t>
      </w:r>
      <w:r>
        <w:rPr/>
        <w:t>Quentin</w:t>
      </w:r>
      <w:r>
        <w:rPr>
          <w:spacing w:val="-3"/>
        </w:rPr>
        <w:t> </w:t>
      </w:r>
      <w:r>
        <w:rPr/>
        <w:t>Fotrell,</w:t>
      </w:r>
      <w:r>
        <w:rPr>
          <w:spacing w:val="-3"/>
        </w:rPr>
        <w:t> </w:t>
      </w:r>
      <w:r>
        <w:rPr/>
        <w:t>Oct.</w:t>
      </w:r>
      <w:r>
        <w:rPr>
          <w:spacing w:val="-3"/>
        </w:rPr>
        <w:t> </w:t>
      </w:r>
      <w:r>
        <w:rPr/>
        <w:t>15,</w:t>
      </w:r>
      <w:r>
        <w:rPr>
          <w:spacing w:val="-3"/>
        </w:rPr>
        <w:t> </w:t>
      </w:r>
      <w:r>
        <w:rPr/>
        <w:t>2014 “Big Fat Weddings Likelier to Spark Early Divorce: Study,” </w:t>
      </w:r>
      <w:r>
        <w:rPr>
          <w:i/>
        </w:rPr>
        <w:t>Times of India</w:t>
      </w:r>
      <w:r>
        <w:rPr/>
        <w:t>, Loulla Mae Eleftheriou</w:t>
      </w:r>
    </w:p>
    <w:p>
      <w:pPr>
        <w:pStyle w:val="BodyText"/>
        <w:ind w:left="1079"/>
      </w:pPr>
      <w:r>
        <w:rPr/>
        <w:t>Smith, October 14, </w:t>
      </w:r>
      <w:r>
        <w:rPr>
          <w:spacing w:val="-4"/>
        </w:rPr>
        <w:t>2014</w:t>
      </w:r>
    </w:p>
    <w:p>
      <w:pPr>
        <w:pStyle w:val="BodyText"/>
        <w:ind w:left="359"/>
      </w:pPr>
      <w:r>
        <w:rPr/>
        <w:t>“The</w:t>
      </w:r>
      <w:r>
        <w:rPr>
          <w:spacing w:val="-1"/>
        </w:rPr>
        <w:t> </w:t>
      </w:r>
      <w:r>
        <w:rPr/>
        <w:t>Divorce-Proof Marriage,”</w:t>
      </w:r>
      <w:r>
        <w:rPr>
          <w:spacing w:val="-1"/>
        </w:rPr>
        <w:t> </w:t>
      </w:r>
      <w:r>
        <w:rPr>
          <w:i/>
        </w:rPr>
        <w:t>The</w:t>
      </w:r>
      <w:r>
        <w:rPr>
          <w:i/>
          <w:spacing w:val="-2"/>
        </w:rPr>
        <w:t> </w:t>
      </w:r>
      <w:r>
        <w:rPr>
          <w:i/>
        </w:rPr>
        <w:t>Atlantic</w:t>
      </w:r>
      <w:r>
        <w:rPr/>
        <w:t>,</w:t>
      </w:r>
      <w:r>
        <w:rPr>
          <w:spacing w:val="-1"/>
        </w:rPr>
        <w:t> </w:t>
      </w:r>
      <w:r>
        <w:rPr/>
        <w:t>Olga</w:t>
      </w:r>
      <w:r>
        <w:rPr>
          <w:spacing w:val="-1"/>
        </w:rPr>
        <w:t> </w:t>
      </w:r>
      <w:r>
        <w:rPr/>
        <w:t>Khasan,</w:t>
      </w:r>
      <w:r>
        <w:rPr>
          <w:spacing w:val="-1"/>
        </w:rPr>
        <w:t> </w:t>
      </w:r>
      <w:r>
        <w:rPr/>
        <w:t>October</w:t>
      </w:r>
      <w:r>
        <w:rPr>
          <w:spacing w:val="-1"/>
        </w:rPr>
        <w:t> </w:t>
      </w:r>
      <w:r>
        <w:rPr/>
        <w:t>14,</w:t>
      </w:r>
      <w:r>
        <w:rPr>
          <w:spacing w:val="-1"/>
        </w:rPr>
        <w:t> </w:t>
      </w:r>
      <w:r>
        <w:rPr>
          <w:spacing w:val="-4"/>
        </w:rPr>
        <w:t>2014</w:t>
      </w:r>
    </w:p>
    <w:p>
      <w:pPr>
        <w:pStyle w:val="BodyText"/>
        <w:ind w:left="359" w:right="456"/>
      </w:pPr>
      <w:r>
        <w:rPr/>
        <w:t>“Want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Happy</w:t>
      </w:r>
      <w:r>
        <w:rPr>
          <w:spacing w:val="-3"/>
        </w:rPr>
        <w:t> </w:t>
      </w:r>
      <w:r>
        <w:rPr/>
        <w:t>Marriage?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Big,</w:t>
      </w:r>
      <w:r>
        <w:rPr>
          <w:spacing w:val="-3"/>
        </w:rPr>
        <w:t> </w:t>
      </w:r>
      <w:r>
        <w:rPr/>
        <w:t>Cheap</w:t>
      </w:r>
      <w:r>
        <w:rPr>
          <w:spacing w:val="-3"/>
        </w:rPr>
        <w:t> </w:t>
      </w:r>
      <w:r>
        <w:rPr/>
        <w:t>Wedding,”</w:t>
      </w:r>
      <w:r>
        <w:rPr>
          <w:spacing w:val="-5"/>
        </w:rPr>
        <w:t> </w:t>
      </w:r>
      <w:r>
        <w:rPr>
          <w:i/>
        </w:rPr>
        <w:t>CNN</w:t>
      </w:r>
      <w:r>
        <w:rPr/>
        <w:t>,</w:t>
      </w:r>
      <w:r>
        <w:rPr>
          <w:spacing w:val="-3"/>
        </w:rPr>
        <w:t> </w:t>
      </w:r>
      <w:r>
        <w:rPr/>
        <w:t>Brandon</w:t>
      </w:r>
      <w:r>
        <w:rPr>
          <w:spacing w:val="-3"/>
        </w:rPr>
        <w:t> </w:t>
      </w:r>
      <w:r>
        <w:rPr/>
        <w:t>Griggs,</w:t>
      </w:r>
      <w:r>
        <w:rPr>
          <w:spacing w:val="-3"/>
        </w:rPr>
        <w:t> </w:t>
      </w:r>
      <w:r>
        <w:rPr/>
        <w:t>October</w:t>
      </w:r>
      <w:r>
        <w:rPr>
          <w:spacing w:val="-3"/>
        </w:rPr>
        <w:t> </w:t>
      </w:r>
      <w:r>
        <w:rPr/>
        <w:t>13,</w:t>
      </w:r>
      <w:r>
        <w:rPr>
          <w:spacing w:val="-3"/>
        </w:rPr>
        <w:t> </w:t>
      </w:r>
      <w:r>
        <w:rPr/>
        <w:t>2014 “With This £1m Ring I Thee Divorce,” </w:t>
      </w:r>
      <w:r>
        <w:rPr>
          <w:i/>
        </w:rPr>
        <w:t>Sunday Times</w:t>
      </w:r>
      <w:r>
        <w:rPr/>
        <w:t>, Nicholas Hellen, October 12, 2014 “Spending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Engagement</w:t>
      </w:r>
      <w:r>
        <w:rPr>
          <w:spacing w:val="-3"/>
        </w:rPr>
        <w:t> </w:t>
      </w:r>
      <w:r>
        <w:rPr/>
        <w:t>Ring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Wedding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Lead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Divorce,”</w:t>
      </w:r>
      <w:r>
        <w:rPr>
          <w:spacing w:val="-1"/>
        </w:rPr>
        <w:t> </w:t>
      </w:r>
      <w:r>
        <w:rPr>
          <w:i/>
        </w:rPr>
        <w:t>Glamour</w:t>
      </w:r>
      <w:r>
        <w:rPr/>
        <w:t>,</w:t>
      </w:r>
      <w:r>
        <w:rPr>
          <w:spacing w:val="-2"/>
        </w:rPr>
        <w:t> </w:t>
      </w:r>
      <w:r>
        <w:rPr/>
        <w:t>Jillian</w:t>
      </w:r>
    </w:p>
    <w:p>
      <w:pPr>
        <w:pStyle w:val="BodyText"/>
        <w:ind w:left="1079"/>
      </w:pPr>
      <w:r>
        <w:rPr/>
        <w:t>Kramer,</w:t>
      </w:r>
      <w:r>
        <w:rPr>
          <w:spacing w:val="-6"/>
        </w:rPr>
        <w:t> </w:t>
      </w:r>
      <w:r>
        <w:rPr/>
        <w:t>October</w:t>
      </w:r>
      <w:r>
        <w:rPr>
          <w:spacing w:val="-6"/>
        </w:rPr>
        <w:t> </w:t>
      </w:r>
      <w:r>
        <w:rPr/>
        <w:t>10,</w:t>
      </w:r>
      <w:r>
        <w:rPr>
          <w:spacing w:val="-5"/>
        </w:rPr>
        <w:t> </w:t>
      </w:r>
      <w:r>
        <w:rPr>
          <w:spacing w:val="-4"/>
        </w:rPr>
        <w:t>2014</w:t>
      </w:r>
    </w:p>
    <w:p>
      <w:pPr>
        <w:pStyle w:val="BodyText"/>
        <w:ind w:left="359" w:right="936"/>
      </w:pPr>
      <w:r>
        <w:rPr/>
        <w:t>“Does a Big Engagement Ring Equal Divorce?” </w:t>
      </w:r>
      <w:r>
        <w:rPr>
          <w:i/>
        </w:rPr>
        <w:t>Glamour</w:t>
      </w:r>
      <w:r>
        <w:rPr/>
        <w:t>, Lauren Smith, October 9, 2014</w:t>
      </w:r>
      <w:r>
        <w:rPr>
          <w:spacing w:val="40"/>
        </w:rPr>
        <w:t> </w:t>
      </w:r>
      <w:r>
        <w:rPr/>
        <w:t>“Are</w:t>
      </w:r>
      <w:r>
        <w:rPr>
          <w:spacing w:val="-3"/>
        </w:rPr>
        <w:t> </w:t>
      </w:r>
      <w:r>
        <w:rPr/>
        <w:t>Diamonds</w:t>
      </w:r>
      <w:r>
        <w:rPr>
          <w:spacing w:val="-3"/>
        </w:rPr>
        <w:t> </w:t>
      </w:r>
      <w:r>
        <w:rPr/>
        <w:t>Really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Girl’s</w:t>
      </w:r>
      <w:r>
        <w:rPr>
          <w:spacing w:val="-3"/>
        </w:rPr>
        <w:t> </w:t>
      </w:r>
      <w:r>
        <w:rPr/>
        <w:t>Best</w:t>
      </w:r>
      <w:r>
        <w:rPr>
          <w:spacing w:val="-4"/>
        </w:rPr>
        <w:t> </w:t>
      </w:r>
      <w:r>
        <w:rPr/>
        <w:t>Friend?</w:t>
      </w:r>
      <w:r>
        <w:rPr>
          <w:spacing w:val="-4"/>
        </w:rPr>
        <w:t> </w:t>
      </w:r>
      <w:r>
        <w:rPr/>
        <w:t>What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Ring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Say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Marriage,”</w:t>
      </w:r>
    </w:p>
    <w:p>
      <w:pPr>
        <w:pStyle w:val="BodyText"/>
        <w:ind w:left="1079"/>
      </w:pPr>
      <w:r>
        <w:rPr>
          <w:i/>
        </w:rPr>
        <w:t>Today Show</w:t>
      </w:r>
      <w:r>
        <w:rPr>
          <w:i/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Matt</w:t>
      </w:r>
      <w:r>
        <w:rPr>
          <w:spacing w:val="-1"/>
        </w:rPr>
        <w:t> </w:t>
      </w:r>
      <w:r>
        <w:rPr/>
        <w:t>Lauer),</w:t>
      </w:r>
      <w:r>
        <w:rPr>
          <w:spacing w:val="-1"/>
        </w:rPr>
        <w:t> </w:t>
      </w:r>
      <w:r>
        <w:rPr/>
        <w:t>Randee</w:t>
      </w:r>
      <w:r>
        <w:rPr>
          <w:spacing w:val="-1"/>
        </w:rPr>
        <w:t> </w:t>
      </w:r>
      <w:r>
        <w:rPr/>
        <w:t>Dawn,</w:t>
      </w:r>
      <w:r>
        <w:rPr>
          <w:spacing w:val="-1"/>
        </w:rPr>
        <w:t> </w:t>
      </w:r>
      <w:r>
        <w:rPr/>
        <w:t>October</w:t>
      </w:r>
      <w:r>
        <w:rPr>
          <w:spacing w:val="-1"/>
        </w:rPr>
        <w:t> </w:t>
      </w:r>
      <w:r>
        <w:rPr/>
        <w:t>8,</w:t>
      </w:r>
      <w:r>
        <w:rPr>
          <w:spacing w:val="-1"/>
        </w:rPr>
        <w:t> </w:t>
      </w:r>
      <w:r>
        <w:rPr>
          <w:spacing w:val="-4"/>
        </w:rPr>
        <w:t>2014</w:t>
      </w:r>
    </w:p>
    <w:p>
      <w:pPr>
        <w:spacing w:before="1"/>
        <w:ind w:left="359" w:right="0" w:firstLine="0"/>
        <w:jc w:val="left"/>
        <w:rPr>
          <w:sz w:val="24"/>
        </w:rPr>
      </w:pPr>
      <w:r>
        <w:rPr>
          <w:sz w:val="24"/>
        </w:rPr>
        <w:t>“Big</w:t>
      </w:r>
      <w:r>
        <w:rPr>
          <w:spacing w:val="-4"/>
          <w:sz w:val="24"/>
        </w:rPr>
        <w:t> </w:t>
      </w:r>
      <w:r>
        <w:rPr>
          <w:sz w:val="24"/>
        </w:rPr>
        <w:t>Rock?</w:t>
      </w:r>
      <w:r>
        <w:rPr>
          <w:spacing w:val="-1"/>
          <w:sz w:val="24"/>
        </w:rPr>
        <w:t> </w:t>
      </w:r>
      <w:r>
        <w:rPr>
          <w:sz w:val="24"/>
        </w:rPr>
        <w:t>Engagement</w:t>
      </w:r>
      <w:r>
        <w:rPr>
          <w:spacing w:val="-1"/>
          <w:sz w:val="24"/>
        </w:rPr>
        <w:t> </w:t>
      </w:r>
      <w:r>
        <w:rPr>
          <w:sz w:val="24"/>
        </w:rPr>
        <w:t>Ring</w:t>
      </w:r>
      <w:r>
        <w:rPr>
          <w:spacing w:val="-1"/>
          <w:sz w:val="24"/>
        </w:rPr>
        <w:t> </w:t>
      </w:r>
      <w:r>
        <w:rPr>
          <w:sz w:val="24"/>
        </w:rPr>
        <w:t>Price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Divorce</w:t>
      </w:r>
      <w:r>
        <w:rPr>
          <w:spacing w:val="-1"/>
          <w:sz w:val="24"/>
        </w:rPr>
        <w:t> </w:t>
      </w:r>
      <w:r>
        <w:rPr>
          <w:sz w:val="24"/>
        </w:rPr>
        <w:t>Rate</w:t>
      </w:r>
      <w:r>
        <w:rPr>
          <w:spacing w:val="-1"/>
          <w:sz w:val="24"/>
        </w:rPr>
        <w:t> </w:t>
      </w:r>
      <w:r>
        <w:rPr>
          <w:sz w:val="24"/>
        </w:rPr>
        <w:t>Could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Related,”</w:t>
      </w:r>
      <w:r>
        <w:rPr>
          <w:spacing w:val="-1"/>
          <w:sz w:val="24"/>
        </w:rPr>
        <w:t> </w:t>
      </w:r>
      <w:r>
        <w:rPr>
          <w:i/>
          <w:sz w:val="24"/>
        </w:rPr>
        <w:t>Atlanta Journal </w:t>
      </w:r>
      <w:r>
        <w:rPr>
          <w:i/>
          <w:spacing w:val="-2"/>
          <w:sz w:val="24"/>
        </w:rPr>
        <w:t>Constitution</w:t>
      </w:r>
      <w:r>
        <w:rPr>
          <w:spacing w:val="-2"/>
          <w:sz w:val="24"/>
        </w:rPr>
        <w:t>,</w:t>
      </w:r>
    </w:p>
    <w:p>
      <w:pPr>
        <w:pStyle w:val="BodyText"/>
        <w:ind w:left="1079"/>
      </w:pPr>
      <w:r>
        <w:rPr/>
        <w:t>Christine Slusser, October 8, </w:t>
      </w:r>
      <w:r>
        <w:rPr>
          <w:spacing w:val="-4"/>
        </w:rPr>
        <w:t>2014</w:t>
      </w:r>
    </w:p>
    <w:p>
      <w:pPr>
        <w:pStyle w:val="BodyText"/>
        <w:ind w:left="359" w:right="330"/>
      </w:pPr>
      <w:r>
        <w:rPr/>
        <w:t>“Expensive Engagement Rings Lead to Divorce,” </w:t>
      </w:r>
      <w:r>
        <w:rPr>
          <w:i/>
        </w:rPr>
        <w:t>Cosmopolitan</w:t>
      </w:r>
      <w:r>
        <w:rPr/>
        <w:t>, Diana Bruk, October 8, 2014. “What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Engagement</w:t>
      </w:r>
      <w:r>
        <w:rPr>
          <w:spacing w:val="-2"/>
        </w:rPr>
        <w:t> </w:t>
      </w:r>
      <w:r>
        <w:rPr/>
        <w:t>Ring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Say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Marriage,”</w:t>
      </w:r>
      <w:r>
        <w:rPr>
          <w:spacing w:val="-4"/>
        </w:rPr>
        <w:t> </w:t>
      </w:r>
      <w:r>
        <w:rPr>
          <w:i/>
        </w:rPr>
        <w:t>Huffington</w:t>
      </w:r>
      <w:r>
        <w:rPr>
          <w:i/>
          <w:spacing w:val="-3"/>
        </w:rPr>
        <w:t> </w:t>
      </w:r>
      <w:r>
        <w:rPr>
          <w:i/>
        </w:rPr>
        <w:t>Post</w:t>
      </w:r>
      <w:r>
        <w:rPr/>
        <w:t>,</w:t>
      </w:r>
      <w:r>
        <w:rPr>
          <w:spacing w:val="-4"/>
        </w:rPr>
        <w:t> </w:t>
      </w:r>
      <w:r>
        <w:rPr/>
        <w:t>Taryn</w:t>
      </w:r>
    </w:p>
    <w:p>
      <w:pPr>
        <w:pStyle w:val="BodyText"/>
        <w:spacing w:line="275" w:lineRule="exact"/>
        <w:ind w:left="1079"/>
      </w:pPr>
      <w:r>
        <w:rPr/>
        <w:t>Hillin,</w:t>
      </w:r>
      <w:r>
        <w:rPr>
          <w:spacing w:val="-1"/>
        </w:rPr>
        <w:t> </w:t>
      </w:r>
      <w:r>
        <w:rPr/>
        <w:t>October</w:t>
      </w:r>
      <w:r>
        <w:rPr>
          <w:spacing w:val="-1"/>
        </w:rPr>
        <w:t> </w:t>
      </w:r>
      <w:r>
        <w:rPr/>
        <w:t>3, </w:t>
      </w:r>
      <w:r>
        <w:rPr>
          <w:spacing w:val="-4"/>
        </w:rPr>
        <w:t>2014</w:t>
      </w:r>
    </w:p>
    <w:p>
      <w:pPr>
        <w:spacing w:before="0"/>
        <w:ind w:left="359" w:right="0" w:firstLine="0"/>
        <w:jc w:val="left"/>
        <w:rPr>
          <w:sz w:val="24"/>
        </w:rPr>
      </w:pPr>
      <w:r>
        <w:rPr>
          <w:sz w:val="24"/>
        </w:rPr>
        <w:t>“Mega-Weddings:</w:t>
      </w:r>
      <w:r>
        <w:rPr>
          <w:spacing w:val="-3"/>
          <w:sz w:val="24"/>
        </w:rPr>
        <w:t> </w:t>
      </w:r>
      <w:r>
        <w:rPr>
          <w:sz w:val="24"/>
        </w:rPr>
        <w:t>Why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Say</w:t>
      </w:r>
      <w:r>
        <w:rPr>
          <w:spacing w:val="-3"/>
          <w:sz w:val="24"/>
        </w:rPr>
        <w:t> </w:t>
      </w:r>
      <w:r>
        <w:rPr>
          <w:sz w:val="24"/>
        </w:rPr>
        <w:t>‘I</w:t>
      </w:r>
      <w:r>
        <w:rPr>
          <w:spacing w:val="-3"/>
          <w:sz w:val="24"/>
        </w:rPr>
        <w:t> </w:t>
      </w:r>
      <w:r>
        <w:rPr>
          <w:sz w:val="24"/>
        </w:rPr>
        <w:t>Don’t’,”</w:t>
      </w:r>
      <w:r>
        <w:rPr>
          <w:spacing w:val="-5"/>
          <w:sz w:val="24"/>
        </w:rPr>
        <w:t> </w:t>
      </w:r>
      <w:r>
        <w:rPr>
          <w:i/>
          <w:sz w:val="24"/>
        </w:rPr>
        <w:t>Wall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Street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Brett</w:t>
      </w:r>
      <w:r>
        <w:rPr>
          <w:spacing w:val="-3"/>
          <w:sz w:val="24"/>
        </w:rPr>
        <w:t> </w:t>
      </w:r>
      <w:r>
        <w:rPr>
          <w:sz w:val="24"/>
        </w:rPr>
        <w:t>Arends,</w:t>
      </w:r>
      <w:r>
        <w:rPr>
          <w:spacing w:val="-3"/>
          <w:sz w:val="24"/>
        </w:rPr>
        <w:t> </w:t>
      </w:r>
      <w:r>
        <w:rPr>
          <w:sz w:val="24"/>
        </w:rPr>
        <w:t>October</w:t>
      </w:r>
      <w:r>
        <w:rPr>
          <w:spacing w:val="-3"/>
          <w:sz w:val="24"/>
        </w:rPr>
        <w:t> </w:t>
      </w:r>
      <w:r>
        <w:rPr>
          <w:sz w:val="24"/>
        </w:rPr>
        <w:t>3,</w:t>
      </w:r>
      <w:r>
        <w:rPr>
          <w:spacing w:val="-3"/>
          <w:sz w:val="24"/>
        </w:rPr>
        <w:t> </w:t>
      </w:r>
      <w:r>
        <w:rPr>
          <w:sz w:val="24"/>
        </w:rPr>
        <w:t>2014 “</w:t>
      </w:r>
      <w:r>
        <w:rPr>
          <w:i/>
          <w:sz w:val="24"/>
        </w:rPr>
        <w:t>Citizens United </w:t>
      </w:r>
      <w:r>
        <w:rPr>
          <w:sz w:val="24"/>
        </w:rPr>
        <w:t>Ruling has Boosted Republicans in State Races,” </w:t>
      </w:r>
      <w:r>
        <w:rPr>
          <w:i/>
          <w:sz w:val="24"/>
        </w:rPr>
        <w:t>CBS News</w:t>
      </w:r>
      <w:r>
        <w:rPr>
          <w:sz w:val="24"/>
        </w:rPr>
        <w:t>, Rebecca Kaplan, August</w:t>
      </w:r>
    </w:p>
    <w:p>
      <w:pPr>
        <w:pStyle w:val="BodyText"/>
        <w:ind w:left="1079"/>
      </w:pPr>
      <w:r>
        <w:rPr/>
        <w:t>28, </w:t>
      </w:r>
      <w:r>
        <w:rPr>
          <w:spacing w:val="-4"/>
        </w:rPr>
        <w:t>2014</w:t>
      </w:r>
    </w:p>
    <w:p>
      <w:pPr>
        <w:pStyle w:val="BodyText"/>
        <w:ind w:left="359"/>
      </w:pPr>
      <w:r>
        <w:rPr/>
        <w:t>“Study:</w:t>
      </w:r>
      <w:r>
        <w:rPr>
          <w:spacing w:val="-4"/>
        </w:rPr>
        <w:t> </w:t>
      </w:r>
      <w:r>
        <w:rPr>
          <w:i/>
        </w:rPr>
        <w:t>Citizens</w:t>
      </w:r>
      <w:r>
        <w:rPr>
          <w:i/>
          <w:spacing w:val="-4"/>
        </w:rPr>
        <w:t> </w:t>
      </w:r>
      <w:r>
        <w:rPr>
          <w:i/>
        </w:rPr>
        <w:t>United</w:t>
      </w:r>
      <w:r>
        <w:rPr>
          <w:i/>
          <w:spacing w:val="-4"/>
        </w:rPr>
        <w:t> </w:t>
      </w:r>
      <w:r>
        <w:rPr/>
        <w:t>Elected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Republicans,”</w:t>
      </w:r>
      <w:r>
        <w:rPr>
          <w:spacing w:val="-4"/>
        </w:rPr>
        <w:t> </w:t>
      </w:r>
      <w:r>
        <w:rPr>
          <w:i/>
        </w:rPr>
        <w:t>Washington</w:t>
      </w:r>
      <w:r>
        <w:rPr>
          <w:i/>
          <w:spacing w:val="-3"/>
        </w:rPr>
        <w:t> </w:t>
      </w:r>
      <w:r>
        <w:rPr>
          <w:i/>
        </w:rPr>
        <w:t>Post</w:t>
      </w:r>
      <w:r>
        <w:rPr/>
        <w:t>,</w:t>
      </w:r>
      <w:r>
        <w:rPr>
          <w:spacing w:val="-4"/>
        </w:rPr>
        <w:t> </w:t>
      </w:r>
      <w:r>
        <w:rPr/>
        <w:t>Reid</w:t>
      </w:r>
      <w:r>
        <w:rPr>
          <w:spacing w:val="-4"/>
        </w:rPr>
        <w:t> </w:t>
      </w:r>
      <w:r>
        <w:rPr/>
        <w:t>Wilson,</w:t>
      </w:r>
      <w:r>
        <w:rPr>
          <w:spacing w:val="-4"/>
        </w:rPr>
        <w:t> </w:t>
      </w:r>
      <w:r>
        <w:rPr/>
        <w:t>August</w:t>
      </w:r>
      <w:r>
        <w:rPr>
          <w:spacing w:val="-4"/>
        </w:rPr>
        <w:t> </w:t>
      </w:r>
      <w:r>
        <w:rPr/>
        <w:t>28,</w:t>
      </w:r>
      <w:r>
        <w:rPr>
          <w:spacing w:val="-4"/>
        </w:rPr>
        <w:t> </w:t>
      </w:r>
      <w:r>
        <w:rPr/>
        <w:t>2014 “Love Won’t Prevent HIV, ASOs Tell Rose Bowl Couple,” </w:t>
      </w:r>
      <w:r>
        <w:rPr>
          <w:i/>
        </w:rPr>
        <w:t>Edge</w:t>
      </w:r>
      <w:r>
        <w:rPr/>
        <w:t>, Winnie McCroy, Jan 7, 2014</w:t>
      </w:r>
    </w:p>
    <w:p>
      <w:pPr>
        <w:spacing w:before="0"/>
        <w:ind w:left="359" w:right="0" w:firstLine="0"/>
        <w:jc w:val="left"/>
        <w:rPr>
          <w:sz w:val="24"/>
        </w:rPr>
      </w:pPr>
      <w:r>
        <w:rPr>
          <w:sz w:val="24"/>
        </w:rPr>
        <w:t>“An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2"/>
          <w:sz w:val="24"/>
        </w:rPr>
        <w:t> </w:t>
      </w:r>
      <w:r>
        <w:rPr>
          <w:sz w:val="24"/>
        </w:rPr>
        <w:t>Paper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Joe</w:t>
      </w:r>
      <w:r>
        <w:rPr>
          <w:spacing w:val="-2"/>
          <w:sz w:val="24"/>
        </w:rPr>
        <w:t> </w:t>
      </w:r>
      <w:r>
        <w:rPr>
          <w:sz w:val="24"/>
        </w:rPr>
        <w:t>Biden,</w:t>
      </w:r>
      <w:r>
        <w:rPr>
          <w:spacing w:val="-3"/>
          <w:sz w:val="24"/>
        </w:rPr>
        <w:t> </w:t>
      </w:r>
      <w:r>
        <w:rPr>
          <w:sz w:val="24"/>
        </w:rPr>
        <w:t>Literally</w:t>
      </w:r>
      <w:r>
        <w:rPr>
          <w:spacing w:val="-1"/>
          <w:sz w:val="24"/>
        </w:rPr>
        <w:t> </w:t>
      </w:r>
      <w:r>
        <w:rPr>
          <w:sz w:val="24"/>
        </w:rPr>
        <w:t>(or</w:t>
      </w:r>
      <w:r>
        <w:rPr>
          <w:spacing w:val="-2"/>
          <w:sz w:val="24"/>
        </w:rPr>
        <w:t> </w:t>
      </w:r>
      <w:r>
        <w:rPr>
          <w:sz w:val="24"/>
        </w:rPr>
        <w:t>Not),”</w:t>
      </w:r>
      <w:r>
        <w:rPr>
          <w:spacing w:val="-4"/>
          <w:sz w:val="24"/>
        </w:rPr>
        <w:t> </w:t>
      </w:r>
      <w:r>
        <w:rPr>
          <w:i/>
          <w:sz w:val="24"/>
        </w:rPr>
        <w:t>Washington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Monthly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Austin</w:t>
      </w:r>
      <w:r>
        <w:rPr>
          <w:spacing w:val="-2"/>
          <w:sz w:val="24"/>
        </w:rPr>
        <w:t> Frakt,</w:t>
      </w:r>
    </w:p>
    <w:p>
      <w:pPr>
        <w:pStyle w:val="BodyText"/>
        <w:ind w:left="1079"/>
      </w:pPr>
      <w:r>
        <w:rPr/>
        <w:t>April 30, </w:t>
      </w:r>
      <w:r>
        <w:rPr>
          <w:spacing w:val="-4"/>
        </w:rPr>
        <w:t>2013</w:t>
      </w:r>
    </w:p>
    <w:p>
      <w:pPr>
        <w:pStyle w:val="BodyText"/>
        <w:ind w:left="359"/>
      </w:pPr>
      <w:r>
        <w:rPr/>
        <w:t>“20</w:t>
      </w:r>
      <w:r>
        <w:rPr>
          <w:spacing w:val="-3"/>
        </w:rPr>
        <w:t> </w:t>
      </w:r>
      <w:r>
        <w:rPr/>
        <w:t>Scientific</w:t>
      </w:r>
      <w:r>
        <w:rPr>
          <w:spacing w:val="-3"/>
        </w:rPr>
        <w:t> </w:t>
      </w:r>
      <w:r>
        <w:rPr/>
        <w:t>Insights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Sex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Attraction,”</w:t>
      </w:r>
      <w:r>
        <w:rPr>
          <w:spacing w:val="-5"/>
        </w:rPr>
        <w:t> </w:t>
      </w:r>
      <w:r>
        <w:rPr>
          <w:i/>
        </w:rPr>
        <w:t>Business</w:t>
      </w:r>
      <w:r>
        <w:rPr>
          <w:i/>
          <w:spacing w:val="-3"/>
        </w:rPr>
        <w:t> </w:t>
      </w:r>
      <w:r>
        <w:rPr>
          <w:i/>
        </w:rPr>
        <w:t>Insider</w:t>
      </w:r>
      <w:r>
        <w:rPr/>
        <w:t>,</w:t>
      </w:r>
      <w:r>
        <w:rPr>
          <w:spacing w:val="-4"/>
        </w:rPr>
        <w:t> </w:t>
      </w:r>
      <w:r>
        <w:rPr/>
        <w:t>Eric</w:t>
      </w:r>
      <w:r>
        <w:rPr>
          <w:spacing w:val="-4"/>
        </w:rPr>
        <w:t> </w:t>
      </w:r>
      <w:r>
        <w:rPr/>
        <w:t>Barker,</w:t>
      </w:r>
      <w:r>
        <w:rPr>
          <w:spacing w:val="-4"/>
        </w:rPr>
        <w:t> </w:t>
      </w:r>
      <w:r>
        <w:rPr/>
        <w:t>August</w:t>
      </w:r>
      <w:r>
        <w:rPr>
          <w:spacing w:val="-3"/>
        </w:rPr>
        <w:t> </w:t>
      </w:r>
      <w:r>
        <w:rPr/>
        <w:t>4,</w:t>
      </w:r>
      <w:r>
        <w:rPr>
          <w:spacing w:val="-4"/>
        </w:rPr>
        <w:t> </w:t>
      </w:r>
      <w:r>
        <w:rPr/>
        <w:t>2012 “Uncommon Knowledge: ‘She Hot, Me Dumb,’ and Other Surprising Results from the Social</w:t>
      </w:r>
    </w:p>
    <w:p>
      <w:pPr>
        <w:spacing w:before="0"/>
        <w:ind w:left="719" w:right="0" w:firstLine="0"/>
        <w:jc w:val="left"/>
        <w:rPr>
          <w:sz w:val="24"/>
        </w:rPr>
      </w:pPr>
      <w:r>
        <w:rPr>
          <w:sz w:val="24"/>
        </w:rPr>
        <w:t>Sciences,”</w:t>
      </w:r>
      <w:r>
        <w:rPr>
          <w:spacing w:val="-5"/>
          <w:sz w:val="24"/>
        </w:rPr>
        <w:t> </w:t>
      </w:r>
      <w:r>
        <w:rPr>
          <w:i/>
          <w:sz w:val="24"/>
        </w:rPr>
        <w:t>Boston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Globe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Kevin</w:t>
      </w:r>
      <w:r>
        <w:rPr>
          <w:spacing w:val="-3"/>
          <w:sz w:val="24"/>
        </w:rPr>
        <w:t> </w:t>
      </w:r>
      <w:r>
        <w:rPr>
          <w:sz w:val="24"/>
        </w:rPr>
        <w:t>Lewis,</w:t>
      </w:r>
      <w:r>
        <w:rPr>
          <w:spacing w:val="-4"/>
          <w:sz w:val="24"/>
        </w:rPr>
        <w:t> </w:t>
      </w:r>
      <w:r>
        <w:rPr>
          <w:sz w:val="24"/>
        </w:rPr>
        <w:t>January</w:t>
      </w:r>
      <w:r>
        <w:rPr>
          <w:spacing w:val="-4"/>
          <w:sz w:val="24"/>
        </w:rPr>
        <w:t> </w:t>
      </w:r>
      <w:r>
        <w:rPr>
          <w:sz w:val="24"/>
        </w:rPr>
        <w:t>15,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2012</w:t>
      </w:r>
    </w:p>
    <w:p>
      <w:pPr>
        <w:pStyle w:val="BodyText"/>
        <w:ind w:left="359"/>
      </w:pPr>
      <w:r>
        <w:rPr/>
        <w:t>“An</w:t>
      </w:r>
      <w:r>
        <w:rPr>
          <w:spacing w:val="-2"/>
        </w:rPr>
        <w:t> </w:t>
      </w:r>
      <w:r>
        <w:rPr/>
        <w:t>Attitude</w:t>
      </w:r>
      <w:r>
        <w:rPr>
          <w:spacing w:val="-1"/>
        </w:rPr>
        <w:t> </w:t>
      </w:r>
      <w:r>
        <w:rPr/>
        <w:t>Adjustment,”</w:t>
      </w:r>
      <w:r>
        <w:rPr>
          <w:spacing w:val="-1"/>
        </w:rPr>
        <w:t> </w:t>
      </w:r>
      <w:r>
        <w:rPr>
          <w:i/>
        </w:rPr>
        <w:t>New</w:t>
      </w:r>
      <w:r>
        <w:rPr>
          <w:i/>
          <w:spacing w:val="-3"/>
        </w:rPr>
        <w:t> </w:t>
      </w:r>
      <w:r>
        <w:rPr>
          <w:i/>
        </w:rPr>
        <w:t>York</w:t>
      </w:r>
      <w:r>
        <w:rPr>
          <w:i/>
          <w:spacing w:val="-2"/>
        </w:rPr>
        <w:t> </w:t>
      </w:r>
      <w:r>
        <w:rPr>
          <w:i/>
        </w:rPr>
        <w:t>Times</w:t>
      </w:r>
      <w:r>
        <w:rPr/>
        <w:t>,</w:t>
      </w:r>
      <w:r>
        <w:rPr>
          <w:spacing w:val="-2"/>
        </w:rPr>
        <w:t> </w:t>
      </w:r>
      <w:r>
        <w:rPr/>
        <w:t>Opinion</w:t>
      </w:r>
      <w:r>
        <w:rPr>
          <w:spacing w:val="-3"/>
        </w:rPr>
        <w:t> </w:t>
      </w:r>
      <w:r>
        <w:rPr/>
        <w:t>Pages,</w:t>
      </w:r>
      <w:r>
        <w:rPr>
          <w:spacing w:val="-2"/>
        </w:rPr>
        <w:t> </w:t>
      </w:r>
      <w:r>
        <w:rPr/>
        <w:t>August</w:t>
      </w:r>
      <w:r>
        <w:rPr>
          <w:spacing w:val="-2"/>
        </w:rPr>
        <w:t> </w:t>
      </w:r>
      <w:r>
        <w:rPr/>
        <w:t>11,</w:t>
      </w:r>
      <w:r>
        <w:rPr>
          <w:spacing w:val="-2"/>
        </w:rPr>
        <w:t> </w:t>
      </w:r>
      <w:r>
        <w:rPr>
          <w:spacing w:val="-4"/>
        </w:rPr>
        <w:t>2011</w:t>
      </w:r>
    </w:p>
    <w:p>
      <w:pPr>
        <w:pStyle w:val="BodyText"/>
        <w:ind w:left="359" w:right="765"/>
      </w:pPr>
      <w:r>
        <w:rPr/>
        <w:t>“Tolerating</w:t>
      </w:r>
      <w:r>
        <w:rPr>
          <w:spacing w:val="-4"/>
        </w:rPr>
        <w:t> </w:t>
      </w:r>
      <w:r>
        <w:rPr/>
        <w:t>Male</w:t>
      </w:r>
      <w:r>
        <w:rPr>
          <w:spacing w:val="-4"/>
        </w:rPr>
        <w:t> </w:t>
      </w:r>
      <w:r>
        <w:rPr/>
        <w:t>Homosexuals</w:t>
      </w:r>
      <w:r>
        <w:rPr>
          <w:spacing w:val="-4"/>
        </w:rPr>
        <w:t> </w:t>
      </w:r>
      <w:r>
        <w:rPr/>
        <w:t>Lowers</w:t>
      </w:r>
      <w:r>
        <w:rPr>
          <w:spacing w:val="-4"/>
        </w:rPr>
        <w:t> </w:t>
      </w:r>
      <w:r>
        <w:rPr/>
        <w:t>HIV,”</w:t>
      </w:r>
      <w:r>
        <w:rPr>
          <w:spacing w:val="-3"/>
        </w:rPr>
        <w:t> </w:t>
      </w:r>
      <w:r>
        <w:rPr>
          <w:i/>
        </w:rPr>
        <w:t>Marginal</w:t>
      </w:r>
      <w:r>
        <w:rPr>
          <w:i/>
          <w:spacing w:val="-3"/>
        </w:rPr>
        <w:t> </w:t>
      </w:r>
      <w:r>
        <w:rPr>
          <w:i/>
        </w:rPr>
        <w:t>Revolution</w:t>
      </w:r>
      <w:r>
        <w:rPr/>
        <w:t>,</w:t>
      </w:r>
      <w:r>
        <w:rPr>
          <w:spacing w:val="-4"/>
        </w:rPr>
        <w:t> </w:t>
      </w:r>
      <w:r>
        <w:rPr/>
        <w:t>Tyler</w:t>
      </w:r>
      <w:r>
        <w:rPr>
          <w:spacing w:val="-4"/>
        </w:rPr>
        <w:t> </w:t>
      </w:r>
      <w:r>
        <w:rPr/>
        <w:t>Cowen,</w:t>
      </w:r>
      <w:r>
        <w:rPr>
          <w:spacing w:val="-4"/>
        </w:rPr>
        <w:t> </w:t>
      </w:r>
      <w:r>
        <w:rPr/>
        <w:t>April</w:t>
      </w:r>
      <w:r>
        <w:rPr>
          <w:spacing w:val="-3"/>
        </w:rPr>
        <w:t> </w:t>
      </w:r>
      <w:r>
        <w:rPr/>
        <w:t>1,</w:t>
      </w:r>
      <w:r>
        <w:rPr>
          <w:spacing w:val="-4"/>
        </w:rPr>
        <w:t> </w:t>
      </w:r>
      <w:r>
        <w:rPr/>
        <w:t>2010 “Stand-Up Economists Play Off Finances for Laughs,” </w:t>
      </w:r>
      <w:r>
        <w:rPr>
          <w:i/>
        </w:rPr>
        <w:t>PBS NewsHour</w:t>
      </w:r>
      <w:r>
        <w:rPr/>
        <w:t>, P. Solman, Feb 4, 2010 “Will Gay Marriage Lower HIV Rates in D.C.?” </w:t>
      </w:r>
      <w:r>
        <w:rPr>
          <w:i/>
        </w:rPr>
        <w:t>Examiner</w:t>
      </w:r>
      <w:r>
        <w:rPr/>
        <w:t>, C. Montague, Jan 14, 2010</w:t>
      </w:r>
    </w:p>
    <w:p>
      <w:pPr>
        <w:spacing w:before="0"/>
        <w:ind w:left="359" w:right="1468" w:firstLine="0"/>
        <w:jc w:val="left"/>
        <w:rPr>
          <w:sz w:val="24"/>
        </w:rPr>
      </w:pPr>
      <w:r>
        <w:rPr>
          <w:sz w:val="24"/>
        </w:rPr>
        <w:t>“Who’s</w:t>
      </w:r>
      <w:r>
        <w:rPr>
          <w:spacing w:val="-3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Likely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Fake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Bedroom?”</w:t>
      </w:r>
      <w:r>
        <w:rPr>
          <w:spacing w:val="-3"/>
          <w:sz w:val="24"/>
        </w:rPr>
        <w:t> </w:t>
      </w:r>
      <w:r>
        <w:rPr>
          <w:i/>
          <w:sz w:val="24"/>
        </w:rPr>
        <w:t>Freakonomics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Blog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June</w:t>
      </w:r>
      <w:r>
        <w:rPr>
          <w:spacing w:val="-3"/>
          <w:sz w:val="24"/>
        </w:rPr>
        <w:t> </w:t>
      </w:r>
      <w:r>
        <w:rPr>
          <w:sz w:val="24"/>
        </w:rPr>
        <w:t>24,</w:t>
      </w:r>
      <w:r>
        <w:rPr>
          <w:spacing w:val="-3"/>
          <w:sz w:val="24"/>
        </w:rPr>
        <w:t> </w:t>
      </w:r>
      <w:r>
        <w:rPr>
          <w:sz w:val="24"/>
        </w:rPr>
        <w:t>2010 “Gay Marriage Bans Linked to HIV,” </w:t>
      </w:r>
      <w:r>
        <w:rPr>
          <w:i/>
          <w:sz w:val="24"/>
        </w:rPr>
        <w:t>Science Daily</w:t>
      </w:r>
      <w:r>
        <w:rPr>
          <w:sz w:val="24"/>
        </w:rPr>
        <w:t>, June 7, 2009</w:t>
      </w:r>
    </w:p>
    <w:p>
      <w:pPr>
        <w:pStyle w:val="BodyText"/>
        <w:ind w:left="359" w:right="836"/>
      </w:pPr>
      <w:r>
        <w:rPr/>
        <w:t>“Economists</w:t>
      </w:r>
      <w:r>
        <w:rPr>
          <w:spacing w:val="-5"/>
        </w:rPr>
        <w:t> </w:t>
      </w:r>
      <w:r>
        <w:rPr/>
        <w:t>Size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Stimulus</w:t>
      </w:r>
      <w:r>
        <w:rPr>
          <w:spacing w:val="-3"/>
        </w:rPr>
        <w:t> </w:t>
      </w:r>
      <w:r>
        <w:rPr/>
        <w:t>Package,”</w:t>
      </w:r>
      <w:r>
        <w:rPr>
          <w:spacing w:val="-4"/>
        </w:rPr>
        <w:t> </w:t>
      </w:r>
      <w:r>
        <w:rPr>
          <w:i/>
        </w:rPr>
        <w:t>Emory</w:t>
      </w:r>
      <w:r>
        <w:rPr>
          <w:i/>
          <w:spacing w:val="-3"/>
        </w:rPr>
        <w:t> </w:t>
      </w:r>
      <w:r>
        <w:rPr>
          <w:i/>
        </w:rPr>
        <w:t>Wheel</w:t>
      </w:r>
      <w:r>
        <w:rPr/>
        <w:t>,</w:t>
      </w:r>
      <w:r>
        <w:rPr>
          <w:spacing w:val="-4"/>
        </w:rPr>
        <w:t> </w:t>
      </w:r>
      <w:r>
        <w:rPr/>
        <w:t>Mithu</w:t>
      </w:r>
      <w:r>
        <w:rPr>
          <w:spacing w:val="-4"/>
        </w:rPr>
        <w:t> </w:t>
      </w:r>
      <w:r>
        <w:rPr/>
        <w:t>Maheswaranathan,</w:t>
      </w:r>
      <w:r>
        <w:rPr>
          <w:spacing w:val="-4"/>
        </w:rPr>
        <w:t> </w:t>
      </w:r>
      <w:r>
        <w:rPr/>
        <w:t>Feb</w:t>
      </w:r>
      <w:r>
        <w:rPr>
          <w:spacing w:val="-4"/>
        </w:rPr>
        <w:t> </w:t>
      </w:r>
      <w:r>
        <w:rPr/>
        <w:t>19</w:t>
      </w:r>
      <w:r>
        <w:rPr>
          <w:spacing w:val="-4"/>
        </w:rPr>
        <w:t> </w:t>
      </w:r>
      <w:r>
        <w:rPr/>
        <w:t>2009 “Study Links Same-Sex Marriage Bans and HIV,” </w:t>
      </w:r>
      <w:r>
        <w:rPr>
          <w:i/>
        </w:rPr>
        <w:t>eScienceCommons</w:t>
      </w:r>
      <w:r>
        <w:rPr/>
        <w:t>, C. Clark, Jun 3 2009 “Les Nouveaux Terrains de L’Economie,” </w:t>
      </w:r>
      <w:r>
        <w:rPr>
          <w:i/>
        </w:rPr>
        <w:t>Sciences Humaines</w:t>
      </w:r>
      <w:r>
        <w:rPr/>
        <w:t>, Achille Weinberg, Jan 2009 “Organs, Auctions, and Airbags,” </w:t>
      </w:r>
      <w:r>
        <w:rPr>
          <w:i/>
        </w:rPr>
        <w:t>Quadrangle Magazine</w:t>
      </w:r>
      <w:r>
        <w:rPr/>
        <w:t>, David Raney, Fall 2008</w:t>
      </w:r>
    </w:p>
    <w:p>
      <w:pPr>
        <w:pStyle w:val="BodyText"/>
        <w:ind w:left="360"/>
      </w:pPr>
      <w:r>
        <w:rPr/>
        <w:t>“Is</w:t>
      </w:r>
      <w:r>
        <w:rPr>
          <w:spacing w:val="-1"/>
        </w:rPr>
        <w:t> </w:t>
      </w:r>
      <w:r>
        <w:rPr/>
        <w:t>More Sex Safer</w:t>
      </w:r>
      <w:r>
        <w:rPr>
          <w:spacing w:val="-1"/>
        </w:rPr>
        <w:t> </w:t>
      </w:r>
      <w:r>
        <w:rPr/>
        <w:t>Sex?”</w:t>
      </w:r>
      <w:r>
        <w:rPr>
          <w:spacing w:val="-1"/>
        </w:rPr>
        <w:t> </w:t>
      </w:r>
      <w:r>
        <w:rPr>
          <w:i/>
        </w:rPr>
        <w:t>Portfolio</w:t>
      </w:r>
      <w:r>
        <w:rPr/>
        <w:t>,</w:t>
      </w:r>
      <w:r>
        <w:rPr>
          <w:spacing w:val="-1"/>
        </w:rPr>
        <w:t> </w:t>
      </w:r>
      <w:r>
        <w:rPr/>
        <w:t>Zubin</w:t>
      </w:r>
      <w:r>
        <w:rPr>
          <w:spacing w:val="-2"/>
        </w:rPr>
        <w:t> </w:t>
      </w:r>
      <w:r>
        <w:rPr/>
        <w:t>Jelveh,</w:t>
      </w:r>
      <w:r>
        <w:rPr>
          <w:spacing w:val="-1"/>
        </w:rPr>
        <w:t> </w:t>
      </w:r>
      <w:r>
        <w:rPr/>
        <w:t>Feb</w:t>
      </w:r>
      <w:r>
        <w:rPr>
          <w:spacing w:val="-1"/>
        </w:rPr>
        <w:t> </w:t>
      </w:r>
      <w:r>
        <w:rPr/>
        <w:t>12,</w:t>
      </w:r>
      <w:r>
        <w:rPr>
          <w:spacing w:val="-1"/>
        </w:rPr>
        <w:t> </w:t>
      </w:r>
      <w:r>
        <w:rPr>
          <w:spacing w:val="-4"/>
        </w:rPr>
        <w:t>2008</w:t>
      </w:r>
    </w:p>
    <w:p>
      <w:pPr>
        <w:pStyle w:val="BodyText"/>
        <w:spacing w:after="0"/>
        <w:sectPr>
          <w:pgSz w:w="12240" w:h="15840"/>
          <w:pgMar w:header="0" w:footer="784" w:top="1380" w:bottom="980" w:left="720" w:right="1080"/>
        </w:sectPr>
      </w:pPr>
    </w:p>
    <w:p>
      <w:pPr>
        <w:spacing w:before="60"/>
        <w:ind w:left="360" w:right="2156" w:firstLine="0"/>
        <w:jc w:val="left"/>
        <w:rPr>
          <w:sz w:val="24"/>
        </w:rPr>
      </w:pPr>
      <w:r>
        <w:rPr>
          <w:sz w:val="24"/>
        </w:rPr>
        <w:t>“Sex,</w:t>
      </w:r>
      <w:r>
        <w:rPr>
          <w:spacing w:val="-3"/>
          <w:sz w:val="24"/>
        </w:rPr>
        <w:t> </w:t>
      </w:r>
      <w:r>
        <w:rPr>
          <w:sz w:val="24"/>
        </w:rPr>
        <w:t>Lies,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Economics,”</w:t>
      </w:r>
      <w:r>
        <w:rPr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Post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William</w:t>
      </w:r>
      <w:r>
        <w:rPr>
          <w:spacing w:val="-4"/>
          <w:sz w:val="24"/>
        </w:rPr>
        <w:t> </w:t>
      </w:r>
      <w:r>
        <w:rPr>
          <w:sz w:val="24"/>
        </w:rPr>
        <w:t>Watson,</w:t>
      </w:r>
      <w:r>
        <w:rPr>
          <w:spacing w:val="-4"/>
          <w:sz w:val="24"/>
        </w:rPr>
        <w:t> </w:t>
      </w:r>
      <w:r>
        <w:rPr>
          <w:sz w:val="24"/>
        </w:rPr>
        <w:t>Feb</w:t>
      </w:r>
      <w:r>
        <w:rPr>
          <w:spacing w:val="-4"/>
          <w:sz w:val="24"/>
        </w:rPr>
        <w:t> </w:t>
      </w:r>
      <w:r>
        <w:rPr>
          <w:sz w:val="24"/>
        </w:rPr>
        <w:t>9,</w:t>
      </w:r>
      <w:r>
        <w:rPr>
          <w:spacing w:val="-4"/>
          <w:sz w:val="24"/>
        </w:rPr>
        <w:t> </w:t>
      </w:r>
      <w:r>
        <w:rPr>
          <w:sz w:val="24"/>
        </w:rPr>
        <w:t>2008 “The Fantastic Four,” </w:t>
      </w:r>
      <w:r>
        <w:rPr>
          <w:i/>
          <w:sz w:val="24"/>
        </w:rPr>
        <w:t>Hub Magazine</w:t>
      </w:r>
      <w:r>
        <w:rPr>
          <w:sz w:val="24"/>
        </w:rPr>
        <w:t>, Eric Betts, October 2007</w:t>
      </w:r>
    </w:p>
    <w:p>
      <w:pPr>
        <w:spacing w:before="0"/>
        <w:ind w:left="360" w:right="330" w:firstLine="0"/>
        <w:jc w:val="left"/>
        <w:rPr>
          <w:sz w:val="24"/>
        </w:rPr>
      </w:pPr>
      <w:r>
        <w:rPr>
          <w:sz w:val="24"/>
        </w:rPr>
        <w:t>“Lies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Love,</w:t>
      </w:r>
      <w:r>
        <w:rPr>
          <w:spacing w:val="-3"/>
          <w:sz w:val="24"/>
        </w:rPr>
        <w:t> </w:t>
      </w:r>
      <w:r>
        <w:rPr>
          <w:sz w:val="24"/>
        </w:rPr>
        <w:t>Economics,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Evolution,”</w:t>
      </w:r>
      <w:r>
        <w:rPr>
          <w:spacing w:val="-4"/>
          <w:sz w:val="24"/>
        </w:rPr>
        <w:t> </w:t>
      </w:r>
      <w:r>
        <w:rPr>
          <w:i/>
          <w:sz w:val="24"/>
        </w:rPr>
        <w:t>Reporter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Magazine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Laura</w:t>
      </w:r>
      <w:r>
        <w:rPr>
          <w:spacing w:val="-4"/>
          <w:sz w:val="24"/>
        </w:rPr>
        <w:t> </w:t>
      </w:r>
      <w:r>
        <w:rPr>
          <w:sz w:val="24"/>
        </w:rPr>
        <w:t>Mandanas,</w:t>
      </w:r>
      <w:r>
        <w:rPr>
          <w:spacing w:val="-4"/>
          <w:sz w:val="24"/>
        </w:rPr>
        <w:t> </w:t>
      </w:r>
      <w:r>
        <w:rPr>
          <w:sz w:val="24"/>
        </w:rPr>
        <w:t>Feb</w:t>
      </w:r>
      <w:r>
        <w:rPr>
          <w:spacing w:val="-4"/>
          <w:sz w:val="24"/>
        </w:rPr>
        <w:t> </w:t>
      </w:r>
      <w:r>
        <w:rPr>
          <w:sz w:val="24"/>
        </w:rPr>
        <w:t>9,</w:t>
      </w:r>
      <w:r>
        <w:rPr>
          <w:spacing w:val="-4"/>
          <w:sz w:val="24"/>
        </w:rPr>
        <w:t> </w:t>
      </w:r>
      <w:r>
        <w:rPr>
          <w:sz w:val="24"/>
        </w:rPr>
        <w:t>2007 “Catchy Titles,” </w:t>
      </w:r>
      <w:r>
        <w:rPr>
          <w:i/>
          <w:sz w:val="24"/>
        </w:rPr>
        <w:t>Core Economics</w:t>
      </w:r>
      <w:r>
        <w:rPr>
          <w:sz w:val="24"/>
        </w:rPr>
        <w:t>, Joshua Gans, May 25, 2006</w:t>
      </w:r>
    </w:p>
    <w:p>
      <w:pPr>
        <w:pStyle w:val="BodyText"/>
        <w:ind w:left="360" w:right="330"/>
      </w:pPr>
      <w:r>
        <w:rPr/>
        <w:t>“The</w:t>
      </w:r>
      <w:r>
        <w:rPr>
          <w:spacing w:val="-3"/>
        </w:rPr>
        <w:t> </w:t>
      </w:r>
      <w:r>
        <w:rPr/>
        <w:t>Importance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Poetry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Economics,”</w:t>
      </w:r>
      <w:r>
        <w:rPr>
          <w:spacing w:val="-4"/>
        </w:rPr>
        <w:t> </w:t>
      </w:r>
      <w:r>
        <w:rPr>
          <w:i/>
        </w:rPr>
        <w:t>Marginal</w:t>
      </w:r>
      <w:r>
        <w:rPr>
          <w:i/>
          <w:spacing w:val="-3"/>
        </w:rPr>
        <w:t> </w:t>
      </w:r>
      <w:r>
        <w:rPr>
          <w:i/>
        </w:rPr>
        <w:t>Revolution</w:t>
      </w:r>
      <w:r>
        <w:rPr/>
        <w:t>,</w:t>
      </w:r>
      <w:r>
        <w:rPr>
          <w:spacing w:val="-3"/>
        </w:rPr>
        <w:t> </w:t>
      </w:r>
      <w:r>
        <w:rPr/>
        <w:t>Tyler</w:t>
      </w:r>
      <w:r>
        <w:rPr>
          <w:spacing w:val="-3"/>
        </w:rPr>
        <w:t> </w:t>
      </w:r>
      <w:r>
        <w:rPr/>
        <w:t>Cowen,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24,</w:t>
      </w:r>
      <w:r>
        <w:rPr>
          <w:spacing w:val="-3"/>
        </w:rPr>
        <w:t> </w:t>
      </w:r>
      <w:r>
        <w:rPr/>
        <w:t>2006 “Theory Applies From Games to Guns,” </w:t>
      </w:r>
      <w:r>
        <w:rPr>
          <w:i/>
        </w:rPr>
        <w:t>Daily Texan</w:t>
      </w:r>
      <w:r>
        <w:rPr/>
        <w:t>, Cindy Stowell, March 8, 2005</w:t>
      </w:r>
    </w:p>
    <w:sectPr>
      <w:pgSz w:w="12240" w:h="15840"/>
      <w:pgMar w:header="0" w:footer="784" w:top="1380" w:bottom="9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9840">
              <wp:simplePos x="0" y="0"/>
              <wp:positionH relativeFrom="page">
                <wp:posOffset>6972300</wp:posOffset>
              </wp:positionH>
              <wp:positionV relativeFrom="page">
                <wp:posOffset>9420690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9pt;margin-top:741.786621pt;width:13pt;height:15.3pt;mso-position-horizontal-relative:page;mso-position-vertical-relative:page;z-index:-158566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hmialon@emory.edu" TargetMode="External"/><Relationship Id="rId7" Type="http://schemas.openxmlformats.org/officeDocument/2006/relationships/hyperlink" Target="http://itunes.emory.edu/index.html)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HMIALON</dc:creator>
  <dc:title>Microsoft Word - Full Dated CV Hugo Mialon</dc:title>
  <dcterms:created xsi:type="dcterms:W3CDTF">2025-12-06T06:01:43Z</dcterms:created>
  <dcterms:modified xsi:type="dcterms:W3CDTF">2025-12-06T06:01:43Z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2025-12-06T00:00:00Z</vt:filetime>
  </property>
  <property fmtid="{D5CDD505-2E9C-101B-9397-08002B2CF9AE}" pid="5" name="Producer">
    <vt:lpwstr>Acrobat Distiller 20.0 (Windows)</vt:lpwstr>
  </property>
</Properties>
</file>