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60"/>
        <w:ind w:left="1104"/>
      </w:pPr>
      <w:r>
        <w:rPr>
          <w:smallCaps/>
        </w:rPr>
        <w:t>Curriculum</w:t>
      </w:r>
      <w:r>
        <w:rPr>
          <w:smallCaps/>
          <w:spacing w:val="-9"/>
        </w:rPr>
        <w:t> </w:t>
      </w:r>
      <w:r>
        <w:rPr>
          <w:smallCaps/>
          <w:spacing w:val="-4"/>
        </w:rPr>
        <w:t>Vitae</w:t>
      </w:r>
    </w:p>
    <w:p>
      <w:pPr>
        <w:pStyle w:val="BodyText"/>
        <w:spacing w:before="12"/>
        <w:ind w:left="0" w:firstLine="0"/>
        <w:rPr>
          <w:b/>
          <w:sz w:val="23"/>
        </w:rPr>
      </w:pPr>
    </w:p>
    <w:p>
      <w:pPr>
        <w:pStyle w:val="Title"/>
        <w:spacing w:line="333" w:lineRule="exact"/>
      </w:pPr>
      <w:r>
        <w:rPr>
          <w:smallCaps/>
        </w:rPr>
        <w:t>David</w:t>
      </w:r>
      <w:r>
        <w:rPr>
          <w:smallCaps/>
          <w:spacing w:val="-6"/>
        </w:rPr>
        <w:t> </w:t>
      </w:r>
      <w:r>
        <w:rPr>
          <w:smallCaps/>
        </w:rPr>
        <w:t>C.</w:t>
      </w:r>
      <w:r>
        <w:rPr>
          <w:smallCaps/>
          <w:spacing w:val="-16"/>
        </w:rPr>
        <w:t> </w:t>
      </w:r>
      <w:r>
        <w:rPr>
          <w:smallCaps/>
          <w:spacing w:val="-4"/>
        </w:rPr>
        <w:t>Ribar</w:t>
      </w:r>
    </w:p>
    <w:p>
      <w:pPr>
        <w:pStyle w:val="BodyText"/>
        <w:ind w:left="2724" w:right="1486" w:hanging="524"/>
      </w:pP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Georgia</w:t>
      </w:r>
      <w:r>
        <w:rPr>
          <w:spacing w:val="-7"/>
        </w:rPr>
        <w:t> </w:t>
      </w:r>
      <w:r>
        <w:rPr/>
        <w:t>Policy</w:t>
      </w:r>
      <w:r>
        <w:rPr>
          <w:spacing w:val="-6"/>
        </w:rPr>
        <w:t> </w:t>
      </w:r>
      <w:r>
        <w:rPr/>
        <w:t>Labs Andrew Young School of Policy Studies</w:t>
      </w:r>
    </w:p>
    <w:p>
      <w:pPr>
        <w:pStyle w:val="BodyText"/>
        <w:ind w:left="3964" w:firstLine="0"/>
      </w:pPr>
      <w:r>
        <w:rPr/>
        <w:t>P.O.</w:t>
      </w:r>
      <w:r>
        <w:rPr>
          <w:spacing w:val="-3"/>
        </w:rPr>
        <w:t> </w:t>
      </w:r>
      <w:r>
        <w:rPr/>
        <w:t>Box</w:t>
      </w:r>
      <w:r>
        <w:rPr>
          <w:spacing w:val="-1"/>
        </w:rPr>
        <w:t> </w:t>
      </w:r>
      <w:r>
        <w:rPr>
          <w:spacing w:val="-4"/>
        </w:rPr>
        <w:t>3992</w:t>
      </w:r>
    </w:p>
    <w:p>
      <w:pPr>
        <w:pStyle w:val="BodyText"/>
        <w:ind w:left="2877" w:right="2741" w:firstLine="609"/>
      </w:pPr>
      <w:r>
        <w:rPr/>
        <w:t>Georgia State University Atlanta,</w:t>
      </w:r>
      <w:r>
        <w:rPr>
          <w:spacing w:val="-10"/>
        </w:rPr>
        <w:t> </w:t>
      </w:r>
      <w:r>
        <w:rPr/>
        <w:t>Georgia</w:t>
      </w:r>
      <w:r>
        <w:rPr>
          <w:spacing w:val="-11"/>
        </w:rPr>
        <w:t> </w:t>
      </w:r>
      <w:r>
        <w:rPr/>
        <w:t>30302</w:t>
      </w:r>
      <w:r>
        <w:rPr>
          <w:spacing w:val="-9"/>
        </w:rPr>
        <w:t> </w:t>
      </w:r>
      <w:r>
        <w:rPr/>
        <w:t>United</w:t>
      </w:r>
      <w:r>
        <w:rPr>
          <w:spacing w:val="-10"/>
        </w:rPr>
        <w:t> </w:t>
      </w:r>
      <w:r>
        <w:rPr/>
        <w:t>States</w:t>
      </w:r>
    </w:p>
    <w:p>
      <w:pPr>
        <w:pStyle w:val="BodyText"/>
        <w:ind w:left="3487" w:firstLine="0"/>
      </w:pPr>
      <w:r>
        <w:rPr/>
        <w:t>Phone:</w:t>
      </w:r>
      <w:r>
        <w:rPr>
          <w:spacing w:val="-1"/>
        </w:rPr>
        <w:t> </w:t>
      </w:r>
      <w:r>
        <w:rPr/>
        <w:t>+1</w:t>
      </w:r>
      <w:r>
        <w:rPr>
          <w:spacing w:val="-1"/>
        </w:rPr>
        <w:t> </w:t>
      </w:r>
      <w:r>
        <w:rPr/>
        <w:t>404</w:t>
      </w:r>
      <w:r>
        <w:rPr>
          <w:spacing w:val="-1"/>
        </w:rPr>
        <w:t> </w:t>
      </w:r>
      <w:r>
        <w:rPr/>
        <w:t>413-</w:t>
      </w:r>
      <w:r>
        <w:rPr>
          <w:spacing w:val="-4"/>
        </w:rPr>
        <w:t>0221</w:t>
      </w:r>
    </w:p>
    <w:p>
      <w:pPr>
        <w:pStyle w:val="BodyText"/>
        <w:ind w:left="3523" w:firstLine="0"/>
      </w:pPr>
      <w:r>
        <w:rPr/>
        <w:t>E-mail:</w:t>
      </w:r>
      <w:r>
        <w:rPr>
          <w:spacing w:val="-5"/>
        </w:rPr>
        <w:t> </w:t>
      </w:r>
      <w:hyperlink r:id="rId5">
        <w:r>
          <w:rPr>
            <w:spacing w:val="-2"/>
          </w:rPr>
          <w:t>dribar@gsu.edu</w:t>
        </w:r>
      </w:hyperlink>
    </w:p>
    <w:p>
      <w:pPr>
        <w:pStyle w:val="Heading1"/>
        <w:spacing w:before="275"/>
      </w:pPr>
      <w:r>
        <w:rPr>
          <w:smallCaps/>
          <w:spacing w:val="-2"/>
        </w:rPr>
        <w:t>Education:</w:t>
      </w:r>
    </w:p>
    <w:p>
      <w:pPr>
        <w:pStyle w:val="BodyText"/>
        <w:ind w:left="720" w:right="3391" w:firstLine="0"/>
      </w:pPr>
      <w:r>
        <w:rPr/>
        <w:t>Ph.D.,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May</w:t>
      </w:r>
      <w:r>
        <w:rPr>
          <w:spacing w:val="-6"/>
        </w:rPr>
        <w:t> </w:t>
      </w:r>
      <w:r>
        <w:rPr/>
        <w:t>1991,</w:t>
      </w:r>
      <w:r>
        <w:rPr>
          <w:spacing w:val="-8"/>
        </w:rPr>
        <w:t> </w:t>
      </w:r>
      <w:r>
        <w:rPr/>
        <w:t>Brown</w:t>
      </w:r>
      <w:r>
        <w:rPr>
          <w:spacing w:val="-8"/>
        </w:rPr>
        <w:t> </w:t>
      </w:r>
      <w:r>
        <w:rPr/>
        <w:t>University. A.M.,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May</w:t>
      </w:r>
      <w:r>
        <w:rPr>
          <w:spacing w:val="-2"/>
        </w:rPr>
        <w:t> </w:t>
      </w:r>
      <w:r>
        <w:rPr/>
        <w:t>1987,</w:t>
      </w:r>
      <w:r>
        <w:rPr>
          <w:spacing w:val="-1"/>
        </w:rPr>
        <w:t> </w:t>
      </w:r>
      <w:r>
        <w:rPr/>
        <w:t>Brown</w:t>
      </w:r>
      <w:r>
        <w:rPr>
          <w:spacing w:val="-1"/>
        </w:rPr>
        <w:t> </w:t>
      </w:r>
      <w:r>
        <w:rPr>
          <w:spacing w:val="-2"/>
        </w:rPr>
        <w:t>University.</w:t>
      </w:r>
    </w:p>
    <w:p>
      <w:pPr>
        <w:pStyle w:val="BodyText"/>
        <w:ind w:left="720" w:firstLine="0"/>
      </w:pPr>
      <w:r>
        <w:rPr/>
        <w:t>B.A.,</w:t>
      </w:r>
      <w:r>
        <w:rPr>
          <w:spacing w:val="-4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Science,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1984,</w:t>
      </w:r>
      <w:r>
        <w:rPr>
          <w:spacing w:val="-1"/>
        </w:rPr>
        <w:t> </w:t>
      </w:r>
      <w:r>
        <w:rPr/>
        <w:t>College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William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Mary.</w:t>
      </w:r>
    </w:p>
    <w:p>
      <w:pPr>
        <w:pStyle w:val="BodyText"/>
        <w:ind w:left="0" w:firstLine="0"/>
      </w:pPr>
    </w:p>
    <w:p>
      <w:pPr>
        <w:pStyle w:val="Heading1"/>
      </w:pPr>
      <w:r>
        <w:rPr>
          <w:smallCaps/>
        </w:rPr>
        <w:t>Areas</w:t>
      </w:r>
      <w:r>
        <w:rPr>
          <w:smallCaps/>
          <w:spacing w:val="-7"/>
        </w:rPr>
        <w:t> </w:t>
      </w:r>
      <w:r>
        <w:rPr>
          <w:smallCaps/>
        </w:rPr>
        <w:t>of</w:t>
      </w:r>
      <w:r>
        <w:rPr>
          <w:smallCaps/>
          <w:spacing w:val="-6"/>
        </w:rPr>
        <w:t> </w:t>
      </w:r>
      <w:r>
        <w:rPr>
          <w:smallCaps/>
          <w:spacing w:val="-2"/>
        </w:rPr>
        <w:t>Concentration:</w:t>
      </w:r>
    </w:p>
    <w:p>
      <w:pPr>
        <w:pStyle w:val="BodyText"/>
        <w:spacing w:before="1"/>
      </w:pPr>
      <w:r>
        <w:rPr/>
        <w:t>Labor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Demographic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Household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Applied Econometrics, Microeconomics.</w:t>
      </w:r>
    </w:p>
    <w:p>
      <w:pPr>
        <w:pStyle w:val="Heading1"/>
        <w:spacing w:before="276"/>
      </w:pPr>
      <w:r>
        <w:rPr>
          <w:smallCaps/>
          <w:spacing w:val="-2"/>
        </w:rPr>
        <w:t>Significant</w:t>
      </w:r>
      <w:r>
        <w:rPr>
          <w:smallCaps/>
          <w:spacing w:val="6"/>
        </w:rPr>
        <w:t> </w:t>
      </w:r>
      <w:r>
        <w:rPr>
          <w:smallCaps/>
          <w:spacing w:val="-2"/>
        </w:rPr>
        <w:t>Professional</w:t>
      </w:r>
      <w:r>
        <w:rPr>
          <w:smallCaps/>
          <w:spacing w:val="6"/>
        </w:rPr>
        <w:t> </w:t>
      </w:r>
      <w:r>
        <w:rPr>
          <w:smallCaps/>
          <w:spacing w:val="-2"/>
        </w:rPr>
        <w:t>Experience:</w:t>
      </w:r>
    </w:p>
    <w:p>
      <w:pPr>
        <w:pStyle w:val="BodyText"/>
        <w:ind w:right="420"/>
      </w:pPr>
      <w:r>
        <w:rPr/>
        <w:t>Interim</w:t>
      </w:r>
      <w:r>
        <w:rPr>
          <w:spacing w:val="-4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Dean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Faculty</w:t>
      </w:r>
      <w:r>
        <w:rPr>
          <w:spacing w:val="-4"/>
        </w:rPr>
        <w:t> </w:t>
      </w:r>
      <w:r>
        <w:rPr/>
        <w:t>Affairs,</w:t>
      </w:r>
      <w:r>
        <w:rPr>
          <w:spacing w:val="-4"/>
        </w:rPr>
        <w:t> </w:t>
      </w:r>
      <w:r>
        <w:rPr/>
        <w:t>Andrew</w:t>
      </w:r>
      <w:r>
        <w:rPr>
          <w:spacing w:val="-5"/>
        </w:rPr>
        <w:t> </w:t>
      </w:r>
      <w:r>
        <w:rPr/>
        <w:t>Young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Studies, </w:t>
      </w:r>
      <w:r>
        <w:rPr>
          <w:spacing w:val="-2"/>
        </w:rPr>
        <w:t>2023-present.</w:t>
      </w:r>
    </w:p>
    <w:p>
      <w:pPr>
        <w:pStyle w:val="BodyText"/>
        <w:ind w:left="1152" w:right="55"/>
      </w:pPr>
      <w:r>
        <w:rPr/>
        <w:t>Faculty</w:t>
      </w:r>
      <w:r>
        <w:rPr>
          <w:spacing w:val="-3"/>
        </w:rPr>
        <w:t> </w:t>
      </w:r>
      <w:r>
        <w:rPr/>
        <w:t>Director,</w:t>
      </w:r>
      <w:r>
        <w:rPr>
          <w:spacing w:val="-3"/>
        </w:rPr>
        <w:t> </w:t>
      </w:r>
      <w:r>
        <w:rPr/>
        <w:t>Child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Family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Lab,</w:t>
      </w:r>
      <w:r>
        <w:rPr>
          <w:spacing w:val="-3"/>
        </w:rPr>
        <w:t> </w:t>
      </w:r>
      <w:r>
        <w:rPr/>
        <w:t>Andrew</w:t>
      </w:r>
      <w:r>
        <w:rPr>
          <w:spacing w:val="-4"/>
        </w:rPr>
        <w:t> </w:t>
      </w:r>
      <w:r>
        <w:rPr/>
        <w:t>Young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Policy</w:t>
      </w:r>
      <w:r>
        <w:rPr>
          <w:spacing w:val="-3"/>
        </w:rPr>
        <w:t> </w:t>
      </w:r>
      <w:r>
        <w:rPr/>
        <w:t>Studies, </w:t>
      </w:r>
      <w:r>
        <w:rPr>
          <w:spacing w:val="-2"/>
        </w:rPr>
        <w:t>2020-present.</w:t>
      </w:r>
    </w:p>
    <w:p>
      <w:pPr>
        <w:pStyle w:val="BodyText"/>
        <w:ind w:left="1152"/>
      </w:pP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Andrew</w:t>
      </w:r>
      <w:r>
        <w:rPr>
          <w:spacing w:val="-5"/>
        </w:rPr>
        <w:t> </w:t>
      </w:r>
      <w:r>
        <w:rPr/>
        <w:t>Young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Georgia State University, 2020-present.</w:t>
      </w:r>
    </w:p>
    <w:p>
      <w:pPr>
        <w:pStyle w:val="BodyText"/>
        <w:ind w:left="1152" w:right="7"/>
      </w:pPr>
      <w:r>
        <w:rPr/>
        <w:t>Professorial</w:t>
      </w:r>
      <w:r>
        <w:rPr>
          <w:spacing w:val="-5"/>
        </w:rPr>
        <w:t> </w:t>
      </w:r>
      <w:r>
        <w:rPr/>
        <w:t>Fellow,</w:t>
      </w:r>
      <w:r>
        <w:rPr>
          <w:spacing w:val="-5"/>
        </w:rPr>
        <w:t> </w:t>
      </w:r>
      <w:r>
        <w:rPr/>
        <w:t>Melbourne</w:t>
      </w:r>
      <w:r>
        <w:rPr>
          <w:spacing w:val="-4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Applied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Social</w:t>
      </w:r>
      <w:r>
        <w:rPr>
          <w:spacing w:val="-3"/>
        </w:rPr>
        <w:t> </w:t>
      </w:r>
      <w:r>
        <w:rPr/>
        <w:t>Research, University of Melbourne, 2014-2019.</w:t>
      </w:r>
    </w:p>
    <w:p>
      <w:pPr>
        <w:pStyle w:val="BodyText"/>
        <w:ind w:left="1152"/>
      </w:pPr>
      <w:r>
        <w:rPr/>
        <w:t>Director,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Social</w:t>
      </w:r>
      <w:r>
        <w:rPr>
          <w:spacing w:val="-5"/>
        </w:rPr>
        <w:t> </w:t>
      </w:r>
      <w:r>
        <w:rPr/>
        <w:t>Disadvantage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Program,</w:t>
      </w:r>
      <w:r>
        <w:rPr>
          <w:spacing w:val="-5"/>
        </w:rPr>
        <w:t> </w:t>
      </w:r>
      <w:r>
        <w:rPr/>
        <w:t>Melbourne</w:t>
      </w:r>
      <w:r>
        <w:rPr>
          <w:spacing w:val="-4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 Applied Economic and Social Research, University of Melbourne, 2016-2019.</w:t>
      </w:r>
    </w:p>
    <w:p>
      <w:pPr>
        <w:pStyle w:val="BodyText"/>
      </w:pPr>
      <w:r>
        <w:rPr/>
        <w:t>Chief</w:t>
      </w:r>
      <w:r>
        <w:rPr>
          <w:spacing w:val="-4"/>
        </w:rPr>
        <w:t> </w:t>
      </w:r>
      <w:r>
        <w:rPr/>
        <w:t>Investigator,</w:t>
      </w:r>
      <w:r>
        <w:rPr>
          <w:spacing w:val="-3"/>
        </w:rPr>
        <w:t> </w:t>
      </w:r>
      <w:r>
        <w:rPr/>
        <w:t>ARC</w:t>
      </w:r>
      <w:r>
        <w:rPr>
          <w:spacing w:val="-3"/>
        </w:rPr>
        <w:t> </w:t>
      </w:r>
      <w:r>
        <w:rPr/>
        <w:t>Centre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Excellence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Children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Families</w:t>
      </w:r>
      <w:r>
        <w:rPr>
          <w:spacing w:val="-3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Life Course, 2016-2019 (Fellow, 2015-2016).</w:t>
      </w:r>
    </w:p>
    <w:p>
      <w:pPr>
        <w:pStyle w:val="BodyText"/>
      </w:pPr>
      <w:r>
        <w:rPr/>
        <w:t>Deputy Director, Melbourne Institute of Applied Economic and Social Research, 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Melbourne,</w:t>
      </w:r>
      <w:r>
        <w:rPr>
          <w:spacing w:val="-4"/>
        </w:rPr>
        <w:t> </w:t>
      </w:r>
      <w:r>
        <w:rPr/>
        <w:t>2015-2016</w:t>
      </w:r>
      <w:r>
        <w:rPr>
          <w:spacing w:val="-6"/>
        </w:rPr>
        <w:t> </w:t>
      </w:r>
      <w:r>
        <w:rPr/>
        <w:t>(Acting</w:t>
      </w:r>
      <w:r>
        <w:rPr>
          <w:spacing w:val="-6"/>
        </w:rPr>
        <w:t> </w:t>
      </w:r>
      <w:r>
        <w:rPr/>
        <w:t>Director,</w:t>
      </w:r>
      <w:r>
        <w:rPr>
          <w:spacing w:val="-6"/>
        </w:rPr>
        <w:t> </w:t>
      </w:r>
      <w:r>
        <w:rPr/>
        <w:t>March-August</w:t>
      </w:r>
      <w:r>
        <w:rPr>
          <w:spacing w:val="-6"/>
        </w:rPr>
        <w:t> </w:t>
      </w:r>
      <w:r>
        <w:rPr/>
        <w:t>2016).</w:t>
      </w:r>
    </w:p>
    <w:p>
      <w:pPr>
        <w:pStyle w:val="BodyText"/>
        <w:ind w:right="288"/>
      </w:pP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North</w:t>
      </w:r>
      <w:r>
        <w:rPr>
          <w:spacing w:val="-4"/>
        </w:rPr>
        <w:t> </w:t>
      </w:r>
      <w:r>
        <w:rPr/>
        <w:t>Carolina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r>
        <w:rPr/>
        <w:t>Greensboro, </w:t>
      </w:r>
      <w:r>
        <w:rPr>
          <w:spacing w:val="-2"/>
        </w:rPr>
        <w:t>2006-2014.</w:t>
      </w:r>
    </w:p>
    <w:p>
      <w:pPr>
        <w:pStyle w:val="BodyText"/>
      </w:pPr>
      <w:r>
        <w:rPr/>
        <w:t>Professor,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George</w:t>
      </w:r>
      <w:r>
        <w:rPr>
          <w:spacing w:val="-5"/>
        </w:rPr>
        <w:t> </w:t>
      </w:r>
      <w:r>
        <w:rPr/>
        <w:t>Washington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2003-2006 (Associate Professor 1999-2003; Assistant Professor 1996-1999).</w:t>
      </w:r>
    </w:p>
    <w:p>
      <w:pPr>
        <w:pStyle w:val="BodyText"/>
        <w:ind w:right="7"/>
      </w:pPr>
      <w:r>
        <w:rPr/>
        <w:t>Research</w:t>
      </w:r>
      <w:r>
        <w:rPr>
          <w:spacing w:val="-3"/>
        </w:rPr>
        <w:t> </w:t>
      </w:r>
      <w:r>
        <w:rPr/>
        <w:t>Fellow,</w:t>
      </w:r>
      <w:r>
        <w:rPr>
          <w:spacing w:val="-3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Centre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Turin,</w:t>
      </w:r>
      <w:r>
        <w:rPr>
          <w:spacing w:val="-4"/>
        </w:rPr>
        <w:t> </w:t>
      </w:r>
      <w:r>
        <w:rPr/>
        <w:t>2005- </w:t>
      </w:r>
      <w:r>
        <w:rPr>
          <w:spacing w:val="-2"/>
        </w:rPr>
        <w:t>2006.</w:t>
      </w:r>
    </w:p>
    <w:p>
      <w:pPr>
        <w:pStyle w:val="BodyText"/>
        <w:spacing w:line="275" w:lineRule="exact"/>
        <w:ind w:left="719" w:firstLine="0"/>
      </w:pPr>
      <w:r>
        <w:rPr/>
        <w:t>Research</w:t>
      </w:r>
      <w:r>
        <w:rPr>
          <w:spacing w:val="-1"/>
        </w:rPr>
        <w:t> </w:t>
      </w:r>
      <w:r>
        <w:rPr/>
        <w:t>Fellow,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(IZA),</w:t>
      </w:r>
      <w:r>
        <w:rPr>
          <w:spacing w:val="-2"/>
        </w:rPr>
        <w:t> </w:t>
      </w:r>
      <w:r>
        <w:rPr/>
        <w:t>2003-</w:t>
      </w:r>
      <w:r>
        <w:rPr>
          <w:spacing w:val="-2"/>
        </w:rPr>
        <w:t>present.</w:t>
      </w:r>
    </w:p>
    <w:p>
      <w:pPr>
        <w:pStyle w:val="BodyText"/>
      </w:pPr>
      <w:r>
        <w:rPr/>
        <w:t>Research Analyst, Office of Planning, Research and Evaluation, Administration for Children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Families,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Health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Services,</w:t>
      </w:r>
      <w:r>
        <w:rPr>
          <w:spacing w:val="-4"/>
        </w:rPr>
        <w:t> </w:t>
      </w:r>
      <w:r>
        <w:rPr/>
        <w:t>2002-2003.</w:t>
      </w:r>
    </w:p>
    <w:p>
      <w:pPr>
        <w:pStyle w:val="BodyText"/>
        <w:ind w:left="719" w:right="2" w:firstLine="0"/>
      </w:pPr>
      <w:r>
        <w:rPr/>
        <w:t>Research Fellow, Center for Economic Studies, U.S. Census Bureau, 1999-2000. Assistant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Pennsylvania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1990-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before="179"/>
        <w:ind w:firstLine="0"/>
      </w:pPr>
      <w:r>
        <w:rPr>
          <w:spacing w:val="-2"/>
        </w:rPr>
        <w:t>1996.</w:t>
      </w:r>
    </w:p>
    <w:p>
      <w:pPr>
        <w:pStyle w:val="BodyText"/>
        <w:ind w:left="720" w:firstLine="0"/>
      </w:pPr>
      <w:r>
        <w:rPr/>
        <w:t>Research</w:t>
      </w:r>
      <w:r>
        <w:rPr>
          <w:spacing w:val="-2"/>
        </w:rPr>
        <w:t> </w:t>
      </w:r>
      <w:r>
        <w:rPr/>
        <w:t>Assistant,</w:t>
      </w:r>
      <w:r>
        <w:rPr>
          <w:spacing w:val="-4"/>
        </w:rPr>
        <w:t> </w:t>
      </w:r>
      <w:r>
        <w:rPr/>
        <w:t>Brown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1987-</w:t>
      </w:r>
      <w:r>
        <w:rPr>
          <w:spacing w:val="-4"/>
        </w:rPr>
        <w:t>1989.</w:t>
      </w:r>
    </w:p>
    <w:p>
      <w:pPr>
        <w:pStyle w:val="BodyText"/>
        <w:ind w:left="720" w:right="420" w:firstLine="0"/>
      </w:pPr>
      <w:r>
        <w:rPr/>
        <w:t>Summer</w:t>
      </w:r>
      <w:r>
        <w:rPr>
          <w:spacing w:val="-5"/>
        </w:rPr>
        <w:t> </w:t>
      </w:r>
      <w:r>
        <w:rPr/>
        <w:t>Associate,</w:t>
      </w:r>
      <w:r>
        <w:rPr>
          <w:spacing w:val="-4"/>
        </w:rPr>
        <w:t> </w:t>
      </w:r>
      <w:r>
        <w:rPr/>
        <w:t>Board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Governors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5"/>
        </w:rPr>
        <w:t> </w:t>
      </w:r>
      <w:r>
        <w:rPr/>
        <w:t>System,</w:t>
      </w:r>
      <w:r>
        <w:rPr>
          <w:spacing w:val="-4"/>
        </w:rPr>
        <w:t> </w:t>
      </w:r>
      <w:r>
        <w:rPr/>
        <w:t>1987. Database Specialist, General Telephone and Electric, 1985-1986.</w:t>
      </w:r>
    </w:p>
    <w:p>
      <w:pPr>
        <w:pStyle w:val="BodyText"/>
        <w:ind w:left="720" w:firstLine="0"/>
      </w:pPr>
      <w:r>
        <w:rPr/>
        <w:t>Research</w:t>
      </w:r>
      <w:r>
        <w:rPr>
          <w:spacing w:val="-2"/>
        </w:rPr>
        <w:t> </w:t>
      </w:r>
      <w:r>
        <w:rPr/>
        <w:t>Assistant,</w:t>
      </w:r>
      <w:r>
        <w:rPr>
          <w:spacing w:val="-3"/>
        </w:rPr>
        <w:t> </w:t>
      </w:r>
      <w:r>
        <w:rPr/>
        <w:t>Mathematica</w:t>
      </w:r>
      <w:r>
        <w:rPr>
          <w:spacing w:val="-5"/>
        </w:rPr>
        <w:t> </w:t>
      </w:r>
      <w:r>
        <w:rPr/>
        <w:t>Policy</w:t>
      </w:r>
      <w:r>
        <w:rPr>
          <w:spacing w:val="-3"/>
        </w:rPr>
        <w:t> </w:t>
      </w:r>
      <w:r>
        <w:rPr/>
        <w:t>Research,</w:t>
      </w:r>
      <w:r>
        <w:rPr>
          <w:spacing w:val="-1"/>
        </w:rPr>
        <w:t> </w:t>
      </w:r>
      <w:r>
        <w:rPr/>
        <w:t>1984-</w:t>
      </w:r>
      <w:r>
        <w:rPr>
          <w:spacing w:val="-2"/>
        </w:rPr>
        <w:t>1985.</w:t>
      </w:r>
    </w:p>
    <w:p>
      <w:pPr>
        <w:pStyle w:val="BodyText"/>
        <w:ind w:left="0" w:firstLine="0"/>
      </w:pPr>
    </w:p>
    <w:p>
      <w:pPr>
        <w:pStyle w:val="Heading1"/>
        <w:ind w:left="-1"/>
      </w:pPr>
      <w:r>
        <w:rPr>
          <w:smallCaps/>
        </w:rPr>
        <w:t>Honors</w:t>
      </w:r>
      <w:r>
        <w:rPr>
          <w:smallCaps/>
          <w:spacing w:val="-8"/>
        </w:rPr>
        <w:t> </w:t>
      </w:r>
      <w:r>
        <w:rPr>
          <w:smallCaps/>
        </w:rPr>
        <w:t>and</w:t>
      </w:r>
      <w:r>
        <w:rPr>
          <w:smallCaps/>
          <w:spacing w:val="-8"/>
        </w:rPr>
        <w:t> </w:t>
      </w:r>
      <w:r>
        <w:rPr>
          <w:smallCaps/>
          <w:spacing w:val="-2"/>
        </w:rPr>
        <w:t>Awards:</w:t>
      </w:r>
    </w:p>
    <w:p>
      <w:pPr>
        <w:spacing w:before="0"/>
        <w:ind w:left="720" w:right="2741" w:firstLine="0"/>
        <w:jc w:val="left"/>
        <w:rPr>
          <w:sz w:val="24"/>
        </w:rPr>
      </w:pPr>
      <w:r>
        <w:rPr>
          <w:sz w:val="24"/>
        </w:rPr>
        <w:t>Faculty</w:t>
      </w:r>
      <w:r>
        <w:rPr>
          <w:spacing w:val="-8"/>
          <w:sz w:val="24"/>
        </w:rPr>
        <w:t> </w:t>
      </w:r>
      <w:r>
        <w:rPr>
          <w:sz w:val="24"/>
        </w:rPr>
        <w:t>Scholar,</w:t>
      </w:r>
      <w:r>
        <w:rPr>
          <w:spacing w:val="-6"/>
          <w:sz w:val="24"/>
        </w:rPr>
        <w:t> </w:t>
      </w:r>
      <w:r>
        <w:rPr>
          <w:sz w:val="24"/>
        </w:rPr>
        <w:t>William</w:t>
      </w:r>
      <w:r>
        <w:rPr>
          <w:spacing w:val="-8"/>
          <w:sz w:val="24"/>
        </w:rPr>
        <w:t> </w:t>
      </w:r>
      <w:r>
        <w:rPr>
          <w:sz w:val="24"/>
        </w:rPr>
        <w:t>T.</w:t>
      </w:r>
      <w:r>
        <w:rPr>
          <w:spacing w:val="-8"/>
          <w:sz w:val="24"/>
        </w:rPr>
        <w:t> </w:t>
      </w:r>
      <w:r>
        <w:rPr>
          <w:sz w:val="24"/>
        </w:rPr>
        <w:t>Grant</w:t>
      </w:r>
      <w:r>
        <w:rPr>
          <w:spacing w:val="-8"/>
          <w:sz w:val="24"/>
        </w:rPr>
        <w:t> </w:t>
      </w:r>
      <w:r>
        <w:rPr>
          <w:sz w:val="24"/>
        </w:rPr>
        <w:t>Foundation,</w:t>
      </w:r>
      <w:r>
        <w:rPr>
          <w:spacing w:val="-8"/>
          <w:sz w:val="24"/>
        </w:rPr>
        <w:t> </w:t>
      </w:r>
      <w:r>
        <w:rPr>
          <w:sz w:val="24"/>
        </w:rPr>
        <w:t>1993-1998. Kuznets Prize, </w:t>
      </w:r>
      <w:r>
        <w:rPr>
          <w:i/>
          <w:sz w:val="24"/>
        </w:rPr>
        <w:t>Journal of Population Economics</w:t>
      </w:r>
      <w:r>
        <w:rPr>
          <w:sz w:val="24"/>
        </w:rPr>
        <w:t>, 2002.</w:t>
      </w:r>
    </w:p>
    <w:p>
      <w:pPr>
        <w:pStyle w:val="BodyText"/>
        <w:ind w:right="420"/>
      </w:pPr>
      <w:r>
        <w:rPr/>
        <w:t>Senior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Excellence</w:t>
      </w:r>
      <w:r>
        <w:rPr>
          <w:spacing w:val="-5"/>
        </w:rPr>
        <w:t> </w:t>
      </w:r>
      <w:r>
        <w:rPr/>
        <w:t>Award,</w:t>
      </w:r>
      <w:r>
        <w:rPr>
          <w:spacing w:val="-4"/>
        </w:rPr>
        <w:t> </w:t>
      </w:r>
      <w:r>
        <w:rPr/>
        <w:t>Bryan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Economics, University of North Carolina at Greensboro, 2011.</w:t>
      </w:r>
    </w:p>
    <w:p>
      <w:pPr>
        <w:pStyle w:val="BodyText"/>
      </w:pPr>
      <w:r>
        <w:rPr/>
        <w:t>Faculty</w:t>
      </w:r>
      <w:r>
        <w:rPr>
          <w:spacing w:val="-3"/>
        </w:rPr>
        <w:t> </w:t>
      </w:r>
      <w:r>
        <w:rPr/>
        <w:t>Fellow,</w:t>
      </w:r>
      <w:r>
        <w:rPr>
          <w:spacing w:val="-5"/>
        </w:rPr>
        <w:t> </w:t>
      </w:r>
      <w:r>
        <w:rPr/>
        <w:t>Lloyd</w:t>
      </w:r>
      <w:r>
        <w:rPr>
          <w:spacing w:val="-3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Honors</w:t>
      </w:r>
      <w:r>
        <w:rPr>
          <w:spacing w:val="-5"/>
        </w:rPr>
        <w:t> </w:t>
      </w:r>
      <w:r>
        <w:rPr/>
        <w:t>College,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North</w:t>
      </w:r>
      <w:r>
        <w:rPr>
          <w:spacing w:val="-3"/>
        </w:rPr>
        <w:t> </w:t>
      </w:r>
      <w:r>
        <w:rPr/>
        <w:t>Carolina</w:t>
      </w:r>
      <w:r>
        <w:rPr>
          <w:spacing w:val="-5"/>
        </w:rPr>
        <w:t> </w:t>
      </w:r>
      <w:r>
        <w:rPr/>
        <w:t>at Greensboro, 2013.</w:t>
      </w:r>
    </w:p>
    <w:p>
      <w:pPr>
        <w:pStyle w:val="BodyText"/>
      </w:pPr>
      <w:r>
        <w:rPr/>
        <w:t>Robert</w:t>
      </w:r>
      <w:r>
        <w:rPr>
          <w:spacing w:val="-4"/>
        </w:rPr>
        <w:t> </w:t>
      </w:r>
      <w:r>
        <w:rPr/>
        <w:t>S.</w:t>
      </w:r>
      <w:r>
        <w:rPr>
          <w:spacing w:val="-4"/>
        </w:rPr>
        <w:t> </w:t>
      </w:r>
      <w:r>
        <w:rPr/>
        <w:t>Griffith</w:t>
      </w:r>
      <w:r>
        <w:rPr>
          <w:spacing w:val="-4"/>
        </w:rPr>
        <w:t> </w:t>
      </w:r>
      <w:r>
        <w:rPr/>
        <w:t>Jr.</w:t>
      </w:r>
      <w:r>
        <w:rPr>
          <w:spacing w:val="-4"/>
        </w:rPr>
        <w:t> </w:t>
      </w:r>
      <w:r>
        <w:rPr/>
        <w:t>’52</w:t>
      </w:r>
      <w:r>
        <w:rPr>
          <w:spacing w:val="-2"/>
        </w:rPr>
        <w:t> </w:t>
      </w:r>
      <w:r>
        <w:rPr/>
        <w:t>Visiting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Lee</w:t>
      </w:r>
      <w:r>
        <w:rPr>
          <w:spacing w:val="-3"/>
        </w:rPr>
        <w:t> </w:t>
      </w:r>
      <w:r>
        <w:rPr/>
        <w:t>University, </w:t>
      </w:r>
      <w:r>
        <w:rPr>
          <w:spacing w:val="-2"/>
        </w:rPr>
        <w:t>2017.</w:t>
      </w:r>
    </w:p>
    <w:p>
      <w:pPr>
        <w:pStyle w:val="BodyText"/>
      </w:pPr>
      <w:r>
        <w:rPr/>
        <w:t>Exceptional</w:t>
      </w:r>
      <w:r>
        <w:rPr>
          <w:spacing w:val="-5"/>
        </w:rPr>
        <w:t> </w:t>
      </w:r>
      <w:r>
        <w:rPr/>
        <w:t>Distinction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Engagement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Partnerships,</w:t>
      </w:r>
      <w:r>
        <w:rPr>
          <w:spacing w:val="-5"/>
        </w:rPr>
        <w:t> </w:t>
      </w:r>
      <w:r>
        <w:rPr/>
        <w:t>Faculty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 and Economics, University of Melbourne, 2019.</w:t>
      </w:r>
    </w:p>
    <w:p>
      <w:pPr>
        <w:pStyle w:val="BodyText"/>
        <w:ind w:left="0" w:firstLine="0"/>
      </w:pPr>
    </w:p>
    <w:p>
      <w:pPr>
        <w:pStyle w:val="Heading1"/>
        <w:ind w:left="-1"/>
      </w:pPr>
      <w:r>
        <w:rPr>
          <w:smallCaps/>
          <w:spacing w:val="-2"/>
        </w:rPr>
        <w:t>Courses</w:t>
      </w:r>
      <w:r>
        <w:rPr>
          <w:smallCaps/>
          <w:spacing w:val="1"/>
        </w:rPr>
        <w:t> </w:t>
      </w:r>
      <w:r>
        <w:rPr>
          <w:smallCaps/>
          <w:spacing w:val="-2"/>
        </w:rPr>
        <w:t>Taught:</w:t>
      </w:r>
    </w:p>
    <w:p>
      <w:pPr>
        <w:pStyle w:val="BodyText"/>
        <w:ind w:left="1152"/>
      </w:pPr>
      <w:r>
        <w:rPr/>
        <w:t>Undergraduate:</w:t>
      </w:r>
      <w:r>
        <w:rPr>
          <w:spacing w:val="40"/>
        </w:rPr>
        <w:t> </w:t>
      </w:r>
      <w:r>
        <w:rPr/>
        <w:t>labor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statistics,</w:t>
      </w:r>
      <w:r>
        <w:rPr>
          <w:spacing w:val="-5"/>
        </w:rPr>
        <w:t> </w:t>
      </w:r>
      <w:r>
        <w:rPr/>
        <w:t>econometrics,</w:t>
      </w:r>
      <w:r>
        <w:rPr>
          <w:spacing w:val="-5"/>
        </w:rPr>
        <w:t> </w:t>
      </w:r>
      <w:r>
        <w:rPr/>
        <w:t>proseminar,</w:t>
      </w:r>
      <w:r>
        <w:rPr>
          <w:spacing w:val="-5"/>
        </w:rPr>
        <w:t> </w:t>
      </w:r>
      <w:r>
        <w:rPr/>
        <w:t>markets</w:t>
      </w:r>
      <w:r>
        <w:rPr>
          <w:spacing w:val="-5"/>
        </w:rPr>
        <w:t> </w:t>
      </w:r>
      <w:r>
        <w:rPr/>
        <w:t>and morality seminar.</w:t>
      </w:r>
    </w:p>
    <w:p>
      <w:pPr>
        <w:pStyle w:val="BodyText"/>
        <w:ind w:left="1152"/>
      </w:pPr>
      <w:r>
        <w:rPr/>
        <w:t>Graduate:</w:t>
      </w:r>
      <w:r>
        <w:rPr>
          <w:spacing w:val="40"/>
        </w:rPr>
        <w:t> </w:t>
      </w:r>
      <w:r>
        <w:rPr/>
        <w:t>labor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microeconometric</w:t>
      </w:r>
      <w:r>
        <w:rPr>
          <w:spacing w:val="-6"/>
        </w:rPr>
        <w:t> </w:t>
      </w:r>
      <w:r>
        <w:rPr/>
        <w:t>methods,</w:t>
      </w:r>
      <w:r>
        <w:rPr>
          <w:spacing w:val="-5"/>
        </w:rPr>
        <w:t> </w:t>
      </w:r>
      <w:r>
        <w:rPr/>
        <w:t>econometrics,</w:t>
      </w:r>
      <w:r>
        <w:rPr>
          <w:spacing w:val="-5"/>
        </w:rPr>
        <w:t> </w:t>
      </w:r>
      <w:r>
        <w:rPr/>
        <w:t>data </w:t>
      </w:r>
      <w:r>
        <w:rPr>
          <w:spacing w:val="-2"/>
        </w:rPr>
        <w:t>methods.</w:t>
      </w:r>
    </w:p>
    <w:p>
      <w:pPr>
        <w:pStyle w:val="BodyText"/>
        <w:ind w:left="0" w:firstLine="0"/>
      </w:pPr>
    </w:p>
    <w:p>
      <w:pPr>
        <w:pStyle w:val="Heading1"/>
      </w:pPr>
      <w:r>
        <w:rPr>
          <w:smallCaps/>
          <w:spacing w:val="-2"/>
        </w:rPr>
        <w:t>Books: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Food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Stamps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Working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Poor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Peter</w:t>
      </w:r>
      <w:r>
        <w:rPr>
          <w:spacing w:val="-3"/>
          <w:sz w:val="24"/>
        </w:rPr>
        <w:t> </w:t>
      </w:r>
      <w:r>
        <w:rPr>
          <w:sz w:val="24"/>
        </w:rPr>
        <w:t>Mueser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Erdal</w:t>
      </w:r>
      <w:r>
        <w:rPr>
          <w:spacing w:val="-2"/>
          <w:sz w:val="24"/>
        </w:rPr>
        <w:t> </w:t>
      </w:r>
      <w:r>
        <w:rPr>
          <w:sz w:val="24"/>
        </w:rPr>
        <w:t>Tekin,</w:t>
      </w:r>
      <w:r>
        <w:rPr>
          <w:spacing w:val="-1"/>
          <w:sz w:val="24"/>
        </w:rPr>
        <w:t> </w:t>
      </w:r>
      <w:r>
        <w:rPr>
          <w:sz w:val="24"/>
        </w:rPr>
        <w:t>Kalamazoo,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MI:</w:t>
      </w:r>
    </w:p>
    <w:p>
      <w:pPr>
        <w:pStyle w:val="BodyText"/>
        <w:ind w:firstLine="0"/>
      </w:pPr>
      <w:r>
        <w:rPr/>
        <w:t>W.E.</w:t>
      </w:r>
      <w:r>
        <w:rPr>
          <w:spacing w:val="-5"/>
        </w:rPr>
        <w:t> </w:t>
      </w:r>
      <w:r>
        <w:rPr/>
        <w:t>Upjohn Institute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Research, </w:t>
      </w:r>
      <w:r>
        <w:rPr>
          <w:spacing w:val="-2"/>
        </w:rPr>
        <w:t>2019.</w:t>
      </w:r>
    </w:p>
    <w:p>
      <w:pPr>
        <w:pStyle w:val="BodyText"/>
        <w:ind w:left="0" w:firstLine="0"/>
      </w:pPr>
    </w:p>
    <w:p>
      <w:pPr>
        <w:pStyle w:val="Heading1"/>
        <w:ind w:left="-1"/>
      </w:pPr>
      <w:r>
        <w:rPr>
          <w:smallCaps/>
          <w:spacing w:val="-2"/>
        </w:rPr>
        <w:t>Articles:</w:t>
      </w:r>
    </w:p>
    <w:p>
      <w:pPr>
        <w:pStyle w:val="BodyText"/>
        <w:spacing w:before="1"/>
        <w:ind w:left="648" w:firstLine="0"/>
      </w:pPr>
      <w:r>
        <w:rPr/>
        <w:t>“Gaining,</w:t>
      </w:r>
      <w:r>
        <w:rPr>
          <w:spacing w:val="-5"/>
        </w:rPr>
        <w:t> </w:t>
      </w:r>
      <w:r>
        <w:rPr/>
        <w:t>Losing,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Regaining</w:t>
      </w:r>
      <w:r>
        <w:rPr>
          <w:spacing w:val="-2"/>
        </w:rPr>
        <w:t> </w:t>
      </w:r>
      <w:r>
        <w:rPr/>
        <w:t>Merit-Based</w:t>
      </w:r>
      <w:r>
        <w:rPr>
          <w:spacing w:val="-2"/>
        </w:rPr>
        <w:t> </w:t>
      </w:r>
      <w:r>
        <w:rPr/>
        <w:t>Scholarships,”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Ross</w:t>
      </w:r>
      <w:r>
        <w:rPr>
          <w:spacing w:val="-2"/>
        </w:rPr>
        <w:t> Rubenstein</w:t>
      </w:r>
    </w:p>
    <w:p>
      <w:pPr>
        <w:spacing w:before="0"/>
        <w:ind w:left="1080" w:right="0" w:firstLine="0"/>
        <w:jc w:val="left"/>
        <w:rPr>
          <w:sz w:val="24"/>
        </w:rPr>
      </w:pPr>
      <w:r>
        <w:rPr>
          <w:i/>
          <w:sz w:val="24"/>
        </w:rPr>
        <w:t>Education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 Policy</w:t>
      </w:r>
      <w:r>
        <w:rPr>
          <w:i/>
          <w:spacing w:val="-3"/>
          <w:sz w:val="24"/>
        </w:rPr>
        <w:t> </w:t>
      </w:r>
      <w:r>
        <w:rPr>
          <w:spacing w:val="-2"/>
          <w:sz w:val="24"/>
        </w:rPr>
        <w:t>(forthcoming).</w:t>
      </w:r>
    </w:p>
    <w:p>
      <w:pPr>
        <w:spacing w:before="0"/>
        <w:ind w:left="1079" w:right="7" w:hanging="432"/>
        <w:jc w:val="left"/>
        <w:rPr>
          <w:sz w:val="24"/>
        </w:rPr>
      </w:pPr>
      <w:r>
        <w:rPr>
          <w:sz w:val="24"/>
        </w:rPr>
        <w:t>“Developing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Scales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Personal</w:t>
      </w:r>
      <w:r>
        <w:rPr>
          <w:spacing w:val="-3"/>
          <w:sz w:val="24"/>
        </w:rPr>
        <w:t> </w:t>
      </w:r>
      <w:r>
        <w:rPr>
          <w:sz w:val="24"/>
        </w:rPr>
        <w:t>Food</w:t>
      </w:r>
      <w:r>
        <w:rPr>
          <w:spacing w:val="-4"/>
          <w:sz w:val="24"/>
        </w:rPr>
        <w:t> </w:t>
      </w:r>
      <w:r>
        <w:rPr>
          <w:sz w:val="24"/>
        </w:rPr>
        <w:t>Security,”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Rodrigo</w:t>
      </w:r>
      <w:r>
        <w:rPr>
          <w:spacing w:val="-4"/>
          <w:sz w:val="24"/>
        </w:rPr>
        <w:t> </w:t>
      </w:r>
      <w:r>
        <w:rPr>
          <w:sz w:val="24"/>
        </w:rPr>
        <w:t>Aranda,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 Academy of Nutrition and Dietetics </w:t>
      </w:r>
      <w:r>
        <w:rPr>
          <w:sz w:val="24"/>
        </w:rPr>
        <w:t>123:10 Supplement (October 2023), S59-S75.</w:t>
      </w:r>
    </w:p>
    <w:p>
      <w:pPr>
        <w:pStyle w:val="BodyText"/>
        <w:ind w:left="1079" w:right="7"/>
      </w:pPr>
      <w:r>
        <w:rPr/>
        <w:t>“For Worse? Financial Hardships and Intra-Household Resource Allocation among Australian</w:t>
      </w:r>
      <w:r>
        <w:rPr>
          <w:spacing w:val="-5"/>
        </w:rPr>
        <w:t> </w:t>
      </w:r>
      <w:r>
        <w:rPr/>
        <w:t>Couples,”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Ferdi</w:t>
      </w:r>
      <w:r>
        <w:rPr>
          <w:spacing w:val="-5"/>
        </w:rPr>
        <w:t> </w:t>
      </w:r>
      <w:r>
        <w:rPr/>
        <w:t>Botha,</w:t>
      </w:r>
      <w:r>
        <w:rPr>
          <w:spacing w:val="-5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Modeling</w:t>
      </w:r>
      <w:r>
        <w:rPr>
          <w:i/>
          <w:spacing w:val="-5"/>
        </w:rPr>
        <w:t> </w:t>
      </w:r>
      <w:r>
        <w:rPr/>
        <w:t>119</w:t>
      </w:r>
      <w:r>
        <w:rPr>
          <w:spacing w:val="-5"/>
        </w:rPr>
        <w:t> </w:t>
      </w:r>
      <w:r>
        <w:rPr/>
        <w:t>(February</w:t>
      </w:r>
      <w:r>
        <w:rPr>
          <w:spacing w:val="-3"/>
        </w:rPr>
        <w:t> </w:t>
      </w:r>
      <w:r>
        <w:rPr/>
        <w:t>2023), </w:t>
      </w:r>
      <w:r>
        <w:rPr>
          <w:spacing w:val="-2"/>
        </w:rPr>
        <w:t>106114.</w:t>
      </w:r>
    </w:p>
    <w:p>
      <w:pPr>
        <w:pStyle w:val="BodyText"/>
        <w:ind w:left="1080" w:right="55"/>
      </w:pPr>
      <w:r>
        <w:rPr/>
        <w:t>“Measuring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Wellbeing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Self-Reported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Bank-Record</w:t>
      </w:r>
      <w:r>
        <w:rPr>
          <w:spacing w:val="-5"/>
        </w:rPr>
        <w:t> </w:t>
      </w:r>
      <w:r>
        <w:rPr/>
        <w:t>Data,”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Carole Comerton‐Forde, John de New, Nicolás Salamanca, Andrea Nicastro, and James Ross, </w:t>
      </w:r>
      <w:r>
        <w:rPr>
          <w:i/>
        </w:rPr>
        <w:t>Economic Record </w:t>
      </w:r>
      <w:r>
        <w:rPr/>
        <w:t>98:321 (June 2022), 133-151.</w:t>
      </w:r>
    </w:p>
    <w:p>
      <w:pPr>
        <w:pStyle w:val="BodyText"/>
        <w:ind w:left="1080" w:right="530"/>
      </w:pPr>
      <w:r>
        <w:rPr/>
        <w:t>“Daughters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Divorce,”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Jan</w:t>
      </w:r>
      <w:r>
        <w:rPr>
          <w:spacing w:val="-4"/>
        </w:rPr>
        <w:t> </w:t>
      </w:r>
      <w:r>
        <w:rPr/>
        <w:t>Kabátek,</w:t>
      </w:r>
      <w:r>
        <w:rPr>
          <w:spacing w:val="-4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/>
        <w:t>131:637</w:t>
      </w:r>
      <w:r>
        <w:rPr>
          <w:spacing w:val="-4"/>
        </w:rPr>
        <w:t> </w:t>
      </w:r>
      <w:r>
        <w:rPr/>
        <w:t>(July</w:t>
      </w:r>
      <w:r>
        <w:rPr>
          <w:spacing w:val="-4"/>
        </w:rPr>
        <w:t> </w:t>
      </w:r>
      <w:r>
        <w:rPr/>
        <w:t>2021), </w:t>
      </w:r>
      <w:r>
        <w:rPr>
          <w:spacing w:val="-2"/>
        </w:rPr>
        <w:t>2144-2170.</w:t>
      </w:r>
    </w:p>
    <w:p>
      <w:pPr>
        <w:pStyle w:val="BodyText"/>
        <w:ind w:left="1080" w:right="420"/>
      </w:pPr>
      <w:r>
        <w:rPr/>
        <w:t>“COVID-19</w:t>
      </w:r>
      <w:r>
        <w:rPr>
          <w:spacing w:val="-5"/>
        </w:rPr>
        <w:t> </w:t>
      </w:r>
      <w:r>
        <w:rPr/>
        <w:t>Labour</w:t>
      </w:r>
      <w:r>
        <w:rPr>
          <w:spacing w:val="-6"/>
        </w:rPr>
        <w:t> </w:t>
      </w:r>
      <w:r>
        <w:rPr/>
        <w:t>Market</w:t>
      </w:r>
      <w:r>
        <w:rPr>
          <w:spacing w:val="-5"/>
        </w:rPr>
        <w:t> </w:t>
      </w:r>
      <w:r>
        <w:rPr/>
        <w:t>Shocks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/>
        <w:t>Inequality</w:t>
      </w:r>
      <w:r>
        <w:rPr>
          <w:spacing w:val="-5"/>
        </w:rPr>
        <w:t> </w:t>
      </w:r>
      <w:r>
        <w:rPr/>
        <w:t>Implications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Financial Wellbeing,” with Ferdi Botha, John de New, Sonja C de New, and Nicolás Salamanca, </w:t>
      </w:r>
      <w:r>
        <w:rPr>
          <w:i/>
        </w:rPr>
        <w:t>Journal of Population Economics </w:t>
      </w:r>
      <w:r>
        <w:rPr/>
        <w:t>34:2 (April 2021), 655–689.</w:t>
      </w:r>
    </w:p>
    <w:p>
      <w:pPr>
        <w:pStyle w:val="BodyText"/>
        <w:ind w:left="1080"/>
        <w:rPr>
          <w:i/>
        </w:rPr>
      </w:pPr>
      <w:r>
        <w:rPr/>
        <w:t>“Under</w:t>
      </w:r>
      <w:r>
        <w:rPr>
          <w:spacing w:val="-5"/>
        </w:rPr>
        <w:t> </w:t>
      </w:r>
      <w:r>
        <w:rPr/>
        <w:t>Pressure?</w:t>
      </w:r>
      <w:r>
        <w:rPr>
          <w:spacing w:val="-5"/>
        </w:rPr>
        <w:t> </w:t>
      </w:r>
      <w:r>
        <w:rPr/>
        <w:t>Assessing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Roles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Skills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</w:t>
      </w:r>
      <w:r>
        <w:rPr>
          <w:spacing w:val="-5"/>
        </w:rPr>
        <w:t> </w:t>
      </w:r>
      <w:r>
        <w:rPr/>
        <w:t>Personal</w:t>
      </w:r>
      <w:r>
        <w:rPr>
          <w:spacing w:val="-4"/>
        </w:rPr>
        <w:t> </w:t>
      </w:r>
      <w:r>
        <w:rPr/>
        <w:t>Resources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Work- Life Strains,” with Niels-Hugo Blunch and Mark Western, </w:t>
      </w:r>
      <w:r>
        <w:rPr>
          <w:i/>
        </w:rPr>
        <w:t>Review of Economics of</w:t>
      </w:r>
    </w:p>
    <w:p>
      <w:pPr>
        <w:pStyle w:val="BodyText"/>
        <w:spacing w:after="0"/>
        <w:rPr>
          <w:i/>
        </w:rPr>
        <w:sectPr>
          <w:headerReference w:type="default" r:id="rId6"/>
          <w:pgSz w:w="12240" w:h="15840"/>
          <w:pgMar w:header="1017" w:footer="0" w:top="1380" w:bottom="280" w:left="1440" w:right="1440"/>
          <w:pgNumType w:start="2"/>
        </w:sectPr>
      </w:pPr>
    </w:p>
    <w:p>
      <w:pPr>
        <w:spacing w:before="179"/>
        <w:ind w:left="1080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Household</w:t>
      </w:r>
      <w:r>
        <w:rPr>
          <w:i/>
          <w:spacing w:val="-2"/>
          <w:sz w:val="24"/>
        </w:rPr>
        <w:t> </w:t>
      </w:r>
      <w:r>
        <w:rPr>
          <w:sz w:val="24"/>
        </w:rPr>
        <w:t>18:3</w:t>
      </w:r>
      <w:r>
        <w:rPr>
          <w:spacing w:val="-1"/>
          <w:sz w:val="24"/>
        </w:rPr>
        <w:t> </w:t>
      </w:r>
      <w:r>
        <w:rPr>
          <w:sz w:val="24"/>
        </w:rPr>
        <w:t>(September</w:t>
      </w:r>
      <w:r>
        <w:rPr>
          <w:spacing w:val="-3"/>
          <w:sz w:val="24"/>
        </w:rPr>
        <w:t> </w:t>
      </w:r>
      <w:r>
        <w:rPr>
          <w:sz w:val="24"/>
        </w:rPr>
        <w:t>2020),</w:t>
      </w:r>
      <w:r>
        <w:rPr>
          <w:spacing w:val="-1"/>
          <w:sz w:val="24"/>
        </w:rPr>
        <w:t> </w:t>
      </w:r>
      <w:r>
        <w:rPr>
          <w:sz w:val="24"/>
        </w:rPr>
        <w:t>883-</w:t>
      </w:r>
      <w:r>
        <w:rPr>
          <w:spacing w:val="-4"/>
          <w:sz w:val="24"/>
        </w:rPr>
        <w:t>906.</w:t>
      </w:r>
    </w:p>
    <w:p>
      <w:pPr>
        <w:pStyle w:val="BodyText"/>
        <w:ind w:left="647" w:firstLine="0"/>
        <w:rPr>
          <w:i/>
        </w:rPr>
      </w:pPr>
      <w:r>
        <w:rPr/>
        <w:t>“Four</w:t>
      </w:r>
      <w:r>
        <w:rPr>
          <w:spacing w:val="-3"/>
        </w:rPr>
        <w:t> </w:t>
      </w:r>
      <w:r>
        <w:rPr/>
        <w:t>Dimensions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Quality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Australian</w:t>
      </w:r>
      <w:r>
        <w:rPr>
          <w:spacing w:val="-1"/>
        </w:rPr>
        <w:t> </w:t>
      </w:r>
      <w:r>
        <w:rPr/>
        <w:t>Jobs,”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Mark</w:t>
      </w:r>
      <w:r>
        <w:rPr>
          <w:spacing w:val="-1"/>
        </w:rPr>
        <w:t> </w:t>
      </w:r>
      <w:r>
        <w:rPr/>
        <w:t>Wooden,</w:t>
      </w:r>
      <w:r>
        <w:rPr>
          <w:spacing w:val="-2"/>
        </w:rPr>
        <w:t> </w:t>
      </w:r>
      <w:r>
        <w:rPr>
          <w:i/>
        </w:rPr>
        <w:t>Economic</w:t>
      </w:r>
      <w:r>
        <w:rPr>
          <w:i/>
          <w:spacing w:val="-2"/>
        </w:rPr>
        <w:t> Record</w:t>
      </w:r>
    </w:p>
    <w:p>
      <w:pPr>
        <w:pStyle w:val="BodyText"/>
        <w:ind w:left="1080" w:firstLine="0"/>
      </w:pPr>
      <w:r>
        <w:rPr/>
        <w:t>96:S1</w:t>
      </w:r>
      <w:r>
        <w:rPr>
          <w:spacing w:val="-1"/>
        </w:rPr>
        <w:t> </w:t>
      </w:r>
      <w:r>
        <w:rPr/>
        <w:t>(June</w:t>
      </w:r>
      <w:r>
        <w:rPr>
          <w:spacing w:val="-2"/>
        </w:rPr>
        <w:t> </w:t>
      </w:r>
      <w:r>
        <w:rPr/>
        <w:t>2020),</w:t>
      </w:r>
      <w:r>
        <w:rPr>
          <w:spacing w:val="-1"/>
        </w:rPr>
        <w:t> </w:t>
      </w:r>
      <w:r>
        <w:rPr/>
        <w:t>26-</w:t>
      </w:r>
      <w:r>
        <w:rPr>
          <w:spacing w:val="-5"/>
        </w:rPr>
        <w:t>49.</w:t>
      </w:r>
    </w:p>
    <w:p>
      <w:pPr>
        <w:pStyle w:val="BodyText"/>
        <w:ind w:left="1080" w:right="420"/>
      </w:pPr>
      <w:r>
        <w:rPr/>
        <w:t>“Financial</w:t>
      </w:r>
      <w:r>
        <w:rPr>
          <w:spacing w:val="-5"/>
        </w:rPr>
        <w:t> </w:t>
      </w:r>
      <w:r>
        <w:rPr/>
        <w:t>Outcomes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Adolescence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Early</w:t>
      </w:r>
      <w:r>
        <w:rPr>
          <w:spacing w:val="-5"/>
        </w:rPr>
        <w:t> </w:t>
      </w:r>
      <w:r>
        <w:rPr/>
        <w:t>Adulthood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Australian</w:t>
      </w:r>
      <w:r>
        <w:rPr>
          <w:spacing w:val="-5"/>
        </w:rPr>
        <w:t> </w:t>
      </w:r>
      <w:r>
        <w:rPr/>
        <w:t>Longitudinal Data,” with John de New, Christopher Ryan and Clement Wong, </w:t>
      </w:r>
      <w:r>
        <w:rPr>
          <w:i/>
        </w:rPr>
        <w:t>Australian Economic Review </w:t>
      </w:r>
      <w:r>
        <w:rPr/>
        <w:t>53:1 (February 2020), 126-38.</w:t>
      </w:r>
    </w:p>
    <w:p>
      <w:pPr>
        <w:pStyle w:val="BodyText"/>
        <w:ind w:left="1079" w:right="259"/>
        <w:jc w:val="both"/>
      </w:pPr>
      <w:r>
        <w:rPr/>
        <w:t>“The</w:t>
      </w:r>
      <w:r>
        <w:rPr>
          <w:spacing w:val="-5"/>
        </w:rPr>
        <w:t> </w:t>
      </w:r>
      <w:r>
        <w:rPr/>
        <w:t>Reciprocal</w:t>
      </w:r>
      <w:r>
        <w:rPr>
          <w:spacing w:val="-4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Depressive</w:t>
      </w:r>
      <w:r>
        <w:rPr>
          <w:spacing w:val="-3"/>
        </w:rPr>
        <w:t> </w:t>
      </w:r>
      <w:r>
        <w:rPr/>
        <w:t>Symptoms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Status,” with</w:t>
      </w:r>
      <w:r>
        <w:rPr>
          <w:spacing w:val="-4"/>
        </w:rPr>
        <w:t> </w:t>
      </w:r>
      <w:r>
        <w:rPr/>
        <w:t>Melisa</w:t>
      </w:r>
      <w:r>
        <w:rPr>
          <w:spacing w:val="-5"/>
        </w:rPr>
        <w:t> </w:t>
      </w:r>
      <w:r>
        <w:rPr/>
        <w:t>Bubonya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Deborah</w:t>
      </w:r>
      <w:r>
        <w:rPr>
          <w:spacing w:val="-4"/>
        </w:rPr>
        <w:t> </w:t>
      </w:r>
      <w:r>
        <w:rPr/>
        <w:t>Cobb-Clark,</w:t>
      </w:r>
      <w:r>
        <w:rPr>
          <w:spacing w:val="-2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Human</w:t>
      </w:r>
      <w:r>
        <w:rPr>
          <w:i/>
          <w:spacing w:val="-4"/>
        </w:rPr>
        <w:t> </w:t>
      </w:r>
      <w:r>
        <w:rPr>
          <w:i/>
        </w:rPr>
        <w:t>Biology</w:t>
      </w:r>
      <w:r>
        <w:rPr>
          <w:i/>
          <w:spacing w:val="-5"/>
        </w:rPr>
        <w:t> </w:t>
      </w:r>
      <w:r>
        <w:rPr/>
        <w:t>35 (December 2019), 96-106.</w:t>
      </w:r>
    </w:p>
    <w:p>
      <w:pPr>
        <w:pStyle w:val="BodyText"/>
        <w:ind w:left="1079" w:right="419"/>
        <w:jc w:val="both"/>
      </w:pPr>
      <w:r>
        <w:rPr/>
        <w:t>“Not</w:t>
      </w:r>
      <w:r>
        <w:rPr>
          <w:spacing w:val="-4"/>
        </w:rPr>
        <w:t> </w:t>
      </w:r>
      <w:r>
        <w:rPr/>
        <w:t>Your</w:t>
      </w:r>
      <w:r>
        <w:rPr>
          <w:spacing w:val="-5"/>
        </w:rPr>
        <w:t> </w:t>
      </w:r>
      <w:r>
        <w:rPr/>
        <w:t>Lucky</w:t>
      </w:r>
      <w:r>
        <w:rPr>
          <w:spacing w:val="-2"/>
        </w:rPr>
        <w:t> </w:t>
      </w:r>
      <w:r>
        <w:rPr/>
        <w:t>Day:</w:t>
      </w:r>
      <w:r>
        <w:rPr>
          <w:spacing w:val="-4"/>
        </w:rPr>
        <w:t> </w:t>
      </w:r>
      <w:r>
        <w:rPr/>
        <w:t>Romantically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Numerically</w:t>
      </w:r>
      <w:r>
        <w:rPr>
          <w:spacing w:val="-4"/>
        </w:rPr>
        <w:t> </w:t>
      </w:r>
      <w:r>
        <w:rPr/>
        <w:t>Special</w:t>
      </w:r>
      <w:r>
        <w:rPr>
          <w:spacing w:val="-4"/>
        </w:rPr>
        <w:t> </w:t>
      </w:r>
      <w:r>
        <w:rPr/>
        <w:t>Wedding</w:t>
      </w:r>
      <w:r>
        <w:rPr>
          <w:spacing w:val="-4"/>
        </w:rPr>
        <w:t> </w:t>
      </w:r>
      <w:r>
        <w:rPr/>
        <w:t>Date</w:t>
      </w:r>
      <w:r>
        <w:rPr>
          <w:spacing w:val="-5"/>
        </w:rPr>
        <w:t> </w:t>
      </w:r>
      <w:r>
        <w:rPr/>
        <w:t>Divorce Risks,”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Jan</w:t>
      </w:r>
      <w:r>
        <w:rPr>
          <w:spacing w:val="-4"/>
        </w:rPr>
        <w:t> </w:t>
      </w:r>
      <w:r>
        <w:rPr/>
        <w:t>Kabátek,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Population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/>
        <w:t>31:4</w:t>
      </w:r>
      <w:r>
        <w:rPr>
          <w:spacing w:val="-4"/>
        </w:rPr>
        <w:t> </w:t>
      </w:r>
      <w:r>
        <w:rPr/>
        <w:t>(October</w:t>
      </w:r>
      <w:r>
        <w:rPr>
          <w:spacing w:val="-3"/>
        </w:rPr>
        <w:t> </w:t>
      </w:r>
      <w:r>
        <w:rPr/>
        <w:t>2018), </w:t>
      </w:r>
      <w:r>
        <w:rPr>
          <w:spacing w:val="-2"/>
        </w:rPr>
        <w:t>1067-95.</w:t>
      </w:r>
    </w:p>
    <w:p>
      <w:pPr>
        <w:pStyle w:val="BodyText"/>
        <w:ind w:left="1079" w:right="266"/>
      </w:pPr>
      <w:r>
        <w:rPr/>
        <w:t>“Child Age and Gender Differences in Food Security in a Low-Income Inner-City Population,”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Robert</w:t>
      </w:r>
      <w:r>
        <w:rPr>
          <w:spacing w:val="-4"/>
        </w:rPr>
        <w:t> </w:t>
      </w:r>
      <w:r>
        <w:rPr/>
        <w:t>Moffitt,</w:t>
      </w:r>
      <w:r>
        <w:rPr>
          <w:spacing w:val="-4"/>
        </w:rPr>
        <w:t> </w:t>
      </w:r>
      <w:r>
        <w:rPr>
          <w:i/>
        </w:rPr>
        <w:t>European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Review</w:t>
      </w:r>
      <w:r>
        <w:rPr>
          <w:i/>
          <w:spacing w:val="-4"/>
        </w:rPr>
        <w:t> </w:t>
      </w:r>
      <w:r>
        <w:rPr/>
        <w:t>109</w:t>
      </w:r>
      <w:r>
        <w:rPr>
          <w:spacing w:val="-4"/>
        </w:rPr>
        <w:t> </w:t>
      </w:r>
      <w:r>
        <w:rPr/>
        <w:t>(October</w:t>
      </w:r>
      <w:r>
        <w:rPr>
          <w:spacing w:val="-5"/>
        </w:rPr>
        <w:t> </w:t>
      </w:r>
      <w:r>
        <w:rPr/>
        <w:t>2018), </w:t>
      </w:r>
      <w:r>
        <w:rPr>
          <w:spacing w:val="-2"/>
        </w:rPr>
        <w:t>23-41.</w:t>
      </w:r>
    </w:p>
    <w:p>
      <w:pPr>
        <w:pStyle w:val="BodyText"/>
        <w:ind w:left="647" w:firstLine="0"/>
      </w:pPr>
      <w:r>
        <w:rPr/>
        <w:t>“A</w:t>
      </w:r>
      <w:r>
        <w:rPr>
          <w:spacing w:val="-5"/>
        </w:rPr>
        <w:t> </w:t>
      </w:r>
      <w:r>
        <w:rPr/>
        <w:t>Longitudinal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Violence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Housing</w:t>
      </w:r>
      <w:r>
        <w:rPr>
          <w:spacing w:val="-2"/>
        </w:rPr>
        <w:t> </w:t>
      </w:r>
      <w:r>
        <w:rPr/>
        <w:t>Insecurity,”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Timothy</w:t>
      </w:r>
      <w:r>
        <w:rPr>
          <w:spacing w:val="-1"/>
        </w:rPr>
        <w:t> </w:t>
      </w:r>
      <w:r>
        <w:rPr>
          <w:spacing w:val="-2"/>
        </w:rPr>
        <w:t>Diette,</w:t>
      </w:r>
    </w:p>
    <w:p>
      <w:pPr>
        <w:spacing w:before="0"/>
        <w:ind w:left="1079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Inquiry</w:t>
      </w:r>
      <w:r>
        <w:rPr>
          <w:i/>
          <w:spacing w:val="-3"/>
          <w:sz w:val="24"/>
        </w:rPr>
        <w:t> </w:t>
      </w:r>
      <w:r>
        <w:rPr>
          <w:sz w:val="24"/>
        </w:rPr>
        <w:t>56:3</w:t>
      </w:r>
      <w:r>
        <w:rPr>
          <w:spacing w:val="-1"/>
          <w:sz w:val="24"/>
        </w:rPr>
        <w:t> </w:t>
      </w:r>
      <w:r>
        <w:rPr>
          <w:sz w:val="24"/>
        </w:rPr>
        <w:t>(July</w:t>
      </w:r>
      <w:r>
        <w:rPr>
          <w:spacing w:val="-2"/>
          <w:sz w:val="24"/>
        </w:rPr>
        <w:t> </w:t>
      </w:r>
      <w:r>
        <w:rPr>
          <w:sz w:val="24"/>
        </w:rPr>
        <w:t>2018),</w:t>
      </w:r>
      <w:r>
        <w:rPr>
          <w:spacing w:val="-1"/>
          <w:sz w:val="24"/>
        </w:rPr>
        <w:t> </w:t>
      </w:r>
      <w:r>
        <w:rPr>
          <w:sz w:val="24"/>
        </w:rPr>
        <w:t>1602-</w:t>
      </w:r>
      <w:r>
        <w:rPr>
          <w:spacing w:val="-5"/>
          <w:sz w:val="24"/>
        </w:rPr>
        <w:t>21.</w:t>
      </w:r>
    </w:p>
    <w:p>
      <w:pPr>
        <w:spacing w:before="0"/>
        <w:ind w:left="1079" w:right="7" w:hanging="432"/>
        <w:jc w:val="left"/>
        <w:rPr>
          <w:sz w:val="24"/>
        </w:rPr>
      </w:pPr>
      <w:r>
        <w:rPr>
          <w:sz w:val="24"/>
        </w:rPr>
        <w:t>“Welfare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Children’s</w:t>
      </w:r>
      <w:r>
        <w:rPr>
          <w:spacing w:val="-4"/>
          <w:sz w:val="24"/>
        </w:rPr>
        <w:t> </w:t>
      </w:r>
      <w:r>
        <w:rPr>
          <w:sz w:val="24"/>
        </w:rPr>
        <w:t>Well-being,”</w:t>
      </w:r>
      <w:r>
        <w:rPr>
          <w:spacing w:val="-6"/>
          <w:sz w:val="24"/>
        </w:rPr>
        <w:t> </w:t>
      </w:r>
      <w:r>
        <w:rPr>
          <w:i/>
          <w:sz w:val="24"/>
        </w:rPr>
        <w:t>Australian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sz w:val="24"/>
        </w:rPr>
        <w:t>50:3</w:t>
      </w:r>
      <w:r>
        <w:rPr>
          <w:spacing w:val="-5"/>
          <w:sz w:val="24"/>
        </w:rPr>
        <w:t> </w:t>
      </w:r>
      <w:r>
        <w:rPr>
          <w:sz w:val="24"/>
        </w:rPr>
        <w:t>(September 2017), 348-55.</w:t>
      </w:r>
    </w:p>
    <w:p>
      <w:pPr>
        <w:pStyle w:val="BodyText"/>
        <w:ind w:left="647" w:firstLine="0"/>
      </w:pPr>
      <w:r>
        <w:rPr/>
        <w:t>“Food</w:t>
      </w:r>
      <w:r>
        <w:rPr>
          <w:spacing w:val="-2"/>
        </w:rPr>
        <w:t> </w:t>
      </w:r>
      <w:r>
        <w:rPr/>
        <w:t>Insecurity</w:t>
      </w:r>
      <w:r>
        <w:rPr>
          <w:spacing w:val="-2"/>
        </w:rPr>
        <w:t> </w:t>
      </w:r>
      <w:r>
        <w:rPr/>
        <w:t>and Homelessness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Journeys</w:t>
      </w:r>
      <w:r>
        <w:rPr>
          <w:spacing w:val="-2"/>
        </w:rPr>
        <w:t> </w:t>
      </w:r>
      <w:r>
        <w:rPr/>
        <w:t>Home</w:t>
      </w:r>
      <w:r>
        <w:rPr>
          <w:spacing w:val="-3"/>
        </w:rPr>
        <w:t> </w:t>
      </w:r>
      <w:r>
        <w:rPr/>
        <w:t>Survey,”</w:t>
      </w:r>
      <w:r>
        <w:rPr>
          <w:spacing w:val="-3"/>
        </w:rPr>
        <w:t> </w:t>
      </w:r>
      <w:r>
        <w:rPr/>
        <w:t>with Nicolas</w:t>
      </w:r>
      <w:r>
        <w:rPr>
          <w:spacing w:val="-1"/>
        </w:rPr>
        <w:t> </w:t>
      </w:r>
      <w:r>
        <w:rPr>
          <w:spacing w:val="-2"/>
        </w:rPr>
        <w:t>Herault,</w:t>
      </w:r>
    </w:p>
    <w:p>
      <w:pPr>
        <w:spacing w:before="0"/>
        <w:ind w:left="1079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Housing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sz w:val="24"/>
        </w:rPr>
        <w:t>37</w:t>
      </w:r>
      <w:r>
        <w:rPr>
          <w:spacing w:val="-3"/>
          <w:sz w:val="24"/>
        </w:rPr>
        <w:t> </w:t>
      </w:r>
      <w:r>
        <w:rPr>
          <w:sz w:val="24"/>
        </w:rPr>
        <w:t>(September</w:t>
      </w:r>
      <w:r>
        <w:rPr>
          <w:spacing w:val="-3"/>
          <w:sz w:val="24"/>
        </w:rPr>
        <w:t> </w:t>
      </w:r>
      <w:r>
        <w:rPr>
          <w:sz w:val="24"/>
        </w:rPr>
        <w:t>2017),</w:t>
      </w:r>
      <w:r>
        <w:rPr>
          <w:spacing w:val="-2"/>
          <w:sz w:val="24"/>
        </w:rPr>
        <w:t> </w:t>
      </w:r>
      <w:r>
        <w:rPr>
          <w:sz w:val="24"/>
        </w:rPr>
        <w:t>52-</w:t>
      </w:r>
      <w:r>
        <w:rPr>
          <w:spacing w:val="-5"/>
          <w:sz w:val="24"/>
        </w:rPr>
        <w:t>66.</w:t>
      </w:r>
    </w:p>
    <w:p>
      <w:pPr>
        <w:pStyle w:val="BodyText"/>
        <w:ind w:left="1079" w:right="7"/>
      </w:pPr>
      <w:r>
        <w:rPr/>
        <w:t>“Early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Findings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Journeys</w:t>
      </w:r>
      <w:r>
        <w:rPr>
          <w:spacing w:val="-4"/>
        </w:rPr>
        <w:t> </w:t>
      </w:r>
      <w:r>
        <w:rPr/>
        <w:t>Home:</w:t>
      </w:r>
      <w:r>
        <w:rPr>
          <w:spacing w:val="-4"/>
        </w:rPr>
        <w:t> </w:t>
      </w:r>
      <w:r>
        <w:rPr/>
        <w:t>Longitudinal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Factors</w:t>
      </w:r>
      <w:r>
        <w:rPr>
          <w:spacing w:val="-4"/>
        </w:rPr>
        <w:t> </w:t>
      </w:r>
      <w:r>
        <w:rPr/>
        <w:t>Affecting Housing Stability,” </w:t>
      </w:r>
      <w:r>
        <w:rPr>
          <w:i/>
        </w:rPr>
        <w:t>Australian Economic Review </w:t>
      </w:r>
      <w:r>
        <w:rPr/>
        <w:t>(June 2017), 214-9.</w:t>
      </w:r>
    </w:p>
    <w:p>
      <w:pPr>
        <w:pStyle w:val="BodyText"/>
        <w:ind w:left="647" w:firstLine="0"/>
      </w:pPr>
      <w:r>
        <w:rPr/>
        <w:t>“Food</w:t>
      </w:r>
      <w:r>
        <w:rPr>
          <w:spacing w:val="-4"/>
        </w:rPr>
        <w:t> </w:t>
      </w:r>
      <w:r>
        <w:rPr/>
        <w:t>Assistance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Family</w:t>
      </w:r>
      <w:r>
        <w:rPr>
          <w:spacing w:val="-2"/>
        </w:rPr>
        <w:t> </w:t>
      </w:r>
      <w:r>
        <w:rPr/>
        <w:t>Routines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Three</w:t>
      </w:r>
      <w:r>
        <w:rPr>
          <w:spacing w:val="-3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Cities,”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Daniela</w:t>
      </w:r>
      <w:r>
        <w:rPr>
          <w:spacing w:val="-2"/>
        </w:rPr>
        <w:t> Zapata,</w:t>
      </w:r>
    </w:p>
    <w:p>
      <w:pPr>
        <w:spacing w:before="0"/>
        <w:ind w:left="1079" w:right="0" w:firstLine="0"/>
        <w:jc w:val="left"/>
        <w:rPr>
          <w:sz w:val="24"/>
        </w:rPr>
      </w:pP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Household</w:t>
      </w:r>
      <w:r>
        <w:rPr>
          <w:i/>
          <w:spacing w:val="-2"/>
          <w:sz w:val="24"/>
        </w:rPr>
        <w:t> </w:t>
      </w:r>
      <w:r>
        <w:rPr>
          <w:sz w:val="24"/>
        </w:rPr>
        <w:t>15:1</w:t>
      </w:r>
      <w:r>
        <w:rPr>
          <w:spacing w:val="-2"/>
          <w:sz w:val="24"/>
        </w:rPr>
        <w:t> </w:t>
      </w:r>
      <w:r>
        <w:rPr>
          <w:sz w:val="24"/>
        </w:rPr>
        <w:t>(March</w:t>
      </w:r>
      <w:r>
        <w:rPr>
          <w:spacing w:val="-2"/>
          <w:sz w:val="24"/>
        </w:rPr>
        <w:t> </w:t>
      </w:r>
      <w:r>
        <w:rPr>
          <w:sz w:val="24"/>
        </w:rPr>
        <w:t>2017),</w:t>
      </w:r>
      <w:r>
        <w:rPr>
          <w:spacing w:val="-1"/>
          <w:sz w:val="24"/>
        </w:rPr>
        <w:t> </w:t>
      </w:r>
      <w:r>
        <w:rPr>
          <w:sz w:val="24"/>
        </w:rPr>
        <w:t>223-</w:t>
      </w:r>
      <w:r>
        <w:rPr>
          <w:spacing w:val="-5"/>
          <w:sz w:val="24"/>
        </w:rPr>
        <w:t>28.</w:t>
      </w:r>
    </w:p>
    <w:p>
      <w:pPr>
        <w:pStyle w:val="BodyText"/>
        <w:ind w:left="1079" w:right="7"/>
      </w:pPr>
      <w:r>
        <w:rPr/>
        <w:t>“Nonmarital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Births,</w:t>
      </w:r>
      <w:r>
        <w:rPr>
          <w:spacing w:val="-4"/>
        </w:rPr>
        <w:t> </w:t>
      </w:r>
      <w:r>
        <w:rPr/>
        <w:t>Marriage,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Income</w:t>
      </w:r>
      <w:r>
        <w:rPr>
          <w:spacing w:val="-3"/>
        </w:rPr>
        <w:t> </w:t>
      </w:r>
      <w:r>
        <w:rPr/>
        <w:t>Inequality,”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Andrew</w:t>
      </w:r>
      <w:r>
        <w:rPr>
          <w:spacing w:val="-5"/>
        </w:rPr>
        <w:t> </w:t>
      </w:r>
      <w:r>
        <w:rPr/>
        <w:t>J.</w:t>
      </w:r>
      <w:r>
        <w:rPr>
          <w:spacing w:val="-4"/>
        </w:rPr>
        <w:t> </w:t>
      </w:r>
      <w:r>
        <w:rPr/>
        <w:t>Cherlin</w:t>
      </w:r>
      <w:r>
        <w:rPr>
          <w:spacing w:val="-4"/>
        </w:rPr>
        <w:t> </w:t>
      </w:r>
      <w:r>
        <w:rPr/>
        <w:t>and Suzumi Yasutake, </w:t>
      </w:r>
      <w:r>
        <w:rPr>
          <w:i/>
        </w:rPr>
        <w:t>American Sociological Review </w:t>
      </w:r>
      <w:r>
        <w:rPr/>
        <w:t>81:4 (August 2016), 749-70.</w:t>
      </w:r>
    </w:p>
    <w:p>
      <w:pPr>
        <w:pStyle w:val="BodyText"/>
        <w:ind w:left="1079" w:right="551"/>
        <w:jc w:val="both"/>
      </w:pPr>
      <w:r>
        <w:rPr/>
        <w:t>“Rasch</w:t>
      </w:r>
      <w:r>
        <w:rPr>
          <w:spacing w:val="-4"/>
        </w:rPr>
        <w:t> </w:t>
      </w:r>
      <w:r>
        <w:rPr/>
        <w:t>Analyses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Very</w:t>
      </w:r>
      <w:r>
        <w:rPr>
          <w:spacing w:val="-2"/>
        </w:rPr>
        <w:t> </w:t>
      </w:r>
      <w:r>
        <w:rPr/>
        <w:t>Low</w:t>
      </w:r>
      <w:r>
        <w:rPr>
          <w:spacing w:val="-5"/>
        </w:rPr>
        <w:t> </w:t>
      </w:r>
      <w:r>
        <w:rPr/>
        <w:t>Food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Households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Children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 Three</w:t>
      </w:r>
      <w:r>
        <w:rPr>
          <w:spacing w:val="-4"/>
        </w:rPr>
        <w:t> </w:t>
      </w:r>
      <w:r>
        <w:rPr/>
        <w:t>City</w:t>
      </w:r>
      <w:r>
        <w:rPr>
          <w:spacing w:val="-3"/>
        </w:rPr>
        <w:t> </w:t>
      </w:r>
      <w:r>
        <w:rPr/>
        <w:t>Study,”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Robert</w:t>
      </w:r>
      <w:r>
        <w:rPr>
          <w:spacing w:val="-3"/>
        </w:rPr>
        <w:t> </w:t>
      </w:r>
      <w:r>
        <w:rPr/>
        <w:t>Moffitt,</w:t>
      </w:r>
      <w:r>
        <w:rPr>
          <w:spacing w:val="-3"/>
        </w:rPr>
        <w:t> </w:t>
      </w:r>
      <w:r>
        <w:rPr>
          <w:i/>
        </w:rPr>
        <w:t>Southern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/>
        <w:t>82:4</w:t>
      </w:r>
      <w:r>
        <w:rPr>
          <w:spacing w:val="-3"/>
        </w:rPr>
        <w:t> </w:t>
      </w:r>
      <w:r>
        <w:rPr/>
        <w:t>(April 2016), 1123–46.</w:t>
      </w:r>
    </w:p>
    <w:p>
      <w:pPr>
        <w:pStyle w:val="BodyText"/>
        <w:spacing w:before="1"/>
        <w:ind w:left="1079" w:right="7"/>
      </w:pPr>
      <w:r>
        <w:rPr/>
        <w:t>“Why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Marriage</w:t>
      </w:r>
      <w:r>
        <w:rPr>
          <w:spacing w:val="-4"/>
        </w:rPr>
        <w:t> </w:t>
      </w:r>
      <w:r>
        <w:rPr/>
        <w:t>Matter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Children’s</w:t>
      </w:r>
      <w:r>
        <w:rPr>
          <w:spacing w:val="-3"/>
        </w:rPr>
        <w:t> </w:t>
      </w:r>
      <w:r>
        <w:rPr/>
        <w:t>Well-Being?”</w:t>
      </w:r>
      <w:r>
        <w:rPr>
          <w:spacing w:val="-4"/>
        </w:rPr>
        <w:t> </w:t>
      </w:r>
      <w:r>
        <w:rPr>
          <w:i/>
        </w:rPr>
        <w:t>Future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Children</w:t>
      </w:r>
      <w:r>
        <w:rPr>
          <w:i/>
          <w:spacing w:val="-3"/>
        </w:rPr>
        <w:t> </w:t>
      </w:r>
      <w:r>
        <w:rPr/>
        <w:t>25:2</w:t>
      </w:r>
      <w:r>
        <w:rPr>
          <w:spacing w:val="-3"/>
        </w:rPr>
        <w:t> </w:t>
      </w:r>
      <w:r>
        <w:rPr/>
        <w:t>(Fall 2015), 11-27.</w:t>
      </w:r>
    </w:p>
    <w:p>
      <w:pPr>
        <w:spacing w:before="0"/>
        <w:ind w:left="1079" w:right="0" w:hanging="432"/>
        <w:jc w:val="left"/>
        <w:rPr>
          <w:sz w:val="24"/>
        </w:rPr>
      </w:pPr>
      <w:r>
        <w:rPr>
          <w:sz w:val="24"/>
        </w:rPr>
        <w:t>“Is</w:t>
      </w:r>
      <w:r>
        <w:rPr>
          <w:spacing w:val="-3"/>
          <w:sz w:val="24"/>
        </w:rPr>
        <w:t> </w:t>
      </w:r>
      <w:r>
        <w:rPr>
          <w:sz w:val="24"/>
        </w:rPr>
        <w:t>Leaving</w:t>
      </w:r>
      <w:r>
        <w:rPr>
          <w:spacing w:val="-3"/>
          <w:sz w:val="24"/>
        </w:rPr>
        <w:t> </w:t>
      </w:r>
      <w:r>
        <w:rPr>
          <w:sz w:val="24"/>
        </w:rPr>
        <w:t>Home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Hardship?”</w:t>
      </w:r>
      <w:r>
        <w:rPr>
          <w:spacing w:val="-4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sz w:val="24"/>
        </w:rPr>
        <w:t>81:3</w:t>
      </w:r>
      <w:r>
        <w:rPr>
          <w:spacing w:val="-3"/>
          <w:sz w:val="24"/>
        </w:rPr>
        <w:t> </w:t>
      </w:r>
      <w:r>
        <w:rPr>
          <w:sz w:val="24"/>
        </w:rPr>
        <w:t>(January</w:t>
      </w:r>
      <w:r>
        <w:rPr>
          <w:spacing w:val="-3"/>
          <w:sz w:val="24"/>
        </w:rPr>
        <w:t> </w:t>
      </w:r>
      <w:r>
        <w:rPr>
          <w:sz w:val="24"/>
        </w:rPr>
        <w:t>2015),</w:t>
      </w:r>
      <w:r>
        <w:rPr>
          <w:spacing w:val="-3"/>
          <w:sz w:val="24"/>
        </w:rPr>
        <w:t> </w:t>
      </w:r>
      <w:r>
        <w:rPr>
          <w:sz w:val="24"/>
        </w:rPr>
        <w:t>598- </w:t>
      </w:r>
      <w:r>
        <w:rPr>
          <w:spacing w:val="-4"/>
          <w:sz w:val="24"/>
        </w:rPr>
        <w:t>618.</w:t>
      </w:r>
    </w:p>
    <w:p>
      <w:pPr>
        <w:pStyle w:val="BodyText"/>
        <w:ind w:left="1079" w:right="246"/>
      </w:pPr>
      <w:r>
        <w:rPr/>
        <w:t>“If</w:t>
      </w:r>
      <w:r>
        <w:rPr>
          <w:spacing w:val="-4"/>
        </w:rPr>
        <w:t> </w:t>
      </w:r>
      <w:r>
        <w:rPr/>
        <w:t>at</w:t>
      </w:r>
      <w:r>
        <w:rPr>
          <w:spacing w:val="-1"/>
        </w:rPr>
        <w:t> </w:t>
      </w:r>
      <w:r>
        <w:rPr/>
        <w:t>First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Don't</w:t>
      </w:r>
      <w:r>
        <w:rPr>
          <w:spacing w:val="-3"/>
        </w:rPr>
        <w:t> </w:t>
      </w:r>
      <w:r>
        <w:rPr/>
        <w:t>Succeed:</w:t>
      </w:r>
      <w:r>
        <w:rPr>
          <w:spacing w:val="-3"/>
        </w:rPr>
        <w:t> </w:t>
      </w:r>
      <w:r>
        <w:rPr/>
        <w:t>Applying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Staying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Supplemental</w:t>
      </w:r>
      <w:r>
        <w:rPr>
          <w:spacing w:val="-3"/>
        </w:rPr>
        <w:t> </w:t>
      </w:r>
      <w:r>
        <w:rPr/>
        <w:t>Nutrition Assistance Program,” with Christopher Swann, </w:t>
      </w:r>
      <w:r>
        <w:rPr>
          <w:i/>
        </w:rPr>
        <w:t>Applied Economics </w:t>
      </w:r>
      <w:r>
        <w:rPr/>
        <w:t>46:27 (2014), </w:t>
      </w:r>
      <w:r>
        <w:rPr>
          <w:spacing w:val="-2"/>
        </w:rPr>
        <w:t>3339-50.</w:t>
      </w:r>
    </w:p>
    <w:p>
      <w:pPr>
        <w:pStyle w:val="BodyText"/>
        <w:ind w:left="1079" w:right="7"/>
      </w:pPr>
      <w:r>
        <w:rPr/>
        <w:t>“Changes in Meal Participation, Attendance, and Test Scores Associated with the Availability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Universal-Free</w:t>
      </w:r>
      <w:r>
        <w:rPr>
          <w:spacing w:val="-6"/>
        </w:rPr>
        <w:t> </w:t>
      </w:r>
      <w:r>
        <w:rPr/>
        <w:t>School</w:t>
      </w:r>
      <w:r>
        <w:rPr>
          <w:spacing w:val="-5"/>
        </w:rPr>
        <w:t> </w:t>
      </w:r>
      <w:r>
        <w:rPr/>
        <w:t>Breakfasts,”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Lauren</w:t>
      </w:r>
      <w:r>
        <w:rPr>
          <w:spacing w:val="-3"/>
        </w:rPr>
        <w:t> </w:t>
      </w:r>
      <w:r>
        <w:rPr/>
        <w:t>Haldeman,</w:t>
      </w:r>
      <w:r>
        <w:rPr>
          <w:spacing w:val="-3"/>
        </w:rPr>
        <w:t> </w:t>
      </w:r>
      <w:r>
        <w:rPr>
          <w:i/>
        </w:rPr>
        <w:t>Social Service Review </w:t>
      </w:r>
      <w:r>
        <w:rPr/>
        <w:t>87:2 (June 2013), 354-85.</w:t>
      </w:r>
    </w:p>
    <w:p>
      <w:pPr>
        <w:pStyle w:val="BodyText"/>
        <w:ind w:left="1079" w:right="7"/>
      </w:pPr>
      <w:r>
        <w:rPr/>
        <w:t>“Is</w:t>
      </w:r>
      <w:r>
        <w:rPr>
          <w:spacing w:val="-4"/>
        </w:rPr>
        <w:t> </w:t>
      </w:r>
      <w:r>
        <w:rPr/>
        <w:t>Individually-Targeted</w:t>
      </w:r>
      <w:r>
        <w:rPr>
          <w:spacing w:val="-4"/>
        </w:rPr>
        <w:t> </w:t>
      </w:r>
      <w:r>
        <w:rPr/>
        <w:t>Food</w:t>
      </w:r>
      <w:r>
        <w:rPr>
          <w:spacing w:val="-6"/>
        </w:rPr>
        <w:t> </w:t>
      </w:r>
      <w:r>
        <w:rPr/>
        <w:t>Assistance</w:t>
      </w:r>
      <w:r>
        <w:rPr>
          <w:spacing w:val="-7"/>
        </w:rPr>
        <w:t> </w:t>
      </w:r>
      <w:r>
        <w:rPr/>
        <w:t>Shared</w:t>
      </w:r>
      <w:r>
        <w:rPr>
          <w:spacing w:val="-4"/>
        </w:rPr>
        <w:t> </w:t>
      </w:r>
      <w:r>
        <w:rPr/>
        <w:t>among</w:t>
      </w:r>
      <w:r>
        <w:rPr>
          <w:spacing w:val="-6"/>
        </w:rPr>
        <w:t> </w:t>
      </w:r>
      <w:r>
        <w:rPr/>
        <w:t>Family</w:t>
      </w:r>
      <w:r>
        <w:rPr>
          <w:spacing w:val="-6"/>
        </w:rPr>
        <w:t> </w:t>
      </w:r>
      <w:r>
        <w:rPr/>
        <w:t>Members?”</w:t>
      </w:r>
      <w:r>
        <w:rPr>
          <w:spacing w:val="-7"/>
        </w:rPr>
        <w:t> </w:t>
      </w:r>
      <w:r>
        <w:rPr/>
        <w:t>with Jonathan Woodward, </w:t>
      </w:r>
      <w:r>
        <w:rPr>
          <w:i/>
        </w:rPr>
        <w:t>Food and Nutrition Sciences </w:t>
      </w:r>
      <w:r>
        <w:rPr/>
        <w:t>3:6 (June 2012), 747-59.</w:t>
      </w:r>
    </w:p>
    <w:p>
      <w:pPr>
        <w:pStyle w:val="BodyText"/>
        <w:ind w:left="1079" w:right="7"/>
      </w:pPr>
      <w:r>
        <w:rPr/>
        <w:t>“Financial</w:t>
      </w:r>
      <w:r>
        <w:rPr>
          <w:spacing w:val="-4"/>
        </w:rPr>
        <w:t> </w:t>
      </w:r>
      <w:r>
        <w:rPr/>
        <w:t>Stress,</w:t>
      </w:r>
      <w:r>
        <w:rPr>
          <w:spacing w:val="-4"/>
        </w:rPr>
        <w:t> </w:t>
      </w:r>
      <w:r>
        <w:rPr/>
        <w:t>Family</w:t>
      </w:r>
      <w:r>
        <w:rPr>
          <w:spacing w:val="-3"/>
        </w:rPr>
        <w:t> </w:t>
      </w:r>
      <w:r>
        <w:rPr/>
        <w:t>Conflict,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Australian</w:t>
      </w:r>
      <w:r>
        <w:rPr>
          <w:spacing w:val="-3"/>
        </w:rPr>
        <w:t> </w:t>
      </w:r>
      <w:r>
        <w:rPr/>
        <w:t>Youths’</w:t>
      </w:r>
      <w:r>
        <w:rPr>
          <w:spacing w:val="-5"/>
        </w:rPr>
        <w:t> </w:t>
      </w:r>
      <w:r>
        <w:rPr/>
        <w:t>Transitions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Home</w:t>
      </w:r>
      <w:r>
        <w:rPr>
          <w:spacing w:val="-5"/>
        </w:rPr>
        <w:t> </w:t>
      </w:r>
      <w:r>
        <w:rPr/>
        <w:t>and School,” with Deborah Cobb-Clark, </w:t>
      </w:r>
      <w:r>
        <w:rPr>
          <w:i/>
        </w:rPr>
        <w:t>Review of Economics of the Household </w:t>
      </w:r>
      <w:r>
        <w:rPr/>
        <w:t>10:4 (December 2012), 469-90.</w:t>
      </w:r>
    </w:p>
    <w:p>
      <w:pPr>
        <w:pStyle w:val="BodyText"/>
        <w:ind w:left="647" w:firstLine="0"/>
      </w:pPr>
      <w:r>
        <w:rPr/>
        <w:t>“Occupational</w:t>
      </w:r>
      <w:r>
        <w:rPr>
          <w:spacing w:val="-5"/>
        </w:rPr>
        <w:t> </w:t>
      </w:r>
      <w:r>
        <w:rPr/>
        <w:t>Status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Health</w:t>
      </w:r>
      <w:r>
        <w:rPr>
          <w:spacing w:val="-2"/>
        </w:rPr>
        <w:t> </w:t>
      </w:r>
      <w:r>
        <w:rPr/>
        <w:t>Transitions,”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Brant</w:t>
      </w:r>
      <w:r>
        <w:rPr>
          <w:spacing w:val="-3"/>
        </w:rPr>
        <w:t> </w:t>
      </w:r>
      <w:r>
        <w:rPr/>
        <w:t>Morefield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Christopher</w:t>
      </w:r>
    </w:p>
    <w:p>
      <w:pPr>
        <w:pStyle w:val="BodyText"/>
        <w:spacing w:after="0"/>
        <w:sectPr>
          <w:pgSz w:w="12240" w:h="15840"/>
          <w:pgMar w:header="1017" w:footer="0" w:top="1380" w:bottom="280" w:left="1440" w:right="1440"/>
        </w:sectPr>
      </w:pPr>
    </w:p>
    <w:p>
      <w:pPr>
        <w:spacing w:before="179"/>
        <w:ind w:left="648" w:right="0" w:firstLine="432"/>
        <w:jc w:val="left"/>
        <w:rPr>
          <w:sz w:val="24"/>
        </w:rPr>
      </w:pPr>
      <w:r>
        <w:rPr>
          <w:sz w:val="24"/>
        </w:rPr>
        <w:t>Ruhm,</w:t>
      </w:r>
      <w:r>
        <w:rPr>
          <w:spacing w:val="-3"/>
          <w:sz w:val="24"/>
        </w:rPr>
        <w:t> </w:t>
      </w:r>
      <w:r>
        <w:rPr>
          <w:i/>
          <w:sz w:val="24"/>
        </w:rPr>
        <w:t>B.E.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5"/>
          <w:sz w:val="24"/>
        </w:rPr>
        <w:t> </w:t>
      </w:r>
      <w:r>
        <w:rPr>
          <w:sz w:val="24"/>
        </w:rPr>
        <w:t>11:3</w:t>
      </w:r>
      <w:r>
        <w:rPr>
          <w:spacing w:val="-3"/>
          <w:sz w:val="24"/>
        </w:rPr>
        <w:t> </w:t>
      </w:r>
      <w:r>
        <w:rPr>
          <w:sz w:val="24"/>
        </w:rPr>
        <w:t>(topics,</w:t>
      </w:r>
      <w:r>
        <w:rPr>
          <w:spacing w:val="-3"/>
          <w:sz w:val="24"/>
        </w:rPr>
        <w:t> </w:t>
      </w:r>
      <w:r>
        <w:rPr>
          <w:sz w:val="24"/>
        </w:rPr>
        <w:t>2011),</w:t>
      </w:r>
      <w:r>
        <w:rPr>
          <w:spacing w:val="-1"/>
          <w:sz w:val="24"/>
        </w:rPr>
        <w:t> </w:t>
      </w:r>
      <w:r>
        <w:rPr>
          <w:sz w:val="24"/>
        </w:rPr>
        <w:t>Article</w:t>
      </w:r>
      <w:r>
        <w:rPr>
          <w:spacing w:val="-4"/>
          <w:sz w:val="24"/>
        </w:rPr>
        <w:t> </w:t>
      </w:r>
      <w:r>
        <w:rPr>
          <w:sz w:val="24"/>
        </w:rPr>
        <w:t>8. “Food Insecurity and Insufficiency at Low Levels of Food Expenditures,” with Craig</w:t>
      </w:r>
    </w:p>
    <w:p>
      <w:pPr>
        <w:spacing w:before="0"/>
        <w:ind w:left="1080" w:right="0" w:firstLine="0"/>
        <w:jc w:val="left"/>
        <w:rPr>
          <w:sz w:val="24"/>
        </w:rPr>
      </w:pPr>
      <w:r>
        <w:rPr>
          <w:sz w:val="24"/>
        </w:rPr>
        <w:t>Gundersen,</w:t>
      </w:r>
      <w:r>
        <w:rPr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Income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Wealth</w:t>
      </w:r>
      <w:r>
        <w:rPr>
          <w:i/>
          <w:spacing w:val="-1"/>
          <w:sz w:val="24"/>
        </w:rPr>
        <w:t> </w:t>
      </w:r>
      <w:r>
        <w:rPr>
          <w:sz w:val="24"/>
        </w:rPr>
        <w:t>57:4</w:t>
      </w:r>
      <w:r>
        <w:rPr>
          <w:spacing w:val="-1"/>
          <w:sz w:val="24"/>
        </w:rPr>
        <w:t> </w:t>
      </w:r>
      <w:r>
        <w:rPr>
          <w:sz w:val="24"/>
        </w:rPr>
        <w:t>(December</w:t>
      </w:r>
      <w:r>
        <w:rPr>
          <w:spacing w:val="-2"/>
          <w:sz w:val="24"/>
        </w:rPr>
        <w:t> </w:t>
      </w:r>
      <w:r>
        <w:rPr>
          <w:sz w:val="24"/>
        </w:rPr>
        <w:t>2011),</w:t>
      </w:r>
      <w:r>
        <w:rPr>
          <w:spacing w:val="-1"/>
          <w:sz w:val="24"/>
        </w:rPr>
        <w:t> </w:t>
      </w:r>
      <w:r>
        <w:rPr>
          <w:sz w:val="24"/>
        </w:rPr>
        <w:t>704-</w:t>
      </w:r>
      <w:r>
        <w:rPr>
          <w:spacing w:val="-5"/>
          <w:sz w:val="24"/>
        </w:rPr>
        <w:t>26.</w:t>
      </w:r>
    </w:p>
    <w:p>
      <w:pPr>
        <w:pStyle w:val="BodyText"/>
        <w:ind w:left="1080" w:right="55"/>
      </w:pPr>
      <w:r>
        <w:rPr/>
        <w:t>“How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/>
        <w:t>Adolescents</w:t>
      </w:r>
      <w:r>
        <w:rPr>
          <w:spacing w:val="-4"/>
        </w:rPr>
        <w:t> </w:t>
      </w:r>
      <w:r>
        <w:rPr>
          <w:i/>
        </w:rPr>
        <w:t>Spell</w:t>
      </w:r>
      <w:r>
        <w:rPr>
          <w:i/>
          <w:spacing w:val="-4"/>
        </w:rPr>
        <w:t> </w:t>
      </w:r>
      <w:r>
        <w:rPr/>
        <w:t>Time</w:t>
      </w:r>
      <w:r>
        <w:rPr>
          <w:spacing w:val="-5"/>
        </w:rPr>
        <w:t> </w:t>
      </w:r>
      <w:r>
        <w:rPr/>
        <w:t>Use?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Alternative</w:t>
      </w:r>
      <w:r>
        <w:rPr>
          <w:spacing w:val="-5"/>
        </w:rPr>
        <w:t> </w:t>
      </w:r>
      <w:r>
        <w:rPr/>
        <w:t>Methodological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for Analyzing Time Diary Data,” with Charlene Kalenkoski and Leslie Stratton, </w:t>
      </w:r>
      <w:r>
        <w:rPr>
          <w:i/>
        </w:rPr>
        <w:t>Research in Labor Economics </w:t>
      </w:r>
      <w:r>
        <w:rPr/>
        <w:t>33 (2011), 1-44.</w:t>
      </w:r>
    </w:p>
    <w:p>
      <w:pPr>
        <w:pStyle w:val="BodyText"/>
        <w:ind w:left="1080"/>
      </w:pPr>
      <w:r>
        <w:rPr/>
        <w:t>“Long-Term Implications of Welfare Reform for the Development of Adolescents and Young Adults,” with P. Lindsay Chase-Lansdale, Andrew Cherlin, Katarina Guttmannova,</w:t>
      </w:r>
      <w:r>
        <w:rPr>
          <w:spacing w:val="-4"/>
        </w:rPr>
        <w:t> </w:t>
      </w:r>
      <w:r>
        <w:rPr/>
        <w:t>Paula</w:t>
      </w:r>
      <w:r>
        <w:rPr>
          <w:spacing w:val="-5"/>
        </w:rPr>
        <w:t> </w:t>
      </w:r>
      <w:r>
        <w:rPr/>
        <w:t>Fomby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Rebekah</w:t>
      </w:r>
      <w:r>
        <w:rPr>
          <w:spacing w:val="-4"/>
        </w:rPr>
        <w:t> </w:t>
      </w:r>
      <w:r>
        <w:rPr/>
        <w:t>Levine</w:t>
      </w:r>
      <w:r>
        <w:rPr>
          <w:spacing w:val="-5"/>
        </w:rPr>
        <w:t> </w:t>
      </w:r>
      <w:r>
        <w:rPr/>
        <w:t>Coley,</w:t>
      </w:r>
      <w:r>
        <w:rPr>
          <w:spacing w:val="-4"/>
        </w:rPr>
        <w:t> </w:t>
      </w:r>
      <w:r>
        <w:rPr>
          <w:i/>
        </w:rPr>
        <w:t>Children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Youth</w:t>
      </w:r>
      <w:r>
        <w:rPr>
          <w:i/>
          <w:spacing w:val="-4"/>
        </w:rPr>
        <w:t> </w:t>
      </w:r>
      <w:r>
        <w:rPr>
          <w:i/>
        </w:rPr>
        <w:t>Services Review </w:t>
      </w:r>
      <w:r>
        <w:rPr/>
        <w:t>33:5 (May 2011), 678-88.</w:t>
      </w:r>
    </w:p>
    <w:p>
      <w:pPr>
        <w:pStyle w:val="BodyText"/>
        <w:ind w:left="1079" w:right="7"/>
      </w:pPr>
      <w:r>
        <w:rPr/>
        <w:t>“Do Children’s Behavior Problems Limit Poor Women’s Labor Market Success?” with Rebekah</w:t>
      </w:r>
      <w:r>
        <w:rPr>
          <w:spacing w:val="-5"/>
        </w:rPr>
        <w:t> </w:t>
      </w:r>
      <w:r>
        <w:rPr/>
        <w:t>Levine</w:t>
      </w:r>
      <w:r>
        <w:rPr>
          <w:spacing w:val="-6"/>
        </w:rPr>
        <w:t> </w:t>
      </w:r>
      <w:r>
        <w:rPr/>
        <w:t>Coley,</w:t>
      </w:r>
      <w:r>
        <w:rPr>
          <w:spacing w:val="-5"/>
        </w:rPr>
        <w:t> </w:t>
      </w:r>
      <w:r>
        <w:rPr/>
        <w:t>Elizabeth</w:t>
      </w:r>
      <w:r>
        <w:rPr>
          <w:spacing w:val="-5"/>
        </w:rPr>
        <w:t> </w:t>
      </w:r>
      <w:r>
        <w:rPr/>
        <w:t>Votruba-Drzal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Bethany</w:t>
      </w:r>
      <w:r>
        <w:rPr>
          <w:spacing w:val="-5"/>
        </w:rPr>
        <w:t> </w:t>
      </w:r>
      <w:r>
        <w:rPr/>
        <w:t>Medeiros,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 Marriage and the Family </w:t>
      </w:r>
      <w:r>
        <w:rPr/>
        <w:t>73:1 (February 2011), 33-45.</w:t>
      </w:r>
    </w:p>
    <w:p>
      <w:pPr>
        <w:pStyle w:val="BodyText"/>
        <w:ind w:left="1079" w:right="7"/>
      </w:pPr>
      <w:r>
        <w:rPr/>
        <w:t>“Food</w:t>
      </w:r>
      <w:r>
        <w:rPr>
          <w:spacing w:val="-5"/>
        </w:rPr>
        <w:t> </w:t>
      </w:r>
      <w:r>
        <w:rPr/>
        <w:t>Stamp</w:t>
      </w:r>
      <w:r>
        <w:rPr>
          <w:spacing w:val="-5"/>
        </w:rPr>
        <w:t> </w:t>
      </w:r>
      <w:r>
        <w:rPr/>
        <w:t>Participation</w:t>
      </w:r>
      <w:r>
        <w:rPr>
          <w:spacing w:val="-5"/>
        </w:rPr>
        <w:t> </w:t>
      </w:r>
      <w:r>
        <w:rPr/>
        <w:t>among</w:t>
      </w:r>
      <w:r>
        <w:rPr>
          <w:spacing w:val="-5"/>
        </w:rPr>
        <w:t> </w:t>
      </w:r>
      <w:r>
        <w:rPr/>
        <w:t>Adult-Only</w:t>
      </w:r>
      <w:r>
        <w:rPr>
          <w:spacing w:val="-5"/>
        </w:rPr>
        <w:t> </w:t>
      </w:r>
      <w:r>
        <w:rPr/>
        <w:t>Households,”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Marilyn</w:t>
      </w:r>
      <w:r>
        <w:rPr>
          <w:spacing w:val="-5"/>
        </w:rPr>
        <w:t> </w:t>
      </w:r>
      <w:r>
        <w:rPr/>
        <w:t>Edelhoch</w:t>
      </w:r>
      <w:r>
        <w:rPr>
          <w:spacing w:val="-5"/>
        </w:rPr>
        <w:t> </w:t>
      </w:r>
      <w:r>
        <w:rPr/>
        <w:t>and Qiduan Liu, </w:t>
      </w:r>
      <w:r>
        <w:rPr>
          <w:i/>
        </w:rPr>
        <w:t>Southern Economic Journal </w:t>
      </w:r>
      <w:r>
        <w:rPr/>
        <w:t>77:2 (October 2010), 244-70.</w:t>
      </w:r>
    </w:p>
    <w:p>
      <w:pPr>
        <w:pStyle w:val="BodyText"/>
        <w:ind w:left="1079" w:right="232"/>
        <w:jc w:val="both"/>
      </w:pPr>
      <w:r>
        <w:rPr/>
        <w:t>“Food Stamps, Temporary Assistance for Needy Families and Food Hardships in Three American</w:t>
      </w:r>
      <w:r>
        <w:rPr>
          <w:spacing w:val="-4"/>
        </w:rPr>
        <w:t> </w:t>
      </w:r>
      <w:r>
        <w:rPr/>
        <w:t>Cities,”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Richard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DePolt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Robert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Moffitt,</w:t>
      </w:r>
      <w:r>
        <w:rPr>
          <w:spacing w:val="-4"/>
        </w:rPr>
        <w:t> </w:t>
      </w:r>
      <w:r>
        <w:rPr>
          <w:i/>
        </w:rPr>
        <w:t>Pacific</w:t>
      </w:r>
      <w:r>
        <w:rPr>
          <w:i/>
          <w:spacing w:val="-5"/>
        </w:rPr>
        <w:t> </w:t>
      </w:r>
      <w:r>
        <w:rPr>
          <w:i/>
        </w:rPr>
        <w:t>Economic Review </w:t>
      </w:r>
      <w:r>
        <w:rPr/>
        <w:t>14:4 (October 2009), 445-73.</w:t>
      </w:r>
    </w:p>
    <w:p>
      <w:pPr>
        <w:pStyle w:val="BodyText"/>
        <w:ind w:left="1079"/>
      </w:pPr>
      <w:r>
        <w:rPr/>
        <w:t>“The</w:t>
      </w:r>
      <w:r>
        <w:rPr>
          <w:spacing w:val="-2"/>
        </w:rPr>
        <w:t> </w:t>
      </w:r>
      <w:r>
        <w:rPr/>
        <w:t>Influence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Wages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Parents’</w:t>
      </w:r>
      <w:r>
        <w:rPr>
          <w:spacing w:val="-4"/>
        </w:rPr>
        <w:t> </w:t>
      </w:r>
      <w:r>
        <w:rPr/>
        <w:t>Allocations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Child</w:t>
      </w:r>
      <w:r>
        <w:rPr>
          <w:spacing w:val="-3"/>
        </w:rPr>
        <w:t> </w:t>
      </w:r>
      <w:r>
        <w:rPr/>
        <w:t>Care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Work in the United Kingdom,” with Charlene Kalenkoski and Leslie Stratton, </w:t>
      </w:r>
      <w:r>
        <w:rPr>
          <w:i/>
        </w:rPr>
        <w:t>Journal of Population Economics </w:t>
      </w:r>
      <w:r>
        <w:rPr/>
        <w:t>22:2 (April 2009), 399-419.</w:t>
      </w:r>
    </w:p>
    <w:p>
      <w:pPr>
        <w:spacing w:before="0"/>
        <w:ind w:left="1079" w:right="235" w:hanging="432"/>
        <w:jc w:val="left"/>
        <w:rPr>
          <w:sz w:val="24"/>
        </w:rPr>
      </w:pPr>
      <w:r>
        <w:rPr>
          <w:sz w:val="24"/>
        </w:rPr>
        <w:t>“Welfare Reform in the mid-2000s: How African-American and Hispanic Families in Three-Cities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Faring,”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Andrew</w:t>
      </w:r>
      <w:r>
        <w:rPr>
          <w:spacing w:val="-5"/>
          <w:sz w:val="24"/>
        </w:rPr>
        <w:t> </w:t>
      </w:r>
      <w:r>
        <w:rPr>
          <w:sz w:val="24"/>
        </w:rPr>
        <w:t>Cherlin,</w:t>
      </w:r>
      <w:r>
        <w:rPr>
          <w:spacing w:val="-4"/>
          <w:sz w:val="24"/>
        </w:rPr>
        <w:t> </w:t>
      </w:r>
      <w:r>
        <w:rPr>
          <w:sz w:val="24"/>
        </w:rPr>
        <w:t>Bianca</w:t>
      </w:r>
      <w:r>
        <w:rPr>
          <w:spacing w:val="-4"/>
          <w:sz w:val="24"/>
        </w:rPr>
        <w:t> </w:t>
      </w:r>
      <w:r>
        <w:rPr>
          <w:sz w:val="24"/>
        </w:rPr>
        <w:t>Frogner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Moffitt, </w:t>
      </w:r>
      <w:r>
        <w:rPr>
          <w:i/>
          <w:sz w:val="24"/>
        </w:rPr>
        <w:t>The Annals of the American Academy of Political and Social Science </w:t>
      </w:r>
      <w:r>
        <w:rPr>
          <w:sz w:val="24"/>
        </w:rPr>
        <w:t>621 (January 2009), 178-201.</w:t>
      </w:r>
    </w:p>
    <w:p>
      <w:pPr>
        <w:pStyle w:val="BodyText"/>
        <w:ind w:left="1079" w:right="7"/>
      </w:pPr>
      <w:r>
        <w:rPr/>
        <w:t>“Watching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Clocks: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Food</w:t>
      </w:r>
      <w:r>
        <w:rPr>
          <w:spacing w:val="-3"/>
        </w:rPr>
        <w:t> </w:t>
      </w:r>
      <w:r>
        <w:rPr/>
        <w:t>Stamp</w:t>
      </w:r>
      <w:r>
        <w:rPr>
          <w:spacing w:val="-3"/>
        </w:rPr>
        <w:t> </w:t>
      </w:r>
      <w:r>
        <w:rPr/>
        <w:t>Recertification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TANF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Limits</w:t>
      </w:r>
      <w:r>
        <w:rPr>
          <w:spacing w:val="-3"/>
        </w:rPr>
        <w:t> </w:t>
      </w:r>
      <w:r>
        <w:rPr/>
        <w:t>in Caseload Dynamics,” with Marilyn Edelhoch and Qiduan Liu, </w:t>
      </w:r>
      <w:r>
        <w:rPr>
          <w:i/>
        </w:rPr>
        <w:t>Journal of Human Resources </w:t>
      </w:r>
      <w:r>
        <w:rPr/>
        <w:t>43:1 (Winter 2008), 208-39.</w:t>
      </w:r>
    </w:p>
    <w:p>
      <w:pPr>
        <w:pStyle w:val="BodyText"/>
        <w:ind w:left="1079" w:right="7"/>
      </w:pPr>
      <w:r>
        <w:rPr/>
        <w:t>“The</w:t>
      </w:r>
      <w:r>
        <w:rPr>
          <w:spacing w:val="-4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Family</w:t>
      </w:r>
      <w:r>
        <w:rPr>
          <w:spacing w:val="-3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Parents’</w:t>
      </w:r>
      <w:r>
        <w:rPr>
          <w:spacing w:val="-4"/>
        </w:rPr>
        <w:t> </w:t>
      </w:r>
      <w:r>
        <w:rPr/>
        <w:t>Child</w:t>
      </w:r>
      <w:r>
        <w:rPr>
          <w:spacing w:val="-3"/>
        </w:rPr>
        <w:t> </w:t>
      </w:r>
      <w:r>
        <w:rPr/>
        <w:t>Care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1"/>
        </w:rPr>
        <w:t> </w:t>
      </w:r>
      <w:r>
        <w:rPr/>
        <w:t>States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 United Kingdom,” with Charlene Kalenkoski and Leslie Stratton, </w:t>
      </w:r>
      <w:r>
        <w:rPr>
          <w:i/>
        </w:rPr>
        <w:t>Review of Economics of the Household </w:t>
      </w:r>
      <w:r>
        <w:rPr/>
        <w:t>5:4 (December 2007), 353-85.</w:t>
      </w:r>
    </w:p>
    <w:p>
      <w:pPr>
        <w:pStyle w:val="BodyText"/>
        <w:spacing w:before="1"/>
        <w:ind w:left="1079"/>
      </w:pPr>
      <w:r>
        <w:rPr/>
        <w:t>“Exchange, Role Modeling and the Intergenerational Transmission of Elder Support Attitudes: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3"/>
        </w:rPr>
        <w:t> </w:t>
      </w:r>
      <w:r>
        <w:rPr/>
        <w:t>Three</w:t>
      </w:r>
      <w:r>
        <w:rPr>
          <w:spacing w:val="-5"/>
        </w:rPr>
        <w:t> </w:t>
      </w:r>
      <w:r>
        <w:rPr/>
        <w:t>Generations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Mexican-Americans,”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Mark</w:t>
      </w:r>
      <w:r>
        <w:rPr>
          <w:spacing w:val="-4"/>
        </w:rPr>
        <w:t> </w:t>
      </w:r>
      <w:r>
        <w:rPr/>
        <w:t>O. Wilhelm, </w:t>
      </w:r>
      <w:r>
        <w:rPr>
          <w:i/>
        </w:rPr>
        <w:t>Journal of Socio-Economics </w:t>
      </w:r>
      <w:r>
        <w:rPr/>
        <w:t>35:3 (June 2006), 514-31.</w:t>
      </w:r>
    </w:p>
    <w:p>
      <w:pPr>
        <w:pStyle w:val="BodyText"/>
        <w:ind w:left="1079" w:right="7"/>
      </w:pPr>
      <w:r>
        <w:rPr/>
        <w:t>“Parental Child Care in Single Parent, Cohabiting, and Married Couple Families: Time Diary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United</w:t>
      </w:r>
      <w:r>
        <w:rPr>
          <w:spacing w:val="-4"/>
        </w:rPr>
        <w:t> </w:t>
      </w:r>
      <w:r>
        <w:rPr/>
        <w:t>Kingdom,”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Charlene</w:t>
      </w:r>
      <w:r>
        <w:rPr>
          <w:spacing w:val="-5"/>
        </w:rPr>
        <w:t> </w:t>
      </w:r>
      <w:r>
        <w:rPr/>
        <w:t>M.</w:t>
      </w:r>
      <w:r>
        <w:rPr>
          <w:spacing w:val="-4"/>
        </w:rPr>
        <w:t> </w:t>
      </w:r>
      <w:r>
        <w:rPr/>
        <w:t>Kalenkoski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Leslie</w:t>
      </w:r>
    </w:p>
    <w:p>
      <w:pPr>
        <w:spacing w:before="0"/>
        <w:ind w:left="1079" w:right="192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sz w:val="24"/>
        </w:rPr>
        <w:t>Stratton,</w:t>
      </w:r>
      <w:r>
        <w:rPr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> </w:t>
      </w:r>
      <w:r>
        <w:rPr>
          <w:sz w:val="24"/>
        </w:rPr>
        <w:t>95:2</w:t>
      </w:r>
      <w:r>
        <w:rPr>
          <w:spacing w:val="-4"/>
          <w:sz w:val="24"/>
        </w:rPr>
        <w:t> </w:t>
      </w:r>
      <w:r>
        <w:rPr>
          <w:sz w:val="24"/>
        </w:rPr>
        <w:t>(May</w:t>
      </w:r>
      <w:r>
        <w:rPr>
          <w:spacing w:val="-4"/>
          <w:sz w:val="24"/>
        </w:rPr>
        <w:t> </w:t>
      </w:r>
      <w:r>
        <w:rPr>
          <w:sz w:val="24"/>
        </w:rPr>
        <w:t>2005), </w:t>
      </w:r>
      <w:r>
        <w:rPr>
          <w:spacing w:val="-2"/>
          <w:sz w:val="24"/>
        </w:rPr>
        <w:t>194-8.</w:t>
      </w:r>
    </w:p>
    <w:p>
      <w:pPr>
        <w:pStyle w:val="BodyText"/>
        <w:ind w:left="647" w:firstLine="0"/>
      </w:pPr>
      <w:r>
        <w:rPr/>
        <w:t>“Transitions</w:t>
      </w:r>
      <w:r>
        <w:rPr>
          <w:spacing w:val="-5"/>
        </w:rPr>
        <w:t> </w:t>
      </w:r>
      <w:r>
        <w:rPr/>
        <w:t>from</w:t>
      </w:r>
      <w:r>
        <w:rPr>
          <w:spacing w:val="-2"/>
        </w:rPr>
        <w:t> </w:t>
      </w:r>
      <w:r>
        <w:rPr/>
        <w:t>Welfare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Prospects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Low-skill</w:t>
      </w:r>
      <w:r>
        <w:rPr>
          <w:spacing w:val="-2"/>
        </w:rPr>
        <w:t> Workers,”</w:t>
      </w:r>
    </w:p>
    <w:p>
      <w:pPr>
        <w:spacing w:before="0"/>
        <w:ind w:left="1079" w:right="0" w:firstLine="0"/>
        <w:jc w:val="left"/>
        <w:rPr>
          <w:sz w:val="24"/>
        </w:rPr>
      </w:pPr>
      <w:r>
        <w:rPr>
          <w:i/>
          <w:sz w:val="24"/>
        </w:rPr>
        <w:t>Southern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sz w:val="24"/>
        </w:rPr>
        <w:t>71:3</w:t>
      </w:r>
      <w:r>
        <w:rPr>
          <w:spacing w:val="-3"/>
          <w:sz w:val="24"/>
        </w:rPr>
        <w:t> </w:t>
      </w:r>
      <w:r>
        <w:rPr>
          <w:sz w:val="24"/>
        </w:rPr>
        <w:t>(January</w:t>
      </w:r>
      <w:r>
        <w:rPr>
          <w:spacing w:val="-2"/>
          <w:sz w:val="24"/>
        </w:rPr>
        <w:t> </w:t>
      </w:r>
      <w:r>
        <w:rPr>
          <w:sz w:val="24"/>
        </w:rPr>
        <w:t>2005), 514-</w:t>
      </w:r>
      <w:r>
        <w:rPr>
          <w:spacing w:val="-5"/>
          <w:sz w:val="24"/>
        </w:rPr>
        <w:t>33.</w:t>
      </w:r>
    </w:p>
    <w:p>
      <w:pPr>
        <w:pStyle w:val="BodyText"/>
        <w:ind w:left="648" w:firstLine="0"/>
      </w:pPr>
      <w:r>
        <w:rPr/>
        <w:t>“Transitions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Welfare</w:t>
      </w:r>
      <w:r>
        <w:rPr>
          <w:spacing w:val="-2"/>
        </w:rPr>
        <w:t> </w:t>
      </w:r>
      <w:r>
        <w:rPr/>
        <w:t>Participation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Female</w:t>
      </w:r>
      <w:r>
        <w:rPr>
          <w:spacing w:val="-1"/>
        </w:rPr>
        <w:t> </w:t>
      </w:r>
      <w:r>
        <w:rPr/>
        <w:t>Headship,”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John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Fitzgerald,</w:t>
      </w:r>
    </w:p>
    <w:p>
      <w:pPr>
        <w:spacing w:before="0"/>
        <w:ind w:left="648" w:right="420" w:firstLine="432"/>
        <w:jc w:val="left"/>
        <w:rPr>
          <w:sz w:val="24"/>
        </w:rPr>
      </w:pPr>
      <w:r>
        <w:rPr>
          <w:i/>
          <w:sz w:val="24"/>
        </w:rPr>
        <w:t>Population Research and Policy Review </w:t>
      </w:r>
      <w:r>
        <w:rPr>
          <w:sz w:val="24"/>
        </w:rPr>
        <w:t>23:5-6 (December 2004), 641-70. “Welfare</w:t>
      </w:r>
      <w:r>
        <w:rPr>
          <w:spacing w:val="-5"/>
          <w:sz w:val="24"/>
        </w:rPr>
        <w:t> </w:t>
      </w:r>
      <w:r>
        <w:rPr>
          <w:sz w:val="24"/>
        </w:rPr>
        <w:t>Reform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Female</w:t>
      </w:r>
      <w:r>
        <w:rPr>
          <w:spacing w:val="-5"/>
          <w:sz w:val="24"/>
        </w:rPr>
        <w:t> </w:t>
      </w:r>
      <w:r>
        <w:rPr>
          <w:sz w:val="24"/>
        </w:rPr>
        <w:t>Headship,”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John</w:t>
      </w:r>
      <w:r>
        <w:rPr>
          <w:spacing w:val="-4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Fitzgerald,</w:t>
      </w:r>
      <w:r>
        <w:rPr>
          <w:spacing w:val="-4"/>
          <w:sz w:val="24"/>
        </w:rPr>
        <w:t> </w:t>
      </w:r>
      <w:r>
        <w:rPr>
          <w:i/>
          <w:sz w:val="24"/>
        </w:rPr>
        <w:t>Demography</w:t>
      </w:r>
      <w:r>
        <w:rPr>
          <w:i/>
          <w:spacing w:val="-6"/>
          <w:sz w:val="24"/>
        </w:rPr>
        <w:t> </w:t>
      </w:r>
      <w:r>
        <w:rPr>
          <w:sz w:val="24"/>
        </w:rPr>
        <w:t>41:2</w:t>
      </w:r>
    </w:p>
    <w:p>
      <w:pPr>
        <w:pStyle w:val="BodyText"/>
        <w:ind w:left="1079" w:firstLine="0"/>
      </w:pPr>
      <w:r>
        <w:rPr/>
        <w:t>(May</w:t>
      </w:r>
      <w:r>
        <w:rPr>
          <w:spacing w:val="-2"/>
        </w:rPr>
        <w:t> </w:t>
      </w:r>
      <w:r>
        <w:rPr/>
        <w:t>2004),</w:t>
      </w:r>
      <w:r>
        <w:rPr>
          <w:spacing w:val="-2"/>
        </w:rPr>
        <w:t> </w:t>
      </w:r>
      <w:r>
        <w:rPr/>
        <w:t>189-</w:t>
      </w:r>
      <w:r>
        <w:rPr>
          <w:spacing w:val="-4"/>
        </w:rPr>
        <w:t>212.</w:t>
      </w:r>
    </w:p>
    <w:p>
      <w:pPr>
        <w:spacing w:before="0"/>
        <w:ind w:left="1079" w:right="154" w:hanging="432"/>
        <w:jc w:val="left"/>
        <w:rPr>
          <w:sz w:val="24"/>
        </w:rPr>
      </w:pPr>
      <w:r>
        <w:rPr>
          <w:sz w:val="24"/>
        </w:rPr>
        <w:t>“County-level</w:t>
      </w:r>
      <w:r>
        <w:rPr>
          <w:spacing w:val="-5"/>
          <w:sz w:val="24"/>
        </w:rPr>
        <w:t> </w:t>
      </w:r>
      <w:r>
        <w:rPr>
          <w:sz w:val="24"/>
        </w:rPr>
        <w:t>Estimates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Employment</w:t>
      </w:r>
      <w:r>
        <w:rPr>
          <w:spacing w:val="-5"/>
          <w:sz w:val="24"/>
        </w:rPr>
        <w:t> </w:t>
      </w:r>
      <w:r>
        <w:rPr>
          <w:sz w:val="24"/>
        </w:rPr>
        <w:t>Prospects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Low-Skill</w:t>
      </w:r>
      <w:r>
        <w:rPr>
          <w:spacing w:val="-5"/>
          <w:sz w:val="24"/>
        </w:rPr>
        <w:t> </w:t>
      </w:r>
      <w:r>
        <w:rPr>
          <w:sz w:val="24"/>
        </w:rPr>
        <w:t>Workers,”in</w:t>
      </w:r>
      <w:r>
        <w:rPr>
          <w:spacing w:val="-5"/>
          <w:sz w:val="24"/>
        </w:rPr>
        <w:t> </w:t>
      </w:r>
      <w:r>
        <w:rPr>
          <w:i/>
          <w:sz w:val="24"/>
        </w:rPr>
        <w:t>Worker Well-being and Public Policy, Research in Labor Economics </w:t>
      </w:r>
      <w:r>
        <w:rPr>
          <w:sz w:val="24"/>
        </w:rPr>
        <w:t>vol. 22, edited by</w:t>
      </w:r>
    </w:p>
    <w:p>
      <w:pPr>
        <w:spacing w:after="0"/>
        <w:jc w:val="left"/>
        <w:rPr>
          <w:sz w:val="24"/>
        </w:rPr>
        <w:sectPr>
          <w:pgSz w:w="12240" w:h="15840"/>
          <w:pgMar w:header="1017" w:footer="0" w:top="1380" w:bottom="280" w:left="1440" w:right="1440"/>
        </w:sectPr>
      </w:pPr>
    </w:p>
    <w:p>
      <w:pPr>
        <w:pStyle w:val="BodyText"/>
        <w:spacing w:before="179"/>
        <w:ind w:left="1080" w:firstLine="0"/>
      </w:pPr>
      <w:r>
        <w:rPr/>
        <w:t>Solomon</w:t>
      </w:r>
      <w:r>
        <w:rPr>
          <w:spacing w:val="-2"/>
        </w:rPr>
        <w:t> </w:t>
      </w:r>
      <w:r>
        <w:rPr/>
        <w:t>W.</w:t>
      </w:r>
      <w:r>
        <w:rPr>
          <w:spacing w:val="-2"/>
        </w:rPr>
        <w:t> </w:t>
      </w:r>
      <w:r>
        <w:rPr/>
        <w:t>Polochek.</w:t>
      </w:r>
      <w:r>
        <w:rPr>
          <w:spacing w:val="-2"/>
        </w:rPr>
        <w:t> </w:t>
      </w:r>
      <w:r>
        <w:rPr/>
        <w:t>Amsterdam:</w:t>
      </w:r>
      <w:r>
        <w:rPr>
          <w:spacing w:val="-2"/>
        </w:rPr>
        <w:t> </w:t>
      </w:r>
      <w:r>
        <w:rPr/>
        <w:t>JAI,</w:t>
      </w:r>
      <w:r>
        <w:rPr>
          <w:spacing w:val="-2"/>
        </w:rPr>
        <w:t> 2003.</w:t>
      </w:r>
    </w:p>
    <w:p>
      <w:pPr>
        <w:pStyle w:val="BodyText"/>
        <w:ind w:left="1080" w:right="7"/>
      </w:pPr>
      <w:r>
        <w:rPr/>
        <w:t>“Economic</w:t>
      </w:r>
      <w:r>
        <w:rPr>
          <w:spacing w:val="-5"/>
        </w:rPr>
        <w:t> </w:t>
      </w:r>
      <w:r>
        <w:rPr/>
        <w:t>Restructuring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Retreat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Marriage,”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Daniel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Lichter</w:t>
      </w:r>
      <w:r>
        <w:rPr>
          <w:spacing w:val="-5"/>
        </w:rPr>
        <w:t> </w:t>
      </w:r>
      <w:r>
        <w:rPr/>
        <w:t>and Diane K. McLaughlin, </w:t>
      </w:r>
      <w:r>
        <w:rPr>
          <w:i/>
        </w:rPr>
        <w:t>Social Science Research </w:t>
      </w:r>
      <w:r>
        <w:rPr/>
        <w:t>31:2 (June 2002), 230-56.</w:t>
      </w:r>
    </w:p>
    <w:p>
      <w:pPr>
        <w:spacing w:before="0"/>
        <w:ind w:left="1080" w:right="2" w:hanging="432"/>
        <w:jc w:val="left"/>
        <w:rPr>
          <w:sz w:val="24"/>
        </w:rPr>
      </w:pPr>
      <w:r>
        <w:rPr>
          <w:sz w:val="24"/>
        </w:rPr>
        <w:t>“Altruistic and Joy-of-Giving Motivations in Charitable Behavior,” with Mark O. Wilhelm, </w:t>
      </w:r>
      <w:r>
        <w:rPr>
          <w:i/>
          <w:sz w:val="24"/>
        </w:rPr>
        <w:t>Journal of Political Economy </w:t>
      </w:r>
      <w:r>
        <w:rPr>
          <w:sz w:val="24"/>
        </w:rPr>
        <w:t>110:2 (April 2002), 425-47. Reprinted in Andreoni, James (ed.), </w:t>
      </w:r>
      <w:r>
        <w:rPr>
          <w:i/>
          <w:sz w:val="24"/>
        </w:rPr>
        <w:t>The Economics of Philanthropy and Fundraising. Volume 1: Theory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Toward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Giving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Cheltenham,</w:t>
      </w:r>
      <w:r>
        <w:rPr>
          <w:spacing w:val="-4"/>
          <w:sz w:val="24"/>
        </w:rPr>
        <w:t> </w:t>
      </w:r>
      <w:r>
        <w:rPr>
          <w:sz w:val="24"/>
        </w:rPr>
        <w:t>UK,</w:t>
      </w:r>
      <w:r>
        <w:rPr>
          <w:spacing w:val="-4"/>
          <w:sz w:val="24"/>
        </w:rPr>
        <w:t> </w:t>
      </w:r>
      <w:r>
        <w:rPr>
          <w:sz w:val="24"/>
        </w:rPr>
        <w:t>Edward</w:t>
      </w:r>
      <w:r>
        <w:rPr>
          <w:spacing w:val="-2"/>
          <w:sz w:val="24"/>
        </w:rPr>
        <w:t> </w:t>
      </w:r>
      <w:r>
        <w:rPr>
          <w:sz w:val="24"/>
        </w:rPr>
        <w:t>Elgar</w:t>
      </w:r>
      <w:r>
        <w:rPr>
          <w:spacing w:val="-5"/>
          <w:sz w:val="24"/>
        </w:rPr>
        <w:t> </w:t>
      </w:r>
      <w:r>
        <w:rPr>
          <w:sz w:val="24"/>
        </w:rPr>
        <w:t>Publishing,</w:t>
      </w:r>
      <w:r>
        <w:rPr>
          <w:spacing w:val="-4"/>
          <w:sz w:val="24"/>
        </w:rPr>
        <w:t> </w:t>
      </w:r>
      <w:r>
        <w:rPr>
          <w:sz w:val="24"/>
        </w:rPr>
        <w:t>2015.</w:t>
      </w:r>
    </w:p>
    <w:p>
      <w:pPr>
        <w:pStyle w:val="BodyText"/>
        <w:ind w:left="648" w:firstLine="0"/>
      </w:pPr>
      <w:r>
        <w:rPr/>
        <w:t>“The</w:t>
      </w:r>
      <w:r>
        <w:rPr>
          <w:spacing w:val="-5"/>
        </w:rPr>
        <w:t> </w:t>
      </w:r>
      <w:r>
        <w:rPr/>
        <w:t>Effects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Local</w:t>
      </w:r>
      <w:r>
        <w:rPr>
          <w:spacing w:val="-2"/>
        </w:rPr>
        <w:t> </w:t>
      </w:r>
      <w:r>
        <w:rPr/>
        <w:t>Employment</w:t>
      </w:r>
      <w:r>
        <w:rPr>
          <w:spacing w:val="-1"/>
        </w:rPr>
        <w:t> </w:t>
      </w:r>
      <w:r>
        <w:rPr/>
        <w:t>Opportunities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Youths'</w:t>
      </w:r>
      <w:r>
        <w:rPr>
          <w:spacing w:val="-2"/>
        </w:rPr>
        <w:t> </w:t>
      </w:r>
      <w:r>
        <w:rPr/>
        <w:t>Work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Schooling,”</w:t>
      </w:r>
    </w:p>
    <w:p>
      <w:pPr>
        <w:spacing w:before="0"/>
        <w:ind w:left="1080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Education Review</w:t>
      </w:r>
      <w:r>
        <w:rPr>
          <w:i/>
          <w:spacing w:val="-3"/>
          <w:sz w:val="24"/>
        </w:rPr>
        <w:t> </w:t>
      </w:r>
      <w:r>
        <w:rPr>
          <w:sz w:val="24"/>
        </w:rPr>
        <w:t>20:4</w:t>
      </w:r>
      <w:r>
        <w:rPr>
          <w:spacing w:val="-2"/>
          <w:sz w:val="24"/>
        </w:rPr>
        <w:t> </w:t>
      </w:r>
      <w:r>
        <w:rPr>
          <w:sz w:val="24"/>
        </w:rPr>
        <w:t>(August</w:t>
      </w:r>
      <w:r>
        <w:rPr>
          <w:spacing w:val="-3"/>
          <w:sz w:val="24"/>
        </w:rPr>
        <w:t> </w:t>
      </w:r>
      <w:r>
        <w:rPr>
          <w:sz w:val="24"/>
        </w:rPr>
        <w:t>2001),</w:t>
      </w:r>
      <w:r>
        <w:rPr>
          <w:spacing w:val="-2"/>
          <w:sz w:val="24"/>
        </w:rPr>
        <w:t> </w:t>
      </w:r>
      <w:r>
        <w:rPr>
          <w:sz w:val="24"/>
        </w:rPr>
        <w:t>401-</w:t>
      </w:r>
      <w:r>
        <w:rPr>
          <w:spacing w:val="-5"/>
          <w:sz w:val="24"/>
        </w:rPr>
        <w:t>13.</w:t>
      </w:r>
    </w:p>
    <w:p>
      <w:pPr>
        <w:pStyle w:val="BodyText"/>
        <w:ind w:left="1080" w:right="235"/>
      </w:pPr>
      <w:r>
        <w:rPr/>
        <w:t>“A Siblings Analysis of the Effects of Alcohol Consumption Onset on Educational Attainment,”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Steven</w:t>
      </w:r>
      <w:r>
        <w:rPr>
          <w:spacing w:val="-4"/>
        </w:rPr>
        <w:t> </w:t>
      </w:r>
      <w:r>
        <w:rPr/>
        <w:t>F.</w:t>
      </w:r>
      <w:r>
        <w:rPr>
          <w:spacing w:val="-4"/>
        </w:rPr>
        <w:t> </w:t>
      </w:r>
      <w:r>
        <w:rPr/>
        <w:t>Koch,</w:t>
      </w:r>
      <w:r>
        <w:rPr>
          <w:spacing w:val="-4"/>
        </w:rPr>
        <w:t> </w:t>
      </w:r>
      <w:r>
        <w:rPr>
          <w:i/>
        </w:rPr>
        <w:t>Contemporary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Policy</w:t>
      </w:r>
      <w:r>
        <w:rPr>
          <w:i/>
          <w:spacing w:val="-5"/>
        </w:rPr>
        <w:t> </w:t>
      </w:r>
      <w:r>
        <w:rPr/>
        <w:t>19:2</w:t>
      </w:r>
      <w:r>
        <w:rPr>
          <w:spacing w:val="-4"/>
        </w:rPr>
        <w:t> </w:t>
      </w:r>
      <w:r>
        <w:rPr/>
        <w:t>(April 2001), 162-74.</w:t>
      </w:r>
    </w:p>
    <w:p>
      <w:pPr>
        <w:spacing w:before="0"/>
        <w:ind w:left="1080" w:right="7" w:hanging="432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7"/>
          <w:sz w:val="24"/>
        </w:rPr>
        <w:t> </w:t>
      </w:r>
      <w:r>
        <w:rPr>
          <w:sz w:val="24"/>
        </w:rPr>
        <w:t>Socioeconomic</w:t>
      </w:r>
      <w:r>
        <w:rPr>
          <w:spacing w:val="-7"/>
          <w:sz w:val="24"/>
        </w:rPr>
        <w:t> </w:t>
      </w:r>
      <w:r>
        <w:rPr>
          <w:sz w:val="24"/>
        </w:rPr>
        <w:t>Consequences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Young</w:t>
      </w:r>
      <w:r>
        <w:rPr>
          <w:spacing w:val="-6"/>
          <w:sz w:val="24"/>
        </w:rPr>
        <w:t> </w:t>
      </w:r>
      <w:r>
        <w:rPr>
          <w:sz w:val="24"/>
        </w:rPr>
        <w:t>Women's</w:t>
      </w:r>
      <w:r>
        <w:rPr>
          <w:spacing w:val="-6"/>
          <w:sz w:val="24"/>
        </w:rPr>
        <w:t> </w:t>
      </w:r>
      <w:r>
        <w:rPr>
          <w:sz w:val="24"/>
        </w:rPr>
        <w:t>Childbearing:</w:t>
      </w:r>
      <w:r>
        <w:rPr>
          <w:spacing w:val="-6"/>
          <w:sz w:val="24"/>
        </w:rPr>
        <w:t> </w:t>
      </w:r>
      <w:r>
        <w:rPr>
          <w:sz w:val="24"/>
        </w:rPr>
        <w:t>Reconciling Disparate Evidence,” </w:t>
      </w:r>
      <w:r>
        <w:rPr>
          <w:i/>
          <w:sz w:val="24"/>
        </w:rPr>
        <w:t>Journal of Population Economics </w:t>
      </w:r>
      <w:r>
        <w:rPr>
          <w:sz w:val="24"/>
        </w:rPr>
        <w:t>12:4 (1999), 547-65.</w:t>
      </w:r>
    </w:p>
    <w:p>
      <w:pPr>
        <w:spacing w:before="0"/>
        <w:ind w:left="1079" w:right="7" w:hanging="432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Demand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Welfare</w:t>
      </w:r>
      <w:r>
        <w:rPr>
          <w:spacing w:val="-5"/>
          <w:sz w:val="24"/>
        </w:rPr>
        <w:t> </w:t>
      </w:r>
      <w:r>
        <w:rPr>
          <w:sz w:val="24"/>
        </w:rPr>
        <w:t>Generosity,”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Mark</w:t>
      </w:r>
      <w:r>
        <w:rPr>
          <w:spacing w:val="-2"/>
          <w:sz w:val="24"/>
        </w:rPr>
        <w:t> </w:t>
      </w:r>
      <w:r>
        <w:rPr>
          <w:sz w:val="24"/>
        </w:rPr>
        <w:t>O.</w:t>
      </w:r>
      <w:r>
        <w:rPr>
          <w:spacing w:val="-4"/>
          <w:sz w:val="24"/>
        </w:rPr>
        <w:t> </w:t>
      </w:r>
      <w:r>
        <w:rPr>
          <w:sz w:val="24"/>
        </w:rPr>
        <w:t>Wilhelm,</w:t>
      </w:r>
      <w:r>
        <w:rPr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Statistics</w:t>
      </w:r>
      <w:r>
        <w:rPr>
          <w:sz w:val="24"/>
        </w:rPr>
        <w:t>, 81:1 (February 1999), 96-108.</w:t>
      </w:r>
    </w:p>
    <w:p>
      <w:pPr>
        <w:pStyle w:val="BodyText"/>
        <w:ind w:left="1079" w:right="7"/>
      </w:pPr>
      <w:r>
        <w:rPr/>
        <w:t>“State</w:t>
      </w:r>
      <w:r>
        <w:rPr>
          <w:spacing w:val="-5"/>
        </w:rPr>
        <w:t> </w:t>
      </w:r>
      <w:r>
        <w:rPr/>
        <w:t>Abortion</w:t>
      </w:r>
      <w:r>
        <w:rPr>
          <w:spacing w:val="-4"/>
        </w:rPr>
        <w:t> </w:t>
      </w:r>
      <w:r>
        <w:rPr/>
        <w:t>Policy,</w:t>
      </w:r>
      <w:r>
        <w:rPr>
          <w:spacing w:val="-4"/>
        </w:rPr>
        <w:t> </w:t>
      </w:r>
      <w:r>
        <w:rPr/>
        <w:t>Geographic</w:t>
      </w:r>
      <w:r>
        <w:rPr>
          <w:spacing w:val="-3"/>
        </w:rPr>
        <w:t> </w:t>
      </w:r>
      <w:r>
        <w:rPr/>
        <w:t>Access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Abortion</w:t>
      </w:r>
      <w:r>
        <w:rPr>
          <w:spacing w:val="-4"/>
        </w:rPr>
        <w:t> </w:t>
      </w:r>
      <w:r>
        <w:rPr/>
        <w:t>Providers,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Changing</w:t>
      </w:r>
      <w:r>
        <w:rPr>
          <w:spacing w:val="-4"/>
        </w:rPr>
        <w:t> </w:t>
      </w:r>
      <w:r>
        <w:rPr/>
        <w:t>Family Formation,” with Daniel T. Lichter and Diane K. McLaughlin, </w:t>
      </w:r>
      <w:r>
        <w:rPr>
          <w:i/>
        </w:rPr>
        <w:t>Family Planning Perspectives</w:t>
      </w:r>
      <w:r>
        <w:rPr/>
        <w:t>, 30:6 (November/December 1998), 281-7.</w:t>
      </w:r>
    </w:p>
    <w:p>
      <w:pPr>
        <w:pStyle w:val="BodyText"/>
        <w:ind w:left="647" w:firstLine="0"/>
      </w:pPr>
      <w:r>
        <w:rPr/>
        <w:t>“The</w:t>
      </w:r>
      <w:r>
        <w:rPr>
          <w:spacing w:val="-5"/>
        </w:rPr>
        <w:t> </w:t>
      </w:r>
      <w:r>
        <w:rPr/>
        <w:t>Decline</w:t>
      </w:r>
      <w:r>
        <w:rPr>
          <w:spacing w:val="-2"/>
        </w:rPr>
        <w:t> </w:t>
      </w:r>
      <w:r>
        <w:rPr/>
        <w:t>of Welfare Benefits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U.S.: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Wage Inequality,”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Robert</w:t>
      </w:r>
    </w:p>
    <w:p>
      <w:pPr>
        <w:spacing w:before="0"/>
        <w:ind w:left="1080" w:right="393" w:firstLine="0"/>
        <w:jc w:val="left"/>
        <w:rPr>
          <w:sz w:val="24"/>
        </w:rPr>
      </w:pP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Moffitt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Mark</w:t>
      </w:r>
      <w:r>
        <w:rPr>
          <w:spacing w:val="-4"/>
          <w:sz w:val="24"/>
        </w:rPr>
        <w:t> </w:t>
      </w:r>
      <w:r>
        <w:rPr>
          <w:sz w:val="24"/>
        </w:rPr>
        <w:t>O.</w:t>
      </w:r>
      <w:r>
        <w:rPr>
          <w:spacing w:val="-2"/>
          <w:sz w:val="24"/>
        </w:rPr>
        <w:t> </w:t>
      </w:r>
      <w:r>
        <w:rPr>
          <w:sz w:val="24"/>
        </w:rPr>
        <w:t>Wilhelm,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68:3</w:t>
      </w:r>
      <w:r>
        <w:rPr>
          <w:spacing w:val="-4"/>
          <w:sz w:val="24"/>
        </w:rPr>
        <w:t> </w:t>
      </w:r>
      <w:r>
        <w:rPr>
          <w:sz w:val="24"/>
        </w:rPr>
        <w:t>(June</w:t>
      </w:r>
      <w:r>
        <w:rPr>
          <w:spacing w:val="-5"/>
          <w:sz w:val="24"/>
        </w:rPr>
        <w:t> </w:t>
      </w:r>
      <w:r>
        <w:rPr>
          <w:sz w:val="24"/>
        </w:rPr>
        <w:t>1998), </w:t>
      </w:r>
      <w:r>
        <w:rPr>
          <w:spacing w:val="-2"/>
          <w:sz w:val="24"/>
        </w:rPr>
        <w:t>421-52.</w:t>
      </w:r>
    </w:p>
    <w:p>
      <w:pPr>
        <w:pStyle w:val="BodyText"/>
        <w:ind w:left="1080"/>
      </w:pPr>
      <w:r>
        <w:rPr/>
        <w:t>“Welfare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Rise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Female-Headed</w:t>
      </w:r>
      <w:r>
        <w:rPr>
          <w:spacing w:val="-2"/>
        </w:rPr>
        <w:t> </w:t>
      </w:r>
      <w:r>
        <w:rPr/>
        <w:t>Families,”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Daniel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Lichter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Diane</w:t>
      </w:r>
      <w:r>
        <w:rPr>
          <w:spacing w:val="-4"/>
        </w:rPr>
        <w:t> </w:t>
      </w:r>
      <w:r>
        <w:rPr/>
        <w:t>K. McLaughlin, </w:t>
      </w:r>
      <w:r>
        <w:rPr>
          <w:i/>
        </w:rPr>
        <w:t>American Journal of Sociology</w:t>
      </w:r>
      <w:r>
        <w:rPr/>
        <w:t>, 103:1 (July 1997), 112-43.</w:t>
      </w:r>
    </w:p>
    <w:p>
      <w:pPr>
        <w:pStyle w:val="BodyText"/>
        <w:ind w:left="1080" w:right="7"/>
      </w:pPr>
      <w:r>
        <w:rPr/>
        <w:t>“The Effects of Economic Conditions and Access to Reproductive Health Services on State</w:t>
      </w:r>
      <w:r>
        <w:rPr>
          <w:spacing w:val="-5"/>
        </w:rPr>
        <w:t> </w:t>
      </w:r>
      <w:r>
        <w:rPr/>
        <w:t>Abortion</w:t>
      </w:r>
      <w:r>
        <w:rPr>
          <w:spacing w:val="-4"/>
        </w:rPr>
        <w:t> </w:t>
      </w:r>
      <w:r>
        <w:rPr/>
        <w:t>Rates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Birthrates,”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Stephen</w:t>
      </w:r>
      <w:r>
        <w:rPr>
          <w:spacing w:val="-4"/>
        </w:rPr>
        <w:t> </w:t>
      </w:r>
      <w:r>
        <w:rPr/>
        <w:t>Matthews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Mark</w:t>
      </w:r>
      <w:r>
        <w:rPr>
          <w:spacing w:val="-2"/>
        </w:rPr>
        <w:t> </w:t>
      </w:r>
      <w:r>
        <w:rPr/>
        <w:t>O.</w:t>
      </w:r>
      <w:r>
        <w:rPr>
          <w:spacing w:val="-2"/>
        </w:rPr>
        <w:t> </w:t>
      </w:r>
      <w:r>
        <w:rPr/>
        <w:t>Wilhelm, </w:t>
      </w:r>
      <w:r>
        <w:rPr>
          <w:i/>
        </w:rPr>
        <w:t>Family Planning Perspectives</w:t>
      </w:r>
      <w:r>
        <w:rPr/>
        <w:t>, 29:2 (March/April 1997), 52-60.</w:t>
      </w:r>
    </w:p>
    <w:p>
      <w:pPr>
        <w:pStyle w:val="BodyText"/>
        <w:ind w:left="1080" w:right="246"/>
      </w:pPr>
      <w:r>
        <w:rPr/>
        <w:t>“Welfare</w:t>
      </w:r>
      <w:r>
        <w:rPr>
          <w:spacing w:val="-4"/>
        </w:rPr>
        <w:t> </w:t>
      </w:r>
      <w:r>
        <w:rPr/>
        <w:t>Generosity: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Importance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Administrative</w:t>
      </w:r>
      <w:r>
        <w:rPr>
          <w:spacing w:val="-6"/>
        </w:rPr>
        <w:t> </w:t>
      </w:r>
      <w:r>
        <w:rPr/>
        <w:t>Efficiency,</w:t>
      </w:r>
      <w:r>
        <w:rPr>
          <w:spacing w:val="-5"/>
        </w:rPr>
        <w:t> </w:t>
      </w:r>
      <w:r>
        <w:rPr/>
        <w:t>Community</w:t>
      </w:r>
      <w:r>
        <w:rPr>
          <w:spacing w:val="-5"/>
        </w:rPr>
        <w:t> </w:t>
      </w:r>
      <w:r>
        <w:rPr/>
        <w:t>Values and Genuine Benevolence,” with Mark O. Wilhelm, </w:t>
      </w:r>
      <w:r>
        <w:rPr>
          <w:i/>
        </w:rPr>
        <w:t>Applied Economics</w:t>
      </w:r>
      <w:r>
        <w:rPr/>
        <w:t>, 28:8 (August 1996), 1045-54.</w:t>
      </w:r>
    </w:p>
    <w:p>
      <w:pPr>
        <w:spacing w:before="1"/>
        <w:ind w:left="1080" w:right="0" w:hanging="432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Teenage</w:t>
      </w:r>
      <w:r>
        <w:rPr>
          <w:spacing w:val="-3"/>
          <w:sz w:val="24"/>
        </w:rPr>
        <w:t> </w:t>
      </w:r>
      <w:r>
        <w:rPr>
          <w:sz w:val="24"/>
        </w:rPr>
        <w:t>Fertility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Young</w:t>
      </w:r>
      <w:r>
        <w:rPr>
          <w:spacing w:val="-3"/>
          <w:sz w:val="24"/>
        </w:rPr>
        <w:t> </w:t>
      </w:r>
      <w:r>
        <w:rPr>
          <w:sz w:val="24"/>
        </w:rPr>
        <w:t>Adult</w:t>
      </w:r>
      <w:r>
        <w:rPr>
          <w:spacing w:val="-3"/>
          <w:sz w:val="24"/>
        </w:rPr>
        <w:t> </w:t>
      </w:r>
      <w:r>
        <w:rPr>
          <w:sz w:val="24"/>
        </w:rPr>
        <w:t>Childbearing,”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Population Economics</w:t>
      </w:r>
      <w:r>
        <w:rPr>
          <w:sz w:val="24"/>
        </w:rPr>
        <w:t>, 9:2 (1996), 197-218.</w:t>
      </w:r>
    </w:p>
    <w:p>
      <w:pPr>
        <w:spacing w:before="0"/>
        <w:ind w:left="1080" w:right="0" w:hanging="432"/>
        <w:jc w:val="left"/>
        <w:rPr>
          <w:sz w:val="24"/>
        </w:rPr>
      </w:pP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Structural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Child</w:t>
      </w:r>
      <w:r>
        <w:rPr>
          <w:spacing w:val="-3"/>
          <w:sz w:val="24"/>
        </w:rPr>
        <w:t> </w:t>
      </w:r>
      <w:r>
        <w:rPr>
          <w:sz w:val="24"/>
        </w:rPr>
        <w:t>Care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Labor</w:t>
      </w:r>
      <w:r>
        <w:rPr>
          <w:spacing w:val="-2"/>
          <w:sz w:val="24"/>
        </w:rPr>
        <w:t> </w:t>
      </w:r>
      <w:r>
        <w:rPr>
          <w:sz w:val="24"/>
        </w:rPr>
        <w:t>Supply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Married</w:t>
      </w:r>
      <w:r>
        <w:rPr>
          <w:spacing w:val="-3"/>
          <w:sz w:val="24"/>
        </w:rPr>
        <w:t> </w:t>
      </w:r>
      <w:r>
        <w:rPr>
          <w:sz w:val="24"/>
        </w:rPr>
        <w:t>Women,”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Labor Economics</w:t>
      </w:r>
      <w:r>
        <w:rPr>
          <w:sz w:val="24"/>
        </w:rPr>
        <w:t>, 13:3 (July 1995), 558-97.</w:t>
      </w:r>
    </w:p>
    <w:p>
      <w:pPr>
        <w:pStyle w:val="BodyText"/>
        <w:ind w:left="1080"/>
      </w:pPr>
      <w:r>
        <w:rPr/>
        <w:t>“Charitable</w:t>
      </w:r>
      <w:r>
        <w:rPr>
          <w:spacing w:val="-6"/>
        </w:rPr>
        <w:t> </w:t>
      </w:r>
      <w:r>
        <w:rPr/>
        <w:t>Contributions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Relief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Development,”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Mark</w:t>
      </w:r>
      <w:r>
        <w:rPr>
          <w:spacing w:val="-5"/>
        </w:rPr>
        <w:t> </w:t>
      </w:r>
      <w:r>
        <w:rPr/>
        <w:t>O. Wilhelm, </w:t>
      </w:r>
      <w:r>
        <w:rPr>
          <w:i/>
        </w:rPr>
        <w:t>National Tax Journal</w:t>
      </w:r>
      <w:r>
        <w:rPr/>
        <w:t>, 48:2 (June 1995), 229-44.</w:t>
      </w:r>
    </w:p>
    <w:p>
      <w:pPr>
        <w:spacing w:before="0"/>
        <w:ind w:left="1080" w:right="55" w:hanging="432"/>
        <w:jc w:val="left"/>
        <w:rPr>
          <w:sz w:val="24"/>
        </w:rPr>
      </w:pPr>
      <w:r>
        <w:rPr>
          <w:sz w:val="24"/>
        </w:rPr>
        <w:t>“Teenage</w:t>
      </w:r>
      <w:r>
        <w:rPr>
          <w:spacing w:val="-3"/>
          <w:sz w:val="24"/>
        </w:rPr>
        <w:t> </w:t>
      </w:r>
      <w:r>
        <w:rPr>
          <w:sz w:val="24"/>
        </w:rPr>
        <w:t>Fertility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High</w:t>
      </w:r>
      <w:r>
        <w:rPr>
          <w:spacing w:val="-4"/>
          <w:sz w:val="24"/>
        </w:rPr>
        <w:t> </w:t>
      </w:r>
      <w:r>
        <w:rPr>
          <w:sz w:val="24"/>
        </w:rPr>
        <w:t>School</w:t>
      </w:r>
      <w:r>
        <w:rPr>
          <w:spacing w:val="-4"/>
          <w:sz w:val="24"/>
        </w:rPr>
        <w:t> </w:t>
      </w:r>
      <w:r>
        <w:rPr>
          <w:sz w:val="24"/>
        </w:rPr>
        <w:t>Completion,”</w:t>
      </w:r>
      <w:r>
        <w:rPr>
          <w:spacing w:val="-8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 76:3 (August 1994), 413-24.</w:t>
      </w:r>
    </w:p>
    <w:p>
      <w:pPr>
        <w:spacing w:before="0"/>
        <w:ind w:left="1079" w:right="122" w:hanging="432"/>
        <w:jc w:val="left"/>
        <w:rPr>
          <w:sz w:val="24"/>
        </w:rPr>
      </w:pPr>
      <w:r>
        <w:rPr>
          <w:sz w:val="24"/>
        </w:rPr>
        <w:t>“Alcohol Consumption and Young Adults’ Socioeconomic Status,” with Donald S. Kenkel,</w:t>
      </w:r>
      <w:r>
        <w:rPr>
          <w:spacing w:val="-6"/>
          <w:sz w:val="24"/>
        </w:rPr>
        <w:t> </w:t>
      </w:r>
      <w:r>
        <w:rPr>
          <w:i/>
          <w:sz w:val="24"/>
        </w:rPr>
        <w:t>Brookings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Activity—Microeconomics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(Summer</w:t>
      </w:r>
      <w:r>
        <w:rPr>
          <w:spacing w:val="-7"/>
          <w:sz w:val="24"/>
        </w:rPr>
        <w:t> </w:t>
      </w:r>
      <w:r>
        <w:rPr>
          <w:sz w:val="24"/>
        </w:rPr>
        <w:t>1994), </w:t>
      </w:r>
      <w:r>
        <w:rPr>
          <w:spacing w:val="-2"/>
          <w:sz w:val="24"/>
        </w:rPr>
        <w:t>119-61.</w:t>
      </w:r>
    </w:p>
    <w:p>
      <w:pPr>
        <w:pStyle w:val="BodyText"/>
        <w:ind w:left="648" w:firstLine="0"/>
      </w:pPr>
      <w:r>
        <w:rPr/>
        <w:t>“A</w:t>
      </w:r>
      <w:r>
        <w:rPr>
          <w:spacing w:val="-5"/>
        </w:rPr>
        <w:t> </w:t>
      </w:r>
      <w:r>
        <w:rPr/>
        <w:t>Multinomial</w:t>
      </w:r>
      <w:r>
        <w:rPr>
          <w:spacing w:val="-1"/>
        </w:rPr>
        <w:t> </w:t>
      </w:r>
      <w:r>
        <w:rPr/>
        <w:t>Logit</w:t>
      </w:r>
      <w:r>
        <w:rPr>
          <w:spacing w:val="-1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Teenage</w:t>
      </w:r>
      <w:r>
        <w:rPr>
          <w:spacing w:val="-2"/>
        </w:rPr>
        <w:t> </w:t>
      </w:r>
      <w:r>
        <w:rPr/>
        <w:t>Fertility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>
          <w:spacing w:val="-2"/>
        </w:rPr>
        <w:t>Completion,”</w:t>
      </w:r>
    </w:p>
    <w:p>
      <w:pPr>
        <w:spacing w:before="0"/>
        <w:ind w:left="1080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12:2</w:t>
      </w:r>
      <w:r>
        <w:rPr>
          <w:spacing w:val="-2"/>
          <w:sz w:val="24"/>
        </w:rPr>
        <w:t> </w:t>
      </w:r>
      <w:r>
        <w:rPr>
          <w:sz w:val="24"/>
        </w:rPr>
        <w:t>(June</w:t>
      </w:r>
      <w:r>
        <w:rPr>
          <w:spacing w:val="-2"/>
          <w:sz w:val="24"/>
        </w:rPr>
        <w:t> </w:t>
      </w:r>
      <w:r>
        <w:rPr>
          <w:sz w:val="24"/>
        </w:rPr>
        <w:t>1993),</w:t>
      </w:r>
      <w:r>
        <w:rPr>
          <w:spacing w:val="-2"/>
          <w:sz w:val="24"/>
        </w:rPr>
        <w:t> </w:t>
      </w:r>
      <w:r>
        <w:rPr>
          <w:sz w:val="24"/>
        </w:rPr>
        <w:t>153-</w:t>
      </w:r>
      <w:r>
        <w:rPr>
          <w:spacing w:val="-5"/>
          <w:sz w:val="24"/>
        </w:rPr>
        <w:t>64.</w:t>
      </w:r>
    </w:p>
    <w:p>
      <w:pPr>
        <w:pStyle w:val="BodyText"/>
        <w:ind w:left="1079" w:right="7"/>
      </w:pPr>
      <w:r>
        <w:rPr/>
        <w:t>“Child</w:t>
      </w:r>
      <w:r>
        <w:rPr>
          <w:spacing w:val="-3"/>
        </w:rPr>
        <w:t> </w:t>
      </w:r>
      <w:r>
        <w:rPr/>
        <w:t>Care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Supply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Married</w:t>
      </w:r>
      <w:r>
        <w:rPr>
          <w:spacing w:val="-1"/>
        </w:rPr>
        <w:t> </w:t>
      </w:r>
      <w:r>
        <w:rPr/>
        <w:t>Women:</w:t>
      </w:r>
      <w:r>
        <w:rPr>
          <w:spacing w:val="-3"/>
        </w:rPr>
        <w:t> </w:t>
      </w:r>
      <w:r>
        <w:rPr/>
        <w:t>Reduced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Evidence,”</w:t>
      </w:r>
      <w:r>
        <w:rPr>
          <w:spacing w:val="-4"/>
        </w:rPr>
        <w:t> </w:t>
      </w:r>
      <w:r>
        <w:rPr>
          <w:i/>
        </w:rPr>
        <w:t>Journal of Human Resources</w:t>
      </w:r>
      <w:r>
        <w:rPr/>
        <w:t>, 27:1 (Winter 1992), 134-65.</w:t>
      </w:r>
    </w:p>
    <w:p>
      <w:pPr>
        <w:pStyle w:val="BodyText"/>
        <w:spacing w:after="0"/>
        <w:sectPr>
          <w:pgSz w:w="12240" w:h="15840"/>
          <w:pgMar w:header="1017" w:footer="0" w:top="1380" w:bottom="280" w:left="1440" w:right="1440"/>
        </w:sectPr>
      </w:pPr>
    </w:p>
    <w:p>
      <w:pPr>
        <w:pStyle w:val="Heading1"/>
        <w:spacing w:before="179"/>
      </w:pPr>
      <w:r>
        <w:rPr>
          <w:smallCaps/>
        </w:rPr>
        <w:t>Book</w:t>
      </w:r>
      <w:r>
        <w:rPr>
          <w:smallCaps/>
          <w:spacing w:val="-8"/>
        </w:rPr>
        <w:t> </w:t>
      </w:r>
      <w:r>
        <w:rPr>
          <w:smallCaps/>
          <w:spacing w:val="-2"/>
        </w:rPr>
        <w:t>Chapters:</w:t>
      </w:r>
    </w:p>
    <w:p>
      <w:pPr>
        <w:spacing w:before="0"/>
        <w:ind w:left="1151" w:right="192" w:hanging="432"/>
        <w:jc w:val="left"/>
        <w:rPr>
          <w:sz w:val="24"/>
        </w:rPr>
      </w:pPr>
      <w:r>
        <w:rPr>
          <w:sz w:val="24"/>
        </w:rPr>
        <w:t>“Child</w:t>
      </w:r>
      <w:r>
        <w:rPr>
          <w:spacing w:val="-4"/>
          <w:sz w:val="24"/>
        </w:rPr>
        <w:t> </w:t>
      </w:r>
      <w:r>
        <w:rPr>
          <w:sz w:val="24"/>
        </w:rPr>
        <w:t>Abuse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Neglect,”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Alexa</w:t>
      </w:r>
      <w:r>
        <w:rPr>
          <w:spacing w:val="-5"/>
          <w:sz w:val="24"/>
        </w:rPr>
        <w:t> </w:t>
      </w:r>
      <w:r>
        <w:rPr>
          <w:sz w:val="24"/>
        </w:rPr>
        <w:t>Prettyman,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K.</w:t>
      </w:r>
      <w:r>
        <w:rPr>
          <w:spacing w:val="-4"/>
          <w:sz w:val="24"/>
        </w:rPr>
        <w:t> </w:t>
      </w:r>
      <w:r>
        <w:rPr>
          <w:sz w:val="24"/>
        </w:rPr>
        <w:t>Zimmermann</w:t>
      </w:r>
      <w:r>
        <w:rPr>
          <w:spacing w:val="-4"/>
          <w:sz w:val="24"/>
        </w:rPr>
        <w:t> </w:t>
      </w:r>
      <w:r>
        <w:rPr>
          <w:sz w:val="24"/>
        </w:rPr>
        <w:t>(ed.),</w:t>
      </w:r>
      <w:r>
        <w:rPr>
          <w:spacing w:val="-4"/>
          <w:sz w:val="24"/>
        </w:rPr>
        <w:t> </w:t>
      </w:r>
      <w:r>
        <w:rPr>
          <w:i/>
          <w:sz w:val="24"/>
        </w:rPr>
        <w:t>Handbook of Labor, Human Resources and Population Economics</w:t>
      </w:r>
      <w:r>
        <w:rPr>
          <w:sz w:val="24"/>
        </w:rPr>
        <w:t>, New York, Springer </w:t>
      </w:r>
      <w:r>
        <w:rPr>
          <w:spacing w:val="-2"/>
          <w:sz w:val="24"/>
        </w:rPr>
        <w:t>(forthcoming).</w:t>
      </w:r>
    </w:p>
    <w:p>
      <w:pPr>
        <w:spacing w:before="0"/>
        <w:ind w:left="1151" w:right="29" w:hanging="432"/>
        <w:jc w:val="left"/>
        <w:rPr>
          <w:sz w:val="24"/>
        </w:rPr>
      </w:pPr>
      <w:r>
        <w:rPr>
          <w:sz w:val="24"/>
        </w:rPr>
        <w:t>“Emerging Adulthood in Australia: How is this Stage Lived?” with Clement Wong, in</w:t>
      </w:r>
      <w:r>
        <w:rPr>
          <w:spacing w:val="40"/>
          <w:sz w:val="24"/>
        </w:rPr>
        <w:t> </w:t>
      </w:r>
      <w:r>
        <w:rPr>
          <w:sz w:val="24"/>
        </w:rPr>
        <w:t>J. Baxter,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Lam,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Lee,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1"/>
          <w:sz w:val="24"/>
        </w:rPr>
        <w:t> </w:t>
      </w:r>
      <w:r>
        <w:rPr>
          <w:sz w:val="24"/>
        </w:rPr>
        <w:t>Povey,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Zubrick</w:t>
      </w:r>
      <w:r>
        <w:rPr>
          <w:spacing w:val="-3"/>
          <w:sz w:val="24"/>
        </w:rPr>
        <w:t> </w:t>
      </w:r>
      <w:r>
        <w:rPr>
          <w:sz w:val="24"/>
        </w:rPr>
        <w:t>(eds.),</w:t>
      </w:r>
      <w:r>
        <w:rPr>
          <w:spacing w:val="-3"/>
          <w:sz w:val="24"/>
        </w:rPr>
        <w:t> </w:t>
      </w:r>
      <w:r>
        <w:rPr>
          <w:i/>
          <w:sz w:val="24"/>
        </w:rPr>
        <w:t>Family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over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 Life Course: Foundations, Turning Points and Outcomes</w:t>
      </w:r>
      <w:r>
        <w:rPr>
          <w:sz w:val="24"/>
        </w:rPr>
        <w:t>, New York, Springer,</w:t>
      </w:r>
      <w:r>
        <w:rPr>
          <w:spacing w:val="40"/>
          <w:sz w:val="24"/>
        </w:rPr>
        <w:t> </w:t>
      </w:r>
      <w:r>
        <w:rPr>
          <w:sz w:val="24"/>
        </w:rPr>
        <w:t>2022, pp. 157-175.</w:t>
      </w:r>
    </w:p>
    <w:p>
      <w:pPr>
        <w:pStyle w:val="BodyText"/>
        <w:ind w:right="55"/>
      </w:pPr>
      <w:r>
        <w:rPr/>
        <w:t>“Women’s</w:t>
      </w:r>
      <w:r>
        <w:rPr>
          <w:spacing w:val="-5"/>
        </w:rPr>
        <w:t> </w:t>
      </w:r>
      <w:r>
        <w:rPr/>
        <w:t>Homelessness: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Causes,</w:t>
      </w:r>
      <w:r>
        <w:rPr>
          <w:spacing w:val="-5"/>
        </w:rPr>
        <w:t> </w:t>
      </w:r>
      <w:r>
        <w:rPr/>
        <w:t>Consequences,</w:t>
      </w:r>
      <w:r>
        <w:rPr>
          <w:spacing w:val="-5"/>
        </w:rPr>
        <w:t> </w:t>
      </w:r>
      <w:r>
        <w:rPr/>
        <w:t>Coping</w:t>
      </w:r>
      <w:r>
        <w:rPr>
          <w:spacing w:val="-5"/>
        </w:rPr>
        <w:t> </w:t>
      </w:r>
      <w:r>
        <w:rPr/>
        <w:t>and Policies,” with Guy Johnson and Anna Zhu, in </w:t>
      </w:r>
      <w:r>
        <w:rPr>
          <w:i/>
        </w:rPr>
        <w:t>Oxford Handbook on the Economics of Women and the Economy</w:t>
      </w:r>
      <w:r>
        <w:rPr/>
        <w:t>, Susan Averett, Laura Argys, and Saul Hoffman (eds.), New York, Oxford University Press, 2018, pp. 799-824.</w:t>
      </w:r>
    </w:p>
    <w:p>
      <w:pPr>
        <w:spacing w:before="0"/>
        <w:ind w:left="1151" w:right="0" w:hanging="432"/>
        <w:jc w:val="left"/>
        <w:rPr>
          <w:sz w:val="24"/>
        </w:rPr>
      </w:pPr>
      <w:r>
        <w:rPr>
          <w:sz w:val="24"/>
        </w:rPr>
        <w:t>“The Supplemental Nutrition Assistance Program and Food Insecurity,” with Christian Gregory and Matthew Rabbitt, in </w:t>
      </w:r>
      <w:r>
        <w:rPr>
          <w:i/>
          <w:sz w:val="24"/>
        </w:rPr>
        <w:t>SNAP Matters: How Food Stamps Affect Health 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Well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Being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Judith</w:t>
      </w:r>
      <w:r>
        <w:rPr>
          <w:spacing w:val="-4"/>
          <w:sz w:val="24"/>
        </w:rPr>
        <w:t> </w:t>
      </w:r>
      <w:r>
        <w:rPr>
          <w:sz w:val="24"/>
        </w:rPr>
        <w:t>Bartfeld,</w:t>
      </w:r>
      <w:r>
        <w:rPr>
          <w:spacing w:val="-4"/>
          <w:sz w:val="24"/>
        </w:rPr>
        <w:t> </w:t>
      </w:r>
      <w:r>
        <w:rPr>
          <w:sz w:val="24"/>
        </w:rPr>
        <w:t>Craig</w:t>
      </w:r>
      <w:r>
        <w:rPr>
          <w:spacing w:val="-4"/>
          <w:sz w:val="24"/>
        </w:rPr>
        <w:t> </w:t>
      </w:r>
      <w:r>
        <w:rPr>
          <w:sz w:val="24"/>
        </w:rPr>
        <w:t>Gundersen,</w:t>
      </w:r>
      <w:r>
        <w:rPr>
          <w:spacing w:val="-2"/>
          <w:sz w:val="24"/>
        </w:rPr>
        <w:t> </w:t>
      </w:r>
      <w:r>
        <w:rPr>
          <w:sz w:val="24"/>
        </w:rPr>
        <w:t>Timothy</w:t>
      </w:r>
      <w:r>
        <w:rPr>
          <w:spacing w:val="-4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Smeeding,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James</w:t>
      </w:r>
    </w:p>
    <w:p>
      <w:pPr>
        <w:pStyle w:val="BodyText"/>
        <w:ind w:left="720" w:firstLine="432"/>
        <w:rPr>
          <w:i/>
        </w:rPr>
      </w:pPr>
      <w:r>
        <w:rPr/>
        <w:t>P. Ziliak (eds.), Stanford, CA, Stanford University Press, 2016, pp. 74-106. “Immigrants’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use: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survey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methods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evidence,”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i/>
        </w:rPr>
        <w:t>International</w:t>
      </w:r>
      <w:r>
        <w:rPr>
          <w:i/>
          <w:spacing w:val="-3"/>
        </w:rPr>
        <w:t> </w:t>
      </w:r>
      <w:r>
        <w:rPr>
          <w:i/>
        </w:rPr>
        <w:t>Handbook</w:t>
      </w:r>
      <w:r>
        <w:rPr>
          <w:i/>
          <w:spacing w:val="-4"/>
        </w:rPr>
        <w:t> </w:t>
      </w:r>
      <w:r>
        <w:rPr>
          <w:i/>
        </w:rPr>
        <w:t>of</w:t>
      </w:r>
    </w:p>
    <w:p>
      <w:pPr>
        <w:pStyle w:val="BodyText"/>
        <w:ind w:firstLine="0"/>
      </w:pPr>
      <w:r>
        <w:rPr>
          <w:i/>
        </w:rPr>
        <w:t>the</w:t>
      </w:r>
      <w:r>
        <w:rPr>
          <w:i/>
          <w:spacing w:val="-6"/>
        </w:rPr>
        <w:t> </w:t>
      </w:r>
      <w:r>
        <w:rPr>
          <w:i/>
        </w:rPr>
        <w:t>Economics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Migration</w:t>
      </w:r>
      <w:r>
        <w:rPr/>
        <w:t>,</w:t>
      </w:r>
      <w:r>
        <w:rPr>
          <w:spacing w:val="-5"/>
        </w:rPr>
        <w:t> </w:t>
      </w:r>
      <w:r>
        <w:rPr/>
        <w:t>Amelie</w:t>
      </w:r>
      <w:r>
        <w:rPr>
          <w:spacing w:val="-6"/>
        </w:rPr>
        <w:t> </w:t>
      </w:r>
      <w:r>
        <w:rPr/>
        <w:t>Constant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Klaus</w:t>
      </w:r>
      <w:r>
        <w:rPr>
          <w:spacing w:val="-5"/>
        </w:rPr>
        <w:t> </w:t>
      </w:r>
      <w:r>
        <w:rPr/>
        <w:t>Zimmermann</w:t>
      </w:r>
      <w:r>
        <w:rPr>
          <w:spacing w:val="-5"/>
        </w:rPr>
        <w:t> </w:t>
      </w:r>
      <w:r>
        <w:rPr/>
        <w:t>(eds.), Cheltenham, UK, Edward Elgar Publishing, 2013, pp. 373-92.</w:t>
      </w:r>
    </w:p>
    <w:p>
      <w:pPr>
        <w:spacing w:before="0"/>
        <w:ind w:left="1151" w:right="0" w:hanging="432"/>
        <w:jc w:val="left"/>
        <w:rPr>
          <w:sz w:val="24"/>
        </w:rPr>
      </w:pPr>
      <w:r>
        <w:rPr>
          <w:sz w:val="24"/>
        </w:rPr>
        <w:t>“What Happened to Cash Assistance for Needy Families?” with Carolyn Wolff, in </w:t>
      </w:r>
      <w:r>
        <w:rPr>
          <w:i/>
          <w:sz w:val="24"/>
        </w:rPr>
        <w:t>The 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Inequality,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Poverty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Discrimination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21</w:t>
      </w:r>
      <w:r>
        <w:rPr>
          <w:i/>
          <w:sz w:val="24"/>
          <w:vertAlign w:val="superscript"/>
        </w:rPr>
        <w:t>st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Century</w:t>
      </w:r>
      <w:r>
        <w:rPr>
          <w:sz w:val="24"/>
          <w:vertAlign w:val="baseline"/>
        </w:rPr>
        <w:t>,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Robert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S. Rycroft (ed.), Santa Barbara, CA: Praeger, 2013, pp. 434-53.</w:t>
      </w:r>
    </w:p>
    <w:p>
      <w:pPr>
        <w:spacing w:before="0"/>
        <w:ind w:left="1152" w:right="148" w:hanging="432"/>
        <w:jc w:val="left"/>
        <w:rPr>
          <w:sz w:val="24"/>
        </w:rPr>
      </w:pPr>
      <w:r>
        <w:rPr>
          <w:sz w:val="24"/>
        </w:rPr>
        <w:t>“How Families Are Doing Nine Years after Welfare Reform: 2005 Evidence from the Three-City</w:t>
      </w:r>
      <w:r>
        <w:rPr>
          <w:spacing w:val="-4"/>
          <w:sz w:val="24"/>
        </w:rPr>
        <w:t> </w:t>
      </w:r>
      <w:r>
        <w:rPr>
          <w:sz w:val="24"/>
        </w:rPr>
        <w:t>Study,”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Bianca</w:t>
      </w:r>
      <w:r>
        <w:rPr>
          <w:spacing w:val="-5"/>
          <w:sz w:val="24"/>
        </w:rPr>
        <w:t> </w:t>
      </w:r>
      <w:r>
        <w:rPr>
          <w:sz w:val="24"/>
        </w:rPr>
        <w:t>Frogner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Moffitt,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Welfare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Reform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 its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Long-Term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Consequences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America's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Poor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James</w:t>
      </w:r>
      <w:r>
        <w:rPr>
          <w:spacing w:val="-3"/>
          <w:sz w:val="24"/>
        </w:rPr>
        <w:t> </w:t>
      </w:r>
      <w:r>
        <w:rPr>
          <w:sz w:val="24"/>
        </w:rPr>
        <w:t>P.</w:t>
      </w:r>
      <w:r>
        <w:rPr>
          <w:spacing w:val="-3"/>
          <w:sz w:val="24"/>
        </w:rPr>
        <w:t> </w:t>
      </w:r>
      <w:r>
        <w:rPr>
          <w:sz w:val="24"/>
        </w:rPr>
        <w:t>Ziliak</w:t>
      </w:r>
      <w:r>
        <w:rPr>
          <w:spacing w:val="-3"/>
          <w:sz w:val="24"/>
        </w:rPr>
        <w:t> </w:t>
      </w:r>
      <w:r>
        <w:rPr>
          <w:sz w:val="24"/>
        </w:rPr>
        <w:t>(ed.),</w:t>
      </w:r>
      <w:r>
        <w:rPr>
          <w:spacing w:val="-3"/>
          <w:sz w:val="24"/>
        </w:rPr>
        <w:t> </w:t>
      </w:r>
      <w:r>
        <w:rPr>
          <w:sz w:val="24"/>
        </w:rPr>
        <w:t>Cambridge, UK: Cambridge University Press, 2009, pp. 140-71.</w:t>
      </w:r>
    </w:p>
    <w:p>
      <w:pPr>
        <w:spacing w:before="0"/>
        <w:ind w:left="1152" w:right="55" w:hanging="432"/>
        <w:jc w:val="left"/>
        <w:rPr>
          <w:sz w:val="24"/>
        </w:rPr>
      </w:pPr>
      <w:r>
        <w:rPr>
          <w:sz w:val="24"/>
        </w:rPr>
        <w:t>“Earnings Volatility and the Reasons for Leaving the Food Stamp Program,” with Marilyn Edelhoch, in </w:t>
      </w:r>
      <w:r>
        <w:rPr>
          <w:i/>
          <w:sz w:val="24"/>
        </w:rPr>
        <w:t>Income Volatility and Food Assistance in the United States</w:t>
      </w:r>
      <w:r>
        <w:rPr>
          <w:sz w:val="24"/>
        </w:rPr>
        <w:t>, Dean</w:t>
      </w:r>
      <w:r>
        <w:rPr>
          <w:spacing w:val="-4"/>
          <w:sz w:val="24"/>
        </w:rPr>
        <w:t> </w:t>
      </w:r>
      <w:r>
        <w:rPr>
          <w:sz w:val="24"/>
        </w:rPr>
        <w:t>Jolliffe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James</w:t>
      </w:r>
      <w:r>
        <w:rPr>
          <w:spacing w:val="-2"/>
          <w:sz w:val="24"/>
        </w:rPr>
        <w:t> </w:t>
      </w:r>
      <w:r>
        <w:rPr>
          <w:sz w:val="24"/>
        </w:rPr>
        <w:t>P.</w:t>
      </w:r>
      <w:r>
        <w:rPr>
          <w:spacing w:val="-4"/>
          <w:sz w:val="24"/>
        </w:rPr>
        <w:t> </w:t>
      </w:r>
      <w:r>
        <w:rPr>
          <w:sz w:val="24"/>
        </w:rPr>
        <w:t>Ziliak</w:t>
      </w:r>
      <w:r>
        <w:rPr>
          <w:spacing w:val="-4"/>
          <w:sz w:val="24"/>
        </w:rPr>
        <w:t> </w:t>
      </w:r>
      <w:r>
        <w:rPr>
          <w:sz w:val="24"/>
        </w:rPr>
        <w:t>(eds.),</w:t>
      </w:r>
      <w:r>
        <w:rPr>
          <w:spacing w:val="-4"/>
          <w:sz w:val="24"/>
        </w:rPr>
        <w:t> </w:t>
      </w:r>
      <w:r>
        <w:rPr>
          <w:sz w:val="24"/>
        </w:rPr>
        <w:t>Kalamazoo,</w:t>
      </w:r>
      <w:r>
        <w:rPr>
          <w:spacing w:val="-4"/>
          <w:sz w:val="24"/>
        </w:rPr>
        <w:t> </w:t>
      </w:r>
      <w:r>
        <w:rPr>
          <w:sz w:val="24"/>
        </w:rPr>
        <w:t>MI:</w:t>
      </w:r>
      <w:r>
        <w:rPr>
          <w:spacing w:val="-4"/>
          <w:sz w:val="24"/>
        </w:rPr>
        <w:t> </w:t>
      </w:r>
      <w:r>
        <w:rPr>
          <w:sz w:val="24"/>
        </w:rPr>
        <w:t>W.E.</w:t>
      </w:r>
      <w:r>
        <w:rPr>
          <w:spacing w:val="-4"/>
          <w:sz w:val="24"/>
        </w:rPr>
        <w:t> </w:t>
      </w:r>
      <w:r>
        <w:rPr>
          <w:sz w:val="24"/>
        </w:rPr>
        <w:t>Upjohn</w:t>
      </w:r>
      <w:r>
        <w:rPr>
          <w:spacing w:val="-2"/>
          <w:sz w:val="24"/>
        </w:rPr>
        <w:t> </w:t>
      </w:r>
      <w:r>
        <w:rPr>
          <w:sz w:val="24"/>
        </w:rPr>
        <w:t>Institute</w:t>
      </w:r>
      <w:r>
        <w:rPr>
          <w:spacing w:val="-5"/>
          <w:sz w:val="24"/>
        </w:rPr>
        <w:t> </w:t>
      </w:r>
      <w:r>
        <w:rPr>
          <w:sz w:val="24"/>
        </w:rPr>
        <w:t>for Employment Research, 2008, pp. 63-102.</w:t>
      </w:r>
    </w:p>
    <w:p>
      <w:pPr>
        <w:spacing w:before="1"/>
        <w:ind w:left="1152" w:right="7" w:hanging="432"/>
        <w:jc w:val="left"/>
        <w:rPr>
          <w:sz w:val="24"/>
        </w:rPr>
      </w:pPr>
      <w:r>
        <w:rPr>
          <w:sz w:val="24"/>
        </w:rPr>
        <w:t>“Variable Effects of Earnings Volatility on Food Stamp Participation,” with Robert A. Moffitt,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Income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Volatility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Food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Assistance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States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Dean</w:t>
      </w:r>
      <w:r>
        <w:rPr>
          <w:spacing w:val="-3"/>
          <w:sz w:val="24"/>
        </w:rPr>
        <w:t> </w:t>
      </w:r>
      <w:r>
        <w:rPr>
          <w:sz w:val="24"/>
        </w:rPr>
        <w:t>Jolliffe and James P. Ziliak (eds.), Kalamazoo, MI: W.E. Upjohn Institute for Employment Research, 2008, pp. 35-60.</w:t>
      </w:r>
    </w:p>
    <w:p>
      <w:pPr>
        <w:pStyle w:val="Heading1"/>
        <w:spacing w:before="276"/>
      </w:pPr>
      <w:r>
        <w:rPr>
          <w:smallCaps/>
        </w:rPr>
        <w:t>Book</w:t>
      </w:r>
      <w:r>
        <w:rPr>
          <w:smallCaps/>
          <w:spacing w:val="-8"/>
        </w:rPr>
        <w:t> </w:t>
      </w:r>
      <w:r>
        <w:rPr>
          <w:smallCaps/>
          <w:spacing w:val="-2"/>
        </w:rPr>
        <w:t>Reviews:</w:t>
      </w:r>
    </w:p>
    <w:p>
      <w:pPr>
        <w:spacing w:before="0"/>
        <w:ind w:left="1151" w:right="0" w:hanging="432"/>
        <w:jc w:val="left"/>
        <w:rPr>
          <w:sz w:val="24"/>
        </w:rPr>
      </w:pPr>
      <w:r>
        <w:rPr>
          <w:i/>
          <w:sz w:val="24"/>
        </w:rPr>
        <w:t>Kids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Work: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Value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Employer-Sponsored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On-site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Child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Centers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Rachel Connelly, Deborah S. DeGraff and Rachel Willis, </w:t>
      </w:r>
      <w:r>
        <w:rPr>
          <w:i/>
          <w:sz w:val="24"/>
        </w:rPr>
        <w:t>Economics of Education Review </w:t>
      </w:r>
      <w:r>
        <w:rPr>
          <w:sz w:val="24"/>
        </w:rPr>
        <w:t>26:2 (April 2007), 257-8.</w:t>
      </w:r>
    </w:p>
    <w:p>
      <w:pPr>
        <w:spacing w:before="0"/>
        <w:ind w:left="1152" w:right="55" w:hanging="432"/>
        <w:jc w:val="left"/>
        <w:rPr>
          <w:sz w:val="24"/>
        </w:rPr>
      </w:pPr>
      <w:r>
        <w:rPr>
          <w:i/>
          <w:sz w:val="24"/>
        </w:rPr>
        <w:t>Understanding Poverty</w:t>
      </w:r>
      <w:r>
        <w:rPr>
          <w:sz w:val="24"/>
        </w:rPr>
        <w:t>, edited by Sheldon A. Danziger and Robert H. Haveman,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sz w:val="24"/>
        </w:rPr>
        <w:t>24:1</w:t>
      </w:r>
      <w:r>
        <w:rPr>
          <w:spacing w:val="-5"/>
          <w:sz w:val="24"/>
        </w:rPr>
        <w:t> </w:t>
      </w:r>
      <w:r>
        <w:rPr>
          <w:sz w:val="24"/>
        </w:rPr>
        <w:t>(February</w:t>
      </w:r>
      <w:r>
        <w:rPr>
          <w:spacing w:val="-5"/>
          <w:sz w:val="24"/>
        </w:rPr>
        <w:t> </w:t>
      </w:r>
      <w:r>
        <w:rPr>
          <w:sz w:val="24"/>
        </w:rPr>
        <w:t>2005)</w:t>
      </w:r>
      <w:r>
        <w:rPr>
          <w:spacing w:val="-6"/>
          <w:sz w:val="24"/>
        </w:rPr>
        <w:t> </w:t>
      </w:r>
      <w:r>
        <w:rPr>
          <w:sz w:val="24"/>
        </w:rPr>
        <w:t>126-7,</w:t>
      </w:r>
      <w:r>
        <w:rPr>
          <w:spacing w:val="-5"/>
          <w:sz w:val="24"/>
        </w:rPr>
        <w:t> </w:t>
      </w:r>
      <w:r>
        <w:rPr>
          <w:sz w:val="24"/>
        </w:rPr>
        <w:t>review</w:t>
      </w:r>
      <w:r>
        <w:rPr>
          <w:spacing w:val="-6"/>
          <w:sz w:val="24"/>
        </w:rPr>
        <w:t> </w:t>
      </w:r>
      <w:r>
        <w:rPr>
          <w:sz w:val="24"/>
        </w:rPr>
        <w:t>co-authored with Neal E. Toomey.</w:t>
      </w:r>
    </w:p>
    <w:p>
      <w:pPr>
        <w:spacing w:before="0"/>
        <w:ind w:left="1151" w:right="420" w:hanging="432"/>
        <w:jc w:val="left"/>
        <w:rPr>
          <w:sz w:val="24"/>
        </w:rPr>
      </w:pPr>
      <w:r>
        <w:rPr>
          <w:i/>
          <w:sz w:val="24"/>
        </w:rPr>
        <w:t>Analysis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Panel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Data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z w:val="24"/>
          <w:vertAlign w:val="superscript"/>
        </w:rPr>
        <w:t>nd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Edition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by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Cheng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Hsiao,</w:t>
      </w:r>
      <w:r>
        <w:rPr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International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Journal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of Forecasting </w:t>
      </w:r>
      <w:r>
        <w:rPr>
          <w:sz w:val="24"/>
          <w:vertAlign w:val="baseline"/>
        </w:rPr>
        <w:t>20:1 (2004), 142-3.</w:t>
      </w:r>
    </w:p>
    <w:p>
      <w:pPr>
        <w:spacing w:before="0"/>
        <w:ind w:left="1151" w:right="0" w:hanging="432"/>
        <w:jc w:val="left"/>
        <w:rPr>
          <w:sz w:val="24"/>
        </w:rPr>
      </w:pPr>
      <w:r>
        <w:rPr>
          <w:i/>
          <w:sz w:val="24"/>
        </w:rPr>
        <w:t>Forecasting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Labour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Occupation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Education: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Forecasting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Activities of Three European Labour Market Research Institutes</w:t>
      </w:r>
      <w:r>
        <w:rPr>
          <w:sz w:val="24"/>
        </w:rPr>
        <w:t>, edited by J. A. M. Heijke,</w:t>
      </w:r>
    </w:p>
    <w:p>
      <w:pPr>
        <w:spacing w:after="0"/>
        <w:jc w:val="left"/>
        <w:rPr>
          <w:sz w:val="24"/>
        </w:rPr>
        <w:sectPr>
          <w:pgSz w:w="12240" w:h="15840"/>
          <w:pgMar w:header="1017" w:footer="0" w:top="1380" w:bottom="280" w:left="1440" w:right="1440"/>
        </w:sectPr>
      </w:pPr>
    </w:p>
    <w:p>
      <w:pPr>
        <w:spacing w:before="179"/>
        <w:ind w:left="1151" w:right="0" w:firstLine="0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Forecasting</w:t>
      </w:r>
      <w:r>
        <w:rPr>
          <w:i/>
          <w:spacing w:val="-2"/>
          <w:sz w:val="24"/>
        </w:rPr>
        <w:t> </w:t>
      </w:r>
      <w:r>
        <w:rPr>
          <w:sz w:val="24"/>
        </w:rPr>
        <w:t>13</w:t>
      </w:r>
      <w:r>
        <w:rPr>
          <w:spacing w:val="-2"/>
          <w:sz w:val="24"/>
        </w:rPr>
        <w:t> </w:t>
      </w:r>
      <w:r>
        <w:rPr>
          <w:sz w:val="24"/>
        </w:rPr>
        <w:t>(1997),</w:t>
      </w:r>
      <w:r>
        <w:rPr>
          <w:spacing w:val="-1"/>
          <w:sz w:val="24"/>
        </w:rPr>
        <w:t> </w:t>
      </w:r>
      <w:r>
        <w:rPr>
          <w:sz w:val="24"/>
        </w:rPr>
        <w:t>297-</w:t>
      </w:r>
      <w:r>
        <w:rPr>
          <w:spacing w:val="-5"/>
          <w:sz w:val="24"/>
        </w:rPr>
        <w:t>8.</w:t>
      </w:r>
    </w:p>
    <w:p>
      <w:pPr>
        <w:spacing w:before="0"/>
        <w:ind w:left="1151" w:right="0" w:hanging="432"/>
        <w:jc w:val="left"/>
        <w:rPr>
          <w:sz w:val="24"/>
        </w:rPr>
      </w:pPr>
      <w:r>
        <w:rPr>
          <w:i/>
          <w:sz w:val="24"/>
        </w:rPr>
        <w:t>Human Capital: A Theoretical and Empirical Analysis with Special Reference to Education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3</w:t>
      </w:r>
      <w:r>
        <w:rPr>
          <w:sz w:val="24"/>
          <w:vertAlign w:val="superscript"/>
        </w:rPr>
        <w:t>rd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Edition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by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Gary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S.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Becker,</w:t>
      </w:r>
      <w:r>
        <w:rPr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Education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Economics</w:t>
      </w:r>
      <w:r>
        <w:rPr>
          <w:i/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3:2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(1995),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205-7.</w:t>
      </w:r>
    </w:p>
    <w:p>
      <w:pPr>
        <w:pStyle w:val="BodyText"/>
        <w:ind w:left="0" w:firstLine="0"/>
      </w:pPr>
    </w:p>
    <w:p>
      <w:pPr>
        <w:pStyle w:val="Heading1"/>
      </w:pPr>
      <w:r>
        <w:rPr>
          <w:smallCaps/>
        </w:rPr>
        <w:t>Other</w:t>
      </w:r>
      <w:r>
        <w:rPr>
          <w:smallCaps/>
          <w:spacing w:val="-8"/>
        </w:rPr>
        <w:t> </w:t>
      </w:r>
      <w:r>
        <w:rPr>
          <w:smallCaps/>
          <w:spacing w:val="-2"/>
        </w:rPr>
        <w:t>Publications/Reports:</w:t>
      </w:r>
    </w:p>
    <w:p>
      <w:pPr>
        <w:pStyle w:val="BodyText"/>
        <w:ind w:left="1152" w:right="645"/>
        <w:jc w:val="both"/>
      </w:pPr>
      <w:r>
        <w:rPr/>
        <w:t>“Savannah</w:t>
      </w:r>
      <w:r>
        <w:rPr>
          <w:spacing w:val="-2"/>
        </w:rPr>
        <w:t> </w:t>
      </w:r>
      <w:r>
        <w:rPr/>
        <w:t>Technical</w:t>
      </w:r>
      <w:r>
        <w:rPr>
          <w:spacing w:val="-2"/>
        </w:rPr>
        <w:t> </w:t>
      </w:r>
      <w:r>
        <w:rPr/>
        <w:t>College:</w:t>
      </w:r>
      <w:r>
        <w:rPr>
          <w:spacing w:val="-2"/>
        </w:rPr>
        <w:t> </w:t>
      </w:r>
      <w:r>
        <w:rPr/>
        <w:t>Strengthening</w:t>
      </w:r>
      <w:r>
        <w:rPr>
          <w:spacing w:val="-2"/>
        </w:rPr>
        <w:t> </w:t>
      </w:r>
      <w:r>
        <w:rPr/>
        <w:t>Community</w:t>
      </w:r>
      <w:r>
        <w:rPr>
          <w:spacing w:val="-2"/>
        </w:rPr>
        <w:t> </w:t>
      </w:r>
      <w:r>
        <w:rPr/>
        <w:t>Colleges</w:t>
      </w:r>
      <w:r>
        <w:rPr>
          <w:spacing w:val="-2"/>
        </w:rPr>
        <w:t> </w:t>
      </w:r>
      <w:r>
        <w:rPr/>
        <w:t>through</w:t>
      </w:r>
      <w:r>
        <w:rPr>
          <w:spacing w:val="-4"/>
        </w:rPr>
        <w:t> </w:t>
      </w:r>
      <w:r>
        <w:rPr/>
        <w:t>Micro- Credentialing</w:t>
      </w:r>
      <w:r>
        <w:rPr>
          <w:spacing w:val="-2"/>
        </w:rPr>
        <w:t> </w:t>
      </w:r>
      <w:r>
        <w:rPr/>
        <w:t>Interim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Report,”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Kyela</w:t>
      </w:r>
      <w:r>
        <w:rPr>
          <w:spacing w:val="-5"/>
        </w:rPr>
        <w:t> </w:t>
      </w:r>
      <w:r>
        <w:rPr/>
        <w:t>Gadi,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U.S. Department of Labor, May 2023.</w:t>
      </w:r>
    </w:p>
    <w:p>
      <w:pPr>
        <w:pStyle w:val="BodyText"/>
        <w:ind w:left="1152" w:right="610"/>
        <w:jc w:val="both"/>
      </w:pPr>
      <w:r>
        <w:rPr/>
        <w:t>“Expansions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Georgia’s</w:t>
      </w:r>
      <w:r>
        <w:rPr>
          <w:spacing w:val="-5"/>
        </w:rPr>
        <w:t> </w:t>
      </w:r>
      <w:r>
        <w:rPr/>
        <w:t>Childcare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Parent</w:t>
      </w:r>
      <w:r>
        <w:rPr>
          <w:spacing w:val="-5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Program,”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Brief, Georgia Policy Labs, February 2023.</w:t>
      </w:r>
    </w:p>
    <w:p>
      <w:pPr>
        <w:pStyle w:val="BodyText"/>
        <w:ind w:left="1152"/>
      </w:pPr>
      <w:r>
        <w:rPr/>
        <w:t>“Adult Learners’ Postsecondary Enrollment and Academic Outcomes in Georgia,” with Yiwei</w:t>
      </w:r>
      <w:r>
        <w:rPr>
          <w:spacing w:val="-4"/>
        </w:rPr>
        <w:t> </w:t>
      </w:r>
      <w:r>
        <w:rPr/>
        <w:t>Duan,</w:t>
      </w:r>
      <w:r>
        <w:rPr>
          <w:spacing w:val="-2"/>
        </w:rPr>
        <w:t> </w:t>
      </w:r>
      <w:r>
        <w:rPr/>
        <w:t>Iris</w:t>
      </w:r>
      <w:r>
        <w:rPr>
          <w:spacing w:val="-4"/>
        </w:rPr>
        <w:t> </w:t>
      </w:r>
      <w:r>
        <w:rPr/>
        <w:t>Feinberg,</w:t>
      </w:r>
      <w:r>
        <w:rPr>
          <w:spacing w:val="-4"/>
        </w:rPr>
        <w:t> </w:t>
      </w:r>
      <w:r>
        <w:rPr/>
        <w:t>Daphne</w:t>
      </w:r>
      <w:r>
        <w:rPr>
          <w:spacing w:val="-5"/>
        </w:rPr>
        <w:t> </w:t>
      </w:r>
      <w:r>
        <w:rPr/>
        <w:t>Greenberg,</w:t>
      </w:r>
      <w:r>
        <w:rPr>
          <w:spacing w:val="-4"/>
        </w:rPr>
        <w:t> </w:t>
      </w:r>
      <w:r>
        <w:rPr/>
        <w:t>Thomas</w:t>
      </w:r>
      <w:r>
        <w:rPr>
          <w:spacing w:val="-4"/>
        </w:rPr>
        <w:t> </w:t>
      </w:r>
      <w:r>
        <w:rPr/>
        <w:t>Kouwe,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Jonathan</w:t>
      </w:r>
      <w:r>
        <w:rPr>
          <w:spacing w:val="-4"/>
        </w:rPr>
        <w:t> </w:t>
      </w:r>
      <w:r>
        <w:rPr/>
        <w:t>Smith, Technical Report, Georgia Policy Labs, February 2023.</w:t>
      </w:r>
    </w:p>
    <w:p>
      <w:pPr>
        <w:pStyle w:val="BodyText"/>
        <w:ind w:left="1152"/>
      </w:pPr>
      <w:r>
        <w:rPr/>
        <w:t>“The</w:t>
      </w:r>
      <w:r>
        <w:rPr>
          <w:spacing w:val="-6"/>
        </w:rPr>
        <w:t> </w:t>
      </w:r>
      <w:r>
        <w:rPr/>
        <w:t>Stability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Subsidized</w:t>
      </w:r>
      <w:r>
        <w:rPr>
          <w:spacing w:val="-5"/>
        </w:rPr>
        <w:t> </w:t>
      </w:r>
      <w:r>
        <w:rPr/>
        <w:t>Childcare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Georgia,”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Rodrigo</w:t>
      </w:r>
      <w:r>
        <w:rPr>
          <w:spacing w:val="-5"/>
        </w:rPr>
        <w:t> </w:t>
      </w:r>
      <w:r>
        <w:rPr/>
        <w:t>Aranda,</w:t>
      </w:r>
      <w:r>
        <w:rPr>
          <w:spacing w:val="-3"/>
        </w:rPr>
        <w:t> </w:t>
      </w:r>
      <w:r>
        <w:rPr/>
        <w:t>Technical Report, Georgia Policy Labs, February 2022.</w:t>
      </w:r>
    </w:p>
    <w:p>
      <w:pPr>
        <w:pStyle w:val="BodyText"/>
        <w:ind w:left="1152"/>
      </w:pPr>
      <w:r>
        <w:rPr/>
        <w:t>“Placement</w:t>
      </w:r>
      <w:r>
        <w:rPr>
          <w:spacing w:val="-5"/>
        </w:rPr>
        <w:t> </w:t>
      </w:r>
      <w:r>
        <w:rPr/>
        <w:t>Tests,</w:t>
      </w:r>
      <w:r>
        <w:rPr>
          <w:spacing w:val="-3"/>
        </w:rPr>
        <w:t> </w:t>
      </w:r>
      <w:r>
        <w:rPr/>
        <w:t>Initial</w:t>
      </w:r>
      <w:r>
        <w:rPr>
          <w:spacing w:val="-3"/>
        </w:rPr>
        <w:t> </w:t>
      </w:r>
      <w:r>
        <w:rPr/>
        <w:t>Enrollments,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Outcomes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Technical</w:t>
      </w:r>
      <w:r>
        <w:rPr>
          <w:spacing w:val="-5"/>
        </w:rPr>
        <w:t> </w:t>
      </w:r>
      <w:r>
        <w:rPr/>
        <w:t>College System of Georgia,” with Michael Bloem and Jonathan Smith, Technical Report, Georgia Policy Labs, July 2021.</w:t>
      </w:r>
    </w:p>
    <w:p>
      <w:pPr>
        <w:pStyle w:val="BodyText"/>
        <w:ind w:left="1152" w:right="7"/>
      </w:pPr>
      <w:r>
        <w:rPr/>
        <w:t>“Unmet</w:t>
      </w:r>
      <w:r>
        <w:rPr>
          <w:spacing w:val="-5"/>
        </w:rPr>
        <w:t> </w:t>
      </w:r>
      <w:r>
        <w:rPr/>
        <w:t>Subsidized</w:t>
      </w:r>
      <w:r>
        <w:rPr>
          <w:spacing w:val="-5"/>
        </w:rPr>
        <w:t> </w:t>
      </w:r>
      <w:r>
        <w:rPr/>
        <w:t>Child</w:t>
      </w:r>
      <w:r>
        <w:rPr>
          <w:spacing w:val="-5"/>
        </w:rPr>
        <w:t> </w:t>
      </w:r>
      <w:r>
        <w:rPr/>
        <w:t>Care</w:t>
      </w:r>
      <w:r>
        <w:rPr>
          <w:spacing w:val="-5"/>
        </w:rPr>
        <w:t> </w:t>
      </w:r>
      <w:r>
        <w:rPr/>
        <w:t>Demand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Georgia,”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Rodrigo</w:t>
      </w:r>
      <w:r>
        <w:rPr>
          <w:spacing w:val="-5"/>
        </w:rPr>
        <w:t> </w:t>
      </w:r>
      <w:r>
        <w:rPr/>
        <w:t>Aranda,</w:t>
      </w:r>
      <w:r>
        <w:rPr>
          <w:spacing w:val="-5"/>
        </w:rPr>
        <w:t> </w:t>
      </w:r>
      <w:r>
        <w:rPr/>
        <w:t>Research Brief, Georgia Policy Labs, March 2021.</w:t>
      </w:r>
    </w:p>
    <w:p>
      <w:pPr>
        <w:pStyle w:val="BodyText"/>
        <w:ind w:left="1152" w:right="7"/>
      </w:pPr>
      <w:r>
        <w:rPr/>
        <w:t>“Dynamics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Merit-Based</w:t>
      </w:r>
      <w:r>
        <w:rPr>
          <w:spacing w:val="-5"/>
        </w:rPr>
        <w:t> </w:t>
      </w:r>
      <w:r>
        <w:rPr/>
        <w:t>Scholarships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Georgia,”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Ross</w:t>
      </w:r>
      <w:r>
        <w:rPr>
          <w:spacing w:val="-5"/>
        </w:rPr>
        <w:t> </w:t>
      </w:r>
      <w:r>
        <w:rPr/>
        <w:t>Rubenstein,</w:t>
      </w:r>
      <w:r>
        <w:rPr>
          <w:spacing w:val="-5"/>
        </w:rPr>
        <w:t> </w:t>
      </w:r>
      <w:r>
        <w:rPr/>
        <w:t>Technical Report, Georgia Policy Labs, March 2021.</w:t>
      </w:r>
    </w:p>
    <w:p>
      <w:pPr>
        <w:pStyle w:val="BodyText"/>
      </w:pPr>
      <w:r>
        <w:rPr/>
        <w:t>“Measuring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Zealanders’</w:t>
      </w:r>
      <w:r>
        <w:rPr>
          <w:spacing w:val="-3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Wellbeing,”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Ferdi</w:t>
      </w:r>
      <w:r>
        <w:rPr>
          <w:spacing w:val="-4"/>
        </w:rPr>
        <w:t> </w:t>
      </w:r>
      <w:r>
        <w:rPr/>
        <w:t>Botha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John</w:t>
      </w:r>
      <w:r>
        <w:rPr>
          <w:spacing w:val="-4"/>
        </w:rPr>
        <w:t> </w:t>
      </w:r>
      <w:r>
        <w:rPr/>
        <w:t>Haisken- DeNew, Technical Report to ASB Bank Limited, September 2019.</w:t>
      </w:r>
    </w:p>
    <w:p>
      <w:pPr>
        <w:pStyle w:val="BodyText"/>
      </w:pPr>
      <w:r>
        <w:rPr/>
        <w:t>“A Conceptual Framework to Measure Young Australians’ Financial Wellbeing,” with John</w:t>
      </w:r>
      <w:r>
        <w:rPr>
          <w:spacing w:val="-5"/>
        </w:rPr>
        <w:t> </w:t>
      </w:r>
      <w:r>
        <w:rPr/>
        <w:t>Haisken-DeNew,</w:t>
      </w:r>
      <w:r>
        <w:rPr>
          <w:spacing w:val="-5"/>
        </w:rPr>
        <w:t> </w:t>
      </w:r>
      <w:r>
        <w:rPr/>
        <w:t>Christopher</w:t>
      </w:r>
      <w:r>
        <w:rPr>
          <w:spacing w:val="-6"/>
        </w:rPr>
        <w:t> </w:t>
      </w:r>
      <w:r>
        <w:rPr/>
        <w:t>Ryan,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Clement</w:t>
      </w:r>
      <w:r>
        <w:rPr>
          <w:spacing w:val="-5"/>
        </w:rPr>
        <w:t> </w:t>
      </w:r>
      <w:r>
        <w:rPr/>
        <w:t>Wong,</w:t>
      </w:r>
      <w:r>
        <w:rPr>
          <w:spacing w:val="-5"/>
        </w:rPr>
        <w:t> </w:t>
      </w:r>
      <w:r>
        <w:rPr/>
        <w:t>Commonwealth</w:t>
      </w:r>
      <w:r>
        <w:rPr>
          <w:spacing w:val="-5"/>
        </w:rPr>
        <w:t> </w:t>
      </w:r>
      <w:r>
        <w:rPr/>
        <w:t>Bank of Australia and Melbourne Institute Financial Wellbeing Scales Technical Report No. 4, August 2019.</w:t>
      </w:r>
    </w:p>
    <w:p>
      <w:pPr>
        <w:pStyle w:val="BodyText"/>
        <w:ind w:right="55"/>
      </w:pPr>
      <w:r>
        <w:rPr/>
        <w:t>“Improving the Commonwealth Bank of Australia - Melbourne Institute Observed Financial</w:t>
      </w:r>
      <w:r>
        <w:rPr>
          <w:spacing w:val="-3"/>
        </w:rPr>
        <w:t> </w:t>
      </w:r>
      <w:r>
        <w:rPr/>
        <w:t>Wellbeing</w:t>
      </w:r>
      <w:r>
        <w:rPr>
          <w:spacing w:val="-5"/>
        </w:rPr>
        <w:t> </w:t>
      </w:r>
      <w:r>
        <w:rPr/>
        <w:t>Scale,”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John</w:t>
      </w:r>
      <w:r>
        <w:rPr>
          <w:spacing w:val="-5"/>
        </w:rPr>
        <w:t> </w:t>
      </w:r>
      <w:r>
        <w:rPr/>
        <w:t>Haisken-DeNew,</w:t>
      </w:r>
      <w:r>
        <w:rPr>
          <w:spacing w:val="-5"/>
        </w:rPr>
        <w:t> </w:t>
      </w:r>
      <w:r>
        <w:rPr/>
        <w:t>Nicolás</w:t>
      </w:r>
      <w:r>
        <w:rPr>
          <w:spacing w:val="-5"/>
        </w:rPr>
        <w:t> </w:t>
      </w:r>
      <w:r>
        <w:rPr/>
        <w:t>Salamanca,</w:t>
      </w:r>
      <w:r>
        <w:rPr>
          <w:spacing w:val="-6"/>
        </w:rPr>
        <w:t> </w:t>
      </w:r>
      <w:r>
        <w:rPr/>
        <w:t>Andrea Nicastro, and James Ross. Commonwealth Bank of Australia and Melbourne Institute Financial Wellbeing Scales Technical Report No. 3, February 2019.</w:t>
      </w:r>
    </w:p>
    <w:p>
      <w:pPr>
        <w:pStyle w:val="BodyText"/>
        <w:spacing w:before="1"/>
        <w:ind w:right="66"/>
      </w:pPr>
      <w:r>
        <w:rPr/>
        <w:t>“Using Survey and Banking Data to Understand Financial Wellbeing,” with John Haisken-DeNew,</w:t>
      </w:r>
      <w:r>
        <w:rPr>
          <w:spacing w:val="-4"/>
        </w:rPr>
        <w:t> </w:t>
      </w:r>
      <w:r>
        <w:rPr/>
        <w:t>Nicolás</w:t>
      </w:r>
      <w:r>
        <w:rPr>
          <w:spacing w:val="-4"/>
        </w:rPr>
        <w:t> </w:t>
      </w:r>
      <w:r>
        <w:rPr/>
        <w:t>Salamanca,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Andrea</w:t>
      </w:r>
      <w:r>
        <w:rPr>
          <w:spacing w:val="-5"/>
        </w:rPr>
        <w:t> </w:t>
      </w:r>
      <w:r>
        <w:rPr/>
        <w:t>Nicastro.</w:t>
      </w:r>
      <w:r>
        <w:rPr>
          <w:spacing w:val="-6"/>
        </w:rPr>
        <w:t> </w:t>
      </w:r>
      <w:r>
        <w:rPr/>
        <w:t>Commonwealth</w:t>
      </w:r>
      <w:r>
        <w:rPr>
          <w:spacing w:val="-6"/>
        </w:rPr>
        <w:t> </w:t>
      </w:r>
      <w:r>
        <w:rPr/>
        <w:t>Bank</w:t>
      </w:r>
      <w:r>
        <w:rPr>
          <w:spacing w:val="-6"/>
        </w:rPr>
        <w:t> </w:t>
      </w:r>
      <w:r>
        <w:rPr/>
        <w:t>of Australia and Melbourne Institute Financial Wellbeing Scales Technical Report No. 2, July 2018.</w:t>
      </w:r>
    </w:p>
    <w:p>
      <w:pPr>
        <w:pStyle w:val="BodyText"/>
        <w:ind w:right="473"/>
      </w:pPr>
      <w:r>
        <w:rPr/>
        <w:t>“Using Survey and Banking Data to Measure Financial Wellbeing,” with Carole Comerton-Forde,</w:t>
      </w:r>
      <w:r>
        <w:rPr>
          <w:spacing w:val="-5"/>
        </w:rPr>
        <w:t> </w:t>
      </w:r>
      <w:r>
        <w:rPr/>
        <w:t>Edwin</w:t>
      </w:r>
      <w:r>
        <w:rPr>
          <w:spacing w:val="-3"/>
        </w:rPr>
        <w:t> </w:t>
      </w:r>
      <w:r>
        <w:rPr/>
        <w:t>Ip,</w:t>
      </w:r>
      <w:r>
        <w:rPr>
          <w:spacing w:val="-5"/>
        </w:rPr>
        <w:t> </w:t>
      </w:r>
      <w:r>
        <w:rPr/>
        <w:t>James</w:t>
      </w:r>
      <w:r>
        <w:rPr>
          <w:spacing w:val="-5"/>
        </w:rPr>
        <w:t> </w:t>
      </w:r>
      <w:r>
        <w:rPr/>
        <w:t>Ross,</w:t>
      </w:r>
      <w:r>
        <w:rPr>
          <w:spacing w:val="-5"/>
        </w:rPr>
        <w:t> </w:t>
      </w:r>
      <w:r>
        <w:rPr/>
        <w:t>Nicolás</w:t>
      </w:r>
      <w:r>
        <w:rPr>
          <w:spacing w:val="-3"/>
        </w:rPr>
        <w:t> </w:t>
      </w:r>
      <w:r>
        <w:rPr/>
        <w:t>Salamanca,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Sam</w:t>
      </w:r>
      <w:r>
        <w:rPr>
          <w:spacing w:val="-5"/>
        </w:rPr>
        <w:t> </w:t>
      </w:r>
      <w:r>
        <w:rPr/>
        <w:t>Tsiaplias. Commonwealth Bank of Australia and Melbourne Institute Financial Wellbeing Scales Technical Report No. 1, March 2018.</w:t>
      </w:r>
    </w:p>
    <w:p>
      <w:pPr>
        <w:pStyle w:val="BodyText"/>
        <w:ind w:left="719" w:firstLine="0"/>
      </w:pPr>
      <w:r>
        <w:rPr/>
        <w:t>“Introduction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Policy</w:t>
      </w:r>
      <w:r>
        <w:rPr>
          <w:spacing w:val="-2"/>
        </w:rPr>
        <w:t> </w:t>
      </w:r>
      <w:r>
        <w:rPr/>
        <w:t>Forum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Australian Homelessness,”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Yi-Ping</w:t>
      </w:r>
      <w:r>
        <w:rPr>
          <w:spacing w:val="-1"/>
        </w:rPr>
        <w:t> </w:t>
      </w:r>
      <w:r>
        <w:rPr>
          <w:spacing w:val="-2"/>
        </w:rPr>
        <w:t>Tseng,</w:t>
      </w:r>
    </w:p>
    <w:p>
      <w:pPr>
        <w:spacing w:before="0"/>
        <w:ind w:left="1151" w:right="0" w:firstLine="0"/>
        <w:jc w:val="left"/>
        <w:rPr>
          <w:sz w:val="24"/>
        </w:rPr>
      </w:pPr>
      <w:r>
        <w:rPr>
          <w:i/>
          <w:sz w:val="24"/>
        </w:rPr>
        <w:t>Australian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sz w:val="24"/>
        </w:rPr>
        <w:t>(June</w:t>
      </w:r>
      <w:r>
        <w:rPr>
          <w:spacing w:val="-4"/>
          <w:sz w:val="24"/>
        </w:rPr>
        <w:t> </w:t>
      </w:r>
      <w:r>
        <w:rPr>
          <w:sz w:val="24"/>
        </w:rPr>
        <w:t>2017),</w:t>
      </w:r>
      <w:r>
        <w:rPr>
          <w:spacing w:val="-2"/>
          <w:sz w:val="24"/>
        </w:rPr>
        <w:t> </w:t>
      </w:r>
      <w:r>
        <w:rPr>
          <w:sz w:val="24"/>
        </w:rPr>
        <w:t>195-</w:t>
      </w:r>
      <w:r>
        <w:rPr>
          <w:spacing w:val="-5"/>
          <w:sz w:val="24"/>
        </w:rPr>
        <w:t>6.</w:t>
      </w:r>
    </w:p>
    <w:p>
      <w:pPr>
        <w:pStyle w:val="BodyText"/>
      </w:pPr>
      <w:r>
        <w:rPr/>
        <w:t>“What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Best-Practice</w:t>
      </w:r>
      <w:r>
        <w:rPr>
          <w:spacing w:val="-3"/>
        </w:rPr>
        <w:t> </w:t>
      </w:r>
      <w:r>
        <w:rPr/>
        <w:t>Programs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Jobseekers</w:t>
      </w:r>
      <w:r>
        <w:rPr>
          <w:spacing w:val="-2"/>
        </w:rPr>
        <w:t> </w:t>
      </w:r>
      <w:r>
        <w:rPr/>
        <w:t>Facing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Barriers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Employment,” with Jeff Borland, Mark Considine, and Guyonne Kalb. Melbourne Institute Policy Brief No. 4/16, June 2016.</w:t>
      </w:r>
    </w:p>
    <w:p>
      <w:pPr>
        <w:spacing w:before="0"/>
        <w:ind w:left="719" w:right="0" w:firstLine="0"/>
        <w:jc w:val="left"/>
        <w:rPr>
          <w:sz w:val="24"/>
        </w:rPr>
      </w:pPr>
      <w:r>
        <w:rPr>
          <w:sz w:val="24"/>
        </w:rPr>
        <w:t>“How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Improve</w:t>
      </w:r>
      <w:r>
        <w:rPr>
          <w:spacing w:val="-2"/>
          <w:sz w:val="24"/>
        </w:rPr>
        <w:t> </w:t>
      </w:r>
      <w:r>
        <w:rPr>
          <w:sz w:val="24"/>
        </w:rPr>
        <w:t>Participation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Social</w:t>
      </w:r>
      <w:r>
        <w:rPr>
          <w:spacing w:val="-2"/>
          <w:sz w:val="24"/>
        </w:rPr>
        <w:t> </w:t>
      </w:r>
      <w:r>
        <w:rPr>
          <w:sz w:val="24"/>
        </w:rPr>
        <w:t>Assistance</w:t>
      </w:r>
      <w:r>
        <w:rPr>
          <w:spacing w:val="-3"/>
          <w:sz w:val="24"/>
        </w:rPr>
        <w:t> </w:t>
      </w:r>
      <w:r>
        <w:rPr>
          <w:sz w:val="24"/>
        </w:rPr>
        <w:t>Programs,”</w:t>
      </w:r>
      <w:r>
        <w:rPr>
          <w:spacing w:val="-1"/>
          <w:sz w:val="24"/>
        </w:rPr>
        <w:t> </w:t>
      </w:r>
      <w:r>
        <w:rPr>
          <w:i/>
          <w:sz w:val="24"/>
        </w:rPr>
        <w:t>IZA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World 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2"/>
          <w:sz w:val="24"/>
        </w:rPr>
        <w:t> </w:t>
      </w:r>
      <w:r>
        <w:rPr>
          <w:spacing w:val="-5"/>
          <w:sz w:val="24"/>
        </w:rPr>
        <w:t>104</w:t>
      </w:r>
    </w:p>
    <w:p>
      <w:pPr>
        <w:spacing w:after="0"/>
        <w:jc w:val="left"/>
        <w:rPr>
          <w:sz w:val="24"/>
        </w:rPr>
        <w:sectPr>
          <w:pgSz w:w="12240" w:h="15840"/>
          <w:pgMar w:header="1017" w:footer="0" w:top="1380" w:bottom="280" w:left="1440" w:right="1440"/>
        </w:sectPr>
      </w:pPr>
    </w:p>
    <w:p>
      <w:pPr>
        <w:pStyle w:val="BodyText"/>
        <w:spacing w:before="179"/>
        <w:ind w:firstLine="0"/>
      </w:pPr>
      <w:r>
        <w:rPr/>
        <w:t>(December</w:t>
      </w:r>
      <w:r>
        <w:rPr>
          <w:spacing w:val="-5"/>
        </w:rPr>
        <w:t> </w:t>
      </w:r>
      <w:r>
        <w:rPr>
          <w:spacing w:val="-2"/>
        </w:rPr>
        <w:t>2014).</w:t>
      </w:r>
    </w:p>
    <w:p>
      <w:pPr>
        <w:pStyle w:val="BodyText"/>
        <w:ind w:right="55"/>
      </w:pPr>
      <w:r>
        <w:rPr/>
        <w:t>“Examining the Growth of the Zero-Income SNAP Caseload: Characteristics, Circumstances,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Dynamics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Zero-Income</w:t>
      </w:r>
      <w:r>
        <w:rPr>
          <w:spacing w:val="-6"/>
        </w:rPr>
        <w:t> </w:t>
      </w:r>
      <w:r>
        <w:rPr/>
        <w:t>SNAP</w:t>
      </w:r>
      <w:r>
        <w:rPr>
          <w:spacing w:val="-5"/>
        </w:rPr>
        <w:t> </w:t>
      </w:r>
      <w:r>
        <w:rPr/>
        <w:t>Participants.</w:t>
      </w:r>
      <w:r>
        <w:rPr>
          <w:spacing w:val="-5"/>
        </w:rPr>
        <w:t> </w:t>
      </w:r>
      <w:r>
        <w:rPr/>
        <w:t>Volume</w:t>
      </w:r>
      <w:r>
        <w:rPr>
          <w:spacing w:val="-6"/>
        </w:rPr>
        <w:t> </w:t>
      </w:r>
      <w:r>
        <w:rPr/>
        <w:t>I:</w:t>
      </w:r>
      <w:r>
        <w:rPr>
          <w:spacing w:val="-5"/>
        </w:rPr>
        <w:t> </w:t>
      </w:r>
      <w:r>
        <w:rPr/>
        <w:t>Cross- Sectional and Longitudinal Findings, 1993–2008,” with Anne Peterson, Brittany McGill, Betsy Thorn, and Alexandra Suchman. Report prepared by Insight Policy Research under Contract No. AG-3198-C-11-0008. Alexandria, VA: U.S. Department of Agriculture, Food and Nutrition Service, October 2014.</w:t>
      </w:r>
    </w:p>
    <w:p>
      <w:pPr>
        <w:pStyle w:val="BodyText"/>
        <w:ind w:right="148"/>
      </w:pPr>
      <w:r>
        <w:rPr/>
        <w:t>“Public Policy Responses to Childhood Hunger,” paper commissioned for the National Academy of Sciences, Committee on National Statistics Workshop on Research Gaps</w:t>
      </w:r>
      <w:r>
        <w:rPr>
          <w:spacing w:val="-4"/>
        </w:rPr>
        <w:t> </w:t>
      </w:r>
      <w:r>
        <w:rPr/>
        <w:t>–</w:t>
      </w:r>
      <w:r>
        <w:rPr>
          <w:spacing w:val="-1"/>
        </w:rPr>
        <w:t> </w:t>
      </w:r>
      <w:r>
        <w:rPr/>
        <w:t>Causes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Consequences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Child</w:t>
      </w:r>
      <w:r>
        <w:rPr>
          <w:spacing w:val="-2"/>
        </w:rPr>
        <w:t> </w:t>
      </w:r>
      <w:r>
        <w:rPr/>
        <w:t>Food</w:t>
      </w:r>
      <w:r>
        <w:rPr>
          <w:spacing w:val="1"/>
        </w:rPr>
        <w:t> </w:t>
      </w:r>
      <w:r>
        <w:rPr/>
        <w:t>Insecurity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Hunger,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2"/>
        </w:rPr>
        <w:t>2013.</w:t>
      </w:r>
    </w:p>
    <w:p>
      <w:pPr>
        <w:pStyle w:val="BodyText"/>
      </w:pPr>
      <w:r>
        <w:rPr/>
        <w:t>“Process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Changes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Universal-Free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Breakfast</w:t>
      </w:r>
      <w:r>
        <w:rPr>
          <w:spacing w:val="-4"/>
        </w:rPr>
        <w:t> </w:t>
      </w:r>
      <w:r>
        <w:rPr/>
        <w:t>Programs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Guilford County, NC,” with Lauren A. Haldeman and Sara S. Himmelrich, Food Assistance and Nutrition Research Program, Contractor and Cooperator Report No. 73-1, December 2011.</w:t>
      </w:r>
    </w:p>
    <w:p>
      <w:pPr>
        <w:pStyle w:val="BodyText"/>
        <w:ind w:right="7"/>
      </w:pPr>
      <w:r>
        <w:rPr/>
        <w:t>“Universal-Free and Eligibility-based School Breakfast Programs in Guilford County, NC: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Outcomes,”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Lauren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Haldeman,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Assistance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Nutrition Research Program, Contractor and Cooperator Report No. 73-2, December 2011.</w:t>
      </w:r>
    </w:p>
    <w:p>
      <w:pPr>
        <w:pStyle w:val="BodyText"/>
      </w:pPr>
      <w:r>
        <w:rPr/>
        <w:t>“Applying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Staying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Supplemental</w:t>
      </w:r>
      <w:r>
        <w:rPr>
          <w:spacing w:val="-3"/>
        </w:rPr>
        <w:t> </w:t>
      </w:r>
      <w:r>
        <w:rPr/>
        <w:t>Nutrition</w:t>
      </w:r>
      <w:r>
        <w:rPr>
          <w:spacing w:val="-3"/>
        </w:rPr>
        <w:t> </w:t>
      </w:r>
      <w:r>
        <w:rPr/>
        <w:t>Assistance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South Carolina,” with Christopher A. Swann, Food Assistance and Nutrition Research Program, Contractor and Cooperator Report No. 65, February 2011.</w:t>
      </w:r>
    </w:p>
    <w:p>
      <w:pPr>
        <w:pStyle w:val="BodyText"/>
      </w:pPr>
      <w:r>
        <w:rPr/>
        <w:t>“Variable</w:t>
      </w:r>
      <w:r>
        <w:rPr>
          <w:spacing w:val="-5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Earnings</w:t>
      </w:r>
      <w:r>
        <w:rPr>
          <w:spacing w:val="-4"/>
        </w:rPr>
        <w:t> </w:t>
      </w:r>
      <w:r>
        <w:rPr/>
        <w:t>Volatility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Stamp</w:t>
      </w:r>
      <w:r>
        <w:rPr>
          <w:spacing w:val="-5"/>
        </w:rPr>
        <w:t> </w:t>
      </w:r>
      <w:r>
        <w:rPr/>
        <w:t>Participation:</w:t>
      </w:r>
      <w:r>
        <w:rPr>
          <w:spacing w:val="-4"/>
        </w:rPr>
        <w:t> </w:t>
      </w:r>
      <w:r>
        <w:rPr/>
        <w:t>Technical</w:t>
      </w:r>
      <w:r>
        <w:rPr>
          <w:spacing w:val="-4"/>
        </w:rPr>
        <w:t> </w:t>
      </w:r>
      <w:r>
        <w:rPr/>
        <w:t>Report,” with Robert Moffitt, Food Assistance and Nutrition Research Program, Contractor and Cooperator Report No. 52, May 2009.</w:t>
      </w:r>
    </w:p>
    <w:p>
      <w:pPr>
        <w:pStyle w:val="BodyText"/>
      </w:pPr>
      <w:r>
        <w:rPr/>
        <w:t>“South Carolina Food Stamp and Well-being Study: Transitions in Food Stamp Participation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Employment</w:t>
      </w:r>
      <w:r>
        <w:rPr>
          <w:spacing w:val="-6"/>
        </w:rPr>
        <w:t> </w:t>
      </w:r>
      <w:r>
        <w:rPr/>
        <w:t>among</w:t>
      </w:r>
      <w:r>
        <w:rPr>
          <w:spacing w:val="-6"/>
        </w:rPr>
        <w:t> </w:t>
      </w:r>
      <w:r>
        <w:rPr/>
        <w:t>Adult-Only</w:t>
      </w:r>
      <w:r>
        <w:rPr>
          <w:spacing w:val="-6"/>
        </w:rPr>
        <w:t> </w:t>
      </w:r>
      <w:r>
        <w:rPr/>
        <w:t>Households,”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Marilyn Edelhoch and Qiduan Liu, Food Assistance and Nutrition Research Program, Contractor and Cooperator Report No. 18, April 2006.</w:t>
      </w:r>
    </w:p>
    <w:p>
      <w:pPr>
        <w:pStyle w:val="BodyText"/>
        <w:ind w:right="7"/>
      </w:pPr>
      <w:r>
        <w:rPr/>
        <w:t>“South</w:t>
      </w:r>
      <w:r>
        <w:rPr>
          <w:spacing w:val="-4"/>
        </w:rPr>
        <w:t> </w:t>
      </w:r>
      <w:r>
        <w:rPr/>
        <w:t>Carolina</w:t>
      </w:r>
      <w:r>
        <w:rPr>
          <w:spacing w:val="-5"/>
        </w:rPr>
        <w:t> </w:t>
      </w:r>
      <w:r>
        <w:rPr/>
        <w:t>Food</w:t>
      </w:r>
      <w:r>
        <w:rPr>
          <w:spacing w:val="-4"/>
        </w:rPr>
        <w:t> </w:t>
      </w:r>
      <w:r>
        <w:rPr/>
        <w:t>Stamp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Well-being</w:t>
      </w:r>
      <w:r>
        <w:rPr>
          <w:spacing w:val="-4"/>
        </w:rPr>
        <w:t> </w:t>
      </w:r>
      <w:r>
        <w:rPr/>
        <w:t>Study:</w:t>
      </w:r>
      <w:r>
        <w:rPr>
          <w:spacing w:val="-4"/>
        </w:rPr>
        <w:t> </w:t>
      </w:r>
      <w:r>
        <w:rPr/>
        <w:t>Well-Being</w:t>
      </w:r>
      <w:r>
        <w:rPr>
          <w:spacing w:val="-4"/>
        </w:rPr>
        <w:t> </w:t>
      </w:r>
      <w:r>
        <w:rPr/>
        <w:t>Outcomes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Food Stamp Leavers,” with Marilyn Edelhoch and Qiduan Liu, Food Assistance and Nutrition Research Program, Contractor and Cooperator Report No. 22, September </w:t>
      </w:r>
      <w:r>
        <w:rPr>
          <w:spacing w:val="-2"/>
        </w:rPr>
        <w:t>2006.</w:t>
      </w:r>
    </w:p>
    <w:p>
      <w:pPr>
        <w:pStyle w:val="BodyText"/>
        <w:spacing w:before="1"/>
      </w:pPr>
      <w:r>
        <w:rPr/>
        <w:t>“South Carolina Food Stamp and Well-being Study: Transitions in Food Stamp Participation,</w:t>
      </w:r>
      <w:r>
        <w:rPr>
          <w:spacing w:val="-5"/>
        </w:rPr>
        <w:t> </w:t>
      </w:r>
      <w:r>
        <w:rPr/>
        <w:t>TANF</w:t>
      </w:r>
      <w:r>
        <w:rPr>
          <w:spacing w:val="-7"/>
        </w:rPr>
        <w:t> </w:t>
      </w:r>
      <w:r>
        <w:rPr/>
        <w:t>Participation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among</w:t>
      </w:r>
      <w:r>
        <w:rPr>
          <w:spacing w:val="-5"/>
        </w:rPr>
        <w:t> </w:t>
      </w:r>
      <w:r>
        <w:rPr/>
        <w:t>Families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Children,” with Marilyn Edelhoch and Qiduan Liu, Food Assistance and Nutrition Research Program, Contractor and Cooperator Report No. 17, April 2006.</w:t>
      </w:r>
    </w:p>
    <w:p>
      <w:pPr>
        <w:pStyle w:val="BodyText"/>
        <w:ind w:left="719" w:right="892" w:hanging="82"/>
        <w:jc w:val="center"/>
      </w:pPr>
      <w:r>
        <w:rPr/>
        <w:t>“What Do Social Scientists Know about the Benefits of Marriage? A Review of Quantitative Findings,” IZA Discussion Paper No. 998, January 2004. “Dynamics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Poverty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Sufficiency,”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Karen</w:t>
      </w:r>
      <w:r>
        <w:rPr>
          <w:spacing w:val="-4"/>
        </w:rPr>
        <w:t> </w:t>
      </w:r>
      <w:r>
        <w:rPr/>
        <w:t>S.</w:t>
      </w:r>
      <w:r>
        <w:rPr>
          <w:spacing w:val="-4"/>
        </w:rPr>
        <w:t> </w:t>
      </w:r>
      <w:r>
        <w:rPr/>
        <w:t>Hamrick,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and</w:t>
      </w:r>
    </w:p>
    <w:p>
      <w:pPr>
        <w:pStyle w:val="BodyText"/>
        <w:ind w:left="0" w:right="1104" w:firstLine="0"/>
        <w:jc w:val="center"/>
      </w:pPr>
      <w:r>
        <w:rPr/>
        <w:t>Nutrition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Report</w:t>
      </w:r>
      <w:r>
        <w:rPr>
          <w:spacing w:val="-2"/>
        </w:rPr>
        <w:t> </w:t>
      </w:r>
      <w:r>
        <w:rPr/>
        <w:t>No.</w:t>
      </w:r>
      <w:r>
        <w:rPr>
          <w:spacing w:val="-3"/>
        </w:rPr>
        <w:t> </w:t>
      </w:r>
      <w:r>
        <w:rPr/>
        <w:t>(FANRR36),</w:t>
      </w:r>
      <w:r>
        <w:rPr>
          <w:spacing w:val="-2"/>
        </w:rPr>
        <w:t> </w:t>
      </w:r>
      <w:r>
        <w:rPr/>
        <w:t>September</w:t>
      </w:r>
      <w:r>
        <w:rPr>
          <w:spacing w:val="-3"/>
        </w:rPr>
        <w:t> </w:t>
      </w:r>
      <w:r>
        <w:rPr>
          <w:spacing w:val="-2"/>
        </w:rPr>
        <w:t>2003.</w:t>
      </w:r>
    </w:p>
    <w:p>
      <w:pPr>
        <w:spacing w:before="0"/>
        <w:ind w:left="1151" w:right="0" w:hanging="432"/>
        <w:jc w:val="left"/>
        <w:rPr>
          <w:sz w:val="24"/>
        </w:rPr>
      </w:pPr>
      <w:r>
        <w:rPr>
          <w:sz w:val="24"/>
        </w:rPr>
        <w:t>“Introduction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special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honor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Professor</w:t>
      </w:r>
      <w:r>
        <w:rPr>
          <w:spacing w:val="-4"/>
          <w:sz w:val="24"/>
        </w:rPr>
        <w:t> </w:t>
      </w:r>
      <w:r>
        <w:rPr>
          <w:sz w:val="24"/>
        </w:rPr>
        <w:t>John</w:t>
      </w:r>
      <w:r>
        <w:rPr>
          <w:spacing w:val="-3"/>
          <w:sz w:val="24"/>
        </w:rPr>
        <w:t> </w:t>
      </w:r>
      <w:r>
        <w:rPr>
          <w:sz w:val="24"/>
        </w:rPr>
        <w:t>H.</w:t>
      </w:r>
      <w:r>
        <w:rPr>
          <w:spacing w:val="-3"/>
          <w:sz w:val="24"/>
        </w:rPr>
        <w:t> </w:t>
      </w:r>
      <w:r>
        <w:rPr>
          <w:sz w:val="24"/>
        </w:rPr>
        <w:t>Riew,”</w:t>
      </w:r>
      <w:r>
        <w:rPr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Education Review </w:t>
      </w:r>
      <w:r>
        <w:rPr>
          <w:sz w:val="24"/>
        </w:rPr>
        <w:t>20:4 (August 2001), 309-10.</w:t>
      </w:r>
    </w:p>
    <w:p>
      <w:pPr>
        <w:pStyle w:val="BodyText"/>
      </w:pPr>
      <w:r>
        <w:rPr/>
        <w:t>“Does a Rising Tide of Small Business Jobs Lift All Boats?” with John M. Fitzgerald, Report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Office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Advocacy,</w:t>
      </w:r>
      <w:r>
        <w:rPr>
          <w:spacing w:val="-2"/>
        </w:rPr>
        <w:t> </w:t>
      </w:r>
      <w:r>
        <w:rPr/>
        <w:t>U.S.</w:t>
      </w:r>
      <w:r>
        <w:rPr>
          <w:spacing w:val="-4"/>
        </w:rPr>
        <w:t> </w:t>
      </w:r>
      <w:r>
        <w:rPr/>
        <w:t>Small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Administration,</w:t>
      </w:r>
      <w:r>
        <w:rPr>
          <w:spacing w:val="-4"/>
        </w:rPr>
        <w:t> </w:t>
      </w:r>
      <w:r>
        <w:rPr/>
        <w:t>Burke,</w:t>
      </w:r>
      <w:r>
        <w:rPr>
          <w:spacing w:val="-4"/>
        </w:rPr>
        <w:t> </w:t>
      </w:r>
      <w:r>
        <w:rPr/>
        <w:t>VA: David C. Ribar Economic and Statistical Consulting, July 2001.</w:t>
      </w:r>
    </w:p>
    <w:p>
      <w:pPr>
        <w:pStyle w:val="BodyText"/>
        <w:spacing w:after="0"/>
        <w:sectPr>
          <w:pgSz w:w="12240" w:h="15840"/>
          <w:pgMar w:header="1017" w:footer="0" w:top="1380" w:bottom="280" w:left="1440" w:right="1440"/>
        </w:sectPr>
      </w:pPr>
    </w:p>
    <w:p>
      <w:pPr>
        <w:pStyle w:val="Heading1"/>
        <w:spacing w:before="179"/>
      </w:pPr>
      <w:r>
        <w:rPr>
          <w:smallCaps/>
        </w:rPr>
        <w:t>Presentations</w:t>
      </w:r>
      <w:r>
        <w:rPr>
          <w:smallCaps/>
          <w:spacing w:val="-11"/>
        </w:rPr>
        <w:t> </w:t>
      </w:r>
      <w:r>
        <w:rPr>
          <w:smallCaps/>
        </w:rPr>
        <w:t>at</w:t>
      </w:r>
      <w:r>
        <w:rPr>
          <w:smallCaps/>
          <w:spacing w:val="-11"/>
        </w:rPr>
        <w:t> </w:t>
      </w:r>
      <w:r>
        <w:rPr>
          <w:smallCaps/>
        </w:rPr>
        <w:t>Professional</w:t>
      </w:r>
      <w:r>
        <w:rPr>
          <w:smallCaps/>
          <w:spacing w:val="-10"/>
        </w:rPr>
        <w:t> </w:t>
      </w:r>
      <w:r>
        <w:rPr>
          <w:smallCaps/>
        </w:rPr>
        <w:t>Meetings</w:t>
      </w:r>
      <w:r>
        <w:rPr>
          <w:smallCaps/>
          <w:spacing w:val="-11"/>
        </w:rPr>
        <w:t> </w:t>
      </w:r>
      <w:r>
        <w:rPr>
          <w:smallCaps/>
        </w:rPr>
        <w:t>and</w:t>
      </w:r>
      <w:r>
        <w:rPr>
          <w:smallCaps/>
          <w:spacing w:val="-11"/>
        </w:rPr>
        <w:t> </w:t>
      </w:r>
      <w:r>
        <w:rPr>
          <w:smallCaps/>
        </w:rPr>
        <w:t>Conferences</w:t>
      </w:r>
      <w:r>
        <w:rPr>
          <w:smallCaps/>
          <w:spacing w:val="-11"/>
        </w:rPr>
        <w:t> </w:t>
      </w:r>
      <w:r>
        <w:rPr>
          <w:smallCaps/>
        </w:rPr>
        <w:t>Last</w:t>
      </w:r>
      <w:r>
        <w:rPr>
          <w:smallCaps/>
          <w:spacing w:val="-10"/>
        </w:rPr>
        <w:t> </w:t>
      </w:r>
      <w:r>
        <w:rPr>
          <w:smallCaps/>
        </w:rPr>
        <w:t>Five</w:t>
      </w:r>
      <w:r>
        <w:rPr>
          <w:smallCaps/>
          <w:spacing w:val="-10"/>
        </w:rPr>
        <w:t> </w:t>
      </w:r>
      <w:r>
        <w:rPr>
          <w:smallCaps/>
          <w:spacing w:val="-2"/>
        </w:rPr>
        <w:t>Years:</w:t>
      </w:r>
    </w:p>
    <w:p>
      <w:pPr>
        <w:pStyle w:val="BodyText"/>
        <w:ind w:left="1152"/>
      </w:pPr>
      <w:r>
        <w:rPr/>
        <w:t>“Adult</w:t>
      </w:r>
      <w:r>
        <w:rPr>
          <w:spacing w:val="-5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Attendance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Postsecondary</w:t>
      </w:r>
      <w:r>
        <w:rPr>
          <w:spacing w:val="-3"/>
        </w:rPr>
        <w:t> </w:t>
      </w:r>
      <w:r>
        <w:rPr/>
        <w:t>Outcomes,”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Yiwei</w:t>
      </w:r>
      <w:r>
        <w:rPr>
          <w:spacing w:val="-3"/>
        </w:rPr>
        <w:t> </w:t>
      </w:r>
      <w:r>
        <w:rPr/>
        <w:t>Duan,</w:t>
      </w:r>
      <w:r>
        <w:rPr>
          <w:spacing w:val="-5"/>
        </w:rPr>
        <w:t> </w:t>
      </w:r>
      <w:r>
        <w:rPr/>
        <w:t>Daphne Greenberg, and Thomas Kouwe</w:t>
      </w:r>
    </w:p>
    <w:p>
      <w:pPr>
        <w:pStyle w:val="ListParagraph"/>
        <w:numPr>
          <w:ilvl w:val="0"/>
          <w:numId w:val="1"/>
        </w:numPr>
        <w:tabs>
          <w:tab w:pos="1290" w:val="left" w:leader="none"/>
        </w:tabs>
        <w:spacing w:line="240" w:lineRule="auto" w:before="0" w:after="0"/>
        <w:ind w:left="1290" w:right="0" w:hanging="138"/>
        <w:jc w:val="left"/>
        <w:rPr>
          <w:sz w:val="24"/>
        </w:rPr>
      </w:pPr>
      <w:r>
        <w:rPr>
          <w:sz w:val="24"/>
        </w:rPr>
        <w:t>Southern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Association,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Orleans, LA</w:t>
      </w:r>
      <w:r>
        <w:rPr>
          <w:spacing w:val="-3"/>
          <w:sz w:val="24"/>
        </w:rPr>
        <w:t> </w:t>
      </w:r>
      <w:r>
        <w:rPr>
          <w:sz w:val="24"/>
        </w:rPr>
        <w:t>(November</w:t>
      </w:r>
      <w:r>
        <w:rPr>
          <w:spacing w:val="-2"/>
          <w:sz w:val="24"/>
        </w:rPr>
        <w:t> 2023)</w:t>
      </w:r>
    </w:p>
    <w:p>
      <w:pPr>
        <w:pStyle w:val="ListParagraph"/>
        <w:numPr>
          <w:ilvl w:val="0"/>
          <w:numId w:val="1"/>
        </w:numPr>
        <w:tabs>
          <w:tab w:pos="1290" w:val="left" w:leader="none"/>
          <w:tab w:pos="1584" w:val="left" w:leader="none"/>
        </w:tabs>
        <w:spacing w:line="240" w:lineRule="auto" w:before="0" w:after="0"/>
        <w:ind w:left="1584" w:right="446" w:hanging="432"/>
        <w:jc w:val="left"/>
        <w:rPr>
          <w:sz w:val="24"/>
        </w:rPr>
      </w:pPr>
      <w:r>
        <w:rPr>
          <w:sz w:val="24"/>
        </w:rPr>
        <w:t>Association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Education</w:t>
      </w:r>
      <w:r>
        <w:rPr>
          <w:spacing w:val="-4"/>
          <w:sz w:val="24"/>
        </w:rPr>
        <w:t> </w:t>
      </w:r>
      <w:r>
        <w:rPr>
          <w:sz w:val="24"/>
        </w:rPr>
        <w:t>Finance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Conference,</w:t>
      </w:r>
      <w:r>
        <w:rPr>
          <w:spacing w:val="-4"/>
          <w:sz w:val="24"/>
        </w:rPr>
        <w:t> </w:t>
      </w:r>
      <w:r>
        <w:rPr>
          <w:sz w:val="24"/>
        </w:rPr>
        <w:t>Denver,</w:t>
      </w:r>
      <w:r>
        <w:rPr>
          <w:spacing w:val="-4"/>
          <w:sz w:val="24"/>
        </w:rPr>
        <w:t> </w:t>
      </w:r>
      <w:r>
        <w:rPr>
          <w:sz w:val="24"/>
        </w:rPr>
        <w:t>CO (March 2023)</w:t>
      </w:r>
    </w:p>
    <w:p>
      <w:pPr>
        <w:pStyle w:val="BodyText"/>
        <w:ind w:left="1152"/>
      </w:pPr>
      <w:r>
        <w:rPr/>
        <w:t>“The</w:t>
      </w:r>
      <w:r>
        <w:rPr>
          <w:spacing w:val="-5"/>
        </w:rPr>
        <w:t> </w:t>
      </w:r>
      <w:r>
        <w:rPr/>
        <w:t>Co-Occurrence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Food</w:t>
      </w:r>
      <w:r>
        <w:rPr>
          <w:spacing w:val="-2"/>
        </w:rPr>
        <w:t> </w:t>
      </w:r>
      <w:r>
        <w:rPr/>
        <w:t>Insecurity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</w:t>
      </w:r>
      <w:r>
        <w:rPr>
          <w:spacing w:val="-5"/>
        </w:rPr>
        <w:t> </w:t>
      </w:r>
      <w:r>
        <w:rPr/>
        <w:t>Hardships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Australia,”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Ferdi Botha, Chandana Maitra, and Roger Wilkins</w:t>
      </w:r>
    </w:p>
    <w:p>
      <w:pPr>
        <w:pStyle w:val="ListParagraph"/>
        <w:numPr>
          <w:ilvl w:val="0"/>
          <w:numId w:val="1"/>
        </w:numPr>
        <w:tabs>
          <w:tab w:pos="1290" w:val="left" w:leader="none"/>
          <w:tab w:pos="1584" w:val="left" w:leader="none"/>
        </w:tabs>
        <w:spacing w:line="240" w:lineRule="auto" w:before="0" w:after="0"/>
        <w:ind w:left="1584" w:right="434" w:hanging="432"/>
        <w:jc w:val="left"/>
        <w:rPr>
          <w:sz w:val="24"/>
        </w:rPr>
      </w:pPr>
      <w:r>
        <w:rPr>
          <w:sz w:val="24"/>
        </w:rPr>
        <w:t>U.S.</w:t>
      </w:r>
      <w:r>
        <w:rPr>
          <w:spacing w:val="-5"/>
          <w:sz w:val="24"/>
        </w:rPr>
        <w:t> </w:t>
      </w:r>
      <w:r>
        <w:rPr>
          <w:sz w:val="24"/>
        </w:rPr>
        <w:t>Department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Agriculture/University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Nebraska,</w:t>
      </w:r>
      <w:r>
        <w:rPr>
          <w:spacing w:val="-5"/>
          <w:sz w:val="24"/>
        </w:rPr>
        <w:t> </w:t>
      </w:r>
      <w:r>
        <w:rPr>
          <w:sz w:val="24"/>
        </w:rPr>
        <w:t>Lincoln</w:t>
      </w:r>
      <w:r>
        <w:rPr>
          <w:spacing w:val="-3"/>
          <w:sz w:val="24"/>
        </w:rPr>
        <w:t> </w:t>
      </w:r>
      <w:r>
        <w:rPr>
          <w:sz w:val="24"/>
        </w:rPr>
        <w:t>Food</w:t>
      </w:r>
      <w:r>
        <w:rPr>
          <w:spacing w:val="-5"/>
          <w:sz w:val="24"/>
        </w:rPr>
        <w:t> </w:t>
      </w:r>
      <w:r>
        <w:rPr>
          <w:sz w:val="24"/>
        </w:rPr>
        <w:t>Security Modeling Research Symposium, Kansas City, MO (September 2023)</w:t>
      </w:r>
    </w:p>
    <w:p>
      <w:pPr>
        <w:pStyle w:val="BodyText"/>
        <w:ind w:left="720" w:firstLine="0"/>
      </w:pPr>
      <w:r>
        <w:rPr/>
        <w:t>“Personal</w:t>
      </w:r>
      <w:r>
        <w:rPr>
          <w:spacing w:val="-4"/>
        </w:rPr>
        <w:t> </w:t>
      </w:r>
      <w:r>
        <w:rPr/>
        <w:t>Food</w:t>
      </w:r>
      <w:r>
        <w:rPr>
          <w:spacing w:val="-1"/>
        </w:rPr>
        <w:t> </w:t>
      </w:r>
      <w:r>
        <w:rPr/>
        <w:t>Security,”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Rodrigo</w:t>
      </w:r>
      <w:r>
        <w:rPr>
          <w:spacing w:val="-1"/>
        </w:rPr>
        <w:t> </w:t>
      </w:r>
      <w:r>
        <w:rPr>
          <w:spacing w:val="-2"/>
        </w:rPr>
        <w:t>Aranda</w:t>
      </w:r>
    </w:p>
    <w:p>
      <w:pPr>
        <w:pStyle w:val="ListParagraph"/>
        <w:numPr>
          <w:ilvl w:val="0"/>
          <w:numId w:val="1"/>
        </w:numPr>
        <w:tabs>
          <w:tab w:pos="1290" w:val="left" w:leader="none"/>
        </w:tabs>
        <w:spacing w:line="240" w:lineRule="auto" w:before="0" w:after="0"/>
        <w:ind w:left="720" w:right="593" w:firstLine="432"/>
        <w:jc w:val="left"/>
        <w:rPr>
          <w:sz w:val="24"/>
        </w:rPr>
      </w:pPr>
      <w:r>
        <w:rPr>
          <w:sz w:val="24"/>
        </w:rPr>
        <w:t>25 Years of Food Security Measurement Conference, virtual (April 2022) “Gaining,</w:t>
      </w:r>
      <w:r>
        <w:rPr>
          <w:spacing w:val="-5"/>
          <w:sz w:val="24"/>
        </w:rPr>
        <w:t> </w:t>
      </w:r>
      <w:r>
        <w:rPr>
          <w:sz w:val="24"/>
        </w:rPr>
        <w:t>Losing,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Regaining</w:t>
      </w:r>
      <w:r>
        <w:rPr>
          <w:spacing w:val="-5"/>
          <w:sz w:val="24"/>
        </w:rPr>
        <w:t> </w:t>
      </w:r>
      <w:r>
        <w:rPr>
          <w:sz w:val="24"/>
        </w:rPr>
        <w:t>Merit-Based</w:t>
      </w:r>
      <w:r>
        <w:rPr>
          <w:spacing w:val="-5"/>
          <w:sz w:val="24"/>
        </w:rPr>
        <w:t> </w:t>
      </w:r>
      <w:r>
        <w:rPr>
          <w:sz w:val="24"/>
        </w:rPr>
        <w:t>Scholarships,”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Ross</w:t>
      </w:r>
      <w:r>
        <w:rPr>
          <w:spacing w:val="-5"/>
          <w:sz w:val="24"/>
        </w:rPr>
        <w:t> </w:t>
      </w:r>
      <w:r>
        <w:rPr>
          <w:sz w:val="24"/>
        </w:rPr>
        <w:t>Rubenstein</w:t>
      </w:r>
    </w:p>
    <w:p>
      <w:pPr>
        <w:pStyle w:val="ListParagraph"/>
        <w:numPr>
          <w:ilvl w:val="0"/>
          <w:numId w:val="1"/>
        </w:numPr>
        <w:tabs>
          <w:tab w:pos="1289" w:val="left" w:leader="none"/>
        </w:tabs>
        <w:spacing w:line="240" w:lineRule="auto" w:before="0" w:after="0"/>
        <w:ind w:left="1289" w:right="0" w:hanging="138"/>
        <w:jc w:val="left"/>
        <w:rPr>
          <w:sz w:val="24"/>
        </w:rPr>
      </w:pPr>
      <w:r>
        <w:rPr>
          <w:sz w:val="24"/>
        </w:rPr>
        <w:t>Southern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Association,</w:t>
      </w:r>
      <w:r>
        <w:rPr>
          <w:spacing w:val="-2"/>
          <w:sz w:val="24"/>
        </w:rPr>
        <w:t> </w:t>
      </w:r>
      <w:r>
        <w:rPr>
          <w:sz w:val="24"/>
        </w:rPr>
        <w:t>virtual</w:t>
      </w:r>
      <w:r>
        <w:rPr>
          <w:spacing w:val="-2"/>
          <w:sz w:val="24"/>
        </w:rPr>
        <w:t> </w:t>
      </w:r>
      <w:r>
        <w:rPr>
          <w:sz w:val="24"/>
        </w:rPr>
        <w:t>(November</w:t>
      </w:r>
      <w:r>
        <w:rPr>
          <w:spacing w:val="-2"/>
          <w:sz w:val="24"/>
        </w:rPr>
        <w:t> 2021)</w:t>
      </w:r>
    </w:p>
    <w:p>
      <w:pPr>
        <w:pStyle w:val="ListParagraph"/>
        <w:numPr>
          <w:ilvl w:val="0"/>
          <w:numId w:val="1"/>
        </w:numPr>
        <w:tabs>
          <w:tab w:pos="1290" w:val="left" w:leader="none"/>
          <w:tab w:pos="1584" w:val="left" w:leader="none"/>
        </w:tabs>
        <w:spacing w:line="240" w:lineRule="auto" w:before="0" w:after="0"/>
        <w:ind w:left="1584" w:right="142" w:hanging="432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Meetings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European</w:t>
      </w:r>
      <w:r>
        <w:rPr>
          <w:spacing w:val="-4"/>
          <w:sz w:val="24"/>
        </w:rPr>
        <w:t> </w:t>
      </w:r>
      <w:r>
        <w:rPr>
          <w:sz w:val="24"/>
        </w:rPr>
        <w:t>Society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Population</w:t>
      </w:r>
      <w:r>
        <w:rPr>
          <w:spacing w:val="-4"/>
          <w:sz w:val="24"/>
        </w:rPr>
        <w:t> </w:t>
      </w:r>
      <w:r>
        <w:rPr>
          <w:sz w:val="24"/>
        </w:rPr>
        <w:t>Economics,</w:t>
      </w:r>
      <w:r>
        <w:rPr>
          <w:spacing w:val="-4"/>
          <w:sz w:val="24"/>
        </w:rPr>
        <w:t> </w:t>
      </w:r>
      <w:r>
        <w:rPr>
          <w:sz w:val="24"/>
        </w:rPr>
        <w:t>virtual</w:t>
      </w:r>
      <w:r>
        <w:rPr>
          <w:spacing w:val="-4"/>
          <w:sz w:val="24"/>
        </w:rPr>
        <w:t> </w:t>
      </w:r>
      <w:r>
        <w:rPr>
          <w:sz w:val="24"/>
        </w:rPr>
        <w:t>(June </w:t>
      </w:r>
      <w:r>
        <w:rPr>
          <w:spacing w:val="-2"/>
          <w:sz w:val="24"/>
        </w:rPr>
        <w:t>2021)</w:t>
      </w:r>
    </w:p>
    <w:p>
      <w:pPr>
        <w:pStyle w:val="ListParagraph"/>
        <w:numPr>
          <w:ilvl w:val="0"/>
          <w:numId w:val="1"/>
        </w:numPr>
        <w:tabs>
          <w:tab w:pos="1290" w:val="left" w:leader="none"/>
        </w:tabs>
        <w:spacing w:line="240" w:lineRule="auto" w:before="0" w:after="0"/>
        <w:ind w:left="720" w:right="641" w:firstLine="432"/>
        <w:jc w:val="left"/>
        <w:rPr>
          <w:sz w:val="24"/>
        </w:rPr>
      </w:pPr>
      <w:r>
        <w:rPr>
          <w:sz w:val="24"/>
        </w:rPr>
        <w:t>Society of</w:t>
      </w:r>
      <w:r>
        <w:rPr>
          <w:spacing w:val="-1"/>
          <w:sz w:val="24"/>
        </w:rPr>
        <w:t> </w:t>
      </w:r>
      <w:r>
        <w:rPr>
          <w:sz w:val="24"/>
        </w:rPr>
        <w:t>Economics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Household annual meetings, virtual (May 2021) “For</w:t>
      </w:r>
      <w:r>
        <w:rPr>
          <w:spacing w:val="-5"/>
          <w:sz w:val="24"/>
        </w:rPr>
        <w:t> </w:t>
      </w:r>
      <w:r>
        <w:rPr>
          <w:sz w:val="24"/>
        </w:rPr>
        <w:t>Worse?</w:t>
      </w:r>
      <w:r>
        <w:rPr>
          <w:spacing w:val="-7"/>
          <w:sz w:val="24"/>
        </w:rPr>
        <w:t> </w:t>
      </w:r>
      <w:r>
        <w:rPr>
          <w:sz w:val="24"/>
        </w:rPr>
        <w:t>Financial</w:t>
      </w:r>
      <w:r>
        <w:rPr>
          <w:spacing w:val="-6"/>
          <w:sz w:val="24"/>
        </w:rPr>
        <w:t> </w:t>
      </w:r>
      <w:r>
        <w:rPr>
          <w:sz w:val="24"/>
        </w:rPr>
        <w:t>Hardships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Intra-Household</w:t>
      </w:r>
      <w:r>
        <w:rPr>
          <w:spacing w:val="-6"/>
          <w:sz w:val="24"/>
        </w:rPr>
        <w:t> </w:t>
      </w:r>
      <w:r>
        <w:rPr>
          <w:sz w:val="24"/>
        </w:rPr>
        <w:t>Resource</w:t>
      </w:r>
      <w:r>
        <w:rPr>
          <w:spacing w:val="-7"/>
          <w:sz w:val="24"/>
        </w:rPr>
        <w:t> </w:t>
      </w:r>
      <w:r>
        <w:rPr>
          <w:sz w:val="24"/>
        </w:rPr>
        <w:t>Allocation</w:t>
      </w:r>
      <w:r>
        <w:rPr>
          <w:spacing w:val="-4"/>
          <w:sz w:val="24"/>
        </w:rPr>
        <w:t> </w:t>
      </w:r>
      <w:r>
        <w:rPr>
          <w:sz w:val="24"/>
        </w:rPr>
        <w:t>among</w:t>
      </w:r>
    </w:p>
    <w:p>
      <w:pPr>
        <w:pStyle w:val="BodyText"/>
        <w:ind w:left="1152" w:firstLine="0"/>
      </w:pPr>
      <w:r>
        <w:rPr/>
        <w:t>Australian</w:t>
      </w:r>
      <w:r>
        <w:rPr>
          <w:spacing w:val="-3"/>
        </w:rPr>
        <w:t> </w:t>
      </w:r>
      <w:r>
        <w:rPr/>
        <w:t>Couples,”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Ferdi</w:t>
      </w:r>
      <w:r>
        <w:rPr>
          <w:spacing w:val="-2"/>
        </w:rPr>
        <w:t> Botha</w:t>
      </w:r>
    </w:p>
    <w:p>
      <w:pPr>
        <w:pStyle w:val="ListParagraph"/>
        <w:numPr>
          <w:ilvl w:val="0"/>
          <w:numId w:val="1"/>
        </w:numPr>
        <w:tabs>
          <w:tab w:pos="1290" w:val="left" w:leader="none"/>
        </w:tabs>
        <w:spacing w:line="240" w:lineRule="auto" w:before="0" w:after="0"/>
        <w:ind w:left="720" w:right="1934" w:firstLine="432"/>
        <w:jc w:val="left"/>
        <w:rPr>
          <w:sz w:val="24"/>
        </w:rPr>
      </w:pPr>
      <w:r>
        <w:rPr>
          <w:sz w:val="24"/>
        </w:rPr>
        <w:t>Southern Economic Association, virtual (November 2020) “Four</w:t>
      </w:r>
      <w:r>
        <w:rPr>
          <w:spacing w:val="-4"/>
          <w:sz w:val="24"/>
        </w:rPr>
        <w:t> </w:t>
      </w:r>
      <w:r>
        <w:rPr>
          <w:sz w:val="24"/>
        </w:rPr>
        <w:t>Dimensions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Quality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Australian</w:t>
      </w:r>
      <w:r>
        <w:rPr>
          <w:spacing w:val="-5"/>
          <w:sz w:val="24"/>
        </w:rPr>
        <w:t> </w:t>
      </w:r>
      <w:r>
        <w:rPr>
          <w:sz w:val="24"/>
        </w:rPr>
        <w:t>Jobs,”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Mark</w:t>
      </w:r>
      <w:r>
        <w:rPr>
          <w:spacing w:val="-5"/>
          <w:sz w:val="24"/>
        </w:rPr>
        <w:t> </w:t>
      </w:r>
      <w:r>
        <w:rPr>
          <w:sz w:val="24"/>
        </w:rPr>
        <w:t>Wooden</w:t>
      </w:r>
    </w:p>
    <w:p>
      <w:pPr>
        <w:pStyle w:val="ListParagraph"/>
        <w:numPr>
          <w:ilvl w:val="0"/>
          <w:numId w:val="1"/>
        </w:numPr>
        <w:tabs>
          <w:tab w:pos="1290" w:val="left" w:leader="none"/>
        </w:tabs>
        <w:spacing w:line="240" w:lineRule="auto" w:before="0" w:after="0"/>
        <w:ind w:left="1290" w:right="0" w:hanging="138"/>
        <w:jc w:val="left"/>
        <w:rPr>
          <w:sz w:val="24"/>
        </w:rPr>
      </w:pPr>
      <w:r>
        <w:rPr>
          <w:sz w:val="24"/>
        </w:rPr>
        <w:t>Australian</w:t>
      </w:r>
      <w:r>
        <w:rPr>
          <w:spacing w:val="-2"/>
          <w:sz w:val="24"/>
        </w:rPr>
        <w:t> </w:t>
      </w:r>
      <w:r>
        <w:rPr>
          <w:sz w:val="24"/>
        </w:rPr>
        <w:t>Conference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Economists,</w:t>
      </w:r>
      <w:r>
        <w:rPr>
          <w:spacing w:val="-2"/>
          <w:sz w:val="24"/>
        </w:rPr>
        <w:t> </w:t>
      </w:r>
      <w:r>
        <w:rPr>
          <w:sz w:val="24"/>
        </w:rPr>
        <w:t>Melbourne</w:t>
      </w:r>
      <w:r>
        <w:rPr>
          <w:spacing w:val="-3"/>
          <w:sz w:val="24"/>
        </w:rPr>
        <w:t> </w:t>
      </w:r>
      <w:r>
        <w:rPr>
          <w:sz w:val="24"/>
        </w:rPr>
        <w:t>(July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2019)</w:t>
      </w:r>
    </w:p>
    <w:p>
      <w:pPr>
        <w:pStyle w:val="BodyText"/>
        <w:ind w:left="1152" w:right="533"/>
      </w:pPr>
      <w:r>
        <w:rPr/>
        <w:t>“Using Survey and Banking Data to Measure Financial Wellbeing,” with Carole Comerton-Forde,</w:t>
      </w:r>
      <w:r>
        <w:rPr>
          <w:spacing w:val="-5"/>
        </w:rPr>
        <w:t> </w:t>
      </w:r>
      <w:r>
        <w:rPr/>
        <w:t>Edwin</w:t>
      </w:r>
      <w:r>
        <w:rPr>
          <w:spacing w:val="-3"/>
        </w:rPr>
        <w:t> </w:t>
      </w:r>
      <w:r>
        <w:rPr/>
        <w:t>Ip,</w:t>
      </w:r>
      <w:r>
        <w:rPr>
          <w:spacing w:val="-5"/>
        </w:rPr>
        <w:t> </w:t>
      </w:r>
      <w:r>
        <w:rPr/>
        <w:t>James</w:t>
      </w:r>
      <w:r>
        <w:rPr>
          <w:spacing w:val="-5"/>
        </w:rPr>
        <w:t> </w:t>
      </w:r>
      <w:r>
        <w:rPr/>
        <w:t>Ross,</w:t>
      </w:r>
      <w:r>
        <w:rPr>
          <w:spacing w:val="-5"/>
        </w:rPr>
        <w:t> </w:t>
      </w:r>
      <w:r>
        <w:rPr/>
        <w:t>Nicolás</w:t>
      </w:r>
      <w:r>
        <w:rPr>
          <w:spacing w:val="-3"/>
        </w:rPr>
        <w:t> </w:t>
      </w:r>
      <w:r>
        <w:rPr/>
        <w:t>Salamanca,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Sam</w:t>
      </w:r>
      <w:r>
        <w:rPr>
          <w:spacing w:val="-5"/>
        </w:rPr>
        <w:t> </w:t>
      </w:r>
      <w:r>
        <w:rPr/>
        <w:t>Tsiaplias</w:t>
      </w:r>
    </w:p>
    <w:p>
      <w:pPr>
        <w:pStyle w:val="ListParagraph"/>
        <w:numPr>
          <w:ilvl w:val="0"/>
          <w:numId w:val="1"/>
        </w:numPr>
        <w:tabs>
          <w:tab w:pos="1290" w:val="left" w:leader="none"/>
          <w:tab w:pos="1584" w:val="left" w:leader="none"/>
        </w:tabs>
        <w:spacing w:line="240" w:lineRule="auto" w:before="0" w:after="0"/>
        <w:ind w:left="1584" w:right="451" w:hanging="432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5"/>
          <w:sz w:val="24"/>
        </w:rPr>
        <w:t> </w:t>
      </w:r>
      <w:r>
        <w:rPr>
          <w:sz w:val="24"/>
        </w:rPr>
        <w:t>Meetings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European</w:t>
      </w:r>
      <w:r>
        <w:rPr>
          <w:spacing w:val="-5"/>
          <w:sz w:val="24"/>
        </w:rPr>
        <w:t> </w:t>
      </w:r>
      <w:r>
        <w:rPr>
          <w:sz w:val="24"/>
        </w:rPr>
        <w:t>Society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Population</w:t>
      </w:r>
      <w:r>
        <w:rPr>
          <w:spacing w:val="-5"/>
          <w:sz w:val="24"/>
        </w:rPr>
        <w:t> </w:t>
      </w:r>
      <w:r>
        <w:rPr>
          <w:sz w:val="24"/>
        </w:rPr>
        <w:t>Economics,</w:t>
      </w:r>
      <w:r>
        <w:rPr>
          <w:spacing w:val="-5"/>
          <w:sz w:val="24"/>
        </w:rPr>
        <w:t> </w:t>
      </w:r>
      <w:r>
        <w:rPr>
          <w:sz w:val="24"/>
        </w:rPr>
        <w:t>Antwerp, Belgium (June 2018)</w:t>
      </w:r>
    </w:p>
    <w:p>
      <w:pPr>
        <w:pStyle w:val="ListParagraph"/>
        <w:numPr>
          <w:ilvl w:val="0"/>
          <w:numId w:val="1"/>
        </w:numPr>
        <w:tabs>
          <w:tab w:pos="1290" w:val="left" w:leader="none"/>
        </w:tabs>
        <w:spacing w:line="240" w:lineRule="auto" w:before="0" w:after="0"/>
        <w:ind w:left="1290" w:right="0" w:hanging="138"/>
        <w:jc w:val="left"/>
        <w:rPr>
          <w:sz w:val="24"/>
        </w:rPr>
      </w:pPr>
      <w:r>
        <w:rPr>
          <w:sz w:val="24"/>
        </w:rPr>
        <w:t>Society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Household</w:t>
      </w:r>
      <w:r>
        <w:rPr>
          <w:spacing w:val="-1"/>
          <w:sz w:val="24"/>
        </w:rPr>
        <w:t> </w:t>
      </w:r>
      <w:r>
        <w:rPr>
          <w:sz w:val="24"/>
        </w:rPr>
        <w:t>annual</w:t>
      </w:r>
      <w:r>
        <w:rPr>
          <w:spacing w:val="-2"/>
          <w:sz w:val="24"/>
        </w:rPr>
        <w:t> </w:t>
      </w:r>
      <w:r>
        <w:rPr>
          <w:sz w:val="24"/>
        </w:rPr>
        <w:t>meetings,</w:t>
      </w:r>
      <w:r>
        <w:rPr>
          <w:spacing w:val="-1"/>
          <w:sz w:val="24"/>
        </w:rPr>
        <w:t> </w:t>
      </w:r>
      <w:r>
        <w:rPr>
          <w:sz w:val="24"/>
        </w:rPr>
        <w:t>Paris,</w:t>
      </w:r>
      <w:r>
        <w:rPr>
          <w:spacing w:val="-2"/>
          <w:sz w:val="24"/>
        </w:rPr>
        <w:t> </w:t>
      </w:r>
      <w:r>
        <w:rPr>
          <w:sz w:val="24"/>
        </w:rPr>
        <w:t>France</w:t>
      </w:r>
      <w:r>
        <w:rPr>
          <w:spacing w:val="-2"/>
          <w:sz w:val="24"/>
        </w:rPr>
        <w:t> </w:t>
      </w:r>
      <w:r>
        <w:rPr>
          <w:sz w:val="24"/>
        </w:rPr>
        <w:t>(May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2018)</w:t>
      </w:r>
    </w:p>
    <w:p>
      <w:pPr>
        <w:pStyle w:val="BodyText"/>
        <w:ind w:left="780" w:firstLine="0"/>
      </w:pPr>
      <w:r>
        <w:rPr/>
        <w:t>“Teenage</w:t>
      </w:r>
      <w:r>
        <w:rPr>
          <w:spacing w:val="-5"/>
        </w:rPr>
        <w:t> </w:t>
      </w:r>
      <w:r>
        <w:rPr/>
        <w:t>Daughters</w:t>
      </w:r>
      <w:r>
        <w:rPr>
          <w:spacing w:val="-1"/>
        </w:rPr>
        <w:t> </w:t>
      </w:r>
      <w:r>
        <w:rPr/>
        <w:t>as a Cause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Divorce,”</w:t>
      </w:r>
      <w:r>
        <w:rPr>
          <w:spacing w:val="-3"/>
        </w:rPr>
        <w:t> </w:t>
      </w:r>
      <w:r>
        <w:rPr/>
        <w:t>with</w:t>
      </w:r>
      <w:r>
        <w:rPr>
          <w:spacing w:val="1"/>
        </w:rPr>
        <w:t> </w:t>
      </w:r>
      <w:r>
        <w:rPr/>
        <w:t>Jan</w:t>
      </w:r>
      <w:r>
        <w:rPr>
          <w:spacing w:val="-1"/>
        </w:rPr>
        <w:t> </w:t>
      </w:r>
      <w:r>
        <w:rPr>
          <w:spacing w:val="-2"/>
        </w:rPr>
        <w:t>Kabátek</w:t>
      </w:r>
    </w:p>
    <w:p>
      <w:pPr>
        <w:pStyle w:val="ListParagraph"/>
        <w:numPr>
          <w:ilvl w:val="0"/>
          <w:numId w:val="1"/>
        </w:numPr>
        <w:tabs>
          <w:tab w:pos="1292" w:val="left" w:leader="none"/>
        </w:tabs>
        <w:spacing w:line="240" w:lineRule="auto" w:before="0" w:after="0"/>
        <w:ind w:left="1292" w:right="0" w:hanging="140"/>
        <w:jc w:val="left"/>
        <w:rPr>
          <w:sz w:val="24"/>
        </w:rPr>
      </w:pPr>
      <w:r>
        <w:rPr>
          <w:sz w:val="24"/>
        </w:rPr>
        <w:t>IZA</w:t>
      </w:r>
      <w:r>
        <w:rPr>
          <w:spacing w:val="-3"/>
          <w:sz w:val="24"/>
        </w:rPr>
        <w:t> </w:t>
      </w:r>
      <w:r>
        <w:rPr>
          <w:sz w:val="24"/>
        </w:rPr>
        <w:t>World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Labor</w:t>
      </w:r>
      <w:r>
        <w:rPr>
          <w:spacing w:val="-2"/>
          <w:sz w:val="24"/>
        </w:rPr>
        <w:t> </w:t>
      </w:r>
      <w:r>
        <w:rPr>
          <w:sz w:val="24"/>
        </w:rPr>
        <w:t>Conference,</w:t>
      </w:r>
      <w:r>
        <w:rPr>
          <w:spacing w:val="-2"/>
          <w:sz w:val="24"/>
        </w:rPr>
        <w:t> </w:t>
      </w:r>
      <w:r>
        <w:rPr>
          <w:sz w:val="24"/>
        </w:rPr>
        <w:t>Berlin,</w:t>
      </w:r>
      <w:r>
        <w:rPr>
          <w:spacing w:val="-1"/>
          <w:sz w:val="24"/>
        </w:rPr>
        <w:t> </w:t>
      </w:r>
      <w:r>
        <w:rPr>
          <w:sz w:val="24"/>
        </w:rPr>
        <w:t>Germany</w:t>
      </w:r>
      <w:r>
        <w:rPr>
          <w:spacing w:val="-2"/>
          <w:sz w:val="24"/>
        </w:rPr>
        <w:t> </w:t>
      </w:r>
      <w:r>
        <w:rPr>
          <w:sz w:val="24"/>
        </w:rPr>
        <w:t>(June</w:t>
      </w:r>
      <w:r>
        <w:rPr>
          <w:spacing w:val="-2"/>
          <w:sz w:val="24"/>
        </w:rPr>
        <w:t> 2018)</w:t>
      </w:r>
    </w:p>
    <w:p>
      <w:pPr>
        <w:pStyle w:val="BodyText"/>
        <w:ind w:left="0" w:firstLine="0"/>
      </w:pPr>
    </w:p>
    <w:p>
      <w:pPr>
        <w:pStyle w:val="Heading1"/>
        <w:spacing w:before="1"/>
      </w:pPr>
      <w:r>
        <w:rPr>
          <w:smallCaps/>
          <w:spacing w:val="-2"/>
        </w:rPr>
        <w:t>External</w:t>
      </w:r>
      <w:r>
        <w:rPr>
          <w:smallCaps/>
          <w:spacing w:val="3"/>
        </w:rPr>
        <w:t> </w:t>
      </w:r>
      <w:r>
        <w:rPr>
          <w:smallCaps/>
          <w:spacing w:val="-2"/>
        </w:rPr>
        <w:t>Research</w:t>
      </w:r>
      <w:r>
        <w:rPr>
          <w:smallCaps/>
          <w:spacing w:val="2"/>
        </w:rPr>
        <w:t> </w:t>
      </w:r>
      <w:r>
        <w:rPr>
          <w:smallCaps/>
          <w:spacing w:val="-2"/>
        </w:rPr>
        <w:t>Funding:</w:t>
      </w:r>
    </w:p>
    <w:p>
      <w:pPr>
        <w:pStyle w:val="BodyText"/>
        <w:ind w:right="620"/>
        <w:jc w:val="both"/>
      </w:pPr>
      <w:r>
        <w:rPr/>
        <w:t>“Providing</w:t>
      </w:r>
      <w:r>
        <w:rPr>
          <w:spacing w:val="-4"/>
        </w:rPr>
        <w:t> </w:t>
      </w:r>
      <w:r>
        <w:rPr/>
        <w:t>Equitable</w:t>
      </w:r>
      <w:r>
        <w:rPr>
          <w:spacing w:val="-5"/>
        </w:rPr>
        <w:t> </w:t>
      </w:r>
      <w:r>
        <w:rPr/>
        <w:t>Opportunities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Rural</w:t>
      </w:r>
      <w:r>
        <w:rPr>
          <w:spacing w:val="-4"/>
        </w:rPr>
        <w:t> </w:t>
      </w:r>
      <w:r>
        <w:rPr/>
        <w:t>Learners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Georgia’s</w:t>
      </w:r>
      <w:r>
        <w:rPr>
          <w:spacing w:val="-2"/>
        </w:rPr>
        <w:t> </w:t>
      </w:r>
      <w:r>
        <w:rPr/>
        <w:t>eCampus Initiative,”</w:t>
      </w:r>
      <w:r>
        <w:rPr>
          <w:spacing w:val="-5"/>
        </w:rPr>
        <w:t> </w:t>
      </w:r>
      <w:r>
        <w:rPr/>
        <w:t>Ascendium</w:t>
      </w:r>
      <w:r>
        <w:rPr>
          <w:spacing w:val="-6"/>
        </w:rPr>
        <w:t> </w:t>
      </w:r>
      <w:r>
        <w:rPr/>
        <w:t>Support</w:t>
      </w:r>
      <w:r>
        <w:rPr>
          <w:spacing w:val="-6"/>
        </w:rPr>
        <w:t> </w:t>
      </w:r>
      <w:r>
        <w:rPr/>
        <w:t>Rural</w:t>
      </w:r>
      <w:r>
        <w:rPr>
          <w:spacing w:val="-6"/>
        </w:rPr>
        <w:t> </w:t>
      </w:r>
      <w:r>
        <w:rPr/>
        <w:t>Postsecondary</w:t>
      </w:r>
      <w:r>
        <w:rPr>
          <w:spacing w:val="-6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Workforce Training program, March 2023-March 2026.</w:t>
      </w:r>
    </w:p>
    <w:p>
      <w:pPr>
        <w:pStyle w:val="BodyText"/>
        <w:ind w:left="1152"/>
      </w:pPr>
      <w:r>
        <w:rPr/>
        <w:t>“Expansions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Georgia’s</w:t>
      </w:r>
      <w:r>
        <w:rPr>
          <w:spacing w:val="-4"/>
        </w:rPr>
        <w:t> </w:t>
      </w:r>
      <w:r>
        <w:rPr/>
        <w:t>Childcare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Parent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Program,”</w:t>
      </w:r>
      <w:r>
        <w:rPr>
          <w:spacing w:val="-5"/>
        </w:rPr>
        <w:t> </w:t>
      </w:r>
      <w:r>
        <w:rPr/>
        <w:t>Metropolitan</w:t>
      </w:r>
      <w:r>
        <w:rPr>
          <w:spacing w:val="-4"/>
        </w:rPr>
        <w:t> </w:t>
      </w:r>
      <w:r>
        <w:rPr/>
        <w:t>Atlanta Chamber of Commerce, December 2022-June 2023.</w:t>
      </w:r>
    </w:p>
    <w:p>
      <w:pPr>
        <w:pStyle w:val="BodyText"/>
        <w:ind w:left="1152"/>
      </w:pPr>
      <w:r>
        <w:rPr/>
        <w:t>“Estimating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Survey</w:t>
      </w:r>
      <w:r>
        <w:rPr>
          <w:spacing w:val="-4"/>
        </w:rPr>
        <w:t> </w:t>
      </w:r>
      <w:r>
        <w:rPr/>
        <w:t>Nonresponse</w:t>
      </w:r>
      <w:r>
        <w:rPr>
          <w:spacing w:val="-5"/>
        </w:rPr>
        <w:t> </w:t>
      </w:r>
      <w:r>
        <w:rPr/>
        <w:t>Bias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Security,”</w:t>
      </w:r>
      <w:r>
        <w:rPr>
          <w:spacing w:val="-5"/>
        </w:rPr>
        <w:t> </w:t>
      </w:r>
      <w:r>
        <w:rPr/>
        <w:t>U.S.</w:t>
      </w:r>
      <w:r>
        <w:rPr>
          <w:spacing w:val="-4"/>
        </w:rPr>
        <w:t> </w:t>
      </w:r>
      <w:r>
        <w:rPr/>
        <w:t>Department of Agriculture, October 2022-September 2024.</w:t>
      </w:r>
    </w:p>
    <w:p>
      <w:pPr>
        <w:pStyle w:val="BodyText"/>
        <w:ind w:left="1152"/>
      </w:pPr>
      <w:r>
        <w:rPr/>
        <w:t>“Early</w:t>
      </w:r>
      <w:r>
        <w:rPr>
          <w:spacing w:val="-5"/>
        </w:rPr>
        <w:t> </w:t>
      </w:r>
      <w:r>
        <w:rPr/>
        <w:t>Care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among</w:t>
      </w:r>
      <w:r>
        <w:rPr>
          <w:spacing w:val="-5"/>
        </w:rPr>
        <w:t> </w:t>
      </w:r>
      <w:r>
        <w:rPr/>
        <w:t>Georgia’s</w:t>
      </w:r>
      <w:r>
        <w:rPr>
          <w:spacing w:val="-5"/>
        </w:rPr>
        <w:t> </w:t>
      </w:r>
      <w:r>
        <w:rPr/>
        <w:t>Low-Income</w:t>
      </w:r>
      <w:r>
        <w:rPr>
          <w:spacing w:val="-4"/>
        </w:rPr>
        <w:t> </w:t>
      </w:r>
      <w:r>
        <w:rPr/>
        <w:t>Families,”</w:t>
      </w:r>
      <w:r>
        <w:rPr>
          <w:spacing w:val="-4"/>
        </w:rPr>
        <w:t> </w:t>
      </w:r>
      <w:r>
        <w:rPr/>
        <w:t>Robert</w:t>
      </w:r>
      <w:r>
        <w:rPr>
          <w:spacing w:val="-5"/>
        </w:rPr>
        <w:t> </w:t>
      </w:r>
      <w:r>
        <w:rPr/>
        <w:t>Wood Johnson Foundation, October 2021-October 2023.</w:t>
      </w:r>
    </w:p>
    <w:p>
      <w:pPr>
        <w:pStyle w:val="BodyText"/>
        <w:ind w:left="1152"/>
      </w:pPr>
      <w:r>
        <w:rPr/>
        <w:t>“The</w:t>
      </w:r>
      <w:r>
        <w:rPr>
          <w:spacing w:val="-3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Georgia's</w:t>
      </w:r>
      <w:r>
        <w:rPr>
          <w:spacing w:val="-2"/>
        </w:rPr>
        <w:t> </w:t>
      </w:r>
      <w:r>
        <w:rPr/>
        <w:t>ACCESS</w:t>
      </w:r>
      <w:r>
        <w:rPr>
          <w:spacing w:val="-4"/>
        </w:rPr>
        <w:t> </w:t>
      </w:r>
      <w:r>
        <w:rPr/>
        <w:t>Initiative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Subsidized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Care,”</w:t>
      </w:r>
      <w:r>
        <w:rPr>
          <w:spacing w:val="-5"/>
        </w:rPr>
        <w:t> </w:t>
      </w:r>
      <w:r>
        <w:rPr/>
        <w:t>Administration for Children and Families, October 2021-September 2023.</w:t>
      </w:r>
    </w:p>
    <w:p>
      <w:pPr>
        <w:pStyle w:val="BodyText"/>
        <w:ind w:left="1152"/>
      </w:pPr>
      <w:r>
        <w:rPr/>
        <w:t>“Personal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Security,”</w:t>
      </w:r>
      <w:r>
        <w:rPr>
          <w:spacing w:val="-5"/>
        </w:rPr>
        <w:t> </w:t>
      </w: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Agriculture,</w:t>
      </w:r>
      <w:r>
        <w:rPr>
          <w:spacing w:val="-4"/>
        </w:rPr>
        <w:t> </w:t>
      </w:r>
      <w:r>
        <w:rPr/>
        <w:t>subcontract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Tufts University, May 2021-November 2022.</w:t>
      </w:r>
    </w:p>
    <w:p>
      <w:pPr>
        <w:pStyle w:val="BodyText"/>
        <w:ind w:left="1152"/>
      </w:pPr>
      <w:r>
        <w:rPr/>
        <w:t>Georgia</w:t>
      </w:r>
      <w:r>
        <w:rPr>
          <w:spacing w:val="-5"/>
        </w:rPr>
        <w:t> </w:t>
      </w:r>
      <w:r>
        <w:rPr/>
        <w:t>Pandemic</w:t>
      </w:r>
      <w:r>
        <w:rPr>
          <w:spacing w:val="-5"/>
        </w:rPr>
        <w:t> </w:t>
      </w:r>
      <w:r>
        <w:rPr/>
        <w:t>Electronic</w:t>
      </w:r>
      <w:r>
        <w:rPr>
          <w:spacing w:val="-5"/>
        </w:rPr>
        <w:t> </w:t>
      </w:r>
      <w:r>
        <w:rPr/>
        <w:t>Benefit</w:t>
      </w:r>
      <w:r>
        <w:rPr>
          <w:spacing w:val="-4"/>
        </w:rPr>
        <w:t> </w:t>
      </w:r>
      <w:r>
        <w:rPr/>
        <w:t>Transfer</w:t>
      </w:r>
      <w:r>
        <w:rPr>
          <w:spacing w:val="-3"/>
        </w:rPr>
        <w:t> </w:t>
      </w:r>
      <w:r>
        <w:rPr/>
        <w:t>(P-EBT)</w:t>
      </w:r>
      <w:r>
        <w:rPr>
          <w:spacing w:val="-5"/>
        </w:rPr>
        <w:t> </w:t>
      </w:r>
      <w:r>
        <w:rPr/>
        <w:t>Processing,</w:t>
      </w:r>
      <w:r>
        <w:rPr>
          <w:spacing w:val="-4"/>
        </w:rPr>
        <w:t> </w:t>
      </w:r>
      <w:r>
        <w:rPr/>
        <w:t>Georgia</w:t>
      </w:r>
      <w:r>
        <w:rPr>
          <w:spacing w:val="-5"/>
        </w:rPr>
        <w:t> </w:t>
      </w:r>
      <w:r>
        <w:rPr/>
        <w:t>Division</w:t>
      </w:r>
      <w:r>
        <w:rPr>
          <w:spacing w:val="-4"/>
        </w:rPr>
        <w:t> </w:t>
      </w:r>
      <w:r>
        <w:rPr/>
        <w:t>of Family &amp; Children Services, February 2021-December 2021 (Role: Analyst).</w:t>
      </w:r>
    </w:p>
    <w:p>
      <w:pPr>
        <w:pStyle w:val="BodyText"/>
        <w:spacing w:after="0"/>
        <w:sectPr>
          <w:pgSz w:w="12240" w:h="15840"/>
          <w:pgMar w:header="1017" w:footer="0" w:top="1380" w:bottom="280" w:left="1440" w:right="1440"/>
        </w:sectPr>
      </w:pPr>
    </w:p>
    <w:p>
      <w:pPr>
        <w:pStyle w:val="BodyText"/>
        <w:spacing w:before="179"/>
        <w:ind w:right="420"/>
      </w:pPr>
      <w:r>
        <w:rPr/>
        <w:t>“Implementation</w:t>
      </w:r>
      <w:r>
        <w:rPr>
          <w:spacing w:val="-5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‘The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Now:</w:t>
      </w:r>
      <w:r>
        <w:rPr>
          <w:spacing w:val="-5"/>
        </w:rPr>
        <w:t> </w:t>
      </w:r>
      <w:r>
        <w:rPr/>
        <w:t>Scaling</w:t>
      </w:r>
      <w:r>
        <w:rPr>
          <w:spacing w:val="-5"/>
        </w:rPr>
        <w:t> </w:t>
      </w:r>
      <w:r>
        <w:rPr/>
        <w:t>Statewide</w:t>
      </w:r>
      <w:r>
        <w:rPr>
          <w:spacing w:val="-5"/>
        </w:rPr>
        <w:t> </w:t>
      </w:r>
      <w:r>
        <w:rPr/>
        <w:t>Credentials through a Consortium Approach,’” U.S. Department of Labor, subcontract to Savannah Technical College, February 2021-January 2025.</w:t>
      </w:r>
    </w:p>
    <w:p>
      <w:pPr>
        <w:pStyle w:val="BodyText"/>
      </w:pPr>
      <w:r>
        <w:rPr/>
        <w:t>“Unmet</w:t>
      </w:r>
      <w:r>
        <w:rPr>
          <w:spacing w:val="-5"/>
        </w:rPr>
        <w:t> </w:t>
      </w:r>
      <w:r>
        <w:rPr/>
        <w:t>Subsidized</w:t>
      </w:r>
      <w:r>
        <w:rPr>
          <w:spacing w:val="-5"/>
        </w:rPr>
        <w:t> </w:t>
      </w:r>
      <w:r>
        <w:rPr/>
        <w:t>Childcare</w:t>
      </w:r>
      <w:r>
        <w:rPr>
          <w:spacing w:val="-4"/>
        </w:rPr>
        <w:t> </w:t>
      </w:r>
      <w:r>
        <w:rPr/>
        <w:t>Demand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Georgia,”</w:t>
      </w:r>
      <w:r>
        <w:rPr>
          <w:spacing w:val="-5"/>
        </w:rPr>
        <w:t> </w:t>
      </w:r>
      <w:r>
        <w:rPr/>
        <w:t>Metropolitan</w:t>
      </w:r>
      <w:r>
        <w:rPr>
          <w:spacing w:val="-5"/>
        </w:rPr>
        <w:t> </w:t>
      </w:r>
      <w:r>
        <w:rPr/>
        <w:t>Atlanta</w:t>
      </w:r>
      <w:r>
        <w:rPr>
          <w:spacing w:val="-4"/>
        </w:rPr>
        <w:t> </w:t>
      </w:r>
      <w:r>
        <w:rPr/>
        <w:t>Chamber</w:t>
      </w:r>
      <w:r>
        <w:rPr>
          <w:spacing w:val="-5"/>
        </w:rPr>
        <w:t> </w:t>
      </w:r>
      <w:r>
        <w:rPr/>
        <w:t>of Commerce, December 2020.</w:t>
      </w:r>
    </w:p>
    <w:p>
      <w:pPr>
        <w:pStyle w:val="BodyText"/>
      </w:pPr>
      <w:r>
        <w:rPr/>
        <w:t>Collaboration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Agreement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Wellbeing</w:t>
      </w:r>
      <w:r>
        <w:rPr>
          <w:spacing w:val="-4"/>
        </w:rPr>
        <w:t> </w:t>
      </w:r>
      <w:r>
        <w:rPr/>
        <w:t>Survey,</w:t>
      </w:r>
      <w:r>
        <w:rPr>
          <w:spacing w:val="-4"/>
        </w:rPr>
        <w:t> </w:t>
      </w:r>
      <w:r>
        <w:rPr/>
        <w:t>ASB</w:t>
      </w:r>
      <w:r>
        <w:rPr>
          <w:spacing w:val="-4"/>
        </w:rPr>
        <w:t> </w:t>
      </w:r>
      <w:r>
        <w:rPr/>
        <w:t>Bank,</w:t>
      </w:r>
      <w:r>
        <w:rPr>
          <w:spacing w:val="-4"/>
        </w:rPr>
        <w:t> </w:t>
      </w:r>
      <w:r>
        <w:rPr/>
        <w:t>New Zealand, June 2019-December 2019.</w:t>
      </w:r>
    </w:p>
    <w:p>
      <w:pPr>
        <w:pStyle w:val="BodyText"/>
      </w:pPr>
      <w:r>
        <w:rPr/>
        <w:t>“Ready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Launch?</w:t>
      </w:r>
      <w:r>
        <w:rPr>
          <w:spacing w:val="-5"/>
        </w:rPr>
        <w:t> </w:t>
      </w:r>
      <w:r>
        <w:rPr/>
        <w:t>Young</w:t>
      </w:r>
      <w:r>
        <w:rPr>
          <w:spacing w:val="-5"/>
        </w:rPr>
        <w:t> </w:t>
      </w:r>
      <w:r>
        <w:rPr/>
        <w:t>Australians’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Family</w:t>
      </w:r>
      <w:r>
        <w:rPr>
          <w:spacing w:val="-5"/>
        </w:rPr>
        <w:t> </w:t>
      </w:r>
      <w:r>
        <w:rPr/>
        <w:t>Transitions,”</w:t>
      </w:r>
      <w:r>
        <w:rPr>
          <w:spacing w:val="-5"/>
        </w:rPr>
        <w:t> </w:t>
      </w:r>
      <w:r>
        <w:rPr/>
        <w:t>Australian Research Council,” January 2018-December 2019.</w:t>
      </w:r>
    </w:p>
    <w:p>
      <w:pPr>
        <w:pStyle w:val="BodyText"/>
        <w:ind w:right="420"/>
      </w:pPr>
      <w:r>
        <w:rPr/>
        <w:t>“The</w:t>
      </w:r>
      <w:r>
        <w:rPr>
          <w:spacing w:val="-6"/>
        </w:rPr>
        <w:t> </w:t>
      </w:r>
      <w:r>
        <w:rPr/>
        <w:t>Commonwealth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Australia/Melbourne</w:t>
      </w:r>
      <w:r>
        <w:rPr>
          <w:spacing w:val="-4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Wellbeing Scales,” Commonwealth Bank of Australia, May 2017-December 2019.</w:t>
      </w:r>
    </w:p>
    <w:p>
      <w:pPr>
        <w:pStyle w:val="BodyText"/>
        <w:ind w:right="420"/>
      </w:pPr>
      <w:r>
        <w:rPr/>
        <w:t>Centre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Excellence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Children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Families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Life</w:t>
      </w:r>
      <w:r>
        <w:rPr>
          <w:spacing w:val="-4"/>
        </w:rPr>
        <w:t> </w:t>
      </w:r>
      <w:r>
        <w:rPr/>
        <w:t>Course,</w:t>
      </w:r>
      <w:r>
        <w:rPr>
          <w:spacing w:val="-4"/>
        </w:rPr>
        <w:t> </w:t>
      </w:r>
      <w:r>
        <w:rPr/>
        <w:t>Australian Research Council, January 2016-December 2019.</w:t>
      </w:r>
    </w:p>
    <w:p>
      <w:pPr>
        <w:pStyle w:val="BodyText"/>
      </w:pPr>
      <w:r>
        <w:rPr/>
        <w:t>“The</w:t>
      </w:r>
      <w:r>
        <w:rPr>
          <w:spacing w:val="-4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SNAP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Assessments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Food</w:t>
      </w:r>
      <w:r>
        <w:rPr>
          <w:spacing w:val="-3"/>
        </w:rPr>
        <w:t> </w:t>
      </w:r>
      <w:r>
        <w:rPr/>
        <w:t>Needs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Food</w:t>
      </w:r>
      <w:r>
        <w:rPr>
          <w:spacing w:val="-3"/>
        </w:rPr>
        <w:t> </w:t>
      </w:r>
      <w:r>
        <w:rPr/>
        <w:t>Security,”</w:t>
      </w:r>
      <w:r>
        <w:rPr>
          <w:spacing w:val="-2"/>
        </w:rPr>
        <w:t> </w:t>
      </w:r>
      <w:r>
        <w:rPr/>
        <w:t>U.S. Department of Agriculture, September 2013-September 2017.</w:t>
      </w:r>
    </w:p>
    <w:p>
      <w:pPr>
        <w:pStyle w:val="BodyText"/>
        <w:ind w:right="7"/>
      </w:pPr>
      <w:r>
        <w:rPr/>
        <w:t>“Food</w:t>
      </w:r>
      <w:r>
        <w:rPr>
          <w:spacing w:val="-4"/>
        </w:rPr>
        <w:t> </w:t>
      </w:r>
      <w:r>
        <w:rPr/>
        <w:t>Assistance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Family</w:t>
      </w:r>
      <w:r>
        <w:rPr>
          <w:spacing w:val="-4"/>
        </w:rPr>
        <w:t> </w:t>
      </w:r>
      <w:r>
        <w:rPr/>
        <w:t>Routines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Three</w:t>
      </w:r>
      <w:r>
        <w:rPr>
          <w:spacing w:val="-5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Cities,”</w:t>
      </w:r>
      <w:r>
        <w:rPr>
          <w:spacing w:val="-5"/>
        </w:rPr>
        <w:t> </w:t>
      </w: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 Agriculture, June 2012-September 2013.</w:t>
      </w:r>
    </w:p>
    <w:p>
      <w:pPr>
        <w:pStyle w:val="BodyText"/>
      </w:pPr>
      <w:r>
        <w:rPr/>
        <w:t>“Food</w:t>
      </w:r>
      <w:r>
        <w:rPr>
          <w:spacing w:val="-4"/>
        </w:rPr>
        <w:t> </w:t>
      </w:r>
      <w:r>
        <w:rPr/>
        <w:t>Hardship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Low</w:t>
      </w:r>
      <w:r>
        <w:rPr>
          <w:spacing w:val="-3"/>
        </w:rPr>
        <w:t> </w:t>
      </w:r>
      <w:r>
        <w:rPr/>
        <w:t>Income</w:t>
      </w:r>
      <w:r>
        <w:rPr>
          <w:spacing w:val="-5"/>
        </w:rPr>
        <w:t> </w:t>
      </w:r>
      <w:r>
        <w:rPr/>
        <w:t>Population:</w:t>
      </w:r>
      <w:r>
        <w:rPr>
          <w:spacing w:val="-4"/>
        </w:rPr>
        <w:t> </w:t>
      </w:r>
      <w:r>
        <w:rPr/>
        <w:t>Child-Focused</w:t>
      </w:r>
      <w:r>
        <w:rPr>
          <w:spacing w:val="-4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Three City Study,” University of Kentucky Center for Research on Poverty, subcontract with Johns Hopkins University, June 2011-December 2013.</w:t>
      </w:r>
    </w:p>
    <w:p>
      <w:pPr>
        <w:pStyle w:val="BodyText"/>
      </w:pPr>
      <w:r>
        <w:rPr/>
        <w:t>“Getting</w:t>
      </w:r>
      <w:r>
        <w:rPr>
          <w:spacing w:val="-4"/>
        </w:rPr>
        <w:t> </w:t>
      </w:r>
      <w:r>
        <w:rPr/>
        <w:t>Subsidized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Over</w:t>
      </w:r>
      <w:r>
        <w:rPr>
          <w:spacing w:val="-5"/>
        </w:rPr>
        <w:t> </w:t>
      </w:r>
      <w:r>
        <w:rPr/>
        <w:t>Your</w:t>
      </w:r>
      <w:r>
        <w:rPr>
          <w:spacing w:val="-3"/>
        </w:rPr>
        <w:t> </w:t>
      </w:r>
      <w:r>
        <w:rPr/>
        <w:t>Family,”</w:t>
      </w:r>
      <w:r>
        <w:rPr>
          <w:spacing w:val="-5"/>
        </w:rPr>
        <w:t> </w:t>
      </w: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Agriculture,</w:t>
      </w:r>
      <w:r>
        <w:rPr>
          <w:spacing w:val="-4"/>
        </w:rPr>
        <w:t> </w:t>
      </w:r>
      <w:r>
        <w:rPr/>
        <w:t>April 2010 – August 2011.</w:t>
      </w:r>
    </w:p>
    <w:p>
      <w:pPr>
        <w:pStyle w:val="BodyText"/>
        <w:ind w:right="55"/>
      </w:pPr>
      <w:r>
        <w:rPr/>
        <w:t>“Strengthening</w:t>
      </w:r>
      <w:r>
        <w:rPr>
          <w:spacing w:val="-4"/>
        </w:rPr>
        <w:t> </w:t>
      </w:r>
      <w:r>
        <w:rPr/>
        <w:t>South</w:t>
      </w:r>
      <w:r>
        <w:rPr>
          <w:spacing w:val="-4"/>
        </w:rPr>
        <w:t> </w:t>
      </w:r>
      <w:r>
        <w:rPr/>
        <w:t>Carolina’s</w:t>
      </w:r>
      <w:r>
        <w:rPr>
          <w:spacing w:val="-4"/>
        </w:rPr>
        <w:t> </w:t>
      </w:r>
      <w:r>
        <w:rPr/>
        <w:t>Capacity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TANF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Related</w:t>
      </w:r>
      <w:r>
        <w:rPr>
          <w:spacing w:val="-4"/>
        </w:rPr>
        <w:t> </w:t>
      </w:r>
      <w:r>
        <w:rPr/>
        <w:t>Administrative Data,” Administration for Children and Families, subcontract with the South Carolina Department of Social Services, October 2008 – September 2011.</w:t>
      </w:r>
    </w:p>
    <w:p>
      <w:pPr>
        <w:pStyle w:val="BodyText"/>
        <w:ind w:right="7"/>
      </w:pPr>
      <w:r>
        <w:rPr/>
        <w:t>“Universal-Free and Eligibility-Based School Breakfast Programs in Guilford County, North</w:t>
      </w:r>
      <w:r>
        <w:rPr>
          <w:spacing w:val="-4"/>
        </w:rPr>
        <w:t> </w:t>
      </w:r>
      <w:r>
        <w:rPr/>
        <w:t>Carolina,”</w:t>
      </w:r>
      <w:r>
        <w:rPr>
          <w:spacing w:val="-5"/>
        </w:rPr>
        <w:t> </w:t>
      </w: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Agriculture,</w:t>
      </w:r>
      <w:r>
        <w:rPr>
          <w:spacing w:val="-2"/>
        </w:rPr>
        <w:t> </w:t>
      </w:r>
      <w:r>
        <w:rPr/>
        <w:t>October</w:t>
      </w:r>
      <w:r>
        <w:rPr>
          <w:spacing w:val="-5"/>
        </w:rPr>
        <w:t> </w:t>
      </w:r>
      <w:r>
        <w:rPr/>
        <w:t>2008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November</w:t>
      </w:r>
      <w:r>
        <w:rPr>
          <w:spacing w:val="-5"/>
        </w:rPr>
        <w:t> </w:t>
      </w:r>
      <w:r>
        <w:rPr/>
        <w:t>2010.</w:t>
      </w:r>
    </w:p>
    <w:p>
      <w:pPr>
        <w:pStyle w:val="BodyText"/>
      </w:pPr>
      <w:r>
        <w:rPr/>
        <w:t>“Food</w:t>
      </w:r>
      <w:r>
        <w:rPr>
          <w:spacing w:val="-4"/>
        </w:rPr>
        <w:t> </w:t>
      </w:r>
      <w:r>
        <w:rPr/>
        <w:t>Stamps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Poor,”</w:t>
      </w:r>
      <w:r>
        <w:rPr>
          <w:spacing w:val="-5"/>
        </w:rPr>
        <w:t> </w:t>
      </w:r>
      <w:r>
        <w:rPr/>
        <w:t>W.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Upjohn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Research, June 2007 – August 2009.</w:t>
      </w:r>
    </w:p>
    <w:p>
      <w:pPr>
        <w:pStyle w:val="BodyText"/>
        <w:spacing w:before="1"/>
      </w:pPr>
      <w:r>
        <w:rPr/>
        <w:t>“The</w:t>
      </w:r>
      <w:r>
        <w:rPr>
          <w:spacing w:val="-4"/>
        </w:rPr>
        <w:t> </w:t>
      </w:r>
      <w:r>
        <w:rPr/>
        <w:t>Processes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Getting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Staying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Food</w:t>
      </w:r>
      <w:r>
        <w:rPr>
          <w:spacing w:val="-3"/>
        </w:rPr>
        <w:t> </w:t>
      </w:r>
      <w:r>
        <w:rPr/>
        <w:t>Stamps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South</w:t>
      </w:r>
      <w:r>
        <w:rPr>
          <w:spacing w:val="-3"/>
        </w:rPr>
        <w:t> </w:t>
      </w:r>
      <w:r>
        <w:rPr/>
        <w:t>Carolina,”</w:t>
      </w:r>
      <w:r>
        <w:rPr>
          <w:spacing w:val="-4"/>
        </w:rPr>
        <w:t> </w:t>
      </w:r>
      <w:r>
        <w:rPr/>
        <w:t>U.S. Department of Agriculture, October 2005 – June 2009.</w:t>
      </w:r>
    </w:p>
    <w:p>
      <w:pPr>
        <w:pStyle w:val="BodyText"/>
      </w:pPr>
      <w:r>
        <w:rPr/>
        <w:t>“Welfare and Employment Dynamics Using Matched Data,” National Institute for Child Health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Human</w:t>
      </w:r>
      <w:r>
        <w:rPr>
          <w:spacing w:val="-3"/>
        </w:rPr>
        <w:t> </w:t>
      </w:r>
      <w:r>
        <w:rPr/>
        <w:t>Development,</w:t>
      </w:r>
      <w:r>
        <w:rPr>
          <w:spacing w:val="-4"/>
        </w:rPr>
        <w:t> </w:t>
      </w:r>
      <w:r>
        <w:rPr/>
        <w:t>subcontract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Johns</w:t>
      </w:r>
      <w:r>
        <w:rPr>
          <w:spacing w:val="-4"/>
        </w:rPr>
        <w:t> </w:t>
      </w:r>
      <w:r>
        <w:rPr/>
        <w:t>Hopkins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2005</w:t>
      </w:r>
      <w:r>
        <w:rPr>
          <w:spacing w:val="-4"/>
        </w:rPr>
        <w:t> </w:t>
      </w:r>
      <w:r>
        <w:rPr/>
        <w:t>- </w:t>
      </w:r>
      <w:r>
        <w:rPr>
          <w:spacing w:val="-2"/>
        </w:rPr>
        <w:t>2010.</w:t>
      </w:r>
    </w:p>
    <w:p>
      <w:pPr>
        <w:pStyle w:val="BodyText"/>
        <w:ind w:right="7"/>
      </w:pPr>
      <w:r>
        <w:rPr/>
        <w:t>Assisted</w:t>
      </w:r>
      <w:r>
        <w:rPr>
          <w:spacing w:val="-5"/>
        </w:rPr>
        <w:t> </w:t>
      </w:r>
      <w:r>
        <w:rPr/>
        <w:t>Housing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Cadre,</w:t>
      </w:r>
      <w:r>
        <w:rPr>
          <w:spacing w:val="-5"/>
        </w:rPr>
        <w:t> </w:t>
      </w:r>
      <w:r>
        <w:rPr/>
        <w:t>U.S.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Housing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Urban</w:t>
      </w:r>
      <w:r>
        <w:rPr>
          <w:spacing w:val="-3"/>
        </w:rPr>
        <w:t> </w:t>
      </w:r>
      <w:r>
        <w:rPr/>
        <w:t>Development, 2005 - 2007.</w:t>
      </w:r>
    </w:p>
    <w:p>
      <w:pPr>
        <w:pStyle w:val="BodyText"/>
        <w:ind w:right="211"/>
        <w:jc w:val="both"/>
      </w:pPr>
      <w:r>
        <w:rPr/>
        <w:t>“The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Food</w:t>
      </w:r>
      <w:r>
        <w:rPr>
          <w:spacing w:val="-3"/>
        </w:rPr>
        <w:t> </w:t>
      </w:r>
      <w:r>
        <w:rPr/>
        <w:t>Stamps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Post-Reform</w:t>
      </w:r>
      <w:r>
        <w:rPr>
          <w:spacing w:val="-3"/>
        </w:rPr>
        <w:t> </w:t>
      </w:r>
      <w:r>
        <w:rPr/>
        <w:t>Safety</w:t>
      </w:r>
      <w:r>
        <w:rPr>
          <w:spacing w:val="-3"/>
        </w:rPr>
        <w:t> </w:t>
      </w:r>
      <w:r>
        <w:rPr/>
        <w:t>Net: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Three-City</w:t>
      </w:r>
      <w:r>
        <w:rPr>
          <w:spacing w:val="-3"/>
        </w:rPr>
        <w:t> </w:t>
      </w:r>
      <w:r>
        <w:rPr/>
        <w:t>Study,”</w:t>
      </w:r>
      <w:r>
        <w:rPr>
          <w:spacing w:val="-4"/>
        </w:rPr>
        <w:t> </w:t>
      </w:r>
      <w:r>
        <w:rPr/>
        <w:t>U.S. 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Agriculture,</w:t>
      </w:r>
      <w:r>
        <w:rPr>
          <w:spacing w:val="-2"/>
        </w:rPr>
        <w:t> </w:t>
      </w:r>
      <w:r>
        <w:rPr/>
        <w:t>subcontract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Johns</w:t>
      </w:r>
      <w:r>
        <w:rPr>
          <w:spacing w:val="-2"/>
        </w:rPr>
        <w:t> </w:t>
      </w:r>
      <w:r>
        <w:rPr/>
        <w:t>Hopkins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September 2004 - November 2006.</w:t>
      </w:r>
    </w:p>
    <w:p>
      <w:pPr>
        <w:pStyle w:val="BodyText"/>
        <w:ind w:right="117"/>
        <w:jc w:val="both"/>
      </w:pPr>
      <w:r>
        <w:rPr/>
        <w:t>“Welfare</w:t>
      </w:r>
      <w:r>
        <w:rPr>
          <w:spacing w:val="-3"/>
        </w:rPr>
        <w:t> </w:t>
      </w:r>
      <w:r>
        <w:rPr/>
        <w:t>Reform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Well-Being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Children –</w:t>
      </w:r>
      <w:r>
        <w:rPr>
          <w:spacing w:val="-2"/>
        </w:rPr>
        <w:t> </w:t>
      </w:r>
      <w:r>
        <w:rPr/>
        <w:t>Continuation,”</w:t>
      </w:r>
      <w:r>
        <w:rPr>
          <w:spacing w:val="-3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 Child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Human</w:t>
      </w:r>
      <w:r>
        <w:rPr>
          <w:spacing w:val="-3"/>
        </w:rPr>
        <w:t> </w:t>
      </w:r>
      <w:r>
        <w:rPr/>
        <w:t>Development,</w:t>
      </w:r>
      <w:r>
        <w:rPr>
          <w:spacing w:val="-4"/>
        </w:rPr>
        <w:t> </w:t>
      </w:r>
      <w:r>
        <w:rPr/>
        <w:t>subcontract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Johns</w:t>
      </w:r>
      <w:r>
        <w:rPr>
          <w:spacing w:val="-4"/>
        </w:rPr>
        <w:t> </w:t>
      </w:r>
      <w:r>
        <w:rPr/>
        <w:t>Hopkins</w:t>
      </w:r>
      <w:r>
        <w:rPr>
          <w:spacing w:val="-4"/>
        </w:rPr>
        <w:t> </w:t>
      </w:r>
      <w:r>
        <w:rPr/>
        <w:t>University, April 2004 - March 2007.</w:t>
      </w:r>
    </w:p>
    <w:p>
      <w:pPr>
        <w:pStyle w:val="BodyText"/>
      </w:pPr>
      <w:r>
        <w:rPr/>
        <w:t>“Welfare</w:t>
      </w:r>
      <w:r>
        <w:rPr>
          <w:spacing w:val="-5"/>
        </w:rPr>
        <w:t> </w:t>
      </w:r>
      <w:r>
        <w:rPr/>
        <w:t>Transitions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Food</w:t>
      </w:r>
      <w:r>
        <w:rPr>
          <w:spacing w:val="-4"/>
        </w:rPr>
        <w:t> </w:t>
      </w:r>
      <w:r>
        <w:rPr/>
        <w:t>Sufficiency: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South</w:t>
      </w:r>
      <w:r>
        <w:rPr>
          <w:spacing w:val="-4"/>
        </w:rPr>
        <w:t> </w:t>
      </w:r>
      <w:r>
        <w:rPr/>
        <w:t>Carolina,”</w:t>
      </w:r>
      <w:r>
        <w:rPr>
          <w:spacing w:val="-5"/>
        </w:rPr>
        <w:t> </w:t>
      </w:r>
      <w:r>
        <w:rPr/>
        <w:t>U.S. Department of Agriculture, October 2002 - December 2004.</w:t>
      </w:r>
    </w:p>
    <w:p>
      <w:pPr>
        <w:pStyle w:val="BodyText"/>
      </w:pPr>
      <w:r>
        <w:rPr/>
        <w:t>Intergovernmental</w:t>
      </w:r>
      <w:r>
        <w:rPr>
          <w:spacing w:val="-5"/>
        </w:rPr>
        <w:t> </w:t>
      </w:r>
      <w:r>
        <w:rPr/>
        <w:t>Personnel</w:t>
      </w:r>
      <w:r>
        <w:rPr>
          <w:spacing w:val="-5"/>
        </w:rPr>
        <w:t> </w:t>
      </w:r>
      <w:r>
        <w:rPr/>
        <w:t>Assignment</w:t>
      </w:r>
      <w:r>
        <w:rPr>
          <w:spacing w:val="-5"/>
        </w:rPr>
        <w:t> </w:t>
      </w:r>
      <w:r>
        <w:rPr/>
        <w:t>Agreement,</w:t>
      </w:r>
      <w:r>
        <w:rPr>
          <w:spacing w:val="-5"/>
        </w:rPr>
        <w:t> </w:t>
      </w:r>
      <w:r>
        <w:rPr/>
        <w:t>U.S.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and Human Services, September 2002 - July 2003.</w:t>
      </w:r>
    </w:p>
    <w:p>
      <w:pPr>
        <w:pStyle w:val="BodyText"/>
        <w:spacing w:after="0"/>
        <w:sectPr>
          <w:pgSz w:w="12240" w:h="15840"/>
          <w:pgMar w:header="1017" w:footer="0" w:top="1380" w:bottom="280" w:left="1440" w:right="1440"/>
        </w:sectPr>
      </w:pPr>
    </w:p>
    <w:p>
      <w:pPr>
        <w:pStyle w:val="BodyText"/>
        <w:spacing w:before="179"/>
        <w:ind w:left="720" w:firstLine="0"/>
      </w:pPr>
      <w:r>
        <w:rPr/>
        <w:t>“An</w:t>
      </w:r>
      <w:r>
        <w:rPr>
          <w:spacing w:val="-4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Poverty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Food</w:t>
      </w:r>
      <w:r>
        <w:rPr>
          <w:spacing w:val="-1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Dynamics,”</w:t>
      </w:r>
      <w:r>
        <w:rPr>
          <w:spacing w:val="-2"/>
        </w:rPr>
        <w:t> </w:t>
      </w:r>
      <w:r>
        <w:rPr/>
        <w:t>cooperative</w:t>
      </w:r>
      <w:r>
        <w:rPr>
          <w:spacing w:val="-3"/>
        </w:rPr>
        <w:t> </w:t>
      </w:r>
      <w:r>
        <w:rPr/>
        <w:t>agreement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5"/>
        </w:rPr>
        <w:t>the</w:t>
      </w:r>
    </w:p>
    <w:p>
      <w:pPr>
        <w:pStyle w:val="BodyText"/>
        <w:ind w:firstLine="0"/>
      </w:pP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Agriculture,</w:t>
      </w:r>
      <w:r>
        <w:rPr>
          <w:spacing w:val="-2"/>
        </w:rPr>
        <w:t> </w:t>
      </w:r>
      <w:r>
        <w:rPr/>
        <w:t>September</w:t>
      </w:r>
      <w:r>
        <w:rPr>
          <w:spacing w:val="-3"/>
        </w:rPr>
        <w:t> </w:t>
      </w:r>
      <w:r>
        <w:rPr/>
        <w:t>2001 -</w:t>
      </w:r>
      <w:r>
        <w:rPr>
          <w:spacing w:val="-3"/>
        </w:rPr>
        <w:t> </w:t>
      </w:r>
      <w:r>
        <w:rPr/>
        <w:t>August</w:t>
      </w:r>
      <w:r>
        <w:rPr>
          <w:spacing w:val="-1"/>
        </w:rPr>
        <w:t> </w:t>
      </w:r>
      <w:r>
        <w:rPr>
          <w:spacing w:val="-2"/>
        </w:rPr>
        <w:t>2002.</w:t>
      </w:r>
    </w:p>
    <w:p>
      <w:pPr>
        <w:pStyle w:val="BodyText"/>
      </w:pPr>
      <w:r>
        <w:rPr/>
        <w:t>“Does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Rising</w:t>
      </w:r>
      <w:r>
        <w:rPr>
          <w:spacing w:val="-3"/>
        </w:rPr>
        <w:t> </w:t>
      </w:r>
      <w:r>
        <w:rPr/>
        <w:t>Tide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Small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Jobs</w:t>
      </w:r>
      <w:r>
        <w:rPr>
          <w:spacing w:val="-3"/>
        </w:rPr>
        <w:t> </w:t>
      </w:r>
      <w:r>
        <w:rPr/>
        <w:t>Lift</w:t>
      </w:r>
      <w:r>
        <w:rPr>
          <w:spacing w:val="-5"/>
        </w:rPr>
        <w:t> </w:t>
      </w:r>
      <w:r>
        <w:rPr/>
        <w:t>All</w:t>
      </w:r>
      <w:r>
        <w:rPr>
          <w:spacing w:val="-3"/>
        </w:rPr>
        <w:t> </w:t>
      </w:r>
      <w:r>
        <w:rPr/>
        <w:t>Boats?”</w:t>
      </w:r>
      <w:r>
        <w:rPr>
          <w:spacing w:val="-4"/>
        </w:rPr>
        <w:t> </w:t>
      </w:r>
      <w:r>
        <w:rPr/>
        <w:t>Small</w:t>
      </w:r>
      <w:r>
        <w:rPr>
          <w:spacing w:val="-3"/>
        </w:rPr>
        <w:t> </w:t>
      </w:r>
      <w:r>
        <w:rPr/>
        <w:t>Business Administration, Office of Advocacy, September 2000 - July 2001.</w:t>
      </w:r>
    </w:p>
    <w:p>
      <w:pPr>
        <w:pStyle w:val="BodyText"/>
      </w:pPr>
      <w:r>
        <w:rPr/>
        <w:t>“Labor Market Participation and Government Assistance Program Participation,” cooperative</w:t>
      </w:r>
      <w:r>
        <w:rPr>
          <w:spacing w:val="-3"/>
        </w:rPr>
        <w:t> </w:t>
      </w:r>
      <w:r>
        <w:rPr/>
        <w:t>agreement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Agriculture,</w:t>
      </w:r>
      <w:r>
        <w:rPr>
          <w:spacing w:val="-2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2000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May </w:t>
      </w:r>
      <w:r>
        <w:rPr>
          <w:spacing w:val="-2"/>
        </w:rPr>
        <w:t>2001.</w:t>
      </w:r>
    </w:p>
    <w:p>
      <w:pPr>
        <w:pStyle w:val="BodyText"/>
        <w:ind w:left="1152" w:right="7"/>
      </w:pPr>
      <w:r>
        <w:rPr/>
        <w:t>American</w:t>
      </w:r>
      <w:r>
        <w:rPr>
          <w:spacing w:val="-7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Association/National</w:t>
      </w:r>
      <w:r>
        <w:rPr>
          <w:spacing w:val="-7"/>
        </w:rPr>
        <w:t> </w:t>
      </w:r>
      <w:r>
        <w:rPr/>
        <w:t>Science</w:t>
      </w:r>
      <w:r>
        <w:rPr>
          <w:spacing w:val="-8"/>
        </w:rPr>
        <w:t> </w:t>
      </w:r>
      <w:r>
        <w:rPr/>
        <w:t>Foundation/Census</w:t>
      </w:r>
      <w:r>
        <w:rPr>
          <w:spacing w:val="-7"/>
        </w:rPr>
        <w:t> </w:t>
      </w:r>
      <w:r>
        <w:rPr/>
        <w:t>Bureau</w:t>
      </w:r>
      <w:r>
        <w:rPr>
          <w:spacing w:val="-8"/>
        </w:rPr>
        <w:t> </w:t>
      </w:r>
      <w:r>
        <w:rPr/>
        <w:t>Research Fellowship, June 1999 - December 2000.</w:t>
      </w:r>
    </w:p>
    <w:p>
      <w:pPr>
        <w:pStyle w:val="BodyText"/>
      </w:pPr>
      <w:r>
        <w:rPr/>
        <w:t>“Washington</w:t>
      </w:r>
      <w:r>
        <w:rPr>
          <w:spacing w:val="-5"/>
        </w:rPr>
        <w:t> </w:t>
      </w:r>
      <w:r>
        <w:rPr/>
        <w:t>Area</w:t>
      </w:r>
      <w:r>
        <w:rPr>
          <w:spacing w:val="-6"/>
        </w:rPr>
        <w:t> </w:t>
      </w:r>
      <w:r>
        <w:rPr/>
        <w:t>Population</w:t>
      </w:r>
      <w:r>
        <w:rPr>
          <w:spacing w:val="-5"/>
        </w:rPr>
        <w:t> </w:t>
      </w:r>
      <w:r>
        <w:rPr/>
        <w:t>Economists</w:t>
      </w:r>
      <w:r>
        <w:rPr>
          <w:spacing w:val="-5"/>
        </w:rPr>
        <w:t> </w:t>
      </w:r>
      <w:r>
        <w:rPr/>
        <w:t>Distinguished</w:t>
      </w:r>
      <w:r>
        <w:rPr>
          <w:spacing w:val="-5"/>
        </w:rPr>
        <w:t> </w:t>
      </w:r>
      <w:r>
        <w:rPr/>
        <w:t>Speaker</w:t>
      </w:r>
      <w:r>
        <w:rPr>
          <w:spacing w:val="-6"/>
        </w:rPr>
        <w:t> </w:t>
      </w:r>
      <w:r>
        <w:rPr/>
        <w:t>Series,”</w:t>
      </w:r>
      <w:r>
        <w:rPr>
          <w:spacing w:val="-4"/>
        </w:rPr>
        <w:t> </w:t>
      </w:r>
      <w:r>
        <w:rPr/>
        <w:t>Consortium</w:t>
      </w:r>
      <w:r>
        <w:rPr>
          <w:spacing w:val="-5"/>
        </w:rPr>
        <w:t> </w:t>
      </w:r>
      <w:r>
        <w:rPr/>
        <w:t>of Universities of the Washington Metropolitan Area, July 1998 -June 1999.</w:t>
      </w:r>
    </w:p>
    <w:p>
      <w:pPr>
        <w:pStyle w:val="BodyText"/>
        <w:ind w:right="420"/>
      </w:pPr>
      <w:r>
        <w:rPr/>
        <w:t>“A</w:t>
      </w:r>
      <w:r>
        <w:rPr>
          <w:spacing w:val="-6"/>
        </w:rPr>
        <w:t> </w:t>
      </w:r>
      <w:r>
        <w:rPr/>
        <w:t>Dynamic</w:t>
      </w:r>
      <w:r>
        <w:rPr>
          <w:spacing w:val="-6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Teenage</w:t>
      </w:r>
      <w:r>
        <w:rPr>
          <w:spacing w:val="-6"/>
        </w:rPr>
        <w:t> </w:t>
      </w:r>
      <w:r>
        <w:rPr/>
        <w:t>Childbearing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Its</w:t>
      </w:r>
      <w:r>
        <w:rPr>
          <w:spacing w:val="-5"/>
        </w:rPr>
        <w:t> </w:t>
      </w:r>
      <w:r>
        <w:rPr/>
        <w:t>Consequences,” William T. Grant Foundation, July 1993 - June 1999.</w:t>
      </w:r>
    </w:p>
    <w:p>
      <w:pPr>
        <w:pStyle w:val="BodyText"/>
      </w:pPr>
      <w:r>
        <w:rPr/>
        <w:t>“An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Fertility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Timing,”</w:t>
      </w:r>
      <w:r>
        <w:rPr>
          <w:spacing w:val="-3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Child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 Human Development, September 1994 - August 1997.</w:t>
      </w:r>
    </w:p>
    <w:p>
      <w:pPr>
        <w:pStyle w:val="BodyText"/>
      </w:pPr>
      <w:r>
        <w:rPr/>
        <w:t>“Child</w:t>
      </w:r>
      <w:r>
        <w:rPr>
          <w:spacing w:val="-3"/>
        </w:rPr>
        <w:t> </w:t>
      </w:r>
      <w:r>
        <w:rPr/>
        <w:t>Care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Supply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Married</w:t>
      </w:r>
      <w:r>
        <w:rPr>
          <w:spacing w:val="-1"/>
        </w:rPr>
        <w:t> </w:t>
      </w:r>
      <w:r>
        <w:rPr/>
        <w:t>Women,”</w:t>
      </w:r>
      <w:r>
        <w:rPr>
          <w:spacing w:val="-4"/>
        </w:rPr>
        <w:t> </w:t>
      </w:r>
      <w:r>
        <w:rPr/>
        <w:t>U.S.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Labor, Dissertation Grant, September 1989 - August 1990.</w:t>
      </w:r>
    </w:p>
    <w:p>
      <w:pPr>
        <w:pStyle w:val="BodyText"/>
        <w:ind w:left="0" w:firstLine="0"/>
      </w:pPr>
    </w:p>
    <w:p>
      <w:pPr>
        <w:pStyle w:val="Heading1"/>
      </w:pPr>
      <w:r>
        <w:rPr>
          <w:smallCaps/>
          <w:spacing w:val="-2"/>
        </w:rPr>
        <w:t>Professional</w:t>
      </w:r>
      <w:r>
        <w:rPr>
          <w:smallCaps/>
          <w:spacing w:val="5"/>
        </w:rPr>
        <w:t> </w:t>
      </w:r>
      <w:r>
        <w:rPr>
          <w:smallCaps/>
          <w:spacing w:val="-2"/>
        </w:rPr>
        <w:t>Service:</w:t>
      </w:r>
    </w:p>
    <w:p>
      <w:pPr>
        <w:pStyle w:val="BodyText"/>
        <w:ind w:right="420"/>
      </w:pPr>
      <w:r>
        <w:rPr/>
        <w:t>Member,</w:t>
      </w:r>
      <w:r>
        <w:rPr>
          <w:spacing w:val="-4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Board,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Diego State University, 2017-present.</w:t>
      </w:r>
    </w:p>
    <w:p>
      <w:pPr>
        <w:spacing w:before="0"/>
        <w:ind w:left="1151" w:right="0" w:hanging="432"/>
        <w:jc w:val="left"/>
        <w:rPr>
          <w:sz w:val="24"/>
        </w:rPr>
      </w:pPr>
      <w:r>
        <w:rPr>
          <w:sz w:val="24"/>
        </w:rPr>
        <w:t>Senior</w:t>
      </w:r>
      <w:r>
        <w:rPr>
          <w:spacing w:val="-6"/>
          <w:sz w:val="24"/>
        </w:rPr>
        <w:t> </w:t>
      </w:r>
      <w:r>
        <w:rPr>
          <w:sz w:val="24"/>
        </w:rPr>
        <w:t>associate</w:t>
      </w:r>
      <w:r>
        <w:rPr>
          <w:spacing w:val="-6"/>
          <w:sz w:val="24"/>
        </w:rPr>
        <w:t> </w:t>
      </w:r>
      <w:r>
        <w:rPr>
          <w:sz w:val="24"/>
        </w:rPr>
        <w:t>editor,</w:t>
      </w:r>
      <w:r>
        <w:rPr>
          <w:spacing w:val="-5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2017-present;</w:t>
      </w:r>
      <w:r>
        <w:rPr>
          <w:spacing w:val="-5"/>
          <w:sz w:val="24"/>
        </w:rPr>
        <w:t> </w:t>
      </w:r>
      <w:r>
        <w:rPr>
          <w:sz w:val="24"/>
        </w:rPr>
        <w:t>Co-editor,</w:t>
      </w:r>
      <w:r>
        <w:rPr>
          <w:spacing w:val="-5"/>
          <w:sz w:val="24"/>
        </w:rPr>
        <w:t> </w:t>
      </w:r>
      <w:r>
        <w:rPr>
          <w:sz w:val="24"/>
        </w:rPr>
        <w:t>2010-2016; Associate editor, 2003-2010.</w:t>
      </w:r>
    </w:p>
    <w:p>
      <w:pPr>
        <w:pStyle w:val="BodyText"/>
        <w:ind w:right="309"/>
      </w:pPr>
      <w:r>
        <w:rPr/>
        <w:t>Member,</w:t>
      </w:r>
      <w:r>
        <w:rPr>
          <w:spacing w:val="-5"/>
        </w:rPr>
        <w:t> </w:t>
      </w:r>
      <w:r>
        <w:rPr/>
        <w:t>Steering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University-Based</w:t>
      </w:r>
      <w:r>
        <w:rPr>
          <w:spacing w:val="-5"/>
        </w:rPr>
        <w:t> </w:t>
      </w:r>
      <w:r>
        <w:rPr/>
        <w:t>Child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Family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Consortium, </w:t>
      </w:r>
      <w:r>
        <w:rPr>
          <w:spacing w:val="-2"/>
        </w:rPr>
        <w:t>2021-2022.</w:t>
      </w:r>
    </w:p>
    <w:p>
      <w:pPr>
        <w:spacing w:before="0"/>
        <w:ind w:left="719" w:right="1486" w:firstLine="0"/>
        <w:jc w:val="left"/>
        <w:rPr>
          <w:sz w:val="24"/>
        </w:rPr>
      </w:pPr>
      <w:r>
        <w:rPr>
          <w:sz w:val="24"/>
        </w:rPr>
        <w:t>External Review Board member, </w:t>
      </w:r>
      <w:r>
        <w:rPr>
          <w:i/>
          <w:sz w:val="24"/>
        </w:rPr>
        <w:t>Social Service Review</w:t>
      </w:r>
      <w:r>
        <w:rPr>
          <w:sz w:val="24"/>
        </w:rPr>
        <w:t>, 2015-present. Associate</w:t>
      </w:r>
      <w:r>
        <w:rPr>
          <w:spacing w:val="-6"/>
          <w:sz w:val="24"/>
        </w:rPr>
        <w:t> </w:t>
      </w:r>
      <w:r>
        <w:rPr>
          <w:sz w:val="24"/>
        </w:rPr>
        <w:t>editor,</w:t>
      </w:r>
      <w:r>
        <w:rPr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Household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2010-present. Associate editor, </w:t>
      </w:r>
      <w:r>
        <w:rPr>
          <w:i/>
          <w:sz w:val="24"/>
        </w:rPr>
        <w:t>Journal of Population Economics</w:t>
      </w:r>
      <w:r>
        <w:rPr>
          <w:sz w:val="24"/>
        </w:rPr>
        <w:t>, 2007-present.</w:t>
      </w:r>
    </w:p>
    <w:p>
      <w:pPr>
        <w:pStyle w:val="BodyText"/>
        <w:ind w:left="719" w:right="1248" w:firstLine="0"/>
      </w:pPr>
      <w:r>
        <w:rPr/>
        <w:t>Deputy editor, </w:t>
      </w:r>
      <w:r>
        <w:rPr>
          <w:i/>
        </w:rPr>
        <w:t>Demography</w:t>
      </w:r>
      <w:r>
        <w:rPr/>
        <w:t>, 2016-2022; Editorial board, 2002-2004. Council</w:t>
      </w:r>
      <w:r>
        <w:rPr>
          <w:spacing w:val="-6"/>
        </w:rPr>
        <w:t> </w:t>
      </w:r>
      <w:r>
        <w:rPr/>
        <w:t>member,</w:t>
      </w:r>
      <w:r>
        <w:rPr>
          <w:spacing w:val="-6"/>
        </w:rPr>
        <w:t> </w:t>
      </w:r>
      <w:r>
        <w:rPr/>
        <w:t>European</w:t>
      </w:r>
      <w:r>
        <w:rPr>
          <w:spacing w:val="-6"/>
        </w:rPr>
        <w:t> </w:t>
      </w:r>
      <w:r>
        <w:rPr/>
        <w:t>Society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Population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2013-2019.</w:t>
      </w:r>
    </w:p>
    <w:p>
      <w:pPr>
        <w:spacing w:before="1"/>
        <w:ind w:left="1151" w:right="0" w:hanging="432"/>
        <w:jc w:val="left"/>
        <w:rPr>
          <w:sz w:val="24"/>
        </w:rPr>
      </w:pPr>
      <w:r>
        <w:rPr>
          <w:sz w:val="24"/>
        </w:rPr>
        <w:t>Guest</w:t>
      </w:r>
      <w:r>
        <w:rPr>
          <w:spacing w:val="-5"/>
          <w:sz w:val="24"/>
        </w:rPr>
        <w:t> </w:t>
      </w:r>
      <w:r>
        <w:rPr>
          <w:sz w:val="24"/>
        </w:rPr>
        <w:t>coeditor,</w:t>
      </w:r>
      <w:r>
        <w:rPr>
          <w:spacing w:val="-5"/>
          <w:sz w:val="24"/>
        </w:rPr>
        <w:t> </w:t>
      </w:r>
      <w:r>
        <w:rPr>
          <w:sz w:val="24"/>
        </w:rPr>
        <w:t>Policy</w:t>
      </w:r>
      <w:r>
        <w:rPr>
          <w:spacing w:val="-5"/>
          <w:sz w:val="24"/>
        </w:rPr>
        <w:t> </w:t>
      </w:r>
      <w:r>
        <w:rPr>
          <w:sz w:val="24"/>
        </w:rPr>
        <w:t>Forum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Australian</w:t>
      </w:r>
      <w:r>
        <w:rPr>
          <w:spacing w:val="-5"/>
          <w:sz w:val="24"/>
        </w:rPr>
        <w:t> </w:t>
      </w:r>
      <w:r>
        <w:rPr>
          <w:sz w:val="24"/>
        </w:rPr>
        <w:t>Homelessness,</w:t>
      </w:r>
      <w:r>
        <w:rPr>
          <w:spacing w:val="-5"/>
          <w:sz w:val="24"/>
        </w:rPr>
        <w:t> </w:t>
      </w:r>
      <w:r>
        <w:rPr>
          <w:i/>
          <w:sz w:val="24"/>
        </w:rPr>
        <w:t>Australian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 June 2017.</w:t>
      </w:r>
    </w:p>
    <w:p>
      <w:pPr>
        <w:pStyle w:val="BodyText"/>
        <w:ind w:left="719" w:firstLine="0"/>
      </w:pPr>
      <w:r>
        <w:rPr/>
        <w:t>Member,</w:t>
      </w:r>
      <w:r>
        <w:rPr>
          <w:spacing w:val="-4"/>
        </w:rPr>
        <w:t> </w:t>
      </w:r>
      <w:r>
        <w:rPr/>
        <w:t>Board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Overseers,</w:t>
      </w:r>
      <w:r>
        <w:rPr>
          <w:spacing w:val="-2"/>
        </w:rPr>
        <w:t> </w:t>
      </w:r>
      <w:r>
        <w:rPr/>
        <w:t>Panel</w:t>
      </w:r>
      <w:r>
        <w:rPr>
          <w:spacing w:val="-1"/>
        </w:rPr>
        <w:t> </w:t>
      </w:r>
      <w:r>
        <w:rPr/>
        <w:t>Study</w:t>
      </w:r>
      <w:r>
        <w:rPr>
          <w:spacing w:val="-2"/>
        </w:rPr>
        <w:t> </w:t>
      </w:r>
      <w:r>
        <w:rPr/>
        <w:t>of Income</w:t>
      </w:r>
      <w:r>
        <w:rPr>
          <w:spacing w:val="-3"/>
        </w:rPr>
        <w:t> </w:t>
      </w:r>
      <w:r>
        <w:rPr/>
        <w:t>Dynamics,</w:t>
      </w:r>
      <w:r>
        <w:rPr>
          <w:spacing w:val="-1"/>
        </w:rPr>
        <w:t> </w:t>
      </w:r>
      <w:r>
        <w:rPr/>
        <w:t>2007-</w:t>
      </w:r>
      <w:r>
        <w:rPr>
          <w:spacing w:val="-2"/>
        </w:rPr>
        <w:t>2013.</w:t>
      </w:r>
    </w:p>
    <w:p>
      <w:pPr>
        <w:spacing w:before="0"/>
        <w:ind w:left="1151" w:right="0" w:hanging="432"/>
        <w:jc w:val="left"/>
        <w:rPr>
          <w:sz w:val="24"/>
        </w:rPr>
      </w:pPr>
      <w:r>
        <w:rPr>
          <w:sz w:val="24"/>
        </w:rPr>
        <w:t>Guest</w:t>
      </w:r>
      <w:r>
        <w:rPr>
          <w:spacing w:val="-4"/>
          <w:sz w:val="24"/>
        </w:rPr>
        <w:t> </w:t>
      </w:r>
      <w:r>
        <w:rPr>
          <w:sz w:val="24"/>
        </w:rPr>
        <w:t>coeditor,</w:t>
      </w:r>
      <w:r>
        <w:rPr>
          <w:spacing w:val="-4"/>
          <w:sz w:val="24"/>
        </w:rPr>
        <w:t> </w:t>
      </w:r>
      <w:r>
        <w:rPr>
          <w:sz w:val="24"/>
        </w:rPr>
        <w:t>special</w:t>
      </w:r>
      <w:r>
        <w:rPr>
          <w:spacing w:val="-4"/>
          <w:sz w:val="24"/>
        </w:rPr>
        <w:t> </w:t>
      </w:r>
      <w:r>
        <w:rPr>
          <w:sz w:val="24"/>
        </w:rPr>
        <w:t>issue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i/>
          <w:sz w:val="24"/>
        </w:rPr>
        <w:t>Population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“Welfare Reform and Demographic Outcomes,” December 2004.</w:t>
      </w:r>
    </w:p>
    <w:p>
      <w:pPr>
        <w:spacing w:before="0"/>
        <w:ind w:left="1151" w:right="0" w:hanging="432"/>
        <w:jc w:val="left"/>
        <w:rPr>
          <w:sz w:val="24"/>
        </w:rPr>
      </w:pPr>
      <w:r>
        <w:rPr>
          <w:sz w:val="24"/>
        </w:rPr>
        <w:t>Guest</w:t>
      </w:r>
      <w:r>
        <w:rPr>
          <w:spacing w:val="-3"/>
          <w:sz w:val="24"/>
        </w:rPr>
        <w:t> </w:t>
      </w:r>
      <w:r>
        <w:rPr>
          <w:sz w:val="24"/>
        </w:rPr>
        <w:t>editor,</w:t>
      </w:r>
      <w:r>
        <w:rPr>
          <w:spacing w:val="-3"/>
          <w:sz w:val="24"/>
        </w:rPr>
        <w:t> </w:t>
      </w:r>
      <w:r>
        <w:rPr>
          <w:sz w:val="24"/>
        </w:rPr>
        <w:t>special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honor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Professor</w:t>
      </w:r>
      <w:r>
        <w:rPr>
          <w:spacing w:val="-4"/>
          <w:sz w:val="24"/>
        </w:rPr>
        <w:t> </w:t>
      </w:r>
      <w:r>
        <w:rPr>
          <w:sz w:val="24"/>
        </w:rPr>
        <w:t>John Riew, August 2001.</w:t>
      </w:r>
    </w:p>
    <w:p>
      <w:pPr>
        <w:pStyle w:val="BodyText"/>
        <w:ind w:left="0" w:firstLine="0"/>
      </w:pPr>
    </w:p>
    <w:p>
      <w:pPr>
        <w:pStyle w:val="Heading1"/>
        <w:ind w:left="-1"/>
      </w:pPr>
      <w:r>
        <w:rPr>
          <w:smallCaps/>
          <w:spacing w:val="-2"/>
        </w:rPr>
        <w:t>Unpublished</w:t>
      </w:r>
      <w:r>
        <w:rPr>
          <w:smallCaps/>
          <w:spacing w:val="3"/>
        </w:rPr>
        <w:t> </w:t>
      </w:r>
      <w:r>
        <w:rPr>
          <w:smallCaps/>
          <w:spacing w:val="-2"/>
        </w:rPr>
        <w:t>Research:</w:t>
      </w:r>
    </w:p>
    <w:p>
      <w:pPr>
        <w:pStyle w:val="BodyText"/>
      </w:pPr>
      <w:r>
        <w:rPr/>
        <w:t>“Spells of Subsidized Childcare Arrangements and Subsidy Non-Use,” with Rodrigo Aranda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Caroline</w:t>
      </w:r>
      <w:r>
        <w:rPr>
          <w:spacing w:val="-5"/>
        </w:rPr>
        <w:t> </w:t>
      </w:r>
      <w:r>
        <w:rPr/>
        <w:t>Lamprecht,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2023</w:t>
      </w:r>
      <w:r>
        <w:rPr>
          <w:spacing w:val="-4"/>
        </w:rPr>
        <w:t> </w:t>
      </w:r>
      <w:r>
        <w:rPr/>
        <w:t>(invited</w:t>
      </w:r>
      <w:r>
        <w:rPr>
          <w:spacing w:val="-4"/>
        </w:rPr>
        <w:t> </w:t>
      </w:r>
      <w:r>
        <w:rPr/>
        <w:t>revision</w:t>
      </w:r>
      <w:r>
        <w:rPr>
          <w:spacing w:val="-4"/>
        </w:rPr>
        <w:t> </w:t>
      </w:r>
      <w:r>
        <w:rPr/>
        <w:t>under</w:t>
      </w:r>
      <w:r>
        <w:rPr>
          <w:spacing w:val="-5"/>
        </w:rPr>
        <w:t> </w:t>
      </w:r>
      <w:r>
        <w:rPr/>
        <w:t>review,</w:t>
      </w:r>
      <w:r>
        <w:rPr>
          <w:spacing w:val="-4"/>
        </w:rPr>
        <w:t> </w:t>
      </w:r>
      <w:r>
        <w:rPr>
          <w:i/>
        </w:rPr>
        <w:t>Children and Youth Services Review</w:t>
      </w:r>
      <w:r>
        <w:rPr/>
        <w:t>).</w:t>
      </w:r>
    </w:p>
    <w:p>
      <w:pPr>
        <w:pStyle w:val="BodyText"/>
      </w:pPr>
      <w:r>
        <w:rPr/>
        <w:t>“Adult</w:t>
      </w:r>
      <w:r>
        <w:rPr>
          <w:spacing w:val="-5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Attendance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Postsecondary</w:t>
      </w:r>
      <w:r>
        <w:rPr>
          <w:spacing w:val="-3"/>
        </w:rPr>
        <w:t> </w:t>
      </w:r>
      <w:r>
        <w:rPr/>
        <w:t>Outcomes,”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Yiwei</w:t>
      </w:r>
      <w:r>
        <w:rPr>
          <w:spacing w:val="-3"/>
        </w:rPr>
        <w:t> </w:t>
      </w:r>
      <w:r>
        <w:rPr/>
        <w:t>Duan,</w:t>
      </w:r>
      <w:r>
        <w:rPr>
          <w:spacing w:val="-5"/>
        </w:rPr>
        <w:t> </w:t>
      </w:r>
      <w:r>
        <w:rPr/>
        <w:t>Daphne Greenberg, and Thomas Kouwe, August 2023 (submission under review).</w:t>
      </w:r>
    </w:p>
    <w:p>
      <w:pPr>
        <w:pStyle w:val="BodyText"/>
        <w:ind w:left="1152" w:right="7"/>
      </w:pPr>
      <w:r>
        <w:rPr/>
        <w:t>“The</w:t>
      </w:r>
      <w:r>
        <w:rPr>
          <w:spacing w:val="-5"/>
        </w:rPr>
        <w:t> </w:t>
      </w:r>
      <w:r>
        <w:rPr/>
        <w:t>Co-Occurrence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Food</w:t>
      </w:r>
      <w:r>
        <w:rPr>
          <w:spacing w:val="-2"/>
        </w:rPr>
        <w:t> </w:t>
      </w:r>
      <w:r>
        <w:rPr/>
        <w:t>Insecurity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</w:t>
      </w:r>
      <w:r>
        <w:rPr>
          <w:spacing w:val="-5"/>
        </w:rPr>
        <w:t> </w:t>
      </w:r>
      <w:r>
        <w:rPr/>
        <w:t>Hardships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Australia,”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Ferdi Botha, Chandana Maitra, and Roger Wilkins, September 2023 (invited for</w:t>
      </w:r>
    </w:p>
    <w:p>
      <w:pPr>
        <w:pStyle w:val="BodyText"/>
        <w:spacing w:after="0"/>
        <w:sectPr>
          <w:pgSz w:w="12240" w:h="15840"/>
          <w:pgMar w:header="1017" w:footer="0" w:top="1380" w:bottom="280" w:left="1440" w:right="1440"/>
        </w:sectPr>
      </w:pPr>
    </w:p>
    <w:p>
      <w:pPr>
        <w:spacing w:before="179"/>
        <w:ind w:left="1151" w:right="0" w:firstLine="0"/>
        <w:jc w:val="left"/>
        <w:rPr>
          <w:sz w:val="24"/>
        </w:rPr>
      </w:pPr>
      <w:r>
        <w:rPr>
          <w:sz w:val="24"/>
        </w:rPr>
        <w:t>resubmission,</w:t>
      </w:r>
      <w:r>
        <w:rPr>
          <w:spacing w:val="-5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Perspectives</w:t>
      </w:r>
      <w:r>
        <w:rPr>
          <w:spacing w:val="-2"/>
          <w:sz w:val="24"/>
        </w:rPr>
        <w:t>).</w:t>
      </w:r>
    </w:p>
    <w:p>
      <w:pPr>
        <w:pStyle w:val="BodyText"/>
      </w:pPr>
      <w:r>
        <w:rPr/>
        <w:t>“Equitable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Subsidized</w:t>
      </w:r>
      <w:r>
        <w:rPr>
          <w:spacing w:val="-3"/>
        </w:rPr>
        <w:t> </w:t>
      </w:r>
      <w:r>
        <w:rPr/>
        <w:t>Child</w:t>
      </w:r>
      <w:r>
        <w:rPr>
          <w:spacing w:val="-3"/>
        </w:rPr>
        <w:t> </w:t>
      </w:r>
      <w:r>
        <w:rPr/>
        <w:t>Care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Georgia,”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Thomas</w:t>
      </w:r>
      <w:r>
        <w:rPr>
          <w:spacing w:val="-3"/>
        </w:rPr>
        <w:t> </w:t>
      </w:r>
      <w:r>
        <w:rPr/>
        <w:t>Goldring,</w:t>
      </w:r>
      <w:r>
        <w:rPr>
          <w:spacing w:val="-3"/>
        </w:rPr>
        <w:t> </w:t>
      </w:r>
      <w:r>
        <w:rPr/>
        <w:t>December </w:t>
      </w:r>
      <w:r>
        <w:rPr>
          <w:spacing w:val="-2"/>
        </w:rPr>
        <w:t>2023.</w:t>
      </w:r>
    </w:p>
    <w:sectPr>
      <w:pgSz w:w="12240" w:h="15840"/>
      <w:pgMar w:header="1017" w:footer="0"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1680">
              <wp:simplePos x="0" y="0"/>
              <wp:positionH relativeFrom="page">
                <wp:posOffset>6692900</wp:posOffset>
              </wp:positionH>
              <wp:positionV relativeFrom="page">
                <wp:posOffset>633306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7pt;margin-top:49.866642pt;width:17pt;height:15.3pt;mso-position-horizontal-relative:page;mso-position-vertical-relative:page;z-index:-158848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584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58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36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4" w:hanging="1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51" w:hanging="43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102" w:right="1104"/>
      <w:jc w:val="center"/>
    </w:pPr>
    <w:rPr>
      <w:rFonts w:ascii="Times New Roman" w:hAnsi="Times New Roman" w:eastAsia="Times New Roman" w:cs="Times New Roman"/>
      <w:b/>
      <w:bCs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84" w:hanging="43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ribar@gsu.edu" TargetMode="External"/><Relationship Id="rId6" Type="http://schemas.openxmlformats.org/officeDocument/2006/relationships/header" Target="head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UNCG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Ribar</dc:creator>
  <dcterms:created xsi:type="dcterms:W3CDTF">2025-12-06T06:07:56Z</dcterms:created>
  <dcterms:modified xsi:type="dcterms:W3CDTF">2025-12-06T06:07:56Z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0x0101002EF483D0C99AF94299910C1CAB8448F5</vt:lpwstr>
  </property>
  <property fmtid="{D5CDD505-2E9C-101B-9397-08002B2CF9AE}" pid="3" name="Created">
    <vt:filetime>2023-12-08T00:00:00Z</vt:filetime>
  </property>
  <property fmtid="{D5CDD505-2E9C-101B-9397-08002B2CF9AE}" pid="4" name="Creator">
    <vt:lpwstr>Acrobat PDFMaker 23 for Word</vt:lpwstr>
  </property>
  <property fmtid="{D5CDD505-2E9C-101B-9397-08002B2CF9AE}" pid="5" name="LastSaved">
    <vt:filetime>2025-12-06T00:00:00Z</vt:filetime>
  </property>
  <property fmtid="{D5CDD505-2E9C-101B-9397-08002B2CF9AE}" pid="6" name="Producer">
    <vt:lpwstr>iLovePDF</vt:lpwstr>
  </property>
  <property fmtid="{D5CDD505-2E9C-101B-9397-08002B2CF9AE}" pid="7" name="SourceModified">
    <vt:lpwstr/>
  </property>
</Properties>
</file>