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left="3" w:right="356"/>
        <w:jc w:val="center"/>
      </w:pPr>
      <w:r>
        <w:rPr>
          <w:w w:val="115"/>
        </w:rPr>
        <w:t>Ke-Li</w:t>
      </w:r>
      <w:r>
        <w:rPr>
          <w:rFonts w:ascii="Times New Roman"/>
          <w:spacing w:val="16"/>
          <w:w w:val="115"/>
        </w:rPr>
        <w:t> </w:t>
      </w:r>
      <w:r>
        <w:rPr>
          <w:spacing w:val="-5"/>
          <w:w w:val="115"/>
        </w:rPr>
        <w:t>Xu</w:t>
      </w:r>
    </w:p>
    <w:p>
      <w:pPr>
        <w:pStyle w:val="BodyText"/>
        <w:spacing w:before="283"/>
        <w:ind w:left="0" w:right="356"/>
        <w:jc w:val="center"/>
      </w:pPr>
      <w:r>
        <w:rPr>
          <w:i/>
          <w:spacing w:val="-6"/>
        </w:rPr>
        <w:t>Office</w:t>
      </w:r>
      <w:r>
        <w:rPr>
          <w:spacing w:val="-6"/>
        </w:rPr>
        <w:t>:</w:t>
      </w:r>
      <w:r>
        <w:rPr>
          <w:rFonts w:ascii="Times New Roman" w:hAnsi="Times New Roman"/>
          <w:spacing w:val="21"/>
        </w:rPr>
        <w:t> </w:t>
      </w:r>
      <w:r>
        <w:rPr>
          <w:spacing w:val="-6"/>
        </w:rPr>
        <w:t>100</w:t>
      </w:r>
      <w:r>
        <w:rPr>
          <w:rFonts w:ascii="Times New Roman" w:hAnsi="Times New Roman"/>
          <w:spacing w:val="-1"/>
        </w:rPr>
        <w:t> </w:t>
      </w:r>
      <w:r>
        <w:rPr>
          <w:spacing w:val="-6"/>
        </w:rPr>
        <w:t>S.</w:t>
      </w:r>
      <w:r>
        <w:rPr>
          <w:rFonts w:ascii="Times New Roman" w:hAnsi="Times New Roman"/>
          <w:spacing w:val="1"/>
        </w:rPr>
        <w:t> </w:t>
      </w:r>
      <w:r>
        <w:rPr>
          <w:spacing w:val="-6"/>
        </w:rPr>
        <w:t>Woodlawn</w:t>
      </w:r>
      <w:r>
        <w:rPr>
          <w:rFonts w:ascii="Times New Roman" w:hAnsi="Times New Roman"/>
          <w:spacing w:val="-1"/>
        </w:rPr>
        <w:t> </w:t>
      </w:r>
      <w:r>
        <w:rPr>
          <w:spacing w:val="-6"/>
        </w:rPr>
        <w:t>Avenue,</w:t>
      </w:r>
      <w:r>
        <w:rPr>
          <w:rFonts w:ascii="Times New Roman" w:hAnsi="Times New Roman"/>
          <w:spacing w:val="1"/>
        </w:rPr>
        <w:t> </w:t>
      </w:r>
      <w:r>
        <w:rPr>
          <w:spacing w:val="-6"/>
        </w:rPr>
        <w:t>Wylie</w:t>
      </w:r>
      <w:r>
        <w:rPr>
          <w:rFonts w:ascii="Times New Roman" w:hAnsi="Times New Roman"/>
        </w:rPr>
        <w:t> </w:t>
      </w:r>
      <w:r>
        <w:rPr>
          <w:spacing w:val="-6"/>
        </w:rPr>
        <w:t>255,</w:t>
      </w:r>
      <w:r>
        <w:rPr>
          <w:rFonts w:ascii="Times New Roman" w:hAnsi="Times New Roman"/>
          <w:spacing w:val="1"/>
        </w:rPr>
        <w:t> </w:t>
      </w:r>
      <w:r>
        <w:rPr>
          <w:spacing w:val="-6"/>
        </w:rPr>
        <w:t>Bloomington,</w:t>
      </w:r>
      <w:r>
        <w:rPr>
          <w:rFonts w:ascii="Times New Roman" w:hAnsi="Times New Roman"/>
        </w:rPr>
        <w:t> </w:t>
      </w:r>
      <w:r>
        <w:rPr>
          <w:spacing w:val="-6"/>
        </w:rPr>
        <w:t>Indiana</w:t>
      </w:r>
      <w:r>
        <w:rPr>
          <w:rFonts w:ascii="Times New Roman" w:hAnsi="Times New Roman"/>
        </w:rPr>
        <w:t> </w:t>
      </w:r>
      <w:r>
        <w:rPr>
          <w:spacing w:val="-6"/>
        </w:rPr>
        <w:t>47405–7104,</w:t>
      </w:r>
      <w:r>
        <w:rPr>
          <w:rFonts w:ascii="Times New Roman" w:hAnsi="Times New Roman"/>
        </w:rPr>
        <w:t> </w:t>
      </w:r>
      <w:r>
        <w:rPr>
          <w:spacing w:val="-6"/>
        </w:rPr>
        <w:t>USA.</w:t>
      </w:r>
    </w:p>
    <w:p>
      <w:pPr>
        <w:spacing w:before="12"/>
        <w:ind w:left="1" w:right="356" w:firstLine="0"/>
        <w:jc w:val="center"/>
        <w:rPr>
          <w:rFonts w:ascii="Times New Roman" w:hAnsi="Times New Roman"/>
          <w:sz w:val="24"/>
        </w:rPr>
      </w:pPr>
      <w:r>
        <w:rPr>
          <w:i/>
          <w:spacing w:val="-4"/>
          <w:sz w:val="24"/>
        </w:rPr>
        <w:t>Email</w:t>
      </w:r>
      <w:r>
        <w:rPr>
          <w:rFonts w:ascii="Times New Roman" w:hAnsi="Times New Roman"/>
          <w:spacing w:val="-23"/>
          <w:sz w:val="24"/>
        </w:rPr>
        <w:t> </w:t>
      </w:r>
      <w:r>
        <w:rPr>
          <w:spacing w:val="-4"/>
          <w:sz w:val="24"/>
        </w:rPr>
        <w:t>:</w:t>
      </w:r>
      <w:r>
        <w:rPr>
          <w:rFonts w:ascii="Times New Roman" w:hAnsi="Times New Roman"/>
          <w:spacing w:val="29"/>
          <w:sz w:val="24"/>
        </w:rPr>
        <w:t>  </w:t>
      </w:r>
      <w:r>
        <w:rPr>
          <w:rFonts w:ascii="Times New Roman" w:hAnsi="Times New Roman"/>
          <w:spacing w:val="-4"/>
          <w:sz w:val="24"/>
        </w:rPr>
        <w:t>Łelixuaiu.edu</w:t>
      </w:r>
    </w:p>
    <w:p>
      <w:pPr>
        <w:pStyle w:val="BodyText"/>
        <w:spacing w:before="6"/>
        <w:ind w:left="0"/>
        <w:rPr>
          <w:rFonts w:ascii="Times New Roman"/>
          <w:sz w:val="18"/>
        </w:rPr>
      </w:pP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841247</wp:posOffset>
                </wp:positionH>
                <wp:positionV relativeFrom="paragraph">
                  <wp:posOffset>150537</wp:posOffset>
                </wp:positionV>
                <wp:extent cx="6090285" cy="5715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090285" cy="57150"/>
                          <a:chExt cx="6090285" cy="571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09028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0285" h="25400">
                                <a:moveTo>
                                  <a:pt x="6089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11"/>
                                </a:lnTo>
                                <a:lnTo>
                                  <a:pt x="6089904" y="25311"/>
                                </a:lnTo>
                                <a:lnTo>
                                  <a:pt x="6089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53784"/>
                            <a:ext cx="6090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0285" h="0">
                                <a:moveTo>
                                  <a:pt x="0" y="0"/>
                                </a:moveTo>
                                <a:lnTo>
                                  <a:pt x="6089904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239998pt;margin-top:11.853332pt;width:479.55pt;height:4.5pt;mso-position-horizontal-relative:page;mso-position-vertical-relative:paragraph;z-index:-15728640;mso-wrap-distance-left:0;mso-wrap-distance-right:0" id="docshapegroup1" coordorigin="1325,237" coordsize="9591,90">
                <v:rect style="position:absolute;left:1324;top:237;width:9591;height:40" id="docshape2" filled="true" fillcolor="#000000" stroked="false">
                  <v:fill type="solid"/>
                </v:rect>
                <v:line style="position:absolute" from="1325,322" to="10915,322" stroked="true" strokeweight=".498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1740" w:val="left" w:leader="none"/>
        </w:tabs>
        <w:spacing w:line="249" w:lineRule="auto" w:before="271"/>
        <w:ind w:left="364" w:right="6972"/>
        <w:rPr>
          <w:rFonts w:ascii="Times New Roman" w:hAnsi="Times New Roman"/>
        </w:rPr>
      </w:pPr>
      <w:r>
        <w:rPr>
          <w:w w:val="105"/>
        </w:rPr>
        <w:t>Vitae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date:</w:t>
      </w:r>
      <w:r>
        <w:rPr>
          <w:rFonts w:ascii="Times New Roman" w:hAnsi="Times New Roman"/>
        </w:rPr>
        <w:tab/>
      </w:r>
      <w:r>
        <w:rPr>
          <w:w w:val="105"/>
        </w:rPr>
        <w:t>June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15,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2025</w:t>
      </w:r>
      <w:r>
        <w:rPr>
          <w:rFonts w:ascii="Times New Roman" w:hAnsi="Times New Roman"/>
          <w:w w:val="105"/>
        </w:rPr>
        <w:t> </w:t>
      </w:r>
      <w:r>
        <w:rPr>
          <w:spacing w:val="-4"/>
          <w:w w:val="105"/>
        </w:rPr>
        <w:t>Web: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60"/>
        </w:rPr>
        <w:t> </w:t>
      </w:r>
      <w:hyperlink r:id="rId5">
        <w:r>
          <w:rPr>
            <w:rFonts w:ascii="Times New Roman" w:hAnsi="Times New Roman"/>
            <w:color w:val="00AEEF"/>
            <w:spacing w:val="-4"/>
            <w:w w:val="105"/>
          </w:rPr>
          <w:t>www.Łelixu.com</w:t>
        </w:r>
      </w:hyperlink>
    </w:p>
    <w:p>
      <w:pPr>
        <w:pStyle w:val="BodyText"/>
        <w:tabs>
          <w:tab w:pos="1740" w:val="left" w:leader="none"/>
        </w:tabs>
        <w:spacing w:before="6"/>
        <w:ind w:left="364"/>
      </w:pPr>
      <w:r>
        <w:rPr>
          <w:spacing w:val="-2"/>
        </w:rPr>
        <w:t>Office:</w:t>
      </w:r>
      <w:r>
        <w:rPr>
          <w:rFonts w:ascii="Times New Roman"/>
        </w:rPr>
        <w:tab/>
      </w:r>
      <w:r>
        <w:rPr/>
        <w:t>Wylie</w:t>
      </w:r>
      <w:r>
        <w:rPr>
          <w:rFonts w:ascii="Times New Roman"/>
          <w:spacing w:val="-10"/>
        </w:rPr>
        <w:t> </w:t>
      </w:r>
      <w:r>
        <w:rPr/>
        <w:t>Hall</w:t>
      </w:r>
      <w:r>
        <w:rPr>
          <w:rFonts w:ascii="Times New Roman"/>
          <w:spacing w:val="-8"/>
        </w:rPr>
        <w:t> </w:t>
      </w:r>
      <w:r>
        <w:rPr>
          <w:spacing w:val="-5"/>
        </w:rPr>
        <w:t>255</w:t>
      </w:r>
    </w:p>
    <w:p>
      <w:pPr>
        <w:pStyle w:val="BodyText"/>
        <w:tabs>
          <w:tab w:pos="1740" w:val="left" w:leader="none"/>
        </w:tabs>
        <w:spacing w:before="17"/>
        <w:ind w:left="364"/>
      </w:pPr>
      <w:r>
        <w:rPr>
          <w:spacing w:val="-2"/>
        </w:rPr>
        <w:t>Phone:</w:t>
      </w:r>
      <w:r>
        <w:rPr>
          <w:rFonts w:ascii="Times New Roman" w:hAnsi="Times New Roman"/>
        </w:rPr>
        <w:tab/>
      </w:r>
      <w:r>
        <w:rPr>
          <w:spacing w:val="-2"/>
        </w:rPr>
        <w:t>(812)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855–5525</w:t>
      </w:r>
    </w:p>
    <w:p>
      <w:pPr>
        <w:pStyle w:val="Heading1"/>
        <w:spacing w:before="268"/>
      </w:pPr>
      <w:r>
        <w:rPr>
          <w:w w:val="115"/>
        </w:rPr>
        <w:t>Current</w:t>
      </w:r>
      <w:r>
        <w:rPr>
          <w:rFonts w:ascii="Times New Roman"/>
          <w:spacing w:val="12"/>
          <w:w w:val="115"/>
        </w:rPr>
        <w:t> </w:t>
      </w:r>
      <w:r>
        <w:rPr>
          <w:spacing w:val="-2"/>
          <w:w w:val="115"/>
        </w:rPr>
        <w:t>Position</w:t>
      </w:r>
    </w:p>
    <w:p>
      <w:pPr>
        <w:pStyle w:val="BodyText"/>
        <w:spacing w:before="279"/>
      </w:pPr>
      <w:r>
        <w:rPr>
          <w:spacing w:val="-4"/>
        </w:rPr>
        <w:t>Professor,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Department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of</w:t>
      </w:r>
      <w:r>
        <w:rPr>
          <w:rFonts w:ascii="Times New Roman" w:hAnsi="Times New Roman"/>
          <w:spacing w:val="-10"/>
        </w:rPr>
        <w:t> </w:t>
      </w:r>
      <w:r>
        <w:rPr>
          <w:spacing w:val="-4"/>
        </w:rPr>
        <w:t>Economics,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Indiana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University,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Bloomington,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IN,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July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  <w:spacing w:val="-4"/>
        </w:rPr>
        <w:t>2021</w:t>
      </w:r>
      <w:r>
        <w:rPr>
          <w:spacing w:val="-4"/>
        </w:rPr>
        <w:t>–.</w:t>
      </w:r>
    </w:p>
    <w:p>
      <w:pPr>
        <w:pStyle w:val="Heading1"/>
        <w:spacing w:before="214"/>
      </w:pPr>
      <w:r>
        <w:rPr>
          <w:w w:val="115"/>
        </w:rPr>
        <w:t>Previous</w:t>
      </w:r>
      <w:r>
        <w:rPr>
          <w:rFonts w:ascii="Times New Roman"/>
          <w:spacing w:val="-12"/>
          <w:w w:val="115"/>
        </w:rPr>
        <w:t> </w:t>
      </w:r>
      <w:r>
        <w:rPr>
          <w:w w:val="115"/>
        </w:rPr>
        <w:t>Academic</w:t>
      </w:r>
      <w:r>
        <w:rPr>
          <w:rFonts w:ascii="Times New Roman"/>
          <w:spacing w:val="-12"/>
          <w:w w:val="115"/>
        </w:rPr>
        <w:t> </w:t>
      </w:r>
      <w:r>
        <w:rPr>
          <w:spacing w:val="-2"/>
          <w:w w:val="115"/>
        </w:rPr>
        <w:t>Positions</w:t>
      </w:r>
    </w:p>
    <w:p>
      <w:pPr>
        <w:pStyle w:val="BodyText"/>
        <w:spacing w:before="279"/>
      </w:pPr>
      <w:r>
        <w:rPr>
          <w:spacing w:val="-4"/>
        </w:rPr>
        <w:t>Associate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Professor,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Dept.</w:t>
      </w:r>
      <w:r>
        <w:rPr>
          <w:rFonts w:ascii="Times New Roman" w:hAnsi="Times New Roman"/>
          <w:spacing w:val="14"/>
        </w:rPr>
        <w:t> </w:t>
      </w:r>
      <w:r>
        <w:rPr>
          <w:spacing w:val="-4"/>
        </w:rPr>
        <w:t>of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Economics,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Indiana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University,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Bloomington,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IN,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201</w:t>
      </w:r>
      <w:r>
        <w:rPr>
          <w:rFonts w:ascii="Times New Roman" w:hAnsi="Times New Roman"/>
          <w:spacing w:val="-4"/>
        </w:rPr>
        <w:t>6</w:t>
      </w:r>
      <w:r>
        <w:rPr>
          <w:spacing w:val="-4"/>
        </w:rPr>
        <w:t>–2021.</w:t>
      </w:r>
    </w:p>
    <w:p>
      <w:pPr>
        <w:pStyle w:val="BodyText"/>
        <w:spacing w:before="28"/>
        <w:ind w:left="0"/>
      </w:pPr>
    </w:p>
    <w:p>
      <w:pPr>
        <w:pStyle w:val="BodyText"/>
        <w:spacing w:line="451" w:lineRule="auto" w:before="1"/>
      </w:pPr>
      <w:r>
        <w:rPr>
          <w:spacing w:val="-4"/>
        </w:rPr>
        <w:t>Associate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Professor,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Dept.</w:t>
      </w:r>
      <w:r>
        <w:rPr>
          <w:rFonts w:ascii="Times New Roman" w:hAnsi="Times New Roman"/>
          <w:spacing w:val="21"/>
        </w:rPr>
        <w:t> </w:t>
      </w:r>
      <w:r>
        <w:rPr>
          <w:spacing w:val="-4"/>
        </w:rPr>
        <w:t>of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Economics,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Texas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A&amp;M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University,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College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Station,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2012–201</w:t>
      </w:r>
      <w:r>
        <w:rPr>
          <w:rFonts w:ascii="Times New Roman" w:hAnsi="Times New Roman"/>
          <w:spacing w:val="-4"/>
        </w:rPr>
        <w:t>6</w:t>
      </w:r>
      <w:r>
        <w:rPr>
          <w:spacing w:val="-4"/>
        </w:rPr>
        <w:t>.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Assistant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Professor,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Dept.</w:t>
      </w:r>
      <w:r>
        <w:rPr>
          <w:rFonts w:ascii="Times New Roman" w:hAnsi="Times New Roman"/>
          <w:spacing w:val="9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Economics,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Texas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A&amp;M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University,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College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Station,</w:t>
      </w:r>
      <w:r>
        <w:rPr>
          <w:rFonts w:ascii="Times New Roman" w:hAnsi="Times New Roman"/>
          <w:spacing w:val="-8"/>
        </w:rPr>
        <w:t> </w:t>
      </w:r>
      <w:r>
        <w:rPr>
          <w:spacing w:val="-6"/>
        </w:rPr>
        <w:t>2010–201</w:t>
      </w:r>
      <w:r>
        <w:rPr>
          <w:rFonts w:ascii="Times New Roman" w:hAnsi="Times New Roman"/>
          <w:spacing w:val="-6"/>
        </w:rPr>
        <w:t>2</w:t>
      </w:r>
      <w:r>
        <w:rPr>
          <w:spacing w:val="-6"/>
        </w:rPr>
        <w:t>.</w:t>
      </w:r>
    </w:p>
    <w:p>
      <w:pPr>
        <w:pStyle w:val="BodyText"/>
        <w:spacing w:line="254" w:lineRule="auto" w:before="3"/>
      </w:pPr>
      <w:r>
        <w:rPr>
          <w:spacing w:val="-2"/>
        </w:rPr>
        <w:t>Assistant</w:t>
      </w:r>
      <w:r>
        <w:rPr>
          <w:rFonts w:ascii="Times New Roman" w:hAnsi="Times New Roman"/>
          <w:spacing w:val="13"/>
        </w:rPr>
        <w:t> </w:t>
      </w:r>
      <w:r>
        <w:rPr>
          <w:spacing w:val="-2"/>
        </w:rPr>
        <w:t>Professor,</w:t>
      </w:r>
      <w:r>
        <w:rPr>
          <w:rFonts w:ascii="Times New Roman" w:hAnsi="Times New Roman"/>
          <w:spacing w:val="20"/>
        </w:rPr>
        <w:t> </w:t>
      </w:r>
      <w:r>
        <w:rPr>
          <w:spacing w:val="-2"/>
        </w:rPr>
        <w:t>Department</w:t>
      </w:r>
      <w:r>
        <w:rPr>
          <w:rFonts w:ascii="Times New Roman" w:hAnsi="Times New Roman"/>
          <w:spacing w:val="14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14"/>
        </w:rPr>
        <w:t> </w:t>
      </w:r>
      <w:r>
        <w:rPr>
          <w:spacing w:val="-2"/>
        </w:rPr>
        <w:t>Finance</w:t>
      </w:r>
      <w:r>
        <w:rPr>
          <w:rFonts w:ascii="Times New Roman" w:hAnsi="Times New Roman"/>
          <w:spacing w:val="13"/>
        </w:rPr>
        <w:t> </w:t>
      </w:r>
      <w:r>
        <w:rPr>
          <w:spacing w:val="-2"/>
        </w:rPr>
        <w:t>and</w:t>
      </w:r>
      <w:r>
        <w:rPr>
          <w:rFonts w:ascii="Times New Roman" w:hAnsi="Times New Roman"/>
          <w:spacing w:val="13"/>
        </w:rPr>
        <w:t> </w:t>
      </w:r>
      <w:r>
        <w:rPr>
          <w:spacing w:val="-2"/>
        </w:rPr>
        <w:t>Management</w:t>
      </w:r>
      <w:r>
        <w:rPr>
          <w:rFonts w:ascii="Times New Roman" w:hAnsi="Times New Roman"/>
          <w:spacing w:val="14"/>
        </w:rPr>
        <w:t> </w:t>
      </w:r>
      <w:r>
        <w:rPr>
          <w:spacing w:val="-2"/>
        </w:rPr>
        <w:t>Science,</w:t>
      </w:r>
      <w:r>
        <w:rPr>
          <w:rFonts w:ascii="Times New Roman" w:hAnsi="Times New Roman"/>
          <w:spacing w:val="20"/>
        </w:rPr>
        <w:t> </w:t>
      </w:r>
      <w:r>
        <w:rPr>
          <w:spacing w:val="-2"/>
        </w:rPr>
        <w:t>School</w:t>
      </w:r>
      <w:r>
        <w:rPr>
          <w:rFonts w:ascii="Times New Roman" w:hAnsi="Times New Roman"/>
          <w:spacing w:val="14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14"/>
        </w:rPr>
        <w:t> </w:t>
      </w:r>
      <w:r>
        <w:rPr>
          <w:spacing w:val="-2"/>
        </w:rPr>
        <w:t>Business,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University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Alberta,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Edmonton,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Canada,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2007–2010.</w:t>
      </w:r>
    </w:p>
    <w:p>
      <w:pPr>
        <w:pStyle w:val="Heading1"/>
        <w:spacing w:before="197"/>
      </w:pPr>
      <w:r>
        <w:rPr>
          <w:spacing w:val="-2"/>
          <w:w w:val="115"/>
        </w:rPr>
        <w:t>Education</w:t>
      </w:r>
    </w:p>
    <w:p>
      <w:pPr>
        <w:pStyle w:val="BodyText"/>
        <w:spacing w:before="279"/>
      </w:pPr>
      <w:r>
        <w:rPr/>
        <w:t>Ph.D.,</w:t>
      </w:r>
      <w:r>
        <w:rPr>
          <w:rFonts w:ascii="Times New Roman" w:hAnsi="Times New Roman"/>
          <w:spacing w:val="-10"/>
        </w:rPr>
        <w:t> </w:t>
      </w:r>
      <w:r>
        <w:rPr/>
        <w:t>Yale</w:t>
      </w:r>
      <w:r>
        <w:rPr>
          <w:rFonts w:ascii="Times New Roman" w:hAnsi="Times New Roman"/>
          <w:spacing w:val="-10"/>
        </w:rPr>
        <w:t> </w:t>
      </w:r>
      <w:r>
        <w:rPr/>
        <w:t>University,</w:t>
      </w:r>
      <w:r>
        <w:rPr>
          <w:rFonts w:ascii="Times New Roman" w:hAnsi="Times New Roman"/>
          <w:spacing w:val="-10"/>
        </w:rPr>
        <w:t> </w:t>
      </w:r>
      <w:r>
        <w:rPr/>
        <w:t>New</w:t>
      </w:r>
      <w:r>
        <w:rPr>
          <w:rFonts w:ascii="Times New Roman" w:hAnsi="Times New Roman"/>
          <w:spacing w:val="-12"/>
        </w:rPr>
        <w:t> </w:t>
      </w:r>
      <w:r>
        <w:rPr/>
        <w:t>Haven,</w:t>
      </w:r>
      <w:r>
        <w:rPr>
          <w:rFonts w:ascii="Times New Roman" w:hAnsi="Times New Roman"/>
          <w:spacing w:val="-10"/>
        </w:rPr>
        <w:t> </w:t>
      </w:r>
      <w:r>
        <w:rPr/>
        <w:t>CT,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2002–200</w:t>
      </w:r>
      <w:r>
        <w:rPr>
          <w:rFonts w:ascii="Times New Roman" w:hAnsi="Times New Roman"/>
          <w:spacing w:val="-2"/>
        </w:rPr>
        <w:t>7</w:t>
      </w:r>
      <w:r>
        <w:rPr>
          <w:spacing w:val="-2"/>
        </w:rPr>
        <w:t>.</w:t>
      </w:r>
    </w:p>
    <w:p>
      <w:pPr>
        <w:spacing w:before="75"/>
        <w:ind w:left="244" w:right="0" w:firstLine="0"/>
        <w:jc w:val="left"/>
        <w:rPr>
          <w:rFonts w:ascii="Arial MT"/>
          <w:sz w:val="24"/>
        </w:rPr>
      </w:pPr>
      <w:r>
        <w:rPr>
          <w:spacing w:val="-8"/>
          <w:sz w:val="24"/>
        </w:rPr>
        <w:t>Dissertation:</w:t>
      </w:r>
      <w:r>
        <w:rPr>
          <w:rFonts w:ascii="Times New Roman"/>
          <w:spacing w:val="75"/>
          <w:sz w:val="24"/>
        </w:rPr>
        <w:t> </w:t>
      </w:r>
      <w:r>
        <w:rPr>
          <w:i/>
          <w:spacing w:val="-8"/>
          <w:sz w:val="24"/>
        </w:rPr>
        <w:t>Semiparametric</w:t>
      </w:r>
      <w:r>
        <w:rPr>
          <w:rFonts w:ascii="Times New Roman"/>
          <w:spacing w:val="28"/>
          <w:sz w:val="24"/>
        </w:rPr>
        <w:t> </w:t>
      </w:r>
      <w:r>
        <w:rPr>
          <w:i/>
          <w:spacing w:val="-8"/>
          <w:sz w:val="24"/>
        </w:rPr>
        <w:t>and</w:t>
      </w:r>
      <w:r>
        <w:rPr>
          <w:rFonts w:ascii="Times New Roman"/>
          <w:spacing w:val="29"/>
          <w:sz w:val="24"/>
        </w:rPr>
        <w:t> </w:t>
      </w:r>
      <w:r>
        <w:rPr>
          <w:i/>
          <w:spacing w:val="-8"/>
          <w:sz w:val="24"/>
        </w:rPr>
        <w:t>Nonparametric</w:t>
      </w:r>
      <w:r>
        <w:rPr>
          <w:rFonts w:ascii="Times New Roman"/>
          <w:spacing w:val="28"/>
          <w:sz w:val="24"/>
        </w:rPr>
        <w:t> </w:t>
      </w:r>
      <w:r>
        <w:rPr>
          <w:i/>
          <w:spacing w:val="-8"/>
          <w:sz w:val="24"/>
        </w:rPr>
        <w:t>Inference</w:t>
      </w:r>
      <w:r>
        <w:rPr>
          <w:rFonts w:ascii="Times New Roman"/>
          <w:spacing w:val="29"/>
          <w:sz w:val="24"/>
        </w:rPr>
        <w:t> </w:t>
      </w:r>
      <w:r>
        <w:rPr>
          <w:i/>
          <w:spacing w:val="-8"/>
          <w:sz w:val="24"/>
        </w:rPr>
        <w:t>in</w:t>
      </w:r>
      <w:r>
        <w:rPr>
          <w:rFonts w:ascii="Times New Roman"/>
          <w:spacing w:val="28"/>
          <w:sz w:val="24"/>
        </w:rPr>
        <w:t> </w:t>
      </w:r>
      <w:r>
        <w:rPr>
          <w:i/>
          <w:spacing w:val="-8"/>
          <w:sz w:val="24"/>
        </w:rPr>
        <w:t>Nonlinear</w:t>
      </w:r>
      <w:r>
        <w:rPr>
          <w:rFonts w:ascii="Times New Roman"/>
          <w:spacing w:val="28"/>
          <w:sz w:val="24"/>
        </w:rPr>
        <w:t> </w:t>
      </w:r>
      <w:r>
        <w:rPr>
          <w:i/>
          <w:spacing w:val="-8"/>
          <w:sz w:val="24"/>
        </w:rPr>
        <w:t>Dynamic</w:t>
      </w:r>
      <w:r>
        <w:rPr>
          <w:rFonts w:ascii="Times New Roman"/>
          <w:spacing w:val="29"/>
          <w:sz w:val="24"/>
        </w:rPr>
        <w:t> </w:t>
      </w:r>
      <w:r>
        <w:rPr>
          <w:i/>
          <w:spacing w:val="-8"/>
          <w:sz w:val="24"/>
        </w:rPr>
        <w:t>Models</w:t>
      </w:r>
      <w:r>
        <w:rPr>
          <w:rFonts w:ascii="Arial MT"/>
          <w:spacing w:val="-8"/>
          <w:sz w:val="24"/>
        </w:rPr>
        <w:t>.</w:t>
      </w:r>
    </w:p>
    <w:p>
      <w:pPr>
        <w:pStyle w:val="BodyText"/>
        <w:spacing w:line="446" w:lineRule="auto" w:before="88"/>
        <w:ind w:right="751"/>
      </w:pPr>
      <w:r>
        <w:rPr/>
        <w:t>[Committee:</w:t>
      </w:r>
      <w:r>
        <w:rPr>
          <w:rFonts w:ascii="Times New Roman" w:hAnsi="Times New Roman"/>
          <w:spacing w:val="9"/>
        </w:rPr>
        <w:t> </w:t>
      </w:r>
      <w:r>
        <w:rPr/>
        <w:t>Peter</w:t>
      </w:r>
      <w:r>
        <w:rPr>
          <w:rFonts w:ascii="Times New Roman" w:hAnsi="Times New Roman"/>
          <w:spacing w:val="-9"/>
        </w:rPr>
        <w:t> </w:t>
      </w:r>
      <w:r>
        <w:rPr/>
        <w:t>C.</w:t>
      </w:r>
      <w:r>
        <w:rPr>
          <w:rFonts w:ascii="Times New Roman" w:hAnsi="Times New Roman"/>
          <w:spacing w:val="-9"/>
        </w:rPr>
        <w:t> </w:t>
      </w:r>
      <w:r>
        <w:rPr/>
        <w:t>B.</w:t>
      </w:r>
      <w:r>
        <w:rPr>
          <w:rFonts w:ascii="Times New Roman" w:hAnsi="Times New Roman"/>
          <w:spacing w:val="-9"/>
        </w:rPr>
        <w:t> </w:t>
      </w:r>
      <w:r>
        <w:rPr/>
        <w:t>Phillips</w:t>
      </w:r>
      <w:r>
        <w:rPr>
          <w:rFonts w:ascii="Times New Roman" w:hAnsi="Times New Roman"/>
          <w:spacing w:val="-9"/>
        </w:rPr>
        <w:t> </w:t>
      </w:r>
      <w:r>
        <w:rPr/>
        <w:t>(Chair),</w:t>
      </w:r>
      <w:r>
        <w:rPr>
          <w:rFonts w:ascii="Times New Roman" w:hAnsi="Times New Roman"/>
          <w:spacing w:val="-9"/>
        </w:rPr>
        <w:t> </w:t>
      </w:r>
      <w:r>
        <w:rPr/>
        <w:t>Donald</w:t>
      </w:r>
      <w:r>
        <w:rPr>
          <w:rFonts w:ascii="Times New Roman" w:hAnsi="Times New Roman"/>
          <w:spacing w:val="-9"/>
        </w:rPr>
        <w:t> </w:t>
      </w:r>
      <w:r>
        <w:rPr/>
        <w:t>W.</w:t>
      </w:r>
      <w:r>
        <w:rPr>
          <w:rFonts w:ascii="Times New Roman" w:hAnsi="Times New Roman"/>
          <w:spacing w:val="-9"/>
        </w:rPr>
        <w:t> </w:t>
      </w:r>
      <w:r>
        <w:rPr/>
        <w:t>K.</w:t>
      </w:r>
      <w:r>
        <w:rPr>
          <w:rFonts w:ascii="Times New Roman" w:hAnsi="Times New Roman"/>
          <w:spacing w:val="-9"/>
        </w:rPr>
        <w:t> </w:t>
      </w:r>
      <w:r>
        <w:rPr/>
        <w:t>Andrews</w:t>
      </w:r>
      <w:r>
        <w:rPr>
          <w:rFonts w:ascii="Arial MT" w:hAnsi="Arial MT"/>
        </w:rPr>
        <w:t>,</w:t>
      </w:r>
      <w:r>
        <w:rPr>
          <w:rFonts w:ascii="Times New Roman" w:hAnsi="Times New Roman"/>
          <w:spacing w:val="-7"/>
        </w:rPr>
        <w:t> </w:t>
      </w:r>
      <w:r>
        <w:rPr/>
        <w:t>Yuichi</w:t>
      </w:r>
      <w:r>
        <w:rPr>
          <w:rFonts w:ascii="Times New Roman" w:hAnsi="Times New Roman"/>
          <w:spacing w:val="-9"/>
        </w:rPr>
        <w:t> </w:t>
      </w:r>
      <w:r>
        <w:rPr/>
        <w:t>Kitamura]</w:t>
      </w:r>
      <w:r>
        <w:rPr>
          <w:rFonts w:ascii="Times New Roman" w:hAnsi="Times New Roman"/>
        </w:rPr>
        <w:t> </w:t>
      </w:r>
      <w:r>
        <w:rPr>
          <w:spacing w:val="-2"/>
        </w:rPr>
        <w:t>M.Phil.,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Yale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University,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New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Haven,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CT,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2002–200</w:t>
      </w:r>
      <w:r>
        <w:rPr>
          <w:rFonts w:ascii="Times New Roman" w:hAnsi="Times New Roman"/>
          <w:spacing w:val="-2"/>
        </w:rPr>
        <w:t>4</w:t>
      </w:r>
      <w:r>
        <w:rPr>
          <w:spacing w:val="-2"/>
        </w:rPr>
        <w:t>.</w:t>
      </w:r>
    </w:p>
    <w:p>
      <w:pPr>
        <w:pStyle w:val="BodyText"/>
        <w:spacing w:line="247" w:lineRule="exact"/>
      </w:pPr>
      <w:r>
        <w:rPr>
          <w:spacing w:val="-2"/>
        </w:rPr>
        <w:t>M.S.,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University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Science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and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Technology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China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(USTC),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Hefei,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China,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2000–200</w:t>
      </w:r>
      <w:r>
        <w:rPr>
          <w:rFonts w:ascii="Times New Roman" w:hAnsi="Times New Roman"/>
          <w:spacing w:val="-2"/>
        </w:rPr>
        <w:t>2</w:t>
      </w:r>
      <w:r>
        <w:rPr>
          <w:spacing w:val="-2"/>
        </w:rPr>
        <w:t>.</w:t>
      </w:r>
    </w:p>
    <w:p>
      <w:pPr>
        <w:pStyle w:val="BodyText"/>
        <w:spacing w:before="196"/>
      </w:pPr>
      <w:r>
        <w:rPr>
          <w:spacing w:val="-4"/>
        </w:rPr>
        <w:t>B.S.,</w:t>
      </w:r>
      <w:r>
        <w:rPr>
          <w:rFonts w:ascii="Times New Roman" w:hAnsi="Times New Roman"/>
          <w:spacing w:val="1"/>
        </w:rPr>
        <w:t> </w:t>
      </w:r>
      <w:r>
        <w:rPr>
          <w:spacing w:val="-4"/>
        </w:rPr>
        <w:t>Wuhan</w:t>
      </w:r>
      <w:r>
        <w:rPr>
          <w:rFonts w:ascii="Times New Roman" w:hAnsi="Times New Roman"/>
          <w:spacing w:val="1"/>
        </w:rPr>
        <w:t> </w:t>
      </w:r>
      <w:r>
        <w:rPr>
          <w:spacing w:val="-4"/>
        </w:rPr>
        <w:t>University,</w:t>
      </w:r>
      <w:r>
        <w:rPr>
          <w:rFonts w:ascii="Times New Roman" w:hAnsi="Times New Roman"/>
          <w:spacing w:val="2"/>
        </w:rPr>
        <w:t> </w:t>
      </w:r>
      <w:r>
        <w:rPr>
          <w:spacing w:val="-4"/>
        </w:rPr>
        <w:t>Wuhan,</w:t>
      </w:r>
      <w:r>
        <w:rPr>
          <w:rFonts w:ascii="Times New Roman" w:hAnsi="Times New Roman"/>
          <w:spacing w:val="2"/>
        </w:rPr>
        <w:t> </w:t>
      </w:r>
      <w:r>
        <w:rPr>
          <w:spacing w:val="-4"/>
        </w:rPr>
        <w:t>China,</w:t>
      </w:r>
      <w:r>
        <w:rPr>
          <w:rFonts w:ascii="Times New Roman" w:hAnsi="Times New Roman"/>
          <w:spacing w:val="2"/>
        </w:rPr>
        <w:t> </w:t>
      </w:r>
      <w:r>
        <w:rPr>
          <w:spacing w:val="-4"/>
        </w:rPr>
        <w:t>1996–2000.</w:t>
      </w:r>
    </w:p>
    <w:p>
      <w:pPr>
        <w:pStyle w:val="Heading1"/>
        <w:spacing w:before="214"/>
      </w:pPr>
      <w:r>
        <w:rPr>
          <w:spacing w:val="-2"/>
          <w:w w:val="115"/>
        </w:rPr>
        <w:t>Short-term</w:t>
      </w:r>
      <w:r>
        <w:rPr>
          <w:rFonts w:ascii="Times New Roman"/>
          <w:spacing w:val="-17"/>
          <w:w w:val="115"/>
        </w:rPr>
        <w:t> </w:t>
      </w:r>
      <w:r>
        <w:rPr>
          <w:spacing w:val="-2"/>
          <w:w w:val="115"/>
        </w:rPr>
        <w:t>Positions</w:t>
      </w:r>
    </w:p>
    <w:p>
      <w:pPr>
        <w:pStyle w:val="BodyText"/>
        <w:spacing w:before="279"/>
      </w:pPr>
      <w:r>
        <w:rPr>
          <w:spacing w:val="-4"/>
        </w:rPr>
        <w:t>Visiting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Fellow,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Department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of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Economics,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Université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de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Montréal,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May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201</w:t>
      </w:r>
      <w:r>
        <w:rPr>
          <w:rFonts w:ascii="Times New Roman" w:hAnsi="Times New Roman"/>
          <w:spacing w:val="-4"/>
        </w:rPr>
        <w:t>6</w:t>
      </w:r>
      <w:r>
        <w:rPr>
          <w:spacing w:val="-4"/>
        </w:rPr>
        <w:t>.</w:t>
      </w:r>
    </w:p>
    <w:p>
      <w:pPr>
        <w:pStyle w:val="BodyText"/>
        <w:spacing w:line="249" w:lineRule="auto" w:before="196"/>
        <w:ind w:right="598"/>
      </w:pPr>
      <w:r>
        <w:rPr>
          <w:spacing w:val="-4"/>
        </w:rPr>
        <w:t>Visiting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Associate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Professor,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Department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of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Economics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and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Cowles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Foundation,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Yale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Univer-</w:t>
      </w:r>
      <w:r>
        <w:rPr>
          <w:rFonts w:ascii="Times New Roman" w:hAnsi="Times New Roman"/>
          <w:spacing w:val="-4"/>
        </w:rPr>
        <w:t> </w:t>
      </w:r>
      <w:r>
        <w:rPr/>
        <w:t>sity,</w:t>
      </w:r>
      <w:r>
        <w:rPr>
          <w:rFonts w:ascii="Times New Roman" w:hAnsi="Times New Roman"/>
        </w:rPr>
        <w:t> </w:t>
      </w:r>
      <w:r>
        <w:rPr/>
        <w:t>January–May,</w:t>
      </w:r>
      <w:r>
        <w:rPr>
          <w:rFonts w:ascii="Times New Roman" w:hAnsi="Times New Roman"/>
        </w:rPr>
        <w:t> </w:t>
      </w:r>
      <w:r>
        <w:rPr/>
        <w:t>201</w:t>
      </w:r>
      <w:r>
        <w:rPr>
          <w:rFonts w:ascii="Times New Roman" w:hAnsi="Times New Roman"/>
        </w:rPr>
        <w:t>5</w:t>
      </w:r>
      <w:r>
        <w:rPr/>
        <w:t>.</w:t>
      </w:r>
    </w:p>
    <w:p>
      <w:pPr>
        <w:pStyle w:val="BodyText"/>
        <w:spacing w:before="187"/>
      </w:pPr>
      <w:r>
        <w:rPr>
          <w:spacing w:val="-6"/>
        </w:rPr>
        <w:t>Adjunct</w:t>
      </w:r>
      <w:r>
        <w:rPr>
          <w:rFonts w:ascii="Times New Roman" w:hAnsi="Times New Roman"/>
          <w:spacing w:val="-5"/>
        </w:rPr>
        <w:t> </w:t>
      </w:r>
      <w:r>
        <w:rPr>
          <w:spacing w:val="-6"/>
        </w:rPr>
        <w:t>Associate</w:t>
      </w:r>
      <w:r>
        <w:rPr>
          <w:rFonts w:ascii="Times New Roman" w:hAnsi="Times New Roman"/>
          <w:spacing w:val="-4"/>
        </w:rPr>
        <w:t> </w:t>
      </w:r>
      <w:r>
        <w:rPr>
          <w:spacing w:val="-6"/>
        </w:rPr>
        <w:t>Professor,</w:t>
      </w:r>
      <w:r>
        <w:rPr>
          <w:rFonts w:ascii="Times New Roman" w:hAnsi="Times New Roman"/>
        </w:rPr>
        <w:t> </w:t>
      </w:r>
      <w:r>
        <w:rPr>
          <w:spacing w:val="-6"/>
        </w:rPr>
        <w:t>Dept.</w:t>
      </w:r>
      <w:r>
        <w:rPr>
          <w:rFonts w:ascii="Times New Roman" w:hAnsi="Times New Roman"/>
          <w:spacing w:val="29"/>
        </w:rPr>
        <w:t> </w:t>
      </w:r>
      <w:r>
        <w:rPr>
          <w:spacing w:val="-6"/>
        </w:rPr>
        <w:t>of</w:t>
      </w:r>
      <w:r>
        <w:rPr>
          <w:rFonts w:ascii="Times New Roman" w:hAnsi="Times New Roman"/>
          <w:spacing w:val="-3"/>
        </w:rPr>
        <w:t> </w:t>
      </w:r>
      <w:r>
        <w:rPr>
          <w:spacing w:val="-6"/>
        </w:rPr>
        <w:t>Economics,</w:t>
      </w:r>
      <w:r>
        <w:rPr>
          <w:rFonts w:ascii="Times New Roman" w:hAnsi="Times New Roman"/>
          <w:spacing w:val="-1"/>
        </w:rPr>
        <w:t> </w:t>
      </w:r>
      <w:r>
        <w:rPr>
          <w:spacing w:val="-6"/>
        </w:rPr>
        <w:t>University</w:t>
      </w:r>
      <w:r>
        <w:rPr>
          <w:rFonts w:ascii="Times New Roman" w:hAnsi="Times New Roman"/>
          <w:spacing w:val="-4"/>
        </w:rPr>
        <w:t> </w:t>
      </w:r>
      <w:r>
        <w:rPr>
          <w:spacing w:val="-6"/>
        </w:rPr>
        <w:t>of</w:t>
      </w:r>
      <w:r>
        <w:rPr>
          <w:rFonts w:ascii="Times New Roman" w:hAnsi="Times New Roman"/>
          <w:spacing w:val="-3"/>
        </w:rPr>
        <w:t> </w:t>
      </w:r>
      <w:r>
        <w:rPr>
          <w:spacing w:val="-6"/>
        </w:rPr>
        <w:t>Texas–Austin,</w:t>
      </w:r>
      <w:r>
        <w:rPr>
          <w:rFonts w:ascii="Times New Roman" w:hAnsi="Times New Roman"/>
        </w:rPr>
        <w:t> </w:t>
      </w:r>
      <w:r>
        <w:rPr>
          <w:spacing w:val="-6"/>
        </w:rPr>
        <w:t>Jan–May,</w:t>
      </w:r>
      <w:r>
        <w:rPr>
          <w:rFonts w:ascii="Times New Roman" w:hAnsi="Times New Roman"/>
          <w:spacing w:val="-1"/>
        </w:rPr>
        <w:t> </w:t>
      </w:r>
      <w:r>
        <w:rPr>
          <w:spacing w:val="-6"/>
        </w:rPr>
        <w:t>2014.</w:t>
      </w:r>
    </w:p>
    <w:p>
      <w:pPr>
        <w:pStyle w:val="BodyText"/>
        <w:spacing w:after="0"/>
        <w:sectPr>
          <w:type w:val="continuous"/>
          <w:pgSz w:w="12240" w:h="15840"/>
          <w:pgMar w:top="1340" w:bottom="280" w:left="1080" w:right="720"/>
        </w:sectPr>
      </w:pPr>
    </w:p>
    <w:p>
      <w:pPr>
        <w:pStyle w:val="Heading1"/>
      </w:pPr>
      <w:r>
        <w:rPr>
          <w:spacing w:val="-2"/>
          <w:w w:val="110"/>
        </w:rPr>
        <w:t>Fields</w:t>
      </w:r>
    </w:p>
    <w:p>
      <w:pPr>
        <w:pStyle w:val="BodyText"/>
        <w:spacing w:line="249" w:lineRule="auto" w:before="283"/>
        <w:rPr>
          <w:rFonts w:ascii="Arial MT" w:hAnsi="Arial MT"/>
        </w:rPr>
      </w:pPr>
      <w:r>
        <w:rPr>
          <w:spacing w:val="-8"/>
        </w:rPr>
        <w:t>Research:</w:t>
      </w:r>
      <w:r>
        <w:rPr>
          <w:rFonts w:ascii="Times New Roman" w:hAnsi="Times New Roman"/>
          <w:spacing w:val="27"/>
        </w:rPr>
        <w:t> </w:t>
      </w:r>
      <w:r>
        <w:rPr>
          <w:spacing w:val="-8"/>
        </w:rPr>
        <w:t>Econometrics</w:t>
      </w:r>
      <w:r>
        <w:rPr>
          <w:rFonts w:ascii="Times New Roman" w:hAnsi="Times New Roman"/>
          <w:spacing w:val="-10"/>
        </w:rPr>
        <w:t> </w:t>
      </w:r>
      <w:r>
        <w:rPr>
          <w:spacing w:val="-8"/>
        </w:rPr>
        <w:t>(Macro</w:t>
      </w:r>
      <w:r>
        <w:rPr>
          <w:rFonts w:ascii="Times New Roman" w:hAnsi="Times New Roman"/>
          <w:spacing w:val="-11"/>
        </w:rPr>
        <w:t> </w:t>
      </w:r>
      <w:r>
        <w:rPr>
          <w:spacing w:val="-8"/>
        </w:rPr>
        <w:t>and</w:t>
      </w:r>
      <w:r>
        <w:rPr>
          <w:rFonts w:ascii="Times New Roman" w:hAnsi="Times New Roman"/>
          <w:spacing w:val="-11"/>
        </w:rPr>
        <w:t> </w:t>
      </w:r>
      <w:r>
        <w:rPr>
          <w:spacing w:val="-8"/>
        </w:rPr>
        <w:t>financial</w:t>
      </w:r>
      <w:r>
        <w:rPr>
          <w:rFonts w:ascii="Times New Roman" w:hAnsi="Times New Roman"/>
          <w:spacing w:val="-10"/>
        </w:rPr>
        <w:t> </w:t>
      </w:r>
      <w:r>
        <w:rPr>
          <w:spacing w:val="-8"/>
        </w:rPr>
        <w:t>time</w:t>
      </w:r>
      <w:r>
        <w:rPr>
          <w:rFonts w:ascii="Times New Roman" w:hAnsi="Times New Roman"/>
          <w:spacing w:val="-10"/>
        </w:rPr>
        <w:t> </w:t>
      </w:r>
      <w:r>
        <w:rPr>
          <w:spacing w:val="-8"/>
        </w:rPr>
        <w:t>series,</w:t>
      </w:r>
      <w:r>
        <w:rPr>
          <w:rFonts w:ascii="Times New Roman" w:hAnsi="Times New Roman"/>
          <w:spacing w:val="-6"/>
        </w:rPr>
        <w:t> </w:t>
      </w:r>
      <w:r>
        <w:rPr>
          <w:spacing w:val="-8"/>
        </w:rPr>
        <w:t>Causal</w:t>
      </w:r>
      <w:r>
        <w:rPr>
          <w:rFonts w:ascii="Times New Roman" w:hAnsi="Times New Roman"/>
          <w:spacing w:val="-10"/>
        </w:rPr>
        <w:t> </w:t>
      </w:r>
      <w:r>
        <w:rPr>
          <w:spacing w:val="-8"/>
        </w:rPr>
        <w:t>inference,</w:t>
      </w:r>
      <w:r>
        <w:rPr>
          <w:rFonts w:ascii="Times New Roman" w:hAnsi="Times New Roman"/>
          <w:spacing w:val="-6"/>
        </w:rPr>
        <w:t> </w:t>
      </w:r>
      <w:r>
        <w:rPr>
          <w:spacing w:val="-8"/>
        </w:rPr>
        <w:t>Non–/semi–parametric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methods)</w:t>
      </w:r>
      <w:r>
        <w:rPr>
          <w:rFonts w:ascii="Arial MT" w:hAnsi="Arial MT"/>
          <w:spacing w:val="-2"/>
        </w:rPr>
        <w:t>.</w:t>
      </w:r>
    </w:p>
    <w:p>
      <w:pPr>
        <w:pStyle w:val="BodyText"/>
        <w:spacing w:line="254" w:lineRule="auto" w:before="83"/>
      </w:pPr>
      <w:r>
        <w:rPr>
          <w:spacing w:val="-4"/>
        </w:rPr>
        <w:t>Teaching:</w:t>
      </w:r>
      <w:r>
        <w:rPr>
          <w:rFonts w:ascii="Times New Roman"/>
          <w:spacing w:val="14"/>
        </w:rPr>
        <w:t> </w:t>
      </w:r>
      <w:r>
        <w:rPr>
          <w:spacing w:val="-4"/>
        </w:rPr>
        <w:t>Econometrics</w:t>
      </w:r>
      <w:r>
        <w:rPr>
          <w:rFonts w:ascii="Times New Roman"/>
          <w:spacing w:val="-10"/>
        </w:rPr>
        <w:t> </w:t>
      </w:r>
      <w:r>
        <w:rPr>
          <w:spacing w:val="-4"/>
        </w:rPr>
        <w:t>(at</w:t>
      </w:r>
      <w:r>
        <w:rPr>
          <w:rFonts w:ascii="Times New Roman"/>
          <w:spacing w:val="-10"/>
        </w:rPr>
        <w:t> </w:t>
      </w:r>
      <w:r>
        <w:rPr>
          <w:spacing w:val="-4"/>
        </w:rPr>
        <w:t>all</w:t>
      </w:r>
      <w:r>
        <w:rPr>
          <w:rFonts w:ascii="Times New Roman"/>
          <w:spacing w:val="-10"/>
        </w:rPr>
        <w:t> </w:t>
      </w:r>
      <w:r>
        <w:rPr>
          <w:spacing w:val="-4"/>
        </w:rPr>
        <w:t>levels),</w:t>
      </w:r>
      <w:r>
        <w:rPr>
          <w:rFonts w:ascii="Times New Roman"/>
          <w:spacing w:val="-8"/>
        </w:rPr>
        <w:t> </w:t>
      </w:r>
      <w:r>
        <w:rPr>
          <w:spacing w:val="-4"/>
        </w:rPr>
        <w:t>Financial</w:t>
      </w:r>
      <w:r>
        <w:rPr>
          <w:rFonts w:ascii="Times New Roman"/>
          <w:spacing w:val="-10"/>
        </w:rPr>
        <w:t> </w:t>
      </w:r>
      <w:r>
        <w:rPr>
          <w:spacing w:val="-4"/>
        </w:rPr>
        <w:t>econometrics,</w:t>
      </w:r>
      <w:r>
        <w:rPr>
          <w:rFonts w:ascii="Times New Roman"/>
          <w:spacing w:val="-8"/>
        </w:rPr>
        <w:t> </w:t>
      </w:r>
      <w:r>
        <w:rPr>
          <w:spacing w:val="-4"/>
        </w:rPr>
        <w:t>Empirical</w:t>
      </w:r>
      <w:r>
        <w:rPr>
          <w:rFonts w:ascii="Times New Roman"/>
          <w:spacing w:val="-10"/>
        </w:rPr>
        <w:t> </w:t>
      </w:r>
      <w:r>
        <w:rPr>
          <w:spacing w:val="-4"/>
        </w:rPr>
        <w:t>asset</w:t>
      </w:r>
      <w:r>
        <w:rPr>
          <w:rFonts w:ascii="Times New Roman"/>
          <w:spacing w:val="-10"/>
        </w:rPr>
        <w:t> </w:t>
      </w:r>
      <w:r>
        <w:rPr>
          <w:spacing w:val="-4"/>
        </w:rPr>
        <w:t>pricing,</w:t>
      </w:r>
      <w:r>
        <w:rPr>
          <w:rFonts w:ascii="Times New Roman"/>
          <w:spacing w:val="-8"/>
        </w:rPr>
        <w:t> </w:t>
      </w:r>
      <w:r>
        <w:rPr>
          <w:spacing w:val="-4"/>
        </w:rPr>
        <w:t>Causal</w:t>
      </w:r>
      <w:r>
        <w:rPr>
          <w:rFonts w:ascii="Times New Roman"/>
          <w:spacing w:val="-4"/>
        </w:rPr>
        <w:t> </w:t>
      </w:r>
      <w:r>
        <w:rPr/>
        <w:t>inference,</w:t>
      </w:r>
      <w:r>
        <w:rPr>
          <w:rFonts w:ascii="Times New Roman"/>
        </w:rPr>
        <w:t> </w:t>
      </w:r>
      <w:r>
        <w:rPr/>
        <w:t>Big</w:t>
      </w:r>
      <w:r>
        <w:rPr>
          <w:rFonts w:ascii="Times New Roman"/>
        </w:rPr>
        <w:t> </w:t>
      </w:r>
      <w:r>
        <w:rPr/>
        <w:t>data.</w:t>
      </w:r>
    </w:p>
    <w:p>
      <w:pPr>
        <w:pStyle w:val="Heading1"/>
        <w:spacing w:before="197"/>
        <w:rPr>
          <w:position w:val="9"/>
          <w:sz w:val="16"/>
        </w:rPr>
      </w:pPr>
      <w:r>
        <w:rPr>
          <w:spacing w:val="-2"/>
          <w:w w:val="110"/>
        </w:rPr>
        <w:t>Peer—reviewed</w:t>
      </w:r>
      <w:r>
        <w:rPr>
          <w:rFonts w:ascii="Times New Roman" w:hAnsi="Times New Roman"/>
          <w:spacing w:val="-10"/>
          <w:w w:val="110"/>
        </w:rPr>
        <w:t> </w:t>
      </w:r>
      <w:r>
        <w:rPr>
          <w:spacing w:val="-2"/>
          <w:w w:val="110"/>
        </w:rPr>
        <w:t>Journal</w:t>
      </w:r>
      <w:r>
        <w:rPr>
          <w:rFonts w:ascii="Times New Roman" w:hAnsi="Times New Roman"/>
          <w:spacing w:val="-7"/>
          <w:w w:val="110"/>
        </w:rPr>
        <w:t> </w:t>
      </w:r>
      <w:r>
        <w:rPr>
          <w:spacing w:val="-2"/>
          <w:w w:val="110"/>
        </w:rPr>
        <w:t>Articles</w:t>
      </w:r>
      <w:hyperlink w:history="true" w:anchor="_bookmark0">
        <w:r>
          <w:rPr>
            <w:color w:val="0000FF"/>
            <w:spacing w:val="-2"/>
            <w:w w:val="110"/>
            <w:position w:val="9"/>
            <w:sz w:val="16"/>
          </w:rPr>
          <w:t>1</w:t>
        </w:r>
      </w:hyperlink>
    </w:p>
    <w:p>
      <w:pPr>
        <w:spacing w:before="284"/>
        <w:ind w:left="244" w:right="0" w:firstLine="0"/>
        <w:jc w:val="left"/>
        <w:rPr>
          <w:sz w:val="24"/>
        </w:rPr>
      </w:pPr>
      <w:r>
        <w:rPr>
          <w:spacing w:val="-6"/>
          <w:sz w:val="24"/>
        </w:rPr>
        <w:t>[26]</w:t>
      </w:r>
      <w:r>
        <w:rPr>
          <w:rFonts w:ascii="Times New Roman"/>
          <w:spacing w:val="-9"/>
          <w:sz w:val="24"/>
        </w:rPr>
        <w:t> </w:t>
      </w:r>
      <w:hyperlink r:id="rId6">
        <w:r>
          <w:rPr>
            <w:color w:val="00AEEF"/>
            <w:spacing w:val="-6"/>
            <w:sz w:val="24"/>
          </w:rPr>
          <w:t>A</w:t>
        </w:r>
        <w:r>
          <w:rPr>
            <w:rFonts w:ascii="Times New Roman"/>
            <w:color w:val="00AEEF"/>
            <w:spacing w:val="-9"/>
            <w:sz w:val="24"/>
          </w:rPr>
          <w:t> </w:t>
        </w:r>
        <w:r>
          <w:rPr>
            <w:color w:val="00AEEF"/>
            <w:spacing w:val="-6"/>
            <w:sz w:val="24"/>
          </w:rPr>
          <w:t>Revisit</w:t>
        </w:r>
        <w:r>
          <w:rPr>
            <w:rFonts w:ascii="Times New Roman"/>
            <w:color w:val="00AEEF"/>
            <w:spacing w:val="-9"/>
            <w:sz w:val="24"/>
          </w:rPr>
          <w:t> </w:t>
        </w:r>
        <w:r>
          <w:rPr>
            <w:color w:val="00AEEF"/>
            <w:spacing w:val="-6"/>
            <w:sz w:val="24"/>
          </w:rPr>
          <w:t>to</w:t>
        </w:r>
        <w:r>
          <w:rPr>
            <w:rFonts w:ascii="Times New Roman"/>
            <w:color w:val="00AEEF"/>
            <w:spacing w:val="-9"/>
            <w:sz w:val="24"/>
          </w:rPr>
          <w:t> </w:t>
        </w:r>
        <w:r>
          <w:rPr>
            <w:color w:val="00AEEF"/>
            <w:spacing w:val="-6"/>
            <w:sz w:val="24"/>
          </w:rPr>
          <w:t>Bias-Adjusted</w:t>
        </w:r>
        <w:r>
          <w:rPr>
            <w:rFonts w:ascii="Times New Roman"/>
            <w:color w:val="00AEEF"/>
            <w:spacing w:val="-9"/>
            <w:sz w:val="24"/>
          </w:rPr>
          <w:t> </w:t>
        </w:r>
        <w:r>
          <w:rPr>
            <w:color w:val="00AEEF"/>
            <w:spacing w:val="-6"/>
            <w:sz w:val="24"/>
          </w:rPr>
          <w:t>Predictive</w:t>
        </w:r>
        <w:r>
          <w:rPr>
            <w:rFonts w:ascii="Times New Roman"/>
            <w:color w:val="00AEEF"/>
            <w:spacing w:val="-9"/>
            <w:sz w:val="24"/>
          </w:rPr>
          <w:t> </w:t>
        </w:r>
        <w:r>
          <w:rPr>
            <w:color w:val="00AEEF"/>
            <w:spacing w:val="-6"/>
            <w:sz w:val="24"/>
          </w:rPr>
          <w:t>Regression</w:t>
        </w:r>
      </w:hyperlink>
      <w:r>
        <w:rPr>
          <w:spacing w:val="-6"/>
          <w:sz w:val="24"/>
        </w:rPr>
        <w:t>.</w:t>
      </w:r>
      <w:r>
        <w:rPr>
          <w:rFonts w:ascii="Times New Roman"/>
          <w:spacing w:val="19"/>
          <w:sz w:val="24"/>
        </w:rPr>
        <w:t> </w:t>
      </w:r>
      <w:r>
        <w:rPr>
          <w:i/>
          <w:spacing w:val="-6"/>
          <w:sz w:val="24"/>
        </w:rPr>
        <w:t>Journal</w:t>
      </w:r>
      <w:r>
        <w:rPr>
          <w:rFonts w:ascii="Times New Roman"/>
          <w:spacing w:val="-3"/>
          <w:sz w:val="24"/>
        </w:rPr>
        <w:t> </w:t>
      </w:r>
      <w:r>
        <w:rPr>
          <w:i/>
          <w:spacing w:val="-6"/>
          <w:sz w:val="24"/>
        </w:rPr>
        <w:t>of</w:t>
      </w:r>
      <w:r>
        <w:rPr>
          <w:rFonts w:ascii="Times New Roman"/>
          <w:spacing w:val="-3"/>
          <w:sz w:val="24"/>
        </w:rPr>
        <w:t> </w:t>
      </w:r>
      <w:r>
        <w:rPr>
          <w:i/>
          <w:spacing w:val="-6"/>
          <w:sz w:val="24"/>
        </w:rPr>
        <w:t>Empirical</w:t>
      </w:r>
      <w:r>
        <w:rPr>
          <w:rFonts w:ascii="Times New Roman"/>
          <w:spacing w:val="-2"/>
          <w:sz w:val="24"/>
        </w:rPr>
        <w:t> </w:t>
      </w:r>
      <w:r>
        <w:rPr>
          <w:i/>
          <w:spacing w:val="-6"/>
          <w:sz w:val="24"/>
        </w:rPr>
        <w:t>Finance</w:t>
      </w:r>
      <w:r>
        <w:rPr>
          <w:spacing w:val="-6"/>
          <w:sz w:val="24"/>
        </w:rPr>
        <w:t>,</w:t>
      </w:r>
      <w:r>
        <w:rPr>
          <w:rFonts w:ascii="Times New Roman"/>
          <w:spacing w:val="-6"/>
          <w:sz w:val="24"/>
        </w:rPr>
        <w:t> </w:t>
      </w:r>
      <w:r>
        <w:rPr>
          <w:spacing w:val="-6"/>
          <w:sz w:val="24"/>
        </w:rPr>
        <w:t>accepted.</w:t>
      </w:r>
    </w:p>
    <w:p>
      <w:pPr>
        <w:pStyle w:val="BodyText"/>
        <w:spacing w:before="32"/>
        <w:ind w:left="0"/>
      </w:pPr>
    </w:p>
    <w:p>
      <w:pPr>
        <w:spacing w:line="254" w:lineRule="auto" w:before="0"/>
        <w:ind w:left="244" w:right="0" w:firstLine="0"/>
        <w:jc w:val="left"/>
        <w:rPr>
          <w:i/>
          <w:sz w:val="24"/>
        </w:rPr>
      </w:pPr>
      <w:r>
        <w:rPr>
          <w:spacing w:val="-2"/>
          <w:sz w:val="24"/>
        </w:rPr>
        <w:t>[25]</w:t>
      </w:r>
      <w:r>
        <w:rPr>
          <w:rFonts w:ascii="Times New Roman" w:hAnsi="Times New Roman"/>
          <w:spacing w:val="-2"/>
          <w:sz w:val="24"/>
        </w:rPr>
        <w:t> </w:t>
      </w:r>
      <w:hyperlink r:id="rId7">
        <w:r>
          <w:rPr>
            <w:color w:val="00AEEF"/>
            <w:spacing w:val="-2"/>
            <w:sz w:val="24"/>
          </w:rPr>
          <w:t>A</w:t>
        </w:r>
        <w:r>
          <w:rPr>
            <w:rFonts w:ascii="Times New Roman" w:hAnsi="Times New Roman"/>
            <w:color w:val="00AEEF"/>
            <w:spacing w:val="-2"/>
            <w:sz w:val="24"/>
          </w:rPr>
          <w:t> </w:t>
        </w:r>
        <w:r>
          <w:rPr>
            <w:color w:val="00AEEF"/>
            <w:spacing w:val="-2"/>
            <w:sz w:val="24"/>
          </w:rPr>
          <w:t>New</w:t>
        </w:r>
        <w:r>
          <w:rPr>
            <w:rFonts w:ascii="Times New Roman" w:hAnsi="Times New Roman"/>
            <w:color w:val="00AEEF"/>
            <w:spacing w:val="-2"/>
            <w:sz w:val="24"/>
          </w:rPr>
          <w:t> </w:t>
        </w:r>
        <w:r>
          <w:rPr>
            <w:color w:val="00AEEF"/>
            <w:spacing w:val="-2"/>
            <w:sz w:val="24"/>
          </w:rPr>
          <w:t>Test</w:t>
        </w:r>
        <w:r>
          <w:rPr>
            <w:rFonts w:ascii="Times New Roman" w:hAnsi="Times New Roman"/>
            <w:color w:val="00AEEF"/>
            <w:spacing w:val="-2"/>
            <w:sz w:val="24"/>
          </w:rPr>
          <w:t> </w:t>
        </w:r>
        <w:r>
          <w:rPr>
            <w:color w:val="00AEEF"/>
            <w:spacing w:val="-2"/>
            <w:sz w:val="24"/>
          </w:rPr>
          <w:t>for</w:t>
        </w:r>
        <w:r>
          <w:rPr>
            <w:rFonts w:ascii="Times New Roman" w:hAnsi="Times New Roman"/>
            <w:color w:val="00AEEF"/>
            <w:spacing w:val="-2"/>
            <w:sz w:val="24"/>
          </w:rPr>
          <w:t> </w:t>
        </w:r>
        <w:r>
          <w:rPr>
            <w:color w:val="00AEEF"/>
            <w:spacing w:val="-2"/>
            <w:sz w:val="24"/>
          </w:rPr>
          <w:t>Multiple</w:t>
        </w:r>
        <w:r>
          <w:rPr>
            <w:rFonts w:ascii="Times New Roman" w:hAnsi="Times New Roman"/>
            <w:color w:val="00AEEF"/>
            <w:spacing w:val="-2"/>
            <w:sz w:val="24"/>
          </w:rPr>
          <w:t> </w:t>
        </w:r>
        <w:r>
          <w:rPr>
            <w:color w:val="00AEEF"/>
            <w:spacing w:val="-2"/>
            <w:sz w:val="24"/>
          </w:rPr>
          <w:t>Predictive</w:t>
        </w:r>
        <w:r>
          <w:rPr>
            <w:rFonts w:ascii="Times New Roman" w:hAnsi="Times New Roman"/>
            <w:color w:val="00AEEF"/>
            <w:spacing w:val="-2"/>
            <w:sz w:val="24"/>
          </w:rPr>
          <w:t> </w:t>
        </w:r>
        <w:r>
          <w:rPr>
            <w:color w:val="00AEEF"/>
            <w:spacing w:val="-2"/>
            <w:sz w:val="24"/>
          </w:rPr>
          <w:t>Regression</w:t>
        </w:r>
      </w:hyperlink>
      <w:r>
        <w:rPr>
          <w:rFonts w:ascii="Times New Roman" w:hAnsi="Times New Roman"/>
          <w:color w:val="00AEEF"/>
          <w:spacing w:val="-2"/>
          <w:sz w:val="24"/>
        </w:rPr>
        <w:t> </w:t>
      </w:r>
      <w:r>
        <w:rPr>
          <w:spacing w:val="-2"/>
          <w:sz w:val="24"/>
        </w:rPr>
        <w:t>(with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2"/>
          <w:sz w:val="24"/>
        </w:rPr>
        <w:t>Junjie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2"/>
          <w:sz w:val="24"/>
        </w:rPr>
        <w:t>Guo).</w:t>
      </w:r>
      <w:r>
        <w:rPr>
          <w:rFonts w:ascii="Times New Roman" w:hAnsi="Times New Roman"/>
          <w:spacing w:val="36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rFonts w:ascii="Times New Roman" w:hAnsi="Times New Roman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rFonts w:ascii="Times New Roman" w:hAnsi="Times New Roman"/>
          <w:sz w:val="24"/>
        </w:rPr>
        <w:t> </w:t>
      </w:r>
      <w:r>
        <w:rPr>
          <w:i/>
          <w:spacing w:val="-2"/>
          <w:sz w:val="24"/>
        </w:rPr>
        <w:t>Financial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rFonts w:ascii="Times New Roman" w:hAnsi="Times New Roman"/>
          <w:spacing w:val="-5"/>
          <w:sz w:val="24"/>
        </w:rPr>
        <w:t> </w:t>
      </w:r>
      <w:r>
        <w:rPr>
          <w:sz w:val="24"/>
        </w:rPr>
        <w:t>22</w:t>
      </w:r>
      <w:r>
        <w:rPr>
          <w:rFonts w:ascii="Times New Roman" w:hAnsi="Times New Roman"/>
          <w:spacing w:val="-6"/>
          <w:sz w:val="24"/>
        </w:rPr>
        <w:t> </w:t>
      </w:r>
      <w:r>
        <w:rPr>
          <w:sz w:val="24"/>
        </w:rPr>
        <w:t>(1),</w:t>
      </w:r>
      <w:r>
        <w:rPr>
          <w:rFonts w:ascii="Times New Roman" w:hAnsi="Times New Roman"/>
          <w:spacing w:val="-5"/>
          <w:sz w:val="24"/>
        </w:rPr>
        <w:t> </w:t>
      </w:r>
      <w:r>
        <w:rPr>
          <w:sz w:val="24"/>
        </w:rPr>
        <w:t>(Winter</w:t>
      </w:r>
      <w:r>
        <w:rPr>
          <w:rFonts w:ascii="Times New Roman" w:hAnsi="Times New Roman"/>
          <w:spacing w:val="-6"/>
          <w:sz w:val="24"/>
        </w:rPr>
        <w:t> </w:t>
      </w:r>
      <w:r>
        <w:rPr>
          <w:sz w:val="24"/>
        </w:rPr>
        <w:t>2024),</w:t>
      </w:r>
      <w:r>
        <w:rPr>
          <w:rFonts w:ascii="Times New Roman" w:hAnsi="Times New Roman"/>
          <w:spacing w:val="-5"/>
          <w:sz w:val="24"/>
        </w:rPr>
        <w:t> </w:t>
      </w:r>
      <w:r>
        <w:rPr>
          <w:sz w:val="24"/>
        </w:rPr>
        <w:t>119–156</w:t>
      </w:r>
      <w:r>
        <w:rPr>
          <w:i/>
          <w:sz w:val="24"/>
        </w:rPr>
        <w:t>.</w:t>
      </w:r>
    </w:p>
    <w:p>
      <w:pPr>
        <w:pStyle w:val="BodyText"/>
        <w:spacing w:before="16"/>
        <w:ind w:left="0"/>
        <w:rPr>
          <w:i/>
        </w:rPr>
      </w:pPr>
    </w:p>
    <w:p>
      <w:pPr>
        <w:pStyle w:val="BodyText"/>
        <w:spacing w:line="254" w:lineRule="auto"/>
      </w:pPr>
      <w:r>
        <w:rPr>
          <w:spacing w:val="-2"/>
        </w:rPr>
        <w:t>[24]</w:t>
      </w:r>
      <w:r>
        <w:rPr>
          <w:rFonts w:ascii="Times New Roman"/>
          <w:spacing w:val="6"/>
        </w:rPr>
        <w:t> </w:t>
      </w:r>
      <w:hyperlink r:id="rId8">
        <w:r>
          <w:rPr>
            <w:color w:val="00AEEF"/>
            <w:spacing w:val="-2"/>
          </w:rPr>
          <w:t>On</w:t>
        </w:r>
        <w:r>
          <w:rPr>
            <w:rFonts w:ascii="Times New Roman"/>
            <w:color w:val="00AEEF"/>
            <w:spacing w:val="5"/>
          </w:rPr>
          <w:t> </w:t>
        </w:r>
        <w:r>
          <w:rPr>
            <w:color w:val="00AEEF"/>
            <w:spacing w:val="-2"/>
          </w:rPr>
          <w:t>the</w:t>
        </w:r>
        <w:r>
          <w:rPr>
            <w:rFonts w:ascii="Times New Roman"/>
            <w:color w:val="00AEEF"/>
            <w:spacing w:val="6"/>
          </w:rPr>
          <w:t> </w:t>
        </w:r>
        <w:r>
          <w:rPr>
            <w:color w:val="00AEEF"/>
            <w:spacing w:val="-2"/>
          </w:rPr>
          <w:t>Serial</w:t>
        </w:r>
        <w:r>
          <w:rPr>
            <w:rFonts w:ascii="Times New Roman"/>
            <w:color w:val="00AEEF"/>
            <w:spacing w:val="6"/>
          </w:rPr>
          <w:t> </w:t>
        </w:r>
        <w:r>
          <w:rPr>
            <w:color w:val="00AEEF"/>
            <w:spacing w:val="-2"/>
          </w:rPr>
          <w:t>Correlation</w:t>
        </w:r>
        <w:r>
          <w:rPr>
            <w:rFonts w:ascii="Times New Roman"/>
            <w:color w:val="00AEEF"/>
            <w:spacing w:val="6"/>
          </w:rPr>
          <w:t> </w:t>
        </w:r>
        <w:r>
          <w:rPr>
            <w:color w:val="00AEEF"/>
            <w:spacing w:val="-2"/>
          </w:rPr>
          <w:t>in</w:t>
        </w:r>
        <w:r>
          <w:rPr>
            <w:rFonts w:ascii="Times New Roman"/>
            <w:color w:val="00AEEF"/>
            <w:spacing w:val="6"/>
          </w:rPr>
          <w:t> </w:t>
        </w:r>
        <w:r>
          <w:rPr>
            <w:color w:val="00AEEF"/>
            <w:spacing w:val="-2"/>
          </w:rPr>
          <w:t>Multi-horizon</w:t>
        </w:r>
        <w:r>
          <w:rPr>
            <w:rFonts w:ascii="Times New Roman"/>
            <w:color w:val="00AEEF"/>
            <w:spacing w:val="5"/>
          </w:rPr>
          <w:t> </w:t>
        </w:r>
        <w:r>
          <w:rPr>
            <w:color w:val="00AEEF"/>
            <w:spacing w:val="-2"/>
          </w:rPr>
          <w:t>Predictive</w:t>
        </w:r>
        <w:r>
          <w:rPr>
            <w:rFonts w:ascii="Times New Roman"/>
            <w:color w:val="00AEEF"/>
            <w:spacing w:val="6"/>
          </w:rPr>
          <w:t> </w:t>
        </w:r>
        <w:r>
          <w:rPr>
            <w:color w:val="00AEEF"/>
            <w:spacing w:val="-2"/>
          </w:rPr>
          <w:t>Quantile</w:t>
        </w:r>
        <w:r>
          <w:rPr>
            <w:rFonts w:ascii="Times New Roman"/>
            <w:color w:val="00AEEF"/>
            <w:spacing w:val="6"/>
          </w:rPr>
          <w:t> </w:t>
        </w:r>
        <w:r>
          <w:rPr>
            <w:color w:val="00AEEF"/>
            <w:spacing w:val="-2"/>
          </w:rPr>
          <w:t>Regression</w:t>
        </w:r>
      </w:hyperlink>
      <w:r>
        <w:rPr>
          <w:spacing w:val="-2"/>
        </w:rPr>
        <w:t>.</w:t>
      </w:r>
      <w:r>
        <w:rPr>
          <w:rFonts w:ascii="Times New Roman"/>
          <w:spacing w:val="57"/>
        </w:rPr>
        <w:t> </w:t>
      </w:r>
      <w:r>
        <w:rPr>
          <w:i/>
          <w:spacing w:val="-2"/>
        </w:rPr>
        <w:t>Economics</w:t>
      </w:r>
      <w:r>
        <w:rPr>
          <w:rFonts w:ascii="Times New Roman"/>
          <w:spacing w:val="-2"/>
        </w:rPr>
        <w:t> </w:t>
      </w:r>
      <w:r>
        <w:rPr>
          <w:i/>
          <w:spacing w:val="-2"/>
        </w:rPr>
        <w:t>Getters</w:t>
      </w:r>
      <w:r>
        <w:rPr>
          <w:spacing w:val="-2"/>
        </w:rPr>
        <w:t>,</w:t>
      </w:r>
      <w:r>
        <w:rPr>
          <w:rFonts w:ascii="Times New Roman"/>
          <w:spacing w:val="-4"/>
        </w:rPr>
        <w:t> </w:t>
      </w:r>
      <w:r>
        <w:rPr>
          <w:spacing w:val="-2"/>
        </w:rPr>
        <w:t>200,</w:t>
      </w:r>
      <w:r>
        <w:rPr>
          <w:rFonts w:ascii="Times New Roman"/>
          <w:spacing w:val="-4"/>
        </w:rPr>
        <w:t> </w:t>
      </w:r>
      <w:r>
        <w:rPr>
          <w:spacing w:val="-2"/>
        </w:rPr>
        <w:t>(March</w:t>
      </w:r>
      <w:r>
        <w:rPr>
          <w:rFonts w:ascii="Times New Roman"/>
          <w:spacing w:val="-5"/>
        </w:rPr>
        <w:t> </w:t>
      </w:r>
      <w:r>
        <w:rPr>
          <w:spacing w:val="-2"/>
        </w:rPr>
        <w:t>2021),</w:t>
      </w:r>
      <w:r>
        <w:rPr>
          <w:rFonts w:ascii="Times New Roman"/>
          <w:spacing w:val="-4"/>
        </w:rPr>
        <w:t> </w:t>
      </w:r>
      <w:r>
        <w:rPr>
          <w:spacing w:val="-2"/>
        </w:rPr>
        <w:t>Article</w:t>
      </w:r>
      <w:r>
        <w:rPr>
          <w:rFonts w:ascii="Times New Roman"/>
          <w:spacing w:val="-5"/>
        </w:rPr>
        <w:t> </w:t>
      </w:r>
      <w:r>
        <w:rPr>
          <w:spacing w:val="-2"/>
        </w:rPr>
        <w:t>109736.</w:t>
      </w:r>
    </w:p>
    <w:p>
      <w:pPr>
        <w:pStyle w:val="BodyText"/>
        <w:spacing w:before="16"/>
        <w:ind w:left="0"/>
      </w:pPr>
    </w:p>
    <w:p>
      <w:pPr>
        <w:pStyle w:val="BodyText"/>
        <w:spacing w:line="254" w:lineRule="auto"/>
        <w:ind w:right="598"/>
      </w:pPr>
      <w:r>
        <w:rPr>
          <w:spacing w:val="-4"/>
        </w:rPr>
        <w:t>[23]</w:t>
      </w:r>
      <w:r>
        <w:rPr>
          <w:rFonts w:ascii="Times New Roman" w:hAnsi="Times New Roman"/>
        </w:rPr>
        <w:t> </w:t>
      </w:r>
      <w:hyperlink r:id="rId9">
        <w:r>
          <w:rPr>
            <w:color w:val="00AEEF"/>
            <w:spacing w:val="-4"/>
          </w:rPr>
          <w:t>Testing</w:t>
        </w:r>
        <w:r>
          <w:rPr>
            <w:rFonts w:ascii="Times New Roman" w:hAnsi="Times New Roman"/>
            <w:color w:val="00AEEF"/>
          </w:rPr>
          <w:t> </w:t>
        </w:r>
        <w:r>
          <w:rPr>
            <w:color w:val="00AEEF"/>
            <w:spacing w:val="-4"/>
          </w:rPr>
          <w:t>for</w:t>
        </w:r>
        <w:r>
          <w:rPr>
            <w:rFonts w:ascii="Times New Roman" w:hAnsi="Times New Roman"/>
            <w:color w:val="00AEEF"/>
          </w:rPr>
          <w:t> </w:t>
        </w:r>
        <w:r>
          <w:rPr>
            <w:color w:val="00AEEF"/>
            <w:spacing w:val="-4"/>
          </w:rPr>
          <w:t>Multiple-Horizon</w:t>
        </w:r>
        <w:r>
          <w:rPr>
            <w:rFonts w:ascii="Times New Roman" w:hAnsi="Times New Roman"/>
            <w:color w:val="00AEEF"/>
          </w:rPr>
          <w:t> </w:t>
        </w:r>
        <w:r>
          <w:rPr>
            <w:color w:val="00AEEF"/>
            <w:spacing w:val="-4"/>
          </w:rPr>
          <w:t>Predictability:</w:t>
        </w:r>
        <w:r>
          <w:rPr>
            <w:rFonts w:ascii="Times New Roman" w:hAnsi="Times New Roman"/>
            <w:color w:val="00AEEF"/>
            <w:spacing w:val="33"/>
          </w:rPr>
          <w:t> </w:t>
        </w:r>
        <w:r>
          <w:rPr>
            <w:color w:val="00AEEF"/>
            <w:spacing w:val="-4"/>
          </w:rPr>
          <w:t>Direct</w:t>
        </w:r>
        <w:r>
          <w:rPr>
            <w:rFonts w:ascii="Times New Roman" w:hAnsi="Times New Roman"/>
            <w:color w:val="00AEEF"/>
          </w:rPr>
          <w:t> </w:t>
        </w:r>
        <w:r>
          <w:rPr>
            <w:color w:val="00AEEF"/>
            <w:spacing w:val="-4"/>
          </w:rPr>
          <w:t>Regression</w:t>
        </w:r>
        <w:r>
          <w:rPr>
            <w:rFonts w:ascii="Times New Roman" w:hAnsi="Times New Roman"/>
            <w:color w:val="00AEEF"/>
          </w:rPr>
          <w:t> </w:t>
        </w:r>
        <w:r>
          <w:rPr>
            <w:color w:val="00AEEF"/>
            <w:spacing w:val="-4"/>
          </w:rPr>
          <w:t>Based</w:t>
        </w:r>
        <w:r>
          <w:rPr>
            <w:rFonts w:ascii="Times New Roman" w:hAnsi="Times New Roman"/>
            <w:color w:val="00AEEF"/>
          </w:rPr>
          <w:t> </w:t>
        </w:r>
        <w:r>
          <w:rPr>
            <w:color w:val="00AEEF"/>
            <w:spacing w:val="-4"/>
          </w:rPr>
          <w:t>versus</w:t>
        </w:r>
        <w:r>
          <w:rPr>
            <w:rFonts w:ascii="Times New Roman" w:hAnsi="Times New Roman"/>
            <w:color w:val="00AEEF"/>
          </w:rPr>
          <w:t> </w:t>
        </w:r>
        <w:r>
          <w:rPr>
            <w:color w:val="00AEEF"/>
            <w:spacing w:val="-4"/>
          </w:rPr>
          <w:t>Implication</w:t>
        </w:r>
      </w:hyperlink>
      <w:r>
        <w:rPr>
          <w:rFonts w:ascii="Times New Roman" w:hAnsi="Times New Roman"/>
          <w:color w:val="00AEEF"/>
          <w:spacing w:val="-4"/>
        </w:rPr>
        <w:t> </w:t>
      </w:r>
      <w:hyperlink r:id="rId9">
        <w:r>
          <w:rPr>
            <w:color w:val="00AEEF"/>
            <w:spacing w:val="-4"/>
          </w:rPr>
          <w:t>Based</w:t>
        </w:r>
      </w:hyperlink>
      <w:r>
        <w:rPr>
          <w:spacing w:val="-4"/>
        </w:rPr>
        <w:t>.</w:t>
      </w:r>
      <w:r>
        <w:rPr>
          <w:rFonts w:ascii="Times New Roman" w:hAnsi="Times New Roman"/>
          <w:spacing w:val="6"/>
        </w:rPr>
        <w:t> </w:t>
      </w:r>
      <w:r>
        <w:rPr>
          <w:i/>
          <w:spacing w:val="-4"/>
        </w:rPr>
        <w:t>Reviem</w:t>
      </w:r>
      <w:r>
        <w:rPr>
          <w:rFonts w:ascii="Times New Roman" w:hAnsi="Times New Roman"/>
          <w:spacing w:val="-8"/>
        </w:rPr>
        <w:t> </w:t>
      </w:r>
      <w:r>
        <w:rPr>
          <w:i/>
          <w:spacing w:val="-4"/>
        </w:rPr>
        <w:t>of</w:t>
      </w:r>
      <w:r>
        <w:rPr>
          <w:rFonts w:ascii="Times New Roman" w:hAnsi="Times New Roman"/>
          <w:spacing w:val="-8"/>
        </w:rPr>
        <w:t> </w:t>
      </w:r>
      <w:r>
        <w:rPr>
          <w:i/>
          <w:spacing w:val="-4"/>
        </w:rPr>
        <w:t>Financial</w:t>
      </w:r>
      <w:r>
        <w:rPr>
          <w:rFonts w:ascii="Times New Roman" w:hAnsi="Times New Roman"/>
          <w:spacing w:val="-6"/>
        </w:rPr>
        <w:t> </w:t>
      </w:r>
      <w:r>
        <w:rPr>
          <w:i/>
          <w:spacing w:val="-4"/>
        </w:rPr>
        <w:t>Studies</w:t>
      </w:r>
      <w:r>
        <w:rPr>
          <w:spacing w:val="-4"/>
        </w:rPr>
        <w:t>,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33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(Issue</w:t>
      </w:r>
      <w:r>
        <w:rPr>
          <w:rFonts w:ascii="Times New Roman" w:hAnsi="Times New Roman"/>
          <w:spacing w:val="-10"/>
        </w:rPr>
        <w:t> </w:t>
      </w:r>
      <w:r>
        <w:rPr>
          <w:spacing w:val="-4"/>
        </w:rPr>
        <w:t>9,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September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2020),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4403–4443.</w:t>
      </w:r>
    </w:p>
    <w:p>
      <w:pPr>
        <w:pStyle w:val="BodyText"/>
        <w:spacing w:before="16"/>
        <w:ind w:left="0"/>
      </w:pPr>
    </w:p>
    <w:p>
      <w:pPr>
        <w:pStyle w:val="BodyText"/>
        <w:spacing w:line="254" w:lineRule="auto"/>
      </w:pPr>
      <w:r>
        <w:rPr>
          <w:spacing w:val="-6"/>
        </w:rPr>
        <w:t>[22]</w:t>
      </w:r>
      <w:r>
        <w:rPr>
          <w:rFonts w:ascii="Times New Roman" w:hAnsi="Times New Roman"/>
          <w:spacing w:val="-9"/>
        </w:rPr>
        <w:t> </w:t>
      </w:r>
      <w:hyperlink r:id="rId10">
        <w:r>
          <w:rPr>
            <w:color w:val="00AEEF"/>
            <w:spacing w:val="-6"/>
          </w:rPr>
          <w:t>Inference</w:t>
        </w:r>
        <w:r>
          <w:rPr>
            <w:rFonts w:ascii="Times New Roman" w:hAnsi="Times New Roman"/>
            <w:color w:val="00AEEF"/>
            <w:spacing w:val="-9"/>
          </w:rPr>
          <w:t> </w:t>
        </w:r>
        <w:r>
          <w:rPr>
            <w:color w:val="00AEEF"/>
            <w:spacing w:val="-6"/>
          </w:rPr>
          <w:t>for</w:t>
        </w:r>
        <w:r>
          <w:rPr>
            <w:rFonts w:ascii="Times New Roman" w:hAnsi="Times New Roman"/>
            <w:color w:val="00AEEF"/>
            <w:spacing w:val="-9"/>
          </w:rPr>
          <w:t> </w:t>
        </w:r>
        <w:r>
          <w:rPr>
            <w:color w:val="00AEEF"/>
            <w:spacing w:val="-6"/>
          </w:rPr>
          <w:t>Local</w:t>
        </w:r>
        <w:r>
          <w:rPr>
            <w:rFonts w:ascii="Times New Roman" w:hAnsi="Times New Roman"/>
            <w:color w:val="00AEEF"/>
            <w:spacing w:val="-9"/>
          </w:rPr>
          <w:t> </w:t>
        </w:r>
        <w:r>
          <w:rPr>
            <w:color w:val="00AEEF"/>
            <w:spacing w:val="-6"/>
          </w:rPr>
          <w:t>Regression</w:t>
        </w:r>
        <w:r>
          <w:rPr>
            <w:rFonts w:ascii="Times New Roman" w:hAnsi="Times New Roman"/>
            <w:color w:val="00AEEF"/>
            <w:spacing w:val="-9"/>
          </w:rPr>
          <w:t> </w:t>
        </w:r>
        <w:r>
          <w:rPr>
            <w:color w:val="00AEEF"/>
            <w:spacing w:val="-6"/>
          </w:rPr>
          <w:t>in</w:t>
        </w:r>
        <w:r>
          <w:rPr>
            <w:rFonts w:ascii="Times New Roman" w:hAnsi="Times New Roman"/>
            <w:color w:val="00AEEF"/>
            <w:spacing w:val="-9"/>
          </w:rPr>
          <w:t> </w:t>
        </w:r>
        <w:r>
          <w:rPr>
            <w:color w:val="00AEEF"/>
            <w:spacing w:val="-6"/>
          </w:rPr>
          <w:t>the</w:t>
        </w:r>
        <w:r>
          <w:rPr>
            <w:rFonts w:ascii="Times New Roman" w:hAnsi="Times New Roman"/>
            <w:color w:val="00AEEF"/>
            <w:spacing w:val="-9"/>
          </w:rPr>
          <w:t> </w:t>
        </w:r>
        <w:r>
          <w:rPr>
            <w:color w:val="00AEEF"/>
            <w:spacing w:val="-6"/>
          </w:rPr>
          <w:t>Presence</w:t>
        </w:r>
        <w:r>
          <w:rPr>
            <w:rFonts w:ascii="Times New Roman" w:hAnsi="Times New Roman"/>
            <w:color w:val="00AEEF"/>
            <w:spacing w:val="-9"/>
          </w:rPr>
          <w:t> </w:t>
        </w:r>
        <w:r>
          <w:rPr>
            <w:color w:val="00AEEF"/>
            <w:spacing w:val="-6"/>
          </w:rPr>
          <w:t>of</w:t>
        </w:r>
        <w:r>
          <w:rPr>
            <w:rFonts w:ascii="Times New Roman" w:hAnsi="Times New Roman"/>
            <w:color w:val="00AEEF"/>
            <w:spacing w:val="-9"/>
          </w:rPr>
          <w:t> </w:t>
        </w:r>
        <w:r>
          <w:rPr>
            <w:color w:val="00AEEF"/>
            <w:spacing w:val="-6"/>
          </w:rPr>
          <w:t>Nuisance</w:t>
        </w:r>
        <w:r>
          <w:rPr>
            <w:rFonts w:ascii="Times New Roman" w:hAnsi="Times New Roman"/>
            <w:color w:val="00AEEF"/>
            <w:spacing w:val="-9"/>
          </w:rPr>
          <w:t> </w:t>
        </w:r>
        <w:r>
          <w:rPr>
            <w:color w:val="00AEEF"/>
            <w:spacing w:val="-6"/>
          </w:rPr>
          <w:t>Parameters</w:t>
        </w:r>
      </w:hyperlink>
      <w:r>
        <w:rPr>
          <w:spacing w:val="-6"/>
        </w:rPr>
        <w:t>.</w:t>
      </w:r>
      <w:r>
        <w:rPr>
          <w:rFonts w:ascii="Times New Roman" w:hAnsi="Times New Roman"/>
          <w:spacing w:val="5"/>
        </w:rPr>
        <w:t> </w:t>
      </w:r>
      <w:r>
        <w:rPr>
          <w:i/>
          <w:spacing w:val="-6"/>
        </w:rPr>
        <w:t>Journal</w:t>
      </w:r>
      <w:r>
        <w:rPr>
          <w:rFonts w:ascii="Times New Roman" w:hAnsi="Times New Roman"/>
          <w:spacing w:val="-7"/>
        </w:rPr>
        <w:t> </w:t>
      </w:r>
      <w:r>
        <w:rPr>
          <w:i/>
          <w:spacing w:val="-6"/>
        </w:rPr>
        <w:t>of</w:t>
      </w:r>
      <w:r>
        <w:rPr>
          <w:rFonts w:ascii="Times New Roman" w:hAnsi="Times New Roman"/>
          <w:spacing w:val="-5"/>
        </w:rPr>
        <w:t> </w:t>
      </w:r>
      <w:r>
        <w:rPr>
          <w:i/>
          <w:spacing w:val="-6"/>
        </w:rPr>
        <w:t>Econo−</w:t>
      </w:r>
      <w:r>
        <w:rPr>
          <w:rFonts w:ascii="Times New Roman" w:hAnsi="Times New Roman"/>
          <w:spacing w:val="-6"/>
        </w:rPr>
        <w:t> </w:t>
      </w:r>
      <w:r>
        <w:rPr>
          <w:i/>
          <w:spacing w:val="-2"/>
        </w:rPr>
        <w:t>metrics,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218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(Issue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2,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October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2020),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532–560.</w:t>
      </w:r>
    </w:p>
    <w:p>
      <w:pPr>
        <w:pStyle w:val="BodyText"/>
        <w:spacing w:before="16"/>
        <w:ind w:left="0"/>
      </w:pPr>
    </w:p>
    <w:p>
      <w:pPr>
        <w:pStyle w:val="BodyText"/>
        <w:spacing w:line="254" w:lineRule="auto"/>
        <w:ind w:right="598"/>
      </w:pPr>
      <w:r>
        <w:rPr>
          <w:spacing w:val="-4"/>
        </w:rPr>
        <w:t>[21]</w:t>
      </w:r>
      <w:r>
        <w:rPr>
          <w:rFonts w:ascii="Times New Roman" w:hAnsi="Times New Roman"/>
          <w:spacing w:val="-11"/>
        </w:rPr>
        <w:t> </w:t>
      </w:r>
      <w:hyperlink r:id="rId11">
        <w:r>
          <w:rPr>
            <w:color w:val="00AEEF"/>
            <w:spacing w:val="-4"/>
          </w:rPr>
          <w:t>A</w:t>
        </w:r>
        <w:r>
          <w:rPr>
            <w:rFonts w:ascii="Times New Roman" w:hAnsi="Times New Roman"/>
            <w:color w:val="00AEEF"/>
            <w:spacing w:val="-11"/>
          </w:rPr>
          <w:t> </w:t>
        </w:r>
        <w:r>
          <w:rPr>
            <w:color w:val="00AEEF"/>
            <w:spacing w:val="-4"/>
          </w:rPr>
          <w:t>Semi-Nonparametric</w:t>
        </w:r>
        <w:r>
          <w:rPr>
            <w:rFonts w:ascii="Times New Roman" w:hAnsi="Times New Roman"/>
            <w:color w:val="00AEEF"/>
            <w:spacing w:val="-11"/>
          </w:rPr>
          <w:t> </w:t>
        </w:r>
        <w:r>
          <w:rPr>
            <w:color w:val="00AEEF"/>
            <w:spacing w:val="-4"/>
          </w:rPr>
          <w:t>Estimator</w:t>
        </w:r>
        <w:r>
          <w:rPr>
            <w:rFonts w:ascii="Times New Roman" w:hAnsi="Times New Roman"/>
            <w:color w:val="00AEEF"/>
            <w:spacing w:val="-11"/>
          </w:rPr>
          <w:t> </w:t>
        </w:r>
        <w:r>
          <w:rPr>
            <w:color w:val="00AEEF"/>
            <w:spacing w:val="-4"/>
          </w:rPr>
          <w:t>of</w:t>
        </w:r>
        <w:r>
          <w:rPr>
            <w:rFonts w:ascii="Times New Roman" w:hAnsi="Times New Roman"/>
            <w:color w:val="00AEEF"/>
            <w:spacing w:val="-11"/>
          </w:rPr>
          <w:t> </w:t>
        </w:r>
        <w:r>
          <w:rPr>
            <w:color w:val="00AEEF"/>
            <w:spacing w:val="-4"/>
          </w:rPr>
          <w:t>Regression</w:t>
        </w:r>
        <w:r>
          <w:rPr>
            <w:rFonts w:ascii="Times New Roman" w:hAnsi="Times New Roman"/>
            <w:color w:val="00AEEF"/>
            <w:spacing w:val="-11"/>
          </w:rPr>
          <w:t> </w:t>
        </w:r>
        <w:r>
          <w:rPr>
            <w:color w:val="00AEEF"/>
            <w:spacing w:val="-4"/>
          </w:rPr>
          <w:t>Discontinuity</w:t>
        </w:r>
        <w:r>
          <w:rPr>
            <w:rFonts w:ascii="Times New Roman" w:hAnsi="Times New Roman"/>
            <w:color w:val="00AEEF"/>
            <w:spacing w:val="-11"/>
          </w:rPr>
          <w:t> </w:t>
        </w:r>
        <w:r>
          <w:rPr>
            <w:color w:val="00AEEF"/>
            <w:spacing w:val="-4"/>
          </w:rPr>
          <w:t>Design</w:t>
        </w:r>
        <w:r>
          <w:rPr>
            <w:rFonts w:ascii="Times New Roman" w:hAnsi="Times New Roman"/>
            <w:color w:val="00AEEF"/>
            <w:spacing w:val="-11"/>
          </w:rPr>
          <w:t> </w:t>
        </w:r>
        <w:r>
          <w:rPr>
            <w:color w:val="00AEEF"/>
            <w:spacing w:val="-4"/>
          </w:rPr>
          <w:t>with</w:t>
        </w:r>
        <w:r>
          <w:rPr>
            <w:rFonts w:ascii="Times New Roman" w:hAnsi="Times New Roman"/>
            <w:color w:val="00AEEF"/>
            <w:spacing w:val="-11"/>
          </w:rPr>
          <w:t> </w:t>
        </w:r>
        <w:r>
          <w:rPr>
            <w:color w:val="00AEEF"/>
            <w:spacing w:val="-4"/>
          </w:rPr>
          <w:t>Discrete</w:t>
        </w:r>
        <w:r>
          <w:rPr>
            <w:rFonts w:ascii="Times New Roman" w:hAnsi="Times New Roman"/>
            <w:color w:val="00AEEF"/>
            <w:spacing w:val="-11"/>
          </w:rPr>
          <w:t> </w:t>
        </w:r>
        <w:r>
          <w:rPr>
            <w:color w:val="00AEEF"/>
            <w:spacing w:val="-4"/>
          </w:rPr>
          <w:t>Dura-</w:t>
        </w:r>
      </w:hyperlink>
      <w:r>
        <w:rPr>
          <w:rFonts w:ascii="Times New Roman" w:hAnsi="Times New Roman"/>
          <w:color w:val="00AEEF"/>
          <w:spacing w:val="-4"/>
        </w:rPr>
        <w:t> </w:t>
      </w:r>
      <w:hyperlink r:id="rId11">
        <w:r>
          <w:rPr>
            <w:color w:val="00AEEF"/>
            <w:spacing w:val="-4"/>
          </w:rPr>
          <w:t>tion</w:t>
        </w:r>
        <w:r>
          <w:rPr>
            <w:rFonts w:ascii="Times New Roman" w:hAnsi="Times New Roman"/>
            <w:color w:val="00AEEF"/>
            <w:spacing w:val="-4"/>
          </w:rPr>
          <w:t> </w:t>
        </w:r>
        <w:r>
          <w:rPr>
            <w:color w:val="00AEEF"/>
            <w:spacing w:val="-4"/>
          </w:rPr>
          <w:t>Outcomes</w:t>
        </w:r>
      </w:hyperlink>
      <w:r>
        <w:rPr>
          <w:spacing w:val="-4"/>
        </w:rPr>
        <w:t>.</w:t>
      </w:r>
      <w:r>
        <w:rPr>
          <w:rFonts w:ascii="Times New Roman" w:hAnsi="Times New Roman"/>
          <w:spacing w:val="18"/>
        </w:rPr>
        <w:t> </w:t>
      </w:r>
      <w:r>
        <w:rPr>
          <w:i/>
          <w:spacing w:val="-4"/>
        </w:rPr>
        <w:t>Journal</w:t>
      </w:r>
      <w:r>
        <w:rPr>
          <w:rFonts w:ascii="Times New Roman" w:hAnsi="Times New Roman"/>
          <w:spacing w:val="-4"/>
        </w:rPr>
        <w:t> </w:t>
      </w:r>
      <w:r>
        <w:rPr>
          <w:i/>
          <w:spacing w:val="-4"/>
        </w:rPr>
        <w:t>of</w:t>
      </w:r>
      <w:r>
        <w:rPr>
          <w:rFonts w:ascii="Times New Roman" w:hAnsi="Times New Roman"/>
          <w:spacing w:val="-4"/>
        </w:rPr>
        <w:t> </w:t>
      </w:r>
      <w:r>
        <w:rPr>
          <w:i/>
          <w:spacing w:val="-4"/>
        </w:rPr>
        <w:t>Econometrics,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206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(Issue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1,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September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2018),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258–278.</w:t>
      </w:r>
    </w:p>
    <w:p>
      <w:pPr>
        <w:pStyle w:val="BodyText"/>
        <w:spacing w:before="15"/>
        <w:ind w:left="0"/>
      </w:pPr>
    </w:p>
    <w:p>
      <w:pPr>
        <w:pStyle w:val="BodyText"/>
        <w:spacing w:line="254" w:lineRule="auto" w:before="1"/>
        <w:ind w:right="598"/>
      </w:pPr>
      <w:r>
        <w:rPr>
          <w:spacing w:val="-6"/>
        </w:rPr>
        <w:t>[20]</w:t>
      </w:r>
      <w:r>
        <w:rPr>
          <w:rFonts w:ascii="Times New Roman" w:hAnsi="Times New Roman"/>
          <w:spacing w:val="-8"/>
        </w:rPr>
        <w:t> </w:t>
      </w:r>
      <w:hyperlink r:id="rId12">
        <w:r>
          <w:rPr>
            <w:color w:val="00AEEF"/>
            <w:spacing w:val="-6"/>
          </w:rPr>
          <w:t>Regression</w:t>
        </w:r>
        <w:r>
          <w:rPr>
            <w:rFonts w:ascii="Times New Roman" w:hAnsi="Times New Roman"/>
            <w:color w:val="00AEEF"/>
            <w:spacing w:val="-9"/>
          </w:rPr>
          <w:t> </w:t>
        </w:r>
        <w:r>
          <w:rPr>
            <w:color w:val="00AEEF"/>
            <w:spacing w:val="-6"/>
          </w:rPr>
          <w:t>Discontinuity</w:t>
        </w:r>
        <w:r>
          <w:rPr>
            <w:rFonts w:ascii="Times New Roman" w:hAnsi="Times New Roman"/>
            <w:color w:val="00AEEF"/>
            <w:spacing w:val="-9"/>
          </w:rPr>
          <w:t> </w:t>
        </w:r>
        <w:r>
          <w:rPr>
            <w:color w:val="00AEEF"/>
            <w:spacing w:val="-6"/>
          </w:rPr>
          <w:t>with</w:t>
        </w:r>
        <w:r>
          <w:rPr>
            <w:rFonts w:ascii="Times New Roman" w:hAnsi="Times New Roman"/>
            <w:color w:val="00AEEF"/>
            <w:spacing w:val="-9"/>
          </w:rPr>
          <w:t> </w:t>
        </w:r>
        <w:r>
          <w:rPr>
            <w:color w:val="00AEEF"/>
            <w:spacing w:val="-6"/>
          </w:rPr>
          <w:t>Categorical</w:t>
        </w:r>
        <w:r>
          <w:rPr>
            <w:rFonts w:ascii="Times New Roman" w:hAnsi="Times New Roman"/>
            <w:color w:val="00AEEF"/>
            <w:spacing w:val="-8"/>
          </w:rPr>
          <w:t> </w:t>
        </w:r>
        <w:r>
          <w:rPr>
            <w:color w:val="00AEEF"/>
            <w:spacing w:val="-6"/>
          </w:rPr>
          <w:t>Outcomes</w:t>
        </w:r>
      </w:hyperlink>
      <w:r>
        <w:rPr>
          <w:spacing w:val="-6"/>
        </w:rPr>
        <w:t>.</w:t>
      </w:r>
      <w:r>
        <w:rPr>
          <w:rFonts w:ascii="Times New Roman" w:hAnsi="Times New Roman"/>
          <w:spacing w:val="18"/>
        </w:rPr>
        <w:t> </w:t>
      </w:r>
      <w:r>
        <w:rPr>
          <w:i/>
          <w:spacing w:val="-6"/>
        </w:rPr>
        <w:t>Journal</w:t>
      </w:r>
      <w:r>
        <w:rPr>
          <w:rFonts w:ascii="Times New Roman" w:hAnsi="Times New Roman"/>
          <w:spacing w:val="-6"/>
        </w:rPr>
        <w:t> </w:t>
      </w:r>
      <w:r>
        <w:rPr>
          <w:i/>
          <w:spacing w:val="-6"/>
        </w:rPr>
        <w:t>of</w:t>
      </w:r>
      <w:r>
        <w:rPr>
          <w:rFonts w:ascii="Times New Roman" w:hAnsi="Times New Roman"/>
          <w:spacing w:val="-6"/>
        </w:rPr>
        <w:t> </w:t>
      </w:r>
      <w:r>
        <w:rPr>
          <w:i/>
          <w:spacing w:val="-6"/>
        </w:rPr>
        <w:t>Econometrics,</w:t>
      </w:r>
      <w:r>
        <w:rPr>
          <w:rFonts w:ascii="Times New Roman" w:hAnsi="Times New Roman"/>
          <w:spacing w:val="-2"/>
        </w:rPr>
        <w:t> </w:t>
      </w:r>
      <w:r>
        <w:rPr>
          <w:spacing w:val="-6"/>
        </w:rPr>
        <w:t>201</w:t>
      </w:r>
      <w:r>
        <w:rPr>
          <w:rFonts w:ascii="Times New Roman" w:hAnsi="Times New Roman"/>
          <w:spacing w:val="-9"/>
        </w:rPr>
        <w:t> </w:t>
      </w:r>
      <w:r>
        <w:rPr>
          <w:spacing w:val="-6"/>
        </w:rPr>
        <w:t>(Issue</w:t>
      </w:r>
      <w:r>
        <w:rPr>
          <w:rFonts w:ascii="Times New Roman" w:hAnsi="Times New Roman"/>
          <w:spacing w:val="-6"/>
        </w:rPr>
        <w:t> </w:t>
      </w:r>
      <w:r>
        <w:rPr/>
        <w:t>1,</w:t>
      </w:r>
      <w:r>
        <w:rPr>
          <w:rFonts w:ascii="Times New Roman" w:hAnsi="Times New Roman"/>
        </w:rPr>
        <w:t> </w:t>
      </w:r>
      <w:r>
        <w:rPr/>
        <w:t>November</w:t>
      </w:r>
      <w:r>
        <w:rPr>
          <w:rFonts w:ascii="Times New Roman" w:hAnsi="Times New Roman"/>
        </w:rPr>
        <w:t> </w:t>
      </w:r>
      <w:r>
        <w:rPr/>
        <w:t>2017),</w:t>
      </w:r>
      <w:r>
        <w:rPr>
          <w:rFonts w:ascii="Times New Roman" w:hAnsi="Times New Roman"/>
        </w:rPr>
        <w:t> </w:t>
      </w:r>
      <w:r>
        <w:rPr/>
        <w:t>1–18.</w:t>
      </w:r>
      <w:r>
        <w:rPr>
          <w:rFonts w:ascii="Times New Roman" w:hAnsi="Times New Roman"/>
          <w:spacing w:val="38"/>
        </w:rPr>
        <w:t> </w:t>
      </w:r>
      <w:r>
        <w:rPr/>
        <w:t>Lead</w:t>
      </w:r>
      <w:r>
        <w:rPr>
          <w:rFonts w:ascii="Times New Roman" w:hAnsi="Times New Roman"/>
        </w:rPr>
        <w:t> </w:t>
      </w:r>
      <w:r>
        <w:rPr/>
        <w:t>Article.</w:t>
      </w:r>
    </w:p>
    <w:p>
      <w:pPr>
        <w:pStyle w:val="BodyText"/>
        <w:spacing w:before="15"/>
        <w:ind w:left="0"/>
      </w:pPr>
    </w:p>
    <w:p>
      <w:pPr>
        <w:spacing w:before="1"/>
        <w:ind w:left="244" w:right="0" w:firstLine="0"/>
        <w:jc w:val="left"/>
        <w:rPr>
          <w:sz w:val="24"/>
        </w:rPr>
      </w:pPr>
      <w:r>
        <w:rPr>
          <w:spacing w:val="-2"/>
          <w:sz w:val="24"/>
        </w:rPr>
        <w:t>[19]</w:t>
      </w:r>
      <w:r>
        <w:rPr>
          <w:rFonts w:ascii="Times New Roman"/>
          <w:spacing w:val="7"/>
          <w:sz w:val="24"/>
        </w:rPr>
        <w:t> </w:t>
      </w:r>
      <w:hyperlink r:id="rId13">
        <w:r>
          <w:rPr>
            <w:color w:val="00AEEF"/>
            <w:spacing w:val="-2"/>
            <w:sz w:val="24"/>
          </w:rPr>
          <w:t>Model-Free</w:t>
        </w:r>
        <w:r>
          <w:rPr>
            <w:rFonts w:ascii="Times New Roman"/>
            <w:color w:val="00AEEF"/>
            <w:spacing w:val="8"/>
            <w:sz w:val="24"/>
          </w:rPr>
          <w:t> </w:t>
        </w:r>
        <w:r>
          <w:rPr>
            <w:color w:val="00AEEF"/>
            <w:spacing w:val="-2"/>
            <w:sz w:val="24"/>
          </w:rPr>
          <w:t>Inference</w:t>
        </w:r>
        <w:r>
          <w:rPr>
            <w:rFonts w:ascii="Times New Roman"/>
            <w:color w:val="00AEEF"/>
            <w:spacing w:val="9"/>
            <w:sz w:val="24"/>
          </w:rPr>
          <w:t> </w:t>
        </w:r>
        <w:r>
          <w:rPr>
            <w:color w:val="00AEEF"/>
            <w:spacing w:val="-2"/>
            <w:sz w:val="24"/>
          </w:rPr>
          <w:t>for</w:t>
        </w:r>
        <w:r>
          <w:rPr>
            <w:rFonts w:ascii="Times New Roman"/>
            <w:color w:val="00AEEF"/>
            <w:spacing w:val="9"/>
            <w:sz w:val="24"/>
          </w:rPr>
          <w:t> </w:t>
        </w:r>
        <w:r>
          <w:rPr>
            <w:color w:val="00AEEF"/>
            <w:spacing w:val="-2"/>
            <w:sz w:val="24"/>
          </w:rPr>
          <w:t>Tail</w:t>
        </w:r>
        <w:r>
          <w:rPr>
            <w:rFonts w:ascii="Times New Roman"/>
            <w:color w:val="00AEEF"/>
            <w:spacing w:val="9"/>
            <w:sz w:val="24"/>
          </w:rPr>
          <w:t> </w:t>
        </w:r>
        <w:r>
          <w:rPr>
            <w:color w:val="00AEEF"/>
            <w:spacing w:val="-2"/>
            <w:sz w:val="24"/>
          </w:rPr>
          <w:t>Risk</w:t>
        </w:r>
        <w:r>
          <w:rPr>
            <w:rFonts w:ascii="Times New Roman"/>
            <w:color w:val="00AEEF"/>
            <w:spacing w:val="9"/>
            <w:sz w:val="24"/>
          </w:rPr>
          <w:t> </w:t>
        </w:r>
        <w:r>
          <w:rPr>
            <w:color w:val="00AEEF"/>
            <w:spacing w:val="-2"/>
            <w:sz w:val="24"/>
          </w:rPr>
          <w:t>Measures</w:t>
        </w:r>
      </w:hyperlink>
      <w:r>
        <w:rPr>
          <w:spacing w:val="-2"/>
          <w:sz w:val="24"/>
        </w:rPr>
        <w:t>.</w:t>
      </w:r>
      <w:r>
        <w:rPr>
          <w:rFonts w:ascii="Times New Roman"/>
          <w:spacing w:val="61"/>
          <w:sz w:val="24"/>
        </w:rPr>
        <w:t> </w:t>
      </w:r>
      <w:r>
        <w:rPr>
          <w:i/>
          <w:spacing w:val="-2"/>
          <w:sz w:val="24"/>
        </w:rPr>
        <w:t>Econometric</w:t>
      </w:r>
      <w:r>
        <w:rPr>
          <w:rFonts w:ascii="Times New Roman"/>
          <w:spacing w:val="11"/>
          <w:sz w:val="24"/>
        </w:rPr>
        <w:t> </w:t>
      </w:r>
      <w:r>
        <w:rPr>
          <w:i/>
          <w:spacing w:val="-2"/>
          <w:sz w:val="24"/>
        </w:rPr>
        <w:t>fheory,</w:t>
      </w:r>
      <w:r>
        <w:rPr>
          <w:rFonts w:ascii="Times New Roman"/>
          <w:spacing w:val="13"/>
          <w:sz w:val="24"/>
        </w:rPr>
        <w:t> </w:t>
      </w:r>
      <w:r>
        <w:rPr>
          <w:spacing w:val="-2"/>
          <w:sz w:val="24"/>
        </w:rPr>
        <w:t>32</w:t>
      </w:r>
      <w:r>
        <w:rPr>
          <w:rFonts w:ascii="Times New Roman"/>
          <w:spacing w:val="9"/>
          <w:sz w:val="24"/>
        </w:rPr>
        <w:t> </w:t>
      </w:r>
      <w:r>
        <w:rPr>
          <w:spacing w:val="-2"/>
          <w:sz w:val="24"/>
        </w:rPr>
        <w:t>(Issue</w:t>
      </w:r>
      <w:r>
        <w:rPr>
          <w:rFonts w:ascii="Times New Roman"/>
          <w:spacing w:val="9"/>
          <w:sz w:val="24"/>
        </w:rPr>
        <w:t> </w:t>
      </w:r>
      <w:r>
        <w:rPr>
          <w:spacing w:val="-2"/>
          <w:sz w:val="24"/>
        </w:rPr>
        <w:t>1,</w:t>
      </w:r>
      <w:r>
        <w:rPr>
          <w:rFonts w:ascii="Times New Roman"/>
          <w:spacing w:val="14"/>
          <w:sz w:val="24"/>
        </w:rPr>
        <w:t> </w:t>
      </w:r>
      <w:r>
        <w:rPr>
          <w:spacing w:val="-2"/>
          <w:sz w:val="24"/>
        </w:rPr>
        <w:t>2016),</w:t>
      </w:r>
    </w:p>
    <w:p>
      <w:pPr>
        <w:pStyle w:val="BodyText"/>
        <w:spacing w:before="16"/>
      </w:pPr>
      <w:r>
        <w:rPr>
          <w:spacing w:val="-2"/>
        </w:rPr>
        <w:t>122–153.</w:t>
      </w:r>
    </w:p>
    <w:p>
      <w:pPr>
        <w:pStyle w:val="BodyText"/>
        <w:spacing w:before="32"/>
        <w:ind w:left="0"/>
      </w:pPr>
    </w:p>
    <w:p>
      <w:pPr>
        <w:pStyle w:val="BodyText"/>
      </w:pPr>
      <w:r>
        <w:rPr>
          <w:spacing w:val="-4"/>
        </w:rPr>
        <w:t>[18]</w:t>
      </w:r>
      <w:r>
        <w:rPr>
          <w:rFonts w:ascii="Times New Roman"/>
          <w:spacing w:val="-6"/>
        </w:rPr>
        <w:t> </w:t>
      </w:r>
      <w:hyperlink r:id="rId14">
        <w:r>
          <w:rPr>
            <w:color w:val="00AEEF"/>
            <w:spacing w:val="-4"/>
          </w:rPr>
          <w:t>Multivariate</w:t>
        </w:r>
        <w:r>
          <w:rPr>
            <w:rFonts w:ascii="Times New Roman"/>
            <w:color w:val="00AEEF"/>
            <w:spacing w:val="-7"/>
          </w:rPr>
          <w:t> </w:t>
        </w:r>
        <w:r>
          <w:rPr>
            <w:color w:val="00AEEF"/>
            <w:spacing w:val="-4"/>
          </w:rPr>
          <w:t>Trend</w:t>
        </w:r>
        <w:r>
          <w:rPr>
            <w:rFonts w:ascii="Times New Roman"/>
            <w:color w:val="00AEEF"/>
            <w:spacing w:val="-8"/>
          </w:rPr>
          <w:t> </w:t>
        </w:r>
        <w:r>
          <w:rPr>
            <w:color w:val="00AEEF"/>
            <w:spacing w:val="-4"/>
          </w:rPr>
          <w:t>Function</w:t>
        </w:r>
        <w:r>
          <w:rPr>
            <w:rFonts w:ascii="Times New Roman"/>
            <w:color w:val="00AEEF"/>
            <w:spacing w:val="-7"/>
          </w:rPr>
          <w:t> </w:t>
        </w:r>
        <w:r>
          <w:rPr>
            <w:color w:val="00AEEF"/>
            <w:spacing w:val="-4"/>
          </w:rPr>
          <w:t>Testing</w:t>
        </w:r>
        <w:r>
          <w:rPr>
            <w:rFonts w:ascii="Times New Roman"/>
            <w:color w:val="00AEEF"/>
            <w:spacing w:val="-8"/>
          </w:rPr>
          <w:t> </w:t>
        </w:r>
        <w:r>
          <w:rPr>
            <w:color w:val="00AEEF"/>
            <w:spacing w:val="-4"/>
          </w:rPr>
          <w:t>with</w:t>
        </w:r>
        <w:r>
          <w:rPr>
            <w:rFonts w:ascii="Times New Roman"/>
            <w:color w:val="00AEEF"/>
            <w:spacing w:val="-7"/>
          </w:rPr>
          <w:t> </w:t>
        </w:r>
        <w:r>
          <w:rPr>
            <w:color w:val="00AEEF"/>
            <w:spacing w:val="-4"/>
          </w:rPr>
          <w:t>Mixed</w:t>
        </w:r>
        <w:r>
          <w:rPr>
            <w:rFonts w:ascii="Times New Roman"/>
            <w:color w:val="00AEEF"/>
            <w:spacing w:val="-8"/>
          </w:rPr>
          <w:t> </w:t>
        </w:r>
        <w:r>
          <w:rPr>
            <w:color w:val="00AEEF"/>
            <w:spacing w:val="-4"/>
          </w:rPr>
          <w:t>Stationary</w:t>
        </w:r>
        <w:r>
          <w:rPr>
            <w:rFonts w:ascii="Times New Roman"/>
            <w:color w:val="00AEEF"/>
            <w:spacing w:val="-7"/>
          </w:rPr>
          <w:t> </w:t>
        </w:r>
        <w:r>
          <w:rPr>
            <w:color w:val="00AEEF"/>
            <w:spacing w:val="-4"/>
          </w:rPr>
          <w:t>and</w:t>
        </w:r>
        <w:r>
          <w:rPr>
            <w:rFonts w:ascii="Times New Roman"/>
            <w:color w:val="00AEEF"/>
            <w:spacing w:val="-8"/>
          </w:rPr>
          <w:t> </w:t>
        </w:r>
        <w:r>
          <w:rPr>
            <w:color w:val="00AEEF"/>
            <w:spacing w:val="-4"/>
          </w:rPr>
          <w:t>Integrated</w:t>
        </w:r>
        <w:r>
          <w:rPr>
            <w:rFonts w:ascii="Times New Roman"/>
            <w:color w:val="00AEEF"/>
            <w:spacing w:val="-7"/>
          </w:rPr>
          <w:t> </w:t>
        </w:r>
        <w:r>
          <w:rPr>
            <w:color w:val="00AEEF"/>
            <w:spacing w:val="-4"/>
          </w:rPr>
          <w:t>Disturbances</w:t>
        </w:r>
      </w:hyperlink>
      <w:r>
        <w:rPr>
          <w:spacing w:val="-4"/>
        </w:rPr>
        <w:t>.</w:t>
      </w:r>
    </w:p>
    <w:p>
      <w:pPr>
        <w:spacing w:before="16"/>
        <w:ind w:left="244" w:right="0" w:firstLine="0"/>
        <w:jc w:val="left"/>
        <w:rPr>
          <w:sz w:val="24"/>
        </w:rPr>
      </w:pPr>
      <w:r>
        <w:rPr>
          <w:i/>
          <w:spacing w:val="-4"/>
          <w:sz w:val="24"/>
        </w:rPr>
        <w:t>Journal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pacing w:val="-4"/>
          <w:sz w:val="24"/>
        </w:rPr>
        <w:t>of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pacing w:val="-4"/>
          <w:sz w:val="24"/>
        </w:rPr>
        <w:t>Multivariate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pacing w:val="-4"/>
          <w:sz w:val="24"/>
        </w:rPr>
        <w:t>Analysis,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4"/>
          <w:sz w:val="24"/>
        </w:rPr>
        <w:t>147,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4"/>
          <w:sz w:val="24"/>
        </w:rPr>
        <w:t>(May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4"/>
          <w:sz w:val="24"/>
        </w:rPr>
        <w:t>2016),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4"/>
          <w:sz w:val="24"/>
        </w:rPr>
        <w:t>38–57.</w:t>
      </w:r>
    </w:p>
    <w:p>
      <w:pPr>
        <w:pStyle w:val="BodyText"/>
        <w:spacing w:before="33"/>
        <w:ind w:left="0"/>
      </w:pPr>
    </w:p>
    <w:p>
      <w:pPr>
        <w:tabs>
          <w:tab w:pos="7564" w:val="left" w:leader="none"/>
        </w:tabs>
        <w:spacing w:before="0"/>
        <w:ind w:left="244" w:right="0" w:firstLine="0"/>
        <w:jc w:val="left"/>
        <w:rPr>
          <w:i/>
          <w:sz w:val="24"/>
        </w:rPr>
      </w:pPr>
      <w:r>
        <w:rPr>
          <w:spacing w:val="-2"/>
          <w:sz w:val="24"/>
        </w:rPr>
        <w:t>[17]</w:t>
      </w:r>
      <w:r>
        <w:rPr>
          <w:rFonts w:ascii="Times New Roman"/>
          <w:spacing w:val="24"/>
          <w:sz w:val="24"/>
        </w:rPr>
        <w:t> </w:t>
      </w:r>
      <w:hyperlink r:id="rId15">
        <w:r>
          <w:rPr>
            <w:color w:val="00AEEF"/>
            <w:spacing w:val="-2"/>
            <w:sz w:val="24"/>
          </w:rPr>
          <w:t>Testing</w:t>
        </w:r>
        <w:r>
          <w:rPr>
            <w:rFonts w:ascii="Times New Roman"/>
            <w:color w:val="00AEEF"/>
            <w:spacing w:val="25"/>
            <w:sz w:val="24"/>
          </w:rPr>
          <w:t> </w:t>
        </w:r>
        <w:r>
          <w:rPr>
            <w:color w:val="00AEEF"/>
            <w:spacing w:val="-2"/>
            <w:sz w:val="24"/>
          </w:rPr>
          <w:t>for</w:t>
        </w:r>
        <w:r>
          <w:rPr>
            <w:rFonts w:ascii="Times New Roman"/>
            <w:color w:val="00AEEF"/>
            <w:spacing w:val="23"/>
            <w:sz w:val="24"/>
          </w:rPr>
          <w:t> </w:t>
        </w:r>
        <w:r>
          <w:rPr>
            <w:color w:val="00AEEF"/>
            <w:spacing w:val="-2"/>
            <w:sz w:val="24"/>
          </w:rPr>
          <w:t>Structural</w:t>
        </w:r>
        <w:r>
          <w:rPr>
            <w:rFonts w:ascii="Times New Roman"/>
            <w:color w:val="00AEEF"/>
            <w:spacing w:val="25"/>
            <w:sz w:val="24"/>
          </w:rPr>
          <w:t> </w:t>
        </w:r>
        <w:r>
          <w:rPr>
            <w:color w:val="00AEEF"/>
            <w:spacing w:val="-2"/>
            <w:sz w:val="24"/>
          </w:rPr>
          <w:t>Change</w:t>
        </w:r>
        <w:r>
          <w:rPr>
            <w:rFonts w:ascii="Times New Roman"/>
            <w:color w:val="00AEEF"/>
            <w:spacing w:val="24"/>
            <w:sz w:val="24"/>
          </w:rPr>
          <w:t> </w:t>
        </w:r>
        <w:r>
          <w:rPr>
            <w:color w:val="00AEEF"/>
            <w:spacing w:val="-2"/>
            <w:sz w:val="24"/>
          </w:rPr>
          <w:t>under</w:t>
        </w:r>
        <w:r>
          <w:rPr>
            <w:rFonts w:ascii="Times New Roman"/>
            <w:color w:val="00AEEF"/>
            <w:spacing w:val="23"/>
            <w:sz w:val="24"/>
          </w:rPr>
          <w:t> </w:t>
        </w:r>
        <w:r>
          <w:rPr>
            <w:color w:val="00AEEF"/>
            <w:spacing w:val="-2"/>
            <w:sz w:val="24"/>
          </w:rPr>
          <w:t>Nonstationary</w:t>
        </w:r>
        <w:r>
          <w:rPr>
            <w:rFonts w:ascii="Times New Roman"/>
            <w:color w:val="00AEEF"/>
            <w:spacing w:val="24"/>
            <w:sz w:val="24"/>
          </w:rPr>
          <w:t> </w:t>
        </w:r>
        <w:r>
          <w:rPr>
            <w:color w:val="00AEEF"/>
            <w:spacing w:val="-2"/>
            <w:sz w:val="24"/>
          </w:rPr>
          <w:t>Variances</w:t>
        </w:r>
      </w:hyperlink>
      <w:r>
        <w:rPr>
          <w:spacing w:val="-2"/>
          <w:sz w:val="24"/>
        </w:rPr>
        <w:t>.</w:t>
      </w:r>
      <w:r>
        <w:rPr>
          <w:rFonts w:ascii="Times New Roman"/>
          <w:sz w:val="24"/>
        </w:rPr>
        <w:tab/>
      </w:r>
      <w:r>
        <w:rPr>
          <w:i/>
          <w:spacing w:val="-7"/>
          <w:sz w:val="24"/>
        </w:rPr>
        <w:t>Econometrics</w:t>
      </w:r>
      <w:r>
        <w:rPr>
          <w:rFonts w:ascii="Times New Roman"/>
          <w:spacing w:val="37"/>
          <w:sz w:val="24"/>
        </w:rPr>
        <w:t> </w:t>
      </w:r>
      <w:r>
        <w:rPr>
          <w:i/>
          <w:spacing w:val="-2"/>
          <w:sz w:val="24"/>
        </w:rPr>
        <w:t>Journal</w:t>
      </w:r>
    </w:p>
    <w:p>
      <w:pPr>
        <w:pStyle w:val="BodyText"/>
        <w:spacing w:before="16"/>
      </w:pPr>
      <w:r>
        <w:rPr>
          <w:spacing w:val="-2"/>
        </w:rPr>
        <w:t>(Royal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Economic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Society)</w:t>
      </w:r>
      <w:r>
        <w:rPr>
          <w:i/>
          <w:spacing w:val="-2"/>
        </w:rPr>
        <w:t>,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18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(Issue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2,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June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2015),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274–305.</w:t>
      </w:r>
    </w:p>
    <w:p>
      <w:pPr>
        <w:pStyle w:val="BodyText"/>
        <w:spacing w:before="32"/>
        <w:ind w:left="0"/>
      </w:pPr>
    </w:p>
    <w:p>
      <w:pPr>
        <w:pStyle w:val="BodyText"/>
        <w:spacing w:line="254" w:lineRule="auto" w:before="1"/>
      </w:pPr>
      <w:r>
        <w:rPr>
          <w:spacing w:val="-8"/>
        </w:rPr>
        <w:t>[16]</w:t>
      </w:r>
      <w:r>
        <w:rPr>
          <w:rFonts w:ascii="Times New Roman" w:hAnsi="Times New Roman"/>
          <w:spacing w:val="-8"/>
        </w:rPr>
        <w:t> </w:t>
      </w:r>
      <w:hyperlink r:id="rId16">
        <w:r>
          <w:rPr>
            <w:color w:val="00AEEF"/>
            <w:spacing w:val="-8"/>
          </w:rPr>
          <w:t>Empirical</w:t>
        </w:r>
        <w:r>
          <w:rPr>
            <w:rFonts w:ascii="Times New Roman" w:hAnsi="Times New Roman"/>
            <w:color w:val="00AEEF"/>
            <w:spacing w:val="-8"/>
          </w:rPr>
          <w:t> </w:t>
        </w:r>
        <w:r>
          <w:rPr>
            <w:color w:val="00AEEF"/>
            <w:spacing w:val="-8"/>
          </w:rPr>
          <w:t>Likelihood</w:t>
        </w:r>
        <w:r>
          <w:rPr>
            <w:rFonts w:ascii="Times New Roman" w:hAnsi="Times New Roman"/>
            <w:color w:val="00AEEF"/>
            <w:spacing w:val="-8"/>
          </w:rPr>
          <w:t> </w:t>
        </w:r>
        <w:r>
          <w:rPr>
            <w:color w:val="00AEEF"/>
            <w:spacing w:val="-8"/>
          </w:rPr>
          <w:t>for</w:t>
        </w:r>
        <w:r>
          <w:rPr>
            <w:rFonts w:ascii="Times New Roman" w:hAnsi="Times New Roman"/>
            <w:color w:val="00AEEF"/>
            <w:spacing w:val="-8"/>
          </w:rPr>
          <w:t> </w:t>
        </w:r>
        <w:r>
          <w:rPr>
            <w:color w:val="00AEEF"/>
            <w:spacing w:val="-8"/>
          </w:rPr>
          <w:t>Regression</w:t>
        </w:r>
        <w:r>
          <w:rPr>
            <w:rFonts w:ascii="Times New Roman" w:hAnsi="Times New Roman"/>
            <w:color w:val="00AEEF"/>
            <w:spacing w:val="-8"/>
          </w:rPr>
          <w:t> </w:t>
        </w:r>
        <w:r>
          <w:rPr>
            <w:color w:val="00AEEF"/>
            <w:spacing w:val="-8"/>
          </w:rPr>
          <w:t>Discontinuity</w:t>
        </w:r>
        <w:r>
          <w:rPr>
            <w:rFonts w:ascii="Times New Roman" w:hAnsi="Times New Roman"/>
            <w:color w:val="00AEEF"/>
            <w:spacing w:val="-8"/>
          </w:rPr>
          <w:t> </w:t>
        </w:r>
        <w:r>
          <w:rPr>
            <w:color w:val="00AEEF"/>
            <w:spacing w:val="-8"/>
          </w:rPr>
          <w:t>Design</w:t>
        </w:r>
      </w:hyperlink>
      <w:r>
        <w:rPr>
          <w:rFonts w:ascii="Times New Roman" w:hAnsi="Times New Roman"/>
          <w:color w:val="00AEEF"/>
          <w:spacing w:val="-8"/>
        </w:rPr>
        <w:t> </w:t>
      </w:r>
      <w:r>
        <w:rPr>
          <w:spacing w:val="-8"/>
        </w:rPr>
        <w:t>(with</w:t>
      </w:r>
      <w:r>
        <w:rPr>
          <w:rFonts w:ascii="Times New Roman" w:hAnsi="Times New Roman"/>
          <w:spacing w:val="-8"/>
        </w:rPr>
        <w:t> </w:t>
      </w:r>
      <w:r>
        <w:rPr>
          <w:spacing w:val="-8"/>
        </w:rPr>
        <w:t>Taisuke</w:t>
      </w:r>
      <w:r>
        <w:rPr>
          <w:rFonts w:ascii="Times New Roman" w:hAnsi="Times New Roman"/>
          <w:spacing w:val="-8"/>
        </w:rPr>
        <w:t> </w:t>
      </w:r>
      <w:r>
        <w:rPr>
          <w:spacing w:val="-8"/>
        </w:rPr>
        <w:t>Otsu</w:t>
      </w:r>
      <w:r>
        <w:rPr>
          <w:rFonts w:ascii="Times New Roman" w:hAnsi="Times New Roman"/>
          <w:spacing w:val="-8"/>
        </w:rPr>
        <w:t> </w:t>
      </w:r>
      <w:r>
        <w:rPr>
          <w:spacing w:val="-8"/>
        </w:rPr>
        <w:t>and</w:t>
      </w:r>
      <w:r>
        <w:rPr>
          <w:rFonts w:ascii="Times New Roman" w:hAnsi="Times New Roman"/>
          <w:spacing w:val="-8"/>
        </w:rPr>
        <w:t> </w:t>
      </w:r>
      <w:r>
        <w:rPr>
          <w:spacing w:val="-8"/>
        </w:rPr>
        <w:t>Yukitoshi</w:t>
      </w:r>
      <w:r>
        <w:rPr>
          <w:rFonts w:ascii="Times New Roman" w:hAnsi="Times New Roman"/>
          <w:spacing w:val="-8"/>
        </w:rPr>
        <w:t> </w:t>
      </w:r>
      <w:r>
        <w:rPr/>
        <w:t>Matsushita).</w:t>
      </w:r>
      <w:r>
        <w:rPr>
          <w:rFonts w:ascii="Times New Roman" w:hAnsi="Times New Roman"/>
          <w:spacing w:val="6"/>
        </w:rPr>
        <w:t> </w:t>
      </w:r>
      <w:r>
        <w:rPr>
          <w:i/>
        </w:rPr>
        <w:t>Journal</w:t>
      </w:r>
      <w:r>
        <w:rPr>
          <w:rFonts w:ascii="Times New Roman" w:hAnsi="Times New Roman"/>
          <w:spacing w:val="-7"/>
        </w:rPr>
        <w:t> </w:t>
      </w:r>
      <w:r>
        <w:rPr>
          <w:i/>
        </w:rPr>
        <w:t>of</w:t>
      </w:r>
      <w:r>
        <w:rPr>
          <w:rFonts w:ascii="Times New Roman" w:hAnsi="Times New Roman"/>
          <w:spacing w:val="-7"/>
        </w:rPr>
        <w:t> </w:t>
      </w:r>
      <w:r>
        <w:rPr>
          <w:i/>
        </w:rPr>
        <w:t>Econometrics,</w:t>
      </w:r>
      <w:r>
        <w:rPr>
          <w:rFonts w:ascii="Times New Roman" w:hAnsi="Times New Roman"/>
          <w:spacing w:val="-11"/>
        </w:rPr>
        <w:t> </w:t>
      </w:r>
      <w:r>
        <w:rPr/>
        <w:t>186</w:t>
      </w:r>
      <w:r>
        <w:rPr>
          <w:rFonts w:ascii="Times New Roman" w:hAnsi="Times New Roman"/>
          <w:spacing w:val="-11"/>
        </w:rPr>
        <w:t> </w:t>
      </w:r>
      <w:r>
        <w:rPr/>
        <w:t>(Issue</w:t>
      </w:r>
      <w:r>
        <w:rPr>
          <w:rFonts w:ascii="Times New Roman" w:hAnsi="Times New Roman"/>
          <w:spacing w:val="-11"/>
        </w:rPr>
        <w:t> </w:t>
      </w:r>
      <w:r>
        <w:rPr/>
        <w:t>1,</w:t>
      </w:r>
      <w:r>
        <w:rPr>
          <w:rFonts w:ascii="Times New Roman" w:hAnsi="Times New Roman"/>
          <w:spacing w:val="-11"/>
        </w:rPr>
        <w:t> </w:t>
      </w:r>
      <w:r>
        <w:rPr/>
        <w:t>2015),</w:t>
      </w:r>
      <w:r>
        <w:rPr>
          <w:rFonts w:ascii="Times New Roman" w:hAnsi="Times New Roman"/>
          <w:spacing w:val="-11"/>
        </w:rPr>
        <w:t> </w:t>
      </w:r>
      <w:r>
        <w:rPr/>
        <w:t>94–112.</w:t>
      </w:r>
    </w:p>
    <w:p>
      <w:pPr>
        <w:pStyle w:val="BodyText"/>
        <w:spacing w:before="15"/>
        <w:ind w:left="0"/>
      </w:pPr>
    </w:p>
    <w:p>
      <w:pPr>
        <w:pStyle w:val="BodyText"/>
        <w:spacing w:before="1"/>
      </w:pPr>
      <w:r>
        <w:rPr>
          <w:spacing w:val="-4"/>
        </w:rPr>
        <w:t>[15]</w:t>
      </w:r>
      <w:r>
        <w:rPr>
          <w:rFonts w:ascii="Times New Roman"/>
          <w:spacing w:val="8"/>
        </w:rPr>
        <w:t> </w:t>
      </w:r>
      <w:hyperlink r:id="rId17">
        <w:r>
          <w:rPr>
            <w:color w:val="00AEEF"/>
            <w:spacing w:val="-4"/>
          </w:rPr>
          <w:t>Towards</w:t>
        </w:r>
        <w:r>
          <w:rPr>
            <w:rFonts w:ascii="Times New Roman"/>
            <w:color w:val="00AEEF"/>
            <w:spacing w:val="9"/>
          </w:rPr>
          <w:t> </w:t>
        </w:r>
        <w:r>
          <w:rPr>
            <w:color w:val="00AEEF"/>
            <w:spacing w:val="-4"/>
          </w:rPr>
          <w:t>Efficient</w:t>
        </w:r>
        <w:r>
          <w:rPr>
            <w:rFonts w:ascii="Times New Roman"/>
            <w:color w:val="00AEEF"/>
            <w:spacing w:val="9"/>
          </w:rPr>
          <w:t> </w:t>
        </w:r>
        <w:r>
          <w:rPr>
            <w:color w:val="00AEEF"/>
            <w:spacing w:val="-4"/>
          </w:rPr>
          <w:t>Trend</w:t>
        </w:r>
        <w:r>
          <w:rPr>
            <w:rFonts w:ascii="Times New Roman"/>
            <w:color w:val="00AEEF"/>
            <w:spacing w:val="8"/>
          </w:rPr>
          <w:t> </w:t>
        </w:r>
        <w:r>
          <w:rPr>
            <w:color w:val="00AEEF"/>
            <w:spacing w:val="-4"/>
          </w:rPr>
          <w:t>Estimation</w:t>
        </w:r>
        <w:r>
          <w:rPr>
            <w:rFonts w:ascii="Times New Roman"/>
            <w:color w:val="00AEEF"/>
            <w:spacing w:val="8"/>
          </w:rPr>
          <w:t> </w:t>
        </w:r>
        <w:r>
          <w:rPr>
            <w:color w:val="00AEEF"/>
            <w:spacing w:val="-4"/>
          </w:rPr>
          <w:t>under</w:t>
        </w:r>
        <w:r>
          <w:rPr>
            <w:rFonts w:ascii="Times New Roman"/>
            <w:color w:val="00AEEF"/>
            <w:spacing w:val="8"/>
          </w:rPr>
          <w:t> </w:t>
        </w:r>
        <w:r>
          <w:rPr>
            <w:color w:val="00AEEF"/>
            <w:spacing w:val="-4"/>
          </w:rPr>
          <w:t>Weak/Strong</w:t>
        </w:r>
        <w:r>
          <w:rPr>
            <w:rFonts w:ascii="Times New Roman"/>
            <w:color w:val="00AEEF"/>
            <w:spacing w:val="7"/>
          </w:rPr>
          <w:t> </w:t>
        </w:r>
        <w:r>
          <w:rPr>
            <w:color w:val="00AEEF"/>
            <w:spacing w:val="-4"/>
          </w:rPr>
          <w:t>Correlation</w:t>
        </w:r>
        <w:r>
          <w:rPr>
            <w:rFonts w:ascii="Times New Roman"/>
            <w:color w:val="00AEEF"/>
            <w:spacing w:val="8"/>
          </w:rPr>
          <w:t> </w:t>
        </w:r>
        <w:r>
          <w:rPr>
            <w:color w:val="00AEEF"/>
            <w:spacing w:val="-4"/>
          </w:rPr>
          <w:t>and</w:t>
        </w:r>
        <w:r>
          <w:rPr>
            <w:rFonts w:ascii="Times New Roman"/>
            <w:color w:val="00AEEF"/>
            <w:spacing w:val="8"/>
          </w:rPr>
          <w:t> </w:t>
        </w:r>
        <w:r>
          <w:rPr>
            <w:color w:val="00AEEF"/>
            <w:spacing w:val="-4"/>
          </w:rPr>
          <w:t>Nonstationary</w:t>
        </w:r>
      </w:hyperlink>
    </w:p>
    <w:p>
      <w:pPr>
        <w:pStyle w:val="BodyText"/>
        <w:spacing w:before="6"/>
        <w:ind w:left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841247</wp:posOffset>
                </wp:positionH>
                <wp:positionV relativeFrom="paragraph">
                  <wp:posOffset>105653</wp:posOffset>
                </wp:positionV>
                <wp:extent cx="243649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436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6495" h="0">
                              <a:moveTo>
                                <a:pt x="0" y="0"/>
                              </a:moveTo>
                              <a:lnTo>
                                <a:pt x="243592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239998pt;margin-top:8.319164pt;width:191.85pt;height:.1pt;mso-position-horizontal-relative:page;mso-position-vertical-relative:paragraph;z-index:-15728128;mso-wrap-distance-left:0;mso-wrap-distance-right:0" id="docshape3" coordorigin="1325,166" coordsize="3837,0" path="m1325,166l5161,16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52" w:lineRule="auto" w:before="35"/>
        <w:ind w:left="244" w:right="598" w:firstLine="269"/>
        <w:jc w:val="left"/>
        <w:rPr>
          <w:sz w:val="20"/>
        </w:rPr>
      </w:pPr>
      <w:hyperlink r:id="rId17">
        <w:r>
          <w:rPr>
            <w:sz w:val="20"/>
            <w:vertAlign w:val="superscript"/>
          </w:rPr>
          <w:t>1</w:t>
        </w:r>
        <w:bookmarkStart w:name="_bookmark0" w:id="1"/>
        <w:bookmarkEnd w:id="1"/>
        <w:r>
          <w:rPr>
            <w:sz w:val="20"/>
            <w:vertAlign w:val="baseline"/>
          </w:rPr>
          <w:t>Cl</w:t>
        </w:r>
        <w:r>
          <w:rPr>
            <w:sz w:val="20"/>
            <w:vertAlign w:val="baseline"/>
          </w:rPr>
          <w:t>ick</w:t>
        </w:r>
        <w:r>
          <w:rPr>
            <w:rFonts w:ascii="Times New Roman"/>
            <w:spacing w:val="-11"/>
            <w:sz w:val="20"/>
            <w:vertAlign w:val="baseline"/>
          </w:rPr>
          <w:t> </w:t>
        </w:r>
        <w:r>
          <w:rPr>
            <w:sz w:val="20"/>
            <w:vertAlign w:val="baseline"/>
          </w:rPr>
          <w:t>the</w:t>
        </w:r>
        <w:r>
          <w:rPr>
            <w:rFonts w:ascii="Times New Roman"/>
            <w:spacing w:val="-11"/>
            <w:sz w:val="20"/>
            <w:vertAlign w:val="baseline"/>
          </w:rPr>
          <w:t> </w:t>
        </w:r>
        <w:r>
          <w:rPr>
            <w:sz w:val="20"/>
            <w:vertAlign w:val="baseline"/>
          </w:rPr>
          <w:t>paper</w:t>
        </w:r>
        <w:r>
          <w:rPr>
            <w:rFonts w:ascii="Times New Roman"/>
            <w:spacing w:val="-12"/>
            <w:sz w:val="20"/>
            <w:vertAlign w:val="baseline"/>
          </w:rPr>
          <w:t> </w:t>
        </w:r>
        <w:r>
          <w:rPr>
            <w:sz w:val="20"/>
            <w:vertAlign w:val="baseline"/>
          </w:rPr>
          <w:t>title</w:t>
        </w:r>
        <w:r>
          <w:rPr>
            <w:rFonts w:ascii="Times New Roman"/>
            <w:spacing w:val="-11"/>
            <w:sz w:val="20"/>
            <w:vertAlign w:val="baseline"/>
          </w:rPr>
          <w:t> </w:t>
        </w:r>
        <w:r>
          <w:rPr>
            <w:sz w:val="20"/>
            <w:vertAlign w:val="baseline"/>
          </w:rPr>
          <w:t>for</w:t>
        </w:r>
        <w:r>
          <w:rPr>
            <w:rFonts w:ascii="Times New Roman"/>
            <w:spacing w:val="-12"/>
            <w:sz w:val="20"/>
            <w:vertAlign w:val="baseline"/>
          </w:rPr>
          <w:t> </w:t>
        </w:r>
        <w:r>
          <w:rPr>
            <w:sz w:val="20"/>
            <w:vertAlign w:val="baseline"/>
          </w:rPr>
          <w:t>the</w:t>
        </w:r>
        <w:r>
          <w:rPr>
            <w:rFonts w:ascii="Times New Roman"/>
            <w:spacing w:val="-11"/>
            <w:sz w:val="20"/>
            <w:vertAlign w:val="baseline"/>
          </w:rPr>
          <w:t> </w:t>
        </w:r>
        <w:r>
          <w:rPr>
            <w:sz w:val="20"/>
            <w:vertAlign w:val="baseline"/>
          </w:rPr>
          <w:t>PDF</w:t>
        </w:r>
        <w:r>
          <w:rPr>
            <w:rFonts w:ascii="Times New Roman"/>
            <w:spacing w:val="-11"/>
            <w:sz w:val="20"/>
            <w:vertAlign w:val="baseline"/>
          </w:rPr>
          <w:t> </w:t>
        </w:r>
        <w:r>
          <w:rPr>
            <w:sz w:val="20"/>
            <w:vertAlign w:val="baseline"/>
          </w:rPr>
          <w:t>file</w:t>
        </w:r>
        <w:r>
          <w:rPr>
            <w:rFonts w:ascii="Times New Roman"/>
            <w:spacing w:val="-11"/>
            <w:sz w:val="20"/>
            <w:vertAlign w:val="baseline"/>
          </w:rPr>
          <w:t> </w:t>
        </w:r>
        <w:r>
          <w:rPr>
            <w:sz w:val="20"/>
            <w:vertAlign w:val="baseline"/>
          </w:rPr>
          <w:t>(</w:t>
        </w:r>
        <w:r>
          <w:rPr>
            <w:i/>
            <w:sz w:val="20"/>
            <w:vertAlign w:val="baseline"/>
          </w:rPr>
          <w:t>only</w:t>
        </w:r>
        <w:r>
          <w:rPr>
            <w:rFonts w:ascii="Times New Roman"/>
            <w:sz w:val="20"/>
            <w:vertAlign w:val="baseline"/>
          </w:rPr>
          <w:t> </w:t>
        </w:r>
        <w:r>
          <w:rPr>
            <w:sz w:val="20"/>
            <w:vertAlign w:val="baseline"/>
          </w:rPr>
          <w:t>for</w:t>
        </w:r>
        <w:r>
          <w:rPr>
            <w:rFonts w:ascii="Times New Roman"/>
            <w:spacing w:val="-12"/>
            <w:sz w:val="20"/>
            <w:vertAlign w:val="baseline"/>
          </w:rPr>
          <w:t> </w:t>
        </w:r>
        <w:r>
          <w:rPr>
            <w:sz w:val="20"/>
            <w:vertAlign w:val="baseline"/>
          </w:rPr>
          <w:t>academic</w:t>
        </w:r>
        <w:r>
          <w:rPr>
            <w:rFonts w:ascii="Times New Roman"/>
            <w:spacing w:val="-11"/>
            <w:sz w:val="20"/>
            <w:vertAlign w:val="baseline"/>
          </w:rPr>
          <w:t> </w:t>
        </w:r>
        <w:r>
          <w:rPr>
            <w:sz w:val="20"/>
            <w:vertAlign w:val="baseline"/>
          </w:rPr>
          <w:t>and</w:t>
        </w:r>
        <w:r>
          <w:rPr>
            <w:rFonts w:ascii="Times New Roman"/>
            <w:spacing w:val="-11"/>
            <w:sz w:val="20"/>
            <w:vertAlign w:val="baseline"/>
          </w:rPr>
          <w:t> </w:t>
        </w:r>
        <w:r>
          <w:rPr>
            <w:sz w:val="20"/>
            <w:vertAlign w:val="baseline"/>
          </w:rPr>
          <w:t>non-commercial</w:t>
        </w:r>
        <w:r>
          <w:rPr>
            <w:rFonts w:ascii="Times New Roman"/>
            <w:spacing w:val="-11"/>
            <w:sz w:val="20"/>
            <w:vertAlign w:val="baseline"/>
          </w:rPr>
          <w:t> </w:t>
        </w:r>
        <w:r>
          <w:rPr>
            <w:sz w:val="20"/>
            <w:vertAlign w:val="baseline"/>
          </w:rPr>
          <w:t>use).</w:t>
        </w:r>
        <w:r>
          <w:rPr>
            <w:rFonts w:ascii="Times New Roman"/>
            <w:spacing w:val="8"/>
            <w:sz w:val="20"/>
            <w:vertAlign w:val="baseline"/>
          </w:rPr>
          <w:t> </w:t>
        </w:r>
        <w:r>
          <w:rPr>
            <w:sz w:val="20"/>
            <w:vertAlign w:val="baseline"/>
          </w:rPr>
          <w:t>Check</w:t>
        </w:r>
        <w:r>
          <w:rPr>
            <w:rFonts w:ascii="Times New Roman"/>
            <w:spacing w:val="-12"/>
            <w:sz w:val="20"/>
            <w:vertAlign w:val="baseline"/>
          </w:rPr>
          <w:t> </w:t>
        </w:r>
        <w:r>
          <w:rPr>
            <w:sz w:val="20"/>
            <w:vertAlign w:val="baseline"/>
          </w:rPr>
          <w:t>my</w:t>
        </w:r>
      </w:hyperlink>
      <w:r>
        <w:rPr>
          <w:rFonts w:ascii="Times New Roman"/>
          <w:spacing w:val="-12"/>
          <w:sz w:val="20"/>
          <w:vertAlign w:val="baseline"/>
        </w:rPr>
        <w:t> </w:t>
      </w:r>
      <w:hyperlink r:id="rId18">
        <w:r>
          <w:rPr>
            <w:color w:val="00AEEF"/>
            <w:sz w:val="20"/>
            <w:vertAlign w:val="baseline"/>
          </w:rPr>
          <w:t>research</w:t>
        </w:r>
        <w:r>
          <w:rPr>
            <w:rFonts w:ascii="Times New Roman"/>
            <w:color w:val="00AEEF"/>
            <w:spacing w:val="-12"/>
            <w:sz w:val="20"/>
            <w:vertAlign w:val="baseline"/>
          </w:rPr>
          <w:t> </w:t>
        </w:r>
        <w:r>
          <w:rPr>
            <w:color w:val="00AEEF"/>
            <w:sz w:val="20"/>
            <w:vertAlign w:val="baseline"/>
          </w:rPr>
          <w:t>page</w:t>
        </w:r>
      </w:hyperlink>
      <w:r>
        <w:rPr>
          <w:rFonts w:ascii="Times New Roman"/>
          <w:color w:val="00AEEF"/>
          <w:sz w:val="20"/>
          <w:vertAlign w:val="baseline"/>
        </w:rPr>
        <w:t> </w:t>
      </w:r>
      <w:hyperlink r:id="rId17">
        <w:r>
          <w:rPr>
            <w:sz w:val="20"/>
            <w:vertAlign w:val="baseline"/>
          </w:rPr>
          <w:t>for</w:t>
        </w:r>
        <w:r>
          <w:rPr>
            <w:rFonts w:ascii="Times New Roman"/>
            <w:sz w:val="20"/>
            <w:vertAlign w:val="baseline"/>
          </w:rPr>
          <w:t> </w:t>
        </w:r>
        <w:r>
          <w:rPr>
            <w:sz w:val="20"/>
            <w:vertAlign w:val="baseline"/>
          </w:rPr>
          <w:t>related</w:t>
        </w:r>
        <w:r>
          <w:rPr>
            <w:rFonts w:ascii="Times New Roman"/>
            <w:sz w:val="20"/>
            <w:vertAlign w:val="baseline"/>
          </w:rPr>
          <w:t> </w:t>
        </w:r>
        <w:r>
          <w:rPr>
            <w:sz w:val="20"/>
            <w:vertAlign w:val="baseline"/>
          </w:rPr>
          <w:t>program</w:t>
        </w:r>
        <w:r>
          <w:rPr>
            <w:rFonts w:ascii="Times New Roman"/>
            <w:sz w:val="20"/>
            <w:vertAlign w:val="baseline"/>
          </w:rPr>
          <w:t> </w:t>
        </w:r>
        <w:r>
          <w:rPr>
            <w:sz w:val="20"/>
            <w:vertAlign w:val="baseline"/>
          </w:rPr>
          <w:t>codes</w:t>
        </w:r>
        <w:r>
          <w:rPr>
            <w:rFonts w:ascii="Times New Roman"/>
            <w:sz w:val="20"/>
            <w:vertAlign w:val="baseline"/>
          </w:rPr>
          <w:t> </w:t>
        </w:r>
        <w:r>
          <w:rPr>
            <w:sz w:val="20"/>
            <w:vertAlign w:val="baseline"/>
          </w:rPr>
          <w:t>for</w:t>
        </w:r>
        <w:r>
          <w:rPr>
            <w:rFonts w:ascii="Times New Roman"/>
            <w:sz w:val="20"/>
            <w:vertAlign w:val="baseline"/>
          </w:rPr>
          <w:t> </w:t>
        </w:r>
        <w:r>
          <w:rPr>
            <w:sz w:val="20"/>
            <w:vertAlign w:val="baseline"/>
          </w:rPr>
          <w:t>empirical</w:t>
        </w:r>
        <w:r>
          <w:rPr>
            <w:rFonts w:ascii="Times New Roman"/>
            <w:sz w:val="20"/>
            <w:vertAlign w:val="baseline"/>
          </w:rPr>
          <w:t> </w:t>
        </w:r>
        <w:r>
          <w:rPr>
            <w:sz w:val="20"/>
            <w:vertAlign w:val="baseline"/>
          </w:rPr>
          <w:t>implementation.</w:t>
        </w:r>
      </w:hyperlink>
    </w:p>
    <w:p>
      <w:pPr>
        <w:spacing w:after="0" w:line="252" w:lineRule="auto"/>
        <w:jc w:val="left"/>
        <w:rPr>
          <w:sz w:val="20"/>
        </w:rPr>
        <w:sectPr>
          <w:pgSz w:w="12240" w:h="15840"/>
          <w:pgMar w:top="1340" w:bottom="280" w:left="1080" w:right="720"/>
        </w:sectPr>
      </w:pPr>
    </w:p>
    <w:p>
      <w:pPr>
        <w:tabs>
          <w:tab w:pos="4066" w:val="left" w:leader="none"/>
        </w:tabs>
        <w:spacing w:line="254" w:lineRule="auto" w:before="39"/>
        <w:ind w:left="244" w:right="601" w:firstLine="0"/>
        <w:jc w:val="left"/>
        <w:rPr>
          <w:sz w:val="24"/>
        </w:rPr>
      </w:pPr>
      <w:hyperlink r:id="rId17">
        <w:r>
          <w:rPr>
            <w:sz w:val="24"/>
          </w:rPr>
          <w:t>Volatility</w:t>
        </w:r>
      </w:hyperlink>
      <w:r>
        <w:rPr>
          <w:rFonts w:ascii="Times New Roman" w:hAnsi="Times New Roman"/>
          <w:spacing w:val="40"/>
          <w:sz w:val="24"/>
        </w:rPr>
        <w:t> </w:t>
      </w:r>
      <w:r>
        <w:rPr>
          <w:sz w:val="24"/>
        </w:rPr>
        <w:t>(with</w:t>
      </w:r>
      <w:r>
        <w:rPr>
          <w:rFonts w:ascii="Times New Roman" w:hAnsi="Times New Roman"/>
          <w:spacing w:val="40"/>
          <w:sz w:val="24"/>
        </w:rPr>
        <w:t> </w:t>
      </w:r>
      <w:r>
        <w:rPr>
          <w:sz w:val="24"/>
        </w:rPr>
        <w:t>Jui–Chung</w:t>
      </w:r>
      <w:r>
        <w:rPr>
          <w:rFonts w:ascii="Times New Roman" w:hAnsi="Times New Roman"/>
          <w:spacing w:val="40"/>
          <w:sz w:val="24"/>
        </w:rPr>
        <w:t> </w:t>
      </w:r>
      <w:r>
        <w:rPr>
          <w:sz w:val="24"/>
        </w:rPr>
        <w:t>Yang).</w:t>
      </w:r>
      <w:r>
        <w:rPr>
          <w:rFonts w:ascii="Times New Roman" w:hAnsi="Times New Roman"/>
          <w:sz w:val="24"/>
        </w:rPr>
        <w:tab/>
      </w:r>
      <w:r>
        <w:rPr>
          <w:i/>
          <w:spacing w:val="-4"/>
          <w:sz w:val="24"/>
        </w:rPr>
        <w:t>Scandinavian</w:t>
      </w:r>
      <w:r>
        <w:rPr>
          <w:rFonts w:ascii="Times New Roman" w:hAnsi="Times New Roman"/>
          <w:spacing w:val="21"/>
          <w:sz w:val="24"/>
        </w:rPr>
        <w:t> </w:t>
      </w:r>
      <w:r>
        <w:rPr>
          <w:i/>
          <w:spacing w:val="-4"/>
          <w:sz w:val="24"/>
        </w:rPr>
        <w:t>Journal</w:t>
      </w:r>
      <w:r>
        <w:rPr>
          <w:rFonts w:ascii="Times New Roman" w:hAnsi="Times New Roman"/>
          <w:spacing w:val="23"/>
          <w:sz w:val="24"/>
        </w:rPr>
        <w:t> </w:t>
      </w:r>
      <w:r>
        <w:rPr>
          <w:i/>
          <w:spacing w:val="-4"/>
          <w:sz w:val="24"/>
        </w:rPr>
        <w:t>of</w:t>
      </w:r>
      <w:r>
        <w:rPr>
          <w:rFonts w:ascii="Times New Roman" w:hAnsi="Times New Roman"/>
          <w:spacing w:val="23"/>
          <w:sz w:val="24"/>
        </w:rPr>
        <w:t> </w:t>
      </w:r>
      <w:r>
        <w:rPr>
          <w:i/>
          <w:spacing w:val="-4"/>
          <w:sz w:val="24"/>
        </w:rPr>
        <w:t>Statistics,</w:t>
      </w:r>
      <w:r>
        <w:rPr>
          <w:rFonts w:ascii="Times New Roman" w:hAnsi="Times New Roman"/>
          <w:spacing w:val="26"/>
          <w:sz w:val="24"/>
        </w:rPr>
        <w:t> </w:t>
      </w:r>
      <w:r>
        <w:rPr>
          <w:spacing w:val="-4"/>
          <w:sz w:val="24"/>
        </w:rPr>
        <w:t>42</w:t>
      </w:r>
      <w:r>
        <w:rPr>
          <w:rFonts w:ascii="Times New Roman" w:hAnsi="Times New Roman"/>
          <w:spacing w:val="20"/>
          <w:sz w:val="24"/>
        </w:rPr>
        <w:t> </w:t>
      </w:r>
      <w:r>
        <w:rPr>
          <w:spacing w:val="-4"/>
          <w:sz w:val="24"/>
        </w:rPr>
        <w:t>(Issue</w:t>
      </w:r>
      <w:r>
        <w:rPr>
          <w:rFonts w:ascii="Times New Roman" w:hAnsi="Times New Roman"/>
          <w:spacing w:val="20"/>
          <w:sz w:val="24"/>
        </w:rPr>
        <w:t> </w:t>
      </w:r>
      <w:r>
        <w:rPr>
          <w:spacing w:val="-4"/>
          <w:sz w:val="24"/>
        </w:rPr>
        <w:t>1,</w:t>
      </w:r>
      <w:r>
        <w:rPr>
          <w:rFonts w:ascii="Times New Roman" w:hAnsi="Times New Roman"/>
          <w:spacing w:val="27"/>
          <w:sz w:val="24"/>
        </w:rPr>
        <w:t> </w:t>
      </w:r>
      <w:r>
        <w:rPr>
          <w:spacing w:val="-4"/>
          <w:sz w:val="24"/>
        </w:rPr>
        <w:t>2015),</w:t>
      </w:r>
      <w:r>
        <w:rPr>
          <w:rFonts w:ascii="Times New Roman" w:hAnsi="Times New Roman"/>
          <w:spacing w:val="-4"/>
          <w:sz w:val="24"/>
        </w:rPr>
        <w:t> </w:t>
      </w:r>
      <w:r>
        <w:rPr>
          <w:spacing w:val="-2"/>
          <w:sz w:val="24"/>
        </w:rPr>
        <w:t>63–86.</w:t>
      </w:r>
    </w:p>
    <w:p>
      <w:pPr>
        <w:pStyle w:val="BodyText"/>
        <w:spacing w:before="15"/>
        <w:ind w:left="0"/>
      </w:pPr>
    </w:p>
    <w:p>
      <w:pPr>
        <w:pStyle w:val="BodyText"/>
        <w:spacing w:line="254" w:lineRule="auto" w:before="1"/>
        <w:ind w:right="598"/>
      </w:pPr>
      <w:r>
        <w:rPr>
          <w:spacing w:val="-4"/>
        </w:rPr>
        <w:t>[14]</w:t>
      </w:r>
      <w:r>
        <w:rPr>
          <w:rFonts w:ascii="Times New Roman" w:hAnsi="Times New Roman"/>
          <w:spacing w:val="-4"/>
        </w:rPr>
        <w:t> </w:t>
      </w:r>
      <w:hyperlink r:id="rId19">
        <w:r>
          <w:rPr>
            <w:color w:val="00AEEF"/>
            <w:spacing w:val="-4"/>
          </w:rPr>
          <w:t>Power</w:t>
        </w:r>
        <w:r>
          <w:rPr>
            <w:rFonts w:ascii="Times New Roman" w:hAnsi="Times New Roman"/>
            <w:color w:val="00AEEF"/>
            <w:spacing w:val="-5"/>
          </w:rPr>
          <w:t> </w:t>
        </w:r>
        <w:r>
          <w:rPr>
            <w:color w:val="00AEEF"/>
            <w:spacing w:val="-4"/>
          </w:rPr>
          <w:t>Monotonicity</w:t>
        </w:r>
        <w:r>
          <w:rPr>
            <w:rFonts w:ascii="Times New Roman" w:hAnsi="Times New Roman"/>
            <w:color w:val="00AEEF"/>
            <w:spacing w:val="-5"/>
          </w:rPr>
          <w:t> </w:t>
        </w:r>
        <w:r>
          <w:rPr>
            <w:color w:val="00AEEF"/>
            <w:spacing w:val="-4"/>
          </w:rPr>
          <w:t>in</w:t>
        </w:r>
        <w:r>
          <w:rPr>
            <w:rFonts w:ascii="Times New Roman" w:hAnsi="Times New Roman"/>
            <w:color w:val="00AEEF"/>
            <w:spacing w:val="-5"/>
          </w:rPr>
          <w:t> </w:t>
        </w:r>
        <w:r>
          <w:rPr>
            <w:color w:val="00AEEF"/>
            <w:spacing w:val="-4"/>
          </w:rPr>
          <w:t>Detecting</w:t>
        </w:r>
        <w:r>
          <w:rPr>
            <w:rFonts w:ascii="Times New Roman" w:hAnsi="Times New Roman"/>
            <w:color w:val="00AEEF"/>
            <w:spacing w:val="-5"/>
          </w:rPr>
          <w:t> </w:t>
        </w:r>
        <w:r>
          <w:rPr>
            <w:color w:val="00AEEF"/>
            <w:spacing w:val="-4"/>
          </w:rPr>
          <w:t>Volatility</w:t>
        </w:r>
        <w:r>
          <w:rPr>
            <w:rFonts w:ascii="Times New Roman" w:hAnsi="Times New Roman"/>
            <w:color w:val="00AEEF"/>
            <w:spacing w:val="-5"/>
          </w:rPr>
          <w:t> </w:t>
        </w:r>
        <w:r>
          <w:rPr>
            <w:color w:val="00AEEF"/>
            <w:spacing w:val="-4"/>
          </w:rPr>
          <w:t>Levels</w:t>
        </w:r>
        <w:r>
          <w:rPr>
            <w:rFonts w:ascii="Times New Roman" w:hAnsi="Times New Roman"/>
            <w:color w:val="00AEEF"/>
            <w:spacing w:val="-4"/>
          </w:rPr>
          <w:t> </w:t>
        </w:r>
        <w:r>
          <w:rPr>
            <w:color w:val="00AEEF"/>
            <w:spacing w:val="-4"/>
          </w:rPr>
          <w:t>Change</w:t>
        </w:r>
      </w:hyperlink>
      <w:r>
        <w:rPr>
          <w:spacing w:val="-4"/>
        </w:rPr>
        <w:t>.</w:t>
      </w:r>
      <w:r>
        <w:rPr>
          <w:rFonts w:ascii="Times New Roman" w:hAnsi="Times New Roman"/>
          <w:spacing w:val="19"/>
        </w:rPr>
        <w:t> </w:t>
      </w:r>
      <w:r>
        <w:rPr>
          <w:i/>
          <w:spacing w:val="-4"/>
        </w:rPr>
        <w:t>Economics</w:t>
      </w:r>
      <w:r>
        <w:rPr>
          <w:rFonts w:ascii="Times New Roman" w:hAnsi="Times New Roman"/>
          <w:spacing w:val="-4"/>
        </w:rPr>
        <w:t> </w:t>
      </w:r>
      <w:r>
        <w:rPr>
          <w:i/>
          <w:spacing w:val="-4"/>
        </w:rPr>
        <w:t>Getters,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121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(Issue</w:t>
      </w:r>
      <w:r>
        <w:rPr>
          <w:rFonts w:ascii="Times New Roman" w:hAnsi="Times New Roman"/>
          <w:spacing w:val="-4"/>
        </w:rPr>
        <w:t> </w:t>
      </w:r>
      <w:r>
        <w:rPr/>
        <w:t>1,</w:t>
      </w:r>
      <w:r>
        <w:rPr>
          <w:rFonts w:ascii="Times New Roman" w:hAnsi="Times New Roman"/>
        </w:rPr>
        <w:t> </w:t>
      </w:r>
      <w:r>
        <w:rPr/>
        <w:t>2013),</w:t>
      </w:r>
      <w:r>
        <w:rPr>
          <w:rFonts w:ascii="Times New Roman" w:hAnsi="Times New Roman"/>
        </w:rPr>
        <w:t> </w:t>
      </w:r>
      <w:r>
        <w:rPr/>
        <w:t>64–69.</w:t>
      </w:r>
    </w:p>
    <w:p>
      <w:pPr>
        <w:pStyle w:val="BodyText"/>
        <w:spacing w:before="15"/>
        <w:ind w:left="0"/>
      </w:pPr>
    </w:p>
    <w:p>
      <w:pPr>
        <w:spacing w:line="254" w:lineRule="auto" w:before="1"/>
        <w:ind w:left="244" w:right="0" w:firstLine="0"/>
        <w:jc w:val="left"/>
        <w:rPr>
          <w:sz w:val="24"/>
        </w:rPr>
      </w:pPr>
      <w:r>
        <w:rPr>
          <w:spacing w:val="-2"/>
          <w:sz w:val="24"/>
        </w:rPr>
        <w:t>[13]</w:t>
      </w:r>
      <w:r>
        <w:rPr>
          <w:rFonts w:ascii="Times New Roman" w:hAnsi="Times New Roman"/>
          <w:sz w:val="24"/>
        </w:rPr>
        <w:t> </w:t>
      </w:r>
      <w:hyperlink r:id="rId20">
        <w:r>
          <w:rPr>
            <w:color w:val="00AEEF"/>
            <w:spacing w:val="-2"/>
            <w:sz w:val="24"/>
          </w:rPr>
          <w:t>Estimation</w:t>
        </w:r>
        <w:r>
          <w:rPr>
            <w:rFonts w:ascii="Times New Roman" w:hAnsi="Times New Roman"/>
            <w:color w:val="00AEEF"/>
            <w:sz w:val="24"/>
          </w:rPr>
          <w:t> </w:t>
        </w:r>
        <w:r>
          <w:rPr>
            <w:color w:val="00AEEF"/>
            <w:spacing w:val="-2"/>
            <w:sz w:val="24"/>
          </w:rPr>
          <w:t>and</w:t>
        </w:r>
        <w:r>
          <w:rPr>
            <w:rFonts w:ascii="Times New Roman" w:hAnsi="Times New Roman"/>
            <w:color w:val="00AEEF"/>
            <w:sz w:val="24"/>
          </w:rPr>
          <w:t> </w:t>
        </w:r>
        <w:r>
          <w:rPr>
            <w:color w:val="00AEEF"/>
            <w:spacing w:val="-2"/>
            <w:sz w:val="24"/>
          </w:rPr>
          <w:t>Inference</w:t>
        </w:r>
        <w:r>
          <w:rPr>
            <w:rFonts w:ascii="Times New Roman" w:hAnsi="Times New Roman"/>
            <w:color w:val="00AEEF"/>
            <w:sz w:val="24"/>
          </w:rPr>
          <w:t> </w:t>
        </w:r>
        <w:r>
          <w:rPr>
            <w:color w:val="00AEEF"/>
            <w:spacing w:val="-2"/>
            <w:sz w:val="24"/>
          </w:rPr>
          <w:t>of</w:t>
        </w:r>
        <w:r>
          <w:rPr>
            <w:rFonts w:ascii="Times New Roman" w:hAnsi="Times New Roman"/>
            <w:color w:val="00AEEF"/>
            <w:sz w:val="24"/>
          </w:rPr>
          <w:t> </w:t>
        </w:r>
        <w:r>
          <w:rPr>
            <w:color w:val="00AEEF"/>
            <w:spacing w:val="-2"/>
            <w:sz w:val="24"/>
          </w:rPr>
          <w:t>Discontinuity</w:t>
        </w:r>
        <w:r>
          <w:rPr>
            <w:rFonts w:ascii="Times New Roman" w:hAnsi="Times New Roman"/>
            <w:color w:val="00AEEF"/>
            <w:sz w:val="24"/>
          </w:rPr>
          <w:t> </w:t>
        </w:r>
        <w:r>
          <w:rPr>
            <w:color w:val="00AEEF"/>
            <w:spacing w:val="-2"/>
            <w:sz w:val="24"/>
          </w:rPr>
          <w:t>in</w:t>
        </w:r>
        <w:r>
          <w:rPr>
            <w:rFonts w:ascii="Times New Roman" w:hAnsi="Times New Roman"/>
            <w:color w:val="00AEEF"/>
            <w:sz w:val="24"/>
          </w:rPr>
          <w:t> </w:t>
        </w:r>
        <w:r>
          <w:rPr>
            <w:color w:val="00AEEF"/>
            <w:spacing w:val="-2"/>
            <w:sz w:val="24"/>
          </w:rPr>
          <w:t>Density</w:t>
        </w:r>
      </w:hyperlink>
      <w:r>
        <w:rPr>
          <w:rFonts w:ascii="Times New Roman" w:hAnsi="Times New Roman"/>
          <w:color w:val="00AEEF"/>
          <w:sz w:val="24"/>
        </w:rPr>
        <w:t> </w:t>
      </w:r>
      <w:r>
        <w:rPr>
          <w:spacing w:val="-2"/>
          <w:sz w:val="24"/>
        </w:rPr>
        <w:t>(with</w:t>
      </w:r>
      <w:r>
        <w:rPr>
          <w:rFonts w:ascii="Times New Roman" w:hAnsi="Times New Roman"/>
          <w:sz w:val="24"/>
        </w:rPr>
        <w:t> </w:t>
      </w:r>
      <w:r>
        <w:rPr>
          <w:spacing w:val="-2"/>
          <w:sz w:val="24"/>
        </w:rPr>
        <w:t>Taisuke</w:t>
      </w:r>
      <w:r>
        <w:rPr>
          <w:rFonts w:ascii="Times New Roman" w:hAnsi="Times New Roman"/>
          <w:sz w:val="24"/>
        </w:rPr>
        <w:t> </w:t>
      </w:r>
      <w:r>
        <w:rPr>
          <w:spacing w:val="-2"/>
          <w:sz w:val="24"/>
        </w:rPr>
        <w:t>Otsu</w:t>
      </w:r>
      <w:r>
        <w:rPr>
          <w:rFonts w:ascii="Times New Roman" w:hAnsi="Times New Roman"/>
          <w:sz w:val="24"/>
        </w:rPr>
        <w:t> </w:t>
      </w:r>
      <w:r>
        <w:rPr>
          <w:spacing w:val="-2"/>
          <w:sz w:val="24"/>
        </w:rPr>
        <w:t>and</w:t>
      </w:r>
      <w:r>
        <w:rPr>
          <w:rFonts w:ascii="Times New Roman" w:hAnsi="Times New Roman"/>
          <w:sz w:val="24"/>
        </w:rPr>
        <w:t> </w:t>
      </w:r>
      <w:r>
        <w:rPr>
          <w:spacing w:val="-2"/>
          <w:sz w:val="24"/>
        </w:rPr>
        <w:t>Yukitoshi</w:t>
      </w:r>
      <w:r>
        <w:rPr>
          <w:rFonts w:ascii="Times New Roman" w:hAnsi="Times New Roman"/>
          <w:spacing w:val="-2"/>
          <w:sz w:val="24"/>
        </w:rPr>
        <w:t> </w:t>
      </w:r>
      <w:r>
        <w:rPr>
          <w:spacing w:val="-2"/>
          <w:sz w:val="24"/>
        </w:rPr>
        <w:t>Matsushita).</w:t>
      </w:r>
      <w:r>
        <w:rPr>
          <w:rFonts w:ascii="Times New Roman" w:hAnsi="Times New Roman"/>
          <w:spacing w:val="11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rFonts w:ascii="Times New Roman" w:hAnsi="Times New Roman"/>
          <w:spacing w:val="-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2"/>
          <w:sz w:val="24"/>
        </w:rPr>
        <w:t>Business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2"/>
          <w:sz w:val="24"/>
        </w:rPr>
        <w:t>Statistics,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2"/>
          <w:sz w:val="24"/>
        </w:rPr>
        <w:t>31,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2"/>
          <w:sz w:val="24"/>
        </w:rPr>
        <w:t>(Issue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2"/>
          <w:sz w:val="24"/>
        </w:rPr>
        <w:t>4,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2"/>
          <w:sz w:val="24"/>
        </w:rPr>
        <w:t>2013),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2"/>
          <w:sz w:val="24"/>
        </w:rPr>
        <w:t>507–524.</w:t>
      </w:r>
    </w:p>
    <w:p>
      <w:pPr>
        <w:pStyle w:val="BodyText"/>
        <w:spacing w:before="15"/>
        <w:ind w:left="0"/>
      </w:pPr>
    </w:p>
    <w:p>
      <w:pPr>
        <w:pStyle w:val="BodyText"/>
        <w:spacing w:line="254" w:lineRule="auto" w:before="1"/>
        <w:ind w:right="598"/>
      </w:pPr>
      <w:r>
        <w:rPr>
          <w:spacing w:val="-2"/>
        </w:rPr>
        <w:t>[12]</w:t>
      </w:r>
      <w:r>
        <w:rPr>
          <w:rFonts w:ascii="Times New Roman" w:hAnsi="Times New Roman"/>
          <w:spacing w:val="-13"/>
        </w:rPr>
        <w:t> </w:t>
      </w:r>
      <w:hyperlink r:id="rId21">
        <w:r>
          <w:rPr>
            <w:color w:val="00AEEF"/>
            <w:spacing w:val="-2"/>
          </w:rPr>
          <w:t>Powerful</w:t>
        </w:r>
        <w:r>
          <w:rPr>
            <w:rFonts w:ascii="Times New Roman" w:hAnsi="Times New Roman"/>
            <w:color w:val="00AEEF"/>
            <w:spacing w:val="-13"/>
          </w:rPr>
          <w:t> </w:t>
        </w:r>
        <w:r>
          <w:rPr>
            <w:color w:val="00AEEF"/>
            <w:spacing w:val="-2"/>
          </w:rPr>
          <w:t>Tests</w:t>
        </w:r>
        <w:r>
          <w:rPr>
            <w:rFonts w:ascii="Times New Roman" w:hAnsi="Times New Roman"/>
            <w:color w:val="00AEEF"/>
            <w:spacing w:val="-13"/>
          </w:rPr>
          <w:t> </w:t>
        </w:r>
        <w:r>
          <w:rPr>
            <w:color w:val="00AEEF"/>
            <w:spacing w:val="-2"/>
          </w:rPr>
          <w:t>of</w:t>
        </w:r>
        <w:r>
          <w:rPr>
            <w:rFonts w:ascii="Times New Roman" w:hAnsi="Times New Roman"/>
            <w:color w:val="00AEEF"/>
            <w:spacing w:val="-13"/>
          </w:rPr>
          <w:t> </w:t>
        </w:r>
        <w:r>
          <w:rPr>
            <w:color w:val="00AEEF"/>
            <w:spacing w:val="-2"/>
          </w:rPr>
          <w:t>Structural</w:t>
        </w:r>
        <w:r>
          <w:rPr>
            <w:rFonts w:ascii="Times New Roman" w:hAnsi="Times New Roman"/>
            <w:color w:val="00AEEF"/>
            <w:spacing w:val="-13"/>
          </w:rPr>
          <w:t> </w:t>
        </w:r>
        <w:r>
          <w:rPr>
            <w:color w:val="00AEEF"/>
            <w:spacing w:val="-2"/>
          </w:rPr>
          <w:t>Changes</w:t>
        </w:r>
        <w:r>
          <w:rPr>
            <w:rFonts w:ascii="Times New Roman" w:hAnsi="Times New Roman"/>
            <w:color w:val="00AEEF"/>
            <w:spacing w:val="-13"/>
          </w:rPr>
          <w:t> </w:t>
        </w:r>
        <w:r>
          <w:rPr>
            <w:color w:val="00AEEF"/>
            <w:spacing w:val="-2"/>
          </w:rPr>
          <w:t>in</w:t>
        </w:r>
        <w:r>
          <w:rPr>
            <w:rFonts w:ascii="Times New Roman" w:hAnsi="Times New Roman"/>
            <w:color w:val="00AEEF"/>
            <w:spacing w:val="-13"/>
          </w:rPr>
          <w:t> </w:t>
        </w:r>
        <w:r>
          <w:rPr>
            <w:color w:val="00AEEF"/>
            <w:spacing w:val="-2"/>
          </w:rPr>
          <w:t>Volatility</w:t>
        </w:r>
      </w:hyperlink>
      <w:r>
        <w:rPr>
          <w:spacing w:val="-2"/>
        </w:rPr>
        <w:t>.</w:t>
      </w:r>
      <w:r>
        <w:rPr>
          <w:rFonts w:ascii="Times New Roman" w:hAnsi="Times New Roman"/>
          <w:spacing w:val="5"/>
        </w:rPr>
        <w:t> </w:t>
      </w:r>
      <w:r>
        <w:rPr>
          <w:i/>
          <w:spacing w:val="-2"/>
        </w:rPr>
        <w:t>Journal</w:t>
      </w:r>
      <w:r>
        <w:rPr>
          <w:rFonts w:ascii="Times New Roman" w:hAnsi="Times New Roman"/>
          <w:spacing w:val="-11"/>
        </w:rPr>
        <w:t> </w:t>
      </w:r>
      <w:r>
        <w:rPr>
          <w:i/>
          <w:spacing w:val="-2"/>
        </w:rPr>
        <w:t>of</w:t>
      </w:r>
      <w:r>
        <w:rPr>
          <w:rFonts w:ascii="Times New Roman" w:hAnsi="Times New Roman"/>
          <w:spacing w:val="-11"/>
        </w:rPr>
        <w:t> </w:t>
      </w:r>
      <w:r>
        <w:rPr>
          <w:i/>
          <w:spacing w:val="-2"/>
        </w:rPr>
        <w:t>Econometrics,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173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(Issue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1,</w:t>
      </w:r>
      <w:r>
        <w:rPr>
          <w:rFonts w:ascii="Times New Roman" w:hAnsi="Times New Roman"/>
          <w:spacing w:val="-2"/>
        </w:rPr>
        <w:t> </w:t>
      </w:r>
      <w:r>
        <w:rPr/>
        <w:t>2013),</w:t>
      </w:r>
      <w:r>
        <w:rPr>
          <w:rFonts w:ascii="Times New Roman" w:hAnsi="Times New Roman"/>
        </w:rPr>
        <w:t> </w:t>
      </w:r>
      <w:r>
        <w:rPr/>
        <w:t>126–142.</w:t>
      </w:r>
    </w:p>
    <w:p>
      <w:pPr>
        <w:pStyle w:val="BodyText"/>
        <w:spacing w:before="15"/>
        <w:ind w:left="0"/>
      </w:pPr>
    </w:p>
    <w:p>
      <w:pPr>
        <w:pStyle w:val="BodyText"/>
        <w:rPr>
          <w:i/>
        </w:rPr>
      </w:pPr>
      <w:r>
        <w:rPr>
          <w:spacing w:val="-4"/>
        </w:rPr>
        <w:t>[11]</w:t>
      </w:r>
      <w:r>
        <w:rPr>
          <w:rFonts w:ascii="Times New Roman"/>
          <w:spacing w:val="-2"/>
        </w:rPr>
        <w:t> </w:t>
      </w:r>
      <w:hyperlink r:id="rId22">
        <w:r>
          <w:rPr>
            <w:color w:val="00AEEF"/>
            <w:spacing w:val="-4"/>
          </w:rPr>
          <w:t>Nonparametric</w:t>
        </w:r>
        <w:r>
          <w:rPr>
            <w:rFonts w:ascii="Times New Roman"/>
            <w:color w:val="00AEEF"/>
            <w:spacing w:val="-3"/>
          </w:rPr>
          <w:t> </w:t>
        </w:r>
        <w:r>
          <w:rPr>
            <w:color w:val="00AEEF"/>
            <w:spacing w:val="-4"/>
          </w:rPr>
          <w:t>Inference</w:t>
        </w:r>
        <w:r>
          <w:rPr>
            <w:rFonts w:ascii="Times New Roman"/>
            <w:color w:val="00AEEF"/>
            <w:spacing w:val="-3"/>
          </w:rPr>
          <w:t> </w:t>
        </w:r>
        <w:r>
          <w:rPr>
            <w:color w:val="00AEEF"/>
            <w:spacing w:val="-4"/>
          </w:rPr>
          <w:t>for</w:t>
        </w:r>
        <w:r>
          <w:rPr>
            <w:rFonts w:ascii="Times New Roman"/>
            <w:color w:val="00AEEF"/>
            <w:spacing w:val="-3"/>
          </w:rPr>
          <w:t> </w:t>
        </w:r>
        <w:r>
          <w:rPr>
            <w:color w:val="00AEEF"/>
            <w:spacing w:val="-4"/>
          </w:rPr>
          <w:t>Conditional</w:t>
        </w:r>
        <w:r>
          <w:rPr>
            <w:rFonts w:ascii="Times New Roman"/>
            <w:color w:val="00AEEF"/>
            <w:spacing w:val="-2"/>
          </w:rPr>
          <w:t> </w:t>
        </w:r>
        <w:r>
          <w:rPr>
            <w:color w:val="00AEEF"/>
            <w:spacing w:val="-4"/>
          </w:rPr>
          <w:t>Quantiles</w:t>
        </w:r>
        <w:r>
          <w:rPr>
            <w:rFonts w:ascii="Times New Roman"/>
            <w:color w:val="00AEEF"/>
            <w:spacing w:val="-3"/>
          </w:rPr>
          <w:t> </w:t>
        </w:r>
        <w:r>
          <w:rPr>
            <w:color w:val="00AEEF"/>
            <w:spacing w:val="-4"/>
          </w:rPr>
          <w:t>of</w:t>
        </w:r>
        <w:r>
          <w:rPr>
            <w:rFonts w:ascii="Times New Roman"/>
            <w:color w:val="00AEEF"/>
            <w:spacing w:val="-1"/>
          </w:rPr>
          <w:t> </w:t>
        </w:r>
        <w:r>
          <w:rPr>
            <w:color w:val="00AEEF"/>
            <w:spacing w:val="-4"/>
          </w:rPr>
          <w:t>Time</w:t>
        </w:r>
        <w:r>
          <w:rPr>
            <w:rFonts w:ascii="Times New Roman"/>
            <w:color w:val="00AEEF"/>
            <w:spacing w:val="-3"/>
          </w:rPr>
          <w:t> </w:t>
        </w:r>
        <w:r>
          <w:rPr>
            <w:color w:val="00AEEF"/>
            <w:spacing w:val="-4"/>
          </w:rPr>
          <w:t>Series</w:t>
        </w:r>
      </w:hyperlink>
      <w:r>
        <w:rPr>
          <w:spacing w:val="-4"/>
        </w:rPr>
        <w:t>.</w:t>
      </w:r>
      <w:r>
        <w:rPr>
          <w:rFonts w:ascii="Times New Roman"/>
          <w:spacing w:val="25"/>
        </w:rPr>
        <w:t> </w:t>
      </w:r>
      <w:r>
        <w:rPr>
          <w:i/>
          <w:spacing w:val="-4"/>
        </w:rPr>
        <w:t>Econometric</w:t>
      </w:r>
      <w:r>
        <w:rPr>
          <w:rFonts w:ascii="Times New Roman"/>
          <w:spacing w:val="1"/>
        </w:rPr>
        <w:t> </w:t>
      </w:r>
      <w:r>
        <w:rPr>
          <w:i/>
          <w:spacing w:val="-4"/>
        </w:rPr>
        <w:t>fheory,</w:t>
      </w:r>
    </w:p>
    <w:p>
      <w:pPr>
        <w:pStyle w:val="BodyText"/>
        <w:spacing w:before="17"/>
      </w:pPr>
      <w:r>
        <w:rPr>
          <w:spacing w:val="-6"/>
        </w:rPr>
        <w:t>29</w:t>
      </w:r>
      <w:r>
        <w:rPr>
          <w:rFonts w:ascii="Times New Roman" w:hAnsi="Times New Roman"/>
          <w:spacing w:val="-9"/>
        </w:rPr>
        <w:t> </w:t>
      </w:r>
      <w:r>
        <w:rPr>
          <w:spacing w:val="-6"/>
        </w:rPr>
        <w:t>(Issue</w:t>
      </w:r>
      <w:r>
        <w:rPr>
          <w:rFonts w:ascii="Times New Roman" w:hAnsi="Times New Roman"/>
          <w:spacing w:val="-9"/>
        </w:rPr>
        <w:t> </w:t>
      </w:r>
      <w:r>
        <w:rPr>
          <w:spacing w:val="-6"/>
        </w:rPr>
        <w:t>4,</w:t>
      </w:r>
      <w:r>
        <w:rPr>
          <w:rFonts w:ascii="Times New Roman" w:hAnsi="Times New Roman"/>
          <w:spacing w:val="-8"/>
        </w:rPr>
        <w:t> </w:t>
      </w:r>
      <w:r>
        <w:rPr>
          <w:spacing w:val="-6"/>
        </w:rPr>
        <w:t>2013),</w:t>
      </w:r>
      <w:r>
        <w:rPr>
          <w:rFonts w:ascii="Times New Roman" w:hAnsi="Times New Roman"/>
          <w:spacing w:val="-9"/>
        </w:rPr>
        <w:t> </w:t>
      </w:r>
      <w:r>
        <w:rPr>
          <w:spacing w:val="-6"/>
        </w:rPr>
        <w:t>673–698.</w:t>
      </w:r>
      <w:r>
        <w:rPr>
          <w:rFonts w:ascii="Times New Roman" w:hAnsi="Times New Roman"/>
          <w:spacing w:val="10"/>
        </w:rPr>
        <w:t> </w:t>
      </w:r>
      <w:r>
        <w:rPr>
          <w:spacing w:val="-6"/>
        </w:rPr>
        <w:t>Lead</w:t>
      </w:r>
      <w:r>
        <w:rPr>
          <w:rFonts w:ascii="Times New Roman" w:hAnsi="Times New Roman"/>
          <w:spacing w:val="-9"/>
        </w:rPr>
        <w:t> </w:t>
      </w:r>
      <w:r>
        <w:rPr>
          <w:spacing w:val="-6"/>
        </w:rPr>
        <w:t>Article.</w:t>
      </w:r>
    </w:p>
    <w:p>
      <w:pPr>
        <w:pStyle w:val="BodyText"/>
        <w:spacing w:before="32"/>
        <w:ind w:left="0"/>
      </w:pPr>
    </w:p>
    <w:p>
      <w:pPr>
        <w:pStyle w:val="BodyText"/>
        <w:spacing w:line="254" w:lineRule="auto"/>
        <w:ind w:right="598"/>
      </w:pPr>
      <w:r>
        <w:rPr>
          <w:spacing w:val="-4"/>
        </w:rPr>
        <w:t>[10]</w:t>
      </w:r>
      <w:r>
        <w:rPr>
          <w:rFonts w:ascii="Times New Roman" w:hAnsi="Times New Roman"/>
          <w:spacing w:val="-10"/>
        </w:rPr>
        <w:t> </w:t>
      </w:r>
      <w:hyperlink r:id="rId23">
        <w:r>
          <w:rPr>
            <w:color w:val="00AEEF"/>
            <w:spacing w:val="-4"/>
          </w:rPr>
          <w:t>Robustifying</w:t>
        </w:r>
        <w:r>
          <w:rPr>
            <w:rFonts w:ascii="Times New Roman" w:hAnsi="Times New Roman"/>
            <w:color w:val="00AEEF"/>
            <w:spacing w:val="-11"/>
          </w:rPr>
          <w:t> </w:t>
        </w:r>
        <w:r>
          <w:rPr>
            <w:color w:val="00AEEF"/>
            <w:spacing w:val="-4"/>
          </w:rPr>
          <w:t>Multivariate</w:t>
        </w:r>
        <w:r>
          <w:rPr>
            <w:rFonts w:ascii="Times New Roman" w:hAnsi="Times New Roman"/>
            <w:color w:val="00AEEF"/>
            <w:spacing w:val="-10"/>
          </w:rPr>
          <w:t> </w:t>
        </w:r>
        <w:r>
          <w:rPr>
            <w:color w:val="00AEEF"/>
            <w:spacing w:val="-4"/>
          </w:rPr>
          <w:t>Trend</w:t>
        </w:r>
        <w:r>
          <w:rPr>
            <w:rFonts w:ascii="Times New Roman" w:hAnsi="Times New Roman"/>
            <w:color w:val="00AEEF"/>
            <w:spacing w:val="-11"/>
          </w:rPr>
          <w:t> </w:t>
        </w:r>
        <w:r>
          <w:rPr>
            <w:color w:val="00AEEF"/>
            <w:spacing w:val="-4"/>
          </w:rPr>
          <w:t>Tests</w:t>
        </w:r>
        <w:r>
          <w:rPr>
            <w:rFonts w:ascii="Times New Roman" w:hAnsi="Times New Roman"/>
            <w:color w:val="00AEEF"/>
            <w:spacing w:val="-10"/>
          </w:rPr>
          <w:t> </w:t>
        </w:r>
        <w:r>
          <w:rPr>
            <w:color w:val="00AEEF"/>
            <w:spacing w:val="-4"/>
          </w:rPr>
          <w:t>to</w:t>
        </w:r>
        <w:r>
          <w:rPr>
            <w:rFonts w:ascii="Times New Roman" w:hAnsi="Times New Roman"/>
            <w:color w:val="00AEEF"/>
            <w:spacing w:val="-11"/>
          </w:rPr>
          <w:t> </w:t>
        </w:r>
        <w:r>
          <w:rPr>
            <w:color w:val="00AEEF"/>
            <w:spacing w:val="-4"/>
          </w:rPr>
          <w:t>Nonstationary</w:t>
        </w:r>
        <w:r>
          <w:rPr>
            <w:rFonts w:ascii="Times New Roman" w:hAnsi="Times New Roman"/>
            <w:color w:val="00AEEF"/>
            <w:spacing w:val="-11"/>
          </w:rPr>
          <w:t> </w:t>
        </w:r>
        <w:r>
          <w:rPr>
            <w:color w:val="00AEEF"/>
            <w:spacing w:val="-4"/>
          </w:rPr>
          <w:t>Volatility</w:t>
        </w:r>
      </w:hyperlink>
      <w:r>
        <w:rPr>
          <w:spacing w:val="-4"/>
        </w:rPr>
        <w:t>.</w:t>
      </w:r>
      <w:r>
        <w:rPr>
          <w:rFonts w:ascii="Times New Roman" w:hAnsi="Times New Roman"/>
          <w:spacing w:val="9"/>
        </w:rPr>
        <w:t> </w:t>
      </w:r>
      <w:r>
        <w:rPr>
          <w:i/>
          <w:spacing w:val="-4"/>
        </w:rPr>
        <w:t>Journal</w:t>
      </w:r>
      <w:r>
        <w:rPr>
          <w:rFonts w:ascii="Times New Roman" w:hAnsi="Times New Roman"/>
          <w:spacing w:val="-5"/>
        </w:rPr>
        <w:t> </w:t>
      </w:r>
      <w:r>
        <w:rPr>
          <w:i/>
          <w:spacing w:val="-4"/>
        </w:rPr>
        <w:t>of</w:t>
      </w:r>
      <w:r>
        <w:rPr>
          <w:rFonts w:ascii="Times New Roman" w:hAnsi="Times New Roman"/>
          <w:spacing w:val="-6"/>
        </w:rPr>
        <w:t> </w:t>
      </w:r>
      <w:r>
        <w:rPr>
          <w:i/>
          <w:spacing w:val="-4"/>
        </w:rPr>
        <w:t>Economet−</w:t>
      </w:r>
      <w:r>
        <w:rPr>
          <w:rFonts w:ascii="Times New Roman" w:hAnsi="Times New Roman"/>
          <w:spacing w:val="-4"/>
        </w:rPr>
        <w:t> </w:t>
      </w:r>
      <w:r>
        <w:rPr>
          <w:i/>
        </w:rPr>
        <w:t>rics,</w:t>
      </w:r>
      <w:r>
        <w:rPr>
          <w:rFonts w:ascii="Times New Roman" w:hAnsi="Times New Roman"/>
        </w:rPr>
        <w:t> </w:t>
      </w:r>
      <w:r>
        <w:rPr/>
        <w:t>169</w:t>
      </w:r>
      <w:r>
        <w:rPr>
          <w:rFonts w:ascii="Times New Roman" w:hAnsi="Times New Roman"/>
        </w:rPr>
        <w:t> </w:t>
      </w:r>
      <w:r>
        <w:rPr/>
        <w:t>(Issue</w:t>
      </w:r>
      <w:r>
        <w:rPr>
          <w:rFonts w:ascii="Times New Roman" w:hAnsi="Times New Roman"/>
        </w:rPr>
        <w:t> </w:t>
      </w:r>
      <w:r>
        <w:rPr/>
        <w:t>2,</w:t>
      </w:r>
      <w:r>
        <w:rPr>
          <w:rFonts w:ascii="Times New Roman" w:hAnsi="Times New Roman"/>
        </w:rPr>
        <w:t> </w:t>
      </w:r>
      <w:r>
        <w:rPr/>
        <w:t>2012),</w:t>
      </w:r>
      <w:r>
        <w:rPr>
          <w:rFonts w:ascii="Times New Roman" w:hAnsi="Times New Roman"/>
        </w:rPr>
        <w:t> </w:t>
      </w:r>
      <w:r>
        <w:rPr/>
        <w:t>147–154.</w:t>
      </w:r>
    </w:p>
    <w:p>
      <w:pPr>
        <w:pStyle w:val="BodyText"/>
        <w:spacing w:before="16"/>
        <w:ind w:left="0"/>
      </w:pPr>
    </w:p>
    <w:p>
      <w:pPr>
        <w:spacing w:line="254" w:lineRule="auto" w:before="0"/>
        <w:ind w:left="244" w:right="598" w:firstLine="0"/>
        <w:jc w:val="left"/>
        <w:rPr>
          <w:sz w:val="24"/>
        </w:rPr>
      </w:pPr>
      <w:r>
        <w:rPr>
          <w:spacing w:val="-4"/>
          <w:sz w:val="24"/>
        </w:rPr>
        <w:t>[9]</w:t>
      </w:r>
      <w:r>
        <w:rPr>
          <w:rFonts w:ascii="Times New Roman" w:hAnsi="Times New Roman"/>
          <w:spacing w:val="-8"/>
          <w:sz w:val="24"/>
        </w:rPr>
        <w:t> </w:t>
      </w:r>
      <w:hyperlink r:id="rId24">
        <w:r>
          <w:rPr>
            <w:color w:val="00AEEF"/>
            <w:spacing w:val="-4"/>
            <w:sz w:val="24"/>
          </w:rPr>
          <w:t>Tilted</w:t>
        </w:r>
        <w:r>
          <w:rPr>
            <w:rFonts w:ascii="Times New Roman" w:hAnsi="Times New Roman"/>
            <w:color w:val="00AEEF"/>
            <w:spacing w:val="-10"/>
            <w:sz w:val="24"/>
          </w:rPr>
          <w:t> </w:t>
        </w:r>
        <w:r>
          <w:rPr>
            <w:color w:val="00AEEF"/>
            <w:spacing w:val="-4"/>
            <w:sz w:val="24"/>
          </w:rPr>
          <w:t>Nonparametric</w:t>
        </w:r>
        <w:r>
          <w:rPr>
            <w:rFonts w:ascii="Times New Roman" w:hAnsi="Times New Roman"/>
            <w:color w:val="00AEEF"/>
            <w:spacing w:val="-9"/>
            <w:sz w:val="24"/>
          </w:rPr>
          <w:t> </w:t>
        </w:r>
        <w:r>
          <w:rPr>
            <w:color w:val="00AEEF"/>
            <w:spacing w:val="-4"/>
            <w:sz w:val="24"/>
          </w:rPr>
          <w:t>Estimation</w:t>
        </w:r>
        <w:r>
          <w:rPr>
            <w:rFonts w:ascii="Times New Roman" w:hAnsi="Times New Roman"/>
            <w:color w:val="00AEEF"/>
            <w:spacing w:val="-10"/>
            <w:sz w:val="24"/>
          </w:rPr>
          <w:t> </w:t>
        </w:r>
        <w:r>
          <w:rPr>
            <w:color w:val="00AEEF"/>
            <w:spacing w:val="-4"/>
            <w:sz w:val="24"/>
          </w:rPr>
          <w:t>of</w:t>
        </w:r>
        <w:r>
          <w:rPr>
            <w:rFonts w:ascii="Times New Roman" w:hAnsi="Times New Roman"/>
            <w:color w:val="00AEEF"/>
            <w:spacing w:val="-8"/>
            <w:sz w:val="24"/>
          </w:rPr>
          <w:t> </w:t>
        </w:r>
        <w:r>
          <w:rPr>
            <w:color w:val="00AEEF"/>
            <w:spacing w:val="-4"/>
            <w:sz w:val="24"/>
          </w:rPr>
          <w:t>Volatility</w:t>
        </w:r>
        <w:r>
          <w:rPr>
            <w:rFonts w:ascii="Times New Roman" w:hAnsi="Times New Roman"/>
            <w:color w:val="00AEEF"/>
            <w:spacing w:val="-10"/>
            <w:sz w:val="24"/>
          </w:rPr>
          <w:t> </w:t>
        </w:r>
        <w:r>
          <w:rPr>
            <w:color w:val="00AEEF"/>
            <w:spacing w:val="-4"/>
            <w:sz w:val="24"/>
          </w:rPr>
          <w:t>Functions</w:t>
        </w:r>
        <w:r>
          <w:rPr>
            <w:rFonts w:ascii="Times New Roman" w:hAnsi="Times New Roman"/>
            <w:color w:val="00AEEF"/>
            <w:spacing w:val="-9"/>
            <w:sz w:val="24"/>
          </w:rPr>
          <w:t> </w:t>
        </w:r>
        <w:r>
          <w:rPr>
            <w:color w:val="00AEEF"/>
            <w:spacing w:val="-4"/>
            <w:sz w:val="24"/>
          </w:rPr>
          <w:t>with</w:t>
        </w:r>
        <w:r>
          <w:rPr>
            <w:rFonts w:ascii="Times New Roman" w:hAnsi="Times New Roman"/>
            <w:color w:val="00AEEF"/>
            <w:spacing w:val="-10"/>
            <w:sz w:val="24"/>
          </w:rPr>
          <w:t> </w:t>
        </w:r>
        <w:r>
          <w:rPr>
            <w:color w:val="00AEEF"/>
            <w:spacing w:val="-4"/>
            <w:sz w:val="24"/>
          </w:rPr>
          <w:t>Empirical</w:t>
        </w:r>
        <w:r>
          <w:rPr>
            <w:rFonts w:ascii="Times New Roman" w:hAnsi="Times New Roman"/>
            <w:color w:val="00AEEF"/>
            <w:spacing w:val="-9"/>
            <w:sz w:val="24"/>
          </w:rPr>
          <w:t> </w:t>
        </w:r>
        <w:r>
          <w:rPr>
            <w:color w:val="00AEEF"/>
            <w:spacing w:val="-4"/>
            <w:sz w:val="24"/>
          </w:rPr>
          <w:t>Applications</w:t>
        </w:r>
      </w:hyperlink>
      <w:r>
        <w:rPr>
          <w:rFonts w:ascii="Times New Roman" w:hAnsi="Times New Roman"/>
          <w:color w:val="00AEEF"/>
          <w:spacing w:val="-9"/>
          <w:sz w:val="24"/>
        </w:rPr>
        <w:t> </w:t>
      </w:r>
      <w:r>
        <w:rPr>
          <w:spacing w:val="-4"/>
          <w:sz w:val="24"/>
        </w:rPr>
        <w:t>(with</w:t>
      </w:r>
      <w:r>
        <w:rPr>
          <w:rFonts w:ascii="Times New Roman" w:hAnsi="Times New Roman"/>
          <w:spacing w:val="-4"/>
          <w:sz w:val="24"/>
        </w:rPr>
        <w:t> </w:t>
      </w:r>
      <w:r>
        <w:rPr>
          <w:spacing w:val="-2"/>
          <w:sz w:val="24"/>
        </w:rPr>
        <w:t>Peter</w:t>
      </w:r>
      <w:r>
        <w:rPr>
          <w:rFonts w:ascii="Times New Roman" w:hAnsi="Times New Roman"/>
          <w:spacing w:val="-5"/>
          <w:sz w:val="24"/>
        </w:rPr>
        <w:t> </w:t>
      </w:r>
      <w:r>
        <w:rPr>
          <w:spacing w:val="-2"/>
          <w:sz w:val="24"/>
        </w:rPr>
        <w:t>Phillips).</w:t>
      </w:r>
      <w:r>
        <w:rPr>
          <w:rFonts w:ascii="Times New Roman" w:hAnsi="Times New Roman"/>
          <w:spacing w:val="15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2"/>
          <w:sz w:val="24"/>
        </w:rPr>
        <w:t>Business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2"/>
          <w:sz w:val="24"/>
        </w:rPr>
        <w:t>Statistics,</w:t>
      </w:r>
      <w:r>
        <w:rPr>
          <w:rFonts w:ascii="Times New Roman" w:hAnsi="Times New Roman"/>
          <w:spacing w:val="-5"/>
          <w:sz w:val="24"/>
        </w:rPr>
        <w:t> </w:t>
      </w:r>
      <w:r>
        <w:rPr>
          <w:spacing w:val="-2"/>
          <w:sz w:val="24"/>
        </w:rPr>
        <w:t>29</w:t>
      </w:r>
      <w:r>
        <w:rPr>
          <w:rFonts w:ascii="Times New Roman" w:hAnsi="Times New Roman"/>
          <w:spacing w:val="-5"/>
          <w:sz w:val="24"/>
        </w:rPr>
        <w:t> </w:t>
      </w:r>
      <w:r>
        <w:rPr>
          <w:spacing w:val="-2"/>
          <w:sz w:val="24"/>
        </w:rPr>
        <w:t>(Issue</w:t>
      </w:r>
      <w:r>
        <w:rPr>
          <w:rFonts w:ascii="Times New Roman" w:hAnsi="Times New Roman"/>
          <w:spacing w:val="-5"/>
          <w:sz w:val="24"/>
        </w:rPr>
        <w:t> </w:t>
      </w:r>
      <w:r>
        <w:rPr>
          <w:spacing w:val="-2"/>
          <w:sz w:val="24"/>
        </w:rPr>
        <w:t>4,</w:t>
      </w:r>
      <w:r>
        <w:rPr>
          <w:rFonts w:ascii="Times New Roman" w:hAnsi="Times New Roman"/>
          <w:spacing w:val="-5"/>
          <w:sz w:val="24"/>
        </w:rPr>
        <w:t> </w:t>
      </w:r>
      <w:r>
        <w:rPr>
          <w:spacing w:val="-2"/>
          <w:sz w:val="24"/>
        </w:rPr>
        <w:t>2011),</w:t>
      </w:r>
      <w:r>
        <w:rPr>
          <w:rFonts w:ascii="Times New Roman" w:hAnsi="Times New Roman"/>
          <w:spacing w:val="-5"/>
          <w:sz w:val="24"/>
        </w:rPr>
        <w:t> </w:t>
      </w:r>
      <w:r>
        <w:rPr>
          <w:spacing w:val="-2"/>
          <w:sz w:val="24"/>
        </w:rPr>
        <w:t>518–528.</w:t>
      </w:r>
    </w:p>
    <w:p>
      <w:pPr>
        <w:pStyle w:val="BodyText"/>
        <w:spacing w:before="16"/>
        <w:ind w:left="0"/>
      </w:pPr>
    </w:p>
    <w:p>
      <w:pPr>
        <w:pStyle w:val="BodyText"/>
        <w:spacing w:line="254" w:lineRule="auto"/>
      </w:pPr>
      <w:r>
        <w:rPr>
          <w:spacing w:val="-4"/>
        </w:rPr>
        <w:t>[8]</w:t>
      </w:r>
      <w:r>
        <w:rPr>
          <w:rFonts w:ascii="Times New Roman" w:hAnsi="Times New Roman"/>
          <w:spacing w:val="-6"/>
        </w:rPr>
        <w:t> </w:t>
      </w:r>
      <w:hyperlink r:id="rId25">
        <w:r>
          <w:rPr>
            <w:color w:val="00AEEF"/>
            <w:spacing w:val="-4"/>
          </w:rPr>
          <w:t>Re-weighted</w:t>
        </w:r>
        <w:r>
          <w:rPr>
            <w:rFonts w:ascii="Times New Roman" w:hAnsi="Times New Roman"/>
            <w:color w:val="00AEEF"/>
            <w:spacing w:val="-7"/>
          </w:rPr>
          <w:t> </w:t>
        </w:r>
        <w:r>
          <w:rPr>
            <w:color w:val="00AEEF"/>
            <w:spacing w:val="-4"/>
          </w:rPr>
          <w:t>Functional</w:t>
        </w:r>
        <w:r>
          <w:rPr>
            <w:rFonts w:ascii="Times New Roman" w:hAnsi="Times New Roman"/>
            <w:color w:val="00AEEF"/>
            <w:spacing w:val="-6"/>
          </w:rPr>
          <w:t> </w:t>
        </w:r>
        <w:r>
          <w:rPr>
            <w:color w:val="00AEEF"/>
            <w:spacing w:val="-4"/>
          </w:rPr>
          <w:t>Estimation</w:t>
        </w:r>
        <w:r>
          <w:rPr>
            <w:rFonts w:ascii="Times New Roman" w:hAnsi="Times New Roman"/>
            <w:color w:val="00AEEF"/>
            <w:spacing w:val="-7"/>
          </w:rPr>
          <w:t> </w:t>
        </w:r>
        <w:r>
          <w:rPr>
            <w:color w:val="00AEEF"/>
            <w:spacing w:val="-4"/>
          </w:rPr>
          <w:t>of</w:t>
        </w:r>
        <w:r>
          <w:rPr>
            <w:rFonts w:ascii="Times New Roman" w:hAnsi="Times New Roman"/>
            <w:color w:val="00AEEF"/>
            <w:spacing w:val="-6"/>
          </w:rPr>
          <w:t> </w:t>
        </w:r>
        <w:r>
          <w:rPr>
            <w:color w:val="00AEEF"/>
            <w:spacing w:val="-4"/>
          </w:rPr>
          <w:t>Diffusion</w:t>
        </w:r>
        <w:r>
          <w:rPr>
            <w:rFonts w:ascii="Times New Roman" w:hAnsi="Times New Roman"/>
            <w:color w:val="00AEEF"/>
            <w:spacing w:val="-7"/>
          </w:rPr>
          <w:t> </w:t>
        </w:r>
        <w:r>
          <w:rPr>
            <w:color w:val="00AEEF"/>
            <w:spacing w:val="-4"/>
          </w:rPr>
          <w:t>Models</w:t>
        </w:r>
      </w:hyperlink>
      <w:r>
        <w:rPr>
          <w:spacing w:val="-4"/>
        </w:rPr>
        <w:t>.</w:t>
      </w:r>
      <w:r>
        <w:rPr>
          <w:rFonts w:ascii="Times New Roman" w:hAnsi="Times New Roman"/>
          <w:spacing w:val="14"/>
        </w:rPr>
        <w:t> </w:t>
      </w:r>
      <w:r>
        <w:rPr>
          <w:i/>
          <w:spacing w:val="-4"/>
        </w:rPr>
        <w:t>Econometric</w:t>
      </w:r>
      <w:r>
        <w:rPr>
          <w:rFonts w:ascii="Times New Roman" w:hAnsi="Times New Roman"/>
          <w:spacing w:val="-4"/>
        </w:rPr>
        <w:t> </w:t>
      </w:r>
      <w:r>
        <w:rPr>
          <w:i/>
          <w:spacing w:val="-4"/>
        </w:rPr>
        <w:t>fheory,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26</w:t>
      </w:r>
      <w:r>
        <w:rPr>
          <w:rFonts w:ascii="Times New Roman" w:hAnsi="Times New Roman"/>
          <w:spacing w:val="-7"/>
        </w:rPr>
        <w:t> </w:t>
      </w:r>
      <w:r>
        <w:rPr>
          <w:spacing w:val="-4"/>
        </w:rPr>
        <w:t>(Issue</w:t>
      </w:r>
      <w:r>
        <w:rPr>
          <w:rFonts w:ascii="Times New Roman" w:hAnsi="Times New Roman"/>
          <w:spacing w:val="-7"/>
        </w:rPr>
        <w:t> </w:t>
      </w:r>
      <w:r>
        <w:rPr>
          <w:spacing w:val="-4"/>
        </w:rPr>
        <w:t>2,</w:t>
      </w:r>
      <w:r>
        <w:rPr>
          <w:rFonts w:ascii="Times New Roman" w:hAnsi="Times New Roman"/>
          <w:spacing w:val="-4"/>
        </w:rPr>
        <w:t> </w:t>
      </w:r>
      <w:r>
        <w:rPr/>
        <w:t>2010),</w:t>
      </w:r>
      <w:r>
        <w:rPr>
          <w:rFonts w:ascii="Times New Roman" w:hAnsi="Times New Roman"/>
        </w:rPr>
        <w:t> </w:t>
      </w:r>
      <w:r>
        <w:rPr/>
        <w:t>541–563.</w:t>
      </w:r>
    </w:p>
    <w:p>
      <w:pPr>
        <w:pStyle w:val="BodyText"/>
        <w:spacing w:before="16"/>
        <w:ind w:left="0"/>
      </w:pPr>
    </w:p>
    <w:p>
      <w:pPr>
        <w:pStyle w:val="BodyText"/>
        <w:spacing w:line="254" w:lineRule="auto"/>
      </w:pPr>
      <w:r>
        <w:rPr>
          <w:spacing w:val="-6"/>
        </w:rPr>
        <w:t>[7]</w:t>
      </w:r>
      <w:r>
        <w:rPr>
          <w:rFonts w:ascii="Times New Roman" w:hAnsi="Times New Roman"/>
          <w:spacing w:val="-6"/>
        </w:rPr>
        <w:t> </w:t>
      </w:r>
      <w:hyperlink r:id="rId26">
        <w:r>
          <w:rPr>
            <w:color w:val="00AEEF"/>
            <w:spacing w:val="-6"/>
          </w:rPr>
          <w:t>Empirical</w:t>
        </w:r>
        <w:r>
          <w:rPr>
            <w:rFonts w:ascii="Times New Roman" w:hAnsi="Times New Roman"/>
            <w:color w:val="00AEEF"/>
            <w:spacing w:val="-6"/>
          </w:rPr>
          <w:t> </w:t>
        </w:r>
        <w:r>
          <w:rPr>
            <w:color w:val="00AEEF"/>
            <w:spacing w:val="-6"/>
          </w:rPr>
          <w:t>Likelihood-Based</w:t>
        </w:r>
        <w:r>
          <w:rPr>
            <w:rFonts w:ascii="Times New Roman" w:hAnsi="Times New Roman"/>
            <w:color w:val="00AEEF"/>
            <w:spacing w:val="-6"/>
          </w:rPr>
          <w:t> </w:t>
        </w:r>
        <w:r>
          <w:rPr>
            <w:color w:val="00AEEF"/>
            <w:spacing w:val="-6"/>
          </w:rPr>
          <w:t>Inference</w:t>
        </w:r>
        <w:r>
          <w:rPr>
            <w:rFonts w:ascii="Times New Roman" w:hAnsi="Times New Roman"/>
            <w:color w:val="00AEEF"/>
            <w:spacing w:val="-6"/>
          </w:rPr>
          <w:t> </w:t>
        </w:r>
        <w:r>
          <w:rPr>
            <w:color w:val="00AEEF"/>
            <w:spacing w:val="-6"/>
          </w:rPr>
          <w:t>for</w:t>
        </w:r>
        <w:r>
          <w:rPr>
            <w:rFonts w:ascii="Times New Roman" w:hAnsi="Times New Roman"/>
            <w:color w:val="00AEEF"/>
            <w:spacing w:val="-6"/>
          </w:rPr>
          <w:t> </w:t>
        </w:r>
        <w:r>
          <w:rPr>
            <w:color w:val="00AEEF"/>
            <w:spacing w:val="-6"/>
          </w:rPr>
          <w:t>Nonparametric</w:t>
        </w:r>
        <w:r>
          <w:rPr>
            <w:rFonts w:ascii="Times New Roman" w:hAnsi="Times New Roman"/>
            <w:color w:val="00AEEF"/>
            <w:spacing w:val="-6"/>
          </w:rPr>
          <w:t> </w:t>
        </w:r>
        <w:r>
          <w:rPr>
            <w:color w:val="00AEEF"/>
            <w:spacing w:val="-6"/>
          </w:rPr>
          <w:t>Recurrent</w:t>
        </w:r>
        <w:r>
          <w:rPr>
            <w:rFonts w:ascii="Times New Roman" w:hAnsi="Times New Roman"/>
            <w:color w:val="00AEEF"/>
            <w:spacing w:val="-6"/>
          </w:rPr>
          <w:t> </w:t>
        </w:r>
        <w:r>
          <w:rPr>
            <w:color w:val="00AEEF"/>
            <w:spacing w:val="-6"/>
          </w:rPr>
          <w:t>Diffusions</w:t>
        </w:r>
      </w:hyperlink>
      <w:r>
        <w:rPr>
          <w:spacing w:val="-6"/>
        </w:rPr>
        <w:t>.</w:t>
      </w:r>
      <w:r>
        <w:rPr>
          <w:rFonts w:ascii="Times New Roman" w:hAnsi="Times New Roman"/>
          <w:spacing w:val="37"/>
        </w:rPr>
        <w:t> </w:t>
      </w:r>
      <w:r>
        <w:rPr>
          <w:i/>
          <w:spacing w:val="-6"/>
        </w:rPr>
        <w:t>Journal</w:t>
      </w:r>
      <w:r>
        <w:rPr>
          <w:rFonts w:ascii="Times New Roman" w:hAnsi="Times New Roman"/>
        </w:rPr>
        <w:t> </w:t>
      </w:r>
      <w:r>
        <w:rPr>
          <w:i/>
          <w:spacing w:val="-6"/>
        </w:rPr>
        <w:t>of</w:t>
      </w:r>
      <w:r>
        <w:rPr>
          <w:rFonts w:ascii="Times New Roman" w:hAnsi="Times New Roman"/>
          <w:spacing w:val="-6"/>
        </w:rPr>
        <w:t> </w:t>
      </w:r>
      <w:r>
        <w:rPr>
          <w:i/>
          <w:spacing w:val="-2"/>
        </w:rPr>
        <w:t>Econometrics,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153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(Issue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1,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2009),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65–82.</w:t>
      </w:r>
    </w:p>
    <w:p>
      <w:pPr>
        <w:pStyle w:val="BodyText"/>
        <w:spacing w:before="16"/>
        <w:ind w:left="0"/>
      </w:pPr>
    </w:p>
    <w:p>
      <w:pPr>
        <w:pStyle w:val="BodyText"/>
        <w:spacing w:line="254" w:lineRule="auto"/>
      </w:pPr>
      <w:r>
        <w:rPr>
          <w:spacing w:val="-2"/>
        </w:rPr>
        <w:t>[6]</w:t>
      </w:r>
      <w:r>
        <w:rPr>
          <w:rFonts w:ascii="Times New Roman" w:hAnsi="Times New Roman"/>
          <w:spacing w:val="2"/>
        </w:rPr>
        <w:t> </w:t>
      </w:r>
      <w:hyperlink r:id="rId27">
        <w:r>
          <w:rPr>
            <w:color w:val="00AEEF"/>
            <w:spacing w:val="-2"/>
          </w:rPr>
          <w:t>Adaptive</w:t>
        </w:r>
        <w:r>
          <w:rPr>
            <w:rFonts w:ascii="Times New Roman" w:hAnsi="Times New Roman"/>
            <w:color w:val="00AEEF"/>
            <w:spacing w:val="2"/>
          </w:rPr>
          <w:t> </w:t>
        </w:r>
        <w:r>
          <w:rPr>
            <w:color w:val="00AEEF"/>
            <w:spacing w:val="-2"/>
          </w:rPr>
          <w:t>Estimation</w:t>
        </w:r>
        <w:r>
          <w:rPr>
            <w:rFonts w:ascii="Times New Roman" w:hAnsi="Times New Roman"/>
            <w:color w:val="00AEEF"/>
          </w:rPr>
          <w:t> </w:t>
        </w:r>
        <w:r>
          <w:rPr>
            <w:color w:val="00AEEF"/>
            <w:spacing w:val="-2"/>
          </w:rPr>
          <w:t>of</w:t>
        </w:r>
        <w:r>
          <w:rPr>
            <w:rFonts w:ascii="Times New Roman" w:hAnsi="Times New Roman"/>
            <w:color w:val="00AEEF"/>
            <w:spacing w:val="2"/>
          </w:rPr>
          <w:t> </w:t>
        </w:r>
        <w:r>
          <w:rPr>
            <w:color w:val="00AEEF"/>
            <w:spacing w:val="-2"/>
          </w:rPr>
          <w:t>Autoregressive</w:t>
        </w:r>
        <w:r>
          <w:rPr>
            <w:rFonts w:ascii="Times New Roman" w:hAnsi="Times New Roman"/>
            <w:color w:val="00AEEF"/>
            <w:spacing w:val="2"/>
          </w:rPr>
          <w:t> </w:t>
        </w:r>
        <w:r>
          <w:rPr>
            <w:color w:val="00AEEF"/>
            <w:spacing w:val="-2"/>
          </w:rPr>
          <w:t>Models</w:t>
        </w:r>
        <w:r>
          <w:rPr>
            <w:rFonts w:ascii="Times New Roman" w:hAnsi="Times New Roman"/>
            <w:color w:val="00AEEF"/>
            <w:spacing w:val="2"/>
          </w:rPr>
          <w:t> </w:t>
        </w:r>
        <w:r>
          <w:rPr>
            <w:color w:val="00AEEF"/>
            <w:spacing w:val="-2"/>
          </w:rPr>
          <w:t>with</w:t>
        </w:r>
        <w:r>
          <w:rPr>
            <w:rFonts w:ascii="Times New Roman" w:hAnsi="Times New Roman"/>
            <w:color w:val="00AEEF"/>
          </w:rPr>
          <w:t> </w:t>
        </w:r>
        <w:r>
          <w:rPr>
            <w:color w:val="00AEEF"/>
            <w:spacing w:val="-2"/>
          </w:rPr>
          <w:t>Time-Varying</w:t>
        </w:r>
        <w:r>
          <w:rPr>
            <w:rFonts w:ascii="Times New Roman" w:hAnsi="Times New Roman"/>
            <w:color w:val="00AEEF"/>
          </w:rPr>
          <w:t> </w:t>
        </w:r>
        <w:r>
          <w:rPr>
            <w:color w:val="00AEEF"/>
            <w:spacing w:val="-2"/>
          </w:rPr>
          <w:t>Variances</w:t>
        </w:r>
      </w:hyperlink>
      <w:r>
        <w:rPr>
          <w:rFonts w:ascii="Times New Roman" w:hAnsi="Times New Roman"/>
          <w:color w:val="00AEEF"/>
          <w:spacing w:val="2"/>
        </w:rPr>
        <w:t> </w:t>
      </w:r>
      <w:r>
        <w:rPr>
          <w:spacing w:val="-2"/>
        </w:rPr>
        <w:t>(with</w:t>
      </w:r>
      <w:r>
        <w:rPr>
          <w:rFonts w:ascii="Times New Roman" w:hAnsi="Times New Roman"/>
        </w:rPr>
        <w:t> </w:t>
      </w:r>
      <w:r>
        <w:rPr>
          <w:spacing w:val="-2"/>
        </w:rPr>
        <w:t>Peter</w:t>
      </w:r>
      <w:r>
        <w:rPr>
          <w:rFonts w:ascii="Times New Roman" w:hAnsi="Times New Roman"/>
          <w:spacing w:val="-2"/>
        </w:rPr>
        <w:t> </w:t>
      </w:r>
      <w:r>
        <w:rPr>
          <w:spacing w:val="-4"/>
        </w:rPr>
        <w:t>Phillips).</w:t>
      </w:r>
      <w:r>
        <w:rPr>
          <w:rFonts w:ascii="Times New Roman" w:hAnsi="Times New Roman"/>
          <w:spacing w:val="19"/>
        </w:rPr>
        <w:t> </w:t>
      </w:r>
      <w:r>
        <w:rPr>
          <w:i/>
          <w:spacing w:val="-4"/>
        </w:rPr>
        <w:t>Journal</w:t>
      </w:r>
      <w:r>
        <w:rPr>
          <w:rFonts w:ascii="Times New Roman" w:hAnsi="Times New Roman"/>
          <w:spacing w:val="-4"/>
        </w:rPr>
        <w:t> </w:t>
      </w:r>
      <w:r>
        <w:rPr>
          <w:i/>
          <w:spacing w:val="-4"/>
        </w:rPr>
        <w:t>of</w:t>
      </w:r>
      <w:r>
        <w:rPr>
          <w:rFonts w:ascii="Times New Roman" w:hAnsi="Times New Roman"/>
          <w:spacing w:val="-4"/>
        </w:rPr>
        <w:t> </w:t>
      </w:r>
      <w:r>
        <w:rPr>
          <w:i/>
          <w:spacing w:val="-4"/>
        </w:rPr>
        <w:t>Econometrics,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142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(Issue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1,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2008),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265–280.</w:t>
      </w:r>
    </w:p>
    <w:p>
      <w:pPr>
        <w:pStyle w:val="BodyText"/>
        <w:spacing w:before="16"/>
        <w:ind w:left="0"/>
      </w:pPr>
    </w:p>
    <w:p>
      <w:pPr>
        <w:pStyle w:val="BodyText"/>
        <w:spacing w:line="254" w:lineRule="auto"/>
      </w:pPr>
      <w:r>
        <w:rPr>
          <w:spacing w:val="-2"/>
        </w:rPr>
        <w:t>[5]</w:t>
      </w:r>
      <w:r>
        <w:rPr>
          <w:rFonts w:ascii="Times New Roman" w:hAnsi="Times New Roman"/>
          <w:spacing w:val="-7"/>
        </w:rPr>
        <w:t> </w:t>
      </w:r>
      <w:hyperlink r:id="rId28">
        <w:r>
          <w:rPr>
            <w:color w:val="00AEEF"/>
            <w:spacing w:val="-2"/>
          </w:rPr>
          <w:t>Testing</w:t>
        </w:r>
        <w:r>
          <w:rPr>
            <w:rFonts w:ascii="Times New Roman" w:hAnsi="Times New Roman"/>
            <w:color w:val="00AEEF"/>
            <w:spacing w:val="-8"/>
          </w:rPr>
          <w:t> </w:t>
        </w:r>
        <w:r>
          <w:rPr>
            <w:color w:val="00AEEF"/>
            <w:spacing w:val="-2"/>
          </w:rPr>
          <w:t>Against</w:t>
        </w:r>
        <w:r>
          <w:rPr>
            <w:rFonts w:ascii="Times New Roman" w:hAnsi="Times New Roman"/>
            <w:color w:val="00AEEF"/>
            <w:spacing w:val="-7"/>
          </w:rPr>
          <w:t> </w:t>
        </w:r>
        <w:r>
          <w:rPr>
            <w:color w:val="00AEEF"/>
            <w:spacing w:val="-2"/>
          </w:rPr>
          <w:t>Nonstationary</w:t>
        </w:r>
        <w:r>
          <w:rPr>
            <w:rFonts w:ascii="Times New Roman" w:hAnsi="Times New Roman"/>
            <w:color w:val="00AEEF"/>
            <w:spacing w:val="-8"/>
          </w:rPr>
          <w:t> </w:t>
        </w:r>
        <w:r>
          <w:rPr>
            <w:color w:val="00AEEF"/>
            <w:spacing w:val="-2"/>
          </w:rPr>
          <w:t>Volatility</w:t>
        </w:r>
        <w:r>
          <w:rPr>
            <w:rFonts w:ascii="Times New Roman" w:hAnsi="Times New Roman"/>
            <w:color w:val="00AEEF"/>
            <w:spacing w:val="-8"/>
          </w:rPr>
          <w:t> </w:t>
        </w:r>
        <w:r>
          <w:rPr>
            <w:color w:val="00AEEF"/>
            <w:spacing w:val="-2"/>
          </w:rPr>
          <w:t>in</w:t>
        </w:r>
        <w:r>
          <w:rPr>
            <w:rFonts w:ascii="Times New Roman" w:hAnsi="Times New Roman"/>
            <w:color w:val="00AEEF"/>
            <w:spacing w:val="-8"/>
          </w:rPr>
          <w:t> </w:t>
        </w:r>
        <w:r>
          <w:rPr>
            <w:color w:val="00AEEF"/>
            <w:spacing w:val="-2"/>
          </w:rPr>
          <w:t>Time</w:t>
        </w:r>
        <w:r>
          <w:rPr>
            <w:rFonts w:ascii="Times New Roman" w:hAnsi="Times New Roman"/>
            <w:color w:val="00AEEF"/>
            <w:spacing w:val="-7"/>
          </w:rPr>
          <w:t> </w:t>
        </w:r>
        <w:r>
          <w:rPr>
            <w:color w:val="00AEEF"/>
            <w:spacing w:val="-2"/>
          </w:rPr>
          <w:t>Series</w:t>
        </w:r>
      </w:hyperlink>
      <w:r>
        <w:rPr>
          <w:spacing w:val="-2"/>
        </w:rPr>
        <w:t>.</w:t>
      </w:r>
      <w:r>
        <w:rPr>
          <w:rFonts w:ascii="Times New Roman" w:hAnsi="Times New Roman"/>
          <w:spacing w:val="16"/>
        </w:rPr>
        <w:t> </w:t>
      </w:r>
      <w:r>
        <w:rPr>
          <w:i/>
          <w:spacing w:val="-2"/>
        </w:rPr>
        <w:t>Economics</w:t>
      </w:r>
      <w:r>
        <w:rPr>
          <w:rFonts w:ascii="Times New Roman" w:hAnsi="Times New Roman"/>
          <w:spacing w:val="-4"/>
        </w:rPr>
        <w:t> </w:t>
      </w:r>
      <w:r>
        <w:rPr>
          <w:i/>
          <w:spacing w:val="-2"/>
        </w:rPr>
        <w:t>Getters,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101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(Issue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3,</w:t>
      </w:r>
      <w:r>
        <w:rPr>
          <w:rFonts w:ascii="Times New Roman" w:hAnsi="Times New Roman"/>
          <w:spacing w:val="-2"/>
        </w:rPr>
        <w:t> </w:t>
      </w:r>
      <w:r>
        <w:rPr>
          <w:spacing w:val="-4"/>
        </w:rPr>
        <w:t>2008),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288–292.</w:t>
      </w:r>
    </w:p>
    <w:p>
      <w:pPr>
        <w:pStyle w:val="BodyText"/>
        <w:spacing w:before="16"/>
        <w:ind w:left="0"/>
      </w:pPr>
    </w:p>
    <w:p>
      <w:pPr>
        <w:pStyle w:val="BodyText"/>
        <w:spacing w:line="254" w:lineRule="auto"/>
      </w:pPr>
      <w:r>
        <w:rPr>
          <w:spacing w:val="-6"/>
        </w:rPr>
        <w:t>[4]</w:t>
      </w:r>
      <w:r>
        <w:rPr>
          <w:rFonts w:ascii="Times New Roman" w:hAnsi="Times New Roman"/>
          <w:spacing w:val="-10"/>
        </w:rPr>
        <w:t> </w:t>
      </w:r>
      <w:hyperlink r:id="rId29">
        <w:r>
          <w:rPr>
            <w:color w:val="00AEEF"/>
            <w:spacing w:val="-6"/>
          </w:rPr>
          <w:t>Bootstrapping</w:t>
        </w:r>
        <w:r>
          <w:rPr>
            <w:rFonts w:ascii="Times New Roman" w:hAnsi="Times New Roman"/>
            <w:color w:val="00AEEF"/>
            <w:spacing w:val="-11"/>
          </w:rPr>
          <w:t> </w:t>
        </w:r>
        <w:r>
          <w:rPr>
            <w:color w:val="00AEEF"/>
            <w:spacing w:val="-6"/>
          </w:rPr>
          <w:t>Autoregression</w:t>
        </w:r>
        <w:r>
          <w:rPr>
            <w:rFonts w:ascii="Times New Roman" w:hAnsi="Times New Roman"/>
            <w:color w:val="00AEEF"/>
            <w:spacing w:val="-11"/>
          </w:rPr>
          <w:t> </w:t>
        </w:r>
        <w:r>
          <w:rPr>
            <w:color w:val="00AEEF"/>
            <w:spacing w:val="-6"/>
          </w:rPr>
          <w:t>under</w:t>
        </w:r>
        <w:r>
          <w:rPr>
            <w:rFonts w:ascii="Times New Roman" w:hAnsi="Times New Roman"/>
            <w:color w:val="00AEEF"/>
            <w:spacing w:val="-11"/>
          </w:rPr>
          <w:t> </w:t>
        </w:r>
        <w:r>
          <w:rPr>
            <w:color w:val="00AEEF"/>
            <w:spacing w:val="-6"/>
          </w:rPr>
          <w:t>Nonstationary</w:t>
        </w:r>
        <w:r>
          <w:rPr>
            <w:rFonts w:ascii="Times New Roman" w:hAnsi="Times New Roman"/>
            <w:color w:val="00AEEF"/>
            <w:spacing w:val="-11"/>
          </w:rPr>
          <w:t> </w:t>
        </w:r>
        <w:r>
          <w:rPr>
            <w:color w:val="00AEEF"/>
            <w:spacing w:val="-6"/>
          </w:rPr>
          <w:t>Volatility</w:t>
        </w:r>
      </w:hyperlink>
      <w:r>
        <w:rPr>
          <w:spacing w:val="-6"/>
        </w:rPr>
        <w:t>.</w:t>
      </w:r>
      <w:r>
        <w:rPr>
          <w:rFonts w:ascii="Times New Roman" w:hAnsi="Times New Roman"/>
        </w:rPr>
        <w:t> </w:t>
      </w:r>
      <w:r>
        <w:rPr>
          <w:i/>
          <w:spacing w:val="-6"/>
        </w:rPr>
        <w:t>Econometrics</w:t>
      </w:r>
      <w:r>
        <w:rPr>
          <w:rFonts w:ascii="Times New Roman" w:hAnsi="Times New Roman"/>
          <w:spacing w:val="-9"/>
        </w:rPr>
        <w:t> </w:t>
      </w:r>
      <w:r>
        <w:rPr>
          <w:i/>
          <w:spacing w:val="-6"/>
        </w:rPr>
        <w:t>Journal</w:t>
      </w:r>
      <w:r>
        <w:rPr>
          <w:rFonts w:ascii="Times New Roman" w:hAnsi="Times New Roman"/>
          <w:spacing w:val="12"/>
        </w:rPr>
        <w:t> </w:t>
      </w:r>
      <w:r>
        <w:rPr>
          <w:spacing w:val="-6"/>
        </w:rPr>
        <w:t>(Royal</w:t>
      </w:r>
      <w:r>
        <w:rPr>
          <w:rFonts w:ascii="Times New Roman" w:hAnsi="Times New Roman"/>
          <w:spacing w:val="-6"/>
        </w:rPr>
        <w:t> </w:t>
      </w:r>
      <w:r>
        <w:rPr/>
        <w:t>Economic</w:t>
      </w:r>
      <w:r>
        <w:rPr>
          <w:rFonts w:ascii="Times New Roman" w:hAnsi="Times New Roman"/>
          <w:spacing w:val="-2"/>
        </w:rPr>
        <w:t> </w:t>
      </w:r>
      <w:r>
        <w:rPr/>
        <w:t>Society),</w:t>
      </w:r>
      <w:r>
        <w:rPr>
          <w:rFonts w:ascii="Times New Roman" w:hAnsi="Times New Roman"/>
          <w:spacing w:val="-1"/>
        </w:rPr>
        <w:t> </w:t>
      </w:r>
      <w:r>
        <w:rPr/>
        <w:t>11</w:t>
      </w:r>
      <w:r>
        <w:rPr>
          <w:rFonts w:ascii="Times New Roman" w:hAnsi="Times New Roman"/>
          <w:spacing w:val="-2"/>
        </w:rPr>
        <w:t> </w:t>
      </w:r>
      <w:r>
        <w:rPr/>
        <w:t>(Issue</w:t>
      </w:r>
      <w:r>
        <w:rPr>
          <w:rFonts w:ascii="Times New Roman" w:hAnsi="Times New Roman"/>
          <w:spacing w:val="-2"/>
        </w:rPr>
        <w:t> </w:t>
      </w:r>
      <w:r>
        <w:rPr/>
        <w:t>1,</w:t>
      </w:r>
      <w:r>
        <w:rPr>
          <w:rFonts w:ascii="Times New Roman" w:hAnsi="Times New Roman"/>
          <w:spacing w:val="-1"/>
        </w:rPr>
        <w:t> </w:t>
      </w:r>
      <w:r>
        <w:rPr/>
        <w:t>2008),</w:t>
      </w:r>
      <w:r>
        <w:rPr>
          <w:rFonts w:ascii="Times New Roman" w:hAnsi="Times New Roman"/>
          <w:spacing w:val="-1"/>
        </w:rPr>
        <w:t> </w:t>
      </w:r>
      <w:r>
        <w:rPr/>
        <w:t>1–26.</w:t>
      </w:r>
      <w:r>
        <w:rPr>
          <w:rFonts w:ascii="Times New Roman" w:hAnsi="Times New Roman"/>
          <w:spacing w:val="20"/>
        </w:rPr>
        <w:t> </w:t>
      </w:r>
      <w:r>
        <w:rPr/>
        <w:t>Lead</w:t>
      </w:r>
      <w:r>
        <w:rPr>
          <w:rFonts w:ascii="Times New Roman" w:hAnsi="Times New Roman"/>
          <w:spacing w:val="-2"/>
        </w:rPr>
        <w:t> </w:t>
      </w:r>
      <w:r>
        <w:rPr/>
        <w:t>Article.</w:t>
      </w:r>
    </w:p>
    <w:p>
      <w:pPr>
        <w:pStyle w:val="BodyText"/>
        <w:spacing w:before="16"/>
        <w:ind w:left="0"/>
      </w:pPr>
    </w:p>
    <w:p>
      <w:pPr>
        <w:pStyle w:val="BodyText"/>
        <w:spacing w:line="254" w:lineRule="auto"/>
        <w:ind w:right="598"/>
      </w:pPr>
      <w:r>
        <w:rPr>
          <w:spacing w:val="-6"/>
        </w:rPr>
        <w:t>[3]</w:t>
      </w:r>
      <w:r>
        <w:rPr>
          <w:rFonts w:ascii="Times New Roman" w:hAnsi="Times New Roman"/>
          <w:spacing w:val="-6"/>
        </w:rPr>
        <w:t> </w:t>
      </w:r>
      <w:hyperlink r:id="rId30">
        <w:r>
          <w:rPr>
            <w:color w:val="00AEEF"/>
            <w:spacing w:val="-6"/>
          </w:rPr>
          <w:t>Inference</w:t>
        </w:r>
        <w:r>
          <w:rPr>
            <w:rFonts w:ascii="Times New Roman" w:hAnsi="Times New Roman"/>
            <w:color w:val="00AEEF"/>
            <w:spacing w:val="-6"/>
          </w:rPr>
          <w:t> </w:t>
        </w:r>
        <w:r>
          <w:rPr>
            <w:color w:val="00AEEF"/>
            <w:spacing w:val="-6"/>
          </w:rPr>
          <w:t>in</w:t>
        </w:r>
        <w:r>
          <w:rPr>
            <w:rFonts w:ascii="Times New Roman" w:hAnsi="Times New Roman"/>
            <w:color w:val="00AEEF"/>
            <w:spacing w:val="-6"/>
          </w:rPr>
          <w:t> </w:t>
        </w:r>
        <w:r>
          <w:rPr>
            <w:color w:val="00AEEF"/>
            <w:spacing w:val="-6"/>
          </w:rPr>
          <w:t>Autoregression</w:t>
        </w:r>
        <w:r>
          <w:rPr>
            <w:rFonts w:ascii="Times New Roman" w:hAnsi="Times New Roman"/>
            <w:color w:val="00AEEF"/>
            <w:spacing w:val="-6"/>
          </w:rPr>
          <w:t> </w:t>
        </w:r>
        <w:r>
          <w:rPr>
            <w:color w:val="00AEEF"/>
            <w:spacing w:val="-6"/>
          </w:rPr>
          <w:t>under</w:t>
        </w:r>
        <w:r>
          <w:rPr>
            <w:rFonts w:ascii="Times New Roman" w:hAnsi="Times New Roman"/>
            <w:color w:val="00AEEF"/>
            <w:spacing w:val="-6"/>
          </w:rPr>
          <w:t> </w:t>
        </w:r>
        <w:r>
          <w:rPr>
            <w:color w:val="00AEEF"/>
            <w:spacing w:val="-6"/>
          </w:rPr>
          <w:t>Heteroskedasticity</w:t>
        </w:r>
      </w:hyperlink>
      <w:r>
        <w:rPr>
          <w:rFonts w:ascii="Times New Roman" w:hAnsi="Times New Roman"/>
          <w:color w:val="00AEEF"/>
          <w:spacing w:val="-6"/>
        </w:rPr>
        <w:t> </w:t>
      </w:r>
      <w:r>
        <w:rPr>
          <w:spacing w:val="-6"/>
        </w:rPr>
        <w:t>(with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Peter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Phillips).</w:t>
      </w:r>
      <w:r>
        <w:rPr>
          <w:rFonts w:ascii="Times New Roman" w:hAnsi="Times New Roman"/>
          <w:spacing w:val="35"/>
        </w:rPr>
        <w:t> </w:t>
      </w:r>
      <w:r>
        <w:rPr>
          <w:i/>
          <w:spacing w:val="-6"/>
        </w:rPr>
        <w:t>Journal</w:t>
      </w:r>
      <w:r>
        <w:rPr>
          <w:rFonts w:ascii="Times New Roman" w:hAnsi="Times New Roman"/>
        </w:rPr>
        <w:t> </w:t>
      </w:r>
      <w:r>
        <w:rPr>
          <w:i/>
          <w:spacing w:val="-6"/>
        </w:rPr>
        <w:t>of</w:t>
      </w:r>
      <w:r>
        <w:rPr>
          <w:rFonts w:ascii="Times New Roman" w:hAnsi="Times New Roman"/>
          <w:spacing w:val="-6"/>
        </w:rPr>
        <w:t> </w:t>
      </w:r>
      <w:r>
        <w:rPr>
          <w:i/>
          <w:spacing w:val="-6"/>
        </w:rPr>
        <w:t>fime</w:t>
      </w:r>
      <w:r>
        <w:rPr>
          <w:rFonts w:ascii="Times New Roman" w:hAnsi="Times New Roman"/>
          <w:spacing w:val="-6"/>
        </w:rPr>
        <w:t> </w:t>
      </w:r>
      <w:r>
        <w:rPr>
          <w:i/>
          <w:spacing w:val="-2"/>
        </w:rPr>
        <w:t>Series</w:t>
      </w:r>
      <w:r>
        <w:rPr>
          <w:rFonts w:ascii="Times New Roman" w:hAnsi="Times New Roman"/>
          <w:spacing w:val="-8"/>
        </w:rPr>
        <w:t> </w:t>
      </w:r>
      <w:r>
        <w:rPr>
          <w:i/>
          <w:spacing w:val="-2"/>
        </w:rPr>
        <w:t>Analysis,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27</w:t>
      </w:r>
      <w:r>
        <w:rPr>
          <w:rFonts w:ascii="Times New Roman" w:hAnsi="Times New Roman"/>
          <w:spacing w:val="-12"/>
        </w:rPr>
        <w:t> </w:t>
      </w:r>
      <w:r>
        <w:rPr>
          <w:spacing w:val="-2"/>
        </w:rPr>
        <w:t>(Issue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2,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2006),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289–308.</w:t>
      </w:r>
      <w:r>
        <w:rPr>
          <w:rFonts w:ascii="Times New Roman" w:hAnsi="Times New Roman"/>
          <w:spacing w:val="6"/>
        </w:rPr>
        <w:t> </w:t>
      </w:r>
      <w:r>
        <w:rPr>
          <w:spacing w:val="-2"/>
        </w:rPr>
        <w:t>Featured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Article.</w:t>
      </w:r>
    </w:p>
    <w:p>
      <w:pPr>
        <w:pStyle w:val="BodyText"/>
        <w:spacing w:before="15"/>
        <w:ind w:left="0"/>
      </w:pPr>
    </w:p>
    <w:p>
      <w:pPr>
        <w:spacing w:line="254" w:lineRule="auto" w:before="1"/>
        <w:ind w:left="244" w:right="0" w:firstLine="0"/>
        <w:jc w:val="left"/>
        <w:rPr>
          <w:sz w:val="24"/>
        </w:rPr>
      </w:pPr>
      <w:r>
        <w:rPr>
          <w:spacing w:val="-2"/>
          <w:sz w:val="24"/>
        </w:rPr>
        <w:t>[2]</w:t>
      </w:r>
      <w:r>
        <w:rPr>
          <w:rFonts w:ascii="Times New Roman" w:hAnsi="Times New Roman"/>
          <w:spacing w:val="-4"/>
          <w:sz w:val="24"/>
        </w:rPr>
        <w:t> </w:t>
      </w:r>
      <w:r>
        <w:rPr>
          <w:spacing w:val="-2"/>
          <w:sz w:val="24"/>
        </w:rPr>
        <w:t>Restricted</w:t>
      </w:r>
      <w:r>
        <w:rPr>
          <w:rFonts w:ascii="Times New Roman" w:hAnsi="Times New Roman"/>
          <w:spacing w:val="-5"/>
          <w:sz w:val="24"/>
        </w:rPr>
        <w:t> </w:t>
      </w:r>
      <w:r>
        <w:rPr>
          <w:spacing w:val="-2"/>
          <w:sz w:val="24"/>
        </w:rPr>
        <w:t>Fault-tolerant</w:t>
      </w:r>
      <w:r>
        <w:rPr>
          <w:rFonts w:ascii="Times New Roman" w:hAnsi="Times New Roman"/>
          <w:spacing w:val="-5"/>
          <w:sz w:val="24"/>
        </w:rPr>
        <w:t> </w:t>
      </w:r>
      <w:r>
        <w:rPr>
          <w:spacing w:val="-2"/>
          <w:sz w:val="24"/>
        </w:rPr>
        <w:t>Diameter</w:t>
      </w:r>
      <w:r>
        <w:rPr>
          <w:rFonts w:ascii="Times New Roman" w:hAnsi="Times New Roman"/>
          <w:spacing w:val="-5"/>
          <w:sz w:val="24"/>
        </w:rPr>
        <w:t> </w:t>
      </w:r>
      <w:r>
        <w:rPr>
          <w:spacing w:val="-2"/>
          <w:sz w:val="24"/>
        </w:rPr>
        <w:t>of</w:t>
      </w:r>
      <w:r>
        <w:rPr>
          <w:rFonts w:ascii="Times New Roman" w:hAnsi="Times New Roman"/>
          <w:spacing w:val="-4"/>
          <w:sz w:val="24"/>
        </w:rPr>
        <w:t> </w:t>
      </w:r>
      <w:r>
        <w:rPr>
          <w:spacing w:val="-2"/>
          <w:sz w:val="24"/>
        </w:rPr>
        <w:t>Hypercube</w:t>
      </w:r>
      <w:r>
        <w:rPr>
          <w:rFonts w:ascii="Times New Roman" w:hAnsi="Times New Roman"/>
          <w:spacing w:val="-4"/>
          <w:sz w:val="24"/>
        </w:rPr>
        <w:t> </w:t>
      </w:r>
      <w:r>
        <w:rPr>
          <w:spacing w:val="-2"/>
          <w:sz w:val="24"/>
        </w:rPr>
        <w:t>Networks</w:t>
      </w:r>
      <w:r>
        <w:rPr>
          <w:rFonts w:ascii="Times New Roman" w:hAnsi="Times New Roman"/>
          <w:spacing w:val="-5"/>
          <w:sz w:val="24"/>
        </w:rPr>
        <w:t> </w:t>
      </w:r>
      <w:r>
        <w:rPr>
          <w:spacing w:val="-2"/>
          <w:sz w:val="24"/>
        </w:rPr>
        <w:t>(with</w:t>
      </w:r>
      <w:r>
        <w:rPr>
          <w:rFonts w:ascii="Times New Roman" w:hAnsi="Times New Roman"/>
          <w:spacing w:val="-5"/>
          <w:sz w:val="24"/>
        </w:rPr>
        <w:t> </w:t>
      </w:r>
      <w:r>
        <w:rPr>
          <w:spacing w:val="-2"/>
          <w:sz w:val="24"/>
        </w:rPr>
        <w:t>Y.</w:t>
      </w:r>
      <w:r>
        <w:rPr>
          <w:rFonts w:ascii="Times New Roman" w:hAnsi="Times New Roman"/>
          <w:spacing w:val="-4"/>
          <w:sz w:val="24"/>
        </w:rPr>
        <w:t> </w:t>
      </w:r>
      <w:r>
        <w:rPr>
          <w:spacing w:val="-2"/>
          <w:sz w:val="24"/>
        </w:rPr>
        <w:t>Yao</w:t>
      </w:r>
      <w:r>
        <w:rPr>
          <w:rFonts w:ascii="Times New Roman" w:hAnsi="Times New Roman"/>
          <w:spacing w:val="-5"/>
          <w:sz w:val="24"/>
        </w:rPr>
        <w:t> </w:t>
      </w:r>
      <w:r>
        <w:rPr>
          <w:spacing w:val="-2"/>
          <w:sz w:val="24"/>
        </w:rPr>
        <w:t>and</w:t>
      </w:r>
      <w:r>
        <w:rPr>
          <w:rFonts w:ascii="Times New Roman" w:hAnsi="Times New Roman"/>
          <w:spacing w:val="-5"/>
          <w:sz w:val="24"/>
        </w:rPr>
        <w:t> </w:t>
      </w:r>
      <w:r>
        <w:rPr>
          <w:spacing w:val="-2"/>
          <w:sz w:val="24"/>
        </w:rPr>
        <w:t>J.</w:t>
      </w:r>
      <w:r>
        <w:rPr>
          <w:rFonts w:ascii="Times New Roman" w:hAnsi="Times New Roman"/>
          <w:spacing w:val="-4"/>
          <w:sz w:val="24"/>
        </w:rPr>
        <w:t> </w:t>
      </w:r>
      <w:r>
        <w:rPr>
          <w:spacing w:val="-2"/>
          <w:sz w:val="24"/>
        </w:rPr>
        <w:t>Xu),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2"/>
          <w:sz w:val="24"/>
        </w:rPr>
        <w:t>Acta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4"/>
          <w:sz w:val="24"/>
        </w:rPr>
        <w:t>Mathematicae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pacing w:val="-4"/>
          <w:sz w:val="24"/>
        </w:rPr>
        <w:t>Applicatae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pacing w:val="-4"/>
          <w:sz w:val="24"/>
        </w:rPr>
        <w:t>Sinica</w:t>
      </w:r>
      <w:r>
        <w:rPr>
          <w:rFonts w:ascii="Times New Roman" w:hAnsi="Times New Roman"/>
          <w:sz w:val="24"/>
        </w:rPr>
        <w:t> </w:t>
      </w:r>
      <w:r>
        <w:rPr>
          <w:spacing w:val="-4"/>
          <w:sz w:val="24"/>
        </w:rPr>
        <w:t>(2003),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4"/>
          <w:sz w:val="24"/>
        </w:rPr>
        <w:t>19B,</w:t>
      </w:r>
      <w:r>
        <w:rPr>
          <w:rFonts w:ascii="Times New Roman" w:hAnsi="Times New Roman"/>
          <w:spacing w:val="-11"/>
          <w:sz w:val="24"/>
        </w:rPr>
        <w:t> </w:t>
      </w:r>
      <w:r>
        <w:rPr>
          <w:spacing w:val="-4"/>
          <w:sz w:val="24"/>
        </w:rPr>
        <w:t>247–254.</w:t>
      </w:r>
    </w:p>
    <w:p>
      <w:pPr>
        <w:pStyle w:val="BodyText"/>
        <w:spacing w:before="15"/>
        <w:ind w:left="0"/>
      </w:pPr>
    </w:p>
    <w:p>
      <w:pPr>
        <w:pStyle w:val="BodyText"/>
        <w:spacing w:line="254" w:lineRule="auto" w:before="1"/>
      </w:pPr>
      <w:r>
        <w:rPr>
          <w:spacing w:val="-6"/>
        </w:rPr>
        <w:t>[1]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On</w:t>
      </w:r>
      <w:r>
        <w:rPr>
          <w:rFonts w:ascii="Times New Roman" w:hAnsi="Times New Roman"/>
          <w:spacing w:val="-7"/>
        </w:rPr>
        <w:t> </w:t>
      </w:r>
      <w:r>
        <w:rPr>
          <w:spacing w:val="-6"/>
        </w:rPr>
        <w:t>Restricted</w:t>
      </w:r>
      <w:r>
        <w:rPr>
          <w:rFonts w:ascii="Times New Roman" w:hAnsi="Times New Roman"/>
          <w:spacing w:val="-7"/>
        </w:rPr>
        <w:t> </w:t>
      </w:r>
      <w:r>
        <w:rPr>
          <w:spacing w:val="-6"/>
        </w:rPr>
        <w:t>Edge-connectivity</w:t>
      </w:r>
      <w:r>
        <w:rPr>
          <w:rFonts w:ascii="Times New Roman" w:hAnsi="Times New Roman"/>
          <w:spacing w:val="-7"/>
        </w:rPr>
        <w:t> </w:t>
      </w:r>
      <w:r>
        <w:rPr>
          <w:spacing w:val="-6"/>
        </w:rPr>
        <w:t>of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Graphs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(with</w:t>
      </w:r>
      <w:r>
        <w:rPr>
          <w:rFonts w:ascii="Times New Roman" w:hAnsi="Times New Roman"/>
          <w:spacing w:val="-7"/>
        </w:rPr>
        <w:t> </w:t>
      </w:r>
      <w:r>
        <w:rPr>
          <w:spacing w:val="-6"/>
        </w:rPr>
        <w:t>J.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Xu),</w:t>
      </w:r>
      <w:r>
        <w:rPr>
          <w:rFonts w:ascii="Times New Roman" w:hAnsi="Times New Roman"/>
          <w:spacing w:val="-6"/>
        </w:rPr>
        <w:t> </w:t>
      </w:r>
      <w:r>
        <w:rPr>
          <w:i/>
          <w:spacing w:val="-6"/>
        </w:rPr>
        <w:t>Discrete</w:t>
      </w:r>
      <w:r>
        <w:rPr>
          <w:rFonts w:ascii="Times New Roman" w:hAnsi="Times New Roman"/>
        </w:rPr>
        <w:t> </w:t>
      </w:r>
      <w:r>
        <w:rPr>
          <w:i/>
          <w:spacing w:val="-6"/>
        </w:rPr>
        <w:t>Mathematics</w:t>
      </w:r>
      <w:r>
        <w:rPr>
          <w:rFonts w:ascii="Times New Roman" w:hAnsi="Times New Roman"/>
          <w:spacing w:val="12"/>
        </w:rPr>
        <w:t> </w:t>
      </w:r>
      <w:r>
        <w:rPr>
          <w:spacing w:val="-6"/>
        </w:rPr>
        <w:t>(2002),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243,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291–298.</w:t>
      </w:r>
    </w:p>
    <w:p>
      <w:pPr>
        <w:pStyle w:val="BodyText"/>
        <w:spacing w:after="0" w:line="254" w:lineRule="auto"/>
        <w:sectPr>
          <w:pgSz w:w="12240" w:h="15840"/>
          <w:pgMar w:top="1420" w:bottom="280" w:left="1080" w:right="720"/>
        </w:sectPr>
      </w:pPr>
    </w:p>
    <w:p>
      <w:pPr>
        <w:pStyle w:val="Heading1"/>
      </w:pPr>
      <w:r>
        <w:rPr>
          <w:spacing w:val="-5"/>
          <w:w w:val="115"/>
        </w:rPr>
        <w:t>Working</w:t>
      </w:r>
      <w:r>
        <w:rPr>
          <w:rFonts w:ascii="Times New Roman"/>
          <w:spacing w:val="-10"/>
          <w:w w:val="115"/>
        </w:rPr>
        <w:t> </w:t>
      </w:r>
      <w:r>
        <w:rPr>
          <w:spacing w:val="-2"/>
          <w:w w:val="115"/>
        </w:rPr>
        <w:t>Papers</w:t>
      </w:r>
    </w:p>
    <w:p>
      <w:pPr>
        <w:spacing w:line="254" w:lineRule="auto" w:before="283"/>
        <w:ind w:left="244" w:right="599" w:firstLine="0"/>
        <w:jc w:val="both"/>
        <w:rPr>
          <w:sz w:val="24"/>
        </w:rPr>
      </w:pPr>
      <w:r>
        <w:rPr>
          <w:spacing w:val="-4"/>
          <w:sz w:val="24"/>
        </w:rPr>
        <w:t>[5]</w:t>
      </w:r>
      <w:r>
        <w:rPr>
          <w:rFonts w:ascii="Times New Roman"/>
          <w:spacing w:val="-4"/>
          <w:sz w:val="24"/>
        </w:rPr>
        <w:t> </w:t>
      </w:r>
      <w:r>
        <w:rPr>
          <w:spacing w:val="-4"/>
          <w:sz w:val="24"/>
        </w:rPr>
        <w:t>Local</w:t>
      </w:r>
      <w:r>
        <w:rPr>
          <w:rFonts w:ascii="Times New Roman"/>
          <w:spacing w:val="-4"/>
          <w:sz w:val="24"/>
        </w:rPr>
        <w:t> </w:t>
      </w:r>
      <w:r>
        <w:rPr>
          <w:spacing w:val="-4"/>
          <w:sz w:val="24"/>
        </w:rPr>
        <w:t>Projection</w:t>
      </w:r>
      <w:r>
        <w:rPr>
          <w:rFonts w:ascii="Times New Roman"/>
          <w:spacing w:val="-5"/>
          <w:sz w:val="24"/>
        </w:rPr>
        <w:t> </w:t>
      </w:r>
      <w:r>
        <w:rPr>
          <w:spacing w:val="-4"/>
          <w:sz w:val="24"/>
        </w:rPr>
        <w:t>Based</w:t>
      </w:r>
      <w:r>
        <w:rPr>
          <w:rFonts w:ascii="Times New Roman"/>
          <w:spacing w:val="-5"/>
          <w:sz w:val="24"/>
        </w:rPr>
        <w:t> </w:t>
      </w:r>
      <w:r>
        <w:rPr>
          <w:spacing w:val="-4"/>
          <w:sz w:val="24"/>
        </w:rPr>
        <w:t>Inference</w:t>
      </w:r>
      <w:r>
        <w:rPr>
          <w:rFonts w:ascii="Times New Roman"/>
          <w:spacing w:val="-5"/>
          <w:sz w:val="24"/>
        </w:rPr>
        <w:t> </w:t>
      </w:r>
      <w:r>
        <w:rPr>
          <w:spacing w:val="-4"/>
          <w:sz w:val="24"/>
        </w:rPr>
        <w:t>under</w:t>
      </w:r>
      <w:r>
        <w:rPr>
          <w:rFonts w:ascii="Times New Roman"/>
          <w:spacing w:val="-5"/>
          <w:sz w:val="24"/>
        </w:rPr>
        <w:t> </w:t>
      </w:r>
      <w:r>
        <w:rPr>
          <w:spacing w:val="-4"/>
          <w:sz w:val="24"/>
        </w:rPr>
        <w:t>General</w:t>
      </w:r>
      <w:r>
        <w:rPr>
          <w:rFonts w:ascii="Times New Roman"/>
          <w:spacing w:val="-4"/>
          <w:sz w:val="24"/>
        </w:rPr>
        <w:t> </w:t>
      </w:r>
      <w:r>
        <w:rPr>
          <w:spacing w:val="-4"/>
          <w:sz w:val="24"/>
        </w:rPr>
        <w:t>Conditions.</w:t>
      </w:r>
      <w:r>
        <w:rPr>
          <w:rFonts w:ascii="Times New Roman"/>
          <w:spacing w:val="19"/>
          <w:sz w:val="24"/>
        </w:rPr>
        <w:t> </w:t>
      </w:r>
      <w:r>
        <w:rPr>
          <w:spacing w:val="-4"/>
          <w:sz w:val="24"/>
        </w:rPr>
        <w:t>Revise</w:t>
      </w:r>
      <w:r>
        <w:rPr>
          <w:rFonts w:ascii="Times New Roman"/>
          <w:spacing w:val="-5"/>
          <w:sz w:val="24"/>
        </w:rPr>
        <w:t> </w:t>
      </w:r>
      <w:r>
        <w:rPr>
          <w:spacing w:val="-4"/>
          <w:sz w:val="24"/>
        </w:rPr>
        <w:t>and</w:t>
      </w:r>
      <w:r>
        <w:rPr>
          <w:rFonts w:ascii="Times New Roman"/>
          <w:spacing w:val="-5"/>
          <w:sz w:val="24"/>
        </w:rPr>
        <w:t> </w:t>
      </w:r>
      <w:r>
        <w:rPr>
          <w:spacing w:val="-4"/>
          <w:sz w:val="24"/>
        </w:rPr>
        <w:t>resubmit,</w:t>
      </w:r>
      <w:r>
        <w:rPr>
          <w:rFonts w:ascii="Times New Roman"/>
          <w:spacing w:val="-4"/>
          <w:sz w:val="24"/>
        </w:rPr>
        <w:t> </w:t>
      </w:r>
      <w:r>
        <w:rPr>
          <w:i/>
          <w:spacing w:val="-4"/>
          <w:sz w:val="24"/>
        </w:rPr>
        <w:t>Reviem</w:t>
      </w:r>
      <w:r>
        <w:rPr>
          <w:rFonts w:ascii="Times New Roman"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rFonts w:ascii="Times New Roman"/>
          <w:sz w:val="24"/>
        </w:rPr>
        <w:t> </w:t>
      </w:r>
      <w:r>
        <w:rPr>
          <w:i/>
          <w:sz w:val="24"/>
        </w:rPr>
        <w:t>Economic</w:t>
      </w:r>
      <w:r>
        <w:rPr>
          <w:rFonts w:ascii="Times New Roman"/>
          <w:sz w:val="24"/>
        </w:rPr>
        <w:t> </w:t>
      </w:r>
      <w:r>
        <w:rPr>
          <w:i/>
          <w:sz w:val="24"/>
        </w:rPr>
        <w:t>Studies</w:t>
      </w:r>
      <w:r>
        <w:rPr>
          <w:sz w:val="24"/>
        </w:rPr>
        <w:t>.</w:t>
      </w:r>
    </w:p>
    <w:p>
      <w:pPr>
        <w:pStyle w:val="BodyText"/>
        <w:spacing w:before="16"/>
        <w:ind w:left="0"/>
      </w:pPr>
    </w:p>
    <w:p>
      <w:pPr>
        <w:pStyle w:val="BodyText"/>
      </w:pPr>
      <w:r>
        <w:rPr>
          <w:spacing w:val="-6"/>
        </w:rPr>
        <w:t>[4]</w:t>
      </w:r>
      <w:r>
        <w:rPr>
          <w:rFonts w:ascii="Times New Roman"/>
          <w:spacing w:val="-3"/>
        </w:rPr>
        <w:t> </w:t>
      </w:r>
      <w:r>
        <w:rPr>
          <w:spacing w:val="-6"/>
        </w:rPr>
        <w:t>Predictive</w:t>
      </w:r>
      <w:r>
        <w:rPr>
          <w:rFonts w:ascii="Times New Roman"/>
          <w:spacing w:val="-2"/>
        </w:rPr>
        <w:t> </w:t>
      </w:r>
      <w:r>
        <w:rPr>
          <w:spacing w:val="-6"/>
        </w:rPr>
        <w:t>Regression</w:t>
      </w:r>
      <w:r>
        <w:rPr>
          <w:rFonts w:ascii="Times New Roman"/>
          <w:spacing w:val="-4"/>
        </w:rPr>
        <w:t> </w:t>
      </w:r>
      <w:r>
        <w:rPr>
          <w:spacing w:val="-6"/>
        </w:rPr>
        <w:t>with</w:t>
      </w:r>
      <w:r>
        <w:rPr>
          <w:rFonts w:ascii="Times New Roman"/>
          <w:spacing w:val="-3"/>
        </w:rPr>
        <w:t> </w:t>
      </w:r>
      <w:r>
        <w:rPr>
          <w:spacing w:val="-6"/>
        </w:rPr>
        <w:t>Misspecified</w:t>
      </w:r>
      <w:r>
        <w:rPr>
          <w:rFonts w:ascii="Times New Roman"/>
          <w:spacing w:val="-3"/>
        </w:rPr>
        <w:t> </w:t>
      </w:r>
      <w:r>
        <w:rPr>
          <w:spacing w:val="-6"/>
        </w:rPr>
        <w:t>Bootstrap.</w:t>
      </w:r>
    </w:p>
    <w:p>
      <w:pPr>
        <w:pStyle w:val="BodyText"/>
        <w:spacing w:before="32"/>
        <w:ind w:left="0"/>
      </w:pPr>
    </w:p>
    <w:p>
      <w:pPr>
        <w:pStyle w:val="BodyText"/>
        <w:spacing w:before="1"/>
      </w:pPr>
      <w:r>
        <w:rPr>
          <w:spacing w:val="-4"/>
        </w:rPr>
        <w:t>[3]</w:t>
      </w:r>
      <w:r>
        <w:rPr>
          <w:rFonts w:ascii="Times New Roman"/>
          <w:spacing w:val="-8"/>
        </w:rPr>
        <w:t> </w:t>
      </w:r>
      <w:r>
        <w:rPr>
          <w:spacing w:val="-4"/>
        </w:rPr>
        <w:t>Standard</w:t>
      </w:r>
      <w:r>
        <w:rPr>
          <w:rFonts w:ascii="Times New Roman"/>
          <w:spacing w:val="-8"/>
        </w:rPr>
        <w:t> </w:t>
      </w:r>
      <w:r>
        <w:rPr>
          <w:spacing w:val="-4"/>
        </w:rPr>
        <w:t>Errors</w:t>
      </w:r>
      <w:r>
        <w:rPr>
          <w:rFonts w:ascii="Times New Roman"/>
          <w:spacing w:val="-8"/>
        </w:rPr>
        <w:t> </w:t>
      </w:r>
      <w:r>
        <w:rPr>
          <w:spacing w:val="-4"/>
        </w:rPr>
        <w:t>for</w:t>
      </w:r>
      <w:r>
        <w:rPr>
          <w:rFonts w:ascii="Times New Roman"/>
          <w:spacing w:val="-8"/>
        </w:rPr>
        <w:t> </w:t>
      </w:r>
      <w:r>
        <w:rPr>
          <w:spacing w:val="-4"/>
        </w:rPr>
        <w:t>Predictive</w:t>
      </w:r>
      <w:r>
        <w:rPr>
          <w:rFonts w:ascii="Times New Roman"/>
          <w:spacing w:val="-7"/>
        </w:rPr>
        <w:t> </w:t>
      </w:r>
      <w:r>
        <w:rPr>
          <w:spacing w:val="-4"/>
        </w:rPr>
        <w:t>Regression</w:t>
      </w:r>
      <w:r>
        <w:rPr>
          <w:rFonts w:ascii="Times New Roman"/>
          <w:spacing w:val="-9"/>
        </w:rPr>
        <w:t> </w:t>
      </w:r>
      <w:r>
        <w:rPr>
          <w:spacing w:val="-4"/>
        </w:rPr>
        <w:t>with</w:t>
      </w:r>
      <w:r>
        <w:rPr>
          <w:rFonts w:ascii="Times New Roman"/>
          <w:spacing w:val="-8"/>
        </w:rPr>
        <w:t> </w:t>
      </w:r>
      <w:r>
        <w:rPr>
          <w:spacing w:val="-4"/>
        </w:rPr>
        <w:t>Overlapping</w:t>
      </w:r>
      <w:r>
        <w:rPr>
          <w:rFonts w:ascii="Times New Roman"/>
          <w:spacing w:val="-8"/>
        </w:rPr>
        <w:t> </w:t>
      </w:r>
      <w:r>
        <w:rPr>
          <w:spacing w:val="-4"/>
        </w:rPr>
        <w:t>Observations.</w:t>
      </w:r>
    </w:p>
    <w:p>
      <w:pPr>
        <w:pStyle w:val="BodyText"/>
        <w:spacing w:before="32"/>
        <w:ind w:left="0"/>
      </w:pPr>
    </w:p>
    <w:p>
      <w:pPr>
        <w:pStyle w:val="BodyText"/>
      </w:pPr>
      <w:r>
        <w:rPr>
          <w:spacing w:val="-4"/>
        </w:rPr>
        <w:t>[2]</w:t>
      </w:r>
      <w:r>
        <w:rPr>
          <w:rFonts w:ascii="Times New Roman"/>
          <w:spacing w:val="-3"/>
        </w:rPr>
        <w:t> </w:t>
      </w:r>
      <w:r>
        <w:rPr>
          <w:spacing w:val="-4"/>
        </w:rPr>
        <w:t>Testing</w:t>
      </w:r>
      <w:r>
        <w:rPr>
          <w:rFonts w:ascii="Times New Roman"/>
          <w:spacing w:val="-3"/>
        </w:rPr>
        <w:t> </w:t>
      </w:r>
      <w:r>
        <w:rPr>
          <w:spacing w:val="-4"/>
        </w:rPr>
        <w:t>for</w:t>
      </w:r>
      <w:r>
        <w:rPr>
          <w:rFonts w:ascii="Times New Roman"/>
          <w:spacing w:val="-3"/>
        </w:rPr>
        <w:t> </w:t>
      </w:r>
      <w:r>
        <w:rPr>
          <w:spacing w:val="-4"/>
        </w:rPr>
        <w:t>Return</w:t>
      </w:r>
      <w:r>
        <w:rPr>
          <w:rFonts w:ascii="Times New Roman"/>
          <w:spacing w:val="-4"/>
        </w:rPr>
        <w:t> </w:t>
      </w:r>
      <w:r>
        <w:rPr>
          <w:spacing w:val="-4"/>
        </w:rPr>
        <w:t>Predictability</w:t>
      </w:r>
      <w:r>
        <w:rPr>
          <w:rFonts w:ascii="Times New Roman"/>
          <w:spacing w:val="-3"/>
        </w:rPr>
        <w:t> </w:t>
      </w:r>
      <w:r>
        <w:rPr>
          <w:spacing w:val="-4"/>
        </w:rPr>
        <w:t>with</w:t>
      </w:r>
      <w:r>
        <w:rPr>
          <w:rFonts w:ascii="Times New Roman"/>
          <w:spacing w:val="-3"/>
        </w:rPr>
        <w:t> </w:t>
      </w:r>
      <w:r>
        <w:rPr>
          <w:spacing w:val="-4"/>
        </w:rPr>
        <w:t>Co-moving</w:t>
      </w:r>
      <w:r>
        <w:rPr>
          <w:rFonts w:ascii="Times New Roman"/>
          <w:spacing w:val="-3"/>
        </w:rPr>
        <w:t> </w:t>
      </w:r>
      <w:r>
        <w:rPr>
          <w:spacing w:val="-4"/>
        </w:rPr>
        <w:t>Predictors</w:t>
      </w:r>
      <w:r>
        <w:rPr>
          <w:rFonts w:ascii="Times New Roman"/>
          <w:spacing w:val="-3"/>
        </w:rPr>
        <w:t> </w:t>
      </w:r>
      <w:r>
        <w:rPr>
          <w:spacing w:val="-4"/>
        </w:rPr>
        <w:t>of</w:t>
      </w:r>
      <w:r>
        <w:rPr>
          <w:rFonts w:ascii="Times New Roman"/>
          <w:spacing w:val="-2"/>
        </w:rPr>
        <w:t> </w:t>
      </w:r>
      <w:r>
        <w:rPr>
          <w:spacing w:val="-4"/>
        </w:rPr>
        <w:t>Unknown</w:t>
      </w:r>
      <w:r>
        <w:rPr>
          <w:rFonts w:ascii="Times New Roman"/>
          <w:spacing w:val="-4"/>
        </w:rPr>
        <w:t> </w:t>
      </w:r>
      <w:r>
        <w:rPr>
          <w:spacing w:val="-4"/>
        </w:rPr>
        <w:t>Form.</w:t>
      </w:r>
    </w:p>
    <w:p>
      <w:pPr>
        <w:pStyle w:val="BodyText"/>
        <w:spacing w:before="32"/>
        <w:ind w:left="0"/>
      </w:pPr>
    </w:p>
    <w:p>
      <w:pPr>
        <w:pStyle w:val="BodyText"/>
        <w:spacing w:line="254" w:lineRule="auto" w:before="1"/>
        <w:ind w:right="600"/>
        <w:jc w:val="both"/>
      </w:pPr>
      <w:r>
        <w:rPr>
          <w:spacing w:val="-6"/>
        </w:rPr>
        <w:t>[1]</w:t>
      </w:r>
      <w:r>
        <w:rPr>
          <w:rFonts w:ascii="Times New Roman"/>
          <w:spacing w:val="-6"/>
        </w:rPr>
        <w:t> </w:t>
      </w:r>
      <w:r>
        <w:rPr>
          <w:spacing w:val="-6"/>
        </w:rPr>
        <w:t>Estimation</w:t>
      </w:r>
      <w:r>
        <w:rPr>
          <w:rFonts w:ascii="Times New Roman"/>
          <w:spacing w:val="-6"/>
        </w:rPr>
        <w:t> </w:t>
      </w:r>
      <w:r>
        <w:rPr>
          <w:spacing w:val="-6"/>
        </w:rPr>
        <w:t>and</w:t>
      </w:r>
      <w:r>
        <w:rPr>
          <w:rFonts w:ascii="Times New Roman"/>
          <w:spacing w:val="-6"/>
        </w:rPr>
        <w:t> </w:t>
      </w:r>
      <w:r>
        <w:rPr>
          <w:spacing w:val="-6"/>
        </w:rPr>
        <w:t>Inference</w:t>
      </w:r>
      <w:r>
        <w:rPr>
          <w:rFonts w:ascii="Times New Roman"/>
          <w:spacing w:val="-6"/>
        </w:rPr>
        <w:t> </w:t>
      </w:r>
      <w:r>
        <w:rPr>
          <w:spacing w:val="-6"/>
        </w:rPr>
        <w:t>under</w:t>
      </w:r>
      <w:r>
        <w:rPr>
          <w:rFonts w:ascii="Times New Roman"/>
          <w:spacing w:val="-6"/>
        </w:rPr>
        <w:t> </w:t>
      </w:r>
      <w:r>
        <w:rPr>
          <w:spacing w:val="-6"/>
        </w:rPr>
        <w:t>Weak</w:t>
      </w:r>
      <w:r>
        <w:rPr>
          <w:rFonts w:ascii="Times New Roman"/>
          <w:spacing w:val="-6"/>
        </w:rPr>
        <w:t> </w:t>
      </w:r>
      <w:r>
        <w:rPr>
          <w:spacing w:val="-6"/>
        </w:rPr>
        <w:t>Identification</w:t>
      </w:r>
      <w:r>
        <w:rPr>
          <w:rFonts w:ascii="Times New Roman"/>
          <w:spacing w:val="-6"/>
        </w:rPr>
        <w:t> </w:t>
      </w:r>
      <w:r>
        <w:rPr>
          <w:spacing w:val="-6"/>
        </w:rPr>
        <w:t>and</w:t>
      </w:r>
      <w:r>
        <w:rPr>
          <w:rFonts w:ascii="Times New Roman"/>
          <w:spacing w:val="-6"/>
        </w:rPr>
        <w:t> </w:t>
      </w:r>
      <w:r>
        <w:rPr>
          <w:spacing w:val="-6"/>
        </w:rPr>
        <w:t>Persistence</w:t>
      </w:r>
      <w:r>
        <w:rPr>
          <w:rFonts w:ascii="Times New Roman"/>
          <w:spacing w:val="-6"/>
        </w:rPr>
        <w:t> </w:t>
      </w:r>
      <w:r>
        <w:rPr>
          <w:spacing w:val="-6"/>
        </w:rPr>
        <w:t>in</w:t>
      </w:r>
      <w:r>
        <w:rPr>
          <w:rFonts w:ascii="Times New Roman"/>
          <w:spacing w:val="-6"/>
        </w:rPr>
        <w:t> </w:t>
      </w:r>
      <w:r>
        <w:rPr>
          <w:spacing w:val="-6"/>
        </w:rPr>
        <w:t>Dynamic</w:t>
      </w:r>
      <w:r>
        <w:rPr>
          <w:rFonts w:ascii="Times New Roman"/>
          <w:spacing w:val="-6"/>
        </w:rPr>
        <w:t> </w:t>
      </w:r>
      <w:r>
        <w:rPr>
          <w:spacing w:val="-6"/>
        </w:rPr>
        <w:t>Nonlinear</w:t>
      </w:r>
      <w:r>
        <w:rPr>
          <w:rFonts w:ascii="Times New Roman"/>
          <w:spacing w:val="-6"/>
        </w:rPr>
        <w:t> </w:t>
      </w:r>
      <w:r>
        <w:rPr>
          <w:spacing w:val="-2"/>
        </w:rPr>
        <w:t>Regression:</w:t>
      </w:r>
      <w:r>
        <w:rPr>
          <w:rFonts w:ascii="Times New Roman"/>
          <w:spacing w:val="13"/>
        </w:rPr>
        <w:t> </w:t>
      </w:r>
      <w:r>
        <w:rPr>
          <w:spacing w:val="-2"/>
        </w:rPr>
        <w:t>An</w:t>
      </w:r>
      <w:r>
        <w:rPr>
          <w:rFonts w:ascii="Times New Roman"/>
          <w:spacing w:val="-8"/>
        </w:rPr>
        <w:t> </w:t>
      </w:r>
      <w:r>
        <w:rPr>
          <w:spacing w:val="-2"/>
        </w:rPr>
        <w:t>Application</w:t>
      </w:r>
      <w:r>
        <w:rPr>
          <w:rFonts w:ascii="Times New Roman"/>
          <w:spacing w:val="-8"/>
        </w:rPr>
        <w:t> </w:t>
      </w:r>
      <w:r>
        <w:rPr>
          <w:spacing w:val="-2"/>
        </w:rPr>
        <w:t>to</w:t>
      </w:r>
      <w:r>
        <w:rPr>
          <w:rFonts w:ascii="Times New Roman"/>
          <w:spacing w:val="-8"/>
        </w:rPr>
        <w:t> </w:t>
      </w:r>
      <w:r>
        <w:rPr>
          <w:spacing w:val="-2"/>
        </w:rPr>
        <w:t>Forecast-Based</w:t>
      </w:r>
      <w:r>
        <w:rPr>
          <w:rFonts w:ascii="Times New Roman"/>
          <w:spacing w:val="-8"/>
        </w:rPr>
        <w:t> </w:t>
      </w:r>
      <w:r>
        <w:rPr>
          <w:spacing w:val="-2"/>
        </w:rPr>
        <w:t>Monetary</w:t>
      </w:r>
      <w:r>
        <w:rPr>
          <w:rFonts w:ascii="Times New Roman"/>
          <w:spacing w:val="-8"/>
        </w:rPr>
        <w:t> </w:t>
      </w:r>
      <w:r>
        <w:rPr>
          <w:spacing w:val="-2"/>
        </w:rPr>
        <w:t>Policy</w:t>
      </w:r>
      <w:r>
        <w:rPr>
          <w:rFonts w:ascii="Times New Roman"/>
          <w:spacing w:val="-8"/>
        </w:rPr>
        <w:t> </w:t>
      </w:r>
      <w:r>
        <w:rPr>
          <w:spacing w:val="-2"/>
        </w:rPr>
        <w:t>Reaction</w:t>
      </w:r>
      <w:r>
        <w:rPr>
          <w:rFonts w:ascii="Times New Roman"/>
          <w:spacing w:val="-8"/>
        </w:rPr>
        <w:t> </w:t>
      </w:r>
      <w:r>
        <w:rPr>
          <w:spacing w:val="-2"/>
        </w:rPr>
        <w:t>Function</w:t>
      </w:r>
      <w:r>
        <w:rPr>
          <w:rFonts w:ascii="Times New Roman"/>
          <w:spacing w:val="-8"/>
        </w:rPr>
        <w:t> </w:t>
      </w:r>
      <w:r>
        <w:rPr>
          <w:spacing w:val="-2"/>
        </w:rPr>
        <w:t>(with</w:t>
      </w:r>
      <w:r>
        <w:rPr>
          <w:rFonts w:ascii="Times New Roman"/>
          <w:spacing w:val="-8"/>
        </w:rPr>
        <w:t> </w:t>
      </w:r>
      <w:r>
        <w:rPr>
          <w:spacing w:val="-2"/>
        </w:rPr>
        <w:t>Jui-</w:t>
      </w:r>
      <w:r>
        <w:rPr>
          <w:rFonts w:ascii="Times New Roman"/>
          <w:spacing w:val="-2"/>
        </w:rPr>
        <w:t> </w:t>
      </w:r>
      <w:r>
        <w:rPr/>
        <w:t>Chung</w:t>
      </w:r>
      <w:r>
        <w:rPr>
          <w:rFonts w:ascii="Times New Roman"/>
        </w:rPr>
        <w:t> </w:t>
      </w:r>
      <w:r>
        <w:rPr/>
        <w:t>Yang).</w:t>
      </w:r>
      <w:r>
        <w:rPr>
          <w:rFonts w:ascii="Times New Roman"/>
          <w:spacing w:val="40"/>
        </w:rPr>
        <w:t> </w:t>
      </w:r>
      <w:r>
        <w:rPr/>
        <w:t>R&amp;R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QE.</w:t>
      </w:r>
    </w:p>
    <w:p>
      <w:pPr>
        <w:pStyle w:val="Heading1"/>
        <w:spacing w:before="225"/>
      </w:pPr>
      <w:r>
        <w:rPr>
          <w:w w:val="110"/>
        </w:rPr>
        <w:t>Fellowships</w:t>
      </w:r>
      <w:r>
        <w:rPr>
          <w:rFonts w:ascii="Times New Roman"/>
          <w:w w:val="110"/>
        </w:rPr>
        <w:t> </w:t>
      </w:r>
      <w:r>
        <w:rPr>
          <w:w w:val="110"/>
        </w:rPr>
        <w:t>and</w:t>
      </w:r>
      <w:r>
        <w:rPr>
          <w:rFonts w:ascii="Times New Roman"/>
          <w:w w:val="110"/>
        </w:rPr>
        <w:t> </w:t>
      </w:r>
      <w:r>
        <w:rPr>
          <w:spacing w:val="-2"/>
          <w:w w:val="110"/>
        </w:rPr>
        <w:t>Awards</w:t>
      </w:r>
    </w:p>
    <w:p>
      <w:pPr>
        <w:spacing w:before="279"/>
        <w:ind w:left="244" w:right="0" w:firstLine="0"/>
        <w:jc w:val="left"/>
        <w:rPr>
          <w:sz w:val="24"/>
        </w:rPr>
      </w:pPr>
      <w:r>
        <w:rPr>
          <w:spacing w:val="-6"/>
          <w:sz w:val="24"/>
        </w:rPr>
        <w:t>Fellow,</w:t>
      </w:r>
      <w:r>
        <w:rPr>
          <w:rFonts w:ascii="Times New Roman"/>
          <w:spacing w:val="-9"/>
          <w:sz w:val="24"/>
        </w:rPr>
        <w:t> </w:t>
      </w:r>
      <w:r>
        <w:rPr>
          <w:i/>
          <w:spacing w:val="-6"/>
          <w:sz w:val="24"/>
        </w:rPr>
        <w:t>Journal</w:t>
      </w:r>
      <w:r>
        <w:rPr>
          <w:rFonts w:ascii="Times New Roman"/>
          <w:spacing w:val="-5"/>
          <w:sz w:val="24"/>
        </w:rPr>
        <w:t> </w:t>
      </w:r>
      <w:r>
        <w:rPr>
          <w:i/>
          <w:spacing w:val="-6"/>
          <w:sz w:val="24"/>
        </w:rPr>
        <w:t>of</w:t>
      </w:r>
      <w:r>
        <w:rPr>
          <w:rFonts w:ascii="Times New Roman"/>
          <w:spacing w:val="-6"/>
          <w:sz w:val="24"/>
        </w:rPr>
        <w:t> </w:t>
      </w:r>
      <w:r>
        <w:rPr>
          <w:i/>
          <w:spacing w:val="-6"/>
          <w:sz w:val="24"/>
        </w:rPr>
        <w:t>Econometrics</w:t>
      </w:r>
      <w:r>
        <w:rPr>
          <w:spacing w:val="-6"/>
          <w:sz w:val="24"/>
        </w:rPr>
        <w:t>,</w:t>
      </w:r>
      <w:r>
        <w:rPr>
          <w:rFonts w:ascii="Times New Roman"/>
          <w:spacing w:val="-8"/>
          <w:sz w:val="24"/>
        </w:rPr>
        <w:t> </w:t>
      </w:r>
      <w:r>
        <w:rPr>
          <w:spacing w:val="-6"/>
          <w:sz w:val="24"/>
        </w:rPr>
        <w:t>November</w:t>
      </w:r>
      <w:r>
        <w:rPr>
          <w:rFonts w:ascii="Times New Roman"/>
          <w:spacing w:val="-9"/>
          <w:sz w:val="24"/>
        </w:rPr>
        <w:t> </w:t>
      </w:r>
      <w:r>
        <w:rPr>
          <w:spacing w:val="-6"/>
          <w:sz w:val="24"/>
        </w:rPr>
        <w:t>201</w:t>
      </w:r>
      <w:r>
        <w:rPr>
          <w:rFonts w:ascii="Times New Roman"/>
          <w:spacing w:val="-6"/>
          <w:sz w:val="24"/>
        </w:rPr>
        <w:t>7</w:t>
      </w:r>
      <w:r>
        <w:rPr>
          <w:spacing w:val="-6"/>
          <w:sz w:val="24"/>
        </w:rPr>
        <w:t>.</w:t>
      </w:r>
    </w:p>
    <w:p>
      <w:pPr>
        <w:pStyle w:val="BodyText"/>
        <w:spacing w:line="304" w:lineRule="auto" w:before="90"/>
        <w:ind w:right="751"/>
        <w:rPr>
          <w:rFonts w:ascii="Arial MT"/>
        </w:rPr>
      </w:pPr>
      <w:r>
        <w:rPr>
          <w:spacing w:val="-2"/>
        </w:rPr>
        <w:t>Multa</w:t>
      </w:r>
      <w:r>
        <w:rPr>
          <w:rFonts w:ascii="Times New Roman"/>
          <w:spacing w:val="-12"/>
        </w:rPr>
        <w:t> </w:t>
      </w:r>
      <w:r>
        <w:rPr>
          <w:spacing w:val="-2"/>
        </w:rPr>
        <w:t>Scripsit</w:t>
      </w:r>
      <w:r>
        <w:rPr>
          <w:rFonts w:ascii="Times New Roman"/>
          <w:spacing w:val="-10"/>
        </w:rPr>
        <w:t> </w:t>
      </w:r>
      <w:r>
        <w:rPr>
          <w:spacing w:val="-2"/>
        </w:rPr>
        <w:t>Award,</w:t>
      </w:r>
      <w:r>
        <w:rPr>
          <w:rFonts w:ascii="Times New Roman"/>
          <w:spacing w:val="-11"/>
        </w:rPr>
        <w:t> </w:t>
      </w:r>
      <w:r>
        <w:rPr>
          <w:i/>
          <w:spacing w:val="-2"/>
        </w:rPr>
        <w:t>Econometric</w:t>
      </w:r>
      <w:r>
        <w:rPr>
          <w:rFonts w:ascii="Times New Roman"/>
          <w:spacing w:val="-7"/>
        </w:rPr>
        <w:t> </w:t>
      </w:r>
      <w:r>
        <w:rPr>
          <w:i/>
          <w:spacing w:val="-2"/>
        </w:rPr>
        <w:t>fheory</w:t>
      </w:r>
      <w:r>
        <w:rPr>
          <w:rFonts w:ascii="Times New Roman"/>
          <w:spacing w:val="6"/>
        </w:rPr>
        <w:t> </w:t>
      </w:r>
      <w:r>
        <w:rPr>
          <w:spacing w:val="-2"/>
        </w:rPr>
        <w:t>(Cambridge</w:t>
      </w:r>
      <w:r>
        <w:rPr>
          <w:rFonts w:ascii="Times New Roman"/>
          <w:spacing w:val="-11"/>
        </w:rPr>
        <w:t> </w:t>
      </w:r>
      <w:r>
        <w:rPr>
          <w:spacing w:val="-2"/>
        </w:rPr>
        <w:t>University</w:t>
      </w:r>
      <w:r>
        <w:rPr>
          <w:rFonts w:ascii="Times New Roman"/>
          <w:spacing w:val="-11"/>
        </w:rPr>
        <w:t> </w:t>
      </w:r>
      <w:r>
        <w:rPr>
          <w:spacing w:val="-2"/>
        </w:rPr>
        <w:t>Press),</w:t>
      </w:r>
      <w:r>
        <w:rPr>
          <w:rFonts w:ascii="Times New Roman"/>
          <w:spacing w:val="-11"/>
        </w:rPr>
        <w:t> </w:t>
      </w:r>
      <w:r>
        <w:rPr>
          <w:spacing w:val="-2"/>
        </w:rPr>
        <w:t>November</w:t>
      </w:r>
      <w:r>
        <w:rPr>
          <w:rFonts w:ascii="Times New Roman"/>
          <w:spacing w:val="-11"/>
        </w:rPr>
        <w:t> </w:t>
      </w:r>
      <w:r>
        <w:rPr>
          <w:spacing w:val="-2"/>
        </w:rPr>
        <w:t>201</w:t>
      </w:r>
      <w:r>
        <w:rPr>
          <w:rFonts w:ascii="Times New Roman"/>
          <w:spacing w:val="-2"/>
        </w:rPr>
        <w:t>6</w:t>
      </w:r>
      <w:r>
        <w:rPr>
          <w:spacing w:val="-2"/>
        </w:rPr>
        <w:t>.</w:t>
      </w:r>
      <w:r>
        <w:rPr>
          <w:rFonts w:ascii="Times New Roman"/>
          <w:spacing w:val="-2"/>
        </w:rPr>
        <w:t> </w:t>
      </w:r>
      <w:r>
        <w:rPr>
          <w:spacing w:val="-2"/>
        </w:rPr>
        <w:t>Fellow,</w:t>
      </w:r>
      <w:r>
        <w:rPr>
          <w:rFonts w:ascii="Times New Roman"/>
          <w:spacing w:val="-8"/>
        </w:rPr>
        <w:t> </w:t>
      </w:r>
      <w:r>
        <w:rPr>
          <w:spacing w:val="-2"/>
        </w:rPr>
        <w:t>Institute</w:t>
      </w:r>
      <w:r>
        <w:rPr>
          <w:rFonts w:ascii="Times New Roman"/>
          <w:spacing w:val="-9"/>
        </w:rPr>
        <w:t> </w:t>
      </w:r>
      <w:r>
        <w:rPr>
          <w:spacing w:val="-2"/>
        </w:rPr>
        <w:t>for</w:t>
      </w:r>
      <w:r>
        <w:rPr>
          <w:rFonts w:ascii="Times New Roman"/>
          <w:spacing w:val="-9"/>
        </w:rPr>
        <w:t> </w:t>
      </w:r>
      <w:r>
        <w:rPr>
          <w:spacing w:val="-2"/>
        </w:rPr>
        <w:t>Nonlinear</w:t>
      </w:r>
      <w:r>
        <w:rPr>
          <w:rFonts w:ascii="Times New Roman"/>
          <w:spacing w:val="-9"/>
        </w:rPr>
        <w:t> </w:t>
      </w:r>
      <w:r>
        <w:rPr>
          <w:spacing w:val="-2"/>
        </w:rPr>
        <w:t>Dynamical</w:t>
      </w:r>
      <w:r>
        <w:rPr>
          <w:rFonts w:ascii="Times New Roman"/>
          <w:spacing w:val="-8"/>
        </w:rPr>
        <w:t> </w:t>
      </w:r>
      <w:r>
        <w:rPr>
          <w:spacing w:val="-2"/>
        </w:rPr>
        <w:t>Inference,</w:t>
      </w:r>
      <w:r>
        <w:rPr>
          <w:rFonts w:ascii="Times New Roman"/>
          <w:spacing w:val="-8"/>
        </w:rPr>
        <w:t> </w:t>
      </w:r>
      <w:r>
        <w:rPr>
          <w:spacing w:val="-2"/>
        </w:rPr>
        <w:t>202</w:t>
      </w:r>
      <w:r>
        <w:rPr>
          <w:rFonts w:ascii="Times New Roman"/>
          <w:spacing w:val="-2"/>
        </w:rPr>
        <w:t>3</w:t>
      </w:r>
      <w:r>
        <w:rPr>
          <w:rFonts w:ascii="Arial MT"/>
          <w:spacing w:val="-2"/>
        </w:rPr>
        <w:t>.</w:t>
      </w:r>
    </w:p>
    <w:p>
      <w:pPr>
        <w:pStyle w:val="BodyText"/>
        <w:spacing w:line="304" w:lineRule="auto"/>
      </w:pPr>
      <w:r>
        <w:rPr>
          <w:spacing w:val="-2"/>
        </w:rPr>
        <w:t>Ray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A.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Rothrock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'77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Fellowship,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College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Liberal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Arts,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Texas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A&amp;M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University,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2012–201</w:t>
      </w:r>
      <w:r>
        <w:rPr>
          <w:rFonts w:ascii="Times New Roman" w:hAnsi="Times New Roman"/>
          <w:spacing w:val="-2"/>
        </w:rPr>
        <w:t>5</w:t>
      </w:r>
      <w:r>
        <w:rPr>
          <w:spacing w:val="-2"/>
        </w:rPr>
        <w:t>.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Canadian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Utilities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Faculty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Award,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University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Alberta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School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Business,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2009–201</w:t>
      </w:r>
      <w:r>
        <w:rPr>
          <w:rFonts w:ascii="Times New Roman" w:hAnsi="Times New Roman"/>
          <w:spacing w:val="-2"/>
        </w:rPr>
        <w:t>0</w:t>
      </w:r>
      <w:r>
        <w:rPr>
          <w:spacing w:val="-2"/>
        </w:rPr>
        <w:t>.</w:t>
      </w:r>
    </w:p>
    <w:p>
      <w:pPr>
        <w:pStyle w:val="BodyText"/>
        <w:spacing w:before="16"/>
      </w:pPr>
      <w:r>
        <w:rPr>
          <w:spacing w:val="-2"/>
        </w:rPr>
        <w:t>Killam</w:t>
      </w:r>
      <w:r>
        <w:rPr>
          <w:rFonts w:ascii="Times New Roman"/>
          <w:spacing w:val="-6"/>
        </w:rPr>
        <w:t> </w:t>
      </w:r>
      <w:r>
        <w:rPr>
          <w:spacing w:val="-2"/>
        </w:rPr>
        <w:t>Research</w:t>
      </w:r>
      <w:r>
        <w:rPr>
          <w:rFonts w:ascii="Times New Roman"/>
          <w:spacing w:val="-3"/>
        </w:rPr>
        <w:t> </w:t>
      </w:r>
      <w:r>
        <w:rPr>
          <w:spacing w:val="-2"/>
        </w:rPr>
        <w:t>Awards</w:t>
      </w:r>
      <w:r>
        <w:rPr>
          <w:rFonts w:ascii="Times New Roman"/>
          <w:spacing w:val="-3"/>
        </w:rPr>
        <w:t> </w:t>
      </w:r>
      <w:r>
        <w:rPr>
          <w:spacing w:val="-2"/>
        </w:rPr>
        <w:t>(Two),</w:t>
      </w:r>
      <w:r>
        <w:rPr>
          <w:rFonts w:ascii="Times New Roman"/>
          <w:spacing w:val="-3"/>
        </w:rPr>
        <w:t> </w:t>
      </w:r>
      <w:r>
        <w:rPr>
          <w:spacing w:val="-2"/>
        </w:rPr>
        <w:t>University</w:t>
      </w:r>
      <w:r>
        <w:rPr>
          <w:rFonts w:ascii="Times New Roman"/>
          <w:spacing w:val="-4"/>
        </w:rPr>
        <w:t> </w:t>
      </w:r>
      <w:r>
        <w:rPr>
          <w:spacing w:val="-2"/>
        </w:rPr>
        <w:t>of</w:t>
      </w:r>
      <w:r>
        <w:rPr>
          <w:rFonts w:ascii="Times New Roman"/>
          <w:spacing w:val="-3"/>
        </w:rPr>
        <w:t> </w:t>
      </w:r>
      <w:r>
        <w:rPr>
          <w:spacing w:val="-2"/>
        </w:rPr>
        <w:t>Alberta,</w:t>
      </w:r>
      <w:r>
        <w:rPr>
          <w:rFonts w:ascii="Times New Roman"/>
          <w:spacing w:val="-3"/>
        </w:rPr>
        <w:t> </w:t>
      </w:r>
      <w:r>
        <w:rPr>
          <w:spacing w:val="-2"/>
        </w:rPr>
        <w:t>200</w:t>
      </w:r>
      <w:r>
        <w:rPr>
          <w:rFonts w:ascii="Times New Roman"/>
          <w:spacing w:val="-2"/>
        </w:rPr>
        <w:t>9</w:t>
      </w:r>
      <w:r>
        <w:rPr>
          <w:spacing w:val="-2"/>
        </w:rPr>
        <w:t>.</w:t>
      </w:r>
    </w:p>
    <w:p>
      <w:pPr>
        <w:pStyle w:val="BodyText"/>
        <w:spacing w:before="76"/>
      </w:pPr>
      <w:r>
        <w:rPr>
          <w:spacing w:val="-2"/>
        </w:rPr>
        <w:t>J.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D.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Muir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Fellowship,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University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Alberta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School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Business,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2008–200</w:t>
      </w:r>
      <w:r>
        <w:rPr>
          <w:rFonts w:ascii="Times New Roman" w:hAnsi="Times New Roman"/>
          <w:spacing w:val="-2"/>
        </w:rPr>
        <w:t>9</w:t>
      </w:r>
      <w:r>
        <w:rPr>
          <w:spacing w:val="-2"/>
        </w:rPr>
        <w:t>.</w:t>
      </w:r>
    </w:p>
    <w:p>
      <w:pPr>
        <w:pStyle w:val="BodyText"/>
        <w:spacing w:line="304" w:lineRule="auto" w:before="75"/>
        <w:ind w:right="1311"/>
      </w:pPr>
      <w:r>
        <w:rPr>
          <w:spacing w:val="-4"/>
        </w:rPr>
        <w:t>H.</w:t>
      </w:r>
      <w:r>
        <w:rPr>
          <w:rFonts w:ascii="Times New Roman" w:hAnsi="Times New Roman"/>
          <w:spacing w:val="-7"/>
        </w:rPr>
        <w:t> </w:t>
      </w:r>
      <w:r>
        <w:rPr>
          <w:spacing w:val="-4"/>
        </w:rPr>
        <w:t>E.</w:t>
      </w:r>
      <w:r>
        <w:rPr>
          <w:rFonts w:ascii="Times New Roman" w:hAnsi="Times New Roman"/>
          <w:spacing w:val="-7"/>
        </w:rPr>
        <w:t> </w:t>
      </w:r>
      <w:r>
        <w:rPr>
          <w:spacing w:val="-4"/>
        </w:rPr>
        <w:t>Pearson</w:t>
      </w:r>
      <w:r>
        <w:rPr>
          <w:rFonts w:ascii="Times New Roman" w:hAnsi="Times New Roman"/>
          <w:spacing w:val="-7"/>
        </w:rPr>
        <w:t> </w:t>
      </w:r>
      <w:r>
        <w:rPr>
          <w:spacing w:val="-4"/>
        </w:rPr>
        <w:t>Faculty</w:t>
      </w:r>
      <w:r>
        <w:rPr>
          <w:rFonts w:ascii="Times New Roman" w:hAnsi="Times New Roman"/>
          <w:spacing w:val="-7"/>
        </w:rPr>
        <w:t> </w:t>
      </w:r>
      <w:r>
        <w:rPr>
          <w:spacing w:val="-4"/>
        </w:rPr>
        <w:t>Award,</w:t>
      </w:r>
      <w:r>
        <w:rPr>
          <w:rFonts w:ascii="Times New Roman" w:hAnsi="Times New Roman"/>
          <w:spacing w:val="-7"/>
        </w:rPr>
        <w:t> </w:t>
      </w:r>
      <w:r>
        <w:rPr>
          <w:spacing w:val="-4"/>
        </w:rPr>
        <w:t>University</w:t>
      </w:r>
      <w:r>
        <w:rPr>
          <w:rFonts w:ascii="Times New Roman" w:hAnsi="Times New Roman"/>
          <w:spacing w:val="-7"/>
        </w:rPr>
        <w:t> </w:t>
      </w:r>
      <w:r>
        <w:rPr>
          <w:spacing w:val="-4"/>
        </w:rPr>
        <w:t>of</w:t>
      </w:r>
      <w:r>
        <w:rPr>
          <w:rFonts w:ascii="Times New Roman" w:hAnsi="Times New Roman"/>
          <w:spacing w:val="-7"/>
        </w:rPr>
        <w:t> </w:t>
      </w:r>
      <w:r>
        <w:rPr>
          <w:spacing w:val="-4"/>
        </w:rPr>
        <w:t>Alberta</w:t>
      </w:r>
      <w:r>
        <w:rPr>
          <w:rFonts w:ascii="Times New Roman" w:hAnsi="Times New Roman"/>
          <w:spacing w:val="-7"/>
        </w:rPr>
        <w:t> </w:t>
      </w:r>
      <w:r>
        <w:rPr>
          <w:spacing w:val="-4"/>
        </w:rPr>
        <w:t>School</w:t>
      </w:r>
      <w:r>
        <w:rPr>
          <w:rFonts w:ascii="Times New Roman" w:hAnsi="Times New Roman"/>
          <w:spacing w:val="-7"/>
        </w:rPr>
        <w:t> </w:t>
      </w:r>
      <w:r>
        <w:rPr>
          <w:spacing w:val="-4"/>
        </w:rPr>
        <w:t>of</w:t>
      </w:r>
      <w:r>
        <w:rPr>
          <w:rFonts w:ascii="Times New Roman" w:hAnsi="Times New Roman"/>
          <w:spacing w:val="-7"/>
        </w:rPr>
        <w:t> </w:t>
      </w:r>
      <w:r>
        <w:rPr>
          <w:spacing w:val="-4"/>
        </w:rPr>
        <w:t>Business,</w:t>
      </w:r>
      <w:r>
        <w:rPr>
          <w:rFonts w:ascii="Times New Roman" w:hAnsi="Times New Roman"/>
          <w:spacing w:val="-7"/>
        </w:rPr>
        <w:t> </w:t>
      </w:r>
      <w:r>
        <w:rPr>
          <w:spacing w:val="-4"/>
        </w:rPr>
        <w:t>2007–200</w:t>
      </w:r>
      <w:r>
        <w:rPr>
          <w:rFonts w:ascii="Times New Roman" w:hAnsi="Times New Roman"/>
          <w:spacing w:val="-4"/>
        </w:rPr>
        <w:t>8</w:t>
      </w:r>
      <w:r>
        <w:rPr>
          <w:spacing w:val="-4"/>
        </w:rPr>
        <w:t>.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Cowles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Foundation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Prize,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Department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Economics,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Yale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University,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200</w:t>
      </w:r>
      <w:r>
        <w:rPr>
          <w:rFonts w:ascii="Times New Roman" w:hAnsi="Times New Roman"/>
          <w:spacing w:val="-2"/>
        </w:rPr>
        <w:t>5</w:t>
      </w:r>
      <w:r>
        <w:rPr>
          <w:spacing w:val="-2"/>
        </w:rPr>
        <w:t>.</w:t>
      </w:r>
      <w:r>
        <w:rPr>
          <w:rFonts w:ascii="Times New Roman" w:hAnsi="Times New Roman"/>
          <w:spacing w:val="-2"/>
        </w:rPr>
        <w:t> </w:t>
      </w:r>
      <w:r>
        <w:rPr>
          <w:spacing w:val="-4"/>
        </w:rPr>
        <w:t>University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Graduate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Fellowship,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Yale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University,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2002–200</w:t>
      </w:r>
      <w:r>
        <w:rPr>
          <w:rFonts w:ascii="Times New Roman" w:hAnsi="Times New Roman"/>
          <w:spacing w:val="-4"/>
        </w:rPr>
        <w:t>7</w:t>
      </w:r>
      <w:r>
        <w:rPr>
          <w:spacing w:val="-4"/>
        </w:rPr>
        <w:t>.</w:t>
      </w:r>
    </w:p>
    <w:p>
      <w:pPr>
        <w:pStyle w:val="BodyText"/>
        <w:spacing w:line="316" w:lineRule="auto" w:before="2"/>
        <w:ind w:right="751"/>
      </w:pPr>
      <w:r>
        <w:rPr>
          <w:spacing w:val="-4"/>
        </w:rPr>
        <w:t>Distinctions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in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Comprehensive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Exams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of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the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Ph.D.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program,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Yale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University,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200</w:t>
      </w:r>
      <w:r>
        <w:rPr>
          <w:rFonts w:ascii="Times New Roman" w:hAnsi="Times New Roman"/>
          <w:spacing w:val="-4"/>
        </w:rPr>
        <w:t>4</w:t>
      </w:r>
      <w:r>
        <w:rPr>
          <w:spacing w:val="-4"/>
        </w:rPr>
        <w:t>.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Undergraduate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(People's)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Fellowship,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Wuhan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University,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1996–200</w:t>
      </w:r>
      <w:r>
        <w:rPr>
          <w:rFonts w:ascii="Times New Roman" w:hAnsi="Times New Roman"/>
          <w:spacing w:val="-4"/>
        </w:rPr>
        <w:t>0</w:t>
      </w:r>
      <w:r>
        <w:rPr>
          <w:spacing w:val="-4"/>
        </w:rPr>
        <w:t>.</w:t>
      </w:r>
    </w:p>
    <w:p>
      <w:pPr>
        <w:pStyle w:val="BodyText"/>
        <w:spacing w:line="304" w:lineRule="auto"/>
        <w:ind w:right="2650"/>
      </w:pPr>
      <w:r>
        <w:rPr>
          <w:spacing w:val="-4"/>
        </w:rPr>
        <w:t>Pei</w:t>
      </w:r>
      <w:r>
        <w:rPr>
          <w:rFonts w:ascii="Times New Roman"/>
          <w:spacing w:val="-11"/>
        </w:rPr>
        <w:t> </w:t>
      </w:r>
      <w:r>
        <w:rPr>
          <w:spacing w:val="-4"/>
        </w:rPr>
        <w:t>Xin-Xin</w:t>
      </w:r>
      <w:r>
        <w:rPr>
          <w:rFonts w:ascii="Times New Roman"/>
          <w:spacing w:val="-11"/>
        </w:rPr>
        <w:t> </w:t>
      </w:r>
      <w:r>
        <w:rPr>
          <w:spacing w:val="-4"/>
        </w:rPr>
        <w:t>Scholarship</w:t>
      </w:r>
      <w:r>
        <w:rPr>
          <w:rFonts w:ascii="Times New Roman"/>
          <w:spacing w:val="-11"/>
        </w:rPr>
        <w:t> </w:t>
      </w:r>
      <w:r>
        <w:rPr>
          <w:spacing w:val="-4"/>
        </w:rPr>
        <w:t>for</w:t>
      </w:r>
      <w:r>
        <w:rPr>
          <w:rFonts w:ascii="Times New Roman"/>
          <w:spacing w:val="-11"/>
        </w:rPr>
        <w:t> </w:t>
      </w:r>
      <w:r>
        <w:rPr>
          <w:spacing w:val="-4"/>
        </w:rPr>
        <w:t>Honors,</w:t>
      </w:r>
      <w:r>
        <w:rPr>
          <w:rFonts w:ascii="Times New Roman"/>
          <w:spacing w:val="-11"/>
        </w:rPr>
        <w:t> </w:t>
      </w:r>
      <w:r>
        <w:rPr>
          <w:spacing w:val="-4"/>
        </w:rPr>
        <w:t>Wuhan</w:t>
      </w:r>
      <w:r>
        <w:rPr>
          <w:rFonts w:ascii="Times New Roman"/>
          <w:spacing w:val="-11"/>
        </w:rPr>
        <w:t> </w:t>
      </w:r>
      <w:r>
        <w:rPr>
          <w:spacing w:val="-4"/>
        </w:rPr>
        <w:t>University,</w:t>
      </w:r>
      <w:r>
        <w:rPr>
          <w:rFonts w:ascii="Times New Roman"/>
          <w:spacing w:val="-10"/>
        </w:rPr>
        <w:t> </w:t>
      </w:r>
      <w:r>
        <w:rPr>
          <w:spacing w:val="-4"/>
        </w:rPr>
        <w:t>199</w:t>
      </w:r>
      <w:r>
        <w:rPr>
          <w:rFonts w:ascii="Times New Roman"/>
          <w:spacing w:val="-4"/>
        </w:rPr>
        <w:t>8</w:t>
      </w:r>
      <w:r>
        <w:rPr>
          <w:spacing w:val="-4"/>
        </w:rPr>
        <w:t>.</w:t>
      </w:r>
      <w:r>
        <w:rPr>
          <w:rFonts w:ascii="Times New Roman"/>
          <w:spacing w:val="-4"/>
        </w:rPr>
        <w:t> </w:t>
      </w:r>
      <w:r>
        <w:rPr/>
        <w:t>Outstanding</w:t>
      </w:r>
      <w:r>
        <w:rPr>
          <w:rFonts w:ascii="Times New Roman"/>
          <w:spacing w:val="-7"/>
        </w:rPr>
        <w:t> </w:t>
      </w:r>
      <w:r>
        <w:rPr/>
        <w:t>Student</w:t>
      </w:r>
      <w:r>
        <w:rPr>
          <w:rFonts w:ascii="Times New Roman"/>
          <w:spacing w:val="-6"/>
        </w:rPr>
        <w:t> </w:t>
      </w:r>
      <w:r>
        <w:rPr/>
        <w:t>Model,</w:t>
      </w:r>
      <w:r>
        <w:rPr>
          <w:rFonts w:ascii="Times New Roman"/>
          <w:spacing w:val="-6"/>
        </w:rPr>
        <w:t> </w:t>
      </w:r>
      <w:r>
        <w:rPr/>
        <w:t>Wuhan</w:t>
      </w:r>
      <w:r>
        <w:rPr>
          <w:rFonts w:ascii="Times New Roman"/>
          <w:spacing w:val="-7"/>
        </w:rPr>
        <w:t> </w:t>
      </w:r>
      <w:r>
        <w:rPr/>
        <w:t>University,</w:t>
      </w:r>
      <w:r>
        <w:rPr>
          <w:rFonts w:ascii="Times New Roman"/>
          <w:spacing w:val="-6"/>
        </w:rPr>
        <w:t> </w:t>
      </w:r>
      <w:r>
        <w:rPr/>
        <w:t>199</w:t>
      </w:r>
      <w:r>
        <w:rPr>
          <w:rFonts w:ascii="Times New Roman"/>
        </w:rPr>
        <w:t>8</w:t>
      </w:r>
      <w:r>
        <w:rPr/>
        <w:t>.</w:t>
      </w:r>
    </w:p>
    <w:p>
      <w:pPr>
        <w:pStyle w:val="BodyText"/>
        <w:spacing w:line="254" w:lineRule="auto" w:before="9"/>
        <w:ind w:right="598"/>
      </w:pPr>
      <w:r>
        <w:rPr>
          <w:spacing w:val="-2"/>
        </w:rPr>
        <w:t>Captain/Shooting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guard,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Men's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Basketball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Team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School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Math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Sciences,</w:t>
      </w:r>
      <w:r>
        <w:rPr>
          <w:rFonts w:ascii="Times New Roman" w:hAnsi="Times New Roman"/>
          <w:spacing w:val="-9"/>
        </w:rPr>
        <w:t> </w:t>
      </w:r>
      <w:r>
        <w:rPr>
          <w:spacing w:val="-2"/>
        </w:rPr>
        <w:t>Wuhan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Univer-</w:t>
      </w:r>
      <w:r>
        <w:rPr>
          <w:rFonts w:ascii="Times New Roman" w:hAnsi="Times New Roman"/>
          <w:spacing w:val="-2"/>
        </w:rPr>
        <w:t> </w:t>
      </w:r>
      <w:r>
        <w:rPr>
          <w:spacing w:val="-4"/>
        </w:rPr>
        <w:t>sity,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1998-1999,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University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of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Science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and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Technology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of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China,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2000–2001.</w:t>
      </w:r>
    </w:p>
    <w:p>
      <w:pPr>
        <w:pStyle w:val="Heading1"/>
        <w:spacing w:before="197"/>
      </w:pPr>
      <w:r>
        <w:rPr>
          <w:spacing w:val="-2"/>
          <w:w w:val="115"/>
        </w:rPr>
        <w:t>Courses</w:t>
      </w:r>
      <w:r>
        <w:rPr>
          <w:rFonts w:ascii="Times New Roman"/>
          <w:spacing w:val="-9"/>
          <w:w w:val="115"/>
        </w:rPr>
        <w:t> </w:t>
      </w:r>
      <w:r>
        <w:rPr>
          <w:spacing w:val="-2"/>
          <w:w w:val="115"/>
        </w:rPr>
        <w:t>Taught</w:t>
      </w:r>
    </w:p>
    <w:p>
      <w:pPr>
        <w:pStyle w:val="BodyText"/>
        <w:spacing w:line="254" w:lineRule="auto" w:before="283"/>
        <w:ind w:right="601"/>
        <w:jc w:val="both"/>
      </w:pPr>
      <w:r>
        <w:rPr/>
        <w:t>Indiana</w:t>
      </w:r>
      <w:r>
        <w:rPr>
          <w:rFonts w:ascii="Times New Roman" w:hAnsi="Times New Roman"/>
          <w:spacing w:val="-15"/>
        </w:rPr>
        <w:t> </w:t>
      </w:r>
      <w:r>
        <w:rPr/>
        <w:t>University</w:t>
      </w:r>
      <w:r>
        <w:rPr>
          <w:rFonts w:ascii="Times New Roman" w:hAnsi="Times New Roman"/>
          <w:spacing w:val="-15"/>
        </w:rPr>
        <w:t> </w:t>
      </w:r>
      <w:r>
        <w:rPr/>
        <w:t>(2016–):</w:t>
      </w:r>
      <w:r>
        <w:rPr>
          <w:rFonts w:ascii="Times New Roman" w:hAnsi="Times New Roman"/>
          <w:spacing w:val="-15"/>
        </w:rPr>
        <w:t> </w:t>
      </w:r>
      <w:r>
        <w:rPr/>
        <w:t>Econometrics</w:t>
      </w:r>
      <w:r>
        <w:rPr>
          <w:rFonts w:ascii="Times New Roman" w:hAnsi="Times New Roman"/>
          <w:spacing w:val="-15"/>
        </w:rPr>
        <w:t> </w:t>
      </w:r>
      <w:r>
        <w:rPr/>
        <w:t>III</w:t>
      </w:r>
      <w:r>
        <w:rPr>
          <w:rFonts w:ascii="Times New Roman" w:hAnsi="Times New Roman"/>
          <w:spacing w:val="-15"/>
        </w:rPr>
        <w:t> </w:t>
      </w:r>
      <w:r>
        <w:rPr/>
        <w:t>(ECON-E671,</w:t>
      </w:r>
      <w:r>
        <w:rPr>
          <w:rFonts w:ascii="Times New Roman" w:hAnsi="Times New Roman"/>
          <w:spacing w:val="-15"/>
        </w:rPr>
        <w:t> </w:t>
      </w:r>
      <w:r>
        <w:rPr/>
        <w:t>PhD);</w:t>
      </w:r>
      <w:r>
        <w:rPr>
          <w:rFonts w:ascii="Times New Roman" w:hAnsi="Times New Roman"/>
          <w:spacing w:val="-15"/>
        </w:rPr>
        <w:t> </w:t>
      </w:r>
      <w:r>
        <w:rPr/>
        <w:t>Econometrics</w:t>
      </w:r>
      <w:r>
        <w:rPr>
          <w:rFonts w:ascii="Times New Roman" w:hAnsi="Times New Roman"/>
          <w:spacing w:val="-15"/>
        </w:rPr>
        <w:t> </w:t>
      </w:r>
      <w:r>
        <w:rPr/>
        <w:t>II</w:t>
      </w:r>
      <w:r>
        <w:rPr>
          <w:rFonts w:ascii="Times New Roman" w:hAnsi="Times New Roman"/>
          <w:spacing w:val="-15"/>
        </w:rPr>
        <w:t> </w:t>
      </w:r>
      <w:r>
        <w:rPr/>
        <w:t>(ECON-</w:t>
      </w:r>
      <w:r>
        <w:rPr>
          <w:rFonts w:ascii="Times New Roman" w:hAnsi="Times New Roman"/>
        </w:rPr>
        <w:t> </w:t>
      </w:r>
      <w:r>
        <w:rPr/>
        <w:t>E572,</w:t>
      </w:r>
      <w:r>
        <w:rPr>
          <w:rFonts w:ascii="Times New Roman" w:hAnsi="Times New Roman"/>
        </w:rPr>
        <w:t> </w:t>
      </w:r>
      <w:r>
        <w:rPr/>
        <w:t>PhD);</w:t>
      </w:r>
      <w:r>
        <w:rPr>
          <w:rFonts w:ascii="Times New Roman" w:hAnsi="Times New Roman"/>
        </w:rPr>
        <w:t> </w:t>
      </w:r>
      <w:r>
        <w:rPr/>
        <w:t>Modern</w:t>
      </w:r>
      <w:r>
        <w:rPr>
          <w:rFonts w:ascii="Times New Roman" w:hAnsi="Times New Roman"/>
        </w:rPr>
        <w:t> </w:t>
      </w:r>
      <w:r>
        <w:rPr/>
        <w:t>Causal</w:t>
      </w:r>
      <w:r>
        <w:rPr>
          <w:rFonts w:ascii="Times New Roman" w:hAnsi="Times New Roman"/>
        </w:rPr>
        <w:t> </w:t>
      </w:r>
      <w:r>
        <w:rPr/>
        <w:t>Inference</w:t>
      </w:r>
      <w:r>
        <w:rPr>
          <w:rFonts w:ascii="Times New Roman" w:hAnsi="Times New Roman"/>
        </w:rPr>
        <w:t> </w:t>
      </w:r>
      <w:r>
        <w:rPr/>
        <w:t>(ECON</w:t>
      </w:r>
      <w:r>
        <w:rPr>
          <w:rFonts w:ascii="Times New Roman" w:hAnsi="Times New Roman"/>
        </w:rPr>
        <w:t> </w:t>
      </w:r>
      <w:r>
        <w:rPr/>
        <w:t>724,</w:t>
      </w:r>
      <w:r>
        <w:rPr>
          <w:rFonts w:ascii="Times New Roman" w:hAnsi="Times New Roman"/>
        </w:rPr>
        <w:t> </w:t>
      </w:r>
      <w:r>
        <w:rPr/>
        <w:t>PhD);</w:t>
      </w:r>
      <w:r>
        <w:rPr>
          <w:rFonts w:ascii="Times New Roman" w:hAnsi="Times New Roman"/>
        </w:rPr>
        <w:t> </w:t>
      </w:r>
      <w:r>
        <w:rPr/>
        <w:t>Econometrics</w:t>
      </w:r>
      <w:r>
        <w:rPr>
          <w:rFonts w:ascii="Times New Roman" w:hAnsi="Times New Roman"/>
        </w:rPr>
        <w:t> </w:t>
      </w:r>
      <w:r>
        <w:rPr/>
        <w:t>Brownbag</w:t>
      </w:r>
      <w:r>
        <w:rPr>
          <w:rFonts w:ascii="Times New Roman" w:hAnsi="Times New Roman"/>
        </w:rPr>
        <w:t> </w:t>
      </w:r>
      <w:r>
        <w:rPr/>
        <w:t>(PhD);</w:t>
      </w:r>
      <w:r>
        <w:rPr>
          <w:rFonts w:ascii="Times New Roman" w:hAnsi="Times New Roman"/>
        </w:rPr>
        <w:t> </w:t>
      </w:r>
      <w:r>
        <w:rPr>
          <w:spacing w:val="-6"/>
        </w:rPr>
        <w:t>Financial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Econometrics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(ECON-M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524);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Undergrad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Seminar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in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Economics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(ECON-E390/392,</w:t>
      </w:r>
      <w:r>
        <w:rPr>
          <w:rFonts w:ascii="Times New Roman" w:hAnsi="Times New Roman"/>
          <w:spacing w:val="-6"/>
        </w:rPr>
        <w:t> </w:t>
      </w:r>
      <w:r>
        <w:rPr/>
        <w:t>Undergrad);</w:t>
      </w:r>
      <w:r>
        <w:rPr>
          <w:rFonts w:ascii="Times New Roman" w:hAnsi="Times New Roman"/>
          <w:spacing w:val="-10"/>
        </w:rPr>
        <w:t> </w:t>
      </w:r>
      <w:r>
        <w:rPr/>
        <w:t>Econometric</w:t>
      </w:r>
      <w:r>
        <w:rPr>
          <w:rFonts w:ascii="Times New Roman" w:hAnsi="Times New Roman"/>
          <w:spacing w:val="-10"/>
        </w:rPr>
        <w:t> </w:t>
      </w:r>
      <w:r>
        <w:rPr/>
        <w:t>Theory</w:t>
      </w:r>
      <w:r>
        <w:rPr>
          <w:rFonts w:ascii="Times New Roman" w:hAnsi="Times New Roman"/>
          <w:spacing w:val="-10"/>
        </w:rPr>
        <w:t> </w:t>
      </w:r>
      <w:r>
        <w:rPr/>
        <w:t>and</w:t>
      </w:r>
      <w:r>
        <w:rPr>
          <w:rFonts w:ascii="Times New Roman" w:hAnsi="Times New Roman"/>
          <w:spacing w:val="-10"/>
        </w:rPr>
        <w:t> </w:t>
      </w:r>
      <w:r>
        <w:rPr/>
        <w:t>Practice</w:t>
      </w:r>
      <w:r>
        <w:rPr>
          <w:rFonts w:ascii="Times New Roman" w:hAnsi="Times New Roman"/>
          <w:spacing w:val="-10"/>
        </w:rPr>
        <w:t> </w:t>
      </w:r>
      <w:r>
        <w:rPr/>
        <w:t>II</w:t>
      </w:r>
      <w:r>
        <w:rPr>
          <w:rFonts w:ascii="Times New Roman" w:hAnsi="Times New Roman"/>
          <w:spacing w:val="-10"/>
        </w:rPr>
        <w:t> </w:t>
      </w:r>
      <w:r>
        <w:rPr/>
        <w:t>(ECON-E472,</w:t>
      </w:r>
      <w:r>
        <w:rPr>
          <w:rFonts w:ascii="Times New Roman" w:hAnsi="Times New Roman"/>
          <w:spacing w:val="-10"/>
        </w:rPr>
        <w:t> </w:t>
      </w:r>
      <w:r>
        <w:rPr/>
        <w:t>Undergrad).</w:t>
      </w:r>
    </w:p>
    <w:p>
      <w:pPr>
        <w:pStyle w:val="BodyText"/>
        <w:spacing w:after="0" w:line="254" w:lineRule="auto"/>
        <w:jc w:val="both"/>
        <w:sectPr>
          <w:pgSz w:w="12240" w:h="15840"/>
          <w:pgMar w:top="1340" w:bottom="280" w:left="1080" w:right="720"/>
        </w:sectPr>
      </w:pPr>
    </w:p>
    <w:p>
      <w:pPr>
        <w:pStyle w:val="BodyText"/>
        <w:spacing w:line="254" w:lineRule="auto" w:before="39"/>
        <w:ind w:right="601"/>
        <w:jc w:val="both"/>
      </w:pPr>
      <w:r>
        <w:rPr/>
        <w:t>Texas</w:t>
      </w:r>
      <w:r>
        <w:rPr>
          <w:rFonts w:ascii="Times New Roman" w:hAnsi="Times New Roman"/>
        </w:rPr>
        <w:t> </w:t>
      </w:r>
      <w:r>
        <w:rPr/>
        <w:t>A&amp;M</w:t>
      </w:r>
      <w:r>
        <w:rPr>
          <w:rFonts w:ascii="Times New Roman" w:hAnsi="Times New Roman"/>
        </w:rPr>
        <w:t> </w:t>
      </w:r>
      <w:r>
        <w:rPr/>
        <w:t>University</w:t>
      </w:r>
      <w:r>
        <w:rPr>
          <w:rFonts w:ascii="Times New Roman" w:hAnsi="Times New Roman"/>
        </w:rPr>
        <w:t> </w:t>
      </w:r>
      <w:r>
        <w:rPr/>
        <w:t>(2010–2016):</w:t>
      </w:r>
      <w:r>
        <w:rPr>
          <w:rFonts w:ascii="Times New Roman" w:hAnsi="Times New Roman"/>
          <w:spacing w:val="40"/>
        </w:rPr>
        <w:t> </w:t>
      </w:r>
      <w:r>
        <w:rPr/>
        <w:t>Econometrics</w:t>
      </w:r>
      <w:r>
        <w:rPr>
          <w:rFonts w:ascii="Times New Roman" w:hAnsi="Times New Roman"/>
        </w:rPr>
        <w:t> </w:t>
      </w:r>
      <w:r>
        <w:rPr/>
        <w:t>I</w:t>
      </w:r>
      <w:r>
        <w:rPr>
          <w:rFonts w:ascii="Times New Roman" w:hAnsi="Times New Roman"/>
        </w:rPr>
        <w:t> </w:t>
      </w:r>
      <w:r>
        <w:rPr/>
        <w:t>(ECMT</w:t>
      </w:r>
      <w:r>
        <w:rPr>
          <w:rFonts w:ascii="Times New Roman" w:hAnsi="Times New Roman"/>
        </w:rPr>
        <w:t> </w:t>
      </w:r>
      <w:r>
        <w:rPr/>
        <w:t>675,</w:t>
      </w:r>
      <w:r>
        <w:rPr>
          <w:rFonts w:ascii="Times New Roman" w:hAnsi="Times New Roman"/>
        </w:rPr>
        <w:t> </w:t>
      </w:r>
      <w:r>
        <w:rPr/>
        <w:t>PhD);</w:t>
      </w:r>
      <w:r>
        <w:rPr>
          <w:rFonts w:ascii="Times New Roman" w:hAnsi="Times New Roman"/>
        </w:rPr>
        <w:t> </w:t>
      </w:r>
      <w:r>
        <w:rPr/>
        <w:t>Econometrics</w:t>
      </w:r>
      <w:r>
        <w:rPr>
          <w:rFonts w:ascii="Times New Roman" w:hAnsi="Times New Roman"/>
        </w:rPr>
        <w:t> </w:t>
      </w:r>
      <w:r>
        <w:rPr/>
        <w:t>II</w:t>
      </w:r>
      <w:r>
        <w:rPr>
          <w:rFonts w:ascii="Times New Roman" w:hAnsi="Times New Roman"/>
        </w:rPr>
        <w:t> </w:t>
      </w:r>
      <w:r>
        <w:rPr/>
        <w:t>(ECMT</w:t>
      </w:r>
      <w:r>
        <w:rPr>
          <w:rFonts w:ascii="Times New Roman" w:hAnsi="Times New Roman"/>
        </w:rPr>
        <w:t> </w:t>
      </w:r>
      <w:r>
        <w:rPr/>
        <w:t>676,</w:t>
      </w:r>
      <w:r>
        <w:rPr>
          <w:rFonts w:ascii="Times New Roman" w:hAnsi="Times New Roman"/>
        </w:rPr>
        <w:t> </w:t>
      </w:r>
      <w:r>
        <w:rPr/>
        <w:t>PhD);</w:t>
      </w:r>
      <w:r>
        <w:rPr>
          <w:rFonts w:ascii="Times New Roman" w:hAnsi="Times New Roman"/>
        </w:rPr>
        <w:t> </w:t>
      </w:r>
      <w:r>
        <w:rPr/>
        <w:t>Time</w:t>
      </w:r>
      <w:r>
        <w:rPr>
          <w:rFonts w:ascii="Times New Roman" w:hAnsi="Times New Roman"/>
        </w:rPr>
        <w:t> </w:t>
      </w:r>
      <w:r>
        <w:rPr/>
        <w:t>Series</w:t>
      </w:r>
      <w:r>
        <w:rPr>
          <w:rFonts w:ascii="Times New Roman" w:hAnsi="Times New Roman"/>
        </w:rPr>
        <w:t> </w:t>
      </w:r>
      <w:r>
        <w:rPr/>
        <w:t>Econometrics</w:t>
      </w:r>
      <w:r>
        <w:rPr>
          <w:rFonts w:ascii="Times New Roman" w:hAnsi="Times New Roman"/>
        </w:rPr>
        <w:t> </w:t>
      </w:r>
      <w:r>
        <w:rPr/>
        <w:t>(ECMT</w:t>
      </w:r>
      <w:r>
        <w:rPr>
          <w:rFonts w:ascii="Times New Roman" w:hAnsi="Times New Roman"/>
        </w:rPr>
        <w:t> </w:t>
      </w:r>
      <w:r>
        <w:rPr/>
        <w:t>679,</w:t>
      </w:r>
      <w:r>
        <w:rPr>
          <w:rFonts w:ascii="Times New Roman" w:hAnsi="Times New Roman"/>
        </w:rPr>
        <w:t> </w:t>
      </w:r>
      <w:r>
        <w:rPr/>
        <w:t>PhD);</w:t>
      </w:r>
      <w:r>
        <w:rPr>
          <w:rFonts w:ascii="Times New Roman" w:hAnsi="Times New Roman"/>
        </w:rPr>
        <w:t> </w:t>
      </w:r>
      <w:r>
        <w:rPr/>
        <w:t>Econometric</w:t>
      </w:r>
      <w:r>
        <w:rPr>
          <w:rFonts w:ascii="Times New Roman" w:hAnsi="Times New Roman"/>
        </w:rPr>
        <w:t> </w:t>
      </w:r>
      <w:r>
        <w:rPr/>
        <w:t>Analysis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Financial</w:t>
      </w:r>
      <w:r>
        <w:rPr>
          <w:rFonts w:ascii="Times New Roman" w:hAnsi="Times New Roman"/>
        </w:rPr>
        <w:t> </w:t>
      </w:r>
      <w:r>
        <w:rPr/>
        <w:t>Data</w:t>
      </w:r>
      <w:r>
        <w:rPr>
          <w:rFonts w:ascii="Times New Roman" w:hAnsi="Times New Roman"/>
        </w:rPr>
        <w:t> </w:t>
      </w:r>
      <w:r>
        <w:rPr/>
        <w:t>(ECMT</w:t>
      </w:r>
      <w:r>
        <w:rPr>
          <w:rFonts w:ascii="Times New Roman" w:hAnsi="Times New Roman"/>
        </w:rPr>
        <w:t> </w:t>
      </w:r>
      <w:r>
        <w:rPr/>
        <w:t>670,</w:t>
      </w:r>
      <w:r>
        <w:rPr>
          <w:rFonts w:ascii="Times New Roman" w:hAnsi="Times New Roman"/>
        </w:rPr>
        <w:t> </w:t>
      </w:r>
      <w:r>
        <w:rPr/>
        <w:t>Master).</w:t>
      </w:r>
    </w:p>
    <w:p>
      <w:pPr>
        <w:pStyle w:val="BodyText"/>
        <w:spacing w:before="15"/>
        <w:ind w:left="0"/>
      </w:pPr>
    </w:p>
    <w:p>
      <w:pPr>
        <w:pStyle w:val="BodyText"/>
        <w:spacing w:line="254" w:lineRule="auto" w:before="1"/>
        <w:ind w:right="599"/>
        <w:jc w:val="both"/>
      </w:pPr>
      <w:r>
        <w:rPr/>
        <w:t>University</w:t>
      </w:r>
      <w:r>
        <w:rPr>
          <w:rFonts w:ascii="Times New Roman" w:hAnsi="Times New Roman"/>
          <w:spacing w:val="-15"/>
        </w:rPr>
        <w:t> </w:t>
      </w:r>
      <w:r>
        <w:rPr/>
        <w:t>of</w:t>
      </w:r>
      <w:r>
        <w:rPr>
          <w:rFonts w:ascii="Times New Roman" w:hAnsi="Times New Roman"/>
          <w:spacing w:val="-15"/>
        </w:rPr>
        <w:t> </w:t>
      </w:r>
      <w:r>
        <w:rPr/>
        <w:t>Alberta</w:t>
      </w:r>
      <w:r>
        <w:rPr>
          <w:rFonts w:ascii="Times New Roman" w:hAnsi="Times New Roman"/>
          <w:spacing w:val="-15"/>
        </w:rPr>
        <w:t> </w:t>
      </w:r>
      <w:r>
        <w:rPr/>
        <w:t>(2007–2010):</w:t>
      </w:r>
      <w:r>
        <w:rPr>
          <w:rFonts w:ascii="Times New Roman" w:hAnsi="Times New Roman"/>
          <w:spacing w:val="5"/>
        </w:rPr>
        <w:t> </w:t>
      </w:r>
      <w:r>
        <w:rPr/>
        <w:t>Probability</w:t>
      </w:r>
      <w:r>
        <w:rPr>
          <w:rFonts w:ascii="Times New Roman" w:hAnsi="Times New Roman"/>
          <w:spacing w:val="-15"/>
        </w:rPr>
        <w:t> </w:t>
      </w:r>
      <w:r>
        <w:rPr/>
        <w:t>and</w:t>
      </w:r>
      <w:r>
        <w:rPr>
          <w:rFonts w:ascii="Times New Roman" w:hAnsi="Times New Roman"/>
          <w:spacing w:val="-15"/>
        </w:rPr>
        <w:t> </w:t>
      </w:r>
      <w:r>
        <w:rPr/>
        <w:t>Statistics</w:t>
      </w:r>
      <w:r>
        <w:rPr>
          <w:rFonts w:ascii="Times New Roman" w:hAnsi="Times New Roman"/>
          <w:spacing w:val="-15"/>
        </w:rPr>
        <w:t> </w:t>
      </w:r>
      <w:r>
        <w:rPr/>
        <w:t>in</w:t>
      </w:r>
      <w:r>
        <w:rPr>
          <w:rFonts w:ascii="Times New Roman" w:hAnsi="Times New Roman"/>
          <w:spacing w:val="-15"/>
        </w:rPr>
        <w:t> </w:t>
      </w:r>
      <w:r>
        <w:rPr/>
        <w:t>Business</w:t>
      </w:r>
      <w:r>
        <w:rPr>
          <w:rFonts w:ascii="Times New Roman" w:hAnsi="Times New Roman"/>
          <w:spacing w:val="-15"/>
        </w:rPr>
        <w:t> </w:t>
      </w:r>
      <w:r>
        <w:rPr/>
        <w:t>(MGTSC</w:t>
      </w:r>
      <w:r>
        <w:rPr>
          <w:rFonts w:ascii="Times New Roman" w:hAnsi="Times New Roman"/>
          <w:spacing w:val="-15"/>
        </w:rPr>
        <w:t> </w:t>
      </w:r>
      <w:r>
        <w:rPr/>
        <w:t>312,</w:t>
      </w:r>
      <w:r>
        <w:rPr>
          <w:rFonts w:ascii="Times New Roman" w:hAnsi="Times New Roman"/>
          <w:spacing w:val="-13"/>
        </w:rPr>
        <w:t> </w:t>
      </w:r>
      <w:r>
        <w:rPr/>
        <w:t>Un-</w:t>
      </w:r>
      <w:r>
        <w:rPr>
          <w:rFonts w:ascii="Times New Roman" w:hAnsi="Times New Roman"/>
        </w:rPr>
        <w:t> </w:t>
      </w:r>
      <w:r>
        <w:rPr>
          <w:spacing w:val="-2"/>
        </w:rPr>
        <w:t>dergrad);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Multivariate</w:t>
      </w:r>
      <w:r>
        <w:rPr>
          <w:rFonts w:ascii="Times New Roman" w:hAnsi="Times New Roman"/>
          <w:spacing w:val="-12"/>
        </w:rPr>
        <w:t> </w:t>
      </w:r>
      <w:r>
        <w:rPr>
          <w:spacing w:val="-2"/>
        </w:rPr>
        <w:t>Data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Analysis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(MGTSC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705,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PhD);</w:t>
      </w:r>
      <w:r>
        <w:rPr>
          <w:rFonts w:ascii="Times New Roman" w:hAnsi="Times New Roman"/>
          <w:spacing w:val="-12"/>
        </w:rPr>
        <w:t> </w:t>
      </w:r>
      <w:r>
        <w:rPr>
          <w:spacing w:val="-2"/>
        </w:rPr>
        <w:t>Advanced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Statistical</w:t>
      </w:r>
      <w:r>
        <w:rPr>
          <w:rFonts w:ascii="Times New Roman" w:hAnsi="Times New Roman"/>
          <w:spacing w:val="-12"/>
        </w:rPr>
        <w:t> </w:t>
      </w:r>
      <w:r>
        <w:rPr>
          <w:spacing w:val="-2"/>
        </w:rPr>
        <w:t>Techniques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in</w:t>
      </w:r>
      <w:r>
        <w:rPr>
          <w:rFonts w:ascii="Times New Roman" w:hAnsi="Times New Roman"/>
          <w:spacing w:val="-2"/>
        </w:rPr>
        <w:t> </w:t>
      </w:r>
      <w:r>
        <w:rPr/>
        <w:t>Business:</w:t>
      </w:r>
      <w:r>
        <w:rPr>
          <w:rFonts w:ascii="Times New Roman" w:hAnsi="Times New Roman"/>
          <w:spacing w:val="31"/>
        </w:rPr>
        <w:t> </w:t>
      </w:r>
      <w:r>
        <w:rPr/>
        <w:t>Time</w:t>
      </w:r>
      <w:r>
        <w:rPr>
          <w:rFonts w:ascii="Times New Roman" w:hAnsi="Times New Roman"/>
        </w:rPr>
        <w:t> </w:t>
      </w:r>
      <w:r>
        <w:rPr/>
        <w:t>Series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Panel</w:t>
      </w:r>
      <w:r>
        <w:rPr>
          <w:rFonts w:ascii="Times New Roman" w:hAnsi="Times New Roman"/>
        </w:rPr>
        <w:t> </w:t>
      </w:r>
      <w:r>
        <w:rPr/>
        <w:t>Data</w:t>
      </w:r>
      <w:r>
        <w:rPr>
          <w:rFonts w:ascii="Times New Roman" w:hAnsi="Times New Roman"/>
        </w:rPr>
        <w:t> </w:t>
      </w:r>
      <w:r>
        <w:rPr/>
        <w:t>Methods</w:t>
      </w:r>
      <w:r>
        <w:rPr>
          <w:rFonts w:ascii="Times New Roman" w:hAnsi="Times New Roman"/>
        </w:rPr>
        <w:t> </w:t>
      </w:r>
      <w:r>
        <w:rPr/>
        <w:t>(MGTSC</w:t>
      </w:r>
      <w:r>
        <w:rPr>
          <w:rFonts w:ascii="Times New Roman" w:hAnsi="Times New Roman"/>
        </w:rPr>
        <w:t> </w:t>
      </w:r>
      <w:r>
        <w:rPr/>
        <w:t>707,</w:t>
      </w:r>
      <w:r>
        <w:rPr>
          <w:rFonts w:ascii="Times New Roman" w:hAnsi="Times New Roman"/>
        </w:rPr>
        <w:t> </w:t>
      </w:r>
      <w:r>
        <w:rPr/>
        <w:t>PhD).</w:t>
      </w:r>
    </w:p>
    <w:p>
      <w:pPr>
        <w:pStyle w:val="Heading1"/>
        <w:spacing w:before="225"/>
        <w:jc w:val="both"/>
      </w:pPr>
      <w:r>
        <w:rPr>
          <w:w w:val="115"/>
        </w:rPr>
        <w:t>Doctoral</w:t>
      </w:r>
      <w:r>
        <w:rPr>
          <w:rFonts w:ascii="Times New Roman"/>
          <w:spacing w:val="-1"/>
          <w:w w:val="115"/>
        </w:rPr>
        <w:t> </w:t>
      </w:r>
      <w:r>
        <w:rPr>
          <w:spacing w:val="-2"/>
          <w:w w:val="115"/>
        </w:rPr>
        <w:t>Students</w:t>
      </w:r>
    </w:p>
    <w:p>
      <w:pPr>
        <w:pStyle w:val="BodyText"/>
        <w:spacing w:before="279"/>
        <w:rPr>
          <w:rFonts w:ascii="Times New Roman"/>
        </w:rPr>
      </w:pPr>
      <w:r>
        <w:rPr>
          <w:spacing w:val="-2"/>
        </w:rPr>
        <w:t>Texas</w:t>
      </w:r>
      <w:r>
        <w:rPr>
          <w:rFonts w:ascii="Times New Roman"/>
          <w:spacing w:val="-4"/>
        </w:rPr>
        <w:t> </w:t>
      </w:r>
      <w:r>
        <w:rPr>
          <w:spacing w:val="-2"/>
        </w:rPr>
        <w:t>A&amp;M</w:t>
      </w:r>
      <w:r>
        <w:rPr>
          <w:rFonts w:ascii="Times New Roman"/>
          <w:spacing w:val="-6"/>
        </w:rPr>
        <w:t> </w:t>
      </w:r>
      <w:r>
        <w:rPr>
          <w:spacing w:val="-2"/>
        </w:rPr>
        <w:t>University</w:t>
      </w:r>
      <w:r>
        <w:rPr>
          <w:rFonts w:ascii="Times New Roman"/>
          <w:spacing w:val="-5"/>
        </w:rPr>
        <w:t> </w:t>
      </w:r>
      <w:r>
        <w:rPr>
          <w:spacing w:val="-2"/>
        </w:rPr>
        <w:t>(Department</w:t>
      </w:r>
      <w:r>
        <w:rPr>
          <w:rFonts w:ascii="Times New Roman"/>
          <w:spacing w:val="-3"/>
        </w:rPr>
        <w:t> </w:t>
      </w:r>
      <w:r>
        <w:rPr>
          <w:spacing w:val="-2"/>
        </w:rPr>
        <w:t>of</w:t>
      </w:r>
      <w:r>
        <w:rPr>
          <w:rFonts w:ascii="Times New Roman"/>
          <w:spacing w:val="-4"/>
        </w:rPr>
        <w:t> </w:t>
      </w:r>
      <w:r>
        <w:rPr>
          <w:spacing w:val="-2"/>
        </w:rPr>
        <w:t>Economics)</w:t>
      </w:r>
      <w:r>
        <w:rPr>
          <w:rFonts w:ascii="Times New Roman"/>
          <w:spacing w:val="-2"/>
        </w:rPr>
        <w:t>:</w:t>
      </w:r>
    </w:p>
    <w:p>
      <w:pPr>
        <w:pStyle w:val="BodyText"/>
        <w:spacing w:line="249" w:lineRule="auto" w:before="94"/>
        <w:rPr>
          <w:rFonts w:ascii="Arial MT"/>
        </w:rPr>
      </w:pPr>
      <w:r>
        <w:rPr/>
        <w:t>Chair/Co-Chair:</w:t>
      </w:r>
      <w:r>
        <w:rPr>
          <w:rFonts w:ascii="Times New Roman"/>
          <w:spacing w:val="46"/>
        </w:rPr>
        <w:t> </w:t>
      </w:r>
      <w:r>
        <w:rPr/>
        <w:t>Guangyi</w:t>
      </w:r>
      <w:r>
        <w:rPr>
          <w:rFonts w:ascii="Times New Roman"/>
          <w:spacing w:val="9"/>
        </w:rPr>
        <w:t> </w:t>
      </w:r>
      <w:r>
        <w:rPr/>
        <w:t>Ma</w:t>
      </w:r>
      <w:r>
        <w:rPr>
          <w:rFonts w:ascii="Times New Roman"/>
          <w:spacing w:val="9"/>
        </w:rPr>
        <w:t> </w:t>
      </w:r>
      <w:r>
        <w:rPr/>
        <w:t>(2012),</w:t>
      </w:r>
      <w:r>
        <w:rPr>
          <w:rFonts w:ascii="Times New Roman"/>
          <w:spacing w:val="15"/>
        </w:rPr>
        <w:t> </w:t>
      </w:r>
      <w:r>
        <w:rPr/>
        <w:t>Jui-Chung</w:t>
      </w:r>
      <w:r>
        <w:rPr>
          <w:rFonts w:ascii="Times New Roman"/>
          <w:spacing w:val="9"/>
        </w:rPr>
        <w:t> </w:t>
      </w:r>
      <w:r>
        <w:rPr/>
        <w:t>Yang</w:t>
      </w:r>
      <w:r>
        <w:rPr>
          <w:rFonts w:ascii="Times New Roman"/>
          <w:spacing w:val="9"/>
        </w:rPr>
        <w:t> </w:t>
      </w:r>
      <w:r>
        <w:rPr/>
        <w:t>(2014),</w:t>
      </w:r>
      <w:r>
        <w:rPr>
          <w:rFonts w:ascii="Times New Roman"/>
          <w:spacing w:val="15"/>
        </w:rPr>
        <w:t> </w:t>
      </w:r>
      <w:r>
        <w:rPr/>
        <w:t>Shuang</w:t>
      </w:r>
      <w:r>
        <w:rPr>
          <w:rFonts w:ascii="Times New Roman"/>
          <w:spacing w:val="9"/>
        </w:rPr>
        <w:t> </w:t>
      </w:r>
      <w:r>
        <w:rPr/>
        <w:t>Yao</w:t>
      </w:r>
      <w:r>
        <w:rPr>
          <w:rFonts w:ascii="Times New Roman"/>
          <w:spacing w:val="9"/>
        </w:rPr>
        <w:t> </w:t>
      </w:r>
      <w:r>
        <w:rPr/>
        <w:t>(2014),</w:t>
      </w:r>
      <w:r>
        <w:rPr>
          <w:rFonts w:ascii="Times New Roman"/>
          <w:spacing w:val="15"/>
        </w:rPr>
        <w:t> </w:t>
      </w:r>
      <w:r>
        <w:rPr/>
        <w:t>Napon</w:t>
      </w:r>
      <w:r>
        <w:rPr>
          <w:rFonts w:ascii="Times New Roman"/>
        </w:rPr>
        <w:t> </w:t>
      </w:r>
      <w:r>
        <w:rPr>
          <w:spacing w:val="-2"/>
        </w:rPr>
        <w:t>Hongsakulvasu</w:t>
      </w:r>
      <w:r>
        <w:rPr>
          <w:rFonts w:ascii="Times New Roman"/>
          <w:spacing w:val="-11"/>
        </w:rPr>
        <w:t> </w:t>
      </w:r>
      <w:r>
        <w:rPr>
          <w:spacing w:val="-2"/>
        </w:rPr>
        <w:t>(2015),</w:t>
      </w:r>
      <w:r>
        <w:rPr>
          <w:rFonts w:ascii="Times New Roman"/>
          <w:spacing w:val="-10"/>
        </w:rPr>
        <w:t> </w:t>
      </w:r>
      <w:r>
        <w:rPr>
          <w:spacing w:val="-2"/>
        </w:rPr>
        <w:t>Guannan</w:t>
      </w:r>
      <w:r>
        <w:rPr>
          <w:rFonts w:ascii="Times New Roman"/>
          <w:spacing w:val="-11"/>
        </w:rPr>
        <w:t> </w:t>
      </w:r>
      <w:r>
        <w:rPr>
          <w:spacing w:val="-2"/>
        </w:rPr>
        <w:t>Liu</w:t>
      </w:r>
      <w:r>
        <w:rPr>
          <w:rFonts w:ascii="Times New Roman"/>
          <w:spacing w:val="-11"/>
        </w:rPr>
        <w:t> </w:t>
      </w:r>
      <w:r>
        <w:rPr>
          <w:spacing w:val="-2"/>
        </w:rPr>
        <w:t>(2016),</w:t>
      </w:r>
      <w:r>
        <w:rPr>
          <w:rFonts w:ascii="Times New Roman"/>
          <w:spacing w:val="-10"/>
        </w:rPr>
        <w:t> </w:t>
      </w:r>
      <w:r>
        <w:rPr>
          <w:spacing w:val="-2"/>
        </w:rPr>
        <w:t>Hsin-Hung</w:t>
      </w:r>
      <w:r>
        <w:rPr>
          <w:rFonts w:ascii="Times New Roman"/>
          <w:spacing w:val="-11"/>
        </w:rPr>
        <w:t> </w:t>
      </w:r>
      <w:r>
        <w:rPr>
          <w:spacing w:val="-2"/>
        </w:rPr>
        <w:t>Yao</w:t>
      </w:r>
      <w:r>
        <w:rPr>
          <w:rFonts w:ascii="Times New Roman"/>
          <w:spacing w:val="-11"/>
        </w:rPr>
        <w:t> </w:t>
      </w:r>
      <w:r>
        <w:rPr>
          <w:spacing w:val="-2"/>
        </w:rPr>
        <w:t>(2016),</w:t>
      </w:r>
      <w:r>
        <w:rPr>
          <w:rFonts w:ascii="Times New Roman"/>
          <w:spacing w:val="-10"/>
        </w:rPr>
        <w:t> </w:t>
      </w:r>
      <w:r>
        <w:rPr>
          <w:spacing w:val="-2"/>
        </w:rPr>
        <w:t>Hyosung</w:t>
      </w:r>
      <w:r>
        <w:rPr>
          <w:rFonts w:ascii="Times New Roman"/>
          <w:spacing w:val="-11"/>
        </w:rPr>
        <w:t> </w:t>
      </w:r>
      <w:r>
        <w:rPr>
          <w:spacing w:val="-2"/>
        </w:rPr>
        <w:t>Yeo</w:t>
      </w:r>
      <w:r>
        <w:rPr>
          <w:rFonts w:ascii="Times New Roman"/>
          <w:spacing w:val="-11"/>
        </w:rPr>
        <w:t> </w:t>
      </w:r>
      <w:r>
        <w:rPr>
          <w:spacing w:val="-2"/>
        </w:rPr>
        <w:t>(2016)</w:t>
      </w:r>
      <w:r>
        <w:rPr>
          <w:rFonts w:ascii="Arial MT"/>
          <w:spacing w:val="-2"/>
        </w:rPr>
        <w:t>.</w:t>
      </w:r>
    </w:p>
    <w:p>
      <w:pPr>
        <w:pStyle w:val="BodyText"/>
        <w:spacing w:line="254" w:lineRule="auto" w:before="83"/>
      </w:pPr>
      <w:r>
        <w:rPr>
          <w:spacing w:val="-2"/>
        </w:rPr>
        <w:t>Committee:</w:t>
      </w:r>
      <w:r>
        <w:rPr>
          <w:rFonts w:ascii="Times New Roman"/>
          <w:spacing w:val="58"/>
        </w:rPr>
        <w:t> </w:t>
      </w:r>
      <w:r>
        <w:rPr>
          <w:spacing w:val="-2"/>
        </w:rPr>
        <w:t>Zhongwen</w:t>
      </w:r>
      <w:r>
        <w:rPr>
          <w:rFonts w:ascii="Times New Roman"/>
          <w:spacing w:val="15"/>
        </w:rPr>
        <w:t> </w:t>
      </w:r>
      <w:r>
        <w:rPr>
          <w:spacing w:val="-2"/>
        </w:rPr>
        <w:t>Liang</w:t>
      </w:r>
      <w:r>
        <w:rPr>
          <w:rFonts w:ascii="Times New Roman"/>
          <w:spacing w:val="15"/>
        </w:rPr>
        <w:t> </w:t>
      </w:r>
      <w:r>
        <w:rPr>
          <w:spacing w:val="-2"/>
        </w:rPr>
        <w:t>(2012),</w:t>
      </w:r>
      <w:r>
        <w:rPr>
          <w:rFonts w:ascii="Times New Roman"/>
          <w:spacing w:val="22"/>
        </w:rPr>
        <w:t> </w:t>
      </w:r>
      <w:r>
        <w:rPr>
          <w:spacing w:val="-2"/>
        </w:rPr>
        <w:t>Zhongjian</w:t>
      </w:r>
      <w:r>
        <w:rPr>
          <w:rFonts w:ascii="Times New Roman"/>
          <w:spacing w:val="15"/>
        </w:rPr>
        <w:t> </w:t>
      </w:r>
      <w:r>
        <w:rPr>
          <w:spacing w:val="-2"/>
        </w:rPr>
        <w:t>Lin</w:t>
      </w:r>
      <w:r>
        <w:rPr>
          <w:rFonts w:ascii="Times New Roman"/>
          <w:spacing w:val="15"/>
        </w:rPr>
        <w:t> </w:t>
      </w:r>
      <w:r>
        <w:rPr>
          <w:spacing w:val="-2"/>
        </w:rPr>
        <w:t>(2014),</w:t>
      </w:r>
      <w:r>
        <w:rPr>
          <w:rFonts w:ascii="Times New Roman"/>
          <w:spacing w:val="22"/>
        </w:rPr>
        <w:t> </w:t>
      </w:r>
      <w:r>
        <w:rPr>
          <w:spacing w:val="-2"/>
        </w:rPr>
        <w:t>Hongjun</w:t>
      </w:r>
      <w:r>
        <w:rPr>
          <w:rFonts w:ascii="Times New Roman"/>
          <w:spacing w:val="15"/>
        </w:rPr>
        <w:t> </w:t>
      </w:r>
      <w:r>
        <w:rPr>
          <w:spacing w:val="-2"/>
        </w:rPr>
        <w:t>Li</w:t>
      </w:r>
      <w:r>
        <w:rPr>
          <w:rFonts w:ascii="Times New Roman"/>
          <w:spacing w:val="17"/>
        </w:rPr>
        <w:t> </w:t>
      </w:r>
      <w:r>
        <w:rPr>
          <w:spacing w:val="-2"/>
        </w:rPr>
        <w:t>(2014),</w:t>
      </w:r>
      <w:r>
        <w:rPr>
          <w:rFonts w:ascii="Times New Roman"/>
          <w:spacing w:val="22"/>
        </w:rPr>
        <w:t> </w:t>
      </w:r>
      <w:r>
        <w:rPr>
          <w:spacing w:val="-2"/>
        </w:rPr>
        <w:t>Ta-Cheng</w:t>
      </w:r>
      <w:r>
        <w:rPr>
          <w:rFonts w:ascii="Times New Roman"/>
          <w:spacing w:val="-2"/>
        </w:rPr>
        <w:t> </w:t>
      </w:r>
      <w:r>
        <w:rPr/>
        <w:t>Huang</w:t>
      </w:r>
      <w:r>
        <w:rPr>
          <w:rFonts w:ascii="Times New Roman"/>
        </w:rPr>
        <w:t> </w:t>
      </w:r>
      <w:r>
        <w:rPr/>
        <w:t>(2018).</w:t>
      </w:r>
    </w:p>
    <w:p>
      <w:pPr>
        <w:pStyle w:val="BodyText"/>
        <w:spacing w:before="12"/>
        <w:ind w:left="0"/>
      </w:pPr>
    </w:p>
    <w:p>
      <w:pPr>
        <w:pStyle w:val="BodyText"/>
        <w:jc w:val="both"/>
        <w:rPr>
          <w:rFonts w:ascii="Times New Roman"/>
        </w:rPr>
      </w:pPr>
      <w:r>
        <w:rPr>
          <w:spacing w:val="-4"/>
        </w:rPr>
        <w:t>Indiana</w:t>
      </w:r>
      <w:r>
        <w:rPr>
          <w:rFonts w:ascii="Times New Roman"/>
          <w:spacing w:val="-8"/>
        </w:rPr>
        <w:t> </w:t>
      </w:r>
      <w:r>
        <w:rPr>
          <w:spacing w:val="-4"/>
        </w:rPr>
        <w:t>University</w:t>
      </w:r>
      <w:r>
        <w:rPr>
          <w:rFonts w:ascii="Times New Roman"/>
          <w:spacing w:val="-7"/>
        </w:rPr>
        <w:t> </w:t>
      </w:r>
      <w:r>
        <w:rPr>
          <w:spacing w:val="-4"/>
        </w:rPr>
        <w:t>(Department</w:t>
      </w:r>
      <w:r>
        <w:rPr>
          <w:rFonts w:ascii="Times New Roman"/>
          <w:spacing w:val="-7"/>
        </w:rPr>
        <w:t> </w:t>
      </w:r>
      <w:r>
        <w:rPr>
          <w:spacing w:val="-4"/>
        </w:rPr>
        <w:t>of</w:t>
      </w:r>
      <w:r>
        <w:rPr>
          <w:rFonts w:ascii="Times New Roman"/>
          <w:spacing w:val="-7"/>
        </w:rPr>
        <w:t> </w:t>
      </w:r>
      <w:r>
        <w:rPr>
          <w:spacing w:val="-4"/>
        </w:rPr>
        <w:t>Economics)</w:t>
      </w:r>
      <w:r>
        <w:rPr>
          <w:rFonts w:ascii="Times New Roman"/>
          <w:spacing w:val="-4"/>
        </w:rPr>
        <w:t>:</w:t>
      </w:r>
    </w:p>
    <w:p>
      <w:pPr>
        <w:pStyle w:val="BodyText"/>
        <w:spacing w:line="254" w:lineRule="auto" w:before="94"/>
        <w:ind w:right="600"/>
        <w:jc w:val="both"/>
      </w:pPr>
      <w:r>
        <w:rPr/>
        <w:t>Advisor/Committee/Letter</w:t>
      </w:r>
      <w:r>
        <w:rPr>
          <w:rFonts w:ascii="Times New Roman"/>
          <w:spacing w:val="-11"/>
        </w:rPr>
        <w:t> </w:t>
      </w:r>
      <w:r>
        <w:rPr/>
        <w:t>writer:</w:t>
      </w:r>
      <w:r>
        <w:rPr>
          <w:rFonts w:ascii="Times New Roman"/>
          <w:spacing w:val="12"/>
        </w:rPr>
        <w:t> </w:t>
      </w:r>
      <w:r>
        <w:rPr/>
        <w:t>Ye</w:t>
      </w:r>
      <w:r>
        <w:rPr>
          <w:rFonts w:ascii="Times New Roman"/>
          <w:spacing w:val="-11"/>
        </w:rPr>
        <w:t> </w:t>
      </w:r>
      <w:r>
        <w:rPr/>
        <w:t>Lu</w:t>
      </w:r>
      <w:r>
        <w:rPr>
          <w:rFonts w:ascii="Times New Roman"/>
          <w:spacing w:val="-11"/>
        </w:rPr>
        <w:t> </w:t>
      </w:r>
      <w:r>
        <w:rPr/>
        <w:t>(2017),</w:t>
      </w:r>
      <w:r>
        <w:rPr>
          <w:rFonts w:ascii="Times New Roman"/>
          <w:spacing w:val="-8"/>
        </w:rPr>
        <w:t> </w:t>
      </w:r>
      <w:r>
        <w:rPr/>
        <w:t>Muchamad</w:t>
      </w:r>
      <w:r>
        <w:rPr>
          <w:rFonts w:ascii="Times New Roman"/>
          <w:spacing w:val="-11"/>
        </w:rPr>
        <w:t> </w:t>
      </w:r>
      <w:r>
        <w:rPr/>
        <w:t>Barik</w:t>
      </w:r>
      <w:r>
        <w:rPr>
          <w:rFonts w:ascii="Times New Roman"/>
          <w:spacing w:val="-11"/>
        </w:rPr>
        <w:t> </w:t>
      </w:r>
      <w:r>
        <w:rPr/>
        <w:t>Bathaluddin</w:t>
      </w:r>
      <w:r>
        <w:rPr>
          <w:rFonts w:ascii="Times New Roman"/>
          <w:spacing w:val="-11"/>
        </w:rPr>
        <w:t> </w:t>
      </w:r>
      <w:r>
        <w:rPr/>
        <w:t>(2018),</w:t>
      </w:r>
      <w:r>
        <w:rPr>
          <w:rFonts w:ascii="Times New Roman"/>
          <w:spacing w:val="-8"/>
        </w:rPr>
        <w:t> </w:t>
      </w:r>
      <w:r>
        <w:rPr/>
        <w:t>Shi</w:t>
      </w:r>
      <w:r>
        <w:rPr>
          <w:rFonts w:ascii="Times New Roman"/>
        </w:rPr>
        <w:t> </w:t>
      </w:r>
      <w:r>
        <w:rPr>
          <w:spacing w:val="-6"/>
        </w:rPr>
        <w:t>Qiu</w:t>
      </w:r>
      <w:r>
        <w:rPr>
          <w:rFonts w:ascii="Times New Roman"/>
          <w:spacing w:val="-8"/>
        </w:rPr>
        <w:t> </w:t>
      </w:r>
      <w:r>
        <w:rPr>
          <w:spacing w:val="-6"/>
        </w:rPr>
        <w:t>(2019),</w:t>
      </w:r>
      <w:r>
        <w:rPr>
          <w:rFonts w:ascii="Times New Roman"/>
          <w:spacing w:val="-6"/>
        </w:rPr>
        <w:t> </w:t>
      </w:r>
      <w:r>
        <w:rPr>
          <w:spacing w:val="-6"/>
        </w:rPr>
        <w:t>Xin</w:t>
      </w:r>
      <w:r>
        <w:rPr>
          <w:rFonts w:ascii="Times New Roman"/>
          <w:spacing w:val="-8"/>
        </w:rPr>
        <w:t> </w:t>
      </w:r>
      <w:r>
        <w:rPr>
          <w:spacing w:val="-6"/>
        </w:rPr>
        <w:t>Wei</w:t>
      </w:r>
      <w:r>
        <w:rPr>
          <w:rFonts w:ascii="Times New Roman"/>
          <w:spacing w:val="-7"/>
        </w:rPr>
        <w:t> </w:t>
      </w:r>
      <w:r>
        <w:rPr>
          <w:spacing w:val="-6"/>
        </w:rPr>
        <w:t>(2020),</w:t>
      </w:r>
      <w:r>
        <w:rPr>
          <w:rFonts w:ascii="Times New Roman"/>
          <w:spacing w:val="-6"/>
        </w:rPr>
        <w:t> </w:t>
      </w:r>
      <w:r>
        <w:rPr>
          <w:spacing w:val="-6"/>
        </w:rPr>
        <w:t>Junjie</w:t>
      </w:r>
      <w:r>
        <w:rPr>
          <w:rFonts w:ascii="Times New Roman"/>
          <w:spacing w:val="-8"/>
        </w:rPr>
        <w:t> </w:t>
      </w:r>
      <w:r>
        <w:rPr>
          <w:spacing w:val="-6"/>
        </w:rPr>
        <w:t>Guo</w:t>
      </w:r>
      <w:r>
        <w:rPr>
          <w:rFonts w:ascii="Times New Roman"/>
          <w:spacing w:val="-8"/>
        </w:rPr>
        <w:t> </w:t>
      </w:r>
      <w:r>
        <w:rPr>
          <w:spacing w:val="-6"/>
        </w:rPr>
        <w:t>(2020),</w:t>
      </w:r>
      <w:r>
        <w:rPr>
          <w:rFonts w:ascii="Times New Roman"/>
          <w:spacing w:val="-6"/>
        </w:rPr>
        <w:t> </w:t>
      </w:r>
      <w:r>
        <w:rPr>
          <w:spacing w:val="-6"/>
        </w:rPr>
        <w:t>Chaojun</w:t>
      </w:r>
      <w:r>
        <w:rPr>
          <w:rFonts w:ascii="Times New Roman"/>
          <w:spacing w:val="-8"/>
        </w:rPr>
        <w:t> </w:t>
      </w:r>
      <w:r>
        <w:rPr>
          <w:spacing w:val="-6"/>
        </w:rPr>
        <w:t>Li</w:t>
      </w:r>
      <w:r>
        <w:rPr>
          <w:rFonts w:ascii="Times New Roman"/>
          <w:spacing w:val="-7"/>
        </w:rPr>
        <w:t> </w:t>
      </w:r>
      <w:r>
        <w:rPr>
          <w:spacing w:val="-6"/>
        </w:rPr>
        <w:t>(2020),</w:t>
      </w:r>
      <w:r>
        <w:rPr>
          <w:rFonts w:ascii="Times New Roman"/>
          <w:spacing w:val="-6"/>
        </w:rPr>
        <w:t> </w:t>
      </w:r>
      <w:r>
        <w:rPr>
          <w:spacing w:val="-6"/>
        </w:rPr>
        <w:t>Peng</w:t>
      </w:r>
      <w:r>
        <w:rPr>
          <w:rFonts w:ascii="Times New Roman"/>
          <w:spacing w:val="-8"/>
        </w:rPr>
        <w:t> </w:t>
      </w:r>
      <w:r>
        <w:rPr>
          <w:spacing w:val="-6"/>
        </w:rPr>
        <w:t>Shen</w:t>
      </w:r>
      <w:r>
        <w:rPr>
          <w:rFonts w:ascii="Times New Roman"/>
          <w:spacing w:val="-8"/>
        </w:rPr>
        <w:t> </w:t>
      </w:r>
      <w:r>
        <w:rPr>
          <w:spacing w:val="-6"/>
        </w:rPr>
        <w:t>(2021),</w:t>
      </w:r>
      <w:r>
        <w:rPr>
          <w:rFonts w:ascii="Times New Roman"/>
          <w:spacing w:val="-6"/>
        </w:rPr>
        <w:t> </w:t>
      </w:r>
      <w:r>
        <w:rPr>
          <w:spacing w:val="-6"/>
        </w:rPr>
        <w:t>Kairong</w:t>
      </w:r>
      <w:r>
        <w:rPr>
          <w:rFonts w:ascii="Times New Roman"/>
          <w:spacing w:val="-6"/>
        </w:rPr>
        <w:t> </w:t>
      </w:r>
      <w:r>
        <w:rPr>
          <w:spacing w:val="-2"/>
        </w:rPr>
        <w:t>Chen</w:t>
      </w:r>
      <w:r>
        <w:rPr>
          <w:rFonts w:ascii="Times New Roman"/>
          <w:spacing w:val="-9"/>
        </w:rPr>
        <w:t> </w:t>
      </w:r>
      <w:r>
        <w:rPr>
          <w:spacing w:val="-2"/>
        </w:rPr>
        <w:t>(2022),</w:t>
      </w:r>
      <w:r>
        <w:rPr>
          <w:rFonts w:ascii="Times New Roman"/>
          <w:spacing w:val="-7"/>
        </w:rPr>
        <w:t> </w:t>
      </w:r>
      <w:r>
        <w:rPr>
          <w:spacing w:val="-2"/>
        </w:rPr>
        <w:t>Mijung</w:t>
      </w:r>
      <w:r>
        <w:rPr>
          <w:rFonts w:ascii="Times New Roman"/>
          <w:spacing w:val="-9"/>
        </w:rPr>
        <w:t> </w:t>
      </w:r>
      <w:r>
        <w:rPr>
          <w:spacing w:val="-2"/>
        </w:rPr>
        <w:t>Choi</w:t>
      </w:r>
      <w:r>
        <w:rPr>
          <w:rFonts w:ascii="Times New Roman"/>
          <w:spacing w:val="-8"/>
        </w:rPr>
        <w:t> </w:t>
      </w:r>
      <w:r>
        <w:rPr>
          <w:spacing w:val="-2"/>
        </w:rPr>
        <w:t>(2022),</w:t>
      </w:r>
      <w:r>
        <w:rPr>
          <w:rFonts w:ascii="Times New Roman"/>
          <w:spacing w:val="-7"/>
        </w:rPr>
        <w:t> </w:t>
      </w:r>
      <w:r>
        <w:rPr>
          <w:spacing w:val="-2"/>
        </w:rPr>
        <w:t>Guo</w:t>
      </w:r>
      <w:r>
        <w:rPr>
          <w:rFonts w:ascii="Times New Roman"/>
          <w:spacing w:val="-9"/>
        </w:rPr>
        <w:t> </w:t>
      </w:r>
      <w:r>
        <w:rPr>
          <w:spacing w:val="-2"/>
        </w:rPr>
        <w:t>Yan</w:t>
      </w:r>
      <w:r>
        <w:rPr>
          <w:rFonts w:ascii="Times New Roman"/>
          <w:spacing w:val="-9"/>
        </w:rPr>
        <w:t> </w:t>
      </w:r>
      <w:r>
        <w:rPr>
          <w:spacing w:val="-2"/>
        </w:rPr>
        <w:t>(2023),</w:t>
      </w:r>
      <w:r>
        <w:rPr>
          <w:rFonts w:ascii="Times New Roman"/>
          <w:spacing w:val="-7"/>
        </w:rPr>
        <w:t> </w:t>
      </w:r>
      <w:r>
        <w:rPr>
          <w:spacing w:val="-2"/>
        </w:rPr>
        <w:t>Myong</w:t>
      </w:r>
      <w:r>
        <w:rPr>
          <w:rFonts w:ascii="Times New Roman"/>
          <w:spacing w:val="-9"/>
        </w:rPr>
        <w:t> </w:t>
      </w:r>
      <w:r>
        <w:rPr>
          <w:spacing w:val="-2"/>
        </w:rPr>
        <w:t>Jong</w:t>
      </w:r>
      <w:r>
        <w:rPr>
          <w:rFonts w:ascii="Times New Roman"/>
          <w:spacing w:val="-9"/>
        </w:rPr>
        <w:t> </w:t>
      </w:r>
      <w:r>
        <w:rPr>
          <w:spacing w:val="-2"/>
        </w:rPr>
        <w:t>Shin</w:t>
      </w:r>
      <w:r>
        <w:rPr>
          <w:rFonts w:ascii="Times New Roman"/>
          <w:spacing w:val="-9"/>
        </w:rPr>
        <w:t> </w:t>
      </w:r>
      <w:r>
        <w:rPr>
          <w:spacing w:val="-2"/>
        </w:rPr>
        <w:t>(2023),</w:t>
      </w:r>
      <w:r>
        <w:rPr>
          <w:rFonts w:ascii="Times New Roman"/>
          <w:spacing w:val="-7"/>
        </w:rPr>
        <w:t> </w:t>
      </w:r>
      <w:r>
        <w:rPr>
          <w:spacing w:val="-2"/>
        </w:rPr>
        <w:t>Jooyoung</w:t>
      </w:r>
      <w:r>
        <w:rPr>
          <w:rFonts w:ascii="Times New Roman"/>
          <w:spacing w:val="-9"/>
        </w:rPr>
        <w:t> </w:t>
      </w:r>
      <w:r>
        <w:rPr>
          <w:spacing w:val="-2"/>
        </w:rPr>
        <w:t>Cha</w:t>
      </w:r>
      <w:r>
        <w:rPr>
          <w:rFonts w:ascii="Times New Roman"/>
          <w:spacing w:val="-2"/>
        </w:rPr>
        <w:t> </w:t>
      </w:r>
      <w:r>
        <w:rPr/>
        <w:t>(2025,</w:t>
      </w:r>
      <w:r>
        <w:rPr>
          <w:rFonts w:ascii="Times New Roman"/>
          <w:spacing w:val="-4"/>
        </w:rPr>
        <w:t> </w:t>
      </w:r>
      <w:r>
        <w:rPr/>
        <w:t>Vanderbilt),</w:t>
      </w:r>
      <w:r>
        <w:rPr>
          <w:rFonts w:ascii="Times New Roman"/>
          <w:spacing w:val="-4"/>
        </w:rPr>
        <w:t> </w:t>
      </w:r>
      <w:r>
        <w:rPr/>
        <w:t>Ryan</w:t>
      </w:r>
      <w:r>
        <w:rPr>
          <w:rFonts w:ascii="Times New Roman"/>
          <w:spacing w:val="-8"/>
        </w:rPr>
        <w:t> </w:t>
      </w:r>
      <w:r>
        <w:rPr/>
        <w:t>Byun,</w:t>
      </w:r>
      <w:r>
        <w:rPr>
          <w:rFonts w:ascii="Times New Roman"/>
          <w:spacing w:val="-4"/>
        </w:rPr>
        <w:t> </w:t>
      </w:r>
      <w:r>
        <w:rPr/>
        <w:t>Qian</w:t>
      </w:r>
      <w:r>
        <w:rPr>
          <w:rFonts w:ascii="Times New Roman"/>
          <w:spacing w:val="-8"/>
        </w:rPr>
        <w:t> </w:t>
      </w:r>
      <w:r>
        <w:rPr/>
        <w:t>Wu,</w:t>
      </w:r>
      <w:r>
        <w:rPr>
          <w:rFonts w:ascii="Times New Roman"/>
          <w:spacing w:val="-4"/>
        </w:rPr>
        <w:t> </w:t>
      </w:r>
      <w:r>
        <w:rPr/>
        <w:t>Sangmyung</w:t>
      </w:r>
      <w:r>
        <w:rPr>
          <w:rFonts w:ascii="Times New Roman"/>
          <w:spacing w:val="-8"/>
        </w:rPr>
        <w:t> </w:t>
      </w:r>
      <w:r>
        <w:rPr/>
        <w:t>Ha,</w:t>
      </w:r>
      <w:r>
        <w:rPr>
          <w:rFonts w:ascii="Times New Roman"/>
          <w:spacing w:val="-4"/>
        </w:rPr>
        <w:t> </w:t>
      </w:r>
      <w:r>
        <w:rPr/>
        <w:t>Jinxuan</w:t>
      </w:r>
      <w:r>
        <w:rPr>
          <w:rFonts w:ascii="Times New Roman"/>
          <w:spacing w:val="-8"/>
        </w:rPr>
        <w:t> </w:t>
      </w:r>
      <w:r>
        <w:rPr/>
        <w:t>Zhang,</w:t>
      </w:r>
      <w:r>
        <w:rPr>
          <w:rFonts w:ascii="Times New Roman"/>
          <w:spacing w:val="-4"/>
        </w:rPr>
        <w:t> </w:t>
      </w:r>
      <w:r>
        <w:rPr/>
        <w:t>Hyunna</w:t>
      </w:r>
      <w:r>
        <w:rPr>
          <w:rFonts w:ascii="Times New Roman"/>
          <w:spacing w:val="-8"/>
        </w:rPr>
        <w:t> </w:t>
      </w:r>
      <w:r>
        <w:rPr/>
        <w:t>Joanne</w:t>
      </w:r>
      <w:r>
        <w:rPr>
          <w:rFonts w:ascii="Times New Roman"/>
        </w:rPr>
        <w:t> </w:t>
      </w:r>
      <w:r>
        <w:rPr/>
        <w:t>Nam,</w:t>
      </w:r>
      <w:r>
        <w:rPr>
          <w:rFonts w:ascii="Times New Roman"/>
        </w:rPr>
        <w:t> </w:t>
      </w:r>
      <w:r>
        <w:rPr/>
        <w:t>Yanping</w:t>
      </w:r>
      <w:r>
        <w:rPr>
          <w:rFonts w:ascii="Times New Roman"/>
          <w:spacing w:val="-1"/>
        </w:rPr>
        <w:t> </w:t>
      </w:r>
      <w:r>
        <w:rPr/>
        <w:t>Chen,</w:t>
      </w:r>
      <w:r>
        <w:rPr>
          <w:rFonts w:ascii="Times New Roman"/>
        </w:rPr>
        <w:t> </w:t>
      </w:r>
      <w:r>
        <w:rPr/>
        <w:t>Wansong</w:t>
      </w:r>
      <w:r>
        <w:rPr>
          <w:rFonts w:ascii="Times New Roman"/>
          <w:spacing w:val="-1"/>
        </w:rPr>
        <w:t> </w:t>
      </w:r>
      <w:r>
        <w:rPr/>
        <w:t>Yang,</w:t>
      </w:r>
      <w:r>
        <w:rPr>
          <w:rFonts w:ascii="Times New Roman"/>
        </w:rPr>
        <w:t> </w:t>
      </w:r>
      <w:r>
        <w:rPr/>
        <w:t>Jihuan</w:t>
      </w:r>
      <w:r>
        <w:rPr>
          <w:rFonts w:ascii="Times New Roman"/>
          <w:spacing w:val="-1"/>
        </w:rPr>
        <w:t> </w:t>
      </w:r>
      <w:r>
        <w:rPr/>
        <w:t>Aaron</w:t>
      </w:r>
      <w:r>
        <w:rPr>
          <w:rFonts w:ascii="Times New Roman"/>
          <w:spacing w:val="-1"/>
        </w:rPr>
        <w:t> </w:t>
      </w:r>
      <w:r>
        <w:rPr/>
        <w:t>Zhang.</w:t>
      </w:r>
    </w:p>
    <w:p>
      <w:pPr>
        <w:pStyle w:val="Heading1"/>
        <w:spacing w:before="196"/>
      </w:pPr>
      <w:r>
        <w:rPr>
          <w:w w:val="110"/>
        </w:rPr>
        <w:t>Professional</w:t>
      </w:r>
      <w:r>
        <w:rPr>
          <w:rFonts w:ascii="Times New Roman"/>
          <w:spacing w:val="10"/>
          <w:w w:val="115"/>
        </w:rPr>
        <w:t> </w:t>
      </w:r>
      <w:r>
        <w:rPr>
          <w:spacing w:val="-2"/>
          <w:w w:val="115"/>
        </w:rPr>
        <w:t>Service</w:t>
      </w:r>
    </w:p>
    <w:p>
      <w:pPr>
        <w:pStyle w:val="BodyText"/>
        <w:spacing w:line="249" w:lineRule="auto" w:before="284"/>
        <w:rPr>
          <w:rFonts w:ascii="Arial MT"/>
        </w:rPr>
      </w:pPr>
      <w:r>
        <w:rPr>
          <w:spacing w:val="-4"/>
        </w:rPr>
        <w:t>Panelist,</w:t>
      </w:r>
      <w:r>
        <w:rPr>
          <w:rFonts w:ascii="Times New Roman"/>
          <w:spacing w:val="-4"/>
        </w:rPr>
        <w:t> </w:t>
      </w:r>
      <w:r>
        <w:rPr>
          <w:spacing w:val="-4"/>
        </w:rPr>
        <w:t>Economics</w:t>
      </w:r>
      <w:r>
        <w:rPr>
          <w:rFonts w:ascii="Times New Roman"/>
          <w:spacing w:val="-4"/>
        </w:rPr>
        <w:t> </w:t>
      </w:r>
      <w:r>
        <w:rPr>
          <w:spacing w:val="-4"/>
        </w:rPr>
        <w:t>Program,</w:t>
      </w:r>
      <w:r>
        <w:rPr>
          <w:rFonts w:ascii="Times New Roman"/>
          <w:spacing w:val="-4"/>
        </w:rPr>
        <w:t> </w:t>
      </w:r>
      <w:r>
        <w:rPr>
          <w:spacing w:val="-4"/>
        </w:rPr>
        <w:t>(Social,</w:t>
      </w:r>
      <w:r>
        <w:rPr>
          <w:rFonts w:ascii="Times New Roman"/>
          <w:spacing w:val="-4"/>
        </w:rPr>
        <w:t> </w:t>
      </w:r>
      <w:r>
        <w:rPr>
          <w:spacing w:val="-4"/>
        </w:rPr>
        <w:t>Behavioral</w:t>
      </w:r>
      <w:r>
        <w:rPr>
          <w:rFonts w:ascii="Times New Roman"/>
          <w:spacing w:val="-4"/>
        </w:rPr>
        <w:t> </w:t>
      </w:r>
      <w:r>
        <w:rPr>
          <w:spacing w:val="-4"/>
        </w:rPr>
        <w:t>and</w:t>
      </w:r>
      <w:r>
        <w:rPr>
          <w:rFonts w:ascii="Times New Roman"/>
          <w:spacing w:val="-4"/>
        </w:rPr>
        <w:t> </w:t>
      </w:r>
      <w:r>
        <w:rPr>
          <w:spacing w:val="-4"/>
        </w:rPr>
        <w:t>Economic</w:t>
      </w:r>
      <w:r>
        <w:rPr>
          <w:rFonts w:ascii="Times New Roman"/>
          <w:spacing w:val="-4"/>
        </w:rPr>
        <w:t> </w:t>
      </w:r>
      <w:r>
        <w:rPr>
          <w:spacing w:val="-4"/>
        </w:rPr>
        <w:t>Sciences</w:t>
      </w:r>
      <w:r>
        <w:rPr>
          <w:rFonts w:ascii="Times New Roman"/>
          <w:spacing w:val="-4"/>
        </w:rPr>
        <w:t> </w:t>
      </w:r>
      <w:r>
        <w:rPr>
          <w:spacing w:val="-4"/>
        </w:rPr>
        <w:t>(SBE)</w:t>
      </w:r>
      <w:r>
        <w:rPr>
          <w:rFonts w:ascii="Times New Roman"/>
          <w:spacing w:val="-4"/>
        </w:rPr>
        <w:t> </w:t>
      </w:r>
      <w:r>
        <w:rPr>
          <w:spacing w:val="-4"/>
        </w:rPr>
        <w:t>Directorate),</w:t>
      </w:r>
      <w:r>
        <w:rPr>
          <w:rFonts w:ascii="Times New Roman"/>
          <w:spacing w:val="-4"/>
        </w:rPr>
        <w:t> </w:t>
      </w:r>
      <w:r>
        <w:rPr>
          <w:spacing w:val="-2"/>
        </w:rPr>
        <w:t>National</w:t>
      </w:r>
      <w:r>
        <w:rPr>
          <w:rFonts w:ascii="Times New Roman"/>
          <w:spacing w:val="-2"/>
        </w:rPr>
        <w:t> </w:t>
      </w:r>
      <w:r>
        <w:rPr>
          <w:spacing w:val="-2"/>
        </w:rPr>
        <w:t>Science</w:t>
      </w:r>
      <w:r>
        <w:rPr>
          <w:rFonts w:ascii="Times New Roman"/>
          <w:spacing w:val="-2"/>
        </w:rPr>
        <w:t> </w:t>
      </w:r>
      <w:r>
        <w:rPr>
          <w:spacing w:val="-2"/>
        </w:rPr>
        <w:t>Foundation</w:t>
      </w:r>
      <w:r>
        <w:rPr>
          <w:rFonts w:ascii="Times New Roman"/>
          <w:spacing w:val="-2"/>
        </w:rPr>
        <w:t> </w:t>
      </w:r>
      <w:r>
        <w:rPr>
          <w:spacing w:val="-2"/>
        </w:rPr>
        <w:t>(NSF),</w:t>
      </w:r>
      <w:r>
        <w:rPr>
          <w:rFonts w:ascii="Times New Roman"/>
          <w:spacing w:val="-2"/>
        </w:rPr>
        <w:t> </w:t>
      </w:r>
      <w:r>
        <w:rPr>
          <w:spacing w:val="-2"/>
        </w:rPr>
        <w:t>4</w:t>
      </w:r>
      <w:r>
        <w:rPr>
          <w:rFonts w:ascii="Times New Roman"/>
          <w:spacing w:val="-2"/>
        </w:rPr>
        <w:t> </w:t>
      </w:r>
      <w:r>
        <w:rPr>
          <w:spacing w:val="-2"/>
        </w:rPr>
        <w:t>rounds,</w:t>
      </w:r>
      <w:r>
        <w:rPr>
          <w:rFonts w:ascii="Times New Roman"/>
          <w:spacing w:val="-2"/>
        </w:rPr>
        <w:t> </w:t>
      </w:r>
      <w:r>
        <w:rPr>
          <w:spacing w:val="-2"/>
        </w:rPr>
        <w:t>term</w:t>
      </w:r>
      <w:r>
        <w:rPr>
          <w:rFonts w:ascii="Times New Roman"/>
          <w:spacing w:val="-3"/>
        </w:rPr>
        <w:t> </w:t>
      </w:r>
      <w:r>
        <w:rPr>
          <w:spacing w:val="-2"/>
        </w:rPr>
        <w:t>undisclosed</w:t>
      </w:r>
      <w:r>
        <w:rPr>
          <w:rFonts w:ascii="Arial MT"/>
          <w:spacing w:val="-2"/>
        </w:rPr>
        <w:t>.</w:t>
      </w:r>
    </w:p>
    <w:p>
      <w:pPr>
        <w:spacing w:line="304" w:lineRule="auto" w:before="63"/>
        <w:ind w:left="244" w:right="2650" w:firstLine="0"/>
        <w:jc w:val="left"/>
        <w:rPr>
          <w:rFonts w:ascii="Arial MT" w:hAnsi="Arial MT"/>
          <w:sz w:val="24"/>
        </w:rPr>
      </w:pPr>
      <w:r>
        <w:rPr>
          <w:spacing w:val="-4"/>
          <w:sz w:val="24"/>
        </w:rPr>
        <w:t>Associate</w:t>
      </w:r>
      <w:r>
        <w:rPr>
          <w:rFonts w:ascii="Times New Roman" w:hAnsi="Times New Roman"/>
          <w:spacing w:val="-8"/>
          <w:sz w:val="24"/>
        </w:rPr>
        <w:t> </w:t>
      </w:r>
      <w:r>
        <w:rPr>
          <w:spacing w:val="-4"/>
          <w:sz w:val="24"/>
        </w:rPr>
        <w:t>Editor,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pacing w:val="-4"/>
          <w:sz w:val="24"/>
        </w:rPr>
        <w:t>Journal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of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Business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&amp;</w:t>
      </w:r>
      <w:r>
        <w:rPr>
          <w:rFonts w:ascii="Times New Roman" w:hAnsi="Times New Roman"/>
          <w:spacing w:val="-5"/>
          <w:sz w:val="24"/>
        </w:rPr>
        <w:t> </w:t>
      </w:r>
      <w:r>
        <w:rPr>
          <w:i/>
          <w:spacing w:val="-4"/>
          <w:sz w:val="24"/>
        </w:rPr>
        <w:t>Economic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Statistics</w:t>
      </w:r>
      <w:r>
        <w:rPr>
          <w:spacing w:val="-4"/>
          <w:sz w:val="24"/>
        </w:rPr>
        <w:t>,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4"/>
          <w:sz w:val="24"/>
        </w:rPr>
        <w:t>2025–</w:t>
      </w:r>
      <w:r>
        <w:rPr>
          <w:rFonts w:ascii="Arial MT" w:hAnsi="Arial MT"/>
          <w:spacing w:val="-4"/>
          <w:sz w:val="24"/>
        </w:rPr>
        <w:t>.</w:t>
      </w:r>
      <w:r>
        <w:rPr>
          <w:rFonts w:ascii="Times New Roman" w:hAnsi="Times New Roman"/>
          <w:spacing w:val="-4"/>
          <w:sz w:val="24"/>
        </w:rPr>
        <w:t> </w:t>
      </w:r>
      <w:r>
        <w:rPr>
          <w:spacing w:val="-2"/>
          <w:sz w:val="24"/>
        </w:rPr>
        <w:t>Associate</w:t>
      </w:r>
      <w:r>
        <w:rPr>
          <w:rFonts w:ascii="Times New Roman" w:hAnsi="Times New Roman"/>
          <w:spacing w:val="-12"/>
          <w:sz w:val="24"/>
        </w:rPr>
        <w:t> </w:t>
      </w:r>
      <w:r>
        <w:rPr>
          <w:spacing w:val="-2"/>
          <w:sz w:val="24"/>
        </w:rPr>
        <w:t>Editor,</w:t>
      </w:r>
      <w:r>
        <w:rPr>
          <w:rFonts w:ascii="Times New Roman" w:hAnsi="Times New Roman"/>
          <w:spacing w:val="-10"/>
          <w:sz w:val="24"/>
        </w:rPr>
        <w:t> </w:t>
      </w:r>
      <w:r>
        <w:rPr>
          <w:i/>
          <w:spacing w:val="-2"/>
          <w:sz w:val="24"/>
        </w:rPr>
        <w:t>Econometric</w:t>
      </w:r>
      <w:r>
        <w:rPr>
          <w:rFonts w:ascii="Times New Roman" w:hAnsi="Times New Roman"/>
          <w:spacing w:val="-8"/>
          <w:sz w:val="24"/>
        </w:rPr>
        <w:t> </w:t>
      </w:r>
      <w:r>
        <w:rPr>
          <w:i/>
          <w:spacing w:val="-2"/>
          <w:sz w:val="24"/>
        </w:rPr>
        <w:t>Reviems</w:t>
      </w:r>
      <w:r>
        <w:rPr>
          <w:spacing w:val="-2"/>
          <w:sz w:val="24"/>
        </w:rPr>
        <w:t>,</w:t>
      </w:r>
      <w:r>
        <w:rPr>
          <w:rFonts w:ascii="Times New Roman" w:hAnsi="Times New Roman"/>
          <w:spacing w:val="-10"/>
          <w:sz w:val="24"/>
        </w:rPr>
        <w:t> </w:t>
      </w:r>
      <w:r>
        <w:rPr>
          <w:spacing w:val="-2"/>
          <w:sz w:val="24"/>
        </w:rPr>
        <w:t>2024–</w:t>
      </w:r>
      <w:r>
        <w:rPr>
          <w:rFonts w:ascii="Arial MT" w:hAnsi="Arial MT"/>
          <w:spacing w:val="-2"/>
          <w:sz w:val="24"/>
        </w:rPr>
        <w:t>.</w:t>
      </w:r>
    </w:p>
    <w:p>
      <w:pPr>
        <w:pStyle w:val="BodyText"/>
        <w:spacing w:line="252" w:lineRule="auto" w:before="19"/>
        <w:ind w:right="598"/>
        <w:jc w:val="both"/>
        <w:rPr>
          <w:rFonts w:ascii="Arial MT"/>
        </w:rPr>
      </w:pPr>
      <w:r>
        <w:rPr>
          <w:spacing w:val="-2"/>
        </w:rPr>
        <w:t>Reviewer</w:t>
      </w:r>
      <w:r>
        <w:rPr>
          <w:rFonts w:ascii="Times New Roman"/>
          <w:spacing w:val="-7"/>
        </w:rPr>
        <w:t> </w:t>
      </w:r>
      <w:r>
        <w:rPr>
          <w:spacing w:val="-2"/>
        </w:rPr>
        <w:t>of</w:t>
      </w:r>
      <w:r>
        <w:rPr>
          <w:rFonts w:ascii="Times New Roman"/>
          <w:spacing w:val="-7"/>
        </w:rPr>
        <w:t> </w:t>
      </w:r>
      <w:r>
        <w:rPr>
          <w:spacing w:val="-2"/>
        </w:rPr>
        <w:t>National</w:t>
      </w:r>
      <w:r>
        <w:rPr>
          <w:rFonts w:ascii="Times New Roman"/>
          <w:spacing w:val="-7"/>
        </w:rPr>
        <w:t> </w:t>
      </w:r>
      <w:r>
        <w:rPr>
          <w:spacing w:val="-2"/>
        </w:rPr>
        <w:t>Science</w:t>
      </w:r>
      <w:r>
        <w:rPr>
          <w:rFonts w:ascii="Times New Roman"/>
          <w:spacing w:val="-7"/>
        </w:rPr>
        <w:t> </w:t>
      </w:r>
      <w:r>
        <w:rPr>
          <w:spacing w:val="-2"/>
        </w:rPr>
        <w:t>Foundation</w:t>
      </w:r>
      <w:r>
        <w:rPr>
          <w:rFonts w:ascii="Times New Roman"/>
          <w:spacing w:val="-7"/>
        </w:rPr>
        <w:t> </w:t>
      </w:r>
      <w:r>
        <w:rPr>
          <w:spacing w:val="-2"/>
        </w:rPr>
        <w:t>(NSF)</w:t>
      </w:r>
      <w:r>
        <w:rPr>
          <w:rFonts w:ascii="Times New Roman"/>
          <w:spacing w:val="-7"/>
        </w:rPr>
        <w:t> </w:t>
      </w:r>
      <w:r>
        <w:rPr>
          <w:spacing w:val="-2"/>
        </w:rPr>
        <w:t>Grants</w:t>
      </w:r>
      <w:r>
        <w:rPr>
          <w:rFonts w:ascii="Times New Roman"/>
          <w:spacing w:val="-7"/>
        </w:rPr>
        <w:t> </w:t>
      </w:r>
      <w:r>
        <w:rPr>
          <w:spacing w:val="-2"/>
        </w:rPr>
        <w:t>(Economics</w:t>
      </w:r>
      <w:r>
        <w:rPr>
          <w:rFonts w:ascii="Times New Roman"/>
          <w:spacing w:val="-7"/>
        </w:rPr>
        <w:t> </w:t>
      </w:r>
      <w:r>
        <w:rPr>
          <w:spacing w:val="-2"/>
        </w:rPr>
        <w:t>Program,</w:t>
      </w:r>
      <w:r>
        <w:rPr>
          <w:rFonts w:ascii="Times New Roman"/>
          <w:spacing w:val="-5"/>
        </w:rPr>
        <w:t> </w:t>
      </w:r>
      <w:r>
        <w:rPr>
          <w:spacing w:val="-2"/>
        </w:rPr>
        <w:t>Science</w:t>
      </w:r>
      <w:r>
        <w:rPr>
          <w:rFonts w:ascii="Times New Roman"/>
          <w:spacing w:val="-7"/>
        </w:rPr>
        <w:t> </w:t>
      </w:r>
      <w:r>
        <w:rPr>
          <w:spacing w:val="-2"/>
        </w:rPr>
        <w:t>of</w:t>
      </w:r>
      <w:r>
        <w:rPr>
          <w:rFonts w:ascii="Times New Roman"/>
          <w:spacing w:val="-7"/>
        </w:rPr>
        <w:t> </w:t>
      </w:r>
      <w:r>
        <w:rPr>
          <w:spacing w:val="-2"/>
        </w:rPr>
        <w:t>Or-</w:t>
      </w:r>
      <w:r>
        <w:rPr>
          <w:rFonts w:ascii="Times New Roman"/>
          <w:spacing w:val="-2"/>
        </w:rPr>
        <w:t> </w:t>
      </w:r>
      <w:r>
        <w:rPr>
          <w:spacing w:val="-2"/>
        </w:rPr>
        <w:t>ganizations</w:t>
      </w:r>
      <w:r>
        <w:rPr>
          <w:rFonts w:ascii="Times New Roman"/>
          <w:spacing w:val="-12"/>
        </w:rPr>
        <w:t> </w:t>
      </w:r>
      <w:r>
        <w:rPr>
          <w:spacing w:val="-2"/>
        </w:rPr>
        <w:t>Program),</w:t>
      </w:r>
      <w:r>
        <w:rPr>
          <w:rFonts w:ascii="Times New Roman"/>
          <w:spacing w:val="-12"/>
        </w:rPr>
        <w:t> </w:t>
      </w:r>
      <w:r>
        <w:rPr>
          <w:spacing w:val="-2"/>
        </w:rPr>
        <w:t>Social</w:t>
      </w:r>
      <w:r>
        <w:rPr>
          <w:rFonts w:ascii="Times New Roman"/>
          <w:spacing w:val="-12"/>
        </w:rPr>
        <w:t> </w:t>
      </w:r>
      <w:r>
        <w:rPr>
          <w:spacing w:val="-2"/>
        </w:rPr>
        <w:t>Sciences</w:t>
      </w:r>
      <w:r>
        <w:rPr>
          <w:rFonts w:ascii="Times New Roman"/>
          <w:spacing w:val="-12"/>
        </w:rPr>
        <w:t> </w:t>
      </w:r>
      <w:r>
        <w:rPr>
          <w:spacing w:val="-2"/>
        </w:rPr>
        <w:t>and</w:t>
      </w:r>
      <w:r>
        <w:rPr>
          <w:rFonts w:ascii="Times New Roman"/>
          <w:spacing w:val="-13"/>
        </w:rPr>
        <w:t> </w:t>
      </w:r>
      <w:r>
        <w:rPr>
          <w:spacing w:val="-2"/>
        </w:rPr>
        <w:t>Humanities</w:t>
      </w:r>
      <w:r>
        <w:rPr>
          <w:rFonts w:ascii="Times New Roman"/>
          <w:spacing w:val="-12"/>
        </w:rPr>
        <w:t> </w:t>
      </w:r>
      <w:r>
        <w:rPr>
          <w:spacing w:val="-2"/>
        </w:rPr>
        <w:t>Research</w:t>
      </w:r>
      <w:r>
        <w:rPr>
          <w:rFonts w:ascii="Times New Roman"/>
          <w:spacing w:val="-13"/>
        </w:rPr>
        <w:t> </w:t>
      </w:r>
      <w:r>
        <w:rPr>
          <w:spacing w:val="-2"/>
        </w:rPr>
        <w:t>Council</w:t>
      </w:r>
      <w:r>
        <w:rPr>
          <w:rFonts w:ascii="Times New Roman"/>
          <w:spacing w:val="-12"/>
        </w:rPr>
        <w:t> </w:t>
      </w:r>
      <w:r>
        <w:rPr>
          <w:spacing w:val="-2"/>
        </w:rPr>
        <w:t>of</w:t>
      </w:r>
      <w:r>
        <w:rPr>
          <w:rFonts w:ascii="Times New Roman"/>
          <w:spacing w:val="-12"/>
        </w:rPr>
        <w:t> </w:t>
      </w:r>
      <w:r>
        <w:rPr>
          <w:spacing w:val="-2"/>
        </w:rPr>
        <w:t>Canada</w:t>
      </w:r>
      <w:r>
        <w:rPr>
          <w:rFonts w:ascii="Times New Roman"/>
          <w:spacing w:val="-13"/>
        </w:rPr>
        <w:t> </w:t>
      </w:r>
      <w:r>
        <w:rPr>
          <w:spacing w:val="-2"/>
        </w:rPr>
        <w:t>(SSHRC)</w:t>
      </w:r>
      <w:r>
        <w:rPr>
          <w:rFonts w:ascii="Times New Roman"/>
          <w:spacing w:val="-2"/>
        </w:rPr>
        <w:t> </w:t>
      </w:r>
      <w:r>
        <w:rPr>
          <w:spacing w:val="-4"/>
        </w:rPr>
        <w:t>Grants,</w:t>
      </w:r>
      <w:r>
        <w:rPr>
          <w:rFonts w:ascii="Times New Roman"/>
          <w:spacing w:val="-4"/>
        </w:rPr>
        <w:t> </w:t>
      </w:r>
      <w:r>
        <w:rPr>
          <w:spacing w:val="-4"/>
        </w:rPr>
        <w:t>Natural</w:t>
      </w:r>
      <w:r>
        <w:rPr>
          <w:rFonts w:ascii="Times New Roman"/>
          <w:spacing w:val="-4"/>
        </w:rPr>
        <w:t> </w:t>
      </w:r>
      <w:r>
        <w:rPr>
          <w:spacing w:val="-4"/>
        </w:rPr>
        <w:t>Sciences</w:t>
      </w:r>
      <w:r>
        <w:rPr>
          <w:rFonts w:ascii="Times New Roman"/>
          <w:spacing w:val="-4"/>
        </w:rPr>
        <w:t> </w:t>
      </w:r>
      <w:r>
        <w:rPr>
          <w:spacing w:val="-4"/>
        </w:rPr>
        <w:t>and</w:t>
      </w:r>
      <w:r>
        <w:rPr>
          <w:rFonts w:ascii="Times New Roman"/>
          <w:spacing w:val="-4"/>
        </w:rPr>
        <w:t> </w:t>
      </w:r>
      <w:r>
        <w:rPr>
          <w:spacing w:val="-4"/>
        </w:rPr>
        <w:t>Engineering</w:t>
      </w:r>
      <w:r>
        <w:rPr>
          <w:rFonts w:ascii="Times New Roman"/>
          <w:spacing w:val="-4"/>
        </w:rPr>
        <w:t> </w:t>
      </w:r>
      <w:r>
        <w:rPr>
          <w:spacing w:val="-4"/>
        </w:rPr>
        <w:t>Research</w:t>
      </w:r>
      <w:r>
        <w:rPr>
          <w:rFonts w:ascii="Times New Roman"/>
          <w:spacing w:val="-4"/>
        </w:rPr>
        <w:t> </w:t>
      </w:r>
      <w:r>
        <w:rPr>
          <w:spacing w:val="-4"/>
        </w:rPr>
        <w:t>Council</w:t>
      </w:r>
      <w:r>
        <w:rPr>
          <w:rFonts w:ascii="Times New Roman"/>
          <w:spacing w:val="-4"/>
        </w:rPr>
        <w:t> </w:t>
      </w:r>
      <w:r>
        <w:rPr>
          <w:spacing w:val="-4"/>
        </w:rPr>
        <w:t>of</w:t>
      </w:r>
      <w:r>
        <w:rPr>
          <w:rFonts w:ascii="Times New Roman"/>
          <w:spacing w:val="-4"/>
        </w:rPr>
        <w:t> </w:t>
      </w:r>
      <w:r>
        <w:rPr>
          <w:spacing w:val="-4"/>
        </w:rPr>
        <w:t>Canada</w:t>
      </w:r>
      <w:r>
        <w:rPr>
          <w:rFonts w:ascii="Times New Roman"/>
          <w:spacing w:val="-4"/>
        </w:rPr>
        <w:t> </w:t>
      </w:r>
      <w:r>
        <w:rPr>
          <w:spacing w:val="-4"/>
        </w:rPr>
        <w:t>(NSERC)</w:t>
      </w:r>
      <w:r>
        <w:rPr>
          <w:rFonts w:ascii="Times New Roman"/>
          <w:spacing w:val="-4"/>
        </w:rPr>
        <w:t> </w:t>
      </w:r>
      <w:r>
        <w:rPr>
          <w:spacing w:val="-4"/>
        </w:rPr>
        <w:t>Grants,</w:t>
      </w:r>
      <w:r>
        <w:rPr>
          <w:rFonts w:ascii="Times New Roman"/>
          <w:spacing w:val="-4"/>
        </w:rPr>
        <w:t> </w:t>
      </w:r>
      <w:r>
        <w:rPr>
          <w:spacing w:val="-4"/>
        </w:rPr>
        <w:t>NSA</w:t>
      </w:r>
      <w:r>
        <w:rPr>
          <w:rFonts w:ascii="Times New Roman"/>
          <w:spacing w:val="-4"/>
        </w:rPr>
        <w:t> </w:t>
      </w:r>
      <w:r>
        <w:rPr/>
        <w:t>Mathematical</w:t>
      </w:r>
      <w:r>
        <w:rPr>
          <w:rFonts w:ascii="Times New Roman"/>
          <w:spacing w:val="-11"/>
        </w:rPr>
        <w:t> </w:t>
      </w:r>
      <w:r>
        <w:rPr/>
        <w:t>Sciences</w:t>
      </w:r>
      <w:r>
        <w:rPr>
          <w:rFonts w:ascii="Times New Roman"/>
          <w:spacing w:val="-11"/>
        </w:rPr>
        <w:t> </w:t>
      </w:r>
      <w:r>
        <w:rPr/>
        <w:t>Grant</w:t>
      </w:r>
      <w:r>
        <w:rPr>
          <w:rFonts w:ascii="Times New Roman"/>
          <w:spacing w:val="-10"/>
        </w:rPr>
        <w:t> </w:t>
      </w:r>
      <w:r>
        <w:rPr/>
        <w:t>Program,</w:t>
      </w:r>
      <w:r>
        <w:rPr>
          <w:rFonts w:ascii="Times New Roman"/>
          <w:spacing w:val="-11"/>
        </w:rPr>
        <w:t> </w:t>
      </w:r>
      <w:r>
        <w:rPr/>
        <w:t>Israel</w:t>
      </w:r>
      <w:r>
        <w:rPr>
          <w:rFonts w:ascii="Times New Roman"/>
          <w:spacing w:val="-10"/>
        </w:rPr>
        <w:t> </w:t>
      </w:r>
      <w:r>
        <w:rPr/>
        <w:t>Science</w:t>
      </w:r>
      <w:r>
        <w:rPr>
          <w:rFonts w:ascii="Times New Roman"/>
          <w:spacing w:val="-12"/>
        </w:rPr>
        <w:t> </w:t>
      </w:r>
      <w:r>
        <w:rPr/>
        <w:t>Foundation</w:t>
      </w:r>
      <w:r>
        <w:rPr>
          <w:rFonts w:ascii="Times New Roman"/>
          <w:spacing w:val="-11"/>
        </w:rPr>
        <w:t> </w:t>
      </w:r>
      <w:r>
        <w:rPr/>
        <w:t>(ISF)</w:t>
      </w:r>
      <w:r>
        <w:rPr>
          <w:rFonts w:ascii="Arial MT"/>
        </w:rPr>
        <w:t>.</w:t>
      </w:r>
    </w:p>
    <w:p>
      <w:pPr>
        <w:spacing w:line="254" w:lineRule="auto" w:before="83"/>
        <w:ind w:left="244" w:right="600" w:firstLine="0"/>
        <w:jc w:val="both"/>
        <w:rPr>
          <w:rFonts w:ascii="Arial MT" w:hAnsi="Arial MT"/>
          <w:sz w:val="24"/>
        </w:rPr>
      </w:pPr>
      <w:r>
        <w:rPr>
          <w:sz w:val="24"/>
        </w:rPr>
        <w:t>Referee/Reviewer</w:t>
      </w:r>
      <w:r>
        <w:rPr>
          <w:rFonts w:ascii="Times New Roman" w:hAnsi="Times New Roman"/>
          <w:spacing w:val="-5"/>
          <w:sz w:val="24"/>
        </w:rPr>
        <w:t> </w:t>
      </w:r>
      <w:r>
        <w:rPr>
          <w:sz w:val="24"/>
        </w:rPr>
        <w:t>for</w:t>
      </w:r>
      <w:r>
        <w:rPr>
          <w:rFonts w:ascii="Times New Roman" w:hAnsi="Times New Roman"/>
          <w:spacing w:val="-5"/>
          <w:sz w:val="24"/>
        </w:rPr>
        <w:t> </w:t>
      </w:r>
      <w:r>
        <w:rPr>
          <w:sz w:val="24"/>
        </w:rPr>
        <w:t>Princeton</w:t>
      </w:r>
      <w:r>
        <w:rPr>
          <w:rFonts w:ascii="Times New Roman" w:hAnsi="Times New Roman"/>
          <w:spacing w:val="-5"/>
          <w:sz w:val="24"/>
        </w:rPr>
        <w:t> </w:t>
      </w:r>
      <w:r>
        <w:rPr>
          <w:sz w:val="24"/>
        </w:rPr>
        <w:t>University</w:t>
      </w:r>
      <w:r>
        <w:rPr>
          <w:rFonts w:ascii="Times New Roman" w:hAnsi="Times New Roman"/>
          <w:spacing w:val="-5"/>
          <w:sz w:val="24"/>
        </w:rPr>
        <w:t> </w:t>
      </w:r>
      <w:r>
        <w:rPr>
          <w:sz w:val="24"/>
        </w:rPr>
        <w:t>Press,</w:t>
      </w:r>
      <w:r>
        <w:rPr>
          <w:rFonts w:ascii="Times New Roman" w:hAnsi="Times New Roman"/>
          <w:spacing w:val="-2"/>
          <w:sz w:val="24"/>
        </w:rPr>
        <w:t> </w:t>
      </w:r>
      <w:r>
        <w:rPr>
          <w:sz w:val="24"/>
        </w:rPr>
        <w:t>Chapman</w:t>
      </w:r>
      <w:r>
        <w:rPr>
          <w:rFonts w:ascii="Times New Roman" w:hAnsi="Times New Roman"/>
          <w:spacing w:val="-5"/>
          <w:sz w:val="24"/>
        </w:rPr>
        <w:t> </w:t>
      </w:r>
      <w:r>
        <w:rPr>
          <w:sz w:val="24"/>
        </w:rPr>
        <w:t>&amp;</w:t>
      </w:r>
      <w:r>
        <w:rPr>
          <w:rFonts w:ascii="Times New Roman" w:hAnsi="Times New Roman"/>
          <w:spacing w:val="-5"/>
          <w:sz w:val="24"/>
        </w:rPr>
        <w:t> </w:t>
      </w:r>
      <w:r>
        <w:rPr>
          <w:sz w:val="24"/>
        </w:rPr>
        <w:t>Hall/CRC</w:t>
      </w:r>
      <w:r>
        <w:rPr>
          <w:rFonts w:ascii="Times New Roman" w:hAnsi="Times New Roman"/>
          <w:spacing w:val="-5"/>
          <w:sz w:val="24"/>
        </w:rPr>
        <w:t> </w:t>
      </w:r>
      <w:r>
        <w:rPr>
          <w:sz w:val="24"/>
        </w:rPr>
        <w:t>Press,</w:t>
      </w:r>
      <w:r>
        <w:rPr>
          <w:rFonts w:ascii="Times New Roman" w:hAnsi="Times New Roman"/>
          <w:spacing w:val="-1"/>
          <w:sz w:val="24"/>
        </w:rPr>
        <w:t> </w:t>
      </w:r>
      <w:r>
        <w:rPr>
          <w:sz w:val="24"/>
        </w:rPr>
        <w:t>John</w:t>
      </w:r>
      <w:r>
        <w:rPr>
          <w:rFonts w:ascii="Times New Roman" w:hAnsi="Times New Roman"/>
          <w:spacing w:val="-5"/>
          <w:sz w:val="24"/>
        </w:rPr>
        <w:t> </w:t>
      </w:r>
      <w:r>
        <w:rPr>
          <w:sz w:val="24"/>
        </w:rPr>
        <w:t>Wiley</w:t>
      </w:r>
      <w:r>
        <w:rPr>
          <w:rFonts w:ascii="Times New Roman" w:hAnsi="Times New Roman"/>
          <w:sz w:val="24"/>
        </w:rPr>
        <w:t> </w:t>
      </w:r>
      <w:r>
        <w:rPr>
          <w:spacing w:val="-6"/>
          <w:sz w:val="24"/>
        </w:rPr>
        <w:t>&amp;</w:t>
      </w:r>
      <w:r>
        <w:rPr>
          <w:rFonts w:ascii="Times New Roman" w:hAnsi="Times New Roman"/>
          <w:spacing w:val="-9"/>
          <w:sz w:val="24"/>
        </w:rPr>
        <w:t> </w:t>
      </w:r>
      <w:r>
        <w:rPr>
          <w:spacing w:val="-6"/>
          <w:sz w:val="24"/>
        </w:rPr>
        <w:t>Sons,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6"/>
          <w:sz w:val="24"/>
        </w:rPr>
        <w:t>and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6"/>
          <w:sz w:val="24"/>
        </w:rPr>
        <w:t>multiple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6"/>
          <w:sz w:val="24"/>
        </w:rPr>
        <w:t>times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6"/>
          <w:sz w:val="24"/>
        </w:rPr>
        <w:t>(since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6"/>
          <w:sz w:val="24"/>
        </w:rPr>
        <w:t>2005)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6"/>
          <w:sz w:val="24"/>
        </w:rPr>
        <w:t>for</w:t>
      </w:r>
      <w:r>
        <w:rPr>
          <w:rFonts w:ascii="Times New Roman" w:hAnsi="Times New Roman"/>
          <w:spacing w:val="-7"/>
          <w:sz w:val="24"/>
        </w:rPr>
        <w:t> </w:t>
      </w:r>
      <w:r>
        <w:rPr>
          <w:spacing w:val="-6"/>
          <w:sz w:val="24"/>
        </w:rPr>
        <w:t>journals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pacing w:val="-6"/>
          <w:sz w:val="24"/>
        </w:rPr>
        <w:t>Econometrica</w:t>
      </w:r>
      <w:r>
        <w:rPr>
          <w:spacing w:val="-6"/>
          <w:sz w:val="24"/>
        </w:rPr>
        <w:t>,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pacing w:val="-6"/>
          <w:sz w:val="24"/>
        </w:rPr>
        <w:t>Reviem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6"/>
          <w:sz w:val="24"/>
        </w:rPr>
        <w:t>of</w:t>
      </w:r>
      <w:r>
        <w:rPr>
          <w:rFonts w:ascii="Times New Roman" w:hAnsi="Times New Roman"/>
          <w:spacing w:val="-3"/>
          <w:sz w:val="24"/>
        </w:rPr>
        <w:t> </w:t>
      </w:r>
      <w:r>
        <w:rPr>
          <w:i/>
          <w:spacing w:val="-6"/>
          <w:sz w:val="24"/>
        </w:rPr>
        <w:t>Financial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6"/>
          <w:sz w:val="24"/>
        </w:rPr>
        <w:t>Stud−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2"/>
          <w:sz w:val="24"/>
        </w:rPr>
        <w:t>ies,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2"/>
          <w:sz w:val="24"/>
        </w:rPr>
        <w:t>Reviem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pacing w:val="-2"/>
          <w:sz w:val="24"/>
        </w:rPr>
        <w:t>Statistics,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rFonts w:ascii="Times New Roman" w:hAnsi="Times New Roman"/>
          <w:spacing w:val="-6"/>
          <w:sz w:val="24"/>
        </w:rPr>
        <w:t> </w:t>
      </w:r>
      <w:r>
        <w:rPr>
          <w:i/>
          <w:spacing w:val="-2"/>
          <w:sz w:val="24"/>
        </w:rPr>
        <w:t>Econometrics</w:t>
      </w:r>
      <w:r>
        <w:rPr>
          <w:spacing w:val="-2"/>
          <w:sz w:val="24"/>
        </w:rPr>
        <w:t>,</w:t>
      </w:r>
      <w:r>
        <w:rPr>
          <w:rFonts w:ascii="Times New Roman" w:hAnsi="Times New Roman"/>
          <w:spacing w:val="-5"/>
          <w:sz w:val="24"/>
        </w:rPr>
        <w:t> </w:t>
      </w:r>
      <w:r>
        <w:rPr>
          <w:i/>
          <w:spacing w:val="-2"/>
          <w:sz w:val="24"/>
        </w:rPr>
        <w:t>Quantitative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spacing w:val="-2"/>
          <w:sz w:val="24"/>
        </w:rPr>
        <w:t>,</w:t>
      </w:r>
      <w:r>
        <w:rPr>
          <w:rFonts w:ascii="Times New Roman" w:hAnsi="Times New Roman"/>
          <w:spacing w:val="-2"/>
          <w:sz w:val="24"/>
        </w:rPr>
        <w:t> </w:t>
      </w:r>
      <w:r>
        <w:rPr>
          <w:i/>
          <w:spacing w:val="-4"/>
          <w:sz w:val="24"/>
        </w:rPr>
        <w:t>Journal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of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Business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and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Economic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Statistics</w:t>
      </w:r>
      <w:r>
        <w:rPr>
          <w:spacing w:val="-4"/>
          <w:sz w:val="24"/>
        </w:rPr>
        <w:t>,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Journal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of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Applied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Econometrics</w:t>
      </w:r>
      <w:r>
        <w:rPr>
          <w:spacing w:val="-4"/>
          <w:sz w:val="24"/>
        </w:rPr>
        <w:t>,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Econometric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pacing w:val="-4"/>
          <w:sz w:val="24"/>
        </w:rPr>
        <w:t>fheory</w:t>
      </w:r>
      <w:r>
        <w:rPr>
          <w:spacing w:val="-4"/>
          <w:sz w:val="24"/>
        </w:rPr>
        <w:t>,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pacing w:val="-4"/>
          <w:sz w:val="24"/>
        </w:rPr>
        <w:t>Journal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pacing w:val="-4"/>
          <w:sz w:val="24"/>
        </w:rPr>
        <w:t>of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pacing w:val="-4"/>
          <w:sz w:val="24"/>
        </w:rPr>
        <w:t>the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pacing w:val="-4"/>
          <w:sz w:val="24"/>
        </w:rPr>
        <w:t>Royal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pacing w:val="-4"/>
          <w:sz w:val="24"/>
        </w:rPr>
        <w:t>Statistical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pacing w:val="-4"/>
          <w:sz w:val="24"/>
        </w:rPr>
        <w:t>Society</w:t>
      </w:r>
      <w:r>
        <w:rPr>
          <w:spacing w:val="-4"/>
          <w:sz w:val="24"/>
        </w:rPr>
        <w:t>,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pacing w:val="-4"/>
          <w:sz w:val="24"/>
        </w:rPr>
        <w:t>Biometrika</w:t>
      </w:r>
      <w:r>
        <w:rPr>
          <w:spacing w:val="-4"/>
          <w:sz w:val="24"/>
        </w:rPr>
        <w:t>,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pacing w:val="-4"/>
          <w:sz w:val="24"/>
        </w:rPr>
        <w:t>Management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pacing w:val="-4"/>
          <w:sz w:val="24"/>
        </w:rPr>
        <w:t>Science</w:t>
      </w:r>
      <w:r>
        <w:rPr>
          <w:spacing w:val="-4"/>
          <w:sz w:val="24"/>
        </w:rPr>
        <w:t>,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pacing w:val="-4"/>
          <w:sz w:val="24"/>
        </w:rPr>
        <w:t>Journal</w:t>
      </w:r>
      <w:r>
        <w:rPr>
          <w:rFonts w:ascii="Times New Roman" w:hAnsi="Times New Roman"/>
          <w:spacing w:val="-11"/>
          <w:sz w:val="24"/>
        </w:rPr>
        <w:t> </w:t>
      </w:r>
      <w:r>
        <w:rPr>
          <w:i/>
          <w:spacing w:val="-4"/>
          <w:sz w:val="24"/>
        </w:rPr>
        <w:t>of</w:t>
      </w:r>
      <w:r>
        <w:rPr>
          <w:rFonts w:ascii="Times New Roman" w:hAnsi="Times New Roman"/>
          <w:spacing w:val="-4"/>
          <w:sz w:val="24"/>
        </w:rPr>
        <w:t> </w:t>
      </w:r>
      <w:r>
        <w:rPr>
          <w:i/>
          <w:sz w:val="24"/>
        </w:rPr>
        <w:t>Financial</w:t>
      </w:r>
      <w:r>
        <w:rPr>
          <w:rFonts w:ascii="Times New Roman" w:hAnsi="Times New Roman"/>
          <w:spacing w:val="-7"/>
          <w:sz w:val="24"/>
        </w:rPr>
        <w:t> </w:t>
      </w:r>
      <w:r>
        <w:rPr>
          <w:i/>
          <w:sz w:val="24"/>
        </w:rPr>
        <w:t>and</w:t>
      </w:r>
      <w:r>
        <w:rPr>
          <w:rFonts w:ascii="Times New Roman" w:hAnsi="Times New Roman"/>
          <w:spacing w:val="-8"/>
          <w:sz w:val="24"/>
        </w:rPr>
        <w:t> </w:t>
      </w:r>
      <w:r>
        <w:rPr>
          <w:i/>
          <w:sz w:val="24"/>
        </w:rPr>
        <w:t>Quantitative</w:t>
      </w:r>
      <w:r>
        <w:rPr>
          <w:rFonts w:ascii="Times New Roman" w:hAnsi="Times New Roman"/>
          <w:spacing w:val="-8"/>
          <w:sz w:val="24"/>
        </w:rPr>
        <w:t> </w:t>
      </w:r>
      <w:r>
        <w:rPr>
          <w:i/>
          <w:sz w:val="24"/>
        </w:rPr>
        <w:t>Analysis</w:t>
      </w:r>
      <w:r>
        <w:rPr>
          <w:sz w:val="24"/>
        </w:rPr>
        <w:t>,</w:t>
      </w:r>
      <w:r>
        <w:rPr>
          <w:rFonts w:ascii="Times New Roman" w:hAnsi="Times New Roman"/>
          <w:spacing w:val="-6"/>
          <w:sz w:val="24"/>
        </w:rPr>
        <w:t> </w:t>
      </w:r>
      <w:r>
        <w:rPr>
          <w:sz w:val="24"/>
        </w:rPr>
        <w:t>and</w:t>
      </w:r>
      <w:r>
        <w:rPr>
          <w:rFonts w:ascii="Times New Roman" w:hAnsi="Times New Roman"/>
          <w:spacing w:val="-10"/>
          <w:sz w:val="24"/>
        </w:rPr>
        <w:t> </w:t>
      </w:r>
      <w:r>
        <w:rPr>
          <w:sz w:val="24"/>
        </w:rPr>
        <w:t>various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other</w:t>
      </w:r>
      <w:r>
        <w:rPr>
          <w:rFonts w:ascii="Times New Roman" w:hAnsi="Times New Roman"/>
          <w:spacing w:val="-10"/>
          <w:sz w:val="24"/>
        </w:rPr>
        <w:t> </w:t>
      </w:r>
      <w:r>
        <w:rPr>
          <w:sz w:val="24"/>
        </w:rPr>
        <w:t>journals</w:t>
      </w:r>
      <w:r>
        <w:rPr>
          <w:rFonts w:ascii="Times New Roman" w:hAnsi="Times New Roman"/>
          <w:spacing w:val="-10"/>
          <w:sz w:val="24"/>
        </w:rPr>
        <w:t> </w:t>
      </w:r>
      <w:r>
        <w:rPr>
          <w:sz w:val="24"/>
        </w:rPr>
        <w:t>in</w:t>
      </w:r>
      <w:r>
        <w:rPr>
          <w:rFonts w:ascii="Times New Roman" w:hAnsi="Times New Roman"/>
          <w:spacing w:val="-10"/>
          <w:sz w:val="24"/>
        </w:rPr>
        <w:t> </w:t>
      </w:r>
      <w:r>
        <w:rPr>
          <w:sz w:val="24"/>
        </w:rPr>
        <w:t>fields</w:t>
      </w:r>
      <w:r>
        <w:rPr>
          <w:rFonts w:ascii="Times New Roman" w:hAnsi="Times New Roman"/>
          <w:spacing w:val="-10"/>
          <w:sz w:val="24"/>
        </w:rPr>
        <w:t> </w:t>
      </w:r>
      <w:r>
        <w:rPr>
          <w:sz w:val="24"/>
        </w:rPr>
        <w:t>of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Economics,</w:t>
      </w:r>
      <w:r>
        <w:rPr>
          <w:rFonts w:ascii="Times New Roman" w:hAnsi="Times New Roman"/>
          <w:spacing w:val="-6"/>
          <w:sz w:val="24"/>
        </w:rPr>
        <w:t> </w:t>
      </w:r>
      <w:r>
        <w:rPr>
          <w:sz w:val="24"/>
        </w:rPr>
        <w:t>Fi-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nance,</w:t>
      </w:r>
      <w:r>
        <w:rPr>
          <w:rFonts w:ascii="Times New Roman" w:hAnsi="Times New Roman"/>
          <w:spacing w:val="-7"/>
          <w:sz w:val="24"/>
        </w:rPr>
        <w:t> </w:t>
      </w:r>
      <w:r>
        <w:rPr>
          <w:sz w:val="24"/>
        </w:rPr>
        <w:t>Econometrics,</w:t>
      </w:r>
      <w:r>
        <w:rPr>
          <w:rFonts w:ascii="Times New Roman" w:hAnsi="Times New Roman"/>
          <w:spacing w:val="-7"/>
          <w:sz w:val="24"/>
        </w:rPr>
        <w:t> </w:t>
      </w:r>
      <w:r>
        <w:rPr>
          <w:sz w:val="24"/>
        </w:rPr>
        <w:t>Statistics,</w:t>
      </w:r>
      <w:r>
        <w:rPr>
          <w:rFonts w:ascii="Times New Roman" w:hAnsi="Times New Roman"/>
          <w:spacing w:val="-7"/>
          <w:sz w:val="24"/>
        </w:rPr>
        <w:t> </w:t>
      </w:r>
      <w:r>
        <w:rPr>
          <w:sz w:val="24"/>
        </w:rPr>
        <w:t>and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Mathematics</w:t>
      </w:r>
      <w:r>
        <w:rPr>
          <w:rFonts w:ascii="Arial MT" w:hAnsi="Arial MT"/>
          <w:sz w:val="24"/>
        </w:rPr>
        <w:t>.</w:t>
      </w:r>
    </w:p>
    <w:p>
      <w:pPr>
        <w:pStyle w:val="BodyText"/>
        <w:spacing w:line="316" w:lineRule="auto" w:before="52"/>
        <w:ind w:right="2509"/>
        <w:jc w:val="both"/>
        <w:rPr>
          <w:rFonts w:ascii="Arial MT" w:hAnsi="Arial MT"/>
        </w:rPr>
      </w:pPr>
      <w:r>
        <w:rPr/>
        <w:t>Organizer,</w:t>
      </w:r>
      <w:r>
        <w:rPr>
          <w:rFonts w:ascii="Times New Roman" w:hAnsi="Times New Roman"/>
          <w:spacing w:val="-15"/>
        </w:rPr>
        <w:t> </w:t>
      </w:r>
      <w:r>
        <w:rPr/>
        <w:t>16th</w:t>
      </w:r>
      <w:r>
        <w:rPr>
          <w:rFonts w:ascii="Times New Roman" w:hAnsi="Times New Roman"/>
          <w:spacing w:val="-15"/>
        </w:rPr>
        <w:t> </w:t>
      </w:r>
      <w:r>
        <w:rPr/>
        <w:t>Texas</w:t>
      </w:r>
      <w:r>
        <w:rPr>
          <w:rFonts w:ascii="Times New Roman" w:hAnsi="Times New Roman"/>
          <w:spacing w:val="-15"/>
        </w:rPr>
        <w:t> </w:t>
      </w:r>
      <w:r>
        <w:rPr/>
        <w:t>Camp</w:t>
      </w:r>
      <w:r>
        <w:rPr>
          <w:rFonts w:ascii="Times New Roman" w:hAnsi="Times New Roman"/>
          <w:spacing w:val="-15"/>
        </w:rPr>
        <w:t> </w:t>
      </w:r>
      <w:r>
        <w:rPr/>
        <w:t>Econometrics,</w:t>
      </w:r>
      <w:r>
        <w:rPr>
          <w:rFonts w:ascii="Times New Roman" w:hAnsi="Times New Roman"/>
          <w:spacing w:val="-15"/>
        </w:rPr>
        <w:t> </w:t>
      </w:r>
      <w:r>
        <w:rPr/>
        <w:t>Cypress,</w:t>
      </w:r>
      <w:r>
        <w:rPr>
          <w:rFonts w:ascii="Times New Roman" w:hAnsi="Times New Roman"/>
          <w:spacing w:val="-15"/>
        </w:rPr>
        <w:t> </w:t>
      </w:r>
      <w:r>
        <w:rPr/>
        <w:t>TX,</w:t>
      </w:r>
      <w:r>
        <w:rPr>
          <w:rFonts w:ascii="Times New Roman" w:hAnsi="Times New Roman"/>
          <w:spacing w:val="-15"/>
        </w:rPr>
        <w:t> </w:t>
      </w:r>
      <w:r>
        <w:rPr/>
        <w:t>Feb</w:t>
      </w:r>
      <w:r>
        <w:rPr>
          <w:rFonts w:ascii="Times New Roman" w:hAnsi="Times New Roman"/>
          <w:spacing w:val="-15"/>
        </w:rPr>
        <w:t> </w:t>
      </w:r>
      <w:r>
        <w:rPr/>
        <w:t>12–13,</w:t>
      </w:r>
      <w:r>
        <w:rPr>
          <w:rFonts w:ascii="Times New Roman" w:hAnsi="Times New Roman"/>
          <w:spacing w:val="-15"/>
        </w:rPr>
        <w:t> </w:t>
      </w:r>
      <w:r>
        <w:rPr/>
        <w:t>2011</w:t>
      </w:r>
      <w:r>
        <w:rPr>
          <w:rFonts w:ascii="Arial MT" w:hAnsi="Arial MT"/>
        </w:rPr>
        <w:t>.</w:t>
      </w:r>
      <w:r>
        <w:rPr>
          <w:rFonts w:ascii="Times New Roman" w:hAnsi="Times New Roman"/>
        </w:rPr>
        <w:t> </w:t>
      </w:r>
      <w:r>
        <w:rPr/>
        <w:t>Local</w:t>
      </w:r>
      <w:r>
        <w:rPr>
          <w:rFonts w:ascii="Times New Roman" w:hAnsi="Times New Roman"/>
          <w:spacing w:val="-11"/>
        </w:rPr>
        <w:t> </w:t>
      </w:r>
      <w:r>
        <w:rPr/>
        <w:t>organizing</w:t>
      </w:r>
      <w:r>
        <w:rPr>
          <w:rFonts w:ascii="Times New Roman" w:hAnsi="Times New Roman"/>
          <w:spacing w:val="-11"/>
        </w:rPr>
        <w:t> </w:t>
      </w:r>
      <w:r>
        <w:rPr/>
        <w:t>committee,</w:t>
      </w:r>
      <w:r>
        <w:rPr>
          <w:rFonts w:ascii="Times New Roman" w:hAnsi="Times New Roman"/>
          <w:spacing w:val="-11"/>
        </w:rPr>
        <w:t> </w:t>
      </w:r>
      <w:r>
        <w:rPr/>
        <w:t>NBER/NSF</w:t>
      </w:r>
      <w:r>
        <w:rPr>
          <w:rFonts w:ascii="Times New Roman" w:hAnsi="Times New Roman"/>
          <w:spacing w:val="-12"/>
        </w:rPr>
        <w:t> </w:t>
      </w:r>
      <w:r>
        <w:rPr/>
        <w:t>Time</w:t>
      </w:r>
      <w:r>
        <w:rPr>
          <w:rFonts w:ascii="Times New Roman" w:hAnsi="Times New Roman"/>
          <w:spacing w:val="-10"/>
        </w:rPr>
        <w:t> </w:t>
      </w:r>
      <w:r>
        <w:rPr/>
        <w:t>Series</w:t>
      </w:r>
      <w:r>
        <w:rPr>
          <w:rFonts w:ascii="Times New Roman" w:hAnsi="Times New Roman"/>
          <w:spacing w:val="-11"/>
        </w:rPr>
        <w:t> </w:t>
      </w:r>
      <w:r>
        <w:rPr/>
        <w:t>Conference</w:t>
      </w:r>
      <w:r>
        <w:rPr>
          <w:rFonts w:ascii="Times New Roman" w:hAnsi="Times New Roman"/>
          <w:spacing w:val="-11"/>
        </w:rPr>
        <w:t> </w:t>
      </w:r>
      <w:r>
        <w:rPr/>
        <w:t>2012</w:t>
      </w:r>
      <w:r>
        <w:rPr>
          <w:rFonts w:ascii="Arial MT" w:hAnsi="Arial MT"/>
        </w:rPr>
        <w:t>.</w:t>
      </w:r>
    </w:p>
    <w:p>
      <w:pPr>
        <w:pStyle w:val="BodyText"/>
        <w:spacing w:after="0" w:line="316" w:lineRule="auto"/>
        <w:jc w:val="both"/>
        <w:rPr>
          <w:rFonts w:ascii="Arial MT" w:hAnsi="Arial MT"/>
        </w:rPr>
        <w:sectPr>
          <w:pgSz w:w="12240" w:h="15840"/>
          <w:pgMar w:top="1420" w:bottom="280" w:left="1080" w:right="720"/>
        </w:sectPr>
      </w:pPr>
    </w:p>
    <w:p>
      <w:pPr>
        <w:pStyle w:val="BodyText"/>
        <w:spacing w:line="249" w:lineRule="auto" w:before="39"/>
        <w:ind w:right="601"/>
        <w:jc w:val="both"/>
        <w:rPr>
          <w:rFonts w:ascii="Arial MT"/>
        </w:rPr>
      </w:pPr>
      <w:r>
        <w:rPr/>
        <w:t>Scientific</w:t>
      </w:r>
      <w:r>
        <w:rPr>
          <w:rFonts w:ascii="Times New Roman"/>
        </w:rPr>
        <w:t> </w:t>
      </w:r>
      <w:r>
        <w:rPr/>
        <w:t>Committee,</w:t>
      </w:r>
      <w:r>
        <w:rPr>
          <w:rFonts w:ascii="Times New Roman"/>
        </w:rPr>
        <w:t> </w:t>
      </w:r>
      <w:r>
        <w:rPr/>
        <w:t>International</w:t>
      </w:r>
      <w:r>
        <w:rPr>
          <w:rFonts w:ascii="Times New Roman"/>
        </w:rPr>
        <w:t> </w:t>
      </w:r>
      <w:r>
        <w:rPr/>
        <w:t>Association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Applied</w:t>
      </w:r>
      <w:r>
        <w:rPr>
          <w:rFonts w:ascii="Times New Roman"/>
        </w:rPr>
        <w:t> </w:t>
      </w:r>
      <w:r>
        <w:rPr/>
        <w:t>Econometrics</w:t>
      </w:r>
      <w:r>
        <w:rPr>
          <w:rFonts w:ascii="Times New Roman"/>
        </w:rPr>
        <w:t> </w:t>
      </w:r>
      <w:r>
        <w:rPr/>
        <w:t>(IAAE),</w:t>
      </w:r>
      <w:r>
        <w:rPr>
          <w:rFonts w:ascii="Times New Roman"/>
        </w:rPr>
        <w:t> </w:t>
      </w:r>
      <w:r>
        <w:rPr/>
        <w:t>Xiamen,</w:t>
      </w:r>
      <w:r>
        <w:rPr>
          <w:rFonts w:ascii="Times New Roman"/>
        </w:rPr>
        <w:t> </w:t>
      </w:r>
      <w:r>
        <w:rPr>
          <w:spacing w:val="-2"/>
        </w:rPr>
        <w:t>2024</w:t>
      </w:r>
      <w:r>
        <w:rPr>
          <w:rFonts w:ascii="Arial MT"/>
          <w:spacing w:val="-2"/>
        </w:rPr>
        <w:t>.</w:t>
      </w:r>
    </w:p>
    <w:p>
      <w:pPr>
        <w:pStyle w:val="BodyText"/>
        <w:spacing w:line="249" w:lineRule="auto" w:before="83"/>
        <w:ind w:right="601"/>
        <w:jc w:val="both"/>
        <w:rPr>
          <w:rFonts w:ascii="Arial MT"/>
        </w:rPr>
      </w:pPr>
      <w:r>
        <w:rPr>
          <w:spacing w:val="-6"/>
        </w:rPr>
        <w:t>External</w:t>
      </w:r>
      <w:r>
        <w:rPr>
          <w:rFonts w:ascii="Times New Roman"/>
          <w:spacing w:val="-8"/>
        </w:rPr>
        <w:t> </w:t>
      </w:r>
      <w:r>
        <w:rPr>
          <w:spacing w:val="-6"/>
        </w:rPr>
        <w:t>dissertation</w:t>
      </w:r>
      <w:r>
        <w:rPr>
          <w:rFonts w:ascii="Times New Roman"/>
          <w:spacing w:val="-9"/>
        </w:rPr>
        <w:t> </w:t>
      </w:r>
      <w:r>
        <w:rPr>
          <w:spacing w:val="-6"/>
        </w:rPr>
        <w:t>examiner/committee:</w:t>
      </w:r>
      <w:r>
        <w:rPr>
          <w:rFonts w:ascii="Times New Roman"/>
          <w:spacing w:val="25"/>
        </w:rPr>
        <w:t> </w:t>
      </w:r>
      <w:r>
        <w:rPr>
          <w:spacing w:val="-6"/>
        </w:rPr>
        <w:t>University</w:t>
      </w:r>
      <w:r>
        <w:rPr>
          <w:rFonts w:ascii="Times New Roman"/>
          <w:spacing w:val="-9"/>
        </w:rPr>
        <w:t> </w:t>
      </w:r>
      <w:r>
        <w:rPr>
          <w:spacing w:val="-6"/>
        </w:rPr>
        <w:t>of</w:t>
      </w:r>
      <w:r>
        <w:rPr>
          <w:rFonts w:ascii="Times New Roman"/>
          <w:spacing w:val="-8"/>
        </w:rPr>
        <w:t> </w:t>
      </w:r>
      <w:r>
        <w:rPr>
          <w:spacing w:val="-6"/>
        </w:rPr>
        <w:t>British</w:t>
      </w:r>
      <w:r>
        <w:rPr>
          <w:rFonts w:ascii="Times New Roman"/>
          <w:spacing w:val="-9"/>
        </w:rPr>
        <w:t> </w:t>
      </w:r>
      <w:r>
        <w:rPr>
          <w:spacing w:val="-6"/>
        </w:rPr>
        <w:t>Columbia,</w:t>
      </w:r>
      <w:r>
        <w:rPr>
          <w:rFonts w:ascii="Times New Roman"/>
          <w:spacing w:val="-6"/>
        </w:rPr>
        <w:t> </w:t>
      </w:r>
      <w:r>
        <w:rPr>
          <w:spacing w:val="-6"/>
        </w:rPr>
        <w:t>2014;</w:t>
      </w:r>
      <w:r>
        <w:rPr>
          <w:rFonts w:ascii="Times New Roman"/>
          <w:spacing w:val="-6"/>
        </w:rPr>
        <w:t> </w:t>
      </w:r>
      <w:r>
        <w:rPr>
          <w:spacing w:val="-6"/>
        </w:rPr>
        <w:t>Monash</w:t>
      </w:r>
      <w:r>
        <w:rPr>
          <w:rFonts w:ascii="Times New Roman"/>
          <w:spacing w:val="-9"/>
        </w:rPr>
        <w:t> </w:t>
      </w:r>
      <w:r>
        <w:rPr>
          <w:spacing w:val="-6"/>
        </w:rPr>
        <w:t>Uni-</w:t>
      </w:r>
      <w:r>
        <w:rPr>
          <w:rFonts w:ascii="Times New Roman"/>
          <w:spacing w:val="-6"/>
        </w:rPr>
        <w:t> </w:t>
      </w:r>
      <w:r>
        <w:rPr>
          <w:spacing w:val="-2"/>
        </w:rPr>
        <w:t>versity,</w:t>
      </w:r>
      <w:r>
        <w:rPr>
          <w:rFonts w:ascii="Times New Roman"/>
          <w:spacing w:val="-11"/>
        </w:rPr>
        <w:t> </w:t>
      </w:r>
      <w:r>
        <w:rPr>
          <w:spacing w:val="-2"/>
        </w:rPr>
        <w:t>2019,</w:t>
      </w:r>
      <w:r>
        <w:rPr>
          <w:rFonts w:ascii="Times New Roman"/>
          <w:spacing w:val="-11"/>
        </w:rPr>
        <w:t> </w:t>
      </w:r>
      <w:r>
        <w:rPr>
          <w:spacing w:val="-2"/>
        </w:rPr>
        <w:t>Vanderbilt</w:t>
      </w:r>
      <w:r>
        <w:rPr>
          <w:rFonts w:ascii="Times New Roman"/>
          <w:spacing w:val="-10"/>
        </w:rPr>
        <w:t> </w:t>
      </w:r>
      <w:r>
        <w:rPr>
          <w:spacing w:val="-2"/>
        </w:rPr>
        <w:t>University,</w:t>
      </w:r>
      <w:r>
        <w:rPr>
          <w:rFonts w:ascii="Times New Roman"/>
          <w:spacing w:val="-11"/>
        </w:rPr>
        <w:t> </w:t>
      </w:r>
      <w:r>
        <w:rPr>
          <w:spacing w:val="-2"/>
        </w:rPr>
        <w:t>2024,</w:t>
      </w:r>
      <w:r>
        <w:rPr>
          <w:rFonts w:ascii="Times New Roman"/>
          <w:spacing w:val="-10"/>
        </w:rPr>
        <w:t> </w:t>
      </w:r>
      <w:r>
        <w:rPr>
          <w:spacing w:val="-2"/>
        </w:rPr>
        <w:t>McGill</w:t>
      </w:r>
      <w:r>
        <w:rPr>
          <w:rFonts w:ascii="Times New Roman"/>
          <w:spacing w:val="-11"/>
        </w:rPr>
        <w:t> </w:t>
      </w:r>
      <w:r>
        <w:rPr>
          <w:spacing w:val="-2"/>
        </w:rPr>
        <w:t>University,</w:t>
      </w:r>
      <w:r>
        <w:rPr>
          <w:rFonts w:ascii="Times New Roman"/>
          <w:spacing w:val="-11"/>
        </w:rPr>
        <w:t> </w:t>
      </w:r>
      <w:r>
        <w:rPr>
          <w:spacing w:val="-2"/>
        </w:rPr>
        <w:t>2025</w:t>
      </w:r>
      <w:r>
        <w:rPr>
          <w:rFonts w:ascii="Arial MT"/>
          <w:spacing w:val="-2"/>
        </w:rPr>
        <w:t>.</w:t>
      </w:r>
    </w:p>
    <w:p>
      <w:pPr>
        <w:pStyle w:val="BodyText"/>
        <w:spacing w:before="63"/>
        <w:jc w:val="both"/>
        <w:rPr>
          <w:rFonts w:ascii="Arial MT"/>
        </w:rPr>
      </w:pPr>
      <w:r>
        <w:rPr>
          <w:spacing w:val="-6"/>
        </w:rPr>
        <w:t>External</w:t>
      </w:r>
      <w:r>
        <w:rPr>
          <w:rFonts w:ascii="Times New Roman"/>
          <w:spacing w:val="2"/>
        </w:rPr>
        <w:t> </w:t>
      </w:r>
      <w:r>
        <w:rPr>
          <w:spacing w:val="-6"/>
        </w:rPr>
        <w:t>letter</w:t>
      </w:r>
      <w:r>
        <w:rPr>
          <w:rFonts w:ascii="Times New Roman"/>
          <w:spacing w:val="2"/>
        </w:rPr>
        <w:t> </w:t>
      </w:r>
      <w:r>
        <w:rPr>
          <w:spacing w:val="-6"/>
        </w:rPr>
        <w:t>for</w:t>
      </w:r>
      <w:r>
        <w:rPr>
          <w:rFonts w:ascii="Times New Roman"/>
          <w:spacing w:val="2"/>
        </w:rPr>
        <w:t> </w:t>
      </w:r>
      <w:r>
        <w:rPr>
          <w:spacing w:val="-6"/>
        </w:rPr>
        <w:t>senior</w:t>
      </w:r>
      <w:r>
        <w:rPr>
          <w:rFonts w:ascii="Times New Roman"/>
          <w:spacing w:val="2"/>
        </w:rPr>
        <w:t> </w:t>
      </w:r>
      <w:r>
        <w:rPr>
          <w:spacing w:val="-6"/>
        </w:rPr>
        <w:t>assistant</w:t>
      </w:r>
      <w:r>
        <w:rPr>
          <w:rFonts w:ascii="Times New Roman"/>
          <w:spacing w:val="3"/>
        </w:rPr>
        <w:t> </w:t>
      </w:r>
      <w:r>
        <w:rPr>
          <w:spacing w:val="-6"/>
        </w:rPr>
        <w:t>professor:</w:t>
      </w:r>
      <w:r>
        <w:rPr>
          <w:rFonts w:ascii="Times New Roman"/>
          <w:spacing w:val="24"/>
        </w:rPr>
        <w:t> </w:t>
      </w:r>
      <w:r>
        <w:rPr>
          <w:spacing w:val="-6"/>
        </w:rPr>
        <w:t>Singapore</w:t>
      </w:r>
      <w:r>
        <w:rPr>
          <w:rFonts w:ascii="Times New Roman"/>
          <w:spacing w:val="2"/>
        </w:rPr>
        <w:t> </w:t>
      </w:r>
      <w:r>
        <w:rPr>
          <w:spacing w:val="-6"/>
        </w:rPr>
        <w:t>Management</w:t>
      </w:r>
      <w:r>
        <w:rPr>
          <w:rFonts w:ascii="Times New Roman"/>
          <w:spacing w:val="2"/>
        </w:rPr>
        <w:t> </w:t>
      </w:r>
      <w:r>
        <w:rPr>
          <w:spacing w:val="-6"/>
        </w:rPr>
        <w:t>University,</w:t>
      </w:r>
      <w:r>
        <w:rPr>
          <w:rFonts w:ascii="Times New Roman"/>
          <w:spacing w:val="3"/>
        </w:rPr>
        <w:t> </w:t>
      </w:r>
      <w:r>
        <w:rPr>
          <w:spacing w:val="-6"/>
        </w:rPr>
        <w:t>2023</w:t>
      </w:r>
      <w:r>
        <w:rPr>
          <w:rFonts w:ascii="Arial MT"/>
          <w:spacing w:val="-6"/>
        </w:rPr>
        <w:t>.</w:t>
      </w:r>
    </w:p>
    <w:p>
      <w:pPr>
        <w:pStyle w:val="BodyText"/>
        <w:spacing w:line="252" w:lineRule="auto" w:before="80"/>
        <w:ind w:right="601"/>
        <w:jc w:val="both"/>
        <w:rPr>
          <w:rFonts w:ascii="Arial MT"/>
        </w:rPr>
      </w:pPr>
      <w:r>
        <w:rPr>
          <w:spacing w:val="-2"/>
        </w:rPr>
        <w:t>External</w:t>
      </w:r>
      <w:r>
        <w:rPr>
          <w:rFonts w:ascii="Times New Roman"/>
          <w:spacing w:val="-7"/>
        </w:rPr>
        <w:t> </w:t>
      </w:r>
      <w:r>
        <w:rPr>
          <w:spacing w:val="-2"/>
        </w:rPr>
        <w:t>letter</w:t>
      </w:r>
      <w:r>
        <w:rPr>
          <w:rFonts w:ascii="Times New Roman"/>
          <w:spacing w:val="-7"/>
        </w:rPr>
        <w:t> </w:t>
      </w:r>
      <w:r>
        <w:rPr>
          <w:spacing w:val="-2"/>
        </w:rPr>
        <w:t>for</w:t>
      </w:r>
      <w:r>
        <w:rPr>
          <w:rFonts w:ascii="Times New Roman"/>
          <w:spacing w:val="-7"/>
        </w:rPr>
        <w:t> </w:t>
      </w:r>
      <w:r>
        <w:rPr>
          <w:spacing w:val="-2"/>
        </w:rPr>
        <w:t>tenure</w:t>
      </w:r>
      <w:r>
        <w:rPr>
          <w:rFonts w:ascii="Times New Roman"/>
          <w:spacing w:val="-7"/>
        </w:rPr>
        <w:t> </w:t>
      </w:r>
      <w:r>
        <w:rPr>
          <w:spacing w:val="-2"/>
        </w:rPr>
        <w:t>associate</w:t>
      </w:r>
      <w:r>
        <w:rPr>
          <w:rFonts w:ascii="Times New Roman"/>
          <w:spacing w:val="-7"/>
        </w:rPr>
        <w:t> </w:t>
      </w:r>
      <w:r>
        <w:rPr>
          <w:spacing w:val="-2"/>
        </w:rPr>
        <w:t>professor:</w:t>
      </w:r>
      <w:r>
        <w:rPr>
          <w:rFonts w:ascii="Times New Roman"/>
          <w:spacing w:val="13"/>
        </w:rPr>
        <w:t> </w:t>
      </w:r>
      <w:r>
        <w:rPr>
          <w:spacing w:val="-2"/>
        </w:rPr>
        <w:t>University</w:t>
      </w:r>
      <w:r>
        <w:rPr>
          <w:rFonts w:ascii="Times New Roman"/>
          <w:spacing w:val="-7"/>
        </w:rPr>
        <w:t> </w:t>
      </w:r>
      <w:r>
        <w:rPr>
          <w:spacing w:val="-2"/>
        </w:rPr>
        <w:t>of</w:t>
      </w:r>
      <w:r>
        <w:rPr>
          <w:rFonts w:ascii="Times New Roman"/>
          <w:spacing w:val="-7"/>
        </w:rPr>
        <w:t> </w:t>
      </w:r>
      <w:r>
        <w:rPr>
          <w:spacing w:val="-2"/>
        </w:rPr>
        <w:t>Alberta,</w:t>
      </w:r>
      <w:r>
        <w:rPr>
          <w:rFonts w:ascii="Times New Roman"/>
          <w:spacing w:val="-6"/>
        </w:rPr>
        <w:t> </w:t>
      </w:r>
      <w:r>
        <w:rPr>
          <w:spacing w:val="-2"/>
        </w:rPr>
        <w:t>2017;</w:t>
      </w:r>
      <w:r>
        <w:rPr>
          <w:rFonts w:ascii="Times New Roman"/>
          <w:spacing w:val="-5"/>
        </w:rPr>
        <w:t> </w:t>
      </w:r>
      <w:r>
        <w:rPr>
          <w:spacing w:val="-2"/>
        </w:rPr>
        <w:t>University</w:t>
      </w:r>
      <w:r>
        <w:rPr>
          <w:rFonts w:ascii="Times New Roman"/>
          <w:spacing w:val="-7"/>
        </w:rPr>
        <w:t> </w:t>
      </w:r>
      <w:r>
        <w:rPr>
          <w:spacing w:val="-2"/>
        </w:rPr>
        <w:t>of</w:t>
      </w:r>
      <w:r>
        <w:rPr>
          <w:rFonts w:ascii="Times New Roman"/>
          <w:spacing w:val="-7"/>
        </w:rPr>
        <w:t> </w:t>
      </w:r>
      <w:r>
        <w:rPr>
          <w:spacing w:val="-2"/>
        </w:rPr>
        <w:t>Con-</w:t>
      </w:r>
      <w:r>
        <w:rPr>
          <w:rFonts w:ascii="Times New Roman"/>
          <w:spacing w:val="-2"/>
        </w:rPr>
        <w:t> </w:t>
      </w:r>
      <w:r>
        <w:rPr>
          <w:spacing w:val="-2"/>
        </w:rPr>
        <w:t>necticut,</w:t>
      </w:r>
      <w:r>
        <w:rPr>
          <w:rFonts w:ascii="Times New Roman"/>
          <w:spacing w:val="-5"/>
        </w:rPr>
        <w:t> </w:t>
      </w:r>
      <w:r>
        <w:rPr>
          <w:spacing w:val="-2"/>
        </w:rPr>
        <w:t>CT,</w:t>
      </w:r>
      <w:r>
        <w:rPr>
          <w:rFonts w:ascii="Times New Roman"/>
          <w:spacing w:val="-7"/>
        </w:rPr>
        <w:t> </w:t>
      </w:r>
      <w:r>
        <w:rPr>
          <w:spacing w:val="-2"/>
        </w:rPr>
        <w:t>2021;</w:t>
      </w:r>
      <w:r>
        <w:rPr>
          <w:rFonts w:ascii="Times New Roman"/>
          <w:spacing w:val="-4"/>
        </w:rPr>
        <w:t> </w:t>
      </w:r>
      <w:r>
        <w:rPr>
          <w:spacing w:val="-2"/>
        </w:rPr>
        <w:t>Chinese</w:t>
      </w:r>
      <w:r>
        <w:rPr>
          <w:rFonts w:ascii="Times New Roman"/>
          <w:spacing w:val="-7"/>
        </w:rPr>
        <w:t> </w:t>
      </w:r>
      <w:r>
        <w:rPr>
          <w:spacing w:val="-2"/>
        </w:rPr>
        <w:t>Academy</w:t>
      </w:r>
      <w:r>
        <w:rPr>
          <w:rFonts w:ascii="Times New Roman"/>
          <w:spacing w:val="-8"/>
        </w:rPr>
        <w:t> </w:t>
      </w:r>
      <w:r>
        <w:rPr>
          <w:spacing w:val="-2"/>
        </w:rPr>
        <w:t>of</w:t>
      </w:r>
      <w:r>
        <w:rPr>
          <w:rFonts w:ascii="Times New Roman"/>
          <w:spacing w:val="-7"/>
        </w:rPr>
        <w:t> </w:t>
      </w:r>
      <w:r>
        <w:rPr>
          <w:spacing w:val="-2"/>
        </w:rPr>
        <w:t>Sciences</w:t>
      </w:r>
      <w:r>
        <w:rPr>
          <w:rFonts w:ascii="Times New Roman"/>
          <w:spacing w:val="-7"/>
        </w:rPr>
        <w:t> </w:t>
      </w:r>
      <w:r>
        <w:rPr>
          <w:spacing w:val="-2"/>
        </w:rPr>
        <w:t>(Mathematics</w:t>
      </w:r>
      <w:r>
        <w:rPr>
          <w:rFonts w:ascii="Times New Roman"/>
          <w:spacing w:val="-7"/>
        </w:rPr>
        <w:t> </w:t>
      </w:r>
      <w:r>
        <w:rPr>
          <w:spacing w:val="-2"/>
        </w:rPr>
        <w:t>and</w:t>
      </w:r>
      <w:r>
        <w:rPr>
          <w:rFonts w:ascii="Times New Roman"/>
          <w:spacing w:val="-8"/>
        </w:rPr>
        <w:t> </w:t>
      </w:r>
      <w:r>
        <w:rPr>
          <w:spacing w:val="-2"/>
        </w:rPr>
        <w:t>Systems</w:t>
      </w:r>
      <w:r>
        <w:rPr>
          <w:rFonts w:ascii="Times New Roman"/>
          <w:spacing w:val="-7"/>
        </w:rPr>
        <w:t> </w:t>
      </w:r>
      <w:r>
        <w:rPr>
          <w:spacing w:val="-2"/>
        </w:rPr>
        <w:t>Science),</w:t>
      </w:r>
      <w:r>
        <w:rPr>
          <w:rFonts w:ascii="Times New Roman"/>
          <w:spacing w:val="-5"/>
        </w:rPr>
        <w:t> </w:t>
      </w:r>
      <w:r>
        <w:rPr>
          <w:spacing w:val="-2"/>
        </w:rPr>
        <w:t>2022;</w:t>
      </w:r>
      <w:r>
        <w:rPr>
          <w:rFonts w:ascii="Times New Roman"/>
          <w:spacing w:val="-2"/>
        </w:rPr>
        <w:t> </w:t>
      </w:r>
      <w:r>
        <w:rPr>
          <w:spacing w:val="-4"/>
        </w:rPr>
        <w:t>Southern</w:t>
      </w:r>
      <w:r>
        <w:rPr>
          <w:rFonts w:ascii="Times New Roman"/>
          <w:spacing w:val="-4"/>
        </w:rPr>
        <w:t> </w:t>
      </w:r>
      <w:r>
        <w:rPr>
          <w:spacing w:val="-4"/>
        </w:rPr>
        <w:t>Methodist</w:t>
      </w:r>
      <w:r>
        <w:rPr>
          <w:rFonts w:ascii="Times New Roman"/>
          <w:spacing w:val="-4"/>
        </w:rPr>
        <w:t> </w:t>
      </w:r>
      <w:r>
        <w:rPr>
          <w:spacing w:val="-4"/>
        </w:rPr>
        <w:t>University,</w:t>
      </w:r>
      <w:r>
        <w:rPr>
          <w:rFonts w:ascii="Times New Roman"/>
          <w:spacing w:val="-4"/>
        </w:rPr>
        <w:t> </w:t>
      </w:r>
      <w:r>
        <w:rPr>
          <w:spacing w:val="-4"/>
        </w:rPr>
        <w:t>2024;</w:t>
      </w:r>
      <w:r>
        <w:rPr>
          <w:rFonts w:ascii="Times New Roman"/>
          <w:spacing w:val="-4"/>
        </w:rPr>
        <w:t> </w:t>
      </w:r>
      <w:r>
        <w:rPr>
          <w:spacing w:val="-4"/>
        </w:rPr>
        <w:t>Rensselaer</w:t>
      </w:r>
      <w:r>
        <w:rPr>
          <w:rFonts w:ascii="Times New Roman"/>
          <w:spacing w:val="-4"/>
        </w:rPr>
        <w:t> </w:t>
      </w:r>
      <w:r>
        <w:rPr>
          <w:spacing w:val="-4"/>
        </w:rPr>
        <w:t>Polytechnic</w:t>
      </w:r>
      <w:r>
        <w:rPr>
          <w:rFonts w:ascii="Times New Roman"/>
          <w:spacing w:val="-4"/>
        </w:rPr>
        <w:t> </w:t>
      </w:r>
      <w:r>
        <w:rPr>
          <w:spacing w:val="-4"/>
        </w:rPr>
        <w:t>Institute,</w:t>
      </w:r>
      <w:r>
        <w:rPr>
          <w:rFonts w:ascii="Times New Roman"/>
          <w:spacing w:val="-4"/>
        </w:rPr>
        <w:t> </w:t>
      </w:r>
      <w:r>
        <w:rPr>
          <w:spacing w:val="-4"/>
        </w:rPr>
        <w:t>2025</w:t>
      </w:r>
      <w:r>
        <w:rPr>
          <w:rFonts w:ascii="Arial MT"/>
          <w:spacing w:val="-4"/>
        </w:rPr>
        <w:t>.</w:t>
      </w:r>
    </w:p>
    <w:p>
      <w:pPr>
        <w:pStyle w:val="BodyText"/>
        <w:spacing w:line="252" w:lineRule="auto" w:before="65"/>
        <w:ind w:right="601"/>
        <w:jc w:val="both"/>
        <w:rPr>
          <w:rFonts w:ascii="Arial MT" w:hAnsi="Arial MT"/>
        </w:rPr>
      </w:pPr>
      <w:r>
        <w:rPr/>
        <w:t>External</w:t>
      </w:r>
      <w:r>
        <w:rPr>
          <w:rFonts w:ascii="Times New Roman" w:hAnsi="Times New Roman"/>
        </w:rPr>
        <w:t> </w:t>
      </w:r>
      <w:r>
        <w:rPr/>
        <w:t>letter</w:t>
      </w:r>
      <w:r>
        <w:rPr>
          <w:rFonts w:ascii="Times New Roman" w:hAnsi="Times New Roman"/>
        </w:rPr>
        <w:t> </w:t>
      </w:r>
      <w:r>
        <w:rPr/>
        <w:t>for</w:t>
      </w:r>
      <w:r>
        <w:rPr>
          <w:rFonts w:ascii="Times New Roman" w:hAnsi="Times New Roman"/>
        </w:rPr>
        <w:t> </w:t>
      </w:r>
      <w:r>
        <w:rPr/>
        <w:t>promotion</w:t>
      </w:r>
      <w:r>
        <w:rPr>
          <w:rFonts w:ascii="Times New Roman" w:hAnsi="Times New Roman"/>
        </w:rPr>
        <w:t> </w:t>
      </w:r>
      <w:r>
        <w:rPr/>
        <w:t>to</w:t>
      </w:r>
      <w:r>
        <w:rPr>
          <w:rFonts w:ascii="Times New Roman" w:hAnsi="Times New Roman"/>
        </w:rPr>
        <w:t> </w:t>
      </w:r>
      <w:r>
        <w:rPr/>
        <w:t>full</w:t>
      </w:r>
      <w:r>
        <w:rPr>
          <w:rFonts w:ascii="Times New Roman" w:hAnsi="Times New Roman"/>
        </w:rPr>
        <w:t> </w:t>
      </w:r>
      <w:r>
        <w:rPr/>
        <w:t>professor:</w:t>
      </w:r>
      <w:r>
        <w:rPr>
          <w:rFonts w:ascii="Times New Roman" w:hAnsi="Times New Roman"/>
          <w:spacing w:val="40"/>
        </w:rPr>
        <w:t> </w:t>
      </w:r>
      <w:r>
        <w:rPr/>
        <w:t>University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California–Irvine,</w:t>
      </w:r>
      <w:r>
        <w:rPr>
          <w:rFonts w:ascii="Times New Roman" w:hAnsi="Times New Roman"/>
        </w:rPr>
        <w:t> </w:t>
      </w:r>
      <w:r>
        <w:rPr/>
        <w:t>CA,</w:t>
      </w:r>
      <w:r>
        <w:rPr>
          <w:rFonts w:ascii="Times New Roman" w:hAnsi="Times New Roman"/>
        </w:rPr>
        <w:t> </w:t>
      </w:r>
      <w:r>
        <w:rPr/>
        <w:t>2022;</w:t>
      </w:r>
      <w:r>
        <w:rPr>
          <w:rFonts w:ascii="Times New Roman" w:hAnsi="Times New Roman"/>
        </w:rPr>
        <w:t> </w:t>
      </w:r>
      <w:r>
        <w:rPr>
          <w:spacing w:val="-6"/>
        </w:rPr>
        <w:t>Shanghai</w:t>
      </w:r>
      <w:r>
        <w:rPr>
          <w:rFonts w:ascii="Times New Roman" w:hAnsi="Times New Roman"/>
          <w:spacing w:val="-8"/>
        </w:rPr>
        <w:t> </w:t>
      </w:r>
      <w:r>
        <w:rPr>
          <w:spacing w:val="-6"/>
        </w:rPr>
        <w:t>University</w:t>
      </w:r>
      <w:r>
        <w:rPr>
          <w:rFonts w:ascii="Times New Roman" w:hAnsi="Times New Roman"/>
          <w:spacing w:val="-9"/>
        </w:rPr>
        <w:t> </w:t>
      </w:r>
      <w:r>
        <w:rPr>
          <w:spacing w:val="-6"/>
        </w:rPr>
        <w:t>of</w:t>
      </w:r>
      <w:r>
        <w:rPr>
          <w:rFonts w:ascii="Times New Roman" w:hAnsi="Times New Roman"/>
          <w:spacing w:val="-8"/>
        </w:rPr>
        <w:t> </w:t>
      </w:r>
      <w:r>
        <w:rPr>
          <w:spacing w:val="-6"/>
        </w:rPr>
        <w:t>Finance</w:t>
      </w:r>
      <w:r>
        <w:rPr>
          <w:rFonts w:ascii="Times New Roman" w:hAnsi="Times New Roman"/>
          <w:spacing w:val="-9"/>
        </w:rPr>
        <w:t> </w:t>
      </w:r>
      <w:r>
        <w:rPr>
          <w:spacing w:val="-6"/>
        </w:rPr>
        <w:t>and</w:t>
      </w:r>
      <w:r>
        <w:rPr>
          <w:rFonts w:ascii="Times New Roman" w:hAnsi="Times New Roman"/>
          <w:spacing w:val="-9"/>
        </w:rPr>
        <w:t> </w:t>
      </w:r>
      <w:r>
        <w:rPr>
          <w:spacing w:val="-6"/>
        </w:rPr>
        <w:t>Economics</w:t>
      </w:r>
      <w:r>
        <w:rPr>
          <w:rFonts w:ascii="Times New Roman" w:hAnsi="Times New Roman"/>
          <w:spacing w:val="-8"/>
        </w:rPr>
        <w:t> </w:t>
      </w:r>
      <w:r>
        <w:rPr>
          <w:spacing w:val="-6"/>
        </w:rPr>
        <w:t>(School</w:t>
      </w:r>
      <w:r>
        <w:rPr>
          <w:rFonts w:ascii="Times New Roman" w:hAnsi="Times New Roman"/>
          <w:spacing w:val="-8"/>
        </w:rPr>
        <w:t> </w:t>
      </w:r>
      <w:r>
        <w:rPr>
          <w:spacing w:val="-6"/>
        </w:rPr>
        <w:t>of</w:t>
      </w:r>
      <w:r>
        <w:rPr>
          <w:rFonts w:ascii="Times New Roman" w:hAnsi="Times New Roman"/>
          <w:spacing w:val="-8"/>
        </w:rPr>
        <w:t> </w:t>
      </w:r>
      <w:r>
        <w:rPr>
          <w:spacing w:val="-6"/>
        </w:rPr>
        <w:t>Economics),</w:t>
      </w:r>
      <w:r>
        <w:rPr>
          <w:rFonts w:ascii="Times New Roman" w:hAnsi="Times New Roman"/>
          <w:spacing w:val="-7"/>
        </w:rPr>
        <w:t> </w:t>
      </w:r>
      <w:r>
        <w:rPr>
          <w:spacing w:val="-6"/>
        </w:rPr>
        <w:t>2025;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Shanghai</w:t>
      </w:r>
      <w:r>
        <w:rPr>
          <w:rFonts w:ascii="Times New Roman" w:hAnsi="Times New Roman"/>
          <w:spacing w:val="-8"/>
        </w:rPr>
        <w:t> </w:t>
      </w:r>
      <w:r>
        <w:rPr>
          <w:spacing w:val="-6"/>
        </w:rPr>
        <w:t>Univer-</w:t>
      </w:r>
      <w:r>
        <w:rPr>
          <w:rFonts w:ascii="Times New Roman" w:hAnsi="Times New Roman"/>
          <w:spacing w:val="-6"/>
        </w:rPr>
        <w:t> </w:t>
      </w:r>
      <w:r>
        <w:rPr/>
        <w:t>sity</w:t>
      </w:r>
      <w:r>
        <w:rPr>
          <w:rFonts w:ascii="Times New Roman" w:hAnsi="Times New Roman"/>
          <w:spacing w:val="-8"/>
        </w:rPr>
        <w:t> </w:t>
      </w:r>
      <w:r>
        <w:rPr/>
        <w:t>of</w:t>
      </w:r>
      <w:r>
        <w:rPr>
          <w:rFonts w:ascii="Times New Roman" w:hAnsi="Times New Roman"/>
          <w:spacing w:val="-8"/>
        </w:rPr>
        <w:t> </w:t>
      </w:r>
      <w:r>
        <w:rPr/>
        <w:t>Finance</w:t>
      </w:r>
      <w:r>
        <w:rPr>
          <w:rFonts w:ascii="Times New Roman" w:hAnsi="Times New Roman"/>
          <w:spacing w:val="-8"/>
        </w:rPr>
        <w:t> </w:t>
      </w:r>
      <w:r>
        <w:rPr/>
        <w:t>and</w:t>
      </w:r>
      <w:r>
        <w:rPr>
          <w:rFonts w:ascii="Times New Roman" w:hAnsi="Times New Roman"/>
          <w:spacing w:val="-8"/>
        </w:rPr>
        <w:t> </w:t>
      </w:r>
      <w:r>
        <w:rPr/>
        <w:t>Economics</w:t>
      </w:r>
      <w:r>
        <w:rPr>
          <w:rFonts w:ascii="Times New Roman" w:hAnsi="Times New Roman"/>
          <w:spacing w:val="-8"/>
        </w:rPr>
        <w:t> </w:t>
      </w:r>
      <w:r>
        <w:rPr/>
        <w:t>(School</w:t>
      </w:r>
      <w:r>
        <w:rPr>
          <w:rFonts w:ascii="Times New Roman" w:hAnsi="Times New Roman"/>
          <w:spacing w:val="-8"/>
        </w:rPr>
        <w:t> </w:t>
      </w:r>
      <w:r>
        <w:rPr/>
        <w:t>of</w:t>
      </w:r>
      <w:r>
        <w:rPr>
          <w:rFonts w:ascii="Times New Roman" w:hAnsi="Times New Roman"/>
          <w:spacing w:val="-8"/>
        </w:rPr>
        <w:t> </w:t>
      </w:r>
      <w:r>
        <w:rPr/>
        <w:t>Statistics</w:t>
      </w:r>
      <w:r>
        <w:rPr>
          <w:rFonts w:ascii="Times New Roman" w:hAnsi="Times New Roman"/>
          <w:spacing w:val="-8"/>
        </w:rPr>
        <w:t> </w:t>
      </w:r>
      <w:r>
        <w:rPr/>
        <w:t>and</w:t>
      </w:r>
      <w:r>
        <w:rPr>
          <w:rFonts w:ascii="Times New Roman" w:hAnsi="Times New Roman"/>
          <w:spacing w:val="-8"/>
        </w:rPr>
        <w:t> </w:t>
      </w:r>
      <w:r>
        <w:rPr/>
        <w:t>Data</w:t>
      </w:r>
      <w:r>
        <w:rPr>
          <w:rFonts w:ascii="Times New Roman" w:hAnsi="Times New Roman"/>
          <w:spacing w:val="-8"/>
        </w:rPr>
        <w:t> </w:t>
      </w:r>
      <w:r>
        <w:rPr/>
        <w:t>Science),</w:t>
      </w:r>
      <w:r>
        <w:rPr>
          <w:rFonts w:ascii="Times New Roman" w:hAnsi="Times New Roman"/>
          <w:spacing w:val="-8"/>
        </w:rPr>
        <w:t> </w:t>
      </w:r>
      <w:r>
        <w:rPr/>
        <w:t>2025</w:t>
      </w:r>
      <w:r>
        <w:rPr>
          <w:rFonts w:ascii="Arial MT" w:hAnsi="Arial MT"/>
        </w:rPr>
        <w:t>.</w:t>
      </w:r>
    </w:p>
    <w:p>
      <w:pPr>
        <w:pStyle w:val="BodyText"/>
        <w:spacing w:before="66"/>
        <w:jc w:val="both"/>
      </w:pPr>
      <w:r>
        <w:rPr>
          <w:spacing w:val="-4"/>
        </w:rPr>
        <w:t>PhD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foreign</w:t>
      </w:r>
      <w:r>
        <w:rPr>
          <w:rFonts w:ascii="Times New Roman" w:hAnsi="Times New Roman"/>
          <w:spacing w:val="-3"/>
        </w:rPr>
        <w:t> </w:t>
      </w:r>
      <w:r>
        <w:rPr>
          <w:spacing w:val="-4"/>
        </w:rPr>
        <w:t>experts</w:t>
      </w:r>
      <w:r>
        <w:rPr>
          <w:rFonts w:ascii="Times New Roman" w:hAnsi="Times New Roman"/>
          <w:spacing w:val="-3"/>
        </w:rPr>
        <w:t> </w:t>
      </w:r>
      <w:r>
        <w:rPr>
          <w:spacing w:val="-4"/>
        </w:rPr>
        <w:t>panel:</w:t>
      </w:r>
      <w:r>
        <w:rPr>
          <w:rFonts w:ascii="Times New Roman" w:hAnsi="Times New Roman"/>
          <w:spacing w:val="18"/>
        </w:rPr>
        <w:t> </w:t>
      </w:r>
      <w:r>
        <w:rPr>
          <w:spacing w:val="-4"/>
        </w:rPr>
        <w:t>Quaid-i-Azam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University,</w:t>
      </w:r>
      <w:r>
        <w:rPr>
          <w:rFonts w:ascii="Times New Roman" w:hAnsi="Times New Roman"/>
          <w:spacing w:val="-2"/>
        </w:rPr>
        <w:t> </w:t>
      </w:r>
      <w:r>
        <w:rPr>
          <w:spacing w:val="-4"/>
        </w:rPr>
        <w:t>Islamabad,</w:t>
      </w:r>
      <w:r>
        <w:rPr>
          <w:rFonts w:ascii="Times New Roman" w:hAnsi="Times New Roman"/>
          <w:spacing w:val="-2"/>
        </w:rPr>
        <w:t> </w:t>
      </w:r>
      <w:r>
        <w:rPr>
          <w:spacing w:val="-4"/>
        </w:rPr>
        <w:t>Pakistan,</w:t>
      </w:r>
      <w:r>
        <w:rPr>
          <w:rFonts w:ascii="Times New Roman" w:hAnsi="Times New Roman"/>
          <w:spacing w:val="-3"/>
        </w:rPr>
        <w:t> </w:t>
      </w:r>
      <w:r>
        <w:rPr>
          <w:spacing w:val="-4"/>
        </w:rPr>
        <w:t>2023–.</w:t>
      </w:r>
    </w:p>
    <w:p>
      <w:pPr>
        <w:pStyle w:val="Heading1"/>
        <w:spacing w:before="249"/>
        <w:jc w:val="both"/>
      </w:pPr>
      <w:r>
        <w:rPr>
          <w:spacing w:val="-5"/>
          <w:w w:val="115"/>
        </w:rPr>
        <w:t>Department/University</w:t>
      </w:r>
      <w:r>
        <w:rPr>
          <w:rFonts w:ascii="Times New Roman"/>
          <w:spacing w:val="22"/>
          <w:w w:val="115"/>
        </w:rPr>
        <w:t> </w:t>
      </w:r>
      <w:r>
        <w:rPr>
          <w:spacing w:val="-2"/>
          <w:w w:val="115"/>
        </w:rPr>
        <w:t>Service</w:t>
      </w:r>
    </w:p>
    <w:p>
      <w:pPr>
        <w:pStyle w:val="BodyText"/>
        <w:spacing w:line="254" w:lineRule="auto" w:before="283"/>
        <w:ind w:right="600"/>
        <w:jc w:val="both"/>
      </w:pPr>
      <w:r>
        <w:rPr/>
        <w:t>Indiana</w:t>
      </w:r>
      <w:r>
        <w:rPr>
          <w:rFonts w:ascii="Times New Roman" w:hAnsi="Times New Roman"/>
          <w:spacing w:val="-7"/>
        </w:rPr>
        <w:t> </w:t>
      </w:r>
      <w:r>
        <w:rPr/>
        <w:t>University</w:t>
      </w:r>
      <w:r>
        <w:rPr>
          <w:rFonts w:ascii="Times New Roman" w:hAnsi="Times New Roman"/>
          <w:spacing w:val="-8"/>
        </w:rPr>
        <w:t> </w:t>
      </w:r>
      <w:r>
        <w:rPr/>
        <w:t>(Department</w:t>
      </w:r>
      <w:r>
        <w:rPr>
          <w:rFonts w:ascii="Times New Roman" w:hAnsi="Times New Roman"/>
          <w:spacing w:val="-7"/>
        </w:rPr>
        <w:t> </w:t>
      </w:r>
      <w:r>
        <w:rPr/>
        <w:t>of</w:t>
      </w:r>
      <w:r>
        <w:rPr>
          <w:rFonts w:ascii="Times New Roman" w:hAnsi="Times New Roman"/>
          <w:spacing w:val="-7"/>
        </w:rPr>
        <w:t> </w:t>
      </w:r>
      <w:r>
        <w:rPr/>
        <w:t>Economics):</w:t>
      </w:r>
      <w:r>
        <w:rPr>
          <w:rFonts w:ascii="Times New Roman" w:hAnsi="Times New Roman"/>
          <w:spacing w:val="21"/>
        </w:rPr>
        <w:t> </w:t>
      </w:r>
      <w:r>
        <w:rPr/>
        <w:t>Director</w:t>
      </w:r>
      <w:r>
        <w:rPr>
          <w:rFonts w:ascii="Times New Roman" w:hAnsi="Times New Roman"/>
          <w:spacing w:val="-8"/>
        </w:rPr>
        <w:t> </w:t>
      </w:r>
      <w:r>
        <w:rPr/>
        <w:t>of</w:t>
      </w:r>
      <w:r>
        <w:rPr>
          <w:rFonts w:ascii="Times New Roman" w:hAnsi="Times New Roman"/>
          <w:spacing w:val="-7"/>
        </w:rPr>
        <w:t> </w:t>
      </w:r>
      <w:r>
        <w:rPr/>
        <w:t>Masters</w:t>
      </w:r>
      <w:r>
        <w:rPr>
          <w:rFonts w:ascii="Times New Roman" w:hAnsi="Times New Roman"/>
          <w:spacing w:val="-7"/>
        </w:rPr>
        <w:t> </w:t>
      </w:r>
      <w:r>
        <w:rPr/>
        <w:t>(MS)</w:t>
      </w:r>
      <w:r>
        <w:rPr>
          <w:rFonts w:ascii="Times New Roman" w:hAnsi="Times New Roman"/>
          <w:spacing w:val="-7"/>
        </w:rPr>
        <w:t> </w:t>
      </w:r>
      <w:r>
        <w:rPr/>
        <w:t>Program,</w:t>
      </w:r>
      <w:r>
        <w:rPr>
          <w:rFonts w:ascii="Times New Roman" w:hAnsi="Times New Roman"/>
          <w:spacing w:val="-3"/>
        </w:rPr>
        <w:t> </w:t>
      </w:r>
      <w:r>
        <w:rPr/>
        <w:t>2018–</w:t>
      </w:r>
      <w:r>
        <w:rPr>
          <w:rFonts w:ascii="Times New Roman" w:hAnsi="Times New Roman"/>
        </w:rPr>
        <w:t> </w:t>
      </w:r>
      <w:r>
        <w:rPr>
          <w:spacing w:val="-10"/>
        </w:rPr>
        <w:t>2020;</w:t>
      </w:r>
      <w:r>
        <w:rPr>
          <w:rFonts w:ascii="Times New Roman" w:hAnsi="Times New Roman"/>
          <w:spacing w:val="5"/>
        </w:rPr>
        <w:t> </w:t>
      </w:r>
      <w:r>
        <w:rPr>
          <w:spacing w:val="-10"/>
        </w:rPr>
        <w:t>Econometrics</w:t>
      </w:r>
      <w:r>
        <w:rPr>
          <w:rFonts w:ascii="Times New Roman" w:hAnsi="Times New Roman"/>
          <w:spacing w:val="-3"/>
        </w:rPr>
        <w:t> </w:t>
      </w:r>
      <w:r>
        <w:rPr>
          <w:spacing w:val="-10"/>
        </w:rPr>
        <w:t>workshop</w:t>
      </w:r>
      <w:r>
        <w:rPr>
          <w:rFonts w:ascii="Times New Roman" w:hAnsi="Times New Roman"/>
          <w:spacing w:val="-4"/>
        </w:rPr>
        <w:t> </w:t>
      </w:r>
      <w:r>
        <w:rPr>
          <w:spacing w:val="-10"/>
        </w:rPr>
        <w:t>organizer</w:t>
      </w:r>
      <w:r>
        <w:rPr>
          <w:rFonts w:ascii="Times New Roman" w:hAnsi="Times New Roman"/>
          <w:spacing w:val="-4"/>
        </w:rPr>
        <w:t> </w:t>
      </w:r>
      <w:r>
        <w:rPr>
          <w:spacing w:val="-10"/>
        </w:rPr>
        <w:t>(2018–</w:t>
      </w:r>
      <w:r>
        <w:rPr>
          <w:rFonts w:ascii="Times New Roman" w:hAnsi="Times New Roman"/>
          <w:spacing w:val="-4"/>
        </w:rPr>
        <w:t> </w:t>
      </w:r>
      <w:r>
        <w:rPr>
          <w:spacing w:val="-10"/>
        </w:rPr>
        <w:t>present);</w:t>
      </w:r>
      <w:r>
        <w:rPr>
          <w:rFonts w:ascii="Times New Roman" w:hAnsi="Times New Roman"/>
          <w:spacing w:val="5"/>
        </w:rPr>
        <w:t> </w:t>
      </w:r>
      <w:r>
        <w:rPr>
          <w:spacing w:val="-10"/>
        </w:rPr>
        <w:t>Tenure</w:t>
      </w:r>
      <w:r>
        <w:rPr>
          <w:rFonts w:ascii="Times New Roman" w:hAnsi="Times New Roman"/>
          <w:spacing w:val="-4"/>
        </w:rPr>
        <w:t> </w:t>
      </w:r>
      <w:r>
        <w:rPr>
          <w:spacing w:val="-10"/>
        </w:rPr>
        <w:t>and</w:t>
      </w:r>
      <w:r>
        <w:rPr>
          <w:rFonts w:ascii="Times New Roman" w:hAnsi="Times New Roman"/>
          <w:spacing w:val="-4"/>
        </w:rPr>
        <w:t> </w:t>
      </w:r>
      <w:r>
        <w:rPr>
          <w:spacing w:val="-10"/>
        </w:rPr>
        <w:t>promotion</w:t>
      </w:r>
      <w:r>
        <w:rPr>
          <w:rFonts w:ascii="Times New Roman" w:hAnsi="Times New Roman"/>
          <w:spacing w:val="-4"/>
        </w:rPr>
        <w:t> </w:t>
      </w:r>
      <w:r>
        <w:rPr>
          <w:spacing w:val="-10"/>
        </w:rPr>
        <w:t>committee</w:t>
      </w:r>
      <w:r>
        <w:rPr>
          <w:rFonts w:ascii="Times New Roman" w:hAnsi="Times New Roman"/>
          <w:spacing w:val="-4"/>
        </w:rPr>
        <w:t> </w:t>
      </w:r>
      <w:r>
        <w:rPr>
          <w:spacing w:val="-10"/>
        </w:rPr>
        <w:t>(two</w:t>
      </w:r>
      <w:r>
        <w:rPr>
          <w:rFonts w:ascii="Times New Roman" w:hAnsi="Times New Roman"/>
          <w:spacing w:val="-10"/>
        </w:rPr>
        <w:t> </w:t>
      </w:r>
      <w:r>
        <w:rPr>
          <w:spacing w:val="-4"/>
        </w:rPr>
        <w:t>cases),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2022;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Graduate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studies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committee,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2020–present;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FRSP-ER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departmental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committee,</w:t>
      </w:r>
      <w:r>
        <w:rPr>
          <w:rFonts w:ascii="Times New Roman" w:hAnsi="Times New Roman"/>
          <w:spacing w:val="-4"/>
        </w:rPr>
        <w:t> </w:t>
      </w:r>
      <w:r>
        <w:rPr/>
        <w:t>2023;</w:t>
      </w:r>
      <w:r>
        <w:rPr>
          <w:rFonts w:ascii="Times New Roman" w:hAnsi="Times New Roman"/>
          <w:spacing w:val="-8"/>
        </w:rPr>
        <w:t> </w:t>
      </w:r>
      <w:r>
        <w:rPr/>
        <w:t>Faculty</w:t>
      </w:r>
      <w:r>
        <w:rPr>
          <w:rFonts w:ascii="Times New Roman" w:hAnsi="Times New Roman"/>
          <w:spacing w:val="-15"/>
        </w:rPr>
        <w:t> </w:t>
      </w:r>
      <w:r>
        <w:rPr/>
        <w:t>review</w:t>
      </w:r>
      <w:r>
        <w:rPr>
          <w:rFonts w:ascii="Times New Roman" w:hAnsi="Times New Roman"/>
          <w:spacing w:val="-15"/>
        </w:rPr>
        <w:t> </w:t>
      </w:r>
      <w:r>
        <w:rPr/>
        <w:t>committee,</w:t>
      </w:r>
      <w:r>
        <w:rPr>
          <w:rFonts w:ascii="Times New Roman" w:hAnsi="Times New Roman"/>
          <w:spacing w:val="-11"/>
        </w:rPr>
        <w:t> </w:t>
      </w:r>
      <w:r>
        <w:rPr/>
        <w:t>2023–2025;</w:t>
      </w:r>
      <w:r>
        <w:rPr>
          <w:rFonts w:ascii="Times New Roman" w:hAnsi="Times New Roman"/>
          <w:spacing w:val="-8"/>
        </w:rPr>
        <w:t> </w:t>
      </w:r>
      <w:r>
        <w:rPr/>
        <w:t>Associate</w:t>
      </w:r>
      <w:r>
        <w:rPr>
          <w:rFonts w:ascii="Times New Roman" w:hAnsi="Times New Roman"/>
          <w:spacing w:val="-15"/>
        </w:rPr>
        <w:t> </w:t>
      </w:r>
      <w:r>
        <w:rPr/>
        <w:t>Director</w:t>
      </w:r>
      <w:r>
        <w:rPr>
          <w:rFonts w:ascii="Times New Roman" w:hAnsi="Times New Roman"/>
          <w:spacing w:val="-15"/>
        </w:rPr>
        <w:t> </w:t>
      </w:r>
      <w:r>
        <w:rPr/>
        <w:t>of</w:t>
      </w:r>
      <w:r>
        <w:rPr>
          <w:rFonts w:ascii="Times New Roman" w:hAnsi="Times New Roman"/>
          <w:spacing w:val="-14"/>
        </w:rPr>
        <w:t> </w:t>
      </w:r>
      <w:r>
        <w:rPr/>
        <w:t>Masters</w:t>
      </w:r>
      <w:r>
        <w:rPr>
          <w:rFonts w:ascii="Times New Roman" w:hAnsi="Times New Roman"/>
          <w:spacing w:val="-15"/>
        </w:rPr>
        <w:t> </w:t>
      </w:r>
      <w:r>
        <w:rPr/>
        <w:t>(MS)</w:t>
      </w:r>
      <w:r>
        <w:rPr>
          <w:rFonts w:ascii="Times New Roman" w:hAnsi="Times New Roman"/>
          <w:spacing w:val="-15"/>
        </w:rPr>
        <w:t> </w:t>
      </w:r>
      <w:r>
        <w:rPr/>
        <w:t>Program,</w:t>
      </w:r>
      <w:r>
        <w:rPr>
          <w:rFonts w:ascii="Times New Roman" w:hAnsi="Times New Roman"/>
        </w:rPr>
        <w:t> </w:t>
      </w:r>
      <w:r>
        <w:rPr>
          <w:spacing w:val="-2"/>
        </w:rPr>
        <w:t>2025–2026.</w:t>
      </w:r>
    </w:p>
    <w:p>
      <w:pPr>
        <w:pStyle w:val="BodyText"/>
        <w:spacing w:before="15"/>
        <w:ind w:left="0"/>
      </w:pPr>
    </w:p>
    <w:p>
      <w:pPr>
        <w:pStyle w:val="BodyText"/>
        <w:spacing w:line="254" w:lineRule="auto" w:before="1"/>
        <w:ind w:right="600"/>
        <w:jc w:val="both"/>
      </w:pPr>
      <w:r>
        <w:rPr/>
        <w:t>Texas</w:t>
      </w:r>
      <w:r>
        <w:rPr>
          <w:rFonts w:ascii="Times New Roman" w:hAnsi="Times New Roman"/>
          <w:spacing w:val="-7"/>
        </w:rPr>
        <w:t> </w:t>
      </w:r>
      <w:r>
        <w:rPr/>
        <w:t>A&amp;M</w:t>
      </w:r>
      <w:r>
        <w:rPr>
          <w:rFonts w:ascii="Times New Roman" w:hAnsi="Times New Roman"/>
          <w:spacing w:val="-8"/>
        </w:rPr>
        <w:t> </w:t>
      </w:r>
      <w:r>
        <w:rPr/>
        <w:t>University</w:t>
      </w:r>
      <w:r>
        <w:rPr>
          <w:rFonts w:ascii="Times New Roman" w:hAnsi="Times New Roman"/>
          <w:spacing w:val="-7"/>
        </w:rPr>
        <w:t> </w:t>
      </w:r>
      <w:r>
        <w:rPr/>
        <w:t>(Department</w:t>
      </w:r>
      <w:r>
        <w:rPr>
          <w:rFonts w:ascii="Times New Roman" w:hAnsi="Times New Roman"/>
          <w:spacing w:val="-7"/>
        </w:rPr>
        <w:t> </w:t>
      </w:r>
      <w:r>
        <w:rPr/>
        <w:t>of</w:t>
      </w:r>
      <w:r>
        <w:rPr>
          <w:rFonts w:ascii="Times New Roman" w:hAnsi="Times New Roman"/>
          <w:spacing w:val="-7"/>
        </w:rPr>
        <w:t> </w:t>
      </w:r>
      <w:r>
        <w:rPr/>
        <w:t>Economics):</w:t>
      </w:r>
      <w:r>
        <w:rPr>
          <w:rFonts w:ascii="Times New Roman" w:hAnsi="Times New Roman"/>
          <w:spacing w:val="20"/>
        </w:rPr>
        <w:t> </w:t>
      </w:r>
      <w:r>
        <w:rPr/>
        <w:t>Executive</w:t>
      </w:r>
      <w:r>
        <w:rPr>
          <w:rFonts w:ascii="Times New Roman" w:hAnsi="Times New Roman"/>
          <w:spacing w:val="-7"/>
        </w:rPr>
        <w:t> </w:t>
      </w:r>
      <w:r>
        <w:rPr/>
        <w:t>Committee</w:t>
      </w:r>
      <w:r>
        <w:rPr>
          <w:rFonts w:ascii="Times New Roman" w:hAnsi="Times New Roman"/>
          <w:spacing w:val="-7"/>
        </w:rPr>
        <w:t> </w:t>
      </w:r>
      <w:r>
        <w:rPr/>
        <w:t>(elected),</w:t>
      </w:r>
      <w:r>
        <w:rPr>
          <w:rFonts w:ascii="Times New Roman" w:hAnsi="Times New Roman"/>
          <w:spacing w:val="-3"/>
        </w:rPr>
        <w:t> </w:t>
      </w:r>
      <w:r>
        <w:rPr/>
        <w:t>2013–</w:t>
      </w:r>
      <w:r>
        <w:rPr>
          <w:rFonts w:ascii="Times New Roman" w:hAnsi="Times New Roman"/>
        </w:rPr>
        <w:t> </w:t>
      </w:r>
      <w:r>
        <w:rPr>
          <w:spacing w:val="-4"/>
        </w:rPr>
        <w:t>2014,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2014–2015;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Graduate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Instruction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Committee,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2011–2013;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Master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Program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Committee,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2013–2014;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Faculty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Recruiting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Committee,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2013–2014;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Coordinator,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Econometrics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Seminar,</w:t>
      </w:r>
      <w:r>
        <w:rPr>
          <w:rFonts w:ascii="Times New Roman" w:hAnsi="Times New Roman"/>
          <w:spacing w:val="-4"/>
        </w:rPr>
        <w:t> </w:t>
      </w:r>
      <w:r>
        <w:rPr>
          <w:spacing w:val="-8"/>
        </w:rPr>
        <w:t>2010–2016;</w:t>
      </w:r>
      <w:r>
        <w:rPr>
          <w:rFonts w:ascii="Times New Roman" w:hAnsi="Times New Roman"/>
        </w:rPr>
        <w:t> </w:t>
      </w:r>
      <w:r>
        <w:rPr>
          <w:spacing w:val="-8"/>
        </w:rPr>
        <w:t>Ph.D.</w:t>
      </w:r>
      <w:r>
        <w:rPr>
          <w:rFonts w:ascii="Times New Roman" w:hAnsi="Times New Roman"/>
        </w:rPr>
        <w:t> </w:t>
      </w:r>
      <w:r>
        <w:rPr>
          <w:spacing w:val="-8"/>
        </w:rPr>
        <w:t>Qualifier</w:t>
      </w:r>
      <w:r>
        <w:rPr>
          <w:rFonts w:ascii="Times New Roman" w:hAnsi="Times New Roman"/>
        </w:rPr>
        <w:t> </w:t>
      </w:r>
      <w:r>
        <w:rPr>
          <w:spacing w:val="-8"/>
        </w:rPr>
        <w:t>Exam</w:t>
      </w:r>
      <w:r>
        <w:rPr>
          <w:rFonts w:ascii="Times New Roman" w:hAnsi="Times New Roman"/>
        </w:rPr>
        <w:t> </w:t>
      </w:r>
      <w:r>
        <w:rPr>
          <w:spacing w:val="-8"/>
        </w:rPr>
        <w:t>Committee,</w:t>
      </w:r>
      <w:r>
        <w:rPr>
          <w:rFonts w:ascii="Times New Roman" w:hAnsi="Times New Roman"/>
        </w:rPr>
        <w:t> </w:t>
      </w:r>
      <w:r>
        <w:rPr>
          <w:spacing w:val="-8"/>
        </w:rPr>
        <w:t>2010–2016;</w:t>
      </w:r>
      <w:r>
        <w:rPr>
          <w:rFonts w:ascii="Times New Roman" w:hAnsi="Times New Roman"/>
        </w:rPr>
        <w:t> </w:t>
      </w:r>
      <w:r>
        <w:rPr>
          <w:spacing w:val="-8"/>
        </w:rPr>
        <w:t>Ph.D.</w:t>
      </w:r>
      <w:r>
        <w:rPr>
          <w:rFonts w:ascii="Times New Roman" w:hAnsi="Times New Roman"/>
        </w:rPr>
        <w:t> </w:t>
      </w:r>
      <w:r>
        <w:rPr>
          <w:spacing w:val="-8"/>
        </w:rPr>
        <w:t>Admission</w:t>
      </w:r>
      <w:r>
        <w:rPr>
          <w:rFonts w:ascii="Times New Roman" w:hAnsi="Times New Roman"/>
        </w:rPr>
        <w:t> </w:t>
      </w:r>
      <w:r>
        <w:rPr>
          <w:spacing w:val="-8"/>
        </w:rPr>
        <w:t>Committee,</w:t>
      </w:r>
      <w:r>
        <w:rPr>
          <w:rFonts w:ascii="Times New Roman" w:hAnsi="Times New Roman"/>
        </w:rPr>
        <w:t> </w:t>
      </w:r>
      <w:r>
        <w:rPr>
          <w:spacing w:val="-8"/>
        </w:rPr>
        <w:t>2010–</w:t>
      </w:r>
      <w:r>
        <w:rPr>
          <w:rFonts w:ascii="Times New Roman" w:hAnsi="Times New Roman"/>
          <w:spacing w:val="-8"/>
        </w:rPr>
        <w:t> </w:t>
      </w:r>
      <w:r>
        <w:rPr/>
        <w:t>2012;</w:t>
      </w:r>
      <w:r>
        <w:rPr>
          <w:rFonts w:ascii="Times New Roman" w:hAnsi="Times New Roman"/>
        </w:rPr>
        <w:t> </w:t>
      </w:r>
      <w:r>
        <w:rPr/>
        <w:t>College</w:t>
      </w:r>
      <w:r>
        <w:rPr>
          <w:rFonts w:ascii="Times New Roman" w:hAnsi="Times New Roman"/>
        </w:rPr>
        <w:t> </w:t>
      </w:r>
      <w:r>
        <w:rPr/>
        <w:t>Advisory</w:t>
      </w:r>
      <w:r>
        <w:rPr>
          <w:rFonts w:ascii="Times New Roman" w:hAnsi="Times New Roman"/>
        </w:rPr>
        <w:t> </w:t>
      </w:r>
      <w:r>
        <w:rPr/>
        <w:t>Committee,</w:t>
      </w:r>
      <w:r>
        <w:rPr>
          <w:rFonts w:ascii="Times New Roman" w:hAnsi="Times New Roman"/>
        </w:rPr>
        <w:t> </w:t>
      </w:r>
      <w:r>
        <w:rPr/>
        <w:t>Winter</w:t>
      </w:r>
      <w:r>
        <w:rPr>
          <w:rFonts w:ascii="Times New Roman" w:hAnsi="Times New Roman"/>
        </w:rPr>
        <w:t> </w:t>
      </w:r>
      <w:r>
        <w:rPr/>
        <w:t>Institute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Social</w:t>
      </w:r>
      <w:r>
        <w:rPr>
          <w:rFonts w:ascii="Times New Roman" w:hAnsi="Times New Roman"/>
        </w:rPr>
        <w:t> </w:t>
      </w:r>
      <w:r>
        <w:rPr/>
        <w:t>Science</w:t>
      </w:r>
      <w:r>
        <w:rPr>
          <w:rFonts w:ascii="Times New Roman" w:hAnsi="Times New Roman"/>
        </w:rPr>
        <w:t> </w:t>
      </w:r>
      <w:r>
        <w:rPr/>
        <w:t>Research</w:t>
      </w:r>
      <w:r>
        <w:rPr>
          <w:rFonts w:ascii="Times New Roman" w:hAnsi="Times New Roman"/>
        </w:rPr>
        <w:t> </w:t>
      </w:r>
      <w:r>
        <w:rPr/>
        <w:t>Methods</w:t>
      </w:r>
      <w:r>
        <w:rPr>
          <w:rFonts w:ascii="Times New Roman" w:hAnsi="Times New Roman"/>
        </w:rPr>
        <w:t> </w:t>
      </w:r>
      <w:r>
        <w:rPr>
          <w:spacing w:val="-2"/>
        </w:rPr>
        <w:t>(hosted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by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Department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-12"/>
        </w:rPr>
        <w:t> </w:t>
      </w:r>
      <w:r>
        <w:rPr>
          <w:spacing w:val="-2"/>
        </w:rPr>
        <w:t>Political</w:t>
      </w:r>
      <w:r>
        <w:rPr>
          <w:rFonts w:ascii="Times New Roman" w:hAnsi="Times New Roman"/>
          <w:spacing w:val="-12"/>
        </w:rPr>
        <w:t> </w:t>
      </w:r>
      <w:r>
        <w:rPr>
          <w:spacing w:val="-2"/>
        </w:rPr>
        <w:t>Science),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2012–2015.</w:t>
      </w:r>
      <w:r>
        <w:rPr>
          <w:rFonts w:ascii="Times New Roman" w:hAnsi="Times New Roman"/>
          <w:spacing w:val="12"/>
        </w:rPr>
        <w:t> </w:t>
      </w:r>
      <w:r>
        <w:rPr>
          <w:spacing w:val="-2"/>
        </w:rPr>
        <w:t>External</w:t>
      </w:r>
      <w:r>
        <w:rPr>
          <w:rFonts w:ascii="Times New Roman" w:hAnsi="Times New Roman"/>
          <w:spacing w:val="-12"/>
        </w:rPr>
        <w:t> </w:t>
      </w:r>
      <w:r>
        <w:rPr>
          <w:spacing w:val="-2"/>
        </w:rPr>
        <w:t>dissertation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committee</w:t>
      </w:r>
      <w:r>
        <w:rPr>
          <w:rFonts w:ascii="Times New Roman" w:hAnsi="Times New Roman"/>
          <w:spacing w:val="-13"/>
        </w:rPr>
        <w:t> </w:t>
      </w:r>
      <w:r>
        <w:rPr>
          <w:spacing w:val="-2"/>
        </w:rPr>
        <w:t>for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Ph.D.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students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in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Statistics,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Finance,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Marketing,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and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Agriculture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Economics,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2010–2016.</w:t>
      </w:r>
    </w:p>
    <w:p>
      <w:pPr>
        <w:pStyle w:val="BodyText"/>
        <w:spacing w:before="15"/>
        <w:ind w:left="0"/>
      </w:pPr>
    </w:p>
    <w:p>
      <w:pPr>
        <w:pStyle w:val="BodyText"/>
        <w:spacing w:line="254" w:lineRule="auto"/>
        <w:ind w:right="601"/>
        <w:jc w:val="both"/>
      </w:pPr>
      <w:r>
        <w:rPr/>
        <w:t>University</w:t>
      </w:r>
      <w:r>
        <w:rPr>
          <w:rFonts w:ascii="Times New Roman" w:hAnsi="Times New Roman"/>
          <w:spacing w:val="-15"/>
        </w:rPr>
        <w:t> </w:t>
      </w:r>
      <w:r>
        <w:rPr/>
        <w:t>of</w:t>
      </w:r>
      <w:r>
        <w:rPr>
          <w:rFonts w:ascii="Times New Roman" w:hAnsi="Times New Roman"/>
          <w:spacing w:val="-14"/>
        </w:rPr>
        <w:t> </w:t>
      </w:r>
      <w:r>
        <w:rPr/>
        <w:t>Alberta:</w:t>
      </w:r>
      <w:r>
        <w:rPr>
          <w:rFonts w:ascii="Times New Roman" w:hAnsi="Times New Roman"/>
          <w:spacing w:val="5"/>
        </w:rPr>
        <w:t> </w:t>
      </w:r>
      <w:r>
        <w:rPr/>
        <w:t>Director</w:t>
      </w:r>
      <w:r>
        <w:rPr>
          <w:rFonts w:ascii="Times New Roman" w:hAnsi="Times New Roman"/>
          <w:spacing w:val="-15"/>
        </w:rPr>
        <w:t> </w:t>
      </w:r>
      <w:r>
        <w:rPr/>
        <w:t>of</w:t>
      </w:r>
      <w:r>
        <w:rPr>
          <w:rFonts w:ascii="Times New Roman" w:hAnsi="Times New Roman"/>
          <w:spacing w:val="-14"/>
        </w:rPr>
        <w:t> </w:t>
      </w:r>
      <w:r>
        <w:rPr/>
        <w:t>Graduate</w:t>
      </w:r>
      <w:r>
        <w:rPr>
          <w:rFonts w:ascii="Times New Roman" w:hAnsi="Times New Roman"/>
          <w:spacing w:val="-14"/>
        </w:rPr>
        <w:t> </w:t>
      </w:r>
      <w:r>
        <w:rPr/>
        <w:t>Studies</w:t>
      </w:r>
      <w:r>
        <w:rPr>
          <w:rFonts w:ascii="Times New Roman" w:hAnsi="Times New Roman"/>
          <w:spacing w:val="-14"/>
        </w:rPr>
        <w:t> </w:t>
      </w:r>
      <w:r>
        <w:rPr/>
        <w:t>in</w:t>
      </w:r>
      <w:r>
        <w:rPr>
          <w:rFonts w:ascii="Times New Roman" w:hAnsi="Times New Roman"/>
          <w:spacing w:val="-15"/>
        </w:rPr>
        <w:t> </w:t>
      </w:r>
      <w:r>
        <w:rPr/>
        <w:t>Management</w:t>
      </w:r>
      <w:r>
        <w:rPr>
          <w:rFonts w:ascii="Times New Roman" w:hAnsi="Times New Roman"/>
          <w:spacing w:val="-14"/>
        </w:rPr>
        <w:t> </w:t>
      </w:r>
      <w:r>
        <w:rPr/>
        <w:t>Science,</w:t>
      </w:r>
      <w:r>
        <w:rPr>
          <w:rFonts w:ascii="Times New Roman" w:hAnsi="Times New Roman"/>
          <w:spacing w:val="-13"/>
        </w:rPr>
        <w:t> </w:t>
      </w:r>
      <w:r>
        <w:rPr/>
        <w:t>School</w:t>
      </w:r>
      <w:r>
        <w:rPr>
          <w:rFonts w:ascii="Times New Roman" w:hAnsi="Times New Roman"/>
          <w:spacing w:val="-14"/>
        </w:rPr>
        <w:t> </w:t>
      </w:r>
      <w:r>
        <w:rPr/>
        <w:t>of</w:t>
      </w:r>
      <w:r>
        <w:rPr>
          <w:rFonts w:ascii="Times New Roman" w:hAnsi="Times New Roman"/>
          <w:spacing w:val="-14"/>
        </w:rPr>
        <w:t> </w:t>
      </w:r>
      <w:r>
        <w:rPr/>
        <w:t>Busi-</w:t>
      </w:r>
      <w:r>
        <w:rPr>
          <w:rFonts w:ascii="Times New Roman" w:hAnsi="Times New Roman"/>
        </w:rPr>
        <w:t> </w:t>
      </w:r>
      <w:r>
        <w:rPr>
          <w:spacing w:val="-4"/>
        </w:rPr>
        <w:t>ness,</w:t>
      </w:r>
      <w:r>
        <w:rPr>
          <w:rFonts w:ascii="Times New Roman" w:hAnsi="Times New Roman"/>
          <w:spacing w:val="-7"/>
        </w:rPr>
        <w:t> </w:t>
      </w:r>
      <w:r>
        <w:rPr>
          <w:spacing w:val="-4"/>
        </w:rPr>
        <w:t>2009–2010;</w:t>
      </w:r>
      <w:r>
        <w:rPr>
          <w:rFonts w:ascii="Times New Roman" w:hAnsi="Times New Roman"/>
          <w:spacing w:val="-7"/>
        </w:rPr>
        <w:t> </w:t>
      </w:r>
      <w:r>
        <w:rPr>
          <w:spacing w:val="-4"/>
        </w:rPr>
        <w:t>Faculty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Recruiting</w:t>
      </w:r>
      <w:r>
        <w:rPr>
          <w:rFonts w:ascii="Times New Roman" w:hAnsi="Times New Roman"/>
          <w:spacing w:val="-8"/>
        </w:rPr>
        <w:t> </w:t>
      </w:r>
      <w:r>
        <w:rPr>
          <w:spacing w:val="-4"/>
        </w:rPr>
        <w:t>Committee</w:t>
      </w:r>
      <w:r>
        <w:rPr>
          <w:rFonts w:ascii="Times New Roman" w:hAnsi="Times New Roman"/>
          <w:spacing w:val="-8"/>
        </w:rPr>
        <w:t> </w:t>
      </w:r>
      <w:r>
        <w:rPr>
          <w:spacing w:val="-4"/>
        </w:rPr>
        <w:t>(Business</w:t>
      </w:r>
      <w:r>
        <w:rPr>
          <w:rFonts w:ascii="Times New Roman" w:hAnsi="Times New Roman"/>
          <w:spacing w:val="-8"/>
        </w:rPr>
        <w:t> </w:t>
      </w:r>
      <w:r>
        <w:rPr>
          <w:spacing w:val="-4"/>
        </w:rPr>
        <w:t>Statistics</w:t>
      </w:r>
      <w:r>
        <w:rPr>
          <w:rFonts w:ascii="Times New Roman" w:hAnsi="Times New Roman"/>
          <w:spacing w:val="-8"/>
        </w:rPr>
        <w:t> </w:t>
      </w:r>
      <w:r>
        <w:rPr>
          <w:spacing w:val="-4"/>
        </w:rPr>
        <w:t>&amp;</w:t>
      </w:r>
      <w:r>
        <w:rPr>
          <w:rFonts w:ascii="Times New Roman" w:hAnsi="Times New Roman"/>
          <w:spacing w:val="-10"/>
        </w:rPr>
        <w:t> </w:t>
      </w:r>
      <w:r>
        <w:rPr>
          <w:spacing w:val="-4"/>
        </w:rPr>
        <w:t>Econometrics),</w:t>
      </w:r>
      <w:r>
        <w:rPr>
          <w:rFonts w:ascii="Times New Roman" w:hAnsi="Times New Roman"/>
          <w:spacing w:val="-7"/>
        </w:rPr>
        <w:t> </w:t>
      </w:r>
      <w:r>
        <w:rPr>
          <w:spacing w:val="-4"/>
        </w:rPr>
        <w:t>School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of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Business,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2007–2008,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2008–2009;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External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Faculty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Recruiting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Committee,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Department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of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Economics,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2009–2010.</w:t>
      </w:r>
    </w:p>
    <w:p>
      <w:pPr>
        <w:pStyle w:val="Heading1"/>
        <w:spacing w:before="197"/>
        <w:jc w:val="both"/>
      </w:pPr>
      <w:r>
        <w:rPr>
          <w:spacing w:val="-4"/>
          <w:w w:val="115"/>
        </w:rPr>
        <w:t>Conference</w:t>
      </w:r>
      <w:r>
        <w:rPr>
          <w:rFonts w:ascii="Times New Roman"/>
          <w:spacing w:val="-2"/>
          <w:w w:val="115"/>
        </w:rPr>
        <w:t> </w:t>
      </w:r>
      <w:r>
        <w:rPr>
          <w:spacing w:val="-4"/>
          <w:w w:val="115"/>
        </w:rPr>
        <w:t>Presentations</w:t>
      </w:r>
      <w:r>
        <w:rPr>
          <w:rFonts w:ascii="Times New Roman"/>
          <w:w w:val="115"/>
        </w:rPr>
        <w:t> </w:t>
      </w:r>
      <w:r>
        <w:rPr>
          <w:spacing w:val="-4"/>
          <w:w w:val="115"/>
        </w:rPr>
        <w:t>and</w:t>
      </w:r>
      <w:r>
        <w:rPr>
          <w:rFonts w:ascii="Times New Roman"/>
          <w:spacing w:val="-2"/>
          <w:w w:val="115"/>
        </w:rPr>
        <w:t> </w:t>
      </w:r>
      <w:r>
        <w:rPr>
          <w:spacing w:val="-4"/>
          <w:w w:val="115"/>
        </w:rPr>
        <w:t>Invited</w:t>
      </w:r>
      <w:r>
        <w:rPr>
          <w:rFonts w:ascii="Times New Roman"/>
          <w:spacing w:val="-2"/>
          <w:w w:val="115"/>
        </w:rPr>
        <w:t> </w:t>
      </w:r>
      <w:r>
        <w:rPr>
          <w:spacing w:val="-4"/>
          <w:w w:val="115"/>
        </w:rPr>
        <w:t>Seminars</w:t>
      </w:r>
    </w:p>
    <w:p>
      <w:pPr>
        <w:pStyle w:val="BodyText"/>
        <w:spacing w:line="254" w:lineRule="auto" w:before="283"/>
        <w:ind w:right="599"/>
        <w:jc w:val="both"/>
      </w:pPr>
      <w:r>
        <w:rPr>
          <w:spacing w:val="-2"/>
        </w:rPr>
        <w:t>2025</w:t>
      </w:r>
      <w:r>
        <w:rPr>
          <w:rFonts w:ascii="Times New Roman"/>
          <w:spacing w:val="-15"/>
        </w:rPr>
        <w:t> </w:t>
      </w:r>
      <w:r>
        <w:rPr>
          <w:spacing w:val="-2"/>
        </w:rPr>
        <w:t>(scheduled):</w:t>
      </w:r>
      <w:r>
        <w:rPr>
          <w:rFonts w:ascii="Times New Roman"/>
          <w:spacing w:val="-13"/>
        </w:rPr>
        <w:t> </w:t>
      </w:r>
      <w:r>
        <w:rPr>
          <w:spacing w:val="-2"/>
        </w:rPr>
        <w:t>Econometrics</w:t>
      </w:r>
      <w:r>
        <w:rPr>
          <w:rFonts w:ascii="Times New Roman"/>
          <w:spacing w:val="-13"/>
        </w:rPr>
        <w:t> </w:t>
      </w:r>
      <w:r>
        <w:rPr>
          <w:spacing w:val="-2"/>
        </w:rPr>
        <w:t>Mini-Conference</w:t>
      </w:r>
      <w:r>
        <w:rPr>
          <w:rFonts w:ascii="Times New Roman"/>
          <w:spacing w:val="-13"/>
        </w:rPr>
        <w:t> </w:t>
      </w:r>
      <w:r>
        <w:rPr>
          <w:spacing w:val="-2"/>
        </w:rPr>
        <w:t>(University</w:t>
      </w:r>
      <w:r>
        <w:rPr>
          <w:rFonts w:ascii="Times New Roman"/>
          <w:spacing w:val="-13"/>
        </w:rPr>
        <w:t> </w:t>
      </w:r>
      <w:r>
        <w:rPr>
          <w:spacing w:val="-2"/>
        </w:rPr>
        <w:t>of</w:t>
      </w:r>
      <w:r>
        <w:rPr>
          <w:rFonts w:ascii="Times New Roman"/>
          <w:spacing w:val="-13"/>
        </w:rPr>
        <w:t> </w:t>
      </w:r>
      <w:r>
        <w:rPr>
          <w:spacing w:val="-2"/>
        </w:rPr>
        <w:t>Notre</w:t>
      </w:r>
      <w:r>
        <w:rPr>
          <w:rFonts w:ascii="Times New Roman"/>
          <w:spacing w:val="-13"/>
        </w:rPr>
        <w:t> </w:t>
      </w:r>
      <w:r>
        <w:rPr>
          <w:spacing w:val="-2"/>
        </w:rPr>
        <w:t>Dame);</w:t>
      </w:r>
      <w:r>
        <w:rPr>
          <w:rFonts w:ascii="Times New Roman"/>
          <w:spacing w:val="-13"/>
        </w:rPr>
        <w:t> </w:t>
      </w:r>
      <w:r>
        <w:rPr>
          <w:spacing w:val="-2"/>
        </w:rPr>
        <w:t>The</w:t>
      </w:r>
      <w:r>
        <w:rPr>
          <w:rFonts w:ascii="Times New Roman"/>
          <w:spacing w:val="-13"/>
        </w:rPr>
        <w:t> </w:t>
      </w:r>
      <w:r>
        <w:rPr>
          <w:spacing w:val="-2"/>
        </w:rPr>
        <w:t>9th</w:t>
      </w:r>
      <w:r>
        <w:rPr>
          <w:rFonts w:ascii="Times New Roman"/>
          <w:spacing w:val="-13"/>
        </w:rPr>
        <w:t> </w:t>
      </w:r>
      <w:r>
        <w:rPr>
          <w:spacing w:val="-2"/>
        </w:rPr>
        <w:t>IAER</w:t>
      </w:r>
      <w:r>
        <w:rPr>
          <w:rFonts w:ascii="Times New Roman"/>
          <w:spacing w:val="-2"/>
        </w:rPr>
        <w:t> </w:t>
      </w:r>
      <w:r>
        <w:rPr/>
        <w:t>Econometrics</w:t>
      </w:r>
      <w:r>
        <w:rPr>
          <w:rFonts w:ascii="Times New Roman"/>
          <w:spacing w:val="-15"/>
        </w:rPr>
        <w:t> </w:t>
      </w:r>
      <w:r>
        <w:rPr/>
        <w:t>Workshop</w:t>
      </w:r>
      <w:r>
        <w:rPr>
          <w:rFonts w:ascii="Times New Roman"/>
          <w:spacing w:val="-15"/>
        </w:rPr>
        <w:t> </w:t>
      </w:r>
      <w:r>
        <w:rPr/>
        <w:t>(keynote</w:t>
      </w:r>
      <w:r>
        <w:rPr>
          <w:rFonts w:ascii="Times New Roman"/>
          <w:spacing w:val="-15"/>
        </w:rPr>
        <w:t> </w:t>
      </w:r>
      <w:r>
        <w:rPr/>
        <w:t>speaker,</w:t>
      </w:r>
      <w:r>
        <w:rPr>
          <w:rFonts w:ascii="Times New Roman"/>
          <w:spacing w:val="-15"/>
        </w:rPr>
        <w:t> </w:t>
      </w:r>
      <w:r>
        <w:rPr/>
        <w:t>DUFE,</w:t>
      </w:r>
      <w:r>
        <w:rPr>
          <w:rFonts w:ascii="Times New Roman"/>
          <w:spacing w:val="-15"/>
        </w:rPr>
        <w:t> </w:t>
      </w:r>
      <w:r>
        <w:rPr/>
        <w:t>Dalian,</w:t>
      </w:r>
      <w:r>
        <w:rPr>
          <w:rFonts w:ascii="Times New Roman"/>
          <w:spacing w:val="-15"/>
        </w:rPr>
        <w:t> </w:t>
      </w:r>
      <w:r>
        <w:rPr/>
        <w:t>China);</w:t>
      </w:r>
      <w:r>
        <w:rPr>
          <w:rFonts w:ascii="Times New Roman"/>
          <w:spacing w:val="-15"/>
        </w:rPr>
        <w:t> </w:t>
      </w:r>
      <w:r>
        <w:rPr/>
        <w:t>University</w:t>
      </w:r>
      <w:r>
        <w:rPr>
          <w:rFonts w:ascii="Times New Roman"/>
          <w:spacing w:val="-15"/>
        </w:rPr>
        <w:t> </w:t>
      </w:r>
      <w:r>
        <w:rPr/>
        <w:t>of</w:t>
      </w:r>
      <w:r>
        <w:rPr>
          <w:rFonts w:ascii="Times New Roman"/>
          <w:spacing w:val="-15"/>
        </w:rPr>
        <w:t> </w:t>
      </w:r>
      <w:r>
        <w:rPr/>
        <w:t>Hong</w:t>
      </w:r>
      <w:r>
        <w:rPr>
          <w:rFonts w:ascii="Times New Roman"/>
          <w:spacing w:val="-15"/>
        </w:rPr>
        <w:t> </w:t>
      </w:r>
      <w:r>
        <w:rPr/>
        <w:t>Kong</w:t>
      </w:r>
      <w:r>
        <w:rPr>
          <w:rFonts w:ascii="Times New Roman"/>
        </w:rPr>
        <w:t> </w:t>
      </w:r>
      <w:r>
        <w:rPr/>
        <w:t>(Statistics</w:t>
      </w:r>
      <w:r>
        <w:rPr>
          <w:rFonts w:ascii="Times New Roman"/>
          <w:spacing w:val="-7"/>
        </w:rPr>
        <w:t> </w:t>
      </w:r>
      <w:r>
        <w:rPr/>
        <w:t>&amp;</w:t>
      </w:r>
      <w:r>
        <w:rPr>
          <w:rFonts w:ascii="Times New Roman"/>
          <w:spacing w:val="-9"/>
        </w:rPr>
        <w:t> </w:t>
      </w:r>
      <w:r>
        <w:rPr/>
        <w:t>Actuarial</w:t>
      </w:r>
      <w:r>
        <w:rPr>
          <w:rFonts w:ascii="Times New Roman"/>
          <w:spacing w:val="-7"/>
        </w:rPr>
        <w:t> </w:t>
      </w:r>
      <w:r>
        <w:rPr/>
        <w:t>Science);</w:t>
      </w:r>
      <w:r>
        <w:rPr>
          <w:rFonts w:ascii="Times New Roman"/>
          <w:spacing w:val="-7"/>
        </w:rPr>
        <w:t> </w:t>
      </w:r>
      <w:r>
        <w:rPr/>
        <w:t>Econometric</w:t>
      </w:r>
      <w:r>
        <w:rPr>
          <w:rFonts w:ascii="Times New Roman"/>
          <w:spacing w:val="-8"/>
        </w:rPr>
        <w:t> </w:t>
      </w:r>
      <w:r>
        <w:rPr/>
        <w:t>Society</w:t>
      </w:r>
      <w:r>
        <w:rPr>
          <w:rFonts w:ascii="Times New Roman"/>
          <w:spacing w:val="-8"/>
        </w:rPr>
        <w:t> </w:t>
      </w:r>
      <w:r>
        <w:rPr/>
        <w:t>World</w:t>
      </w:r>
      <w:r>
        <w:rPr>
          <w:rFonts w:ascii="Times New Roman"/>
          <w:spacing w:val="-8"/>
        </w:rPr>
        <w:t> </w:t>
      </w:r>
      <w:r>
        <w:rPr/>
        <w:t>Congress</w:t>
      </w:r>
      <w:r>
        <w:rPr>
          <w:rFonts w:ascii="Times New Roman"/>
          <w:spacing w:val="-7"/>
        </w:rPr>
        <w:t> </w:t>
      </w:r>
      <w:r>
        <w:rPr/>
        <w:t>(Seoul,</w:t>
      </w:r>
      <w:r>
        <w:rPr>
          <w:rFonts w:ascii="Times New Roman"/>
          <w:spacing w:val="-7"/>
        </w:rPr>
        <w:t> </w:t>
      </w:r>
      <w:r>
        <w:rPr/>
        <w:t>Korea).</w:t>
      </w:r>
    </w:p>
    <w:p>
      <w:pPr>
        <w:pStyle w:val="BodyText"/>
        <w:spacing w:before="15"/>
        <w:ind w:left="0"/>
      </w:pPr>
    </w:p>
    <w:p>
      <w:pPr>
        <w:pStyle w:val="BodyText"/>
        <w:spacing w:line="254" w:lineRule="auto" w:before="1"/>
        <w:ind w:right="600"/>
        <w:jc w:val="both"/>
      </w:pPr>
      <w:r>
        <w:rPr/>
        <w:t>2024:</w:t>
      </w:r>
      <w:r>
        <w:rPr>
          <w:rFonts w:ascii="Times New Roman"/>
          <w:spacing w:val="24"/>
        </w:rPr>
        <w:t> </w:t>
      </w:r>
      <w:r>
        <w:rPr/>
        <w:t>ASSA</w:t>
      </w:r>
      <w:r>
        <w:rPr>
          <w:rFonts w:ascii="Times New Roman"/>
          <w:spacing w:val="-3"/>
        </w:rPr>
        <w:t> </w:t>
      </w:r>
      <w:r>
        <w:rPr/>
        <w:t>(ES</w:t>
      </w:r>
      <w:r>
        <w:rPr>
          <w:rFonts w:ascii="Times New Roman"/>
          <w:spacing w:val="-3"/>
        </w:rPr>
        <w:t> </w:t>
      </w:r>
      <w:r>
        <w:rPr/>
        <w:t>winter</w:t>
      </w:r>
      <w:r>
        <w:rPr>
          <w:rFonts w:ascii="Times New Roman"/>
          <w:spacing w:val="-3"/>
        </w:rPr>
        <w:t> </w:t>
      </w:r>
      <w:r>
        <w:rPr/>
        <w:t>meeting,</w:t>
      </w:r>
      <w:r>
        <w:rPr>
          <w:rFonts w:ascii="Times New Roman"/>
        </w:rPr>
        <w:t> </w:t>
      </w:r>
      <w:r>
        <w:rPr/>
        <w:t>San</w:t>
      </w:r>
      <w:r>
        <w:rPr>
          <w:rFonts w:ascii="Times New Roman"/>
          <w:spacing w:val="-3"/>
        </w:rPr>
        <w:t> </w:t>
      </w:r>
      <w:r>
        <w:rPr/>
        <w:t>Antonio,</w:t>
      </w:r>
      <w:r>
        <w:rPr>
          <w:rFonts w:ascii="Times New Roman"/>
        </w:rPr>
        <w:t> </w:t>
      </w:r>
      <w:r>
        <w:rPr/>
        <w:t>TX);</w:t>
      </w:r>
      <w:r>
        <w:rPr>
          <w:rFonts w:ascii="Times New Roman"/>
          <w:spacing w:val="-2"/>
        </w:rPr>
        <w:t> </w:t>
      </w:r>
      <w:r>
        <w:rPr/>
        <w:t>University</w:t>
      </w:r>
      <w:r>
        <w:rPr>
          <w:rFonts w:ascii="Times New Roman"/>
          <w:spacing w:val="-3"/>
        </w:rPr>
        <w:t> </w:t>
      </w:r>
      <w:r>
        <w:rPr/>
        <w:t>of</w:t>
      </w:r>
      <w:r>
        <w:rPr>
          <w:rFonts w:ascii="Times New Roman"/>
          <w:spacing w:val="-2"/>
        </w:rPr>
        <w:t> </w:t>
      </w:r>
      <w:r>
        <w:rPr/>
        <w:t>Connecticut;</w:t>
      </w:r>
      <w:r>
        <w:rPr>
          <w:rFonts w:ascii="Times New Roman"/>
        </w:rPr>
        <w:t> </w:t>
      </w:r>
      <w:r>
        <w:rPr/>
        <w:t>Hong</w:t>
      </w:r>
      <w:r>
        <w:rPr>
          <w:rFonts w:ascii="Times New Roman"/>
          <w:spacing w:val="-2"/>
        </w:rPr>
        <w:t> </w:t>
      </w:r>
      <w:r>
        <w:rPr/>
        <w:t>Kong</w:t>
      </w:r>
      <w:r>
        <w:rPr>
          <w:rFonts w:ascii="Times New Roman"/>
        </w:rPr>
        <w:t> </w:t>
      </w:r>
      <w:r>
        <w:rPr/>
        <w:t>Conference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Fintech,</w:t>
      </w:r>
      <w:r>
        <w:rPr>
          <w:rFonts w:ascii="Times New Roman"/>
        </w:rPr>
        <w:t> </w:t>
      </w:r>
      <w:r>
        <w:rPr/>
        <w:t>AI,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Big</w:t>
      </w:r>
      <w:r>
        <w:rPr>
          <w:rFonts w:ascii="Times New Roman"/>
        </w:rPr>
        <w:t> </w:t>
      </w:r>
      <w:r>
        <w:rPr/>
        <w:t>Data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Business</w:t>
      </w:r>
      <w:r>
        <w:rPr>
          <w:rFonts w:ascii="Times New Roman"/>
        </w:rPr>
        <w:t> </w:t>
      </w:r>
      <w:r>
        <w:rPr/>
        <w:t>(CityU).</w:t>
      </w:r>
    </w:p>
    <w:p>
      <w:pPr>
        <w:pStyle w:val="BodyText"/>
        <w:spacing w:after="0" w:line="254" w:lineRule="auto"/>
        <w:jc w:val="both"/>
        <w:sectPr>
          <w:pgSz w:w="12240" w:h="15840"/>
          <w:pgMar w:top="1420" w:bottom="280" w:left="1080" w:right="720"/>
        </w:sectPr>
      </w:pPr>
    </w:p>
    <w:p>
      <w:pPr>
        <w:pStyle w:val="BodyText"/>
        <w:spacing w:line="254" w:lineRule="auto" w:before="39"/>
        <w:ind w:right="600"/>
        <w:jc w:val="both"/>
      </w:pPr>
      <w:r>
        <w:rPr>
          <w:spacing w:val="-6"/>
        </w:rPr>
        <w:t>2023:</w:t>
      </w:r>
      <w:r>
        <w:rPr>
          <w:rFonts w:ascii="Times New Roman" w:hAnsi="Times New Roman"/>
          <w:spacing w:val="13"/>
        </w:rPr>
        <w:t> </w:t>
      </w:r>
      <w:r>
        <w:rPr>
          <w:spacing w:val="-6"/>
        </w:rPr>
        <w:t>McMaster</w:t>
      </w:r>
      <w:r>
        <w:rPr>
          <w:rFonts w:ascii="Times New Roman" w:hAnsi="Times New Roman"/>
          <w:spacing w:val="-9"/>
        </w:rPr>
        <w:t> </w:t>
      </w:r>
      <w:r>
        <w:rPr>
          <w:spacing w:val="-6"/>
        </w:rPr>
        <w:t>University;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University</w:t>
      </w:r>
      <w:r>
        <w:rPr>
          <w:rFonts w:ascii="Times New Roman" w:hAnsi="Times New Roman"/>
          <w:spacing w:val="-9"/>
        </w:rPr>
        <w:t> </w:t>
      </w:r>
      <w:r>
        <w:rPr>
          <w:spacing w:val="-6"/>
        </w:rPr>
        <w:t>of</w:t>
      </w:r>
      <w:r>
        <w:rPr>
          <w:rFonts w:ascii="Times New Roman" w:hAnsi="Times New Roman"/>
          <w:spacing w:val="-9"/>
        </w:rPr>
        <w:t> </w:t>
      </w:r>
      <w:r>
        <w:rPr>
          <w:spacing w:val="-6"/>
        </w:rPr>
        <w:t>Kansas;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Toronto</w:t>
      </w:r>
      <w:r>
        <w:rPr>
          <w:rFonts w:ascii="Times New Roman" w:hAnsi="Times New Roman"/>
          <w:spacing w:val="-9"/>
        </w:rPr>
        <w:t> </w:t>
      </w:r>
      <w:r>
        <w:rPr>
          <w:spacing w:val="-6"/>
        </w:rPr>
        <w:t>Metropolitan</w:t>
      </w:r>
      <w:r>
        <w:rPr>
          <w:rFonts w:ascii="Times New Roman" w:hAnsi="Times New Roman"/>
          <w:spacing w:val="-9"/>
        </w:rPr>
        <w:t> </w:t>
      </w:r>
      <w:r>
        <w:rPr>
          <w:spacing w:val="-6"/>
        </w:rPr>
        <w:t>University;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University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of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Wisconsin–Madison;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Purdue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University;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Southern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Methodist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University;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17th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International</w:t>
      </w:r>
      <w:r>
        <w:rPr>
          <w:rFonts w:ascii="Times New Roman" w:hAnsi="Times New Roman"/>
          <w:spacing w:val="-4"/>
        </w:rPr>
        <w:t> </w:t>
      </w:r>
      <w:r>
        <w:rPr/>
        <w:t>Conference</w:t>
      </w:r>
      <w:r>
        <w:rPr>
          <w:rFonts w:ascii="Times New Roman" w:hAnsi="Times New Roman"/>
          <w:spacing w:val="-15"/>
        </w:rPr>
        <w:t> </w:t>
      </w:r>
      <w:r>
        <w:rPr/>
        <w:t>of</w:t>
      </w:r>
      <w:r>
        <w:rPr>
          <w:rFonts w:ascii="Times New Roman" w:hAnsi="Times New Roman"/>
          <w:spacing w:val="-15"/>
        </w:rPr>
        <w:t> </w:t>
      </w:r>
      <w:r>
        <w:rPr/>
        <w:t>Computational</w:t>
      </w:r>
      <w:r>
        <w:rPr>
          <w:rFonts w:ascii="Times New Roman" w:hAnsi="Times New Roman"/>
          <w:spacing w:val="-15"/>
        </w:rPr>
        <w:t> </w:t>
      </w:r>
      <w:r>
        <w:rPr/>
        <w:t>and</w:t>
      </w:r>
      <w:r>
        <w:rPr>
          <w:rFonts w:ascii="Times New Roman" w:hAnsi="Times New Roman"/>
          <w:spacing w:val="-15"/>
        </w:rPr>
        <w:t> </w:t>
      </w:r>
      <w:r>
        <w:rPr/>
        <w:t>Financial</w:t>
      </w:r>
      <w:r>
        <w:rPr>
          <w:rFonts w:ascii="Times New Roman" w:hAnsi="Times New Roman"/>
          <w:spacing w:val="-15"/>
        </w:rPr>
        <w:t> </w:t>
      </w:r>
      <w:r>
        <w:rPr/>
        <w:t>Econometrics</w:t>
      </w:r>
      <w:r>
        <w:rPr>
          <w:rFonts w:ascii="Times New Roman" w:hAnsi="Times New Roman"/>
          <w:spacing w:val="-15"/>
        </w:rPr>
        <w:t> </w:t>
      </w:r>
      <w:r>
        <w:rPr/>
        <w:t>(HTW</w:t>
      </w:r>
      <w:r>
        <w:rPr>
          <w:rFonts w:ascii="Times New Roman" w:hAnsi="Times New Roman"/>
          <w:spacing w:val="-15"/>
        </w:rPr>
        <w:t> </w:t>
      </w:r>
      <w:r>
        <w:rPr/>
        <w:t>Berlin,</w:t>
      </w:r>
      <w:r>
        <w:rPr>
          <w:rFonts w:ascii="Times New Roman" w:hAnsi="Times New Roman"/>
          <w:spacing w:val="-14"/>
        </w:rPr>
        <w:t> </w:t>
      </w:r>
      <w:r>
        <w:rPr/>
        <w:t>special</w:t>
      </w:r>
      <w:r>
        <w:rPr>
          <w:rFonts w:ascii="Times New Roman" w:hAnsi="Times New Roman"/>
          <w:spacing w:val="-15"/>
        </w:rPr>
        <w:t> </w:t>
      </w:r>
      <w:r>
        <w:rPr/>
        <w:t>invited</w:t>
      </w:r>
      <w:r>
        <w:rPr>
          <w:rFonts w:ascii="Times New Roman" w:hAnsi="Times New Roman"/>
          <w:spacing w:val="-15"/>
        </w:rPr>
        <w:t> </w:t>
      </w:r>
      <w:r>
        <w:rPr/>
        <w:t>ses-</w:t>
      </w:r>
      <w:r>
        <w:rPr>
          <w:rFonts w:ascii="Times New Roman" w:hAnsi="Times New Roman"/>
        </w:rPr>
        <w:t> </w:t>
      </w:r>
      <w:r>
        <w:rPr>
          <w:spacing w:val="-2"/>
        </w:rPr>
        <w:t>sion).</w:t>
      </w:r>
    </w:p>
    <w:p>
      <w:pPr>
        <w:pStyle w:val="BodyText"/>
        <w:spacing w:before="15"/>
        <w:ind w:left="0"/>
      </w:pPr>
    </w:p>
    <w:p>
      <w:pPr>
        <w:pStyle w:val="BodyText"/>
        <w:spacing w:line="254" w:lineRule="auto"/>
        <w:ind w:right="600"/>
        <w:jc w:val="both"/>
      </w:pPr>
      <w:r>
        <w:rPr>
          <w:spacing w:val="-6"/>
        </w:rPr>
        <w:t>2022:</w:t>
      </w:r>
      <w:r>
        <w:rPr>
          <w:rFonts w:ascii="Times New Roman" w:hAnsi="Times New Roman"/>
          <w:spacing w:val="-11"/>
        </w:rPr>
        <w:t> </w:t>
      </w:r>
      <w:r>
        <w:rPr>
          <w:spacing w:val="-6"/>
        </w:rPr>
        <w:t>London</w:t>
      </w:r>
      <w:r>
        <w:rPr>
          <w:rFonts w:ascii="Times New Roman" w:hAnsi="Times New Roman"/>
          <w:spacing w:val="-9"/>
        </w:rPr>
        <w:t> </w:t>
      </w:r>
      <w:r>
        <w:rPr>
          <w:spacing w:val="-6"/>
        </w:rPr>
        <w:t>School</w:t>
      </w:r>
      <w:r>
        <w:rPr>
          <w:rFonts w:ascii="Times New Roman" w:hAnsi="Times New Roman"/>
          <w:spacing w:val="-9"/>
        </w:rPr>
        <w:t> </w:t>
      </w:r>
      <w:r>
        <w:rPr>
          <w:spacing w:val="-6"/>
        </w:rPr>
        <w:t>of</w:t>
      </w:r>
      <w:r>
        <w:rPr>
          <w:rFonts w:ascii="Times New Roman" w:hAnsi="Times New Roman"/>
          <w:spacing w:val="-9"/>
        </w:rPr>
        <w:t> </w:t>
      </w:r>
      <w:r>
        <w:rPr>
          <w:spacing w:val="-6"/>
        </w:rPr>
        <w:t>Economics;</w:t>
      </w:r>
      <w:r>
        <w:rPr>
          <w:rFonts w:ascii="Times New Roman" w:hAnsi="Times New Roman"/>
          <w:spacing w:val="-9"/>
        </w:rPr>
        <w:t> </w:t>
      </w:r>
      <w:r>
        <w:rPr>
          <w:spacing w:val="-6"/>
        </w:rPr>
        <w:t>North</w:t>
      </w:r>
      <w:r>
        <w:rPr>
          <w:rFonts w:ascii="Times New Roman" w:hAnsi="Times New Roman"/>
          <w:spacing w:val="-9"/>
        </w:rPr>
        <w:t> </w:t>
      </w:r>
      <w:r>
        <w:rPr>
          <w:spacing w:val="-6"/>
        </w:rPr>
        <w:t>American</w:t>
      </w:r>
      <w:r>
        <w:rPr>
          <w:rFonts w:ascii="Times New Roman" w:hAnsi="Times New Roman"/>
          <w:spacing w:val="-9"/>
        </w:rPr>
        <w:t> </w:t>
      </w:r>
      <w:r>
        <w:rPr>
          <w:spacing w:val="-6"/>
        </w:rPr>
        <w:t>Summer</w:t>
      </w:r>
      <w:r>
        <w:rPr>
          <w:rFonts w:ascii="Times New Roman" w:hAnsi="Times New Roman"/>
          <w:spacing w:val="-9"/>
        </w:rPr>
        <w:t> </w:t>
      </w:r>
      <w:r>
        <w:rPr>
          <w:spacing w:val="-6"/>
        </w:rPr>
        <w:t>Meetings</w:t>
      </w:r>
      <w:r>
        <w:rPr>
          <w:rFonts w:ascii="Times New Roman" w:hAnsi="Times New Roman"/>
          <w:spacing w:val="-9"/>
        </w:rPr>
        <w:t> </w:t>
      </w:r>
      <w:r>
        <w:rPr>
          <w:spacing w:val="-6"/>
        </w:rPr>
        <w:t>of</w:t>
      </w:r>
      <w:r>
        <w:rPr>
          <w:rFonts w:ascii="Times New Roman" w:hAnsi="Times New Roman"/>
          <w:spacing w:val="-9"/>
        </w:rPr>
        <w:t> </w:t>
      </w:r>
      <w:r>
        <w:rPr>
          <w:spacing w:val="-6"/>
        </w:rPr>
        <w:t>Econometric</w:t>
      </w:r>
      <w:r>
        <w:rPr>
          <w:rFonts w:ascii="Times New Roman" w:hAnsi="Times New Roman"/>
          <w:spacing w:val="-9"/>
        </w:rPr>
        <w:t> </w:t>
      </w:r>
      <w:r>
        <w:rPr>
          <w:spacing w:val="-6"/>
        </w:rPr>
        <w:t>Society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(Miami,</w:t>
      </w:r>
      <w:r>
        <w:rPr>
          <w:rFonts w:ascii="Times New Roman" w:hAnsi="Times New Roman"/>
          <w:spacing w:val="-8"/>
        </w:rPr>
        <w:t> </w:t>
      </w:r>
      <w:r>
        <w:rPr>
          <w:spacing w:val="-4"/>
        </w:rPr>
        <w:t>FL);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Econometric</w:t>
      </w:r>
      <w:r>
        <w:rPr>
          <w:rFonts w:ascii="Times New Roman" w:hAnsi="Times New Roman"/>
          <w:spacing w:val="-10"/>
        </w:rPr>
        <w:t> </w:t>
      </w:r>
      <w:r>
        <w:rPr>
          <w:spacing w:val="-4"/>
        </w:rPr>
        <w:t>Society</w:t>
      </w:r>
      <w:r>
        <w:rPr>
          <w:rFonts w:ascii="Times New Roman" w:hAnsi="Times New Roman"/>
          <w:spacing w:val="-10"/>
        </w:rPr>
        <w:t> </w:t>
      </w:r>
      <w:r>
        <w:rPr>
          <w:spacing w:val="-4"/>
        </w:rPr>
        <w:t>China</w:t>
      </w:r>
      <w:r>
        <w:rPr>
          <w:rFonts w:ascii="Times New Roman" w:hAnsi="Times New Roman"/>
          <w:spacing w:val="-10"/>
        </w:rPr>
        <w:t> </w:t>
      </w:r>
      <w:r>
        <w:rPr>
          <w:spacing w:val="-4"/>
        </w:rPr>
        <w:t>Meetings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(Shenzhen,</w:t>
      </w:r>
      <w:r>
        <w:rPr>
          <w:rFonts w:ascii="Times New Roman" w:hAnsi="Times New Roman"/>
          <w:spacing w:val="-8"/>
        </w:rPr>
        <w:t> </w:t>
      </w:r>
      <w:r>
        <w:rPr>
          <w:spacing w:val="-4"/>
        </w:rPr>
        <w:t>virtual);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Symposium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on</w:t>
      </w:r>
      <w:r>
        <w:rPr>
          <w:rFonts w:ascii="Times New Roman" w:hAnsi="Times New Roman"/>
          <w:spacing w:val="-10"/>
        </w:rPr>
        <w:t> </w:t>
      </w:r>
      <w:r>
        <w:rPr>
          <w:spacing w:val="-4"/>
        </w:rPr>
        <w:t>Econo-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metric</w:t>
      </w:r>
      <w:r>
        <w:rPr>
          <w:rFonts w:ascii="Times New Roman" w:hAnsi="Times New Roman"/>
          <w:spacing w:val="-7"/>
        </w:rPr>
        <w:t> </w:t>
      </w:r>
      <w:r>
        <w:rPr>
          <w:spacing w:val="-4"/>
        </w:rPr>
        <w:t>Theory</w:t>
      </w:r>
      <w:r>
        <w:rPr>
          <w:rFonts w:ascii="Times New Roman" w:hAnsi="Times New Roman"/>
          <w:spacing w:val="-7"/>
        </w:rPr>
        <w:t> </w:t>
      </w:r>
      <w:r>
        <w:rPr>
          <w:spacing w:val="-4"/>
        </w:rPr>
        <w:t>and</w:t>
      </w:r>
      <w:r>
        <w:rPr>
          <w:rFonts w:ascii="Times New Roman" w:hAnsi="Times New Roman"/>
          <w:spacing w:val="-7"/>
        </w:rPr>
        <w:t> </w:t>
      </w:r>
      <w:r>
        <w:rPr>
          <w:spacing w:val="-4"/>
        </w:rPr>
        <w:t>Applications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(Yonsei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University,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virtual);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Econometric</w:t>
      </w:r>
      <w:r>
        <w:rPr>
          <w:rFonts w:ascii="Times New Roman" w:hAnsi="Times New Roman"/>
          <w:spacing w:val="-7"/>
        </w:rPr>
        <w:t> </w:t>
      </w:r>
      <w:r>
        <w:rPr>
          <w:spacing w:val="-4"/>
        </w:rPr>
        <w:t>Society</w:t>
      </w:r>
      <w:r>
        <w:rPr>
          <w:rFonts w:ascii="Times New Roman" w:hAnsi="Times New Roman"/>
          <w:spacing w:val="-7"/>
        </w:rPr>
        <w:t> </w:t>
      </w:r>
      <w:r>
        <w:rPr>
          <w:spacing w:val="-4"/>
        </w:rPr>
        <w:t>Asian</w:t>
      </w:r>
      <w:r>
        <w:rPr>
          <w:rFonts w:ascii="Times New Roman" w:hAnsi="Times New Roman"/>
          <w:spacing w:val="-7"/>
        </w:rPr>
        <w:t> </w:t>
      </w:r>
      <w:r>
        <w:rPr>
          <w:spacing w:val="-4"/>
        </w:rPr>
        <w:t>Meet-</w:t>
      </w:r>
      <w:r>
        <w:rPr>
          <w:rFonts w:ascii="Times New Roman" w:hAnsi="Times New Roman"/>
          <w:spacing w:val="-4"/>
        </w:rPr>
        <w:t> </w:t>
      </w:r>
      <w:r>
        <w:rPr>
          <w:spacing w:val="-6"/>
        </w:rPr>
        <w:t>ings</w:t>
      </w:r>
      <w:r>
        <w:rPr>
          <w:rFonts w:ascii="Times New Roman" w:hAnsi="Times New Roman"/>
          <w:spacing w:val="-7"/>
        </w:rPr>
        <w:t> </w:t>
      </w:r>
      <w:r>
        <w:rPr>
          <w:spacing w:val="-6"/>
        </w:rPr>
        <w:t>(Tokyo,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virtual);</w:t>
      </w:r>
      <w:r>
        <w:rPr>
          <w:rFonts w:ascii="Times New Roman" w:hAnsi="Times New Roman"/>
        </w:rPr>
        <w:t> </w:t>
      </w:r>
      <w:r>
        <w:rPr>
          <w:spacing w:val="-6"/>
        </w:rPr>
        <w:t>Cemmap/SNU</w:t>
      </w:r>
      <w:r>
        <w:rPr>
          <w:rFonts w:ascii="Times New Roman" w:hAnsi="Times New Roman"/>
          <w:spacing w:val="-9"/>
        </w:rPr>
        <w:t> </w:t>
      </w:r>
      <w:r>
        <w:rPr>
          <w:spacing w:val="-6"/>
        </w:rPr>
        <w:t>workshop</w:t>
      </w:r>
      <w:r>
        <w:rPr>
          <w:rFonts w:ascii="Times New Roman" w:hAnsi="Times New Roman"/>
          <w:spacing w:val="-8"/>
        </w:rPr>
        <w:t> </w:t>
      </w:r>
      <w:r>
        <w:rPr>
          <w:spacing w:val="-6"/>
        </w:rPr>
        <w:t>on</w:t>
      </w:r>
      <w:r>
        <w:rPr>
          <w:rFonts w:ascii="Times New Roman" w:hAnsi="Times New Roman"/>
          <w:spacing w:val="-8"/>
        </w:rPr>
        <w:t> </w:t>
      </w:r>
      <w:r>
        <w:rPr>
          <w:spacing w:val="-6"/>
        </w:rPr>
        <w:t>Advances</w:t>
      </w:r>
      <w:r>
        <w:rPr>
          <w:rFonts w:ascii="Times New Roman" w:hAnsi="Times New Roman"/>
          <w:spacing w:val="-7"/>
        </w:rPr>
        <w:t> </w:t>
      </w:r>
      <w:r>
        <w:rPr>
          <w:spacing w:val="-6"/>
        </w:rPr>
        <w:t>in</w:t>
      </w:r>
      <w:r>
        <w:rPr>
          <w:rFonts w:ascii="Times New Roman" w:hAnsi="Times New Roman"/>
          <w:spacing w:val="-8"/>
        </w:rPr>
        <w:t> </w:t>
      </w:r>
      <w:r>
        <w:rPr>
          <w:spacing w:val="-6"/>
        </w:rPr>
        <w:t>Econometrics</w:t>
      </w:r>
      <w:r>
        <w:rPr>
          <w:rFonts w:ascii="Times New Roman" w:hAnsi="Times New Roman"/>
          <w:spacing w:val="-7"/>
        </w:rPr>
        <w:t> </w:t>
      </w:r>
      <w:r>
        <w:rPr>
          <w:spacing w:val="-6"/>
        </w:rPr>
        <w:t>(Seoul,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South</w:t>
      </w:r>
      <w:r>
        <w:rPr>
          <w:rFonts w:ascii="Times New Roman" w:hAnsi="Times New Roman"/>
          <w:spacing w:val="-8"/>
        </w:rPr>
        <w:t> </w:t>
      </w:r>
      <w:r>
        <w:rPr>
          <w:spacing w:val="-6"/>
        </w:rPr>
        <w:t>Ko-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rea,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invited</w:t>
      </w:r>
      <w:r>
        <w:rPr>
          <w:rFonts w:ascii="Times New Roman" w:hAnsi="Times New Roman"/>
          <w:spacing w:val="-9"/>
        </w:rPr>
        <w:t> </w:t>
      </w:r>
      <w:r>
        <w:rPr>
          <w:spacing w:val="-6"/>
        </w:rPr>
        <w:t>session);</w:t>
      </w:r>
      <w:r>
        <w:rPr>
          <w:rFonts w:ascii="Times New Roman" w:hAnsi="Times New Roman"/>
          <w:spacing w:val="-2"/>
        </w:rPr>
        <w:t> </w:t>
      </w:r>
      <w:r>
        <w:rPr>
          <w:spacing w:val="-6"/>
        </w:rPr>
        <w:t>Indiana</w:t>
      </w:r>
      <w:r>
        <w:rPr>
          <w:rFonts w:ascii="Times New Roman" w:hAnsi="Times New Roman"/>
          <w:spacing w:val="-9"/>
        </w:rPr>
        <w:t> </w:t>
      </w:r>
      <w:r>
        <w:rPr>
          <w:spacing w:val="-6"/>
        </w:rPr>
        <w:t>University</w:t>
      </w:r>
      <w:r>
        <w:rPr>
          <w:rFonts w:ascii="Times New Roman" w:hAnsi="Times New Roman"/>
          <w:spacing w:val="-9"/>
        </w:rPr>
        <w:t> </w:t>
      </w:r>
      <w:r>
        <w:rPr>
          <w:spacing w:val="-6"/>
        </w:rPr>
        <w:t>(internal);</w:t>
      </w:r>
      <w:r>
        <w:rPr>
          <w:rFonts w:ascii="Times New Roman" w:hAnsi="Times New Roman"/>
          <w:spacing w:val="-2"/>
        </w:rPr>
        <w:t> </w:t>
      </w:r>
      <w:r>
        <w:rPr>
          <w:spacing w:val="-6"/>
        </w:rPr>
        <w:t>NBER–NSF</w:t>
      </w:r>
      <w:r>
        <w:rPr>
          <w:rFonts w:ascii="Times New Roman" w:hAnsi="Times New Roman"/>
          <w:spacing w:val="-9"/>
        </w:rPr>
        <w:t> </w:t>
      </w:r>
      <w:r>
        <w:rPr>
          <w:spacing w:val="-6"/>
        </w:rPr>
        <w:t>time</w:t>
      </w:r>
      <w:r>
        <w:rPr>
          <w:rFonts w:ascii="Times New Roman" w:hAnsi="Times New Roman"/>
          <w:spacing w:val="-9"/>
        </w:rPr>
        <w:t> </w:t>
      </w:r>
      <w:r>
        <w:rPr>
          <w:spacing w:val="-6"/>
        </w:rPr>
        <w:t>series</w:t>
      </w:r>
      <w:r>
        <w:rPr>
          <w:rFonts w:ascii="Times New Roman" w:hAnsi="Times New Roman"/>
          <w:spacing w:val="-8"/>
        </w:rPr>
        <w:t> </w:t>
      </w:r>
      <w:r>
        <w:rPr>
          <w:spacing w:val="-6"/>
        </w:rPr>
        <w:t>conference</w:t>
      </w:r>
      <w:r>
        <w:rPr>
          <w:rFonts w:ascii="Times New Roman" w:hAnsi="Times New Roman"/>
          <w:spacing w:val="-8"/>
        </w:rPr>
        <w:t> </w:t>
      </w:r>
      <w:r>
        <w:rPr>
          <w:spacing w:val="-6"/>
        </w:rPr>
        <w:t>(Boston,</w:t>
      </w:r>
      <w:r>
        <w:rPr>
          <w:rFonts w:ascii="Times New Roman" w:hAnsi="Times New Roman"/>
          <w:spacing w:val="-6"/>
        </w:rPr>
        <w:t> </w:t>
      </w:r>
      <w:r>
        <w:rPr/>
        <w:t>poster);</w:t>
      </w:r>
      <w:r>
        <w:rPr>
          <w:rFonts w:ascii="Times New Roman" w:hAnsi="Times New Roman"/>
          <w:spacing w:val="-11"/>
        </w:rPr>
        <w:t> </w:t>
      </w:r>
      <w:r>
        <w:rPr/>
        <w:t>University</w:t>
      </w:r>
      <w:r>
        <w:rPr>
          <w:rFonts w:ascii="Times New Roman" w:hAnsi="Times New Roman"/>
          <w:spacing w:val="-11"/>
        </w:rPr>
        <w:t> </w:t>
      </w:r>
      <w:r>
        <w:rPr/>
        <w:t>of</w:t>
      </w:r>
      <w:r>
        <w:rPr>
          <w:rFonts w:ascii="Times New Roman" w:hAnsi="Times New Roman"/>
          <w:spacing w:val="-11"/>
        </w:rPr>
        <w:t> </w:t>
      </w:r>
      <w:r>
        <w:rPr/>
        <w:t>Illinois</w:t>
      </w:r>
      <w:r>
        <w:rPr>
          <w:rFonts w:ascii="Times New Roman" w:hAnsi="Times New Roman"/>
          <w:spacing w:val="-11"/>
        </w:rPr>
        <w:t> </w:t>
      </w:r>
      <w:r>
        <w:rPr/>
        <w:t>at</w:t>
      </w:r>
      <w:r>
        <w:rPr>
          <w:rFonts w:ascii="Times New Roman" w:hAnsi="Times New Roman"/>
          <w:spacing w:val="-10"/>
        </w:rPr>
        <w:t> </w:t>
      </w:r>
      <w:r>
        <w:rPr/>
        <w:t>Urbana–Champaign.</w:t>
      </w:r>
    </w:p>
    <w:p>
      <w:pPr>
        <w:pStyle w:val="BodyText"/>
        <w:spacing w:before="16"/>
        <w:ind w:left="0"/>
      </w:pPr>
    </w:p>
    <w:p>
      <w:pPr>
        <w:pStyle w:val="BodyText"/>
        <w:spacing w:line="254" w:lineRule="auto"/>
        <w:ind w:right="599"/>
        <w:jc w:val="both"/>
      </w:pPr>
      <w:r>
        <w:rPr/>
        <w:t>2021</w:t>
      </w:r>
      <w:r>
        <w:rPr>
          <w:rFonts w:ascii="Times New Roman" w:hAnsi="Times New Roman"/>
        </w:rPr>
        <w:t> </w:t>
      </w:r>
      <w:r>
        <w:rPr/>
        <w:t>(all</w:t>
      </w:r>
      <w:r>
        <w:rPr>
          <w:rFonts w:ascii="Times New Roman" w:hAnsi="Times New Roman"/>
        </w:rPr>
        <w:t> </w:t>
      </w:r>
      <w:r>
        <w:rPr/>
        <w:t>virtual):</w:t>
      </w:r>
      <w:r>
        <w:rPr>
          <w:rFonts w:ascii="Times New Roman" w:hAnsi="Times New Roman"/>
          <w:spacing w:val="37"/>
        </w:rPr>
        <w:t> </w:t>
      </w:r>
      <w:r>
        <w:rPr/>
        <w:t>University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Nottingham</w:t>
      </w:r>
      <w:r>
        <w:rPr>
          <w:rFonts w:ascii="Times New Roman" w:hAnsi="Times New Roman"/>
        </w:rPr>
        <w:t> </w:t>
      </w:r>
      <w:r>
        <w:rPr/>
        <w:t>(Granger</w:t>
      </w:r>
      <w:r>
        <w:rPr>
          <w:rFonts w:ascii="Times New Roman" w:hAnsi="Times New Roman"/>
        </w:rPr>
        <w:t> </w:t>
      </w:r>
      <w:r>
        <w:rPr/>
        <w:t>Centre);</w:t>
      </w:r>
      <w:r>
        <w:rPr>
          <w:rFonts w:ascii="Times New Roman" w:hAnsi="Times New Roman"/>
        </w:rPr>
        <w:t> </w:t>
      </w:r>
      <w:r>
        <w:rPr/>
        <w:t>Econometric</w:t>
      </w:r>
      <w:r>
        <w:rPr>
          <w:rFonts w:ascii="Times New Roman" w:hAnsi="Times New Roman"/>
        </w:rPr>
        <w:t> </w:t>
      </w:r>
      <w:r>
        <w:rPr/>
        <w:t>Society</w:t>
      </w:r>
      <w:r>
        <w:rPr>
          <w:rFonts w:ascii="Times New Roman" w:hAnsi="Times New Roman"/>
        </w:rPr>
        <w:t> </w:t>
      </w:r>
      <w:r>
        <w:rPr/>
        <w:t>Asian</w:t>
      </w:r>
      <w:r>
        <w:rPr>
          <w:rFonts w:ascii="Times New Roman" w:hAnsi="Times New Roman"/>
        </w:rPr>
        <w:t> </w:t>
      </w:r>
      <w:r>
        <w:rPr/>
        <w:t>Meetings;</w:t>
      </w:r>
      <w:r>
        <w:rPr>
          <w:rFonts w:ascii="Times New Roman" w:hAnsi="Times New Roman"/>
          <w:spacing w:val="-7"/>
        </w:rPr>
        <w:t> </w:t>
      </w:r>
      <w:r>
        <w:rPr/>
        <w:t>Econometric</w:t>
      </w:r>
      <w:r>
        <w:rPr>
          <w:rFonts w:ascii="Times New Roman" w:hAnsi="Times New Roman"/>
          <w:spacing w:val="-13"/>
        </w:rPr>
        <w:t> </w:t>
      </w:r>
      <w:r>
        <w:rPr/>
        <w:t>Society</w:t>
      </w:r>
      <w:r>
        <w:rPr>
          <w:rFonts w:ascii="Times New Roman" w:hAnsi="Times New Roman"/>
          <w:spacing w:val="-13"/>
        </w:rPr>
        <w:t> </w:t>
      </w:r>
      <w:r>
        <w:rPr/>
        <w:t>China</w:t>
      </w:r>
      <w:r>
        <w:rPr>
          <w:rFonts w:ascii="Times New Roman" w:hAnsi="Times New Roman"/>
          <w:spacing w:val="-13"/>
        </w:rPr>
        <w:t> </w:t>
      </w:r>
      <w:r>
        <w:rPr/>
        <w:t>Meetings;</w:t>
      </w:r>
      <w:r>
        <w:rPr>
          <w:rFonts w:ascii="Times New Roman" w:hAnsi="Times New Roman"/>
          <w:spacing w:val="-7"/>
        </w:rPr>
        <w:t> </w:t>
      </w:r>
      <w:r>
        <w:rPr/>
        <w:t>ECMFE</w:t>
      </w:r>
      <w:r>
        <w:rPr>
          <w:rFonts w:ascii="Times New Roman" w:hAnsi="Times New Roman"/>
          <w:spacing w:val="-13"/>
        </w:rPr>
        <w:t> </w:t>
      </w:r>
      <w:r>
        <w:rPr/>
        <w:t>Workshop</w:t>
      </w:r>
      <w:r>
        <w:rPr>
          <w:rFonts w:ascii="Times New Roman" w:hAnsi="Times New Roman"/>
          <w:spacing w:val="-13"/>
        </w:rPr>
        <w:t> </w:t>
      </w:r>
      <w:r>
        <w:rPr/>
        <w:t>on</w:t>
      </w:r>
      <w:r>
        <w:rPr>
          <w:rFonts w:ascii="Times New Roman" w:hAnsi="Times New Roman"/>
          <w:spacing w:val="-13"/>
        </w:rPr>
        <w:t> </w:t>
      </w:r>
      <w:r>
        <w:rPr/>
        <w:t>Predictability,</w:t>
      </w:r>
      <w:r>
        <w:rPr>
          <w:rFonts w:ascii="Times New Roman" w:hAnsi="Times New Roman"/>
          <w:spacing w:val="-10"/>
        </w:rPr>
        <w:t> </w:t>
      </w:r>
      <w:r>
        <w:rPr/>
        <w:t>Fore-</w:t>
      </w:r>
      <w:r>
        <w:rPr>
          <w:rFonts w:ascii="Times New Roman" w:hAnsi="Times New Roman"/>
        </w:rPr>
        <w:t> </w:t>
      </w:r>
      <w:r>
        <w:rPr>
          <w:spacing w:val="-4"/>
        </w:rPr>
        <w:t>casting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and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Monitoring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(Essex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Business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School,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invited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session);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McGill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University;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University</w:t>
      </w:r>
      <w:r>
        <w:rPr>
          <w:rFonts w:ascii="Times New Roman" w:hAnsi="Times New Roman"/>
          <w:spacing w:val="-4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California–Irvine.</w:t>
      </w:r>
    </w:p>
    <w:p>
      <w:pPr>
        <w:pStyle w:val="BodyText"/>
        <w:spacing w:before="15"/>
        <w:ind w:left="0"/>
      </w:pPr>
    </w:p>
    <w:p>
      <w:pPr>
        <w:pStyle w:val="BodyText"/>
        <w:spacing w:line="254" w:lineRule="auto"/>
        <w:ind w:right="599"/>
        <w:jc w:val="both"/>
      </w:pPr>
      <w:r>
        <w:rPr/>
        <w:t>2018:</w:t>
      </w:r>
      <w:r>
        <w:rPr>
          <w:rFonts w:ascii="Times New Roman"/>
          <w:spacing w:val="40"/>
        </w:rPr>
        <w:t> </w:t>
      </w:r>
      <w:r>
        <w:rPr/>
        <w:t>Chinese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Hong</w:t>
      </w:r>
      <w:r>
        <w:rPr>
          <w:rFonts w:ascii="Times New Roman"/>
        </w:rPr>
        <w:t> </w:t>
      </w:r>
      <w:r>
        <w:rPr/>
        <w:t>Kong;</w:t>
      </w:r>
      <w:r>
        <w:rPr>
          <w:rFonts w:ascii="Times New Roman"/>
        </w:rPr>
        <w:t> </w:t>
      </w:r>
      <w:r>
        <w:rPr/>
        <w:t>City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Hong</w:t>
      </w:r>
      <w:r>
        <w:rPr>
          <w:rFonts w:ascii="Times New Roman"/>
        </w:rPr>
        <w:t> </w:t>
      </w:r>
      <w:r>
        <w:rPr/>
        <w:t>Kong;</w:t>
      </w:r>
      <w:r>
        <w:rPr>
          <w:rFonts w:ascii="Times New Roman"/>
        </w:rPr>
        <w:t> </w:t>
      </w:r>
      <w:r>
        <w:rPr/>
        <w:t>New</w:t>
      </w:r>
      <w:r>
        <w:rPr>
          <w:rFonts w:ascii="Times New Roman"/>
        </w:rPr>
        <w:t> </w:t>
      </w:r>
      <w:r>
        <w:rPr/>
        <w:t>Frontiers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>
          <w:spacing w:val="-6"/>
        </w:rPr>
        <w:t>Econometrics</w:t>
      </w:r>
      <w:r>
        <w:rPr>
          <w:rFonts w:ascii="Times New Roman"/>
          <w:spacing w:val="-6"/>
        </w:rPr>
        <w:t> </w:t>
      </w:r>
      <w:r>
        <w:rPr>
          <w:spacing w:val="-6"/>
        </w:rPr>
        <w:t>(UConn,</w:t>
      </w:r>
      <w:r>
        <w:rPr>
          <w:rFonts w:ascii="Times New Roman"/>
          <w:spacing w:val="-6"/>
        </w:rPr>
        <w:t> </w:t>
      </w:r>
      <w:r>
        <w:rPr>
          <w:spacing w:val="-6"/>
        </w:rPr>
        <w:t>invited</w:t>
      </w:r>
      <w:r>
        <w:rPr>
          <w:rFonts w:ascii="Times New Roman"/>
          <w:spacing w:val="-6"/>
        </w:rPr>
        <w:t> </w:t>
      </w:r>
      <w:r>
        <w:rPr>
          <w:spacing w:val="-6"/>
        </w:rPr>
        <w:t>session);</w:t>
      </w:r>
      <w:r>
        <w:rPr>
          <w:rFonts w:ascii="Times New Roman"/>
          <w:spacing w:val="-6"/>
        </w:rPr>
        <w:t> </w:t>
      </w:r>
      <w:r>
        <w:rPr>
          <w:spacing w:val="-6"/>
        </w:rPr>
        <w:t>Econometric</w:t>
      </w:r>
      <w:r>
        <w:rPr>
          <w:rFonts w:ascii="Times New Roman"/>
          <w:spacing w:val="-6"/>
        </w:rPr>
        <w:t> </w:t>
      </w:r>
      <w:r>
        <w:rPr>
          <w:spacing w:val="-6"/>
        </w:rPr>
        <w:t>Society</w:t>
      </w:r>
      <w:r>
        <w:rPr>
          <w:rFonts w:ascii="Times New Roman"/>
          <w:spacing w:val="-6"/>
        </w:rPr>
        <w:t> </w:t>
      </w:r>
      <w:r>
        <w:rPr>
          <w:spacing w:val="-6"/>
        </w:rPr>
        <w:t>Summer</w:t>
      </w:r>
      <w:r>
        <w:rPr>
          <w:rFonts w:ascii="Times New Roman"/>
          <w:spacing w:val="-6"/>
        </w:rPr>
        <w:t> </w:t>
      </w:r>
      <w:r>
        <w:rPr>
          <w:spacing w:val="-6"/>
        </w:rPr>
        <w:t>Meeting</w:t>
      </w:r>
      <w:r>
        <w:rPr>
          <w:rFonts w:ascii="Times New Roman"/>
          <w:spacing w:val="-6"/>
        </w:rPr>
        <w:t> </w:t>
      </w:r>
      <w:r>
        <w:rPr>
          <w:spacing w:val="-6"/>
        </w:rPr>
        <w:t>(Davis,</w:t>
      </w:r>
      <w:r>
        <w:rPr>
          <w:rFonts w:ascii="Times New Roman"/>
          <w:spacing w:val="-6"/>
        </w:rPr>
        <w:t> </w:t>
      </w:r>
      <w:r>
        <w:rPr>
          <w:spacing w:val="-6"/>
        </w:rPr>
        <w:t>Califor-</w:t>
      </w:r>
      <w:r>
        <w:rPr>
          <w:rFonts w:ascii="Times New Roman"/>
          <w:spacing w:val="-6"/>
        </w:rPr>
        <w:t> </w:t>
      </w:r>
      <w:r>
        <w:rPr>
          <w:spacing w:val="-2"/>
        </w:rPr>
        <w:t>nia).</w:t>
      </w:r>
    </w:p>
    <w:p>
      <w:pPr>
        <w:pStyle w:val="BodyText"/>
        <w:spacing w:before="16"/>
        <w:ind w:left="0"/>
      </w:pPr>
    </w:p>
    <w:p>
      <w:pPr>
        <w:pStyle w:val="BodyText"/>
        <w:spacing w:line="254" w:lineRule="auto"/>
        <w:ind w:right="600"/>
        <w:jc w:val="both"/>
      </w:pPr>
      <w:r>
        <w:rPr/>
        <w:t>2017:</w:t>
      </w:r>
      <w:r>
        <w:rPr>
          <w:rFonts w:ascii="Times New Roman" w:hAnsi="Times New Roman"/>
          <w:spacing w:val="17"/>
        </w:rPr>
        <w:t> </w:t>
      </w:r>
      <w:r>
        <w:rPr/>
        <w:t>CIREQ</w:t>
      </w:r>
      <w:r>
        <w:rPr>
          <w:rFonts w:ascii="Times New Roman" w:hAnsi="Times New Roman"/>
          <w:spacing w:val="-10"/>
        </w:rPr>
        <w:t> </w:t>
      </w:r>
      <w:r>
        <w:rPr/>
        <w:t>Conference</w:t>
      </w:r>
      <w:r>
        <w:rPr>
          <w:rFonts w:ascii="Times New Roman" w:hAnsi="Times New Roman"/>
          <w:spacing w:val="-9"/>
        </w:rPr>
        <w:t> </w:t>
      </w:r>
      <w:r>
        <w:rPr/>
        <w:t>on</w:t>
      </w:r>
      <w:r>
        <w:rPr>
          <w:rFonts w:ascii="Times New Roman" w:hAnsi="Times New Roman"/>
          <w:spacing w:val="-9"/>
        </w:rPr>
        <w:t> </w:t>
      </w:r>
      <w:r>
        <w:rPr/>
        <w:t>Inference</w:t>
      </w:r>
      <w:r>
        <w:rPr>
          <w:rFonts w:ascii="Times New Roman" w:hAnsi="Times New Roman"/>
          <w:spacing w:val="-9"/>
        </w:rPr>
        <w:t> </w:t>
      </w:r>
      <w:r>
        <w:rPr/>
        <w:t>in</w:t>
      </w:r>
      <w:r>
        <w:rPr>
          <w:rFonts w:ascii="Times New Roman" w:hAnsi="Times New Roman"/>
          <w:spacing w:val="-9"/>
        </w:rPr>
        <w:t> </w:t>
      </w:r>
      <w:r>
        <w:rPr/>
        <w:t>Large</w:t>
      </w:r>
      <w:r>
        <w:rPr>
          <w:rFonts w:ascii="Times New Roman" w:hAnsi="Times New Roman"/>
          <w:spacing w:val="-9"/>
        </w:rPr>
        <w:t> </w:t>
      </w:r>
      <w:r>
        <w:rPr/>
        <w:t>Econometrics</w:t>
      </w:r>
      <w:r>
        <w:rPr>
          <w:rFonts w:ascii="Times New Roman" w:hAnsi="Times New Roman"/>
          <w:spacing w:val="-9"/>
        </w:rPr>
        <w:t> </w:t>
      </w:r>
      <w:r>
        <w:rPr/>
        <w:t>Models</w:t>
      </w:r>
      <w:r>
        <w:rPr>
          <w:rFonts w:ascii="Times New Roman" w:hAnsi="Times New Roman"/>
          <w:spacing w:val="-9"/>
        </w:rPr>
        <w:t> </w:t>
      </w:r>
      <w:r>
        <w:rPr/>
        <w:t>(Montreal);</w:t>
      </w:r>
      <w:r>
        <w:rPr>
          <w:rFonts w:ascii="Times New Roman" w:hAnsi="Times New Roman"/>
          <w:spacing w:val="-2"/>
        </w:rPr>
        <w:t> </w:t>
      </w:r>
      <w:r>
        <w:rPr/>
        <w:t>Midwest</w:t>
      </w:r>
      <w:r>
        <w:rPr>
          <w:rFonts w:ascii="Times New Roman" w:hAnsi="Times New Roman"/>
        </w:rPr>
        <w:t> </w:t>
      </w:r>
      <w:r>
        <w:rPr>
          <w:spacing w:val="-4"/>
        </w:rPr>
        <w:t>Econometrics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Group</w:t>
      </w:r>
      <w:r>
        <w:rPr>
          <w:rFonts w:ascii="Times New Roman" w:hAnsi="Times New Roman"/>
          <w:spacing w:val="-10"/>
        </w:rPr>
        <w:t> </w:t>
      </w:r>
      <w:r>
        <w:rPr>
          <w:spacing w:val="-4"/>
        </w:rPr>
        <w:t>(Texas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A&amp;M);</w:t>
      </w:r>
      <w:r>
        <w:rPr>
          <w:rFonts w:ascii="Times New Roman" w:hAnsi="Times New Roman"/>
          <w:spacing w:val="-8"/>
        </w:rPr>
        <w:t> </w:t>
      </w:r>
      <w:r>
        <w:rPr>
          <w:spacing w:val="-4"/>
        </w:rPr>
        <w:t>Indiana</w:t>
      </w:r>
      <w:r>
        <w:rPr>
          <w:rFonts w:ascii="Times New Roman" w:hAnsi="Times New Roman"/>
          <w:spacing w:val="-10"/>
        </w:rPr>
        <w:t> </w:t>
      </w:r>
      <w:r>
        <w:rPr>
          <w:spacing w:val="-4"/>
        </w:rPr>
        <w:t>University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(Statistics);</w:t>
      </w:r>
      <w:r>
        <w:rPr>
          <w:rFonts w:ascii="Times New Roman" w:hAnsi="Times New Roman"/>
          <w:spacing w:val="-5"/>
        </w:rPr>
        <w:t> </w:t>
      </w:r>
      <w:r>
        <w:rPr>
          <w:spacing w:val="-4"/>
        </w:rPr>
        <w:t>Indiana</w:t>
      </w:r>
      <w:r>
        <w:rPr>
          <w:rFonts w:ascii="Times New Roman" w:hAnsi="Times New Roman"/>
          <w:spacing w:val="-10"/>
        </w:rPr>
        <w:t> </w:t>
      </w:r>
      <w:r>
        <w:rPr>
          <w:spacing w:val="-4"/>
        </w:rPr>
        <w:t>University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(Econ);</w:t>
      </w:r>
      <w:r>
        <w:rPr>
          <w:rFonts w:ascii="Times New Roman" w:hAnsi="Times New Roman"/>
          <w:spacing w:val="-4"/>
        </w:rPr>
        <w:t> </w:t>
      </w:r>
      <w:r>
        <w:rPr/>
        <w:t>University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Michigan–Ann</w:t>
      </w:r>
      <w:r>
        <w:rPr>
          <w:rFonts w:ascii="Times New Roman" w:hAnsi="Times New Roman"/>
        </w:rPr>
        <w:t> </w:t>
      </w:r>
      <w:r>
        <w:rPr/>
        <w:t>Arbor.</w:t>
      </w:r>
    </w:p>
    <w:p>
      <w:pPr>
        <w:pStyle w:val="BodyText"/>
        <w:spacing w:before="16"/>
        <w:ind w:left="0"/>
      </w:pPr>
    </w:p>
    <w:p>
      <w:pPr>
        <w:pStyle w:val="BodyText"/>
      </w:pPr>
      <w:r>
        <w:rPr>
          <w:spacing w:val="-4"/>
        </w:rPr>
        <w:t>2016:</w:t>
      </w:r>
      <w:r>
        <w:rPr>
          <w:rFonts w:ascii="Times New Roman" w:hAnsi="Times New Roman"/>
          <w:spacing w:val="8"/>
        </w:rPr>
        <w:t> </w:t>
      </w:r>
      <w:r>
        <w:rPr>
          <w:spacing w:val="-4"/>
        </w:rPr>
        <w:t>Université</w:t>
      </w:r>
      <w:r>
        <w:rPr>
          <w:rFonts w:ascii="Times New Roman" w:hAnsi="Times New Roman"/>
          <w:spacing w:val="-10"/>
        </w:rPr>
        <w:t> </w:t>
      </w:r>
      <w:r>
        <w:rPr>
          <w:spacing w:val="-4"/>
        </w:rPr>
        <w:t>de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Montréal;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Conference</w:t>
      </w:r>
      <w:r>
        <w:rPr>
          <w:rFonts w:ascii="Times New Roman" w:hAnsi="Times New Roman"/>
          <w:spacing w:val="-10"/>
        </w:rPr>
        <w:t> </w:t>
      </w:r>
      <w:r>
        <w:rPr>
          <w:spacing w:val="-4"/>
        </w:rPr>
        <w:t>in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Honor</w:t>
      </w:r>
      <w:r>
        <w:rPr>
          <w:rFonts w:ascii="Times New Roman" w:hAnsi="Times New Roman"/>
          <w:spacing w:val="-10"/>
        </w:rPr>
        <w:t> </w:t>
      </w:r>
      <w:r>
        <w:rPr>
          <w:spacing w:val="-4"/>
        </w:rPr>
        <w:t>of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J.M.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Dufour</w:t>
      </w:r>
      <w:r>
        <w:rPr>
          <w:rFonts w:ascii="Times New Roman" w:hAnsi="Times New Roman"/>
          <w:spacing w:val="-10"/>
        </w:rPr>
        <w:t> </w:t>
      </w:r>
      <w:r>
        <w:rPr>
          <w:spacing w:val="-4"/>
        </w:rPr>
        <w:t>(Montreal).</w:t>
      </w:r>
    </w:p>
    <w:p>
      <w:pPr>
        <w:pStyle w:val="BodyText"/>
        <w:spacing w:before="32"/>
        <w:ind w:left="0"/>
      </w:pPr>
    </w:p>
    <w:p>
      <w:pPr>
        <w:pStyle w:val="BodyText"/>
        <w:spacing w:line="254" w:lineRule="auto"/>
        <w:ind w:right="599"/>
        <w:jc w:val="both"/>
      </w:pPr>
      <w:r>
        <w:rPr/>
        <w:t>2015:</w:t>
      </w:r>
      <w:r>
        <w:rPr>
          <w:rFonts w:ascii="Times New Roman" w:hAnsi="Times New Roman"/>
          <w:spacing w:val="11"/>
        </w:rPr>
        <w:t> </w:t>
      </w:r>
      <w:r>
        <w:rPr/>
        <w:t>Econometric</w:t>
      </w:r>
      <w:r>
        <w:rPr>
          <w:rFonts w:ascii="Times New Roman" w:hAnsi="Times New Roman"/>
          <w:spacing w:val="-14"/>
        </w:rPr>
        <w:t> </w:t>
      </w:r>
      <w:r>
        <w:rPr/>
        <w:t>Society</w:t>
      </w:r>
      <w:r>
        <w:rPr>
          <w:rFonts w:ascii="Times New Roman" w:hAnsi="Times New Roman"/>
          <w:spacing w:val="-14"/>
        </w:rPr>
        <w:t> </w:t>
      </w:r>
      <w:r>
        <w:rPr/>
        <w:t>World</w:t>
      </w:r>
      <w:r>
        <w:rPr>
          <w:rFonts w:ascii="Times New Roman" w:hAnsi="Times New Roman"/>
          <w:spacing w:val="-14"/>
        </w:rPr>
        <w:t> </w:t>
      </w:r>
      <w:r>
        <w:rPr/>
        <w:t>Congress</w:t>
      </w:r>
      <w:r>
        <w:rPr>
          <w:rFonts w:ascii="Times New Roman" w:hAnsi="Times New Roman"/>
          <w:spacing w:val="-14"/>
        </w:rPr>
        <w:t> </w:t>
      </w:r>
      <w:r>
        <w:rPr/>
        <w:t>(Montreal);</w:t>
      </w:r>
      <w:r>
        <w:rPr>
          <w:rFonts w:ascii="Times New Roman" w:hAnsi="Times New Roman"/>
          <w:spacing w:val="-7"/>
        </w:rPr>
        <w:t> </w:t>
      </w:r>
      <w:r>
        <w:rPr/>
        <w:t>Midwest</w:t>
      </w:r>
      <w:r>
        <w:rPr>
          <w:rFonts w:ascii="Times New Roman" w:hAnsi="Times New Roman"/>
          <w:spacing w:val="-14"/>
        </w:rPr>
        <w:t> </w:t>
      </w:r>
      <w:r>
        <w:rPr/>
        <w:t>Econometrics</w:t>
      </w:r>
      <w:r>
        <w:rPr>
          <w:rFonts w:ascii="Times New Roman" w:hAnsi="Times New Roman"/>
          <w:spacing w:val="-14"/>
        </w:rPr>
        <w:t> </w:t>
      </w:r>
      <w:r>
        <w:rPr/>
        <w:t>Group</w:t>
      </w:r>
      <w:r>
        <w:rPr>
          <w:rFonts w:ascii="Times New Roman" w:hAnsi="Times New Roman"/>
          <w:spacing w:val="-14"/>
        </w:rPr>
        <w:t> </w:t>
      </w:r>
      <w:r>
        <w:rPr/>
        <w:t>(Fed</w:t>
      </w:r>
      <w:r>
        <w:rPr>
          <w:rFonts w:ascii="Times New Roman" w:hAnsi="Times New Roman"/>
        </w:rPr>
        <w:t> </w:t>
      </w:r>
      <w:r>
        <w:rPr/>
        <w:t>at</w:t>
      </w:r>
      <w:r>
        <w:rPr>
          <w:rFonts w:ascii="Times New Roman" w:hAnsi="Times New Roman"/>
          <w:spacing w:val="-5"/>
        </w:rPr>
        <w:t> </w:t>
      </w:r>
      <w:r>
        <w:rPr/>
        <w:t>St.</w:t>
      </w:r>
      <w:r>
        <w:rPr>
          <w:rFonts w:ascii="Times New Roman" w:hAnsi="Times New Roman"/>
          <w:spacing w:val="36"/>
        </w:rPr>
        <w:t> </w:t>
      </w:r>
      <w:r>
        <w:rPr/>
        <w:t>Louis);</w:t>
      </w:r>
      <w:r>
        <w:rPr>
          <w:rFonts w:ascii="Times New Roman" w:hAnsi="Times New Roman"/>
        </w:rPr>
        <w:t> </w:t>
      </w:r>
      <w:r>
        <w:rPr/>
        <w:t>University</w:t>
      </w:r>
      <w:r>
        <w:rPr>
          <w:rFonts w:ascii="Times New Roman" w:hAnsi="Times New Roman"/>
          <w:spacing w:val="-5"/>
        </w:rPr>
        <w:t> </w:t>
      </w:r>
      <w:r>
        <w:rPr/>
        <w:t>of</w:t>
      </w:r>
      <w:r>
        <w:rPr>
          <w:rFonts w:ascii="Times New Roman" w:hAnsi="Times New Roman"/>
          <w:spacing w:val="-5"/>
        </w:rPr>
        <w:t> </w:t>
      </w:r>
      <w:r>
        <w:rPr/>
        <w:t>Wisconsin–Milwaukee;</w:t>
      </w:r>
      <w:r>
        <w:rPr>
          <w:rFonts w:ascii="Times New Roman" w:hAnsi="Times New Roman"/>
        </w:rPr>
        <w:t> </w:t>
      </w:r>
      <w:r>
        <w:rPr/>
        <w:t>Yale</w:t>
      </w:r>
      <w:r>
        <w:rPr>
          <w:rFonts w:ascii="Times New Roman" w:hAnsi="Times New Roman"/>
          <w:spacing w:val="-5"/>
        </w:rPr>
        <w:t> </w:t>
      </w:r>
      <w:r>
        <w:rPr/>
        <w:t>University</w:t>
      </w:r>
      <w:r>
        <w:rPr>
          <w:rFonts w:ascii="Times New Roman" w:hAnsi="Times New Roman"/>
          <w:spacing w:val="-5"/>
        </w:rPr>
        <w:t> </w:t>
      </w:r>
      <w:r>
        <w:rPr/>
        <w:t>(Econ);</w:t>
      </w:r>
      <w:r>
        <w:rPr>
          <w:rFonts w:ascii="Times New Roman" w:hAnsi="Times New Roman"/>
        </w:rPr>
        <w:t> </w:t>
      </w:r>
      <w:r>
        <w:rPr/>
        <w:t>Yale</w:t>
      </w:r>
      <w:r>
        <w:rPr>
          <w:rFonts w:ascii="Times New Roman" w:hAnsi="Times New Roman"/>
          <w:spacing w:val="-5"/>
        </w:rPr>
        <w:t> </w:t>
      </w:r>
      <w:r>
        <w:rPr/>
        <w:t>University</w:t>
      </w:r>
      <w:r>
        <w:rPr>
          <w:rFonts w:ascii="Times New Roman" w:hAnsi="Times New Roman"/>
        </w:rPr>
        <w:t> </w:t>
      </w:r>
      <w:r>
        <w:rPr/>
        <w:t>(Math);</w:t>
      </w:r>
      <w:r>
        <w:rPr>
          <w:rFonts w:ascii="Times New Roman" w:hAnsi="Times New Roman"/>
        </w:rPr>
        <w:t> </w:t>
      </w:r>
      <w:r>
        <w:rPr/>
        <w:t>SUNY–Albany;</w:t>
      </w:r>
      <w:r>
        <w:rPr>
          <w:rFonts w:ascii="Times New Roman" w:hAnsi="Times New Roman"/>
        </w:rPr>
        <w:t> </w:t>
      </w:r>
      <w:r>
        <w:rPr/>
        <w:t>Indiana</w:t>
      </w:r>
      <w:r>
        <w:rPr>
          <w:rFonts w:ascii="Times New Roman" w:hAnsi="Times New Roman"/>
          <w:spacing w:val="-3"/>
        </w:rPr>
        <w:t> </w:t>
      </w:r>
      <w:r>
        <w:rPr/>
        <w:t>University;</w:t>
      </w:r>
      <w:r>
        <w:rPr>
          <w:rFonts w:ascii="Times New Roman" w:hAnsi="Times New Roman"/>
        </w:rPr>
        <w:t> </w:t>
      </w:r>
      <w:r>
        <w:rPr/>
        <w:t>North</w:t>
      </w:r>
      <w:r>
        <w:rPr>
          <w:rFonts w:ascii="Times New Roman" w:hAnsi="Times New Roman"/>
          <w:spacing w:val="-3"/>
        </w:rPr>
        <w:t> </w:t>
      </w:r>
      <w:r>
        <w:rPr/>
        <w:t>Carolina</w:t>
      </w:r>
      <w:r>
        <w:rPr>
          <w:rFonts w:ascii="Times New Roman" w:hAnsi="Times New Roman"/>
          <w:spacing w:val="-3"/>
        </w:rPr>
        <w:t> </w:t>
      </w:r>
      <w:r>
        <w:rPr/>
        <w:t>State</w:t>
      </w:r>
      <w:r>
        <w:rPr>
          <w:rFonts w:ascii="Times New Roman" w:hAnsi="Times New Roman"/>
          <w:spacing w:val="-3"/>
        </w:rPr>
        <w:t> </w:t>
      </w:r>
      <w:r>
        <w:rPr/>
        <w:t>University;</w:t>
      </w:r>
      <w:r>
        <w:rPr>
          <w:rFonts w:ascii="Times New Roman" w:hAnsi="Times New Roman"/>
        </w:rPr>
        <w:t> </w:t>
      </w:r>
      <w:r>
        <w:rPr/>
        <w:t>University</w:t>
      </w:r>
      <w:r>
        <w:rPr>
          <w:rFonts w:ascii="Times New Roman" w:hAnsi="Times New Roman"/>
          <w:spacing w:val="-3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Alberta</w:t>
      </w:r>
      <w:r>
        <w:rPr>
          <w:rFonts w:ascii="Times New Roman" w:hAnsi="Times New Roman"/>
        </w:rPr>
        <w:t> </w:t>
      </w:r>
      <w:r>
        <w:rPr/>
        <w:t>(School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Business).</w:t>
      </w:r>
    </w:p>
    <w:p>
      <w:pPr>
        <w:pStyle w:val="BodyText"/>
        <w:spacing w:before="16"/>
        <w:ind w:left="0"/>
      </w:pPr>
    </w:p>
    <w:p>
      <w:pPr>
        <w:pStyle w:val="BodyText"/>
        <w:spacing w:line="254" w:lineRule="auto"/>
        <w:ind w:right="599"/>
        <w:jc w:val="both"/>
      </w:pPr>
      <w:r>
        <w:rPr>
          <w:spacing w:val="-6"/>
        </w:rPr>
        <w:t>2014:</w:t>
      </w:r>
      <w:r>
        <w:rPr>
          <w:rFonts w:ascii="Times New Roman" w:hAnsi="Times New Roman"/>
          <w:spacing w:val="28"/>
        </w:rPr>
        <w:t> </w:t>
      </w:r>
      <w:r>
        <w:rPr>
          <w:spacing w:val="-6"/>
        </w:rPr>
        <w:t>University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of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Illinois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at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Urbana–Champaign;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Vanderbilt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University;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University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of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British</w:t>
      </w:r>
      <w:r>
        <w:rPr>
          <w:rFonts w:ascii="Times New Roman" w:hAnsi="Times New Roman"/>
          <w:spacing w:val="-6"/>
        </w:rPr>
        <w:t> </w:t>
      </w:r>
      <w:r>
        <w:rPr>
          <w:spacing w:val="-6"/>
        </w:rPr>
        <w:t>Columbia;</w:t>
      </w:r>
      <w:r>
        <w:rPr>
          <w:rFonts w:ascii="Times New Roman" w:hAnsi="Times New Roman"/>
          <w:spacing w:val="-11"/>
        </w:rPr>
        <w:t> </w:t>
      </w:r>
      <w:r>
        <w:rPr>
          <w:spacing w:val="-6"/>
        </w:rPr>
        <w:t>Econometric</w:t>
      </w:r>
      <w:r>
        <w:rPr>
          <w:rFonts w:ascii="Times New Roman" w:hAnsi="Times New Roman"/>
          <w:spacing w:val="-9"/>
        </w:rPr>
        <w:t> </w:t>
      </w:r>
      <w:r>
        <w:rPr>
          <w:spacing w:val="-6"/>
        </w:rPr>
        <w:t>Society</w:t>
      </w:r>
      <w:r>
        <w:rPr>
          <w:rFonts w:ascii="Times New Roman" w:hAnsi="Times New Roman"/>
          <w:spacing w:val="-9"/>
        </w:rPr>
        <w:t> </w:t>
      </w:r>
      <w:r>
        <w:rPr>
          <w:spacing w:val="-6"/>
        </w:rPr>
        <w:t>Summer</w:t>
      </w:r>
      <w:r>
        <w:rPr>
          <w:rFonts w:ascii="Times New Roman" w:hAnsi="Times New Roman"/>
          <w:spacing w:val="-9"/>
        </w:rPr>
        <w:t> </w:t>
      </w:r>
      <w:r>
        <w:rPr>
          <w:spacing w:val="-6"/>
        </w:rPr>
        <w:t>Meeting</w:t>
      </w:r>
      <w:r>
        <w:rPr>
          <w:rFonts w:ascii="Times New Roman" w:hAnsi="Times New Roman"/>
          <w:spacing w:val="-9"/>
        </w:rPr>
        <w:t> </w:t>
      </w:r>
      <w:r>
        <w:rPr>
          <w:spacing w:val="-6"/>
        </w:rPr>
        <w:t>(Minneapolis);</w:t>
      </w:r>
      <w:r>
        <w:rPr>
          <w:rFonts w:ascii="Times New Roman" w:hAnsi="Times New Roman"/>
          <w:spacing w:val="-9"/>
        </w:rPr>
        <w:t> </w:t>
      </w:r>
      <w:r>
        <w:rPr>
          <w:spacing w:val="-6"/>
        </w:rPr>
        <w:t>Midwest</w:t>
      </w:r>
      <w:r>
        <w:rPr>
          <w:rFonts w:ascii="Times New Roman" w:hAnsi="Times New Roman"/>
          <w:spacing w:val="-9"/>
        </w:rPr>
        <w:t> </w:t>
      </w:r>
      <w:r>
        <w:rPr>
          <w:spacing w:val="-6"/>
        </w:rPr>
        <w:t>Econometrics</w:t>
      </w:r>
      <w:r>
        <w:rPr>
          <w:rFonts w:ascii="Times New Roman" w:hAnsi="Times New Roman"/>
          <w:spacing w:val="-9"/>
        </w:rPr>
        <w:t> </w:t>
      </w:r>
      <w:r>
        <w:rPr>
          <w:spacing w:val="-6"/>
        </w:rPr>
        <w:t>Group</w:t>
      </w:r>
      <w:r>
        <w:rPr>
          <w:rFonts w:ascii="Times New Roman" w:hAnsi="Times New Roman"/>
          <w:spacing w:val="-6"/>
        </w:rPr>
        <w:t> </w:t>
      </w:r>
      <w:r>
        <w:rPr/>
        <w:t>(Iowa);</w:t>
      </w:r>
      <w:r>
        <w:rPr>
          <w:rFonts w:ascii="Times New Roman" w:hAnsi="Times New Roman"/>
          <w:spacing w:val="-8"/>
        </w:rPr>
        <w:t> </w:t>
      </w:r>
      <w:r>
        <w:rPr/>
        <w:t>Canadian</w:t>
      </w:r>
      <w:r>
        <w:rPr>
          <w:rFonts w:ascii="Times New Roman" w:hAnsi="Times New Roman"/>
          <w:spacing w:val="-9"/>
        </w:rPr>
        <w:t> </w:t>
      </w:r>
      <w:r>
        <w:rPr/>
        <w:t>Econometrics</w:t>
      </w:r>
      <w:r>
        <w:rPr>
          <w:rFonts w:ascii="Times New Roman" w:hAnsi="Times New Roman"/>
          <w:spacing w:val="-8"/>
        </w:rPr>
        <w:t> </w:t>
      </w:r>
      <w:r>
        <w:rPr/>
        <w:t>Study</w:t>
      </w:r>
      <w:r>
        <w:rPr>
          <w:rFonts w:ascii="Times New Roman" w:hAnsi="Times New Roman"/>
          <w:spacing w:val="-9"/>
        </w:rPr>
        <w:t> </w:t>
      </w:r>
      <w:r>
        <w:rPr/>
        <w:t>Group</w:t>
      </w:r>
      <w:r>
        <w:rPr>
          <w:rFonts w:ascii="Times New Roman" w:hAnsi="Times New Roman"/>
          <w:spacing w:val="-9"/>
        </w:rPr>
        <w:t> </w:t>
      </w:r>
      <w:r>
        <w:rPr/>
        <w:t>(Vancouver).</w:t>
      </w:r>
    </w:p>
    <w:p>
      <w:pPr>
        <w:pStyle w:val="BodyText"/>
        <w:spacing w:before="16"/>
        <w:ind w:left="0"/>
      </w:pPr>
    </w:p>
    <w:p>
      <w:pPr>
        <w:pStyle w:val="BodyText"/>
        <w:spacing w:line="254" w:lineRule="auto"/>
        <w:ind w:right="599"/>
        <w:jc w:val="both"/>
      </w:pPr>
      <w:r>
        <w:rPr/>
        <w:t>2013:</w:t>
      </w:r>
      <w:r>
        <w:rPr>
          <w:rFonts w:ascii="Times New Roman" w:hAnsi="Times New Roman"/>
          <w:spacing w:val="19"/>
        </w:rPr>
        <w:t> </w:t>
      </w:r>
      <w:r>
        <w:rPr/>
        <w:t>University</w:t>
      </w:r>
      <w:r>
        <w:rPr>
          <w:rFonts w:ascii="Times New Roman" w:hAnsi="Times New Roman"/>
          <w:spacing w:val="-8"/>
        </w:rPr>
        <w:t> </w:t>
      </w:r>
      <w:r>
        <w:rPr/>
        <w:t>of</w:t>
      </w:r>
      <w:r>
        <w:rPr>
          <w:rFonts w:ascii="Times New Roman" w:hAnsi="Times New Roman"/>
          <w:spacing w:val="-7"/>
        </w:rPr>
        <w:t> </w:t>
      </w:r>
      <w:r>
        <w:rPr/>
        <w:t>Science</w:t>
      </w:r>
      <w:r>
        <w:rPr>
          <w:rFonts w:ascii="Times New Roman" w:hAnsi="Times New Roman"/>
          <w:spacing w:val="-8"/>
        </w:rPr>
        <w:t> </w:t>
      </w:r>
      <w:r>
        <w:rPr/>
        <w:t>and</w:t>
      </w:r>
      <w:r>
        <w:rPr>
          <w:rFonts w:ascii="Times New Roman" w:hAnsi="Times New Roman"/>
          <w:spacing w:val="-8"/>
        </w:rPr>
        <w:t> </w:t>
      </w:r>
      <w:r>
        <w:rPr/>
        <w:t>Technology</w:t>
      </w:r>
      <w:r>
        <w:rPr>
          <w:rFonts w:ascii="Times New Roman" w:hAnsi="Times New Roman"/>
          <w:spacing w:val="-8"/>
        </w:rPr>
        <w:t> </w:t>
      </w:r>
      <w:r>
        <w:rPr/>
        <w:t>of</w:t>
      </w:r>
      <w:r>
        <w:rPr>
          <w:rFonts w:ascii="Times New Roman" w:hAnsi="Times New Roman"/>
          <w:spacing w:val="-7"/>
        </w:rPr>
        <w:t> </w:t>
      </w:r>
      <w:r>
        <w:rPr/>
        <w:t>China;</w:t>
      </w:r>
      <w:r>
        <w:rPr>
          <w:rFonts w:ascii="Times New Roman" w:hAnsi="Times New Roman"/>
          <w:spacing w:val="-1"/>
        </w:rPr>
        <w:t> </w:t>
      </w:r>
      <w:r>
        <w:rPr/>
        <w:t>Southwest</w:t>
      </w:r>
      <w:r>
        <w:rPr>
          <w:rFonts w:ascii="Times New Roman" w:hAnsi="Times New Roman"/>
          <w:spacing w:val="-8"/>
        </w:rPr>
        <w:t> </w:t>
      </w:r>
      <w:r>
        <w:rPr/>
        <w:t>University</w:t>
      </w:r>
      <w:r>
        <w:rPr>
          <w:rFonts w:ascii="Times New Roman" w:hAnsi="Times New Roman"/>
          <w:spacing w:val="-8"/>
        </w:rPr>
        <w:t> </w:t>
      </w:r>
      <w:r>
        <w:rPr/>
        <w:t>of</w:t>
      </w:r>
      <w:r>
        <w:rPr>
          <w:rFonts w:ascii="Times New Roman" w:hAnsi="Times New Roman"/>
          <w:spacing w:val="-7"/>
        </w:rPr>
        <w:t> </w:t>
      </w:r>
      <w:r>
        <w:rPr/>
        <w:t>Finance</w:t>
      </w:r>
      <w:r>
        <w:rPr>
          <w:rFonts w:ascii="Times New Roman" w:hAnsi="Times New Roman"/>
          <w:spacing w:val="-8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>
          <w:spacing w:val="-4"/>
        </w:rPr>
        <w:t>Economics;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International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Conference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in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Financial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Econometrics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(Jinan,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invited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session);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Joint</w:t>
      </w:r>
      <w:r>
        <w:rPr>
          <w:rFonts w:ascii="Times New Roman" w:hAnsi="Times New Roman"/>
          <w:spacing w:val="-4"/>
        </w:rPr>
        <w:t> </w:t>
      </w:r>
      <w:r>
        <w:rPr/>
        <w:t>Statistical</w:t>
      </w:r>
      <w:r>
        <w:rPr>
          <w:rFonts w:ascii="Times New Roman" w:hAnsi="Times New Roman"/>
          <w:spacing w:val="-12"/>
        </w:rPr>
        <w:t> </w:t>
      </w:r>
      <w:r>
        <w:rPr/>
        <w:t>Meetings</w:t>
      </w:r>
      <w:r>
        <w:rPr>
          <w:rFonts w:ascii="Times New Roman" w:hAnsi="Times New Roman"/>
          <w:spacing w:val="-13"/>
        </w:rPr>
        <w:t> </w:t>
      </w:r>
      <w:r>
        <w:rPr/>
        <w:t>(Montreal,</w:t>
      </w:r>
      <w:r>
        <w:rPr>
          <w:rFonts w:ascii="Times New Roman" w:hAnsi="Times New Roman"/>
          <w:spacing w:val="-10"/>
        </w:rPr>
        <w:t> </w:t>
      </w:r>
      <w:r>
        <w:rPr/>
        <w:t>invited</w:t>
      </w:r>
      <w:r>
        <w:rPr>
          <w:rFonts w:ascii="Times New Roman" w:hAnsi="Times New Roman"/>
          <w:spacing w:val="-13"/>
        </w:rPr>
        <w:t> </w:t>
      </w:r>
      <w:r>
        <w:rPr/>
        <w:t>session);</w:t>
      </w:r>
      <w:r>
        <w:rPr>
          <w:rFonts w:ascii="Times New Roman" w:hAnsi="Times New Roman"/>
          <w:spacing w:val="-7"/>
        </w:rPr>
        <w:t> </w:t>
      </w:r>
      <w:r>
        <w:rPr/>
        <w:t>Canadian</w:t>
      </w:r>
      <w:r>
        <w:rPr>
          <w:rFonts w:ascii="Times New Roman" w:hAnsi="Times New Roman"/>
          <w:spacing w:val="-13"/>
        </w:rPr>
        <w:t> </w:t>
      </w:r>
      <w:r>
        <w:rPr/>
        <w:t>Econometrics</w:t>
      </w:r>
      <w:r>
        <w:rPr>
          <w:rFonts w:ascii="Times New Roman" w:hAnsi="Times New Roman"/>
          <w:spacing w:val="-12"/>
        </w:rPr>
        <w:t> </w:t>
      </w:r>
      <w:r>
        <w:rPr/>
        <w:t>Study</w:t>
      </w:r>
      <w:r>
        <w:rPr>
          <w:rFonts w:ascii="Times New Roman" w:hAnsi="Times New Roman"/>
          <w:spacing w:val="-13"/>
        </w:rPr>
        <w:t> </w:t>
      </w:r>
      <w:r>
        <w:rPr/>
        <w:t>Group</w:t>
      </w:r>
      <w:r>
        <w:rPr>
          <w:rFonts w:ascii="Times New Roman" w:hAnsi="Times New Roman"/>
          <w:spacing w:val="-13"/>
        </w:rPr>
        <w:t> </w:t>
      </w:r>
      <w:r>
        <w:rPr/>
        <w:t>(Wa-</w:t>
      </w:r>
      <w:r>
        <w:rPr>
          <w:rFonts w:ascii="Times New Roman" w:hAnsi="Times New Roman"/>
        </w:rPr>
        <w:t> </w:t>
      </w:r>
      <w:r>
        <w:rPr>
          <w:spacing w:val="-2"/>
        </w:rPr>
        <w:t>terloo,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Discussant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Nielsen);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Metro–Atlanta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Econometric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Study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Group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(Emory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University,</w:t>
      </w:r>
      <w:r>
        <w:rPr>
          <w:rFonts w:ascii="Times New Roman" w:hAnsi="Times New Roman"/>
          <w:spacing w:val="-2"/>
        </w:rPr>
        <w:t> </w:t>
      </w:r>
      <w:r>
        <w:rPr/>
        <w:t>invited</w:t>
      </w:r>
      <w:r>
        <w:rPr>
          <w:rFonts w:ascii="Times New Roman" w:hAnsi="Times New Roman"/>
        </w:rPr>
        <w:t> </w:t>
      </w:r>
      <w:r>
        <w:rPr/>
        <w:t>session).</w:t>
      </w:r>
    </w:p>
    <w:p>
      <w:pPr>
        <w:pStyle w:val="BodyText"/>
        <w:spacing w:before="15"/>
        <w:ind w:left="0"/>
      </w:pPr>
    </w:p>
    <w:p>
      <w:pPr>
        <w:pStyle w:val="BodyText"/>
      </w:pPr>
      <w:r>
        <w:rPr/>
        <w:t>2012:</w:t>
      </w:r>
      <w:r>
        <w:rPr>
          <w:rFonts w:ascii="Times New Roman"/>
          <w:spacing w:val="13"/>
        </w:rPr>
        <w:t> </w:t>
      </w:r>
      <w:r>
        <w:rPr/>
        <w:t>Texas</w:t>
      </w:r>
      <w:r>
        <w:rPr>
          <w:rFonts w:ascii="Times New Roman"/>
          <w:spacing w:val="-6"/>
        </w:rPr>
        <w:t> </w:t>
      </w:r>
      <w:r>
        <w:rPr/>
        <w:t>A&amp;M</w:t>
      </w:r>
      <w:r>
        <w:rPr>
          <w:rFonts w:ascii="Times New Roman"/>
          <w:spacing w:val="-8"/>
        </w:rPr>
        <w:t> </w:t>
      </w:r>
      <w:r>
        <w:rPr>
          <w:spacing w:val="-2"/>
        </w:rPr>
        <w:t>(Statistics).</w:t>
      </w:r>
    </w:p>
    <w:p>
      <w:pPr>
        <w:pStyle w:val="BodyText"/>
        <w:spacing w:before="33"/>
        <w:ind w:left="0"/>
      </w:pPr>
    </w:p>
    <w:p>
      <w:pPr>
        <w:pStyle w:val="BodyText"/>
      </w:pPr>
      <w:r>
        <w:rPr>
          <w:spacing w:val="-2"/>
        </w:rPr>
        <w:t>2011:</w:t>
      </w:r>
      <w:r>
        <w:rPr>
          <w:rFonts w:ascii="Times New Roman"/>
          <w:spacing w:val="74"/>
        </w:rPr>
        <w:t> </w:t>
      </w:r>
      <w:r>
        <w:rPr>
          <w:spacing w:val="-2"/>
        </w:rPr>
        <w:t>Meetings</w:t>
      </w:r>
      <w:r>
        <w:rPr>
          <w:rFonts w:ascii="Times New Roman"/>
          <w:spacing w:val="25"/>
        </w:rPr>
        <w:t> </w:t>
      </w:r>
      <w:r>
        <w:rPr>
          <w:spacing w:val="-2"/>
        </w:rPr>
        <w:t>of</w:t>
      </w:r>
      <w:r>
        <w:rPr>
          <w:rFonts w:ascii="Times New Roman"/>
          <w:spacing w:val="26"/>
        </w:rPr>
        <w:t> </w:t>
      </w:r>
      <w:r>
        <w:rPr>
          <w:spacing w:val="-2"/>
        </w:rPr>
        <w:t>the</w:t>
      </w:r>
      <w:r>
        <w:rPr>
          <w:rFonts w:ascii="Times New Roman"/>
          <w:spacing w:val="25"/>
        </w:rPr>
        <w:t> </w:t>
      </w:r>
      <w:r>
        <w:rPr>
          <w:spacing w:val="-2"/>
        </w:rPr>
        <w:t>Midwest</w:t>
      </w:r>
      <w:r>
        <w:rPr>
          <w:rFonts w:ascii="Times New Roman"/>
          <w:spacing w:val="25"/>
        </w:rPr>
        <w:t> </w:t>
      </w:r>
      <w:r>
        <w:rPr>
          <w:spacing w:val="-2"/>
        </w:rPr>
        <w:t>Econometrics</w:t>
      </w:r>
      <w:r>
        <w:rPr>
          <w:rFonts w:ascii="Times New Roman"/>
          <w:spacing w:val="26"/>
        </w:rPr>
        <w:t> </w:t>
      </w:r>
      <w:r>
        <w:rPr>
          <w:spacing w:val="-2"/>
        </w:rPr>
        <w:t>Group</w:t>
      </w:r>
      <w:r>
        <w:rPr>
          <w:rFonts w:ascii="Times New Roman"/>
          <w:spacing w:val="24"/>
        </w:rPr>
        <w:t> </w:t>
      </w:r>
      <w:r>
        <w:rPr>
          <w:spacing w:val="-2"/>
        </w:rPr>
        <w:t>(Chicago);</w:t>
      </w:r>
      <w:r>
        <w:rPr>
          <w:rFonts w:ascii="Times New Roman"/>
          <w:spacing w:val="41"/>
        </w:rPr>
        <w:t> </w:t>
      </w:r>
      <w:r>
        <w:rPr>
          <w:spacing w:val="-2"/>
        </w:rPr>
        <w:t>North</w:t>
      </w:r>
      <w:r>
        <w:rPr>
          <w:rFonts w:ascii="Times New Roman"/>
          <w:spacing w:val="25"/>
        </w:rPr>
        <w:t> </w:t>
      </w:r>
      <w:r>
        <w:rPr>
          <w:spacing w:val="-2"/>
        </w:rPr>
        <w:t>American</w:t>
      </w:r>
      <w:r>
        <w:rPr>
          <w:rFonts w:ascii="Times New Roman"/>
          <w:spacing w:val="24"/>
        </w:rPr>
        <w:t> </w:t>
      </w:r>
      <w:r>
        <w:rPr>
          <w:spacing w:val="-2"/>
        </w:rPr>
        <w:t>Summer</w:t>
      </w:r>
    </w:p>
    <w:p>
      <w:pPr>
        <w:pStyle w:val="BodyText"/>
        <w:spacing w:after="0"/>
        <w:sectPr>
          <w:pgSz w:w="12240" w:h="15840"/>
          <w:pgMar w:top="1420" w:bottom="280" w:left="1080" w:right="720"/>
        </w:sectPr>
      </w:pPr>
    </w:p>
    <w:p>
      <w:pPr>
        <w:pStyle w:val="BodyText"/>
        <w:spacing w:line="254" w:lineRule="auto" w:before="39"/>
        <w:ind w:right="599"/>
        <w:jc w:val="both"/>
      </w:pPr>
      <w:r>
        <w:rPr>
          <w:spacing w:val="-4"/>
        </w:rPr>
        <w:t>Meeting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of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Econometric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Society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(St.</w:t>
      </w:r>
      <w:r>
        <w:rPr>
          <w:rFonts w:ascii="Times New Roman" w:hAnsi="Times New Roman"/>
          <w:spacing w:val="-6"/>
        </w:rPr>
        <w:t> </w:t>
      </w:r>
      <w:r>
        <w:rPr>
          <w:spacing w:val="-4"/>
        </w:rPr>
        <w:t>Louis);</w:t>
      </w:r>
      <w:r>
        <w:rPr>
          <w:rFonts w:ascii="Times New Roman" w:hAnsi="Times New Roman"/>
          <w:spacing w:val="-8"/>
        </w:rPr>
        <w:t> </w:t>
      </w:r>
      <w:r>
        <w:rPr>
          <w:spacing w:val="-4"/>
        </w:rPr>
        <w:t>CIREQ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Time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Series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Conference</w:t>
      </w:r>
      <w:r>
        <w:rPr>
          <w:rFonts w:ascii="Times New Roman" w:hAnsi="Times New Roman"/>
          <w:spacing w:val="-11"/>
        </w:rPr>
        <w:t> </w:t>
      </w:r>
      <w:r>
        <w:rPr>
          <w:spacing w:val="-4"/>
        </w:rPr>
        <w:t>(Montreal,</w:t>
      </w:r>
      <w:r>
        <w:rPr>
          <w:rFonts w:ascii="Times New Roman" w:hAnsi="Times New Roman"/>
          <w:spacing w:val="-10"/>
        </w:rPr>
        <w:t> </w:t>
      </w:r>
      <w:r>
        <w:rPr>
          <w:spacing w:val="-4"/>
        </w:rPr>
        <w:t>invited</w:t>
      </w:r>
      <w:r>
        <w:rPr>
          <w:rFonts w:ascii="Times New Roman" w:hAnsi="Times New Roman"/>
          <w:spacing w:val="-4"/>
        </w:rPr>
        <w:t> </w:t>
      </w:r>
      <w:r>
        <w:rPr/>
        <w:t>session);</w:t>
      </w:r>
      <w:r>
        <w:rPr>
          <w:rFonts w:ascii="Times New Roman" w:hAnsi="Times New Roman"/>
          <w:spacing w:val="-9"/>
        </w:rPr>
        <w:t> </w:t>
      </w:r>
      <w:r>
        <w:rPr/>
        <w:t>University</w:t>
      </w:r>
      <w:r>
        <w:rPr>
          <w:rFonts w:ascii="Times New Roman" w:hAnsi="Times New Roman"/>
          <w:spacing w:val="-15"/>
        </w:rPr>
        <w:t> </w:t>
      </w:r>
      <w:r>
        <w:rPr/>
        <w:t>of</w:t>
      </w:r>
      <w:r>
        <w:rPr>
          <w:rFonts w:ascii="Times New Roman" w:hAnsi="Times New Roman"/>
          <w:spacing w:val="-14"/>
        </w:rPr>
        <w:t> </w:t>
      </w:r>
      <w:r>
        <w:rPr/>
        <w:t>Texas–Dallas</w:t>
      </w:r>
      <w:r>
        <w:rPr>
          <w:rFonts w:ascii="Times New Roman" w:hAnsi="Times New Roman"/>
          <w:spacing w:val="-15"/>
        </w:rPr>
        <w:t> </w:t>
      </w:r>
      <w:r>
        <w:rPr/>
        <w:t>(Statistics);</w:t>
      </w:r>
      <w:r>
        <w:rPr>
          <w:rFonts w:ascii="Times New Roman" w:hAnsi="Times New Roman"/>
          <w:spacing w:val="-9"/>
        </w:rPr>
        <w:t> </w:t>
      </w:r>
      <w:r>
        <w:rPr/>
        <w:t>Texas</w:t>
      </w:r>
      <w:r>
        <w:rPr>
          <w:rFonts w:ascii="Times New Roman" w:hAnsi="Times New Roman"/>
          <w:spacing w:val="-15"/>
        </w:rPr>
        <w:t> </w:t>
      </w:r>
      <w:r>
        <w:rPr/>
        <w:t>Camp</w:t>
      </w:r>
      <w:r>
        <w:rPr>
          <w:rFonts w:ascii="Times New Roman" w:hAnsi="Times New Roman"/>
          <w:spacing w:val="-15"/>
        </w:rPr>
        <w:t> </w:t>
      </w:r>
      <w:r>
        <w:rPr/>
        <w:t>Econometrics</w:t>
      </w:r>
      <w:r>
        <w:rPr>
          <w:rFonts w:ascii="Times New Roman" w:hAnsi="Times New Roman"/>
          <w:spacing w:val="-15"/>
        </w:rPr>
        <w:t> </w:t>
      </w:r>
      <w:r>
        <w:rPr/>
        <w:t>(Cypress);</w:t>
      </w:r>
      <w:r>
        <w:rPr>
          <w:rFonts w:ascii="Times New Roman" w:hAnsi="Times New Roman"/>
          <w:spacing w:val="-9"/>
        </w:rPr>
        <w:t> </w:t>
      </w:r>
      <w:r>
        <w:rPr/>
        <w:t>Rice</w:t>
      </w:r>
      <w:r>
        <w:rPr>
          <w:rFonts w:ascii="Times New Roman" w:hAnsi="Times New Roman"/>
        </w:rPr>
        <w:t> </w:t>
      </w:r>
      <w:r>
        <w:rPr/>
        <w:t>University;</w:t>
      </w:r>
      <w:r>
        <w:rPr>
          <w:rFonts w:ascii="Times New Roman" w:hAnsi="Times New Roman"/>
        </w:rPr>
        <w:t> </w:t>
      </w:r>
      <w:r>
        <w:rPr/>
        <w:t>North</w:t>
      </w:r>
      <w:r>
        <w:rPr>
          <w:rFonts w:ascii="Times New Roman" w:hAnsi="Times New Roman"/>
        </w:rPr>
        <w:t> </w:t>
      </w:r>
      <w:r>
        <w:rPr/>
        <w:t>American</w:t>
      </w:r>
      <w:r>
        <w:rPr>
          <w:rFonts w:ascii="Times New Roman" w:hAnsi="Times New Roman"/>
        </w:rPr>
        <w:t> </w:t>
      </w:r>
      <w:r>
        <w:rPr/>
        <w:t>Winter</w:t>
      </w:r>
      <w:r>
        <w:rPr>
          <w:rFonts w:ascii="Times New Roman" w:hAnsi="Times New Roman"/>
        </w:rPr>
        <w:t> </w:t>
      </w:r>
      <w:r>
        <w:rPr/>
        <w:t>Meeting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Econometric</w:t>
      </w:r>
      <w:r>
        <w:rPr>
          <w:rFonts w:ascii="Times New Roman" w:hAnsi="Times New Roman"/>
        </w:rPr>
        <w:t> </w:t>
      </w:r>
      <w:r>
        <w:rPr/>
        <w:t>Society</w:t>
      </w:r>
      <w:r>
        <w:rPr>
          <w:rFonts w:ascii="Times New Roman" w:hAnsi="Times New Roman"/>
        </w:rPr>
        <w:t> </w:t>
      </w:r>
      <w:r>
        <w:rPr/>
        <w:t>(ASSA,</w:t>
      </w:r>
      <w:r>
        <w:rPr>
          <w:rFonts w:ascii="Times New Roman" w:hAnsi="Times New Roman"/>
        </w:rPr>
        <w:t> </w:t>
      </w:r>
      <w:r>
        <w:rPr/>
        <w:t>Denver,</w:t>
      </w:r>
      <w:r>
        <w:rPr>
          <w:rFonts w:ascii="Times New Roman" w:hAnsi="Times New Roman"/>
        </w:rPr>
        <w:t> </w:t>
      </w:r>
      <w:r>
        <w:rPr/>
        <w:t>CO.</w:t>
      </w:r>
      <w:r>
        <w:rPr>
          <w:rFonts w:ascii="Times New Roman" w:hAnsi="Times New Roman"/>
        </w:rPr>
        <w:t> </w:t>
      </w:r>
      <w:r>
        <w:rPr/>
        <w:t>Presenter;</w:t>
      </w:r>
      <w:r>
        <w:rPr>
          <w:rFonts w:ascii="Times New Roman" w:hAnsi="Times New Roman"/>
        </w:rPr>
        <w:t> </w:t>
      </w:r>
      <w:r>
        <w:rPr/>
        <w:t>Discussant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Chalak).</w:t>
      </w:r>
    </w:p>
    <w:p>
      <w:pPr>
        <w:pStyle w:val="BodyText"/>
        <w:spacing w:before="15"/>
        <w:ind w:left="0"/>
      </w:pPr>
    </w:p>
    <w:p>
      <w:pPr>
        <w:pStyle w:val="BodyText"/>
        <w:spacing w:line="254" w:lineRule="auto"/>
        <w:ind w:right="601"/>
        <w:jc w:val="both"/>
      </w:pPr>
      <w:r>
        <w:rPr/>
        <w:t>2010:</w:t>
      </w:r>
      <w:r>
        <w:rPr>
          <w:rFonts w:ascii="Times New Roman" w:hAnsi="Times New Roman"/>
          <w:spacing w:val="-15"/>
        </w:rPr>
        <w:t> </w:t>
      </w:r>
      <w:r>
        <w:rPr/>
        <w:t>Université</w:t>
      </w:r>
      <w:r>
        <w:rPr>
          <w:rFonts w:ascii="Times New Roman" w:hAnsi="Times New Roman"/>
          <w:spacing w:val="-15"/>
        </w:rPr>
        <w:t> </w:t>
      </w:r>
      <w:r>
        <w:rPr/>
        <w:t>de</w:t>
      </w:r>
      <w:r>
        <w:rPr>
          <w:rFonts w:ascii="Times New Roman" w:hAnsi="Times New Roman"/>
          <w:spacing w:val="-15"/>
        </w:rPr>
        <w:t> </w:t>
      </w:r>
      <w:r>
        <w:rPr/>
        <w:t>Montréal;</w:t>
      </w:r>
      <w:r>
        <w:rPr>
          <w:rFonts w:ascii="Times New Roman" w:hAnsi="Times New Roman"/>
          <w:spacing w:val="-15"/>
        </w:rPr>
        <w:t> </w:t>
      </w:r>
      <w:r>
        <w:rPr/>
        <w:t>Canadian</w:t>
      </w:r>
      <w:r>
        <w:rPr>
          <w:rFonts w:ascii="Times New Roman" w:hAnsi="Times New Roman"/>
          <w:spacing w:val="-15"/>
        </w:rPr>
        <w:t> </w:t>
      </w:r>
      <w:r>
        <w:rPr/>
        <w:t>Econometrics</w:t>
      </w:r>
      <w:r>
        <w:rPr>
          <w:rFonts w:ascii="Times New Roman" w:hAnsi="Times New Roman"/>
          <w:spacing w:val="-15"/>
        </w:rPr>
        <w:t> </w:t>
      </w:r>
      <w:r>
        <w:rPr/>
        <w:t>Study</w:t>
      </w:r>
      <w:r>
        <w:rPr>
          <w:rFonts w:ascii="Times New Roman" w:hAnsi="Times New Roman"/>
          <w:spacing w:val="-15"/>
        </w:rPr>
        <w:t> </w:t>
      </w:r>
      <w:r>
        <w:rPr/>
        <w:t>Group</w:t>
      </w:r>
      <w:r>
        <w:rPr>
          <w:rFonts w:ascii="Times New Roman" w:hAnsi="Times New Roman"/>
          <w:spacing w:val="-15"/>
        </w:rPr>
        <w:t> </w:t>
      </w:r>
      <w:r>
        <w:rPr/>
        <w:t>(Vancouver.</w:t>
      </w:r>
      <w:r>
        <w:rPr>
          <w:rFonts w:ascii="Times New Roman" w:hAnsi="Times New Roman"/>
          <w:spacing w:val="-15"/>
        </w:rPr>
        <w:t> </w:t>
      </w:r>
      <w:r>
        <w:rPr/>
        <w:t>Presenter;</w:t>
      </w:r>
      <w:r>
        <w:rPr>
          <w:rFonts w:ascii="Times New Roman" w:hAnsi="Times New Roman"/>
        </w:rPr>
        <w:t> </w:t>
      </w:r>
      <w:r>
        <w:rPr/>
        <w:t>Discussant</w:t>
      </w:r>
      <w:r>
        <w:rPr>
          <w:rFonts w:ascii="Times New Roman" w:hAnsi="Times New Roman"/>
          <w:spacing w:val="-11"/>
        </w:rPr>
        <w:t> </w:t>
      </w:r>
      <w:r>
        <w:rPr/>
        <w:t>of</w:t>
      </w:r>
      <w:r>
        <w:rPr>
          <w:rFonts w:ascii="Times New Roman" w:hAnsi="Times New Roman"/>
          <w:spacing w:val="-11"/>
        </w:rPr>
        <w:t> </w:t>
      </w:r>
      <w:r>
        <w:rPr/>
        <w:t>Sakata);</w:t>
      </w:r>
      <w:r>
        <w:rPr>
          <w:rFonts w:ascii="Times New Roman" w:hAnsi="Times New Roman"/>
          <w:spacing w:val="-10"/>
        </w:rPr>
        <w:t> </w:t>
      </w:r>
      <w:r>
        <w:rPr/>
        <w:t>University</w:t>
      </w:r>
      <w:r>
        <w:rPr>
          <w:rFonts w:ascii="Times New Roman" w:hAnsi="Times New Roman"/>
          <w:spacing w:val="-12"/>
        </w:rPr>
        <w:t> </w:t>
      </w:r>
      <w:r>
        <w:rPr/>
        <w:t>of</w:t>
      </w:r>
      <w:r>
        <w:rPr>
          <w:rFonts w:ascii="Times New Roman" w:hAnsi="Times New Roman"/>
          <w:spacing w:val="-10"/>
        </w:rPr>
        <w:t> </w:t>
      </w:r>
      <w:r>
        <w:rPr/>
        <w:t>Guelph;</w:t>
      </w:r>
      <w:r>
        <w:rPr>
          <w:rFonts w:ascii="Times New Roman" w:hAnsi="Times New Roman"/>
          <w:spacing w:val="-11"/>
        </w:rPr>
        <w:t> </w:t>
      </w:r>
      <w:r>
        <w:rPr/>
        <w:t>Queen's</w:t>
      </w:r>
      <w:r>
        <w:rPr>
          <w:rFonts w:ascii="Times New Roman" w:hAnsi="Times New Roman"/>
          <w:spacing w:val="-10"/>
        </w:rPr>
        <w:t> </w:t>
      </w:r>
      <w:r>
        <w:rPr/>
        <w:t>University.</w:t>
      </w:r>
    </w:p>
    <w:p>
      <w:pPr>
        <w:pStyle w:val="BodyText"/>
        <w:spacing w:before="16"/>
        <w:ind w:left="0"/>
      </w:pPr>
    </w:p>
    <w:p>
      <w:pPr>
        <w:pStyle w:val="BodyText"/>
        <w:spacing w:line="254" w:lineRule="auto"/>
        <w:ind w:right="600"/>
        <w:jc w:val="both"/>
      </w:pPr>
      <w:r>
        <w:rPr>
          <w:spacing w:val="-2"/>
        </w:rPr>
        <w:t>2009:</w:t>
      </w:r>
      <w:r>
        <w:rPr>
          <w:rFonts w:ascii="Times New Roman"/>
          <w:spacing w:val="10"/>
        </w:rPr>
        <w:t> </w:t>
      </w:r>
      <w:r>
        <w:rPr>
          <w:spacing w:val="-2"/>
        </w:rPr>
        <w:t>Texas</w:t>
      </w:r>
      <w:r>
        <w:rPr>
          <w:rFonts w:ascii="Times New Roman"/>
          <w:spacing w:val="-9"/>
        </w:rPr>
        <w:t> </w:t>
      </w:r>
      <w:r>
        <w:rPr>
          <w:spacing w:val="-2"/>
        </w:rPr>
        <w:t>A&amp;M;</w:t>
      </w:r>
      <w:r>
        <w:rPr>
          <w:rFonts w:ascii="Times New Roman"/>
          <w:spacing w:val="-9"/>
        </w:rPr>
        <w:t> </w:t>
      </w:r>
      <w:r>
        <w:rPr>
          <w:spacing w:val="-2"/>
        </w:rPr>
        <w:t>Far</w:t>
      </w:r>
      <w:r>
        <w:rPr>
          <w:rFonts w:ascii="Times New Roman"/>
          <w:spacing w:val="-10"/>
        </w:rPr>
        <w:t> </w:t>
      </w:r>
      <w:r>
        <w:rPr>
          <w:spacing w:val="-2"/>
        </w:rPr>
        <w:t>Eastern</w:t>
      </w:r>
      <w:r>
        <w:rPr>
          <w:rFonts w:ascii="Times New Roman"/>
          <w:spacing w:val="-10"/>
        </w:rPr>
        <w:t> </w:t>
      </w:r>
      <w:r>
        <w:rPr>
          <w:spacing w:val="-2"/>
        </w:rPr>
        <w:t>Meeting</w:t>
      </w:r>
      <w:r>
        <w:rPr>
          <w:rFonts w:ascii="Times New Roman"/>
          <w:spacing w:val="-10"/>
        </w:rPr>
        <w:t> </w:t>
      </w:r>
      <w:r>
        <w:rPr>
          <w:spacing w:val="-2"/>
        </w:rPr>
        <w:t>of</w:t>
      </w:r>
      <w:r>
        <w:rPr>
          <w:rFonts w:ascii="Times New Roman"/>
          <w:spacing w:val="-9"/>
        </w:rPr>
        <w:t> </w:t>
      </w:r>
      <w:r>
        <w:rPr>
          <w:spacing w:val="-2"/>
        </w:rPr>
        <w:t>Econometric</w:t>
      </w:r>
      <w:r>
        <w:rPr>
          <w:rFonts w:ascii="Times New Roman"/>
          <w:spacing w:val="-10"/>
        </w:rPr>
        <w:t> </w:t>
      </w:r>
      <w:r>
        <w:rPr>
          <w:spacing w:val="-2"/>
        </w:rPr>
        <w:t>Society</w:t>
      </w:r>
      <w:r>
        <w:rPr>
          <w:rFonts w:ascii="Times New Roman"/>
          <w:spacing w:val="-10"/>
        </w:rPr>
        <w:t> </w:t>
      </w:r>
      <w:r>
        <w:rPr>
          <w:spacing w:val="-2"/>
        </w:rPr>
        <w:t>(Tokyo);</w:t>
      </w:r>
      <w:r>
        <w:rPr>
          <w:rFonts w:ascii="Times New Roman"/>
          <w:spacing w:val="-8"/>
        </w:rPr>
        <w:t> </w:t>
      </w:r>
      <w:r>
        <w:rPr>
          <w:spacing w:val="-2"/>
        </w:rPr>
        <w:t>International</w:t>
      </w:r>
      <w:r>
        <w:rPr>
          <w:rFonts w:ascii="Times New Roman"/>
          <w:spacing w:val="-9"/>
        </w:rPr>
        <w:t> </w:t>
      </w:r>
      <w:r>
        <w:rPr>
          <w:spacing w:val="-2"/>
        </w:rPr>
        <w:t>Sym-</w:t>
      </w:r>
      <w:r>
        <w:rPr>
          <w:rFonts w:ascii="Times New Roman"/>
          <w:spacing w:val="-2"/>
        </w:rPr>
        <w:t> </w:t>
      </w:r>
      <w:r>
        <w:rPr/>
        <w:t>posium</w:t>
      </w:r>
      <w:r>
        <w:rPr>
          <w:rFonts w:ascii="Times New Roman"/>
          <w:spacing w:val="-15"/>
        </w:rPr>
        <w:t> </w:t>
      </w:r>
      <w:r>
        <w:rPr/>
        <w:t>on</w:t>
      </w:r>
      <w:r>
        <w:rPr>
          <w:rFonts w:ascii="Times New Roman"/>
          <w:spacing w:val="-15"/>
        </w:rPr>
        <w:t> </w:t>
      </w:r>
      <w:r>
        <w:rPr/>
        <w:t>Econometric</w:t>
      </w:r>
      <w:r>
        <w:rPr>
          <w:rFonts w:ascii="Times New Roman"/>
          <w:spacing w:val="-15"/>
        </w:rPr>
        <w:t> </w:t>
      </w:r>
      <w:r>
        <w:rPr/>
        <w:t>Theory</w:t>
      </w:r>
      <w:r>
        <w:rPr>
          <w:rFonts w:ascii="Times New Roman"/>
          <w:spacing w:val="-15"/>
        </w:rPr>
        <w:t> </w:t>
      </w:r>
      <w:r>
        <w:rPr/>
        <w:t>and</w:t>
      </w:r>
      <w:r>
        <w:rPr>
          <w:rFonts w:ascii="Times New Roman"/>
          <w:spacing w:val="-15"/>
        </w:rPr>
        <w:t> </w:t>
      </w:r>
      <w:r>
        <w:rPr/>
        <w:t>Application</w:t>
      </w:r>
      <w:r>
        <w:rPr>
          <w:rFonts w:ascii="Times New Roman"/>
          <w:spacing w:val="-15"/>
        </w:rPr>
        <w:t> </w:t>
      </w:r>
      <w:r>
        <w:rPr/>
        <w:t>(Kyoto);</w:t>
      </w:r>
      <w:r>
        <w:rPr>
          <w:rFonts w:ascii="Times New Roman"/>
          <w:spacing w:val="-15"/>
        </w:rPr>
        <w:t> </w:t>
      </w:r>
      <w:r>
        <w:rPr/>
        <w:t>North</w:t>
      </w:r>
      <w:r>
        <w:rPr>
          <w:rFonts w:ascii="Times New Roman"/>
          <w:spacing w:val="-15"/>
        </w:rPr>
        <w:t> </w:t>
      </w:r>
      <w:r>
        <w:rPr/>
        <w:t>American</w:t>
      </w:r>
      <w:r>
        <w:rPr>
          <w:rFonts w:ascii="Times New Roman"/>
          <w:spacing w:val="-15"/>
        </w:rPr>
        <w:t> </w:t>
      </w:r>
      <w:r>
        <w:rPr/>
        <w:t>Summer</w:t>
      </w:r>
      <w:r>
        <w:rPr>
          <w:rFonts w:ascii="Times New Roman"/>
          <w:spacing w:val="-15"/>
        </w:rPr>
        <w:t> </w:t>
      </w:r>
      <w:r>
        <w:rPr/>
        <w:t>Meeting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  <w:spacing w:val="-6"/>
        </w:rPr>
        <w:t> </w:t>
      </w:r>
      <w:r>
        <w:rPr/>
        <w:t>Econometric</w:t>
      </w:r>
      <w:r>
        <w:rPr>
          <w:rFonts w:ascii="Times New Roman"/>
          <w:spacing w:val="-7"/>
        </w:rPr>
        <w:t> </w:t>
      </w:r>
      <w:r>
        <w:rPr/>
        <w:t>Society</w:t>
      </w:r>
      <w:r>
        <w:rPr>
          <w:rFonts w:ascii="Times New Roman"/>
          <w:spacing w:val="-7"/>
        </w:rPr>
        <w:t> </w:t>
      </w:r>
      <w:r>
        <w:rPr/>
        <w:t>(Boston);</w:t>
      </w:r>
      <w:r>
        <w:rPr>
          <w:rFonts w:ascii="Times New Roman"/>
        </w:rPr>
        <w:t> </w:t>
      </w:r>
      <w:r>
        <w:rPr/>
        <w:t>CIREQ</w:t>
      </w:r>
      <w:r>
        <w:rPr>
          <w:rFonts w:ascii="Times New Roman"/>
          <w:spacing w:val="-8"/>
        </w:rPr>
        <w:t> </w:t>
      </w:r>
      <w:r>
        <w:rPr/>
        <w:t>Time</w:t>
      </w:r>
      <w:r>
        <w:rPr>
          <w:rFonts w:ascii="Times New Roman"/>
          <w:spacing w:val="-7"/>
        </w:rPr>
        <w:t> </w:t>
      </w:r>
      <w:r>
        <w:rPr/>
        <w:t>Series</w:t>
      </w:r>
      <w:r>
        <w:rPr>
          <w:rFonts w:ascii="Times New Roman"/>
          <w:spacing w:val="-6"/>
        </w:rPr>
        <w:t> </w:t>
      </w:r>
      <w:r>
        <w:rPr/>
        <w:t>Conference</w:t>
      </w:r>
      <w:r>
        <w:rPr>
          <w:rFonts w:ascii="Times New Roman"/>
          <w:spacing w:val="-7"/>
        </w:rPr>
        <w:t> </w:t>
      </w:r>
      <w:r>
        <w:rPr/>
        <w:t>(Montreal);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  <w:spacing w:val="-7"/>
        </w:rPr>
        <w:t> </w:t>
      </w:r>
      <w:r>
        <w:rPr/>
        <w:t>of</w:t>
      </w:r>
      <w:r>
        <w:rPr>
          <w:rFonts w:ascii="Times New Roman"/>
        </w:rPr>
        <w:t> </w:t>
      </w:r>
      <w:r>
        <w:rPr>
          <w:spacing w:val="-2"/>
        </w:rPr>
        <w:t>Waterloo.</w:t>
      </w:r>
    </w:p>
    <w:p>
      <w:pPr>
        <w:pStyle w:val="BodyText"/>
        <w:spacing w:before="16"/>
        <w:ind w:left="0"/>
      </w:pPr>
    </w:p>
    <w:p>
      <w:pPr>
        <w:pStyle w:val="BodyText"/>
        <w:spacing w:line="254" w:lineRule="auto"/>
        <w:ind w:right="599"/>
        <w:jc w:val="both"/>
      </w:pPr>
      <w:r>
        <w:rPr/>
        <w:t>2008:</w:t>
      </w:r>
      <w:r>
        <w:rPr>
          <w:rFonts w:ascii="Times New Roman"/>
          <w:spacing w:val="40"/>
        </w:rPr>
        <w:t> </w:t>
      </w:r>
      <w:r>
        <w:rPr/>
        <w:t>Joint</w:t>
      </w:r>
      <w:r>
        <w:rPr>
          <w:rFonts w:ascii="Times New Roman"/>
        </w:rPr>
        <w:t> </w:t>
      </w:r>
      <w:r>
        <w:rPr/>
        <w:t>Statistical</w:t>
      </w:r>
      <w:r>
        <w:rPr>
          <w:rFonts w:ascii="Times New Roman"/>
        </w:rPr>
        <w:t> </w:t>
      </w:r>
      <w:r>
        <w:rPr/>
        <w:t>Meetings</w:t>
      </w:r>
      <w:r>
        <w:rPr>
          <w:rFonts w:ascii="Times New Roman"/>
        </w:rPr>
        <w:t> </w:t>
      </w:r>
      <w:r>
        <w:rPr/>
        <w:t>(invited</w:t>
      </w:r>
      <w:r>
        <w:rPr>
          <w:rFonts w:ascii="Times New Roman"/>
        </w:rPr>
        <w:t> </w:t>
      </w:r>
      <w:r>
        <w:rPr/>
        <w:t>session,</w:t>
      </w:r>
      <w:r>
        <w:rPr>
          <w:rFonts w:ascii="Times New Roman"/>
        </w:rPr>
        <w:t> </w:t>
      </w:r>
      <w:r>
        <w:rPr/>
        <w:t>Denver);</w:t>
      </w:r>
      <w:r>
        <w:rPr>
          <w:rFonts w:ascii="Times New Roman"/>
        </w:rPr>
        <w:t> </w:t>
      </w:r>
      <w:r>
        <w:rPr/>
        <w:t>Canadian</w:t>
      </w:r>
      <w:r>
        <w:rPr>
          <w:rFonts w:ascii="Times New Roman"/>
        </w:rPr>
        <w:t> </w:t>
      </w:r>
      <w:r>
        <w:rPr/>
        <w:t>Econometrics</w:t>
      </w:r>
      <w:r>
        <w:rPr>
          <w:rFonts w:ascii="Times New Roman"/>
        </w:rPr>
        <w:t> </w:t>
      </w:r>
      <w:r>
        <w:rPr/>
        <w:t>Study</w:t>
      </w:r>
      <w:r>
        <w:rPr>
          <w:rFonts w:ascii="Times New Roman"/>
        </w:rPr>
        <w:t> </w:t>
      </w:r>
      <w:r>
        <w:rPr/>
        <w:t>Group</w:t>
      </w:r>
      <w:r>
        <w:rPr>
          <w:rFonts w:ascii="Times New Roman"/>
          <w:spacing w:val="-15"/>
        </w:rPr>
        <w:t> </w:t>
      </w:r>
      <w:r>
        <w:rPr/>
        <w:t>Conference</w:t>
      </w:r>
      <w:r>
        <w:rPr>
          <w:rFonts w:ascii="Times New Roman"/>
          <w:spacing w:val="-15"/>
        </w:rPr>
        <w:t> </w:t>
      </w:r>
      <w:r>
        <w:rPr/>
        <w:t>(Concordia);</w:t>
      </w:r>
      <w:r>
        <w:rPr>
          <w:rFonts w:ascii="Times New Roman"/>
          <w:spacing w:val="-15"/>
        </w:rPr>
        <w:t> </w:t>
      </w:r>
      <w:r>
        <w:rPr/>
        <w:t>Conference</w:t>
      </w:r>
      <w:r>
        <w:rPr>
          <w:rFonts w:ascii="Times New Roman"/>
          <w:spacing w:val="-15"/>
        </w:rPr>
        <w:t> </w:t>
      </w:r>
      <w:r>
        <w:rPr/>
        <w:t>in</w:t>
      </w:r>
      <w:r>
        <w:rPr>
          <w:rFonts w:ascii="Times New Roman"/>
          <w:spacing w:val="-15"/>
        </w:rPr>
        <w:t> </w:t>
      </w:r>
      <w:r>
        <w:rPr/>
        <w:t>Honor</w:t>
      </w:r>
      <w:r>
        <w:rPr>
          <w:rFonts w:ascii="Times New Roman"/>
          <w:spacing w:val="-15"/>
        </w:rPr>
        <w:t> </w:t>
      </w:r>
      <w:r>
        <w:rPr/>
        <w:t>of</w:t>
      </w:r>
      <w:r>
        <w:rPr>
          <w:rFonts w:ascii="Times New Roman"/>
          <w:spacing w:val="-15"/>
        </w:rPr>
        <w:t> </w:t>
      </w:r>
      <w:r>
        <w:rPr/>
        <w:t>Peter</w:t>
      </w:r>
      <w:r>
        <w:rPr>
          <w:rFonts w:ascii="Times New Roman"/>
          <w:spacing w:val="-15"/>
        </w:rPr>
        <w:t> </w:t>
      </w:r>
      <w:r>
        <w:rPr/>
        <w:t>C.</w:t>
      </w:r>
      <w:r>
        <w:rPr>
          <w:rFonts w:ascii="Times New Roman"/>
          <w:spacing w:val="-15"/>
        </w:rPr>
        <w:t> </w:t>
      </w:r>
      <w:r>
        <w:rPr/>
        <w:t>B.</w:t>
      </w:r>
      <w:r>
        <w:rPr>
          <w:rFonts w:ascii="Times New Roman"/>
          <w:spacing w:val="-15"/>
        </w:rPr>
        <w:t> </w:t>
      </w:r>
      <w:r>
        <w:rPr/>
        <w:t>Phillips</w:t>
      </w:r>
      <w:r>
        <w:rPr>
          <w:rFonts w:ascii="Times New Roman"/>
          <w:spacing w:val="-15"/>
        </w:rPr>
        <w:t> </w:t>
      </w:r>
      <w:r>
        <w:rPr/>
        <w:t>(Singapore);</w:t>
      </w:r>
      <w:r>
        <w:rPr>
          <w:rFonts w:ascii="Times New Roman"/>
          <w:spacing w:val="-15"/>
        </w:rPr>
        <w:t> </w:t>
      </w:r>
      <w:r>
        <w:rPr/>
        <w:t>Far</w:t>
      </w:r>
      <w:r>
        <w:rPr>
          <w:rFonts w:ascii="Times New Roman"/>
        </w:rPr>
        <w:t> </w:t>
      </w:r>
      <w:r>
        <w:rPr/>
        <w:t>Eastern</w:t>
      </w:r>
      <w:r>
        <w:rPr>
          <w:rFonts w:ascii="Times New Roman"/>
          <w:spacing w:val="-10"/>
        </w:rPr>
        <w:t> </w:t>
      </w:r>
      <w:r>
        <w:rPr/>
        <w:t>Meeting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Econometric</w:t>
      </w:r>
      <w:r>
        <w:rPr>
          <w:rFonts w:ascii="Times New Roman"/>
          <w:spacing w:val="-10"/>
        </w:rPr>
        <w:t> </w:t>
      </w:r>
      <w:r>
        <w:rPr/>
        <w:t>Society</w:t>
      </w:r>
      <w:r>
        <w:rPr>
          <w:rFonts w:ascii="Times New Roman"/>
          <w:spacing w:val="-10"/>
        </w:rPr>
        <w:t> </w:t>
      </w:r>
      <w:r>
        <w:rPr/>
        <w:t>(Singapore);</w:t>
      </w:r>
      <w:r>
        <w:rPr>
          <w:rFonts w:ascii="Times New Roman"/>
          <w:spacing w:val="-5"/>
        </w:rPr>
        <w:t> </w:t>
      </w:r>
      <w:r>
        <w:rPr/>
        <w:t>Hong</w:t>
      </w:r>
      <w:r>
        <w:rPr>
          <w:rFonts w:ascii="Times New Roman"/>
          <w:spacing w:val="-10"/>
        </w:rPr>
        <w:t> </w:t>
      </w:r>
      <w:r>
        <w:rPr/>
        <w:t>Kong</w:t>
      </w:r>
      <w:r>
        <w:rPr>
          <w:rFonts w:ascii="Times New Roman"/>
          <w:spacing w:val="-10"/>
        </w:rPr>
        <w:t> </w:t>
      </w:r>
      <w:r>
        <w:rPr/>
        <w:t>University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Science</w:t>
      </w:r>
      <w:r>
        <w:rPr>
          <w:rFonts w:ascii="Times New Roman"/>
          <w:spacing w:val="-10"/>
        </w:rPr>
        <w:t> </w:t>
      </w:r>
      <w:r>
        <w:rPr/>
        <w:t>and</w:t>
      </w:r>
      <w:r>
        <w:rPr>
          <w:rFonts w:ascii="Times New Roman"/>
        </w:rPr>
        <w:t> </w:t>
      </w:r>
      <w:r>
        <w:rPr>
          <w:spacing w:val="-2"/>
        </w:rPr>
        <w:t>Technology.</w:t>
      </w:r>
    </w:p>
    <w:p>
      <w:pPr>
        <w:pStyle w:val="BodyText"/>
        <w:spacing w:before="15"/>
        <w:ind w:left="0"/>
      </w:pPr>
    </w:p>
    <w:p>
      <w:pPr>
        <w:pStyle w:val="BodyText"/>
        <w:spacing w:line="254" w:lineRule="auto" w:before="1"/>
        <w:ind w:right="600"/>
        <w:jc w:val="both"/>
      </w:pPr>
      <w:r>
        <w:rPr/>
        <w:t>2007:</w:t>
      </w:r>
      <w:r>
        <w:rPr>
          <w:rFonts w:ascii="Times New Roman" w:hAnsi="Times New Roman"/>
          <w:spacing w:val="35"/>
        </w:rPr>
        <w:t> </w:t>
      </w:r>
      <w:r>
        <w:rPr/>
        <w:t>Canadian</w:t>
      </w:r>
      <w:r>
        <w:rPr>
          <w:rFonts w:ascii="Times New Roman" w:hAnsi="Times New Roman"/>
        </w:rPr>
        <w:t> </w:t>
      </w:r>
      <w:r>
        <w:rPr/>
        <w:t>Econometrics</w:t>
      </w:r>
      <w:r>
        <w:rPr>
          <w:rFonts w:ascii="Times New Roman" w:hAnsi="Times New Roman"/>
        </w:rPr>
        <w:t> </w:t>
      </w:r>
      <w:r>
        <w:rPr/>
        <w:t>Study</w:t>
      </w:r>
      <w:r>
        <w:rPr>
          <w:rFonts w:ascii="Times New Roman" w:hAnsi="Times New Roman"/>
        </w:rPr>
        <w:t> </w:t>
      </w:r>
      <w:r>
        <w:rPr/>
        <w:t>Group</w:t>
      </w:r>
      <w:r>
        <w:rPr>
          <w:rFonts w:ascii="Times New Roman" w:hAnsi="Times New Roman"/>
        </w:rPr>
        <w:t> </w:t>
      </w:r>
      <w:r>
        <w:rPr/>
        <w:t>Conference</w:t>
      </w:r>
      <w:r>
        <w:rPr>
          <w:rFonts w:ascii="Times New Roman" w:hAnsi="Times New Roman"/>
        </w:rPr>
        <w:t> </w:t>
      </w:r>
      <w:r>
        <w:rPr/>
        <w:t>(McGill);</w:t>
      </w:r>
      <w:r>
        <w:rPr>
          <w:rFonts w:ascii="Times New Roman" w:hAnsi="Times New Roman"/>
        </w:rPr>
        <w:t> </w:t>
      </w:r>
      <w:r>
        <w:rPr/>
        <w:t>University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Maryland;</w:t>
      </w:r>
      <w:r>
        <w:rPr>
          <w:rFonts w:ascii="Times New Roman" w:hAnsi="Times New Roman"/>
        </w:rPr>
        <w:t> </w:t>
      </w:r>
      <w:r>
        <w:rPr/>
        <w:t>Boston</w:t>
      </w:r>
      <w:r>
        <w:rPr>
          <w:rFonts w:ascii="Times New Roman" w:hAnsi="Times New Roman"/>
          <w:spacing w:val="-15"/>
        </w:rPr>
        <w:t> </w:t>
      </w:r>
      <w:r>
        <w:rPr/>
        <w:t>College;</w:t>
      </w:r>
      <w:r>
        <w:rPr>
          <w:rFonts w:ascii="Times New Roman" w:hAnsi="Times New Roman"/>
          <w:spacing w:val="-12"/>
        </w:rPr>
        <w:t> </w:t>
      </w:r>
      <w:r>
        <w:rPr/>
        <w:t>University</w:t>
      </w:r>
      <w:r>
        <w:rPr>
          <w:rFonts w:ascii="Times New Roman" w:hAnsi="Times New Roman"/>
          <w:spacing w:val="-15"/>
        </w:rPr>
        <w:t> </w:t>
      </w:r>
      <w:r>
        <w:rPr/>
        <w:t>of</w:t>
      </w:r>
      <w:r>
        <w:rPr>
          <w:rFonts w:ascii="Times New Roman" w:hAnsi="Times New Roman"/>
          <w:spacing w:val="-15"/>
        </w:rPr>
        <w:t> </w:t>
      </w:r>
      <w:r>
        <w:rPr/>
        <w:t>Alberta</w:t>
      </w:r>
      <w:r>
        <w:rPr>
          <w:rFonts w:ascii="Times New Roman" w:hAnsi="Times New Roman"/>
          <w:spacing w:val="-15"/>
        </w:rPr>
        <w:t> </w:t>
      </w:r>
      <w:r>
        <w:rPr/>
        <w:t>(School</w:t>
      </w:r>
      <w:r>
        <w:rPr>
          <w:rFonts w:ascii="Times New Roman" w:hAnsi="Times New Roman"/>
          <w:spacing w:val="-15"/>
        </w:rPr>
        <w:t> </w:t>
      </w:r>
      <w:r>
        <w:rPr/>
        <w:t>of</w:t>
      </w:r>
      <w:r>
        <w:rPr>
          <w:rFonts w:ascii="Times New Roman" w:hAnsi="Times New Roman"/>
          <w:spacing w:val="-15"/>
        </w:rPr>
        <w:t> </w:t>
      </w:r>
      <w:r>
        <w:rPr/>
        <w:t>Business);</w:t>
      </w:r>
      <w:r>
        <w:rPr>
          <w:rFonts w:ascii="Times New Roman" w:hAnsi="Times New Roman"/>
          <w:spacing w:val="-12"/>
        </w:rPr>
        <w:t> </w:t>
      </w:r>
      <w:r>
        <w:rPr/>
        <w:t>University</w:t>
      </w:r>
      <w:r>
        <w:rPr>
          <w:rFonts w:ascii="Times New Roman" w:hAnsi="Times New Roman"/>
          <w:spacing w:val="-15"/>
        </w:rPr>
        <w:t> </w:t>
      </w:r>
      <w:r>
        <w:rPr/>
        <w:t>of</w:t>
      </w:r>
      <w:r>
        <w:rPr>
          <w:rFonts w:ascii="Times New Roman" w:hAnsi="Times New Roman"/>
          <w:spacing w:val="-15"/>
        </w:rPr>
        <w:t> </w:t>
      </w:r>
      <w:r>
        <w:rPr/>
        <w:t>Illinois</w:t>
      </w:r>
      <w:r>
        <w:rPr>
          <w:rFonts w:ascii="Times New Roman" w:hAnsi="Times New Roman"/>
          <w:spacing w:val="-15"/>
        </w:rPr>
        <w:t> </w:t>
      </w:r>
      <w:r>
        <w:rPr/>
        <w:t>at</w:t>
      </w:r>
      <w:r>
        <w:rPr>
          <w:rFonts w:ascii="Times New Roman" w:hAnsi="Times New Roman"/>
          <w:spacing w:val="-15"/>
        </w:rPr>
        <w:t> </w:t>
      </w:r>
      <w:r>
        <w:rPr/>
        <w:t>Urbana–</w:t>
      </w:r>
      <w:r>
        <w:rPr>
          <w:rFonts w:ascii="Times New Roman" w:hAnsi="Times New Roman"/>
        </w:rPr>
        <w:t> </w:t>
      </w:r>
      <w:r>
        <w:rPr>
          <w:spacing w:val="-2"/>
        </w:rPr>
        <w:t>Champaign;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Yale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University;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University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Science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and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Technology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China;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Shandong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Uni-</w:t>
      </w:r>
      <w:r>
        <w:rPr>
          <w:rFonts w:ascii="Times New Roman" w:hAnsi="Times New Roman"/>
          <w:spacing w:val="-2"/>
        </w:rPr>
        <w:t> </w:t>
      </w:r>
      <w:r>
        <w:rPr/>
        <w:t>versity;</w:t>
      </w:r>
      <w:r>
        <w:rPr>
          <w:rFonts w:ascii="Times New Roman" w:hAnsi="Times New Roman"/>
        </w:rPr>
        <w:t> </w:t>
      </w:r>
      <w:r>
        <w:rPr/>
        <w:t>Anhui</w:t>
      </w:r>
      <w:r>
        <w:rPr>
          <w:rFonts w:ascii="Times New Roman" w:hAnsi="Times New Roman"/>
        </w:rPr>
        <w:t> </w:t>
      </w:r>
      <w:r>
        <w:rPr/>
        <w:t>University.</w:t>
      </w:r>
    </w:p>
    <w:p>
      <w:pPr>
        <w:pStyle w:val="BodyText"/>
        <w:spacing w:before="15"/>
        <w:ind w:left="0"/>
      </w:pPr>
    </w:p>
    <w:p>
      <w:pPr>
        <w:pStyle w:val="BodyText"/>
        <w:spacing w:line="254" w:lineRule="auto"/>
        <w:ind w:right="599"/>
        <w:jc w:val="both"/>
      </w:pPr>
      <w:r>
        <w:rPr/>
        <w:t>2006:</w:t>
      </w:r>
      <w:r>
        <w:rPr>
          <w:rFonts w:ascii="Times New Roman" w:hAnsi="Times New Roman"/>
          <w:spacing w:val="26"/>
        </w:rPr>
        <w:t> </w:t>
      </w:r>
      <w:r>
        <w:rPr/>
        <w:t>Greater</w:t>
      </w:r>
      <w:r>
        <w:rPr>
          <w:rFonts w:ascii="Times New Roman" w:hAnsi="Times New Roman"/>
          <w:spacing w:val="-4"/>
        </w:rPr>
        <w:t> </w:t>
      </w:r>
      <w:r>
        <w:rPr/>
        <w:t>New</w:t>
      </w:r>
      <w:r>
        <w:rPr>
          <w:rFonts w:ascii="Times New Roman" w:hAnsi="Times New Roman"/>
          <w:spacing w:val="-5"/>
        </w:rPr>
        <w:t> </w:t>
      </w:r>
      <w:r>
        <w:rPr/>
        <w:t>York</w:t>
      </w:r>
      <w:r>
        <w:rPr>
          <w:rFonts w:ascii="Times New Roman" w:hAnsi="Times New Roman"/>
          <w:spacing w:val="-4"/>
        </w:rPr>
        <w:t> </w:t>
      </w:r>
      <w:r>
        <w:rPr/>
        <w:t>Metropolitan</w:t>
      </w:r>
      <w:r>
        <w:rPr>
          <w:rFonts w:ascii="Times New Roman" w:hAnsi="Times New Roman"/>
          <w:spacing w:val="-4"/>
        </w:rPr>
        <w:t> </w:t>
      </w:r>
      <w:r>
        <w:rPr/>
        <w:t>Area</w:t>
      </w:r>
      <w:r>
        <w:rPr>
          <w:rFonts w:ascii="Times New Roman" w:hAnsi="Times New Roman"/>
          <w:spacing w:val="-4"/>
        </w:rPr>
        <w:t> </w:t>
      </w:r>
      <w:r>
        <w:rPr/>
        <w:t>Econometrics</w:t>
      </w:r>
      <w:r>
        <w:rPr>
          <w:rFonts w:ascii="Times New Roman" w:hAnsi="Times New Roman"/>
          <w:spacing w:val="-4"/>
        </w:rPr>
        <w:t> </w:t>
      </w:r>
      <w:r>
        <w:rPr/>
        <w:t>Colloquium</w:t>
      </w:r>
      <w:r>
        <w:rPr>
          <w:rFonts w:ascii="Times New Roman" w:hAnsi="Times New Roman"/>
          <w:spacing w:val="-5"/>
        </w:rPr>
        <w:t> </w:t>
      </w:r>
      <w:r>
        <w:rPr/>
        <w:t>(Yale);</w:t>
      </w:r>
      <w:r>
        <w:rPr>
          <w:rFonts w:ascii="Times New Roman" w:hAnsi="Times New Roman"/>
        </w:rPr>
        <w:t> </w:t>
      </w:r>
      <w:r>
        <w:rPr/>
        <w:t>NBER–NSF</w:t>
      </w:r>
      <w:r>
        <w:rPr>
          <w:rFonts w:ascii="Times New Roman" w:hAnsi="Times New Roman"/>
        </w:rPr>
        <w:t> </w:t>
      </w:r>
      <w:r>
        <w:rPr/>
        <w:t>Time</w:t>
      </w:r>
      <w:r>
        <w:rPr>
          <w:rFonts w:ascii="Times New Roman" w:hAnsi="Times New Roman"/>
          <w:spacing w:val="-6"/>
        </w:rPr>
        <w:t> </w:t>
      </w:r>
      <w:r>
        <w:rPr/>
        <w:t>Series</w:t>
      </w:r>
      <w:r>
        <w:rPr>
          <w:rFonts w:ascii="Times New Roman" w:hAnsi="Times New Roman"/>
          <w:spacing w:val="-6"/>
        </w:rPr>
        <w:t> </w:t>
      </w:r>
      <w:r>
        <w:rPr/>
        <w:t>Conference</w:t>
      </w:r>
      <w:r>
        <w:rPr>
          <w:rFonts w:ascii="Times New Roman" w:hAnsi="Times New Roman"/>
          <w:spacing w:val="-6"/>
        </w:rPr>
        <w:t> </w:t>
      </w:r>
      <w:r>
        <w:rPr/>
        <w:t>(Montreal);</w:t>
      </w:r>
      <w:r>
        <w:rPr>
          <w:rFonts w:ascii="Times New Roman" w:hAnsi="Times New Roman"/>
        </w:rPr>
        <w:t> </w:t>
      </w:r>
      <w:r>
        <w:rPr/>
        <w:t>International</w:t>
      </w:r>
      <w:r>
        <w:rPr>
          <w:rFonts w:ascii="Times New Roman" w:hAnsi="Times New Roman"/>
          <w:spacing w:val="-6"/>
        </w:rPr>
        <w:t> </w:t>
      </w:r>
      <w:r>
        <w:rPr/>
        <w:t>Symposium</w:t>
      </w:r>
      <w:r>
        <w:rPr>
          <w:rFonts w:ascii="Times New Roman" w:hAnsi="Times New Roman"/>
          <w:spacing w:val="-7"/>
        </w:rPr>
        <w:t> </w:t>
      </w:r>
      <w:r>
        <w:rPr/>
        <w:t>on</w:t>
      </w:r>
      <w:r>
        <w:rPr>
          <w:rFonts w:ascii="Times New Roman" w:hAnsi="Times New Roman"/>
          <w:spacing w:val="-7"/>
        </w:rPr>
        <w:t> </w:t>
      </w:r>
      <w:r>
        <w:rPr/>
        <w:t>Econometric</w:t>
      </w:r>
      <w:r>
        <w:rPr>
          <w:rFonts w:ascii="Times New Roman" w:hAnsi="Times New Roman"/>
          <w:spacing w:val="-6"/>
        </w:rPr>
        <w:t> </w:t>
      </w:r>
      <w:r>
        <w:rPr/>
        <w:t>Theory</w:t>
      </w:r>
      <w:r>
        <w:rPr>
          <w:rFonts w:ascii="Times New Roman" w:hAnsi="Times New Roman"/>
          <w:spacing w:val="-7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Application</w:t>
      </w:r>
      <w:r>
        <w:rPr>
          <w:rFonts w:ascii="Times New Roman" w:hAnsi="Times New Roman"/>
        </w:rPr>
        <w:t> </w:t>
      </w:r>
      <w:r>
        <w:rPr/>
        <w:t>(Xiamen).</w:t>
      </w:r>
    </w:p>
    <w:p>
      <w:pPr>
        <w:pStyle w:val="BodyText"/>
        <w:spacing w:before="16"/>
        <w:ind w:left="0"/>
      </w:pPr>
    </w:p>
    <w:p>
      <w:pPr>
        <w:pStyle w:val="BodyText"/>
        <w:jc w:val="both"/>
      </w:pPr>
      <w:r>
        <w:rPr>
          <w:spacing w:val="-6"/>
        </w:rPr>
        <w:t>2005:</w:t>
      </w:r>
      <w:r>
        <w:rPr>
          <w:rFonts w:ascii="Times New Roman"/>
          <w:spacing w:val="24"/>
        </w:rPr>
        <w:t> </w:t>
      </w:r>
      <w:r>
        <w:rPr>
          <w:spacing w:val="-6"/>
        </w:rPr>
        <w:t>Yale</w:t>
      </w:r>
      <w:r>
        <w:rPr>
          <w:rFonts w:ascii="Times New Roman"/>
          <w:spacing w:val="1"/>
        </w:rPr>
        <w:t> </w:t>
      </w:r>
      <w:r>
        <w:rPr>
          <w:spacing w:val="-6"/>
        </w:rPr>
        <w:t>University;</w:t>
      </w:r>
      <w:r>
        <w:rPr>
          <w:rFonts w:ascii="Times New Roman"/>
          <w:spacing w:val="3"/>
        </w:rPr>
        <w:t> </w:t>
      </w:r>
      <w:r>
        <w:rPr>
          <w:spacing w:val="-6"/>
        </w:rPr>
        <w:t>Singapore</w:t>
      </w:r>
      <w:r>
        <w:rPr>
          <w:rFonts w:ascii="Times New Roman"/>
          <w:spacing w:val="3"/>
        </w:rPr>
        <w:t> </w:t>
      </w:r>
      <w:r>
        <w:rPr>
          <w:spacing w:val="-6"/>
        </w:rPr>
        <w:t>Econometrics</w:t>
      </w:r>
      <w:r>
        <w:rPr>
          <w:rFonts w:ascii="Times New Roman"/>
          <w:spacing w:val="3"/>
        </w:rPr>
        <w:t> </w:t>
      </w:r>
      <w:r>
        <w:rPr>
          <w:spacing w:val="-6"/>
        </w:rPr>
        <w:t>Study</w:t>
      </w:r>
      <w:r>
        <w:rPr>
          <w:rFonts w:ascii="Times New Roman"/>
          <w:spacing w:val="1"/>
        </w:rPr>
        <w:t> </w:t>
      </w:r>
      <w:r>
        <w:rPr>
          <w:spacing w:val="-6"/>
        </w:rPr>
        <w:t>Group</w:t>
      </w:r>
      <w:r>
        <w:rPr>
          <w:rFonts w:ascii="Times New Roman"/>
          <w:spacing w:val="2"/>
        </w:rPr>
        <w:t> </w:t>
      </w:r>
      <w:r>
        <w:rPr>
          <w:spacing w:val="-6"/>
        </w:rPr>
        <w:t>Conference</w:t>
      </w:r>
      <w:r>
        <w:rPr>
          <w:rFonts w:ascii="Times New Roman"/>
          <w:spacing w:val="2"/>
        </w:rPr>
        <w:t> </w:t>
      </w:r>
      <w:r>
        <w:rPr>
          <w:spacing w:val="-6"/>
        </w:rPr>
        <w:t>(SMU).</w:t>
      </w:r>
    </w:p>
    <w:p>
      <w:pPr>
        <w:pStyle w:val="BodyText"/>
        <w:spacing w:before="32"/>
        <w:ind w:left="0"/>
      </w:pPr>
    </w:p>
    <w:p>
      <w:pPr>
        <w:pStyle w:val="BodyText"/>
        <w:spacing w:before="1"/>
        <w:jc w:val="both"/>
      </w:pPr>
      <w:r>
        <w:rPr>
          <w:spacing w:val="-6"/>
        </w:rPr>
        <w:t>*Invited</w:t>
      </w:r>
      <w:r>
        <w:rPr>
          <w:rFonts w:ascii="Times New Roman"/>
          <w:spacing w:val="-3"/>
        </w:rPr>
        <w:t> </w:t>
      </w:r>
      <w:r>
        <w:rPr>
          <w:spacing w:val="-6"/>
        </w:rPr>
        <w:t>seminars</w:t>
      </w:r>
      <w:r>
        <w:rPr>
          <w:rFonts w:ascii="Times New Roman"/>
          <w:spacing w:val="-3"/>
        </w:rPr>
        <w:t> </w:t>
      </w:r>
      <w:r>
        <w:rPr>
          <w:spacing w:val="-6"/>
        </w:rPr>
        <w:t>are</w:t>
      </w:r>
      <w:r>
        <w:rPr>
          <w:rFonts w:ascii="Times New Roman"/>
          <w:spacing w:val="-2"/>
        </w:rPr>
        <w:t> </w:t>
      </w:r>
      <w:r>
        <w:rPr>
          <w:spacing w:val="-6"/>
        </w:rPr>
        <w:t>given</w:t>
      </w:r>
      <w:r>
        <w:rPr>
          <w:rFonts w:ascii="Times New Roman"/>
          <w:spacing w:val="-3"/>
        </w:rPr>
        <w:t> </w:t>
      </w:r>
      <w:r>
        <w:rPr>
          <w:spacing w:val="-6"/>
        </w:rPr>
        <w:t>in</w:t>
      </w:r>
      <w:r>
        <w:rPr>
          <w:rFonts w:ascii="Times New Roman"/>
          <w:spacing w:val="-3"/>
        </w:rPr>
        <w:t> </w:t>
      </w:r>
      <w:r>
        <w:rPr>
          <w:spacing w:val="-6"/>
        </w:rPr>
        <w:t>economics</w:t>
      </w:r>
      <w:r>
        <w:rPr>
          <w:rFonts w:ascii="Times New Roman"/>
          <w:spacing w:val="-2"/>
        </w:rPr>
        <w:t> </w:t>
      </w:r>
      <w:r>
        <w:rPr>
          <w:spacing w:val="-6"/>
        </w:rPr>
        <w:t>departments,</w:t>
      </w:r>
      <w:r>
        <w:rPr>
          <w:rFonts w:ascii="Times New Roman"/>
          <w:spacing w:val="-2"/>
        </w:rPr>
        <w:t> </w:t>
      </w:r>
      <w:r>
        <w:rPr>
          <w:spacing w:val="-6"/>
        </w:rPr>
        <w:t>unless</w:t>
      </w:r>
      <w:r>
        <w:rPr>
          <w:rFonts w:ascii="Times New Roman"/>
          <w:spacing w:val="-2"/>
        </w:rPr>
        <w:t> </w:t>
      </w:r>
      <w:r>
        <w:rPr>
          <w:spacing w:val="-6"/>
        </w:rPr>
        <w:t>otherwise</w:t>
      </w:r>
      <w:r>
        <w:rPr>
          <w:rFonts w:ascii="Times New Roman"/>
          <w:spacing w:val="-3"/>
        </w:rPr>
        <w:t> </w:t>
      </w:r>
      <w:r>
        <w:rPr>
          <w:spacing w:val="-6"/>
        </w:rPr>
        <w:t>stated.</w:t>
      </w:r>
    </w:p>
    <w:sectPr>
      <w:pgSz w:w="12240" w:h="15840"/>
      <w:pgMar w:top="142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44"/>
    </w:pPr>
    <w:rPr>
      <w:rFonts w:ascii="Georgia" w:hAnsi="Georgia" w:eastAsia="Georgia" w:cs="Georg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7"/>
      <w:ind w:left="244"/>
      <w:outlineLvl w:val="1"/>
    </w:pPr>
    <w:rPr>
      <w:rFonts w:ascii="Georgia" w:hAnsi="Georgia" w:eastAsia="Georgia" w:cs="Georgia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kelixu.com/" TargetMode="External"/><Relationship Id="rId6" Type="http://schemas.openxmlformats.org/officeDocument/2006/relationships/hyperlink" Target="https://drive.google.com/file/d/1WzRv4qSV1T5I8TzCHDXAnwFvwR44dVar/view?usp=drive_link" TargetMode="External"/><Relationship Id="rId7" Type="http://schemas.openxmlformats.org/officeDocument/2006/relationships/hyperlink" Target="https://drive.google.com/file/d/1kS-ghcVwjvAtU3hcEaicZiq6I3UHP-aI/view?usp=drive_link" TargetMode="External"/><Relationship Id="rId8" Type="http://schemas.openxmlformats.org/officeDocument/2006/relationships/hyperlink" Target="https://drive.google.com/file/d/1EE7DdOh0bfjJZmJYpDPGe_rrXn-B3AaZ/view" TargetMode="External"/><Relationship Id="rId9" Type="http://schemas.openxmlformats.org/officeDocument/2006/relationships/hyperlink" Target="https://drive.google.com/open?id=1GSCzUaf47koiQIfrGispI54f2I3V_vLP" TargetMode="External"/><Relationship Id="rId10" Type="http://schemas.openxmlformats.org/officeDocument/2006/relationships/hyperlink" Target="https://drive.google.com/file/d/1x-caM5nNg5eSDgprrLu_Bzu869X3e5Hn/view?usp=sharing" TargetMode="External"/><Relationship Id="rId11" Type="http://schemas.openxmlformats.org/officeDocument/2006/relationships/hyperlink" Target="https://drive.google.com/open?id=1V3FnlCg3mYwG1DzY2euf0LcHX0819L_q" TargetMode="External"/><Relationship Id="rId12" Type="http://schemas.openxmlformats.org/officeDocument/2006/relationships/hyperlink" Target="https://drive.google.com/open?id=11wuzGS7bYEn7jjriPkeG2DzXN7Odhxtl" TargetMode="External"/><Relationship Id="rId13" Type="http://schemas.openxmlformats.org/officeDocument/2006/relationships/hyperlink" Target="https://drive.google.com/file/d/14vype7842U85ufwc0Ym_upeB3hEl_FuH/view?usp=sharing" TargetMode="External"/><Relationship Id="rId14" Type="http://schemas.openxmlformats.org/officeDocument/2006/relationships/hyperlink" Target="https://drive.google.com/file/d/1m_Q5UQM7giUXY77Q2rzawHWlzp5n8LU9/view?usp=sharing" TargetMode="External"/><Relationship Id="rId15" Type="http://schemas.openxmlformats.org/officeDocument/2006/relationships/hyperlink" Target="https://drive.google.com/open?id=1o4TMQ4z7MJ0he7o6eltVVaTg2hbWRT4g" TargetMode="External"/><Relationship Id="rId16" Type="http://schemas.openxmlformats.org/officeDocument/2006/relationships/hyperlink" Target="https://drive.google.com/file/d/11lc0isRxHqWN2wGkCloQEk15GK71EHTa/view?usp=sharing" TargetMode="External"/><Relationship Id="rId17" Type="http://schemas.openxmlformats.org/officeDocument/2006/relationships/hyperlink" Target="https://drive.google.com/file/d/1ZT1mObRDxyYurbKoSTyjyEiqQrfBfXRj/view?usp=sharing" TargetMode="External"/><Relationship Id="rId18" Type="http://schemas.openxmlformats.org/officeDocument/2006/relationships/hyperlink" Target="https://kelixu.com/research" TargetMode="External"/><Relationship Id="rId19" Type="http://schemas.openxmlformats.org/officeDocument/2006/relationships/hyperlink" Target="https://drive.google.com/file/d/1zl6FfwFBNVEfjdDXKrLErMImYX8p2OUf/view?usp=sharing" TargetMode="External"/><Relationship Id="rId20" Type="http://schemas.openxmlformats.org/officeDocument/2006/relationships/hyperlink" Target="https://drive.google.com/file/d/12pbBu0x5NB9tkynFzZ1qKHuuSVxi3dGq/view?usp=sharing" TargetMode="External"/><Relationship Id="rId21" Type="http://schemas.openxmlformats.org/officeDocument/2006/relationships/hyperlink" Target="https://drive.google.com/file/d/15mdwP6eZeymbcfcex6oTxfcaslDsdkkr/view?usp=sharing" TargetMode="External"/><Relationship Id="rId22" Type="http://schemas.openxmlformats.org/officeDocument/2006/relationships/hyperlink" Target="https://drive.google.com/file/d/1-zpq6u5QPJQXnVBDmaDOwVDCZRcaK3xz/view?usp=sharing" TargetMode="External"/><Relationship Id="rId23" Type="http://schemas.openxmlformats.org/officeDocument/2006/relationships/hyperlink" Target="https://drive.google.com/file/d/1LJPHLavOKBKSdDTVSEvJt0D8WEO5fjsQ/view?usp=sharing" TargetMode="External"/><Relationship Id="rId24" Type="http://schemas.openxmlformats.org/officeDocument/2006/relationships/hyperlink" Target="https://drive.google.com/file/d/1XKUeK_Mwk2-CoxobaqSsqVcFqetBAjSz/view?usp=sharing" TargetMode="External"/><Relationship Id="rId25" Type="http://schemas.openxmlformats.org/officeDocument/2006/relationships/hyperlink" Target="https://drive.google.com/file/d/1II5u-9wHbuUPae7mXWnDDdu7_T7DSNSM/view?usp=sharing" TargetMode="External"/><Relationship Id="rId26" Type="http://schemas.openxmlformats.org/officeDocument/2006/relationships/hyperlink" Target="https://drive.google.com/file/d/1_KvFLV3vKaT7MSlS2B7717usspe3XbBT/view?usp=sharing" TargetMode="External"/><Relationship Id="rId27" Type="http://schemas.openxmlformats.org/officeDocument/2006/relationships/hyperlink" Target="https://drive.google.com/file/d/1r-kE428NcqV6pjkoU4bxYVekDLdJMlnB/view?usp=sharing" TargetMode="External"/><Relationship Id="rId28" Type="http://schemas.openxmlformats.org/officeDocument/2006/relationships/hyperlink" Target="https://drive.google.com/file/d/1d2wcR94pa5JZBgx-lJ8kr6MQNWhgohtQ/view?usp=sharing" TargetMode="External"/><Relationship Id="rId29" Type="http://schemas.openxmlformats.org/officeDocument/2006/relationships/hyperlink" Target="https://drive.google.com/file/d/1zIXRpFV66Jay8a6TUSyySG2QUjO_dnSg/view?usp=sharing" TargetMode="External"/><Relationship Id="rId30" Type="http://schemas.openxmlformats.org/officeDocument/2006/relationships/hyperlink" Target="https://drive.google.com/file/d/1TE1sn7NWPjk8tMxJ3LJafmmxq0lWCytO/view?usp=sharing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2025-12-06T16:44:12Z</dcterms:created>
  <dcterms:modified xsi:type="dcterms:W3CDTF">2025-12-06T16:44:12Z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2025-06-15T00:00:00Z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2025-12-06T00:00:00Z</vt:filetime>
  </property>
  <property fmtid="{D5CDD505-2E9C-101B-9397-08002B2CF9AE}" pid="5" name="Producer">
    <vt:lpwstr>pdfTeX-1.11a</vt:lpwstr>
  </property>
</Properties>
</file>