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7"/>
        <w:ind w:left="1988" w:right="266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ge">
                  <wp:posOffset>1186434</wp:posOffset>
                </wp:positionV>
                <wp:extent cx="594360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0">
                              <a:moveTo>
                                <a:pt x="0" y="0"/>
                              </a:moveTo>
                              <a:lnTo>
                                <a:pt x="5943600" y="0"/>
                              </a:lnTo>
                            </a:path>
                          </a:pathLst>
                        </a:custGeom>
                        <a:ln w="1264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72pt,93.420013pt" to="540pt,93.420013pt" stroked="true" strokeweight=".996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6"/>
        </w:rPr>
        <w:t>BERTAN</w:t>
      </w:r>
      <w:r>
        <w:rPr>
          <w:spacing w:val="-9"/>
        </w:rPr>
        <w:t> </w:t>
      </w:r>
      <w:r>
        <w:rPr>
          <w:spacing w:val="-2"/>
        </w:rPr>
        <w:t>TURHAN</w:t>
      </w:r>
    </w:p>
    <w:p>
      <w:pPr>
        <w:pStyle w:val="BodyText"/>
        <w:spacing w:before="69"/>
        <w:rPr>
          <w:rFonts w:ascii="Times New Roman"/>
          <w:b/>
          <w:i w:val="0"/>
        </w:rPr>
      </w:pPr>
    </w:p>
    <w:p>
      <w:pPr>
        <w:spacing w:line="249" w:lineRule="auto" w:before="0"/>
        <w:ind w:left="1987" w:right="2664" w:firstLine="0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Department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of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Economics,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Iowa</w:t>
      </w:r>
      <w:r>
        <w:rPr>
          <w:rFonts w:ascii="Times New Roman"/>
          <w:spacing w:val="-12"/>
          <w:sz w:val="20"/>
        </w:rPr>
        <w:t> </w:t>
      </w:r>
      <w:r>
        <w:rPr>
          <w:rFonts w:ascii="Times New Roman"/>
          <w:sz w:val="20"/>
        </w:rPr>
        <w:t>State</w:t>
      </w:r>
      <w:r>
        <w:rPr>
          <w:rFonts w:ascii="Times New Roman"/>
          <w:spacing w:val="-13"/>
          <w:sz w:val="20"/>
        </w:rPr>
        <w:t> </w:t>
      </w:r>
      <w:r>
        <w:rPr>
          <w:rFonts w:ascii="Times New Roman"/>
          <w:sz w:val="20"/>
        </w:rPr>
        <w:t>University 479 Heady Hall, Ames, IA, 50011, USA</w:t>
      </w:r>
    </w:p>
    <w:p>
      <w:pPr>
        <w:spacing w:before="0"/>
        <w:ind w:left="1988" w:right="2664" w:firstLine="0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E-mail:</w:t>
      </w:r>
      <w:r>
        <w:rPr>
          <w:rFonts w:ascii="Times New Roman"/>
          <w:spacing w:val="5"/>
          <w:sz w:val="20"/>
        </w:rPr>
        <w:t> </w:t>
      </w:r>
      <w:hyperlink r:id="rId5">
        <w:r>
          <w:rPr>
            <w:rFonts w:ascii="Times New Roman"/>
            <w:spacing w:val="-2"/>
            <w:sz w:val="20"/>
          </w:rPr>
          <w:t>bertan@iastate.edu</w:t>
        </w:r>
      </w:hyperlink>
    </w:p>
    <w:p>
      <w:pPr>
        <w:spacing w:before="9"/>
        <w:ind w:left="1988" w:right="2664" w:firstLine="0"/>
        <w:jc w:val="center"/>
        <w:rPr>
          <w:rFonts w:ascii="Times New Roman"/>
          <w:sz w:val="20"/>
        </w:rPr>
      </w:pPr>
      <w:r>
        <w:rPr>
          <w:rFonts w:ascii="Times New Roman"/>
          <w:sz w:val="20"/>
        </w:rPr>
        <w:t>Web: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pacing w:val="-2"/>
          <w:sz w:val="20"/>
        </w:rPr>
        <w:t>https://sites.google.com/site/bertanturhan/</w:t>
      </w:r>
    </w:p>
    <w:p>
      <w:pPr>
        <w:pStyle w:val="BodyText"/>
        <w:spacing w:before="80"/>
        <w:rPr>
          <w:rFonts w:ascii="Times New Roman"/>
          <w:i w:val="0"/>
        </w:rPr>
      </w:pPr>
    </w:p>
    <w:p>
      <w:pPr>
        <w:pStyle w:val="Heading2"/>
      </w:pPr>
      <w:r>
        <w:rPr>
          <w:spacing w:val="-2"/>
        </w:rPr>
        <w:t>EMPLOYMENT</w:t>
      </w:r>
    </w:p>
    <w:p>
      <w:pPr>
        <w:spacing w:before="9"/>
        <w:ind w:left="743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t>Iowa</w:t>
      </w:r>
      <w:r>
        <w:rPr>
          <w:rFonts w:ascii="Times New Roman"/>
          <w:b/>
          <w:spacing w:val="-7"/>
          <w:sz w:val="20"/>
        </w:rPr>
        <w:t> </w:t>
      </w:r>
      <w:r>
        <w:rPr>
          <w:rFonts w:ascii="Times New Roman"/>
          <w:b/>
          <w:sz w:val="20"/>
        </w:rPr>
        <w:t>State</w:t>
      </w:r>
      <w:r>
        <w:rPr>
          <w:rFonts w:ascii="Times New Roman"/>
          <w:b/>
          <w:spacing w:val="-6"/>
          <w:sz w:val="20"/>
        </w:rPr>
        <w:t> </w:t>
      </w:r>
      <w:r>
        <w:rPr>
          <w:rFonts w:ascii="Times New Roman"/>
          <w:b/>
          <w:spacing w:val="-2"/>
          <w:sz w:val="20"/>
        </w:rPr>
        <w:t>University</w:t>
      </w:r>
    </w:p>
    <w:p>
      <w:pPr>
        <w:pStyle w:val="BodyText"/>
        <w:tabs>
          <w:tab w:pos="6083" w:val="left" w:leader="none"/>
          <w:tab w:pos="6553" w:val="left" w:leader="none"/>
        </w:tabs>
        <w:spacing w:line="244" w:lineRule="auto" w:before="6"/>
        <w:ind w:left="743" w:right="699"/>
      </w:pPr>
      <w:r>
        <w:rPr/>
        <w:t>Associate Professor (with tenure)</w:t>
        <w:tab/>
        <w:tab/>
        <w:t>July</w:t>
      </w:r>
      <w:r>
        <w:rPr>
          <w:spacing w:val="-12"/>
        </w:rPr>
        <w:t> </w:t>
      </w:r>
      <w:r>
        <w:rPr/>
        <w:t>2023</w:t>
      </w:r>
      <w:r>
        <w:rPr>
          <w:spacing w:val="-11"/>
        </w:rPr>
        <w:t> </w:t>
      </w:r>
      <w:r>
        <w:rPr/>
        <w:t>-</w:t>
      </w:r>
      <w:r>
        <w:rPr>
          <w:spacing w:val="-11"/>
        </w:rPr>
        <w:t> </w:t>
      </w:r>
      <w:r>
        <w:rPr/>
        <w:t>Present </w:t>
      </w:r>
      <w:r>
        <w:rPr>
          <w:spacing w:val="-2"/>
        </w:rPr>
        <w:t>Assistant</w:t>
      </w:r>
      <w:r>
        <w:rPr/>
        <w:t> </w:t>
      </w:r>
      <w:r>
        <w:rPr>
          <w:spacing w:val="-2"/>
        </w:rPr>
        <w:t>Professor</w:t>
      </w:r>
      <w:r>
        <w:rPr/>
        <w:tab/>
        <w:t>August</w:t>
      </w:r>
      <w:r>
        <w:rPr>
          <w:spacing w:val="-5"/>
        </w:rPr>
        <w:t> </w:t>
      </w:r>
      <w:r>
        <w:rPr/>
        <w:t>2019</w:t>
      </w:r>
      <w:r>
        <w:rPr>
          <w:spacing w:val="-5"/>
        </w:rPr>
        <w:t> </w:t>
      </w:r>
      <w:r>
        <w:rPr/>
        <w:t>-</w:t>
      </w:r>
      <w:r>
        <w:rPr>
          <w:spacing w:val="-4"/>
        </w:rPr>
        <w:t> </w:t>
      </w:r>
      <w:r>
        <w:rPr/>
        <w:t>June</w:t>
      </w:r>
      <w:r>
        <w:rPr>
          <w:spacing w:val="-5"/>
        </w:rPr>
        <w:t> 2023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Heading3"/>
      </w:pPr>
      <w:r>
        <w:rPr/>
        <w:t>Carnegie</w:t>
      </w:r>
      <w:r>
        <w:rPr>
          <w:spacing w:val="7"/>
        </w:rPr>
        <w:t> </w:t>
      </w:r>
      <w:r>
        <w:rPr/>
        <w:t>Mellon</w:t>
      </w:r>
      <w:r>
        <w:rPr>
          <w:spacing w:val="8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6046" w:val="left" w:leader="none"/>
        </w:tabs>
        <w:spacing w:before="6"/>
        <w:ind w:left="743"/>
      </w:pPr>
      <w:r>
        <w:rPr/>
        <w:t>Visiting</w:t>
      </w:r>
      <w:r>
        <w:rPr>
          <w:spacing w:val="-11"/>
        </w:rPr>
        <w:t> </w:t>
      </w:r>
      <w:r>
        <w:rPr/>
        <w:t>Assistant</w:t>
      </w:r>
      <w:r>
        <w:rPr>
          <w:spacing w:val="-11"/>
        </w:rPr>
        <w:t> </w:t>
      </w:r>
      <w:r>
        <w:rPr>
          <w:spacing w:val="-2"/>
        </w:rPr>
        <w:t>Professor</w:t>
      </w:r>
      <w:r>
        <w:rPr/>
        <w:tab/>
        <w:t>August</w:t>
      </w:r>
      <w:r>
        <w:rPr>
          <w:spacing w:val="-3"/>
        </w:rPr>
        <w:t> </w:t>
      </w:r>
      <w:r>
        <w:rPr/>
        <w:t>2018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May,</w:t>
      </w:r>
      <w:r>
        <w:rPr>
          <w:spacing w:val="-3"/>
        </w:rPr>
        <w:t> </w:t>
      </w:r>
      <w:r>
        <w:rPr>
          <w:spacing w:val="-4"/>
        </w:rPr>
        <w:t>2019</w:t>
      </w:r>
    </w:p>
    <w:p>
      <w:pPr>
        <w:pStyle w:val="BodyText"/>
      </w:pPr>
    </w:p>
    <w:p>
      <w:pPr>
        <w:pStyle w:val="BodyText"/>
        <w:spacing w:before="17"/>
      </w:pPr>
    </w:p>
    <w:p>
      <w:pPr>
        <w:pStyle w:val="Heading3"/>
      </w:pPr>
      <w:r>
        <w:rPr>
          <w:spacing w:val="-4"/>
        </w:rPr>
        <w:t>Instituto</w:t>
      </w:r>
      <w:r>
        <w:rPr>
          <w:spacing w:val="5"/>
        </w:rPr>
        <w:t> </w:t>
      </w:r>
      <w:r>
        <w:rPr>
          <w:spacing w:val="-4"/>
        </w:rPr>
        <w:t>Tecnolo´gico</w:t>
      </w:r>
      <w:r>
        <w:rPr>
          <w:spacing w:val="5"/>
        </w:rPr>
        <w:t> </w:t>
      </w:r>
      <w:r>
        <w:rPr>
          <w:spacing w:val="-4"/>
        </w:rPr>
        <w:t>Auto´nomo</w:t>
      </w:r>
      <w:r>
        <w:rPr>
          <w:spacing w:val="5"/>
        </w:rPr>
        <w:t> </w:t>
      </w:r>
      <w:r>
        <w:rPr>
          <w:spacing w:val="-4"/>
        </w:rPr>
        <w:t>de</w:t>
      </w:r>
      <w:r>
        <w:rPr>
          <w:spacing w:val="5"/>
        </w:rPr>
        <w:t> </w:t>
      </w:r>
      <w:r>
        <w:rPr>
          <w:spacing w:val="-4"/>
        </w:rPr>
        <w:t>Me´xico</w:t>
      </w:r>
    </w:p>
    <w:p>
      <w:pPr>
        <w:pStyle w:val="BodyText"/>
        <w:tabs>
          <w:tab w:pos="6116" w:val="left" w:leader="none"/>
        </w:tabs>
        <w:spacing w:before="6"/>
        <w:ind w:left="743"/>
      </w:pPr>
      <w:r>
        <w:rPr>
          <w:spacing w:val="-2"/>
        </w:rPr>
        <w:t>Assistant</w:t>
      </w:r>
      <w:r>
        <w:rPr/>
        <w:t> </w:t>
      </w:r>
      <w:r>
        <w:rPr>
          <w:spacing w:val="-2"/>
        </w:rPr>
        <w:t>Professor</w:t>
      </w:r>
      <w:r>
        <w:rPr/>
        <w:tab/>
        <w:t>August</w:t>
      </w:r>
      <w:r>
        <w:rPr>
          <w:spacing w:val="1"/>
        </w:rPr>
        <w:t> </w:t>
      </w:r>
      <w:r>
        <w:rPr/>
        <w:t>2015</w:t>
      </w:r>
      <w:r>
        <w:rPr>
          <w:spacing w:val="1"/>
        </w:rPr>
        <w:t> </w:t>
      </w:r>
      <w:r>
        <w:rPr/>
        <w:t>-</w:t>
      </w:r>
      <w:r>
        <w:rPr>
          <w:spacing w:val="1"/>
        </w:rPr>
        <w:t> </w:t>
      </w:r>
      <w:r>
        <w:rPr/>
        <w:t>July</w:t>
      </w:r>
      <w:r>
        <w:rPr>
          <w:spacing w:val="1"/>
        </w:rPr>
        <w:t> </w:t>
      </w:r>
      <w:r>
        <w:rPr>
          <w:spacing w:val="-4"/>
        </w:rPr>
        <w:t>2019</w:t>
      </w:r>
    </w:p>
    <w:p>
      <w:pPr>
        <w:pStyle w:val="BodyText"/>
        <w:spacing w:before="74"/>
      </w:pPr>
    </w:p>
    <w:p>
      <w:pPr>
        <w:spacing w:before="0" w:after="5"/>
        <w:ind w:left="23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EDUCATION</w:t>
      </w:r>
    </w:p>
    <w:tbl>
      <w:tblPr>
        <w:tblW w:w="0" w:type="auto"/>
        <w:jc w:val="left"/>
        <w:tblInd w:w="7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535"/>
        <w:gridCol w:w="1908"/>
      </w:tblGrid>
      <w:tr>
        <w:trPr>
          <w:trHeight w:val="249" w:hRule="atLeast"/>
        </w:trPr>
        <w:tc>
          <w:tcPr>
            <w:tcW w:w="5535" w:type="dxa"/>
          </w:tcPr>
          <w:p>
            <w:pPr>
              <w:pStyle w:val="TableParagraph"/>
              <w:spacing w:line="228" w:lineRule="exact" w:before="1"/>
              <w:ind w:left="50"/>
              <w:rPr>
                <w:rFonts w:ascii="Times New Roman"/>
                <w:b/>
                <w:i/>
                <w:sz w:val="20"/>
              </w:rPr>
            </w:pPr>
            <w:r>
              <w:rPr>
                <w:i/>
                <w:sz w:val="20"/>
              </w:rPr>
              <w:t>Ph.D.,</w:t>
            </w:r>
            <w:r>
              <w:rPr>
                <w:i/>
                <w:spacing w:val="19"/>
                <w:sz w:val="20"/>
              </w:rPr>
              <w:t> </w:t>
            </w:r>
            <w:r>
              <w:rPr>
                <w:i/>
                <w:sz w:val="20"/>
              </w:rPr>
              <w:t>Economics,</w:t>
            </w:r>
            <w:r>
              <w:rPr>
                <w:i/>
                <w:spacing w:val="19"/>
                <w:sz w:val="20"/>
              </w:rPr>
              <w:t> </w:t>
            </w:r>
            <w:r>
              <w:rPr>
                <w:rFonts w:ascii="Times New Roman"/>
                <w:b/>
                <w:i/>
                <w:sz w:val="20"/>
              </w:rPr>
              <w:t>Boston</w:t>
            </w:r>
            <w:r>
              <w:rPr>
                <w:rFonts w:ascii="Times New Roman"/>
                <w:b/>
                <w:i/>
                <w:spacing w:val="14"/>
                <w:sz w:val="20"/>
              </w:rPr>
              <w:t>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College</w:t>
            </w:r>
          </w:p>
        </w:tc>
        <w:tc>
          <w:tcPr>
            <w:tcW w:w="1908" w:type="dxa"/>
          </w:tcPr>
          <w:p>
            <w:pPr>
              <w:pStyle w:val="TableParagraph"/>
              <w:spacing w:line="228" w:lineRule="exact" w:before="1"/>
              <w:ind w:right="48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2015</w:t>
            </w:r>
          </w:p>
        </w:tc>
      </w:tr>
      <w:tr>
        <w:trPr>
          <w:trHeight w:val="239" w:hRule="atLeast"/>
        </w:trPr>
        <w:tc>
          <w:tcPr>
            <w:tcW w:w="5535" w:type="dxa"/>
          </w:tcPr>
          <w:p>
            <w:pPr>
              <w:pStyle w:val="TableParagraph"/>
              <w:ind w:left="50"/>
              <w:rPr>
                <w:rFonts w:ascii="Times New Roman"/>
                <w:b/>
                <w:i/>
                <w:sz w:val="20"/>
              </w:rPr>
            </w:pPr>
            <w:r>
              <w:rPr>
                <w:i/>
                <w:w w:val="105"/>
                <w:sz w:val="20"/>
              </w:rPr>
              <w:t>M.A.,</w:t>
            </w:r>
            <w:r>
              <w:rPr>
                <w:i/>
                <w:spacing w:val="-3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Economics,</w:t>
            </w:r>
            <w:r>
              <w:rPr>
                <w:i/>
                <w:spacing w:val="-2"/>
                <w:w w:val="105"/>
                <w:sz w:val="20"/>
              </w:rPr>
              <w:t> </w:t>
            </w:r>
            <w:r>
              <w:rPr>
                <w:rFonts w:ascii="Times New Roman"/>
                <w:b/>
                <w:i/>
                <w:w w:val="105"/>
                <w:sz w:val="20"/>
              </w:rPr>
              <w:t>Boston</w:t>
            </w:r>
            <w:r>
              <w:rPr>
                <w:rFonts w:ascii="Times New Roman"/>
                <w:b/>
                <w:i/>
                <w:spacing w:val="-9"/>
                <w:w w:val="105"/>
                <w:sz w:val="20"/>
              </w:rPr>
              <w:t> </w:t>
            </w:r>
            <w:r>
              <w:rPr>
                <w:rFonts w:ascii="Times New Roman"/>
                <w:b/>
                <w:i/>
                <w:spacing w:val="-2"/>
                <w:w w:val="105"/>
                <w:sz w:val="20"/>
              </w:rPr>
              <w:t>College</w:t>
            </w:r>
          </w:p>
        </w:tc>
        <w:tc>
          <w:tcPr>
            <w:tcW w:w="1908" w:type="dxa"/>
          </w:tcPr>
          <w:p>
            <w:pPr>
              <w:pStyle w:val="TableParagraph"/>
              <w:ind w:right="48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2011</w:t>
            </w:r>
          </w:p>
        </w:tc>
      </w:tr>
      <w:tr>
        <w:trPr>
          <w:trHeight w:val="239" w:hRule="atLeast"/>
        </w:trPr>
        <w:tc>
          <w:tcPr>
            <w:tcW w:w="5535" w:type="dxa"/>
          </w:tcPr>
          <w:p>
            <w:pPr>
              <w:pStyle w:val="TableParagraph"/>
              <w:ind w:left="50"/>
              <w:rPr>
                <w:rFonts w:ascii="Times New Roman"/>
                <w:b/>
                <w:i/>
                <w:sz w:val="20"/>
              </w:rPr>
            </w:pPr>
            <w:r>
              <w:rPr>
                <w:i/>
                <w:w w:val="105"/>
                <w:sz w:val="20"/>
              </w:rPr>
              <w:t>M.A.,</w:t>
            </w:r>
            <w:r>
              <w:rPr>
                <w:i/>
                <w:spacing w:val="-4"/>
                <w:w w:val="105"/>
                <w:sz w:val="20"/>
              </w:rPr>
              <w:t> </w:t>
            </w:r>
            <w:r>
              <w:rPr>
                <w:i/>
                <w:w w:val="105"/>
                <w:sz w:val="20"/>
              </w:rPr>
              <w:t>Economics,</w:t>
            </w:r>
            <w:r>
              <w:rPr>
                <w:i/>
                <w:spacing w:val="-3"/>
                <w:w w:val="105"/>
                <w:sz w:val="20"/>
              </w:rPr>
              <w:t> </w:t>
            </w:r>
            <w:r>
              <w:rPr>
                <w:rFonts w:ascii="Times New Roman"/>
                <w:b/>
                <w:i/>
                <w:w w:val="105"/>
                <w:sz w:val="20"/>
              </w:rPr>
              <w:t>Sabanci</w:t>
            </w:r>
            <w:r>
              <w:rPr>
                <w:rFonts w:ascii="Times New Roman"/>
                <w:b/>
                <w:i/>
                <w:spacing w:val="-10"/>
                <w:w w:val="105"/>
                <w:sz w:val="20"/>
              </w:rPr>
              <w:t> </w:t>
            </w:r>
            <w:r>
              <w:rPr>
                <w:rFonts w:ascii="Times New Roman"/>
                <w:b/>
                <w:i/>
                <w:spacing w:val="-2"/>
                <w:w w:val="105"/>
                <w:sz w:val="20"/>
              </w:rPr>
              <w:t>University</w:t>
            </w:r>
          </w:p>
        </w:tc>
        <w:tc>
          <w:tcPr>
            <w:tcW w:w="1908" w:type="dxa"/>
          </w:tcPr>
          <w:p>
            <w:pPr>
              <w:pStyle w:val="TableParagraph"/>
              <w:ind w:right="48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2009</w:t>
            </w:r>
          </w:p>
        </w:tc>
      </w:tr>
      <w:tr>
        <w:trPr>
          <w:trHeight w:val="239" w:hRule="atLeast"/>
        </w:trPr>
        <w:tc>
          <w:tcPr>
            <w:tcW w:w="5535" w:type="dxa"/>
          </w:tcPr>
          <w:p>
            <w:pPr>
              <w:pStyle w:val="TableParagraph"/>
              <w:ind w:left="50"/>
              <w:rPr>
                <w:rFonts w:ascii="Times New Roman"/>
                <w:b/>
                <w:i/>
                <w:sz w:val="20"/>
              </w:rPr>
            </w:pPr>
            <w:r>
              <w:rPr>
                <w:i/>
                <w:sz w:val="20"/>
              </w:rPr>
              <w:t>B.Sc.,</w:t>
            </w:r>
            <w:r>
              <w:rPr>
                <w:i/>
                <w:spacing w:val="-7"/>
                <w:sz w:val="20"/>
              </w:rPr>
              <w:t> </w:t>
            </w:r>
            <w:r>
              <w:rPr>
                <w:i/>
                <w:sz w:val="20"/>
              </w:rPr>
              <w:t>Industrial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i/>
                <w:sz w:val="20"/>
              </w:rPr>
              <w:t>Engineering,</w:t>
            </w:r>
            <w:r>
              <w:rPr>
                <w:i/>
                <w:spacing w:val="-6"/>
                <w:sz w:val="20"/>
              </w:rPr>
              <w:t> </w:t>
            </w:r>
            <w:r>
              <w:rPr>
                <w:rFonts w:ascii="Times New Roman"/>
                <w:b/>
                <w:i/>
                <w:sz w:val="20"/>
              </w:rPr>
              <w:t>Sabanci</w:t>
            </w:r>
            <w:r>
              <w:rPr>
                <w:rFonts w:ascii="Times New Roman"/>
                <w:b/>
                <w:i/>
                <w:spacing w:val="-12"/>
                <w:sz w:val="20"/>
              </w:rPr>
              <w:t>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University</w:t>
            </w:r>
          </w:p>
        </w:tc>
        <w:tc>
          <w:tcPr>
            <w:tcW w:w="1908" w:type="dxa"/>
          </w:tcPr>
          <w:p>
            <w:pPr>
              <w:pStyle w:val="TableParagraph"/>
              <w:ind w:right="48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2005</w:t>
            </w:r>
          </w:p>
        </w:tc>
      </w:tr>
      <w:tr>
        <w:trPr>
          <w:trHeight w:val="249" w:hRule="atLeast"/>
        </w:trPr>
        <w:tc>
          <w:tcPr>
            <w:tcW w:w="5535" w:type="dxa"/>
          </w:tcPr>
          <w:p>
            <w:pPr>
              <w:pStyle w:val="TableParagraph"/>
              <w:spacing w:line="226" w:lineRule="exact"/>
              <w:ind w:left="50"/>
              <w:rPr>
                <w:rFonts w:ascii="Times New Roman"/>
                <w:b/>
                <w:i/>
                <w:sz w:val="20"/>
              </w:rPr>
            </w:pPr>
            <w:r>
              <w:rPr>
                <w:i/>
                <w:sz w:val="20"/>
              </w:rPr>
              <w:t>Minor,</w:t>
            </w:r>
            <w:r>
              <w:rPr>
                <w:i/>
                <w:spacing w:val="-11"/>
                <w:sz w:val="20"/>
              </w:rPr>
              <w:t> </w:t>
            </w:r>
            <w:r>
              <w:rPr>
                <w:i/>
                <w:sz w:val="20"/>
              </w:rPr>
              <w:t>Mathematics,</w:t>
            </w:r>
            <w:r>
              <w:rPr>
                <w:i/>
                <w:spacing w:val="-9"/>
                <w:sz w:val="20"/>
              </w:rPr>
              <w:t> </w:t>
            </w:r>
            <w:r>
              <w:rPr>
                <w:rFonts w:ascii="Times New Roman"/>
                <w:b/>
                <w:i/>
                <w:sz w:val="20"/>
              </w:rPr>
              <w:t>Sabanci</w:t>
            </w:r>
            <w:r>
              <w:rPr>
                <w:rFonts w:ascii="Times New Roman"/>
                <w:b/>
                <w:i/>
                <w:spacing w:val="-13"/>
                <w:sz w:val="20"/>
              </w:rPr>
              <w:t>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University</w:t>
            </w:r>
          </w:p>
        </w:tc>
        <w:tc>
          <w:tcPr>
            <w:tcW w:w="1908" w:type="dxa"/>
          </w:tcPr>
          <w:p>
            <w:pPr>
              <w:pStyle w:val="TableParagraph"/>
              <w:spacing w:line="226" w:lineRule="exact"/>
              <w:ind w:right="48"/>
              <w:jc w:val="right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2005</w:t>
            </w:r>
          </w:p>
        </w:tc>
      </w:tr>
    </w:tbl>
    <w:p>
      <w:pPr>
        <w:pStyle w:val="BodyText"/>
        <w:rPr>
          <w:rFonts w:ascii="Times New Roman"/>
          <w:b/>
          <w:i w:val="0"/>
        </w:rPr>
      </w:pPr>
    </w:p>
    <w:p>
      <w:pPr>
        <w:pStyle w:val="BodyText"/>
        <w:spacing w:before="64"/>
        <w:rPr>
          <w:rFonts w:ascii="Times New Roman"/>
          <w:b/>
          <w:i w:val="0"/>
        </w:rPr>
      </w:pPr>
    </w:p>
    <w:p>
      <w:pPr>
        <w:spacing w:before="0"/>
        <w:ind w:left="23" w:right="0" w:firstLine="0"/>
        <w:jc w:val="left"/>
        <w:rPr>
          <w:rFonts w:ascii="Times New Roman"/>
          <w:b/>
          <w:sz w:val="20"/>
        </w:rPr>
      </w:pPr>
      <w:r>
        <w:rPr>
          <w:rFonts w:ascii="Times New Roman"/>
          <w:b/>
          <w:spacing w:val="-2"/>
          <w:sz w:val="20"/>
        </w:rPr>
        <w:t>PUBLICATIONS</w:t>
      </w:r>
    </w:p>
    <w:p>
      <w:pPr>
        <w:pStyle w:val="BodyText"/>
        <w:rPr>
          <w:rFonts w:ascii="Times New Roman"/>
          <w:b/>
          <w:i w:val="0"/>
        </w:rPr>
      </w:pPr>
    </w:p>
    <w:p>
      <w:pPr>
        <w:pStyle w:val="BodyText"/>
        <w:spacing w:before="82"/>
        <w:rPr>
          <w:rFonts w:ascii="Times New Roman"/>
          <w:b/>
          <w:i w:val="0"/>
        </w:rPr>
      </w:pPr>
    </w:p>
    <w:p>
      <w:pPr>
        <w:pStyle w:val="Heading1"/>
      </w:pPr>
      <w:r>
        <w:rPr>
          <w:spacing w:val="-2"/>
        </w:rPr>
        <w:t>Journal</w:t>
      </w:r>
      <w:r>
        <w:rPr>
          <w:spacing w:val="-5"/>
        </w:rPr>
        <w:t> </w:t>
      </w:r>
      <w:r>
        <w:rPr>
          <w:spacing w:val="-2"/>
        </w:rPr>
        <w:t>Articles</w:t>
      </w:r>
    </w:p>
    <w:p>
      <w:pPr>
        <w:pStyle w:val="BodyText"/>
        <w:spacing w:before="132"/>
        <w:ind w:left="892"/>
      </w:pPr>
      <w:r>
        <w:rPr>
          <w:spacing w:val="-2"/>
        </w:rPr>
        <w:t>14.</w:t>
      </w:r>
      <w:r>
        <w:rPr>
          <w:spacing w:val="38"/>
        </w:rPr>
        <w:t> </w:t>
      </w:r>
      <w:r>
        <w:rPr>
          <w:spacing w:val="-2"/>
        </w:rPr>
        <w:t>Gradual</w:t>
      </w:r>
      <w:r>
        <w:rPr>
          <w:spacing w:val="-3"/>
        </w:rPr>
        <w:t> </w:t>
      </w:r>
      <w:r>
        <w:rPr>
          <w:spacing w:val="-2"/>
        </w:rPr>
        <w:t>Matching</w:t>
      </w:r>
      <w:r>
        <w:rPr>
          <w:spacing w:val="-3"/>
        </w:rPr>
        <w:t> </w:t>
      </w:r>
      <w:r>
        <w:rPr>
          <w:spacing w:val="-2"/>
        </w:rPr>
        <w:t>with</w:t>
      </w:r>
      <w:r>
        <w:rPr>
          <w:spacing w:val="-3"/>
        </w:rPr>
        <w:t> </w:t>
      </w:r>
      <w:r>
        <w:rPr>
          <w:spacing w:val="-2"/>
        </w:rPr>
        <w:t>Affirmative</w:t>
      </w:r>
      <w:r>
        <w:rPr>
          <w:spacing w:val="-3"/>
        </w:rPr>
        <w:t> </w:t>
      </w:r>
      <w:r>
        <w:rPr>
          <w:spacing w:val="-2"/>
        </w:rPr>
        <w:t>Action</w:t>
      </w:r>
      <w:r>
        <w:rPr>
          <w:spacing w:val="-3"/>
        </w:rPr>
        <w:t> </w:t>
      </w:r>
      <w:r>
        <w:rPr>
          <w:spacing w:val="-2"/>
        </w:rPr>
        <w:t>(w/</w:t>
      </w:r>
      <w:r>
        <w:rPr>
          <w:spacing w:val="-3"/>
        </w:rPr>
        <w:t> </w:t>
      </w:r>
      <w:r>
        <w:rPr>
          <w:spacing w:val="-2"/>
        </w:rPr>
        <w:t>Kriti</w:t>
      </w:r>
      <w:r>
        <w:rPr>
          <w:spacing w:val="-4"/>
        </w:rPr>
        <w:t> </w:t>
      </w:r>
      <w:r>
        <w:rPr>
          <w:spacing w:val="-2"/>
        </w:rPr>
        <w:t>Manocha).</w:t>
      </w:r>
    </w:p>
    <w:p>
      <w:pPr>
        <w:spacing w:before="44"/>
        <w:ind w:left="1241" w:right="0" w:firstLine="0"/>
        <w:jc w:val="left"/>
        <w:rPr>
          <w:i/>
          <w:sz w:val="20"/>
        </w:rPr>
      </w:pPr>
      <w:r>
        <w:rPr>
          <w:rFonts w:ascii="Times New Roman"/>
          <w:b/>
          <w:i/>
          <w:sz w:val="20"/>
        </w:rPr>
        <w:t>Games</w:t>
      </w:r>
      <w:r>
        <w:rPr>
          <w:rFonts w:ascii="Times New Roman"/>
          <w:b/>
          <w:i/>
          <w:spacing w:val="-1"/>
          <w:sz w:val="20"/>
        </w:rPr>
        <w:t> </w:t>
      </w:r>
      <w:r>
        <w:rPr>
          <w:rFonts w:ascii="Times New Roman"/>
          <w:b/>
          <w:i/>
          <w:sz w:val="20"/>
        </w:rPr>
        <w:t>and</w:t>
      </w:r>
      <w:r>
        <w:rPr>
          <w:rFonts w:ascii="Times New Roman"/>
          <w:b/>
          <w:i/>
          <w:spacing w:val="-1"/>
          <w:sz w:val="20"/>
        </w:rPr>
        <w:t> </w:t>
      </w:r>
      <w:r>
        <w:rPr>
          <w:rFonts w:ascii="Times New Roman"/>
          <w:b/>
          <w:i/>
          <w:sz w:val="20"/>
        </w:rPr>
        <w:t>Economic</w:t>
      </w:r>
      <w:r>
        <w:rPr>
          <w:rFonts w:ascii="Times New Roman"/>
          <w:b/>
          <w:i/>
          <w:spacing w:val="-1"/>
          <w:sz w:val="20"/>
        </w:rPr>
        <w:t> </w:t>
      </w:r>
      <w:r>
        <w:rPr>
          <w:rFonts w:ascii="Times New Roman"/>
          <w:b/>
          <w:i/>
          <w:sz w:val="20"/>
        </w:rPr>
        <w:t>Behavior</w:t>
      </w:r>
      <w:r>
        <w:rPr>
          <w:i/>
          <w:sz w:val="20"/>
        </w:rPr>
        <w:t>,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2025,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153,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164-</w:t>
      </w:r>
      <w:r>
        <w:rPr>
          <w:i/>
          <w:spacing w:val="-4"/>
          <w:sz w:val="20"/>
        </w:rPr>
        <w:t>178.</w:t>
      </w:r>
    </w:p>
    <w:p>
      <w:pPr>
        <w:pStyle w:val="BodyText"/>
        <w:spacing w:before="89"/>
      </w:pPr>
    </w:p>
    <w:p>
      <w:pPr>
        <w:pStyle w:val="BodyText"/>
        <w:ind w:left="892"/>
      </w:pPr>
      <w:r>
        <w:rPr/>
        <w:t>13.</w:t>
      </w:r>
      <w:r>
        <w:rPr>
          <w:spacing w:val="30"/>
        </w:rPr>
        <w:t> </w:t>
      </w:r>
      <w:r>
        <w:rPr/>
        <w:t>Assignment</w:t>
      </w:r>
      <w:r>
        <w:rPr>
          <w:spacing w:val="-7"/>
        </w:rPr>
        <w:t> </w:t>
      </w:r>
      <w:r>
        <w:rPr/>
        <w:t>Maximization</w:t>
      </w:r>
      <w:r>
        <w:rPr>
          <w:spacing w:val="-6"/>
        </w:rPr>
        <w:t> </w:t>
      </w:r>
      <w:r>
        <w:rPr/>
        <w:t>(w/</w:t>
      </w:r>
      <w:r>
        <w:rPr>
          <w:spacing w:val="-7"/>
        </w:rPr>
        <w:t> </w:t>
      </w:r>
      <w:r>
        <w:rPr/>
        <w:t>O.</w:t>
      </w:r>
      <w:r>
        <w:rPr>
          <w:spacing w:val="-7"/>
        </w:rPr>
        <w:t> </w:t>
      </w:r>
      <w:r>
        <w:rPr/>
        <w:t>Afacan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I.</w:t>
      </w:r>
      <w:r>
        <w:rPr>
          <w:spacing w:val="-7"/>
        </w:rPr>
        <w:t> </w:t>
      </w:r>
      <w:r>
        <w:rPr>
          <w:spacing w:val="-4"/>
        </w:rPr>
        <w:t>Bo´).</w:t>
      </w:r>
    </w:p>
    <w:p>
      <w:pPr>
        <w:spacing w:before="5"/>
        <w:ind w:left="1241" w:right="0" w:firstLine="0"/>
        <w:jc w:val="left"/>
        <w:rPr>
          <w:i/>
          <w:sz w:val="20"/>
        </w:rPr>
      </w:pPr>
      <w:r>
        <w:rPr>
          <w:rFonts w:ascii="Times New Roman"/>
          <w:b/>
          <w:i/>
          <w:sz w:val="20"/>
        </w:rPr>
        <w:t>Journal</w:t>
      </w:r>
      <w:r>
        <w:rPr>
          <w:rFonts w:ascii="Times New Roman"/>
          <w:b/>
          <w:i/>
          <w:spacing w:val="-4"/>
          <w:sz w:val="20"/>
        </w:rPr>
        <w:t> </w:t>
      </w:r>
      <w:r>
        <w:rPr>
          <w:rFonts w:ascii="Times New Roman"/>
          <w:b/>
          <w:i/>
          <w:sz w:val="20"/>
        </w:rPr>
        <w:t>of</w:t>
      </w:r>
      <w:r>
        <w:rPr>
          <w:rFonts w:ascii="Times New Roman"/>
          <w:b/>
          <w:i/>
          <w:spacing w:val="-4"/>
          <w:sz w:val="20"/>
        </w:rPr>
        <w:t> </w:t>
      </w:r>
      <w:r>
        <w:rPr>
          <w:rFonts w:ascii="Times New Roman"/>
          <w:b/>
          <w:i/>
          <w:sz w:val="20"/>
        </w:rPr>
        <w:t>Public</w:t>
      </w:r>
      <w:r>
        <w:rPr>
          <w:rFonts w:ascii="Times New Roman"/>
          <w:b/>
          <w:i/>
          <w:spacing w:val="-4"/>
          <w:sz w:val="20"/>
        </w:rPr>
        <w:t> </w:t>
      </w:r>
      <w:r>
        <w:rPr>
          <w:rFonts w:ascii="Times New Roman"/>
          <w:b/>
          <w:i/>
          <w:sz w:val="20"/>
        </w:rPr>
        <w:t>Economic</w:t>
      </w:r>
      <w:r>
        <w:rPr>
          <w:rFonts w:ascii="Times New Roman"/>
          <w:b/>
          <w:i/>
          <w:spacing w:val="-4"/>
          <w:sz w:val="20"/>
        </w:rPr>
        <w:t> </w:t>
      </w:r>
      <w:r>
        <w:rPr>
          <w:rFonts w:ascii="Times New Roman"/>
          <w:b/>
          <w:i/>
          <w:sz w:val="20"/>
        </w:rPr>
        <w:t>Theory</w:t>
      </w:r>
      <w:r>
        <w:rPr>
          <w:i/>
          <w:sz w:val="20"/>
        </w:rPr>
        <w:t>,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2023,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25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(1):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123-</w:t>
      </w:r>
      <w:r>
        <w:rPr>
          <w:i/>
          <w:spacing w:val="-4"/>
          <w:sz w:val="20"/>
        </w:rPr>
        <w:t>138.</w:t>
      </w:r>
    </w:p>
    <w:p>
      <w:pPr>
        <w:pStyle w:val="BodyText"/>
        <w:spacing w:before="89"/>
      </w:pPr>
    </w:p>
    <w:p>
      <w:pPr>
        <w:pStyle w:val="BodyText"/>
        <w:ind w:left="892"/>
      </w:pPr>
      <w:r>
        <w:rPr/>
        <w:t>12.</w:t>
      </w:r>
      <w:r>
        <w:rPr>
          <w:spacing w:val="28"/>
        </w:rPr>
        <w:t> </w:t>
      </w:r>
      <w:r>
        <w:rPr/>
        <w:t>Priority</w:t>
      </w:r>
      <w:r>
        <w:rPr>
          <w:spacing w:val="-8"/>
        </w:rPr>
        <w:t> </w:t>
      </w:r>
      <w:r>
        <w:rPr/>
        <w:t>Design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Engineering</w:t>
      </w:r>
      <w:r>
        <w:rPr>
          <w:spacing w:val="-8"/>
        </w:rPr>
        <w:t> </w:t>
      </w:r>
      <w:r>
        <w:rPr/>
        <w:t>Colleges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India</w:t>
      </w:r>
      <w:r>
        <w:rPr>
          <w:spacing w:val="-8"/>
        </w:rPr>
        <w:t> </w:t>
      </w:r>
      <w:r>
        <w:rPr/>
        <w:t>(w/</w:t>
      </w:r>
      <w:r>
        <w:rPr>
          <w:spacing w:val="-8"/>
        </w:rPr>
        <w:t> </w:t>
      </w:r>
      <w:r>
        <w:rPr/>
        <w:t>O.</w:t>
      </w:r>
      <w:r>
        <w:rPr>
          <w:spacing w:val="-8"/>
        </w:rPr>
        <w:t> </w:t>
      </w:r>
      <w:r>
        <w:rPr>
          <w:spacing w:val="-2"/>
        </w:rPr>
        <w:t>Aygu¨n)</w:t>
      </w:r>
    </w:p>
    <w:p>
      <w:pPr>
        <w:spacing w:before="5"/>
        <w:ind w:left="1241" w:right="0" w:firstLine="0"/>
        <w:jc w:val="left"/>
        <w:rPr>
          <w:i/>
          <w:sz w:val="20"/>
        </w:rPr>
      </w:pPr>
      <w:r>
        <w:rPr>
          <w:rFonts w:ascii="Times New Roman"/>
          <w:b/>
          <w:i/>
          <w:sz w:val="20"/>
        </w:rPr>
        <w:t>Indian Economic Review</w:t>
      </w:r>
      <w:r>
        <w:rPr>
          <w:i/>
          <w:sz w:val="20"/>
        </w:rPr>
        <w:t>,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2023,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58:</w:t>
      </w:r>
      <w:r>
        <w:rPr>
          <w:i/>
          <w:spacing w:val="19"/>
          <w:sz w:val="20"/>
        </w:rPr>
        <w:t> </w:t>
      </w:r>
      <w:r>
        <w:rPr>
          <w:i/>
          <w:sz w:val="20"/>
        </w:rPr>
        <w:t>5-</w:t>
      </w:r>
      <w:r>
        <w:rPr>
          <w:i/>
          <w:spacing w:val="-5"/>
          <w:sz w:val="20"/>
        </w:rPr>
        <w:t>15.</w:t>
      </w:r>
    </w:p>
    <w:p>
      <w:pPr>
        <w:pStyle w:val="BodyText"/>
        <w:spacing w:before="88"/>
      </w:pPr>
    </w:p>
    <w:p>
      <w:pPr>
        <w:pStyle w:val="BodyText"/>
        <w:spacing w:before="1"/>
        <w:ind w:left="892"/>
      </w:pPr>
      <w:r>
        <w:rPr>
          <w:spacing w:val="-2"/>
        </w:rPr>
        <w:t>11.</w:t>
      </w:r>
      <w:r>
        <w:rPr>
          <w:spacing w:val="56"/>
        </w:rPr>
        <w:t> </w:t>
      </w:r>
      <w:r>
        <w:rPr>
          <w:spacing w:val="-2"/>
        </w:rPr>
        <w:t>How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De-reserve</w:t>
      </w:r>
      <w:r>
        <w:rPr>
          <w:spacing w:val="-6"/>
        </w:rPr>
        <w:t> </w:t>
      </w:r>
      <w:r>
        <w:rPr>
          <w:spacing w:val="-2"/>
        </w:rPr>
        <w:t>Reserves:</w:t>
      </w:r>
      <w:r>
        <w:rPr>
          <w:spacing w:val="11"/>
        </w:rPr>
        <w:t> </w:t>
      </w:r>
      <w:r>
        <w:rPr>
          <w:spacing w:val="-2"/>
        </w:rPr>
        <w:t>Admissions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Technical</w:t>
      </w:r>
      <w:r>
        <w:rPr>
          <w:spacing w:val="-6"/>
        </w:rPr>
        <w:t> </w:t>
      </w:r>
      <w:r>
        <w:rPr>
          <w:spacing w:val="-2"/>
        </w:rPr>
        <w:t>Colleges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India</w:t>
      </w:r>
      <w:r>
        <w:rPr>
          <w:spacing w:val="-6"/>
        </w:rPr>
        <w:t> </w:t>
      </w:r>
      <w:r>
        <w:rPr>
          <w:spacing w:val="-2"/>
        </w:rPr>
        <w:t>(w/</w:t>
      </w:r>
      <w:r>
        <w:rPr>
          <w:spacing w:val="-7"/>
        </w:rPr>
        <w:t> </w:t>
      </w:r>
      <w:r>
        <w:rPr>
          <w:spacing w:val="-2"/>
        </w:rPr>
        <w:t>O.</w:t>
      </w:r>
      <w:r>
        <w:rPr>
          <w:spacing w:val="-6"/>
        </w:rPr>
        <w:t> </w:t>
      </w:r>
      <w:r>
        <w:rPr>
          <w:spacing w:val="-2"/>
        </w:rPr>
        <w:t>Aygu¨n).</w:t>
      </w:r>
    </w:p>
    <w:p>
      <w:pPr>
        <w:spacing w:before="4"/>
        <w:ind w:left="1241" w:right="0" w:firstLine="0"/>
        <w:jc w:val="left"/>
        <w:rPr>
          <w:i/>
          <w:sz w:val="20"/>
        </w:rPr>
      </w:pPr>
      <w:r>
        <w:rPr>
          <w:rFonts w:ascii="Times New Roman"/>
          <w:b/>
          <w:i/>
          <w:spacing w:val="-2"/>
          <w:sz w:val="20"/>
        </w:rPr>
        <w:t>Management</w:t>
      </w:r>
      <w:r>
        <w:rPr>
          <w:rFonts w:ascii="Times New Roman"/>
          <w:b/>
          <w:i/>
          <w:spacing w:val="1"/>
          <w:sz w:val="20"/>
        </w:rPr>
        <w:t> </w:t>
      </w:r>
      <w:r>
        <w:rPr>
          <w:rFonts w:ascii="Times New Roman"/>
          <w:b/>
          <w:i/>
          <w:spacing w:val="-2"/>
          <w:sz w:val="20"/>
        </w:rPr>
        <w:t>Science</w:t>
      </w:r>
      <w:r>
        <w:rPr>
          <w:i/>
          <w:spacing w:val="-2"/>
          <w:sz w:val="20"/>
        </w:rPr>
        <w:t>,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2022,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69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(10):6147-</w:t>
      </w:r>
      <w:r>
        <w:rPr>
          <w:i/>
          <w:spacing w:val="-4"/>
          <w:sz w:val="20"/>
        </w:rPr>
        <w:t>6164</w:t>
      </w:r>
    </w:p>
    <w:p>
      <w:pPr>
        <w:pStyle w:val="BodyText"/>
        <w:spacing w:before="89"/>
      </w:pPr>
    </w:p>
    <w:p>
      <w:pPr>
        <w:pStyle w:val="BodyText"/>
        <w:ind w:left="892"/>
      </w:pPr>
      <w:r>
        <w:rPr/>
        <w:t>10.</w:t>
      </w:r>
      <w:r>
        <w:rPr>
          <w:spacing w:val="42"/>
        </w:rPr>
        <w:t> </w:t>
      </w:r>
      <w:r>
        <w:rPr/>
        <w:t>Parallel</w:t>
      </w:r>
      <w:r>
        <w:rPr>
          <w:spacing w:val="-2"/>
        </w:rPr>
        <w:t> </w:t>
      </w:r>
      <w:r>
        <w:rPr/>
        <w:t>Markets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School</w:t>
      </w:r>
      <w:r>
        <w:rPr>
          <w:spacing w:val="-2"/>
        </w:rPr>
        <w:t> </w:t>
      </w:r>
      <w:r>
        <w:rPr/>
        <w:t>Choice</w:t>
      </w:r>
      <w:r>
        <w:rPr>
          <w:spacing w:val="-1"/>
        </w:rPr>
        <w:t> </w:t>
      </w:r>
      <w:r>
        <w:rPr/>
        <w:t>(w/</w:t>
      </w:r>
      <w:r>
        <w:rPr>
          <w:spacing w:val="-2"/>
        </w:rPr>
        <w:t> </w:t>
      </w:r>
      <w:r>
        <w:rPr/>
        <w:t>O.</w:t>
      </w:r>
      <w:r>
        <w:rPr>
          <w:spacing w:val="-1"/>
        </w:rPr>
        <w:t> </w:t>
      </w:r>
      <w:r>
        <w:rPr/>
        <w:t>Afacan,</w:t>
      </w:r>
      <w:r>
        <w:rPr>
          <w:spacing w:val="-1"/>
        </w:rPr>
        <w:t> </w:t>
      </w:r>
      <w:r>
        <w:rPr/>
        <w:t>P.</w:t>
      </w:r>
      <w:r>
        <w:rPr>
          <w:spacing w:val="-2"/>
        </w:rPr>
        <w:t> </w:t>
      </w:r>
      <w:r>
        <w:rPr/>
        <w:t>Evdokimov,</w:t>
      </w:r>
      <w:r>
        <w:rPr>
          <w:spacing w:val="-1"/>
        </w:rPr>
        <w:t> </w:t>
      </w:r>
      <w:r>
        <w:rPr/>
        <w:t>R.</w:t>
      </w:r>
      <w:r>
        <w:rPr>
          <w:spacing w:val="-1"/>
        </w:rPr>
        <w:t> </w:t>
      </w:r>
      <w:r>
        <w:rPr>
          <w:spacing w:val="-2"/>
        </w:rPr>
        <w:t>Hakimov).</w:t>
      </w:r>
    </w:p>
    <w:p>
      <w:pPr>
        <w:spacing w:before="5"/>
        <w:ind w:left="1241" w:right="0" w:firstLine="0"/>
        <w:jc w:val="left"/>
        <w:rPr>
          <w:i/>
          <w:sz w:val="20"/>
        </w:rPr>
      </w:pPr>
      <w:r>
        <w:rPr>
          <w:rFonts w:ascii="Times New Roman"/>
          <w:b/>
          <w:i/>
          <w:sz w:val="20"/>
        </w:rPr>
        <w:t>Games</w:t>
      </w:r>
      <w:r>
        <w:rPr>
          <w:rFonts w:ascii="Times New Roman"/>
          <w:b/>
          <w:i/>
          <w:spacing w:val="-2"/>
          <w:sz w:val="20"/>
        </w:rPr>
        <w:t> </w:t>
      </w:r>
      <w:r>
        <w:rPr>
          <w:rFonts w:ascii="Times New Roman"/>
          <w:b/>
          <w:i/>
          <w:sz w:val="20"/>
        </w:rPr>
        <w:t>and</w:t>
      </w:r>
      <w:r>
        <w:rPr>
          <w:rFonts w:ascii="Times New Roman"/>
          <w:b/>
          <w:i/>
          <w:spacing w:val="-2"/>
          <w:sz w:val="20"/>
        </w:rPr>
        <w:t> </w:t>
      </w:r>
      <w:r>
        <w:rPr>
          <w:rFonts w:ascii="Times New Roman"/>
          <w:b/>
          <w:i/>
          <w:sz w:val="20"/>
        </w:rPr>
        <w:t>Economic</w:t>
      </w:r>
      <w:r>
        <w:rPr>
          <w:rFonts w:ascii="Times New Roman"/>
          <w:b/>
          <w:i/>
          <w:spacing w:val="-1"/>
          <w:sz w:val="20"/>
        </w:rPr>
        <w:t> </w:t>
      </w:r>
      <w:r>
        <w:rPr>
          <w:rFonts w:ascii="Times New Roman"/>
          <w:b/>
          <w:i/>
          <w:sz w:val="20"/>
        </w:rPr>
        <w:t>Behavior</w:t>
      </w:r>
      <w:r>
        <w:rPr>
          <w:i/>
          <w:sz w:val="20"/>
        </w:rPr>
        <w:t>,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2022,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133: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181-</w:t>
      </w:r>
      <w:r>
        <w:rPr>
          <w:i/>
          <w:spacing w:val="-4"/>
          <w:sz w:val="20"/>
        </w:rPr>
        <w:t>201.</w:t>
      </w:r>
    </w:p>
    <w:p>
      <w:pPr>
        <w:pStyle w:val="BodyText"/>
        <w:spacing w:before="89"/>
      </w:pPr>
    </w:p>
    <w:p>
      <w:pPr>
        <w:pStyle w:val="BodyText"/>
        <w:ind w:left="992"/>
      </w:pPr>
      <w:r>
        <w:rPr>
          <w:spacing w:val="-2"/>
        </w:rPr>
        <w:t>9.</w:t>
      </w:r>
      <w:r>
        <w:rPr>
          <w:spacing w:val="40"/>
        </w:rPr>
        <w:t> </w:t>
      </w:r>
      <w:r>
        <w:rPr>
          <w:spacing w:val="-2"/>
        </w:rPr>
        <w:t>Slot-specific Priorities</w:t>
      </w:r>
      <w:r>
        <w:rPr>
          <w:spacing w:val="-3"/>
        </w:rPr>
        <w:t> </w:t>
      </w:r>
      <w:r>
        <w:rPr>
          <w:spacing w:val="-2"/>
        </w:rPr>
        <w:t>with Capacity Transfers</w:t>
      </w:r>
      <w:r>
        <w:rPr>
          <w:spacing w:val="-3"/>
        </w:rPr>
        <w:t> </w:t>
      </w:r>
      <w:r>
        <w:rPr>
          <w:spacing w:val="-2"/>
        </w:rPr>
        <w:t>(w/ M. Avataneo).</w:t>
      </w:r>
    </w:p>
    <w:p>
      <w:pPr>
        <w:spacing w:before="4"/>
        <w:ind w:left="1241" w:right="0" w:firstLine="0"/>
        <w:jc w:val="left"/>
        <w:rPr>
          <w:i/>
          <w:sz w:val="20"/>
        </w:rPr>
      </w:pPr>
      <w:r>
        <w:rPr>
          <w:rFonts w:ascii="Times New Roman"/>
          <w:b/>
          <w:i/>
          <w:sz w:val="20"/>
        </w:rPr>
        <w:t>Games</w:t>
      </w:r>
      <w:r>
        <w:rPr>
          <w:rFonts w:ascii="Times New Roman"/>
          <w:b/>
          <w:i/>
          <w:spacing w:val="-1"/>
          <w:sz w:val="20"/>
        </w:rPr>
        <w:t> </w:t>
      </w:r>
      <w:r>
        <w:rPr>
          <w:rFonts w:ascii="Times New Roman"/>
          <w:b/>
          <w:i/>
          <w:sz w:val="20"/>
        </w:rPr>
        <w:t>and</w:t>
      </w:r>
      <w:r>
        <w:rPr>
          <w:rFonts w:ascii="Times New Roman"/>
          <w:b/>
          <w:i/>
          <w:spacing w:val="-1"/>
          <w:sz w:val="20"/>
        </w:rPr>
        <w:t> </w:t>
      </w:r>
      <w:r>
        <w:rPr>
          <w:rFonts w:ascii="Times New Roman"/>
          <w:b/>
          <w:i/>
          <w:sz w:val="20"/>
        </w:rPr>
        <w:t>Economic</w:t>
      </w:r>
      <w:r>
        <w:rPr>
          <w:rFonts w:ascii="Times New Roman"/>
          <w:b/>
          <w:i/>
          <w:spacing w:val="-1"/>
          <w:sz w:val="20"/>
        </w:rPr>
        <w:t> </w:t>
      </w:r>
      <w:r>
        <w:rPr>
          <w:rFonts w:ascii="Times New Roman"/>
          <w:b/>
          <w:i/>
          <w:sz w:val="20"/>
        </w:rPr>
        <w:t>Behavior</w:t>
      </w:r>
      <w:r>
        <w:rPr>
          <w:i/>
          <w:sz w:val="20"/>
        </w:rPr>
        <w:t>,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2021,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129,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536-</w:t>
      </w:r>
      <w:r>
        <w:rPr>
          <w:i/>
          <w:spacing w:val="-4"/>
          <w:sz w:val="20"/>
        </w:rPr>
        <w:t>548.</w:t>
      </w:r>
    </w:p>
    <w:p>
      <w:pPr>
        <w:spacing w:after="0"/>
        <w:jc w:val="left"/>
        <w:rPr>
          <w:i/>
          <w:sz w:val="20"/>
        </w:rPr>
        <w:sectPr>
          <w:type w:val="continuous"/>
          <w:pgSz w:w="11910" w:h="16840"/>
          <w:pgMar w:top="1320" w:bottom="280" w:left="1417" w:right="1700"/>
        </w:sectPr>
      </w:pPr>
    </w:p>
    <w:p>
      <w:pPr>
        <w:pStyle w:val="BodyText"/>
        <w:spacing w:before="71"/>
        <w:ind w:left="992"/>
      </w:pPr>
      <w:r>
        <w:rPr/>
        <w:t>8.</w:t>
      </w:r>
      <w:r>
        <w:rPr>
          <w:spacing w:val="31"/>
        </w:rPr>
        <w:t> </w:t>
      </w:r>
      <w:r>
        <w:rPr/>
        <w:t>Dynamic</w:t>
      </w:r>
      <w:r>
        <w:rPr>
          <w:spacing w:val="-6"/>
        </w:rPr>
        <w:t> </w:t>
      </w:r>
      <w:r>
        <w:rPr/>
        <w:t>Reserves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Matching</w:t>
      </w:r>
      <w:r>
        <w:rPr>
          <w:spacing w:val="-6"/>
        </w:rPr>
        <w:t> </w:t>
      </w:r>
      <w:r>
        <w:rPr/>
        <w:t>Markets</w:t>
      </w:r>
      <w:r>
        <w:rPr>
          <w:spacing w:val="-7"/>
        </w:rPr>
        <w:t> </w:t>
      </w:r>
      <w:r>
        <w:rPr/>
        <w:t>(w/</w:t>
      </w:r>
      <w:r>
        <w:rPr>
          <w:spacing w:val="-6"/>
        </w:rPr>
        <w:t> </w:t>
      </w:r>
      <w:r>
        <w:rPr/>
        <w:t>O.</w:t>
      </w:r>
      <w:r>
        <w:rPr>
          <w:spacing w:val="-6"/>
        </w:rPr>
        <w:t> </w:t>
      </w:r>
      <w:r>
        <w:rPr>
          <w:spacing w:val="-2"/>
        </w:rPr>
        <w:t>Aygu¨n).</w:t>
      </w:r>
    </w:p>
    <w:p>
      <w:pPr>
        <w:spacing w:before="5"/>
        <w:ind w:left="1241" w:right="0" w:firstLine="0"/>
        <w:jc w:val="left"/>
        <w:rPr>
          <w:i/>
          <w:sz w:val="20"/>
        </w:rPr>
      </w:pPr>
      <w:r>
        <w:rPr>
          <w:rFonts w:ascii="Times New Roman"/>
          <w:b/>
          <w:i/>
          <w:sz w:val="20"/>
        </w:rPr>
        <w:t>Journal of Economic Theory</w:t>
      </w:r>
      <w:r>
        <w:rPr>
          <w:i/>
          <w:sz w:val="20"/>
        </w:rPr>
        <w:t>,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2020,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188,</w:t>
      </w:r>
      <w:r>
        <w:rPr>
          <w:i/>
          <w:spacing w:val="6"/>
          <w:sz w:val="20"/>
        </w:rPr>
        <w:t> </w:t>
      </w:r>
      <w:r>
        <w:rPr>
          <w:i/>
          <w:spacing w:val="-2"/>
          <w:sz w:val="20"/>
        </w:rPr>
        <w:t>105069.</w:t>
      </w:r>
    </w:p>
    <w:p>
      <w:pPr>
        <w:pStyle w:val="BodyText"/>
        <w:spacing w:before="89"/>
      </w:pPr>
    </w:p>
    <w:p>
      <w:pPr>
        <w:pStyle w:val="BodyText"/>
        <w:ind w:left="992"/>
      </w:pPr>
      <w:r>
        <w:rPr>
          <w:spacing w:val="-2"/>
        </w:rPr>
        <w:t>7.</w:t>
      </w:r>
      <w:r>
        <w:rPr>
          <w:spacing w:val="38"/>
        </w:rPr>
        <w:t> </w:t>
      </w:r>
      <w:r>
        <w:rPr>
          <w:spacing w:val="-2"/>
        </w:rPr>
        <w:t>Welfare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Incentives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2"/>
        </w:rPr>
        <w:t>Partitioned</w:t>
      </w:r>
      <w:r>
        <w:rPr>
          <w:spacing w:val="-3"/>
        </w:rPr>
        <w:t> </w:t>
      </w:r>
      <w:r>
        <w:rPr>
          <w:spacing w:val="-2"/>
        </w:rPr>
        <w:t>School</w:t>
      </w:r>
      <w:r>
        <w:rPr>
          <w:spacing w:val="-3"/>
        </w:rPr>
        <w:t> </w:t>
      </w:r>
      <w:r>
        <w:rPr>
          <w:spacing w:val="-2"/>
        </w:rPr>
        <w:t>Choice</w:t>
      </w:r>
      <w:r>
        <w:rPr>
          <w:spacing w:val="-3"/>
        </w:rPr>
        <w:t> </w:t>
      </w:r>
      <w:r>
        <w:rPr>
          <w:spacing w:val="-2"/>
        </w:rPr>
        <w:t>Markets.</w:t>
      </w:r>
    </w:p>
    <w:p>
      <w:pPr>
        <w:spacing w:before="4"/>
        <w:ind w:left="1241" w:right="0" w:firstLine="0"/>
        <w:jc w:val="left"/>
        <w:rPr>
          <w:i/>
          <w:sz w:val="20"/>
        </w:rPr>
      </w:pPr>
      <w:r>
        <w:rPr>
          <w:rFonts w:ascii="Times New Roman"/>
          <w:b/>
          <w:i/>
          <w:sz w:val="20"/>
        </w:rPr>
        <w:t>Games</w:t>
      </w:r>
      <w:r>
        <w:rPr>
          <w:rFonts w:ascii="Times New Roman"/>
          <w:b/>
          <w:i/>
          <w:spacing w:val="-1"/>
          <w:sz w:val="20"/>
        </w:rPr>
        <w:t> </w:t>
      </w:r>
      <w:r>
        <w:rPr>
          <w:rFonts w:ascii="Times New Roman"/>
          <w:b/>
          <w:i/>
          <w:sz w:val="20"/>
        </w:rPr>
        <w:t>and</w:t>
      </w:r>
      <w:r>
        <w:rPr>
          <w:rFonts w:ascii="Times New Roman"/>
          <w:b/>
          <w:i/>
          <w:spacing w:val="-1"/>
          <w:sz w:val="20"/>
        </w:rPr>
        <w:t> </w:t>
      </w:r>
      <w:r>
        <w:rPr>
          <w:rFonts w:ascii="Times New Roman"/>
          <w:b/>
          <w:i/>
          <w:sz w:val="20"/>
        </w:rPr>
        <w:t>Economic</w:t>
      </w:r>
      <w:r>
        <w:rPr>
          <w:rFonts w:ascii="Times New Roman"/>
          <w:b/>
          <w:i/>
          <w:spacing w:val="-1"/>
          <w:sz w:val="20"/>
        </w:rPr>
        <w:t> </w:t>
      </w:r>
      <w:r>
        <w:rPr>
          <w:rFonts w:ascii="Times New Roman"/>
          <w:b/>
          <w:i/>
          <w:sz w:val="20"/>
        </w:rPr>
        <w:t>Behavior</w:t>
      </w:r>
      <w:r>
        <w:rPr>
          <w:i/>
          <w:sz w:val="20"/>
        </w:rPr>
        <w:t>,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2019,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113,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199-</w:t>
      </w:r>
      <w:r>
        <w:rPr>
          <w:i/>
          <w:spacing w:val="-4"/>
          <w:sz w:val="20"/>
        </w:rPr>
        <w:t>208.</w:t>
      </w:r>
    </w:p>
    <w:p>
      <w:pPr>
        <w:pStyle w:val="BodyText"/>
        <w:spacing w:before="89"/>
      </w:pPr>
    </w:p>
    <w:p>
      <w:pPr>
        <w:pStyle w:val="BodyText"/>
        <w:spacing w:line="244" w:lineRule="auto"/>
        <w:ind w:left="1241" w:right="699" w:hanging="250"/>
        <w:jc w:val="both"/>
      </w:pPr>
      <w:r>
        <w:rPr/>
        <w:t>6.</w:t>
      </w:r>
      <w:r>
        <w:rPr>
          <w:spacing w:val="40"/>
        </w:rPr>
        <w:t> </w:t>
      </w:r>
      <w:r>
        <w:rPr/>
        <w:t>Large Scale Affirmative Action in School Choice: Admissions to IITs in India (w/ O. </w:t>
      </w:r>
      <w:r>
        <w:rPr>
          <w:spacing w:val="-2"/>
        </w:rPr>
        <w:t>Aygu¨n).</w:t>
      </w:r>
    </w:p>
    <w:p>
      <w:pPr>
        <w:spacing w:before="0"/>
        <w:ind w:left="1241" w:right="0" w:firstLine="0"/>
        <w:jc w:val="left"/>
        <w:rPr>
          <w:i/>
          <w:sz w:val="20"/>
        </w:rPr>
      </w:pPr>
      <w:r>
        <w:rPr>
          <w:rFonts w:ascii="Times New Roman"/>
          <w:b/>
          <w:i/>
          <w:sz w:val="20"/>
        </w:rPr>
        <w:t>American</w:t>
      </w:r>
      <w:r>
        <w:rPr>
          <w:rFonts w:ascii="Times New Roman"/>
          <w:b/>
          <w:i/>
          <w:spacing w:val="2"/>
          <w:sz w:val="20"/>
        </w:rPr>
        <w:t> </w:t>
      </w:r>
      <w:r>
        <w:rPr>
          <w:rFonts w:ascii="Times New Roman"/>
          <w:b/>
          <w:i/>
          <w:sz w:val="20"/>
        </w:rPr>
        <w:t>Economic</w:t>
      </w:r>
      <w:r>
        <w:rPr>
          <w:rFonts w:ascii="Times New Roman"/>
          <w:b/>
          <w:i/>
          <w:spacing w:val="2"/>
          <w:sz w:val="20"/>
        </w:rPr>
        <w:t> </w:t>
      </w:r>
      <w:r>
        <w:rPr>
          <w:rFonts w:ascii="Times New Roman"/>
          <w:b/>
          <w:i/>
          <w:sz w:val="20"/>
        </w:rPr>
        <w:t>Review</w:t>
      </w:r>
      <w:r>
        <w:rPr>
          <w:rFonts w:ascii="Times New Roman"/>
          <w:b/>
          <w:i/>
          <w:spacing w:val="2"/>
          <w:sz w:val="20"/>
        </w:rPr>
        <w:t> </w:t>
      </w:r>
      <w:r>
        <w:rPr>
          <w:rFonts w:ascii="Times New Roman"/>
          <w:b/>
          <w:i/>
          <w:sz w:val="20"/>
        </w:rPr>
        <w:t>Papers</w:t>
      </w:r>
      <w:r>
        <w:rPr>
          <w:rFonts w:ascii="Times New Roman"/>
          <w:b/>
          <w:i/>
          <w:spacing w:val="2"/>
          <w:sz w:val="20"/>
        </w:rPr>
        <w:t> </w:t>
      </w:r>
      <w:r>
        <w:rPr>
          <w:rFonts w:ascii="Times New Roman"/>
          <w:b/>
          <w:i/>
          <w:sz w:val="20"/>
        </w:rPr>
        <w:t>and</w:t>
      </w:r>
      <w:r>
        <w:rPr>
          <w:rFonts w:ascii="Times New Roman"/>
          <w:b/>
          <w:i/>
          <w:spacing w:val="2"/>
          <w:sz w:val="20"/>
        </w:rPr>
        <w:t> </w:t>
      </w:r>
      <w:r>
        <w:rPr>
          <w:rFonts w:ascii="Times New Roman"/>
          <w:b/>
          <w:i/>
          <w:sz w:val="20"/>
        </w:rPr>
        <w:t>Proceedings</w:t>
      </w:r>
      <w:r>
        <w:rPr>
          <w:i/>
          <w:sz w:val="20"/>
        </w:rPr>
        <w:t>,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2017,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107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(5),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210-</w:t>
      </w:r>
      <w:r>
        <w:rPr>
          <w:i/>
          <w:spacing w:val="-4"/>
          <w:sz w:val="20"/>
        </w:rPr>
        <w:t>213.</w:t>
      </w:r>
    </w:p>
    <w:p>
      <w:pPr>
        <w:pStyle w:val="BodyText"/>
        <w:spacing w:line="244" w:lineRule="auto" w:before="85"/>
        <w:ind w:left="1241" w:right="699" w:hanging="250"/>
        <w:jc w:val="both"/>
      </w:pPr>
      <w:r>
        <w:rPr/>
        <w:t>5.</w:t>
      </w:r>
      <w:r>
        <w:rPr>
          <w:spacing w:val="34"/>
        </w:rPr>
        <w:t> </w:t>
      </w:r>
      <w:r>
        <w:rPr/>
        <w:t>Two School Systems, One District: What to do when a unified admissions process is impossible (w/ V. Manjunath).</w:t>
      </w:r>
    </w:p>
    <w:p>
      <w:pPr>
        <w:spacing w:before="0"/>
        <w:ind w:left="1241" w:right="0" w:firstLine="0"/>
        <w:jc w:val="left"/>
        <w:rPr>
          <w:i/>
          <w:sz w:val="20"/>
        </w:rPr>
      </w:pPr>
      <w:r>
        <w:rPr>
          <w:rFonts w:ascii="Times New Roman"/>
          <w:b/>
          <w:i/>
          <w:sz w:val="20"/>
        </w:rPr>
        <w:t>Games</w:t>
      </w:r>
      <w:r>
        <w:rPr>
          <w:rFonts w:ascii="Times New Roman"/>
          <w:b/>
          <w:i/>
          <w:spacing w:val="1"/>
          <w:sz w:val="20"/>
        </w:rPr>
        <w:t> </w:t>
      </w:r>
      <w:r>
        <w:rPr>
          <w:rFonts w:ascii="Times New Roman"/>
          <w:b/>
          <w:i/>
          <w:sz w:val="20"/>
        </w:rPr>
        <w:t>and</w:t>
      </w:r>
      <w:r>
        <w:rPr>
          <w:rFonts w:ascii="Times New Roman"/>
          <w:b/>
          <w:i/>
          <w:spacing w:val="2"/>
          <w:sz w:val="20"/>
        </w:rPr>
        <w:t> </w:t>
      </w:r>
      <w:r>
        <w:rPr>
          <w:rFonts w:ascii="Times New Roman"/>
          <w:b/>
          <w:i/>
          <w:sz w:val="20"/>
        </w:rPr>
        <w:t>Economic</w:t>
      </w:r>
      <w:r>
        <w:rPr>
          <w:rFonts w:ascii="Times New Roman"/>
          <w:b/>
          <w:i/>
          <w:spacing w:val="2"/>
          <w:sz w:val="20"/>
        </w:rPr>
        <w:t> </w:t>
      </w:r>
      <w:r>
        <w:rPr>
          <w:rFonts w:ascii="Times New Roman"/>
          <w:b/>
          <w:i/>
          <w:sz w:val="20"/>
        </w:rPr>
        <w:t>Behavior</w:t>
      </w:r>
      <w:r>
        <w:rPr>
          <w:i/>
          <w:sz w:val="20"/>
        </w:rPr>
        <w:t>,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2016,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95,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25-</w:t>
      </w:r>
      <w:r>
        <w:rPr>
          <w:i/>
          <w:spacing w:val="-5"/>
          <w:sz w:val="20"/>
        </w:rPr>
        <w:t>40.</w:t>
      </w:r>
    </w:p>
    <w:p>
      <w:pPr>
        <w:pStyle w:val="BodyText"/>
        <w:spacing w:before="88"/>
      </w:pPr>
    </w:p>
    <w:p>
      <w:pPr>
        <w:pStyle w:val="BodyText"/>
        <w:ind w:left="992"/>
      </w:pPr>
      <w:r>
        <w:rPr/>
        <w:t>4.</w:t>
      </w:r>
      <w:r>
        <w:rPr>
          <w:spacing w:val="28"/>
        </w:rPr>
        <w:t> </w:t>
      </w:r>
      <w:r>
        <w:rPr/>
        <w:t>On</w:t>
      </w:r>
      <w:r>
        <w:rPr>
          <w:spacing w:val="-8"/>
        </w:rPr>
        <w:t> </w:t>
      </w:r>
      <w:r>
        <w:rPr/>
        <w:t>Relationships</w:t>
      </w:r>
      <w:r>
        <w:rPr>
          <w:spacing w:val="-8"/>
        </w:rPr>
        <w:t> </w:t>
      </w:r>
      <w:r>
        <w:rPr/>
        <w:t>Between</w:t>
      </w:r>
      <w:r>
        <w:rPr>
          <w:spacing w:val="-8"/>
        </w:rPr>
        <w:t> </w:t>
      </w:r>
      <w:r>
        <w:rPr/>
        <w:t>Substitutes</w:t>
      </w:r>
      <w:r>
        <w:rPr>
          <w:spacing w:val="-8"/>
        </w:rPr>
        <w:t> </w:t>
      </w:r>
      <w:r>
        <w:rPr/>
        <w:t>Conditions</w:t>
      </w:r>
      <w:r>
        <w:rPr>
          <w:spacing w:val="-8"/>
        </w:rPr>
        <w:t> </w:t>
      </w:r>
      <w:r>
        <w:rPr/>
        <w:t>(w/</w:t>
      </w:r>
      <w:r>
        <w:rPr>
          <w:spacing w:val="-8"/>
        </w:rPr>
        <w:t> </w:t>
      </w:r>
      <w:r>
        <w:rPr/>
        <w:t>O.</w:t>
      </w:r>
      <w:r>
        <w:rPr>
          <w:spacing w:val="-8"/>
        </w:rPr>
        <w:t> </w:t>
      </w:r>
      <w:r>
        <w:rPr>
          <w:spacing w:val="-2"/>
        </w:rPr>
        <w:t>Afacan).</w:t>
      </w:r>
    </w:p>
    <w:p>
      <w:pPr>
        <w:spacing w:before="5"/>
        <w:ind w:left="1241" w:right="0" w:firstLine="0"/>
        <w:jc w:val="left"/>
        <w:rPr>
          <w:i/>
          <w:sz w:val="20"/>
        </w:rPr>
      </w:pPr>
      <w:r>
        <w:rPr>
          <w:rFonts w:ascii="Times New Roman"/>
          <w:b/>
          <w:i/>
          <w:sz w:val="20"/>
        </w:rPr>
        <w:t>Economics</w:t>
      </w:r>
      <w:r>
        <w:rPr>
          <w:rFonts w:ascii="Times New Roman"/>
          <w:b/>
          <w:i/>
          <w:spacing w:val="1"/>
          <w:sz w:val="20"/>
        </w:rPr>
        <w:t> </w:t>
      </w:r>
      <w:r>
        <w:rPr>
          <w:rFonts w:ascii="Times New Roman"/>
          <w:b/>
          <w:i/>
          <w:sz w:val="20"/>
        </w:rPr>
        <w:t>Letters</w:t>
      </w:r>
      <w:r>
        <w:rPr>
          <w:i/>
          <w:sz w:val="20"/>
        </w:rPr>
        <w:t>,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2015,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126,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10-</w:t>
      </w:r>
      <w:r>
        <w:rPr>
          <w:i/>
          <w:spacing w:val="-5"/>
          <w:sz w:val="20"/>
        </w:rPr>
        <w:t>12.</w:t>
      </w:r>
    </w:p>
    <w:p>
      <w:pPr>
        <w:pStyle w:val="BodyText"/>
      </w:pPr>
    </w:p>
    <w:p>
      <w:pPr>
        <w:pStyle w:val="BodyText"/>
        <w:spacing w:before="72"/>
      </w:pPr>
    </w:p>
    <w:p>
      <w:pPr>
        <w:pStyle w:val="Heading1"/>
      </w:pPr>
      <w:r>
        <w:rPr>
          <w:spacing w:val="-2"/>
        </w:rPr>
        <w:t>Peer-reviewed</w:t>
      </w:r>
      <w:r>
        <w:rPr>
          <w:spacing w:val="-6"/>
        </w:rPr>
        <w:t> </w:t>
      </w:r>
      <w:r>
        <w:rPr>
          <w:spacing w:val="-2"/>
        </w:rPr>
        <w:t>Conference</w:t>
      </w:r>
      <w:r>
        <w:rPr>
          <w:spacing w:val="-5"/>
        </w:rPr>
        <w:t> </w:t>
      </w:r>
      <w:r>
        <w:rPr>
          <w:spacing w:val="-2"/>
        </w:rPr>
        <w:t>Proceedings</w:t>
      </w:r>
    </w:p>
    <w:p>
      <w:pPr>
        <w:spacing w:line="244" w:lineRule="auto" w:before="132"/>
        <w:ind w:left="1241" w:right="699" w:hanging="250"/>
        <w:jc w:val="both"/>
        <w:rPr>
          <w:i/>
          <w:sz w:val="20"/>
        </w:rPr>
      </w:pPr>
      <w:r>
        <w:rPr>
          <w:i/>
          <w:sz w:val="20"/>
        </w:rPr>
        <w:t>3.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Gradual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Matching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with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Affirmative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Action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(w/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K.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Manocha). </w:t>
      </w:r>
      <w:r>
        <w:rPr>
          <w:rFonts w:ascii="Times New Roman"/>
          <w:b/>
          <w:i/>
          <w:sz w:val="20"/>
        </w:rPr>
        <w:t>Proceedings</w:t>
      </w:r>
      <w:r>
        <w:rPr>
          <w:rFonts w:ascii="Times New Roman"/>
          <w:b/>
          <w:i/>
          <w:spacing w:val="-13"/>
          <w:sz w:val="20"/>
        </w:rPr>
        <w:t> </w:t>
      </w:r>
      <w:r>
        <w:rPr>
          <w:rFonts w:ascii="Times New Roman"/>
          <w:b/>
          <w:i/>
          <w:sz w:val="20"/>
        </w:rPr>
        <w:t>of</w:t>
      </w:r>
      <w:r>
        <w:rPr>
          <w:rFonts w:ascii="Times New Roman"/>
          <w:b/>
          <w:i/>
          <w:spacing w:val="-12"/>
          <w:sz w:val="20"/>
        </w:rPr>
        <w:t> </w:t>
      </w:r>
      <w:r>
        <w:rPr>
          <w:rFonts w:ascii="Times New Roman"/>
          <w:b/>
          <w:i/>
          <w:sz w:val="20"/>
        </w:rPr>
        <w:t>the</w:t>
      </w:r>
      <w:r>
        <w:rPr>
          <w:rFonts w:ascii="Times New Roman"/>
          <w:b/>
          <w:i/>
          <w:spacing w:val="-13"/>
          <w:sz w:val="20"/>
        </w:rPr>
        <w:t> </w:t>
      </w:r>
      <w:r>
        <w:rPr>
          <w:rFonts w:ascii="Times New Roman"/>
          <w:b/>
          <w:i/>
          <w:sz w:val="20"/>
        </w:rPr>
        <w:t>20th Conference on Web and Internet Economics (WINE 2024)</w:t>
      </w:r>
      <w:r>
        <w:rPr>
          <w:i/>
          <w:sz w:val="20"/>
        </w:rPr>
        <w:t>.</w:t>
      </w:r>
    </w:p>
    <w:p>
      <w:pPr>
        <w:pStyle w:val="BodyText"/>
        <w:spacing w:before="84"/>
      </w:pPr>
    </w:p>
    <w:p>
      <w:pPr>
        <w:pStyle w:val="BodyText"/>
        <w:spacing w:line="244" w:lineRule="auto"/>
        <w:ind w:left="1241" w:right="699" w:hanging="250"/>
        <w:jc w:val="both"/>
      </w:pPr>
      <w:r>
        <w:rPr/>
        <w:t>2.</w:t>
      </w:r>
      <w:r>
        <w:rPr>
          <w:spacing w:val="35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Soft</w:t>
      </w:r>
      <w:r>
        <w:rPr>
          <w:spacing w:val="-3"/>
        </w:rPr>
        <w:t> </w:t>
      </w:r>
      <w:r>
        <w:rPr/>
        <w:t>Reserves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India: Admissions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Colleges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India (w/ O. Aygu¨n). </w:t>
      </w:r>
      <w:r>
        <w:rPr>
          <w:rFonts w:ascii="Times New Roman" w:hAnsi="Times New Roman"/>
          <w:b/>
        </w:rPr>
        <w:t>Proceedings of WINE 2024</w:t>
      </w:r>
      <w:r>
        <w:rPr/>
        <w:t>.</w:t>
      </w:r>
    </w:p>
    <w:p>
      <w:pPr>
        <w:pStyle w:val="BodyText"/>
        <w:spacing w:before="84"/>
      </w:pPr>
    </w:p>
    <w:p>
      <w:pPr>
        <w:pStyle w:val="ListParagraph"/>
        <w:numPr>
          <w:ilvl w:val="0"/>
          <w:numId w:val="1"/>
        </w:numPr>
        <w:tabs>
          <w:tab w:pos="1239" w:val="left" w:leader="none"/>
          <w:tab w:pos="1241" w:val="left" w:leader="none"/>
        </w:tabs>
        <w:spacing w:line="247" w:lineRule="auto" w:before="0" w:after="0"/>
        <w:ind w:left="1241" w:right="699" w:hanging="250"/>
        <w:jc w:val="both"/>
        <w:rPr>
          <w:rFonts w:ascii="Times New Roman" w:hAnsi="Times New Roman"/>
          <w:b/>
          <w:i/>
          <w:sz w:val="20"/>
        </w:rPr>
      </w:pPr>
      <w:r>
        <w:rPr>
          <w:i/>
          <w:sz w:val="20"/>
        </w:rPr>
        <w:t>Extended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abstract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“How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De-reserve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Reserves: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Admissions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Technical</w:t>
      </w:r>
      <w:r>
        <w:rPr>
          <w:i/>
          <w:spacing w:val="-11"/>
          <w:sz w:val="20"/>
        </w:rPr>
        <w:t> </w:t>
      </w:r>
      <w:r>
        <w:rPr>
          <w:i/>
          <w:sz w:val="20"/>
        </w:rPr>
        <w:t>Colleges in India” (w/ O. Aygu¨n).</w:t>
      </w:r>
      <w:r>
        <w:rPr>
          <w:i/>
          <w:spacing w:val="27"/>
          <w:sz w:val="20"/>
        </w:rPr>
        <w:t> </w:t>
      </w:r>
      <w:r>
        <w:rPr>
          <w:rFonts w:ascii="Times New Roman" w:hAnsi="Times New Roman"/>
          <w:b/>
          <w:i/>
          <w:sz w:val="20"/>
        </w:rPr>
        <w:t>Proceedings of the 23rd ACM Conference on Economics and Computation (EC’22), 2022, 956-957.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83"/>
        <w:rPr>
          <w:rFonts w:ascii="Times New Roman"/>
          <w:b/>
        </w:rPr>
      </w:pPr>
    </w:p>
    <w:p>
      <w:pPr>
        <w:pStyle w:val="Heading1"/>
      </w:pPr>
      <w:r>
        <w:rPr/>
        <w:t>Policy</w:t>
      </w:r>
      <w:r>
        <w:rPr>
          <w:spacing w:val="-13"/>
        </w:rPr>
        <w:t> </w:t>
      </w:r>
      <w:r>
        <w:rPr>
          <w:spacing w:val="-2"/>
        </w:rPr>
        <w:t>Articles</w:t>
      </w:r>
    </w:p>
    <w:p>
      <w:pPr>
        <w:pStyle w:val="ListParagraph"/>
        <w:numPr>
          <w:ilvl w:val="0"/>
          <w:numId w:val="2"/>
        </w:numPr>
        <w:tabs>
          <w:tab w:pos="1239" w:val="left" w:leader="none"/>
          <w:tab w:pos="1241" w:val="left" w:leader="none"/>
        </w:tabs>
        <w:spacing w:line="244" w:lineRule="auto" w:before="132" w:after="0"/>
        <w:ind w:left="1241" w:right="699" w:hanging="250"/>
        <w:jc w:val="both"/>
        <w:rPr>
          <w:i/>
          <w:sz w:val="20"/>
        </w:rPr>
      </w:pPr>
      <w:r>
        <w:rPr>
          <w:i/>
          <w:sz w:val="20"/>
        </w:rPr>
        <w:t>Challenges of executing EWS reservations efficiently (w/ O. Aygu¨n and M. </w:t>
      </w:r>
      <w:r>
        <w:rPr>
          <w:i/>
          <w:sz w:val="20"/>
        </w:rPr>
        <w:t>Bumin Yenmez), </w:t>
      </w:r>
      <w:r>
        <w:rPr>
          <w:rFonts w:ascii="Times New Roman" w:hAnsi="Times New Roman"/>
          <w:b/>
          <w:i/>
          <w:sz w:val="20"/>
        </w:rPr>
        <w:t>Ideas for India</w:t>
      </w:r>
      <w:r>
        <w:rPr>
          <w:i/>
          <w:sz w:val="20"/>
        </w:rPr>
        <w:t>, 2022.</w:t>
      </w:r>
    </w:p>
    <w:p>
      <w:pPr>
        <w:pStyle w:val="ListParagraph"/>
        <w:numPr>
          <w:ilvl w:val="0"/>
          <w:numId w:val="2"/>
        </w:numPr>
        <w:tabs>
          <w:tab w:pos="1239" w:val="left" w:leader="none"/>
          <w:tab w:pos="1241" w:val="left" w:leader="none"/>
        </w:tabs>
        <w:spacing w:line="244" w:lineRule="auto" w:before="79" w:after="0"/>
        <w:ind w:left="1241" w:right="699" w:hanging="250"/>
        <w:jc w:val="both"/>
        <w:rPr>
          <w:i/>
          <w:sz w:val="20"/>
        </w:rPr>
      </w:pPr>
      <w:r>
        <w:rPr>
          <w:i/>
          <w:spacing w:val="-2"/>
          <w:sz w:val="20"/>
        </w:rPr>
        <w:t>Improving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admissions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to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technical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colleges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in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India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(w/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O.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Aygu¨n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M.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Bumin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Yen- </w:t>
      </w:r>
      <w:r>
        <w:rPr>
          <w:i/>
          <w:sz w:val="20"/>
        </w:rPr>
        <w:t>mez), </w:t>
      </w:r>
      <w:r>
        <w:rPr>
          <w:rFonts w:ascii="Times New Roman" w:hAnsi="Times New Roman"/>
          <w:b/>
          <w:i/>
          <w:sz w:val="20"/>
        </w:rPr>
        <w:t>Ideas for India</w:t>
      </w:r>
      <w:r>
        <w:rPr>
          <w:i/>
          <w:sz w:val="20"/>
        </w:rPr>
        <w:t>, 2022.</w:t>
      </w:r>
    </w:p>
    <w:p>
      <w:pPr>
        <w:pStyle w:val="BodyText"/>
        <w:spacing w:before="69"/>
      </w:pPr>
    </w:p>
    <w:p>
      <w:pPr>
        <w:pStyle w:val="Heading2"/>
      </w:pPr>
      <w:r>
        <w:rPr>
          <w:spacing w:val="-2"/>
        </w:rPr>
        <w:t>WORKING</w:t>
      </w:r>
      <w:r>
        <w:rPr/>
        <w:t> </w:t>
      </w:r>
      <w:r>
        <w:rPr>
          <w:spacing w:val="-2"/>
        </w:rPr>
        <w:t>PAPERS</w:t>
      </w:r>
    </w:p>
    <w:p>
      <w:pPr>
        <w:pStyle w:val="ListParagraph"/>
        <w:numPr>
          <w:ilvl w:val="0"/>
          <w:numId w:val="2"/>
        </w:numPr>
        <w:tabs>
          <w:tab w:pos="1239" w:val="left" w:leader="none"/>
          <w:tab w:pos="1241" w:val="left" w:leader="none"/>
        </w:tabs>
        <w:spacing w:line="244" w:lineRule="auto" w:before="46" w:after="0"/>
        <w:ind w:left="1241" w:right="699" w:hanging="250"/>
        <w:jc w:val="both"/>
        <w:rPr>
          <w:i/>
          <w:sz w:val="20"/>
        </w:rPr>
      </w:pPr>
      <w:r>
        <w:rPr>
          <w:i/>
          <w:sz w:val="20"/>
        </w:rPr>
        <w:t>Affirmative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Action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India: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Market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Design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Approach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with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Historical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Perspective (w/ O. Aygu¨n).</w:t>
      </w:r>
    </w:p>
    <w:p>
      <w:pPr>
        <w:pStyle w:val="BodyText"/>
        <w:spacing w:before="84"/>
      </w:pPr>
    </w:p>
    <w:p>
      <w:pPr>
        <w:pStyle w:val="BodyText"/>
        <w:ind w:left="992"/>
      </w:pPr>
      <w:r>
        <w:rPr>
          <w:spacing w:val="-2"/>
        </w:rPr>
        <w:t>2.</w:t>
      </w:r>
      <w:r>
        <w:rPr>
          <w:spacing w:val="36"/>
        </w:rPr>
        <w:t> </w:t>
      </w:r>
      <w:r>
        <w:rPr>
          <w:spacing w:val="-2"/>
        </w:rPr>
        <w:t>Affirmative</w:t>
      </w:r>
      <w:r>
        <w:rPr>
          <w:spacing w:val="-5"/>
        </w:rPr>
        <w:t> </w:t>
      </w:r>
      <w:r>
        <w:rPr>
          <w:spacing w:val="-2"/>
        </w:rPr>
        <w:t>Action</w:t>
      </w:r>
      <w:r>
        <w:rPr>
          <w:spacing w:val="-4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India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Hierarchical</w:t>
      </w:r>
      <w:r>
        <w:rPr>
          <w:spacing w:val="-5"/>
        </w:rPr>
        <w:t> </w:t>
      </w:r>
      <w:r>
        <w:rPr>
          <w:spacing w:val="-2"/>
        </w:rPr>
        <w:t>Horizontal</w:t>
      </w:r>
      <w:r>
        <w:rPr>
          <w:spacing w:val="-4"/>
        </w:rPr>
        <w:t> </w:t>
      </w:r>
      <w:r>
        <w:rPr>
          <w:spacing w:val="-2"/>
        </w:rPr>
        <w:t>Reservations</w:t>
      </w:r>
      <w:r>
        <w:rPr>
          <w:spacing w:val="-4"/>
        </w:rPr>
        <w:t> </w:t>
      </w:r>
      <w:r>
        <w:rPr>
          <w:spacing w:val="-2"/>
        </w:rPr>
        <w:t>(w/</w:t>
      </w:r>
      <w:r>
        <w:rPr>
          <w:spacing w:val="-5"/>
        </w:rPr>
        <w:t> </w:t>
      </w:r>
      <w:r>
        <w:rPr>
          <w:spacing w:val="-2"/>
        </w:rPr>
        <w:t>O.</w:t>
      </w:r>
      <w:r>
        <w:rPr>
          <w:spacing w:val="-4"/>
        </w:rPr>
        <w:t> </w:t>
      </w:r>
      <w:r>
        <w:rPr>
          <w:spacing w:val="-2"/>
        </w:rPr>
        <w:t>Aygu¨n).</w:t>
      </w:r>
    </w:p>
    <w:p>
      <w:pPr>
        <w:pStyle w:val="BodyText"/>
        <w:spacing w:before="89"/>
      </w:pPr>
    </w:p>
    <w:p>
      <w:pPr>
        <w:pStyle w:val="BodyText"/>
        <w:ind w:left="992"/>
      </w:pPr>
      <w:r>
        <w:rPr>
          <w:spacing w:val="-2"/>
        </w:rPr>
        <w:t>1.</w:t>
      </w:r>
      <w:r>
        <w:rPr>
          <w:spacing w:val="42"/>
        </w:rPr>
        <w:t> </w:t>
      </w:r>
      <w:r>
        <w:rPr>
          <w:spacing w:val="-2"/>
        </w:rPr>
        <w:t>Matching with</w:t>
      </w:r>
      <w:r>
        <w:rPr>
          <w:spacing w:val="-1"/>
        </w:rPr>
        <w:t> </w:t>
      </w:r>
      <w:r>
        <w:rPr>
          <w:spacing w:val="-2"/>
        </w:rPr>
        <w:t>Generalized</w:t>
      </w:r>
      <w:r>
        <w:rPr>
          <w:spacing w:val="-1"/>
        </w:rPr>
        <w:t> </w:t>
      </w:r>
      <w:r>
        <w:rPr>
          <w:spacing w:val="-2"/>
        </w:rPr>
        <w:t>Sequential Reserves</w:t>
      </w:r>
      <w:r>
        <w:rPr>
          <w:spacing w:val="-1"/>
        </w:rPr>
        <w:t> </w:t>
      </w:r>
      <w:r>
        <w:rPr>
          <w:spacing w:val="-2"/>
        </w:rPr>
        <w:t>(w/</w:t>
      </w:r>
      <w:r>
        <w:rPr>
          <w:spacing w:val="-1"/>
        </w:rPr>
        <w:t> </w:t>
      </w:r>
      <w:r>
        <w:rPr>
          <w:spacing w:val="-2"/>
        </w:rPr>
        <w:t>O. Aygu¨n).</w:t>
      </w:r>
    </w:p>
    <w:p>
      <w:pPr>
        <w:spacing w:before="45"/>
        <w:ind w:left="1241" w:right="0" w:firstLine="0"/>
        <w:jc w:val="left"/>
        <w:rPr>
          <w:i/>
          <w:sz w:val="20"/>
        </w:rPr>
      </w:pPr>
      <w:r>
        <w:rPr>
          <w:rFonts w:ascii="Times New Roman"/>
          <w:b/>
          <w:i/>
          <w:sz w:val="20"/>
        </w:rPr>
        <w:t>revised</w:t>
      </w:r>
      <w:r>
        <w:rPr>
          <w:rFonts w:ascii="Times New Roman"/>
          <w:b/>
          <w:i/>
          <w:spacing w:val="3"/>
          <w:sz w:val="20"/>
        </w:rPr>
        <w:t> </w:t>
      </w:r>
      <w:r>
        <w:rPr>
          <w:rFonts w:ascii="Times New Roman"/>
          <w:b/>
          <w:i/>
          <w:sz w:val="20"/>
        </w:rPr>
        <w:t>and</w:t>
      </w:r>
      <w:r>
        <w:rPr>
          <w:rFonts w:ascii="Times New Roman"/>
          <w:b/>
          <w:i/>
          <w:spacing w:val="4"/>
          <w:sz w:val="20"/>
        </w:rPr>
        <w:t> </w:t>
      </w:r>
      <w:r>
        <w:rPr>
          <w:rFonts w:ascii="Times New Roman"/>
          <w:b/>
          <w:i/>
          <w:sz w:val="20"/>
        </w:rPr>
        <w:t>resubmitted</w:t>
      </w:r>
      <w:r>
        <w:rPr>
          <w:rFonts w:ascii="Times New Roman"/>
          <w:b/>
          <w:i/>
          <w:spacing w:val="4"/>
          <w:sz w:val="20"/>
        </w:rPr>
        <w:t> </w:t>
      </w:r>
      <w:r>
        <w:rPr>
          <w:i/>
          <w:sz w:val="20"/>
        </w:rPr>
        <w:t>to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10"/>
          <w:sz w:val="20"/>
        </w:rPr>
        <w:t> </w:t>
      </w:r>
      <w:r>
        <w:rPr>
          <w:rFonts w:ascii="Times New Roman"/>
          <w:b/>
          <w:i/>
          <w:sz w:val="20"/>
        </w:rPr>
        <w:t>Journal</w:t>
      </w:r>
      <w:r>
        <w:rPr>
          <w:rFonts w:ascii="Times New Roman"/>
          <w:b/>
          <w:i/>
          <w:spacing w:val="4"/>
          <w:sz w:val="20"/>
        </w:rPr>
        <w:t> </w:t>
      </w:r>
      <w:r>
        <w:rPr>
          <w:rFonts w:ascii="Times New Roman"/>
          <w:b/>
          <w:i/>
          <w:sz w:val="20"/>
        </w:rPr>
        <w:t>of</w:t>
      </w:r>
      <w:r>
        <w:rPr>
          <w:rFonts w:ascii="Times New Roman"/>
          <w:b/>
          <w:i/>
          <w:spacing w:val="4"/>
          <w:sz w:val="20"/>
        </w:rPr>
        <w:t> </w:t>
      </w:r>
      <w:r>
        <w:rPr>
          <w:rFonts w:ascii="Times New Roman"/>
          <w:b/>
          <w:i/>
          <w:sz w:val="20"/>
        </w:rPr>
        <w:t>Economic</w:t>
      </w:r>
      <w:r>
        <w:rPr>
          <w:rFonts w:ascii="Times New Roman"/>
          <w:b/>
          <w:i/>
          <w:spacing w:val="3"/>
          <w:sz w:val="20"/>
        </w:rPr>
        <w:t> </w:t>
      </w:r>
      <w:r>
        <w:rPr>
          <w:rFonts w:ascii="Times New Roman"/>
          <w:b/>
          <w:i/>
          <w:spacing w:val="-2"/>
          <w:sz w:val="20"/>
        </w:rPr>
        <w:t>Theory</w:t>
      </w:r>
      <w:r>
        <w:rPr>
          <w:i/>
          <w:spacing w:val="-2"/>
          <w:sz w:val="20"/>
        </w:rPr>
        <w:t>.</w:t>
      </w:r>
    </w:p>
    <w:p>
      <w:pPr>
        <w:spacing w:after="0"/>
        <w:jc w:val="left"/>
        <w:rPr>
          <w:i/>
          <w:sz w:val="20"/>
        </w:rPr>
        <w:sectPr>
          <w:pgSz w:w="11910" w:h="16840"/>
          <w:pgMar w:top="1360" w:bottom="280" w:left="1417" w:right="1700"/>
        </w:sectPr>
      </w:pPr>
    </w:p>
    <w:p>
      <w:pPr>
        <w:pStyle w:val="Heading2"/>
        <w:spacing w:before="74"/>
      </w:pPr>
      <w:r>
        <w:rPr>
          <w:spacing w:val="-2"/>
        </w:rPr>
        <w:t>TEACHING</w:t>
      </w:r>
    </w:p>
    <w:p>
      <w:pPr>
        <w:pStyle w:val="Heading3"/>
        <w:spacing w:before="10"/>
      </w:pPr>
      <w:r>
        <w:rPr>
          <w:w w:val="105"/>
        </w:rPr>
        <w:t>Iowa</w:t>
      </w:r>
      <w:r>
        <w:rPr>
          <w:spacing w:val="-14"/>
          <w:w w:val="105"/>
        </w:rPr>
        <w:t> </w:t>
      </w:r>
      <w:r>
        <w:rPr>
          <w:w w:val="105"/>
        </w:rPr>
        <w:t>State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tabs>
          <w:tab w:pos="6332" w:val="left" w:leader="none"/>
        </w:tabs>
        <w:spacing w:before="5"/>
        <w:ind w:left="743"/>
      </w:pPr>
      <w:r>
        <w:rPr/>
        <w:t>Math</w:t>
      </w:r>
      <w:r>
        <w:rPr>
          <w:spacing w:val="-9"/>
        </w:rPr>
        <w:t> </w:t>
      </w:r>
      <w:r>
        <w:rPr/>
        <w:t>Camp</w:t>
      </w:r>
      <w:r>
        <w:rPr>
          <w:spacing w:val="-8"/>
        </w:rPr>
        <w:t> </w:t>
      </w:r>
      <w:r>
        <w:rPr>
          <w:spacing w:val="-2"/>
        </w:rPr>
        <w:t>(PhD)</w:t>
      </w:r>
      <w:r>
        <w:rPr/>
        <w:tab/>
      </w:r>
      <w:r>
        <w:rPr>
          <w:spacing w:val="-2"/>
        </w:rPr>
        <w:t>Summer’20/21/22/25.</w:t>
      </w:r>
    </w:p>
    <w:p>
      <w:pPr>
        <w:pStyle w:val="BodyText"/>
        <w:tabs>
          <w:tab w:pos="5549" w:val="left" w:leader="none"/>
          <w:tab w:pos="6955" w:val="left" w:leader="none"/>
        </w:tabs>
        <w:spacing w:line="244" w:lineRule="auto" w:before="5"/>
        <w:ind w:left="743" w:right="699"/>
      </w:pPr>
      <w:r>
        <w:rPr/>
        <w:t>Microeconomic Analysis I/II (Ph.D.)</w:t>
        <w:tab/>
      </w:r>
      <w:r>
        <w:rPr>
          <w:w w:val="90"/>
        </w:rPr>
        <w:t>Fall’19, </w:t>
      </w:r>
      <w:r>
        <w:rPr>
          <w:w w:val="90"/>
        </w:rPr>
        <w:t>Spring’20/22/23/24/25.</w:t>
      </w:r>
      <w:r>
        <w:rPr/>
        <w:t> Game</w:t>
      </w:r>
      <w:r>
        <w:rPr>
          <w:spacing w:val="-1"/>
        </w:rPr>
        <w:t> </w:t>
      </w:r>
      <w:r>
        <w:rPr/>
        <w:t>Theory</w:t>
      </w:r>
      <w:r>
        <w:rPr>
          <w:spacing w:val="-1"/>
        </w:rPr>
        <w:t> </w:t>
      </w:r>
      <w:r>
        <w:rPr>
          <w:spacing w:val="-2"/>
        </w:rPr>
        <w:t>(Ph.D.)</w:t>
      </w:r>
      <w:r>
        <w:rPr/>
        <w:tab/>
        <w:tab/>
      </w:r>
      <w:r>
        <w:rPr>
          <w:spacing w:val="-8"/>
        </w:rPr>
        <w:t>Fall’20/24/25.</w:t>
      </w:r>
    </w:p>
    <w:p>
      <w:pPr>
        <w:pStyle w:val="BodyText"/>
        <w:tabs>
          <w:tab w:pos="6955" w:val="left" w:leader="none"/>
          <w:tab w:pos="7464" w:val="left" w:leader="none"/>
        </w:tabs>
        <w:spacing w:line="244" w:lineRule="auto"/>
        <w:ind w:left="743" w:right="699"/>
      </w:pPr>
      <w:r>
        <w:rPr/>
        <w:t>Quantitative Methods in Economic Analysis (MA)</w:t>
        <w:tab/>
      </w:r>
      <w:r>
        <w:rPr>
          <w:spacing w:val="-8"/>
        </w:rPr>
        <w:t>Fall’20/21/23.</w:t>
      </w:r>
      <w:r>
        <w:rPr/>
        <w:t> Special</w:t>
      </w:r>
      <w:r>
        <w:rPr>
          <w:spacing w:val="-5"/>
        </w:rPr>
        <w:t> </w:t>
      </w:r>
      <w:r>
        <w:rPr/>
        <w:t>Topics</w:t>
      </w:r>
      <w:r>
        <w:rPr>
          <w:spacing w:val="-5"/>
        </w:rPr>
        <w:t> </w:t>
      </w:r>
      <w:r>
        <w:rPr>
          <w:spacing w:val="-2"/>
        </w:rPr>
        <w:t>(UG/MA)</w:t>
      </w:r>
      <w:r>
        <w:rPr/>
        <w:tab/>
        <w:tab/>
      </w:r>
      <w:r>
        <w:rPr>
          <w:spacing w:val="-2"/>
        </w:rPr>
        <w:t>Fall’25.</w:t>
      </w:r>
    </w:p>
    <w:p>
      <w:pPr>
        <w:pStyle w:val="BodyText"/>
        <w:tabs>
          <w:tab w:pos="7209" w:val="left" w:leader="none"/>
        </w:tabs>
        <w:ind w:left="743"/>
      </w:pPr>
      <w:r>
        <w:rPr>
          <w:spacing w:val="-4"/>
        </w:rPr>
        <w:t>Intermediate</w:t>
      </w:r>
      <w:r>
        <w:rPr>
          <w:spacing w:val="6"/>
        </w:rPr>
        <w:t> </w:t>
      </w:r>
      <w:r>
        <w:rPr>
          <w:spacing w:val="-4"/>
        </w:rPr>
        <w:t>Microeconomics</w:t>
      </w:r>
      <w:r>
        <w:rPr>
          <w:spacing w:val="7"/>
        </w:rPr>
        <w:t> </w:t>
      </w:r>
      <w:r>
        <w:rPr>
          <w:spacing w:val="-4"/>
        </w:rPr>
        <w:t>(UG)</w:t>
      </w:r>
      <w:r>
        <w:rPr/>
        <w:tab/>
      </w:r>
      <w:r>
        <w:rPr>
          <w:spacing w:val="-2"/>
        </w:rPr>
        <w:t>Fall’22/23.</w:t>
      </w:r>
    </w:p>
    <w:p>
      <w:pPr>
        <w:pStyle w:val="BodyText"/>
        <w:spacing w:before="12"/>
      </w:pPr>
    </w:p>
    <w:p>
      <w:pPr>
        <w:pStyle w:val="Heading3"/>
      </w:pPr>
      <w:r>
        <w:rPr/>
        <w:t>Carnegie</w:t>
      </w:r>
      <w:r>
        <w:rPr>
          <w:spacing w:val="7"/>
        </w:rPr>
        <w:t> </w:t>
      </w:r>
      <w:r>
        <w:rPr/>
        <w:t>Mellon</w:t>
      </w:r>
      <w:r>
        <w:rPr>
          <w:spacing w:val="8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7464" w:val="left" w:leader="none"/>
        </w:tabs>
        <w:spacing w:before="6"/>
        <w:ind w:left="743"/>
      </w:pPr>
      <w:r>
        <w:rPr/>
        <w:t>Microeconomics</w:t>
      </w:r>
      <w:r>
        <w:rPr>
          <w:spacing w:val="-1"/>
        </w:rPr>
        <w:t> </w:t>
      </w:r>
      <w:r>
        <w:rPr/>
        <w:t>I</w:t>
      </w:r>
      <w:r>
        <w:rPr>
          <w:spacing w:val="-1"/>
        </w:rPr>
        <w:t> </w:t>
      </w:r>
      <w:r>
        <w:rPr>
          <w:spacing w:val="-2"/>
        </w:rPr>
        <w:t>(Ph.D.)</w:t>
      </w:r>
      <w:r>
        <w:rPr/>
        <w:tab/>
      </w:r>
      <w:r>
        <w:rPr>
          <w:spacing w:val="-2"/>
        </w:rPr>
        <w:t>Fall’18.</w:t>
      </w:r>
    </w:p>
    <w:p>
      <w:pPr>
        <w:pStyle w:val="BodyText"/>
        <w:tabs>
          <w:tab w:pos="7464" w:val="left" w:leader="none"/>
        </w:tabs>
        <w:spacing w:before="5"/>
        <w:ind w:left="743"/>
      </w:pPr>
      <w:r>
        <w:rPr>
          <w:spacing w:val="-2"/>
        </w:rPr>
        <w:t>Mathematics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7"/>
        </w:rPr>
        <w:t> </w:t>
      </w:r>
      <w:r>
        <w:rPr>
          <w:spacing w:val="-2"/>
        </w:rPr>
        <w:t>Economists</w:t>
      </w:r>
      <w:r>
        <w:rPr>
          <w:spacing w:val="-6"/>
        </w:rPr>
        <w:t> </w:t>
      </w:r>
      <w:r>
        <w:rPr>
          <w:spacing w:val="-2"/>
        </w:rPr>
        <w:t>(Ph.D.)</w:t>
      </w:r>
      <w:r>
        <w:rPr/>
        <w:tab/>
      </w:r>
      <w:r>
        <w:rPr>
          <w:spacing w:val="-2"/>
        </w:rPr>
        <w:t>Fall’18.</w:t>
      </w:r>
    </w:p>
    <w:p>
      <w:pPr>
        <w:pStyle w:val="BodyText"/>
        <w:tabs>
          <w:tab w:pos="7240" w:val="left" w:leader="none"/>
        </w:tabs>
        <w:spacing w:before="4"/>
        <w:ind w:left="743"/>
      </w:pPr>
      <w:r>
        <w:rPr>
          <w:spacing w:val="-2"/>
        </w:rPr>
        <w:t>Behavioral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>
          <w:spacing w:val="-1"/>
        </w:rPr>
        <w:t> </w:t>
      </w:r>
      <w:r>
        <w:rPr>
          <w:spacing w:val="-2"/>
        </w:rPr>
        <w:t>(undergraduate)</w:t>
      </w:r>
      <w:r>
        <w:rPr/>
        <w:tab/>
      </w:r>
      <w:r>
        <w:rPr>
          <w:spacing w:val="-2"/>
        </w:rPr>
        <w:t>Spring’19.</w:t>
      </w:r>
    </w:p>
    <w:p>
      <w:pPr>
        <w:pStyle w:val="BodyText"/>
        <w:spacing w:before="13"/>
      </w:pPr>
    </w:p>
    <w:p>
      <w:pPr>
        <w:pStyle w:val="Heading3"/>
      </w:pPr>
      <w:r>
        <w:rPr>
          <w:spacing w:val="-4"/>
          <w:w w:val="105"/>
        </w:rPr>
        <w:t>ITAM</w:t>
      </w:r>
    </w:p>
    <w:p>
      <w:pPr>
        <w:pStyle w:val="BodyText"/>
        <w:tabs>
          <w:tab w:pos="6730" w:val="left" w:leader="none"/>
          <w:tab w:pos="6955" w:val="left" w:leader="none"/>
        </w:tabs>
        <w:spacing w:line="244" w:lineRule="auto" w:before="6"/>
        <w:ind w:left="743" w:right="699"/>
      </w:pPr>
      <w:r>
        <w:rPr/>
        <w:t>Intermediate Microeconomics (Undergraduate)</w:t>
        <w:tab/>
        <w:tab/>
      </w:r>
      <w:r>
        <w:rPr>
          <w:spacing w:val="-8"/>
        </w:rPr>
        <w:t>Fall’15/16/17.</w:t>
      </w:r>
      <w:r>
        <w:rPr/>
        <w:t> Advanced</w:t>
      </w:r>
      <w:r>
        <w:rPr>
          <w:spacing w:val="-8"/>
        </w:rPr>
        <w:t> </w:t>
      </w:r>
      <w:r>
        <w:rPr/>
        <w:t>Microeconomics</w:t>
      </w:r>
      <w:r>
        <w:rPr>
          <w:spacing w:val="-7"/>
        </w:rPr>
        <w:t> </w:t>
      </w:r>
      <w:r>
        <w:rPr/>
        <w:t>Theory</w:t>
      </w:r>
      <w:r>
        <w:rPr>
          <w:spacing w:val="-7"/>
        </w:rPr>
        <w:t> </w:t>
      </w:r>
      <w:r>
        <w:rPr>
          <w:spacing w:val="-2"/>
        </w:rPr>
        <w:t>(Undergraduate)</w:t>
      </w:r>
      <w:r>
        <w:rPr/>
        <w:tab/>
      </w:r>
      <w:r>
        <w:rPr>
          <w:spacing w:val="-8"/>
        </w:rPr>
        <w:t>Spring’16/17/18.</w:t>
      </w:r>
    </w:p>
    <w:p>
      <w:pPr>
        <w:pStyle w:val="BodyText"/>
        <w:spacing w:before="69"/>
      </w:pPr>
    </w:p>
    <w:p>
      <w:pPr>
        <w:pStyle w:val="Heading2"/>
      </w:pPr>
      <w:r>
        <w:rPr>
          <w:spacing w:val="-2"/>
        </w:rPr>
        <w:t>UNIVERSITY</w:t>
      </w:r>
      <w:r>
        <w:rPr>
          <w:spacing w:val="6"/>
        </w:rPr>
        <w:t> </w:t>
      </w:r>
      <w:r>
        <w:rPr>
          <w:spacing w:val="-2"/>
        </w:rPr>
        <w:t>SERVICE</w:t>
      </w:r>
    </w:p>
    <w:p>
      <w:pPr>
        <w:pStyle w:val="ListParagraph"/>
        <w:numPr>
          <w:ilvl w:val="0"/>
          <w:numId w:val="3"/>
        </w:numPr>
        <w:tabs>
          <w:tab w:pos="1239" w:val="left" w:leader="none"/>
        </w:tabs>
        <w:spacing w:line="240" w:lineRule="auto" w:before="45" w:after="0"/>
        <w:ind w:left="1239" w:right="0" w:hanging="168"/>
        <w:jc w:val="left"/>
        <w:rPr>
          <w:i/>
          <w:sz w:val="20"/>
        </w:rPr>
      </w:pPr>
      <w:r>
        <w:rPr>
          <w:i/>
          <w:spacing w:val="-2"/>
          <w:sz w:val="20"/>
        </w:rPr>
        <w:t>Chair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Seminar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Committee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2025-26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(ISU).</w:t>
      </w:r>
    </w:p>
    <w:p>
      <w:pPr>
        <w:pStyle w:val="ListParagraph"/>
        <w:numPr>
          <w:ilvl w:val="0"/>
          <w:numId w:val="3"/>
        </w:numPr>
        <w:tabs>
          <w:tab w:pos="1239" w:val="left" w:leader="none"/>
        </w:tabs>
        <w:spacing w:line="240" w:lineRule="auto" w:before="85" w:after="0"/>
        <w:ind w:left="1239" w:right="0" w:hanging="168"/>
        <w:jc w:val="left"/>
        <w:rPr>
          <w:i/>
          <w:sz w:val="20"/>
        </w:rPr>
      </w:pPr>
      <w:r>
        <w:rPr>
          <w:i/>
          <w:spacing w:val="-2"/>
          <w:sz w:val="20"/>
        </w:rPr>
        <w:t>Graduate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Admissions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Recruiting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Committee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Member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(ISU)</w:t>
      </w:r>
      <w:r>
        <w:rPr>
          <w:i/>
          <w:spacing w:val="-3"/>
          <w:sz w:val="20"/>
        </w:rPr>
        <w:t> </w:t>
      </w:r>
      <w:r>
        <w:rPr>
          <w:i/>
          <w:spacing w:val="-2"/>
          <w:sz w:val="20"/>
        </w:rPr>
        <w:t>(2019-Present).</w:t>
      </w:r>
    </w:p>
    <w:p>
      <w:pPr>
        <w:pStyle w:val="ListParagraph"/>
        <w:numPr>
          <w:ilvl w:val="0"/>
          <w:numId w:val="3"/>
        </w:numPr>
        <w:tabs>
          <w:tab w:pos="1239" w:val="left" w:leader="none"/>
        </w:tabs>
        <w:spacing w:line="240" w:lineRule="auto" w:before="84" w:after="0"/>
        <w:ind w:left="1239" w:right="0" w:hanging="168"/>
        <w:jc w:val="left"/>
        <w:rPr>
          <w:i/>
          <w:sz w:val="20"/>
        </w:rPr>
      </w:pPr>
      <w:r>
        <w:rPr>
          <w:i/>
          <w:sz w:val="20"/>
        </w:rPr>
        <w:t>Microeconomics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Ph.D.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Qualifying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Exam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Committee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Member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(ISU)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(2019-</w:t>
      </w:r>
      <w:r>
        <w:rPr>
          <w:i/>
          <w:spacing w:val="-2"/>
          <w:sz w:val="20"/>
        </w:rPr>
        <w:t>Present).</w:t>
      </w:r>
    </w:p>
    <w:p>
      <w:pPr>
        <w:pStyle w:val="ListParagraph"/>
        <w:numPr>
          <w:ilvl w:val="0"/>
          <w:numId w:val="3"/>
        </w:numPr>
        <w:tabs>
          <w:tab w:pos="1239" w:val="left" w:leader="none"/>
        </w:tabs>
        <w:spacing w:line="240" w:lineRule="auto" w:before="84" w:after="0"/>
        <w:ind w:left="1239" w:right="0" w:hanging="168"/>
        <w:jc w:val="left"/>
        <w:rPr>
          <w:i/>
          <w:sz w:val="20"/>
        </w:rPr>
      </w:pPr>
      <w:r>
        <w:rPr>
          <w:i/>
          <w:spacing w:val="-2"/>
          <w:sz w:val="20"/>
        </w:rPr>
        <w:t>Ad-hoc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Curriculum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Committee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Member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(2024-Present).</w:t>
      </w:r>
    </w:p>
    <w:p>
      <w:pPr>
        <w:pStyle w:val="ListParagraph"/>
        <w:numPr>
          <w:ilvl w:val="0"/>
          <w:numId w:val="3"/>
        </w:numPr>
        <w:tabs>
          <w:tab w:pos="1239" w:val="left" w:leader="none"/>
        </w:tabs>
        <w:spacing w:line="240" w:lineRule="auto" w:before="85" w:after="0"/>
        <w:ind w:left="1239" w:right="0" w:hanging="168"/>
        <w:jc w:val="left"/>
        <w:rPr>
          <w:i/>
          <w:sz w:val="20"/>
        </w:rPr>
      </w:pPr>
      <w:r>
        <w:rPr>
          <w:i/>
          <w:spacing w:val="-2"/>
          <w:sz w:val="20"/>
        </w:rPr>
        <w:t>Member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the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Seminar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Committee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2024-25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(ISU).</w:t>
      </w:r>
    </w:p>
    <w:p>
      <w:pPr>
        <w:pStyle w:val="ListParagraph"/>
        <w:numPr>
          <w:ilvl w:val="0"/>
          <w:numId w:val="3"/>
        </w:numPr>
        <w:tabs>
          <w:tab w:pos="1239" w:val="left" w:leader="none"/>
        </w:tabs>
        <w:spacing w:line="240" w:lineRule="auto" w:before="84" w:after="0"/>
        <w:ind w:left="1239" w:right="0" w:hanging="168"/>
        <w:jc w:val="left"/>
        <w:rPr>
          <w:i/>
          <w:sz w:val="20"/>
        </w:rPr>
      </w:pPr>
      <w:r>
        <w:rPr>
          <w:i/>
          <w:spacing w:val="-4"/>
          <w:sz w:val="20"/>
        </w:rPr>
        <w:t>Staff</w:t>
      </w:r>
      <w:r>
        <w:rPr>
          <w:i/>
          <w:spacing w:val="5"/>
          <w:sz w:val="20"/>
        </w:rPr>
        <w:t> </w:t>
      </w:r>
      <w:r>
        <w:rPr>
          <w:i/>
          <w:spacing w:val="-4"/>
          <w:sz w:val="20"/>
        </w:rPr>
        <w:t>Planning</w:t>
      </w:r>
      <w:r>
        <w:rPr>
          <w:i/>
          <w:spacing w:val="5"/>
          <w:sz w:val="20"/>
        </w:rPr>
        <w:t> </w:t>
      </w:r>
      <w:r>
        <w:rPr>
          <w:i/>
          <w:spacing w:val="-4"/>
          <w:sz w:val="20"/>
        </w:rPr>
        <w:t>Committee</w:t>
      </w:r>
      <w:r>
        <w:rPr>
          <w:i/>
          <w:spacing w:val="6"/>
          <w:sz w:val="20"/>
        </w:rPr>
        <w:t> </w:t>
      </w:r>
      <w:r>
        <w:rPr>
          <w:i/>
          <w:spacing w:val="-4"/>
          <w:sz w:val="20"/>
        </w:rPr>
        <w:t>2023-24</w:t>
      </w:r>
      <w:r>
        <w:rPr>
          <w:i/>
          <w:spacing w:val="5"/>
          <w:sz w:val="20"/>
        </w:rPr>
        <w:t> </w:t>
      </w:r>
      <w:r>
        <w:rPr>
          <w:i/>
          <w:spacing w:val="-4"/>
          <w:sz w:val="20"/>
        </w:rPr>
        <w:t>(ISU).</w:t>
      </w:r>
    </w:p>
    <w:p>
      <w:pPr>
        <w:pStyle w:val="ListParagraph"/>
        <w:numPr>
          <w:ilvl w:val="0"/>
          <w:numId w:val="3"/>
        </w:numPr>
        <w:tabs>
          <w:tab w:pos="1239" w:val="left" w:leader="none"/>
        </w:tabs>
        <w:spacing w:line="240" w:lineRule="auto" w:before="84" w:after="0"/>
        <w:ind w:left="1239" w:right="0" w:hanging="168"/>
        <w:jc w:val="left"/>
        <w:rPr>
          <w:i/>
          <w:sz w:val="20"/>
        </w:rPr>
      </w:pPr>
      <w:r>
        <w:rPr>
          <w:i/>
          <w:spacing w:val="-4"/>
          <w:sz w:val="20"/>
        </w:rPr>
        <w:t>Faculty</w:t>
      </w:r>
      <w:r>
        <w:rPr>
          <w:i/>
          <w:spacing w:val="3"/>
          <w:sz w:val="20"/>
        </w:rPr>
        <w:t> </w:t>
      </w:r>
      <w:r>
        <w:rPr>
          <w:i/>
          <w:spacing w:val="-4"/>
          <w:sz w:val="20"/>
        </w:rPr>
        <w:t>Recruitment</w:t>
      </w:r>
      <w:r>
        <w:rPr>
          <w:i/>
          <w:spacing w:val="3"/>
          <w:sz w:val="20"/>
        </w:rPr>
        <w:t> </w:t>
      </w:r>
      <w:r>
        <w:rPr>
          <w:i/>
          <w:spacing w:val="-4"/>
          <w:sz w:val="20"/>
        </w:rPr>
        <w:t>Committee</w:t>
      </w:r>
      <w:r>
        <w:rPr>
          <w:i/>
          <w:spacing w:val="4"/>
          <w:sz w:val="20"/>
        </w:rPr>
        <w:t> </w:t>
      </w:r>
      <w:r>
        <w:rPr>
          <w:i/>
          <w:spacing w:val="-4"/>
          <w:sz w:val="20"/>
        </w:rPr>
        <w:t>2022-23</w:t>
      </w:r>
      <w:r>
        <w:rPr>
          <w:i/>
          <w:spacing w:val="3"/>
          <w:sz w:val="20"/>
        </w:rPr>
        <w:t> </w:t>
      </w:r>
      <w:r>
        <w:rPr>
          <w:i/>
          <w:spacing w:val="-4"/>
          <w:sz w:val="20"/>
        </w:rPr>
        <w:t>(ISU).</w:t>
      </w:r>
    </w:p>
    <w:p>
      <w:pPr>
        <w:pStyle w:val="ListParagraph"/>
        <w:numPr>
          <w:ilvl w:val="0"/>
          <w:numId w:val="3"/>
        </w:numPr>
        <w:tabs>
          <w:tab w:pos="1239" w:val="left" w:leader="none"/>
        </w:tabs>
        <w:spacing w:line="240" w:lineRule="auto" w:before="85" w:after="0"/>
        <w:ind w:left="1239" w:right="0" w:hanging="168"/>
        <w:jc w:val="left"/>
        <w:rPr>
          <w:i/>
          <w:sz w:val="20"/>
        </w:rPr>
      </w:pPr>
      <w:r>
        <w:rPr>
          <w:i/>
          <w:spacing w:val="-4"/>
          <w:sz w:val="20"/>
        </w:rPr>
        <w:t>Undergraduate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Recruiting</w:t>
      </w:r>
      <w:r>
        <w:rPr>
          <w:i/>
          <w:spacing w:val="1"/>
          <w:sz w:val="20"/>
        </w:rPr>
        <w:t> </w:t>
      </w:r>
      <w:r>
        <w:rPr>
          <w:i/>
          <w:spacing w:val="-4"/>
          <w:sz w:val="20"/>
        </w:rPr>
        <w:t>Committee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member</w:t>
      </w:r>
      <w:r>
        <w:rPr>
          <w:i/>
          <w:spacing w:val="1"/>
          <w:sz w:val="20"/>
        </w:rPr>
        <w:t> </w:t>
      </w:r>
      <w:r>
        <w:rPr>
          <w:i/>
          <w:spacing w:val="-4"/>
          <w:sz w:val="20"/>
        </w:rPr>
        <w:t>(ISU)</w:t>
      </w:r>
      <w:r>
        <w:rPr>
          <w:i/>
          <w:spacing w:val="1"/>
          <w:sz w:val="20"/>
        </w:rPr>
        <w:t> </w:t>
      </w:r>
      <w:r>
        <w:rPr>
          <w:i/>
          <w:spacing w:val="-4"/>
          <w:sz w:val="20"/>
        </w:rPr>
        <w:t>(2022-2023).</w:t>
      </w:r>
    </w:p>
    <w:p>
      <w:pPr>
        <w:pStyle w:val="ListParagraph"/>
        <w:numPr>
          <w:ilvl w:val="0"/>
          <w:numId w:val="3"/>
        </w:numPr>
        <w:tabs>
          <w:tab w:pos="1239" w:val="left" w:leader="none"/>
        </w:tabs>
        <w:spacing w:line="240" w:lineRule="auto" w:before="84" w:after="0"/>
        <w:ind w:left="1239" w:right="0" w:hanging="168"/>
        <w:jc w:val="left"/>
        <w:rPr>
          <w:i/>
          <w:sz w:val="20"/>
        </w:rPr>
      </w:pPr>
      <w:r>
        <w:rPr>
          <w:i/>
          <w:sz w:val="20"/>
        </w:rPr>
        <w:t>Elected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Member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Council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2021-23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(ISU).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pgSz w:w="11910" w:h="16840"/>
          <w:pgMar w:top="1360" w:bottom="280" w:left="1417" w:right="1700"/>
        </w:sectPr>
      </w:pPr>
    </w:p>
    <w:p>
      <w:pPr>
        <w:pStyle w:val="Heading2"/>
        <w:spacing w:before="105"/>
      </w:pPr>
      <w:r>
        <w:rPr>
          <w:spacing w:val="-4"/>
        </w:rPr>
        <w:t>GRANTS</w:t>
      </w:r>
    </w:p>
    <w:p>
      <w:pPr>
        <w:spacing w:line="240" w:lineRule="auto" w:before="150"/>
        <w:rPr>
          <w:rFonts w:ascii="Times New Roman"/>
          <w:b/>
          <w:sz w:val="20"/>
        </w:rPr>
      </w:pPr>
      <w:r>
        <w:rPr/>
        <w:br w:type="column"/>
      </w:r>
      <w:r>
        <w:rPr>
          <w:rFonts w:ascii="Times New Roman"/>
          <w:b/>
          <w:sz w:val="20"/>
        </w:rPr>
      </w:r>
    </w:p>
    <w:p>
      <w:pPr>
        <w:pStyle w:val="ListParagraph"/>
        <w:numPr>
          <w:ilvl w:val="0"/>
          <w:numId w:val="4"/>
        </w:numPr>
        <w:tabs>
          <w:tab w:pos="270" w:val="left" w:leader="none"/>
          <w:tab w:pos="272" w:val="left" w:leader="none"/>
          <w:tab w:pos="6669" w:val="left" w:leader="none"/>
        </w:tabs>
        <w:spacing w:line="244" w:lineRule="auto" w:before="1" w:after="0"/>
        <w:ind w:left="272" w:right="699" w:hanging="250"/>
        <w:jc w:val="left"/>
        <w:rPr>
          <w:i/>
          <w:sz w:val="20"/>
        </w:rPr>
      </w:pPr>
      <w:r>
        <w:rPr>
          <w:i/>
          <w:sz w:val="20"/>
        </w:rPr>
        <w:t>National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Oceanic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Atmospheric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Administration,</w:t>
      </w:r>
      <w:r>
        <w:rPr>
          <w:i/>
          <w:spacing w:val="11"/>
          <w:sz w:val="20"/>
        </w:rPr>
        <w:t> </w:t>
      </w:r>
      <w:r>
        <w:rPr>
          <w:i/>
          <w:sz w:val="20"/>
        </w:rPr>
        <w:t>U.S.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Department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Commerce (80,000 USD, Co-PI).</w:t>
      </w:r>
      <w:r>
        <w:rPr>
          <w:rFonts w:ascii="Times New Roman"/>
          <w:sz w:val="20"/>
        </w:rPr>
        <w:tab/>
      </w:r>
      <w:r>
        <w:rPr>
          <w:i/>
          <w:spacing w:val="-4"/>
          <w:sz w:val="20"/>
        </w:rPr>
        <w:t>2021.</w:t>
      </w:r>
    </w:p>
    <w:p>
      <w:pPr>
        <w:pStyle w:val="ListParagraph"/>
        <w:numPr>
          <w:ilvl w:val="0"/>
          <w:numId w:val="4"/>
        </w:numPr>
        <w:tabs>
          <w:tab w:pos="270" w:val="left" w:leader="none"/>
          <w:tab w:pos="272" w:val="left" w:leader="none"/>
          <w:tab w:pos="6669" w:val="left" w:leader="none"/>
        </w:tabs>
        <w:spacing w:line="244" w:lineRule="auto" w:before="79" w:after="0"/>
        <w:ind w:left="272" w:right="699" w:hanging="250"/>
        <w:jc w:val="left"/>
        <w:rPr>
          <w:i/>
          <w:sz w:val="20"/>
        </w:rPr>
      </w:pPr>
      <w:r>
        <w:rPr>
          <w:i/>
          <w:sz w:val="20"/>
        </w:rPr>
        <w:t>Team</w:t>
      </w:r>
      <w:r>
        <w:rPr>
          <w:i/>
          <w:spacing w:val="24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24"/>
          <w:sz w:val="20"/>
        </w:rPr>
        <w:t> </w:t>
      </w:r>
      <w:r>
        <w:rPr>
          <w:i/>
          <w:sz w:val="20"/>
        </w:rPr>
        <w:t>Grant</w:t>
      </w:r>
      <w:r>
        <w:rPr>
          <w:i/>
          <w:spacing w:val="24"/>
          <w:sz w:val="20"/>
        </w:rPr>
        <w:t> </w:t>
      </w:r>
      <w:r>
        <w:rPr>
          <w:i/>
          <w:sz w:val="20"/>
        </w:rPr>
        <w:t>(5,000</w:t>
      </w:r>
      <w:r>
        <w:rPr>
          <w:i/>
          <w:spacing w:val="24"/>
          <w:sz w:val="20"/>
        </w:rPr>
        <w:t> </w:t>
      </w:r>
      <w:r>
        <w:rPr>
          <w:i/>
          <w:sz w:val="20"/>
        </w:rPr>
        <w:t>USD).</w:t>
      </w:r>
      <w:r>
        <w:rPr>
          <w:i/>
          <w:spacing w:val="24"/>
          <w:sz w:val="20"/>
        </w:rPr>
        <w:t> </w:t>
      </w:r>
      <w:r>
        <w:rPr>
          <w:i/>
          <w:sz w:val="20"/>
        </w:rPr>
        <w:t>College</w:t>
      </w:r>
      <w:r>
        <w:rPr>
          <w:i/>
          <w:spacing w:val="24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24"/>
          <w:sz w:val="20"/>
        </w:rPr>
        <w:t> </w:t>
      </w:r>
      <w:r>
        <w:rPr>
          <w:i/>
          <w:sz w:val="20"/>
        </w:rPr>
        <w:t>Agriculture</w:t>
      </w:r>
      <w:r>
        <w:rPr>
          <w:i/>
          <w:spacing w:val="2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24"/>
          <w:sz w:val="20"/>
        </w:rPr>
        <w:t> </w:t>
      </w:r>
      <w:r>
        <w:rPr>
          <w:i/>
          <w:sz w:val="20"/>
        </w:rPr>
        <w:t>Life</w:t>
      </w:r>
      <w:r>
        <w:rPr>
          <w:i/>
          <w:spacing w:val="24"/>
          <w:sz w:val="20"/>
        </w:rPr>
        <w:t> </w:t>
      </w:r>
      <w:r>
        <w:rPr>
          <w:i/>
          <w:sz w:val="20"/>
        </w:rPr>
        <w:t>Sciences,</w:t>
      </w:r>
      <w:r>
        <w:rPr>
          <w:i/>
          <w:spacing w:val="29"/>
          <w:sz w:val="20"/>
        </w:rPr>
        <w:t> </w:t>
      </w:r>
      <w:r>
        <w:rPr>
          <w:i/>
          <w:sz w:val="20"/>
        </w:rPr>
        <w:t>Iowa </w:t>
      </w:r>
      <w:r>
        <w:rPr>
          <w:i/>
          <w:spacing w:val="-5"/>
          <w:sz w:val="20"/>
        </w:rPr>
        <w:t>State </w:t>
      </w:r>
      <w:r>
        <w:rPr>
          <w:i/>
          <w:spacing w:val="-2"/>
          <w:sz w:val="20"/>
        </w:rPr>
        <w:t>University.</w:t>
      </w:r>
      <w:r>
        <w:rPr>
          <w:rFonts w:ascii="Times New Roman"/>
          <w:sz w:val="20"/>
        </w:rPr>
        <w:tab/>
      </w:r>
      <w:r>
        <w:rPr>
          <w:i/>
          <w:spacing w:val="-5"/>
          <w:sz w:val="20"/>
        </w:rPr>
        <w:t>2024.</w:t>
      </w:r>
    </w:p>
    <w:p>
      <w:pPr>
        <w:pStyle w:val="ListParagraph"/>
        <w:numPr>
          <w:ilvl w:val="0"/>
          <w:numId w:val="4"/>
        </w:numPr>
        <w:tabs>
          <w:tab w:pos="271" w:val="left" w:leader="none"/>
          <w:tab w:pos="6204" w:val="left" w:leader="none"/>
        </w:tabs>
        <w:spacing w:line="240" w:lineRule="auto" w:before="80" w:after="0"/>
        <w:ind w:left="271" w:right="0" w:hanging="248"/>
        <w:jc w:val="left"/>
        <w:rPr>
          <w:i/>
          <w:sz w:val="20"/>
        </w:rPr>
      </w:pPr>
      <w:r>
        <w:rPr>
          <w:i/>
          <w:spacing w:val="-2"/>
          <w:sz w:val="20"/>
        </w:rPr>
        <w:t>Iowa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State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University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Startup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Grant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(182,400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USD,</w:t>
      </w:r>
      <w:r>
        <w:rPr>
          <w:i/>
          <w:spacing w:val="-5"/>
          <w:sz w:val="20"/>
        </w:rPr>
        <w:t> PI)</w:t>
      </w:r>
      <w:r>
        <w:rPr>
          <w:rFonts w:ascii="Times New Roman"/>
          <w:sz w:val="20"/>
        </w:rPr>
        <w:tab/>
      </w:r>
      <w:r>
        <w:rPr>
          <w:i/>
          <w:spacing w:val="-5"/>
          <w:sz w:val="20"/>
        </w:rPr>
        <w:t>2019-</w:t>
      </w:r>
      <w:r>
        <w:rPr>
          <w:i/>
          <w:spacing w:val="-2"/>
          <w:sz w:val="20"/>
        </w:rPr>
        <w:t>2022.</w:t>
      </w:r>
    </w:p>
    <w:p>
      <w:pPr>
        <w:pStyle w:val="ListParagraph"/>
        <w:numPr>
          <w:ilvl w:val="0"/>
          <w:numId w:val="4"/>
        </w:numPr>
        <w:tabs>
          <w:tab w:pos="270" w:val="left" w:leader="none"/>
          <w:tab w:pos="272" w:val="left" w:leader="none"/>
          <w:tab w:pos="6403" w:val="left" w:leader="none"/>
        </w:tabs>
        <w:spacing w:line="244" w:lineRule="auto" w:before="84" w:after="0"/>
        <w:ind w:left="272" w:right="669" w:hanging="250"/>
        <w:jc w:val="left"/>
        <w:rPr>
          <w:i/>
          <w:sz w:val="20"/>
        </w:rPr>
      </w:pPr>
      <w:r>
        <w:rPr>
          <w:i/>
          <w:spacing w:val="-2"/>
          <w:sz w:val="20"/>
        </w:rPr>
        <w:t>Sistema</w:t>
      </w:r>
      <w:r>
        <w:rPr>
          <w:i/>
          <w:spacing w:val="-10"/>
          <w:sz w:val="20"/>
        </w:rPr>
        <w:t> </w:t>
      </w:r>
      <w:r>
        <w:rPr>
          <w:i/>
          <w:spacing w:val="-2"/>
          <w:sz w:val="20"/>
        </w:rPr>
        <w:t>Nacional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de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Investigacion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(National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Research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Foundation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on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Mexico),</w:t>
      </w:r>
      <w:r>
        <w:rPr>
          <w:i/>
          <w:spacing w:val="-9"/>
          <w:sz w:val="20"/>
        </w:rPr>
        <w:t> </w:t>
      </w:r>
      <w:r>
        <w:rPr>
          <w:i/>
          <w:spacing w:val="-2"/>
          <w:sz w:val="20"/>
        </w:rPr>
        <w:t>CONA- </w:t>
      </w:r>
      <w:r>
        <w:rPr>
          <w:i/>
          <w:sz w:val="20"/>
        </w:rPr>
        <w:t>CYT, Mexico (30,000 USD, PI)</w:t>
      </w:r>
      <w:r>
        <w:rPr>
          <w:rFonts w:ascii="Times New Roman"/>
          <w:sz w:val="20"/>
        </w:rPr>
        <w:tab/>
      </w:r>
      <w:r>
        <w:rPr>
          <w:i/>
          <w:spacing w:val="-2"/>
          <w:sz w:val="20"/>
        </w:rPr>
        <w:t>2017-19.</w:t>
      </w:r>
    </w:p>
    <w:p>
      <w:pPr>
        <w:pStyle w:val="ListParagraph"/>
        <w:spacing w:after="0" w:line="244" w:lineRule="auto"/>
        <w:jc w:val="left"/>
        <w:rPr>
          <w:i/>
          <w:sz w:val="20"/>
        </w:rPr>
        <w:sectPr>
          <w:type w:val="continuous"/>
          <w:pgSz w:w="11910" w:h="16840"/>
          <w:pgMar w:top="1320" w:bottom="280" w:left="1417" w:right="1700"/>
          <w:cols w:num="2" w:equalWidth="0">
            <w:col w:w="854" w:space="115"/>
            <w:col w:w="7824"/>
          </w:cols>
        </w:sectPr>
      </w:pPr>
    </w:p>
    <w:p>
      <w:pPr>
        <w:pStyle w:val="BodyText"/>
        <w:spacing w:before="69"/>
      </w:pPr>
    </w:p>
    <w:p>
      <w:pPr>
        <w:pStyle w:val="Heading2"/>
      </w:pPr>
      <w:r>
        <w:rPr>
          <w:spacing w:val="-2"/>
        </w:rPr>
        <w:t>ACADEMIC</w:t>
      </w:r>
      <w:r>
        <w:rPr>
          <w:spacing w:val="-8"/>
        </w:rPr>
        <w:t> </w:t>
      </w:r>
      <w:r>
        <w:rPr>
          <w:spacing w:val="-2"/>
        </w:rPr>
        <w:t>SERVICES</w:t>
      </w:r>
    </w:p>
    <w:p>
      <w:pPr>
        <w:pStyle w:val="Heading3"/>
        <w:spacing w:before="9"/>
      </w:pPr>
      <w:r>
        <w:rPr>
          <w:w w:val="105"/>
        </w:rPr>
        <w:t>Program</w:t>
      </w:r>
      <w:r>
        <w:rPr>
          <w:spacing w:val="-7"/>
          <w:w w:val="105"/>
        </w:rPr>
        <w:t> </w:t>
      </w:r>
      <w:r>
        <w:rPr>
          <w:w w:val="105"/>
        </w:rPr>
        <w:t>Committee</w:t>
      </w:r>
      <w:r>
        <w:rPr>
          <w:spacing w:val="-6"/>
          <w:w w:val="105"/>
        </w:rPr>
        <w:t> </w:t>
      </w:r>
      <w:r>
        <w:rPr>
          <w:w w:val="105"/>
        </w:rPr>
        <w:t>Member</w:t>
      </w:r>
      <w:r>
        <w:rPr>
          <w:spacing w:val="-6"/>
          <w:w w:val="105"/>
        </w:rPr>
        <w:t> </w:t>
      </w:r>
      <w:r>
        <w:rPr>
          <w:spacing w:val="-5"/>
          <w:w w:val="105"/>
        </w:rPr>
        <w:t>of</w:t>
      </w:r>
    </w:p>
    <w:p>
      <w:pPr>
        <w:pStyle w:val="ListParagraph"/>
        <w:numPr>
          <w:ilvl w:val="1"/>
          <w:numId w:val="4"/>
        </w:numPr>
        <w:tabs>
          <w:tab w:pos="1239" w:val="left" w:leader="none"/>
        </w:tabs>
        <w:spacing w:line="240" w:lineRule="auto" w:before="6" w:after="0"/>
        <w:ind w:left="1239" w:right="0" w:hanging="168"/>
        <w:jc w:val="left"/>
        <w:rPr>
          <w:i/>
          <w:sz w:val="20"/>
        </w:rPr>
      </w:pPr>
      <w:r>
        <w:rPr>
          <w:i/>
          <w:sz w:val="20"/>
        </w:rPr>
        <w:t>ACM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Conference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Computation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(2023,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2024,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2025).</w:t>
      </w:r>
    </w:p>
    <w:p>
      <w:pPr>
        <w:pStyle w:val="ListParagraph"/>
        <w:numPr>
          <w:ilvl w:val="1"/>
          <w:numId w:val="4"/>
        </w:numPr>
        <w:tabs>
          <w:tab w:pos="1239" w:val="left" w:leader="none"/>
        </w:tabs>
        <w:spacing w:line="240" w:lineRule="auto" w:before="84" w:after="0"/>
        <w:ind w:left="1239" w:right="0" w:hanging="168"/>
        <w:jc w:val="left"/>
        <w:rPr>
          <w:i/>
          <w:sz w:val="20"/>
        </w:rPr>
      </w:pPr>
      <w:r>
        <w:rPr>
          <w:i/>
          <w:spacing w:val="-4"/>
          <w:sz w:val="20"/>
        </w:rPr>
        <w:t>Web</w:t>
      </w:r>
      <w:r>
        <w:rPr>
          <w:i/>
          <w:spacing w:val="-1"/>
          <w:sz w:val="20"/>
        </w:rPr>
        <w:t> </w:t>
      </w:r>
      <w:r>
        <w:rPr>
          <w:i/>
          <w:spacing w:val="-4"/>
          <w:sz w:val="20"/>
        </w:rPr>
        <w:t>and</w:t>
      </w:r>
      <w:r>
        <w:rPr>
          <w:i/>
          <w:spacing w:val="-1"/>
          <w:sz w:val="20"/>
        </w:rPr>
        <w:t> </w:t>
      </w:r>
      <w:r>
        <w:rPr>
          <w:i/>
          <w:spacing w:val="-4"/>
          <w:sz w:val="20"/>
        </w:rPr>
        <w:t>Internet</w:t>
      </w:r>
      <w:r>
        <w:rPr>
          <w:i/>
          <w:spacing w:val="-1"/>
          <w:sz w:val="20"/>
        </w:rPr>
        <w:t> </w:t>
      </w:r>
      <w:r>
        <w:rPr>
          <w:i/>
          <w:spacing w:val="-4"/>
          <w:sz w:val="20"/>
        </w:rPr>
        <w:t>Economics</w:t>
      </w:r>
      <w:r>
        <w:rPr>
          <w:i/>
          <w:spacing w:val="-1"/>
          <w:sz w:val="20"/>
        </w:rPr>
        <w:t> </w:t>
      </w:r>
      <w:r>
        <w:rPr>
          <w:i/>
          <w:spacing w:val="-4"/>
          <w:sz w:val="20"/>
        </w:rPr>
        <w:t>(2023,</w:t>
      </w:r>
      <w:r>
        <w:rPr>
          <w:i/>
          <w:spacing w:val="-1"/>
          <w:sz w:val="20"/>
        </w:rPr>
        <w:t> </w:t>
      </w:r>
      <w:r>
        <w:rPr>
          <w:i/>
          <w:spacing w:val="-4"/>
          <w:sz w:val="20"/>
        </w:rPr>
        <w:t>2024).</w:t>
      </w:r>
    </w:p>
    <w:p>
      <w:pPr>
        <w:pStyle w:val="BodyText"/>
        <w:spacing w:before="13"/>
      </w:pPr>
    </w:p>
    <w:p>
      <w:pPr>
        <w:pStyle w:val="Heading3"/>
      </w:pPr>
      <w:r>
        <w:rPr>
          <w:w w:val="105"/>
        </w:rPr>
        <w:t>Reviewer</w:t>
      </w:r>
      <w:r>
        <w:rPr>
          <w:spacing w:val="-9"/>
          <w:w w:val="105"/>
        </w:rPr>
        <w:t> </w:t>
      </w:r>
      <w:r>
        <w:rPr>
          <w:spacing w:val="-5"/>
          <w:w w:val="105"/>
        </w:rPr>
        <w:t>for</w:t>
      </w:r>
    </w:p>
    <w:p>
      <w:pPr>
        <w:pStyle w:val="ListParagraph"/>
        <w:numPr>
          <w:ilvl w:val="1"/>
          <w:numId w:val="4"/>
        </w:numPr>
        <w:tabs>
          <w:tab w:pos="1239" w:val="left" w:leader="none"/>
        </w:tabs>
        <w:spacing w:line="240" w:lineRule="auto" w:before="6" w:after="0"/>
        <w:ind w:left="1239" w:right="0" w:hanging="168"/>
        <w:jc w:val="left"/>
        <w:rPr>
          <w:i/>
          <w:sz w:val="20"/>
        </w:rPr>
      </w:pPr>
      <w:r>
        <w:rPr>
          <w:i/>
          <w:spacing w:val="-4"/>
          <w:sz w:val="20"/>
        </w:rPr>
        <w:t>National</w:t>
      </w:r>
      <w:r>
        <w:rPr>
          <w:i/>
          <w:spacing w:val="1"/>
          <w:sz w:val="20"/>
        </w:rPr>
        <w:t> </w:t>
      </w:r>
      <w:r>
        <w:rPr>
          <w:i/>
          <w:spacing w:val="-4"/>
          <w:sz w:val="20"/>
        </w:rPr>
        <w:t>Science</w:t>
      </w:r>
      <w:r>
        <w:rPr>
          <w:i/>
          <w:spacing w:val="2"/>
          <w:sz w:val="20"/>
        </w:rPr>
        <w:t> </w:t>
      </w:r>
      <w:r>
        <w:rPr>
          <w:i/>
          <w:spacing w:val="-4"/>
          <w:sz w:val="20"/>
        </w:rPr>
        <w:t>Foundation</w:t>
      </w:r>
      <w:r>
        <w:rPr>
          <w:i/>
          <w:spacing w:val="1"/>
          <w:sz w:val="20"/>
        </w:rPr>
        <w:t> </w:t>
      </w:r>
      <w:r>
        <w:rPr>
          <w:i/>
          <w:spacing w:val="-4"/>
          <w:sz w:val="20"/>
        </w:rPr>
        <w:t>(USA)</w:t>
      </w:r>
    </w:p>
    <w:p>
      <w:pPr>
        <w:pStyle w:val="ListParagraph"/>
        <w:numPr>
          <w:ilvl w:val="1"/>
          <w:numId w:val="4"/>
        </w:numPr>
        <w:tabs>
          <w:tab w:pos="1239" w:val="left" w:leader="none"/>
        </w:tabs>
        <w:spacing w:line="240" w:lineRule="auto" w:before="84" w:after="0"/>
        <w:ind w:left="1239" w:right="0" w:hanging="168"/>
        <w:jc w:val="left"/>
        <w:rPr>
          <w:i/>
          <w:sz w:val="20"/>
        </w:rPr>
      </w:pPr>
      <w:r>
        <w:rPr>
          <w:i/>
          <w:sz w:val="20"/>
        </w:rPr>
        <w:t>Social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Sciences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Humanities</w:t>
      </w:r>
      <w:r>
        <w:rPr>
          <w:i/>
          <w:spacing w:val="-8"/>
          <w:sz w:val="20"/>
        </w:rPr>
        <w:t> </w:t>
      </w:r>
      <w:r>
        <w:rPr>
          <w:i/>
          <w:sz w:val="20"/>
        </w:rPr>
        <w:t>Research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Council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7"/>
          <w:sz w:val="20"/>
        </w:rPr>
        <w:t> </w:t>
      </w:r>
      <w:r>
        <w:rPr>
          <w:i/>
          <w:spacing w:val="-2"/>
          <w:sz w:val="20"/>
        </w:rPr>
        <w:t>Canada</w:t>
      </w:r>
    </w:p>
    <w:p>
      <w:pPr>
        <w:pStyle w:val="ListParagraph"/>
        <w:numPr>
          <w:ilvl w:val="1"/>
          <w:numId w:val="4"/>
        </w:numPr>
        <w:tabs>
          <w:tab w:pos="1239" w:val="left" w:leader="none"/>
        </w:tabs>
        <w:spacing w:line="240" w:lineRule="auto" w:before="84" w:after="0"/>
        <w:ind w:left="1239" w:right="0" w:hanging="168"/>
        <w:jc w:val="left"/>
        <w:rPr>
          <w:i/>
          <w:sz w:val="20"/>
        </w:rPr>
      </w:pPr>
      <w:r>
        <w:rPr>
          <w:i/>
          <w:spacing w:val="-4"/>
          <w:sz w:val="20"/>
        </w:rPr>
        <w:t>United</w:t>
      </w:r>
      <w:r>
        <w:rPr>
          <w:i/>
          <w:spacing w:val="7"/>
          <w:sz w:val="20"/>
        </w:rPr>
        <w:t> </w:t>
      </w:r>
      <w:r>
        <w:rPr>
          <w:i/>
          <w:spacing w:val="-4"/>
          <w:sz w:val="20"/>
        </w:rPr>
        <w:t>State-Israel</w:t>
      </w:r>
      <w:r>
        <w:rPr>
          <w:i/>
          <w:spacing w:val="7"/>
          <w:sz w:val="20"/>
        </w:rPr>
        <w:t> </w:t>
      </w:r>
      <w:r>
        <w:rPr>
          <w:i/>
          <w:spacing w:val="-4"/>
          <w:sz w:val="20"/>
        </w:rPr>
        <w:t>Binational</w:t>
      </w:r>
      <w:r>
        <w:rPr>
          <w:i/>
          <w:spacing w:val="7"/>
          <w:sz w:val="20"/>
        </w:rPr>
        <w:t> </w:t>
      </w:r>
      <w:r>
        <w:rPr>
          <w:i/>
          <w:spacing w:val="-4"/>
          <w:sz w:val="20"/>
        </w:rPr>
        <w:t>Science</w:t>
      </w:r>
      <w:r>
        <w:rPr>
          <w:i/>
          <w:spacing w:val="7"/>
          <w:sz w:val="20"/>
        </w:rPr>
        <w:t> </w:t>
      </w:r>
      <w:r>
        <w:rPr>
          <w:i/>
          <w:spacing w:val="-4"/>
          <w:sz w:val="20"/>
        </w:rPr>
        <w:t>Foundation</w:t>
      </w:r>
    </w:p>
    <w:p>
      <w:pPr>
        <w:pStyle w:val="ListParagraph"/>
        <w:numPr>
          <w:ilvl w:val="1"/>
          <w:numId w:val="4"/>
        </w:numPr>
        <w:tabs>
          <w:tab w:pos="1239" w:val="left" w:leader="none"/>
        </w:tabs>
        <w:spacing w:line="240" w:lineRule="auto" w:before="85" w:after="0"/>
        <w:ind w:left="1239" w:right="0" w:hanging="168"/>
        <w:jc w:val="left"/>
        <w:rPr>
          <w:i/>
          <w:sz w:val="20"/>
        </w:rPr>
      </w:pPr>
      <w:r>
        <w:rPr>
          <w:i/>
          <w:sz w:val="20"/>
        </w:rPr>
        <w:t>Leibniz Association </w:t>
      </w:r>
      <w:r>
        <w:rPr>
          <w:i/>
          <w:spacing w:val="-2"/>
          <w:sz w:val="20"/>
        </w:rPr>
        <w:t>(Germany)</w:t>
      </w:r>
    </w:p>
    <w:p>
      <w:pPr>
        <w:pStyle w:val="ListParagraph"/>
        <w:spacing w:after="0" w:line="240" w:lineRule="auto"/>
        <w:jc w:val="left"/>
        <w:rPr>
          <w:i/>
          <w:sz w:val="20"/>
        </w:rPr>
        <w:sectPr>
          <w:type w:val="continuous"/>
          <w:pgSz w:w="11910" w:h="16840"/>
          <w:pgMar w:top="1320" w:bottom="280" w:left="1417" w:right="1700"/>
        </w:sectPr>
      </w:pPr>
    </w:p>
    <w:p>
      <w:pPr>
        <w:pStyle w:val="ListParagraph"/>
        <w:numPr>
          <w:ilvl w:val="1"/>
          <w:numId w:val="4"/>
        </w:numPr>
        <w:tabs>
          <w:tab w:pos="1239" w:val="left" w:leader="none"/>
        </w:tabs>
        <w:spacing w:line="240" w:lineRule="auto" w:before="71" w:after="0"/>
        <w:ind w:left="1239" w:right="0" w:hanging="168"/>
        <w:jc w:val="left"/>
        <w:rPr>
          <w:i/>
          <w:sz w:val="20"/>
        </w:rPr>
      </w:pPr>
      <w:r>
        <w:rPr>
          <w:i/>
          <w:spacing w:val="-4"/>
          <w:sz w:val="20"/>
        </w:rPr>
        <w:t>Mathematical</w:t>
      </w:r>
      <w:r>
        <w:rPr>
          <w:i/>
          <w:spacing w:val="4"/>
          <w:sz w:val="20"/>
        </w:rPr>
        <w:t> </w:t>
      </w:r>
      <w:r>
        <w:rPr>
          <w:i/>
          <w:spacing w:val="-4"/>
          <w:sz w:val="20"/>
        </w:rPr>
        <w:t>Reviews</w:t>
      </w:r>
      <w:r>
        <w:rPr>
          <w:i/>
          <w:spacing w:val="4"/>
          <w:sz w:val="20"/>
        </w:rPr>
        <w:t> </w:t>
      </w:r>
      <w:r>
        <w:rPr>
          <w:i/>
          <w:spacing w:val="-4"/>
          <w:sz w:val="20"/>
        </w:rPr>
        <w:t>(American</w:t>
      </w:r>
      <w:r>
        <w:rPr>
          <w:i/>
          <w:spacing w:val="4"/>
          <w:sz w:val="20"/>
        </w:rPr>
        <w:t> </w:t>
      </w:r>
      <w:r>
        <w:rPr>
          <w:i/>
          <w:spacing w:val="-4"/>
          <w:sz w:val="20"/>
        </w:rPr>
        <w:t>Mathematical</w:t>
      </w:r>
      <w:r>
        <w:rPr>
          <w:i/>
          <w:spacing w:val="5"/>
          <w:sz w:val="20"/>
        </w:rPr>
        <w:t> </w:t>
      </w:r>
      <w:r>
        <w:rPr>
          <w:i/>
          <w:spacing w:val="-4"/>
          <w:sz w:val="20"/>
        </w:rPr>
        <w:t>Society)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43" w:right="699"/>
        <w:jc w:val="both"/>
      </w:pPr>
      <w:r>
        <w:rPr>
          <w:rFonts w:ascii="Times New Roman"/>
          <w:b/>
        </w:rPr>
        <w:t>Referee for </w:t>
      </w:r>
      <w:r>
        <w:rPr/>
        <w:t>American Economic Journal:</w:t>
      </w:r>
      <w:r>
        <w:rPr>
          <w:spacing w:val="40"/>
        </w:rPr>
        <w:t> </w:t>
      </w:r>
      <w:r>
        <w:rPr/>
        <w:t>Microeconomics, American Economic </w:t>
      </w:r>
      <w:r>
        <w:rPr/>
        <w:t>Review: Insights, B.E. Journal of Theoretical Economics, Economics Letters, Economic Theory, Games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Behavior, International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Review, International</w:t>
      </w:r>
      <w:r>
        <w:rPr>
          <w:spacing w:val="-2"/>
        </w:rPr>
        <w:t> </w:t>
      </w:r>
      <w:r>
        <w:rPr/>
        <w:t>Journal</w:t>
      </w:r>
      <w:r>
        <w:rPr>
          <w:spacing w:val="-2"/>
        </w:rPr>
        <w:t> </w:t>
      </w:r>
      <w:r>
        <w:rPr/>
        <w:t>of Game</w:t>
      </w:r>
      <w:r>
        <w:rPr>
          <w:spacing w:val="-7"/>
        </w:rPr>
        <w:t> </w:t>
      </w:r>
      <w:r>
        <w:rPr/>
        <w:t>Theory,</w:t>
      </w:r>
      <w:r>
        <w:rPr>
          <w:spacing w:val="-7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Development</w:t>
      </w:r>
      <w:r>
        <w:rPr>
          <w:spacing w:val="-7"/>
        </w:rPr>
        <w:t> </w:t>
      </w:r>
      <w:r>
        <w:rPr/>
        <w:t>Studies,</w:t>
      </w:r>
      <w:r>
        <w:rPr>
          <w:spacing w:val="-7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Behavior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Organi- </w:t>
      </w:r>
      <w:r>
        <w:rPr>
          <w:spacing w:val="-2"/>
        </w:rPr>
        <w:t>zation,</w:t>
      </w:r>
      <w:r>
        <w:rPr>
          <w:spacing w:val="-10"/>
        </w:rPr>
        <w:t> </w:t>
      </w:r>
      <w:r>
        <w:rPr>
          <w:spacing w:val="-2"/>
        </w:rPr>
        <w:t>Journal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Economic</w:t>
      </w:r>
      <w:r>
        <w:rPr>
          <w:spacing w:val="-9"/>
        </w:rPr>
        <w:t> </w:t>
      </w:r>
      <w:r>
        <w:rPr>
          <w:spacing w:val="-2"/>
        </w:rPr>
        <w:t>Theory,</w:t>
      </w:r>
      <w:r>
        <w:rPr>
          <w:spacing w:val="-9"/>
        </w:rPr>
        <w:t> </w:t>
      </w:r>
      <w:r>
        <w:rPr>
          <w:spacing w:val="-2"/>
        </w:rPr>
        <w:t>Journal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Mathematical</w:t>
      </w:r>
      <w:r>
        <w:rPr>
          <w:spacing w:val="-9"/>
        </w:rPr>
        <w:t> </w:t>
      </w:r>
      <w:r>
        <w:rPr>
          <w:spacing w:val="-2"/>
        </w:rPr>
        <w:t>Economics,</w:t>
      </w:r>
      <w:r>
        <w:rPr>
          <w:spacing w:val="-9"/>
        </w:rPr>
        <w:t> </w:t>
      </w:r>
      <w:r>
        <w:rPr>
          <w:spacing w:val="-2"/>
        </w:rPr>
        <w:t>Journal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Political Economy:</w:t>
      </w:r>
      <w:r>
        <w:rPr>
          <w:spacing w:val="14"/>
        </w:rPr>
        <w:t> </w:t>
      </w:r>
      <w:r>
        <w:rPr>
          <w:spacing w:val="-2"/>
        </w:rPr>
        <w:t>Microeconomics, Journal of Public Economics, Management Science, Mathemat- </w:t>
      </w:r>
      <w:r>
        <w:rPr/>
        <w:t>ics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Operations</w:t>
      </w:r>
      <w:r>
        <w:rPr>
          <w:spacing w:val="-10"/>
        </w:rPr>
        <w:t> </w:t>
      </w:r>
      <w:r>
        <w:rPr/>
        <w:t>Research,</w:t>
      </w:r>
      <w:r>
        <w:rPr>
          <w:spacing w:val="-9"/>
        </w:rPr>
        <w:t> </w:t>
      </w:r>
      <w:r>
        <w:rPr/>
        <w:t>Mathematical</w:t>
      </w:r>
      <w:r>
        <w:rPr>
          <w:spacing w:val="-10"/>
        </w:rPr>
        <w:t> </w:t>
      </w:r>
      <w:r>
        <w:rPr/>
        <w:t>Social</w:t>
      </w:r>
      <w:r>
        <w:rPr>
          <w:spacing w:val="-10"/>
        </w:rPr>
        <w:t> </w:t>
      </w:r>
      <w:r>
        <w:rPr/>
        <w:t>Sciences,</w:t>
      </w:r>
      <w:r>
        <w:rPr>
          <w:spacing w:val="-8"/>
        </w:rPr>
        <w:t> </w:t>
      </w:r>
      <w:r>
        <w:rPr/>
        <w:t>Operations</w:t>
      </w:r>
      <w:r>
        <w:rPr>
          <w:spacing w:val="-10"/>
        </w:rPr>
        <w:t> </w:t>
      </w:r>
      <w:r>
        <w:rPr/>
        <w:t>Research,</w:t>
      </w:r>
      <w:r>
        <w:rPr>
          <w:spacing w:val="-9"/>
        </w:rPr>
        <w:t> </w:t>
      </w:r>
      <w:r>
        <w:rPr/>
        <w:t>Quarterly Journal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Review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Design,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Choice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Welfare,</w:t>
      </w:r>
      <w:r>
        <w:rPr>
          <w:spacing w:val="-6"/>
        </w:rPr>
        <w:t> </w:t>
      </w:r>
      <w:r>
        <w:rPr/>
        <w:t>Theoretical </w:t>
      </w:r>
      <w:r>
        <w:rPr>
          <w:spacing w:val="-2"/>
        </w:rPr>
        <w:t>Economics.</w:t>
      </w:r>
    </w:p>
    <w:p>
      <w:pPr>
        <w:pStyle w:val="BodyText"/>
        <w:spacing w:before="4"/>
      </w:pPr>
    </w:p>
    <w:p>
      <w:pPr>
        <w:pStyle w:val="BodyText"/>
        <w:spacing w:line="244" w:lineRule="auto"/>
        <w:ind w:left="743" w:right="699"/>
        <w:jc w:val="both"/>
      </w:pPr>
      <w:r>
        <w:rPr>
          <w:rFonts w:ascii="Times New Roman"/>
          <w:b/>
        </w:rPr>
        <w:t>Member of </w:t>
      </w:r>
      <w:r>
        <w:rPr/>
        <w:t>The Center for Economic Design, The Econometric Society, American </w:t>
      </w:r>
      <w:r>
        <w:rPr/>
        <w:t>Eco- nomic Association, Game Theory Society, Royal Economic Society.</w:t>
      </w:r>
    </w:p>
    <w:p>
      <w:pPr>
        <w:pStyle w:val="BodyText"/>
        <w:spacing w:before="69"/>
      </w:pPr>
    </w:p>
    <w:p>
      <w:pPr>
        <w:pStyle w:val="Heading2"/>
      </w:pPr>
      <w:r>
        <w:rPr>
          <w:spacing w:val="-2"/>
        </w:rPr>
        <w:t>CONFERENCE</w:t>
      </w:r>
      <w:r>
        <w:rPr>
          <w:spacing w:val="3"/>
        </w:rPr>
        <w:t> </w:t>
      </w:r>
      <w:r>
        <w:rPr>
          <w:spacing w:val="-2"/>
        </w:rPr>
        <w:t>ORGANIZATION</w:t>
      </w:r>
    </w:p>
    <w:p>
      <w:pPr>
        <w:pStyle w:val="ListParagraph"/>
        <w:numPr>
          <w:ilvl w:val="0"/>
          <w:numId w:val="5"/>
        </w:numPr>
        <w:tabs>
          <w:tab w:pos="1240" w:val="left" w:leader="none"/>
        </w:tabs>
        <w:spacing w:line="240" w:lineRule="auto" w:before="46" w:after="0"/>
        <w:ind w:left="1240" w:right="0" w:hanging="248"/>
        <w:jc w:val="left"/>
        <w:rPr>
          <w:i/>
          <w:sz w:val="20"/>
        </w:rPr>
      </w:pPr>
      <w:r>
        <w:rPr>
          <w:i/>
          <w:sz w:val="20"/>
        </w:rPr>
        <w:t>ISU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Market Design Conference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(Ames, IA) 22-24 September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2022.</w:t>
      </w:r>
    </w:p>
    <w:p>
      <w:pPr>
        <w:pStyle w:val="ListParagraph"/>
        <w:numPr>
          <w:ilvl w:val="0"/>
          <w:numId w:val="5"/>
        </w:numPr>
        <w:tabs>
          <w:tab w:pos="1239" w:val="left" w:leader="none"/>
          <w:tab w:pos="1241" w:val="left" w:leader="none"/>
        </w:tabs>
        <w:spacing w:line="244" w:lineRule="auto" w:before="84" w:after="0"/>
        <w:ind w:left="1241" w:right="699" w:hanging="250"/>
        <w:jc w:val="left"/>
        <w:rPr>
          <w:i/>
          <w:sz w:val="20"/>
        </w:rPr>
      </w:pPr>
      <w:r>
        <w:rPr>
          <w:i/>
          <w:sz w:val="20"/>
        </w:rPr>
        <w:t>Workshop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Matching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Market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Design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at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University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Chile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(Santiago,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Chile) December 2016 w/ M. Triossi.</w:t>
      </w:r>
    </w:p>
    <w:p>
      <w:pPr>
        <w:pStyle w:val="ListParagraph"/>
        <w:numPr>
          <w:ilvl w:val="0"/>
          <w:numId w:val="5"/>
        </w:numPr>
        <w:tabs>
          <w:tab w:pos="1239" w:val="left" w:leader="none"/>
          <w:tab w:pos="1241" w:val="left" w:leader="none"/>
        </w:tabs>
        <w:spacing w:line="244" w:lineRule="auto" w:before="80" w:after="0"/>
        <w:ind w:left="1241" w:right="699" w:hanging="250"/>
        <w:jc w:val="left"/>
        <w:rPr>
          <w:i/>
          <w:sz w:val="20"/>
        </w:rPr>
      </w:pPr>
      <w:r>
        <w:rPr>
          <w:i/>
          <w:sz w:val="20"/>
        </w:rPr>
        <w:t>Workshop on Matching Theory at ITAM (Mexico City, Mexico) January 2016 w/ D. </w:t>
      </w:r>
      <w:r>
        <w:rPr>
          <w:i/>
          <w:spacing w:val="-2"/>
          <w:sz w:val="20"/>
        </w:rPr>
        <w:t>Dominguez.</w:t>
      </w:r>
    </w:p>
    <w:p>
      <w:pPr>
        <w:pStyle w:val="BodyText"/>
        <w:spacing w:before="69"/>
      </w:pPr>
    </w:p>
    <w:p>
      <w:pPr>
        <w:pStyle w:val="Heading2"/>
      </w:pPr>
      <w:r>
        <w:rPr/>
        <w:t>HONORS</w:t>
      </w:r>
      <w:r>
        <w:rPr>
          <w:spacing w:val="26"/>
        </w:rPr>
        <w:t> </w:t>
      </w:r>
      <w:r>
        <w:rPr/>
        <w:t>FELLOWSHIPS</w:t>
      </w:r>
      <w:r>
        <w:rPr>
          <w:spacing w:val="-12"/>
        </w:rPr>
        <w:t> </w:t>
      </w:r>
      <w:r>
        <w:rPr>
          <w:spacing w:val="-2"/>
        </w:rPr>
        <w:t>AWARDS</w:t>
      </w:r>
    </w:p>
    <w:p>
      <w:pPr>
        <w:pStyle w:val="ListParagraph"/>
        <w:numPr>
          <w:ilvl w:val="0"/>
          <w:numId w:val="6"/>
        </w:numPr>
        <w:tabs>
          <w:tab w:pos="1240" w:val="left" w:leader="none"/>
          <w:tab w:pos="8086" w:val="right" w:leader="none"/>
        </w:tabs>
        <w:spacing w:line="240" w:lineRule="auto" w:before="46" w:after="0"/>
        <w:ind w:left="1240" w:right="0" w:hanging="248"/>
        <w:jc w:val="left"/>
        <w:rPr>
          <w:i/>
          <w:sz w:val="20"/>
        </w:rPr>
      </w:pPr>
      <w:r>
        <w:rPr>
          <w:i/>
          <w:sz w:val="20"/>
        </w:rPr>
        <w:t>The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Donald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J.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White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Teaching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Excellence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Award,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Boston</w:t>
      </w:r>
      <w:r>
        <w:rPr>
          <w:i/>
          <w:spacing w:val="-6"/>
          <w:sz w:val="20"/>
        </w:rPr>
        <w:t> </w:t>
      </w:r>
      <w:r>
        <w:rPr>
          <w:i/>
          <w:spacing w:val="-2"/>
          <w:sz w:val="20"/>
        </w:rPr>
        <w:t>College</w:t>
      </w:r>
      <w:r>
        <w:rPr>
          <w:rFonts w:ascii="Times New Roman"/>
          <w:sz w:val="20"/>
        </w:rPr>
        <w:tab/>
      </w:r>
      <w:r>
        <w:rPr>
          <w:i/>
          <w:spacing w:val="-2"/>
          <w:sz w:val="20"/>
        </w:rPr>
        <w:t>2013-</w:t>
      </w:r>
      <w:r>
        <w:rPr>
          <w:i/>
          <w:spacing w:val="-7"/>
          <w:sz w:val="20"/>
        </w:rPr>
        <w:t>14</w:t>
      </w:r>
    </w:p>
    <w:p>
      <w:pPr>
        <w:pStyle w:val="ListParagraph"/>
        <w:numPr>
          <w:ilvl w:val="0"/>
          <w:numId w:val="6"/>
        </w:numPr>
        <w:tabs>
          <w:tab w:pos="1240" w:val="left" w:leader="none"/>
          <w:tab w:pos="8086" w:val="right" w:leader="none"/>
        </w:tabs>
        <w:spacing w:line="240" w:lineRule="auto" w:before="323" w:after="0"/>
        <w:ind w:left="1240" w:right="0" w:hanging="248"/>
        <w:jc w:val="left"/>
        <w:rPr>
          <w:i/>
          <w:sz w:val="20"/>
        </w:rPr>
      </w:pPr>
      <w:r>
        <w:rPr>
          <w:i/>
          <w:sz w:val="20"/>
        </w:rPr>
        <w:t>Paula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J.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Daniel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J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Greeley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’76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scholarship,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Boston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College</w:t>
      </w:r>
      <w:r>
        <w:rPr>
          <w:rFonts w:ascii="Times New Roman" w:hAnsi="Times New Roman"/>
          <w:sz w:val="20"/>
        </w:rPr>
        <w:tab/>
      </w:r>
      <w:r>
        <w:rPr>
          <w:i/>
          <w:spacing w:val="-4"/>
          <w:sz w:val="20"/>
        </w:rPr>
        <w:t>2011</w:t>
      </w:r>
    </w:p>
    <w:p>
      <w:pPr>
        <w:pStyle w:val="ListParagraph"/>
        <w:numPr>
          <w:ilvl w:val="0"/>
          <w:numId w:val="6"/>
        </w:numPr>
        <w:tabs>
          <w:tab w:pos="1240" w:val="left" w:leader="none"/>
          <w:tab w:pos="8086" w:val="right" w:leader="none"/>
        </w:tabs>
        <w:spacing w:line="240" w:lineRule="auto" w:before="324" w:after="0"/>
        <w:ind w:left="1240" w:right="0" w:hanging="248"/>
        <w:jc w:val="left"/>
        <w:rPr>
          <w:i/>
          <w:sz w:val="20"/>
        </w:rPr>
      </w:pPr>
      <w:r>
        <w:rPr>
          <w:i/>
          <w:spacing w:val="-4"/>
          <w:sz w:val="20"/>
        </w:rPr>
        <w:t>Opportunity</w:t>
      </w:r>
      <w:r>
        <w:rPr>
          <w:i/>
          <w:spacing w:val="3"/>
          <w:sz w:val="20"/>
        </w:rPr>
        <w:t> </w:t>
      </w:r>
      <w:r>
        <w:rPr>
          <w:i/>
          <w:spacing w:val="-4"/>
          <w:sz w:val="20"/>
        </w:rPr>
        <w:t>Grant,</w:t>
      </w:r>
      <w:r>
        <w:rPr>
          <w:i/>
          <w:spacing w:val="4"/>
          <w:sz w:val="20"/>
        </w:rPr>
        <w:t> </w:t>
      </w:r>
      <w:r>
        <w:rPr>
          <w:i/>
          <w:spacing w:val="-4"/>
          <w:sz w:val="20"/>
        </w:rPr>
        <w:t>The</w:t>
      </w:r>
      <w:r>
        <w:rPr>
          <w:i/>
          <w:spacing w:val="3"/>
          <w:sz w:val="20"/>
        </w:rPr>
        <w:t> </w:t>
      </w:r>
      <w:r>
        <w:rPr>
          <w:i/>
          <w:spacing w:val="-4"/>
          <w:sz w:val="20"/>
        </w:rPr>
        <w:t>Fulbright</w:t>
      </w:r>
      <w:r>
        <w:rPr>
          <w:i/>
          <w:spacing w:val="4"/>
          <w:sz w:val="20"/>
        </w:rPr>
        <w:t> </w:t>
      </w:r>
      <w:r>
        <w:rPr>
          <w:i/>
          <w:spacing w:val="-4"/>
          <w:sz w:val="20"/>
        </w:rPr>
        <w:t>Commission,</w:t>
      </w:r>
      <w:r>
        <w:rPr>
          <w:rFonts w:ascii="Times New Roman"/>
          <w:sz w:val="20"/>
        </w:rPr>
        <w:tab/>
      </w:r>
      <w:r>
        <w:rPr>
          <w:i/>
          <w:spacing w:val="-2"/>
          <w:sz w:val="20"/>
        </w:rPr>
        <w:t>2009-</w:t>
      </w:r>
      <w:r>
        <w:rPr>
          <w:i/>
          <w:spacing w:val="-7"/>
          <w:sz w:val="20"/>
        </w:rPr>
        <w:t>10</w:t>
      </w:r>
    </w:p>
    <w:p>
      <w:pPr>
        <w:pStyle w:val="ListParagraph"/>
        <w:numPr>
          <w:ilvl w:val="0"/>
          <w:numId w:val="6"/>
        </w:numPr>
        <w:tabs>
          <w:tab w:pos="1240" w:val="left" w:leader="none"/>
          <w:tab w:pos="8086" w:val="right" w:leader="none"/>
        </w:tabs>
        <w:spacing w:line="240" w:lineRule="auto" w:before="323" w:after="0"/>
        <w:ind w:left="1240" w:right="0" w:hanging="248"/>
        <w:jc w:val="left"/>
        <w:rPr>
          <w:i/>
          <w:sz w:val="20"/>
        </w:rPr>
      </w:pPr>
      <w:r>
        <w:rPr>
          <w:i/>
          <w:spacing w:val="-6"/>
          <w:sz w:val="20"/>
        </w:rPr>
        <w:t>83rd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rank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in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the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general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university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entrance</w:t>
      </w:r>
      <w:r>
        <w:rPr>
          <w:i/>
          <w:sz w:val="20"/>
        </w:rPr>
        <w:t> </w:t>
      </w:r>
      <w:r>
        <w:rPr>
          <w:i/>
          <w:spacing w:val="-6"/>
          <w:sz w:val="20"/>
        </w:rPr>
        <w:t>exam</w:t>
      </w:r>
      <w:r>
        <w:rPr>
          <w:rFonts w:ascii="Times New Roman"/>
          <w:sz w:val="20"/>
        </w:rPr>
        <w:tab/>
      </w:r>
      <w:r>
        <w:rPr>
          <w:i/>
          <w:spacing w:val="-4"/>
          <w:sz w:val="20"/>
        </w:rPr>
        <w:t>2000</w:t>
      </w:r>
    </w:p>
    <w:p>
      <w:pPr>
        <w:pStyle w:val="BodyText"/>
        <w:spacing w:before="5"/>
        <w:ind w:left="1241"/>
      </w:pPr>
      <w:r>
        <w:rPr>
          <w:spacing w:val="-2"/>
        </w:rPr>
        <w:t>(among</w:t>
      </w:r>
      <w:r>
        <w:rPr>
          <w:spacing w:val="-5"/>
        </w:rPr>
        <w:t> </w:t>
      </w:r>
      <w:r>
        <w:rPr>
          <w:spacing w:val="-2"/>
        </w:rPr>
        <w:t>over</w:t>
      </w:r>
      <w:r>
        <w:rPr>
          <w:spacing w:val="-5"/>
        </w:rPr>
        <w:t> </w:t>
      </w:r>
      <w:r>
        <w:rPr>
          <w:spacing w:val="-2"/>
        </w:rPr>
        <w:t>1.5</w:t>
      </w:r>
      <w:r>
        <w:rPr>
          <w:spacing w:val="-5"/>
        </w:rPr>
        <w:t> </w:t>
      </w:r>
      <w:r>
        <w:rPr>
          <w:spacing w:val="-2"/>
        </w:rPr>
        <w:t>million</w:t>
      </w:r>
      <w:r>
        <w:rPr>
          <w:spacing w:val="-5"/>
        </w:rPr>
        <w:t> </w:t>
      </w:r>
      <w:r>
        <w:rPr>
          <w:spacing w:val="-2"/>
        </w:rPr>
        <w:t>applicants)</w:t>
      </w:r>
    </w:p>
    <w:p>
      <w:pPr>
        <w:pStyle w:val="BodyText"/>
        <w:spacing w:before="73"/>
      </w:pPr>
    </w:p>
    <w:p>
      <w:pPr>
        <w:pStyle w:val="Heading2"/>
      </w:pPr>
      <w:r>
        <w:rPr/>
        <w:t>INVITED</w:t>
      </w:r>
      <w:r>
        <w:rPr>
          <w:spacing w:val="65"/>
          <w:w w:val="150"/>
        </w:rPr>
        <w:t> </w:t>
      </w:r>
      <w:r>
        <w:rPr>
          <w:spacing w:val="-2"/>
        </w:rPr>
        <w:t>TALKS</w:t>
      </w:r>
    </w:p>
    <w:p>
      <w:pPr>
        <w:pStyle w:val="BodyText"/>
        <w:spacing w:before="6"/>
        <w:ind w:left="743"/>
      </w:pPr>
      <w:r>
        <w:rPr>
          <w:rFonts w:ascii="Times New Roman"/>
          <w:b/>
        </w:rPr>
        <w:t>2025</w:t>
      </w:r>
      <w:r>
        <w:rPr/>
        <w:t>:</w:t>
      </w:r>
      <w:r>
        <w:rPr>
          <w:spacing w:val="22"/>
        </w:rPr>
        <w:t> </w:t>
      </w:r>
      <w:r>
        <w:rPr/>
        <w:t>University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Iowa,</w:t>
      </w:r>
      <w:r>
        <w:rPr>
          <w:spacing w:val="10"/>
        </w:rPr>
        <w:t> </w:t>
      </w:r>
      <w:r>
        <w:rPr/>
        <w:t>SAET</w:t>
      </w:r>
      <w:r>
        <w:rPr>
          <w:spacing w:val="10"/>
        </w:rPr>
        <w:t> </w:t>
      </w:r>
      <w:r>
        <w:rPr>
          <w:spacing w:val="-2"/>
        </w:rPr>
        <w:t>2025.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43" w:right="699"/>
        <w:jc w:val="both"/>
      </w:pPr>
      <w:r>
        <w:rPr>
          <w:rFonts w:ascii="Times New Roman"/>
          <w:b/>
        </w:rPr>
        <w:t>2024</w:t>
      </w:r>
      <w:r>
        <w:rPr/>
        <w:t>: The</w:t>
      </w:r>
      <w:r>
        <w:rPr>
          <w:spacing w:val="-5"/>
        </w:rPr>
        <w:t> </w:t>
      </w:r>
      <w:r>
        <w:rPr/>
        <w:t>2024</w:t>
      </w:r>
      <w:r>
        <w:rPr>
          <w:spacing w:val="-5"/>
        </w:rPr>
        <w:t> </w:t>
      </w:r>
      <w:r>
        <w:rPr/>
        <w:t>Greater</w:t>
      </w:r>
      <w:r>
        <w:rPr>
          <w:spacing w:val="-5"/>
        </w:rPr>
        <w:t> </w:t>
      </w:r>
      <w:r>
        <w:rPr/>
        <w:t>Bay</w:t>
      </w:r>
      <w:r>
        <w:rPr>
          <w:spacing w:val="-5"/>
        </w:rPr>
        <w:t> </w:t>
      </w:r>
      <w:r>
        <w:rPr/>
        <w:t>Area</w:t>
      </w:r>
      <w:r>
        <w:rPr>
          <w:spacing w:val="-5"/>
        </w:rPr>
        <w:t> </w:t>
      </w:r>
      <w:r>
        <w:rPr/>
        <w:t>Market</w:t>
      </w:r>
      <w:r>
        <w:rPr>
          <w:spacing w:val="-5"/>
        </w:rPr>
        <w:t> </w:t>
      </w:r>
      <w:r>
        <w:rPr/>
        <w:t>Design</w:t>
      </w:r>
      <w:r>
        <w:rPr>
          <w:spacing w:val="-5"/>
        </w:rPr>
        <w:t> </w:t>
      </w:r>
      <w:r>
        <w:rPr/>
        <w:t>Workshop;</w:t>
      </w:r>
      <w:r>
        <w:rPr>
          <w:spacing w:val="-2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Experimental and Behavioral Economics (Piotr Evdokimov Memorial Conference), ITAM, Mexico City; KWET (Kansas Workshop on Economic Theory), University of Kansas; Matching Theory Mini Course at KU.</w:t>
      </w:r>
    </w:p>
    <w:p>
      <w:pPr>
        <w:pStyle w:val="BodyText"/>
        <w:spacing w:before="5"/>
      </w:pPr>
    </w:p>
    <w:p>
      <w:pPr>
        <w:pStyle w:val="BodyText"/>
        <w:ind w:left="743"/>
      </w:pPr>
      <w:r>
        <w:rPr>
          <w:rFonts w:ascii="Times New Roman" w:hAnsi="Times New Roman"/>
          <w:b/>
        </w:rPr>
        <w:t>2023</w:t>
      </w:r>
      <w:r>
        <w:rPr/>
        <w:t>:</w:t>
      </w:r>
      <w:r>
        <w:rPr>
          <w:spacing w:val="15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Bristol;</w:t>
      </w:r>
      <w:r>
        <w:rPr>
          <w:spacing w:val="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Glasgow; Queen’s</w:t>
      </w:r>
      <w:r>
        <w:rPr>
          <w:spacing w:val="-1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Belfast, SAET</w:t>
      </w:r>
      <w:r>
        <w:rPr>
          <w:spacing w:val="-1"/>
        </w:rPr>
        <w:t> </w:t>
      </w:r>
      <w:r>
        <w:rPr>
          <w:spacing w:val="-2"/>
        </w:rPr>
        <w:t>2023.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43" w:right="699"/>
        <w:jc w:val="both"/>
      </w:pPr>
      <w:r>
        <w:rPr>
          <w:rFonts w:ascii="Times New Roman" w:hAnsi="Times New Roman"/>
          <w:b/>
        </w:rPr>
        <w:t>2022</w:t>
      </w:r>
      <w:r>
        <w:rPr/>
        <w:t>: Algorithms, Law, and Policy Working Group (MD4SG); Queen’s University Belfast Easter Matching Workshop.</w:t>
      </w:r>
    </w:p>
    <w:p>
      <w:pPr>
        <w:pStyle w:val="BodyText"/>
        <w:spacing w:before="4"/>
      </w:pPr>
    </w:p>
    <w:p>
      <w:pPr>
        <w:pStyle w:val="BodyText"/>
        <w:spacing w:line="244" w:lineRule="auto" w:before="1"/>
        <w:ind w:left="743" w:right="628"/>
        <w:jc w:val="both"/>
      </w:pPr>
      <w:r>
        <w:rPr>
          <w:rFonts w:ascii="Times New Roman"/>
          <w:b/>
          <w:spacing w:val="-2"/>
        </w:rPr>
        <w:t>2021</w:t>
      </w:r>
      <w:r>
        <w:rPr>
          <w:spacing w:val="-2"/>
        </w:rPr>
        <w:t>:</w:t>
      </w:r>
      <w:r>
        <w:rPr>
          <w:spacing w:val="15"/>
        </w:rPr>
        <w:t> </w:t>
      </w:r>
      <w:r>
        <w:rPr>
          <w:spacing w:val="-2"/>
        </w:rPr>
        <w:t>CARE-Colloquium</w:t>
      </w:r>
      <w:r>
        <w:rPr>
          <w:spacing w:val="-5"/>
        </w:rPr>
        <w:t> </w:t>
      </w:r>
      <w:r>
        <w:rPr>
          <w:spacing w:val="-2"/>
        </w:rPr>
        <w:t>University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5"/>
        </w:rPr>
        <w:t> </w:t>
      </w:r>
      <w:r>
        <w:rPr>
          <w:spacing w:val="-2"/>
        </w:rPr>
        <w:t>Kansas; Indian</w:t>
      </w:r>
      <w:r>
        <w:rPr>
          <w:spacing w:val="-5"/>
        </w:rPr>
        <w:t> </w:t>
      </w:r>
      <w:r>
        <w:rPr>
          <w:spacing w:val="-2"/>
        </w:rPr>
        <w:t>Statistical</w:t>
      </w:r>
      <w:r>
        <w:rPr>
          <w:spacing w:val="-5"/>
        </w:rPr>
        <w:t> </w:t>
      </w:r>
      <w:r>
        <w:rPr>
          <w:spacing w:val="-2"/>
        </w:rPr>
        <w:t>Institute</w:t>
      </w:r>
      <w:r>
        <w:rPr>
          <w:spacing w:val="-5"/>
        </w:rPr>
        <w:t> </w:t>
      </w:r>
      <w:r>
        <w:rPr>
          <w:spacing w:val="-2"/>
        </w:rPr>
        <w:t>Delhi; 17th</w:t>
      </w:r>
      <w:r>
        <w:rPr>
          <w:spacing w:val="-5"/>
        </w:rPr>
        <w:t> </w:t>
      </w:r>
      <w:r>
        <w:rPr>
          <w:spacing w:val="-2"/>
        </w:rPr>
        <w:t>Match- </w:t>
      </w:r>
      <w:r>
        <w:rPr/>
        <w:t>ing in Practice Workshop.</w:t>
      </w:r>
    </w:p>
    <w:p>
      <w:pPr>
        <w:pStyle w:val="BodyText"/>
        <w:spacing w:before="4"/>
      </w:pPr>
    </w:p>
    <w:p>
      <w:pPr>
        <w:pStyle w:val="BodyText"/>
        <w:ind w:left="743"/>
      </w:pPr>
      <w:r>
        <w:rPr>
          <w:rFonts w:ascii="Times New Roman"/>
          <w:b/>
        </w:rPr>
        <w:t>2020</w:t>
      </w:r>
      <w:r>
        <w:rPr/>
        <w:t>:</w:t>
      </w:r>
      <w:r>
        <w:rPr>
          <w:spacing w:val="3"/>
        </w:rPr>
        <w:t> </w:t>
      </w:r>
      <w:r>
        <w:rPr/>
        <w:t>ISU</w:t>
      </w:r>
      <w:r>
        <w:rPr>
          <w:spacing w:val="-5"/>
        </w:rPr>
        <w:t> </w:t>
      </w:r>
      <w:r>
        <w:rPr/>
        <w:t>Industrial</w:t>
      </w:r>
      <w:r>
        <w:rPr>
          <w:spacing w:val="-6"/>
        </w:rPr>
        <w:t> </w:t>
      </w:r>
      <w:r>
        <w:rPr>
          <w:spacing w:val="-2"/>
        </w:rPr>
        <w:t>Engineering.</w:t>
      </w:r>
    </w:p>
    <w:p>
      <w:pPr>
        <w:pStyle w:val="BodyText"/>
        <w:spacing w:before="9"/>
      </w:pPr>
    </w:p>
    <w:p>
      <w:pPr>
        <w:pStyle w:val="BodyText"/>
        <w:ind w:left="743"/>
      </w:pPr>
      <w:r>
        <w:rPr>
          <w:rFonts w:ascii="Times New Roman"/>
          <w:b/>
        </w:rPr>
        <w:t>2019</w:t>
      </w:r>
      <w:r>
        <w:rPr/>
        <w:t>:</w:t>
      </w:r>
      <w:r>
        <w:rPr>
          <w:spacing w:val="-1"/>
        </w:rPr>
        <w:t> </w:t>
      </w:r>
      <w:r>
        <w:rPr/>
        <w:t>Iowa</w:t>
      </w:r>
      <w:r>
        <w:rPr>
          <w:spacing w:val="-10"/>
        </w:rPr>
        <w:t> </w:t>
      </w:r>
      <w:r>
        <w:rPr/>
        <w:t>State</w:t>
      </w:r>
      <w:r>
        <w:rPr>
          <w:spacing w:val="-9"/>
        </w:rPr>
        <w:t> </w:t>
      </w:r>
      <w:r>
        <w:rPr/>
        <w:t>University;</w:t>
      </w:r>
      <w:r>
        <w:rPr>
          <w:spacing w:val="-10"/>
        </w:rPr>
        <w:t> </w:t>
      </w:r>
      <w:r>
        <w:rPr/>
        <w:t>Emory</w:t>
      </w:r>
      <w:r>
        <w:rPr>
          <w:spacing w:val="-9"/>
        </w:rPr>
        <w:t> </w:t>
      </w:r>
      <w:r>
        <w:rPr/>
        <w:t>University;</w:t>
      </w:r>
      <w:r>
        <w:rPr>
          <w:spacing w:val="-9"/>
        </w:rPr>
        <w:t> </w:t>
      </w:r>
      <w:r>
        <w:rPr/>
        <w:t>York</w:t>
      </w:r>
      <w:r>
        <w:rPr>
          <w:spacing w:val="-10"/>
        </w:rPr>
        <w:t> </w:t>
      </w:r>
      <w:r>
        <w:rPr>
          <w:spacing w:val="-2"/>
        </w:rPr>
        <w:t>University.</w:t>
      </w:r>
    </w:p>
    <w:p>
      <w:pPr>
        <w:pStyle w:val="BodyText"/>
        <w:spacing w:after="0"/>
        <w:sectPr>
          <w:pgSz w:w="11910" w:h="16840"/>
          <w:pgMar w:top="1360" w:bottom="280" w:left="1417" w:right="1700"/>
        </w:sectPr>
      </w:pPr>
    </w:p>
    <w:p>
      <w:pPr>
        <w:pStyle w:val="BodyText"/>
        <w:spacing w:before="71"/>
        <w:ind w:left="743"/>
      </w:pPr>
      <w:r>
        <w:rPr>
          <w:rFonts w:ascii="Times New Roman"/>
          <w:b/>
          <w:spacing w:val="-2"/>
        </w:rPr>
        <w:t>2018</w:t>
      </w:r>
      <w:r>
        <w:rPr>
          <w:spacing w:val="-2"/>
        </w:rPr>
        <w:t>:</w:t>
      </w:r>
      <w:r>
        <w:rPr>
          <w:spacing w:val="12"/>
        </w:rPr>
        <w:t> </w:t>
      </w:r>
      <w:r>
        <w:rPr>
          <w:spacing w:val="-2"/>
        </w:rPr>
        <w:t>University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Pittsburgh;</w:t>
      </w:r>
      <w:r>
        <w:rPr>
          <w:spacing w:val="1"/>
        </w:rPr>
        <w:t> </w:t>
      </w:r>
      <w:r>
        <w:rPr>
          <w:spacing w:val="-2"/>
        </w:rPr>
        <w:t>Carnegie</w:t>
      </w:r>
      <w:r>
        <w:rPr>
          <w:spacing w:val="2"/>
        </w:rPr>
        <w:t> </w:t>
      </w:r>
      <w:r>
        <w:rPr>
          <w:spacing w:val="-2"/>
        </w:rPr>
        <w:t>Mellon</w:t>
      </w:r>
      <w:r>
        <w:rPr>
          <w:spacing w:val="1"/>
        </w:rPr>
        <w:t> </w:t>
      </w:r>
      <w:r>
        <w:rPr>
          <w:spacing w:val="-2"/>
        </w:rPr>
        <w:t>University.</w:t>
      </w:r>
    </w:p>
    <w:p>
      <w:pPr>
        <w:pStyle w:val="BodyText"/>
        <w:spacing w:before="9"/>
      </w:pPr>
    </w:p>
    <w:p>
      <w:pPr>
        <w:pStyle w:val="BodyText"/>
        <w:ind w:left="743"/>
      </w:pPr>
      <w:r>
        <w:rPr>
          <w:rFonts w:ascii="Times New Roman"/>
          <w:b/>
          <w:spacing w:val="-2"/>
        </w:rPr>
        <w:t>2017</w:t>
      </w:r>
      <w:r>
        <w:rPr>
          <w:spacing w:val="-2"/>
        </w:rPr>
        <w:t>:</w:t>
      </w:r>
      <w:r>
        <w:rPr>
          <w:spacing w:val="10"/>
        </w:rPr>
        <w:t> </w:t>
      </w:r>
      <w:r>
        <w:rPr>
          <w:spacing w:val="-2"/>
        </w:rPr>
        <w:t>Georgia</w:t>
      </w:r>
      <w:r>
        <w:rPr/>
        <w:t> </w:t>
      </w:r>
      <w:r>
        <w:rPr>
          <w:spacing w:val="-2"/>
        </w:rPr>
        <w:t>Institute</w:t>
      </w:r>
      <w:r>
        <w:rPr/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Technology;</w:t>
      </w:r>
      <w:r>
        <w:rPr/>
        <w:t> </w:t>
      </w:r>
      <w:r>
        <w:rPr>
          <w:spacing w:val="-2"/>
        </w:rPr>
        <w:t>Emory</w:t>
      </w:r>
      <w:r>
        <w:rPr/>
        <w:t> </w:t>
      </w:r>
      <w:r>
        <w:rPr>
          <w:spacing w:val="-2"/>
        </w:rPr>
        <w:t>University.</w:t>
      </w:r>
    </w:p>
    <w:p>
      <w:pPr>
        <w:pStyle w:val="BodyText"/>
        <w:spacing w:before="9"/>
      </w:pPr>
    </w:p>
    <w:p>
      <w:pPr>
        <w:pStyle w:val="BodyText"/>
        <w:spacing w:before="1"/>
        <w:ind w:left="743"/>
      </w:pPr>
      <w:r>
        <w:rPr>
          <w:rFonts w:ascii="Times New Roman"/>
          <w:b/>
          <w:w w:val="105"/>
        </w:rPr>
        <w:t>2016</w:t>
      </w:r>
      <w:r>
        <w:rPr>
          <w:w w:val="105"/>
        </w:rPr>
        <w:t>:</w:t>
      </w:r>
      <w:r>
        <w:rPr>
          <w:spacing w:val="14"/>
          <w:w w:val="105"/>
        </w:rPr>
        <w:t> </w:t>
      </w:r>
      <w:r>
        <w:rPr>
          <w:w w:val="105"/>
        </w:rPr>
        <w:t>University</w:t>
      </w:r>
      <w:r>
        <w:rPr>
          <w:spacing w:val="2"/>
          <w:w w:val="105"/>
        </w:rPr>
        <w:t> </w:t>
      </w:r>
      <w:r>
        <w:rPr>
          <w:w w:val="105"/>
        </w:rPr>
        <w:t>of</w:t>
      </w:r>
      <w:r>
        <w:rPr>
          <w:spacing w:val="2"/>
          <w:w w:val="105"/>
        </w:rPr>
        <w:t> </w:t>
      </w:r>
      <w:r>
        <w:rPr>
          <w:w w:val="105"/>
        </w:rPr>
        <w:t>Chile;</w:t>
      </w:r>
      <w:r>
        <w:rPr>
          <w:spacing w:val="2"/>
          <w:w w:val="105"/>
        </w:rPr>
        <w:t> </w:t>
      </w:r>
      <w:r>
        <w:rPr>
          <w:w w:val="105"/>
        </w:rPr>
        <w:t>CIDE</w:t>
      </w:r>
      <w:r>
        <w:rPr>
          <w:spacing w:val="3"/>
          <w:w w:val="105"/>
        </w:rPr>
        <w:t> </w:t>
      </w:r>
      <w:r>
        <w:rPr>
          <w:w w:val="105"/>
        </w:rPr>
        <w:t>(Mexico);</w:t>
      </w:r>
      <w:r>
        <w:rPr>
          <w:spacing w:val="2"/>
          <w:w w:val="105"/>
        </w:rPr>
        <w:t> </w:t>
      </w:r>
      <w:r>
        <w:rPr>
          <w:w w:val="105"/>
        </w:rPr>
        <w:t>COLMEX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(Mexico).</w:t>
      </w:r>
    </w:p>
    <w:p>
      <w:pPr>
        <w:pStyle w:val="BodyText"/>
        <w:spacing w:before="9"/>
      </w:pPr>
    </w:p>
    <w:p>
      <w:pPr>
        <w:pStyle w:val="BodyText"/>
        <w:ind w:left="743"/>
      </w:pPr>
      <w:r>
        <w:rPr>
          <w:rFonts w:ascii="Times New Roman"/>
          <w:b/>
        </w:rPr>
        <w:t>2015</w:t>
      </w:r>
      <w:r>
        <w:rPr/>
        <w:t>:</w:t>
      </w:r>
      <w:r>
        <w:rPr>
          <w:spacing w:val="10"/>
        </w:rPr>
        <w:t> </w:t>
      </w:r>
      <w:r>
        <w:rPr/>
        <w:t>University</w:t>
      </w:r>
      <w:r>
        <w:rPr>
          <w:spacing w:val="-1"/>
        </w:rPr>
        <w:t> </w:t>
      </w:r>
      <w:r>
        <w:rPr/>
        <w:t>of St.</w:t>
      </w:r>
      <w:r>
        <w:rPr>
          <w:spacing w:val="10"/>
        </w:rPr>
        <w:t> </w:t>
      </w:r>
      <w:r>
        <w:rPr/>
        <w:t>Andrews, ITAM,</w:t>
      </w:r>
      <w:r>
        <w:rPr>
          <w:spacing w:val="-1"/>
        </w:rPr>
        <w:t> </w:t>
      </w:r>
      <w:r>
        <w:rPr/>
        <w:t>Istanbul Technical</w:t>
      </w:r>
      <w:r>
        <w:rPr>
          <w:spacing w:val="-1"/>
        </w:rPr>
        <w:t> </w:t>
      </w:r>
      <w:r>
        <w:rPr>
          <w:spacing w:val="-2"/>
        </w:rPr>
        <w:t>University.</w:t>
      </w:r>
    </w:p>
    <w:p>
      <w:pPr>
        <w:pStyle w:val="BodyText"/>
        <w:spacing w:before="73"/>
      </w:pPr>
    </w:p>
    <w:p>
      <w:pPr>
        <w:pStyle w:val="Heading2"/>
        <w:spacing w:before="1"/>
      </w:pPr>
      <w:r>
        <w:rPr>
          <w:spacing w:val="-2"/>
        </w:rPr>
        <w:t>CONFERENCE</w:t>
      </w:r>
      <w:r>
        <w:rPr>
          <w:spacing w:val="3"/>
        </w:rPr>
        <w:t> </w:t>
      </w:r>
      <w:r>
        <w:rPr>
          <w:spacing w:val="-2"/>
        </w:rPr>
        <w:t>PRESENTATIONS</w:t>
      </w:r>
    </w:p>
    <w:p>
      <w:pPr>
        <w:pStyle w:val="BodyText"/>
        <w:spacing w:before="5"/>
        <w:ind w:left="743"/>
      </w:pPr>
      <w:r>
        <w:rPr>
          <w:rFonts w:ascii="Times New Roman"/>
          <w:b/>
        </w:rPr>
        <w:t>2025</w:t>
      </w:r>
      <w:r>
        <w:rPr/>
        <w:t>:</w:t>
      </w:r>
      <w:r>
        <w:rPr>
          <w:spacing w:val="4"/>
        </w:rPr>
        <w:t> </w:t>
      </w:r>
      <w:r>
        <w:rPr/>
        <w:t>Society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Advancement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/>
        <w:t>(Ischia,</w:t>
      </w:r>
      <w:r>
        <w:rPr>
          <w:spacing w:val="-6"/>
        </w:rPr>
        <w:t> </w:t>
      </w:r>
      <w:r>
        <w:rPr>
          <w:spacing w:val="-2"/>
        </w:rPr>
        <w:t>Italy).</w:t>
      </w:r>
    </w:p>
    <w:p>
      <w:pPr>
        <w:pStyle w:val="BodyText"/>
        <w:spacing w:before="10"/>
      </w:pPr>
    </w:p>
    <w:p>
      <w:pPr>
        <w:pStyle w:val="BodyText"/>
        <w:spacing w:line="244" w:lineRule="auto"/>
        <w:ind w:left="743" w:right="699"/>
        <w:jc w:val="both"/>
      </w:pPr>
      <w:r>
        <w:rPr>
          <w:rFonts w:ascii="Times New Roman"/>
          <w:b/>
        </w:rPr>
        <w:t>2024</w:t>
      </w:r>
      <w:r>
        <w:rPr/>
        <w:t>: 4th</w:t>
      </w:r>
      <w:r>
        <w:rPr>
          <w:spacing w:val="-3"/>
        </w:rPr>
        <w:t> </w:t>
      </w:r>
      <w:r>
        <w:rPr/>
        <w:t>Durham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(Durham,</w:t>
      </w:r>
      <w:r>
        <w:rPr>
          <w:spacing w:val="-1"/>
        </w:rPr>
        <w:t> </w:t>
      </w:r>
      <w:r>
        <w:rPr/>
        <w:t>UK),</w:t>
      </w:r>
      <w:r>
        <w:rPr>
          <w:spacing w:val="-3"/>
        </w:rPr>
        <w:t> </w:t>
      </w:r>
      <w:r>
        <w:rPr/>
        <w:t>North</w:t>
      </w:r>
      <w:r>
        <w:rPr>
          <w:spacing w:val="-3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Meeting of the Econometric Society (San Antonio, USA), Asia Meeting of the Econometric Society, South/Central/West (Delhi, India).</w:t>
      </w:r>
    </w:p>
    <w:p>
      <w:pPr>
        <w:pStyle w:val="BodyText"/>
        <w:spacing w:before="4"/>
      </w:pPr>
    </w:p>
    <w:p>
      <w:pPr>
        <w:pStyle w:val="BodyText"/>
        <w:spacing w:line="244" w:lineRule="auto"/>
        <w:ind w:left="743" w:right="676"/>
        <w:jc w:val="both"/>
      </w:pPr>
      <w:r>
        <w:rPr>
          <w:rFonts w:ascii="Times New Roman"/>
          <w:b/>
          <w:spacing w:val="-2"/>
        </w:rPr>
        <w:t>2023</w:t>
      </w:r>
      <w:r>
        <w:rPr>
          <w:spacing w:val="-2"/>
        </w:rPr>
        <w:t>:</w:t>
      </w:r>
      <w:r>
        <w:rPr>
          <w:spacing w:val="-3"/>
        </w:rPr>
        <w:t> </w:t>
      </w:r>
      <w:r>
        <w:rPr>
          <w:spacing w:val="-2"/>
        </w:rPr>
        <w:t>Algorithms,</w:t>
      </w:r>
      <w:r>
        <w:rPr>
          <w:spacing w:val="-8"/>
        </w:rPr>
        <w:t> </w:t>
      </w:r>
      <w:r>
        <w:rPr>
          <w:spacing w:val="-2"/>
        </w:rPr>
        <w:t>Approximation,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Learning</w:t>
      </w:r>
      <w:r>
        <w:rPr>
          <w:spacing w:val="-9"/>
        </w:rPr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Market</w:t>
      </w:r>
      <w:r>
        <w:rPr>
          <w:spacing w:val="-9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Mechanism</w:t>
      </w:r>
      <w:r>
        <w:rPr>
          <w:spacing w:val="-9"/>
        </w:rPr>
        <w:t> </w:t>
      </w:r>
      <w:r>
        <w:rPr>
          <w:spacing w:val="-2"/>
        </w:rPr>
        <w:t>Design</w:t>
      </w:r>
      <w:r>
        <w:rPr>
          <w:spacing w:val="-9"/>
        </w:rPr>
        <w:t> </w:t>
      </w:r>
      <w:r>
        <w:rPr>
          <w:spacing w:val="-2"/>
        </w:rPr>
        <w:t>(SLMath, </w:t>
      </w:r>
      <w:r>
        <w:rPr/>
        <w:t>UC Berkeley), Econometric Society Delhi Winter School.</w:t>
      </w:r>
    </w:p>
    <w:p>
      <w:pPr>
        <w:pStyle w:val="BodyText"/>
        <w:spacing w:before="4"/>
      </w:pPr>
    </w:p>
    <w:p>
      <w:pPr>
        <w:pStyle w:val="BodyText"/>
        <w:spacing w:line="244" w:lineRule="auto" w:before="1"/>
        <w:ind w:left="743" w:right="699"/>
        <w:jc w:val="both"/>
      </w:pPr>
      <w:r>
        <w:rPr>
          <w:rFonts w:ascii="Times New Roman" w:hAnsi="Times New Roman"/>
          <w:b/>
        </w:rPr>
        <w:t>2022</w:t>
      </w:r>
      <w:r>
        <w:rPr/>
        <w:t>: The 23rd ACM Conference on Economics and Computations (EC’22), 2022 </w:t>
      </w:r>
      <w:r>
        <w:rPr/>
        <w:t>Confer- </w:t>
      </w:r>
      <w:r>
        <w:rPr>
          <w:spacing w:val="-2"/>
        </w:rPr>
        <w:t>ence on Mechanism and Institution Design, Australian Meeting of the Econometric Society, </w:t>
      </w:r>
      <w:r>
        <w:rPr/>
        <w:t>Asian Meeting of the Econometric Society in East and South-East Asia, Asian Meeting of Econometric Society in China.</w:t>
      </w:r>
    </w:p>
    <w:p>
      <w:pPr>
        <w:pStyle w:val="BodyText"/>
        <w:spacing w:before="4"/>
      </w:pPr>
    </w:p>
    <w:p>
      <w:pPr>
        <w:pStyle w:val="BodyText"/>
        <w:spacing w:line="244" w:lineRule="auto"/>
        <w:ind w:left="743" w:right="699"/>
        <w:jc w:val="both"/>
      </w:pPr>
      <w:r>
        <w:rPr>
          <w:rFonts w:ascii="Times New Roman"/>
          <w:b/>
        </w:rPr>
        <w:t>2021</w:t>
      </w:r>
      <w:r>
        <w:rPr/>
        <w:t>: Winter School of the Econometric Society at Delhi School of Economics, </w:t>
      </w:r>
      <w:r>
        <w:rPr/>
        <w:t>European Winter</w:t>
      </w:r>
      <w:r>
        <w:rPr>
          <w:spacing w:val="-1"/>
        </w:rPr>
        <w:t> </w:t>
      </w:r>
      <w:r>
        <w:rPr/>
        <w:t>Meetings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Econometric</w:t>
      </w:r>
      <w:r>
        <w:rPr>
          <w:spacing w:val="-1"/>
        </w:rPr>
        <w:t> </w:t>
      </w:r>
      <w:r>
        <w:rPr/>
        <w:t>Society,</w:t>
      </w:r>
      <w:r>
        <w:rPr>
          <w:spacing w:val="-1"/>
        </w:rPr>
        <w:t> </w:t>
      </w:r>
      <w:r>
        <w:rPr/>
        <w:t>ACM</w:t>
      </w:r>
      <w:r>
        <w:rPr>
          <w:spacing w:val="-1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Equity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Al- </w:t>
      </w:r>
      <w:r>
        <w:rPr>
          <w:spacing w:val="-2"/>
        </w:rPr>
        <w:t>gorithms,</w:t>
      </w:r>
      <w:r>
        <w:rPr>
          <w:spacing w:val="-3"/>
        </w:rPr>
        <w:t> </w:t>
      </w:r>
      <w:r>
        <w:rPr>
          <w:spacing w:val="-2"/>
        </w:rPr>
        <w:t>Mechanisms,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Optimization;</w:t>
      </w:r>
      <w:r>
        <w:rPr>
          <w:spacing w:val="-3"/>
        </w:rPr>
        <w:t> </w:t>
      </w:r>
      <w:r>
        <w:rPr>
          <w:spacing w:val="-2"/>
        </w:rPr>
        <w:t>Latin</w:t>
      </w:r>
      <w:r>
        <w:rPr>
          <w:spacing w:val="-3"/>
        </w:rPr>
        <w:t> </w:t>
      </w:r>
      <w:r>
        <w:rPr>
          <w:spacing w:val="-2"/>
        </w:rPr>
        <w:t>American</w:t>
      </w:r>
      <w:r>
        <w:rPr>
          <w:spacing w:val="-4"/>
        </w:rPr>
        <w:t> </w:t>
      </w:r>
      <w:r>
        <w:rPr>
          <w:spacing w:val="-2"/>
        </w:rPr>
        <w:t>Meeting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Econometric</w:t>
      </w:r>
      <w:r>
        <w:rPr>
          <w:spacing w:val="-3"/>
        </w:rPr>
        <w:t> </w:t>
      </w:r>
      <w:r>
        <w:rPr>
          <w:spacing w:val="-2"/>
        </w:rPr>
        <w:t>Society; </w:t>
      </w:r>
      <w:r>
        <w:rPr/>
        <w:t>World Congress of the Game Theory Society.</w:t>
      </w:r>
    </w:p>
    <w:p>
      <w:pPr>
        <w:pStyle w:val="BodyText"/>
        <w:spacing w:before="4"/>
      </w:pPr>
    </w:p>
    <w:p>
      <w:pPr>
        <w:pStyle w:val="BodyText"/>
        <w:spacing w:line="244" w:lineRule="auto"/>
        <w:ind w:left="743" w:right="699"/>
        <w:jc w:val="both"/>
      </w:pPr>
      <w:r>
        <w:rPr>
          <w:rFonts w:ascii="Times New Roman"/>
          <w:b/>
        </w:rPr>
        <w:t>2019</w:t>
      </w:r>
      <w:r>
        <w:rPr/>
        <w:t>:</w:t>
      </w:r>
      <w:r>
        <w:rPr>
          <w:spacing w:val="40"/>
        </w:rPr>
        <w:t> </w:t>
      </w:r>
      <w:r>
        <w:rPr/>
        <w:t>CEE 2019 Annual Conference (Bogazici University, Istanbul, Turkey); SEA </w:t>
      </w:r>
      <w:r>
        <w:rPr/>
        <w:t>89th Annual Meeting (Fort Lauderdale, USA).</w:t>
      </w:r>
    </w:p>
    <w:p>
      <w:pPr>
        <w:pStyle w:val="BodyText"/>
        <w:spacing w:before="5"/>
      </w:pPr>
    </w:p>
    <w:p>
      <w:pPr>
        <w:pStyle w:val="BodyText"/>
        <w:ind w:left="743"/>
        <w:jc w:val="both"/>
      </w:pPr>
      <w:r>
        <w:rPr>
          <w:rFonts w:ascii="Times New Roman"/>
          <w:b/>
        </w:rPr>
        <w:t>2017</w:t>
      </w:r>
      <w:r>
        <w:rPr/>
        <w:t>:</w:t>
      </w:r>
      <w:r>
        <w:rPr>
          <w:spacing w:val="33"/>
        </w:rPr>
        <w:t> </w:t>
      </w:r>
      <w:r>
        <w:rPr/>
        <w:t>MATCHUP</w:t>
      </w:r>
      <w:r>
        <w:rPr>
          <w:spacing w:val="18"/>
        </w:rPr>
        <w:t> </w:t>
      </w:r>
      <w:r>
        <w:rPr/>
        <w:t>Microsoft</w:t>
      </w:r>
      <w:r>
        <w:rPr>
          <w:spacing w:val="18"/>
        </w:rPr>
        <w:t> </w:t>
      </w:r>
      <w:r>
        <w:rPr/>
        <w:t>Research</w:t>
      </w:r>
      <w:r>
        <w:rPr>
          <w:spacing w:val="18"/>
        </w:rPr>
        <w:t> </w:t>
      </w:r>
      <w:r>
        <w:rPr/>
        <w:t>(Boston,</w:t>
      </w:r>
      <w:r>
        <w:rPr>
          <w:spacing w:val="18"/>
        </w:rPr>
        <w:t> </w:t>
      </w:r>
      <w:r>
        <w:rPr/>
        <w:t>USA);</w:t>
      </w:r>
      <w:r>
        <w:rPr>
          <w:spacing w:val="18"/>
        </w:rPr>
        <w:t> </w:t>
      </w:r>
      <w:r>
        <w:rPr/>
        <w:t>AEA</w:t>
      </w:r>
      <w:r>
        <w:rPr>
          <w:spacing w:val="18"/>
        </w:rPr>
        <w:t> </w:t>
      </w:r>
      <w:r>
        <w:rPr/>
        <w:t>Meeting</w:t>
      </w:r>
      <w:r>
        <w:rPr>
          <w:spacing w:val="17"/>
        </w:rPr>
        <w:t> </w:t>
      </w:r>
      <w:r>
        <w:rPr/>
        <w:t>(Chicago,</w:t>
      </w:r>
      <w:r>
        <w:rPr>
          <w:spacing w:val="18"/>
        </w:rPr>
        <w:t> </w:t>
      </w:r>
      <w:r>
        <w:rPr>
          <w:spacing w:val="-2"/>
        </w:rPr>
        <w:t>USA).</w:t>
      </w:r>
    </w:p>
    <w:p>
      <w:pPr>
        <w:pStyle w:val="BodyText"/>
        <w:spacing w:before="9"/>
      </w:pPr>
    </w:p>
    <w:p>
      <w:pPr>
        <w:pStyle w:val="BodyText"/>
        <w:ind w:left="743" w:right="699"/>
        <w:jc w:val="both"/>
      </w:pPr>
      <w:r>
        <w:rPr>
          <w:rFonts w:ascii="Times New Roman"/>
          <w:b/>
        </w:rPr>
        <w:t>2016</w:t>
      </w:r>
      <w:r>
        <w:rPr/>
        <w:t>: GAMES 2016, Maastricht, Netherlands; The </w:t>
      </w:r>
      <w:r>
        <w:rPr>
          <w:rFonts w:ascii="Calibri"/>
          <w:i w:val="0"/>
        </w:rPr>
        <w:t>13</w:t>
      </w:r>
      <w:r>
        <w:rPr>
          <w:rFonts w:ascii="Calibri"/>
          <w:vertAlign w:val="superscript"/>
        </w:rPr>
        <w:t>th</w:t>
      </w:r>
      <w:r>
        <w:rPr>
          <w:rFonts w:ascii="Calibri"/>
          <w:vertAlign w:val="baseline"/>
        </w:rPr>
        <w:t> </w:t>
      </w:r>
      <w:r>
        <w:rPr>
          <w:vertAlign w:val="baseline"/>
        </w:rPr>
        <w:t>Meeting of the Social choice </w:t>
      </w:r>
      <w:r>
        <w:rPr>
          <w:vertAlign w:val="baseline"/>
        </w:rPr>
        <w:t>and </w:t>
      </w:r>
      <w:r>
        <w:rPr>
          <w:spacing w:val="-2"/>
          <w:vertAlign w:val="baseline"/>
        </w:rPr>
        <w:t>Welfare,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Lund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University,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Sweden;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Matching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Markets:</w:t>
      </w:r>
      <w:r>
        <w:rPr>
          <w:spacing w:val="9"/>
          <w:vertAlign w:val="baseline"/>
        </w:rPr>
        <w:t> </w:t>
      </w:r>
      <w:r>
        <w:rPr>
          <w:spacing w:val="-2"/>
          <w:vertAlign w:val="baseline"/>
        </w:rPr>
        <w:t>Combining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Theory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and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Applications, </w:t>
      </w:r>
      <w:r>
        <w:rPr>
          <w:vertAlign w:val="baseline"/>
        </w:rPr>
        <w:t>WZB, Berlin Germany.</w:t>
      </w:r>
    </w:p>
    <w:p>
      <w:pPr>
        <w:pStyle w:val="BodyText"/>
        <w:spacing w:before="9"/>
      </w:pPr>
    </w:p>
    <w:p>
      <w:pPr>
        <w:pStyle w:val="BodyText"/>
        <w:ind w:left="743"/>
      </w:pPr>
      <w:r>
        <w:rPr>
          <w:rFonts w:ascii="Times New Roman"/>
          <w:b/>
        </w:rPr>
        <w:t>2015</w:t>
      </w:r>
      <w:r>
        <w:rPr/>
        <w:t>:</w:t>
      </w:r>
      <w:r>
        <w:rPr>
          <w:spacing w:val="5"/>
        </w:rPr>
        <w:t> </w:t>
      </w:r>
      <w:r>
        <w:rPr/>
        <w:t>9th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>
          <w:spacing w:val="-2"/>
        </w:rPr>
        <w:t>(Istanbul).</w:t>
      </w:r>
    </w:p>
    <w:p>
      <w:pPr>
        <w:pStyle w:val="BodyText"/>
        <w:spacing w:before="9"/>
      </w:pPr>
    </w:p>
    <w:p>
      <w:pPr>
        <w:pStyle w:val="BodyText"/>
        <w:spacing w:line="244" w:lineRule="auto"/>
        <w:ind w:left="743" w:right="699"/>
        <w:jc w:val="both"/>
      </w:pPr>
      <w:r>
        <w:rPr>
          <w:rFonts w:ascii="Times New Roman"/>
          <w:b/>
        </w:rPr>
        <w:t>2014</w:t>
      </w:r>
      <w:r>
        <w:rPr/>
        <w:t>:</w:t>
      </w:r>
      <w:r>
        <w:rPr>
          <w:spacing w:val="31"/>
        </w:rPr>
        <w:t> </w:t>
      </w:r>
      <w:r>
        <w:rPr/>
        <w:t>12th International Meeting of the Society for Social Choice and Welfare </w:t>
      </w:r>
      <w:r>
        <w:rPr/>
        <w:t>(Boston), Colloque CIREQ Montreal, Sabanci University, Bilgi University.</w:t>
      </w:r>
    </w:p>
    <w:p>
      <w:pPr>
        <w:pStyle w:val="BodyText"/>
        <w:spacing w:before="5"/>
      </w:pPr>
    </w:p>
    <w:p>
      <w:pPr>
        <w:pStyle w:val="BodyText"/>
        <w:spacing w:line="244" w:lineRule="auto"/>
        <w:ind w:left="743" w:right="699"/>
        <w:jc w:val="both"/>
      </w:pPr>
      <w:r>
        <w:rPr>
          <w:rFonts w:ascii="Times New Roman"/>
          <w:b/>
        </w:rPr>
        <w:t>2013</w:t>
      </w:r>
      <w:r>
        <w:rPr/>
        <w:t>: 8th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Design,</w:t>
      </w:r>
      <w:r>
        <w:rPr>
          <w:spacing w:val="-8"/>
        </w:rPr>
        <w:t> </w:t>
      </w:r>
      <w:r>
        <w:rPr/>
        <w:t>Lund</w:t>
      </w:r>
      <w:r>
        <w:rPr>
          <w:spacing w:val="-9"/>
        </w:rPr>
        <w:t> </w:t>
      </w:r>
      <w:r>
        <w:rPr/>
        <w:t>Sweden;</w:t>
      </w:r>
      <w:r>
        <w:rPr>
          <w:spacing w:val="-8"/>
        </w:rPr>
        <w:t> </w:t>
      </w:r>
      <w:r>
        <w:rPr/>
        <w:t>4th</w:t>
      </w:r>
      <w:r>
        <w:rPr>
          <w:spacing w:val="-9"/>
        </w:rPr>
        <w:t> </w:t>
      </w:r>
      <w:r>
        <w:rPr/>
        <w:t>World</w:t>
      </w:r>
      <w:r>
        <w:rPr>
          <w:spacing w:val="-9"/>
        </w:rPr>
        <w:t> </w:t>
      </w:r>
      <w:r>
        <w:rPr/>
        <w:t>Congress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Game Theory Society, Istanbul Turkey.</w:t>
      </w:r>
    </w:p>
    <w:p>
      <w:pPr>
        <w:pStyle w:val="BodyText"/>
        <w:spacing w:before="69"/>
      </w:pPr>
    </w:p>
    <w:p>
      <w:pPr>
        <w:pStyle w:val="Heading2"/>
      </w:pPr>
      <w:r>
        <w:rPr/>
        <w:t>STUDENT</w:t>
      </w:r>
      <w:r>
        <w:rPr>
          <w:spacing w:val="-11"/>
        </w:rPr>
        <w:t> </w:t>
      </w:r>
      <w:r>
        <w:rPr>
          <w:spacing w:val="-2"/>
        </w:rPr>
        <w:t>ADVISING</w:t>
      </w:r>
    </w:p>
    <w:p>
      <w:pPr>
        <w:pStyle w:val="BodyText"/>
        <w:spacing w:before="6"/>
        <w:ind w:left="743"/>
      </w:pPr>
      <w:r>
        <w:rPr/>
        <w:t>M=</w:t>
      </w:r>
      <w:r>
        <w:rPr>
          <w:spacing w:val="9"/>
        </w:rPr>
        <w:t> </w:t>
      </w:r>
      <w:r>
        <w:rPr/>
        <w:t>Main</w:t>
      </w:r>
      <w:r>
        <w:rPr>
          <w:spacing w:val="10"/>
        </w:rPr>
        <w:t> </w:t>
      </w:r>
      <w:r>
        <w:rPr/>
        <w:t>Advisor;</w:t>
      </w:r>
      <w:r>
        <w:rPr>
          <w:spacing w:val="10"/>
        </w:rPr>
        <w:t> </w:t>
      </w:r>
      <w:r>
        <w:rPr/>
        <w:t>CM=Committee</w:t>
      </w:r>
      <w:r>
        <w:rPr>
          <w:spacing w:val="10"/>
        </w:rPr>
        <w:t> </w:t>
      </w:r>
      <w:r>
        <w:rPr/>
        <w:t>Member;</w:t>
      </w:r>
      <w:r>
        <w:rPr>
          <w:spacing w:val="10"/>
        </w:rPr>
        <w:t> </w:t>
      </w:r>
      <w:r>
        <w:rPr/>
        <w:t>LW=Letter</w:t>
      </w:r>
      <w:r>
        <w:rPr>
          <w:spacing w:val="10"/>
        </w:rPr>
        <w:t> </w:t>
      </w:r>
      <w:r>
        <w:rPr>
          <w:spacing w:val="-2"/>
        </w:rPr>
        <w:t>Writer</w:t>
      </w:r>
    </w:p>
    <w:p>
      <w:pPr>
        <w:pStyle w:val="ListParagraph"/>
        <w:numPr>
          <w:ilvl w:val="0"/>
          <w:numId w:val="7"/>
        </w:numPr>
        <w:tabs>
          <w:tab w:pos="1240" w:val="left" w:leader="none"/>
        </w:tabs>
        <w:spacing w:line="240" w:lineRule="auto" w:before="4" w:after="0"/>
        <w:ind w:left="1240" w:right="0" w:hanging="248"/>
        <w:jc w:val="left"/>
        <w:rPr>
          <w:i/>
          <w:sz w:val="20"/>
        </w:rPr>
      </w:pPr>
      <w:r>
        <w:rPr>
          <w:i/>
          <w:sz w:val="20"/>
        </w:rPr>
        <w:t>Michelle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Avataneo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(ITAM)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Kellogg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School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Business,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Northwestern.</w:t>
      </w:r>
      <w:r>
        <w:rPr>
          <w:i/>
          <w:spacing w:val="6"/>
          <w:sz w:val="20"/>
        </w:rPr>
        <w:t> </w:t>
      </w:r>
      <w:r>
        <w:rPr>
          <w:i/>
          <w:spacing w:val="-5"/>
          <w:sz w:val="20"/>
        </w:rPr>
        <w:t>(M)</w:t>
      </w:r>
    </w:p>
    <w:p>
      <w:pPr>
        <w:pStyle w:val="ListParagraph"/>
        <w:numPr>
          <w:ilvl w:val="0"/>
          <w:numId w:val="7"/>
        </w:numPr>
        <w:tabs>
          <w:tab w:pos="1240" w:val="left" w:leader="none"/>
        </w:tabs>
        <w:spacing w:line="240" w:lineRule="auto" w:before="85" w:after="0"/>
        <w:ind w:left="1240" w:right="0" w:hanging="248"/>
        <w:jc w:val="left"/>
        <w:rPr>
          <w:i/>
          <w:sz w:val="20"/>
        </w:rPr>
      </w:pPr>
      <w:r>
        <w:rPr>
          <w:i/>
          <w:spacing w:val="-2"/>
          <w:sz w:val="20"/>
        </w:rPr>
        <w:t>Ilan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Morgenstern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(ITAM)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-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Stanford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Graduate</w:t>
      </w:r>
      <w:r>
        <w:rPr>
          <w:i/>
          <w:spacing w:val="1"/>
          <w:sz w:val="20"/>
        </w:rPr>
        <w:t> </w:t>
      </w:r>
      <w:r>
        <w:rPr>
          <w:i/>
          <w:spacing w:val="-2"/>
          <w:sz w:val="20"/>
        </w:rPr>
        <w:t>School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of</w:t>
      </w:r>
      <w:r>
        <w:rPr>
          <w:i/>
          <w:sz w:val="20"/>
        </w:rPr>
        <w:t> </w:t>
      </w:r>
      <w:r>
        <w:rPr>
          <w:i/>
          <w:spacing w:val="-2"/>
          <w:sz w:val="20"/>
        </w:rPr>
        <w:t>Business</w:t>
      </w:r>
      <w:r>
        <w:rPr>
          <w:i/>
          <w:sz w:val="20"/>
        </w:rPr>
        <w:t> </w:t>
      </w:r>
      <w:r>
        <w:rPr>
          <w:i/>
          <w:spacing w:val="-4"/>
          <w:sz w:val="20"/>
        </w:rPr>
        <w:t>(CM)</w:t>
      </w:r>
    </w:p>
    <w:p>
      <w:pPr>
        <w:pStyle w:val="ListParagraph"/>
        <w:numPr>
          <w:ilvl w:val="0"/>
          <w:numId w:val="7"/>
        </w:numPr>
        <w:tabs>
          <w:tab w:pos="1239" w:val="left" w:leader="none"/>
          <w:tab w:pos="1241" w:val="left" w:leader="none"/>
        </w:tabs>
        <w:spacing w:line="244" w:lineRule="auto" w:before="84" w:after="0"/>
        <w:ind w:left="1241" w:right="699" w:hanging="250"/>
        <w:jc w:val="left"/>
        <w:rPr>
          <w:i/>
          <w:sz w:val="20"/>
        </w:rPr>
      </w:pPr>
      <w:r>
        <w:rPr>
          <w:i/>
          <w:sz w:val="20"/>
        </w:rPr>
        <w:t>Atefeh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Rajabalizadeh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(IE-OR,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ISU)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Graduated.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Fields: Integer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Programming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(CM). (First Job: Senior AI Scientist at Target).</w:t>
      </w:r>
    </w:p>
    <w:p>
      <w:pPr>
        <w:pStyle w:val="ListParagraph"/>
        <w:numPr>
          <w:ilvl w:val="0"/>
          <w:numId w:val="7"/>
        </w:numPr>
        <w:tabs>
          <w:tab w:pos="1240" w:val="left" w:leader="none"/>
        </w:tabs>
        <w:spacing w:line="240" w:lineRule="auto" w:before="80" w:after="0"/>
        <w:ind w:left="1240" w:right="0" w:hanging="248"/>
        <w:jc w:val="left"/>
        <w:rPr>
          <w:i/>
          <w:sz w:val="20"/>
        </w:rPr>
      </w:pPr>
      <w:r>
        <w:rPr>
          <w:i/>
          <w:sz w:val="20"/>
        </w:rPr>
        <w:t>Javed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Hossain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(Econ,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ISU)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Graduated.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Fields: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(CM).</w:t>
      </w:r>
      <w:r>
        <w:rPr>
          <w:i/>
          <w:spacing w:val="-5"/>
          <w:sz w:val="20"/>
        </w:rPr>
        <w:t> </w:t>
      </w:r>
      <w:r>
        <w:rPr>
          <w:i/>
          <w:spacing w:val="-2"/>
          <w:sz w:val="20"/>
        </w:rPr>
        <w:t>(First</w:t>
      </w:r>
    </w:p>
    <w:p>
      <w:pPr>
        <w:pStyle w:val="ListParagraph"/>
        <w:spacing w:after="0" w:line="240" w:lineRule="auto"/>
        <w:jc w:val="left"/>
        <w:rPr>
          <w:i/>
          <w:sz w:val="20"/>
        </w:rPr>
        <w:sectPr>
          <w:pgSz w:w="11910" w:h="16840"/>
          <w:pgMar w:top="1360" w:bottom="280" w:left="1417" w:right="1700"/>
        </w:sectPr>
      </w:pPr>
    </w:p>
    <w:p>
      <w:pPr>
        <w:pStyle w:val="BodyText"/>
        <w:spacing w:before="71"/>
        <w:ind w:left="1241"/>
      </w:pPr>
      <w:r>
        <w:rPr/>
        <w:t>Job:</w:t>
      </w:r>
      <w:r>
        <w:rPr>
          <w:spacing w:val="1"/>
        </w:rPr>
        <w:t> </w:t>
      </w:r>
      <w:r>
        <w:rPr/>
        <w:t>North</w:t>
      </w:r>
      <w:r>
        <w:rPr>
          <w:spacing w:val="-8"/>
        </w:rPr>
        <w:t> </w:t>
      </w:r>
      <w:r>
        <w:rPr/>
        <w:t>South</w:t>
      </w:r>
      <w:r>
        <w:rPr>
          <w:spacing w:val="-8"/>
        </w:rPr>
        <w:t> </w:t>
      </w:r>
      <w:r>
        <w:rPr/>
        <w:t>University,</w:t>
      </w:r>
      <w:r>
        <w:rPr>
          <w:spacing w:val="-8"/>
        </w:rPr>
        <w:t> </w:t>
      </w:r>
      <w:r>
        <w:rPr>
          <w:spacing w:val="-2"/>
        </w:rPr>
        <w:t>Bangladesh).</w:t>
      </w:r>
    </w:p>
    <w:p>
      <w:pPr>
        <w:pStyle w:val="ListParagraph"/>
        <w:numPr>
          <w:ilvl w:val="0"/>
          <w:numId w:val="7"/>
        </w:numPr>
        <w:tabs>
          <w:tab w:pos="1239" w:val="left" w:leader="none"/>
          <w:tab w:pos="1241" w:val="left" w:leader="none"/>
        </w:tabs>
        <w:spacing w:line="244" w:lineRule="auto" w:before="84" w:after="0"/>
        <w:ind w:left="1241" w:right="699" w:hanging="250"/>
        <w:jc w:val="left"/>
        <w:rPr>
          <w:i/>
          <w:sz w:val="20"/>
        </w:rPr>
      </w:pPr>
      <w:r>
        <w:rPr>
          <w:i/>
          <w:sz w:val="20"/>
        </w:rPr>
        <w:t>Tugba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Somuncu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(Econ,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ISU)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Fields: Environmental,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Labor,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Public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Economics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(CM) (First Job: UNC-Chapel Hill).</w:t>
      </w:r>
    </w:p>
    <w:p>
      <w:pPr>
        <w:pStyle w:val="ListParagraph"/>
        <w:numPr>
          <w:ilvl w:val="0"/>
          <w:numId w:val="7"/>
        </w:numPr>
        <w:tabs>
          <w:tab w:pos="1239" w:val="left" w:leader="none"/>
          <w:tab w:pos="1241" w:val="left" w:leader="none"/>
        </w:tabs>
        <w:spacing w:line="244" w:lineRule="auto" w:before="80" w:after="0"/>
        <w:ind w:left="1241" w:right="699" w:hanging="250"/>
        <w:jc w:val="left"/>
        <w:rPr>
          <w:i/>
          <w:sz w:val="20"/>
        </w:rPr>
      </w:pPr>
      <w:r>
        <w:rPr>
          <w:i/>
          <w:sz w:val="20"/>
        </w:rPr>
        <w:t>Kriti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Manocha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(Econ,</w:t>
      </w:r>
      <w:r>
        <w:rPr>
          <w:i/>
          <w:spacing w:val="28"/>
          <w:sz w:val="20"/>
        </w:rPr>
        <w:t> </w:t>
      </w:r>
      <w:r>
        <w:rPr>
          <w:i/>
          <w:sz w:val="20"/>
        </w:rPr>
        <w:t>ISI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Delhi)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Completed.</w:t>
      </w:r>
      <w:r>
        <w:rPr>
          <w:i/>
          <w:spacing w:val="78"/>
          <w:sz w:val="20"/>
        </w:rPr>
        <w:t> </w:t>
      </w:r>
      <w:r>
        <w:rPr>
          <w:i/>
          <w:sz w:val="20"/>
        </w:rPr>
        <w:t>Fields:</w:t>
      </w:r>
      <w:r>
        <w:rPr>
          <w:i/>
          <w:spacing w:val="40"/>
          <w:sz w:val="20"/>
        </w:rPr>
        <w:t> </w:t>
      </w:r>
      <w:r>
        <w:rPr>
          <w:i/>
          <w:sz w:val="20"/>
        </w:rPr>
        <w:t>Market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Design,</w:t>
      </w:r>
      <w:r>
        <w:rPr>
          <w:i/>
          <w:spacing w:val="28"/>
          <w:sz w:val="20"/>
        </w:rPr>
        <w:t> </w:t>
      </w:r>
      <w:r>
        <w:rPr>
          <w:i/>
          <w:sz w:val="20"/>
        </w:rPr>
        <w:t>Behavioral Economics (LW) (First Job: Shir Nadar Institute of Eminence, India).</w:t>
      </w:r>
    </w:p>
    <w:p>
      <w:pPr>
        <w:pStyle w:val="ListParagraph"/>
        <w:numPr>
          <w:ilvl w:val="0"/>
          <w:numId w:val="7"/>
        </w:numPr>
        <w:tabs>
          <w:tab w:pos="1240" w:val="left" w:leader="none"/>
        </w:tabs>
        <w:spacing w:line="240" w:lineRule="auto" w:before="80" w:after="0"/>
        <w:ind w:left="1240" w:right="0" w:hanging="248"/>
        <w:jc w:val="left"/>
        <w:rPr>
          <w:i/>
          <w:sz w:val="20"/>
        </w:rPr>
      </w:pPr>
      <w:r>
        <w:rPr>
          <w:i/>
          <w:sz w:val="20"/>
        </w:rPr>
        <w:t>Xinyu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Guo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(Econ,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ISU)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Completed.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Fields:</w:t>
      </w:r>
      <w:r>
        <w:rPr>
          <w:i/>
          <w:spacing w:val="21"/>
          <w:sz w:val="20"/>
        </w:rPr>
        <w:t> </w:t>
      </w:r>
      <w:r>
        <w:rPr>
          <w:i/>
          <w:sz w:val="20"/>
        </w:rPr>
        <w:t>IO,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Env.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Resource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Econ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(CM).</w:t>
      </w:r>
    </w:p>
    <w:p>
      <w:pPr>
        <w:pStyle w:val="ListParagraph"/>
        <w:numPr>
          <w:ilvl w:val="0"/>
          <w:numId w:val="7"/>
        </w:numPr>
        <w:tabs>
          <w:tab w:pos="1240" w:val="left" w:leader="none"/>
        </w:tabs>
        <w:spacing w:line="240" w:lineRule="auto" w:before="84" w:after="0"/>
        <w:ind w:left="1240" w:right="0" w:hanging="248"/>
        <w:jc w:val="left"/>
        <w:rPr>
          <w:i/>
          <w:sz w:val="20"/>
        </w:rPr>
      </w:pPr>
      <w:r>
        <w:rPr>
          <w:i/>
          <w:sz w:val="20"/>
        </w:rPr>
        <w:t>Seongyeob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Kim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(Econ,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ISU)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progress.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Fields:</w:t>
      </w:r>
      <w:r>
        <w:rPr>
          <w:i/>
          <w:spacing w:val="16"/>
          <w:sz w:val="20"/>
        </w:rPr>
        <w:t> </w:t>
      </w:r>
      <w:r>
        <w:rPr>
          <w:i/>
          <w:sz w:val="20"/>
        </w:rPr>
        <w:t>IO,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Market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Design</w:t>
      </w:r>
      <w:r>
        <w:rPr>
          <w:i/>
          <w:spacing w:val="4"/>
          <w:sz w:val="20"/>
        </w:rPr>
        <w:t> </w:t>
      </w:r>
      <w:r>
        <w:rPr>
          <w:i/>
          <w:spacing w:val="-4"/>
          <w:sz w:val="20"/>
        </w:rPr>
        <w:t>(M).</w:t>
      </w:r>
    </w:p>
    <w:p>
      <w:pPr>
        <w:pStyle w:val="ListParagraph"/>
        <w:numPr>
          <w:ilvl w:val="0"/>
          <w:numId w:val="7"/>
        </w:numPr>
        <w:tabs>
          <w:tab w:pos="1240" w:val="left" w:leader="none"/>
        </w:tabs>
        <w:spacing w:line="240" w:lineRule="auto" w:before="84" w:after="0"/>
        <w:ind w:left="1240" w:right="0" w:hanging="248"/>
        <w:jc w:val="left"/>
        <w:rPr>
          <w:i/>
          <w:sz w:val="20"/>
        </w:rPr>
      </w:pPr>
      <w:r>
        <w:rPr>
          <w:i/>
          <w:sz w:val="20"/>
        </w:rPr>
        <w:t>Chaoya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Feng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(Econ,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ISU)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progress.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Fields: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Micro</w:t>
      </w:r>
      <w:r>
        <w:rPr>
          <w:i/>
          <w:spacing w:val="3"/>
          <w:sz w:val="20"/>
        </w:rPr>
        <w:t> </w:t>
      </w:r>
      <w:r>
        <w:rPr>
          <w:i/>
          <w:sz w:val="20"/>
        </w:rPr>
        <w:t>Theory,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IO</w:t>
      </w:r>
      <w:r>
        <w:rPr>
          <w:i/>
          <w:spacing w:val="3"/>
          <w:sz w:val="20"/>
        </w:rPr>
        <w:t> </w:t>
      </w:r>
      <w:r>
        <w:rPr>
          <w:i/>
          <w:spacing w:val="-2"/>
          <w:sz w:val="20"/>
        </w:rPr>
        <w:t>(CM).</w:t>
      </w:r>
    </w:p>
    <w:p>
      <w:pPr>
        <w:pStyle w:val="ListParagraph"/>
        <w:numPr>
          <w:ilvl w:val="0"/>
          <w:numId w:val="7"/>
        </w:numPr>
        <w:tabs>
          <w:tab w:pos="1240" w:val="left" w:leader="none"/>
        </w:tabs>
        <w:spacing w:line="240" w:lineRule="auto" w:before="85" w:after="0"/>
        <w:ind w:left="1240" w:right="0" w:hanging="348"/>
        <w:jc w:val="left"/>
        <w:rPr>
          <w:i/>
          <w:sz w:val="20"/>
        </w:rPr>
      </w:pPr>
      <w:r>
        <w:rPr>
          <w:i/>
          <w:sz w:val="20"/>
        </w:rPr>
        <w:t>Hyunwoo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Jeong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(Econ,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ISU)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In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progress.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Fields: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Public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Labor</w:t>
      </w:r>
      <w:r>
        <w:rPr>
          <w:i/>
          <w:spacing w:val="-3"/>
          <w:sz w:val="20"/>
        </w:rPr>
        <w:t> </w:t>
      </w:r>
      <w:r>
        <w:rPr>
          <w:i/>
          <w:spacing w:val="-4"/>
          <w:sz w:val="20"/>
        </w:rPr>
        <w:t>(CM)</w:t>
      </w:r>
    </w:p>
    <w:p>
      <w:pPr>
        <w:pStyle w:val="ListParagraph"/>
        <w:numPr>
          <w:ilvl w:val="0"/>
          <w:numId w:val="7"/>
        </w:numPr>
        <w:tabs>
          <w:tab w:pos="1240" w:val="left" w:leader="none"/>
        </w:tabs>
        <w:spacing w:line="240" w:lineRule="auto" w:before="84" w:after="0"/>
        <w:ind w:left="1240" w:right="0" w:hanging="348"/>
        <w:jc w:val="left"/>
        <w:rPr>
          <w:i/>
          <w:sz w:val="20"/>
        </w:rPr>
      </w:pPr>
      <w:r>
        <w:rPr>
          <w:i/>
          <w:sz w:val="20"/>
        </w:rPr>
        <w:t>Rwit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Chakravorty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(Econ,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ISU)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Completed.</w:t>
      </w:r>
      <w:r>
        <w:rPr>
          <w:i/>
          <w:spacing w:val="18"/>
          <w:sz w:val="20"/>
        </w:rPr>
        <w:t> </w:t>
      </w:r>
      <w:r>
        <w:rPr>
          <w:i/>
          <w:sz w:val="20"/>
        </w:rPr>
        <w:t>Fields: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Ag.</w:t>
      </w:r>
      <w:r>
        <w:rPr>
          <w:i/>
          <w:spacing w:val="17"/>
          <w:sz w:val="20"/>
        </w:rPr>
        <w:t> </w:t>
      </w:r>
      <w:r>
        <w:rPr>
          <w:i/>
          <w:sz w:val="20"/>
        </w:rPr>
        <w:t>Econ</w:t>
      </w:r>
      <w:r>
        <w:rPr>
          <w:i/>
          <w:spacing w:val="5"/>
          <w:sz w:val="20"/>
        </w:rPr>
        <w:t> </w:t>
      </w:r>
      <w:r>
        <w:rPr>
          <w:i/>
          <w:spacing w:val="-4"/>
          <w:sz w:val="20"/>
        </w:rPr>
        <w:t>(CM)</w:t>
      </w:r>
    </w:p>
    <w:p>
      <w:pPr>
        <w:pStyle w:val="ListParagraph"/>
        <w:numPr>
          <w:ilvl w:val="0"/>
          <w:numId w:val="7"/>
        </w:numPr>
        <w:tabs>
          <w:tab w:pos="1240" w:val="left" w:leader="none"/>
        </w:tabs>
        <w:spacing w:line="240" w:lineRule="auto" w:before="84" w:after="0"/>
        <w:ind w:left="1240" w:right="0" w:hanging="348"/>
        <w:jc w:val="left"/>
        <w:rPr>
          <w:i/>
          <w:sz w:val="20"/>
        </w:rPr>
      </w:pPr>
      <w:r>
        <w:rPr>
          <w:i/>
          <w:sz w:val="20"/>
        </w:rPr>
        <w:t>Haeun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Jo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(Econ,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ISU)</w:t>
      </w:r>
      <w:r>
        <w:rPr>
          <w:i/>
          <w:spacing w:val="10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Completed.</w:t>
      </w:r>
      <w:r>
        <w:rPr>
          <w:i/>
          <w:spacing w:val="23"/>
          <w:sz w:val="20"/>
        </w:rPr>
        <w:t> </w:t>
      </w:r>
      <w:r>
        <w:rPr>
          <w:i/>
          <w:sz w:val="20"/>
        </w:rPr>
        <w:t>Fields:</w:t>
      </w:r>
      <w:r>
        <w:rPr>
          <w:i/>
          <w:spacing w:val="22"/>
          <w:sz w:val="20"/>
        </w:rPr>
        <w:t> </w:t>
      </w:r>
      <w:r>
        <w:rPr>
          <w:i/>
          <w:sz w:val="20"/>
        </w:rPr>
        <w:t>Ag.</w:t>
      </w:r>
      <w:r>
        <w:rPr>
          <w:i/>
          <w:spacing w:val="23"/>
          <w:sz w:val="20"/>
        </w:rPr>
        <w:t> </w:t>
      </w:r>
      <w:r>
        <w:rPr>
          <w:i/>
          <w:sz w:val="20"/>
        </w:rPr>
        <w:t>Econ</w:t>
      </w:r>
      <w:r>
        <w:rPr>
          <w:i/>
          <w:spacing w:val="9"/>
          <w:sz w:val="20"/>
        </w:rPr>
        <w:t> </w:t>
      </w:r>
      <w:r>
        <w:rPr>
          <w:i/>
          <w:spacing w:val="-4"/>
          <w:sz w:val="20"/>
        </w:rPr>
        <w:t>(CM)</w:t>
      </w:r>
    </w:p>
    <w:p>
      <w:pPr>
        <w:pStyle w:val="ListParagraph"/>
        <w:numPr>
          <w:ilvl w:val="0"/>
          <w:numId w:val="7"/>
        </w:numPr>
        <w:tabs>
          <w:tab w:pos="1240" w:val="left" w:leader="none"/>
        </w:tabs>
        <w:spacing w:line="240" w:lineRule="auto" w:before="85" w:after="0"/>
        <w:ind w:left="1240" w:right="0" w:hanging="348"/>
        <w:jc w:val="left"/>
        <w:rPr>
          <w:i/>
          <w:sz w:val="20"/>
        </w:rPr>
      </w:pPr>
      <w:r>
        <w:rPr>
          <w:i/>
          <w:sz w:val="20"/>
        </w:rPr>
        <w:t>Seyed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Erfan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Khademnia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(IE-OR,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ISU)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Fields: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Network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Problems,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Integer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Prog.</w:t>
      </w:r>
      <w:r>
        <w:rPr>
          <w:i/>
          <w:spacing w:val="4"/>
          <w:sz w:val="20"/>
        </w:rPr>
        <w:t> </w:t>
      </w:r>
      <w:r>
        <w:rPr>
          <w:i/>
          <w:spacing w:val="-4"/>
          <w:sz w:val="20"/>
        </w:rPr>
        <w:t>(CM)</w:t>
      </w:r>
    </w:p>
    <w:p>
      <w:pPr>
        <w:pStyle w:val="ListParagraph"/>
        <w:numPr>
          <w:ilvl w:val="0"/>
          <w:numId w:val="7"/>
        </w:numPr>
        <w:tabs>
          <w:tab w:pos="1240" w:val="left" w:leader="none"/>
        </w:tabs>
        <w:spacing w:line="240" w:lineRule="auto" w:before="84" w:after="0"/>
        <w:ind w:left="1240" w:right="0" w:hanging="348"/>
        <w:jc w:val="left"/>
        <w:rPr>
          <w:i/>
          <w:sz w:val="20"/>
        </w:rPr>
      </w:pPr>
      <w:r>
        <w:rPr>
          <w:i/>
          <w:sz w:val="20"/>
        </w:rPr>
        <w:t>Minh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Thanh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Cao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(Econ,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University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Kansas)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Fields:</w:t>
      </w:r>
      <w:r>
        <w:rPr>
          <w:i/>
          <w:spacing w:val="7"/>
          <w:sz w:val="20"/>
        </w:rPr>
        <w:t> </w:t>
      </w:r>
      <w:r>
        <w:rPr>
          <w:i/>
          <w:sz w:val="20"/>
        </w:rPr>
        <w:t>Microeconomic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Theory</w:t>
      </w:r>
      <w:r>
        <w:rPr>
          <w:i/>
          <w:spacing w:val="-5"/>
          <w:sz w:val="20"/>
        </w:rPr>
        <w:t> </w:t>
      </w:r>
      <w:r>
        <w:rPr>
          <w:i/>
          <w:spacing w:val="-4"/>
          <w:sz w:val="20"/>
        </w:rPr>
        <w:t>(CM)</w:t>
      </w:r>
    </w:p>
    <w:sectPr>
      <w:pgSz w:w="11910" w:h="16840"/>
      <w:pgMar w:top="136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%1."/>
      <w:lvlJc w:val="left"/>
      <w:pPr>
        <w:ind w:left="1241" w:hanging="250"/>
        <w:jc w:val="right"/>
      </w:pPr>
      <w:rPr>
        <w:rFonts w:hint="default" w:ascii="Cambria" w:hAnsi="Cambria" w:eastAsia="Cambria" w:cs="Cambria"/>
        <w:b w:val="0"/>
        <w:bCs w:val="0"/>
        <w:i/>
        <w:iCs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9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4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9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4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9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3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8" w:hanging="25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241" w:hanging="250"/>
        <w:jc w:val="left"/>
      </w:pPr>
      <w:rPr>
        <w:rFonts w:hint="default" w:ascii="Cambria" w:hAnsi="Cambria" w:eastAsia="Cambria" w:cs="Cambria"/>
        <w:b w:val="0"/>
        <w:bCs w:val="0"/>
        <w:i/>
        <w:iCs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9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4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9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4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9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3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8" w:hanging="25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241" w:hanging="250"/>
        <w:jc w:val="left"/>
      </w:pPr>
      <w:rPr>
        <w:rFonts w:hint="default" w:ascii="Cambria" w:hAnsi="Cambria" w:eastAsia="Cambria" w:cs="Cambria"/>
        <w:b w:val="0"/>
        <w:bCs w:val="0"/>
        <w:i/>
        <w:iCs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9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4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9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4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9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3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8" w:hanging="25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72" w:hanging="250"/>
        <w:jc w:val="left"/>
      </w:pPr>
      <w:rPr>
        <w:rFonts w:hint="default" w:ascii="Cambria" w:hAnsi="Cambria" w:eastAsia="Cambria" w:cs="Cambria"/>
        <w:b w:val="0"/>
        <w:bCs w:val="0"/>
        <w:i/>
        <w:iCs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41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71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2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33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64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95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626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357" w:hanging="17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1241" w:hanging="17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4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9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4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9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4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9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3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8" w:hanging="17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241" w:hanging="250"/>
        <w:jc w:val="left"/>
      </w:pPr>
      <w:rPr>
        <w:rFonts w:hint="default" w:ascii="Cambria" w:hAnsi="Cambria" w:eastAsia="Cambria" w:cs="Cambria"/>
        <w:b w:val="0"/>
        <w:bCs w:val="0"/>
        <w:i/>
        <w:iCs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9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4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9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4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9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3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8" w:hanging="25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241" w:hanging="250"/>
        <w:jc w:val="left"/>
      </w:pPr>
      <w:rPr>
        <w:rFonts w:hint="default" w:ascii="Cambria" w:hAnsi="Cambria" w:eastAsia="Cambria" w:cs="Cambria"/>
        <w:b w:val="0"/>
        <w:bCs w:val="0"/>
        <w:i/>
        <w:iCs/>
        <w:spacing w:val="0"/>
        <w:w w:val="102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94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49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4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59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4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69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3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8" w:hanging="250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i/>
      <w:iCs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4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43"/>
      <w:outlineLvl w:val="3"/>
    </w:pPr>
    <w:rPr>
      <w:rFonts w:ascii="Times New Roman" w:hAnsi="Times New Roman" w:eastAsia="Times New Roman" w:cs="Times New Roman"/>
      <w:b/>
      <w:bCs/>
      <w:i/>
      <w:i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4"/>
      <w:ind w:left="1239" w:hanging="168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9" w:lineRule="exact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ertan@iastate.edu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2025-12-06T16:45:35Z</dcterms:created>
  <dcterms:modified xsi:type="dcterms:W3CDTF">2025-12-06T16:45:35Z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Creator">
    <vt:lpwstr>TeX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