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mallCaps/>
          <w:spacing w:val="16"/>
        </w:rPr>
        <w:t>Oleksandr</w:t>
      </w:r>
      <w:r>
        <w:rPr>
          <w:smallCaps/>
          <w:spacing w:val="44"/>
        </w:rPr>
        <w:t> </w:t>
      </w:r>
      <w:r>
        <w:rPr>
          <w:smallCaps/>
          <w:spacing w:val="15"/>
        </w:rPr>
        <w:t>Zhylyevskyy </w:t>
      </w:r>
    </w:p>
    <w:p>
      <w:pPr>
        <w:pStyle w:val="BodyText"/>
        <w:tabs>
          <w:tab w:pos="4814" w:val="left" w:leader="none"/>
        </w:tabs>
        <w:spacing w:before="236"/>
      </w:pPr>
      <w:r>
        <w:rPr/>
        <w:t>Department</w:t>
      </w:r>
      <w:r>
        <w:rPr>
          <w:spacing w:val="-6"/>
        </w:rPr>
        <w:t> </w:t>
      </w:r>
      <w:r>
        <w:rPr/>
        <w:t>of</w:t>
      </w:r>
      <w:r>
        <w:rPr>
          <w:spacing w:val="-5"/>
        </w:rPr>
        <w:t> </w:t>
      </w:r>
      <w:r>
        <w:rPr>
          <w:spacing w:val="-2"/>
        </w:rPr>
        <w:t>Economics</w:t>
      </w:r>
      <w:r>
        <w:rPr/>
        <w:tab/>
        <w:t>Office:</w:t>
      </w:r>
      <w:r>
        <w:rPr>
          <w:spacing w:val="-6"/>
        </w:rPr>
        <w:t> </w:t>
      </w:r>
      <w:r>
        <w:rPr/>
        <w:t>(515)</w:t>
      </w:r>
      <w:r>
        <w:rPr>
          <w:spacing w:val="-6"/>
        </w:rPr>
        <w:t> </w:t>
      </w:r>
      <w:r>
        <w:rPr/>
        <w:t>294-</w:t>
      </w:r>
      <w:r>
        <w:rPr>
          <w:spacing w:val="-4"/>
        </w:rPr>
        <w:t>6311</w:t>
      </w:r>
    </w:p>
    <w:p>
      <w:pPr>
        <w:pStyle w:val="BodyText"/>
        <w:tabs>
          <w:tab w:pos="4814" w:val="left" w:leader="none"/>
        </w:tabs>
        <w:spacing w:line="267" w:lineRule="exact" w:before="2"/>
      </w:pPr>
      <w:r>
        <w:rPr/>
        <w:t>460D</w:t>
      </w:r>
      <w:r>
        <w:rPr>
          <w:spacing w:val="-5"/>
        </w:rPr>
        <w:t> </w:t>
      </w:r>
      <w:r>
        <w:rPr/>
        <w:t>Heady</w:t>
      </w:r>
      <w:r>
        <w:rPr>
          <w:spacing w:val="-4"/>
        </w:rPr>
        <w:t> Hall</w:t>
      </w:r>
      <w:r>
        <w:rPr/>
        <w:tab/>
        <w:t>Fax:</w:t>
      </w:r>
      <w:r>
        <w:rPr>
          <w:spacing w:val="-5"/>
        </w:rPr>
        <w:t> </w:t>
      </w:r>
      <w:r>
        <w:rPr/>
        <w:t>(515)</w:t>
      </w:r>
      <w:r>
        <w:rPr>
          <w:spacing w:val="-6"/>
        </w:rPr>
        <w:t> </w:t>
      </w:r>
      <w:r>
        <w:rPr/>
        <w:t>294-</w:t>
      </w:r>
      <w:r>
        <w:rPr>
          <w:spacing w:val="-4"/>
        </w:rPr>
        <w:t>6644</w:t>
      </w:r>
    </w:p>
    <w:p>
      <w:pPr>
        <w:pStyle w:val="BodyText"/>
        <w:tabs>
          <w:tab w:pos="4814" w:val="left" w:leader="none"/>
        </w:tabs>
        <w:spacing w:line="267" w:lineRule="exact" w:before="0"/>
      </w:pPr>
      <w:r>
        <w:rPr/>
        <w:t>518</w:t>
      </w:r>
      <w:r>
        <w:rPr>
          <w:spacing w:val="-6"/>
        </w:rPr>
        <w:t> </w:t>
      </w:r>
      <w:r>
        <w:rPr/>
        <w:t>Farm</w:t>
      </w:r>
      <w:r>
        <w:rPr>
          <w:spacing w:val="-4"/>
        </w:rPr>
        <w:t> </w:t>
      </w:r>
      <w:r>
        <w:rPr/>
        <w:t>House</w:t>
      </w:r>
      <w:r>
        <w:rPr>
          <w:spacing w:val="-4"/>
        </w:rPr>
        <w:t> Lane</w:t>
      </w:r>
      <w:r>
        <w:rPr/>
        <w:tab/>
        <w:t>E-mail:</w:t>
      </w:r>
      <w:r>
        <w:rPr>
          <w:spacing w:val="-5"/>
        </w:rPr>
        <w:t> </w:t>
      </w:r>
      <w:hyperlink r:id="rId6">
        <w:r>
          <w:rPr>
            <w:color w:val="0000FF"/>
            <w:spacing w:val="-2"/>
            <w:u w:val="single" w:color="0000FF"/>
          </w:rPr>
          <w:t>oz9a@iastate.edu</w:t>
        </w:r>
      </w:hyperlink>
    </w:p>
    <w:p>
      <w:pPr>
        <w:pStyle w:val="BodyText"/>
        <w:tabs>
          <w:tab w:pos="4813" w:val="left" w:leader="none"/>
        </w:tabs>
        <w:spacing w:line="267" w:lineRule="exact" w:before="1"/>
      </w:pPr>
      <w:r>
        <w:rPr/>
        <w:t>Iowa</w:t>
      </w:r>
      <w:r>
        <w:rPr>
          <w:spacing w:val="-4"/>
        </w:rPr>
        <w:t> </w:t>
      </w:r>
      <w:r>
        <w:rPr/>
        <w:t>State</w:t>
      </w:r>
      <w:r>
        <w:rPr>
          <w:spacing w:val="-3"/>
        </w:rPr>
        <w:t> </w:t>
      </w:r>
      <w:r>
        <w:rPr>
          <w:spacing w:val="-2"/>
        </w:rPr>
        <w:t>University</w:t>
      </w:r>
      <w:r>
        <w:rPr/>
        <w:tab/>
        <w:t>Homepage:</w:t>
      </w:r>
      <w:r>
        <w:rPr>
          <w:spacing w:val="-9"/>
        </w:rPr>
        <w:t> </w:t>
      </w:r>
      <w:hyperlink r:id="rId7">
        <w:r>
          <w:rPr>
            <w:color w:val="0000FF"/>
            <w:spacing w:val="-2"/>
            <w:u w:val="single" w:color="0000FF"/>
          </w:rPr>
          <w:t>www.econ.iastate.edu/~oz9a</w:t>
        </w:r>
      </w:hyperlink>
    </w:p>
    <w:p>
      <w:pPr>
        <w:pStyle w:val="BodyText"/>
        <w:tabs>
          <w:tab w:pos="4814" w:val="left" w:leader="none"/>
        </w:tabs>
        <w:spacing w:line="267" w:lineRule="exact" w:before="0"/>
      </w:pPr>
      <w:r>
        <w:rPr/>
        <mc:AlternateContent>
          <mc:Choice Requires="wps">
            <w:drawing>
              <wp:anchor distT="0" distB="0" distL="0" distR="0" allowOverlap="1" layoutInCell="1" locked="0" behindDoc="0" simplePos="0" relativeHeight="15728640">
                <wp:simplePos x="0" y="0"/>
                <wp:positionH relativeFrom="page">
                  <wp:posOffset>786383</wp:posOffset>
                </wp:positionH>
                <wp:positionV relativeFrom="paragraph">
                  <wp:posOffset>199751</wp:posOffset>
                </wp:positionV>
                <wp:extent cx="6143625" cy="952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143625" cy="9525"/>
                        </a:xfrm>
                        <a:custGeom>
                          <a:avLst/>
                          <a:gdLst/>
                          <a:ahLst/>
                          <a:cxnLst/>
                          <a:rect l="l" t="t" r="r" b="b"/>
                          <a:pathLst>
                            <a:path w="6143625" h="9525">
                              <a:moveTo>
                                <a:pt x="6143244" y="0"/>
                              </a:moveTo>
                              <a:lnTo>
                                <a:pt x="0" y="0"/>
                              </a:lnTo>
                              <a:lnTo>
                                <a:pt x="0" y="9144"/>
                              </a:lnTo>
                              <a:lnTo>
                                <a:pt x="6143244" y="9144"/>
                              </a:lnTo>
                              <a:lnTo>
                                <a:pt x="61432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1.919998pt;margin-top:15.72846pt;width:483.72pt;height:.72pt;mso-position-horizontal-relative:page;mso-position-vertical-relative:paragraph;z-index:15728640" id="docshape4" filled="true" fillcolor="#000000" stroked="false">
                <v:fill type="solid"/>
                <w10:wrap type="none"/>
              </v:rect>
            </w:pict>
          </mc:Fallback>
        </mc:AlternateContent>
      </w:r>
      <w:r>
        <w:rPr/>
        <w:t>Ames,</w:t>
      </w:r>
      <w:r>
        <w:rPr>
          <w:spacing w:val="-7"/>
        </w:rPr>
        <w:t> </w:t>
      </w:r>
      <w:r>
        <w:rPr/>
        <w:t>Iowa</w:t>
      </w:r>
      <w:r>
        <w:rPr>
          <w:spacing w:val="-7"/>
        </w:rPr>
        <w:t> </w:t>
      </w:r>
      <w:r>
        <w:rPr/>
        <w:t>50011-</w:t>
      </w:r>
      <w:r>
        <w:rPr>
          <w:spacing w:val="-4"/>
        </w:rPr>
        <w:t>1054</w:t>
      </w:r>
      <w:r>
        <w:rPr/>
        <w:tab/>
        <w:t>ORCID:</w:t>
      </w:r>
      <w:r>
        <w:rPr>
          <w:spacing w:val="-19"/>
        </w:rPr>
        <w:t> </w:t>
      </w:r>
      <w:hyperlink r:id="rId8">
        <w:r>
          <w:rPr>
            <w:color w:val="0000FF"/>
            <w:u w:val="single" w:color="0000FF"/>
          </w:rPr>
          <w:t>0000-0002-0170-</w:t>
        </w:r>
        <w:r>
          <w:rPr>
            <w:color w:val="0000FF"/>
            <w:spacing w:val="-4"/>
            <w:u w:val="single" w:color="0000FF"/>
          </w:rPr>
          <w:t>3256</w:t>
        </w:r>
      </w:hyperlink>
    </w:p>
    <w:p>
      <w:pPr>
        <w:pStyle w:val="Heading1"/>
        <w:spacing w:before="224"/>
      </w:pPr>
      <w:r>
        <w:rPr>
          <w:smallCaps/>
          <w:spacing w:val="15"/>
        </w:rPr>
        <w:t>Education </w:t>
      </w:r>
    </w:p>
    <w:p>
      <w:pPr>
        <w:pStyle w:val="BodyText"/>
        <w:spacing w:before="81"/>
      </w:pPr>
      <w:r>
        <w:rPr/>
        <w:t>Ph.D.</w:t>
      </w:r>
      <w:r>
        <w:rPr>
          <w:spacing w:val="-5"/>
        </w:rPr>
        <w:t> </w:t>
      </w:r>
      <w:r>
        <w:rPr/>
        <w:t>in</w:t>
      </w:r>
      <w:r>
        <w:rPr>
          <w:spacing w:val="-6"/>
        </w:rPr>
        <w:t> </w:t>
      </w:r>
      <w:r>
        <w:rPr/>
        <w:t>Economics,</w:t>
      </w:r>
      <w:r>
        <w:rPr>
          <w:spacing w:val="-5"/>
        </w:rPr>
        <w:t> </w:t>
      </w:r>
      <w:r>
        <w:rPr/>
        <w:t>University</w:t>
      </w:r>
      <w:r>
        <w:rPr>
          <w:spacing w:val="-6"/>
        </w:rPr>
        <w:t> </w:t>
      </w:r>
      <w:r>
        <w:rPr/>
        <w:t>of</w:t>
      </w:r>
      <w:r>
        <w:rPr>
          <w:spacing w:val="-7"/>
        </w:rPr>
        <w:t> </w:t>
      </w:r>
      <w:r>
        <w:rPr/>
        <w:t>Virginia,</w:t>
      </w:r>
      <w:r>
        <w:rPr>
          <w:spacing w:val="-3"/>
        </w:rPr>
        <w:t> </w:t>
      </w:r>
      <w:r>
        <w:rPr/>
        <w:t>August</w:t>
      </w:r>
      <w:r>
        <w:rPr>
          <w:spacing w:val="-6"/>
        </w:rPr>
        <w:t> </w:t>
      </w:r>
      <w:r>
        <w:rPr>
          <w:spacing w:val="-4"/>
        </w:rPr>
        <w:t>2008</w:t>
      </w:r>
    </w:p>
    <w:p>
      <w:pPr>
        <w:pStyle w:val="BodyText"/>
        <w:spacing w:before="81"/>
      </w:pPr>
      <w:r>
        <w:rPr/>
        <w:t>M.A.</w:t>
      </w:r>
      <w:r>
        <w:rPr>
          <w:spacing w:val="-6"/>
        </w:rPr>
        <w:t> </w:t>
      </w:r>
      <w:r>
        <w:rPr/>
        <w:t>in</w:t>
      </w:r>
      <w:r>
        <w:rPr>
          <w:spacing w:val="-6"/>
        </w:rPr>
        <w:t> </w:t>
      </w:r>
      <w:r>
        <w:rPr/>
        <w:t>Economics</w:t>
      </w:r>
      <w:r>
        <w:rPr>
          <w:spacing w:val="-5"/>
        </w:rPr>
        <w:t> </w:t>
      </w:r>
      <w:r>
        <w:rPr/>
        <w:t>with</w:t>
      </w:r>
      <w:r>
        <w:rPr>
          <w:spacing w:val="-6"/>
        </w:rPr>
        <w:t> </w:t>
      </w:r>
      <w:r>
        <w:rPr/>
        <w:t>Honors,</w:t>
      </w:r>
      <w:r>
        <w:rPr>
          <w:spacing w:val="-4"/>
        </w:rPr>
        <w:t> </w:t>
      </w:r>
      <w:r>
        <w:rPr/>
        <w:t>University</w:t>
      </w:r>
      <w:r>
        <w:rPr>
          <w:spacing w:val="-6"/>
        </w:rPr>
        <w:t> </w:t>
      </w:r>
      <w:r>
        <w:rPr/>
        <w:t>of</w:t>
      </w:r>
      <w:r>
        <w:rPr>
          <w:spacing w:val="-6"/>
        </w:rPr>
        <w:t> </w:t>
      </w:r>
      <w:r>
        <w:rPr/>
        <w:t>Kiev-Mohyla</w:t>
      </w:r>
      <w:r>
        <w:rPr>
          <w:spacing w:val="-6"/>
        </w:rPr>
        <w:t> </w:t>
      </w:r>
      <w:r>
        <w:rPr/>
        <w:t>Academy,</w:t>
      </w:r>
      <w:r>
        <w:rPr>
          <w:spacing w:val="-4"/>
        </w:rPr>
        <w:t> </w:t>
      </w:r>
      <w:r>
        <w:rPr/>
        <w:t>June</w:t>
      </w:r>
      <w:r>
        <w:rPr>
          <w:spacing w:val="-4"/>
        </w:rPr>
        <w:t> 2002</w:t>
      </w:r>
    </w:p>
    <w:p>
      <w:pPr>
        <w:pStyle w:val="BodyText"/>
        <w:spacing w:before="78"/>
      </w:pPr>
      <w:r>
        <w:rPr/>
        <w:t>B.A.</w:t>
      </w:r>
      <w:r>
        <w:rPr>
          <w:spacing w:val="-7"/>
        </w:rPr>
        <w:t> </w:t>
      </w:r>
      <w:r>
        <w:rPr/>
        <w:t>in</w:t>
      </w:r>
      <w:r>
        <w:rPr>
          <w:spacing w:val="-6"/>
        </w:rPr>
        <w:t> </w:t>
      </w:r>
      <w:r>
        <w:rPr/>
        <w:t>Economics</w:t>
      </w:r>
      <w:r>
        <w:rPr>
          <w:spacing w:val="-5"/>
        </w:rPr>
        <w:t> </w:t>
      </w:r>
      <w:r>
        <w:rPr/>
        <w:t>with</w:t>
      </w:r>
      <w:r>
        <w:rPr>
          <w:spacing w:val="-6"/>
        </w:rPr>
        <w:t> </w:t>
      </w:r>
      <w:r>
        <w:rPr/>
        <w:t>Honors,</w:t>
      </w:r>
      <w:r>
        <w:rPr>
          <w:spacing w:val="-5"/>
        </w:rPr>
        <w:t> </w:t>
      </w:r>
      <w:r>
        <w:rPr/>
        <w:t>University</w:t>
      </w:r>
      <w:r>
        <w:rPr>
          <w:spacing w:val="-6"/>
        </w:rPr>
        <w:t> </w:t>
      </w:r>
      <w:r>
        <w:rPr/>
        <w:t>of</w:t>
      </w:r>
      <w:r>
        <w:rPr>
          <w:spacing w:val="-6"/>
        </w:rPr>
        <w:t> </w:t>
      </w:r>
      <w:r>
        <w:rPr/>
        <w:t>Kiev-Mohyla</w:t>
      </w:r>
      <w:r>
        <w:rPr>
          <w:spacing w:val="-6"/>
        </w:rPr>
        <w:t> </w:t>
      </w:r>
      <w:r>
        <w:rPr/>
        <w:t>Academy,</w:t>
      </w:r>
      <w:r>
        <w:rPr>
          <w:spacing w:val="-4"/>
        </w:rPr>
        <w:t> </w:t>
      </w:r>
      <w:r>
        <w:rPr/>
        <w:t>June</w:t>
      </w:r>
      <w:r>
        <w:rPr>
          <w:spacing w:val="-5"/>
        </w:rPr>
        <w:t> </w:t>
      </w:r>
      <w:r>
        <w:rPr>
          <w:spacing w:val="-4"/>
        </w:rPr>
        <w:t>2000</w:t>
      </w:r>
    </w:p>
    <w:p>
      <w:pPr>
        <w:pStyle w:val="BodyText"/>
        <w:spacing w:before="14"/>
        <w:ind w:left="0"/>
      </w:pPr>
    </w:p>
    <w:p>
      <w:pPr>
        <w:pStyle w:val="Heading1"/>
      </w:pPr>
      <w:r>
        <w:rPr>
          <w:smallCaps/>
          <w:spacing w:val="16"/>
        </w:rPr>
        <w:t>Fields</w:t>
      </w:r>
      <w:r>
        <w:rPr>
          <w:smallCaps/>
          <w:spacing w:val="35"/>
        </w:rPr>
        <w:t> </w:t>
      </w:r>
      <w:r>
        <w:rPr>
          <w:smallCaps/>
          <w:spacing w:val="10"/>
        </w:rPr>
        <w:t>of</w:t>
      </w:r>
      <w:r>
        <w:rPr>
          <w:smallCaps/>
          <w:spacing w:val="33"/>
        </w:rPr>
        <w:t> </w:t>
      </w:r>
      <w:r>
        <w:rPr>
          <w:smallCaps/>
          <w:spacing w:val="15"/>
        </w:rPr>
        <w:t>Interest </w:t>
      </w:r>
    </w:p>
    <w:p>
      <w:pPr>
        <w:pStyle w:val="BodyText"/>
      </w:pPr>
      <w:r>
        <w:rPr/>
        <w:t>Labor</w:t>
      </w:r>
      <w:r>
        <w:rPr>
          <w:spacing w:val="-7"/>
        </w:rPr>
        <w:t> </w:t>
      </w:r>
      <w:r>
        <w:rPr/>
        <w:t>Economics,</w:t>
      </w:r>
      <w:r>
        <w:rPr>
          <w:spacing w:val="-5"/>
        </w:rPr>
        <w:t> </w:t>
      </w:r>
      <w:r>
        <w:rPr/>
        <w:t>Finance,</w:t>
      </w:r>
      <w:r>
        <w:rPr>
          <w:spacing w:val="-6"/>
        </w:rPr>
        <w:t> </w:t>
      </w:r>
      <w:r>
        <w:rPr/>
        <w:t>Applied</w:t>
      </w:r>
      <w:r>
        <w:rPr>
          <w:spacing w:val="-6"/>
        </w:rPr>
        <w:t> </w:t>
      </w:r>
      <w:r>
        <w:rPr>
          <w:spacing w:val="-2"/>
        </w:rPr>
        <w:t>Econometrics</w:t>
      </w:r>
    </w:p>
    <w:p>
      <w:pPr>
        <w:pStyle w:val="BodyText"/>
        <w:spacing w:before="13"/>
        <w:ind w:left="0"/>
      </w:pPr>
    </w:p>
    <w:p>
      <w:pPr>
        <w:pStyle w:val="Heading1"/>
      </w:pPr>
      <w:r>
        <w:rPr>
          <w:smallCaps/>
          <w:spacing w:val="15"/>
        </w:rPr>
        <w:t>Employment</w:t>
      </w:r>
    </w:p>
    <w:p>
      <w:pPr>
        <w:pStyle w:val="BodyText"/>
        <w:spacing w:line="348" w:lineRule="auto"/>
        <w:ind w:left="133"/>
      </w:pPr>
      <w:r>
        <w:rPr/>
        <w:t>Associate Professor of Economics, Iowa State University, August 2014 to present Assistant</w:t>
      </w:r>
      <w:r>
        <w:rPr>
          <w:spacing w:val="-4"/>
        </w:rPr>
        <w:t> </w:t>
      </w:r>
      <w:r>
        <w:rPr/>
        <w:t>Professor</w:t>
      </w:r>
      <w:r>
        <w:rPr>
          <w:spacing w:val="-4"/>
        </w:rPr>
        <w:t> </w:t>
      </w:r>
      <w:r>
        <w:rPr/>
        <w:t>of</w:t>
      </w:r>
      <w:r>
        <w:rPr>
          <w:spacing w:val="-6"/>
        </w:rPr>
        <w:t> </w:t>
      </w:r>
      <w:r>
        <w:rPr/>
        <w:t>Economics,</w:t>
      </w:r>
      <w:r>
        <w:rPr>
          <w:spacing w:val="-2"/>
        </w:rPr>
        <w:t> </w:t>
      </w:r>
      <w:r>
        <w:rPr/>
        <w:t>Iowa</w:t>
      </w:r>
      <w:r>
        <w:rPr>
          <w:spacing w:val="-4"/>
        </w:rPr>
        <w:t> </w:t>
      </w:r>
      <w:r>
        <w:rPr/>
        <w:t>State</w:t>
      </w:r>
      <w:r>
        <w:rPr>
          <w:spacing w:val="-3"/>
        </w:rPr>
        <w:t> </w:t>
      </w:r>
      <w:r>
        <w:rPr/>
        <w:t>University,</w:t>
      </w:r>
      <w:r>
        <w:rPr>
          <w:spacing w:val="-2"/>
        </w:rPr>
        <w:t> </w:t>
      </w:r>
      <w:r>
        <w:rPr/>
        <w:t>August</w:t>
      </w:r>
      <w:r>
        <w:rPr>
          <w:spacing w:val="-4"/>
        </w:rPr>
        <w:t> </w:t>
      </w:r>
      <w:r>
        <w:rPr/>
        <w:t>2008</w:t>
      </w:r>
      <w:r>
        <w:rPr>
          <w:spacing w:val="-2"/>
        </w:rPr>
        <w:t> </w:t>
      </w:r>
      <w:r>
        <w:rPr/>
        <w:t>to</w:t>
      </w:r>
      <w:r>
        <w:rPr>
          <w:spacing w:val="-3"/>
        </w:rPr>
        <w:t> </w:t>
      </w:r>
      <w:r>
        <w:rPr/>
        <w:t>August</w:t>
      </w:r>
      <w:r>
        <w:rPr>
          <w:spacing w:val="-4"/>
        </w:rPr>
        <w:t> </w:t>
      </w:r>
      <w:r>
        <w:rPr/>
        <w:t>2014 Instructor, University of Virginia, Summer 2008</w:t>
      </w:r>
    </w:p>
    <w:p>
      <w:pPr>
        <w:pStyle w:val="Heading1"/>
        <w:spacing w:before="161"/>
      </w:pPr>
      <w:r>
        <w:rPr>
          <w:smallCaps/>
          <w:spacing w:val="18"/>
        </w:rPr>
        <w:t>Fellowships,</w:t>
      </w:r>
      <w:r>
        <w:rPr>
          <w:smallCaps/>
          <w:spacing w:val="12"/>
        </w:rPr>
        <w:t> </w:t>
      </w:r>
      <w:r>
        <w:rPr>
          <w:smallCaps/>
          <w:spacing w:val="17"/>
        </w:rPr>
        <w:t>Research</w:t>
      </w:r>
      <w:r>
        <w:rPr>
          <w:smallCaps/>
          <w:spacing w:val="26"/>
        </w:rPr>
        <w:t> </w:t>
      </w:r>
      <w:r>
        <w:rPr>
          <w:smallCaps/>
          <w:spacing w:val="18"/>
        </w:rPr>
        <w:t>Affiliations,</w:t>
      </w:r>
      <w:r>
        <w:rPr>
          <w:smallCaps/>
          <w:spacing w:val="13"/>
        </w:rPr>
        <w:t> </w:t>
      </w:r>
      <w:r>
        <w:rPr>
          <w:smallCaps/>
          <w:spacing w:val="18"/>
        </w:rPr>
        <w:t>Certifications,</w:t>
      </w:r>
      <w:r>
        <w:rPr>
          <w:smallCaps/>
          <w:spacing w:val="12"/>
        </w:rPr>
        <w:t> </w:t>
      </w:r>
      <w:r>
        <w:rPr>
          <w:smallCaps/>
          <w:spacing w:val="10"/>
        </w:rPr>
        <w:t>etc.</w:t>
      </w:r>
    </w:p>
    <w:p>
      <w:pPr>
        <w:pStyle w:val="BodyText"/>
        <w:spacing w:before="77"/>
      </w:pPr>
      <w:r>
        <w:rPr/>
        <w:t>Miller</w:t>
      </w:r>
      <w:r>
        <w:rPr>
          <w:spacing w:val="-6"/>
        </w:rPr>
        <w:t> </w:t>
      </w:r>
      <w:r>
        <w:rPr/>
        <w:t>Faculty</w:t>
      </w:r>
      <w:r>
        <w:rPr>
          <w:spacing w:val="-5"/>
        </w:rPr>
        <w:t> </w:t>
      </w:r>
      <w:r>
        <w:rPr/>
        <w:t>Fellow,</w:t>
      </w:r>
      <w:r>
        <w:rPr>
          <w:spacing w:val="-5"/>
        </w:rPr>
        <w:t> </w:t>
      </w:r>
      <w:r>
        <w:rPr/>
        <w:t>Iowa</w:t>
      </w:r>
      <w:r>
        <w:rPr>
          <w:spacing w:val="-5"/>
        </w:rPr>
        <w:t> </w:t>
      </w:r>
      <w:r>
        <w:rPr/>
        <w:t>State</w:t>
      </w:r>
      <w:r>
        <w:rPr>
          <w:spacing w:val="-4"/>
        </w:rPr>
        <w:t> </w:t>
      </w:r>
      <w:r>
        <w:rPr/>
        <w:t>University,</w:t>
      </w:r>
      <w:r>
        <w:rPr>
          <w:spacing w:val="-3"/>
        </w:rPr>
        <w:t> </w:t>
      </w:r>
      <w:r>
        <w:rPr/>
        <w:t>March</w:t>
      </w:r>
      <w:r>
        <w:rPr>
          <w:spacing w:val="-7"/>
        </w:rPr>
        <w:t> </w:t>
      </w:r>
      <w:r>
        <w:rPr/>
        <w:t>2024</w:t>
      </w:r>
      <w:r>
        <w:rPr>
          <w:spacing w:val="-3"/>
        </w:rPr>
        <w:t> </w:t>
      </w:r>
      <w:r>
        <w:rPr/>
        <w:t>to</w:t>
      </w:r>
      <w:r>
        <w:rPr>
          <w:spacing w:val="-4"/>
        </w:rPr>
        <w:t> </w:t>
      </w:r>
      <w:r>
        <w:rPr>
          <w:spacing w:val="-2"/>
        </w:rPr>
        <w:t>present</w:t>
      </w:r>
    </w:p>
    <w:p>
      <w:pPr>
        <w:pStyle w:val="BodyText"/>
        <w:spacing w:before="121"/>
        <w:ind w:right="55"/>
      </w:pPr>
      <w:r>
        <w:rPr/>
        <w:t>Special</w:t>
      </w:r>
      <w:r>
        <w:rPr>
          <w:spacing w:val="-5"/>
        </w:rPr>
        <w:t> </w:t>
      </w:r>
      <w:r>
        <w:rPr/>
        <w:t>Sworn</w:t>
      </w:r>
      <w:r>
        <w:rPr>
          <w:spacing w:val="-5"/>
        </w:rPr>
        <w:t> </w:t>
      </w:r>
      <w:r>
        <w:rPr/>
        <w:t>Status</w:t>
      </w:r>
      <w:r>
        <w:rPr>
          <w:spacing w:val="-6"/>
        </w:rPr>
        <w:t> </w:t>
      </w:r>
      <w:r>
        <w:rPr/>
        <w:t>(SSS)</w:t>
      </w:r>
      <w:r>
        <w:rPr>
          <w:spacing w:val="-3"/>
        </w:rPr>
        <w:t> </w:t>
      </w:r>
      <w:r>
        <w:rPr/>
        <w:t>Researcher,</w:t>
      </w:r>
      <w:r>
        <w:rPr>
          <w:spacing w:val="-3"/>
        </w:rPr>
        <w:t> </w:t>
      </w:r>
      <w:r>
        <w:rPr/>
        <w:t>Center</w:t>
      </w:r>
      <w:r>
        <w:rPr>
          <w:spacing w:val="-5"/>
        </w:rPr>
        <w:t> </w:t>
      </w:r>
      <w:r>
        <w:rPr/>
        <w:t>for</w:t>
      </w:r>
      <w:r>
        <w:rPr>
          <w:spacing w:val="-5"/>
        </w:rPr>
        <w:t> </w:t>
      </w:r>
      <w:r>
        <w:rPr/>
        <w:t>Economic</w:t>
      </w:r>
      <w:r>
        <w:rPr>
          <w:spacing w:val="-4"/>
        </w:rPr>
        <w:t> </w:t>
      </w:r>
      <w:r>
        <w:rPr/>
        <w:t>Studies,</w:t>
      </w:r>
      <w:r>
        <w:rPr>
          <w:spacing w:val="-3"/>
        </w:rPr>
        <w:t> </w:t>
      </w:r>
      <w:r>
        <w:rPr/>
        <w:t>U.S.</w:t>
      </w:r>
      <w:r>
        <w:rPr>
          <w:spacing w:val="-3"/>
        </w:rPr>
        <w:t> </w:t>
      </w:r>
      <w:r>
        <w:rPr/>
        <w:t>Census Bureau, December 2017 to present</w:t>
      </w:r>
    </w:p>
    <w:p>
      <w:pPr>
        <w:pStyle w:val="BodyText"/>
        <w:spacing w:before="121"/>
      </w:pPr>
      <w:r>
        <w:rPr/>
        <w:t>Research</w:t>
      </w:r>
      <w:r>
        <w:rPr>
          <w:spacing w:val="-4"/>
        </w:rPr>
        <w:t> </w:t>
      </w:r>
      <w:r>
        <w:rPr/>
        <w:t>Economist,</w:t>
      </w:r>
      <w:r>
        <w:rPr>
          <w:spacing w:val="-2"/>
        </w:rPr>
        <w:t> </w:t>
      </w:r>
      <w:r>
        <w:rPr/>
        <w:t>National</w:t>
      </w:r>
      <w:r>
        <w:rPr>
          <w:spacing w:val="-4"/>
        </w:rPr>
        <w:t> </w:t>
      </w:r>
      <w:r>
        <w:rPr/>
        <w:t>Bureau</w:t>
      </w:r>
      <w:r>
        <w:rPr>
          <w:spacing w:val="-4"/>
        </w:rPr>
        <w:t> </w:t>
      </w:r>
      <w:r>
        <w:rPr/>
        <w:t>of</w:t>
      </w:r>
      <w:r>
        <w:rPr>
          <w:spacing w:val="-4"/>
        </w:rPr>
        <w:t> </w:t>
      </w:r>
      <w:r>
        <w:rPr/>
        <w:t>Economic</w:t>
      </w:r>
      <w:r>
        <w:rPr>
          <w:spacing w:val="-3"/>
        </w:rPr>
        <w:t> </w:t>
      </w:r>
      <w:r>
        <w:rPr/>
        <w:t>Research</w:t>
      </w:r>
      <w:r>
        <w:rPr>
          <w:spacing w:val="-4"/>
        </w:rPr>
        <w:t> </w:t>
      </w:r>
      <w:r>
        <w:rPr/>
        <w:t>(NBER),</w:t>
      </w:r>
      <w:r>
        <w:rPr>
          <w:spacing w:val="-4"/>
        </w:rPr>
        <w:t> </w:t>
      </w:r>
      <w:r>
        <w:rPr/>
        <w:t>March</w:t>
      </w:r>
      <w:r>
        <w:rPr>
          <w:spacing w:val="-4"/>
        </w:rPr>
        <w:t> </w:t>
      </w:r>
      <w:r>
        <w:rPr/>
        <w:t>2016</w:t>
      </w:r>
      <w:r>
        <w:rPr>
          <w:spacing w:val="-1"/>
        </w:rPr>
        <w:t> </w:t>
      </w:r>
      <w:r>
        <w:rPr/>
        <w:t>to </w:t>
      </w:r>
      <w:r>
        <w:rPr>
          <w:spacing w:val="-2"/>
        </w:rPr>
        <w:t>present</w:t>
      </w:r>
    </w:p>
    <w:p>
      <w:pPr>
        <w:pStyle w:val="BodyText"/>
        <w:spacing w:before="118"/>
      </w:pPr>
      <w:r>
        <w:rPr/>
        <w:t>Course</w:t>
      </w:r>
      <w:r>
        <w:rPr>
          <w:spacing w:val="-3"/>
        </w:rPr>
        <w:t> </w:t>
      </w:r>
      <w:r>
        <w:rPr/>
        <w:t>Development</w:t>
      </w:r>
      <w:r>
        <w:rPr>
          <w:spacing w:val="-4"/>
        </w:rPr>
        <w:t> </w:t>
      </w:r>
      <w:r>
        <w:rPr/>
        <w:t>Institute</w:t>
      </w:r>
      <w:r>
        <w:rPr>
          <w:spacing w:val="-3"/>
        </w:rPr>
        <w:t> </w:t>
      </w:r>
      <w:r>
        <w:rPr/>
        <w:t>(CDI)</w:t>
      </w:r>
      <w:r>
        <w:rPr>
          <w:spacing w:val="-2"/>
        </w:rPr>
        <w:t> </w:t>
      </w:r>
      <w:r>
        <w:rPr/>
        <w:t>2023,</w:t>
      </w:r>
      <w:r>
        <w:rPr>
          <w:spacing w:val="-4"/>
        </w:rPr>
        <w:t> </w:t>
      </w:r>
      <w:r>
        <w:rPr/>
        <w:t>Center</w:t>
      </w:r>
      <w:r>
        <w:rPr>
          <w:spacing w:val="-4"/>
        </w:rPr>
        <w:t> </w:t>
      </w:r>
      <w:r>
        <w:rPr/>
        <w:t>for</w:t>
      </w:r>
      <w:r>
        <w:rPr>
          <w:spacing w:val="-4"/>
        </w:rPr>
        <w:t> </w:t>
      </w:r>
      <w:r>
        <w:rPr/>
        <w:t>Excellence</w:t>
      </w:r>
      <w:r>
        <w:rPr>
          <w:spacing w:val="-5"/>
        </w:rPr>
        <w:t> </w:t>
      </w:r>
      <w:r>
        <w:rPr/>
        <w:t>in</w:t>
      </w:r>
      <w:r>
        <w:rPr>
          <w:spacing w:val="-4"/>
        </w:rPr>
        <w:t> </w:t>
      </w:r>
      <w:r>
        <w:rPr/>
        <w:t>Learning</w:t>
      </w:r>
      <w:r>
        <w:rPr>
          <w:spacing w:val="-4"/>
        </w:rPr>
        <w:t> </w:t>
      </w:r>
      <w:r>
        <w:rPr/>
        <w:t>and Teaching (CELT), Iowa State University, May to July 2023</w:t>
      </w:r>
    </w:p>
    <w:p>
      <w:pPr>
        <w:pStyle w:val="BodyText"/>
        <w:spacing w:before="15"/>
        <w:ind w:left="0"/>
      </w:pPr>
    </w:p>
    <w:p>
      <w:pPr>
        <w:pStyle w:val="Heading1"/>
      </w:pPr>
      <w:r>
        <w:rPr>
          <w:smallCaps/>
          <w:spacing w:val="17"/>
        </w:rPr>
        <w:t>Refereed</w:t>
      </w:r>
      <w:r>
        <w:rPr>
          <w:smallCaps/>
          <w:spacing w:val="31"/>
        </w:rPr>
        <w:t> </w:t>
      </w:r>
      <w:r>
        <w:rPr>
          <w:smallCaps/>
          <w:spacing w:val="17"/>
        </w:rPr>
        <w:t>Journal</w:t>
      </w:r>
      <w:r>
        <w:rPr>
          <w:smallCaps/>
          <w:spacing w:val="27"/>
        </w:rPr>
        <w:t> </w:t>
      </w:r>
      <w:r>
        <w:rPr>
          <w:smallCaps/>
          <w:spacing w:val="15"/>
        </w:rPr>
        <w:t>Articles</w:t>
      </w:r>
    </w:p>
    <w:p>
      <w:pPr>
        <w:pStyle w:val="BodyText"/>
        <w:spacing w:before="98"/>
      </w:pPr>
      <w:r>
        <w:rPr/>
        <w:t>Jensen,</w:t>
      </w:r>
      <w:r>
        <w:rPr>
          <w:spacing w:val="-7"/>
        </w:rPr>
        <w:t> </w:t>
      </w:r>
      <w:r>
        <w:rPr/>
        <w:t>Helen</w:t>
      </w:r>
      <w:r>
        <w:rPr>
          <w:spacing w:val="-7"/>
        </w:rPr>
        <w:t> </w:t>
      </w:r>
      <w:r>
        <w:rPr/>
        <w:t>H.,</w:t>
      </w:r>
      <w:r>
        <w:rPr>
          <w:spacing w:val="-5"/>
        </w:rPr>
        <w:t> </w:t>
      </w:r>
      <w:r>
        <w:rPr/>
        <w:t>Brent</w:t>
      </w:r>
      <w:r>
        <w:rPr>
          <w:spacing w:val="-6"/>
        </w:rPr>
        <w:t> </w:t>
      </w:r>
      <w:r>
        <w:rPr/>
        <w:t>E.</w:t>
      </w:r>
      <w:r>
        <w:rPr>
          <w:spacing w:val="-5"/>
        </w:rPr>
        <w:t> </w:t>
      </w:r>
      <w:r>
        <w:rPr/>
        <w:t>Kreider,</w:t>
      </w:r>
      <w:r>
        <w:rPr>
          <w:spacing w:val="-7"/>
        </w:rPr>
        <w:t> </w:t>
      </w:r>
      <w:r>
        <w:rPr/>
        <w:t>John</w:t>
      </w:r>
      <w:r>
        <w:rPr>
          <w:spacing w:val="-6"/>
        </w:rPr>
        <w:t> </w:t>
      </w:r>
      <w:r>
        <w:rPr/>
        <w:t>V.</w:t>
      </w:r>
      <w:r>
        <w:rPr>
          <w:spacing w:val="-5"/>
        </w:rPr>
        <w:t> </w:t>
      </w:r>
      <w:r>
        <w:rPr/>
        <w:t>Pepper,</w:t>
      </w:r>
      <w:r>
        <w:rPr>
          <w:spacing w:val="-5"/>
        </w:rPr>
        <w:t> </w:t>
      </w:r>
      <w:r>
        <w:rPr/>
        <w:t>Oleksandr</w:t>
      </w:r>
      <w:r>
        <w:rPr>
          <w:spacing w:val="-7"/>
        </w:rPr>
        <w:t> </w:t>
      </w:r>
      <w:r>
        <w:rPr/>
        <w:t>Zhylyevskyy,</w:t>
      </w:r>
      <w:r>
        <w:rPr>
          <w:spacing w:val="-4"/>
        </w:rPr>
        <w:t> </w:t>
      </w:r>
      <w:r>
        <w:rPr>
          <w:spacing w:val="-2"/>
        </w:rPr>
        <w:t>Kimberly</w:t>
      </w:r>
    </w:p>
    <w:p>
      <w:pPr>
        <w:pStyle w:val="BodyText"/>
        <w:spacing w:before="1"/>
      </w:pPr>
      <w:r>
        <w:rPr/>
        <w:t>A.</w:t>
      </w:r>
      <w:r>
        <w:rPr>
          <w:spacing w:val="-1"/>
        </w:rPr>
        <w:t> </w:t>
      </w:r>
      <w:r>
        <w:rPr/>
        <w:t>Greder.</w:t>
      </w:r>
      <w:r>
        <w:rPr>
          <w:spacing w:val="-2"/>
        </w:rPr>
        <w:t> </w:t>
      </w:r>
      <w:r>
        <w:rPr/>
        <w:t>2023.</w:t>
      </w:r>
      <w:r>
        <w:rPr>
          <w:spacing w:val="-1"/>
        </w:rPr>
        <w:t> </w:t>
      </w:r>
      <w:r>
        <w:rPr/>
        <w:t>“Causal</w:t>
      </w:r>
      <w:r>
        <w:rPr>
          <w:spacing w:val="-3"/>
        </w:rPr>
        <w:t> </w:t>
      </w:r>
      <w:r>
        <w:rPr/>
        <w:t>effects</w:t>
      </w:r>
      <w:r>
        <w:rPr>
          <w:spacing w:val="-2"/>
        </w:rPr>
        <w:t> </w:t>
      </w:r>
      <w:r>
        <w:rPr/>
        <w:t>of</w:t>
      </w:r>
      <w:r>
        <w:rPr>
          <w:spacing w:val="-3"/>
        </w:rPr>
        <w:t> </w:t>
      </w:r>
      <w:r>
        <w:rPr/>
        <w:t>mental</w:t>
      </w:r>
      <w:r>
        <w:rPr>
          <w:spacing w:val="-5"/>
        </w:rPr>
        <w:t> </w:t>
      </w:r>
      <w:r>
        <w:rPr/>
        <w:t>health</w:t>
      </w:r>
      <w:r>
        <w:rPr>
          <w:spacing w:val="-3"/>
        </w:rPr>
        <w:t> </w:t>
      </w:r>
      <w:r>
        <w:rPr/>
        <w:t>on</w:t>
      </w:r>
      <w:r>
        <w:rPr>
          <w:spacing w:val="-3"/>
        </w:rPr>
        <w:t> </w:t>
      </w:r>
      <w:r>
        <w:rPr/>
        <w:t>food</w:t>
      </w:r>
      <w:r>
        <w:rPr>
          <w:spacing w:val="-3"/>
        </w:rPr>
        <w:t> </w:t>
      </w:r>
      <w:r>
        <w:rPr/>
        <w:t>security,”</w:t>
      </w:r>
      <w:r>
        <w:rPr>
          <w:spacing w:val="-3"/>
        </w:rPr>
        <w:t> </w:t>
      </w:r>
      <w:r>
        <w:rPr>
          <w:i/>
        </w:rPr>
        <w:t>Journal</w:t>
      </w:r>
      <w:r>
        <w:rPr>
          <w:i/>
          <w:spacing w:val="-3"/>
        </w:rPr>
        <w:t> </w:t>
      </w:r>
      <w:r>
        <w:rPr>
          <w:i/>
        </w:rPr>
        <w:t>of</w:t>
      </w:r>
      <w:r>
        <w:rPr>
          <w:i/>
          <w:spacing w:val="-3"/>
        </w:rPr>
        <w:t> </w:t>
      </w:r>
      <w:r>
        <w:rPr>
          <w:i/>
        </w:rPr>
        <w:t>Health Economics</w:t>
      </w:r>
      <w:r>
        <w:rPr/>
        <w:t>, vol. 92 (December), 102804; DOI: </w:t>
      </w:r>
      <w:hyperlink r:id="rId9">
        <w:r>
          <w:rPr>
            <w:color w:val="0000FF"/>
            <w:u w:val="single" w:color="0000FF"/>
          </w:rPr>
          <w:t>doi.org/10.1016/j.jhealeco.2023.</w:t>
        </w:r>
      </w:hyperlink>
      <w:r>
        <w:rPr>
          <w:color w:val="0000FF"/>
        </w:rPr>
        <w:t> </w:t>
      </w:r>
      <w:hyperlink r:id="rId9">
        <w:r>
          <w:rPr>
            <w:color w:val="0000FF"/>
            <w:u w:val="single" w:color="0000FF"/>
          </w:rPr>
          <w:t>102804</w:t>
        </w:r>
      </w:hyperlink>
      <w:r>
        <w:rPr/>
        <w:t>. (This article received the 2023 Honorable Mention Award for “Outstanding Economics Paper in the Areas of Food Safety and Human Nutrition” from the Food Safety and Nutrition section of the AAEA.)</w:t>
      </w:r>
    </w:p>
    <w:p>
      <w:pPr>
        <w:pStyle w:val="BodyText"/>
        <w:spacing w:before="120"/>
        <w:ind w:right="192" w:hanging="1"/>
        <w:jc w:val="both"/>
      </w:pPr>
      <w:r>
        <w:rPr/>
        <w:t>Boyle, Glenn, Roger Stover, Amrit Tiwana, Oleksandr Zhylyevskyy. 2022. “Depositor responses</w:t>
      </w:r>
      <w:r>
        <w:rPr>
          <w:spacing w:val="-3"/>
        </w:rPr>
        <w:t> </w:t>
      </w:r>
      <w:r>
        <w:rPr/>
        <w:t>to</w:t>
      </w:r>
      <w:r>
        <w:rPr>
          <w:spacing w:val="-3"/>
        </w:rPr>
        <w:t> </w:t>
      </w:r>
      <w:r>
        <w:rPr/>
        <w:t>a</w:t>
      </w:r>
      <w:r>
        <w:rPr>
          <w:spacing w:val="-4"/>
        </w:rPr>
        <w:t> </w:t>
      </w:r>
      <w:r>
        <w:rPr/>
        <w:t>banking</w:t>
      </w:r>
      <w:r>
        <w:rPr>
          <w:spacing w:val="-4"/>
        </w:rPr>
        <w:t> </w:t>
      </w:r>
      <w:r>
        <w:rPr/>
        <w:t>crisis:</w:t>
      </w:r>
      <w:r>
        <w:rPr>
          <w:spacing w:val="-2"/>
        </w:rPr>
        <w:t> </w:t>
      </w:r>
      <w:r>
        <w:rPr/>
        <w:t>Are</w:t>
      </w:r>
      <w:r>
        <w:rPr>
          <w:spacing w:val="-3"/>
        </w:rPr>
        <w:t> </w:t>
      </w:r>
      <w:r>
        <w:rPr/>
        <w:t>finance</w:t>
      </w:r>
      <w:r>
        <w:rPr>
          <w:spacing w:val="-3"/>
        </w:rPr>
        <w:t> </w:t>
      </w:r>
      <w:r>
        <w:rPr/>
        <w:t>professionals</w:t>
      </w:r>
      <w:r>
        <w:rPr>
          <w:spacing w:val="-3"/>
        </w:rPr>
        <w:t> </w:t>
      </w:r>
      <w:r>
        <w:rPr/>
        <w:t>special?”</w:t>
      </w:r>
      <w:r>
        <w:rPr>
          <w:spacing w:val="-3"/>
        </w:rPr>
        <w:t> </w:t>
      </w:r>
      <w:r>
        <w:rPr>
          <w:i/>
        </w:rPr>
        <w:t>Journal</w:t>
      </w:r>
      <w:r>
        <w:rPr>
          <w:i/>
          <w:spacing w:val="-4"/>
        </w:rPr>
        <w:t> </w:t>
      </w:r>
      <w:r>
        <w:rPr>
          <w:i/>
        </w:rPr>
        <w:t>of</w:t>
      </w:r>
      <w:r>
        <w:rPr>
          <w:i/>
          <w:spacing w:val="-4"/>
        </w:rPr>
        <w:t> </w:t>
      </w:r>
      <w:r>
        <w:rPr>
          <w:i/>
        </w:rPr>
        <w:t>Empirical Finance</w:t>
      </w:r>
      <w:r>
        <w:rPr/>
        <w:t>, vol. 67 (June), pp. 182-195; DOI: </w:t>
      </w:r>
      <w:hyperlink r:id="rId10">
        <w:r>
          <w:rPr>
            <w:color w:val="0000FF"/>
            <w:u w:val="single" w:color="0000FF"/>
          </w:rPr>
          <w:t>10.1016/j.jempfin.2022.03.004</w:t>
        </w:r>
      </w:hyperlink>
    </w:p>
    <w:p>
      <w:pPr>
        <w:spacing w:before="120"/>
        <w:ind w:left="134" w:right="55" w:hanging="1"/>
        <w:jc w:val="left"/>
        <w:rPr>
          <w:sz w:val="22"/>
        </w:rPr>
      </w:pPr>
      <w:r>
        <w:rPr>
          <w:sz w:val="22"/>
        </w:rPr>
        <w:t>Khovansky,</w:t>
      </w:r>
      <w:r>
        <w:rPr>
          <w:spacing w:val="-2"/>
          <w:sz w:val="22"/>
        </w:rPr>
        <w:t> </w:t>
      </w:r>
      <w:r>
        <w:rPr>
          <w:sz w:val="22"/>
        </w:rPr>
        <w:t>Serguey,</w:t>
      </w:r>
      <w:r>
        <w:rPr>
          <w:spacing w:val="-4"/>
          <w:sz w:val="22"/>
        </w:rPr>
        <w:t> </w:t>
      </w:r>
      <w:r>
        <w:rPr>
          <w:sz w:val="22"/>
        </w:rPr>
        <w:t>Oleksandr</w:t>
      </w:r>
      <w:r>
        <w:rPr>
          <w:spacing w:val="-4"/>
          <w:sz w:val="22"/>
        </w:rPr>
        <w:t> </w:t>
      </w:r>
      <w:r>
        <w:rPr>
          <w:sz w:val="22"/>
        </w:rPr>
        <w:t>Zhylyevskyy.</w:t>
      </w:r>
      <w:r>
        <w:rPr>
          <w:spacing w:val="-2"/>
          <w:sz w:val="22"/>
        </w:rPr>
        <w:t> </w:t>
      </w:r>
      <w:r>
        <w:rPr>
          <w:sz w:val="22"/>
        </w:rPr>
        <w:t>2020.</w:t>
      </w:r>
      <w:r>
        <w:rPr>
          <w:spacing w:val="-2"/>
          <w:sz w:val="22"/>
        </w:rPr>
        <w:t> </w:t>
      </w:r>
      <w:r>
        <w:rPr>
          <w:sz w:val="22"/>
        </w:rPr>
        <w:t>“A</w:t>
      </w:r>
      <w:r>
        <w:rPr>
          <w:spacing w:val="-3"/>
          <w:sz w:val="22"/>
        </w:rPr>
        <w:t> </w:t>
      </w:r>
      <w:r>
        <w:rPr>
          <w:sz w:val="22"/>
        </w:rPr>
        <w:t>note</w:t>
      </w:r>
      <w:r>
        <w:rPr>
          <w:spacing w:val="-2"/>
          <w:sz w:val="22"/>
        </w:rPr>
        <w:t> </w:t>
      </w:r>
      <w:r>
        <w:rPr>
          <w:sz w:val="22"/>
        </w:rPr>
        <w:t>on</w:t>
      </w:r>
      <w:r>
        <w:rPr>
          <w:spacing w:val="-4"/>
          <w:sz w:val="22"/>
        </w:rPr>
        <w:t> </w:t>
      </w:r>
      <w:r>
        <w:rPr>
          <w:sz w:val="22"/>
        </w:rPr>
        <w:t>a</w:t>
      </w:r>
      <w:r>
        <w:rPr>
          <w:spacing w:val="-6"/>
          <w:sz w:val="22"/>
        </w:rPr>
        <w:t> </w:t>
      </w:r>
      <w:r>
        <w:rPr>
          <w:sz w:val="22"/>
        </w:rPr>
        <w:t>cross-sectional</w:t>
      </w:r>
      <w:r>
        <w:rPr>
          <w:spacing w:val="-4"/>
          <w:sz w:val="22"/>
        </w:rPr>
        <w:t> </w:t>
      </w:r>
      <w:r>
        <w:rPr>
          <w:sz w:val="22"/>
        </w:rPr>
        <w:t>GMM estimator in the presence of an observable common shock,” </w:t>
      </w:r>
      <w:r>
        <w:rPr>
          <w:i/>
          <w:sz w:val="22"/>
        </w:rPr>
        <w:t>Statistics: A Journal of Theoretical and Applied Statistics</w:t>
      </w:r>
      <w:r>
        <w:rPr>
          <w:sz w:val="22"/>
        </w:rPr>
        <w:t>, vol. 54 (2), pp. 415-423; DOI: </w:t>
      </w:r>
      <w:hyperlink r:id="rId11">
        <w:r>
          <w:rPr>
            <w:color w:val="0000FF"/>
            <w:spacing w:val="-2"/>
            <w:sz w:val="22"/>
            <w:u w:val="single" w:color="0000FF"/>
          </w:rPr>
          <w:t>10.1080/02331888.2020.1737867</w:t>
        </w:r>
      </w:hyperlink>
    </w:p>
    <w:p>
      <w:pPr>
        <w:pStyle w:val="BodyText"/>
        <w:spacing w:before="118"/>
        <w:ind w:left="133" w:right="55"/>
      </w:pPr>
      <w:r>
        <w:rPr/>
        <w:t>Jensen, Helen H., Brent Kreider, and Oleksandr Zhylyevskyy. 2019. “Investigating Treatment Effects of Participating Jointly in SNAP and WIC when the Treatment is Validated</w:t>
      </w:r>
      <w:r>
        <w:rPr>
          <w:spacing w:val="-4"/>
        </w:rPr>
        <w:t> </w:t>
      </w:r>
      <w:r>
        <w:rPr/>
        <w:t>Only</w:t>
      </w:r>
      <w:r>
        <w:rPr>
          <w:spacing w:val="-4"/>
        </w:rPr>
        <w:t> </w:t>
      </w:r>
      <w:r>
        <w:rPr/>
        <w:t>for</w:t>
      </w:r>
      <w:r>
        <w:rPr>
          <w:spacing w:val="-4"/>
        </w:rPr>
        <w:t> </w:t>
      </w:r>
      <w:r>
        <w:rPr/>
        <w:t>SNAP,”</w:t>
      </w:r>
      <w:r>
        <w:rPr>
          <w:spacing w:val="-4"/>
        </w:rPr>
        <w:t> </w:t>
      </w:r>
      <w:r>
        <w:rPr>
          <w:i/>
        </w:rPr>
        <w:t>Southern</w:t>
      </w:r>
      <w:r>
        <w:rPr>
          <w:i/>
          <w:spacing w:val="-4"/>
        </w:rPr>
        <w:t> </w:t>
      </w:r>
      <w:r>
        <w:rPr>
          <w:i/>
        </w:rPr>
        <w:t>Economic</w:t>
      </w:r>
      <w:r>
        <w:rPr>
          <w:i/>
          <w:spacing w:val="-3"/>
        </w:rPr>
        <w:t> </w:t>
      </w:r>
      <w:r>
        <w:rPr>
          <w:i/>
        </w:rPr>
        <w:t>Journal,</w:t>
      </w:r>
      <w:r>
        <w:rPr>
          <w:i/>
          <w:spacing w:val="-2"/>
        </w:rPr>
        <w:t> </w:t>
      </w:r>
      <w:r>
        <w:rPr/>
        <w:t>vol.</w:t>
      </w:r>
      <w:r>
        <w:rPr>
          <w:spacing w:val="-2"/>
        </w:rPr>
        <w:t> </w:t>
      </w:r>
      <w:r>
        <w:rPr/>
        <w:t>86</w:t>
      </w:r>
      <w:r>
        <w:rPr>
          <w:spacing w:val="-2"/>
        </w:rPr>
        <w:t> </w:t>
      </w:r>
      <w:r>
        <w:rPr/>
        <w:t>(1),</w:t>
      </w:r>
      <w:r>
        <w:rPr>
          <w:spacing w:val="-2"/>
        </w:rPr>
        <w:t> </w:t>
      </w:r>
      <w:r>
        <w:rPr/>
        <w:t>pp.</w:t>
      </w:r>
      <w:r>
        <w:rPr>
          <w:spacing w:val="-2"/>
        </w:rPr>
        <w:t> </w:t>
      </w:r>
      <w:r>
        <w:rPr/>
        <w:t>124–155;</w:t>
      </w:r>
      <w:r>
        <w:rPr>
          <w:spacing w:val="-2"/>
        </w:rPr>
        <w:t> </w:t>
      </w:r>
      <w:r>
        <w:rPr/>
        <w:t>DOI:</w:t>
      </w:r>
    </w:p>
    <w:p>
      <w:pPr>
        <w:pStyle w:val="BodyText"/>
        <w:spacing w:after="0"/>
        <w:sectPr>
          <w:footerReference w:type="default" r:id="rId5"/>
          <w:type w:val="continuous"/>
          <w:pgSz w:w="11910" w:h="16840"/>
          <w:pgMar w:header="0" w:footer="529" w:top="900" w:bottom="720" w:left="1133" w:right="992"/>
          <w:pgNumType w:start="1"/>
        </w:sectPr>
      </w:pPr>
    </w:p>
    <w:p>
      <w:pPr>
        <w:pStyle w:val="BodyText"/>
        <w:spacing w:before="182"/>
        <w:ind w:right="142"/>
      </w:pPr>
      <w:hyperlink r:id="rId14">
        <w:r>
          <w:rPr>
            <w:color w:val="0000FF"/>
            <w:u w:val="single" w:color="0000FF"/>
          </w:rPr>
          <w:t>10.1002/soej.12365</w:t>
        </w:r>
      </w:hyperlink>
      <w:r>
        <w:rPr/>
        <w:t>.</w:t>
      </w:r>
      <w:r>
        <w:rPr>
          <w:spacing w:val="-3"/>
        </w:rPr>
        <w:t> </w:t>
      </w:r>
      <w:r>
        <w:rPr/>
        <w:t>(This</w:t>
      </w:r>
      <w:r>
        <w:rPr>
          <w:spacing w:val="-4"/>
        </w:rPr>
        <w:t> </w:t>
      </w:r>
      <w:r>
        <w:rPr/>
        <w:t>article</w:t>
      </w:r>
      <w:r>
        <w:rPr>
          <w:spacing w:val="-4"/>
        </w:rPr>
        <w:t> </w:t>
      </w:r>
      <w:r>
        <w:rPr/>
        <w:t>received</w:t>
      </w:r>
      <w:r>
        <w:rPr>
          <w:spacing w:val="-6"/>
        </w:rPr>
        <w:t> </w:t>
      </w:r>
      <w:r>
        <w:rPr/>
        <w:t>the</w:t>
      </w:r>
      <w:r>
        <w:rPr>
          <w:spacing w:val="-4"/>
        </w:rPr>
        <w:t> </w:t>
      </w:r>
      <w:r>
        <w:rPr/>
        <w:t>2019</w:t>
      </w:r>
      <w:r>
        <w:rPr>
          <w:spacing w:val="-3"/>
        </w:rPr>
        <w:t> </w:t>
      </w:r>
      <w:r>
        <w:rPr/>
        <w:t>Honorable</w:t>
      </w:r>
      <w:r>
        <w:rPr>
          <w:spacing w:val="-5"/>
        </w:rPr>
        <w:t> </w:t>
      </w:r>
      <w:r>
        <w:rPr/>
        <w:t>Mention</w:t>
      </w:r>
      <w:r>
        <w:rPr>
          <w:spacing w:val="-4"/>
        </w:rPr>
        <w:t> </w:t>
      </w:r>
      <w:r>
        <w:rPr/>
        <w:t>Award</w:t>
      </w:r>
      <w:r>
        <w:rPr>
          <w:spacing w:val="-4"/>
        </w:rPr>
        <w:t> </w:t>
      </w:r>
      <w:r>
        <w:rPr/>
        <w:t>from the Food Safety and Nutrition section of the AAEA.)</w:t>
      </w:r>
    </w:p>
    <w:p>
      <w:pPr>
        <w:spacing w:before="120"/>
        <w:ind w:left="134" w:right="55" w:hanging="1"/>
        <w:jc w:val="left"/>
        <w:rPr>
          <w:i/>
          <w:sz w:val="22"/>
        </w:rPr>
      </w:pPr>
      <w:r>
        <w:rPr>
          <w:sz w:val="22"/>
        </w:rPr>
        <w:t>Senia,</w:t>
      </w:r>
      <w:r>
        <w:rPr>
          <w:spacing w:val="-4"/>
          <w:sz w:val="22"/>
        </w:rPr>
        <w:t> </w:t>
      </w:r>
      <w:r>
        <w:rPr>
          <w:sz w:val="22"/>
        </w:rPr>
        <w:t>Mark</w:t>
      </w:r>
      <w:r>
        <w:rPr>
          <w:spacing w:val="-4"/>
          <w:sz w:val="22"/>
        </w:rPr>
        <w:t> </w:t>
      </w:r>
      <w:r>
        <w:rPr>
          <w:sz w:val="22"/>
        </w:rPr>
        <w:t>C.,</w:t>
      </w:r>
      <w:r>
        <w:rPr>
          <w:spacing w:val="-2"/>
          <w:sz w:val="22"/>
        </w:rPr>
        <w:t> </w:t>
      </w:r>
      <w:r>
        <w:rPr>
          <w:sz w:val="22"/>
        </w:rPr>
        <w:t>Helen</w:t>
      </w:r>
      <w:r>
        <w:rPr>
          <w:spacing w:val="-6"/>
          <w:sz w:val="22"/>
        </w:rPr>
        <w:t> </w:t>
      </w:r>
      <w:r>
        <w:rPr>
          <w:sz w:val="22"/>
        </w:rPr>
        <w:t>H.</w:t>
      </w:r>
      <w:r>
        <w:rPr>
          <w:spacing w:val="-2"/>
          <w:sz w:val="22"/>
        </w:rPr>
        <w:t> </w:t>
      </w:r>
      <w:r>
        <w:rPr>
          <w:sz w:val="22"/>
        </w:rPr>
        <w:t>Jensen,</w:t>
      </w:r>
      <w:r>
        <w:rPr>
          <w:spacing w:val="-2"/>
          <w:sz w:val="22"/>
        </w:rPr>
        <w:t> </w:t>
      </w:r>
      <w:r>
        <w:rPr>
          <w:sz w:val="22"/>
        </w:rPr>
        <w:t>Oleksandr</w:t>
      </w:r>
      <w:r>
        <w:rPr>
          <w:spacing w:val="-6"/>
          <w:sz w:val="22"/>
        </w:rPr>
        <w:t> </w:t>
      </w:r>
      <w:r>
        <w:rPr>
          <w:sz w:val="22"/>
        </w:rPr>
        <w:t>Zhylyevskyy.</w:t>
      </w:r>
      <w:r>
        <w:rPr>
          <w:spacing w:val="-2"/>
          <w:sz w:val="22"/>
        </w:rPr>
        <w:t> </w:t>
      </w:r>
      <w:r>
        <w:rPr>
          <w:sz w:val="22"/>
        </w:rPr>
        <w:t>2017.</w:t>
      </w:r>
      <w:r>
        <w:rPr>
          <w:spacing w:val="-2"/>
          <w:sz w:val="22"/>
        </w:rPr>
        <w:t> </w:t>
      </w:r>
      <w:r>
        <w:rPr>
          <w:sz w:val="22"/>
        </w:rPr>
        <w:t>“Time</w:t>
      </w:r>
      <w:r>
        <w:rPr>
          <w:spacing w:val="-3"/>
          <w:sz w:val="22"/>
        </w:rPr>
        <w:t> </w:t>
      </w:r>
      <w:r>
        <w:rPr>
          <w:sz w:val="22"/>
        </w:rPr>
        <w:t>in</w:t>
      </w:r>
      <w:r>
        <w:rPr>
          <w:spacing w:val="-4"/>
          <w:sz w:val="22"/>
        </w:rPr>
        <w:t> </w:t>
      </w:r>
      <w:r>
        <w:rPr>
          <w:sz w:val="22"/>
        </w:rPr>
        <w:t>Eating</w:t>
      </w:r>
      <w:r>
        <w:rPr>
          <w:spacing w:val="-4"/>
          <w:sz w:val="22"/>
        </w:rPr>
        <w:t> </w:t>
      </w:r>
      <w:r>
        <w:rPr>
          <w:sz w:val="22"/>
        </w:rPr>
        <w:t>and Food Preparation among Single Adults,” </w:t>
      </w:r>
      <w:r>
        <w:rPr>
          <w:i/>
          <w:sz w:val="22"/>
        </w:rPr>
        <w:t>Review of Economics of the Household,</w:t>
      </w:r>
    </w:p>
    <w:p>
      <w:pPr>
        <w:pStyle w:val="BodyText"/>
        <w:spacing w:before="1"/>
      </w:pPr>
      <w:r>
        <w:rPr/>
        <w:t>vol.</w:t>
      </w:r>
      <w:r>
        <w:rPr>
          <w:spacing w:val="-4"/>
        </w:rPr>
        <w:t> </w:t>
      </w:r>
      <w:r>
        <w:rPr/>
        <w:t>15</w:t>
      </w:r>
      <w:r>
        <w:rPr>
          <w:spacing w:val="-4"/>
        </w:rPr>
        <w:t> </w:t>
      </w:r>
      <w:r>
        <w:rPr/>
        <w:t>(2),</w:t>
      </w:r>
      <w:r>
        <w:rPr>
          <w:spacing w:val="-4"/>
        </w:rPr>
        <w:t> </w:t>
      </w:r>
      <w:r>
        <w:rPr/>
        <w:t>pp.</w:t>
      </w:r>
      <w:r>
        <w:rPr>
          <w:spacing w:val="-4"/>
        </w:rPr>
        <w:t> </w:t>
      </w:r>
      <w:r>
        <w:rPr/>
        <w:t>399–432;</w:t>
      </w:r>
      <w:r>
        <w:rPr>
          <w:spacing w:val="-4"/>
        </w:rPr>
        <w:t> </w:t>
      </w:r>
      <w:r>
        <w:rPr/>
        <w:t>DOI:</w:t>
      </w:r>
      <w:r>
        <w:rPr>
          <w:spacing w:val="-7"/>
        </w:rPr>
        <w:t> </w:t>
      </w:r>
      <w:hyperlink r:id="rId15">
        <w:r>
          <w:rPr>
            <w:color w:val="0000FF"/>
            <w:u w:val="single" w:color="0000FF"/>
          </w:rPr>
          <w:t>10.1007/s11150-014-9258-5</w:t>
        </w:r>
      </w:hyperlink>
      <w:r>
        <w:rPr/>
        <w:t>.</w:t>
      </w:r>
      <w:r>
        <w:rPr>
          <w:spacing w:val="-4"/>
        </w:rPr>
        <w:t> </w:t>
      </w:r>
      <w:r>
        <w:rPr/>
        <w:t>(Before</w:t>
      </w:r>
      <w:r>
        <w:rPr>
          <w:spacing w:val="-5"/>
        </w:rPr>
        <w:t> </w:t>
      </w:r>
      <w:r>
        <w:rPr/>
        <w:t>publication,</w:t>
      </w:r>
      <w:r>
        <w:rPr>
          <w:spacing w:val="-4"/>
        </w:rPr>
        <w:t> </w:t>
      </w:r>
      <w:r>
        <w:rPr/>
        <w:t>this article circulated as CARD working paper 14-WP 549.)</w:t>
      </w:r>
    </w:p>
    <w:p>
      <w:pPr>
        <w:pStyle w:val="BodyText"/>
        <w:spacing w:before="120"/>
        <w:ind w:left="133"/>
      </w:pPr>
      <w:r>
        <w:rPr/>
        <w:t>Khovansky,</w:t>
      </w:r>
      <w:r>
        <w:rPr>
          <w:spacing w:val="-2"/>
        </w:rPr>
        <w:t> </w:t>
      </w:r>
      <w:r>
        <w:rPr/>
        <w:t>Serguey,</w:t>
      </w:r>
      <w:r>
        <w:rPr>
          <w:spacing w:val="-4"/>
        </w:rPr>
        <w:t> </w:t>
      </w:r>
      <w:r>
        <w:rPr/>
        <w:t>Oleksandr</w:t>
      </w:r>
      <w:r>
        <w:rPr>
          <w:spacing w:val="-4"/>
        </w:rPr>
        <w:t> </w:t>
      </w:r>
      <w:r>
        <w:rPr/>
        <w:t>Zhylyevskyy.</w:t>
      </w:r>
      <w:r>
        <w:rPr>
          <w:spacing w:val="-2"/>
        </w:rPr>
        <w:t> </w:t>
      </w:r>
      <w:r>
        <w:rPr/>
        <w:t>2017.</w:t>
      </w:r>
      <w:r>
        <w:rPr>
          <w:spacing w:val="-2"/>
        </w:rPr>
        <w:t> </w:t>
      </w:r>
      <w:r>
        <w:rPr/>
        <w:t>“On</w:t>
      </w:r>
      <w:r>
        <w:rPr>
          <w:spacing w:val="-4"/>
        </w:rPr>
        <w:t> </w:t>
      </w:r>
      <w:r>
        <w:rPr/>
        <w:t>the</w:t>
      </w:r>
      <w:r>
        <w:rPr>
          <w:spacing w:val="-3"/>
        </w:rPr>
        <w:t> </w:t>
      </w:r>
      <w:r>
        <w:rPr/>
        <w:t>consistency</w:t>
      </w:r>
      <w:r>
        <w:rPr>
          <w:spacing w:val="-4"/>
        </w:rPr>
        <w:t> </w:t>
      </w:r>
      <w:r>
        <w:rPr/>
        <w:t>of</w:t>
      </w:r>
      <w:r>
        <w:rPr>
          <w:spacing w:val="-4"/>
        </w:rPr>
        <w:t> </w:t>
      </w:r>
      <w:r>
        <w:rPr/>
        <w:t>a</w:t>
      </w:r>
      <w:r>
        <w:rPr>
          <w:spacing w:val="-4"/>
        </w:rPr>
        <w:t> </w:t>
      </w:r>
      <w:r>
        <w:rPr/>
        <w:t>cross- sectional GMM estimator in the presence of an observable stochastic common data shock,” </w:t>
      </w:r>
      <w:r>
        <w:rPr>
          <w:i/>
        </w:rPr>
        <w:t>Statistics &amp; Probability Letters</w:t>
      </w:r>
      <w:r>
        <w:rPr/>
        <w:t>, vol. 129 (October), pp. 196–202; DOI: </w:t>
      </w:r>
      <w:r>
        <w:rPr>
          <w:color w:val="0000FF"/>
          <w:spacing w:val="-2"/>
          <w:u w:val="single" w:color="0000FF"/>
        </w:rPr>
        <w:t>10.1016/j.spl.2017.05.017</w:t>
      </w:r>
    </w:p>
    <w:p>
      <w:pPr>
        <w:pStyle w:val="BodyText"/>
        <w:spacing w:before="119"/>
      </w:pPr>
      <w:r>
        <w:rPr/>
        <w:t>Boyle,</w:t>
      </w:r>
      <w:r>
        <w:rPr>
          <w:spacing w:val="-3"/>
        </w:rPr>
        <w:t> </w:t>
      </w:r>
      <w:r>
        <w:rPr/>
        <w:t>Glenn,</w:t>
      </w:r>
      <w:r>
        <w:rPr>
          <w:spacing w:val="-3"/>
        </w:rPr>
        <w:t> </w:t>
      </w:r>
      <w:r>
        <w:rPr/>
        <w:t>Roger</w:t>
      </w:r>
      <w:r>
        <w:rPr>
          <w:spacing w:val="-5"/>
        </w:rPr>
        <w:t> </w:t>
      </w:r>
      <w:r>
        <w:rPr/>
        <w:t>Stover,</w:t>
      </w:r>
      <w:r>
        <w:rPr>
          <w:spacing w:val="-3"/>
        </w:rPr>
        <w:t> </w:t>
      </w:r>
      <w:r>
        <w:rPr/>
        <w:t>Amrit</w:t>
      </w:r>
      <w:r>
        <w:rPr>
          <w:spacing w:val="-5"/>
        </w:rPr>
        <w:t> </w:t>
      </w:r>
      <w:r>
        <w:rPr/>
        <w:t>Tiwana,</w:t>
      </w:r>
      <w:r>
        <w:rPr>
          <w:spacing w:val="-5"/>
        </w:rPr>
        <w:t> </w:t>
      </w:r>
      <w:r>
        <w:rPr/>
        <w:t>Oleksandr</w:t>
      </w:r>
      <w:r>
        <w:rPr>
          <w:spacing w:val="-5"/>
        </w:rPr>
        <w:t> </w:t>
      </w:r>
      <w:r>
        <w:rPr/>
        <w:t>Zhylyevskyy.</w:t>
      </w:r>
      <w:r>
        <w:rPr>
          <w:spacing w:val="-3"/>
        </w:rPr>
        <w:t> </w:t>
      </w:r>
      <w:r>
        <w:rPr/>
        <w:t>2015.</w:t>
      </w:r>
      <w:r>
        <w:rPr>
          <w:spacing w:val="-3"/>
        </w:rPr>
        <w:t> </w:t>
      </w:r>
      <w:r>
        <w:rPr/>
        <w:t>“The</w:t>
      </w:r>
      <w:r>
        <w:rPr>
          <w:spacing w:val="-4"/>
        </w:rPr>
        <w:t> </w:t>
      </w:r>
      <w:r>
        <w:rPr/>
        <w:t>impact of deposit insurance on depositor behavior during a crisis: A conjoint analysis approach,” </w:t>
      </w:r>
      <w:r>
        <w:rPr>
          <w:i/>
        </w:rPr>
        <w:t>Journal of Financial Intermediation, </w:t>
      </w:r>
      <w:r>
        <w:rPr/>
        <w:t>vol. 24 (4), pp. 590–601; DOI: </w:t>
      </w:r>
      <w:hyperlink r:id="rId16">
        <w:r>
          <w:rPr>
            <w:color w:val="0000FF"/>
            <w:spacing w:val="-2"/>
            <w:u w:val="single" w:color="0000FF"/>
          </w:rPr>
          <w:t>10.1016/j.jfi.2015.02.001</w:t>
        </w:r>
      </w:hyperlink>
    </w:p>
    <w:p>
      <w:pPr>
        <w:pStyle w:val="BodyText"/>
        <w:spacing w:before="120"/>
        <w:ind w:right="142"/>
      </w:pPr>
      <w:r>
        <w:rPr/>
        <w:t>Khovansky,</w:t>
      </w:r>
      <w:r>
        <w:rPr>
          <w:spacing w:val="-4"/>
        </w:rPr>
        <w:t> </w:t>
      </w:r>
      <w:r>
        <w:rPr/>
        <w:t>Serguey,</w:t>
      </w:r>
      <w:r>
        <w:rPr>
          <w:spacing w:val="-6"/>
        </w:rPr>
        <w:t> </w:t>
      </w:r>
      <w:r>
        <w:rPr/>
        <w:t>Oleksandr</w:t>
      </w:r>
      <w:r>
        <w:rPr>
          <w:spacing w:val="-6"/>
        </w:rPr>
        <w:t> </w:t>
      </w:r>
      <w:r>
        <w:rPr/>
        <w:t>Zhylyevskyy.</w:t>
      </w:r>
      <w:r>
        <w:rPr>
          <w:spacing w:val="-4"/>
        </w:rPr>
        <w:t> </w:t>
      </w:r>
      <w:r>
        <w:rPr/>
        <w:t>2013.</w:t>
      </w:r>
      <w:r>
        <w:rPr>
          <w:spacing w:val="-4"/>
        </w:rPr>
        <w:t> </w:t>
      </w:r>
      <w:r>
        <w:rPr/>
        <w:t>“Impact</w:t>
      </w:r>
      <w:r>
        <w:rPr>
          <w:spacing w:val="-6"/>
        </w:rPr>
        <w:t> </w:t>
      </w:r>
      <w:r>
        <w:rPr/>
        <w:t>of</w:t>
      </w:r>
      <w:r>
        <w:rPr>
          <w:spacing w:val="-6"/>
        </w:rPr>
        <w:t> </w:t>
      </w:r>
      <w:r>
        <w:rPr/>
        <w:t>idiosyncratic</w:t>
      </w:r>
      <w:r>
        <w:rPr>
          <w:spacing w:val="-5"/>
        </w:rPr>
        <w:t> </w:t>
      </w:r>
      <w:r>
        <w:rPr/>
        <w:t>volatility on stock returns: A cross-sectional study,” </w:t>
      </w:r>
      <w:r>
        <w:rPr>
          <w:i/>
        </w:rPr>
        <w:t>Journal of Banking and Finance</w:t>
      </w:r>
      <w:r>
        <w:rPr/>
        <w:t>, vol. 37 (8), pp. 3064–3075; DOI: </w:t>
      </w:r>
      <w:hyperlink r:id="rId17">
        <w:r>
          <w:rPr>
            <w:color w:val="0000FF"/>
            <w:u w:val="single" w:color="0000FF"/>
          </w:rPr>
          <w:t>10.1016/j.jbankfin.2013.02.034</w:t>
        </w:r>
      </w:hyperlink>
    </w:p>
    <w:p>
      <w:pPr>
        <w:pStyle w:val="BodyText"/>
        <w:spacing w:before="120"/>
        <w:ind w:right="378"/>
      </w:pPr>
      <w:r>
        <w:rPr/>
        <w:t>Zhylyevskyy, Oleksandr, Helen H. Jensen, Steven B. Garasky, Carolyn E. Cutrona, Frederick</w:t>
      </w:r>
      <w:r>
        <w:rPr>
          <w:spacing w:val="-3"/>
        </w:rPr>
        <w:t> </w:t>
      </w:r>
      <w:r>
        <w:rPr/>
        <w:t>X.</w:t>
      </w:r>
      <w:r>
        <w:rPr>
          <w:spacing w:val="-1"/>
        </w:rPr>
        <w:t> </w:t>
      </w:r>
      <w:r>
        <w:rPr/>
        <w:t>Gibbons.</w:t>
      </w:r>
      <w:r>
        <w:rPr>
          <w:spacing w:val="-1"/>
        </w:rPr>
        <w:t> </w:t>
      </w:r>
      <w:r>
        <w:rPr/>
        <w:t>2013.</w:t>
      </w:r>
      <w:r>
        <w:rPr>
          <w:spacing w:val="-1"/>
        </w:rPr>
        <w:t> </w:t>
      </w:r>
      <w:r>
        <w:rPr/>
        <w:t>“Effects</w:t>
      </w:r>
      <w:r>
        <w:rPr>
          <w:spacing w:val="-2"/>
        </w:rPr>
        <w:t> </w:t>
      </w:r>
      <w:r>
        <w:rPr/>
        <w:t>of</w:t>
      </w:r>
      <w:r>
        <w:rPr>
          <w:spacing w:val="-3"/>
        </w:rPr>
        <w:t> </w:t>
      </w:r>
      <w:r>
        <w:rPr/>
        <w:t>Family,</w:t>
      </w:r>
      <w:r>
        <w:rPr>
          <w:spacing w:val="-1"/>
        </w:rPr>
        <w:t> </w:t>
      </w:r>
      <w:r>
        <w:rPr/>
        <w:t>Friends,</w:t>
      </w:r>
      <w:r>
        <w:rPr>
          <w:spacing w:val="-1"/>
        </w:rPr>
        <w:t> </w:t>
      </w:r>
      <w:r>
        <w:rPr/>
        <w:t>and</w:t>
      </w:r>
      <w:r>
        <w:rPr>
          <w:spacing w:val="-3"/>
        </w:rPr>
        <w:t> </w:t>
      </w:r>
      <w:r>
        <w:rPr/>
        <w:t>Relative</w:t>
      </w:r>
      <w:r>
        <w:rPr>
          <w:spacing w:val="-2"/>
        </w:rPr>
        <w:t> </w:t>
      </w:r>
      <w:r>
        <w:rPr/>
        <w:t>Prices</w:t>
      </w:r>
      <w:r>
        <w:rPr>
          <w:spacing w:val="-2"/>
        </w:rPr>
        <w:t> </w:t>
      </w:r>
      <w:r>
        <w:rPr/>
        <w:t>on</w:t>
      </w:r>
      <w:r>
        <w:rPr>
          <w:spacing w:val="-3"/>
        </w:rPr>
        <w:t> </w:t>
      </w:r>
      <w:r>
        <w:rPr/>
        <w:t>Fruit and Vegetable Consumption by African Americans,” </w:t>
      </w:r>
      <w:r>
        <w:rPr>
          <w:i/>
        </w:rPr>
        <w:t>Southern Economic Journal</w:t>
      </w:r>
      <w:r>
        <w:rPr/>
        <w:t>, vol.</w:t>
      </w:r>
      <w:r>
        <w:rPr>
          <w:spacing w:val="-4"/>
        </w:rPr>
        <w:t> </w:t>
      </w:r>
      <w:r>
        <w:rPr/>
        <w:t>80</w:t>
      </w:r>
      <w:r>
        <w:rPr>
          <w:spacing w:val="-4"/>
        </w:rPr>
        <w:t> </w:t>
      </w:r>
      <w:r>
        <w:rPr/>
        <w:t>(1),</w:t>
      </w:r>
      <w:r>
        <w:rPr>
          <w:spacing w:val="-4"/>
        </w:rPr>
        <w:t> </w:t>
      </w:r>
      <w:r>
        <w:rPr/>
        <w:t>pp.</w:t>
      </w:r>
      <w:r>
        <w:rPr>
          <w:spacing w:val="-4"/>
        </w:rPr>
        <w:t> </w:t>
      </w:r>
      <w:r>
        <w:rPr/>
        <w:t>226–251;</w:t>
      </w:r>
      <w:r>
        <w:rPr>
          <w:spacing w:val="-5"/>
        </w:rPr>
        <w:t> </w:t>
      </w:r>
      <w:r>
        <w:rPr/>
        <w:t>DOI:</w:t>
      </w:r>
      <w:r>
        <w:rPr>
          <w:spacing w:val="-7"/>
        </w:rPr>
        <w:t> </w:t>
      </w:r>
      <w:hyperlink r:id="rId18">
        <w:r>
          <w:rPr>
            <w:color w:val="0000FF"/>
            <w:u w:val="single" w:color="0000FF"/>
          </w:rPr>
          <w:t>10.4284/0038-4038-2011.277</w:t>
        </w:r>
      </w:hyperlink>
      <w:r>
        <w:rPr/>
        <w:t>.</w:t>
      </w:r>
      <w:r>
        <w:rPr>
          <w:spacing w:val="-6"/>
        </w:rPr>
        <w:t> </w:t>
      </w:r>
      <w:r>
        <w:rPr/>
        <w:t>(Before</w:t>
      </w:r>
      <w:r>
        <w:rPr>
          <w:spacing w:val="-5"/>
        </w:rPr>
        <w:t> </w:t>
      </w:r>
      <w:r>
        <w:rPr/>
        <w:t>publication, this article circulated as CARD working paper 10-WP 515.)</w:t>
      </w:r>
    </w:p>
    <w:p>
      <w:pPr>
        <w:pStyle w:val="BodyText"/>
        <w:spacing w:before="120"/>
        <w:ind w:right="326"/>
        <w:jc w:val="both"/>
      </w:pPr>
      <w:r>
        <w:rPr/>
        <w:t>Zhylyevskyy,</w:t>
      </w:r>
      <w:r>
        <w:rPr>
          <w:spacing w:val="-3"/>
        </w:rPr>
        <w:t> </w:t>
      </w:r>
      <w:r>
        <w:rPr/>
        <w:t>Oleksandr.</w:t>
      </w:r>
      <w:r>
        <w:rPr>
          <w:spacing w:val="-3"/>
        </w:rPr>
        <w:t> </w:t>
      </w:r>
      <w:r>
        <w:rPr/>
        <w:t>2012.</w:t>
      </w:r>
      <w:r>
        <w:rPr>
          <w:spacing w:val="-3"/>
        </w:rPr>
        <w:t> </w:t>
      </w:r>
      <w:r>
        <w:rPr/>
        <w:t>“Joint</w:t>
      </w:r>
      <w:r>
        <w:rPr>
          <w:spacing w:val="-5"/>
        </w:rPr>
        <w:t> </w:t>
      </w:r>
      <w:r>
        <w:rPr/>
        <w:t>Characteristic</w:t>
      </w:r>
      <w:r>
        <w:rPr>
          <w:spacing w:val="-4"/>
        </w:rPr>
        <w:t> </w:t>
      </w:r>
      <w:r>
        <w:rPr/>
        <w:t>Function</w:t>
      </w:r>
      <w:r>
        <w:rPr>
          <w:spacing w:val="-5"/>
        </w:rPr>
        <w:t> </w:t>
      </w:r>
      <w:r>
        <w:rPr/>
        <w:t>of</w:t>
      </w:r>
      <w:r>
        <w:rPr>
          <w:spacing w:val="-5"/>
        </w:rPr>
        <w:t> </w:t>
      </w:r>
      <w:r>
        <w:rPr/>
        <w:t>Stock</w:t>
      </w:r>
      <w:r>
        <w:rPr>
          <w:spacing w:val="-5"/>
        </w:rPr>
        <w:t> </w:t>
      </w:r>
      <w:r>
        <w:rPr/>
        <w:t>Log-Price</w:t>
      </w:r>
      <w:r>
        <w:rPr>
          <w:spacing w:val="-4"/>
        </w:rPr>
        <w:t> </w:t>
      </w:r>
      <w:r>
        <w:rPr/>
        <w:t>and Squared</w:t>
      </w:r>
      <w:r>
        <w:rPr>
          <w:spacing w:val="-3"/>
        </w:rPr>
        <w:t> </w:t>
      </w:r>
      <w:r>
        <w:rPr/>
        <w:t>Volatility</w:t>
      </w:r>
      <w:r>
        <w:rPr>
          <w:spacing w:val="-3"/>
        </w:rPr>
        <w:t> </w:t>
      </w:r>
      <w:r>
        <w:rPr/>
        <w:t>in</w:t>
      </w:r>
      <w:r>
        <w:rPr>
          <w:spacing w:val="-3"/>
        </w:rPr>
        <w:t> </w:t>
      </w:r>
      <w:r>
        <w:rPr/>
        <w:t>the</w:t>
      </w:r>
      <w:r>
        <w:rPr>
          <w:spacing w:val="-3"/>
        </w:rPr>
        <w:t> </w:t>
      </w:r>
      <w:r>
        <w:rPr/>
        <w:t>Bates</w:t>
      </w:r>
      <w:r>
        <w:rPr>
          <w:spacing w:val="-3"/>
        </w:rPr>
        <w:t> </w:t>
      </w:r>
      <w:r>
        <w:rPr/>
        <w:t>Model</w:t>
      </w:r>
      <w:r>
        <w:rPr>
          <w:spacing w:val="-3"/>
        </w:rPr>
        <w:t> </w:t>
      </w:r>
      <w:r>
        <w:rPr/>
        <w:t>and</w:t>
      </w:r>
      <w:r>
        <w:rPr>
          <w:spacing w:val="-3"/>
        </w:rPr>
        <w:t> </w:t>
      </w:r>
      <w:r>
        <w:rPr/>
        <w:t>Its</w:t>
      </w:r>
      <w:r>
        <w:rPr>
          <w:spacing w:val="-3"/>
        </w:rPr>
        <w:t> </w:t>
      </w:r>
      <w:r>
        <w:rPr/>
        <w:t>Asset</w:t>
      </w:r>
      <w:r>
        <w:rPr>
          <w:spacing w:val="-5"/>
        </w:rPr>
        <w:t> </w:t>
      </w:r>
      <w:r>
        <w:rPr/>
        <w:t>Pricing</w:t>
      </w:r>
      <w:r>
        <w:rPr>
          <w:spacing w:val="-3"/>
        </w:rPr>
        <w:t> </w:t>
      </w:r>
      <w:r>
        <w:rPr/>
        <w:t>Applications,”</w:t>
      </w:r>
      <w:r>
        <w:rPr>
          <w:spacing w:val="-3"/>
        </w:rPr>
        <w:t> </w:t>
      </w:r>
      <w:r>
        <w:rPr>
          <w:i/>
        </w:rPr>
        <w:t>Theoretical Economics Letters</w:t>
      </w:r>
      <w:r>
        <w:rPr/>
        <w:t>, vol. 2 (4), pp. 400–407; DOI: </w:t>
      </w:r>
      <w:hyperlink r:id="rId19">
        <w:r>
          <w:rPr>
            <w:color w:val="0000FF"/>
            <w:u w:val="single" w:color="0000FF"/>
          </w:rPr>
          <w:t>10.4236/tel.2012.24074</w:t>
        </w:r>
      </w:hyperlink>
    </w:p>
    <w:p>
      <w:pPr>
        <w:pStyle w:val="BodyText"/>
        <w:spacing w:before="122"/>
        <w:ind w:hanging="1"/>
      </w:pPr>
      <w:r>
        <w:rPr/>
        <w:t>Zhylyevskyy,</w:t>
      </w:r>
      <w:r>
        <w:rPr>
          <w:spacing w:val="-3"/>
        </w:rPr>
        <w:t> </w:t>
      </w:r>
      <w:r>
        <w:rPr/>
        <w:t>Oleksandr.</w:t>
      </w:r>
      <w:r>
        <w:rPr>
          <w:spacing w:val="-3"/>
        </w:rPr>
        <w:t> </w:t>
      </w:r>
      <w:r>
        <w:rPr/>
        <w:t>2012.</w:t>
      </w:r>
      <w:r>
        <w:rPr>
          <w:spacing w:val="-3"/>
        </w:rPr>
        <w:t> </w:t>
      </w:r>
      <w:r>
        <w:rPr/>
        <w:t>“Spousal</w:t>
      </w:r>
      <w:r>
        <w:rPr>
          <w:spacing w:val="-5"/>
        </w:rPr>
        <w:t> </w:t>
      </w:r>
      <w:r>
        <w:rPr/>
        <w:t>Conflict</w:t>
      </w:r>
      <w:r>
        <w:rPr>
          <w:spacing w:val="-5"/>
        </w:rPr>
        <w:t> </w:t>
      </w:r>
      <w:r>
        <w:rPr/>
        <w:t>and</w:t>
      </w:r>
      <w:r>
        <w:rPr>
          <w:spacing w:val="-5"/>
        </w:rPr>
        <w:t> </w:t>
      </w:r>
      <w:r>
        <w:rPr/>
        <w:t>Divorce,”</w:t>
      </w:r>
      <w:r>
        <w:rPr>
          <w:spacing w:val="-4"/>
        </w:rPr>
        <w:t> </w:t>
      </w:r>
      <w:r>
        <w:rPr>
          <w:i/>
        </w:rPr>
        <w:t>Journal</w:t>
      </w:r>
      <w:r>
        <w:rPr>
          <w:i/>
          <w:spacing w:val="-5"/>
        </w:rPr>
        <w:t> </w:t>
      </w:r>
      <w:r>
        <w:rPr>
          <w:i/>
        </w:rPr>
        <w:t>of</w:t>
      </w:r>
      <w:r>
        <w:rPr>
          <w:i/>
          <w:spacing w:val="-5"/>
        </w:rPr>
        <w:t> </w:t>
      </w:r>
      <w:r>
        <w:rPr>
          <w:i/>
        </w:rPr>
        <w:t>Labor Economics</w:t>
      </w:r>
      <w:r>
        <w:rPr/>
        <w:t>, vol. 30 (4), pp. 915–962; DOI: </w:t>
      </w:r>
      <w:hyperlink r:id="rId20">
        <w:r>
          <w:rPr>
            <w:color w:val="0000FF"/>
            <w:u w:val="single" w:color="0000FF"/>
          </w:rPr>
          <w:t>10.1086/666654</w:t>
        </w:r>
      </w:hyperlink>
    </w:p>
    <w:p>
      <w:pPr>
        <w:pStyle w:val="BodyText"/>
        <w:spacing w:before="118"/>
        <w:ind w:left="133"/>
      </w:pPr>
      <w:r>
        <w:rPr/>
        <w:t>Zhylyevskyy,</w:t>
      </w:r>
      <w:r>
        <w:rPr>
          <w:spacing w:val="-4"/>
        </w:rPr>
        <w:t> </w:t>
      </w:r>
      <w:r>
        <w:rPr/>
        <w:t>Oleksandr.</w:t>
      </w:r>
      <w:r>
        <w:rPr>
          <w:spacing w:val="-4"/>
        </w:rPr>
        <w:t> </w:t>
      </w:r>
      <w:r>
        <w:rPr/>
        <w:t>2012.</w:t>
      </w:r>
      <w:r>
        <w:rPr>
          <w:spacing w:val="-4"/>
        </w:rPr>
        <w:t> </w:t>
      </w:r>
      <w:r>
        <w:rPr/>
        <w:t>“Efficient</w:t>
      </w:r>
      <w:r>
        <w:rPr>
          <w:spacing w:val="-6"/>
        </w:rPr>
        <w:t> </w:t>
      </w:r>
      <w:r>
        <w:rPr/>
        <w:t>Pricing</w:t>
      </w:r>
      <w:r>
        <w:rPr>
          <w:spacing w:val="-6"/>
        </w:rPr>
        <w:t> </w:t>
      </w:r>
      <w:r>
        <w:rPr/>
        <w:t>of</w:t>
      </w:r>
      <w:r>
        <w:rPr>
          <w:spacing w:val="-6"/>
        </w:rPr>
        <w:t> </w:t>
      </w:r>
      <w:r>
        <w:rPr/>
        <w:t>European-Style</w:t>
      </w:r>
      <w:r>
        <w:rPr>
          <w:spacing w:val="-5"/>
        </w:rPr>
        <w:t> </w:t>
      </w:r>
      <w:r>
        <w:rPr/>
        <w:t>Options</w:t>
      </w:r>
      <w:r>
        <w:rPr>
          <w:spacing w:val="-5"/>
        </w:rPr>
        <w:t> </w:t>
      </w:r>
      <w:r>
        <w:rPr/>
        <w:t>under Heston’s Stochastic Volatility Model,” </w:t>
      </w:r>
      <w:r>
        <w:rPr>
          <w:i/>
        </w:rPr>
        <w:t>Theoretical Economics Letters</w:t>
      </w:r>
      <w:r>
        <w:rPr/>
        <w:t>, vol. 2 (1),</w:t>
      </w:r>
    </w:p>
    <w:p>
      <w:pPr>
        <w:pStyle w:val="BodyText"/>
        <w:spacing w:before="0"/>
      </w:pPr>
      <w:r>
        <w:rPr/>
        <w:t>pp.</w:t>
      </w:r>
      <w:r>
        <w:rPr>
          <w:spacing w:val="-4"/>
        </w:rPr>
        <w:t> </w:t>
      </w:r>
      <w:r>
        <w:rPr/>
        <w:t>16–20;</w:t>
      </w:r>
      <w:r>
        <w:rPr>
          <w:spacing w:val="-3"/>
        </w:rPr>
        <w:t> </w:t>
      </w:r>
      <w:r>
        <w:rPr/>
        <w:t>DOI:</w:t>
      </w:r>
      <w:r>
        <w:rPr>
          <w:spacing w:val="-4"/>
        </w:rPr>
        <w:t> </w:t>
      </w:r>
      <w:hyperlink r:id="rId21">
        <w:r>
          <w:rPr>
            <w:color w:val="0000FF"/>
            <w:spacing w:val="-2"/>
            <w:u w:val="single" w:color="0000FF"/>
          </w:rPr>
          <w:t>10.4236/tel.2012.21003</w:t>
        </w:r>
      </w:hyperlink>
    </w:p>
    <w:p>
      <w:pPr>
        <w:pStyle w:val="BodyText"/>
        <w:spacing w:before="122"/>
        <w:ind w:hanging="1"/>
      </w:pPr>
      <w:r>
        <w:rPr/>
        <w:t>Zhylyevskyy,</w:t>
      </w:r>
      <w:r>
        <w:rPr>
          <w:spacing w:val="-2"/>
        </w:rPr>
        <w:t> </w:t>
      </w:r>
      <w:r>
        <w:rPr/>
        <w:t>Oleksandr.</w:t>
      </w:r>
      <w:r>
        <w:rPr>
          <w:spacing w:val="-2"/>
        </w:rPr>
        <w:t> </w:t>
      </w:r>
      <w:r>
        <w:rPr/>
        <w:t>2010.</w:t>
      </w:r>
      <w:r>
        <w:rPr>
          <w:spacing w:val="-2"/>
        </w:rPr>
        <w:t> </w:t>
      </w:r>
      <w:r>
        <w:rPr/>
        <w:t>“The</w:t>
      </w:r>
      <w:r>
        <w:rPr>
          <w:spacing w:val="-3"/>
        </w:rPr>
        <w:t> </w:t>
      </w:r>
      <w:r>
        <w:rPr/>
        <w:t>paradox</w:t>
      </w:r>
      <w:r>
        <w:rPr>
          <w:spacing w:val="-4"/>
        </w:rPr>
        <w:t> </w:t>
      </w:r>
      <w:r>
        <w:rPr/>
        <w:t>of</w:t>
      </w:r>
      <w:r>
        <w:rPr>
          <w:spacing w:val="-4"/>
        </w:rPr>
        <w:t> </w:t>
      </w:r>
      <w:r>
        <w:rPr/>
        <w:t>interest</w:t>
      </w:r>
      <w:r>
        <w:rPr>
          <w:spacing w:val="-4"/>
        </w:rPr>
        <w:t> </w:t>
      </w:r>
      <w:r>
        <w:rPr/>
        <w:t>rates</w:t>
      </w:r>
      <w:r>
        <w:rPr>
          <w:spacing w:val="-3"/>
        </w:rPr>
        <w:t> </w:t>
      </w:r>
      <w:r>
        <w:rPr/>
        <w:t>of</w:t>
      </w:r>
      <w:r>
        <w:rPr>
          <w:spacing w:val="-4"/>
        </w:rPr>
        <w:t> </w:t>
      </w:r>
      <w:r>
        <w:rPr/>
        <w:t>the</w:t>
      </w:r>
      <w:r>
        <w:rPr>
          <w:spacing w:val="-3"/>
        </w:rPr>
        <w:t> </w:t>
      </w:r>
      <w:r>
        <w:rPr/>
        <w:t>Greenback</w:t>
      </w:r>
      <w:r>
        <w:rPr>
          <w:spacing w:val="-4"/>
        </w:rPr>
        <w:t> </w:t>
      </w:r>
      <w:r>
        <w:rPr/>
        <w:t>Era:</w:t>
      </w:r>
      <w:r>
        <w:rPr>
          <w:spacing w:val="-2"/>
        </w:rPr>
        <w:t> </w:t>
      </w:r>
      <w:r>
        <w:rPr/>
        <w:t>A reexamination,” </w:t>
      </w:r>
      <w:r>
        <w:rPr>
          <w:i/>
        </w:rPr>
        <w:t>Journal of Monetary Economics</w:t>
      </w:r>
      <w:r>
        <w:rPr/>
        <w:t>, vol. 57 (8), pp. 1026–1037; DOI: </w:t>
      </w:r>
      <w:hyperlink r:id="rId22">
        <w:r>
          <w:rPr>
            <w:color w:val="0000FF"/>
            <w:spacing w:val="-2"/>
            <w:u w:val="single" w:color="0000FF"/>
          </w:rPr>
          <w:t>10.1016/j.jmoneco.2010.10.003</w:t>
        </w:r>
      </w:hyperlink>
    </w:p>
    <w:p>
      <w:pPr>
        <w:pStyle w:val="BodyText"/>
        <w:spacing w:before="119"/>
        <w:ind w:right="55"/>
      </w:pPr>
      <w:r>
        <w:rPr/>
        <w:t>Zhylyevskyy, Oleksandr. 2010. “A fast Fourier transform technique for pricing American</w:t>
      </w:r>
      <w:r>
        <w:rPr>
          <w:spacing w:val="-4"/>
        </w:rPr>
        <w:t> </w:t>
      </w:r>
      <w:r>
        <w:rPr/>
        <w:t>options</w:t>
      </w:r>
      <w:r>
        <w:rPr>
          <w:spacing w:val="-4"/>
        </w:rPr>
        <w:t> </w:t>
      </w:r>
      <w:r>
        <w:rPr/>
        <w:t>under</w:t>
      </w:r>
      <w:r>
        <w:rPr>
          <w:spacing w:val="-4"/>
        </w:rPr>
        <w:t> </w:t>
      </w:r>
      <w:r>
        <w:rPr/>
        <w:t>stochastic</w:t>
      </w:r>
      <w:r>
        <w:rPr>
          <w:spacing w:val="-4"/>
        </w:rPr>
        <w:t> </w:t>
      </w:r>
      <w:r>
        <w:rPr/>
        <w:t>volatility,”</w:t>
      </w:r>
      <w:r>
        <w:rPr>
          <w:spacing w:val="-4"/>
        </w:rPr>
        <w:t> </w:t>
      </w:r>
      <w:r>
        <w:rPr>
          <w:i/>
        </w:rPr>
        <w:t>Review</w:t>
      </w:r>
      <w:r>
        <w:rPr>
          <w:i/>
          <w:spacing w:val="-4"/>
        </w:rPr>
        <w:t> </w:t>
      </w:r>
      <w:r>
        <w:rPr>
          <w:i/>
        </w:rPr>
        <w:t>of</w:t>
      </w:r>
      <w:r>
        <w:rPr>
          <w:i/>
          <w:spacing w:val="-4"/>
        </w:rPr>
        <w:t> </w:t>
      </w:r>
      <w:r>
        <w:rPr>
          <w:i/>
        </w:rPr>
        <w:t>Derivatives</w:t>
      </w:r>
      <w:r>
        <w:rPr>
          <w:i/>
          <w:spacing w:val="-4"/>
        </w:rPr>
        <w:t> </w:t>
      </w:r>
      <w:r>
        <w:rPr>
          <w:i/>
        </w:rPr>
        <w:t>Research</w:t>
      </w:r>
      <w:r>
        <w:rPr/>
        <w:t>,</w:t>
      </w:r>
      <w:r>
        <w:rPr>
          <w:spacing w:val="-3"/>
        </w:rPr>
        <w:t> </w:t>
      </w:r>
      <w:r>
        <w:rPr/>
        <w:t>vol.</w:t>
      </w:r>
      <w:r>
        <w:rPr>
          <w:spacing w:val="-3"/>
        </w:rPr>
        <w:t> </w:t>
      </w:r>
      <w:r>
        <w:rPr/>
        <w:t>13 (1), pp. 1–24; DOI: </w:t>
      </w:r>
      <w:hyperlink r:id="rId23">
        <w:r>
          <w:rPr>
            <w:color w:val="0000FF"/>
            <w:u w:val="single" w:color="0000FF"/>
          </w:rPr>
          <w:t>10.1007/s11147-009-9041-6</w:t>
        </w:r>
      </w:hyperlink>
    </w:p>
    <w:p>
      <w:pPr>
        <w:pStyle w:val="BodyText"/>
        <w:spacing w:before="120"/>
        <w:ind w:right="250" w:hanging="1"/>
      </w:pPr>
      <w:r>
        <w:rPr/>
        <w:t>Ramdas,</w:t>
      </w:r>
      <w:r>
        <w:rPr>
          <w:spacing w:val="-3"/>
        </w:rPr>
        <w:t> </w:t>
      </w:r>
      <w:r>
        <w:rPr/>
        <w:t>Kamalini,</w:t>
      </w:r>
      <w:r>
        <w:rPr>
          <w:spacing w:val="-3"/>
        </w:rPr>
        <w:t> </w:t>
      </w:r>
      <w:r>
        <w:rPr/>
        <w:t>Oleksandr</w:t>
      </w:r>
      <w:r>
        <w:rPr>
          <w:spacing w:val="-5"/>
        </w:rPr>
        <w:t> </w:t>
      </w:r>
      <w:r>
        <w:rPr/>
        <w:t>Zhylyevskyy,</w:t>
      </w:r>
      <w:r>
        <w:rPr>
          <w:spacing w:val="-3"/>
        </w:rPr>
        <w:t> </w:t>
      </w:r>
      <w:r>
        <w:rPr/>
        <w:t>William</w:t>
      </w:r>
      <w:r>
        <w:rPr>
          <w:spacing w:val="-3"/>
        </w:rPr>
        <w:t> </w:t>
      </w:r>
      <w:r>
        <w:rPr/>
        <w:t>L.</w:t>
      </w:r>
      <w:r>
        <w:rPr>
          <w:spacing w:val="-3"/>
        </w:rPr>
        <w:t> </w:t>
      </w:r>
      <w:r>
        <w:rPr/>
        <w:t>Moore.</w:t>
      </w:r>
      <w:r>
        <w:rPr>
          <w:spacing w:val="-3"/>
        </w:rPr>
        <w:t> </w:t>
      </w:r>
      <w:r>
        <w:rPr/>
        <w:t>2010.</w:t>
      </w:r>
      <w:r>
        <w:rPr>
          <w:spacing w:val="-3"/>
        </w:rPr>
        <w:t> </w:t>
      </w:r>
      <w:r>
        <w:rPr/>
        <w:t>“A</w:t>
      </w:r>
      <w:r>
        <w:rPr>
          <w:spacing w:val="-6"/>
        </w:rPr>
        <w:t> </w:t>
      </w:r>
      <w:r>
        <w:rPr/>
        <w:t>Methodology to Support Product Differentiation Decisions,” </w:t>
      </w:r>
      <w:r>
        <w:rPr>
          <w:i/>
        </w:rPr>
        <w:t>IEEE Transactions on Engineering Management</w:t>
      </w:r>
      <w:r>
        <w:rPr/>
        <w:t>, vol. 57 (4), pp. 649–660; DOI: </w:t>
      </w:r>
      <w:hyperlink r:id="rId24">
        <w:r>
          <w:rPr>
            <w:color w:val="0000FF"/>
            <w:u w:val="single" w:color="0000FF"/>
          </w:rPr>
          <w:t>10.1109/TEM.2009.2035612</w:t>
        </w:r>
      </w:hyperlink>
    </w:p>
    <w:p>
      <w:pPr>
        <w:pStyle w:val="BodyText"/>
        <w:spacing w:before="14"/>
        <w:ind w:left="0"/>
      </w:pPr>
    </w:p>
    <w:p>
      <w:pPr>
        <w:pStyle w:val="Heading1"/>
        <w:jc w:val="both"/>
      </w:pPr>
      <w:r>
        <w:rPr>
          <w:smallCaps/>
          <w:spacing w:val="17"/>
        </w:rPr>
        <w:t>External</w:t>
      </w:r>
      <w:r>
        <w:rPr>
          <w:smallCaps/>
          <w:spacing w:val="29"/>
        </w:rPr>
        <w:t> </w:t>
      </w:r>
      <w:r>
        <w:rPr>
          <w:smallCaps/>
          <w:spacing w:val="15"/>
        </w:rPr>
        <w:t>Funding</w:t>
      </w:r>
    </w:p>
    <w:p>
      <w:pPr>
        <w:spacing w:line="242" w:lineRule="auto" w:before="79"/>
        <w:ind w:left="134" w:right="0" w:hanging="1"/>
        <w:jc w:val="left"/>
        <w:rPr>
          <w:i/>
          <w:sz w:val="22"/>
        </w:rPr>
      </w:pPr>
      <w:r>
        <w:rPr>
          <w:sz w:val="22"/>
        </w:rPr>
        <w:t>Helen</w:t>
      </w:r>
      <w:r>
        <w:rPr>
          <w:spacing w:val="-4"/>
          <w:sz w:val="22"/>
        </w:rPr>
        <w:t> </w:t>
      </w:r>
      <w:r>
        <w:rPr>
          <w:sz w:val="22"/>
        </w:rPr>
        <w:t>Jensen</w:t>
      </w:r>
      <w:r>
        <w:rPr>
          <w:spacing w:val="-3"/>
          <w:sz w:val="22"/>
        </w:rPr>
        <w:t> </w:t>
      </w:r>
      <w:r>
        <w:rPr>
          <w:sz w:val="22"/>
        </w:rPr>
        <w:t>(PI),</w:t>
      </w:r>
      <w:r>
        <w:rPr>
          <w:spacing w:val="-2"/>
          <w:sz w:val="22"/>
        </w:rPr>
        <w:t> </w:t>
      </w:r>
      <w:r>
        <w:rPr>
          <w:sz w:val="22"/>
        </w:rPr>
        <w:t>Brent</w:t>
      </w:r>
      <w:r>
        <w:rPr>
          <w:spacing w:val="-4"/>
          <w:sz w:val="22"/>
        </w:rPr>
        <w:t> </w:t>
      </w:r>
      <w:r>
        <w:rPr>
          <w:sz w:val="22"/>
        </w:rPr>
        <w:t>Kreider</w:t>
      </w:r>
      <w:r>
        <w:rPr>
          <w:spacing w:val="-4"/>
          <w:sz w:val="22"/>
        </w:rPr>
        <w:t> </w:t>
      </w:r>
      <w:r>
        <w:rPr>
          <w:sz w:val="22"/>
        </w:rPr>
        <w:t>(Co-PI),</w:t>
      </w:r>
      <w:r>
        <w:rPr>
          <w:spacing w:val="-2"/>
          <w:sz w:val="22"/>
        </w:rPr>
        <w:t> </w:t>
      </w:r>
      <w:r>
        <w:rPr>
          <w:sz w:val="22"/>
        </w:rPr>
        <w:t>and</w:t>
      </w:r>
      <w:r>
        <w:rPr>
          <w:spacing w:val="-4"/>
          <w:sz w:val="22"/>
        </w:rPr>
        <w:t> </w:t>
      </w:r>
      <w:r>
        <w:rPr>
          <w:sz w:val="22"/>
        </w:rPr>
        <w:t>Oleksandr</w:t>
      </w:r>
      <w:r>
        <w:rPr>
          <w:spacing w:val="-4"/>
          <w:sz w:val="22"/>
        </w:rPr>
        <w:t> </w:t>
      </w:r>
      <w:r>
        <w:rPr>
          <w:sz w:val="22"/>
        </w:rPr>
        <w:t>Zhylyevskyy</w:t>
      </w:r>
      <w:r>
        <w:rPr>
          <w:spacing w:val="-4"/>
          <w:sz w:val="22"/>
        </w:rPr>
        <w:t> </w:t>
      </w:r>
      <w:r>
        <w:rPr>
          <w:sz w:val="22"/>
        </w:rPr>
        <w:t>(Co-PI).</w:t>
      </w:r>
      <w:r>
        <w:rPr>
          <w:spacing w:val="-4"/>
          <w:sz w:val="22"/>
        </w:rPr>
        <w:t> </w:t>
      </w:r>
      <w:r>
        <w:rPr>
          <w:sz w:val="22"/>
        </w:rPr>
        <w:t>May 2016 to September 2019. </w:t>
      </w:r>
      <w:r>
        <w:rPr>
          <w:i/>
          <w:sz w:val="22"/>
        </w:rPr>
        <w:t>Investigating Causal Effects of SNAP and WIC on Food Insecurity Using FoodAPS</w:t>
      </w:r>
    </w:p>
    <w:p>
      <w:pPr>
        <w:spacing w:line="240" w:lineRule="auto" w:before="70"/>
        <w:ind w:left="133" w:right="0" w:firstLine="0"/>
        <w:jc w:val="left"/>
        <w:rPr>
          <w:sz w:val="18"/>
        </w:rPr>
      </w:pPr>
      <w:r>
        <w:rPr>
          <w:sz w:val="18"/>
        </w:rPr>
        <w:t>(Amount:</w:t>
      </w:r>
      <w:r>
        <w:rPr>
          <w:spacing w:val="-4"/>
          <w:sz w:val="18"/>
        </w:rPr>
        <w:t> </w:t>
      </w:r>
      <w:r>
        <w:rPr>
          <w:sz w:val="18"/>
        </w:rPr>
        <w:t>$86,856.24;</w:t>
      </w:r>
      <w:r>
        <w:rPr>
          <w:spacing w:val="-3"/>
          <w:sz w:val="18"/>
        </w:rPr>
        <w:t> </w:t>
      </w:r>
      <w:r>
        <w:rPr>
          <w:sz w:val="18"/>
        </w:rPr>
        <w:t>grant</w:t>
      </w:r>
      <w:r>
        <w:rPr>
          <w:spacing w:val="-2"/>
          <w:sz w:val="18"/>
        </w:rPr>
        <w:t> </w:t>
      </w:r>
      <w:r>
        <w:rPr>
          <w:sz w:val="18"/>
        </w:rPr>
        <w:t>institution:</w:t>
      </w:r>
      <w:r>
        <w:rPr>
          <w:spacing w:val="-3"/>
          <w:sz w:val="18"/>
        </w:rPr>
        <w:t> </w:t>
      </w:r>
      <w:r>
        <w:rPr>
          <w:sz w:val="18"/>
        </w:rPr>
        <w:t>the</w:t>
      </w:r>
      <w:r>
        <w:rPr>
          <w:spacing w:val="-3"/>
          <w:sz w:val="18"/>
        </w:rPr>
        <w:t> </w:t>
      </w:r>
      <w:r>
        <w:rPr>
          <w:sz w:val="18"/>
        </w:rPr>
        <w:t>National</w:t>
      </w:r>
      <w:r>
        <w:rPr>
          <w:spacing w:val="-5"/>
          <w:sz w:val="18"/>
        </w:rPr>
        <w:t> </w:t>
      </w:r>
      <w:r>
        <w:rPr>
          <w:sz w:val="18"/>
        </w:rPr>
        <w:t>Bureau</w:t>
      </w:r>
      <w:r>
        <w:rPr>
          <w:spacing w:val="-2"/>
          <w:sz w:val="18"/>
        </w:rPr>
        <w:t> </w:t>
      </w:r>
      <w:r>
        <w:rPr>
          <w:sz w:val="18"/>
        </w:rPr>
        <w:t>of</w:t>
      </w:r>
      <w:r>
        <w:rPr>
          <w:spacing w:val="-4"/>
          <w:sz w:val="18"/>
        </w:rPr>
        <w:t> </w:t>
      </w:r>
      <w:r>
        <w:rPr>
          <w:sz w:val="18"/>
        </w:rPr>
        <w:t>Economic</w:t>
      </w:r>
      <w:r>
        <w:rPr>
          <w:spacing w:val="-3"/>
          <w:sz w:val="18"/>
        </w:rPr>
        <w:t> </w:t>
      </w:r>
      <w:r>
        <w:rPr>
          <w:sz w:val="18"/>
        </w:rPr>
        <w:t>Research</w:t>
      </w:r>
      <w:r>
        <w:rPr>
          <w:spacing w:val="-2"/>
          <w:sz w:val="18"/>
        </w:rPr>
        <w:t> </w:t>
      </w:r>
      <w:r>
        <w:rPr>
          <w:sz w:val="18"/>
        </w:rPr>
        <w:t>[NBER];</w:t>
      </w:r>
      <w:r>
        <w:rPr>
          <w:spacing w:val="-1"/>
          <w:sz w:val="18"/>
        </w:rPr>
        <w:t> </w:t>
      </w:r>
      <w:r>
        <w:rPr>
          <w:sz w:val="18"/>
        </w:rPr>
        <w:t>awarded</w:t>
      </w:r>
      <w:r>
        <w:rPr>
          <w:spacing w:val="-3"/>
          <w:sz w:val="18"/>
        </w:rPr>
        <w:t> </w:t>
      </w:r>
      <w:r>
        <w:rPr>
          <w:sz w:val="18"/>
        </w:rPr>
        <w:t>in March 2016 under the terms of the NBER Project on the Economics of Food Security, Nutrition, and Health:</w:t>
      </w:r>
      <w:r>
        <w:rPr>
          <w:spacing w:val="-2"/>
          <w:sz w:val="18"/>
        </w:rPr>
        <w:t> </w:t>
      </w:r>
      <w:r>
        <w:rPr>
          <w:sz w:val="18"/>
        </w:rPr>
        <w:t>Insights</w:t>
      </w:r>
      <w:r>
        <w:rPr>
          <w:spacing w:val="-1"/>
          <w:sz w:val="18"/>
        </w:rPr>
        <w:t> </w:t>
      </w:r>
      <w:r>
        <w:rPr>
          <w:sz w:val="18"/>
        </w:rPr>
        <w:t>from</w:t>
      </w:r>
      <w:r>
        <w:rPr>
          <w:spacing w:val="-1"/>
          <w:sz w:val="18"/>
        </w:rPr>
        <w:t> </w:t>
      </w:r>
      <w:r>
        <w:rPr>
          <w:sz w:val="18"/>
        </w:rPr>
        <w:t>FoodAPS funded</w:t>
      </w:r>
      <w:r>
        <w:rPr>
          <w:spacing w:val="-1"/>
          <w:sz w:val="18"/>
        </w:rPr>
        <w:t> </w:t>
      </w:r>
      <w:r>
        <w:rPr>
          <w:sz w:val="18"/>
        </w:rPr>
        <w:t>by</w:t>
      </w:r>
      <w:r>
        <w:rPr>
          <w:spacing w:val="-2"/>
          <w:sz w:val="18"/>
        </w:rPr>
        <w:t> </w:t>
      </w:r>
      <w:r>
        <w:rPr>
          <w:sz w:val="18"/>
        </w:rPr>
        <w:t>the</w:t>
      </w:r>
      <w:r>
        <w:rPr>
          <w:spacing w:val="-1"/>
          <w:sz w:val="18"/>
        </w:rPr>
        <w:t> </w:t>
      </w:r>
      <w:r>
        <w:rPr>
          <w:sz w:val="18"/>
        </w:rPr>
        <w:t>Economic</w:t>
      </w:r>
      <w:r>
        <w:rPr>
          <w:spacing w:val="-1"/>
          <w:sz w:val="18"/>
        </w:rPr>
        <w:t> </w:t>
      </w:r>
      <w:r>
        <w:rPr>
          <w:sz w:val="18"/>
        </w:rPr>
        <w:t>Research Service</w:t>
      </w:r>
      <w:r>
        <w:rPr>
          <w:spacing w:val="-1"/>
          <w:sz w:val="18"/>
        </w:rPr>
        <w:t> </w:t>
      </w:r>
      <w:r>
        <w:rPr>
          <w:sz w:val="18"/>
        </w:rPr>
        <w:t>[ERS], the</w:t>
      </w:r>
      <w:r>
        <w:rPr>
          <w:spacing w:val="-1"/>
          <w:sz w:val="18"/>
        </w:rPr>
        <w:t> </w:t>
      </w:r>
      <w:r>
        <w:rPr>
          <w:sz w:val="18"/>
        </w:rPr>
        <w:t>Food</w:t>
      </w:r>
      <w:r>
        <w:rPr>
          <w:spacing w:val="-1"/>
          <w:sz w:val="18"/>
        </w:rPr>
        <w:t> </w:t>
      </w:r>
      <w:r>
        <w:rPr>
          <w:sz w:val="18"/>
        </w:rPr>
        <w:t>and</w:t>
      </w:r>
      <w:r>
        <w:rPr>
          <w:spacing w:val="-1"/>
          <w:sz w:val="18"/>
        </w:rPr>
        <w:t> </w:t>
      </w:r>
      <w:r>
        <w:rPr>
          <w:sz w:val="18"/>
        </w:rPr>
        <w:t>Nutrition Service [FNS], and U.S. Department of Agriculture [USDA])</w:t>
      </w:r>
    </w:p>
    <w:p>
      <w:pPr>
        <w:spacing w:after="0" w:line="240" w:lineRule="auto"/>
        <w:jc w:val="left"/>
        <w:rPr>
          <w:sz w:val="18"/>
        </w:rPr>
        <w:sectPr>
          <w:headerReference w:type="default" r:id="rId12"/>
          <w:footerReference w:type="default" r:id="rId13"/>
          <w:pgSz w:w="11910" w:h="16840"/>
          <w:pgMar w:header="673" w:footer="529" w:top="1020" w:bottom="720" w:left="1133" w:right="992"/>
        </w:sectPr>
      </w:pPr>
    </w:p>
    <w:p>
      <w:pPr>
        <w:spacing w:before="182"/>
        <w:ind w:left="134" w:right="39" w:firstLine="0"/>
        <w:jc w:val="left"/>
        <w:rPr>
          <w:i/>
          <w:sz w:val="22"/>
        </w:rPr>
      </w:pPr>
      <w:r>
        <w:rPr>
          <w:sz w:val="22"/>
        </w:rPr>
        <w:t>Helen H. Jensen (PI), Kimberly Greder (Co-PI), Brent Kreider (Co-PI), John Pepper (Co-PI), and Oleksandr Zhylyevskyy (Co-PI). August 2016 to August 2018. </w:t>
      </w:r>
      <w:r>
        <w:rPr>
          <w:i/>
          <w:sz w:val="22"/>
        </w:rPr>
        <w:t>Causal Effects</w:t>
      </w:r>
      <w:r>
        <w:rPr>
          <w:i/>
          <w:spacing w:val="-2"/>
          <w:sz w:val="22"/>
        </w:rPr>
        <w:t> </w:t>
      </w:r>
      <w:r>
        <w:rPr>
          <w:i/>
          <w:sz w:val="22"/>
        </w:rPr>
        <w:t>of</w:t>
      </w:r>
      <w:r>
        <w:rPr>
          <w:i/>
          <w:spacing w:val="-3"/>
          <w:sz w:val="22"/>
        </w:rPr>
        <w:t> </w:t>
      </w:r>
      <w:r>
        <w:rPr>
          <w:i/>
          <w:sz w:val="22"/>
        </w:rPr>
        <w:t>Mental</w:t>
      </w:r>
      <w:r>
        <w:rPr>
          <w:i/>
          <w:spacing w:val="-3"/>
          <w:sz w:val="22"/>
        </w:rPr>
        <w:t> </w:t>
      </w:r>
      <w:r>
        <w:rPr>
          <w:i/>
          <w:sz w:val="22"/>
        </w:rPr>
        <w:t>Health</w:t>
      </w:r>
      <w:r>
        <w:rPr>
          <w:i/>
          <w:spacing w:val="-3"/>
          <w:sz w:val="22"/>
        </w:rPr>
        <w:t> </w:t>
      </w:r>
      <w:r>
        <w:rPr>
          <w:i/>
          <w:sz w:val="22"/>
        </w:rPr>
        <w:t>Conditions</w:t>
      </w:r>
      <w:r>
        <w:rPr>
          <w:i/>
          <w:spacing w:val="-2"/>
          <w:sz w:val="22"/>
        </w:rPr>
        <w:t> </w:t>
      </w:r>
      <w:r>
        <w:rPr>
          <w:i/>
          <w:sz w:val="22"/>
        </w:rPr>
        <w:t>on</w:t>
      </w:r>
      <w:r>
        <w:rPr>
          <w:i/>
          <w:spacing w:val="-3"/>
          <w:sz w:val="22"/>
        </w:rPr>
        <w:t> </w:t>
      </w:r>
      <w:r>
        <w:rPr>
          <w:i/>
          <w:sz w:val="22"/>
        </w:rPr>
        <w:t>Food</w:t>
      </w:r>
      <w:r>
        <w:rPr>
          <w:i/>
          <w:spacing w:val="-5"/>
          <w:sz w:val="22"/>
        </w:rPr>
        <w:t> </w:t>
      </w:r>
      <w:r>
        <w:rPr>
          <w:i/>
          <w:sz w:val="22"/>
        </w:rPr>
        <w:t>Insecurity</w:t>
      </w:r>
      <w:r>
        <w:rPr>
          <w:i/>
          <w:spacing w:val="-3"/>
          <w:sz w:val="22"/>
        </w:rPr>
        <w:t> </w:t>
      </w:r>
      <w:r>
        <w:rPr>
          <w:i/>
          <w:sz w:val="22"/>
        </w:rPr>
        <w:t>and</w:t>
      </w:r>
      <w:r>
        <w:rPr>
          <w:i/>
          <w:spacing w:val="-3"/>
          <w:sz w:val="22"/>
        </w:rPr>
        <w:t> </w:t>
      </w:r>
      <w:r>
        <w:rPr>
          <w:i/>
          <w:sz w:val="22"/>
        </w:rPr>
        <w:t>the</w:t>
      </w:r>
      <w:r>
        <w:rPr>
          <w:i/>
          <w:spacing w:val="-2"/>
          <w:sz w:val="22"/>
        </w:rPr>
        <w:t> </w:t>
      </w:r>
      <w:r>
        <w:rPr>
          <w:i/>
          <w:sz w:val="22"/>
        </w:rPr>
        <w:t>Mitigating</w:t>
      </w:r>
      <w:r>
        <w:rPr>
          <w:i/>
          <w:spacing w:val="-3"/>
          <w:sz w:val="22"/>
        </w:rPr>
        <w:t> </w:t>
      </w:r>
      <w:r>
        <w:rPr>
          <w:i/>
          <w:sz w:val="22"/>
        </w:rPr>
        <w:t>Role</w:t>
      </w:r>
      <w:r>
        <w:rPr>
          <w:i/>
          <w:spacing w:val="-2"/>
          <w:sz w:val="22"/>
        </w:rPr>
        <w:t> </w:t>
      </w:r>
      <w:r>
        <w:rPr>
          <w:i/>
          <w:sz w:val="22"/>
        </w:rPr>
        <w:t>of</w:t>
      </w:r>
      <w:r>
        <w:rPr>
          <w:i/>
          <w:spacing w:val="-3"/>
          <w:sz w:val="22"/>
        </w:rPr>
        <w:t> </w:t>
      </w:r>
      <w:r>
        <w:rPr>
          <w:i/>
          <w:sz w:val="22"/>
        </w:rPr>
        <w:t>SNAP</w:t>
      </w:r>
    </w:p>
    <w:p>
      <w:pPr>
        <w:spacing w:line="240" w:lineRule="auto" w:before="80"/>
        <w:ind w:left="134" w:right="166" w:firstLine="0"/>
        <w:jc w:val="left"/>
        <w:rPr>
          <w:sz w:val="18"/>
        </w:rPr>
      </w:pPr>
      <w:r>
        <w:rPr>
          <w:sz w:val="18"/>
        </w:rPr>
        <w:t>(Amount:</w:t>
      </w:r>
      <w:r>
        <w:rPr>
          <w:spacing w:val="-4"/>
          <w:sz w:val="18"/>
        </w:rPr>
        <w:t> </w:t>
      </w:r>
      <w:r>
        <w:rPr>
          <w:sz w:val="18"/>
        </w:rPr>
        <w:t>$74,989;</w:t>
      </w:r>
      <w:r>
        <w:rPr>
          <w:spacing w:val="-3"/>
          <w:sz w:val="18"/>
        </w:rPr>
        <w:t> </w:t>
      </w:r>
      <w:r>
        <w:rPr>
          <w:sz w:val="18"/>
        </w:rPr>
        <w:t>grant</w:t>
      </w:r>
      <w:r>
        <w:rPr>
          <w:spacing w:val="-2"/>
          <w:sz w:val="18"/>
        </w:rPr>
        <w:t> </w:t>
      </w:r>
      <w:r>
        <w:rPr>
          <w:sz w:val="18"/>
        </w:rPr>
        <w:t>institution:</w:t>
      </w:r>
      <w:r>
        <w:rPr>
          <w:spacing w:val="-3"/>
          <w:sz w:val="18"/>
        </w:rPr>
        <w:t> </w:t>
      </w:r>
      <w:r>
        <w:rPr>
          <w:sz w:val="18"/>
        </w:rPr>
        <w:t>the</w:t>
      </w:r>
      <w:r>
        <w:rPr>
          <w:spacing w:val="-3"/>
          <w:sz w:val="18"/>
        </w:rPr>
        <w:t> </w:t>
      </w:r>
      <w:r>
        <w:rPr>
          <w:sz w:val="18"/>
        </w:rPr>
        <w:t>University</w:t>
      </w:r>
      <w:r>
        <w:rPr>
          <w:spacing w:val="-4"/>
          <w:sz w:val="18"/>
        </w:rPr>
        <w:t> </w:t>
      </w:r>
      <w:r>
        <w:rPr>
          <w:sz w:val="18"/>
        </w:rPr>
        <w:t>of</w:t>
      </w:r>
      <w:r>
        <w:rPr>
          <w:spacing w:val="-4"/>
          <w:sz w:val="18"/>
        </w:rPr>
        <w:t> </w:t>
      </w:r>
      <w:r>
        <w:rPr>
          <w:sz w:val="18"/>
        </w:rPr>
        <w:t>Kentucky</w:t>
      </w:r>
      <w:r>
        <w:rPr>
          <w:spacing w:val="-4"/>
          <w:sz w:val="18"/>
        </w:rPr>
        <w:t> </w:t>
      </w:r>
      <w:r>
        <w:rPr>
          <w:sz w:val="18"/>
        </w:rPr>
        <w:t>Center</w:t>
      </w:r>
      <w:r>
        <w:rPr>
          <w:spacing w:val="-3"/>
          <w:sz w:val="18"/>
        </w:rPr>
        <w:t> </w:t>
      </w:r>
      <w:r>
        <w:rPr>
          <w:sz w:val="18"/>
        </w:rPr>
        <w:t>for</w:t>
      </w:r>
      <w:r>
        <w:rPr>
          <w:spacing w:val="-3"/>
          <w:sz w:val="18"/>
        </w:rPr>
        <w:t> </w:t>
      </w:r>
      <w:r>
        <w:rPr>
          <w:sz w:val="18"/>
        </w:rPr>
        <w:t>Poverty</w:t>
      </w:r>
      <w:r>
        <w:rPr>
          <w:spacing w:val="-4"/>
          <w:sz w:val="18"/>
        </w:rPr>
        <w:t> </w:t>
      </w:r>
      <w:r>
        <w:rPr>
          <w:sz w:val="18"/>
        </w:rPr>
        <w:t>Research</w:t>
      </w:r>
      <w:r>
        <w:rPr>
          <w:spacing w:val="-2"/>
          <w:sz w:val="18"/>
        </w:rPr>
        <w:t> </w:t>
      </w:r>
      <w:r>
        <w:rPr>
          <w:sz w:val="18"/>
        </w:rPr>
        <w:t>[UKCPR]; awarded in August 2016 under the terms of the UKCPR program </w:t>
      </w:r>
      <w:r>
        <w:rPr>
          <w:i/>
          <w:sz w:val="18"/>
        </w:rPr>
        <w:t>Understanding the Relationships between SNAP, Food Security, and Health in the National Health Interview Survey </w:t>
      </w:r>
      <w:r>
        <w:rPr>
          <w:sz w:val="18"/>
        </w:rPr>
        <w:t>funded by the Economic Research Service [ERS] and the Food and Nutrition Service [FNS] of the U.S. Department of Agriculture [USDA])</w:t>
      </w:r>
    </w:p>
    <w:p>
      <w:pPr>
        <w:spacing w:line="242" w:lineRule="auto" w:before="121"/>
        <w:ind w:left="134" w:right="0" w:hanging="1"/>
        <w:jc w:val="left"/>
        <w:rPr>
          <w:i/>
          <w:sz w:val="22"/>
        </w:rPr>
      </w:pPr>
      <w:r>
        <w:rPr>
          <w:sz w:val="22"/>
        </w:rPr>
        <w:t>Helen H. Jensen (PI) and Oleksandr Zhylyevskyy (Co-PI). June 2012 to December 2013.</w:t>
      </w:r>
      <w:r>
        <w:rPr>
          <w:spacing w:val="-2"/>
          <w:sz w:val="22"/>
        </w:rPr>
        <w:t> </w:t>
      </w:r>
      <w:r>
        <w:rPr>
          <w:i/>
          <w:sz w:val="22"/>
        </w:rPr>
        <w:t>The</w:t>
      </w:r>
      <w:r>
        <w:rPr>
          <w:i/>
          <w:spacing w:val="-3"/>
          <w:sz w:val="22"/>
        </w:rPr>
        <w:t> </w:t>
      </w:r>
      <w:r>
        <w:rPr>
          <w:i/>
          <w:sz w:val="22"/>
        </w:rPr>
        <w:t>Effect</w:t>
      </w:r>
      <w:r>
        <w:rPr>
          <w:i/>
          <w:spacing w:val="-4"/>
          <w:sz w:val="22"/>
        </w:rPr>
        <w:t> </w:t>
      </w:r>
      <w:r>
        <w:rPr>
          <w:i/>
          <w:sz w:val="22"/>
        </w:rPr>
        <w:t>of</w:t>
      </w:r>
      <w:r>
        <w:rPr>
          <w:i/>
          <w:spacing w:val="-4"/>
          <w:sz w:val="22"/>
        </w:rPr>
        <w:t> </w:t>
      </w:r>
      <w:r>
        <w:rPr>
          <w:i/>
          <w:sz w:val="22"/>
        </w:rPr>
        <w:t>Household</w:t>
      </w:r>
      <w:r>
        <w:rPr>
          <w:i/>
          <w:spacing w:val="-4"/>
          <w:sz w:val="22"/>
        </w:rPr>
        <w:t> </w:t>
      </w:r>
      <w:r>
        <w:rPr>
          <w:i/>
          <w:sz w:val="22"/>
        </w:rPr>
        <w:t>Financial,</w:t>
      </w:r>
      <w:r>
        <w:rPr>
          <w:i/>
          <w:spacing w:val="-4"/>
          <w:sz w:val="22"/>
        </w:rPr>
        <w:t> </w:t>
      </w:r>
      <w:r>
        <w:rPr>
          <w:i/>
          <w:sz w:val="22"/>
        </w:rPr>
        <w:t>Time,</w:t>
      </w:r>
      <w:r>
        <w:rPr>
          <w:i/>
          <w:spacing w:val="-2"/>
          <w:sz w:val="22"/>
        </w:rPr>
        <w:t> </w:t>
      </w:r>
      <w:r>
        <w:rPr>
          <w:i/>
          <w:sz w:val="22"/>
        </w:rPr>
        <w:t>and</w:t>
      </w:r>
      <w:r>
        <w:rPr>
          <w:i/>
          <w:spacing w:val="-4"/>
          <w:sz w:val="22"/>
        </w:rPr>
        <w:t> </w:t>
      </w:r>
      <w:r>
        <w:rPr>
          <w:i/>
          <w:sz w:val="22"/>
        </w:rPr>
        <w:t>Environmental</w:t>
      </w:r>
      <w:r>
        <w:rPr>
          <w:i/>
          <w:spacing w:val="-4"/>
          <w:sz w:val="22"/>
        </w:rPr>
        <w:t> </w:t>
      </w:r>
      <w:r>
        <w:rPr>
          <w:i/>
          <w:sz w:val="22"/>
        </w:rPr>
        <w:t>Constraints</w:t>
      </w:r>
      <w:r>
        <w:rPr>
          <w:i/>
          <w:spacing w:val="-3"/>
          <w:sz w:val="22"/>
        </w:rPr>
        <w:t> </w:t>
      </w:r>
      <w:r>
        <w:rPr>
          <w:i/>
          <w:sz w:val="22"/>
        </w:rPr>
        <w:t>on</w:t>
      </w:r>
      <w:r>
        <w:rPr>
          <w:i/>
          <w:spacing w:val="-4"/>
          <w:sz w:val="22"/>
        </w:rPr>
        <w:t> </w:t>
      </w:r>
      <w:r>
        <w:rPr>
          <w:i/>
          <w:sz w:val="22"/>
        </w:rPr>
        <w:t>Very Low Food Security among Children</w:t>
      </w:r>
    </w:p>
    <w:p>
      <w:pPr>
        <w:spacing w:line="240" w:lineRule="auto" w:before="70"/>
        <w:ind w:left="134" w:right="0" w:firstLine="0"/>
        <w:jc w:val="left"/>
        <w:rPr>
          <w:sz w:val="18"/>
        </w:rPr>
      </w:pPr>
      <w:r>
        <w:rPr>
          <w:sz w:val="18"/>
        </w:rPr>
        <w:t>(Amount: $99,593 [10% overhead]; grant institution: the University of Kentucky Center for Poverty Research</w:t>
      </w:r>
      <w:r>
        <w:rPr>
          <w:spacing w:val="-1"/>
          <w:sz w:val="18"/>
        </w:rPr>
        <w:t> </w:t>
      </w:r>
      <w:r>
        <w:rPr>
          <w:sz w:val="18"/>
        </w:rPr>
        <w:t>[UKCPR];</w:t>
      </w:r>
      <w:r>
        <w:rPr>
          <w:spacing w:val="-3"/>
          <w:sz w:val="18"/>
        </w:rPr>
        <w:t> </w:t>
      </w:r>
      <w:r>
        <w:rPr>
          <w:sz w:val="18"/>
        </w:rPr>
        <w:t>awarded</w:t>
      </w:r>
      <w:r>
        <w:rPr>
          <w:spacing w:val="-2"/>
          <w:sz w:val="18"/>
        </w:rPr>
        <w:t> </w:t>
      </w:r>
      <w:r>
        <w:rPr>
          <w:sz w:val="18"/>
        </w:rPr>
        <w:t>in</w:t>
      </w:r>
      <w:r>
        <w:rPr>
          <w:spacing w:val="-1"/>
          <w:sz w:val="18"/>
        </w:rPr>
        <w:t> </w:t>
      </w:r>
      <w:r>
        <w:rPr>
          <w:sz w:val="18"/>
        </w:rPr>
        <w:t>May</w:t>
      </w:r>
      <w:r>
        <w:rPr>
          <w:spacing w:val="-3"/>
          <w:sz w:val="18"/>
        </w:rPr>
        <w:t> </w:t>
      </w:r>
      <w:r>
        <w:rPr>
          <w:sz w:val="18"/>
        </w:rPr>
        <w:t>2012</w:t>
      </w:r>
      <w:r>
        <w:rPr>
          <w:spacing w:val="-2"/>
          <w:sz w:val="18"/>
        </w:rPr>
        <w:t> </w:t>
      </w:r>
      <w:r>
        <w:rPr>
          <w:sz w:val="18"/>
        </w:rPr>
        <w:t>under</w:t>
      </w:r>
      <w:r>
        <w:rPr>
          <w:spacing w:val="-2"/>
          <w:sz w:val="18"/>
        </w:rPr>
        <w:t> </w:t>
      </w:r>
      <w:r>
        <w:rPr>
          <w:sz w:val="18"/>
        </w:rPr>
        <w:t>the</w:t>
      </w:r>
      <w:r>
        <w:rPr>
          <w:spacing w:val="-4"/>
          <w:sz w:val="18"/>
        </w:rPr>
        <w:t> </w:t>
      </w:r>
      <w:r>
        <w:rPr>
          <w:sz w:val="18"/>
        </w:rPr>
        <w:t>terms</w:t>
      </w:r>
      <w:r>
        <w:rPr>
          <w:spacing w:val="-2"/>
          <w:sz w:val="18"/>
        </w:rPr>
        <w:t> </w:t>
      </w:r>
      <w:r>
        <w:rPr>
          <w:sz w:val="18"/>
        </w:rPr>
        <w:t>of</w:t>
      </w:r>
      <w:r>
        <w:rPr>
          <w:spacing w:val="-3"/>
          <w:sz w:val="18"/>
        </w:rPr>
        <w:t> </w:t>
      </w:r>
      <w:r>
        <w:rPr>
          <w:sz w:val="18"/>
        </w:rPr>
        <w:t>the</w:t>
      </w:r>
      <w:r>
        <w:rPr>
          <w:spacing w:val="-2"/>
          <w:sz w:val="18"/>
        </w:rPr>
        <w:t> </w:t>
      </w:r>
      <w:r>
        <w:rPr>
          <w:sz w:val="18"/>
        </w:rPr>
        <w:t>UKCPR</w:t>
      </w:r>
      <w:r>
        <w:rPr>
          <w:spacing w:val="-3"/>
          <w:sz w:val="18"/>
        </w:rPr>
        <w:t> </w:t>
      </w:r>
      <w:r>
        <w:rPr>
          <w:sz w:val="18"/>
        </w:rPr>
        <w:t>Research</w:t>
      </w:r>
      <w:r>
        <w:rPr>
          <w:spacing w:val="-1"/>
          <w:sz w:val="18"/>
        </w:rPr>
        <w:t> </w:t>
      </w:r>
      <w:r>
        <w:rPr>
          <w:sz w:val="18"/>
        </w:rPr>
        <w:t>Program</w:t>
      </w:r>
      <w:r>
        <w:rPr>
          <w:spacing w:val="-2"/>
          <w:sz w:val="18"/>
        </w:rPr>
        <w:t> </w:t>
      </w:r>
      <w:r>
        <w:rPr>
          <w:sz w:val="18"/>
        </w:rPr>
        <w:t>on</w:t>
      </w:r>
      <w:r>
        <w:rPr>
          <w:spacing w:val="-1"/>
          <w:sz w:val="18"/>
        </w:rPr>
        <w:t> </w:t>
      </w:r>
      <w:r>
        <w:rPr>
          <w:sz w:val="18"/>
        </w:rPr>
        <w:t>Childhood Hunger funded by the Food and Nutrition Service [FNS] of the U.S. Department of Agriculture [USDA])</w:t>
      </w:r>
    </w:p>
    <w:p>
      <w:pPr>
        <w:pStyle w:val="BodyText"/>
        <w:spacing w:before="63"/>
        <w:ind w:left="0"/>
        <w:rPr>
          <w:sz w:val="18"/>
        </w:rPr>
      </w:pPr>
    </w:p>
    <w:p>
      <w:pPr>
        <w:pStyle w:val="Heading1"/>
        <w:spacing w:before="1"/>
      </w:pPr>
      <w:r>
        <w:rPr>
          <w:smallCaps/>
          <w:spacing w:val="16"/>
        </w:rPr>
        <w:t>Working</w:t>
      </w:r>
      <w:r>
        <w:rPr>
          <w:smallCaps/>
          <w:spacing w:val="35"/>
        </w:rPr>
        <w:t> </w:t>
      </w:r>
      <w:r>
        <w:rPr>
          <w:smallCaps/>
          <w:spacing w:val="14"/>
        </w:rPr>
        <w:t>Papers</w:t>
      </w:r>
    </w:p>
    <w:p>
      <w:pPr>
        <w:pStyle w:val="BodyText"/>
        <w:spacing w:before="78"/>
      </w:pPr>
      <w:r>
        <w:rPr/>
        <w:t>Roger</w:t>
      </w:r>
      <w:r>
        <w:rPr>
          <w:spacing w:val="-5"/>
        </w:rPr>
        <w:t> </w:t>
      </w:r>
      <w:r>
        <w:rPr/>
        <w:t>Stover,</w:t>
      </w:r>
      <w:r>
        <w:rPr>
          <w:spacing w:val="-3"/>
        </w:rPr>
        <w:t> </w:t>
      </w:r>
      <w:r>
        <w:rPr/>
        <w:t>Oleksandr</w:t>
      </w:r>
      <w:r>
        <w:rPr>
          <w:spacing w:val="-5"/>
        </w:rPr>
        <w:t> </w:t>
      </w:r>
      <w:r>
        <w:rPr/>
        <w:t>Zhylyevskyy.</w:t>
      </w:r>
      <w:r>
        <w:rPr>
          <w:spacing w:val="-3"/>
        </w:rPr>
        <w:t> </w:t>
      </w:r>
      <w:r>
        <w:rPr/>
        <w:t>“The</w:t>
      </w:r>
      <w:r>
        <w:rPr>
          <w:spacing w:val="-4"/>
        </w:rPr>
        <w:t> </w:t>
      </w:r>
      <w:r>
        <w:rPr/>
        <w:t>Interacting</w:t>
      </w:r>
      <w:r>
        <w:rPr>
          <w:spacing w:val="-5"/>
        </w:rPr>
        <w:t> </w:t>
      </w:r>
      <w:r>
        <w:rPr/>
        <w:t>Roles</w:t>
      </w:r>
      <w:r>
        <w:rPr>
          <w:spacing w:val="-4"/>
        </w:rPr>
        <w:t> </w:t>
      </w:r>
      <w:r>
        <w:rPr/>
        <w:t>of</w:t>
      </w:r>
      <w:r>
        <w:rPr>
          <w:spacing w:val="-7"/>
        </w:rPr>
        <w:t> </w:t>
      </w:r>
      <w:r>
        <w:rPr/>
        <w:t>Bank</w:t>
      </w:r>
      <w:r>
        <w:rPr>
          <w:spacing w:val="-5"/>
        </w:rPr>
        <w:t> </w:t>
      </w:r>
      <w:r>
        <w:rPr/>
        <w:t>Supervisory Effectiveness and Depositor Discipline in a Banking Crisis.” (</w:t>
      </w:r>
      <w:r>
        <w:rPr>
          <w:i/>
        </w:rPr>
        <w:t>Submitted</w:t>
      </w:r>
      <w:r>
        <w:rPr/>
        <w:t>)</w:t>
      </w:r>
    </w:p>
    <w:p>
      <w:pPr>
        <w:spacing w:before="121"/>
        <w:ind w:left="134" w:right="0" w:firstLine="0"/>
        <w:jc w:val="left"/>
        <w:rPr>
          <w:sz w:val="22"/>
        </w:rPr>
      </w:pPr>
      <w:r>
        <w:rPr>
          <w:sz w:val="22"/>
        </w:rPr>
        <w:t>Hannah</w:t>
      </w:r>
      <w:r>
        <w:rPr>
          <w:spacing w:val="-5"/>
          <w:sz w:val="22"/>
        </w:rPr>
        <w:t> </w:t>
      </w:r>
      <w:r>
        <w:rPr>
          <w:sz w:val="22"/>
        </w:rPr>
        <w:t>Wich,</w:t>
      </w:r>
      <w:r>
        <w:rPr>
          <w:spacing w:val="-3"/>
          <w:sz w:val="22"/>
        </w:rPr>
        <w:t> </w:t>
      </w:r>
      <w:r>
        <w:rPr>
          <w:sz w:val="22"/>
        </w:rPr>
        <w:t>Brent</w:t>
      </w:r>
      <w:r>
        <w:rPr>
          <w:spacing w:val="-5"/>
          <w:sz w:val="22"/>
        </w:rPr>
        <w:t> </w:t>
      </w:r>
      <w:r>
        <w:rPr>
          <w:sz w:val="22"/>
        </w:rPr>
        <w:t>Kreider,</w:t>
      </w:r>
      <w:r>
        <w:rPr>
          <w:spacing w:val="-3"/>
          <w:sz w:val="22"/>
        </w:rPr>
        <w:t> </w:t>
      </w:r>
      <w:r>
        <w:rPr>
          <w:sz w:val="22"/>
        </w:rPr>
        <w:t>Oleksandr</w:t>
      </w:r>
      <w:r>
        <w:rPr>
          <w:spacing w:val="-5"/>
          <w:sz w:val="22"/>
        </w:rPr>
        <w:t> </w:t>
      </w:r>
      <w:r>
        <w:rPr>
          <w:sz w:val="22"/>
        </w:rPr>
        <w:t>Zhylyevskyy.</w:t>
      </w:r>
      <w:r>
        <w:rPr>
          <w:spacing w:val="-3"/>
          <w:sz w:val="22"/>
        </w:rPr>
        <w:t> </w:t>
      </w:r>
      <w:r>
        <w:rPr>
          <w:sz w:val="22"/>
        </w:rPr>
        <w:t>“Bounding</w:t>
      </w:r>
      <w:r>
        <w:rPr>
          <w:spacing w:val="-5"/>
          <w:sz w:val="22"/>
        </w:rPr>
        <w:t> </w:t>
      </w:r>
      <w:r>
        <w:rPr>
          <w:sz w:val="22"/>
        </w:rPr>
        <w:t>the</w:t>
      </w:r>
      <w:r>
        <w:rPr>
          <w:spacing w:val="-4"/>
          <w:sz w:val="22"/>
        </w:rPr>
        <w:t> </w:t>
      </w:r>
      <w:r>
        <w:rPr>
          <w:sz w:val="22"/>
        </w:rPr>
        <w:t>Prevalence</w:t>
      </w:r>
      <w:r>
        <w:rPr>
          <w:spacing w:val="-4"/>
          <w:sz w:val="22"/>
        </w:rPr>
        <w:t> </w:t>
      </w:r>
      <w:r>
        <w:rPr>
          <w:sz w:val="22"/>
        </w:rPr>
        <w:t>of</w:t>
      </w:r>
      <w:r>
        <w:rPr>
          <w:spacing w:val="-5"/>
          <w:sz w:val="22"/>
        </w:rPr>
        <w:t> </w:t>
      </w:r>
      <w:r>
        <w:rPr>
          <w:sz w:val="22"/>
        </w:rPr>
        <w:t>the True COVID-19 Infection Rate.” (</w:t>
      </w:r>
      <w:r>
        <w:rPr>
          <w:i/>
          <w:sz w:val="22"/>
        </w:rPr>
        <w:t>A co-authored dissertation chapter</w:t>
      </w:r>
      <w:r>
        <w:rPr>
          <w:sz w:val="22"/>
        </w:rPr>
        <w:t>)</w:t>
      </w:r>
    </w:p>
    <w:p>
      <w:pPr>
        <w:pStyle w:val="BodyText"/>
        <w:spacing w:before="120"/>
      </w:pPr>
      <w:r>
        <w:rPr/>
        <w:t>Helen</w:t>
      </w:r>
      <w:r>
        <w:rPr>
          <w:spacing w:val="-4"/>
        </w:rPr>
        <w:t> </w:t>
      </w:r>
      <w:r>
        <w:rPr/>
        <w:t>Jensen,</w:t>
      </w:r>
      <w:r>
        <w:rPr>
          <w:spacing w:val="-2"/>
        </w:rPr>
        <w:t> </w:t>
      </w:r>
      <w:r>
        <w:rPr/>
        <w:t>Brent</w:t>
      </w:r>
      <w:r>
        <w:rPr>
          <w:spacing w:val="-4"/>
        </w:rPr>
        <w:t> </w:t>
      </w:r>
      <w:r>
        <w:rPr/>
        <w:t>Kreider,</w:t>
      </w:r>
      <w:r>
        <w:rPr>
          <w:spacing w:val="-2"/>
        </w:rPr>
        <w:t> </w:t>
      </w:r>
      <w:r>
        <w:rPr/>
        <w:t>Oleksandr</w:t>
      </w:r>
      <w:r>
        <w:rPr>
          <w:spacing w:val="-4"/>
        </w:rPr>
        <w:t> </w:t>
      </w:r>
      <w:r>
        <w:rPr/>
        <w:t>Zhylyevskyy.</w:t>
      </w:r>
      <w:r>
        <w:rPr>
          <w:spacing w:val="-2"/>
        </w:rPr>
        <w:t> </w:t>
      </w:r>
      <w:r>
        <w:rPr/>
        <w:t>“Causal</w:t>
      </w:r>
      <w:r>
        <w:rPr>
          <w:spacing w:val="-4"/>
        </w:rPr>
        <w:t> </w:t>
      </w:r>
      <w:r>
        <w:rPr/>
        <w:t>Effects</w:t>
      </w:r>
      <w:r>
        <w:rPr>
          <w:spacing w:val="-3"/>
        </w:rPr>
        <w:t> </w:t>
      </w:r>
      <w:r>
        <w:rPr/>
        <w:t>of</w:t>
      </w:r>
      <w:r>
        <w:rPr>
          <w:spacing w:val="-4"/>
        </w:rPr>
        <w:t> </w:t>
      </w:r>
      <w:r>
        <w:rPr/>
        <w:t>Multiple</w:t>
      </w:r>
      <w:r>
        <w:rPr>
          <w:spacing w:val="-3"/>
        </w:rPr>
        <w:t> </w:t>
      </w:r>
      <w:r>
        <w:rPr/>
        <w:t>Food Assistance Program Participation on Child Food Insecurity.”</w:t>
      </w:r>
    </w:p>
    <w:p>
      <w:pPr>
        <w:pStyle w:val="BodyText"/>
        <w:spacing w:before="121"/>
      </w:pPr>
      <w:r>
        <w:rPr/>
        <w:t>Helen H. Jensen, Brent Kreider, Oleksandr Zhylyevskyy. 2019. “Investigating Treatment</w:t>
      </w:r>
      <w:r>
        <w:rPr>
          <w:spacing w:val="-4"/>
        </w:rPr>
        <w:t> </w:t>
      </w:r>
      <w:r>
        <w:rPr/>
        <w:t>Effects</w:t>
      </w:r>
      <w:r>
        <w:rPr>
          <w:spacing w:val="-3"/>
        </w:rPr>
        <w:t> </w:t>
      </w:r>
      <w:r>
        <w:rPr/>
        <w:t>of</w:t>
      </w:r>
      <w:r>
        <w:rPr>
          <w:spacing w:val="-4"/>
        </w:rPr>
        <w:t> </w:t>
      </w:r>
      <w:r>
        <w:rPr/>
        <w:t>Participating</w:t>
      </w:r>
      <w:r>
        <w:rPr>
          <w:spacing w:val="-4"/>
        </w:rPr>
        <w:t> </w:t>
      </w:r>
      <w:r>
        <w:rPr/>
        <w:t>Jointly</w:t>
      </w:r>
      <w:r>
        <w:rPr>
          <w:spacing w:val="-4"/>
        </w:rPr>
        <w:t> </w:t>
      </w:r>
      <w:r>
        <w:rPr/>
        <w:t>in</w:t>
      </w:r>
      <w:r>
        <w:rPr>
          <w:spacing w:val="-1"/>
        </w:rPr>
        <w:t> </w:t>
      </w:r>
      <w:r>
        <w:rPr/>
        <w:t>SNAP</w:t>
      </w:r>
      <w:r>
        <w:rPr>
          <w:spacing w:val="-2"/>
        </w:rPr>
        <w:t> </w:t>
      </w:r>
      <w:r>
        <w:rPr/>
        <w:t>and</w:t>
      </w:r>
      <w:r>
        <w:rPr>
          <w:spacing w:val="-4"/>
        </w:rPr>
        <w:t> </w:t>
      </w:r>
      <w:r>
        <w:rPr/>
        <w:t>WIC</w:t>
      </w:r>
      <w:r>
        <w:rPr>
          <w:spacing w:val="-4"/>
        </w:rPr>
        <w:t> </w:t>
      </w:r>
      <w:r>
        <w:rPr/>
        <w:t>when</w:t>
      </w:r>
      <w:r>
        <w:rPr>
          <w:spacing w:val="-6"/>
        </w:rPr>
        <w:t> </w:t>
      </w:r>
      <w:r>
        <w:rPr/>
        <w:t>the</w:t>
      </w:r>
      <w:r>
        <w:rPr>
          <w:spacing w:val="-3"/>
        </w:rPr>
        <w:t> </w:t>
      </w:r>
      <w:r>
        <w:rPr/>
        <w:t>Treatment</w:t>
      </w:r>
      <w:r>
        <w:rPr>
          <w:spacing w:val="-4"/>
        </w:rPr>
        <w:t> </w:t>
      </w:r>
      <w:r>
        <w:rPr/>
        <w:t>is Validated Only for SNAP.” </w:t>
      </w:r>
      <w:r>
        <w:rPr>
          <w:i/>
        </w:rPr>
        <w:t>NBER Working Paper No. 25587 </w:t>
      </w:r>
      <w:r>
        <w:rPr/>
        <w:t>(January), link: </w:t>
      </w:r>
      <w:hyperlink r:id="rId25">
        <w:r>
          <w:rPr>
            <w:color w:val="0000FF"/>
            <w:spacing w:val="-2"/>
            <w:u w:val="single" w:color="0000FF"/>
          </w:rPr>
          <w:t>https://www.nber.org/papers/w25587</w:t>
        </w:r>
      </w:hyperlink>
    </w:p>
    <w:p>
      <w:pPr>
        <w:spacing w:before="118"/>
        <w:ind w:left="134" w:right="142" w:firstLine="0"/>
        <w:jc w:val="left"/>
        <w:rPr>
          <w:sz w:val="22"/>
        </w:rPr>
      </w:pPr>
      <w:r>
        <w:rPr>
          <w:sz w:val="22"/>
        </w:rPr>
        <w:t>Helen H. Jensen, Oleksandr Zhylyevskyy. 2013. “The Effect of Household Financial, Time and Environmental Constraints on Very Low Food Security among Children.” </w:t>
      </w:r>
      <w:r>
        <w:rPr>
          <w:i/>
          <w:sz w:val="22"/>
        </w:rPr>
        <w:t>University</w:t>
      </w:r>
      <w:r>
        <w:rPr>
          <w:i/>
          <w:spacing w:val="-4"/>
          <w:sz w:val="22"/>
        </w:rPr>
        <w:t> </w:t>
      </w:r>
      <w:r>
        <w:rPr>
          <w:i/>
          <w:sz w:val="22"/>
        </w:rPr>
        <w:t>of</w:t>
      </w:r>
      <w:r>
        <w:rPr>
          <w:i/>
          <w:spacing w:val="-4"/>
          <w:sz w:val="22"/>
        </w:rPr>
        <w:t> </w:t>
      </w:r>
      <w:r>
        <w:rPr>
          <w:i/>
          <w:sz w:val="22"/>
        </w:rPr>
        <w:t>Kentucky</w:t>
      </w:r>
      <w:r>
        <w:rPr>
          <w:i/>
          <w:spacing w:val="-4"/>
          <w:sz w:val="22"/>
        </w:rPr>
        <w:t> </w:t>
      </w:r>
      <w:r>
        <w:rPr>
          <w:i/>
          <w:sz w:val="22"/>
        </w:rPr>
        <w:t>Center</w:t>
      </w:r>
      <w:r>
        <w:rPr>
          <w:i/>
          <w:spacing w:val="-4"/>
          <w:sz w:val="22"/>
        </w:rPr>
        <w:t> </w:t>
      </w:r>
      <w:r>
        <w:rPr>
          <w:i/>
          <w:sz w:val="22"/>
        </w:rPr>
        <w:t>for</w:t>
      </w:r>
      <w:r>
        <w:rPr>
          <w:i/>
          <w:spacing w:val="-4"/>
          <w:sz w:val="22"/>
        </w:rPr>
        <w:t> </w:t>
      </w:r>
      <w:r>
        <w:rPr>
          <w:i/>
          <w:sz w:val="22"/>
        </w:rPr>
        <w:t>Poverty</w:t>
      </w:r>
      <w:r>
        <w:rPr>
          <w:i/>
          <w:spacing w:val="-4"/>
          <w:sz w:val="22"/>
        </w:rPr>
        <w:t> </w:t>
      </w:r>
      <w:r>
        <w:rPr>
          <w:i/>
          <w:sz w:val="22"/>
        </w:rPr>
        <w:t>Research</w:t>
      </w:r>
      <w:r>
        <w:rPr>
          <w:i/>
          <w:spacing w:val="-4"/>
          <w:sz w:val="22"/>
        </w:rPr>
        <w:t> </w:t>
      </w:r>
      <w:r>
        <w:rPr>
          <w:i/>
          <w:sz w:val="22"/>
        </w:rPr>
        <w:t>(UKCPR)</w:t>
      </w:r>
      <w:r>
        <w:rPr>
          <w:i/>
          <w:spacing w:val="-2"/>
          <w:sz w:val="22"/>
        </w:rPr>
        <w:t> </w:t>
      </w:r>
      <w:r>
        <w:rPr>
          <w:i/>
          <w:sz w:val="22"/>
        </w:rPr>
        <w:t>Discussion</w:t>
      </w:r>
      <w:r>
        <w:rPr>
          <w:i/>
          <w:spacing w:val="-6"/>
          <w:sz w:val="22"/>
        </w:rPr>
        <w:t> </w:t>
      </w:r>
      <w:r>
        <w:rPr>
          <w:i/>
          <w:sz w:val="22"/>
        </w:rPr>
        <w:t>Paper</w:t>
      </w:r>
      <w:r>
        <w:rPr>
          <w:i/>
          <w:spacing w:val="-4"/>
          <w:sz w:val="22"/>
        </w:rPr>
        <w:t> </w:t>
      </w:r>
      <w:r>
        <w:rPr>
          <w:i/>
          <w:sz w:val="22"/>
        </w:rPr>
        <w:t>Series, DP2013-05</w:t>
      </w:r>
      <w:r>
        <w:rPr>
          <w:sz w:val="22"/>
        </w:rPr>
        <w:t>, paper link </w:t>
      </w:r>
      <w:hyperlink r:id="rId26">
        <w:r>
          <w:rPr>
            <w:color w:val="0000FF"/>
            <w:sz w:val="22"/>
            <w:u w:val="single" w:color="0000FF"/>
          </w:rPr>
          <w:t>http://ukcpr.org/sites/ukcpr/files/research-pdfs/DP2013-</w:t>
        </w:r>
      </w:hyperlink>
      <w:r>
        <w:rPr>
          <w:color w:val="0000FF"/>
          <w:sz w:val="22"/>
        </w:rPr>
        <w:t> </w:t>
      </w:r>
      <w:hyperlink r:id="rId26">
        <w:r>
          <w:rPr>
            <w:color w:val="0000FF"/>
            <w:sz w:val="22"/>
            <w:u w:val="single" w:color="0000FF"/>
          </w:rPr>
          <w:t>05_jensen% 20and%20zhylyevskyy.pdf</w:t>
        </w:r>
      </w:hyperlink>
    </w:p>
    <w:p>
      <w:pPr>
        <w:pStyle w:val="BodyText"/>
        <w:spacing w:before="15"/>
        <w:ind w:left="0"/>
      </w:pPr>
    </w:p>
    <w:p>
      <w:pPr>
        <w:pStyle w:val="Heading1"/>
      </w:pPr>
      <w:r>
        <w:rPr>
          <w:smallCaps/>
          <w:spacing w:val="15"/>
        </w:rPr>
        <w:t>Other</w:t>
      </w:r>
      <w:r>
        <w:rPr>
          <w:smallCaps/>
          <w:spacing w:val="37"/>
        </w:rPr>
        <w:t> </w:t>
      </w:r>
      <w:r>
        <w:rPr>
          <w:smallCaps/>
          <w:spacing w:val="16"/>
        </w:rPr>
        <w:t>Publications</w:t>
      </w:r>
    </w:p>
    <w:p>
      <w:pPr>
        <w:spacing w:before="79"/>
        <w:ind w:left="134" w:right="142" w:firstLine="0"/>
        <w:jc w:val="left"/>
        <w:rPr>
          <w:sz w:val="22"/>
        </w:rPr>
      </w:pPr>
      <w:r>
        <w:rPr>
          <w:sz w:val="22"/>
        </w:rPr>
        <w:t>Khovansky, Serguey, Oleksandr Zhylyevskyy. 2012. “Estimating Idiosyncratic Volatility</w:t>
      </w:r>
      <w:r>
        <w:rPr>
          <w:spacing w:val="-2"/>
          <w:sz w:val="22"/>
        </w:rPr>
        <w:t> </w:t>
      </w:r>
      <w:r>
        <w:rPr>
          <w:sz w:val="22"/>
        </w:rPr>
        <w:t>and</w:t>
      </w:r>
      <w:r>
        <w:rPr>
          <w:spacing w:val="-2"/>
          <w:sz w:val="22"/>
        </w:rPr>
        <w:t> </w:t>
      </w:r>
      <w:r>
        <w:rPr>
          <w:sz w:val="22"/>
        </w:rPr>
        <w:t>Its</w:t>
      </w:r>
      <w:r>
        <w:rPr>
          <w:spacing w:val="-1"/>
          <w:sz w:val="22"/>
        </w:rPr>
        <w:t> </w:t>
      </w:r>
      <w:r>
        <w:rPr>
          <w:sz w:val="22"/>
        </w:rPr>
        <w:t>Effects</w:t>
      </w:r>
      <w:r>
        <w:rPr>
          <w:spacing w:val="-1"/>
          <w:sz w:val="22"/>
        </w:rPr>
        <w:t> </w:t>
      </w:r>
      <w:r>
        <w:rPr>
          <w:sz w:val="22"/>
        </w:rPr>
        <w:t>on</w:t>
      </w:r>
      <w:r>
        <w:rPr>
          <w:spacing w:val="-2"/>
          <w:sz w:val="22"/>
        </w:rPr>
        <w:t> </w:t>
      </w:r>
      <w:r>
        <w:rPr>
          <w:sz w:val="22"/>
        </w:rPr>
        <w:t>a</w:t>
      </w:r>
      <w:r>
        <w:rPr>
          <w:spacing w:val="-2"/>
          <w:sz w:val="22"/>
        </w:rPr>
        <w:t> </w:t>
      </w:r>
      <w:r>
        <w:rPr>
          <w:sz w:val="22"/>
        </w:rPr>
        <w:t>Cross-Section</w:t>
      </w:r>
      <w:r>
        <w:rPr>
          <w:spacing w:val="-4"/>
          <w:sz w:val="22"/>
        </w:rPr>
        <w:t> </w:t>
      </w:r>
      <w:r>
        <w:rPr>
          <w:sz w:val="22"/>
        </w:rPr>
        <w:t>of</w:t>
      </w:r>
      <w:r>
        <w:rPr>
          <w:spacing w:val="-2"/>
          <w:sz w:val="22"/>
        </w:rPr>
        <w:t> </w:t>
      </w:r>
      <w:r>
        <w:rPr>
          <w:sz w:val="22"/>
        </w:rPr>
        <w:t>Returns,”</w:t>
      </w:r>
      <w:r>
        <w:rPr>
          <w:spacing w:val="-1"/>
          <w:sz w:val="22"/>
        </w:rPr>
        <w:t> </w:t>
      </w:r>
      <w:r>
        <w:rPr>
          <w:sz w:val="22"/>
        </w:rPr>
        <w:t>in</w:t>
      </w:r>
      <w:r>
        <w:rPr>
          <w:spacing w:val="-2"/>
          <w:sz w:val="22"/>
        </w:rPr>
        <w:t> </w:t>
      </w:r>
      <w:r>
        <w:rPr>
          <w:i/>
          <w:sz w:val="22"/>
        </w:rPr>
        <w:t>Proceedings</w:t>
      </w:r>
      <w:r>
        <w:rPr>
          <w:i/>
          <w:spacing w:val="-1"/>
          <w:sz w:val="22"/>
        </w:rPr>
        <w:t> </w:t>
      </w:r>
      <w:r>
        <w:rPr>
          <w:i/>
          <w:sz w:val="22"/>
        </w:rPr>
        <w:t>of</w:t>
      </w:r>
      <w:r>
        <w:rPr>
          <w:i/>
          <w:spacing w:val="-2"/>
          <w:sz w:val="22"/>
        </w:rPr>
        <w:t> </w:t>
      </w:r>
      <w:r>
        <w:rPr>
          <w:i/>
          <w:sz w:val="22"/>
        </w:rPr>
        <w:t>the</w:t>
      </w:r>
      <w:r>
        <w:rPr>
          <w:i/>
          <w:spacing w:val="-1"/>
          <w:sz w:val="22"/>
        </w:rPr>
        <w:t> </w:t>
      </w:r>
      <w:r>
        <w:rPr>
          <w:i/>
          <w:sz w:val="22"/>
        </w:rPr>
        <w:t>2012 Midwest</w:t>
      </w:r>
      <w:r>
        <w:rPr>
          <w:i/>
          <w:spacing w:val="-4"/>
          <w:sz w:val="22"/>
        </w:rPr>
        <w:t> </w:t>
      </w:r>
      <w:r>
        <w:rPr>
          <w:i/>
          <w:sz w:val="22"/>
        </w:rPr>
        <w:t>Finance</w:t>
      </w:r>
      <w:r>
        <w:rPr>
          <w:i/>
          <w:spacing w:val="-5"/>
          <w:sz w:val="22"/>
        </w:rPr>
        <w:t> </w:t>
      </w:r>
      <w:r>
        <w:rPr>
          <w:i/>
          <w:sz w:val="22"/>
        </w:rPr>
        <w:t>Association</w:t>
      </w:r>
      <w:r>
        <w:rPr>
          <w:i/>
          <w:spacing w:val="-4"/>
          <w:sz w:val="22"/>
        </w:rPr>
        <w:t> </w:t>
      </w:r>
      <w:r>
        <w:rPr>
          <w:i/>
          <w:sz w:val="22"/>
        </w:rPr>
        <w:t>Annual</w:t>
      </w:r>
      <w:r>
        <w:rPr>
          <w:i/>
          <w:spacing w:val="-4"/>
          <w:sz w:val="22"/>
        </w:rPr>
        <w:t> </w:t>
      </w:r>
      <w:r>
        <w:rPr>
          <w:i/>
          <w:sz w:val="22"/>
        </w:rPr>
        <w:t>Meeting</w:t>
      </w:r>
      <w:r>
        <w:rPr>
          <w:i/>
          <w:spacing w:val="-2"/>
          <w:sz w:val="22"/>
        </w:rPr>
        <w:t> </w:t>
      </w:r>
      <w:r>
        <w:rPr>
          <w:sz w:val="22"/>
        </w:rPr>
        <w:t>(New</w:t>
      </w:r>
      <w:r>
        <w:rPr>
          <w:spacing w:val="-4"/>
          <w:sz w:val="22"/>
        </w:rPr>
        <w:t> </w:t>
      </w:r>
      <w:r>
        <w:rPr>
          <w:sz w:val="22"/>
        </w:rPr>
        <w:t>Orleans,</w:t>
      </w:r>
      <w:r>
        <w:rPr>
          <w:spacing w:val="-2"/>
          <w:sz w:val="22"/>
        </w:rPr>
        <w:t> </w:t>
      </w:r>
      <w:r>
        <w:rPr>
          <w:sz w:val="22"/>
        </w:rPr>
        <w:t>LA),</w:t>
      </w:r>
      <w:r>
        <w:rPr>
          <w:spacing w:val="-2"/>
          <w:sz w:val="22"/>
        </w:rPr>
        <w:t> </w:t>
      </w:r>
      <w:r>
        <w:rPr>
          <w:sz w:val="22"/>
        </w:rPr>
        <w:t>Grand</w:t>
      </w:r>
      <w:r>
        <w:rPr>
          <w:spacing w:val="-4"/>
          <w:sz w:val="22"/>
        </w:rPr>
        <w:t> </w:t>
      </w:r>
      <w:r>
        <w:rPr>
          <w:sz w:val="22"/>
        </w:rPr>
        <w:t>Valley</w:t>
      </w:r>
      <w:r>
        <w:rPr>
          <w:spacing w:val="-4"/>
          <w:sz w:val="22"/>
        </w:rPr>
        <w:t> </w:t>
      </w:r>
      <w:r>
        <w:rPr>
          <w:sz w:val="22"/>
        </w:rPr>
        <w:t>State </w:t>
      </w:r>
      <w:r>
        <w:rPr>
          <w:spacing w:val="-2"/>
          <w:sz w:val="22"/>
        </w:rPr>
        <w:t>University</w:t>
      </w:r>
    </w:p>
    <w:p>
      <w:pPr>
        <w:spacing w:before="121"/>
        <w:ind w:left="134" w:right="0" w:firstLine="0"/>
        <w:jc w:val="left"/>
        <w:rPr>
          <w:sz w:val="22"/>
        </w:rPr>
      </w:pPr>
      <w:r>
        <w:rPr>
          <w:sz w:val="22"/>
        </w:rPr>
        <w:t>Zhylyevskyy,</w:t>
      </w:r>
      <w:r>
        <w:rPr>
          <w:spacing w:val="-4"/>
          <w:sz w:val="22"/>
        </w:rPr>
        <w:t> </w:t>
      </w:r>
      <w:r>
        <w:rPr>
          <w:sz w:val="22"/>
        </w:rPr>
        <w:t>Oleksandr,</w:t>
      </w:r>
      <w:r>
        <w:rPr>
          <w:spacing w:val="-4"/>
          <w:sz w:val="22"/>
        </w:rPr>
        <w:t> </w:t>
      </w:r>
      <w:r>
        <w:rPr>
          <w:sz w:val="22"/>
        </w:rPr>
        <w:t>Serguey</w:t>
      </w:r>
      <w:r>
        <w:rPr>
          <w:spacing w:val="-6"/>
          <w:sz w:val="22"/>
        </w:rPr>
        <w:t> </w:t>
      </w:r>
      <w:r>
        <w:rPr>
          <w:sz w:val="22"/>
        </w:rPr>
        <w:t>Khovansky.</w:t>
      </w:r>
      <w:r>
        <w:rPr>
          <w:spacing w:val="-4"/>
          <w:sz w:val="22"/>
        </w:rPr>
        <w:t> </w:t>
      </w:r>
      <w:r>
        <w:rPr>
          <w:sz w:val="22"/>
        </w:rPr>
        <w:t>2011.</w:t>
      </w:r>
      <w:r>
        <w:rPr>
          <w:spacing w:val="-4"/>
          <w:sz w:val="22"/>
        </w:rPr>
        <w:t> </w:t>
      </w:r>
      <w:r>
        <w:rPr>
          <w:sz w:val="22"/>
        </w:rPr>
        <w:t>“Cross-sectional</w:t>
      </w:r>
      <w:r>
        <w:rPr>
          <w:spacing w:val="-6"/>
          <w:sz w:val="22"/>
        </w:rPr>
        <w:t> </w:t>
      </w:r>
      <w:r>
        <w:rPr>
          <w:sz w:val="22"/>
        </w:rPr>
        <w:t>GMM</w:t>
      </w:r>
      <w:r>
        <w:rPr>
          <w:spacing w:val="-4"/>
          <w:sz w:val="22"/>
        </w:rPr>
        <w:t> </w:t>
      </w:r>
      <w:r>
        <w:rPr>
          <w:sz w:val="22"/>
        </w:rPr>
        <w:t>estimation under a common data shock,” in </w:t>
      </w:r>
      <w:r>
        <w:rPr>
          <w:i/>
          <w:sz w:val="22"/>
        </w:rPr>
        <w:t>Book of Abstracts of the 5th CSDA International Conference on Computational and Financial Econometrics </w:t>
      </w:r>
      <w:r>
        <w:rPr>
          <w:sz w:val="22"/>
        </w:rPr>
        <w:t>(London, UK), Elsevier</w:t>
      </w:r>
    </w:p>
    <w:p>
      <w:pPr>
        <w:spacing w:before="120"/>
        <w:ind w:left="134" w:right="441" w:firstLine="0"/>
        <w:jc w:val="left"/>
        <w:rPr>
          <w:sz w:val="22"/>
        </w:rPr>
      </w:pPr>
      <w:r>
        <w:rPr>
          <w:sz w:val="22"/>
        </w:rPr>
        <w:t>Khovansky, Serguey, Oleksandr Zhylyevskyy. 2011. “What Can We Learn from a Cross-Section of Returns? An Investigation of Idiosyncratic Volatility Range,” in </w:t>
      </w:r>
      <w:r>
        <w:rPr>
          <w:i/>
          <w:sz w:val="22"/>
        </w:rPr>
        <w:t>Proceedings</w:t>
      </w:r>
      <w:r>
        <w:rPr>
          <w:i/>
          <w:spacing w:val="-3"/>
          <w:sz w:val="22"/>
        </w:rPr>
        <w:t> </w:t>
      </w:r>
      <w:r>
        <w:rPr>
          <w:i/>
          <w:sz w:val="22"/>
        </w:rPr>
        <w:t>of</w:t>
      </w:r>
      <w:r>
        <w:rPr>
          <w:i/>
          <w:spacing w:val="-4"/>
          <w:sz w:val="22"/>
        </w:rPr>
        <w:t> </w:t>
      </w:r>
      <w:r>
        <w:rPr>
          <w:i/>
          <w:sz w:val="22"/>
        </w:rPr>
        <w:t>the</w:t>
      </w:r>
      <w:r>
        <w:rPr>
          <w:i/>
          <w:spacing w:val="-3"/>
          <w:sz w:val="22"/>
        </w:rPr>
        <w:t> </w:t>
      </w:r>
      <w:r>
        <w:rPr>
          <w:i/>
          <w:sz w:val="22"/>
        </w:rPr>
        <w:t>2011</w:t>
      </w:r>
      <w:r>
        <w:rPr>
          <w:i/>
          <w:spacing w:val="-4"/>
          <w:sz w:val="22"/>
        </w:rPr>
        <w:t> </w:t>
      </w:r>
      <w:r>
        <w:rPr>
          <w:i/>
          <w:sz w:val="22"/>
        </w:rPr>
        <w:t>Midwest</w:t>
      </w:r>
      <w:r>
        <w:rPr>
          <w:i/>
          <w:spacing w:val="-4"/>
          <w:sz w:val="22"/>
        </w:rPr>
        <w:t> </w:t>
      </w:r>
      <w:r>
        <w:rPr>
          <w:i/>
          <w:sz w:val="22"/>
        </w:rPr>
        <w:t>Finance</w:t>
      </w:r>
      <w:r>
        <w:rPr>
          <w:i/>
          <w:spacing w:val="-3"/>
          <w:sz w:val="22"/>
        </w:rPr>
        <w:t> </w:t>
      </w:r>
      <w:r>
        <w:rPr>
          <w:i/>
          <w:sz w:val="22"/>
        </w:rPr>
        <w:t>Association</w:t>
      </w:r>
      <w:r>
        <w:rPr>
          <w:i/>
          <w:spacing w:val="-4"/>
          <w:sz w:val="22"/>
        </w:rPr>
        <w:t> </w:t>
      </w:r>
      <w:r>
        <w:rPr>
          <w:i/>
          <w:sz w:val="22"/>
        </w:rPr>
        <w:t>Annual</w:t>
      </w:r>
      <w:r>
        <w:rPr>
          <w:i/>
          <w:spacing w:val="-4"/>
          <w:sz w:val="22"/>
        </w:rPr>
        <w:t> </w:t>
      </w:r>
      <w:r>
        <w:rPr>
          <w:i/>
          <w:sz w:val="22"/>
        </w:rPr>
        <w:t>Meeting</w:t>
      </w:r>
      <w:r>
        <w:rPr>
          <w:i/>
          <w:spacing w:val="-2"/>
          <w:sz w:val="22"/>
        </w:rPr>
        <w:t> </w:t>
      </w:r>
      <w:r>
        <w:rPr>
          <w:sz w:val="22"/>
        </w:rPr>
        <w:t>(Chicago,</w:t>
      </w:r>
      <w:r>
        <w:rPr>
          <w:spacing w:val="-2"/>
          <w:sz w:val="22"/>
        </w:rPr>
        <w:t> </w:t>
      </w:r>
      <w:r>
        <w:rPr>
          <w:sz w:val="22"/>
        </w:rPr>
        <w:t>IL)</w:t>
      </w:r>
    </w:p>
    <w:p>
      <w:pPr>
        <w:pStyle w:val="BodyText"/>
        <w:spacing w:before="13"/>
        <w:ind w:left="0"/>
      </w:pPr>
    </w:p>
    <w:p>
      <w:pPr>
        <w:pStyle w:val="Heading1"/>
        <w:spacing w:before="1"/>
      </w:pPr>
      <w:r>
        <w:rPr>
          <w:smallCaps/>
          <w:spacing w:val="17"/>
        </w:rPr>
        <w:t>Conference</w:t>
      </w:r>
      <w:r>
        <w:rPr>
          <w:smallCaps/>
          <w:spacing w:val="33"/>
        </w:rPr>
        <w:t> </w:t>
      </w:r>
      <w:r>
        <w:rPr>
          <w:smallCaps/>
          <w:spacing w:val="16"/>
        </w:rPr>
        <w:t>Presentations </w:t>
      </w:r>
    </w:p>
    <w:p>
      <w:pPr>
        <w:spacing w:line="259" w:lineRule="auto" w:before="76"/>
        <w:ind w:left="134" w:right="427" w:firstLine="0"/>
        <w:jc w:val="left"/>
        <w:rPr>
          <w:sz w:val="18"/>
        </w:rPr>
      </w:pPr>
      <w:r>
        <w:rPr>
          <w:sz w:val="22"/>
        </w:rPr>
        <w:t>Annual Meeting of the Missouri Valley Economic Association, October 2023 </w:t>
      </w:r>
      <w:r>
        <w:rPr>
          <w:sz w:val="18"/>
        </w:rPr>
        <w:t>(presented</w:t>
      </w:r>
      <w:r>
        <w:rPr>
          <w:spacing w:val="-3"/>
          <w:sz w:val="18"/>
        </w:rPr>
        <w:t> </w:t>
      </w:r>
      <w:r>
        <w:rPr>
          <w:sz w:val="18"/>
        </w:rPr>
        <w:t>a</w:t>
      </w:r>
      <w:r>
        <w:rPr>
          <w:spacing w:val="-3"/>
          <w:sz w:val="18"/>
        </w:rPr>
        <w:t> </w:t>
      </w:r>
      <w:r>
        <w:rPr>
          <w:sz w:val="18"/>
        </w:rPr>
        <w:t>joint</w:t>
      </w:r>
      <w:r>
        <w:rPr>
          <w:spacing w:val="-2"/>
          <w:sz w:val="18"/>
        </w:rPr>
        <w:t> </w:t>
      </w:r>
      <w:r>
        <w:rPr>
          <w:sz w:val="18"/>
        </w:rPr>
        <w:t>paper</w:t>
      </w:r>
      <w:r>
        <w:rPr>
          <w:spacing w:val="-3"/>
          <w:sz w:val="18"/>
        </w:rPr>
        <w:t> </w:t>
      </w:r>
      <w:r>
        <w:rPr>
          <w:sz w:val="18"/>
        </w:rPr>
        <w:t>with</w:t>
      </w:r>
      <w:r>
        <w:rPr>
          <w:spacing w:val="-2"/>
          <w:sz w:val="18"/>
        </w:rPr>
        <w:t> </w:t>
      </w:r>
      <w:r>
        <w:rPr>
          <w:sz w:val="18"/>
        </w:rPr>
        <w:t>Roger</w:t>
      </w:r>
      <w:r>
        <w:rPr>
          <w:spacing w:val="-3"/>
          <w:sz w:val="18"/>
        </w:rPr>
        <w:t> </w:t>
      </w:r>
      <w:r>
        <w:rPr>
          <w:sz w:val="18"/>
        </w:rPr>
        <w:t>Stover</w:t>
      </w:r>
      <w:r>
        <w:rPr>
          <w:spacing w:val="-3"/>
          <w:sz w:val="18"/>
        </w:rPr>
        <w:t> </w:t>
      </w:r>
      <w:r>
        <w:rPr>
          <w:sz w:val="18"/>
        </w:rPr>
        <w:t>“Bank</w:t>
      </w:r>
      <w:r>
        <w:rPr>
          <w:spacing w:val="-4"/>
          <w:sz w:val="18"/>
        </w:rPr>
        <w:t> </w:t>
      </w:r>
      <w:r>
        <w:rPr>
          <w:sz w:val="18"/>
        </w:rPr>
        <w:t>Supervisory</w:t>
      </w:r>
      <w:r>
        <w:rPr>
          <w:spacing w:val="-4"/>
          <w:sz w:val="18"/>
        </w:rPr>
        <w:t> </w:t>
      </w:r>
      <w:r>
        <w:rPr>
          <w:sz w:val="18"/>
        </w:rPr>
        <w:t>Effectiveness</w:t>
      </w:r>
      <w:r>
        <w:rPr>
          <w:spacing w:val="-3"/>
          <w:sz w:val="18"/>
        </w:rPr>
        <w:t> </w:t>
      </w:r>
      <w:r>
        <w:rPr>
          <w:sz w:val="18"/>
        </w:rPr>
        <w:t>and</w:t>
      </w:r>
      <w:r>
        <w:rPr>
          <w:spacing w:val="-3"/>
          <w:sz w:val="18"/>
        </w:rPr>
        <w:t> </w:t>
      </w:r>
      <w:r>
        <w:rPr>
          <w:sz w:val="18"/>
        </w:rPr>
        <w:t>Informed</w:t>
      </w:r>
      <w:r>
        <w:rPr>
          <w:spacing w:val="-3"/>
          <w:sz w:val="18"/>
        </w:rPr>
        <w:t> </w:t>
      </w:r>
      <w:r>
        <w:rPr>
          <w:sz w:val="18"/>
        </w:rPr>
        <w:t>Depositor </w:t>
      </w:r>
      <w:r>
        <w:rPr>
          <w:spacing w:val="-2"/>
          <w:sz w:val="18"/>
        </w:rPr>
        <w:t>Discipline”)</w:t>
      </w:r>
    </w:p>
    <w:p>
      <w:pPr>
        <w:pStyle w:val="BodyText"/>
        <w:spacing w:before="26"/>
      </w:pPr>
      <w:r>
        <w:rPr/>
        <w:t>Annual</w:t>
      </w:r>
      <w:r>
        <w:rPr>
          <w:spacing w:val="-6"/>
        </w:rPr>
        <w:t> </w:t>
      </w:r>
      <w:r>
        <w:rPr/>
        <w:t>Meeting</w:t>
      </w:r>
      <w:r>
        <w:rPr>
          <w:spacing w:val="-6"/>
        </w:rPr>
        <w:t> </w:t>
      </w:r>
      <w:r>
        <w:rPr/>
        <w:t>of</w:t>
      </w:r>
      <w:r>
        <w:rPr>
          <w:spacing w:val="-6"/>
        </w:rPr>
        <w:t> </w:t>
      </w:r>
      <w:r>
        <w:rPr/>
        <w:t>the</w:t>
      </w:r>
      <w:r>
        <w:rPr>
          <w:spacing w:val="-7"/>
        </w:rPr>
        <w:t> </w:t>
      </w:r>
      <w:r>
        <w:rPr/>
        <w:t>Southern</w:t>
      </w:r>
      <w:r>
        <w:rPr>
          <w:spacing w:val="-6"/>
        </w:rPr>
        <w:t> </w:t>
      </w:r>
      <w:r>
        <w:rPr/>
        <w:t>Economic</w:t>
      </w:r>
      <w:r>
        <w:rPr>
          <w:spacing w:val="-5"/>
        </w:rPr>
        <w:t> </w:t>
      </w:r>
      <w:r>
        <w:rPr/>
        <w:t>Association,</w:t>
      </w:r>
      <w:r>
        <w:rPr>
          <w:spacing w:val="-4"/>
        </w:rPr>
        <w:t> </w:t>
      </w:r>
      <w:r>
        <w:rPr/>
        <w:t>November</w:t>
      </w:r>
      <w:r>
        <w:rPr>
          <w:spacing w:val="-7"/>
        </w:rPr>
        <w:t> </w:t>
      </w:r>
      <w:r>
        <w:rPr>
          <w:spacing w:val="-4"/>
        </w:rPr>
        <w:t>2022</w:t>
      </w:r>
    </w:p>
    <w:p>
      <w:pPr>
        <w:pStyle w:val="BodyText"/>
        <w:spacing w:after="0"/>
        <w:sectPr>
          <w:pgSz w:w="11910" w:h="16840"/>
          <w:pgMar w:header="673" w:footer="529" w:top="1020" w:bottom="720" w:left="1133" w:right="992"/>
        </w:sectPr>
      </w:pPr>
    </w:p>
    <w:p>
      <w:pPr>
        <w:spacing w:line="242" w:lineRule="auto" w:before="181"/>
        <w:ind w:left="134" w:right="0" w:firstLine="0"/>
        <w:jc w:val="left"/>
        <w:rPr>
          <w:sz w:val="18"/>
        </w:rPr>
      </w:pPr>
      <w:r>
        <w:rPr>
          <w:sz w:val="18"/>
        </w:rPr>
        <w:t>(presented</w:t>
      </w:r>
      <w:r>
        <w:rPr>
          <w:spacing w:val="-3"/>
          <w:sz w:val="18"/>
        </w:rPr>
        <w:t> </w:t>
      </w:r>
      <w:r>
        <w:rPr>
          <w:sz w:val="18"/>
        </w:rPr>
        <w:t>a</w:t>
      </w:r>
      <w:r>
        <w:rPr>
          <w:spacing w:val="-3"/>
          <w:sz w:val="18"/>
        </w:rPr>
        <w:t> </w:t>
      </w:r>
      <w:r>
        <w:rPr>
          <w:sz w:val="18"/>
        </w:rPr>
        <w:t>joint</w:t>
      </w:r>
      <w:r>
        <w:rPr>
          <w:spacing w:val="-2"/>
          <w:sz w:val="18"/>
        </w:rPr>
        <w:t> </w:t>
      </w:r>
      <w:r>
        <w:rPr>
          <w:sz w:val="18"/>
        </w:rPr>
        <w:t>paper</w:t>
      </w:r>
      <w:r>
        <w:rPr>
          <w:spacing w:val="-3"/>
          <w:sz w:val="18"/>
        </w:rPr>
        <w:t> </w:t>
      </w:r>
      <w:r>
        <w:rPr>
          <w:sz w:val="18"/>
        </w:rPr>
        <w:t>with</w:t>
      </w:r>
      <w:r>
        <w:rPr>
          <w:spacing w:val="-2"/>
          <w:sz w:val="18"/>
        </w:rPr>
        <w:t> </w:t>
      </w:r>
      <w:r>
        <w:rPr>
          <w:sz w:val="18"/>
        </w:rPr>
        <w:t>Helen</w:t>
      </w:r>
      <w:r>
        <w:rPr>
          <w:spacing w:val="-2"/>
          <w:sz w:val="18"/>
        </w:rPr>
        <w:t> </w:t>
      </w:r>
      <w:r>
        <w:rPr>
          <w:sz w:val="18"/>
        </w:rPr>
        <w:t>Jensen,</w:t>
      </w:r>
      <w:r>
        <w:rPr>
          <w:spacing w:val="-4"/>
          <w:sz w:val="18"/>
        </w:rPr>
        <w:t> </w:t>
      </w:r>
      <w:r>
        <w:rPr>
          <w:sz w:val="18"/>
        </w:rPr>
        <w:t>Brent</w:t>
      </w:r>
      <w:r>
        <w:rPr>
          <w:spacing w:val="-2"/>
          <w:sz w:val="18"/>
        </w:rPr>
        <w:t> </w:t>
      </w:r>
      <w:r>
        <w:rPr>
          <w:sz w:val="18"/>
        </w:rPr>
        <w:t>Kreider,</w:t>
      </w:r>
      <w:r>
        <w:rPr>
          <w:spacing w:val="-4"/>
          <w:sz w:val="18"/>
        </w:rPr>
        <w:t> </w:t>
      </w:r>
      <w:r>
        <w:rPr>
          <w:sz w:val="18"/>
        </w:rPr>
        <w:t>John</w:t>
      </w:r>
      <w:r>
        <w:rPr>
          <w:spacing w:val="-2"/>
          <w:sz w:val="18"/>
        </w:rPr>
        <w:t> </w:t>
      </w:r>
      <w:r>
        <w:rPr>
          <w:sz w:val="18"/>
        </w:rPr>
        <w:t>Pepper,</w:t>
      </w:r>
      <w:r>
        <w:rPr>
          <w:spacing w:val="-4"/>
          <w:sz w:val="18"/>
        </w:rPr>
        <w:t> </w:t>
      </w:r>
      <w:r>
        <w:rPr>
          <w:sz w:val="18"/>
        </w:rPr>
        <w:t>and</w:t>
      </w:r>
      <w:r>
        <w:rPr>
          <w:spacing w:val="-3"/>
          <w:sz w:val="18"/>
        </w:rPr>
        <w:t> </w:t>
      </w:r>
      <w:r>
        <w:rPr>
          <w:sz w:val="18"/>
        </w:rPr>
        <w:t>Kimberly</w:t>
      </w:r>
      <w:r>
        <w:rPr>
          <w:spacing w:val="-4"/>
          <w:sz w:val="18"/>
        </w:rPr>
        <w:t> </w:t>
      </w:r>
      <w:r>
        <w:rPr>
          <w:sz w:val="18"/>
        </w:rPr>
        <w:t>Greder</w:t>
      </w:r>
      <w:r>
        <w:rPr>
          <w:spacing w:val="-4"/>
          <w:sz w:val="18"/>
        </w:rPr>
        <w:t> </w:t>
      </w:r>
      <w:r>
        <w:rPr>
          <w:sz w:val="18"/>
        </w:rPr>
        <w:t>"Causal Effects of Mental Health on Food Security")</w:t>
      </w:r>
    </w:p>
    <w:p>
      <w:pPr>
        <w:pStyle w:val="BodyText"/>
        <w:spacing w:before="36"/>
      </w:pPr>
      <w:r>
        <w:rPr/>
        <w:t>Annual</w:t>
      </w:r>
      <w:r>
        <w:rPr>
          <w:spacing w:val="-6"/>
        </w:rPr>
        <w:t> </w:t>
      </w:r>
      <w:r>
        <w:rPr/>
        <w:t>Meeting</w:t>
      </w:r>
      <w:r>
        <w:rPr>
          <w:spacing w:val="-5"/>
        </w:rPr>
        <w:t> </w:t>
      </w:r>
      <w:r>
        <w:rPr/>
        <w:t>of</w:t>
      </w:r>
      <w:r>
        <w:rPr>
          <w:spacing w:val="-6"/>
        </w:rPr>
        <w:t> </w:t>
      </w:r>
      <w:r>
        <w:rPr/>
        <w:t>the</w:t>
      </w:r>
      <w:r>
        <w:rPr>
          <w:spacing w:val="-6"/>
        </w:rPr>
        <w:t> </w:t>
      </w:r>
      <w:r>
        <w:rPr/>
        <w:t>Missouri</w:t>
      </w:r>
      <w:r>
        <w:rPr>
          <w:spacing w:val="-6"/>
        </w:rPr>
        <w:t> </w:t>
      </w:r>
      <w:r>
        <w:rPr/>
        <w:t>Valley</w:t>
      </w:r>
      <w:r>
        <w:rPr>
          <w:spacing w:val="-5"/>
        </w:rPr>
        <w:t> </w:t>
      </w:r>
      <w:r>
        <w:rPr/>
        <w:t>Economic</w:t>
      </w:r>
      <w:r>
        <w:rPr>
          <w:spacing w:val="-5"/>
        </w:rPr>
        <w:t> </w:t>
      </w:r>
      <w:r>
        <w:rPr/>
        <w:t>Association,</w:t>
      </w:r>
      <w:r>
        <w:rPr>
          <w:spacing w:val="-3"/>
        </w:rPr>
        <w:t> </w:t>
      </w:r>
      <w:r>
        <w:rPr/>
        <w:t>October</w:t>
      </w:r>
      <w:r>
        <w:rPr>
          <w:spacing w:val="-5"/>
        </w:rPr>
        <w:t> </w:t>
      </w:r>
      <w:r>
        <w:rPr>
          <w:spacing w:val="-4"/>
        </w:rPr>
        <w:t>2022</w:t>
      </w:r>
    </w:p>
    <w:p>
      <w:pPr>
        <w:spacing w:line="240" w:lineRule="auto" w:before="40"/>
        <w:ind w:left="134" w:right="0" w:firstLine="0"/>
        <w:jc w:val="left"/>
        <w:rPr>
          <w:sz w:val="18"/>
        </w:rPr>
      </w:pPr>
      <w:r>
        <w:rPr>
          <w:sz w:val="18"/>
        </w:rPr>
        <w:t>(last-minute</w:t>
      </w:r>
      <w:r>
        <w:rPr>
          <w:spacing w:val="-3"/>
          <w:sz w:val="18"/>
        </w:rPr>
        <w:t> </w:t>
      </w:r>
      <w:r>
        <w:rPr>
          <w:sz w:val="18"/>
        </w:rPr>
        <w:t>cancellation</w:t>
      </w:r>
      <w:r>
        <w:rPr>
          <w:spacing w:val="-2"/>
          <w:sz w:val="18"/>
        </w:rPr>
        <w:t> </w:t>
      </w:r>
      <w:r>
        <w:rPr>
          <w:sz w:val="18"/>
        </w:rPr>
        <w:t>due</w:t>
      </w:r>
      <w:r>
        <w:rPr>
          <w:spacing w:val="-3"/>
          <w:sz w:val="18"/>
        </w:rPr>
        <w:t> </w:t>
      </w:r>
      <w:r>
        <w:rPr>
          <w:sz w:val="18"/>
        </w:rPr>
        <w:t>to</w:t>
      </w:r>
      <w:r>
        <w:rPr>
          <w:spacing w:val="-2"/>
          <w:sz w:val="18"/>
        </w:rPr>
        <w:t> </w:t>
      </w:r>
      <w:r>
        <w:rPr>
          <w:sz w:val="18"/>
        </w:rPr>
        <w:t>illness;</w:t>
      </w:r>
      <w:r>
        <w:rPr>
          <w:spacing w:val="-3"/>
          <w:sz w:val="18"/>
        </w:rPr>
        <w:t> </w:t>
      </w:r>
      <w:r>
        <w:rPr>
          <w:sz w:val="18"/>
        </w:rPr>
        <w:t>was</w:t>
      </w:r>
      <w:r>
        <w:rPr>
          <w:spacing w:val="-3"/>
          <w:sz w:val="18"/>
        </w:rPr>
        <w:t> </w:t>
      </w:r>
      <w:r>
        <w:rPr>
          <w:sz w:val="18"/>
        </w:rPr>
        <w:t>scheduled</w:t>
      </w:r>
      <w:r>
        <w:rPr>
          <w:spacing w:val="-3"/>
          <w:sz w:val="18"/>
        </w:rPr>
        <w:t> </w:t>
      </w:r>
      <w:r>
        <w:rPr>
          <w:sz w:val="18"/>
        </w:rPr>
        <w:t>to</w:t>
      </w:r>
      <w:r>
        <w:rPr>
          <w:spacing w:val="-2"/>
          <w:sz w:val="18"/>
        </w:rPr>
        <w:t> </w:t>
      </w:r>
      <w:r>
        <w:rPr>
          <w:sz w:val="18"/>
        </w:rPr>
        <w:t>present</w:t>
      </w:r>
      <w:r>
        <w:rPr>
          <w:spacing w:val="-2"/>
          <w:sz w:val="18"/>
        </w:rPr>
        <w:t> </w:t>
      </w:r>
      <w:r>
        <w:rPr>
          <w:sz w:val="18"/>
        </w:rPr>
        <w:t>a</w:t>
      </w:r>
      <w:r>
        <w:rPr>
          <w:spacing w:val="-3"/>
          <w:sz w:val="18"/>
        </w:rPr>
        <w:t> </w:t>
      </w:r>
      <w:r>
        <w:rPr>
          <w:sz w:val="18"/>
        </w:rPr>
        <w:t>joint</w:t>
      </w:r>
      <w:r>
        <w:rPr>
          <w:spacing w:val="-2"/>
          <w:sz w:val="18"/>
        </w:rPr>
        <w:t> </w:t>
      </w:r>
      <w:r>
        <w:rPr>
          <w:sz w:val="18"/>
        </w:rPr>
        <w:t>paper</w:t>
      </w:r>
      <w:r>
        <w:rPr>
          <w:spacing w:val="-6"/>
          <w:sz w:val="18"/>
        </w:rPr>
        <w:t> </w:t>
      </w:r>
      <w:r>
        <w:rPr>
          <w:sz w:val="18"/>
        </w:rPr>
        <w:t>with</w:t>
      </w:r>
      <w:r>
        <w:rPr>
          <w:spacing w:val="-2"/>
          <w:sz w:val="18"/>
        </w:rPr>
        <w:t> </w:t>
      </w:r>
      <w:r>
        <w:rPr>
          <w:sz w:val="18"/>
        </w:rPr>
        <w:t>Helen</w:t>
      </w:r>
      <w:r>
        <w:rPr>
          <w:spacing w:val="-2"/>
          <w:sz w:val="18"/>
        </w:rPr>
        <w:t> </w:t>
      </w:r>
      <w:r>
        <w:rPr>
          <w:sz w:val="18"/>
        </w:rPr>
        <w:t>Jensen,</w:t>
      </w:r>
      <w:r>
        <w:rPr>
          <w:spacing w:val="-4"/>
          <w:sz w:val="18"/>
        </w:rPr>
        <w:t> </w:t>
      </w:r>
      <w:r>
        <w:rPr>
          <w:sz w:val="18"/>
        </w:rPr>
        <w:t>Brent Kreider, John Pepper, and Kimberly Greder “Causal Effects of Mental Health on Food Security: A Partial Identification Analysis”)</w:t>
      </w:r>
    </w:p>
    <w:p>
      <w:pPr>
        <w:pStyle w:val="BodyText"/>
        <w:spacing w:before="42"/>
      </w:pPr>
      <w:r>
        <w:rPr/>
        <w:t>Annual</w:t>
      </w:r>
      <w:r>
        <w:rPr>
          <w:spacing w:val="-6"/>
        </w:rPr>
        <w:t> </w:t>
      </w:r>
      <w:r>
        <w:rPr/>
        <w:t>Meeting</w:t>
      </w:r>
      <w:r>
        <w:rPr>
          <w:spacing w:val="-5"/>
        </w:rPr>
        <w:t> </w:t>
      </w:r>
      <w:r>
        <w:rPr/>
        <w:t>of</w:t>
      </w:r>
      <w:r>
        <w:rPr>
          <w:spacing w:val="-6"/>
        </w:rPr>
        <w:t> </w:t>
      </w:r>
      <w:r>
        <w:rPr/>
        <w:t>the</w:t>
      </w:r>
      <w:r>
        <w:rPr>
          <w:spacing w:val="-6"/>
        </w:rPr>
        <w:t> </w:t>
      </w:r>
      <w:r>
        <w:rPr/>
        <w:t>Missouri</w:t>
      </w:r>
      <w:r>
        <w:rPr>
          <w:spacing w:val="-6"/>
        </w:rPr>
        <w:t> </w:t>
      </w:r>
      <w:r>
        <w:rPr/>
        <w:t>Valley</w:t>
      </w:r>
      <w:r>
        <w:rPr>
          <w:spacing w:val="-5"/>
        </w:rPr>
        <w:t> </w:t>
      </w:r>
      <w:r>
        <w:rPr/>
        <w:t>Economic</w:t>
      </w:r>
      <w:r>
        <w:rPr>
          <w:spacing w:val="-5"/>
        </w:rPr>
        <w:t> </w:t>
      </w:r>
      <w:r>
        <w:rPr/>
        <w:t>Association,</w:t>
      </w:r>
      <w:r>
        <w:rPr>
          <w:spacing w:val="-3"/>
        </w:rPr>
        <w:t> </w:t>
      </w:r>
      <w:r>
        <w:rPr/>
        <w:t>October</w:t>
      </w:r>
      <w:r>
        <w:rPr>
          <w:spacing w:val="-5"/>
        </w:rPr>
        <w:t> </w:t>
      </w:r>
      <w:r>
        <w:rPr>
          <w:spacing w:val="-4"/>
        </w:rPr>
        <w:t>2019</w:t>
      </w:r>
    </w:p>
    <w:p>
      <w:pPr>
        <w:spacing w:before="40"/>
        <w:ind w:left="134" w:right="0" w:firstLine="0"/>
        <w:jc w:val="left"/>
        <w:rPr>
          <w:sz w:val="18"/>
        </w:rPr>
      </w:pPr>
      <w:r>
        <w:rPr>
          <w:sz w:val="18"/>
        </w:rPr>
        <w:t>(presented</w:t>
      </w:r>
      <w:r>
        <w:rPr>
          <w:spacing w:val="-2"/>
          <w:sz w:val="18"/>
        </w:rPr>
        <w:t> </w:t>
      </w:r>
      <w:r>
        <w:rPr>
          <w:sz w:val="18"/>
        </w:rPr>
        <w:t>a</w:t>
      </w:r>
      <w:r>
        <w:rPr>
          <w:spacing w:val="-2"/>
          <w:sz w:val="18"/>
        </w:rPr>
        <w:t> </w:t>
      </w:r>
      <w:r>
        <w:rPr>
          <w:sz w:val="18"/>
        </w:rPr>
        <w:t>joint</w:t>
      </w:r>
      <w:r>
        <w:rPr>
          <w:spacing w:val="-1"/>
          <w:sz w:val="18"/>
        </w:rPr>
        <w:t> </w:t>
      </w:r>
      <w:r>
        <w:rPr>
          <w:sz w:val="18"/>
        </w:rPr>
        <w:t>paper</w:t>
      </w:r>
      <w:r>
        <w:rPr>
          <w:spacing w:val="-2"/>
          <w:sz w:val="18"/>
        </w:rPr>
        <w:t> </w:t>
      </w:r>
      <w:r>
        <w:rPr>
          <w:sz w:val="18"/>
        </w:rPr>
        <w:t>with</w:t>
      </w:r>
      <w:r>
        <w:rPr>
          <w:spacing w:val="-1"/>
          <w:sz w:val="18"/>
        </w:rPr>
        <w:t> </w:t>
      </w:r>
      <w:r>
        <w:rPr>
          <w:sz w:val="18"/>
        </w:rPr>
        <w:t>Glenn</w:t>
      </w:r>
      <w:r>
        <w:rPr>
          <w:spacing w:val="-1"/>
          <w:sz w:val="18"/>
        </w:rPr>
        <w:t> </w:t>
      </w:r>
      <w:r>
        <w:rPr>
          <w:sz w:val="18"/>
        </w:rPr>
        <w:t>Boyle,</w:t>
      </w:r>
      <w:r>
        <w:rPr>
          <w:spacing w:val="-3"/>
          <w:sz w:val="18"/>
        </w:rPr>
        <w:t> </w:t>
      </w:r>
      <w:r>
        <w:rPr>
          <w:sz w:val="18"/>
        </w:rPr>
        <w:t>Roger</w:t>
      </w:r>
      <w:r>
        <w:rPr>
          <w:spacing w:val="-2"/>
          <w:sz w:val="18"/>
        </w:rPr>
        <w:t> </w:t>
      </w:r>
      <w:r>
        <w:rPr>
          <w:sz w:val="18"/>
        </w:rPr>
        <w:t>Stover,</w:t>
      </w:r>
      <w:r>
        <w:rPr>
          <w:spacing w:val="-3"/>
          <w:sz w:val="18"/>
        </w:rPr>
        <w:t> </w:t>
      </w:r>
      <w:r>
        <w:rPr>
          <w:sz w:val="18"/>
        </w:rPr>
        <w:t>and</w:t>
      </w:r>
      <w:r>
        <w:rPr>
          <w:spacing w:val="-2"/>
          <w:sz w:val="18"/>
        </w:rPr>
        <w:t> </w:t>
      </w:r>
      <w:r>
        <w:rPr>
          <w:sz w:val="18"/>
        </w:rPr>
        <w:t>Amrit</w:t>
      </w:r>
      <w:r>
        <w:rPr>
          <w:spacing w:val="-1"/>
          <w:sz w:val="18"/>
        </w:rPr>
        <w:t> </w:t>
      </w:r>
      <w:r>
        <w:rPr>
          <w:sz w:val="18"/>
        </w:rPr>
        <w:t>Tiwana</w:t>
      </w:r>
      <w:r>
        <w:rPr>
          <w:spacing w:val="-2"/>
          <w:sz w:val="18"/>
        </w:rPr>
        <w:t> </w:t>
      </w:r>
      <w:r>
        <w:rPr>
          <w:sz w:val="18"/>
        </w:rPr>
        <w:t>“How</w:t>
      </w:r>
      <w:r>
        <w:rPr>
          <w:spacing w:val="-3"/>
          <w:sz w:val="18"/>
        </w:rPr>
        <w:t> </w:t>
      </w:r>
      <w:r>
        <w:rPr>
          <w:sz w:val="18"/>
        </w:rPr>
        <w:t>Do</w:t>
      </w:r>
      <w:r>
        <w:rPr>
          <w:spacing w:val="-1"/>
          <w:sz w:val="18"/>
        </w:rPr>
        <w:t> </w:t>
      </w:r>
      <w:r>
        <w:rPr>
          <w:sz w:val="18"/>
        </w:rPr>
        <w:t>Depositors</w:t>
      </w:r>
      <w:r>
        <w:rPr>
          <w:spacing w:val="-2"/>
          <w:sz w:val="18"/>
        </w:rPr>
        <w:t> </w:t>
      </w:r>
      <w:r>
        <w:rPr>
          <w:sz w:val="18"/>
        </w:rPr>
        <w:t>Respond to a Banking Crisis? A Conjoint Approach;” chaired a session on macroeconomics and finance)</w:t>
      </w:r>
    </w:p>
    <w:p>
      <w:pPr>
        <w:spacing w:line="256" w:lineRule="auto" w:before="40"/>
        <w:ind w:left="134" w:right="59" w:firstLine="0"/>
        <w:jc w:val="left"/>
        <w:rPr>
          <w:sz w:val="18"/>
        </w:rPr>
      </w:pPr>
      <w:r>
        <w:rPr>
          <w:sz w:val="22"/>
        </w:rPr>
        <w:t>Annual Meeting of the Missouri Valley Economic Association, November 2018</w:t>
      </w:r>
      <w:r>
        <w:rPr>
          <w:spacing w:val="80"/>
          <w:sz w:val="22"/>
        </w:rPr>
        <w:t> </w:t>
      </w:r>
      <w:r>
        <w:rPr>
          <w:sz w:val="18"/>
        </w:rPr>
        <w:t>(presented a joint paper with Helen H. Jensen, Kimberly A. Greder, Brent E. Kreider, and John V. Pepper “Causal</w:t>
      </w:r>
      <w:r>
        <w:rPr>
          <w:spacing w:val="-1"/>
          <w:sz w:val="18"/>
        </w:rPr>
        <w:t> </w:t>
      </w:r>
      <w:r>
        <w:rPr>
          <w:sz w:val="18"/>
        </w:rPr>
        <w:t>Effects</w:t>
      </w:r>
      <w:r>
        <w:rPr>
          <w:spacing w:val="-2"/>
          <w:sz w:val="18"/>
        </w:rPr>
        <w:t> </w:t>
      </w:r>
      <w:r>
        <w:rPr>
          <w:sz w:val="18"/>
        </w:rPr>
        <w:t>of</w:t>
      </w:r>
      <w:r>
        <w:rPr>
          <w:spacing w:val="-3"/>
          <w:sz w:val="18"/>
        </w:rPr>
        <w:t> </w:t>
      </w:r>
      <w:r>
        <w:rPr>
          <w:sz w:val="18"/>
        </w:rPr>
        <w:t>Mental</w:t>
      </w:r>
      <w:r>
        <w:rPr>
          <w:spacing w:val="-1"/>
          <w:sz w:val="18"/>
        </w:rPr>
        <w:t> </w:t>
      </w:r>
      <w:r>
        <w:rPr>
          <w:sz w:val="18"/>
        </w:rPr>
        <w:t>Health</w:t>
      </w:r>
      <w:r>
        <w:rPr>
          <w:spacing w:val="-1"/>
          <w:sz w:val="18"/>
        </w:rPr>
        <w:t> </w:t>
      </w:r>
      <w:r>
        <w:rPr>
          <w:sz w:val="18"/>
        </w:rPr>
        <w:t>Conditions</w:t>
      </w:r>
      <w:r>
        <w:rPr>
          <w:spacing w:val="-5"/>
          <w:sz w:val="18"/>
        </w:rPr>
        <w:t> </w:t>
      </w:r>
      <w:r>
        <w:rPr>
          <w:sz w:val="18"/>
        </w:rPr>
        <w:t>on</w:t>
      </w:r>
      <w:r>
        <w:rPr>
          <w:spacing w:val="-1"/>
          <w:sz w:val="18"/>
        </w:rPr>
        <w:t> </w:t>
      </w:r>
      <w:r>
        <w:rPr>
          <w:sz w:val="18"/>
        </w:rPr>
        <w:t>Food</w:t>
      </w:r>
      <w:r>
        <w:rPr>
          <w:spacing w:val="-2"/>
          <w:sz w:val="18"/>
        </w:rPr>
        <w:t> </w:t>
      </w:r>
      <w:r>
        <w:rPr>
          <w:sz w:val="18"/>
        </w:rPr>
        <w:t>Insecurity</w:t>
      </w:r>
      <w:r>
        <w:rPr>
          <w:spacing w:val="-3"/>
          <w:sz w:val="18"/>
        </w:rPr>
        <w:t> </w:t>
      </w:r>
      <w:r>
        <w:rPr>
          <w:sz w:val="18"/>
        </w:rPr>
        <w:t>and</w:t>
      </w:r>
      <w:r>
        <w:rPr>
          <w:spacing w:val="-2"/>
          <w:sz w:val="18"/>
        </w:rPr>
        <w:t> </w:t>
      </w:r>
      <w:r>
        <w:rPr>
          <w:sz w:val="18"/>
        </w:rPr>
        <w:t>the</w:t>
      </w:r>
      <w:r>
        <w:rPr>
          <w:spacing w:val="-2"/>
          <w:sz w:val="18"/>
        </w:rPr>
        <w:t> </w:t>
      </w:r>
      <w:r>
        <w:rPr>
          <w:sz w:val="18"/>
        </w:rPr>
        <w:t>Role</w:t>
      </w:r>
      <w:r>
        <w:rPr>
          <w:spacing w:val="-2"/>
          <w:sz w:val="18"/>
        </w:rPr>
        <w:t> </w:t>
      </w:r>
      <w:r>
        <w:rPr>
          <w:sz w:val="18"/>
        </w:rPr>
        <w:t>of</w:t>
      </w:r>
      <w:r>
        <w:rPr>
          <w:spacing w:val="-3"/>
          <w:sz w:val="18"/>
        </w:rPr>
        <w:t> </w:t>
      </w:r>
      <w:r>
        <w:rPr>
          <w:sz w:val="18"/>
        </w:rPr>
        <w:t>SNAP;”</w:t>
      </w:r>
      <w:r>
        <w:rPr>
          <w:spacing w:val="-3"/>
          <w:sz w:val="18"/>
        </w:rPr>
        <w:t> </w:t>
      </w:r>
      <w:r>
        <w:rPr>
          <w:sz w:val="18"/>
        </w:rPr>
        <w:t>discussed</w:t>
      </w:r>
      <w:r>
        <w:rPr>
          <w:spacing w:val="-2"/>
          <w:sz w:val="18"/>
        </w:rPr>
        <w:t> </w:t>
      </w:r>
      <w:r>
        <w:rPr>
          <w:sz w:val="18"/>
        </w:rPr>
        <w:t>a</w:t>
      </w:r>
      <w:r>
        <w:rPr>
          <w:spacing w:val="-2"/>
          <w:sz w:val="18"/>
        </w:rPr>
        <w:t> </w:t>
      </w:r>
      <w:r>
        <w:rPr>
          <w:sz w:val="18"/>
        </w:rPr>
        <w:t>paper)</w:t>
      </w:r>
    </w:p>
    <w:p>
      <w:pPr>
        <w:pStyle w:val="BodyText"/>
        <w:spacing w:before="31"/>
      </w:pPr>
      <w:r>
        <w:rPr/>
        <w:t>Annual</w:t>
      </w:r>
      <w:r>
        <w:rPr>
          <w:spacing w:val="-6"/>
        </w:rPr>
        <w:t> </w:t>
      </w:r>
      <w:r>
        <w:rPr/>
        <w:t>Meeting</w:t>
      </w:r>
      <w:r>
        <w:rPr>
          <w:spacing w:val="-6"/>
        </w:rPr>
        <w:t> </w:t>
      </w:r>
      <w:r>
        <w:rPr/>
        <w:t>of</w:t>
      </w:r>
      <w:r>
        <w:rPr>
          <w:spacing w:val="-5"/>
        </w:rPr>
        <w:t> </w:t>
      </w:r>
      <w:r>
        <w:rPr/>
        <w:t>the</w:t>
      </w:r>
      <w:r>
        <w:rPr>
          <w:spacing w:val="-7"/>
        </w:rPr>
        <w:t> </w:t>
      </w:r>
      <w:r>
        <w:rPr/>
        <w:t>Midwest</w:t>
      </w:r>
      <w:r>
        <w:rPr>
          <w:spacing w:val="-6"/>
        </w:rPr>
        <w:t> </w:t>
      </w:r>
      <w:r>
        <w:rPr/>
        <w:t>Economics</w:t>
      </w:r>
      <w:r>
        <w:rPr>
          <w:spacing w:val="-4"/>
        </w:rPr>
        <w:t> </w:t>
      </w:r>
      <w:r>
        <w:rPr/>
        <w:t>Association,</w:t>
      </w:r>
      <w:r>
        <w:rPr>
          <w:spacing w:val="-4"/>
        </w:rPr>
        <w:t> </w:t>
      </w:r>
      <w:r>
        <w:rPr/>
        <w:t>March</w:t>
      </w:r>
      <w:r>
        <w:rPr>
          <w:spacing w:val="-7"/>
        </w:rPr>
        <w:t> </w:t>
      </w:r>
      <w:r>
        <w:rPr>
          <w:spacing w:val="-4"/>
        </w:rPr>
        <w:t>2018</w:t>
      </w:r>
    </w:p>
    <w:p>
      <w:pPr>
        <w:spacing w:before="39"/>
        <w:ind w:left="134" w:right="141" w:firstLine="0"/>
        <w:jc w:val="both"/>
        <w:rPr>
          <w:sz w:val="18"/>
        </w:rPr>
      </w:pPr>
      <w:r>
        <w:rPr>
          <w:sz w:val="18"/>
        </w:rPr>
        <w:t>(presented</w:t>
      </w:r>
      <w:r>
        <w:rPr>
          <w:spacing w:val="-2"/>
          <w:sz w:val="18"/>
        </w:rPr>
        <w:t> </w:t>
      </w:r>
      <w:r>
        <w:rPr>
          <w:sz w:val="18"/>
        </w:rPr>
        <w:t>a</w:t>
      </w:r>
      <w:r>
        <w:rPr>
          <w:spacing w:val="-2"/>
          <w:sz w:val="18"/>
        </w:rPr>
        <w:t> </w:t>
      </w:r>
      <w:r>
        <w:rPr>
          <w:sz w:val="18"/>
        </w:rPr>
        <w:t>joint</w:t>
      </w:r>
      <w:r>
        <w:rPr>
          <w:spacing w:val="-1"/>
          <w:sz w:val="18"/>
        </w:rPr>
        <w:t> </w:t>
      </w:r>
      <w:r>
        <w:rPr>
          <w:sz w:val="18"/>
        </w:rPr>
        <w:t>paper</w:t>
      </w:r>
      <w:r>
        <w:rPr>
          <w:spacing w:val="-2"/>
          <w:sz w:val="18"/>
        </w:rPr>
        <w:t> </w:t>
      </w:r>
      <w:r>
        <w:rPr>
          <w:sz w:val="18"/>
        </w:rPr>
        <w:t>with</w:t>
      </w:r>
      <w:r>
        <w:rPr>
          <w:spacing w:val="-1"/>
          <w:sz w:val="18"/>
        </w:rPr>
        <w:t> </w:t>
      </w:r>
      <w:r>
        <w:rPr>
          <w:sz w:val="18"/>
        </w:rPr>
        <w:t>Helen</w:t>
      </w:r>
      <w:r>
        <w:rPr>
          <w:spacing w:val="-1"/>
          <w:sz w:val="18"/>
        </w:rPr>
        <w:t> </w:t>
      </w:r>
      <w:r>
        <w:rPr>
          <w:sz w:val="18"/>
        </w:rPr>
        <w:t>H.</w:t>
      </w:r>
      <w:r>
        <w:rPr>
          <w:spacing w:val="-3"/>
          <w:sz w:val="18"/>
        </w:rPr>
        <w:t> </w:t>
      </w:r>
      <w:r>
        <w:rPr>
          <w:sz w:val="18"/>
        </w:rPr>
        <w:t>Jensen,</w:t>
      </w:r>
      <w:r>
        <w:rPr>
          <w:spacing w:val="-3"/>
          <w:sz w:val="18"/>
        </w:rPr>
        <w:t> </w:t>
      </w:r>
      <w:r>
        <w:rPr>
          <w:sz w:val="18"/>
        </w:rPr>
        <w:t>Kimberly</w:t>
      </w:r>
      <w:r>
        <w:rPr>
          <w:spacing w:val="-3"/>
          <w:sz w:val="18"/>
        </w:rPr>
        <w:t> </w:t>
      </w:r>
      <w:r>
        <w:rPr>
          <w:sz w:val="18"/>
        </w:rPr>
        <w:t>A.</w:t>
      </w:r>
      <w:r>
        <w:rPr>
          <w:spacing w:val="-3"/>
          <w:sz w:val="18"/>
        </w:rPr>
        <w:t> </w:t>
      </w:r>
      <w:r>
        <w:rPr>
          <w:sz w:val="18"/>
        </w:rPr>
        <w:t>Greder,</w:t>
      </w:r>
      <w:r>
        <w:rPr>
          <w:spacing w:val="-1"/>
          <w:sz w:val="18"/>
        </w:rPr>
        <w:t> </w:t>
      </w:r>
      <w:r>
        <w:rPr>
          <w:sz w:val="18"/>
        </w:rPr>
        <w:t>Brent</w:t>
      </w:r>
      <w:r>
        <w:rPr>
          <w:spacing w:val="-1"/>
          <w:sz w:val="18"/>
        </w:rPr>
        <w:t> </w:t>
      </w:r>
      <w:r>
        <w:rPr>
          <w:sz w:val="18"/>
        </w:rPr>
        <w:t>E.</w:t>
      </w:r>
      <w:r>
        <w:rPr>
          <w:spacing w:val="-3"/>
          <w:sz w:val="18"/>
        </w:rPr>
        <w:t> </w:t>
      </w:r>
      <w:r>
        <w:rPr>
          <w:sz w:val="18"/>
        </w:rPr>
        <w:t>Kreider,</w:t>
      </w:r>
      <w:r>
        <w:rPr>
          <w:spacing w:val="-3"/>
          <w:sz w:val="18"/>
        </w:rPr>
        <w:t> </w:t>
      </w:r>
      <w:r>
        <w:rPr>
          <w:sz w:val="18"/>
        </w:rPr>
        <w:t>and</w:t>
      </w:r>
      <w:r>
        <w:rPr>
          <w:spacing w:val="-2"/>
          <w:sz w:val="18"/>
        </w:rPr>
        <w:t> </w:t>
      </w:r>
      <w:r>
        <w:rPr>
          <w:sz w:val="18"/>
        </w:rPr>
        <w:t>John</w:t>
      </w:r>
      <w:r>
        <w:rPr>
          <w:spacing w:val="-1"/>
          <w:sz w:val="18"/>
        </w:rPr>
        <w:t> </w:t>
      </w:r>
      <w:r>
        <w:rPr>
          <w:sz w:val="18"/>
        </w:rPr>
        <w:t>V.</w:t>
      </w:r>
      <w:r>
        <w:rPr>
          <w:spacing w:val="-3"/>
          <w:sz w:val="18"/>
        </w:rPr>
        <w:t> </w:t>
      </w:r>
      <w:r>
        <w:rPr>
          <w:sz w:val="18"/>
        </w:rPr>
        <w:t>Pepper “Causal</w:t>
      </w:r>
      <w:r>
        <w:rPr>
          <w:spacing w:val="-1"/>
          <w:sz w:val="18"/>
        </w:rPr>
        <w:t> </w:t>
      </w:r>
      <w:r>
        <w:rPr>
          <w:sz w:val="18"/>
        </w:rPr>
        <w:t>Effects</w:t>
      </w:r>
      <w:r>
        <w:rPr>
          <w:spacing w:val="-2"/>
          <w:sz w:val="18"/>
        </w:rPr>
        <w:t> </w:t>
      </w:r>
      <w:r>
        <w:rPr>
          <w:sz w:val="18"/>
        </w:rPr>
        <w:t>of</w:t>
      </w:r>
      <w:r>
        <w:rPr>
          <w:spacing w:val="-3"/>
          <w:sz w:val="18"/>
        </w:rPr>
        <w:t> </w:t>
      </w:r>
      <w:r>
        <w:rPr>
          <w:sz w:val="18"/>
        </w:rPr>
        <w:t>Mental</w:t>
      </w:r>
      <w:r>
        <w:rPr>
          <w:spacing w:val="-1"/>
          <w:sz w:val="18"/>
        </w:rPr>
        <w:t> </w:t>
      </w:r>
      <w:r>
        <w:rPr>
          <w:sz w:val="18"/>
        </w:rPr>
        <w:t>Health</w:t>
      </w:r>
      <w:r>
        <w:rPr>
          <w:spacing w:val="-1"/>
          <w:sz w:val="18"/>
        </w:rPr>
        <w:t> </w:t>
      </w:r>
      <w:r>
        <w:rPr>
          <w:sz w:val="18"/>
        </w:rPr>
        <w:t>Conditions</w:t>
      </w:r>
      <w:r>
        <w:rPr>
          <w:spacing w:val="-5"/>
          <w:sz w:val="18"/>
        </w:rPr>
        <w:t> </w:t>
      </w:r>
      <w:r>
        <w:rPr>
          <w:sz w:val="18"/>
        </w:rPr>
        <w:t>on</w:t>
      </w:r>
      <w:r>
        <w:rPr>
          <w:spacing w:val="-1"/>
          <w:sz w:val="18"/>
        </w:rPr>
        <w:t> </w:t>
      </w:r>
      <w:r>
        <w:rPr>
          <w:sz w:val="18"/>
        </w:rPr>
        <w:t>Food</w:t>
      </w:r>
      <w:r>
        <w:rPr>
          <w:spacing w:val="-2"/>
          <w:sz w:val="18"/>
        </w:rPr>
        <w:t> </w:t>
      </w:r>
      <w:r>
        <w:rPr>
          <w:sz w:val="18"/>
        </w:rPr>
        <w:t>Insecurity</w:t>
      </w:r>
      <w:r>
        <w:rPr>
          <w:spacing w:val="-3"/>
          <w:sz w:val="18"/>
        </w:rPr>
        <w:t> </w:t>
      </w:r>
      <w:r>
        <w:rPr>
          <w:sz w:val="18"/>
        </w:rPr>
        <w:t>and</w:t>
      </w:r>
      <w:r>
        <w:rPr>
          <w:spacing w:val="-2"/>
          <w:sz w:val="18"/>
        </w:rPr>
        <w:t> </w:t>
      </w:r>
      <w:r>
        <w:rPr>
          <w:sz w:val="18"/>
        </w:rPr>
        <w:t>the</w:t>
      </w:r>
      <w:r>
        <w:rPr>
          <w:spacing w:val="-2"/>
          <w:sz w:val="18"/>
        </w:rPr>
        <w:t> </w:t>
      </w:r>
      <w:r>
        <w:rPr>
          <w:sz w:val="18"/>
        </w:rPr>
        <w:t>Mitigating</w:t>
      </w:r>
      <w:r>
        <w:rPr>
          <w:spacing w:val="-2"/>
          <w:sz w:val="18"/>
        </w:rPr>
        <w:t> </w:t>
      </w:r>
      <w:r>
        <w:rPr>
          <w:sz w:val="18"/>
        </w:rPr>
        <w:t>Role</w:t>
      </w:r>
      <w:r>
        <w:rPr>
          <w:spacing w:val="-2"/>
          <w:sz w:val="18"/>
        </w:rPr>
        <w:t> </w:t>
      </w:r>
      <w:r>
        <w:rPr>
          <w:sz w:val="18"/>
        </w:rPr>
        <w:t>of</w:t>
      </w:r>
      <w:r>
        <w:rPr>
          <w:spacing w:val="-3"/>
          <w:sz w:val="18"/>
        </w:rPr>
        <w:t> </w:t>
      </w:r>
      <w:r>
        <w:rPr>
          <w:sz w:val="18"/>
        </w:rPr>
        <w:t>SNAP;”</w:t>
      </w:r>
      <w:r>
        <w:rPr>
          <w:spacing w:val="-3"/>
          <w:sz w:val="18"/>
        </w:rPr>
        <w:t> </w:t>
      </w:r>
      <w:r>
        <w:rPr>
          <w:sz w:val="18"/>
        </w:rPr>
        <w:t>chaired a conference session on topics in health; discussed a paper)</w:t>
      </w:r>
    </w:p>
    <w:p>
      <w:pPr>
        <w:pStyle w:val="BodyText"/>
        <w:spacing w:before="40"/>
      </w:pPr>
      <w:r>
        <w:rPr/>
        <w:t>Annual</w:t>
      </w:r>
      <w:r>
        <w:rPr>
          <w:spacing w:val="-6"/>
        </w:rPr>
        <w:t> </w:t>
      </w:r>
      <w:r>
        <w:rPr/>
        <w:t>Meeting</w:t>
      </w:r>
      <w:r>
        <w:rPr>
          <w:spacing w:val="-6"/>
        </w:rPr>
        <w:t> </w:t>
      </w:r>
      <w:r>
        <w:rPr/>
        <w:t>of</w:t>
      </w:r>
      <w:r>
        <w:rPr>
          <w:spacing w:val="-6"/>
        </w:rPr>
        <w:t> </w:t>
      </w:r>
      <w:r>
        <w:rPr/>
        <w:t>the</w:t>
      </w:r>
      <w:r>
        <w:rPr>
          <w:spacing w:val="-7"/>
        </w:rPr>
        <w:t> </w:t>
      </w:r>
      <w:r>
        <w:rPr/>
        <w:t>Southern</w:t>
      </w:r>
      <w:r>
        <w:rPr>
          <w:spacing w:val="-6"/>
        </w:rPr>
        <w:t> </w:t>
      </w:r>
      <w:r>
        <w:rPr/>
        <w:t>Economic</w:t>
      </w:r>
      <w:r>
        <w:rPr>
          <w:spacing w:val="-5"/>
        </w:rPr>
        <w:t> </w:t>
      </w:r>
      <w:r>
        <w:rPr/>
        <w:t>Association,</w:t>
      </w:r>
      <w:r>
        <w:rPr>
          <w:spacing w:val="-4"/>
        </w:rPr>
        <w:t> </w:t>
      </w:r>
      <w:r>
        <w:rPr/>
        <w:t>November</w:t>
      </w:r>
      <w:r>
        <w:rPr>
          <w:spacing w:val="-7"/>
        </w:rPr>
        <w:t> </w:t>
      </w:r>
      <w:r>
        <w:rPr>
          <w:spacing w:val="-4"/>
        </w:rPr>
        <w:t>2017</w:t>
      </w:r>
    </w:p>
    <w:p>
      <w:pPr>
        <w:spacing w:before="40"/>
        <w:ind w:left="134" w:right="160" w:hanging="1"/>
        <w:jc w:val="both"/>
        <w:rPr>
          <w:sz w:val="18"/>
        </w:rPr>
      </w:pPr>
      <w:r>
        <w:rPr>
          <w:sz w:val="18"/>
        </w:rPr>
        <w:t>(presented</w:t>
      </w:r>
      <w:r>
        <w:rPr>
          <w:spacing w:val="-2"/>
          <w:sz w:val="18"/>
        </w:rPr>
        <w:t> </w:t>
      </w:r>
      <w:r>
        <w:rPr>
          <w:sz w:val="18"/>
        </w:rPr>
        <w:t>a</w:t>
      </w:r>
      <w:r>
        <w:rPr>
          <w:spacing w:val="-2"/>
          <w:sz w:val="18"/>
        </w:rPr>
        <w:t> </w:t>
      </w:r>
      <w:r>
        <w:rPr>
          <w:sz w:val="18"/>
        </w:rPr>
        <w:t>joint</w:t>
      </w:r>
      <w:r>
        <w:rPr>
          <w:spacing w:val="-1"/>
          <w:sz w:val="18"/>
        </w:rPr>
        <w:t> </w:t>
      </w:r>
      <w:r>
        <w:rPr>
          <w:sz w:val="18"/>
        </w:rPr>
        <w:t>paper</w:t>
      </w:r>
      <w:r>
        <w:rPr>
          <w:spacing w:val="-2"/>
          <w:sz w:val="18"/>
        </w:rPr>
        <w:t> </w:t>
      </w:r>
      <w:r>
        <w:rPr>
          <w:sz w:val="18"/>
        </w:rPr>
        <w:t>with</w:t>
      </w:r>
      <w:r>
        <w:rPr>
          <w:spacing w:val="-1"/>
          <w:sz w:val="18"/>
        </w:rPr>
        <w:t> </w:t>
      </w:r>
      <w:r>
        <w:rPr>
          <w:sz w:val="18"/>
        </w:rPr>
        <w:t>Helen</w:t>
      </w:r>
      <w:r>
        <w:rPr>
          <w:spacing w:val="-1"/>
          <w:sz w:val="18"/>
        </w:rPr>
        <w:t> </w:t>
      </w:r>
      <w:r>
        <w:rPr>
          <w:sz w:val="18"/>
        </w:rPr>
        <w:t>Jensen</w:t>
      </w:r>
      <w:r>
        <w:rPr>
          <w:spacing w:val="-1"/>
          <w:sz w:val="18"/>
        </w:rPr>
        <w:t> </w:t>
      </w:r>
      <w:r>
        <w:rPr>
          <w:sz w:val="18"/>
        </w:rPr>
        <w:t>and</w:t>
      </w:r>
      <w:r>
        <w:rPr>
          <w:spacing w:val="-2"/>
          <w:sz w:val="18"/>
        </w:rPr>
        <w:t> </w:t>
      </w:r>
      <w:r>
        <w:rPr>
          <w:sz w:val="18"/>
        </w:rPr>
        <w:t>Brent</w:t>
      </w:r>
      <w:r>
        <w:rPr>
          <w:spacing w:val="-4"/>
          <w:sz w:val="18"/>
        </w:rPr>
        <w:t> </w:t>
      </w:r>
      <w:r>
        <w:rPr>
          <w:sz w:val="18"/>
        </w:rPr>
        <w:t>Kreider</w:t>
      </w:r>
      <w:r>
        <w:rPr>
          <w:spacing w:val="-3"/>
          <w:sz w:val="18"/>
        </w:rPr>
        <w:t> </w:t>
      </w:r>
      <w:r>
        <w:rPr>
          <w:sz w:val="18"/>
        </w:rPr>
        <w:t>"</w:t>
      </w:r>
      <w:r>
        <w:rPr>
          <w:spacing w:val="-6"/>
          <w:sz w:val="18"/>
        </w:rPr>
        <w:t> </w:t>
      </w:r>
      <w:r>
        <w:rPr>
          <w:sz w:val="18"/>
        </w:rPr>
        <w:t>Investigating</w:t>
      </w:r>
      <w:r>
        <w:rPr>
          <w:spacing w:val="-2"/>
          <w:sz w:val="18"/>
        </w:rPr>
        <w:t> </w:t>
      </w:r>
      <w:r>
        <w:rPr>
          <w:sz w:val="18"/>
        </w:rPr>
        <w:t>Causal</w:t>
      </w:r>
      <w:r>
        <w:rPr>
          <w:spacing w:val="-1"/>
          <w:sz w:val="18"/>
        </w:rPr>
        <w:t> </w:t>
      </w:r>
      <w:r>
        <w:rPr>
          <w:sz w:val="18"/>
        </w:rPr>
        <w:t>Effects</w:t>
      </w:r>
      <w:r>
        <w:rPr>
          <w:spacing w:val="-2"/>
          <w:sz w:val="18"/>
        </w:rPr>
        <w:t> </w:t>
      </w:r>
      <w:r>
        <w:rPr>
          <w:sz w:val="18"/>
        </w:rPr>
        <w:t>of</w:t>
      </w:r>
      <w:r>
        <w:rPr>
          <w:spacing w:val="-3"/>
          <w:sz w:val="18"/>
        </w:rPr>
        <w:t> </w:t>
      </w:r>
      <w:r>
        <w:rPr>
          <w:sz w:val="18"/>
        </w:rPr>
        <w:t>SNAP</w:t>
      </w:r>
      <w:r>
        <w:rPr>
          <w:spacing w:val="-3"/>
          <w:sz w:val="18"/>
        </w:rPr>
        <w:t> </w:t>
      </w:r>
      <w:r>
        <w:rPr>
          <w:sz w:val="18"/>
        </w:rPr>
        <w:t>and WIC on Food Insecurity Using FoodAPS;" discussed a paper)</w:t>
      </w:r>
    </w:p>
    <w:p>
      <w:pPr>
        <w:pStyle w:val="BodyText"/>
        <w:spacing w:before="40"/>
      </w:pPr>
      <w:r>
        <w:rPr/>
        <w:t>Annual</w:t>
      </w:r>
      <w:r>
        <w:rPr>
          <w:spacing w:val="-6"/>
        </w:rPr>
        <w:t> </w:t>
      </w:r>
      <w:r>
        <w:rPr/>
        <w:t>Meeting</w:t>
      </w:r>
      <w:r>
        <w:rPr>
          <w:spacing w:val="-6"/>
        </w:rPr>
        <w:t> </w:t>
      </w:r>
      <w:r>
        <w:rPr/>
        <w:t>of</w:t>
      </w:r>
      <w:r>
        <w:rPr>
          <w:spacing w:val="-5"/>
        </w:rPr>
        <w:t> </w:t>
      </w:r>
      <w:r>
        <w:rPr/>
        <w:t>the</w:t>
      </w:r>
      <w:r>
        <w:rPr>
          <w:spacing w:val="-7"/>
        </w:rPr>
        <w:t> </w:t>
      </w:r>
      <w:r>
        <w:rPr/>
        <w:t>Missouri</w:t>
      </w:r>
      <w:r>
        <w:rPr>
          <w:spacing w:val="-5"/>
        </w:rPr>
        <w:t> </w:t>
      </w:r>
      <w:r>
        <w:rPr/>
        <w:t>Valley</w:t>
      </w:r>
      <w:r>
        <w:rPr>
          <w:spacing w:val="-6"/>
        </w:rPr>
        <w:t> </w:t>
      </w:r>
      <w:r>
        <w:rPr/>
        <w:t>Economic</w:t>
      </w:r>
      <w:r>
        <w:rPr>
          <w:spacing w:val="-4"/>
        </w:rPr>
        <w:t> </w:t>
      </w:r>
      <w:r>
        <w:rPr/>
        <w:t>Association,</w:t>
      </w:r>
      <w:r>
        <w:rPr>
          <w:spacing w:val="-4"/>
        </w:rPr>
        <w:t> </w:t>
      </w:r>
      <w:r>
        <w:rPr/>
        <w:t>October</w:t>
      </w:r>
      <w:r>
        <w:rPr>
          <w:spacing w:val="-5"/>
        </w:rPr>
        <w:t> </w:t>
      </w:r>
      <w:r>
        <w:rPr>
          <w:spacing w:val="-4"/>
        </w:rPr>
        <w:t>2017</w:t>
      </w:r>
    </w:p>
    <w:p>
      <w:pPr>
        <w:spacing w:before="40"/>
        <w:ind w:left="134" w:right="141" w:firstLine="0"/>
        <w:jc w:val="both"/>
        <w:rPr>
          <w:sz w:val="18"/>
        </w:rPr>
      </w:pPr>
      <w:r>
        <w:rPr>
          <w:sz w:val="18"/>
        </w:rPr>
        <w:t>(presented</w:t>
      </w:r>
      <w:r>
        <w:rPr>
          <w:spacing w:val="-3"/>
          <w:sz w:val="18"/>
        </w:rPr>
        <w:t> </w:t>
      </w:r>
      <w:r>
        <w:rPr>
          <w:sz w:val="18"/>
        </w:rPr>
        <w:t>a</w:t>
      </w:r>
      <w:r>
        <w:rPr>
          <w:spacing w:val="-3"/>
          <w:sz w:val="18"/>
        </w:rPr>
        <w:t> </w:t>
      </w:r>
      <w:r>
        <w:rPr>
          <w:sz w:val="18"/>
        </w:rPr>
        <w:t>joint</w:t>
      </w:r>
      <w:r>
        <w:rPr>
          <w:spacing w:val="-2"/>
          <w:sz w:val="18"/>
        </w:rPr>
        <w:t> </w:t>
      </w:r>
      <w:r>
        <w:rPr>
          <w:sz w:val="18"/>
        </w:rPr>
        <w:t>paper</w:t>
      </w:r>
      <w:r>
        <w:rPr>
          <w:spacing w:val="-3"/>
          <w:sz w:val="18"/>
        </w:rPr>
        <w:t> </w:t>
      </w:r>
      <w:r>
        <w:rPr>
          <w:sz w:val="18"/>
        </w:rPr>
        <w:t>with</w:t>
      </w:r>
      <w:r>
        <w:rPr>
          <w:spacing w:val="-2"/>
          <w:sz w:val="18"/>
        </w:rPr>
        <w:t> </w:t>
      </w:r>
      <w:r>
        <w:rPr>
          <w:sz w:val="18"/>
        </w:rPr>
        <w:t>Helen</w:t>
      </w:r>
      <w:r>
        <w:rPr>
          <w:spacing w:val="-2"/>
          <w:sz w:val="18"/>
        </w:rPr>
        <w:t> </w:t>
      </w:r>
      <w:r>
        <w:rPr>
          <w:sz w:val="18"/>
        </w:rPr>
        <w:t>Jensen</w:t>
      </w:r>
      <w:r>
        <w:rPr>
          <w:spacing w:val="-2"/>
          <w:sz w:val="18"/>
        </w:rPr>
        <w:t> </w:t>
      </w:r>
      <w:r>
        <w:rPr>
          <w:sz w:val="18"/>
        </w:rPr>
        <w:t>and</w:t>
      </w:r>
      <w:r>
        <w:rPr>
          <w:spacing w:val="-3"/>
          <w:sz w:val="18"/>
        </w:rPr>
        <w:t> </w:t>
      </w:r>
      <w:r>
        <w:rPr>
          <w:sz w:val="18"/>
        </w:rPr>
        <w:t>Brent</w:t>
      </w:r>
      <w:r>
        <w:rPr>
          <w:spacing w:val="-5"/>
          <w:sz w:val="18"/>
        </w:rPr>
        <w:t> </w:t>
      </w:r>
      <w:r>
        <w:rPr>
          <w:sz w:val="18"/>
        </w:rPr>
        <w:t>Kreider</w:t>
      </w:r>
      <w:r>
        <w:rPr>
          <w:spacing w:val="-3"/>
          <w:sz w:val="18"/>
        </w:rPr>
        <w:t> </w:t>
      </w:r>
      <w:r>
        <w:rPr>
          <w:sz w:val="18"/>
        </w:rPr>
        <w:t>“Causal</w:t>
      </w:r>
      <w:r>
        <w:rPr>
          <w:spacing w:val="-2"/>
          <w:sz w:val="18"/>
        </w:rPr>
        <w:t> </w:t>
      </w:r>
      <w:r>
        <w:rPr>
          <w:sz w:val="18"/>
        </w:rPr>
        <w:t>Effects</w:t>
      </w:r>
      <w:r>
        <w:rPr>
          <w:spacing w:val="-3"/>
          <w:sz w:val="18"/>
        </w:rPr>
        <w:t> </w:t>
      </w:r>
      <w:r>
        <w:rPr>
          <w:sz w:val="18"/>
        </w:rPr>
        <w:t>of</w:t>
      </w:r>
      <w:r>
        <w:rPr>
          <w:spacing w:val="-2"/>
          <w:sz w:val="18"/>
        </w:rPr>
        <w:t> </w:t>
      </w:r>
      <w:r>
        <w:rPr>
          <w:sz w:val="18"/>
        </w:rPr>
        <w:t>Multiple</w:t>
      </w:r>
      <w:r>
        <w:rPr>
          <w:spacing w:val="-3"/>
          <w:sz w:val="18"/>
        </w:rPr>
        <w:t> </w:t>
      </w:r>
      <w:r>
        <w:rPr>
          <w:sz w:val="18"/>
        </w:rPr>
        <w:t>Food</w:t>
      </w:r>
      <w:r>
        <w:rPr>
          <w:spacing w:val="-3"/>
          <w:sz w:val="18"/>
        </w:rPr>
        <w:t> </w:t>
      </w:r>
      <w:r>
        <w:rPr>
          <w:sz w:val="18"/>
        </w:rPr>
        <w:t>Assistance Program Participation on Child Food Insecurity;” chaired a conference session on applied econometrics)</w:t>
      </w:r>
    </w:p>
    <w:p>
      <w:pPr>
        <w:pStyle w:val="BodyText"/>
        <w:spacing w:before="40"/>
      </w:pPr>
      <w:r>
        <w:rPr/>
        <w:t>Annual</w:t>
      </w:r>
      <w:r>
        <w:rPr>
          <w:spacing w:val="-6"/>
        </w:rPr>
        <w:t> </w:t>
      </w:r>
      <w:r>
        <w:rPr/>
        <w:t>Meeting</w:t>
      </w:r>
      <w:r>
        <w:rPr>
          <w:spacing w:val="-6"/>
        </w:rPr>
        <w:t> </w:t>
      </w:r>
      <w:r>
        <w:rPr/>
        <w:t>of</w:t>
      </w:r>
      <w:r>
        <w:rPr>
          <w:spacing w:val="-6"/>
        </w:rPr>
        <w:t> </w:t>
      </w:r>
      <w:r>
        <w:rPr/>
        <w:t>the</w:t>
      </w:r>
      <w:r>
        <w:rPr>
          <w:spacing w:val="-7"/>
        </w:rPr>
        <w:t> </w:t>
      </w:r>
      <w:r>
        <w:rPr/>
        <w:t>Midwest</w:t>
      </w:r>
      <w:r>
        <w:rPr>
          <w:spacing w:val="-6"/>
        </w:rPr>
        <w:t> </w:t>
      </w:r>
      <w:r>
        <w:rPr/>
        <w:t>Economics</w:t>
      </w:r>
      <w:r>
        <w:rPr>
          <w:spacing w:val="-5"/>
        </w:rPr>
        <w:t> </w:t>
      </w:r>
      <w:r>
        <w:rPr/>
        <w:t>Association,</w:t>
      </w:r>
      <w:r>
        <w:rPr>
          <w:spacing w:val="-4"/>
        </w:rPr>
        <w:t> </w:t>
      </w:r>
      <w:r>
        <w:rPr/>
        <w:t>April</w:t>
      </w:r>
      <w:r>
        <w:rPr>
          <w:spacing w:val="-5"/>
        </w:rPr>
        <w:t> </w:t>
      </w:r>
      <w:r>
        <w:rPr>
          <w:spacing w:val="-4"/>
        </w:rPr>
        <w:t>2017</w:t>
      </w:r>
    </w:p>
    <w:p>
      <w:pPr>
        <w:spacing w:before="39"/>
        <w:ind w:left="134" w:right="139" w:firstLine="0"/>
        <w:jc w:val="both"/>
        <w:rPr>
          <w:sz w:val="18"/>
        </w:rPr>
      </w:pPr>
      <w:r>
        <w:rPr>
          <w:sz w:val="18"/>
        </w:rPr>
        <w:t>(presented</w:t>
      </w:r>
      <w:r>
        <w:rPr>
          <w:spacing w:val="-3"/>
          <w:sz w:val="18"/>
        </w:rPr>
        <w:t> </w:t>
      </w:r>
      <w:r>
        <w:rPr>
          <w:sz w:val="18"/>
        </w:rPr>
        <w:t>a</w:t>
      </w:r>
      <w:r>
        <w:rPr>
          <w:spacing w:val="-3"/>
          <w:sz w:val="18"/>
        </w:rPr>
        <w:t> </w:t>
      </w:r>
      <w:r>
        <w:rPr>
          <w:sz w:val="18"/>
        </w:rPr>
        <w:t>joint</w:t>
      </w:r>
      <w:r>
        <w:rPr>
          <w:spacing w:val="-2"/>
          <w:sz w:val="18"/>
        </w:rPr>
        <w:t> </w:t>
      </w:r>
      <w:r>
        <w:rPr>
          <w:sz w:val="18"/>
        </w:rPr>
        <w:t>paper</w:t>
      </w:r>
      <w:r>
        <w:rPr>
          <w:spacing w:val="-3"/>
          <w:sz w:val="18"/>
        </w:rPr>
        <w:t> </w:t>
      </w:r>
      <w:r>
        <w:rPr>
          <w:sz w:val="18"/>
        </w:rPr>
        <w:t>with</w:t>
      </w:r>
      <w:r>
        <w:rPr>
          <w:spacing w:val="-2"/>
          <w:sz w:val="18"/>
        </w:rPr>
        <w:t> </w:t>
      </w:r>
      <w:r>
        <w:rPr>
          <w:sz w:val="18"/>
        </w:rPr>
        <w:t>Helen</w:t>
      </w:r>
      <w:r>
        <w:rPr>
          <w:spacing w:val="-2"/>
          <w:sz w:val="18"/>
        </w:rPr>
        <w:t> </w:t>
      </w:r>
      <w:r>
        <w:rPr>
          <w:sz w:val="18"/>
        </w:rPr>
        <w:t>Jensen</w:t>
      </w:r>
      <w:r>
        <w:rPr>
          <w:spacing w:val="-2"/>
          <w:sz w:val="18"/>
        </w:rPr>
        <w:t> </w:t>
      </w:r>
      <w:r>
        <w:rPr>
          <w:sz w:val="18"/>
        </w:rPr>
        <w:t>and</w:t>
      </w:r>
      <w:r>
        <w:rPr>
          <w:spacing w:val="-3"/>
          <w:sz w:val="18"/>
        </w:rPr>
        <w:t> </w:t>
      </w:r>
      <w:r>
        <w:rPr>
          <w:sz w:val="18"/>
        </w:rPr>
        <w:t>Brent</w:t>
      </w:r>
      <w:r>
        <w:rPr>
          <w:spacing w:val="-5"/>
          <w:sz w:val="18"/>
        </w:rPr>
        <w:t> </w:t>
      </w:r>
      <w:r>
        <w:rPr>
          <w:sz w:val="18"/>
        </w:rPr>
        <w:t>Kreider</w:t>
      </w:r>
      <w:r>
        <w:rPr>
          <w:spacing w:val="-4"/>
          <w:sz w:val="18"/>
        </w:rPr>
        <w:t> </w:t>
      </w:r>
      <w:r>
        <w:rPr>
          <w:sz w:val="18"/>
        </w:rPr>
        <w:t>"Causal</w:t>
      </w:r>
      <w:r>
        <w:rPr>
          <w:spacing w:val="-2"/>
          <w:sz w:val="18"/>
        </w:rPr>
        <w:t> </w:t>
      </w:r>
      <w:r>
        <w:rPr>
          <w:sz w:val="18"/>
        </w:rPr>
        <w:t>Effects</w:t>
      </w:r>
      <w:r>
        <w:rPr>
          <w:spacing w:val="-3"/>
          <w:sz w:val="18"/>
        </w:rPr>
        <w:t> </w:t>
      </w:r>
      <w:r>
        <w:rPr>
          <w:sz w:val="18"/>
        </w:rPr>
        <w:t>of</w:t>
      </w:r>
      <w:r>
        <w:rPr>
          <w:spacing w:val="-2"/>
          <w:sz w:val="18"/>
        </w:rPr>
        <w:t> </w:t>
      </w:r>
      <w:r>
        <w:rPr>
          <w:sz w:val="18"/>
        </w:rPr>
        <w:t>Multiple</w:t>
      </w:r>
      <w:r>
        <w:rPr>
          <w:spacing w:val="-3"/>
          <w:sz w:val="18"/>
        </w:rPr>
        <w:t> </w:t>
      </w:r>
      <w:r>
        <w:rPr>
          <w:sz w:val="18"/>
        </w:rPr>
        <w:t>Food</w:t>
      </w:r>
      <w:r>
        <w:rPr>
          <w:spacing w:val="-3"/>
          <w:sz w:val="18"/>
        </w:rPr>
        <w:t> </w:t>
      </w:r>
      <w:r>
        <w:rPr>
          <w:sz w:val="18"/>
        </w:rPr>
        <w:t>Assistance Program Participation;" chaired a conference session on trade in asset markets; discussed a paper)</w:t>
      </w:r>
    </w:p>
    <w:p>
      <w:pPr>
        <w:pStyle w:val="BodyText"/>
        <w:spacing w:before="101"/>
      </w:pPr>
      <w:r>
        <w:rPr/>
        <w:t>Annual</w:t>
      </w:r>
      <w:r>
        <w:rPr>
          <w:spacing w:val="-6"/>
        </w:rPr>
        <w:t> </w:t>
      </w:r>
      <w:r>
        <w:rPr/>
        <w:t>Meeting</w:t>
      </w:r>
      <w:r>
        <w:rPr>
          <w:spacing w:val="-6"/>
        </w:rPr>
        <w:t> </w:t>
      </w:r>
      <w:r>
        <w:rPr/>
        <w:t>of</w:t>
      </w:r>
      <w:r>
        <w:rPr>
          <w:spacing w:val="-6"/>
        </w:rPr>
        <w:t> </w:t>
      </w:r>
      <w:r>
        <w:rPr/>
        <w:t>the</w:t>
      </w:r>
      <w:r>
        <w:rPr>
          <w:spacing w:val="-7"/>
        </w:rPr>
        <w:t> </w:t>
      </w:r>
      <w:r>
        <w:rPr/>
        <w:t>Southern</w:t>
      </w:r>
      <w:r>
        <w:rPr>
          <w:spacing w:val="-6"/>
        </w:rPr>
        <w:t> </w:t>
      </w:r>
      <w:r>
        <w:rPr/>
        <w:t>Economic</w:t>
      </w:r>
      <w:r>
        <w:rPr>
          <w:spacing w:val="-5"/>
        </w:rPr>
        <w:t> </w:t>
      </w:r>
      <w:r>
        <w:rPr/>
        <w:t>Association,</w:t>
      </w:r>
      <w:r>
        <w:rPr>
          <w:spacing w:val="-4"/>
        </w:rPr>
        <w:t> </w:t>
      </w:r>
      <w:r>
        <w:rPr/>
        <w:t>November</w:t>
      </w:r>
      <w:r>
        <w:rPr>
          <w:spacing w:val="-7"/>
        </w:rPr>
        <w:t> </w:t>
      </w:r>
      <w:r>
        <w:rPr>
          <w:spacing w:val="-4"/>
        </w:rPr>
        <w:t>2016</w:t>
      </w:r>
    </w:p>
    <w:p>
      <w:pPr>
        <w:spacing w:before="39"/>
        <w:ind w:left="134" w:right="0" w:firstLine="0"/>
        <w:jc w:val="left"/>
        <w:rPr>
          <w:sz w:val="18"/>
        </w:rPr>
      </w:pPr>
      <w:r>
        <w:rPr>
          <w:sz w:val="18"/>
        </w:rPr>
        <w:t>(presented</w:t>
      </w:r>
      <w:r>
        <w:rPr>
          <w:spacing w:val="-3"/>
          <w:sz w:val="18"/>
        </w:rPr>
        <w:t> </w:t>
      </w:r>
      <w:r>
        <w:rPr>
          <w:sz w:val="18"/>
        </w:rPr>
        <w:t>a</w:t>
      </w:r>
      <w:r>
        <w:rPr>
          <w:spacing w:val="-3"/>
          <w:sz w:val="18"/>
        </w:rPr>
        <w:t> </w:t>
      </w:r>
      <w:r>
        <w:rPr>
          <w:sz w:val="18"/>
        </w:rPr>
        <w:t>joint</w:t>
      </w:r>
      <w:r>
        <w:rPr>
          <w:spacing w:val="-2"/>
          <w:sz w:val="18"/>
        </w:rPr>
        <w:t> </w:t>
      </w:r>
      <w:r>
        <w:rPr>
          <w:sz w:val="18"/>
        </w:rPr>
        <w:t>paper</w:t>
      </w:r>
      <w:r>
        <w:rPr>
          <w:spacing w:val="-3"/>
          <w:sz w:val="18"/>
        </w:rPr>
        <w:t> </w:t>
      </w:r>
      <w:r>
        <w:rPr>
          <w:sz w:val="18"/>
        </w:rPr>
        <w:t>with</w:t>
      </w:r>
      <w:r>
        <w:rPr>
          <w:spacing w:val="-2"/>
          <w:sz w:val="18"/>
        </w:rPr>
        <w:t> </w:t>
      </w:r>
      <w:r>
        <w:rPr>
          <w:sz w:val="18"/>
        </w:rPr>
        <w:t>Helen</w:t>
      </w:r>
      <w:r>
        <w:rPr>
          <w:spacing w:val="-2"/>
          <w:sz w:val="18"/>
        </w:rPr>
        <w:t> </w:t>
      </w:r>
      <w:r>
        <w:rPr>
          <w:sz w:val="18"/>
        </w:rPr>
        <w:t>Jensen</w:t>
      </w:r>
      <w:r>
        <w:rPr>
          <w:spacing w:val="-2"/>
          <w:sz w:val="18"/>
        </w:rPr>
        <w:t> </w:t>
      </w:r>
      <w:r>
        <w:rPr>
          <w:sz w:val="18"/>
        </w:rPr>
        <w:t>and</w:t>
      </w:r>
      <w:r>
        <w:rPr>
          <w:spacing w:val="-3"/>
          <w:sz w:val="18"/>
        </w:rPr>
        <w:t> </w:t>
      </w:r>
      <w:r>
        <w:rPr>
          <w:sz w:val="18"/>
        </w:rPr>
        <w:t>Brent</w:t>
      </w:r>
      <w:r>
        <w:rPr>
          <w:spacing w:val="-5"/>
          <w:sz w:val="18"/>
        </w:rPr>
        <w:t> </w:t>
      </w:r>
      <w:r>
        <w:rPr>
          <w:sz w:val="18"/>
        </w:rPr>
        <w:t>Kreider</w:t>
      </w:r>
      <w:r>
        <w:rPr>
          <w:spacing w:val="-4"/>
          <w:sz w:val="18"/>
        </w:rPr>
        <w:t> </w:t>
      </w:r>
      <w:r>
        <w:rPr>
          <w:sz w:val="18"/>
        </w:rPr>
        <w:t>"Causal</w:t>
      </w:r>
      <w:r>
        <w:rPr>
          <w:spacing w:val="-2"/>
          <w:sz w:val="18"/>
        </w:rPr>
        <w:t> </w:t>
      </w:r>
      <w:r>
        <w:rPr>
          <w:sz w:val="18"/>
        </w:rPr>
        <w:t>Effects</w:t>
      </w:r>
      <w:r>
        <w:rPr>
          <w:spacing w:val="-3"/>
          <w:sz w:val="18"/>
        </w:rPr>
        <w:t> </w:t>
      </w:r>
      <w:r>
        <w:rPr>
          <w:sz w:val="18"/>
        </w:rPr>
        <w:t>of</w:t>
      </w:r>
      <w:r>
        <w:rPr>
          <w:spacing w:val="-2"/>
          <w:sz w:val="18"/>
        </w:rPr>
        <w:t> </w:t>
      </w:r>
      <w:r>
        <w:rPr>
          <w:sz w:val="18"/>
        </w:rPr>
        <w:t>Multiple</w:t>
      </w:r>
      <w:r>
        <w:rPr>
          <w:spacing w:val="-3"/>
          <w:sz w:val="18"/>
        </w:rPr>
        <w:t> </w:t>
      </w:r>
      <w:r>
        <w:rPr>
          <w:sz w:val="18"/>
        </w:rPr>
        <w:t>Food</w:t>
      </w:r>
      <w:r>
        <w:rPr>
          <w:spacing w:val="-3"/>
          <w:sz w:val="18"/>
        </w:rPr>
        <w:t> </w:t>
      </w:r>
      <w:r>
        <w:rPr>
          <w:sz w:val="18"/>
        </w:rPr>
        <w:t>Assistance Program Participation on Child Food Insecurity;" chaired a conference session on applied econometrics; discussed a paper)</w:t>
      </w:r>
    </w:p>
    <w:p>
      <w:pPr>
        <w:pStyle w:val="BodyText"/>
        <w:spacing w:before="101"/>
      </w:pPr>
      <w:r>
        <w:rPr/>
        <w:t>Annual</w:t>
      </w:r>
      <w:r>
        <w:rPr>
          <w:spacing w:val="-6"/>
        </w:rPr>
        <w:t> </w:t>
      </w:r>
      <w:r>
        <w:rPr/>
        <w:t>Meeting</w:t>
      </w:r>
      <w:r>
        <w:rPr>
          <w:spacing w:val="-6"/>
        </w:rPr>
        <w:t> </w:t>
      </w:r>
      <w:r>
        <w:rPr/>
        <w:t>of</w:t>
      </w:r>
      <w:r>
        <w:rPr>
          <w:spacing w:val="-5"/>
        </w:rPr>
        <w:t> </w:t>
      </w:r>
      <w:r>
        <w:rPr/>
        <w:t>the</w:t>
      </w:r>
      <w:r>
        <w:rPr>
          <w:spacing w:val="-7"/>
        </w:rPr>
        <w:t> </w:t>
      </w:r>
      <w:r>
        <w:rPr/>
        <w:t>Midwest</w:t>
      </w:r>
      <w:r>
        <w:rPr>
          <w:spacing w:val="-6"/>
        </w:rPr>
        <w:t> </w:t>
      </w:r>
      <w:r>
        <w:rPr/>
        <w:t>Economics</w:t>
      </w:r>
      <w:r>
        <w:rPr>
          <w:spacing w:val="-4"/>
        </w:rPr>
        <w:t> </w:t>
      </w:r>
      <w:r>
        <w:rPr/>
        <w:t>Association,</w:t>
      </w:r>
      <w:r>
        <w:rPr>
          <w:spacing w:val="-4"/>
        </w:rPr>
        <w:t> </w:t>
      </w:r>
      <w:r>
        <w:rPr/>
        <w:t>March</w:t>
      </w:r>
      <w:r>
        <w:rPr>
          <w:spacing w:val="-7"/>
        </w:rPr>
        <w:t> </w:t>
      </w:r>
      <w:r>
        <w:rPr>
          <w:spacing w:val="-4"/>
        </w:rPr>
        <w:t>2015</w:t>
      </w:r>
    </w:p>
    <w:p>
      <w:pPr>
        <w:spacing w:before="39"/>
        <w:ind w:left="134" w:right="0" w:firstLine="0"/>
        <w:jc w:val="left"/>
        <w:rPr>
          <w:sz w:val="18"/>
        </w:rPr>
      </w:pPr>
      <w:r>
        <w:rPr>
          <w:sz w:val="18"/>
        </w:rPr>
        <w:t>(presented</w:t>
      </w:r>
      <w:r>
        <w:rPr>
          <w:spacing w:val="-3"/>
          <w:sz w:val="18"/>
        </w:rPr>
        <w:t> </w:t>
      </w:r>
      <w:r>
        <w:rPr>
          <w:sz w:val="18"/>
        </w:rPr>
        <w:t>a</w:t>
      </w:r>
      <w:r>
        <w:rPr>
          <w:spacing w:val="-3"/>
          <w:sz w:val="18"/>
        </w:rPr>
        <w:t> </w:t>
      </w:r>
      <w:r>
        <w:rPr>
          <w:sz w:val="18"/>
        </w:rPr>
        <w:t>joint</w:t>
      </w:r>
      <w:r>
        <w:rPr>
          <w:spacing w:val="-2"/>
          <w:sz w:val="18"/>
        </w:rPr>
        <w:t> </w:t>
      </w:r>
      <w:r>
        <w:rPr>
          <w:sz w:val="18"/>
        </w:rPr>
        <w:t>paper</w:t>
      </w:r>
      <w:r>
        <w:rPr>
          <w:spacing w:val="-3"/>
          <w:sz w:val="18"/>
        </w:rPr>
        <w:t> </w:t>
      </w:r>
      <w:r>
        <w:rPr>
          <w:sz w:val="18"/>
        </w:rPr>
        <w:t>with</w:t>
      </w:r>
      <w:r>
        <w:rPr>
          <w:spacing w:val="-2"/>
          <w:sz w:val="18"/>
        </w:rPr>
        <w:t> </w:t>
      </w:r>
      <w:r>
        <w:rPr>
          <w:sz w:val="18"/>
        </w:rPr>
        <w:t>Serguey</w:t>
      </w:r>
      <w:r>
        <w:rPr>
          <w:spacing w:val="-4"/>
          <w:sz w:val="18"/>
        </w:rPr>
        <w:t> </w:t>
      </w:r>
      <w:r>
        <w:rPr>
          <w:sz w:val="18"/>
        </w:rPr>
        <w:t>Khovansky</w:t>
      </w:r>
      <w:r>
        <w:rPr>
          <w:spacing w:val="-5"/>
          <w:sz w:val="18"/>
        </w:rPr>
        <w:t> </w:t>
      </w:r>
      <w:r>
        <w:rPr>
          <w:sz w:val="18"/>
        </w:rPr>
        <w:t>“Stock</w:t>
      </w:r>
      <w:r>
        <w:rPr>
          <w:spacing w:val="-4"/>
          <w:sz w:val="18"/>
        </w:rPr>
        <w:t> </w:t>
      </w:r>
      <w:r>
        <w:rPr>
          <w:sz w:val="18"/>
        </w:rPr>
        <w:t>Delistings</w:t>
      </w:r>
      <w:r>
        <w:rPr>
          <w:spacing w:val="-3"/>
          <w:sz w:val="18"/>
        </w:rPr>
        <w:t> </w:t>
      </w:r>
      <w:r>
        <w:rPr>
          <w:sz w:val="18"/>
        </w:rPr>
        <w:t>and</w:t>
      </w:r>
      <w:r>
        <w:rPr>
          <w:spacing w:val="-3"/>
          <w:sz w:val="18"/>
        </w:rPr>
        <w:t> </w:t>
      </w:r>
      <w:r>
        <w:rPr>
          <w:sz w:val="18"/>
        </w:rPr>
        <w:t>Average</w:t>
      </w:r>
      <w:r>
        <w:rPr>
          <w:spacing w:val="-5"/>
          <w:sz w:val="18"/>
        </w:rPr>
        <w:t> </w:t>
      </w:r>
      <w:r>
        <w:rPr>
          <w:sz w:val="18"/>
        </w:rPr>
        <w:t>Cross-Sectional Idiosyncratic</w:t>
      </w:r>
      <w:r>
        <w:rPr>
          <w:spacing w:val="-6"/>
          <w:sz w:val="18"/>
        </w:rPr>
        <w:t> </w:t>
      </w:r>
      <w:r>
        <w:rPr>
          <w:sz w:val="18"/>
        </w:rPr>
        <w:t>Stock</w:t>
      </w:r>
      <w:r>
        <w:rPr>
          <w:spacing w:val="-4"/>
          <w:sz w:val="18"/>
        </w:rPr>
        <w:t> </w:t>
      </w:r>
      <w:r>
        <w:rPr>
          <w:sz w:val="18"/>
        </w:rPr>
        <w:t>Volatility;”</w:t>
      </w:r>
      <w:r>
        <w:rPr>
          <w:spacing w:val="-4"/>
          <w:sz w:val="18"/>
        </w:rPr>
        <w:t> </w:t>
      </w:r>
      <w:r>
        <w:rPr>
          <w:sz w:val="18"/>
        </w:rPr>
        <w:t>chaired</w:t>
      </w:r>
      <w:r>
        <w:rPr>
          <w:spacing w:val="-4"/>
          <w:sz w:val="18"/>
        </w:rPr>
        <w:t> </w:t>
      </w:r>
      <w:r>
        <w:rPr>
          <w:sz w:val="18"/>
        </w:rPr>
        <w:t>a</w:t>
      </w:r>
      <w:r>
        <w:rPr>
          <w:spacing w:val="-3"/>
          <w:sz w:val="18"/>
        </w:rPr>
        <w:t> </w:t>
      </w:r>
      <w:r>
        <w:rPr>
          <w:sz w:val="18"/>
        </w:rPr>
        <w:t>conference</w:t>
      </w:r>
      <w:r>
        <w:rPr>
          <w:spacing w:val="-3"/>
          <w:sz w:val="18"/>
        </w:rPr>
        <w:t> </w:t>
      </w:r>
      <w:r>
        <w:rPr>
          <w:sz w:val="18"/>
        </w:rPr>
        <w:t>session</w:t>
      </w:r>
      <w:r>
        <w:rPr>
          <w:spacing w:val="-3"/>
          <w:sz w:val="18"/>
        </w:rPr>
        <w:t> </w:t>
      </w:r>
      <w:r>
        <w:rPr>
          <w:sz w:val="18"/>
        </w:rPr>
        <w:t>on</w:t>
      </w:r>
      <w:r>
        <w:rPr>
          <w:spacing w:val="-2"/>
          <w:sz w:val="18"/>
        </w:rPr>
        <w:t> </w:t>
      </w:r>
      <w:r>
        <w:rPr>
          <w:sz w:val="18"/>
        </w:rPr>
        <w:t>asset</w:t>
      </w:r>
      <w:r>
        <w:rPr>
          <w:spacing w:val="-3"/>
          <w:sz w:val="18"/>
        </w:rPr>
        <w:t> </w:t>
      </w:r>
      <w:r>
        <w:rPr>
          <w:sz w:val="18"/>
        </w:rPr>
        <w:t>pricing;</w:t>
      </w:r>
      <w:r>
        <w:rPr>
          <w:spacing w:val="-4"/>
          <w:sz w:val="18"/>
        </w:rPr>
        <w:t> </w:t>
      </w:r>
      <w:r>
        <w:rPr>
          <w:sz w:val="18"/>
        </w:rPr>
        <w:t>discussed</w:t>
      </w:r>
      <w:r>
        <w:rPr>
          <w:spacing w:val="-3"/>
          <w:sz w:val="18"/>
        </w:rPr>
        <w:t> </w:t>
      </w:r>
      <w:r>
        <w:rPr>
          <w:sz w:val="18"/>
        </w:rPr>
        <w:t>a</w:t>
      </w:r>
      <w:r>
        <w:rPr>
          <w:spacing w:val="-3"/>
          <w:sz w:val="18"/>
        </w:rPr>
        <w:t> </w:t>
      </w:r>
      <w:r>
        <w:rPr>
          <w:spacing w:val="-2"/>
          <w:sz w:val="18"/>
        </w:rPr>
        <w:t>paper)</w:t>
      </w:r>
    </w:p>
    <w:p>
      <w:pPr>
        <w:pStyle w:val="BodyText"/>
        <w:spacing w:before="101"/>
      </w:pPr>
      <w:r>
        <w:rPr/>
        <w:t>Annual</w:t>
      </w:r>
      <w:r>
        <w:rPr>
          <w:spacing w:val="-6"/>
        </w:rPr>
        <w:t> </w:t>
      </w:r>
      <w:r>
        <w:rPr/>
        <w:t>Meeting</w:t>
      </w:r>
      <w:r>
        <w:rPr>
          <w:spacing w:val="-6"/>
        </w:rPr>
        <w:t> </w:t>
      </w:r>
      <w:r>
        <w:rPr/>
        <w:t>of</w:t>
      </w:r>
      <w:r>
        <w:rPr>
          <w:spacing w:val="-6"/>
        </w:rPr>
        <w:t> </w:t>
      </w:r>
      <w:r>
        <w:rPr/>
        <w:t>the</w:t>
      </w:r>
      <w:r>
        <w:rPr>
          <w:spacing w:val="-7"/>
        </w:rPr>
        <w:t> </w:t>
      </w:r>
      <w:r>
        <w:rPr/>
        <w:t>Southern</w:t>
      </w:r>
      <w:r>
        <w:rPr>
          <w:spacing w:val="-6"/>
        </w:rPr>
        <w:t> </w:t>
      </w:r>
      <w:r>
        <w:rPr/>
        <w:t>Economic</w:t>
      </w:r>
      <w:r>
        <w:rPr>
          <w:spacing w:val="-5"/>
        </w:rPr>
        <w:t> </w:t>
      </w:r>
      <w:r>
        <w:rPr/>
        <w:t>Association,</w:t>
      </w:r>
      <w:r>
        <w:rPr>
          <w:spacing w:val="-4"/>
        </w:rPr>
        <w:t> </w:t>
      </w:r>
      <w:r>
        <w:rPr/>
        <w:t>November</w:t>
      </w:r>
      <w:r>
        <w:rPr>
          <w:spacing w:val="-7"/>
        </w:rPr>
        <w:t> </w:t>
      </w:r>
      <w:r>
        <w:rPr>
          <w:spacing w:val="-4"/>
        </w:rPr>
        <w:t>2014</w:t>
      </w:r>
    </w:p>
    <w:p>
      <w:pPr>
        <w:spacing w:line="240" w:lineRule="auto" w:before="39"/>
        <w:ind w:left="134" w:right="338" w:firstLine="0"/>
        <w:jc w:val="both"/>
        <w:rPr>
          <w:sz w:val="18"/>
        </w:rPr>
      </w:pPr>
      <w:r>
        <w:rPr>
          <w:sz w:val="18"/>
        </w:rPr>
        <w:t>(presented a joint paper with Serguey Khovansky "On the Link between New Stock Listings and Stock Delistings</w:t>
      </w:r>
      <w:r>
        <w:rPr>
          <w:spacing w:val="-3"/>
          <w:sz w:val="18"/>
        </w:rPr>
        <w:t> </w:t>
      </w:r>
      <w:r>
        <w:rPr>
          <w:sz w:val="18"/>
        </w:rPr>
        <w:t>and</w:t>
      </w:r>
      <w:r>
        <w:rPr>
          <w:spacing w:val="-3"/>
          <w:sz w:val="18"/>
        </w:rPr>
        <w:t> </w:t>
      </w:r>
      <w:r>
        <w:rPr>
          <w:sz w:val="18"/>
        </w:rPr>
        <w:t>Average</w:t>
      </w:r>
      <w:r>
        <w:rPr>
          <w:spacing w:val="-3"/>
          <w:sz w:val="18"/>
        </w:rPr>
        <w:t> </w:t>
      </w:r>
      <w:r>
        <w:rPr>
          <w:sz w:val="18"/>
        </w:rPr>
        <w:t>Cross-Sectional</w:t>
      </w:r>
      <w:r>
        <w:rPr>
          <w:spacing w:val="-2"/>
          <w:sz w:val="18"/>
        </w:rPr>
        <w:t> </w:t>
      </w:r>
      <w:r>
        <w:rPr>
          <w:sz w:val="18"/>
        </w:rPr>
        <w:t>Idiosyncratic</w:t>
      </w:r>
      <w:r>
        <w:rPr>
          <w:spacing w:val="-6"/>
          <w:sz w:val="18"/>
        </w:rPr>
        <w:t> </w:t>
      </w:r>
      <w:r>
        <w:rPr>
          <w:sz w:val="18"/>
        </w:rPr>
        <w:t>Stock</w:t>
      </w:r>
      <w:r>
        <w:rPr>
          <w:spacing w:val="-4"/>
          <w:sz w:val="18"/>
        </w:rPr>
        <w:t> </w:t>
      </w:r>
      <w:r>
        <w:rPr>
          <w:sz w:val="18"/>
        </w:rPr>
        <w:t>Volatility;"</w:t>
      </w:r>
      <w:r>
        <w:rPr>
          <w:spacing w:val="-4"/>
          <w:sz w:val="18"/>
        </w:rPr>
        <w:t> </w:t>
      </w:r>
      <w:r>
        <w:rPr>
          <w:sz w:val="18"/>
        </w:rPr>
        <w:t>chaired</w:t>
      </w:r>
      <w:r>
        <w:rPr>
          <w:spacing w:val="-3"/>
          <w:sz w:val="18"/>
        </w:rPr>
        <w:t> </w:t>
      </w:r>
      <w:r>
        <w:rPr>
          <w:sz w:val="18"/>
        </w:rPr>
        <w:t>a</w:t>
      </w:r>
      <w:r>
        <w:rPr>
          <w:spacing w:val="-3"/>
          <w:sz w:val="18"/>
        </w:rPr>
        <w:t> </w:t>
      </w:r>
      <w:r>
        <w:rPr>
          <w:sz w:val="18"/>
        </w:rPr>
        <w:t>conference</w:t>
      </w:r>
      <w:r>
        <w:rPr>
          <w:spacing w:val="-3"/>
          <w:sz w:val="18"/>
        </w:rPr>
        <w:t> </w:t>
      </w:r>
      <w:r>
        <w:rPr>
          <w:sz w:val="18"/>
        </w:rPr>
        <w:t>session</w:t>
      </w:r>
      <w:r>
        <w:rPr>
          <w:spacing w:val="-2"/>
          <w:sz w:val="18"/>
        </w:rPr>
        <w:t> </w:t>
      </w:r>
      <w:r>
        <w:rPr>
          <w:sz w:val="18"/>
        </w:rPr>
        <w:t>on education outcomes in developing countries; discussed two papers)</w:t>
      </w:r>
    </w:p>
    <w:p>
      <w:pPr>
        <w:spacing w:line="259" w:lineRule="auto" w:before="100"/>
        <w:ind w:left="134" w:right="387" w:firstLine="0"/>
        <w:jc w:val="left"/>
        <w:rPr>
          <w:sz w:val="18"/>
        </w:rPr>
      </w:pPr>
      <w:r>
        <w:rPr>
          <w:sz w:val="22"/>
        </w:rPr>
        <w:t>Annual Meeting of the Missouri Valley Economic Association, October 2014 </w:t>
      </w:r>
      <w:r>
        <w:rPr>
          <w:sz w:val="18"/>
        </w:rPr>
        <w:t>(presented</w:t>
      </w:r>
      <w:r>
        <w:rPr>
          <w:spacing w:val="-2"/>
          <w:sz w:val="18"/>
        </w:rPr>
        <w:t> </w:t>
      </w:r>
      <w:r>
        <w:rPr>
          <w:sz w:val="18"/>
        </w:rPr>
        <w:t>a</w:t>
      </w:r>
      <w:r>
        <w:rPr>
          <w:spacing w:val="-2"/>
          <w:sz w:val="18"/>
        </w:rPr>
        <w:t> </w:t>
      </w:r>
      <w:r>
        <w:rPr>
          <w:sz w:val="18"/>
        </w:rPr>
        <w:t>joint</w:t>
      </w:r>
      <w:r>
        <w:rPr>
          <w:spacing w:val="-1"/>
          <w:sz w:val="18"/>
        </w:rPr>
        <w:t> </w:t>
      </w:r>
      <w:r>
        <w:rPr>
          <w:sz w:val="18"/>
        </w:rPr>
        <w:t>paper</w:t>
      </w:r>
      <w:r>
        <w:rPr>
          <w:spacing w:val="-2"/>
          <w:sz w:val="18"/>
        </w:rPr>
        <w:t> </w:t>
      </w:r>
      <w:r>
        <w:rPr>
          <w:sz w:val="18"/>
        </w:rPr>
        <w:t>with</w:t>
      </w:r>
      <w:r>
        <w:rPr>
          <w:spacing w:val="-1"/>
          <w:sz w:val="18"/>
        </w:rPr>
        <w:t> </w:t>
      </w:r>
      <w:r>
        <w:rPr>
          <w:sz w:val="18"/>
        </w:rPr>
        <w:t>Serguey</w:t>
      </w:r>
      <w:r>
        <w:rPr>
          <w:spacing w:val="-3"/>
          <w:sz w:val="18"/>
        </w:rPr>
        <w:t> </w:t>
      </w:r>
      <w:r>
        <w:rPr>
          <w:sz w:val="18"/>
        </w:rPr>
        <w:t>Khovansky</w:t>
      </w:r>
      <w:r>
        <w:rPr>
          <w:spacing w:val="-4"/>
          <w:sz w:val="18"/>
        </w:rPr>
        <w:t> </w:t>
      </w:r>
      <w:r>
        <w:rPr>
          <w:sz w:val="18"/>
        </w:rPr>
        <w:t>“On</w:t>
      </w:r>
      <w:r>
        <w:rPr>
          <w:spacing w:val="-1"/>
          <w:sz w:val="18"/>
        </w:rPr>
        <w:t> </w:t>
      </w:r>
      <w:r>
        <w:rPr>
          <w:sz w:val="18"/>
        </w:rPr>
        <w:t>the</w:t>
      </w:r>
      <w:r>
        <w:rPr>
          <w:spacing w:val="-2"/>
          <w:sz w:val="18"/>
        </w:rPr>
        <w:t> </w:t>
      </w:r>
      <w:r>
        <w:rPr>
          <w:sz w:val="18"/>
        </w:rPr>
        <w:t>Link</w:t>
      </w:r>
      <w:r>
        <w:rPr>
          <w:spacing w:val="-3"/>
          <w:sz w:val="18"/>
        </w:rPr>
        <w:t> </w:t>
      </w:r>
      <w:r>
        <w:rPr>
          <w:sz w:val="18"/>
        </w:rPr>
        <w:t>Between</w:t>
      </w:r>
      <w:r>
        <w:rPr>
          <w:spacing w:val="-1"/>
          <w:sz w:val="18"/>
        </w:rPr>
        <w:t> </w:t>
      </w:r>
      <w:r>
        <w:rPr>
          <w:sz w:val="18"/>
        </w:rPr>
        <w:t>New</w:t>
      </w:r>
      <w:r>
        <w:rPr>
          <w:spacing w:val="-3"/>
          <w:sz w:val="18"/>
        </w:rPr>
        <w:t> </w:t>
      </w:r>
      <w:r>
        <w:rPr>
          <w:sz w:val="18"/>
        </w:rPr>
        <w:t>Stock</w:t>
      </w:r>
      <w:r>
        <w:rPr>
          <w:spacing w:val="-3"/>
          <w:sz w:val="18"/>
        </w:rPr>
        <w:t> </w:t>
      </w:r>
      <w:r>
        <w:rPr>
          <w:sz w:val="18"/>
        </w:rPr>
        <w:t>Listings</w:t>
      </w:r>
      <w:r>
        <w:rPr>
          <w:spacing w:val="-2"/>
          <w:sz w:val="18"/>
        </w:rPr>
        <w:t> </w:t>
      </w:r>
      <w:r>
        <w:rPr>
          <w:sz w:val="18"/>
        </w:rPr>
        <w:t>and</w:t>
      </w:r>
      <w:r>
        <w:rPr>
          <w:spacing w:val="-2"/>
          <w:sz w:val="18"/>
        </w:rPr>
        <w:t> </w:t>
      </w:r>
      <w:r>
        <w:rPr>
          <w:sz w:val="18"/>
        </w:rPr>
        <w:t>Stock Delistings and Average Cross-Sectional Idiosyncratic Stock Volatility;” discussed a paper)</w:t>
      </w:r>
    </w:p>
    <w:p>
      <w:pPr>
        <w:spacing w:line="259" w:lineRule="auto" w:before="84"/>
        <w:ind w:left="134" w:right="0" w:firstLine="0"/>
        <w:jc w:val="left"/>
        <w:rPr>
          <w:sz w:val="18"/>
        </w:rPr>
      </w:pPr>
      <w:r>
        <w:rPr>
          <w:sz w:val="22"/>
        </w:rPr>
        <w:t>Fifth Biennial Conference of the American Society of Health Economists, June 2014 </w:t>
      </w:r>
      <w:r>
        <w:rPr>
          <w:sz w:val="18"/>
        </w:rPr>
        <w:t>(presented</w:t>
      </w:r>
      <w:r>
        <w:rPr>
          <w:spacing w:val="-3"/>
          <w:sz w:val="18"/>
        </w:rPr>
        <w:t> </w:t>
      </w:r>
      <w:r>
        <w:rPr>
          <w:sz w:val="18"/>
        </w:rPr>
        <w:t>a</w:t>
      </w:r>
      <w:r>
        <w:rPr>
          <w:spacing w:val="-3"/>
          <w:sz w:val="18"/>
        </w:rPr>
        <w:t> </w:t>
      </w:r>
      <w:r>
        <w:rPr>
          <w:sz w:val="18"/>
        </w:rPr>
        <w:t>joint</w:t>
      </w:r>
      <w:r>
        <w:rPr>
          <w:spacing w:val="-2"/>
          <w:sz w:val="18"/>
        </w:rPr>
        <w:t> </w:t>
      </w:r>
      <w:r>
        <w:rPr>
          <w:sz w:val="18"/>
        </w:rPr>
        <w:t>paper</w:t>
      </w:r>
      <w:r>
        <w:rPr>
          <w:spacing w:val="-3"/>
          <w:sz w:val="18"/>
        </w:rPr>
        <w:t> </w:t>
      </w:r>
      <w:r>
        <w:rPr>
          <w:sz w:val="18"/>
        </w:rPr>
        <w:t>with</w:t>
      </w:r>
      <w:r>
        <w:rPr>
          <w:spacing w:val="-2"/>
          <w:sz w:val="18"/>
        </w:rPr>
        <w:t> </w:t>
      </w:r>
      <w:r>
        <w:rPr>
          <w:sz w:val="18"/>
        </w:rPr>
        <w:t>Helen</w:t>
      </w:r>
      <w:r>
        <w:rPr>
          <w:spacing w:val="-2"/>
          <w:sz w:val="18"/>
        </w:rPr>
        <w:t> </w:t>
      </w:r>
      <w:r>
        <w:rPr>
          <w:sz w:val="18"/>
        </w:rPr>
        <w:t>H.</w:t>
      </w:r>
      <w:r>
        <w:rPr>
          <w:spacing w:val="-4"/>
          <w:sz w:val="18"/>
        </w:rPr>
        <w:t> </w:t>
      </w:r>
      <w:r>
        <w:rPr>
          <w:sz w:val="18"/>
        </w:rPr>
        <w:t>Jensen</w:t>
      </w:r>
      <w:r>
        <w:rPr>
          <w:spacing w:val="-2"/>
          <w:sz w:val="18"/>
        </w:rPr>
        <w:t> </w:t>
      </w:r>
      <w:r>
        <w:rPr>
          <w:sz w:val="18"/>
        </w:rPr>
        <w:t>“Children's</w:t>
      </w:r>
      <w:r>
        <w:rPr>
          <w:spacing w:val="-3"/>
          <w:sz w:val="18"/>
        </w:rPr>
        <w:t> </w:t>
      </w:r>
      <w:r>
        <w:rPr>
          <w:sz w:val="18"/>
        </w:rPr>
        <w:t>Food</w:t>
      </w:r>
      <w:r>
        <w:rPr>
          <w:spacing w:val="-3"/>
          <w:sz w:val="18"/>
        </w:rPr>
        <w:t> </w:t>
      </w:r>
      <w:r>
        <w:rPr>
          <w:sz w:val="18"/>
        </w:rPr>
        <w:t>Insecurity,</w:t>
      </w:r>
      <w:r>
        <w:rPr>
          <w:spacing w:val="-4"/>
          <w:sz w:val="18"/>
        </w:rPr>
        <w:t> </w:t>
      </w:r>
      <w:r>
        <w:rPr>
          <w:sz w:val="18"/>
        </w:rPr>
        <w:t>Food</w:t>
      </w:r>
      <w:r>
        <w:rPr>
          <w:spacing w:val="-3"/>
          <w:sz w:val="18"/>
        </w:rPr>
        <w:t> </w:t>
      </w:r>
      <w:r>
        <w:rPr>
          <w:sz w:val="18"/>
        </w:rPr>
        <w:t>Preparation</w:t>
      </w:r>
      <w:r>
        <w:rPr>
          <w:spacing w:val="-2"/>
          <w:sz w:val="18"/>
        </w:rPr>
        <w:t> </w:t>
      </w:r>
      <w:r>
        <w:rPr>
          <w:sz w:val="18"/>
        </w:rPr>
        <w:t>Time</w:t>
      </w:r>
      <w:r>
        <w:rPr>
          <w:spacing w:val="-3"/>
          <w:sz w:val="18"/>
        </w:rPr>
        <w:t> </w:t>
      </w:r>
      <w:r>
        <w:rPr>
          <w:sz w:val="18"/>
        </w:rPr>
        <w:t>and</w:t>
      </w:r>
      <w:r>
        <w:rPr>
          <w:spacing w:val="-3"/>
          <w:sz w:val="18"/>
        </w:rPr>
        <w:t> </w:t>
      </w:r>
      <w:r>
        <w:rPr>
          <w:sz w:val="18"/>
        </w:rPr>
        <w:t>the Effects of Food Environment;” discussed a paper)</w:t>
      </w:r>
    </w:p>
    <w:p>
      <w:pPr>
        <w:pStyle w:val="BodyText"/>
        <w:spacing w:before="83"/>
      </w:pPr>
      <w:r>
        <w:rPr/>
        <w:t>Annual</w:t>
      </w:r>
      <w:r>
        <w:rPr>
          <w:spacing w:val="-6"/>
        </w:rPr>
        <w:t> </w:t>
      </w:r>
      <w:r>
        <w:rPr/>
        <w:t>Meeting</w:t>
      </w:r>
      <w:r>
        <w:rPr>
          <w:spacing w:val="-5"/>
        </w:rPr>
        <w:t> </w:t>
      </w:r>
      <w:r>
        <w:rPr/>
        <w:t>of</w:t>
      </w:r>
      <w:r>
        <w:rPr>
          <w:spacing w:val="-6"/>
        </w:rPr>
        <w:t> </w:t>
      </w:r>
      <w:r>
        <w:rPr/>
        <w:t>the</w:t>
      </w:r>
      <w:r>
        <w:rPr>
          <w:spacing w:val="-6"/>
        </w:rPr>
        <w:t> </w:t>
      </w:r>
      <w:r>
        <w:rPr/>
        <w:t>Midwest</w:t>
      </w:r>
      <w:r>
        <w:rPr>
          <w:spacing w:val="-6"/>
        </w:rPr>
        <w:t> </w:t>
      </w:r>
      <w:r>
        <w:rPr/>
        <w:t>Economics</w:t>
      </w:r>
      <w:r>
        <w:rPr>
          <w:spacing w:val="-4"/>
        </w:rPr>
        <w:t> </w:t>
      </w:r>
      <w:r>
        <w:rPr/>
        <w:t>Association,</w:t>
      </w:r>
      <w:r>
        <w:rPr>
          <w:spacing w:val="-4"/>
        </w:rPr>
        <w:t> </w:t>
      </w:r>
      <w:r>
        <w:rPr/>
        <w:t>March</w:t>
      </w:r>
      <w:r>
        <w:rPr>
          <w:spacing w:val="-7"/>
        </w:rPr>
        <w:t> </w:t>
      </w:r>
      <w:r>
        <w:rPr>
          <w:spacing w:val="-4"/>
        </w:rPr>
        <w:t>2014</w:t>
      </w:r>
    </w:p>
    <w:p>
      <w:pPr>
        <w:spacing w:before="42"/>
        <w:ind w:left="134" w:right="0" w:firstLine="0"/>
        <w:jc w:val="left"/>
        <w:rPr>
          <w:sz w:val="18"/>
        </w:rPr>
      </w:pPr>
      <w:r>
        <w:rPr>
          <w:sz w:val="18"/>
        </w:rPr>
        <w:t>(presented</w:t>
      </w:r>
      <w:r>
        <w:rPr>
          <w:spacing w:val="-2"/>
          <w:sz w:val="18"/>
        </w:rPr>
        <w:t> </w:t>
      </w:r>
      <w:r>
        <w:rPr>
          <w:sz w:val="18"/>
        </w:rPr>
        <w:t>a</w:t>
      </w:r>
      <w:r>
        <w:rPr>
          <w:spacing w:val="-2"/>
          <w:sz w:val="18"/>
        </w:rPr>
        <w:t> </w:t>
      </w:r>
      <w:r>
        <w:rPr>
          <w:sz w:val="18"/>
        </w:rPr>
        <w:t>joint</w:t>
      </w:r>
      <w:r>
        <w:rPr>
          <w:spacing w:val="-1"/>
          <w:sz w:val="18"/>
        </w:rPr>
        <w:t> </w:t>
      </w:r>
      <w:r>
        <w:rPr>
          <w:sz w:val="18"/>
        </w:rPr>
        <w:t>paper</w:t>
      </w:r>
      <w:r>
        <w:rPr>
          <w:spacing w:val="-2"/>
          <w:sz w:val="18"/>
        </w:rPr>
        <w:t> </w:t>
      </w:r>
      <w:r>
        <w:rPr>
          <w:sz w:val="18"/>
        </w:rPr>
        <w:t>with</w:t>
      </w:r>
      <w:r>
        <w:rPr>
          <w:spacing w:val="-1"/>
          <w:sz w:val="18"/>
        </w:rPr>
        <w:t> </w:t>
      </w:r>
      <w:r>
        <w:rPr>
          <w:sz w:val="18"/>
        </w:rPr>
        <w:t>Mark</w:t>
      </w:r>
      <w:r>
        <w:rPr>
          <w:spacing w:val="-3"/>
          <w:sz w:val="18"/>
        </w:rPr>
        <w:t> </w:t>
      </w:r>
      <w:r>
        <w:rPr>
          <w:sz w:val="18"/>
        </w:rPr>
        <w:t>C.</w:t>
      </w:r>
      <w:r>
        <w:rPr>
          <w:spacing w:val="-3"/>
          <w:sz w:val="18"/>
        </w:rPr>
        <w:t> </w:t>
      </w:r>
      <w:r>
        <w:rPr>
          <w:sz w:val="18"/>
        </w:rPr>
        <w:t>Senia</w:t>
      </w:r>
      <w:r>
        <w:rPr>
          <w:spacing w:val="-2"/>
          <w:sz w:val="18"/>
        </w:rPr>
        <w:t> </w:t>
      </w:r>
      <w:r>
        <w:rPr>
          <w:sz w:val="18"/>
        </w:rPr>
        <w:t>and</w:t>
      </w:r>
      <w:r>
        <w:rPr>
          <w:spacing w:val="-2"/>
          <w:sz w:val="18"/>
        </w:rPr>
        <w:t> </w:t>
      </w:r>
      <w:r>
        <w:rPr>
          <w:sz w:val="18"/>
        </w:rPr>
        <w:t>Helen</w:t>
      </w:r>
      <w:r>
        <w:rPr>
          <w:spacing w:val="-1"/>
          <w:sz w:val="18"/>
        </w:rPr>
        <w:t> </w:t>
      </w:r>
      <w:r>
        <w:rPr>
          <w:sz w:val="18"/>
        </w:rPr>
        <w:t>H.</w:t>
      </w:r>
      <w:r>
        <w:rPr>
          <w:spacing w:val="-3"/>
          <w:sz w:val="18"/>
        </w:rPr>
        <w:t> </w:t>
      </w:r>
      <w:r>
        <w:rPr>
          <w:sz w:val="18"/>
        </w:rPr>
        <w:t>Jensen</w:t>
      </w:r>
      <w:r>
        <w:rPr>
          <w:spacing w:val="-1"/>
          <w:sz w:val="18"/>
        </w:rPr>
        <w:t> </w:t>
      </w:r>
      <w:r>
        <w:rPr>
          <w:sz w:val="18"/>
        </w:rPr>
        <w:t>“Time</w:t>
      </w:r>
      <w:r>
        <w:rPr>
          <w:spacing w:val="-2"/>
          <w:sz w:val="18"/>
        </w:rPr>
        <w:t> </w:t>
      </w:r>
      <w:r>
        <w:rPr>
          <w:sz w:val="18"/>
        </w:rPr>
        <w:t>in</w:t>
      </w:r>
      <w:r>
        <w:rPr>
          <w:spacing w:val="-1"/>
          <w:sz w:val="18"/>
        </w:rPr>
        <w:t> </w:t>
      </w:r>
      <w:r>
        <w:rPr>
          <w:sz w:val="18"/>
        </w:rPr>
        <w:t>Eating</w:t>
      </w:r>
      <w:r>
        <w:rPr>
          <w:spacing w:val="-2"/>
          <w:sz w:val="18"/>
        </w:rPr>
        <w:t> </w:t>
      </w:r>
      <w:r>
        <w:rPr>
          <w:sz w:val="18"/>
        </w:rPr>
        <w:t>and</w:t>
      </w:r>
      <w:r>
        <w:rPr>
          <w:spacing w:val="-2"/>
          <w:sz w:val="18"/>
        </w:rPr>
        <w:t> </w:t>
      </w:r>
      <w:r>
        <w:rPr>
          <w:sz w:val="18"/>
        </w:rPr>
        <w:t>Food</w:t>
      </w:r>
      <w:r>
        <w:rPr>
          <w:spacing w:val="-2"/>
          <w:sz w:val="18"/>
        </w:rPr>
        <w:t> </w:t>
      </w:r>
      <w:r>
        <w:rPr>
          <w:sz w:val="18"/>
        </w:rPr>
        <w:t>Preparation among Single Adults;” chaired a conference session on social interactions; discussed a paper)</w:t>
      </w:r>
    </w:p>
    <w:p>
      <w:pPr>
        <w:pStyle w:val="BodyText"/>
        <w:spacing w:before="100"/>
      </w:pPr>
      <w:r>
        <w:rPr/>
        <w:t>Annual</w:t>
      </w:r>
      <w:r>
        <w:rPr>
          <w:spacing w:val="-6"/>
        </w:rPr>
        <w:t> </w:t>
      </w:r>
      <w:r>
        <w:rPr/>
        <w:t>Meeting</w:t>
      </w:r>
      <w:r>
        <w:rPr>
          <w:spacing w:val="-6"/>
        </w:rPr>
        <w:t> </w:t>
      </w:r>
      <w:r>
        <w:rPr/>
        <w:t>of</w:t>
      </w:r>
      <w:r>
        <w:rPr>
          <w:spacing w:val="-6"/>
        </w:rPr>
        <w:t> </w:t>
      </w:r>
      <w:r>
        <w:rPr/>
        <w:t>the</w:t>
      </w:r>
      <w:r>
        <w:rPr>
          <w:spacing w:val="-7"/>
        </w:rPr>
        <w:t> </w:t>
      </w:r>
      <w:r>
        <w:rPr/>
        <w:t>Southern</w:t>
      </w:r>
      <w:r>
        <w:rPr>
          <w:spacing w:val="-6"/>
        </w:rPr>
        <w:t> </w:t>
      </w:r>
      <w:r>
        <w:rPr/>
        <w:t>Economic</w:t>
      </w:r>
      <w:r>
        <w:rPr>
          <w:spacing w:val="-5"/>
        </w:rPr>
        <w:t> </w:t>
      </w:r>
      <w:r>
        <w:rPr/>
        <w:t>Association,</w:t>
      </w:r>
      <w:r>
        <w:rPr>
          <w:spacing w:val="-4"/>
        </w:rPr>
        <w:t> </w:t>
      </w:r>
      <w:r>
        <w:rPr/>
        <w:t>November</w:t>
      </w:r>
      <w:r>
        <w:rPr>
          <w:spacing w:val="-7"/>
        </w:rPr>
        <w:t> </w:t>
      </w:r>
      <w:r>
        <w:rPr>
          <w:spacing w:val="-4"/>
        </w:rPr>
        <w:t>2013</w:t>
      </w:r>
    </w:p>
    <w:p>
      <w:pPr>
        <w:spacing w:before="40"/>
        <w:ind w:left="133" w:right="142" w:firstLine="0"/>
        <w:jc w:val="left"/>
        <w:rPr>
          <w:sz w:val="18"/>
        </w:rPr>
      </w:pPr>
      <w:r>
        <w:rPr>
          <w:sz w:val="18"/>
        </w:rPr>
        <w:t>(presented</w:t>
      </w:r>
      <w:r>
        <w:rPr>
          <w:spacing w:val="-2"/>
          <w:sz w:val="18"/>
        </w:rPr>
        <w:t> </w:t>
      </w:r>
      <w:r>
        <w:rPr>
          <w:sz w:val="18"/>
        </w:rPr>
        <w:t>a</w:t>
      </w:r>
      <w:r>
        <w:rPr>
          <w:spacing w:val="-2"/>
          <w:sz w:val="18"/>
        </w:rPr>
        <w:t> </w:t>
      </w:r>
      <w:r>
        <w:rPr>
          <w:sz w:val="18"/>
        </w:rPr>
        <w:t>joint</w:t>
      </w:r>
      <w:r>
        <w:rPr>
          <w:spacing w:val="-1"/>
          <w:sz w:val="18"/>
        </w:rPr>
        <w:t> </w:t>
      </w:r>
      <w:r>
        <w:rPr>
          <w:sz w:val="18"/>
        </w:rPr>
        <w:t>paper</w:t>
      </w:r>
      <w:r>
        <w:rPr>
          <w:spacing w:val="-2"/>
          <w:sz w:val="18"/>
        </w:rPr>
        <w:t> </w:t>
      </w:r>
      <w:r>
        <w:rPr>
          <w:sz w:val="18"/>
        </w:rPr>
        <w:t>with</w:t>
      </w:r>
      <w:r>
        <w:rPr>
          <w:spacing w:val="-1"/>
          <w:sz w:val="18"/>
        </w:rPr>
        <w:t> </w:t>
      </w:r>
      <w:r>
        <w:rPr>
          <w:sz w:val="18"/>
        </w:rPr>
        <w:t>Mark</w:t>
      </w:r>
      <w:r>
        <w:rPr>
          <w:spacing w:val="-3"/>
          <w:sz w:val="18"/>
        </w:rPr>
        <w:t> </w:t>
      </w:r>
      <w:r>
        <w:rPr>
          <w:sz w:val="18"/>
        </w:rPr>
        <w:t>C.</w:t>
      </w:r>
      <w:r>
        <w:rPr>
          <w:spacing w:val="-3"/>
          <w:sz w:val="18"/>
        </w:rPr>
        <w:t> </w:t>
      </w:r>
      <w:r>
        <w:rPr>
          <w:sz w:val="18"/>
        </w:rPr>
        <w:t>Senia</w:t>
      </w:r>
      <w:r>
        <w:rPr>
          <w:spacing w:val="-2"/>
          <w:sz w:val="18"/>
        </w:rPr>
        <w:t> </w:t>
      </w:r>
      <w:r>
        <w:rPr>
          <w:sz w:val="18"/>
        </w:rPr>
        <w:t>and</w:t>
      </w:r>
      <w:r>
        <w:rPr>
          <w:spacing w:val="-2"/>
          <w:sz w:val="18"/>
        </w:rPr>
        <w:t> </w:t>
      </w:r>
      <w:r>
        <w:rPr>
          <w:sz w:val="18"/>
        </w:rPr>
        <w:t>Helen</w:t>
      </w:r>
      <w:r>
        <w:rPr>
          <w:spacing w:val="-1"/>
          <w:sz w:val="18"/>
        </w:rPr>
        <w:t> </w:t>
      </w:r>
      <w:r>
        <w:rPr>
          <w:sz w:val="18"/>
        </w:rPr>
        <w:t>H.</w:t>
      </w:r>
      <w:r>
        <w:rPr>
          <w:spacing w:val="-3"/>
          <w:sz w:val="18"/>
        </w:rPr>
        <w:t> </w:t>
      </w:r>
      <w:r>
        <w:rPr>
          <w:sz w:val="18"/>
        </w:rPr>
        <w:t>Jensen</w:t>
      </w:r>
      <w:r>
        <w:rPr>
          <w:spacing w:val="-2"/>
          <w:sz w:val="18"/>
        </w:rPr>
        <w:t> </w:t>
      </w:r>
      <w:r>
        <w:rPr>
          <w:sz w:val="18"/>
        </w:rPr>
        <w:t>“Time</w:t>
      </w:r>
      <w:r>
        <w:rPr>
          <w:spacing w:val="-2"/>
          <w:sz w:val="18"/>
        </w:rPr>
        <w:t> </w:t>
      </w:r>
      <w:r>
        <w:rPr>
          <w:sz w:val="18"/>
        </w:rPr>
        <w:t>in</w:t>
      </w:r>
      <w:r>
        <w:rPr>
          <w:spacing w:val="-1"/>
          <w:sz w:val="18"/>
        </w:rPr>
        <w:t> </w:t>
      </w:r>
      <w:r>
        <w:rPr>
          <w:sz w:val="18"/>
        </w:rPr>
        <w:t>Eating</w:t>
      </w:r>
      <w:r>
        <w:rPr>
          <w:spacing w:val="-2"/>
          <w:sz w:val="18"/>
        </w:rPr>
        <w:t> </w:t>
      </w:r>
      <w:r>
        <w:rPr>
          <w:sz w:val="18"/>
        </w:rPr>
        <w:t>and</w:t>
      </w:r>
      <w:r>
        <w:rPr>
          <w:spacing w:val="-2"/>
          <w:sz w:val="18"/>
        </w:rPr>
        <w:t> </w:t>
      </w:r>
      <w:r>
        <w:rPr>
          <w:sz w:val="18"/>
        </w:rPr>
        <w:t>Food</w:t>
      </w:r>
      <w:r>
        <w:rPr>
          <w:spacing w:val="-2"/>
          <w:sz w:val="18"/>
        </w:rPr>
        <w:t> </w:t>
      </w:r>
      <w:r>
        <w:rPr>
          <w:sz w:val="18"/>
        </w:rPr>
        <w:t>Preparation among Single Adults;” chaired a conference session on firms, workers, and consumers; discussed a </w:t>
      </w:r>
      <w:r>
        <w:rPr>
          <w:spacing w:val="-2"/>
          <w:sz w:val="18"/>
        </w:rPr>
        <w:t>paper)</w:t>
      </w:r>
    </w:p>
    <w:p>
      <w:pPr>
        <w:pStyle w:val="BodyText"/>
        <w:spacing w:before="100"/>
      </w:pPr>
      <w:r>
        <w:rPr/>
        <w:t>Annual</w:t>
      </w:r>
      <w:r>
        <w:rPr>
          <w:spacing w:val="-6"/>
        </w:rPr>
        <w:t> </w:t>
      </w:r>
      <w:r>
        <w:rPr/>
        <w:t>Meeting</w:t>
      </w:r>
      <w:r>
        <w:rPr>
          <w:spacing w:val="-5"/>
        </w:rPr>
        <w:t> </w:t>
      </w:r>
      <w:r>
        <w:rPr/>
        <w:t>of</w:t>
      </w:r>
      <w:r>
        <w:rPr>
          <w:spacing w:val="-6"/>
        </w:rPr>
        <w:t> </w:t>
      </w:r>
      <w:r>
        <w:rPr/>
        <w:t>the</w:t>
      </w:r>
      <w:r>
        <w:rPr>
          <w:spacing w:val="-6"/>
        </w:rPr>
        <w:t> </w:t>
      </w:r>
      <w:r>
        <w:rPr/>
        <w:t>Midwest</w:t>
      </w:r>
      <w:r>
        <w:rPr>
          <w:spacing w:val="-6"/>
        </w:rPr>
        <w:t> </w:t>
      </w:r>
      <w:r>
        <w:rPr/>
        <w:t>Economics</w:t>
      </w:r>
      <w:r>
        <w:rPr>
          <w:spacing w:val="-4"/>
        </w:rPr>
        <w:t> </w:t>
      </w:r>
      <w:r>
        <w:rPr/>
        <w:t>Association,</w:t>
      </w:r>
      <w:r>
        <w:rPr>
          <w:spacing w:val="-4"/>
        </w:rPr>
        <w:t> </w:t>
      </w:r>
      <w:r>
        <w:rPr/>
        <w:t>March</w:t>
      </w:r>
      <w:r>
        <w:rPr>
          <w:spacing w:val="-7"/>
        </w:rPr>
        <w:t> </w:t>
      </w:r>
      <w:r>
        <w:rPr>
          <w:spacing w:val="-4"/>
        </w:rPr>
        <w:t>2013</w:t>
      </w:r>
    </w:p>
    <w:p>
      <w:pPr>
        <w:spacing w:before="39"/>
        <w:ind w:left="134" w:right="142" w:firstLine="0"/>
        <w:jc w:val="left"/>
        <w:rPr>
          <w:sz w:val="18"/>
        </w:rPr>
      </w:pPr>
      <w:r>
        <w:rPr>
          <w:sz w:val="18"/>
        </w:rPr>
        <w:t>(presented</w:t>
      </w:r>
      <w:r>
        <w:rPr>
          <w:spacing w:val="-3"/>
          <w:sz w:val="18"/>
        </w:rPr>
        <w:t> </w:t>
      </w:r>
      <w:r>
        <w:rPr>
          <w:sz w:val="18"/>
        </w:rPr>
        <w:t>a</w:t>
      </w:r>
      <w:r>
        <w:rPr>
          <w:spacing w:val="-3"/>
          <w:sz w:val="18"/>
        </w:rPr>
        <w:t> </w:t>
      </w:r>
      <w:r>
        <w:rPr>
          <w:sz w:val="18"/>
        </w:rPr>
        <w:t>joint</w:t>
      </w:r>
      <w:r>
        <w:rPr>
          <w:spacing w:val="-2"/>
          <w:sz w:val="18"/>
        </w:rPr>
        <w:t> </w:t>
      </w:r>
      <w:r>
        <w:rPr>
          <w:sz w:val="18"/>
        </w:rPr>
        <w:t>paper</w:t>
      </w:r>
      <w:r>
        <w:rPr>
          <w:spacing w:val="-3"/>
          <w:sz w:val="18"/>
        </w:rPr>
        <w:t> </w:t>
      </w:r>
      <w:r>
        <w:rPr>
          <w:sz w:val="18"/>
        </w:rPr>
        <w:t>with</w:t>
      </w:r>
      <w:r>
        <w:rPr>
          <w:spacing w:val="-2"/>
          <w:sz w:val="18"/>
        </w:rPr>
        <w:t> </w:t>
      </w:r>
      <w:r>
        <w:rPr>
          <w:sz w:val="18"/>
        </w:rPr>
        <w:t>Helen</w:t>
      </w:r>
      <w:r>
        <w:rPr>
          <w:spacing w:val="-2"/>
          <w:sz w:val="18"/>
        </w:rPr>
        <w:t> </w:t>
      </w:r>
      <w:r>
        <w:rPr>
          <w:sz w:val="18"/>
        </w:rPr>
        <w:t>Jensen</w:t>
      </w:r>
      <w:r>
        <w:rPr>
          <w:spacing w:val="-2"/>
          <w:sz w:val="18"/>
        </w:rPr>
        <w:t> </w:t>
      </w:r>
      <w:r>
        <w:rPr>
          <w:sz w:val="18"/>
        </w:rPr>
        <w:t>“Household</w:t>
      </w:r>
      <w:r>
        <w:rPr>
          <w:spacing w:val="-3"/>
          <w:sz w:val="18"/>
        </w:rPr>
        <w:t> </w:t>
      </w:r>
      <w:r>
        <w:rPr>
          <w:sz w:val="18"/>
        </w:rPr>
        <w:t>Financial,</w:t>
      </w:r>
      <w:r>
        <w:rPr>
          <w:spacing w:val="-4"/>
          <w:sz w:val="18"/>
        </w:rPr>
        <w:t> </w:t>
      </w:r>
      <w:r>
        <w:rPr>
          <w:sz w:val="18"/>
        </w:rPr>
        <w:t>Time,</w:t>
      </w:r>
      <w:r>
        <w:rPr>
          <w:spacing w:val="-4"/>
          <w:sz w:val="18"/>
        </w:rPr>
        <w:t> </w:t>
      </w:r>
      <w:r>
        <w:rPr>
          <w:sz w:val="18"/>
        </w:rPr>
        <w:t>and</w:t>
      </w:r>
      <w:r>
        <w:rPr>
          <w:spacing w:val="-3"/>
          <w:sz w:val="18"/>
        </w:rPr>
        <w:t> </w:t>
      </w:r>
      <w:r>
        <w:rPr>
          <w:sz w:val="18"/>
        </w:rPr>
        <w:t>Environmental</w:t>
      </w:r>
      <w:r>
        <w:rPr>
          <w:spacing w:val="-3"/>
          <w:sz w:val="18"/>
        </w:rPr>
        <w:t> </w:t>
      </w:r>
      <w:r>
        <w:rPr>
          <w:sz w:val="18"/>
        </w:rPr>
        <w:t>Constraints and Low Food Security among Children;” chaired a conference session on topics in financial and time series methods; discussed a paper)</w:t>
      </w:r>
    </w:p>
    <w:p>
      <w:pPr>
        <w:spacing w:after="0"/>
        <w:jc w:val="left"/>
        <w:rPr>
          <w:sz w:val="18"/>
        </w:rPr>
        <w:sectPr>
          <w:pgSz w:w="11910" w:h="16840"/>
          <w:pgMar w:header="673" w:footer="529" w:top="1020" w:bottom="720" w:left="1133" w:right="992"/>
        </w:sectPr>
      </w:pPr>
    </w:p>
    <w:p>
      <w:pPr>
        <w:pStyle w:val="BodyText"/>
        <w:spacing w:before="182"/>
      </w:pPr>
      <w:r>
        <w:rPr/>
        <w:t>Annual</w:t>
      </w:r>
      <w:r>
        <w:rPr>
          <w:spacing w:val="-6"/>
        </w:rPr>
        <w:t> </w:t>
      </w:r>
      <w:r>
        <w:rPr/>
        <w:t>Meeting</w:t>
      </w:r>
      <w:r>
        <w:rPr>
          <w:spacing w:val="-6"/>
        </w:rPr>
        <w:t> </w:t>
      </w:r>
      <w:r>
        <w:rPr/>
        <w:t>of</w:t>
      </w:r>
      <w:r>
        <w:rPr>
          <w:spacing w:val="-6"/>
        </w:rPr>
        <w:t> </w:t>
      </w:r>
      <w:r>
        <w:rPr/>
        <w:t>the</w:t>
      </w:r>
      <w:r>
        <w:rPr>
          <w:spacing w:val="-6"/>
        </w:rPr>
        <w:t> </w:t>
      </w:r>
      <w:r>
        <w:rPr/>
        <w:t>Southern</w:t>
      </w:r>
      <w:r>
        <w:rPr>
          <w:spacing w:val="-6"/>
        </w:rPr>
        <w:t> </w:t>
      </w:r>
      <w:r>
        <w:rPr/>
        <w:t>Economic</w:t>
      </w:r>
      <w:r>
        <w:rPr>
          <w:spacing w:val="-5"/>
        </w:rPr>
        <w:t> </w:t>
      </w:r>
      <w:r>
        <w:rPr/>
        <w:t>Association,</w:t>
      </w:r>
      <w:r>
        <w:rPr>
          <w:spacing w:val="-4"/>
        </w:rPr>
        <w:t> </w:t>
      </w:r>
      <w:r>
        <w:rPr/>
        <w:t>November</w:t>
      </w:r>
      <w:r>
        <w:rPr>
          <w:spacing w:val="-7"/>
        </w:rPr>
        <w:t> </w:t>
      </w:r>
      <w:r>
        <w:rPr>
          <w:spacing w:val="-4"/>
        </w:rPr>
        <w:t>2012</w:t>
      </w:r>
    </w:p>
    <w:p>
      <w:pPr>
        <w:spacing w:before="41"/>
        <w:ind w:left="134" w:right="166" w:firstLine="0"/>
        <w:jc w:val="left"/>
        <w:rPr>
          <w:sz w:val="18"/>
        </w:rPr>
      </w:pPr>
      <w:r>
        <w:rPr>
          <w:sz w:val="18"/>
        </w:rPr>
        <w:t>(presented</w:t>
      </w:r>
      <w:r>
        <w:rPr>
          <w:spacing w:val="-3"/>
          <w:sz w:val="18"/>
        </w:rPr>
        <w:t> </w:t>
      </w:r>
      <w:r>
        <w:rPr>
          <w:sz w:val="18"/>
        </w:rPr>
        <w:t>a</w:t>
      </w:r>
      <w:r>
        <w:rPr>
          <w:spacing w:val="-3"/>
          <w:sz w:val="18"/>
        </w:rPr>
        <w:t> </w:t>
      </w:r>
      <w:r>
        <w:rPr>
          <w:sz w:val="18"/>
        </w:rPr>
        <w:t>joint</w:t>
      </w:r>
      <w:r>
        <w:rPr>
          <w:spacing w:val="-2"/>
          <w:sz w:val="18"/>
        </w:rPr>
        <w:t> </w:t>
      </w:r>
      <w:r>
        <w:rPr>
          <w:sz w:val="18"/>
        </w:rPr>
        <w:t>paper</w:t>
      </w:r>
      <w:r>
        <w:rPr>
          <w:spacing w:val="-3"/>
          <w:sz w:val="18"/>
        </w:rPr>
        <w:t> </w:t>
      </w:r>
      <w:r>
        <w:rPr>
          <w:sz w:val="18"/>
        </w:rPr>
        <w:t>with</w:t>
      </w:r>
      <w:r>
        <w:rPr>
          <w:spacing w:val="-2"/>
          <w:sz w:val="18"/>
        </w:rPr>
        <w:t> </w:t>
      </w:r>
      <w:r>
        <w:rPr>
          <w:sz w:val="18"/>
        </w:rPr>
        <w:t>Serguey</w:t>
      </w:r>
      <w:r>
        <w:rPr>
          <w:spacing w:val="-4"/>
          <w:sz w:val="18"/>
        </w:rPr>
        <w:t> </w:t>
      </w:r>
      <w:r>
        <w:rPr>
          <w:sz w:val="18"/>
        </w:rPr>
        <w:t>Khovansky</w:t>
      </w:r>
      <w:r>
        <w:rPr>
          <w:spacing w:val="-4"/>
          <w:sz w:val="18"/>
        </w:rPr>
        <w:t> </w:t>
      </w:r>
      <w:r>
        <w:rPr>
          <w:sz w:val="18"/>
        </w:rPr>
        <w:t>“Impact</w:t>
      </w:r>
      <w:r>
        <w:rPr>
          <w:spacing w:val="-2"/>
          <w:sz w:val="18"/>
        </w:rPr>
        <w:t> </w:t>
      </w:r>
      <w:r>
        <w:rPr>
          <w:sz w:val="18"/>
        </w:rPr>
        <w:t>of</w:t>
      </w:r>
      <w:r>
        <w:rPr>
          <w:spacing w:val="-4"/>
          <w:sz w:val="18"/>
        </w:rPr>
        <w:t> </w:t>
      </w:r>
      <w:r>
        <w:rPr>
          <w:sz w:val="18"/>
        </w:rPr>
        <w:t>Idiosyncratic</w:t>
      </w:r>
      <w:r>
        <w:rPr>
          <w:spacing w:val="-3"/>
          <w:sz w:val="18"/>
        </w:rPr>
        <w:t> </w:t>
      </w:r>
      <w:r>
        <w:rPr>
          <w:sz w:val="18"/>
        </w:rPr>
        <w:t>Volatility</w:t>
      </w:r>
      <w:r>
        <w:rPr>
          <w:spacing w:val="-4"/>
          <w:sz w:val="18"/>
        </w:rPr>
        <w:t> </w:t>
      </w:r>
      <w:r>
        <w:rPr>
          <w:sz w:val="18"/>
        </w:rPr>
        <w:t>on</w:t>
      </w:r>
      <w:r>
        <w:rPr>
          <w:spacing w:val="-2"/>
          <w:sz w:val="18"/>
        </w:rPr>
        <w:t> </w:t>
      </w:r>
      <w:r>
        <w:rPr>
          <w:sz w:val="18"/>
        </w:rPr>
        <w:t>Stock</w:t>
      </w:r>
      <w:r>
        <w:rPr>
          <w:spacing w:val="-4"/>
          <w:sz w:val="18"/>
        </w:rPr>
        <w:t> </w:t>
      </w:r>
      <w:r>
        <w:rPr>
          <w:sz w:val="18"/>
        </w:rPr>
        <w:t>Returns:</w:t>
      </w:r>
      <w:r>
        <w:rPr>
          <w:spacing w:val="-3"/>
          <w:sz w:val="18"/>
        </w:rPr>
        <w:t> </w:t>
      </w:r>
      <w:r>
        <w:rPr>
          <w:sz w:val="18"/>
        </w:rPr>
        <w:t>A Cross-Sectional Study;” chaired a conference session on topics in finance and taxation; discussed a </w:t>
      </w:r>
      <w:r>
        <w:rPr>
          <w:spacing w:val="-2"/>
          <w:sz w:val="18"/>
        </w:rPr>
        <w:t>paper)</w:t>
      </w:r>
    </w:p>
    <w:p>
      <w:pPr>
        <w:pStyle w:val="BodyText"/>
        <w:spacing w:before="101"/>
      </w:pPr>
      <w:r>
        <w:rPr/>
        <w:t>Annual</w:t>
      </w:r>
      <w:r>
        <w:rPr>
          <w:spacing w:val="-6"/>
        </w:rPr>
        <w:t> </w:t>
      </w:r>
      <w:r>
        <w:rPr/>
        <w:t>Meeting</w:t>
      </w:r>
      <w:r>
        <w:rPr>
          <w:spacing w:val="-5"/>
        </w:rPr>
        <w:t> </w:t>
      </w:r>
      <w:r>
        <w:rPr/>
        <w:t>of</w:t>
      </w:r>
      <w:r>
        <w:rPr>
          <w:spacing w:val="-6"/>
        </w:rPr>
        <w:t> </w:t>
      </w:r>
      <w:r>
        <w:rPr/>
        <w:t>the</w:t>
      </w:r>
      <w:r>
        <w:rPr>
          <w:spacing w:val="-6"/>
        </w:rPr>
        <w:t> </w:t>
      </w:r>
      <w:r>
        <w:rPr/>
        <w:t>Midwest</w:t>
      </w:r>
      <w:r>
        <w:rPr>
          <w:spacing w:val="-6"/>
        </w:rPr>
        <w:t> </w:t>
      </w:r>
      <w:r>
        <w:rPr/>
        <w:t>Economics</w:t>
      </w:r>
      <w:r>
        <w:rPr>
          <w:spacing w:val="-4"/>
        </w:rPr>
        <w:t> </w:t>
      </w:r>
      <w:r>
        <w:rPr/>
        <w:t>Association,</w:t>
      </w:r>
      <w:r>
        <w:rPr>
          <w:spacing w:val="-4"/>
        </w:rPr>
        <w:t> </w:t>
      </w:r>
      <w:r>
        <w:rPr/>
        <w:t>March</w:t>
      </w:r>
      <w:r>
        <w:rPr>
          <w:spacing w:val="-7"/>
        </w:rPr>
        <w:t> </w:t>
      </w:r>
      <w:r>
        <w:rPr>
          <w:spacing w:val="-4"/>
        </w:rPr>
        <w:t>2012</w:t>
      </w:r>
    </w:p>
    <w:p>
      <w:pPr>
        <w:spacing w:before="39"/>
        <w:ind w:left="134" w:right="140" w:firstLine="0"/>
        <w:jc w:val="left"/>
        <w:rPr>
          <w:sz w:val="18"/>
        </w:rPr>
      </w:pPr>
      <w:r>
        <w:rPr>
          <w:sz w:val="18"/>
        </w:rPr>
        <w:t>(presented</w:t>
      </w:r>
      <w:r>
        <w:rPr>
          <w:spacing w:val="-3"/>
          <w:sz w:val="18"/>
        </w:rPr>
        <w:t> </w:t>
      </w:r>
      <w:r>
        <w:rPr>
          <w:sz w:val="18"/>
        </w:rPr>
        <w:t>a</w:t>
      </w:r>
      <w:r>
        <w:rPr>
          <w:spacing w:val="-3"/>
          <w:sz w:val="18"/>
        </w:rPr>
        <w:t> </w:t>
      </w:r>
      <w:r>
        <w:rPr>
          <w:sz w:val="18"/>
        </w:rPr>
        <w:t>joint</w:t>
      </w:r>
      <w:r>
        <w:rPr>
          <w:spacing w:val="-2"/>
          <w:sz w:val="18"/>
        </w:rPr>
        <w:t> </w:t>
      </w:r>
      <w:r>
        <w:rPr>
          <w:sz w:val="18"/>
        </w:rPr>
        <w:t>paper</w:t>
      </w:r>
      <w:r>
        <w:rPr>
          <w:spacing w:val="-3"/>
          <w:sz w:val="18"/>
        </w:rPr>
        <w:t> </w:t>
      </w:r>
      <w:r>
        <w:rPr>
          <w:sz w:val="18"/>
        </w:rPr>
        <w:t>with</w:t>
      </w:r>
      <w:r>
        <w:rPr>
          <w:spacing w:val="-2"/>
          <w:sz w:val="18"/>
        </w:rPr>
        <w:t> </w:t>
      </w:r>
      <w:r>
        <w:rPr>
          <w:sz w:val="18"/>
        </w:rPr>
        <w:t>Serguey</w:t>
      </w:r>
      <w:r>
        <w:rPr>
          <w:spacing w:val="-4"/>
          <w:sz w:val="18"/>
        </w:rPr>
        <w:t> </w:t>
      </w:r>
      <w:r>
        <w:rPr>
          <w:sz w:val="18"/>
        </w:rPr>
        <w:t>Khovansky</w:t>
      </w:r>
      <w:r>
        <w:rPr>
          <w:spacing w:val="-4"/>
          <w:sz w:val="18"/>
        </w:rPr>
        <w:t> </w:t>
      </w:r>
      <w:r>
        <w:rPr>
          <w:sz w:val="18"/>
        </w:rPr>
        <w:t>“Estimating</w:t>
      </w:r>
      <w:r>
        <w:rPr>
          <w:spacing w:val="-3"/>
          <w:sz w:val="18"/>
        </w:rPr>
        <w:t> </w:t>
      </w:r>
      <w:r>
        <w:rPr>
          <w:sz w:val="18"/>
        </w:rPr>
        <w:t>Idiosyncratic</w:t>
      </w:r>
      <w:r>
        <w:rPr>
          <w:spacing w:val="-3"/>
          <w:sz w:val="18"/>
        </w:rPr>
        <w:t> </w:t>
      </w:r>
      <w:r>
        <w:rPr>
          <w:sz w:val="18"/>
        </w:rPr>
        <w:t>Volatility</w:t>
      </w:r>
      <w:r>
        <w:rPr>
          <w:spacing w:val="-4"/>
          <w:sz w:val="18"/>
        </w:rPr>
        <w:t> </w:t>
      </w:r>
      <w:r>
        <w:rPr>
          <w:sz w:val="18"/>
        </w:rPr>
        <w:t>and</w:t>
      </w:r>
      <w:r>
        <w:rPr>
          <w:spacing w:val="-3"/>
          <w:sz w:val="18"/>
        </w:rPr>
        <w:t> </w:t>
      </w:r>
      <w:r>
        <w:rPr>
          <w:sz w:val="18"/>
        </w:rPr>
        <w:t>Its</w:t>
      </w:r>
      <w:r>
        <w:rPr>
          <w:spacing w:val="-3"/>
          <w:sz w:val="18"/>
        </w:rPr>
        <w:t> </w:t>
      </w:r>
      <w:r>
        <w:rPr>
          <w:sz w:val="18"/>
        </w:rPr>
        <w:t>Effects</w:t>
      </w:r>
      <w:r>
        <w:rPr>
          <w:spacing w:val="-3"/>
          <w:sz w:val="18"/>
        </w:rPr>
        <w:t> </w:t>
      </w:r>
      <w:r>
        <w:rPr>
          <w:sz w:val="18"/>
        </w:rPr>
        <w:t>on</w:t>
      </w:r>
      <w:r>
        <w:rPr>
          <w:spacing w:val="-2"/>
          <w:sz w:val="18"/>
        </w:rPr>
        <w:t> </w:t>
      </w:r>
      <w:r>
        <w:rPr>
          <w:sz w:val="18"/>
        </w:rPr>
        <w:t>a Cross-Section of Returns”)</w:t>
      </w:r>
    </w:p>
    <w:p>
      <w:pPr>
        <w:pStyle w:val="BodyText"/>
        <w:spacing w:before="120"/>
        <w:ind w:right="142" w:hanging="1"/>
      </w:pPr>
      <w:r>
        <w:rPr/>
        <w:t>CSDA</w:t>
      </w:r>
      <w:r>
        <w:rPr>
          <w:spacing w:val="-4"/>
        </w:rPr>
        <w:t> </w:t>
      </w:r>
      <w:r>
        <w:rPr/>
        <w:t>International</w:t>
      </w:r>
      <w:r>
        <w:rPr>
          <w:spacing w:val="-5"/>
        </w:rPr>
        <w:t> </w:t>
      </w:r>
      <w:r>
        <w:rPr/>
        <w:t>Conference</w:t>
      </w:r>
      <w:r>
        <w:rPr>
          <w:spacing w:val="-6"/>
        </w:rPr>
        <w:t> </w:t>
      </w:r>
      <w:r>
        <w:rPr/>
        <w:t>on</w:t>
      </w:r>
      <w:r>
        <w:rPr>
          <w:spacing w:val="-5"/>
        </w:rPr>
        <w:t> </w:t>
      </w:r>
      <w:r>
        <w:rPr/>
        <w:t>Computational</w:t>
      </w:r>
      <w:r>
        <w:rPr>
          <w:spacing w:val="-4"/>
        </w:rPr>
        <w:t> </w:t>
      </w:r>
      <w:r>
        <w:rPr/>
        <w:t>and</w:t>
      </w:r>
      <w:r>
        <w:rPr>
          <w:spacing w:val="-5"/>
        </w:rPr>
        <w:t> </w:t>
      </w:r>
      <w:r>
        <w:rPr/>
        <w:t>Financial</w:t>
      </w:r>
      <w:r>
        <w:rPr>
          <w:spacing w:val="-3"/>
        </w:rPr>
        <w:t> </w:t>
      </w:r>
      <w:r>
        <w:rPr/>
        <w:t>Econometrics (CFE’11), December 2011</w:t>
      </w:r>
    </w:p>
    <w:p>
      <w:pPr>
        <w:spacing w:before="0"/>
        <w:ind w:left="134" w:right="166" w:firstLine="0"/>
        <w:jc w:val="left"/>
        <w:rPr>
          <w:sz w:val="18"/>
        </w:rPr>
      </w:pPr>
      <w:r>
        <w:rPr>
          <w:sz w:val="18"/>
        </w:rPr>
        <w:t>(presented</w:t>
      </w:r>
      <w:r>
        <w:rPr>
          <w:spacing w:val="-3"/>
          <w:sz w:val="18"/>
        </w:rPr>
        <w:t> </w:t>
      </w:r>
      <w:r>
        <w:rPr>
          <w:sz w:val="18"/>
        </w:rPr>
        <w:t>a</w:t>
      </w:r>
      <w:r>
        <w:rPr>
          <w:spacing w:val="-3"/>
          <w:sz w:val="18"/>
        </w:rPr>
        <w:t> </w:t>
      </w:r>
      <w:r>
        <w:rPr>
          <w:sz w:val="18"/>
        </w:rPr>
        <w:t>joint</w:t>
      </w:r>
      <w:r>
        <w:rPr>
          <w:spacing w:val="-2"/>
          <w:sz w:val="18"/>
        </w:rPr>
        <w:t> </w:t>
      </w:r>
      <w:r>
        <w:rPr>
          <w:sz w:val="18"/>
        </w:rPr>
        <w:t>paper</w:t>
      </w:r>
      <w:r>
        <w:rPr>
          <w:spacing w:val="-3"/>
          <w:sz w:val="18"/>
        </w:rPr>
        <w:t> </w:t>
      </w:r>
      <w:r>
        <w:rPr>
          <w:sz w:val="18"/>
        </w:rPr>
        <w:t>with</w:t>
      </w:r>
      <w:r>
        <w:rPr>
          <w:spacing w:val="-2"/>
          <w:sz w:val="18"/>
        </w:rPr>
        <w:t> </w:t>
      </w:r>
      <w:r>
        <w:rPr>
          <w:sz w:val="18"/>
        </w:rPr>
        <w:t>Serguey</w:t>
      </w:r>
      <w:r>
        <w:rPr>
          <w:spacing w:val="-4"/>
          <w:sz w:val="18"/>
        </w:rPr>
        <w:t> </w:t>
      </w:r>
      <w:r>
        <w:rPr>
          <w:sz w:val="18"/>
        </w:rPr>
        <w:t>Khovansky</w:t>
      </w:r>
      <w:r>
        <w:rPr>
          <w:spacing w:val="-4"/>
          <w:sz w:val="18"/>
        </w:rPr>
        <w:t> </w:t>
      </w:r>
      <w:r>
        <w:rPr>
          <w:sz w:val="18"/>
        </w:rPr>
        <w:t>“Cross-Sectional</w:t>
      </w:r>
      <w:r>
        <w:rPr>
          <w:spacing w:val="-2"/>
          <w:sz w:val="18"/>
        </w:rPr>
        <w:t> </w:t>
      </w:r>
      <w:r>
        <w:rPr>
          <w:sz w:val="18"/>
        </w:rPr>
        <w:t>GMM</w:t>
      </w:r>
      <w:r>
        <w:rPr>
          <w:spacing w:val="-4"/>
          <w:sz w:val="18"/>
        </w:rPr>
        <w:t> </w:t>
      </w:r>
      <w:r>
        <w:rPr>
          <w:sz w:val="18"/>
        </w:rPr>
        <w:t>Estimation</w:t>
      </w:r>
      <w:r>
        <w:rPr>
          <w:spacing w:val="-4"/>
          <w:sz w:val="18"/>
        </w:rPr>
        <w:t> </w:t>
      </w:r>
      <w:r>
        <w:rPr>
          <w:sz w:val="18"/>
        </w:rPr>
        <w:t>under</w:t>
      </w:r>
      <w:r>
        <w:rPr>
          <w:spacing w:val="-3"/>
          <w:sz w:val="18"/>
        </w:rPr>
        <w:t> </w:t>
      </w:r>
      <w:r>
        <w:rPr>
          <w:sz w:val="18"/>
        </w:rPr>
        <w:t>a</w:t>
      </w:r>
      <w:r>
        <w:rPr>
          <w:spacing w:val="-3"/>
          <w:sz w:val="18"/>
        </w:rPr>
        <w:t> </w:t>
      </w:r>
      <w:r>
        <w:rPr>
          <w:sz w:val="18"/>
        </w:rPr>
        <w:t>Common Data Shock”)</w:t>
      </w:r>
    </w:p>
    <w:p>
      <w:pPr>
        <w:pStyle w:val="BodyText"/>
        <w:spacing w:before="120"/>
      </w:pPr>
      <w:r>
        <w:rPr/>
        <w:t>Annual</w:t>
      </w:r>
      <w:r>
        <w:rPr>
          <w:spacing w:val="-6"/>
        </w:rPr>
        <w:t> </w:t>
      </w:r>
      <w:r>
        <w:rPr/>
        <w:t>Meeting</w:t>
      </w:r>
      <w:r>
        <w:rPr>
          <w:spacing w:val="-6"/>
        </w:rPr>
        <w:t> </w:t>
      </w:r>
      <w:r>
        <w:rPr/>
        <w:t>of</w:t>
      </w:r>
      <w:r>
        <w:rPr>
          <w:spacing w:val="-6"/>
        </w:rPr>
        <w:t> </w:t>
      </w:r>
      <w:r>
        <w:rPr/>
        <w:t>the</w:t>
      </w:r>
      <w:r>
        <w:rPr>
          <w:spacing w:val="-6"/>
        </w:rPr>
        <w:t> </w:t>
      </w:r>
      <w:r>
        <w:rPr/>
        <w:t>Southern</w:t>
      </w:r>
      <w:r>
        <w:rPr>
          <w:spacing w:val="-6"/>
        </w:rPr>
        <w:t> </w:t>
      </w:r>
      <w:r>
        <w:rPr/>
        <w:t>Economic</w:t>
      </w:r>
      <w:r>
        <w:rPr>
          <w:spacing w:val="-5"/>
        </w:rPr>
        <w:t> </w:t>
      </w:r>
      <w:r>
        <w:rPr/>
        <w:t>Association,</w:t>
      </w:r>
      <w:r>
        <w:rPr>
          <w:spacing w:val="-4"/>
        </w:rPr>
        <w:t> </w:t>
      </w:r>
      <w:r>
        <w:rPr/>
        <w:t>November</w:t>
      </w:r>
      <w:r>
        <w:rPr>
          <w:spacing w:val="-7"/>
        </w:rPr>
        <w:t> </w:t>
      </w:r>
      <w:r>
        <w:rPr>
          <w:spacing w:val="-4"/>
        </w:rPr>
        <w:t>2011</w:t>
      </w:r>
    </w:p>
    <w:p>
      <w:pPr>
        <w:spacing w:before="39"/>
        <w:ind w:left="134" w:right="207" w:firstLine="0"/>
        <w:jc w:val="both"/>
        <w:rPr>
          <w:sz w:val="18"/>
        </w:rPr>
      </w:pPr>
      <w:r>
        <w:rPr>
          <w:sz w:val="18"/>
        </w:rPr>
        <w:t>(presented</w:t>
      </w:r>
      <w:r>
        <w:rPr>
          <w:spacing w:val="-3"/>
          <w:sz w:val="18"/>
        </w:rPr>
        <w:t> </w:t>
      </w:r>
      <w:r>
        <w:rPr>
          <w:sz w:val="18"/>
        </w:rPr>
        <w:t>a</w:t>
      </w:r>
      <w:r>
        <w:rPr>
          <w:spacing w:val="-3"/>
          <w:sz w:val="18"/>
        </w:rPr>
        <w:t> </w:t>
      </w:r>
      <w:r>
        <w:rPr>
          <w:sz w:val="18"/>
        </w:rPr>
        <w:t>joint</w:t>
      </w:r>
      <w:r>
        <w:rPr>
          <w:spacing w:val="-2"/>
          <w:sz w:val="18"/>
        </w:rPr>
        <w:t> </w:t>
      </w:r>
      <w:r>
        <w:rPr>
          <w:sz w:val="18"/>
        </w:rPr>
        <w:t>paper</w:t>
      </w:r>
      <w:r>
        <w:rPr>
          <w:spacing w:val="-3"/>
          <w:sz w:val="18"/>
        </w:rPr>
        <w:t> </w:t>
      </w:r>
      <w:r>
        <w:rPr>
          <w:sz w:val="18"/>
        </w:rPr>
        <w:t>with</w:t>
      </w:r>
      <w:r>
        <w:rPr>
          <w:spacing w:val="-2"/>
          <w:sz w:val="18"/>
        </w:rPr>
        <w:t> </w:t>
      </w:r>
      <w:r>
        <w:rPr>
          <w:sz w:val="18"/>
        </w:rPr>
        <w:t>Helen</w:t>
      </w:r>
      <w:r>
        <w:rPr>
          <w:spacing w:val="-2"/>
          <w:sz w:val="18"/>
        </w:rPr>
        <w:t> </w:t>
      </w:r>
      <w:r>
        <w:rPr>
          <w:sz w:val="18"/>
        </w:rPr>
        <w:t>H.</w:t>
      </w:r>
      <w:r>
        <w:rPr>
          <w:spacing w:val="-4"/>
          <w:sz w:val="18"/>
        </w:rPr>
        <w:t> </w:t>
      </w:r>
      <w:r>
        <w:rPr>
          <w:sz w:val="18"/>
        </w:rPr>
        <w:t>Jensen,</w:t>
      </w:r>
      <w:r>
        <w:rPr>
          <w:spacing w:val="-4"/>
          <w:sz w:val="18"/>
        </w:rPr>
        <w:t> </w:t>
      </w:r>
      <w:r>
        <w:rPr>
          <w:sz w:val="18"/>
        </w:rPr>
        <w:t>Steven</w:t>
      </w:r>
      <w:r>
        <w:rPr>
          <w:spacing w:val="-2"/>
          <w:sz w:val="18"/>
        </w:rPr>
        <w:t> </w:t>
      </w:r>
      <w:r>
        <w:rPr>
          <w:sz w:val="18"/>
        </w:rPr>
        <w:t>B.</w:t>
      </w:r>
      <w:r>
        <w:rPr>
          <w:spacing w:val="-4"/>
          <w:sz w:val="18"/>
        </w:rPr>
        <w:t> </w:t>
      </w:r>
      <w:r>
        <w:rPr>
          <w:sz w:val="18"/>
        </w:rPr>
        <w:t>Garasky,</w:t>
      </w:r>
      <w:r>
        <w:rPr>
          <w:spacing w:val="-2"/>
          <w:sz w:val="18"/>
        </w:rPr>
        <w:t> </w:t>
      </w:r>
      <w:r>
        <w:rPr>
          <w:sz w:val="18"/>
        </w:rPr>
        <w:t>Carolyn</w:t>
      </w:r>
      <w:r>
        <w:rPr>
          <w:spacing w:val="-2"/>
          <w:sz w:val="18"/>
        </w:rPr>
        <w:t> </w:t>
      </w:r>
      <w:r>
        <w:rPr>
          <w:sz w:val="18"/>
        </w:rPr>
        <w:t>E.</w:t>
      </w:r>
      <w:r>
        <w:rPr>
          <w:spacing w:val="-2"/>
          <w:sz w:val="18"/>
        </w:rPr>
        <w:t> </w:t>
      </w:r>
      <w:r>
        <w:rPr>
          <w:sz w:val="18"/>
        </w:rPr>
        <w:t>Cutrona,</w:t>
      </w:r>
      <w:r>
        <w:rPr>
          <w:spacing w:val="-4"/>
          <w:sz w:val="18"/>
        </w:rPr>
        <w:t> </w:t>
      </w:r>
      <w:r>
        <w:rPr>
          <w:sz w:val="18"/>
        </w:rPr>
        <w:t>and</w:t>
      </w:r>
      <w:r>
        <w:rPr>
          <w:spacing w:val="-3"/>
          <w:sz w:val="18"/>
        </w:rPr>
        <w:t> </w:t>
      </w:r>
      <w:r>
        <w:rPr>
          <w:sz w:val="18"/>
        </w:rPr>
        <w:t>Frederick</w:t>
      </w:r>
      <w:r>
        <w:rPr>
          <w:spacing w:val="-4"/>
          <w:sz w:val="18"/>
        </w:rPr>
        <w:t> </w:t>
      </w:r>
      <w:r>
        <w:rPr>
          <w:sz w:val="18"/>
        </w:rPr>
        <w:t>X. Gibbons</w:t>
      </w:r>
      <w:r>
        <w:rPr>
          <w:spacing w:val="-1"/>
          <w:sz w:val="18"/>
        </w:rPr>
        <w:t> </w:t>
      </w:r>
      <w:r>
        <w:rPr>
          <w:sz w:val="18"/>
        </w:rPr>
        <w:t>“Fruit and Vegetable Choices of</w:t>
      </w:r>
      <w:r>
        <w:rPr>
          <w:spacing w:val="-1"/>
          <w:sz w:val="18"/>
        </w:rPr>
        <w:t> </w:t>
      </w:r>
      <w:r>
        <w:rPr>
          <w:sz w:val="18"/>
        </w:rPr>
        <w:t>African American Youths;”</w:t>
      </w:r>
      <w:r>
        <w:rPr>
          <w:spacing w:val="-1"/>
          <w:sz w:val="18"/>
        </w:rPr>
        <w:t> </w:t>
      </w:r>
      <w:r>
        <w:rPr>
          <w:sz w:val="18"/>
        </w:rPr>
        <w:t>chaired a conference session on the economics of food, obesity, and family assistance)</w:t>
      </w:r>
    </w:p>
    <w:p>
      <w:pPr>
        <w:pStyle w:val="BodyText"/>
        <w:spacing w:before="122"/>
      </w:pPr>
      <w:r>
        <w:rPr/>
        <w:t>Midwest</w:t>
      </w:r>
      <w:r>
        <w:rPr>
          <w:spacing w:val="-7"/>
        </w:rPr>
        <w:t> </w:t>
      </w:r>
      <w:r>
        <w:rPr/>
        <w:t>Econometrics</w:t>
      </w:r>
      <w:r>
        <w:rPr>
          <w:spacing w:val="-8"/>
        </w:rPr>
        <w:t> </w:t>
      </w:r>
      <w:r>
        <w:rPr/>
        <w:t>Group</w:t>
      </w:r>
      <w:r>
        <w:rPr>
          <w:spacing w:val="-6"/>
        </w:rPr>
        <w:t> </w:t>
      </w:r>
      <w:r>
        <w:rPr/>
        <w:t>Meeting,</w:t>
      </w:r>
      <w:r>
        <w:rPr>
          <w:spacing w:val="-5"/>
        </w:rPr>
        <w:t> </w:t>
      </w:r>
      <w:r>
        <w:rPr/>
        <w:t>October</w:t>
      </w:r>
      <w:r>
        <w:rPr>
          <w:spacing w:val="-6"/>
        </w:rPr>
        <w:t> </w:t>
      </w:r>
      <w:r>
        <w:rPr>
          <w:spacing w:val="-4"/>
        </w:rPr>
        <w:t>2011</w:t>
      </w:r>
    </w:p>
    <w:p>
      <w:pPr>
        <w:spacing w:before="39"/>
        <w:ind w:left="134" w:right="166" w:firstLine="0"/>
        <w:jc w:val="left"/>
        <w:rPr>
          <w:sz w:val="18"/>
        </w:rPr>
      </w:pPr>
      <w:r>
        <w:rPr>
          <w:sz w:val="18"/>
        </w:rPr>
        <w:t>(presented</w:t>
      </w:r>
      <w:r>
        <w:rPr>
          <w:spacing w:val="-3"/>
          <w:sz w:val="18"/>
        </w:rPr>
        <w:t> </w:t>
      </w:r>
      <w:r>
        <w:rPr>
          <w:sz w:val="18"/>
        </w:rPr>
        <w:t>a</w:t>
      </w:r>
      <w:r>
        <w:rPr>
          <w:spacing w:val="-3"/>
          <w:sz w:val="18"/>
        </w:rPr>
        <w:t> </w:t>
      </w:r>
      <w:r>
        <w:rPr>
          <w:sz w:val="18"/>
        </w:rPr>
        <w:t>joint</w:t>
      </w:r>
      <w:r>
        <w:rPr>
          <w:spacing w:val="-2"/>
          <w:sz w:val="18"/>
        </w:rPr>
        <w:t> </w:t>
      </w:r>
      <w:r>
        <w:rPr>
          <w:sz w:val="18"/>
        </w:rPr>
        <w:t>paper</w:t>
      </w:r>
      <w:r>
        <w:rPr>
          <w:spacing w:val="-3"/>
          <w:sz w:val="18"/>
        </w:rPr>
        <w:t> </w:t>
      </w:r>
      <w:r>
        <w:rPr>
          <w:sz w:val="18"/>
        </w:rPr>
        <w:t>with</w:t>
      </w:r>
      <w:r>
        <w:rPr>
          <w:spacing w:val="-2"/>
          <w:sz w:val="18"/>
        </w:rPr>
        <w:t> </w:t>
      </w:r>
      <w:r>
        <w:rPr>
          <w:sz w:val="18"/>
        </w:rPr>
        <w:t>Serguey</w:t>
      </w:r>
      <w:r>
        <w:rPr>
          <w:spacing w:val="-4"/>
          <w:sz w:val="18"/>
        </w:rPr>
        <w:t> </w:t>
      </w:r>
      <w:r>
        <w:rPr>
          <w:sz w:val="18"/>
        </w:rPr>
        <w:t>Khovansky</w:t>
      </w:r>
      <w:r>
        <w:rPr>
          <w:spacing w:val="-4"/>
          <w:sz w:val="18"/>
        </w:rPr>
        <w:t> </w:t>
      </w:r>
      <w:r>
        <w:rPr>
          <w:sz w:val="18"/>
        </w:rPr>
        <w:t>“Cross-Sectional</w:t>
      </w:r>
      <w:r>
        <w:rPr>
          <w:spacing w:val="-2"/>
          <w:sz w:val="18"/>
        </w:rPr>
        <w:t> </w:t>
      </w:r>
      <w:r>
        <w:rPr>
          <w:sz w:val="18"/>
        </w:rPr>
        <w:t>GMM</w:t>
      </w:r>
      <w:r>
        <w:rPr>
          <w:spacing w:val="-4"/>
          <w:sz w:val="18"/>
        </w:rPr>
        <w:t> </w:t>
      </w:r>
      <w:r>
        <w:rPr>
          <w:sz w:val="18"/>
        </w:rPr>
        <w:t>Estimation</w:t>
      </w:r>
      <w:r>
        <w:rPr>
          <w:spacing w:val="-4"/>
          <w:sz w:val="18"/>
        </w:rPr>
        <w:t> </w:t>
      </w:r>
      <w:r>
        <w:rPr>
          <w:sz w:val="18"/>
        </w:rPr>
        <w:t>under</w:t>
      </w:r>
      <w:r>
        <w:rPr>
          <w:spacing w:val="-3"/>
          <w:sz w:val="18"/>
        </w:rPr>
        <w:t> </w:t>
      </w:r>
      <w:r>
        <w:rPr>
          <w:sz w:val="18"/>
        </w:rPr>
        <w:t>a</w:t>
      </w:r>
      <w:r>
        <w:rPr>
          <w:spacing w:val="-3"/>
          <w:sz w:val="18"/>
        </w:rPr>
        <w:t> </w:t>
      </w:r>
      <w:r>
        <w:rPr>
          <w:sz w:val="18"/>
        </w:rPr>
        <w:t>Common Data Shock”)</w:t>
      </w:r>
    </w:p>
    <w:p>
      <w:pPr>
        <w:spacing w:line="252" w:lineRule="auto" w:before="120"/>
        <w:ind w:left="134" w:right="142" w:firstLine="0"/>
        <w:jc w:val="left"/>
        <w:rPr>
          <w:sz w:val="18"/>
        </w:rPr>
      </w:pPr>
      <w:r>
        <w:rPr>
          <w:sz w:val="22"/>
        </w:rPr>
        <w:t>Annual Meeting of the Agricultural &amp; Applied Economics Association, July 2011 </w:t>
      </w:r>
      <w:r>
        <w:rPr>
          <w:sz w:val="18"/>
        </w:rPr>
        <w:t>(presented</w:t>
      </w:r>
      <w:r>
        <w:rPr>
          <w:spacing w:val="-3"/>
          <w:sz w:val="18"/>
        </w:rPr>
        <w:t> </w:t>
      </w:r>
      <w:r>
        <w:rPr>
          <w:sz w:val="18"/>
        </w:rPr>
        <w:t>a</w:t>
      </w:r>
      <w:r>
        <w:rPr>
          <w:spacing w:val="-3"/>
          <w:sz w:val="18"/>
        </w:rPr>
        <w:t> </w:t>
      </w:r>
      <w:r>
        <w:rPr>
          <w:sz w:val="18"/>
        </w:rPr>
        <w:t>joint</w:t>
      </w:r>
      <w:r>
        <w:rPr>
          <w:spacing w:val="-2"/>
          <w:sz w:val="18"/>
        </w:rPr>
        <w:t> </w:t>
      </w:r>
      <w:r>
        <w:rPr>
          <w:sz w:val="18"/>
        </w:rPr>
        <w:t>paper</w:t>
      </w:r>
      <w:r>
        <w:rPr>
          <w:spacing w:val="-3"/>
          <w:sz w:val="18"/>
        </w:rPr>
        <w:t> </w:t>
      </w:r>
      <w:r>
        <w:rPr>
          <w:sz w:val="18"/>
        </w:rPr>
        <w:t>with</w:t>
      </w:r>
      <w:r>
        <w:rPr>
          <w:spacing w:val="-2"/>
          <w:sz w:val="18"/>
        </w:rPr>
        <w:t> </w:t>
      </w:r>
      <w:r>
        <w:rPr>
          <w:sz w:val="18"/>
        </w:rPr>
        <w:t>Helen</w:t>
      </w:r>
      <w:r>
        <w:rPr>
          <w:spacing w:val="-2"/>
          <w:sz w:val="18"/>
        </w:rPr>
        <w:t> </w:t>
      </w:r>
      <w:r>
        <w:rPr>
          <w:sz w:val="18"/>
        </w:rPr>
        <w:t>H.</w:t>
      </w:r>
      <w:r>
        <w:rPr>
          <w:spacing w:val="-4"/>
          <w:sz w:val="18"/>
        </w:rPr>
        <w:t> </w:t>
      </w:r>
      <w:r>
        <w:rPr>
          <w:sz w:val="18"/>
        </w:rPr>
        <w:t>Jensen,</w:t>
      </w:r>
      <w:r>
        <w:rPr>
          <w:spacing w:val="-4"/>
          <w:sz w:val="18"/>
        </w:rPr>
        <w:t> </w:t>
      </w:r>
      <w:r>
        <w:rPr>
          <w:sz w:val="18"/>
        </w:rPr>
        <w:t>Steven</w:t>
      </w:r>
      <w:r>
        <w:rPr>
          <w:spacing w:val="-2"/>
          <w:sz w:val="18"/>
        </w:rPr>
        <w:t> </w:t>
      </w:r>
      <w:r>
        <w:rPr>
          <w:sz w:val="18"/>
        </w:rPr>
        <w:t>B.</w:t>
      </w:r>
      <w:r>
        <w:rPr>
          <w:spacing w:val="-4"/>
          <w:sz w:val="18"/>
        </w:rPr>
        <w:t> </w:t>
      </w:r>
      <w:r>
        <w:rPr>
          <w:sz w:val="18"/>
        </w:rPr>
        <w:t>Garasky,</w:t>
      </w:r>
      <w:r>
        <w:rPr>
          <w:spacing w:val="-2"/>
          <w:sz w:val="18"/>
        </w:rPr>
        <w:t> </w:t>
      </w:r>
      <w:r>
        <w:rPr>
          <w:sz w:val="18"/>
        </w:rPr>
        <w:t>Carolyn</w:t>
      </w:r>
      <w:r>
        <w:rPr>
          <w:spacing w:val="-2"/>
          <w:sz w:val="18"/>
        </w:rPr>
        <w:t> </w:t>
      </w:r>
      <w:r>
        <w:rPr>
          <w:sz w:val="18"/>
        </w:rPr>
        <w:t>E.</w:t>
      </w:r>
      <w:r>
        <w:rPr>
          <w:spacing w:val="-2"/>
          <w:sz w:val="18"/>
        </w:rPr>
        <w:t> </w:t>
      </w:r>
      <w:r>
        <w:rPr>
          <w:sz w:val="18"/>
        </w:rPr>
        <w:t>Cutrona,</w:t>
      </w:r>
      <w:r>
        <w:rPr>
          <w:spacing w:val="-4"/>
          <w:sz w:val="18"/>
        </w:rPr>
        <w:t> </w:t>
      </w:r>
      <w:r>
        <w:rPr>
          <w:sz w:val="18"/>
        </w:rPr>
        <w:t>and</w:t>
      </w:r>
      <w:r>
        <w:rPr>
          <w:spacing w:val="-3"/>
          <w:sz w:val="18"/>
        </w:rPr>
        <w:t> </w:t>
      </w:r>
      <w:r>
        <w:rPr>
          <w:sz w:val="18"/>
        </w:rPr>
        <w:t>Frederick</w:t>
      </w:r>
      <w:r>
        <w:rPr>
          <w:spacing w:val="-4"/>
          <w:sz w:val="18"/>
        </w:rPr>
        <w:t> </w:t>
      </w:r>
      <w:r>
        <w:rPr>
          <w:sz w:val="18"/>
        </w:rPr>
        <w:t>X. Gibbons “Fruit and Vegetable Choices of African American Youths” at the pre-conference workshop “Economics and Child Nutrition Programs”)</w:t>
      </w:r>
    </w:p>
    <w:p>
      <w:pPr>
        <w:pStyle w:val="BodyText"/>
        <w:spacing w:before="115"/>
      </w:pPr>
      <w:r>
        <w:rPr/>
        <w:t>Annual</w:t>
      </w:r>
      <w:r>
        <w:rPr>
          <w:spacing w:val="-6"/>
        </w:rPr>
        <w:t> </w:t>
      </w:r>
      <w:r>
        <w:rPr/>
        <w:t>Meeting</w:t>
      </w:r>
      <w:r>
        <w:rPr>
          <w:spacing w:val="-5"/>
        </w:rPr>
        <w:t> </w:t>
      </w:r>
      <w:r>
        <w:rPr/>
        <w:t>of</w:t>
      </w:r>
      <w:r>
        <w:rPr>
          <w:spacing w:val="-6"/>
        </w:rPr>
        <w:t> </w:t>
      </w:r>
      <w:r>
        <w:rPr/>
        <w:t>the</w:t>
      </w:r>
      <w:r>
        <w:rPr>
          <w:spacing w:val="-6"/>
        </w:rPr>
        <w:t> </w:t>
      </w:r>
      <w:r>
        <w:rPr/>
        <w:t>Midwest</w:t>
      </w:r>
      <w:r>
        <w:rPr>
          <w:spacing w:val="-6"/>
        </w:rPr>
        <w:t> </w:t>
      </w:r>
      <w:r>
        <w:rPr/>
        <w:t>Economics</w:t>
      </w:r>
      <w:r>
        <w:rPr>
          <w:spacing w:val="-4"/>
        </w:rPr>
        <w:t> </w:t>
      </w:r>
      <w:r>
        <w:rPr/>
        <w:t>Association,</w:t>
      </w:r>
      <w:r>
        <w:rPr>
          <w:spacing w:val="-4"/>
        </w:rPr>
        <w:t> </w:t>
      </w:r>
      <w:r>
        <w:rPr/>
        <w:t>March</w:t>
      </w:r>
      <w:r>
        <w:rPr>
          <w:spacing w:val="-7"/>
        </w:rPr>
        <w:t> </w:t>
      </w:r>
      <w:r>
        <w:rPr>
          <w:spacing w:val="-4"/>
        </w:rPr>
        <w:t>2011</w:t>
      </w:r>
    </w:p>
    <w:p>
      <w:pPr>
        <w:spacing w:before="39"/>
        <w:ind w:left="134" w:right="0" w:firstLine="0"/>
        <w:jc w:val="left"/>
        <w:rPr>
          <w:sz w:val="18"/>
        </w:rPr>
      </w:pPr>
      <w:r>
        <w:rPr>
          <w:sz w:val="18"/>
        </w:rPr>
        <w:t>(presented</w:t>
      </w:r>
      <w:r>
        <w:rPr>
          <w:spacing w:val="-3"/>
          <w:sz w:val="18"/>
        </w:rPr>
        <w:t> </w:t>
      </w:r>
      <w:r>
        <w:rPr>
          <w:sz w:val="18"/>
        </w:rPr>
        <w:t>a</w:t>
      </w:r>
      <w:r>
        <w:rPr>
          <w:spacing w:val="-3"/>
          <w:sz w:val="18"/>
        </w:rPr>
        <w:t> </w:t>
      </w:r>
      <w:r>
        <w:rPr>
          <w:sz w:val="18"/>
        </w:rPr>
        <w:t>joint</w:t>
      </w:r>
      <w:r>
        <w:rPr>
          <w:spacing w:val="-2"/>
          <w:sz w:val="18"/>
        </w:rPr>
        <w:t> </w:t>
      </w:r>
      <w:r>
        <w:rPr>
          <w:sz w:val="18"/>
        </w:rPr>
        <w:t>paper</w:t>
      </w:r>
      <w:r>
        <w:rPr>
          <w:spacing w:val="-3"/>
          <w:sz w:val="18"/>
        </w:rPr>
        <w:t> </w:t>
      </w:r>
      <w:r>
        <w:rPr>
          <w:sz w:val="18"/>
        </w:rPr>
        <w:t>with</w:t>
      </w:r>
      <w:r>
        <w:rPr>
          <w:spacing w:val="-2"/>
          <w:sz w:val="18"/>
        </w:rPr>
        <w:t> </w:t>
      </w:r>
      <w:r>
        <w:rPr>
          <w:sz w:val="18"/>
        </w:rPr>
        <w:t>Helen</w:t>
      </w:r>
      <w:r>
        <w:rPr>
          <w:spacing w:val="-2"/>
          <w:sz w:val="18"/>
        </w:rPr>
        <w:t> </w:t>
      </w:r>
      <w:r>
        <w:rPr>
          <w:sz w:val="18"/>
        </w:rPr>
        <w:t>H.</w:t>
      </w:r>
      <w:r>
        <w:rPr>
          <w:spacing w:val="-4"/>
          <w:sz w:val="18"/>
        </w:rPr>
        <w:t> </w:t>
      </w:r>
      <w:r>
        <w:rPr>
          <w:sz w:val="18"/>
        </w:rPr>
        <w:t>Jensen,</w:t>
      </w:r>
      <w:r>
        <w:rPr>
          <w:spacing w:val="-4"/>
          <w:sz w:val="18"/>
        </w:rPr>
        <w:t> </w:t>
      </w:r>
      <w:r>
        <w:rPr>
          <w:sz w:val="18"/>
        </w:rPr>
        <w:t>Steven</w:t>
      </w:r>
      <w:r>
        <w:rPr>
          <w:spacing w:val="-2"/>
          <w:sz w:val="18"/>
        </w:rPr>
        <w:t> </w:t>
      </w:r>
      <w:r>
        <w:rPr>
          <w:sz w:val="18"/>
        </w:rPr>
        <w:t>B.</w:t>
      </w:r>
      <w:r>
        <w:rPr>
          <w:spacing w:val="-4"/>
          <w:sz w:val="18"/>
        </w:rPr>
        <w:t> </w:t>
      </w:r>
      <w:r>
        <w:rPr>
          <w:sz w:val="18"/>
        </w:rPr>
        <w:t>Garasky,</w:t>
      </w:r>
      <w:r>
        <w:rPr>
          <w:spacing w:val="-2"/>
          <w:sz w:val="18"/>
        </w:rPr>
        <w:t> </w:t>
      </w:r>
      <w:r>
        <w:rPr>
          <w:sz w:val="18"/>
        </w:rPr>
        <w:t>Carolyn</w:t>
      </w:r>
      <w:r>
        <w:rPr>
          <w:spacing w:val="-2"/>
          <w:sz w:val="18"/>
        </w:rPr>
        <w:t> </w:t>
      </w:r>
      <w:r>
        <w:rPr>
          <w:sz w:val="18"/>
        </w:rPr>
        <w:t>E.</w:t>
      </w:r>
      <w:r>
        <w:rPr>
          <w:spacing w:val="-2"/>
          <w:sz w:val="18"/>
        </w:rPr>
        <w:t> </w:t>
      </w:r>
      <w:r>
        <w:rPr>
          <w:sz w:val="18"/>
        </w:rPr>
        <w:t>Cutrona,</w:t>
      </w:r>
      <w:r>
        <w:rPr>
          <w:spacing w:val="-4"/>
          <w:sz w:val="18"/>
        </w:rPr>
        <w:t> </w:t>
      </w:r>
      <w:r>
        <w:rPr>
          <w:sz w:val="18"/>
        </w:rPr>
        <w:t>and</w:t>
      </w:r>
      <w:r>
        <w:rPr>
          <w:spacing w:val="-3"/>
          <w:sz w:val="18"/>
        </w:rPr>
        <w:t> </w:t>
      </w:r>
      <w:r>
        <w:rPr>
          <w:sz w:val="18"/>
        </w:rPr>
        <w:t>Frederick</w:t>
      </w:r>
      <w:r>
        <w:rPr>
          <w:spacing w:val="-4"/>
          <w:sz w:val="18"/>
        </w:rPr>
        <w:t> </w:t>
      </w:r>
      <w:r>
        <w:rPr>
          <w:sz w:val="18"/>
        </w:rPr>
        <w:t>X. Gibbons “Effects of Family, Friends, and Relative Prices on Fruit and Vegetable Consumption by African American Youths”)</w:t>
      </w:r>
    </w:p>
    <w:p>
      <w:pPr>
        <w:pStyle w:val="BodyText"/>
      </w:pPr>
      <w:r>
        <w:rPr/>
        <w:t>Annual</w:t>
      </w:r>
      <w:r>
        <w:rPr>
          <w:spacing w:val="-6"/>
        </w:rPr>
        <w:t> </w:t>
      </w:r>
      <w:r>
        <w:rPr/>
        <w:t>Meeting</w:t>
      </w:r>
      <w:r>
        <w:rPr>
          <w:spacing w:val="-6"/>
        </w:rPr>
        <w:t> </w:t>
      </w:r>
      <w:r>
        <w:rPr/>
        <w:t>of</w:t>
      </w:r>
      <w:r>
        <w:rPr>
          <w:spacing w:val="-6"/>
        </w:rPr>
        <w:t> </w:t>
      </w:r>
      <w:r>
        <w:rPr/>
        <w:t>the</w:t>
      </w:r>
      <w:r>
        <w:rPr>
          <w:spacing w:val="-6"/>
        </w:rPr>
        <w:t> </w:t>
      </w:r>
      <w:r>
        <w:rPr/>
        <w:t>Southern</w:t>
      </w:r>
      <w:r>
        <w:rPr>
          <w:spacing w:val="-6"/>
        </w:rPr>
        <w:t> </w:t>
      </w:r>
      <w:r>
        <w:rPr/>
        <w:t>Economic</w:t>
      </w:r>
      <w:r>
        <w:rPr>
          <w:spacing w:val="-5"/>
        </w:rPr>
        <w:t> </w:t>
      </w:r>
      <w:r>
        <w:rPr/>
        <w:t>Association,</w:t>
      </w:r>
      <w:r>
        <w:rPr>
          <w:spacing w:val="-4"/>
        </w:rPr>
        <w:t> </w:t>
      </w:r>
      <w:r>
        <w:rPr/>
        <w:t>November</w:t>
      </w:r>
      <w:r>
        <w:rPr>
          <w:spacing w:val="-7"/>
        </w:rPr>
        <w:t> </w:t>
      </w:r>
      <w:r>
        <w:rPr>
          <w:spacing w:val="-4"/>
        </w:rPr>
        <w:t>2010</w:t>
      </w:r>
    </w:p>
    <w:p>
      <w:pPr>
        <w:spacing w:line="242" w:lineRule="auto" w:before="39"/>
        <w:ind w:left="134" w:right="0" w:firstLine="0"/>
        <w:jc w:val="left"/>
        <w:rPr>
          <w:sz w:val="18"/>
        </w:rPr>
      </w:pPr>
      <w:r>
        <w:rPr>
          <w:sz w:val="18"/>
        </w:rPr>
        <w:t>(presented</w:t>
      </w:r>
      <w:r>
        <w:rPr>
          <w:spacing w:val="-3"/>
          <w:sz w:val="18"/>
        </w:rPr>
        <w:t> </w:t>
      </w:r>
      <w:r>
        <w:rPr>
          <w:sz w:val="18"/>
        </w:rPr>
        <w:t>a</w:t>
      </w:r>
      <w:r>
        <w:rPr>
          <w:spacing w:val="-3"/>
          <w:sz w:val="18"/>
        </w:rPr>
        <w:t> </w:t>
      </w:r>
      <w:r>
        <w:rPr>
          <w:sz w:val="18"/>
        </w:rPr>
        <w:t>joint</w:t>
      </w:r>
      <w:r>
        <w:rPr>
          <w:spacing w:val="-2"/>
          <w:sz w:val="18"/>
        </w:rPr>
        <w:t> </w:t>
      </w:r>
      <w:r>
        <w:rPr>
          <w:sz w:val="18"/>
        </w:rPr>
        <w:t>paper</w:t>
      </w:r>
      <w:r>
        <w:rPr>
          <w:spacing w:val="-3"/>
          <w:sz w:val="18"/>
        </w:rPr>
        <w:t> </w:t>
      </w:r>
      <w:r>
        <w:rPr>
          <w:sz w:val="18"/>
        </w:rPr>
        <w:t>with</w:t>
      </w:r>
      <w:r>
        <w:rPr>
          <w:spacing w:val="-2"/>
          <w:sz w:val="18"/>
        </w:rPr>
        <w:t> </w:t>
      </w:r>
      <w:r>
        <w:rPr>
          <w:sz w:val="18"/>
        </w:rPr>
        <w:t>Serguey</w:t>
      </w:r>
      <w:r>
        <w:rPr>
          <w:spacing w:val="-5"/>
          <w:sz w:val="18"/>
        </w:rPr>
        <w:t> </w:t>
      </w:r>
      <w:r>
        <w:rPr>
          <w:sz w:val="18"/>
        </w:rPr>
        <w:t>Khovansky</w:t>
      </w:r>
      <w:r>
        <w:rPr>
          <w:spacing w:val="-4"/>
          <w:sz w:val="18"/>
        </w:rPr>
        <w:t> </w:t>
      </w:r>
      <w:r>
        <w:rPr>
          <w:sz w:val="18"/>
        </w:rPr>
        <w:t>“Hidden</w:t>
      </w:r>
      <w:r>
        <w:rPr>
          <w:spacing w:val="-2"/>
          <w:sz w:val="18"/>
        </w:rPr>
        <w:t> </w:t>
      </w:r>
      <w:r>
        <w:rPr>
          <w:sz w:val="18"/>
        </w:rPr>
        <w:t>Secrets</w:t>
      </w:r>
      <w:r>
        <w:rPr>
          <w:spacing w:val="-3"/>
          <w:sz w:val="18"/>
        </w:rPr>
        <w:t> </w:t>
      </w:r>
      <w:r>
        <w:rPr>
          <w:sz w:val="18"/>
        </w:rPr>
        <w:t>of</w:t>
      </w:r>
      <w:r>
        <w:rPr>
          <w:spacing w:val="-4"/>
          <w:sz w:val="18"/>
        </w:rPr>
        <w:t> </w:t>
      </w:r>
      <w:r>
        <w:rPr>
          <w:sz w:val="18"/>
        </w:rPr>
        <w:t>Idiosyncratic</w:t>
      </w:r>
      <w:r>
        <w:rPr>
          <w:spacing w:val="-3"/>
          <w:sz w:val="18"/>
        </w:rPr>
        <w:t> </w:t>
      </w:r>
      <w:r>
        <w:rPr>
          <w:sz w:val="18"/>
        </w:rPr>
        <w:t>Risk</w:t>
      </w:r>
      <w:r>
        <w:rPr>
          <w:spacing w:val="-4"/>
          <w:sz w:val="18"/>
        </w:rPr>
        <w:t> </w:t>
      </w:r>
      <w:r>
        <w:rPr>
          <w:sz w:val="18"/>
        </w:rPr>
        <w:t>Premia:</w:t>
      </w:r>
      <w:r>
        <w:rPr>
          <w:spacing w:val="-4"/>
          <w:sz w:val="18"/>
        </w:rPr>
        <w:t> </w:t>
      </w:r>
      <w:r>
        <w:rPr>
          <w:sz w:val="18"/>
        </w:rPr>
        <w:t>An Investigation on Cross-Sections of U.S. Stock Returns”)</w:t>
      </w:r>
    </w:p>
    <w:p>
      <w:pPr>
        <w:pStyle w:val="BodyText"/>
        <w:spacing w:before="77"/>
        <w:ind w:right="142" w:hanging="1"/>
      </w:pPr>
      <w:r>
        <w:rPr/>
        <w:t>World</w:t>
      </w:r>
      <w:r>
        <w:rPr>
          <w:spacing w:val="-3"/>
        </w:rPr>
        <w:t> </w:t>
      </w:r>
      <w:r>
        <w:rPr/>
        <w:t>Conference</w:t>
      </w:r>
      <w:r>
        <w:rPr>
          <w:spacing w:val="-4"/>
        </w:rPr>
        <w:t> </w:t>
      </w:r>
      <w:r>
        <w:rPr/>
        <w:t>of</w:t>
      </w:r>
      <w:r>
        <w:rPr>
          <w:spacing w:val="-3"/>
        </w:rPr>
        <w:t> </w:t>
      </w:r>
      <w:r>
        <w:rPr/>
        <w:t>the</w:t>
      </w:r>
      <w:r>
        <w:rPr>
          <w:spacing w:val="-2"/>
        </w:rPr>
        <w:t> </w:t>
      </w:r>
      <w:r>
        <w:rPr/>
        <w:t>European</w:t>
      </w:r>
      <w:r>
        <w:rPr>
          <w:spacing w:val="-3"/>
        </w:rPr>
        <w:t> </w:t>
      </w:r>
      <w:r>
        <w:rPr/>
        <w:t>Association</w:t>
      </w:r>
      <w:r>
        <w:rPr>
          <w:spacing w:val="-3"/>
        </w:rPr>
        <w:t> </w:t>
      </w:r>
      <w:r>
        <w:rPr/>
        <w:t>of</w:t>
      </w:r>
      <w:r>
        <w:rPr>
          <w:spacing w:val="-2"/>
        </w:rPr>
        <w:t> </w:t>
      </w:r>
      <w:r>
        <w:rPr/>
        <w:t>Labour</w:t>
      </w:r>
      <w:r>
        <w:rPr>
          <w:spacing w:val="-2"/>
        </w:rPr>
        <w:t> </w:t>
      </w:r>
      <w:r>
        <w:rPr/>
        <w:t>Economists</w:t>
      </w:r>
      <w:r>
        <w:rPr>
          <w:spacing w:val="-2"/>
        </w:rPr>
        <w:t> </w:t>
      </w:r>
      <w:r>
        <w:rPr/>
        <w:t>and</w:t>
      </w:r>
      <w:r>
        <w:rPr>
          <w:spacing w:val="-3"/>
        </w:rPr>
        <w:t> </w:t>
      </w:r>
      <w:r>
        <w:rPr/>
        <w:t>the</w:t>
      </w:r>
      <w:r>
        <w:rPr>
          <w:spacing w:val="-2"/>
        </w:rPr>
        <w:t> </w:t>
      </w:r>
      <w:r>
        <w:rPr/>
        <w:t>Society of Labor Economists, June 2010</w:t>
      </w:r>
    </w:p>
    <w:p>
      <w:pPr>
        <w:spacing w:before="0"/>
        <w:ind w:left="134" w:right="280" w:hanging="1"/>
        <w:jc w:val="both"/>
        <w:rPr>
          <w:sz w:val="18"/>
        </w:rPr>
      </w:pPr>
      <w:r>
        <w:rPr>
          <w:sz w:val="18"/>
        </w:rPr>
        <w:t>(presented</w:t>
      </w:r>
      <w:r>
        <w:rPr>
          <w:spacing w:val="-2"/>
          <w:sz w:val="18"/>
        </w:rPr>
        <w:t> </w:t>
      </w:r>
      <w:r>
        <w:rPr>
          <w:sz w:val="18"/>
        </w:rPr>
        <w:t>a</w:t>
      </w:r>
      <w:r>
        <w:rPr>
          <w:spacing w:val="-2"/>
          <w:sz w:val="18"/>
        </w:rPr>
        <w:t> </w:t>
      </w:r>
      <w:r>
        <w:rPr>
          <w:sz w:val="18"/>
        </w:rPr>
        <w:t>paper</w:t>
      </w:r>
      <w:r>
        <w:rPr>
          <w:spacing w:val="-3"/>
          <w:sz w:val="18"/>
        </w:rPr>
        <w:t> </w:t>
      </w:r>
      <w:r>
        <w:rPr>
          <w:sz w:val="18"/>
        </w:rPr>
        <w:t>“A</w:t>
      </w:r>
      <w:r>
        <w:rPr>
          <w:spacing w:val="-3"/>
          <w:sz w:val="18"/>
        </w:rPr>
        <w:t> </w:t>
      </w:r>
      <w:r>
        <w:rPr>
          <w:sz w:val="18"/>
        </w:rPr>
        <w:t>Bad</w:t>
      </w:r>
      <w:r>
        <w:rPr>
          <w:spacing w:val="-2"/>
          <w:sz w:val="18"/>
        </w:rPr>
        <w:t> </w:t>
      </w:r>
      <w:r>
        <w:rPr>
          <w:sz w:val="18"/>
        </w:rPr>
        <w:t>Peace</w:t>
      </w:r>
      <w:r>
        <w:rPr>
          <w:spacing w:val="-2"/>
          <w:sz w:val="18"/>
        </w:rPr>
        <w:t> </w:t>
      </w:r>
      <w:r>
        <w:rPr>
          <w:sz w:val="18"/>
        </w:rPr>
        <w:t>or</w:t>
      </w:r>
      <w:r>
        <w:rPr>
          <w:spacing w:val="-2"/>
          <w:sz w:val="18"/>
        </w:rPr>
        <w:t> </w:t>
      </w:r>
      <w:r>
        <w:rPr>
          <w:sz w:val="18"/>
        </w:rPr>
        <w:t>a</w:t>
      </w:r>
      <w:r>
        <w:rPr>
          <w:spacing w:val="-2"/>
          <w:sz w:val="18"/>
        </w:rPr>
        <w:t> </w:t>
      </w:r>
      <w:r>
        <w:rPr>
          <w:sz w:val="18"/>
        </w:rPr>
        <w:t>Good</w:t>
      </w:r>
      <w:r>
        <w:rPr>
          <w:spacing w:val="-2"/>
          <w:sz w:val="18"/>
        </w:rPr>
        <w:t> </w:t>
      </w:r>
      <w:r>
        <w:rPr>
          <w:sz w:val="18"/>
        </w:rPr>
        <w:t>War:</w:t>
      </w:r>
      <w:r>
        <w:rPr>
          <w:spacing w:val="-2"/>
          <w:sz w:val="18"/>
        </w:rPr>
        <w:t> </w:t>
      </w:r>
      <w:r>
        <w:rPr>
          <w:sz w:val="18"/>
        </w:rPr>
        <w:t>A</w:t>
      </w:r>
      <w:r>
        <w:rPr>
          <w:spacing w:val="-1"/>
          <w:sz w:val="18"/>
        </w:rPr>
        <w:t> </w:t>
      </w:r>
      <w:r>
        <w:rPr>
          <w:sz w:val="18"/>
        </w:rPr>
        <w:t>Structural</w:t>
      </w:r>
      <w:r>
        <w:rPr>
          <w:spacing w:val="-1"/>
          <w:sz w:val="18"/>
        </w:rPr>
        <w:t> </w:t>
      </w:r>
      <w:r>
        <w:rPr>
          <w:sz w:val="18"/>
        </w:rPr>
        <w:t>Estimation</w:t>
      </w:r>
      <w:r>
        <w:rPr>
          <w:spacing w:val="-1"/>
          <w:sz w:val="18"/>
        </w:rPr>
        <w:t> </w:t>
      </w:r>
      <w:r>
        <w:rPr>
          <w:sz w:val="18"/>
        </w:rPr>
        <w:t>Model</w:t>
      </w:r>
      <w:r>
        <w:rPr>
          <w:spacing w:val="-4"/>
          <w:sz w:val="18"/>
        </w:rPr>
        <w:t> </w:t>
      </w:r>
      <w:r>
        <w:rPr>
          <w:sz w:val="18"/>
        </w:rPr>
        <w:t>of</w:t>
      </w:r>
      <w:r>
        <w:rPr>
          <w:spacing w:val="-3"/>
          <w:sz w:val="18"/>
        </w:rPr>
        <w:t> </w:t>
      </w:r>
      <w:r>
        <w:rPr>
          <w:sz w:val="18"/>
        </w:rPr>
        <w:t>Spousal</w:t>
      </w:r>
      <w:r>
        <w:rPr>
          <w:spacing w:val="-1"/>
          <w:sz w:val="18"/>
        </w:rPr>
        <w:t> </w:t>
      </w:r>
      <w:r>
        <w:rPr>
          <w:sz w:val="18"/>
        </w:rPr>
        <w:t>Conflict</w:t>
      </w:r>
      <w:r>
        <w:rPr>
          <w:spacing w:val="-1"/>
          <w:sz w:val="18"/>
        </w:rPr>
        <w:t> </w:t>
      </w:r>
      <w:r>
        <w:rPr>
          <w:sz w:val="18"/>
        </w:rPr>
        <w:t>and </w:t>
      </w:r>
      <w:r>
        <w:rPr>
          <w:spacing w:val="-2"/>
          <w:sz w:val="18"/>
        </w:rPr>
        <w:t>Divorce”)</w:t>
      </w:r>
    </w:p>
    <w:p>
      <w:pPr>
        <w:pStyle w:val="BodyText"/>
        <w:spacing w:before="81"/>
      </w:pPr>
      <w:r>
        <w:rPr/>
        <w:t>Annual</w:t>
      </w:r>
      <w:r>
        <w:rPr>
          <w:spacing w:val="-6"/>
        </w:rPr>
        <w:t> </w:t>
      </w:r>
      <w:r>
        <w:rPr/>
        <w:t>Meeting</w:t>
      </w:r>
      <w:r>
        <w:rPr>
          <w:spacing w:val="-5"/>
        </w:rPr>
        <w:t> </w:t>
      </w:r>
      <w:r>
        <w:rPr/>
        <w:t>of</w:t>
      </w:r>
      <w:r>
        <w:rPr>
          <w:spacing w:val="-6"/>
        </w:rPr>
        <w:t> </w:t>
      </w:r>
      <w:r>
        <w:rPr/>
        <w:t>the</w:t>
      </w:r>
      <w:r>
        <w:rPr>
          <w:spacing w:val="-6"/>
        </w:rPr>
        <w:t> </w:t>
      </w:r>
      <w:r>
        <w:rPr/>
        <w:t>Midwest</w:t>
      </w:r>
      <w:r>
        <w:rPr>
          <w:spacing w:val="-6"/>
        </w:rPr>
        <w:t> </w:t>
      </w:r>
      <w:r>
        <w:rPr/>
        <w:t>Economics</w:t>
      </w:r>
      <w:r>
        <w:rPr>
          <w:spacing w:val="-4"/>
        </w:rPr>
        <w:t> </w:t>
      </w:r>
      <w:r>
        <w:rPr/>
        <w:t>Association,</w:t>
      </w:r>
      <w:r>
        <w:rPr>
          <w:spacing w:val="-4"/>
        </w:rPr>
        <w:t> </w:t>
      </w:r>
      <w:r>
        <w:rPr/>
        <w:t>March</w:t>
      </w:r>
      <w:r>
        <w:rPr>
          <w:spacing w:val="-7"/>
        </w:rPr>
        <w:t> </w:t>
      </w:r>
      <w:r>
        <w:rPr>
          <w:spacing w:val="-4"/>
        </w:rPr>
        <w:t>2010</w:t>
      </w:r>
    </w:p>
    <w:p>
      <w:pPr>
        <w:spacing w:before="40"/>
        <w:ind w:left="134" w:right="142" w:firstLine="0"/>
        <w:jc w:val="left"/>
        <w:rPr>
          <w:sz w:val="18"/>
        </w:rPr>
      </w:pPr>
      <w:r>
        <w:rPr>
          <w:sz w:val="18"/>
        </w:rPr>
        <w:t>(presented</w:t>
      </w:r>
      <w:r>
        <w:rPr>
          <w:spacing w:val="-3"/>
          <w:sz w:val="18"/>
        </w:rPr>
        <w:t> </w:t>
      </w:r>
      <w:r>
        <w:rPr>
          <w:sz w:val="18"/>
        </w:rPr>
        <w:t>a</w:t>
      </w:r>
      <w:r>
        <w:rPr>
          <w:spacing w:val="-3"/>
          <w:sz w:val="18"/>
        </w:rPr>
        <w:t> </w:t>
      </w:r>
      <w:r>
        <w:rPr>
          <w:sz w:val="18"/>
        </w:rPr>
        <w:t>joint</w:t>
      </w:r>
      <w:r>
        <w:rPr>
          <w:spacing w:val="-2"/>
          <w:sz w:val="18"/>
        </w:rPr>
        <w:t> </w:t>
      </w:r>
      <w:r>
        <w:rPr>
          <w:sz w:val="18"/>
        </w:rPr>
        <w:t>paper</w:t>
      </w:r>
      <w:r>
        <w:rPr>
          <w:spacing w:val="-3"/>
          <w:sz w:val="18"/>
        </w:rPr>
        <w:t> </w:t>
      </w:r>
      <w:r>
        <w:rPr>
          <w:sz w:val="18"/>
        </w:rPr>
        <w:t>with</w:t>
      </w:r>
      <w:r>
        <w:rPr>
          <w:spacing w:val="-2"/>
          <w:sz w:val="18"/>
        </w:rPr>
        <w:t> </w:t>
      </w:r>
      <w:r>
        <w:rPr>
          <w:sz w:val="18"/>
        </w:rPr>
        <w:t>Serguey</w:t>
      </w:r>
      <w:r>
        <w:rPr>
          <w:spacing w:val="-5"/>
          <w:sz w:val="18"/>
        </w:rPr>
        <w:t> </w:t>
      </w:r>
      <w:r>
        <w:rPr>
          <w:sz w:val="18"/>
        </w:rPr>
        <w:t>Khovansky</w:t>
      </w:r>
      <w:r>
        <w:rPr>
          <w:spacing w:val="-4"/>
          <w:sz w:val="18"/>
        </w:rPr>
        <w:t> </w:t>
      </w:r>
      <w:r>
        <w:rPr>
          <w:sz w:val="18"/>
        </w:rPr>
        <w:t>“A Stock</w:t>
      </w:r>
      <w:r>
        <w:rPr>
          <w:spacing w:val="-4"/>
          <w:sz w:val="18"/>
        </w:rPr>
        <w:t> </w:t>
      </w:r>
      <w:r>
        <w:rPr>
          <w:sz w:val="18"/>
        </w:rPr>
        <w:t>Market</w:t>
      </w:r>
      <w:r>
        <w:rPr>
          <w:spacing w:val="-2"/>
          <w:sz w:val="18"/>
        </w:rPr>
        <w:t> </w:t>
      </w:r>
      <w:r>
        <w:rPr>
          <w:sz w:val="18"/>
        </w:rPr>
        <w:t>Model</w:t>
      </w:r>
      <w:r>
        <w:rPr>
          <w:spacing w:val="-2"/>
          <w:sz w:val="18"/>
        </w:rPr>
        <w:t> </w:t>
      </w:r>
      <w:r>
        <w:rPr>
          <w:sz w:val="18"/>
        </w:rPr>
        <w:t>with</w:t>
      </w:r>
      <w:r>
        <w:rPr>
          <w:spacing w:val="-2"/>
          <w:sz w:val="18"/>
        </w:rPr>
        <w:t> </w:t>
      </w:r>
      <w:r>
        <w:rPr>
          <w:sz w:val="18"/>
        </w:rPr>
        <w:t>Systematic</w:t>
      </w:r>
      <w:r>
        <w:rPr>
          <w:spacing w:val="-3"/>
          <w:sz w:val="18"/>
        </w:rPr>
        <w:t> </w:t>
      </w:r>
      <w:r>
        <w:rPr>
          <w:sz w:val="18"/>
        </w:rPr>
        <w:t>and Idiosyncratic Risks: A GMM Estimation Approach for Cross-Sectional Data”)</w:t>
      </w:r>
    </w:p>
    <w:p>
      <w:pPr>
        <w:pStyle w:val="BodyText"/>
      </w:pPr>
      <w:r>
        <w:rPr/>
        <w:t>North</w:t>
      </w:r>
      <w:r>
        <w:rPr>
          <w:spacing w:val="-6"/>
        </w:rPr>
        <w:t> </w:t>
      </w:r>
      <w:r>
        <w:rPr/>
        <w:t>American</w:t>
      </w:r>
      <w:r>
        <w:rPr>
          <w:spacing w:val="-6"/>
        </w:rPr>
        <w:t> </w:t>
      </w:r>
      <w:r>
        <w:rPr/>
        <w:t>Summer</w:t>
      </w:r>
      <w:r>
        <w:rPr>
          <w:spacing w:val="-8"/>
        </w:rPr>
        <w:t> </w:t>
      </w:r>
      <w:r>
        <w:rPr/>
        <w:t>Meeting</w:t>
      </w:r>
      <w:r>
        <w:rPr>
          <w:spacing w:val="-5"/>
        </w:rPr>
        <w:t> </w:t>
      </w:r>
      <w:r>
        <w:rPr/>
        <w:t>of</w:t>
      </w:r>
      <w:r>
        <w:rPr>
          <w:spacing w:val="-6"/>
        </w:rPr>
        <w:t> </w:t>
      </w:r>
      <w:r>
        <w:rPr/>
        <w:t>the</w:t>
      </w:r>
      <w:r>
        <w:rPr>
          <w:spacing w:val="-5"/>
        </w:rPr>
        <w:t> </w:t>
      </w:r>
      <w:r>
        <w:rPr/>
        <w:t>Econometric</w:t>
      </w:r>
      <w:r>
        <w:rPr>
          <w:spacing w:val="-5"/>
        </w:rPr>
        <w:t> </w:t>
      </w:r>
      <w:r>
        <w:rPr/>
        <w:t>Society,</w:t>
      </w:r>
      <w:r>
        <w:rPr>
          <w:spacing w:val="-4"/>
        </w:rPr>
        <w:t> </w:t>
      </w:r>
      <w:r>
        <w:rPr/>
        <w:t>June</w:t>
      </w:r>
      <w:r>
        <w:rPr>
          <w:spacing w:val="-4"/>
        </w:rPr>
        <w:t> 2009</w:t>
      </w:r>
    </w:p>
    <w:p>
      <w:pPr>
        <w:spacing w:before="39"/>
        <w:ind w:left="134" w:right="280" w:hanging="1"/>
        <w:jc w:val="both"/>
        <w:rPr>
          <w:sz w:val="18"/>
        </w:rPr>
      </w:pPr>
      <w:r>
        <w:rPr>
          <w:sz w:val="18"/>
        </w:rPr>
        <w:t>(presented</w:t>
      </w:r>
      <w:r>
        <w:rPr>
          <w:spacing w:val="-2"/>
          <w:sz w:val="18"/>
        </w:rPr>
        <w:t> </w:t>
      </w:r>
      <w:r>
        <w:rPr>
          <w:sz w:val="18"/>
        </w:rPr>
        <w:t>a</w:t>
      </w:r>
      <w:r>
        <w:rPr>
          <w:spacing w:val="-2"/>
          <w:sz w:val="18"/>
        </w:rPr>
        <w:t> </w:t>
      </w:r>
      <w:r>
        <w:rPr>
          <w:sz w:val="18"/>
        </w:rPr>
        <w:t>paper</w:t>
      </w:r>
      <w:r>
        <w:rPr>
          <w:spacing w:val="-3"/>
          <w:sz w:val="18"/>
        </w:rPr>
        <w:t> </w:t>
      </w:r>
      <w:r>
        <w:rPr>
          <w:sz w:val="18"/>
        </w:rPr>
        <w:t>“A</w:t>
      </w:r>
      <w:r>
        <w:rPr>
          <w:spacing w:val="-3"/>
          <w:sz w:val="18"/>
        </w:rPr>
        <w:t> </w:t>
      </w:r>
      <w:r>
        <w:rPr>
          <w:sz w:val="18"/>
        </w:rPr>
        <w:t>Bad</w:t>
      </w:r>
      <w:r>
        <w:rPr>
          <w:spacing w:val="-2"/>
          <w:sz w:val="18"/>
        </w:rPr>
        <w:t> </w:t>
      </w:r>
      <w:r>
        <w:rPr>
          <w:sz w:val="18"/>
        </w:rPr>
        <w:t>Peace</w:t>
      </w:r>
      <w:r>
        <w:rPr>
          <w:spacing w:val="-2"/>
          <w:sz w:val="18"/>
        </w:rPr>
        <w:t> </w:t>
      </w:r>
      <w:r>
        <w:rPr>
          <w:sz w:val="18"/>
        </w:rPr>
        <w:t>or</w:t>
      </w:r>
      <w:r>
        <w:rPr>
          <w:spacing w:val="-2"/>
          <w:sz w:val="18"/>
        </w:rPr>
        <w:t> </w:t>
      </w:r>
      <w:r>
        <w:rPr>
          <w:sz w:val="18"/>
        </w:rPr>
        <w:t>a</w:t>
      </w:r>
      <w:r>
        <w:rPr>
          <w:spacing w:val="-2"/>
          <w:sz w:val="18"/>
        </w:rPr>
        <w:t> </w:t>
      </w:r>
      <w:r>
        <w:rPr>
          <w:sz w:val="18"/>
        </w:rPr>
        <w:t>Good</w:t>
      </w:r>
      <w:r>
        <w:rPr>
          <w:spacing w:val="-2"/>
          <w:sz w:val="18"/>
        </w:rPr>
        <w:t> </w:t>
      </w:r>
      <w:r>
        <w:rPr>
          <w:sz w:val="18"/>
        </w:rPr>
        <w:t>War:</w:t>
      </w:r>
      <w:r>
        <w:rPr>
          <w:spacing w:val="-2"/>
          <w:sz w:val="18"/>
        </w:rPr>
        <w:t> </w:t>
      </w:r>
      <w:r>
        <w:rPr>
          <w:sz w:val="18"/>
        </w:rPr>
        <w:t>A</w:t>
      </w:r>
      <w:r>
        <w:rPr>
          <w:spacing w:val="-1"/>
          <w:sz w:val="18"/>
        </w:rPr>
        <w:t> </w:t>
      </w:r>
      <w:r>
        <w:rPr>
          <w:sz w:val="18"/>
        </w:rPr>
        <w:t>Structural</w:t>
      </w:r>
      <w:r>
        <w:rPr>
          <w:spacing w:val="-1"/>
          <w:sz w:val="18"/>
        </w:rPr>
        <w:t> </w:t>
      </w:r>
      <w:r>
        <w:rPr>
          <w:sz w:val="18"/>
        </w:rPr>
        <w:t>Estimation</w:t>
      </w:r>
      <w:r>
        <w:rPr>
          <w:spacing w:val="-1"/>
          <w:sz w:val="18"/>
        </w:rPr>
        <w:t> </w:t>
      </w:r>
      <w:r>
        <w:rPr>
          <w:sz w:val="18"/>
        </w:rPr>
        <w:t>Model</w:t>
      </w:r>
      <w:r>
        <w:rPr>
          <w:spacing w:val="-4"/>
          <w:sz w:val="18"/>
        </w:rPr>
        <w:t> </w:t>
      </w:r>
      <w:r>
        <w:rPr>
          <w:sz w:val="18"/>
        </w:rPr>
        <w:t>of</w:t>
      </w:r>
      <w:r>
        <w:rPr>
          <w:spacing w:val="-3"/>
          <w:sz w:val="18"/>
        </w:rPr>
        <w:t> </w:t>
      </w:r>
      <w:r>
        <w:rPr>
          <w:sz w:val="18"/>
        </w:rPr>
        <w:t>Spousal</w:t>
      </w:r>
      <w:r>
        <w:rPr>
          <w:spacing w:val="-1"/>
          <w:sz w:val="18"/>
        </w:rPr>
        <w:t> </w:t>
      </w:r>
      <w:r>
        <w:rPr>
          <w:sz w:val="18"/>
        </w:rPr>
        <w:t>Conflict</w:t>
      </w:r>
      <w:r>
        <w:rPr>
          <w:spacing w:val="-1"/>
          <w:sz w:val="18"/>
        </w:rPr>
        <w:t> </w:t>
      </w:r>
      <w:r>
        <w:rPr>
          <w:sz w:val="18"/>
        </w:rPr>
        <w:t>and </w:t>
      </w:r>
      <w:r>
        <w:rPr>
          <w:spacing w:val="-2"/>
          <w:sz w:val="18"/>
        </w:rPr>
        <w:t>Divorce”)</w:t>
      </w:r>
    </w:p>
    <w:p>
      <w:pPr>
        <w:pStyle w:val="BodyText"/>
        <w:spacing w:before="122"/>
      </w:pPr>
      <w:r>
        <w:rPr/>
        <w:t>Annual</w:t>
      </w:r>
      <w:r>
        <w:rPr>
          <w:spacing w:val="-6"/>
        </w:rPr>
        <w:t> </w:t>
      </w:r>
      <w:r>
        <w:rPr/>
        <w:t>Meeting</w:t>
      </w:r>
      <w:r>
        <w:rPr>
          <w:spacing w:val="-6"/>
        </w:rPr>
        <w:t> </w:t>
      </w:r>
      <w:r>
        <w:rPr/>
        <w:t>of</w:t>
      </w:r>
      <w:r>
        <w:rPr>
          <w:spacing w:val="-6"/>
        </w:rPr>
        <w:t> </w:t>
      </w:r>
      <w:r>
        <w:rPr/>
        <w:t>the</w:t>
      </w:r>
      <w:r>
        <w:rPr>
          <w:spacing w:val="-6"/>
        </w:rPr>
        <w:t> </w:t>
      </w:r>
      <w:r>
        <w:rPr/>
        <w:t>Southern</w:t>
      </w:r>
      <w:r>
        <w:rPr>
          <w:spacing w:val="-5"/>
        </w:rPr>
        <w:t> </w:t>
      </w:r>
      <w:r>
        <w:rPr/>
        <w:t>Economic</w:t>
      </w:r>
      <w:r>
        <w:rPr>
          <w:spacing w:val="-5"/>
        </w:rPr>
        <w:t> </w:t>
      </w:r>
      <w:r>
        <w:rPr/>
        <w:t>Association,</w:t>
      </w:r>
      <w:r>
        <w:rPr>
          <w:spacing w:val="-4"/>
        </w:rPr>
        <w:t> </w:t>
      </w:r>
      <w:r>
        <w:rPr/>
        <w:t>November</w:t>
      </w:r>
      <w:r>
        <w:rPr>
          <w:spacing w:val="-7"/>
        </w:rPr>
        <w:t> </w:t>
      </w:r>
      <w:r>
        <w:rPr>
          <w:spacing w:val="-4"/>
        </w:rPr>
        <w:t>2007</w:t>
      </w:r>
    </w:p>
    <w:p>
      <w:pPr>
        <w:spacing w:before="39"/>
        <w:ind w:left="134" w:right="0" w:firstLine="0"/>
        <w:jc w:val="left"/>
        <w:rPr>
          <w:sz w:val="18"/>
        </w:rPr>
      </w:pPr>
      <w:r>
        <w:rPr>
          <w:sz w:val="18"/>
        </w:rPr>
        <w:t>(presented</w:t>
      </w:r>
      <w:r>
        <w:rPr>
          <w:spacing w:val="-2"/>
          <w:sz w:val="18"/>
        </w:rPr>
        <w:t> </w:t>
      </w:r>
      <w:r>
        <w:rPr>
          <w:sz w:val="18"/>
        </w:rPr>
        <w:t>a</w:t>
      </w:r>
      <w:r>
        <w:rPr>
          <w:spacing w:val="-2"/>
          <w:sz w:val="18"/>
        </w:rPr>
        <w:t> </w:t>
      </w:r>
      <w:r>
        <w:rPr>
          <w:sz w:val="18"/>
        </w:rPr>
        <w:t>job</w:t>
      </w:r>
      <w:r>
        <w:rPr>
          <w:spacing w:val="-2"/>
          <w:sz w:val="18"/>
        </w:rPr>
        <w:t> </w:t>
      </w:r>
      <w:r>
        <w:rPr>
          <w:sz w:val="18"/>
        </w:rPr>
        <w:t>market</w:t>
      </w:r>
      <w:r>
        <w:rPr>
          <w:spacing w:val="-1"/>
          <w:sz w:val="18"/>
        </w:rPr>
        <w:t> </w:t>
      </w:r>
      <w:r>
        <w:rPr>
          <w:sz w:val="18"/>
        </w:rPr>
        <w:t>paper</w:t>
      </w:r>
      <w:r>
        <w:rPr>
          <w:spacing w:val="-3"/>
          <w:sz w:val="18"/>
        </w:rPr>
        <w:t> </w:t>
      </w:r>
      <w:r>
        <w:rPr>
          <w:sz w:val="18"/>
        </w:rPr>
        <w:t>“A</w:t>
      </w:r>
      <w:r>
        <w:rPr>
          <w:spacing w:val="-3"/>
          <w:sz w:val="18"/>
        </w:rPr>
        <w:t> </w:t>
      </w:r>
      <w:r>
        <w:rPr>
          <w:sz w:val="18"/>
        </w:rPr>
        <w:t>Bad Peace</w:t>
      </w:r>
      <w:r>
        <w:rPr>
          <w:spacing w:val="-2"/>
          <w:sz w:val="18"/>
        </w:rPr>
        <w:t> </w:t>
      </w:r>
      <w:r>
        <w:rPr>
          <w:sz w:val="18"/>
        </w:rPr>
        <w:t>or</w:t>
      </w:r>
      <w:r>
        <w:rPr>
          <w:spacing w:val="-2"/>
          <w:sz w:val="18"/>
        </w:rPr>
        <w:t> </w:t>
      </w:r>
      <w:r>
        <w:rPr>
          <w:sz w:val="18"/>
        </w:rPr>
        <w:t>a</w:t>
      </w:r>
      <w:r>
        <w:rPr>
          <w:spacing w:val="-2"/>
          <w:sz w:val="18"/>
        </w:rPr>
        <w:t> </w:t>
      </w:r>
      <w:r>
        <w:rPr>
          <w:sz w:val="18"/>
        </w:rPr>
        <w:t>Good</w:t>
      </w:r>
      <w:r>
        <w:rPr>
          <w:spacing w:val="-2"/>
          <w:sz w:val="18"/>
        </w:rPr>
        <w:t> </w:t>
      </w:r>
      <w:r>
        <w:rPr>
          <w:sz w:val="18"/>
        </w:rPr>
        <w:t>War:</w:t>
      </w:r>
      <w:r>
        <w:rPr>
          <w:spacing w:val="-2"/>
          <w:sz w:val="18"/>
        </w:rPr>
        <w:t> </w:t>
      </w:r>
      <w:r>
        <w:rPr>
          <w:sz w:val="18"/>
        </w:rPr>
        <w:t>A</w:t>
      </w:r>
      <w:r>
        <w:rPr>
          <w:spacing w:val="-3"/>
          <w:sz w:val="18"/>
        </w:rPr>
        <w:t> </w:t>
      </w:r>
      <w:r>
        <w:rPr>
          <w:sz w:val="18"/>
        </w:rPr>
        <w:t>Structural</w:t>
      </w:r>
      <w:r>
        <w:rPr>
          <w:spacing w:val="-1"/>
          <w:sz w:val="18"/>
        </w:rPr>
        <w:t> </w:t>
      </w:r>
      <w:r>
        <w:rPr>
          <w:sz w:val="18"/>
        </w:rPr>
        <w:t>Estimation</w:t>
      </w:r>
      <w:r>
        <w:rPr>
          <w:spacing w:val="-1"/>
          <w:sz w:val="18"/>
        </w:rPr>
        <w:t> </w:t>
      </w:r>
      <w:r>
        <w:rPr>
          <w:sz w:val="18"/>
        </w:rPr>
        <w:t>Model</w:t>
      </w:r>
      <w:r>
        <w:rPr>
          <w:spacing w:val="-1"/>
          <w:sz w:val="18"/>
        </w:rPr>
        <w:t> </w:t>
      </w:r>
      <w:r>
        <w:rPr>
          <w:sz w:val="18"/>
        </w:rPr>
        <w:t>of</w:t>
      </w:r>
      <w:r>
        <w:rPr>
          <w:spacing w:val="-3"/>
          <w:sz w:val="18"/>
        </w:rPr>
        <w:t> </w:t>
      </w:r>
      <w:r>
        <w:rPr>
          <w:sz w:val="18"/>
        </w:rPr>
        <w:t>Spousal Conflict and Divorce”)</w:t>
      </w:r>
    </w:p>
    <w:p>
      <w:pPr>
        <w:pStyle w:val="BodyText"/>
        <w:spacing w:before="120"/>
      </w:pPr>
      <w:r>
        <w:rPr/>
        <w:t>International</w:t>
      </w:r>
      <w:r>
        <w:rPr>
          <w:spacing w:val="-11"/>
        </w:rPr>
        <w:t> </w:t>
      </w:r>
      <w:r>
        <w:rPr/>
        <w:t>Atlantic</w:t>
      </w:r>
      <w:r>
        <w:rPr>
          <w:spacing w:val="-7"/>
        </w:rPr>
        <w:t> </w:t>
      </w:r>
      <w:r>
        <w:rPr/>
        <w:t>Economic</w:t>
      </w:r>
      <w:r>
        <w:rPr>
          <w:spacing w:val="-7"/>
        </w:rPr>
        <w:t> </w:t>
      </w:r>
      <w:r>
        <w:rPr/>
        <w:t>Conference,</w:t>
      </w:r>
      <w:r>
        <w:rPr>
          <w:spacing w:val="-8"/>
        </w:rPr>
        <w:t> </w:t>
      </w:r>
      <w:r>
        <w:rPr/>
        <w:t>October</w:t>
      </w:r>
      <w:r>
        <w:rPr>
          <w:spacing w:val="-8"/>
        </w:rPr>
        <w:t> </w:t>
      </w:r>
      <w:r>
        <w:rPr>
          <w:spacing w:val="-4"/>
        </w:rPr>
        <w:t>2007</w:t>
      </w:r>
    </w:p>
    <w:p>
      <w:pPr>
        <w:spacing w:before="40"/>
        <w:ind w:left="134" w:right="0" w:firstLine="0"/>
        <w:jc w:val="left"/>
        <w:rPr>
          <w:sz w:val="18"/>
        </w:rPr>
      </w:pPr>
      <w:r>
        <w:rPr>
          <w:sz w:val="18"/>
        </w:rPr>
        <w:t>(presented</w:t>
      </w:r>
      <w:r>
        <w:rPr>
          <w:spacing w:val="-2"/>
          <w:sz w:val="18"/>
        </w:rPr>
        <w:t> </w:t>
      </w:r>
      <w:r>
        <w:rPr>
          <w:sz w:val="18"/>
        </w:rPr>
        <w:t>a</w:t>
      </w:r>
      <w:r>
        <w:rPr>
          <w:spacing w:val="-2"/>
          <w:sz w:val="18"/>
        </w:rPr>
        <w:t> </w:t>
      </w:r>
      <w:r>
        <w:rPr>
          <w:sz w:val="18"/>
        </w:rPr>
        <w:t>job</w:t>
      </w:r>
      <w:r>
        <w:rPr>
          <w:spacing w:val="-2"/>
          <w:sz w:val="18"/>
        </w:rPr>
        <w:t> </w:t>
      </w:r>
      <w:r>
        <w:rPr>
          <w:sz w:val="18"/>
        </w:rPr>
        <w:t>market</w:t>
      </w:r>
      <w:r>
        <w:rPr>
          <w:spacing w:val="-1"/>
          <w:sz w:val="18"/>
        </w:rPr>
        <w:t> </w:t>
      </w:r>
      <w:r>
        <w:rPr>
          <w:sz w:val="18"/>
        </w:rPr>
        <w:t>paper</w:t>
      </w:r>
      <w:r>
        <w:rPr>
          <w:spacing w:val="-3"/>
          <w:sz w:val="18"/>
        </w:rPr>
        <w:t> </w:t>
      </w:r>
      <w:r>
        <w:rPr>
          <w:sz w:val="18"/>
        </w:rPr>
        <w:t>“A</w:t>
      </w:r>
      <w:r>
        <w:rPr>
          <w:spacing w:val="-3"/>
          <w:sz w:val="18"/>
        </w:rPr>
        <w:t> </w:t>
      </w:r>
      <w:r>
        <w:rPr>
          <w:sz w:val="18"/>
        </w:rPr>
        <w:t>Bad Peace</w:t>
      </w:r>
      <w:r>
        <w:rPr>
          <w:spacing w:val="-2"/>
          <w:sz w:val="18"/>
        </w:rPr>
        <w:t> </w:t>
      </w:r>
      <w:r>
        <w:rPr>
          <w:sz w:val="18"/>
        </w:rPr>
        <w:t>or</w:t>
      </w:r>
      <w:r>
        <w:rPr>
          <w:spacing w:val="-2"/>
          <w:sz w:val="18"/>
        </w:rPr>
        <w:t> </w:t>
      </w:r>
      <w:r>
        <w:rPr>
          <w:sz w:val="18"/>
        </w:rPr>
        <w:t>a</w:t>
      </w:r>
      <w:r>
        <w:rPr>
          <w:spacing w:val="-2"/>
          <w:sz w:val="18"/>
        </w:rPr>
        <w:t> </w:t>
      </w:r>
      <w:r>
        <w:rPr>
          <w:sz w:val="18"/>
        </w:rPr>
        <w:t>Good</w:t>
      </w:r>
      <w:r>
        <w:rPr>
          <w:spacing w:val="-2"/>
          <w:sz w:val="18"/>
        </w:rPr>
        <w:t> </w:t>
      </w:r>
      <w:r>
        <w:rPr>
          <w:sz w:val="18"/>
        </w:rPr>
        <w:t>War:</w:t>
      </w:r>
      <w:r>
        <w:rPr>
          <w:spacing w:val="-2"/>
          <w:sz w:val="18"/>
        </w:rPr>
        <w:t> </w:t>
      </w:r>
      <w:r>
        <w:rPr>
          <w:sz w:val="18"/>
        </w:rPr>
        <w:t>A</w:t>
      </w:r>
      <w:r>
        <w:rPr>
          <w:spacing w:val="-3"/>
          <w:sz w:val="18"/>
        </w:rPr>
        <w:t> </w:t>
      </w:r>
      <w:r>
        <w:rPr>
          <w:sz w:val="18"/>
        </w:rPr>
        <w:t>Structural</w:t>
      </w:r>
      <w:r>
        <w:rPr>
          <w:spacing w:val="-1"/>
          <w:sz w:val="18"/>
        </w:rPr>
        <w:t> </w:t>
      </w:r>
      <w:r>
        <w:rPr>
          <w:sz w:val="18"/>
        </w:rPr>
        <w:t>Estimation</w:t>
      </w:r>
      <w:r>
        <w:rPr>
          <w:spacing w:val="-1"/>
          <w:sz w:val="18"/>
        </w:rPr>
        <w:t> </w:t>
      </w:r>
      <w:r>
        <w:rPr>
          <w:sz w:val="18"/>
        </w:rPr>
        <w:t>Model</w:t>
      </w:r>
      <w:r>
        <w:rPr>
          <w:spacing w:val="-1"/>
          <w:sz w:val="18"/>
        </w:rPr>
        <w:t> </w:t>
      </w:r>
      <w:r>
        <w:rPr>
          <w:sz w:val="18"/>
        </w:rPr>
        <w:t>of</w:t>
      </w:r>
      <w:r>
        <w:rPr>
          <w:spacing w:val="-3"/>
          <w:sz w:val="18"/>
        </w:rPr>
        <w:t> </w:t>
      </w:r>
      <w:r>
        <w:rPr>
          <w:sz w:val="18"/>
        </w:rPr>
        <w:t>Spousal Conflict and Divorce”)</w:t>
      </w:r>
    </w:p>
    <w:p>
      <w:pPr>
        <w:spacing w:line="259" w:lineRule="auto" w:before="119"/>
        <w:ind w:left="134" w:right="80" w:firstLine="0"/>
        <w:jc w:val="left"/>
        <w:rPr>
          <w:sz w:val="18"/>
        </w:rPr>
      </w:pPr>
      <w:r>
        <w:rPr>
          <w:sz w:val="22"/>
        </w:rPr>
        <w:t>International Conference on Computing in Economics and Finance, June 2005 </w:t>
      </w:r>
      <w:r>
        <w:rPr>
          <w:sz w:val="18"/>
        </w:rPr>
        <w:t>(presented</w:t>
      </w:r>
      <w:r>
        <w:rPr>
          <w:spacing w:val="-3"/>
          <w:sz w:val="18"/>
        </w:rPr>
        <w:t> </w:t>
      </w:r>
      <w:r>
        <w:rPr>
          <w:sz w:val="18"/>
        </w:rPr>
        <w:t>a</w:t>
      </w:r>
      <w:r>
        <w:rPr>
          <w:spacing w:val="-3"/>
          <w:sz w:val="18"/>
        </w:rPr>
        <w:t> </w:t>
      </w:r>
      <w:r>
        <w:rPr>
          <w:sz w:val="18"/>
        </w:rPr>
        <w:t>paper</w:t>
      </w:r>
      <w:r>
        <w:rPr>
          <w:spacing w:val="-4"/>
          <w:sz w:val="18"/>
        </w:rPr>
        <w:t> </w:t>
      </w:r>
      <w:r>
        <w:rPr>
          <w:sz w:val="18"/>
        </w:rPr>
        <w:t>“Pricing</w:t>
      </w:r>
      <w:r>
        <w:rPr>
          <w:spacing w:val="-3"/>
          <w:sz w:val="18"/>
        </w:rPr>
        <w:t> </w:t>
      </w:r>
      <w:r>
        <w:rPr>
          <w:sz w:val="18"/>
        </w:rPr>
        <w:t>American-style</w:t>
      </w:r>
      <w:r>
        <w:rPr>
          <w:spacing w:val="-3"/>
          <w:sz w:val="18"/>
        </w:rPr>
        <w:t> </w:t>
      </w:r>
      <w:r>
        <w:rPr>
          <w:sz w:val="18"/>
        </w:rPr>
        <w:t>Derivatives</w:t>
      </w:r>
      <w:r>
        <w:rPr>
          <w:spacing w:val="-3"/>
          <w:sz w:val="18"/>
        </w:rPr>
        <w:t> </w:t>
      </w:r>
      <w:r>
        <w:rPr>
          <w:sz w:val="18"/>
        </w:rPr>
        <w:t>under</w:t>
      </w:r>
      <w:r>
        <w:rPr>
          <w:spacing w:val="-3"/>
          <w:sz w:val="18"/>
        </w:rPr>
        <w:t> </w:t>
      </w:r>
      <w:r>
        <w:rPr>
          <w:sz w:val="18"/>
        </w:rPr>
        <w:t>the</w:t>
      </w:r>
      <w:r>
        <w:rPr>
          <w:spacing w:val="-3"/>
          <w:sz w:val="18"/>
        </w:rPr>
        <w:t> </w:t>
      </w:r>
      <w:r>
        <w:rPr>
          <w:sz w:val="18"/>
        </w:rPr>
        <w:t>Heston</w:t>
      </w:r>
      <w:r>
        <w:rPr>
          <w:spacing w:val="-2"/>
          <w:sz w:val="18"/>
        </w:rPr>
        <w:t> </w:t>
      </w:r>
      <w:r>
        <w:rPr>
          <w:sz w:val="18"/>
        </w:rPr>
        <w:t>Model</w:t>
      </w:r>
      <w:r>
        <w:rPr>
          <w:spacing w:val="-5"/>
          <w:sz w:val="18"/>
        </w:rPr>
        <w:t> </w:t>
      </w:r>
      <w:r>
        <w:rPr>
          <w:sz w:val="18"/>
        </w:rPr>
        <w:t>Dynamics:</w:t>
      </w:r>
      <w:r>
        <w:rPr>
          <w:spacing w:val="-4"/>
          <w:sz w:val="18"/>
        </w:rPr>
        <w:t> </w:t>
      </w:r>
      <w:r>
        <w:rPr>
          <w:sz w:val="18"/>
        </w:rPr>
        <w:t>A</w:t>
      </w:r>
      <w:r>
        <w:rPr>
          <w:spacing w:val="-4"/>
          <w:sz w:val="18"/>
        </w:rPr>
        <w:t> </w:t>
      </w:r>
      <w:r>
        <w:rPr>
          <w:sz w:val="18"/>
        </w:rPr>
        <w:t>Fast</w:t>
      </w:r>
      <w:r>
        <w:rPr>
          <w:spacing w:val="-2"/>
          <w:sz w:val="18"/>
        </w:rPr>
        <w:t> </w:t>
      </w:r>
      <w:r>
        <w:rPr>
          <w:sz w:val="18"/>
        </w:rPr>
        <w:t>Fourier Transformation in the Geske-Johnson Scheme”)</w:t>
      </w:r>
    </w:p>
    <w:p>
      <w:pPr>
        <w:pStyle w:val="BodyText"/>
        <w:spacing w:before="46"/>
        <w:ind w:left="0"/>
        <w:rPr>
          <w:sz w:val="18"/>
        </w:rPr>
      </w:pPr>
    </w:p>
    <w:p>
      <w:pPr>
        <w:pStyle w:val="Heading1"/>
        <w:spacing w:before="1"/>
      </w:pPr>
      <w:r>
        <w:rPr>
          <w:smallCaps/>
          <w:spacing w:val="18"/>
        </w:rPr>
        <w:t>Miscellaneous</w:t>
      </w:r>
      <w:r>
        <w:rPr>
          <w:smallCaps/>
          <w:spacing w:val="22"/>
        </w:rPr>
        <w:t> </w:t>
      </w:r>
      <w:r>
        <w:rPr>
          <w:smallCaps/>
          <w:spacing w:val="16"/>
        </w:rPr>
        <w:t>Presentations</w:t>
      </w:r>
    </w:p>
    <w:p>
      <w:pPr>
        <w:pStyle w:val="BodyText"/>
        <w:spacing w:before="78"/>
      </w:pPr>
      <w:r>
        <w:rPr/>
        <w:t>Labor-Public</w:t>
      </w:r>
      <w:r>
        <w:rPr>
          <w:spacing w:val="-7"/>
        </w:rPr>
        <w:t> </w:t>
      </w:r>
      <w:r>
        <w:rPr/>
        <w:t>Economics</w:t>
      </w:r>
      <w:r>
        <w:rPr>
          <w:spacing w:val="-7"/>
        </w:rPr>
        <w:t> </w:t>
      </w:r>
      <w:r>
        <w:rPr/>
        <w:t>Workshop,</w:t>
      </w:r>
      <w:r>
        <w:rPr>
          <w:spacing w:val="-7"/>
        </w:rPr>
        <w:t> </w:t>
      </w:r>
      <w:r>
        <w:rPr/>
        <w:t>Iowa</w:t>
      </w:r>
      <w:r>
        <w:rPr>
          <w:spacing w:val="-7"/>
        </w:rPr>
        <w:t> </w:t>
      </w:r>
      <w:r>
        <w:rPr/>
        <w:t>State</w:t>
      </w:r>
      <w:r>
        <w:rPr>
          <w:spacing w:val="-7"/>
        </w:rPr>
        <w:t> </w:t>
      </w:r>
      <w:r>
        <w:rPr/>
        <w:t>University,</w:t>
      </w:r>
      <w:r>
        <w:rPr>
          <w:spacing w:val="-7"/>
        </w:rPr>
        <w:t> </w:t>
      </w:r>
      <w:r>
        <w:rPr/>
        <w:t>November</w:t>
      </w:r>
      <w:r>
        <w:rPr>
          <w:spacing w:val="-7"/>
        </w:rPr>
        <w:t> </w:t>
      </w:r>
      <w:r>
        <w:rPr>
          <w:spacing w:val="-4"/>
        </w:rPr>
        <w:t>2018</w:t>
      </w:r>
    </w:p>
    <w:p>
      <w:pPr>
        <w:pStyle w:val="BodyText"/>
        <w:spacing w:after="0"/>
        <w:sectPr>
          <w:pgSz w:w="11910" w:h="16840"/>
          <w:pgMar w:header="673" w:footer="529" w:top="1020" w:bottom="720" w:left="1133" w:right="992"/>
        </w:sectPr>
      </w:pPr>
    </w:p>
    <w:p>
      <w:pPr>
        <w:pStyle w:val="BodyText"/>
        <w:spacing w:before="182"/>
        <w:ind w:right="55"/>
      </w:pPr>
      <w:r>
        <w:rPr/>
        <w:t>FoodAPS</w:t>
      </w:r>
      <w:r>
        <w:rPr>
          <w:spacing w:val="-4"/>
        </w:rPr>
        <w:t> </w:t>
      </w:r>
      <w:r>
        <w:rPr/>
        <w:t>and</w:t>
      </w:r>
      <w:r>
        <w:rPr>
          <w:spacing w:val="-5"/>
        </w:rPr>
        <w:t> </w:t>
      </w:r>
      <w:r>
        <w:rPr/>
        <w:t>NHIS</w:t>
      </w:r>
      <w:r>
        <w:rPr>
          <w:spacing w:val="-4"/>
        </w:rPr>
        <w:t> </w:t>
      </w:r>
      <w:r>
        <w:rPr/>
        <w:t>grant</w:t>
      </w:r>
      <w:r>
        <w:rPr>
          <w:spacing w:val="-5"/>
        </w:rPr>
        <w:t> </w:t>
      </w:r>
      <w:r>
        <w:rPr/>
        <w:t>report</w:t>
      </w:r>
      <w:r>
        <w:rPr>
          <w:spacing w:val="-5"/>
        </w:rPr>
        <w:t> </w:t>
      </w:r>
      <w:r>
        <w:rPr/>
        <w:t>conference,</w:t>
      </w:r>
      <w:r>
        <w:rPr>
          <w:spacing w:val="-3"/>
        </w:rPr>
        <w:t> </w:t>
      </w:r>
      <w:r>
        <w:rPr/>
        <w:t>ERS</w:t>
      </w:r>
      <w:r>
        <w:rPr>
          <w:spacing w:val="-4"/>
        </w:rPr>
        <w:t> </w:t>
      </w:r>
      <w:r>
        <w:rPr/>
        <w:t>Headquarters,</w:t>
      </w:r>
      <w:r>
        <w:rPr>
          <w:spacing w:val="-5"/>
        </w:rPr>
        <w:t> </w:t>
      </w:r>
      <w:r>
        <w:rPr/>
        <w:t>Washington,</w:t>
      </w:r>
      <w:r>
        <w:rPr>
          <w:spacing w:val="-3"/>
        </w:rPr>
        <w:t> </w:t>
      </w:r>
      <w:r>
        <w:rPr/>
        <w:t>DC, October 2017</w:t>
      </w:r>
    </w:p>
    <w:p>
      <w:pPr>
        <w:pStyle w:val="BodyText"/>
        <w:spacing w:line="295" w:lineRule="auto" w:before="60"/>
        <w:ind w:right="1677"/>
      </w:pPr>
      <w:r>
        <w:rPr/>
        <w:t>Human</w:t>
      </w:r>
      <w:r>
        <w:rPr>
          <w:spacing w:val="-6"/>
        </w:rPr>
        <w:t> </w:t>
      </w:r>
      <w:r>
        <w:rPr/>
        <w:t>Resources</w:t>
      </w:r>
      <w:r>
        <w:rPr>
          <w:spacing w:val="-5"/>
        </w:rPr>
        <w:t> </w:t>
      </w:r>
      <w:r>
        <w:rPr/>
        <w:t>Workshop,</w:t>
      </w:r>
      <w:r>
        <w:rPr>
          <w:spacing w:val="-4"/>
        </w:rPr>
        <w:t> </w:t>
      </w:r>
      <w:r>
        <w:rPr/>
        <w:t>Iowa</w:t>
      </w:r>
      <w:r>
        <w:rPr>
          <w:spacing w:val="-6"/>
        </w:rPr>
        <w:t> </w:t>
      </w:r>
      <w:r>
        <w:rPr/>
        <w:t>State</w:t>
      </w:r>
      <w:r>
        <w:rPr>
          <w:spacing w:val="-5"/>
        </w:rPr>
        <w:t> </w:t>
      </w:r>
      <w:r>
        <w:rPr/>
        <w:t>University,</w:t>
      </w:r>
      <w:r>
        <w:rPr>
          <w:spacing w:val="-4"/>
        </w:rPr>
        <w:t> </w:t>
      </w:r>
      <w:r>
        <w:rPr/>
        <w:t>December</w:t>
      </w:r>
      <w:r>
        <w:rPr>
          <w:spacing w:val="-7"/>
        </w:rPr>
        <w:t> </w:t>
      </w:r>
      <w:r>
        <w:rPr/>
        <w:t>2016 “No Free Lunch” Workshop, Iowa State University, April 2016</w:t>
      </w:r>
    </w:p>
    <w:p>
      <w:pPr>
        <w:pStyle w:val="BodyText"/>
        <w:spacing w:before="0"/>
      </w:pPr>
      <w:r>
        <w:rPr/>
        <w:t>University of Kentucky Center for Poverty Research (UKCPR) and Food and Nutrition Service</w:t>
      </w:r>
      <w:r>
        <w:rPr>
          <w:spacing w:val="-3"/>
        </w:rPr>
        <w:t> </w:t>
      </w:r>
      <w:r>
        <w:rPr/>
        <w:t>(FNS)</w:t>
      </w:r>
      <w:r>
        <w:rPr>
          <w:spacing w:val="-2"/>
        </w:rPr>
        <w:t> </w:t>
      </w:r>
      <w:r>
        <w:rPr/>
        <w:t>symposium</w:t>
      </w:r>
      <w:r>
        <w:rPr>
          <w:spacing w:val="-2"/>
        </w:rPr>
        <w:t> </w:t>
      </w:r>
      <w:r>
        <w:rPr/>
        <w:t>on</w:t>
      </w:r>
      <w:r>
        <w:rPr>
          <w:spacing w:val="-4"/>
        </w:rPr>
        <w:t> </w:t>
      </w:r>
      <w:r>
        <w:rPr/>
        <w:t>the</w:t>
      </w:r>
      <w:r>
        <w:rPr>
          <w:spacing w:val="-3"/>
        </w:rPr>
        <w:t> </w:t>
      </w:r>
      <w:r>
        <w:rPr/>
        <w:t>UKCPR</w:t>
      </w:r>
      <w:r>
        <w:rPr>
          <w:spacing w:val="-3"/>
        </w:rPr>
        <w:t> </w:t>
      </w:r>
      <w:r>
        <w:rPr/>
        <w:t>research</w:t>
      </w:r>
      <w:r>
        <w:rPr>
          <w:spacing w:val="-4"/>
        </w:rPr>
        <w:t> </w:t>
      </w:r>
      <w:r>
        <w:rPr/>
        <w:t>program</w:t>
      </w:r>
      <w:r>
        <w:rPr>
          <w:spacing w:val="-2"/>
        </w:rPr>
        <w:t> </w:t>
      </w:r>
      <w:r>
        <w:rPr/>
        <w:t>on</w:t>
      </w:r>
      <w:r>
        <w:rPr>
          <w:spacing w:val="-4"/>
        </w:rPr>
        <w:t> </w:t>
      </w:r>
      <w:r>
        <w:rPr/>
        <w:t>childhood</w:t>
      </w:r>
      <w:r>
        <w:rPr>
          <w:spacing w:val="-4"/>
        </w:rPr>
        <w:t> </w:t>
      </w:r>
      <w:r>
        <w:rPr/>
        <w:t>hunger,</w:t>
      </w:r>
      <w:r>
        <w:rPr>
          <w:spacing w:val="-2"/>
        </w:rPr>
        <w:t> </w:t>
      </w:r>
      <w:r>
        <w:rPr/>
        <w:t>FNS Headquarters (Alexandria, VA), June 2014</w:t>
      </w:r>
    </w:p>
    <w:p>
      <w:pPr>
        <w:pStyle w:val="BodyText"/>
        <w:spacing w:before="57"/>
        <w:ind w:right="606"/>
      </w:pPr>
      <w:r>
        <w:rPr/>
        <w:t>University</w:t>
      </w:r>
      <w:r>
        <w:rPr>
          <w:spacing w:val="-4"/>
        </w:rPr>
        <w:t> </w:t>
      </w:r>
      <w:r>
        <w:rPr/>
        <w:t>of</w:t>
      </w:r>
      <w:r>
        <w:rPr>
          <w:spacing w:val="-4"/>
        </w:rPr>
        <w:t> </w:t>
      </w:r>
      <w:r>
        <w:rPr/>
        <w:t>Kentucky</w:t>
      </w:r>
      <w:r>
        <w:rPr>
          <w:spacing w:val="-4"/>
        </w:rPr>
        <w:t> </w:t>
      </w:r>
      <w:r>
        <w:rPr/>
        <w:t>Center</w:t>
      </w:r>
      <w:r>
        <w:rPr>
          <w:spacing w:val="-4"/>
        </w:rPr>
        <w:t> </w:t>
      </w:r>
      <w:r>
        <w:rPr/>
        <w:t>for</w:t>
      </w:r>
      <w:r>
        <w:rPr>
          <w:spacing w:val="-4"/>
        </w:rPr>
        <w:t> </w:t>
      </w:r>
      <w:r>
        <w:rPr/>
        <w:t>Poverty</w:t>
      </w:r>
      <w:r>
        <w:rPr>
          <w:spacing w:val="-4"/>
        </w:rPr>
        <w:t> </w:t>
      </w:r>
      <w:r>
        <w:rPr/>
        <w:t>Research</w:t>
      </w:r>
      <w:r>
        <w:rPr>
          <w:spacing w:val="-4"/>
        </w:rPr>
        <w:t> </w:t>
      </w:r>
      <w:r>
        <w:rPr/>
        <w:t>(UKCPR)</w:t>
      </w:r>
      <w:r>
        <w:rPr>
          <w:spacing w:val="-3"/>
        </w:rPr>
        <w:t> </w:t>
      </w:r>
      <w:r>
        <w:rPr/>
        <w:t>grant</w:t>
      </w:r>
      <w:r>
        <w:rPr>
          <w:spacing w:val="-4"/>
        </w:rPr>
        <w:t> </w:t>
      </w:r>
      <w:r>
        <w:rPr/>
        <w:t>progress report conference, University of Illinois at Urbana-Champaign, May 2013</w:t>
      </w:r>
    </w:p>
    <w:p>
      <w:pPr>
        <w:pStyle w:val="BodyText"/>
        <w:spacing w:line="292" w:lineRule="auto" w:before="60"/>
        <w:ind w:right="378"/>
      </w:pPr>
      <w:r>
        <w:rPr/>
        <w:t>Department</w:t>
      </w:r>
      <w:r>
        <w:rPr>
          <w:spacing w:val="-5"/>
        </w:rPr>
        <w:t> </w:t>
      </w:r>
      <w:r>
        <w:rPr/>
        <w:t>Seminar,</w:t>
      </w:r>
      <w:r>
        <w:rPr>
          <w:spacing w:val="-5"/>
        </w:rPr>
        <w:t> </w:t>
      </w:r>
      <w:r>
        <w:rPr/>
        <w:t>Iowa</w:t>
      </w:r>
      <w:r>
        <w:rPr>
          <w:spacing w:val="-5"/>
        </w:rPr>
        <w:t> </w:t>
      </w:r>
      <w:r>
        <w:rPr/>
        <w:t>State</w:t>
      </w:r>
      <w:r>
        <w:rPr>
          <w:spacing w:val="-4"/>
        </w:rPr>
        <w:t> </w:t>
      </w:r>
      <w:r>
        <w:rPr/>
        <w:t>University,</w:t>
      </w:r>
      <w:r>
        <w:rPr>
          <w:spacing w:val="-3"/>
        </w:rPr>
        <w:t> </w:t>
      </w:r>
      <w:r>
        <w:rPr/>
        <w:t>March</w:t>
      </w:r>
      <w:r>
        <w:rPr>
          <w:spacing w:val="-5"/>
        </w:rPr>
        <w:t> </w:t>
      </w:r>
      <w:r>
        <w:rPr/>
        <w:t>2010,</w:t>
      </w:r>
      <w:r>
        <w:rPr>
          <w:spacing w:val="-3"/>
        </w:rPr>
        <w:t> </w:t>
      </w:r>
      <w:r>
        <w:rPr/>
        <w:t>February</w:t>
      </w:r>
      <w:r>
        <w:rPr>
          <w:spacing w:val="-5"/>
        </w:rPr>
        <w:t> </w:t>
      </w:r>
      <w:r>
        <w:rPr/>
        <w:t>2008 Department Seminar, Vanderbilt University, January 2008</w:t>
      </w:r>
    </w:p>
    <w:p>
      <w:pPr>
        <w:pStyle w:val="BodyText"/>
        <w:spacing w:line="292" w:lineRule="auto" w:before="3"/>
        <w:ind w:right="1677"/>
      </w:pPr>
      <w:r>
        <w:rPr/>
        <w:t>Public</w:t>
      </w:r>
      <w:r>
        <w:rPr>
          <w:spacing w:val="-5"/>
        </w:rPr>
        <w:t> </w:t>
      </w:r>
      <w:r>
        <w:rPr/>
        <w:t>Economics</w:t>
      </w:r>
      <w:r>
        <w:rPr>
          <w:spacing w:val="-7"/>
        </w:rPr>
        <w:t> </w:t>
      </w:r>
      <w:r>
        <w:rPr/>
        <w:t>Workshop,</w:t>
      </w:r>
      <w:r>
        <w:rPr>
          <w:spacing w:val="-4"/>
        </w:rPr>
        <w:t> </w:t>
      </w:r>
      <w:r>
        <w:rPr/>
        <w:t>University</w:t>
      </w:r>
      <w:r>
        <w:rPr>
          <w:spacing w:val="-6"/>
        </w:rPr>
        <w:t> </w:t>
      </w:r>
      <w:r>
        <w:rPr/>
        <w:t>of</w:t>
      </w:r>
      <w:r>
        <w:rPr>
          <w:spacing w:val="-6"/>
        </w:rPr>
        <w:t> </w:t>
      </w:r>
      <w:r>
        <w:rPr/>
        <w:t>Virginia,</w:t>
      </w:r>
      <w:r>
        <w:rPr>
          <w:spacing w:val="-3"/>
        </w:rPr>
        <w:t> </w:t>
      </w:r>
      <w:r>
        <w:rPr/>
        <w:t>September</w:t>
      </w:r>
      <w:r>
        <w:rPr>
          <w:spacing w:val="-6"/>
        </w:rPr>
        <w:t> </w:t>
      </w:r>
      <w:r>
        <w:rPr/>
        <w:t>2007 Brown Bag Workshop, University of Virginia, June 2007, April 2005</w:t>
      </w:r>
    </w:p>
    <w:p>
      <w:pPr>
        <w:pStyle w:val="Heading1"/>
        <w:spacing w:before="223"/>
      </w:pPr>
      <w:r>
        <w:rPr>
          <w:smallCaps/>
          <w:spacing w:val="17"/>
        </w:rPr>
        <w:t>Teaching</w:t>
      </w:r>
      <w:r>
        <w:rPr>
          <w:smallCaps/>
          <w:spacing w:val="41"/>
        </w:rPr>
        <w:t> </w:t>
      </w:r>
      <w:r>
        <w:rPr>
          <w:smallCaps/>
        </w:rPr>
        <w:t>at</w:t>
      </w:r>
      <w:r>
        <w:rPr>
          <w:smallCaps/>
          <w:spacing w:val="36"/>
        </w:rPr>
        <w:t> </w:t>
      </w:r>
      <w:r>
        <w:rPr>
          <w:smallCaps/>
          <w:spacing w:val="16"/>
        </w:rPr>
        <w:t>Iowa</w:t>
      </w:r>
      <w:r>
        <w:rPr>
          <w:smallCaps/>
          <w:spacing w:val="38"/>
        </w:rPr>
        <w:t> </w:t>
      </w:r>
      <w:r>
        <w:rPr>
          <w:smallCaps/>
          <w:spacing w:val="15"/>
        </w:rPr>
        <w:t>State</w:t>
      </w:r>
      <w:r>
        <w:rPr>
          <w:smallCaps/>
          <w:spacing w:val="38"/>
        </w:rPr>
        <w:t> </w:t>
      </w:r>
      <w:r>
        <w:rPr>
          <w:smallCaps/>
          <w:spacing w:val="16"/>
        </w:rPr>
        <w:t>University</w:t>
      </w:r>
    </w:p>
    <w:p>
      <w:pPr>
        <w:pStyle w:val="BodyText"/>
      </w:pPr>
      <w:r>
        <w:rPr/>
        <w:t>Econ</w:t>
      </w:r>
      <w:r>
        <w:rPr>
          <w:spacing w:val="-10"/>
        </w:rPr>
        <w:t> </w:t>
      </w:r>
      <w:r>
        <w:rPr/>
        <w:t>320:</w:t>
      </w:r>
      <w:r>
        <w:rPr>
          <w:spacing w:val="-6"/>
        </w:rPr>
        <w:t> </w:t>
      </w:r>
      <w:r>
        <w:rPr/>
        <w:t>Labor</w:t>
      </w:r>
      <w:r>
        <w:rPr>
          <w:spacing w:val="-7"/>
        </w:rPr>
        <w:t> </w:t>
      </w:r>
      <w:r>
        <w:rPr/>
        <w:t>Economics</w:t>
      </w:r>
      <w:r>
        <w:rPr>
          <w:spacing w:val="-6"/>
        </w:rPr>
        <w:t> </w:t>
      </w:r>
      <w:r>
        <w:rPr/>
        <w:t>(undergraduate),</w:t>
      </w:r>
      <w:r>
        <w:rPr>
          <w:spacing w:val="-5"/>
        </w:rPr>
        <w:t> </w:t>
      </w:r>
      <w:r>
        <w:rPr/>
        <w:t>Spring</w:t>
      </w:r>
      <w:r>
        <w:rPr>
          <w:spacing w:val="-7"/>
        </w:rPr>
        <w:t> </w:t>
      </w:r>
      <w:r>
        <w:rPr>
          <w:spacing w:val="-2"/>
        </w:rPr>
        <w:t>2021–2024</w:t>
      </w:r>
    </w:p>
    <w:p>
      <w:pPr>
        <w:pStyle w:val="BodyText"/>
        <w:spacing w:before="61"/>
      </w:pPr>
      <w:r>
        <w:rPr/>
        <w:t>Econ</w:t>
      </w:r>
      <w:r>
        <w:rPr>
          <w:spacing w:val="-8"/>
        </w:rPr>
        <w:t> </w:t>
      </w:r>
      <w:r>
        <w:rPr/>
        <w:t>621:</w:t>
      </w:r>
      <w:r>
        <w:rPr>
          <w:spacing w:val="-3"/>
        </w:rPr>
        <w:t> </w:t>
      </w:r>
      <w:r>
        <w:rPr/>
        <w:t>Advanced</w:t>
      </w:r>
      <w:r>
        <w:rPr>
          <w:spacing w:val="-7"/>
        </w:rPr>
        <w:t> </w:t>
      </w:r>
      <w:r>
        <w:rPr/>
        <w:t>Labor</w:t>
      </w:r>
      <w:r>
        <w:rPr>
          <w:spacing w:val="-6"/>
        </w:rPr>
        <w:t> </w:t>
      </w:r>
      <w:r>
        <w:rPr/>
        <w:t>Demand</w:t>
      </w:r>
      <w:r>
        <w:rPr>
          <w:spacing w:val="-5"/>
        </w:rPr>
        <w:t> </w:t>
      </w:r>
      <w:r>
        <w:rPr/>
        <w:t>and</w:t>
      </w:r>
      <w:r>
        <w:rPr>
          <w:spacing w:val="-5"/>
        </w:rPr>
        <w:t> </w:t>
      </w:r>
      <w:r>
        <w:rPr/>
        <w:t>Labor</w:t>
      </w:r>
      <w:r>
        <w:rPr>
          <w:spacing w:val="-6"/>
        </w:rPr>
        <w:t> </w:t>
      </w:r>
      <w:r>
        <w:rPr/>
        <w:t>Markets</w:t>
      </w:r>
      <w:r>
        <w:rPr>
          <w:spacing w:val="-4"/>
        </w:rPr>
        <w:t> </w:t>
      </w:r>
      <w:r>
        <w:rPr/>
        <w:t>(graduate),</w:t>
      </w:r>
      <w:r>
        <w:rPr>
          <w:spacing w:val="-5"/>
        </w:rPr>
        <w:t> </w:t>
      </w:r>
      <w:r>
        <w:rPr/>
        <w:t>Spring</w:t>
      </w:r>
      <w:r>
        <w:rPr>
          <w:spacing w:val="-5"/>
        </w:rPr>
        <w:t> </w:t>
      </w:r>
      <w:r>
        <w:rPr>
          <w:spacing w:val="-4"/>
        </w:rPr>
        <w:t>2022</w:t>
      </w:r>
    </w:p>
    <w:p>
      <w:pPr>
        <w:pStyle w:val="BodyText"/>
        <w:spacing w:before="59"/>
      </w:pPr>
      <w:r>
        <w:rPr/>
        <w:t>Econ</w:t>
      </w:r>
      <w:r>
        <w:rPr>
          <w:spacing w:val="-4"/>
        </w:rPr>
        <w:t> </w:t>
      </w:r>
      <w:r>
        <w:rPr/>
        <w:t>621X:</w:t>
      </w:r>
      <w:r>
        <w:rPr>
          <w:spacing w:val="-2"/>
        </w:rPr>
        <w:t> </w:t>
      </w:r>
      <w:r>
        <w:rPr/>
        <w:t>Advanced</w:t>
      </w:r>
      <w:r>
        <w:rPr>
          <w:spacing w:val="-6"/>
        </w:rPr>
        <w:t> </w:t>
      </w:r>
      <w:r>
        <w:rPr/>
        <w:t>Labor</w:t>
      </w:r>
      <w:r>
        <w:rPr>
          <w:spacing w:val="-4"/>
        </w:rPr>
        <w:t> </w:t>
      </w:r>
      <w:r>
        <w:rPr/>
        <w:t>Demand</w:t>
      </w:r>
      <w:r>
        <w:rPr>
          <w:spacing w:val="-4"/>
        </w:rPr>
        <w:t> </w:t>
      </w:r>
      <w:r>
        <w:rPr/>
        <w:t>and</w:t>
      </w:r>
      <w:r>
        <w:rPr>
          <w:spacing w:val="-4"/>
        </w:rPr>
        <w:t> </w:t>
      </w:r>
      <w:r>
        <w:rPr/>
        <w:t>Labor</w:t>
      </w:r>
      <w:r>
        <w:rPr>
          <w:spacing w:val="-4"/>
        </w:rPr>
        <w:t> </w:t>
      </w:r>
      <w:r>
        <w:rPr/>
        <w:t>Markets</w:t>
      </w:r>
      <w:r>
        <w:rPr>
          <w:spacing w:val="-3"/>
        </w:rPr>
        <w:t> </w:t>
      </w:r>
      <w:r>
        <w:rPr/>
        <w:t>(graduate),</w:t>
      </w:r>
      <w:r>
        <w:rPr>
          <w:spacing w:val="-2"/>
        </w:rPr>
        <w:t> </w:t>
      </w:r>
      <w:r>
        <w:rPr/>
        <w:t>Spring</w:t>
      </w:r>
      <w:r>
        <w:rPr>
          <w:spacing w:val="-4"/>
        </w:rPr>
        <w:t> </w:t>
      </w:r>
      <w:r>
        <w:rPr/>
        <w:t>2019– </w:t>
      </w:r>
      <w:r>
        <w:rPr>
          <w:spacing w:val="-4"/>
        </w:rPr>
        <w:t>2020</w:t>
      </w:r>
    </w:p>
    <w:p>
      <w:pPr>
        <w:pStyle w:val="BodyText"/>
        <w:spacing w:before="61"/>
      </w:pPr>
      <w:r>
        <w:rPr/>
        <w:t>Econ</w:t>
      </w:r>
      <w:r>
        <w:rPr>
          <w:spacing w:val="-6"/>
        </w:rPr>
        <w:t> </w:t>
      </w:r>
      <w:r>
        <w:rPr/>
        <w:t>521:</w:t>
      </w:r>
      <w:r>
        <w:rPr>
          <w:spacing w:val="-5"/>
        </w:rPr>
        <w:t> </w:t>
      </w:r>
      <w:r>
        <w:rPr/>
        <w:t>Labor</w:t>
      </w:r>
      <w:r>
        <w:rPr>
          <w:spacing w:val="-6"/>
        </w:rPr>
        <w:t> </w:t>
      </w:r>
      <w:r>
        <w:rPr/>
        <w:t>Markets</w:t>
      </w:r>
      <w:r>
        <w:rPr>
          <w:spacing w:val="-5"/>
        </w:rPr>
        <w:t> </w:t>
      </w:r>
      <w:r>
        <w:rPr/>
        <w:t>(graduate),</w:t>
      </w:r>
      <w:r>
        <w:rPr>
          <w:spacing w:val="-6"/>
        </w:rPr>
        <w:t> </w:t>
      </w:r>
      <w:r>
        <w:rPr/>
        <w:t>Spring</w:t>
      </w:r>
      <w:r>
        <w:rPr>
          <w:spacing w:val="-5"/>
        </w:rPr>
        <w:t> </w:t>
      </w:r>
      <w:r>
        <w:rPr>
          <w:spacing w:val="-4"/>
        </w:rPr>
        <w:t>2018</w:t>
      </w:r>
    </w:p>
    <w:p>
      <w:pPr>
        <w:pStyle w:val="BodyText"/>
        <w:spacing w:before="59"/>
      </w:pPr>
      <w:r>
        <w:rPr/>
        <w:t>Econ</w:t>
      </w:r>
      <w:r>
        <w:rPr>
          <w:spacing w:val="-9"/>
        </w:rPr>
        <w:t> </w:t>
      </w:r>
      <w:r>
        <w:rPr/>
        <w:t>672:</w:t>
      </w:r>
      <w:r>
        <w:rPr>
          <w:spacing w:val="-5"/>
        </w:rPr>
        <w:t> </w:t>
      </w:r>
      <w:r>
        <w:rPr/>
        <w:t>Econometrics</w:t>
      </w:r>
      <w:r>
        <w:rPr>
          <w:spacing w:val="-5"/>
        </w:rPr>
        <w:t> </w:t>
      </w:r>
      <w:r>
        <w:rPr/>
        <w:t>II</w:t>
      </w:r>
      <w:r>
        <w:rPr>
          <w:spacing w:val="-5"/>
        </w:rPr>
        <w:t> </w:t>
      </w:r>
      <w:r>
        <w:rPr/>
        <w:t>(graduate),</w:t>
      </w:r>
      <w:r>
        <w:rPr>
          <w:spacing w:val="-5"/>
        </w:rPr>
        <w:t> </w:t>
      </w:r>
      <w:r>
        <w:rPr/>
        <w:t>Spring</w:t>
      </w:r>
      <w:r>
        <w:rPr>
          <w:spacing w:val="-6"/>
        </w:rPr>
        <w:t> </w:t>
      </w:r>
      <w:r>
        <w:rPr>
          <w:spacing w:val="-2"/>
        </w:rPr>
        <w:t>2009–2017</w:t>
      </w:r>
    </w:p>
    <w:p>
      <w:pPr>
        <w:pStyle w:val="BodyText"/>
        <w:spacing w:before="61"/>
      </w:pPr>
      <w:r>
        <w:rPr/>
        <w:t>Econ</w:t>
      </w:r>
      <w:r>
        <w:rPr>
          <w:spacing w:val="-6"/>
        </w:rPr>
        <w:t> </w:t>
      </w:r>
      <w:r>
        <w:rPr/>
        <w:t>102:</w:t>
      </w:r>
      <w:r>
        <w:rPr>
          <w:spacing w:val="-4"/>
        </w:rPr>
        <w:t> </w:t>
      </w:r>
      <w:r>
        <w:rPr/>
        <w:t>Principles</w:t>
      </w:r>
      <w:r>
        <w:rPr>
          <w:spacing w:val="-5"/>
        </w:rPr>
        <w:t> </w:t>
      </w:r>
      <w:r>
        <w:rPr/>
        <w:t>of</w:t>
      </w:r>
      <w:r>
        <w:rPr>
          <w:spacing w:val="-6"/>
        </w:rPr>
        <w:t> </w:t>
      </w:r>
      <w:r>
        <w:rPr/>
        <w:t>Macroeconomics</w:t>
      </w:r>
      <w:r>
        <w:rPr>
          <w:spacing w:val="-4"/>
        </w:rPr>
        <w:t> </w:t>
      </w:r>
      <w:r>
        <w:rPr/>
        <w:t>(undergraduate),</w:t>
      </w:r>
      <w:r>
        <w:rPr>
          <w:spacing w:val="-4"/>
        </w:rPr>
        <w:t> </w:t>
      </w:r>
      <w:r>
        <w:rPr/>
        <w:t>Spring/Fall</w:t>
      </w:r>
      <w:r>
        <w:rPr>
          <w:spacing w:val="-5"/>
        </w:rPr>
        <w:t> </w:t>
      </w:r>
      <w:r>
        <w:rPr/>
        <w:t>2009–2012, 2014–2020, Spring/Fall 2022–2023</w:t>
      </w:r>
    </w:p>
    <w:p>
      <w:pPr>
        <w:pStyle w:val="BodyText"/>
        <w:spacing w:before="13"/>
        <w:ind w:left="0"/>
      </w:pPr>
    </w:p>
    <w:p>
      <w:pPr>
        <w:pStyle w:val="Heading1"/>
      </w:pPr>
      <w:r>
        <w:rPr>
          <w:smallCaps/>
          <w:spacing w:val="15"/>
        </w:rPr>
        <w:t>Other</w:t>
      </w:r>
      <w:r>
        <w:rPr>
          <w:smallCaps/>
          <w:spacing w:val="34"/>
        </w:rPr>
        <w:t> </w:t>
      </w:r>
      <w:r>
        <w:rPr>
          <w:smallCaps/>
          <w:spacing w:val="17"/>
        </w:rPr>
        <w:t>Teaching</w:t>
      </w:r>
      <w:r>
        <w:rPr>
          <w:smallCaps/>
          <w:spacing w:val="33"/>
        </w:rPr>
        <w:t> </w:t>
      </w:r>
      <w:r>
        <w:rPr>
          <w:smallCaps/>
          <w:spacing w:val="15"/>
        </w:rPr>
        <w:t>Experience</w:t>
      </w:r>
    </w:p>
    <w:p>
      <w:pPr>
        <w:pStyle w:val="BodyText"/>
      </w:pPr>
      <w:r>
        <w:rPr/>
        <w:t>Econ</w:t>
      </w:r>
      <w:r>
        <w:rPr>
          <w:spacing w:val="-9"/>
        </w:rPr>
        <w:t> </w:t>
      </w:r>
      <w:r>
        <w:rPr/>
        <w:t>202:</w:t>
      </w:r>
      <w:r>
        <w:rPr>
          <w:spacing w:val="-5"/>
        </w:rPr>
        <w:t> </w:t>
      </w:r>
      <w:r>
        <w:rPr/>
        <w:t>Principles</w:t>
      </w:r>
      <w:r>
        <w:rPr>
          <w:spacing w:val="-6"/>
        </w:rPr>
        <w:t> </w:t>
      </w:r>
      <w:r>
        <w:rPr/>
        <w:t>of</w:t>
      </w:r>
      <w:r>
        <w:rPr>
          <w:spacing w:val="-6"/>
        </w:rPr>
        <w:t> </w:t>
      </w:r>
      <w:r>
        <w:rPr/>
        <w:t>Macroeconomics,</w:t>
      </w:r>
      <w:r>
        <w:rPr>
          <w:spacing w:val="-5"/>
        </w:rPr>
        <w:t> </w:t>
      </w:r>
      <w:r>
        <w:rPr/>
        <w:t>University</w:t>
      </w:r>
      <w:r>
        <w:rPr>
          <w:spacing w:val="-7"/>
        </w:rPr>
        <w:t> </w:t>
      </w:r>
      <w:r>
        <w:rPr/>
        <w:t>of</w:t>
      </w:r>
      <w:r>
        <w:rPr>
          <w:spacing w:val="-6"/>
        </w:rPr>
        <w:t> </w:t>
      </w:r>
      <w:r>
        <w:rPr/>
        <w:t>Virginia,</w:t>
      </w:r>
      <w:r>
        <w:rPr>
          <w:spacing w:val="-5"/>
        </w:rPr>
        <w:t> </w:t>
      </w:r>
      <w:r>
        <w:rPr/>
        <w:t>Summer</w:t>
      </w:r>
      <w:r>
        <w:rPr>
          <w:spacing w:val="-6"/>
        </w:rPr>
        <w:t> </w:t>
      </w:r>
      <w:r>
        <w:rPr>
          <w:spacing w:val="-4"/>
        </w:rPr>
        <w:t>2008</w:t>
      </w:r>
    </w:p>
    <w:p>
      <w:pPr>
        <w:pStyle w:val="BodyText"/>
        <w:spacing w:before="59"/>
      </w:pPr>
      <w:r>
        <w:rPr/>
        <w:t>Econ</w:t>
      </w:r>
      <w:r>
        <w:rPr>
          <w:spacing w:val="-9"/>
        </w:rPr>
        <w:t> </w:t>
      </w:r>
      <w:r>
        <w:rPr/>
        <w:t>201:</w:t>
      </w:r>
      <w:r>
        <w:rPr>
          <w:spacing w:val="-4"/>
        </w:rPr>
        <w:t> </w:t>
      </w:r>
      <w:r>
        <w:rPr/>
        <w:t>Principles</w:t>
      </w:r>
      <w:r>
        <w:rPr>
          <w:spacing w:val="-5"/>
        </w:rPr>
        <w:t> </w:t>
      </w:r>
      <w:r>
        <w:rPr/>
        <w:t>of</w:t>
      </w:r>
      <w:r>
        <w:rPr>
          <w:spacing w:val="-6"/>
        </w:rPr>
        <w:t> </w:t>
      </w:r>
      <w:r>
        <w:rPr/>
        <w:t>Microeconomics,</w:t>
      </w:r>
      <w:r>
        <w:rPr>
          <w:spacing w:val="-4"/>
        </w:rPr>
        <w:t> </w:t>
      </w:r>
      <w:r>
        <w:rPr/>
        <w:t>University</w:t>
      </w:r>
      <w:r>
        <w:rPr>
          <w:spacing w:val="-7"/>
        </w:rPr>
        <w:t> </w:t>
      </w:r>
      <w:r>
        <w:rPr/>
        <w:t>of</w:t>
      </w:r>
      <w:r>
        <w:rPr>
          <w:spacing w:val="-6"/>
        </w:rPr>
        <w:t> </w:t>
      </w:r>
      <w:r>
        <w:rPr/>
        <w:t>Virginia,</w:t>
      </w:r>
      <w:r>
        <w:rPr>
          <w:spacing w:val="-4"/>
        </w:rPr>
        <w:t> </w:t>
      </w:r>
      <w:r>
        <w:rPr/>
        <w:t>Fall</w:t>
      </w:r>
      <w:r>
        <w:rPr>
          <w:spacing w:val="-6"/>
        </w:rPr>
        <w:t> </w:t>
      </w:r>
      <w:r>
        <w:rPr/>
        <w:t>2007,</w:t>
      </w:r>
      <w:r>
        <w:rPr>
          <w:spacing w:val="-4"/>
        </w:rPr>
        <w:t> </w:t>
      </w:r>
      <w:r>
        <w:rPr/>
        <w:t>Spring</w:t>
      </w:r>
      <w:r>
        <w:rPr>
          <w:spacing w:val="-6"/>
        </w:rPr>
        <w:t> </w:t>
      </w:r>
      <w:r>
        <w:rPr>
          <w:spacing w:val="-4"/>
        </w:rPr>
        <w:t>2006</w:t>
      </w:r>
    </w:p>
    <w:p>
      <w:pPr>
        <w:pStyle w:val="BodyText"/>
        <w:spacing w:before="16"/>
        <w:ind w:left="0"/>
      </w:pPr>
    </w:p>
    <w:p>
      <w:pPr>
        <w:pStyle w:val="Heading1"/>
      </w:pPr>
      <w:r>
        <w:rPr>
          <w:smallCaps/>
          <w:spacing w:val="17"/>
        </w:rPr>
        <w:t>Graduate</w:t>
      </w:r>
      <w:r>
        <w:rPr>
          <w:smallCaps/>
          <w:spacing w:val="34"/>
        </w:rPr>
        <w:t> </w:t>
      </w:r>
      <w:r>
        <w:rPr>
          <w:smallCaps/>
          <w:spacing w:val="17"/>
        </w:rPr>
        <w:t>Student</w:t>
      </w:r>
      <w:r>
        <w:rPr>
          <w:smallCaps/>
          <w:spacing w:val="35"/>
        </w:rPr>
        <w:t> </w:t>
      </w:r>
      <w:r>
        <w:rPr>
          <w:smallCaps/>
          <w:spacing w:val="17"/>
        </w:rPr>
        <w:t>Advising</w:t>
      </w:r>
      <w:r>
        <w:rPr>
          <w:smallCaps/>
          <w:spacing w:val="40"/>
        </w:rPr>
        <w:t> </w:t>
      </w:r>
      <w:r>
        <w:rPr>
          <w:smallCaps/>
        </w:rPr>
        <w:t>at</w:t>
      </w:r>
      <w:r>
        <w:rPr>
          <w:smallCaps/>
          <w:spacing w:val="35"/>
        </w:rPr>
        <w:t> </w:t>
      </w:r>
      <w:r>
        <w:rPr>
          <w:smallCaps/>
          <w:spacing w:val="15"/>
        </w:rPr>
        <w:t>Iowa</w:t>
      </w:r>
      <w:r>
        <w:rPr>
          <w:smallCaps/>
          <w:spacing w:val="37"/>
        </w:rPr>
        <w:t> </w:t>
      </w:r>
      <w:r>
        <w:rPr>
          <w:smallCaps/>
          <w:spacing w:val="15"/>
        </w:rPr>
        <w:t>State</w:t>
      </w:r>
      <w:r>
        <w:rPr>
          <w:smallCaps/>
          <w:spacing w:val="37"/>
        </w:rPr>
        <w:t> </w:t>
      </w:r>
      <w:r>
        <w:rPr>
          <w:smallCaps/>
          <w:spacing w:val="15"/>
        </w:rPr>
        <w:t>University</w:t>
      </w:r>
    </w:p>
    <w:p>
      <w:pPr>
        <w:pStyle w:val="BodyText"/>
        <w:spacing w:line="242" w:lineRule="auto" w:before="77"/>
        <w:ind w:right="55" w:hanging="1"/>
      </w:pPr>
      <w:r>
        <w:rPr/>
        <w:t>Byoungmin</w:t>
      </w:r>
      <w:r>
        <w:rPr>
          <w:spacing w:val="-4"/>
        </w:rPr>
        <w:t> </w:t>
      </w:r>
      <w:r>
        <w:rPr/>
        <w:t>Yu;</w:t>
      </w:r>
      <w:r>
        <w:rPr>
          <w:spacing w:val="-3"/>
        </w:rPr>
        <w:t> </w:t>
      </w:r>
      <w:r>
        <w:rPr/>
        <w:t>my</w:t>
      </w:r>
      <w:r>
        <w:rPr>
          <w:spacing w:val="-4"/>
        </w:rPr>
        <w:t> </w:t>
      </w:r>
      <w:r>
        <w:rPr/>
        <w:t>role:</w:t>
      </w:r>
      <w:r>
        <w:rPr>
          <w:spacing w:val="-2"/>
        </w:rPr>
        <w:t> </w:t>
      </w:r>
      <w:r>
        <w:rPr/>
        <w:t>member</w:t>
      </w:r>
      <w:r>
        <w:rPr>
          <w:spacing w:val="-4"/>
        </w:rPr>
        <w:t> </w:t>
      </w:r>
      <w:r>
        <w:rPr/>
        <w:t>of</w:t>
      </w:r>
      <w:r>
        <w:rPr>
          <w:spacing w:val="-4"/>
        </w:rPr>
        <w:t> </w:t>
      </w:r>
      <w:r>
        <w:rPr/>
        <w:t>Ph.D.</w:t>
      </w:r>
      <w:r>
        <w:rPr>
          <w:spacing w:val="-2"/>
        </w:rPr>
        <w:t> </w:t>
      </w:r>
      <w:r>
        <w:rPr/>
        <w:t>program-of-study</w:t>
      </w:r>
      <w:r>
        <w:rPr>
          <w:spacing w:val="-4"/>
        </w:rPr>
        <w:t> </w:t>
      </w:r>
      <w:r>
        <w:rPr/>
        <w:t>committee,</w:t>
      </w:r>
      <w:r>
        <w:rPr>
          <w:spacing w:val="-2"/>
        </w:rPr>
        <w:t> </w:t>
      </w:r>
      <w:r>
        <w:rPr/>
        <w:t>November 2022 to present</w:t>
      </w:r>
    </w:p>
    <w:p>
      <w:pPr>
        <w:pStyle w:val="BodyText"/>
        <w:spacing w:before="76"/>
        <w:ind w:left="135" w:right="55" w:hanging="1"/>
      </w:pPr>
      <w:r>
        <w:rPr/>
        <w:t>Eseul</w:t>
      </w:r>
      <w:r>
        <w:rPr>
          <w:spacing w:val="-3"/>
        </w:rPr>
        <w:t> </w:t>
      </w:r>
      <w:r>
        <w:rPr/>
        <w:t>Choi;</w:t>
      </w:r>
      <w:r>
        <w:rPr>
          <w:spacing w:val="-2"/>
        </w:rPr>
        <w:t> </w:t>
      </w:r>
      <w:r>
        <w:rPr/>
        <w:t>my</w:t>
      </w:r>
      <w:r>
        <w:rPr>
          <w:spacing w:val="-3"/>
        </w:rPr>
        <w:t> </w:t>
      </w:r>
      <w:r>
        <w:rPr/>
        <w:t>role:</w:t>
      </w:r>
      <w:r>
        <w:rPr>
          <w:spacing w:val="-4"/>
        </w:rPr>
        <w:t> </w:t>
      </w:r>
      <w:r>
        <w:rPr/>
        <w:t>member</w:t>
      </w:r>
      <w:r>
        <w:rPr>
          <w:spacing w:val="-3"/>
        </w:rPr>
        <w:t> </w:t>
      </w:r>
      <w:r>
        <w:rPr/>
        <w:t>of</w:t>
      </w:r>
      <w:r>
        <w:rPr>
          <w:spacing w:val="-5"/>
        </w:rPr>
        <w:t> </w:t>
      </w:r>
      <w:r>
        <w:rPr/>
        <w:t>Ph.D.</w:t>
      </w:r>
      <w:r>
        <w:rPr>
          <w:spacing w:val="-1"/>
        </w:rPr>
        <w:t> </w:t>
      </w:r>
      <w:r>
        <w:rPr/>
        <w:t>program-of-study</w:t>
      </w:r>
      <w:r>
        <w:rPr>
          <w:spacing w:val="-3"/>
        </w:rPr>
        <w:t> </w:t>
      </w:r>
      <w:r>
        <w:rPr/>
        <w:t>committee,</w:t>
      </w:r>
      <w:r>
        <w:rPr>
          <w:spacing w:val="-3"/>
        </w:rPr>
        <w:t> </w:t>
      </w:r>
      <w:r>
        <w:rPr/>
        <w:t>March</w:t>
      </w:r>
      <w:r>
        <w:rPr>
          <w:spacing w:val="-2"/>
        </w:rPr>
        <w:t> </w:t>
      </w:r>
      <w:r>
        <w:rPr/>
        <w:t>to</w:t>
      </w:r>
      <w:r>
        <w:rPr>
          <w:spacing w:val="-2"/>
        </w:rPr>
        <w:t> </w:t>
      </w:r>
      <w:r>
        <w:rPr/>
        <w:t>June </w:t>
      </w:r>
      <w:r>
        <w:rPr>
          <w:spacing w:val="-4"/>
        </w:rPr>
        <w:t>2023</w:t>
      </w:r>
    </w:p>
    <w:p>
      <w:pPr>
        <w:pStyle w:val="BodyText"/>
        <w:spacing w:before="80"/>
        <w:ind w:left="135" w:right="166"/>
      </w:pPr>
      <w:r>
        <w:rPr/>
        <w:t>Hannah</w:t>
      </w:r>
      <w:r>
        <w:rPr>
          <w:spacing w:val="-4"/>
        </w:rPr>
        <w:t> </w:t>
      </w:r>
      <w:r>
        <w:rPr/>
        <w:t>Wich;</w:t>
      </w:r>
      <w:r>
        <w:rPr>
          <w:spacing w:val="-2"/>
        </w:rPr>
        <w:t> </w:t>
      </w:r>
      <w:r>
        <w:rPr/>
        <w:t>my</w:t>
      </w:r>
      <w:r>
        <w:rPr>
          <w:spacing w:val="-4"/>
        </w:rPr>
        <w:t> </w:t>
      </w:r>
      <w:r>
        <w:rPr/>
        <w:t>role:</w:t>
      </w:r>
      <w:r>
        <w:rPr>
          <w:spacing w:val="-3"/>
        </w:rPr>
        <w:t> </w:t>
      </w:r>
      <w:r>
        <w:rPr/>
        <w:t>co-author</w:t>
      </w:r>
      <w:r>
        <w:rPr>
          <w:spacing w:val="-4"/>
        </w:rPr>
        <w:t> </w:t>
      </w:r>
      <w:r>
        <w:rPr/>
        <w:t>of</w:t>
      </w:r>
      <w:r>
        <w:rPr>
          <w:spacing w:val="-4"/>
        </w:rPr>
        <w:t> </w:t>
      </w:r>
      <w:r>
        <w:rPr/>
        <w:t>a</w:t>
      </w:r>
      <w:r>
        <w:rPr>
          <w:spacing w:val="-4"/>
        </w:rPr>
        <w:t> </w:t>
      </w:r>
      <w:r>
        <w:rPr/>
        <w:t>dissertation</w:t>
      </w:r>
      <w:r>
        <w:rPr>
          <w:spacing w:val="-4"/>
        </w:rPr>
        <w:t> </w:t>
      </w:r>
      <w:r>
        <w:rPr/>
        <w:t>essay,</w:t>
      </w:r>
      <w:r>
        <w:rPr>
          <w:spacing w:val="-2"/>
        </w:rPr>
        <w:t> </w:t>
      </w:r>
      <w:r>
        <w:rPr/>
        <w:t>November</w:t>
      </w:r>
      <w:r>
        <w:rPr>
          <w:spacing w:val="-4"/>
        </w:rPr>
        <w:t> </w:t>
      </w:r>
      <w:r>
        <w:rPr/>
        <w:t>2020</w:t>
      </w:r>
      <w:r>
        <w:rPr>
          <w:spacing w:val="-2"/>
        </w:rPr>
        <w:t> </w:t>
      </w:r>
      <w:r>
        <w:rPr/>
        <w:t>to</w:t>
      </w:r>
      <w:r>
        <w:rPr>
          <w:spacing w:val="-3"/>
        </w:rPr>
        <w:t> </w:t>
      </w:r>
      <w:r>
        <w:rPr/>
        <w:t>April </w:t>
      </w:r>
      <w:r>
        <w:rPr>
          <w:spacing w:val="-4"/>
        </w:rPr>
        <w:t>2023</w:t>
      </w:r>
    </w:p>
    <w:p>
      <w:pPr>
        <w:pStyle w:val="BodyText"/>
        <w:spacing w:before="80"/>
        <w:ind w:left="135" w:hanging="1"/>
      </w:pPr>
      <w:r>
        <w:rPr/>
        <w:t>Haoran</w:t>
      </w:r>
      <w:r>
        <w:rPr>
          <w:spacing w:val="-3"/>
        </w:rPr>
        <w:t> </w:t>
      </w:r>
      <w:r>
        <w:rPr/>
        <w:t>Li;</w:t>
      </w:r>
      <w:r>
        <w:rPr>
          <w:spacing w:val="-1"/>
        </w:rPr>
        <w:t> </w:t>
      </w:r>
      <w:r>
        <w:rPr/>
        <w:t>my</w:t>
      </w:r>
      <w:r>
        <w:rPr>
          <w:spacing w:val="-3"/>
        </w:rPr>
        <w:t> </w:t>
      </w:r>
      <w:r>
        <w:rPr/>
        <w:t>role:</w:t>
      </w:r>
      <w:r>
        <w:rPr>
          <w:spacing w:val="-4"/>
        </w:rPr>
        <w:t> </w:t>
      </w:r>
      <w:r>
        <w:rPr/>
        <w:t>member</w:t>
      </w:r>
      <w:r>
        <w:rPr>
          <w:spacing w:val="-3"/>
        </w:rPr>
        <w:t> </w:t>
      </w:r>
      <w:r>
        <w:rPr/>
        <w:t>of</w:t>
      </w:r>
      <w:r>
        <w:rPr>
          <w:spacing w:val="-5"/>
        </w:rPr>
        <w:t> </w:t>
      </w:r>
      <w:r>
        <w:rPr/>
        <w:t>Ph.D.</w:t>
      </w:r>
      <w:r>
        <w:rPr>
          <w:spacing w:val="-1"/>
        </w:rPr>
        <w:t> </w:t>
      </w:r>
      <w:r>
        <w:rPr/>
        <w:t>program-of-study</w:t>
      </w:r>
      <w:r>
        <w:rPr>
          <w:spacing w:val="-3"/>
        </w:rPr>
        <w:t> </w:t>
      </w:r>
      <w:r>
        <w:rPr/>
        <w:t>committee,</w:t>
      </w:r>
      <w:r>
        <w:rPr>
          <w:spacing w:val="-1"/>
        </w:rPr>
        <w:t> </w:t>
      </w:r>
      <w:r>
        <w:rPr/>
        <w:t>April</w:t>
      </w:r>
      <w:r>
        <w:rPr>
          <w:spacing w:val="-3"/>
        </w:rPr>
        <w:t> </w:t>
      </w:r>
      <w:r>
        <w:rPr/>
        <w:t>2019</w:t>
      </w:r>
      <w:r>
        <w:rPr>
          <w:spacing w:val="-1"/>
        </w:rPr>
        <w:t> </w:t>
      </w:r>
      <w:r>
        <w:rPr/>
        <w:t>to</w:t>
      </w:r>
      <w:r>
        <w:rPr>
          <w:spacing w:val="-2"/>
        </w:rPr>
        <w:t> </w:t>
      </w:r>
      <w:r>
        <w:rPr/>
        <w:t>June </w:t>
      </w:r>
      <w:r>
        <w:rPr>
          <w:spacing w:val="-4"/>
        </w:rPr>
        <w:t>2021</w:t>
      </w:r>
    </w:p>
    <w:p>
      <w:pPr>
        <w:pStyle w:val="BodyText"/>
        <w:ind w:left="136" w:right="55" w:hanging="1"/>
      </w:pPr>
      <w:r>
        <w:rPr/>
        <w:t>Liyuan</w:t>
      </w:r>
      <w:r>
        <w:rPr>
          <w:spacing w:val="-4"/>
        </w:rPr>
        <w:t> </w:t>
      </w:r>
      <w:r>
        <w:rPr/>
        <w:t>Ma;</w:t>
      </w:r>
      <w:r>
        <w:rPr>
          <w:spacing w:val="-2"/>
        </w:rPr>
        <w:t> </w:t>
      </w:r>
      <w:r>
        <w:rPr/>
        <w:t>my</w:t>
      </w:r>
      <w:r>
        <w:rPr>
          <w:spacing w:val="-4"/>
        </w:rPr>
        <w:t> </w:t>
      </w:r>
      <w:r>
        <w:rPr/>
        <w:t>role:</w:t>
      </w:r>
      <w:r>
        <w:rPr>
          <w:spacing w:val="-5"/>
        </w:rPr>
        <w:t> </w:t>
      </w:r>
      <w:r>
        <w:rPr/>
        <w:t>member</w:t>
      </w:r>
      <w:r>
        <w:rPr>
          <w:spacing w:val="-4"/>
        </w:rPr>
        <w:t> </w:t>
      </w:r>
      <w:r>
        <w:rPr/>
        <w:t>of</w:t>
      </w:r>
      <w:r>
        <w:rPr>
          <w:spacing w:val="-6"/>
        </w:rPr>
        <w:t> </w:t>
      </w:r>
      <w:r>
        <w:rPr/>
        <w:t>Ph.D.</w:t>
      </w:r>
      <w:r>
        <w:rPr>
          <w:spacing w:val="-2"/>
        </w:rPr>
        <w:t> </w:t>
      </w:r>
      <w:r>
        <w:rPr/>
        <w:t>program-of-study</w:t>
      </w:r>
      <w:r>
        <w:rPr>
          <w:spacing w:val="-4"/>
        </w:rPr>
        <w:t> </w:t>
      </w:r>
      <w:r>
        <w:rPr/>
        <w:t>committee,</w:t>
      </w:r>
      <w:r>
        <w:rPr>
          <w:spacing w:val="-2"/>
        </w:rPr>
        <w:t> </w:t>
      </w:r>
      <w:r>
        <w:rPr/>
        <w:t>February</w:t>
      </w:r>
      <w:r>
        <w:rPr>
          <w:spacing w:val="-4"/>
        </w:rPr>
        <w:t> </w:t>
      </w:r>
      <w:r>
        <w:rPr/>
        <w:t>2019</w:t>
      </w:r>
      <w:r>
        <w:rPr>
          <w:spacing w:val="-2"/>
        </w:rPr>
        <w:t> </w:t>
      </w:r>
      <w:r>
        <w:rPr/>
        <w:t>to April 2021</w:t>
      </w:r>
    </w:p>
    <w:p>
      <w:pPr>
        <w:pStyle w:val="BodyText"/>
        <w:spacing w:before="80"/>
        <w:ind w:left="136" w:right="166" w:hanging="1"/>
      </w:pPr>
      <w:r>
        <w:rPr/>
        <w:t>Anni</w:t>
      </w:r>
      <w:r>
        <w:rPr>
          <w:spacing w:val="-4"/>
        </w:rPr>
        <w:t> </w:t>
      </w:r>
      <w:r>
        <w:rPr/>
        <w:t>Isojaervi;</w:t>
      </w:r>
      <w:r>
        <w:rPr>
          <w:spacing w:val="-2"/>
        </w:rPr>
        <w:t> </w:t>
      </w:r>
      <w:r>
        <w:rPr/>
        <w:t>my</w:t>
      </w:r>
      <w:r>
        <w:rPr>
          <w:spacing w:val="-4"/>
        </w:rPr>
        <w:t> </w:t>
      </w:r>
      <w:r>
        <w:rPr/>
        <w:t>role:</w:t>
      </w:r>
      <w:r>
        <w:rPr>
          <w:spacing w:val="-2"/>
        </w:rPr>
        <w:t> </w:t>
      </w:r>
      <w:r>
        <w:rPr/>
        <w:t>member</w:t>
      </w:r>
      <w:r>
        <w:rPr>
          <w:spacing w:val="-4"/>
        </w:rPr>
        <w:t> </w:t>
      </w:r>
      <w:r>
        <w:rPr/>
        <w:t>of</w:t>
      </w:r>
      <w:r>
        <w:rPr>
          <w:spacing w:val="-4"/>
        </w:rPr>
        <w:t> </w:t>
      </w:r>
      <w:r>
        <w:rPr/>
        <w:t>Ph.D.</w:t>
      </w:r>
      <w:r>
        <w:rPr>
          <w:spacing w:val="-2"/>
        </w:rPr>
        <w:t> </w:t>
      </w:r>
      <w:r>
        <w:rPr/>
        <w:t>program-of-study</w:t>
      </w:r>
      <w:r>
        <w:rPr>
          <w:spacing w:val="-4"/>
        </w:rPr>
        <w:t> </w:t>
      </w:r>
      <w:r>
        <w:rPr/>
        <w:t>committee,</w:t>
      </w:r>
      <w:r>
        <w:rPr>
          <w:spacing w:val="-2"/>
        </w:rPr>
        <w:t> </w:t>
      </w:r>
      <w:r>
        <w:rPr/>
        <w:t>March</w:t>
      </w:r>
      <w:r>
        <w:rPr>
          <w:spacing w:val="-6"/>
        </w:rPr>
        <w:t> </w:t>
      </w:r>
      <w:r>
        <w:rPr/>
        <w:t>2018 to June 2021</w:t>
      </w:r>
    </w:p>
    <w:p>
      <w:pPr>
        <w:spacing w:line="242" w:lineRule="auto" w:before="79"/>
        <w:ind w:left="137" w:right="24" w:hanging="1"/>
        <w:jc w:val="both"/>
        <w:rPr>
          <w:i/>
          <w:sz w:val="22"/>
        </w:rPr>
      </w:pPr>
      <w:r>
        <w:rPr>
          <w:b/>
          <w:sz w:val="22"/>
        </w:rPr>
        <w:t>Tianyang Zhang</w:t>
      </w:r>
      <w:r>
        <w:rPr>
          <w:sz w:val="22"/>
        </w:rPr>
        <w:t>; my role: co-major professor on Ph.D. program-of-study committee, March 2017 to May 2020, dissertation: </w:t>
      </w:r>
      <w:r>
        <w:rPr>
          <w:i/>
          <w:sz w:val="22"/>
        </w:rPr>
        <w:t>Three essays on financial markets</w:t>
      </w:r>
    </w:p>
    <w:p>
      <w:pPr>
        <w:spacing w:before="74"/>
        <w:ind w:left="137" w:right="23" w:hanging="1"/>
        <w:jc w:val="both"/>
        <w:rPr>
          <w:i/>
          <w:sz w:val="22"/>
        </w:rPr>
      </w:pPr>
      <w:r>
        <w:rPr>
          <w:b/>
          <w:sz w:val="22"/>
        </w:rPr>
        <w:t>Zhongzheng Zhou</w:t>
      </w:r>
      <w:r>
        <w:rPr>
          <w:sz w:val="22"/>
        </w:rPr>
        <w:t>; my role: major professor on Ph.D. program-of-study committee, March 2016 to July 2019, dissertation: </w:t>
      </w:r>
      <w:r>
        <w:rPr>
          <w:i/>
          <w:sz w:val="22"/>
        </w:rPr>
        <w:t>Three essays on deposit insurance, initial public offerings, and shadow banks</w:t>
      </w:r>
    </w:p>
    <w:p>
      <w:pPr>
        <w:spacing w:after="0"/>
        <w:jc w:val="both"/>
        <w:rPr>
          <w:i/>
          <w:sz w:val="22"/>
        </w:rPr>
        <w:sectPr>
          <w:pgSz w:w="11910" w:h="16840"/>
          <w:pgMar w:header="673" w:footer="529" w:top="1020" w:bottom="720" w:left="1133" w:right="992"/>
        </w:sectPr>
      </w:pPr>
    </w:p>
    <w:p>
      <w:pPr>
        <w:spacing w:line="242" w:lineRule="auto" w:before="182"/>
        <w:ind w:left="134" w:right="55" w:hanging="1"/>
        <w:jc w:val="left"/>
        <w:rPr>
          <w:i/>
          <w:sz w:val="22"/>
        </w:rPr>
      </w:pPr>
      <w:r>
        <w:rPr>
          <w:sz w:val="22"/>
        </w:rPr>
        <w:t>Pichittra Prapassornmanu;</w:t>
      </w:r>
      <w:r>
        <w:rPr>
          <w:spacing w:val="38"/>
          <w:sz w:val="22"/>
        </w:rPr>
        <w:t> </w:t>
      </w:r>
      <w:r>
        <w:rPr>
          <w:sz w:val="22"/>
        </w:rPr>
        <w:t>my role:</w:t>
      </w:r>
      <w:r>
        <w:rPr>
          <w:spacing w:val="38"/>
          <w:sz w:val="22"/>
        </w:rPr>
        <w:t> </w:t>
      </w:r>
      <w:r>
        <w:rPr>
          <w:sz w:val="22"/>
        </w:rPr>
        <w:t>member of Ph.D.</w:t>
      </w:r>
      <w:r>
        <w:rPr>
          <w:spacing w:val="39"/>
          <w:sz w:val="22"/>
        </w:rPr>
        <w:t> </w:t>
      </w:r>
      <w:r>
        <w:rPr>
          <w:sz w:val="22"/>
        </w:rPr>
        <w:t>program-of-study committee, December 2015 to April 2019, dissertation: </w:t>
      </w:r>
      <w:r>
        <w:rPr>
          <w:i/>
          <w:sz w:val="22"/>
        </w:rPr>
        <w:t>Three essays on foreign exchange rates</w:t>
      </w:r>
    </w:p>
    <w:p>
      <w:pPr>
        <w:pStyle w:val="BodyText"/>
        <w:spacing w:before="76"/>
        <w:ind w:left="135" w:hanging="1"/>
      </w:pPr>
      <w:r>
        <w:rPr/>
        <w:t>Yun Chang; my role: member of Ph.D. program-of-study committee, November 2016 to December 2018</w:t>
      </w:r>
    </w:p>
    <w:p>
      <w:pPr>
        <w:spacing w:before="80"/>
        <w:ind w:left="135" w:right="55" w:hanging="1"/>
        <w:jc w:val="left"/>
        <w:rPr>
          <w:i/>
          <w:sz w:val="22"/>
        </w:rPr>
      </w:pPr>
      <w:r>
        <w:rPr>
          <w:sz w:val="22"/>
        </w:rPr>
        <w:t>Xiangou Deng; my role: member of Ph.D. program-of-study committee, March 2016 to April 2018, dissertation: </w:t>
      </w:r>
      <w:r>
        <w:rPr>
          <w:i/>
          <w:sz w:val="22"/>
        </w:rPr>
        <w:t>Three essays on financial economics</w:t>
      </w:r>
    </w:p>
    <w:p>
      <w:pPr>
        <w:pStyle w:val="BodyText"/>
        <w:ind w:left="135" w:hanging="1"/>
      </w:pPr>
      <w:r>
        <w:rPr/>
        <w:t>Qiong</w:t>
      </w:r>
      <w:r>
        <w:rPr>
          <w:spacing w:val="40"/>
        </w:rPr>
        <w:t> </w:t>
      </w:r>
      <w:r>
        <w:rPr/>
        <w:t>Wu;</w:t>
      </w:r>
      <w:r>
        <w:rPr>
          <w:spacing w:val="40"/>
        </w:rPr>
        <w:t> </w:t>
      </w:r>
      <w:r>
        <w:rPr/>
        <w:t>my</w:t>
      </w:r>
      <w:r>
        <w:rPr>
          <w:spacing w:val="40"/>
        </w:rPr>
        <w:t> </w:t>
      </w:r>
      <w:r>
        <w:rPr/>
        <w:t>role:</w:t>
      </w:r>
      <w:r>
        <w:rPr>
          <w:spacing w:val="40"/>
        </w:rPr>
        <w:t> </w:t>
      </w:r>
      <w:r>
        <w:rPr/>
        <w:t>member</w:t>
      </w:r>
      <w:r>
        <w:rPr>
          <w:spacing w:val="40"/>
        </w:rPr>
        <w:t> </w:t>
      </w:r>
      <w:r>
        <w:rPr/>
        <w:t>of</w:t>
      </w:r>
      <w:r>
        <w:rPr>
          <w:spacing w:val="40"/>
        </w:rPr>
        <w:t> </w:t>
      </w:r>
      <w:r>
        <w:rPr/>
        <w:t>Ph.D.</w:t>
      </w:r>
      <w:r>
        <w:rPr>
          <w:spacing w:val="40"/>
        </w:rPr>
        <w:t> </w:t>
      </w:r>
      <w:r>
        <w:rPr/>
        <w:t>program-of-study</w:t>
      </w:r>
      <w:r>
        <w:rPr>
          <w:spacing w:val="40"/>
        </w:rPr>
        <w:t> </w:t>
      </w:r>
      <w:r>
        <w:rPr/>
        <w:t>committee,</w:t>
      </w:r>
      <w:r>
        <w:rPr>
          <w:spacing w:val="40"/>
        </w:rPr>
        <w:t> </w:t>
      </w:r>
      <w:r>
        <w:rPr/>
        <w:t>April</w:t>
      </w:r>
      <w:r>
        <w:rPr>
          <w:spacing w:val="40"/>
        </w:rPr>
        <w:t> </w:t>
      </w:r>
      <w:r>
        <w:rPr/>
        <w:t>2017</w:t>
      </w:r>
      <w:r>
        <w:rPr>
          <w:spacing w:val="40"/>
        </w:rPr>
        <w:t> </w:t>
      </w:r>
      <w:r>
        <w:rPr/>
        <w:t>to June 2018</w:t>
      </w:r>
    </w:p>
    <w:p>
      <w:pPr>
        <w:spacing w:line="242" w:lineRule="auto" w:before="80"/>
        <w:ind w:left="136" w:right="26" w:hanging="1"/>
        <w:jc w:val="both"/>
        <w:rPr>
          <w:i/>
          <w:sz w:val="22"/>
        </w:rPr>
      </w:pPr>
      <w:r>
        <w:rPr>
          <w:sz w:val="22"/>
        </w:rPr>
        <w:t>Yang He; my role: member of Ph.D. program-of-study committee, March 2015 to</w:t>
      </w:r>
      <w:r>
        <w:rPr>
          <w:spacing w:val="80"/>
          <w:sz w:val="22"/>
        </w:rPr>
        <w:t> </w:t>
      </w:r>
      <w:r>
        <w:rPr>
          <w:sz w:val="22"/>
        </w:rPr>
        <w:t>April 2018, dissertation: </w:t>
      </w:r>
      <w:r>
        <w:rPr>
          <w:i/>
          <w:sz w:val="22"/>
        </w:rPr>
        <w:t>Three essays on regression discontinuity design and partial </w:t>
      </w:r>
      <w:r>
        <w:rPr>
          <w:i/>
          <w:spacing w:val="-2"/>
          <w:sz w:val="22"/>
        </w:rPr>
        <w:t>identification</w:t>
      </w:r>
    </w:p>
    <w:p>
      <w:pPr>
        <w:spacing w:before="73"/>
        <w:ind w:left="136" w:right="22" w:hanging="1"/>
        <w:jc w:val="both"/>
        <w:rPr>
          <w:i/>
          <w:sz w:val="22"/>
        </w:rPr>
      </w:pPr>
      <w:r>
        <w:rPr>
          <w:sz w:val="22"/>
        </w:rPr>
        <w:t>Yun Chang; my role: member of M.S. program-of-study committee, November 2017 to February 2018, creative component: </w:t>
      </w:r>
      <w:r>
        <w:rPr>
          <w:i/>
          <w:sz w:val="22"/>
        </w:rPr>
        <w:t>Income inequality in China by industry</w:t>
      </w:r>
    </w:p>
    <w:p>
      <w:pPr>
        <w:pStyle w:val="BodyText"/>
        <w:ind w:left="136" w:right="26" w:hanging="1"/>
        <w:jc w:val="both"/>
      </w:pPr>
      <w:r>
        <w:rPr/>
        <w:t>Jiayou Mei; my role: member of Ph.D. program-of-study committee, March 2016 to November 2016</w:t>
      </w:r>
    </w:p>
    <w:p>
      <w:pPr>
        <w:spacing w:line="242" w:lineRule="auto" w:before="80"/>
        <w:ind w:left="137" w:right="21" w:hanging="1"/>
        <w:jc w:val="both"/>
        <w:rPr>
          <w:i/>
          <w:sz w:val="22"/>
        </w:rPr>
      </w:pPr>
      <w:r>
        <w:rPr>
          <w:b/>
          <w:sz w:val="22"/>
        </w:rPr>
        <w:t>Mark Senia</w:t>
      </w:r>
      <w:r>
        <w:rPr>
          <w:sz w:val="22"/>
        </w:rPr>
        <w:t>; my role: co-major professor on M.S. program-of-study committee, September 2012 to May 2013, creative component: </w:t>
      </w:r>
      <w:r>
        <w:rPr>
          <w:i/>
          <w:sz w:val="22"/>
        </w:rPr>
        <w:t>No Time to Eat: An Analysis of Eating and Food Preparation Time among Single-Headed Households</w:t>
      </w:r>
    </w:p>
    <w:p>
      <w:pPr>
        <w:spacing w:line="242" w:lineRule="auto" w:before="71"/>
        <w:ind w:left="137" w:right="23" w:firstLine="0"/>
        <w:jc w:val="both"/>
        <w:rPr>
          <w:i/>
          <w:sz w:val="22"/>
        </w:rPr>
      </w:pPr>
      <w:r>
        <w:rPr>
          <w:sz w:val="22"/>
        </w:rPr>
        <w:t>Hang Qian; my role: member of Ph.D. program-of-study committee, April 2010 to June</w:t>
      </w:r>
      <w:r>
        <w:rPr>
          <w:spacing w:val="-1"/>
          <w:sz w:val="22"/>
        </w:rPr>
        <w:t> </w:t>
      </w:r>
      <w:r>
        <w:rPr>
          <w:sz w:val="22"/>
        </w:rPr>
        <w:t>2012, dissertation: </w:t>
      </w:r>
      <w:r>
        <w:rPr>
          <w:i/>
          <w:sz w:val="22"/>
        </w:rPr>
        <w:t>Essays</w:t>
      </w:r>
      <w:r>
        <w:rPr>
          <w:i/>
          <w:spacing w:val="-1"/>
          <w:sz w:val="22"/>
        </w:rPr>
        <w:t> </w:t>
      </w:r>
      <w:r>
        <w:rPr>
          <w:i/>
          <w:sz w:val="22"/>
        </w:rPr>
        <w:t>on</w:t>
      </w:r>
      <w:r>
        <w:rPr>
          <w:i/>
          <w:spacing w:val="-2"/>
          <w:sz w:val="22"/>
        </w:rPr>
        <w:t> </w:t>
      </w:r>
      <w:r>
        <w:rPr>
          <w:i/>
          <w:sz w:val="22"/>
        </w:rPr>
        <w:t>statistical</w:t>
      </w:r>
      <w:r>
        <w:rPr>
          <w:i/>
          <w:spacing w:val="-1"/>
          <w:sz w:val="22"/>
        </w:rPr>
        <w:t> </w:t>
      </w:r>
      <w:r>
        <w:rPr>
          <w:i/>
          <w:sz w:val="22"/>
        </w:rPr>
        <w:t>inference</w:t>
      </w:r>
      <w:r>
        <w:rPr>
          <w:i/>
          <w:spacing w:val="-1"/>
          <w:sz w:val="22"/>
        </w:rPr>
        <w:t> </w:t>
      </w:r>
      <w:r>
        <w:rPr>
          <w:i/>
          <w:sz w:val="22"/>
        </w:rPr>
        <w:t>with</w:t>
      </w:r>
      <w:r>
        <w:rPr>
          <w:i/>
          <w:spacing w:val="-2"/>
          <w:sz w:val="22"/>
        </w:rPr>
        <w:t> </w:t>
      </w:r>
      <w:r>
        <w:rPr>
          <w:i/>
          <w:sz w:val="22"/>
        </w:rPr>
        <w:t>imperfectly</w:t>
      </w:r>
      <w:r>
        <w:rPr>
          <w:i/>
          <w:spacing w:val="-2"/>
          <w:sz w:val="22"/>
        </w:rPr>
        <w:t> </w:t>
      </w:r>
      <w:r>
        <w:rPr>
          <w:i/>
          <w:sz w:val="22"/>
        </w:rPr>
        <w:t>observed</w:t>
      </w:r>
      <w:r>
        <w:rPr>
          <w:i/>
          <w:spacing w:val="-2"/>
          <w:sz w:val="22"/>
        </w:rPr>
        <w:t> </w:t>
      </w:r>
      <w:r>
        <w:rPr>
          <w:i/>
          <w:sz w:val="22"/>
        </w:rPr>
        <w:t>data</w:t>
      </w:r>
    </w:p>
    <w:p>
      <w:pPr>
        <w:pStyle w:val="BodyText"/>
        <w:spacing w:before="76"/>
        <w:ind w:left="138" w:right="23" w:hanging="1"/>
        <w:jc w:val="both"/>
      </w:pPr>
      <w:r>
        <w:rPr>
          <w:b/>
        </w:rPr>
        <w:t>Hailong Jin</w:t>
      </w:r>
      <w:r>
        <w:rPr/>
        <w:t>; my role: co-major professor on Ph.D. program-of-study committee, March 2010 to April 2011</w:t>
      </w:r>
    </w:p>
    <w:p>
      <w:pPr>
        <w:pStyle w:val="BodyText"/>
        <w:spacing w:before="14"/>
        <w:ind w:left="0"/>
      </w:pPr>
    </w:p>
    <w:p>
      <w:pPr>
        <w:pStyle w:val="Heading1"/>
        <w:jc w:val="both"/>
      </w:pPr>
      <w:r>
        <w:rPr>
          <w:smallCaps/>
          <w:spacing w:val="18"/>
        </w:rPr>
        <w:t>Departmental</w:t>
      </w:r>
      <w:r>
        <w:rPr>
          <w:smallCaps/>
          <w:spacing w:val="33"/>
        </w:rPr>
        <w:t> </w:t>
      </w:r>
      <w:r>
        <w:rPr>
          <w:smallCaps/>
          <w:spacing w:val="17"/>
        </w:rPr>
        <w:t>Service</w:t>
      </w:r>
      <w:r>
        <w:rPr>
          <w:smallCaps/>
          <w:spacing w:val="36"/>
        </w:rPr>
        <w:t> </w:t>
      </w:r>
      <w:r>
        <w:rPr>
          <w:smallCaps/>
        </w:rPr>
        <w:t>at</w:t>
      </w:r>
      <w:r>
        <w:rPr>
          <w:smallCaps/>
          <w:spacing w:val="37"/>
        </w:rPr>
        <w:t> </w:t>
      </w:r>
      <w:r>
        <w:rPr>
          <w:smallCaps/>
          <w:spacing w:val="15"/>
        </w:rPr>
        <w:t>Iowa</w:t>
      </w:r>
      <w:r>
        <w:rPr>
          <w:smallCaps/>
          <w:spacing w:val="33"/>
        </w:rPr>
        <w:t> </w:t>
      </w:r>
      <w:r>
        <w:rPr>
          <w:smallCaps/>
          <w:spacing w:val="16"/>
        </w:rPr>
        <w:t>State</w:t>
      </w:r>
      <w:r>
        <w:rPr>
          <w:smallCaps/>
          <w:spacing w:val="35"/>
        </w:rPr>
        <w:t> </w:t>
      </w:r>
      <w:r>
        <w:rPr>
          <w:smallCaps/>
          <w:spacing w:val="15"/>
        </w:rPr>
        <w:t>University</w:t>
      </w:r>
    </w:p>
    <w:p>
      <w:pPr>
        <w:pStyle w:val="BodyText"/>
        <w:ind w:right="142"/>
      </w:pPr>
      <w:r>
        <w:rPr/>
        <w:t>Chair</w:t>
      </w:r>
      <w:r>
        <w:rPr>
          <w:spacing w:val="-4"/>
        </w:rPr>
        <w:t> </w:t>
      </w:r>
      <w:r>
        <w:rPr/>
        <w:t>of</w:t>
      </w:r>
      <w:r>
        <w:rPr>
          <w:spacing w:val="-5"/>
        </w:rPr>
        <w:t> </w:t>
      </w:r>
      <w:r>
        <w:rPr/>
        <w:t>the</w:t>
      </w:r>
      <w:r>
        <w:rPr>
          <w:spacing w:val="-4"/>
        </w:rPr>
        <w:t> </w:t>
      </w:r>
      <w:r>
        <w:rPr/>
        <w:t>microeconomics</w:t>
      </w:r>
      <w:r>
        <w:rPr>
          <w:spacing w:val="-4"/>
        </w:rPr>
        <w:t> </w:t>
      </w:r>
      <w:r>
        <w:rPr/>
        <w:t>qualifying</w:t>
      </w:r>
      <w:r>
        <w:rPr>
          <w:spacing w:val="-5"/>
        </w:rPr>
        <w:t> </w:t>
      </w:r>
      <w:r>
        <w:rPr/>
        <w:t>examination</w:t>
      </w:r>
      <w:r>
        <w:rPr>
          <w:spacing w:val="-5"/>
        </w:rPr>
        <w:t> </w:t>
      </w:r>
      <w:r>
        <w:rPr/>
        <w:t>committee,</w:t>
      </w:r>
      <w:r>
        <w:rPr>
          <w:spacing w:val="-5"/>
        </w:rPr>
        <w:t> </w:t>
      </w:r>
      <w:r>
        <w:rPr/>
        <w:t>August</w:t>
      </w:r>
      <w:r>
        <w:rPr>
          <w:spacing w:val="-5"/>
        </w:rPr>
        <w:t> </w:t>
      </w:r>
      <w:r>
        <w:rPr/>
        <w:t>2020</w:t>
      </w:r>
      <w:r>
        <w:rPr>
          <w:spacing w:val="-3"/>
        </w:rPr>
        <w:t> </w:t>
      </w:r>
      <w:r>
        <w:rPr/>
        <w:t>to </w:t>
      </w:r>
      <w:r>
        <w:rPr>
          <w:spacing w:val="-2"/>
        </w:rPr>
        <w:t>present</w:t>
      </w:r>
    </w:p>
    <w:p>
      <w:pPr>
        <w:pStyle w:val="BodyText"/>
        <w:spacing w:line="312" w:lineRule="auto" w:before="82"/>
        <w:ind w:right="1459"/>
      </w:pPr>
      <w:r>
        <w:rPr/>
        <w:t>Member of the faculty awards committee, August 2024 to present Member of the named positions committee, August 2024 to present Member</w:t>
      </w:r>
      <w:r>
        <w:rPr>
          <w:spacing w:val="-4"/>
        </w:rPr>
        <w:t> </w:t>
      </w:r>
      <w:r>
        <w:rPr/>
        <w:t>of</w:t>
      </w:r>
      <w:r>
        <w:rPr>
          <w:spacing w:val="-4"/>
        </w:rPr>
        <w:t> </w:t>
      </w:r>
      <w:r>
        <w:rPr/>
        <w:t>the</w:t>
      </w:r>
      <w:r>
        <w:rPr>
          <w:spacing w:val="-3"/>
        </w:rPr>
        <w:t> </w:t>
      </w:r>
      <w:r>
        <w:rPr/>
        <w:t>budget</w:t>
      </w:r>
      <w:r>
        <w:rPr>
          <w:spacing w:val="-4"/>
        </w:rPr>
        <w:t> </w:t>
      </w:r>
      <w:r>
        <w:rPr/>
        <w:t>advisory</w:t>
      </w:r>
      <w:r>
        <w:rPr>
          <w:spacing w:val="-4"/>
        </w:rPr>
        <w:t> </w:t>
      </w:r>
      <w:r>
        <w:rPr/>
        <w:t>committee,</w:t>
      </w:r>
      <w:r>
        <w:rPr>
          <w:spacing w:val="-4"/>
        </w:rPr>
        <w:t> </w:t>
      </w:r>
      <w:r>
        <w:rPr/>
        <w:t>September</w:t>
      </w:r>
      <w:r>
        <w:rPr>
          <w:spacing w:val="-4"/>
        </w:rPr>
        <w:t> </w:t>
      </w:r>
      <w:r>
        <w:rPr/>
        <w:t>2023</w:t>
      </w:r>
      <w:r>
        <w:rPr>
          <w:spacing w:val="-2"/>
        </w:rPr>
        <w:t> </w:t>
      </w:r>
      <w:r>
        <w:rPr/>
        <w:t>to</w:t>
      </w:r>
      <w:r>
        <w:rPr>
          <w:spacing w:val="-3"/>
        </w:rPr>
        <w:t> </w:t>
      </w:r>
      <w:r>
        <w:rPr/>
        <w:t>present Faculty mentor: Prof. Miyoung Oh (July 2021 to present)</w:t>
      </w:r>
    </w:p>
    <w:p>
      <w:pPr>
        <w:pStyle w:val="BodyText"/>
        <w:spacing w:before="0"/>
        <w:ind w:right="55"/>
      </w:pPr>
      <w:r>
        <w:rPr/>
        <w:t>Peer</w:t>
      </w:r>
      <w:r>
        <w:rPr>
          <w:spacing w:val="-6"/>
        </w:rPr>
        <w:t> </w:t>
      </w:r>
      <w:r>
        <w:rPr/>
        <w:t>evaluator</w:t>
      </w:r>
      <w:r>
        <w:rPr>
          <w:spacing w:val="-4"/>
        </w:rPr>
        <w:t> </w:t>
      </w:r>
      <w:r>
        <w:rPr/>
        <w:t>of</w:t>
      </w:r>
      <w:r>
        <w:rPr>
          <w:spacing w:val="-4"/>
        </w:rPr>
        <w:t> </w:t>
      </w:r>
      <w:r>
        <w:rPr/>
        <w:t>teaching:</w:t>
      </w:r>
      <w:r>
        <w:rPr>
          <w:spacing w:val="-2"/>
        </w:rPr>
        <w:t> </w:t>
      </w:r>
      <w:r>
        <w:rPr/>
        <w:t>March</w:t>
      </w:r>
      <w:r>
        <w:rPr>
          <w:spacing w:val="-4"/>
        </w:rPr>
        <w:t> </w:t>
      </w:r>
      <w:r>
        <w:rPr/>
        <w:t>2023</w:t>
      </w:r>
      <w:r>
        <w:rPr>
          <w:spacing w:val="-2"/>
        </w:rPr>
        <w:t> </w:t>
      </w:r>
      <w:r>
        <w:rPr/>
        <w:t>(Hongli</w:t>
      </w:r>
      <w:r>
        <w:rPr>
          <w:spacing w:val="-4"/>
        </w:rPr>
        <w:t> </w:t>
      </w:r>
      <w:r>
        <w:rPr/>
        <w:t>Feng),</w:t>
      </w:r>
      <w:r>
        <w:rPr>
          <w:spacing w:val="-2"/>
        </w:rPr>
        <w:t> </w:t>
      </w:r>
      <w:r>
        <w:rPr/>
        <w:t>November</w:t>
      </w:r>
      <w:r>
        <w:rPr>
          <w:spacing w:val="-6"/>
        </w:rPr>
        <w:t> </w:t>
      </w:r>
      <w:r>
        <w:rPr/>
        <w:t>2022</w:t>
      </w:r>
      <w:r>
        <w:rPr>
          <w:spacing w:val="-2"/>
        </w:rPr>
        <w:t> </w:t>
      </w:r>
      <w:r>
        <w:rPr/>
        <w:t>(Gil</w:t>
      </w:r>
      <w:r>
        <w:rPr>
          <w:spacing w:val="-4"/>
        </w:rPr>
        <w:t> </w:t>
      </w:r>
      <w:r>
        <w:rPr/>
        <w:t>DePaula), September 2021 (Jian Li), December 2019 (Bertan Turhan), February 2019 (Miyoung Oh), October 2018 (Desire Kedagni), September 2017 (David Keiser), October 2016 (Rajesh Singh)</w:t>
      </w:r>
    </w:p>
    <w:p>
      <w:pPr>
        <w:pStyle w:val="BodyText"/>
        <w:spacing w:before="77"/>
      </w:pPr>
      <w:r>
        <w:rPr/>
        <w:t>Contributor</w:t>
      </w:r>
      <w:r>
        <w:rPr>
          <w:spacing w:val="-8"/>
        </w:rPr>
        <w:t> </w:t>
      </w:r>
      <w:r>
        <w:rPr/>
        <w:t>to</w:t>
      </w:r>
      <w:r>
        <w:rPr>
          <w:spacing w:val="-4"/>
        </w:rPr>
        <w:t> </w:t>
      </w:r>
      <w:r>
        <w:rPr/>
        <w:t>the</w:t>
      </w:r>
      <w:r>
        <w:rPr>
          <w:spacing w:val="-4"/>
        </w:rPr>
        <w:t> </w:t>
      </w:r>
      <w:r>
        <w:rPr/>
        <w:t>“Ask</w:t>
      </w:r>
      <w:r>
        <w:rPr>
          <w:spacing w:val="-5"/>
        </w:rPr>
        <w:t> </w:t>
      </w:r>
      <w:r>
        <w:rPr/>
        <w:t>an</w:t>
      </w:r>
      <w:r>
        <w:rPr>
          <w:spacing w:val="-6"/>
        </w:rPr>
        <w:t> </w:t>
      </w:r>
      <w:r>
        <w:rPr/>
        <w:t>Economist”</w:t>
      </w:r>
      <w:r>
        <w:rPr>
          <w:spacing w:val="-4"/>
        </w:rPr>
        <w:t> </w:t>
      </w:r>
      <w:r>
        <w:rPr/>
        <w:t>outreach</w:t>
      </w:r>
      <w:r>
        <w:rPr>
          <w:spacing w:val="-5"/>
        </w:rPr>
        <w:t> </w:t>
      </w:r>
      <w:r>
        <w:rPr/>
        <w:t>service:</w:t>
      </w:r>
      <w:r>
        <w:rPr>
          <w:spacing w:val="-6"/>
        </w:rPr>
        <w:t> </w:t>
      </w:r>
      <w:r>
        <w:rPr/>
        <w:t>2023</w:t>
      </w:r>
      <w:r>
        <w:rPr>
          <w:spacing w:val="-4"/>
        </w:rPr>
        <w:t> </w:t>
      </w:r>
      <w:r>
        <w:rPr/>
        <w:t>(1</w:t>
      </w:r>
      <w:r>
        <w:rPr>
          <w:spacing w:val="-3"/>
        </w:rPr>
        <w:t> </w:t>
      </w:r>
      <w:r>
        <w:rPr/>
        <w:t>time),</w:t>
      </w:r>
      <w:r>
        <w:rPr>
          <w:spacing w:val="-3"/>
        </w:rPr>
        <w:t> </w:t>
      </w:r>
      <w:r>
        <w:rPr/>
        <w:t>2021</w:t>
      </w:r>
      <w:r>
        <w:rPr>
          <w:spacing w:val="-3"/>
        </w:rPr>
        <w:t> </w:t>
      </w:r>
      <w:r>
        <w:rPr>
          <w:spacing w:val="-4"/>
        </w:rPr>
        <w:t>(1),</w:t>
      </w:r>
    </w:p>
    <w:p>
      <w:pPr>
        <w:pStyle w:val="BodyText"/>
        <w:spacing w:before="1"/>
      </w:pPr>
      <w:r>
        <w:rPr/>
        <w:t>2020</w:t>
      </w:r>
      <w:r>
        <w:rPr>
          <w:spacing w:val="-3"/>
        </w:rPr>
        <w:t> </w:t>
      </w:r>
      <w:r>
        <w:rPr/>
        <w:t>(3</w:t>
      </w:r>
      <w:r>
        <w:rPr>
          <w:spacing w:val="-3"/>
        </w:rPr>
        <w:t> </w:t>
      </w:r>
      <w:r>
        <w:rPr/>
        <w:t>times),</w:t>
      </w:r>
      <w:r>
        <w:rPr>
          <w:spacing w:val="-3"/>
        </w:rPr>
        <w:t> </w:t>
      </w:r>
      <w:r>
        <w:rPr/>
        <w:t>2019</w:t>
      </w:r>
      <w:r>
        <w:rPr>
          <w:spacing w:val="-5"/>
        </w:rPr>
        <w:t> </w:t>
      </w:r>
      <w:r>
        <w:rPr/>
        <w:t>(5),</w:t>
      </w:r>
      <w:r>
        <w:rPr>
          <w:spacing w:val="-5"/>
        </w:rPr>
        <w:t> </w:t>
      </w:r>
      <w:r>
        <w:rPr/>
        <w:t>2017</w:t>
      </w:r>
      <w:r>
        <w:rPr>
          <w:spacing w:val="-2"/>
        </w:rPr>
        <w:t> </w:t>
      </w:r>
      <w:r>
        <w:rPr/>
        <w:t>(3),</w:t>
      </w:r>
      <w:r>
        <w:rPr>
          <w:spacing w:val="-3"/>
        </w:rPr>
        <w:t> </w:t>
      </w:r>
      <w:r>
        <w:rPr/>
        <w:t>2016</w:t>
      </w:r>
      <w:r>
        <w:rPr>
          <w:spacing w:val="-3"/>
        </w:rPr>
        <w:t> </w:t>
      </w:r>
      <w:r>
        <w:rPr/>
        <w:t>(3),</w:t>
      </w:r>
      <w:r>
        <w:rPr>
          <w:spacing w:val="-3"/>
        </w:rPr>
        <w:t> </w:t>
      </w:r>
      <w:r>
        <w:rPr/>
        <w:t>2015</w:t>
      </w:r>
      <w:r>
        <w:rPr>
          <w:spacing w:val="-5"/>
        </w:rPr>
        <w:t> </w:t>
      </w:r>
      <w:r>
        <w:rPr/>
        <w:t>(4),</w:t>
      </w:r>
      <w:r>
        <w:rPr>
          <w:spacing w:val="-5"/>
        </w:rPr>
        <w:t> </w:t>
      </w:r>
      <w:r>
        <w:rPr/>
        <w:t>2014</w:t>
      </w:r>
      <w:r>
        <w:rPr>
          <w:spacing w:val="-2"/>
        </w:rPr>
        <w:t> </w:t>
      </w:r>
      <w:r>
        <w:rPr>
          <w:spacing w:val="-5"/>
        </w:rPr>
        <w:t>(1)</w:t>
      </w:r>
    </w:p>
    <w:p>
      <w:pPr>
        <w:pStyle w:val="BodyText"/>
        <w:spacing w:line="242" w:lineRule="auto" w:before="78"/>
        <w:ind w:right="142"/>
      </w:pPr>
      <w:r>
        <w:rPr/>
        <w:t>Member</w:t>
      </w:r>
      <w:r>
        <w:rPr>
          <w:spacing w:val="-4"/>
        </w:rPr>
        <w:t> </w:t>
      </w:r>
      <w:r>
        <w:rPr/>
        <w:t>of</w:t>
      </w:r>
      <w:r>
        <w:rPr>
          <w:spacing w:val="-4"/>
        </w:rPr>
        <w:t> </w:t>
      </w:r>
      <w:r>
        <w:rPr/>
        <w:t>the</w:t>
      </w:r>
      <w:r>
        <w:rPr>
          <w:spacing w:val="-5"/>
        </w:rPr>
        <w:t> </w:t>
      </w:r>
      <w:r>
        <w:rPr/>
        <w:t>microeconomics</w:t>
      </w:r>
      <w:r>
        <w:rPr>
          <w:spacing w:val="-3"/>
        </w:rPr>
        <w:t> </w:t>
      </w:r>
      <w:r>
        <w:rPr/>
        <w:t>qualifying</w:t>
      </w:r>
      <w:r>
        <w:rPr>
          <w:spacing w:val="-4"/>
        </w:rPr>
        <w:t> </w:t>
      </w:r>
      <w:r>
        <w:rPr/>
        <w:t>examination</w:t>
      </w:r>
      <w:r>
        <w:rPr>
          <w:spacing w:val="-4"/>
        </w:rPr>
        <w:t> </w:t>
      </w:r>
      <w:r>
        <w:rPr/>
        <w:t>committee,</w:t>
      </w:r>
      <w:r>
        <w:rPr>
          <w:spacing w:val="-2"/>
        </w:rPr>
        <w:t> </w:t>
      </w:r>
      <w:r>
        <w:rPr/>
        <w:t>August</w:t>
      </w:r>
      <w:r>
        <w:rPr>
          <w:spacing w:val="-6"/>
        </w:rPr>
        <w:t> </w:t>
      </w:r>
      <w:r>
        <w:rPr/>
        <w:t>2018</w:t>
      </w:r>
      <w:r>
        <w:rPr>
          <w:spacing w:val="-2"/>
        </w:rPr>
        <w:t> </w:t>
      </w:r>
      <w:r>
        <w:rPr/>
        <w:t>to July 2020</w:t>
      </w:r>
    </w:p>
    <w:p>
      <w:pPr>
        <w:pStyle w:val="BodyText"/>
        <w:spacing w:before="77"/>
      </w:pPr>
      <w:r>
        <w:rPr/>
        <w:t>Member</w:t>
      </w:r>
      <w:r>
        <w:rPr>
          <w:spacing w:val="-5"/>
        </w:rPr>
        <w:t> </w:t>
      </w:r>
      <w:r>
        <w:rPr/>
        <w:t>of</w:t>
      </w:r>
      <w:r>
        <w:rPr>
          <w:spacing w:val="-4"/>
        </w:rPr>
        <w:t> </w:t>
      </w:r>
      <w:r>
        <w:rPr/>
        <w:t>the</w:t>
      </w:r>
      <w:r>
        <w:rPr>
          <w:spacing w:val="-3"/>
        </w:rPr>
        <w:t> </w:t>
      </w:r>
      <w:r>
        <w:rPr/>
        <w:t>seminar</w:t>
      </w:r>
      <w:r>
        <w:rPr>
          <w:spacing w:val="-4"/>
        </w:rPr>
        <w:t> </w:t>
      </w:r>
      <w:r>
        <w:rPr/>
        <w:t>committee,</w:t>
      </w:r>
      <w:r>
        <w:rPr>
          <w:spacing w:val="-2"/>
        </w:rPr>
        <w:t> </w:t>
      </w:r>
      <w:r>
        <w:rPr/>
        <w:t>May</w:t>
      </w:r>
      <w:r>
        <w:rPr>
          <w:spacing w:val="-6"/>
        </w:rPr>
        <w:t> </w:t>
      </w:r>
      <w:r>
        <w:rPr/>
        <w:t>2018</w:t>
      </w:r>
      <w:r>
        <w:rPr>
          <w:spacing w:val="-2"/>
        </w:rPr>
        <w:t> </w:t>
      </w:r>
      <w:r>
        <w:rPr/>
        <w:t>to</w:t>
      </w:r>
      <w:r>
        <w:rPr>
          <w:spacing w:val="-5"/>
        </w:rPr>
        <w:t> </w:t>
      </w:r>
      <w:r>
        <w:rPr/>
        <w:t>April</w:t>
      </w:r>
      <w:r>
        <w:rPr>
          <w:spacing w:val="-4"/>
        </w:rPr>
        <w:t> 2019</w:t>
      </w:r>
    </w:p>
    <w:p>
      <w:pPr>
        <w:pStyle w:val="BodyText"/>
        <w:spacing w:before="78"/>
        <w:ind w:right="55"/>
      </w:pPr>
      <w:r>
        <w:rPr/>
        <w:t>Member</w:t>
      </w:r>
      <w:r>
        <w:rPr>
          <w:spacing w:val="-3"/>
        </w:rPr>
        <w:t> </w:t>
      </w:r>
      <w:r>
        <w:rPr/>
        <w:t>of</w:t>
      </w:r>
      <w:r>
        <w:rPr>
          <w:spacing w:val="-3"/>
        </w:rPr>
        <w:t> </w:t>
      </w:r>
      <w:r>
        <w:rPr/>
        <w:t>the</w:t>
      </w:r>
      <w:r>
        <w:rPr>
          <w:spacing w:val="-2"/>
        </w:rPr>
        <w:t> </w:t>
      </w:r>
      <w:r>
        <w:rPr/>
        <w:t>search</w:t>
      </w:r>
      <w:r>
        <w:rPr>
          <w:spacing w:val="-5"/>
        </w:rPr>
        <w:t> </w:t>
      </w:r>
      <w:r>
        <w:rPr/>
        <w:t>committee</w:t>
      </w:r>
      <w:r>
        <w:rPr>
          <w:spacing w:val="-2"/>
        </w:rPr>
        <w:t> </w:t>
      </w:r>
      <w:r>
        <w:rPr/>
        <w:t>to</w:t>
      </w:r>
      <w:r>
        <w:rPr>
          <w:spacing w:val="-2"/>
        </w:rPr>
        <w:t> </w:t>
      </w:r>
      <w:r>
        <w:rPr/>
        <w:t>fill</w:t>
      </w:r>
      <w:r>
        <w:rPr>
          <w:spacing w:val="-3"/>
        </w:rPr>
        <w:t> </w:t>
      </w:r>
      <w:r>
        <w:rPr/>
        <w:t>a</w:t>
      </w:r>
      <w:r>
        <w:rPr>
          <w:spacing w:val="-3"/>
        </w:rPr>
        <w:t> </w:t>
      </w:r>
      <w:r>
        <w:rPr/>
        <w:t>microeconomic</w:t>
      </w:r>
      <w:r>
        <w:rPr>
          <w:spacing w:val="-2"/>
        </w:rPr>
        <w:t> </w:t>
      </w:r>
      <w:r>
        <w:rPr/>
        <w:t>theory</w:t>
      </w:r>
      <w:r>
        <w:rPr>
          <w:spacing w:val="-3"/>
        </w:rPr>
        <w:t> </w:t>
      </w:r>
      <w:r>
        <w:rPr/>
        <w:t>position,</w:t>
      </w:r>
      <w:r>
        <w:rPr>
          <w:spacing w:val="-1"/>
        </w:rPr>
        <w:t> </w:t>
      </w:r>
      <w:r>
        <w:rPr/>
        <w:t>August</w:t>
      </w:r>
      <w:r>
        <w:rPr>
          <w:spacing w:val="-5"/>
        </w:rPr>
        <w:t> </w:t>
      </w:r>
      <w:r>
        <w:rPr/>
        <w:t>2018 to March 2019</w:t>
      </w:r>
    </w:p>
    <w:p>
      <w:pPr>
        <w:pStyle w:val="BodyText"/>
        <w:spacing w:before="82"/>
      </w:pPr>
      <w:r>
        <w:rPr/>
        <w:t>Econ</w:t>
      </w:r>
      <w:r>
        <w:rPr>
          <w:spacing w:val="-5"/>
        </w:rPr>
        <w:t> </w:t>
      </w:r>
      <w:r>
        <w:rPr/>
        <w:t>Club</w:t>
      </w:r>
      <w:r>
        <w:rPr>
          <w:spacing w:val="-5"/>
        </w:rPr>
        <w:t> </w:t>
      </w:r>
      <w:r>
        <w:rPr/>
        <w:t>mentor,</w:t>
      </w:r>
      <w:r>
        <w:rPr>
          <w:spacing w:val="-4"/>
        </w:rPr>
        <w:t> </w:t>
      </w:r>
      <w:r>
        <w:rPr/>
        <w:t>January</w:t>
      </w:r>
      <w:r>
        <w:rPr>
          <w:spacing w:val="-4"/>
        </w:rPr>
        <w:t> </w:t>
      </w:r>
      <w:r>
        <w:rPr/>
        <w:t>to</w:t>
      </w:r>
      <w:r>
        <w:rPr>
          <w:spacing w:val="-5"/>
        </w:rPr>
        <w:t> </w:t>
      </w:r>
      <w:r>
        <w:rPr/>
        <w:t>May</w:t>
      </w:r>
      <w:r>
        <w:rPr>
          <w:spacing w:val="-4"/>
        </w:rPr>
        <w:t> 2018</w:t>
      </w:r>
    </w:p>
    <w:p>
      <w:pPr>
        <w:pStyle w:val="BodyText"/>
        <w:spacing w:before="80"/>
      </w:pPr>
      <w:r>
        <w:rPr/>
        <w:t>Member</w:t>
      </w:r>
      <w:r>
        <w:rPr>
          <w:spacing w:val="-5"/>
        </w:rPr>
        <w:t> </w:t>
      </w:r>
      <w:r>
        <w:rPr/>
        <w:t>of</w:t>
      </w:r>
      <w:r>
        <w:rPr>
          <w:spacing w:val="-5"/>
        </w:rPr>
        <w:t> </w:t>
      </w:r>
      <w:r>
        <w:rPr/>
        <w:t>the</w:t>
      </w:r>
      <w:r>
        <w:rPr>
          <w:spacing w:val="-3"/>
        </w:rPr>
        <w:t> </w:t>
      </w:r>
      <w:r>
        <w:rPr/>
        <w:t>budget</w:t>
      </w:r>
      <w:r>
        <w:rPr>
          <w:spacing w:val="-5"/>
        </w:rPr>
        <w:t> </w:t>
      </w:r>
      <w:r>
        <w:rPr/>
        <w:t>advisory</w:t>
      </w:r>
      <w:r>
        <w:rPr>
          <w:spacing w:val="-4"/>
        </w:rPr>
        <w:t> </w:t>
      </w:r>
      <w:r>
        <w:rPr/>
        <w:t>committee,</w:t>
      </w:r>
      <w:r>
        <w:rPr>
          <w:spacing w:val="-5"/>
        </w:rPr>
        <w:t> </w:t>
      </w:r>
      <w:r>
        <w:rPr/>
        <w:t>March</w:t>
      </w:r>
      <w:r>
        <w:rPr>
          <w:spacing w:val="-5"/>
        </w:rPr>
        <w:t> </w:t>
      </w:r>
      <w:r>
        <w:rPr/>
        <w:t>2017</w:t>
      </w:r>
      <w:r>
        <w:rPr>
          <w:spacing w:val="-2"/>
        </w:rPr>
        <w:t> </w:t>
      </w:r>
      <w:r>
        <w:rPr/>
        <w:t>to</w:t>
      </w:r>
      <w:r>
        <w:rPr>
          <w:spacing w:val="-4"/>
        </w:rPr>
        <w:t> </w:t>
      </w:r>
      <w:r>
        <w:rPr/>
        <w:t>April</w:t>
      </w:r>
      <w:r>
        <w:rPr>
          <w:spacing w:val="-6"/>
        </w:rPr>
        <w:t> </w:t>
      </w:r>
      <w:r>
        <w:rPr>
          <w:spacing w:val="-4"/>
        </w:rPr>
        <w:t>2018</w:t>
      </w:r>
    </w:p>
    <w:p>
      <w:pPr>
        <w:pStyle w:val="BodyText"/>
        <w:ind w:right="378"/>
      </w:pPr>
      <w:r>
        <w:rPr/>
        <w:t>Member</w:t>
      </w:r>
      <w:r>
        <w:rPr>
          <w:spacing w:val="-4"/>
        </w:rPr>
        <w:t> </w:t>
      </w:r>
      <w:r>
        <w:rPr/>
        <w:t>of</w:t>
      </w:r>
      <w:r>
        <w:rPr>
          <w:spacing w:val="-4"/>
        </w:rPr>
        <w:t> </w:t>
      </w:r>
      <w:r>
        <w:rPr/>
        <w:t>the</w:t>
      </w:r>
      <w:r>
        <w:rPr>
          <w:spacing w:val="-3"/>
        </w:rPr>
        <w:t> </w:t>
      </w:r>
      <w:r>
        <w:rPr/>
        <w:t>promotions</w:t>
      </w:r>
      <w:r>
        <w:rPr>
          <w:spacing w:val="-3"/>
        </w:rPr>
        <w:t> </w:t>
      </w:r>
      <w:r>
        <w:rPr/>
        <w:t>&amp;</w:t>
      </w:r>
      <w:r>
        <w:rPr>
          <w:spacing w:val="-3"/>
        </w:rPr>
        <w:t> </w:t>
      </w:r>
      <w:r>
        <w:rPr/>
        <w:t>tenure</w:t>
      </w:r>
      <w:r>
        <w:rPr>
          <w:spacing w:val="-3"/>
        </w:rPr>
        <w:t> </w:t>
      </w:r>
      <w:r>
        <w:rPr/>
        <w:t>committee,</w:t>
      </w:r>
      <w:r>
        <w:rPr>
          <w:spacing w:val="-2"/>
        </w:rPr>
        <w:t> </w:t>
      </w:r>
      <w:r>
        <w:rPr/>
        <w:t>October</w:t>
      </w:r>
      <w:r>
        <w:rPr>
          <w:spacing w:val="-4"/>
        </w:rPr>
        <w:t> </w:t>
      </w:r>
      <w:r>
        <w:rPr/>
        <w:t>2015</w:t>
      </w:r>
      <w:r>
        <w:rPr>
          <w:spacing w:val="-2"/>
        </w:rPr>
        <w:t> </w:t>
      </w:r>
      <w:r>
        <w:rPr/>
        <w:t>to</w:t>
      </w:r>
      <w:r>
        <w:rPr>
          <w:spacing w:val="-5"/>
        </w:rPr>
        <w:t> </w:t>
      </w:r>
      <w:r>
        <w:rPr/>
        <w:t>May</w:t>
      </w:r>
      <w:r>
        <w:rPr>
          <w:spacing w:val="-4"/>
        </w:rPr>
        <w:t> </w:t>
      </w:r>
      <w:r>
        <w:rPr/>
        <w:t>2016,</w:t>
      </w:r>
      <w:r>
        <w:rPr>
          <w:spacing w:val="-4"/>
        </w:rPr>
        <w:t> </w:t>
      </w:r>
      <w:r>
        <w:rPr/>
        <w:t>April 2017 to May 2018</w:t>
      </w:r>
    </w:p>
    <w:p>
      <w:pPr>
        <w:pStyle w:val="BodyText"/>
        <w:ind w:hanging="1"/>
      </w:pPr>
      <w:r>
        <w:rPr/>
        <w:t>Member</w:t>
      </w:r>
      <w:r>
        <w:rPr>
          <w:spacing w:val="-3"/>
        </w:rPr>
        <w:t> </w:t>
      </w:r>
      <w:r>
        <w:rPr/>
        <w:t>of</w:t>
      </w:r>
      <w:r>
        <w:rPr>
          <w:spacing w:val="-3"/>
        </w:rPr>
        <w:t> </w:t>
      </w:r>
      <w:r>
        <w:rPr/>
        <w:t>a</w:t>
      </w:r>
      <w:r>
        <w:rPr>
          <w:spacing w:val="-3"/>
        </w:rPr>
        <w:t> </w:t>
      </w:r>
      <w:r>
        <w:rPr/>
        <w:t>team</w:t>
      </w:r>
      <w:r>
        <w:rPr>
          <w:spacing w:val="-1"/>
        </w:rPr>
        <w:t> </w:t>
      </w:r>
      <w:r>
        <w:rPr/>
        <w:t>to</w:t>
      </w:r>
      <w:r>
        <w:rPr>
          <w:spacing w:val="-2"/>
        </w:rPr>
        <w:t> </w:t>
      </w:r>
      <w:r>
        <w:rPr/>
        <w:t>draft</w:t>
      </w:r>
      <w:r>
        <w:rPr>
          <w:spacing w:val="-3"/>
        </w:rPr>
        <w:t> </w:t>
      </w:r>
      <w:r>
        <w:rPr/>
        <w:t>the</w:t>
      </w:r>
      <w:r>
        <w:rPr>
          <w:spacing w:val="-2"/>
        </w:rPr>
        <w:t> </w:t>
      </w:r>
      <w:r>
        <w:rPr/>
        <w:t>research</w:t>
      </w:r>
      <w:r>
        <w:rPr>
          <w:spacing w:val="-3"/>
        </w:rPr>
        <w:t> </w:t>
      </w:r>
      <w:r>
        <w:rPr/>
        <w:t>component</w:t>
      </w:r>
      <w:r>
        <w:rPr>
          <w:spacing w:val="-3"/>
        </w:rPr>
        <w:t> </w:t>
      </w:r>
      <w:r>
        <w:rPr/>
        <w:t>of</w:t>
      </w:r>
      <w:r>
        <w:rPr>
          <w:spacing w:val="-3"/>
        </w:rPr>
        <w:t> </w:t>
      </w:r>
      <w:r>
        <w:rPr/>
        <w:t>a</w:t>
      </w:r>
      <w:r>
        <w:rPr>
          <w:spacing w:val="-3"/>
        </w:rPr>
        <w:t> </w:t>
      </w:r>
      <w:r>
        <w:rPr/>
        <w:t>self-study</w:t>
      </w:r>
      <w:r>
        <w:rPr>
          <w:spacing w:val="-3"/>
        </w:rPr>
        <w:t> </w:t>
      </w:r>
      <w:r>
        <w:rPr/>
        <w:t>report</w:t>
      </w:r>
      <w:r>
        <w:rPr>
          <w:spacing w:val="-3"/>
        </w:rPr>
        <w:t> </w:t>
      </w:r>
      <w:r>
        <w:rPr/>
        <w:t>for</w:t>
      </w:r>
      <w:r>
        <w:rPr>
          <w:spacing w:val="-3"/>
        </w:rPr>
        <w:t> </w:t>
      </w:r>
      <w:r>
        <w:rPr/>
        <w:t>external review, May to December 2017</w:t>
      </w:r>
    </w:p>
    <w:p>
      <w:pPr>
        <w:pStyle w:val="BodyText"/>
        <w:spacing w:after="0"/>
        <w:sectPr>
          <w:pgSz w:w="11910" w:h="16840"/>
          <w:pgMar w:header="673" w:footer="529" w:top="1020" w:bottom="720" w:left="1133" w:right="992"/>
        </w:sectPr>
      </w:pPr>
    </w:p>
    <w:p>
      <w:pPr>
        <w:pStyle w:val="BodyText"/>
        <w:spacing w:line="242" w:lineRule="auto" w:before="182"/>
        <w:ind w:right="55"/>
      </w:pPr>
      <w:r>
        <w:rPr/>
        <w:t>Member</w:t>
      </w:r>
      <w:r>
        <w:rPr>
          <w:spacing w:val="-3"/>
        </w:rPr>
        <w:t> </w:t>
      </w:r>
      <w:r>
        <w:rPr/>
        <w:t>of</w:t>
      </w:r>
      <w:r>
        <w:rPr>
          <w:spacing w:val="-3"/>
        </w:rPr>
        <w:t> </w:t>
      </w:r>
      <w:r>
        <w:rPr/>
        <w:t>the</w:t>
      </w:r>
      <w:r>
        <w:rPr>
          <w:spacing w:val="-2"/>
        </w:rPr>
        <w:t> </w:t>
      </w:r>
      <w:r>
        <w:rPr/>
        <w:t>search</w:t>
      </w:r>
      <w:r>
        <w:rPr>
          <w:spacing w:val="-5"/>
        </w:rPr>
        <w:t> </w:t>
      </w:r>
      <w:r>
        <w:rPr/>
        <w:t>committee</w:t>
      </w:r>
      <w:r>
        <w:rPr>
          <w:spacing w:val="-2"/>
        </w:rPr>
        <w:t> </w:t>
      </w:r>
      <w:r>
        <w:rPr/>
        <w:t>to</w:t>
      </w:r>
      <w:r>
        <w:rPr>
          <w:spacing w:val="-2"/>
        </w:rPr>
        <w:t> </w:t>
      </w:r>
      <w:r>
        <w:rPr/>
        <w:t>fill</w:t>
      </w:r>
      <w:r>
        <w:rPr>
          <w:spacing w:val="-3"/>
        </w:rPr>
        <w:t> </w:t>
      </w:r>
      <w:r>
        <w:rPr/>
        <w:t>the</w:t>
      </w:r>
      <w:r>
        <w:rPr>
          <w:spacing w:val="-2"/>
        </w:rPr>
        <w:t> </w:t>
      </w:r>
      <w:r>
        <w:rPr/>
        <w:t>Midwest</w:t>
      </w:r>
      <w:r>
        <w:rPr>
          <w:spacing w:val="-3"/>
        </w:rPr>
        <w:t> </w:t>
      </w:r>
      <w:r>
        <w:rPr/>
        <w:t>Economies</w:t>
      </w:r>
      <w:r>
        <w:rPr>
          <w:spacing w:val="-2"/>
        </w:rPr>
        <w:t> </w:t>
      </w:r>
      <w:r>
        <w:rPr/>
        <w:t>position</w:t>
      </w:r>
      <w:r>
        <w:rPr>
          <w:spacing w:val="-3"/>
        </w:rPr>
        <w:t> </w:t>
      </w:r>
      <w:r>
        <w:rPr/>
        <w:t>(associate</w:t>
      </w:r>
      <w:r>
        <w:rPr>
          <w:spacing w:val="-2"/>
        </w:rPr>
        <w:t> </w:t>
      </w:r>
      <w:r>
        <w:rPr/>
        <w:t>or full professor), May to December 2017</w:t>
      </w:r>
    </w:p>
    <w:p>
      <w:pPr>
        <w:pStyle w:val="BodyText"/>
        <w:spacing w:before="76"/>
        <w:ind w:right="142"/>
      </w:pPr>
      <w:r>
        <w:rPr/>
        <w:t>Member</w:t>
      </w:r>
      <w:r>
        <w:rPr>
          <w:spacing w:val="-4"/>
        </w:rPr>
        <w:t> </w:t>
      </w:r>
      <w:r>
        <w:rPr/>
        <w:t>of</w:t>
      </w:r>
      <w:r>
        <w:rPr>
          <w:spacing w:val="-4"/>
        </w:rPr>
        <w:t> </w:t>
      </w:r>
      <w:r>
        <w:rPr/>
        <w:t>the</w:t>
      </w:r>
      <w:r>
        <w:rPr>
          <w:spacing w:val="-3"/>
        </w:rPr>
        <w:t> </w:t>
      </w:r>
      <w:r>
        <w:rPr/>
        <w:t>graduate</w:t>
      </w:r>
      <w:r>
        <w:rPr>
          <w:spacing w:val="-3"/>
        </w:rPr>
        <w:t> </w:t>
      </w:r>
      <w:r>
        <w:rPr/>
        <w:t>program</w:t>
      </w:r>
      <w:r>
        <w:rPr>
          <w:spacing w:val="-2"/>
        </w:rPr>
        <w:t> </w:t>
      </w:r>
      <w:r>
        <w:rPr/>
        <w:t>and</w:t>
      </w:r>
      <w:r>
        <w:rPr>
          <w:spacing w:val="-4"/>
        </w:rPr>
        <w:t> </w:t>
      </w:r>
      <w:r>
        <w:rPr/>
        <w:t>policy</w:t>
      </w:r>
      <w:r>
        <w:rPr>
          <w:spacing w:val="-4"/>
        </w:rPr>
        <w:t> </w:t>
      </w:r>
      <w:r>
        <w:rPr/>
        <w:t>committee,</w:t>
      </w:r>
      <w:r>
        <w:rPr>
          <w:spacing w:val="-2"/>
        </w:rPr>
        <w:t> </w:t>
      </w:r>
      <w:r>
        <w:rPr/>
        <w:t>September</w:t>
      </w:r>
      <w:r>
        <w:rPr>
          <w:spacing w:val="-4"/>
        </w:rPr>
        <w:t> </w:t>
      </w:r>
      <w:r>
        <w:rPr/>
        <w:t>2016</w:t>
      </w:r>
      <w:r>
        <w:rPr>
          <w:spacing w:val="-2"/>
        </w:rPr>
        <w:t> </w:t>
      </w:r>
      <w:r>
        <w:rPr/>
        <w:t>to November 2017</w:t>
      </w:r>
    </w:p>
    <w:p>
      <w:pPr>
        <w:pStyle w:val="BodyText"/>
        <w:spacing w:before="82"/>
      </w:pPr>
      <w:r>
        <w:rPr/>
        <w:t>Chair</w:t>
      </w:r>
      <w:r>
        <w:rPr>
          <w:spacing w:val="-5"/>
        </w:rPr>
        <w:t> </w:t>
      </w:r>
      <w:r>
        <w:rPr/>
        <w:t>of</w:t>
      </w:r>
      <w:r>
        <w:rPr>
          <w:spacing w:val="-4"/>
        </w:rPr>
        <w:t> </w:t>
      </w:r>
      <w:r>
        <w:rPr/>
        <w:t>the</w:t>
      </w:r>
      <w:r>
        <w:rPr>
          <w:spacing w:val="-4"/>
        </w:rPr>
        <w:t> </w:t>
      </w:r>
      <w:r>
        <w:rPr/>
        <w:t>computer</w:t>
      </w:r>
      <w:r>
        <w:rPr>
          <w:spacing w:val="-6"/>
        </w:rPr>
        <w:t> </w:t>
      </w:r>
      <w:r>
        <w:rPr/>
        <w:t>committee,</w:t>
      </w:r>
      <w:r>
        <w:rPr>
          <w:spacing w:val="-2"/>
        </w:rPr>
        <w:t> </w:t>
      </w:r>
      <w:r>
        <w:rPr/>
        <w:t>August</w:t>
      </w:r>
      <w:r>
        <w:rPr>
          <w:spacing w:val="-6"/>
        </w:rPr>
        <w:t> </w:t>
      </w:r>
      <w:r>
        <w:rPr/>
        <w:t>2010</w:t>
      </w:r>
      <w:r>
        <w:rPr>
          <w:spacing w:val="-3"/>
        </w:rPr>
        <w:t> </w:t>
      </w:r>
      <w:r>
        <w:rPr/>
        <w:t>to</w:t>
      </w:r>
      <w:r>
        <w:rPr>
          <w:spacing w:val="-5"/>
        </w:rPr>
        <w:t> </w:t>
      </w:r>
      <w:r>
        <w:rPr/>
        <w:t>May</w:t>
      </w:r>
      <w:r>
        <w:rPr>
          <w:spacing w:val="-4"/>
        </w:rPr>
        <w:t> 2017</w:t>
      </w:r>
    </w:p>
    <w:p>
      <w:pPr>
        <w:pStyle w:val="BodyText"/>
        <w:spacing w:line="242" w:lineRule="auto" w:before="76"/>
        <w:ind w:right="142"/>
      </w:pPr>
      <w:r>
        <w:rPr/>
        <w:t>Member</w:t>
      </w:r>
      <w:r>
        <w:rPr>
          <w:spacing w:val="-4"/>
        </w:rPr>
        <w:t> </w:t>
      </w:r>
      <w:r>
        <w:rPr/>
        <w:t>of</w:t>
      </w:r>
      <w:r>
        <w:rPr>
          <w:spacing w:val="-4"/>
        </w:rPr>
        <w:t> </w:t>
      </w:r>
      <w:r>
        <w:rPr/>
        <w:t>the</w:t>
      </w:r>
      <w:r>
        <w:rPr>
          <w:spacing w:val="-3"/>
        </w:rPr>
        <w:t> </w:t>
      </w:r>
      <w:r>
        <w:rPr/>
        <w:t>ad</w:t>
      </w:r>
      <w:r>
        <w:rPr>
          <w:spacing w:val="-4"/>
        </w:rPr>
        <w:t> </w:t>
      </w:r>
      <w:r>
        <w:rPr/>
        <w:t>hoc</w:t>
      </w:r>
      <w:r>
        <w:rPr>
          <w:spacing w:val="-5"/>
        </w:rPr>
        <w:t> </w:t>
      </w:r>
      <w:r>
        <w:rPr/>
        <w:t>labor</w:t>
      </w:r>
      <w:r>
        <w:rPr>
          <w:spacing w:val="-4"/>
        </w:rPr>
        <w:t> </w:t>
      </w:r>
      <w:r>
        <w:rPr/>
        <w:t>economics</w:t>
      </w:r>
      <w:r>
        <w:rPr>
          <w:spacing w:val="-3"/>
        </w:rPr>
        <w:t> </w:t>
      </w:r>
      <w:r>
        <w:rPr/>
        <w:t>field</w:t>
      </w:r>
      <w:r>
        <w:rPr>
          <w:spacing w:val="-4"/>
        </w:rPr>
        <w:t> </w:t>
      </w:r>
      <w:r>
        <w:rPr/>
        <w:t>faculty</w:t>
      </w:r>
      <w:r>
        <w:rPr>
          <w:spacing w:val="-4"/>
        </w:rPr>
        <w:t> </w:t>
      </w:r>
      <w:r>
        <w:rPr/>
        <w:t>committee,</w:t>
      </w:r>
      <w:r>
        <w:rPr>
          <w:spacing w:val="-2"/>
        </w:rPr>
        <w:t> </w:t>
      </w:r>
      <w:r>
        <w:rPr/>
        <w:t>September</w:t>
      </w:r>
      <w:r>
        <w:rPr>
          <w:spacing w:val="-4"/>
        </w:rPr>
        <w:t> </w:t>
      </w:r>
      <w:r>
        <w:rPr/>
        <w:t>to December 2016</w:t>
      </w:r>
    </w:p>
    <w:p>
      <w:pPr>
        <w:pStyle w:val="BodyText"/>
      </w:pPr>
      <w:r>
        <w:rPr/>
        <w:t>Member</w:t>
      </w:r>
      <w:r>
        <w:rPr>
          <w:spacing w:val="-5"/>
        </w:rPr>
        <w:t> </w:t>
      </w:r>
      <w:r>
        <w:rPr/>
        <w:t>of</w:t>
      </w:r>
      <w:r>
        <w:rPr>
          <w:spacing w:val="-4"/>
        </w:rPr>
        <w:t> </w:t>
      </w:r>
      <w:r>
        <w:rPr/>
        <w:t>the</w:t>
      </w:r>
      <w:r>
        <w:rPr>
          <w:spacing w:val="-3"/>
        </w:rPr>
        <w:t> </w:t>
      </w:r>
      <w:r>
        <w:rPr/>
        <w:t>faculty</w:t>
      </w:r>
      <w:r>
        <w:rPr>
          <w:spacing w:val="-5"/>
        </w:rPr>
        <w:t> </w:t>
      </w:r>
      <w:r>
        <w:rPr/>
        <w:t>awards</w:t>
      </w:r>
      <w:r>
        <w:rPr>
          <w:spacing w:val="-3"/>
        </w:rPr>
        <w:t> </w:t>
      </w:r>
      <w:r>
        <w:rPr/>
        <w:t>committee,</w:t>
      </w:r>
      <w:r>
        <w:rPr>
          <w:spacing w:val="-2"/>
        </w:rPr>
        <w:t> </w:t>
      </w:r>
      <w:r>
        <w:rPr/>
        <w:t>May</w:t>
      </w:r>
      <w:r>
        <w:rPr>
          <w:spacing w:val="-5"/>
        </w:rPr>
        <w:t> </w:t>
      </w:r>
      <w:r>
        <w:rPr/>
        <w:t>2016</w:t>
      </w:r>
      <w:r>
        <w:rPr>
          <w:spacing w:val="-2"/>
        </w:rPr>
        <w:t> </w:t>
      </w:r>
      <w:r>
        <w:rPr/>
        <w:t>to</w:t>
      </w:r>
      <w:r>
        <w:rPr>
          <w:spacing w:val="-5"/>
        </w:rPr>
        <w:t> </w:t>
      </w:r>
      <w:r>
        <w:rPr/>
        <w:t>May</w:t>
      </w:r>
      <w:r>
        <w:rPr>
          <w:spacing w:val="-4"/>
        </w:rPr>
        <w:t> 2017</w:t>
      </w:r>
    </w:p>
    <w:p>
      <w:pPr>
        <w:pStyle w:val="BodyText"/>
        <w:spacing w:line="242" w:lineRule="auto" w:before="76"/>
      </w:pPr>
      <w:r>
        <w:rPr/>
        <w:t>Member</w:t>
      </w:r>
      <w:r>
        <w:rPr>
          <w:spacing w:val="-4"/>
        </w:rPr>
        <w:t> </w:t>
      </w:r>
      <w:r>
        <w:rPr/>
        <w:t>of</w:t>
      </w:r>
      <w:r>
        <w:rPr>
          <w:spacing w:val="-4"/>
        </w:rPr>
        <w:t> </w:t>
      </w:r>
      <w:r>
        <w:rPr/>
        <w:t>the</w:t>
      </w:r>
      <w:r>
        <w:rPr>
          <w:spacing w:val="-3"/>
        </w:rPr>
        <w:t> </w:t>
      </w:r>
      <w:r>
        <w:rPr/>
        <w:t>post-tenure</w:t>
      </w:r>
      <w:r>
        <w:rPr>
          <w:spacing w:val="-3"/>
        </w:rPr>
        <w:t> </w:t>
      </w:r>
      <w:r>
        <w:rPr/>
        <w:t>review</w:t>
      </w:r>
      <w:r>
        <w:rPr>
          <w:spacing w:val="-4"/>
        </w:rPr>
        <w:t> </w:t>
      </w:r>
      <w:r>
        <w:rPr/>
        <w:t>panel</w:t>
      </w:r>
      <w:r>
        <w:rPr>
          <w:spacing w:val="-4"/>
        </w:rPr>
        <w:t> </w:t>
      </w:r>
      <w:r>
        <w:rPr/>
        <w:t>to</w:t>
      </w:r>
      <w:r>
        <w:rPr>
          <w:spacing w:val="-3"/>
        </w:rPr>
        <w:t> </w:t>
      </w:r>
      <w:r>
        <w:rPr/>
        <w:t>evaluate</w:t>
      </w:r>
      <w:r>
        <w:rPr>
          <w:spacing w:val="-3"/>
        </w:rPr>
        <w:t> </w:t>
      </w:r>
      <w:r>
        <w:rPr/>
        <w:t>David</w:t>
      </w:r>
      <w:r>
        <w:rPr>
          <w:spacing w:val="-4"/>
        </w:rPr>
        <w:t> </w:t>
      </w:r>
      <w:r>
        <w:rPr/>
        <w:t>Frankel,</w:t>
      </w:r>
      <w:r>
        <w:rPr>
          <w:spacing w:val="-2"/>
        </w:rPr>
        <w:t> </w:t>
      </w:r>
      <w:r>
        <w:rPr/>
        <w:t>October</w:t>
      </w:r>
      <w:r>
        <w:rPr>
          <w:spacing w:val="-5"/>
        </w:rPr>
        <w:t> </w:t>
      </w:r>
      <w:r>
        <w:rPr/>
        <w:t>2016</w:t>
      </w:r>
      <w:r>
        <w:rPr>
          <w:spacing w:val="-2"/>
        </w:rPr>
        <w:t> </w:t>
      </w:r>
      <w:r>
        <w:rPr/>
        <w:t>to January 2017</w:t>
      </w:r>
    </w:p>
    <w:p>
      <w:pPr>
        <w:pStyle w:val="BodyText"/>
        <w:spacing w:before="76"/>
      </w:pPr>
      <w:r>
        <w:rPr/>
        <w:t>Member</w:t>
      </w:r>
      <w:r>
        <w:rPr>
          <w:spacing w:val="-6"/>
        </w:rPr>
        <w:t> </w:t>
      </w:r>
      <w:r>
        <w:rPr/>
        <w:t>of</w:t>
      </w:r>
      <w:r>
        <w:rPr>
          <w:spacing w:val="-5"/>
        </w:rPr>
        <w:t> </w:t>
      </w:r>
      <w:r>
        <w:rPr/>
        <w:t>the</w:t>
      </w:r>
      <w:r>
        <w:rPr>
          <w:spacing w:val="-5"/>
        </w:rPr>
        <w:t> </w:t>
      </w:r>
      <w:r>
        <w:rPr/>
        <w:t>website</w:t>
      </w:r>
      <w:r>
        <w:rPr>
          <w:spacing w:val="-4"/>
        </w:rPr>
        <w:t> </w:t>
      </w:r>
      <w:r>
        <w:rPr/>
        <w:t>advisory</w:t>
      </w:r>
      <w:r>
        <w:rPr>
          <w:spacing w:val="-5"/>
        </w:rPr>
        <w:t> </w:t>
      </w:r>
      <w:r>
        <w:rPr/>
        <w:t>committee,</w:t>
      </w:r>
      <w:r>
        <w:rPr>
          <w:spacing w:val="-4"/>
        </w:rPr>
        <w:t> </w:t>
      </w:r>
      <w:r>
        <w:rPr/>
        <w:t>August</w:t>
      </w:r>
      <w:r>
        <w:rPr>
          <w:spacing w:val="-5"/>
        </w:rPr>
        <w:t> </w:t>
      </w:r>
      <w:r>
        <w:rPr/>
        <w:t>2015</w:t>
      </w:r>
      <w:r>
        <w:rPr>
          <w:spacing w:val="-4"/>
        </w:rPr>
        <w:t> </w:t>
      </w:r>
      <w:r>
        <w:rPr/>
        <w:t>to</w:t>
      </w:r>
      <w:r>
        <w:rPr>
          <w:spacing w:val="-4"/>
        </w:rPr>
        <w:t> </w:t>
      </w:r>
      <w:r>
        <w:rPr/>
        <w:t>August</w:t>
      </w:r>
      <w:r>
        <w:rPr>
          <w:spacing w:val="-5"/>
        </w:rPr>
        <w:t> </w:t>
      </w:r>
      <w:r>
        <w:rPr>
          <w:spacing w:val="-4"/>
        </w:rPr>
        <w:t>2016</w:t>
      </w:r>
    </w:p>
    <w:p>
      <w:pPr>
        <w:pStyle w:val="BodyText"/>
        <w:spacing w:line="242" w:lineRule="auto"/>
      </w:pPr>
      <w:r>
        <w:rPr/>
        <w:t>Contributor</w:t>
      </w:r>
      <w:r>
        <w:rPr>
          <w:spacing w:val="-4"/>
        </w:rPr>
        <w:t> </w:t>
      </w:r>
      <w:r>
        <w:rPr/>
        <w:t>to</w:t>
      </w:r>
      <w:r>
        <w:rPr>
          <w:spacing w:val="-3"/>
        </w:rPr>
        <w:t> </w:t>
      </w:r>
      <w:r>
        <w:rPr/>
        <w:t>the</w:t>
      </w:r>
      <w:r>
        <w:rPr>
          <w:spacing w:val="-3"/>
        </w:rPr>
        <w:t> </w:t>
      </w:r>
      <w:r>
        <w:rPr/>
        <w:t>proposal</w:t>
      </w:r>
      <w:r>
        <w:rPr>
          <w:spacing w:val="-4"/>
        </w:rPr>
        <w:t> </w:t>
      </w:r>
      <w:r>
        <w:rPr/>
        <w:t>to</w:t>
      </w:r>
      <w:r>
        <w:rPr>
          <w:spacing w:val="-3"/>
        </w:rPr>
        <w:t> </w:t>
      </w:r>
      <w:r>
        <w:rPr/>
        <w:t>the</w:t>
      </w:r>
      <w:r>
        <w:rPr>
          <w:spacing w:val="-3"/>
        </w:rPr>
        <w:t> </w:t>
      </w:r>
      <w:r>
        <w:rPr/>
        <w:t>Koch</w:t>
      </w:r>
      <w:r>
        <w:rPr>
          <w:spacing w:val="-4"/>
        </w:rPr>
        <w:t> </w:t>
      </w:r>
      <w:r>
        <w:rPr/>
        <w:t>Foundation</w:t>
      </w:r>
      <w:r>
        <w:rPr>
          <w:spacing w:val="-4"/>
        </w:rPr>
        <w:t> </w:t>
      </w:r>
      <w:r>
        <w:rPr/>
        <w:t>to</w:t>
      </w:r>
      <w:r>
        <w:rPr>
          <w:spacing w:val="-3"/>
        </w:rPr>
        <w:t> </w:t>
      </w:r>
      <w:r>
        <w:rPr/>
        <w:t>establish</w:t>
      </w:r>
      <w:r>
        <w:rPr>
          <w:spacing w:val="-4"/>
        </w:rPr>
        <w:t> </w:t>
      </w:r>
      <w:r>
        <w:rPr/>
        <w:t>the</w:t>
      </w:r>
      <w:r>
        <w:rPr>
          <w:spacing w:val="-3"/>
        </w:rPr>
        <w:t> </w:t>
      </w:r>
      <w:r>
        <w:rPr/>
        <w:t>Center</w:t>
      </w:r>
      <w:r>
        <w:rPr>
          <w:spacing w:val="-4"/>
        </w:rPr>
        <w:t> </w:t>
      </w:r>
      <w:r>
        <w:rPr/>
        <w:t>for</w:t>
      </w:r>
      <w:r>
        <w:rPr>
          <w:spacing w:val="-4"/>
        </w:rPr>
        <w:t> </w:t>
      </w:r>
      <w:r>
        <w:rPr/>
        <w:t>Midwest Markets and Entrepreneurship at Iowa State University, September 2015</w:t>
      </w:r>
    </w:p>
    <w:p>
      <w:pPr>
        <w:pStyle w:val="BodyText"/>
        <w:spacing w:line="242" w:lineRule="auto" w:before="74"/>
        <w:ind w:right="55"/>
      </w:pPr>
      <w:r>
        <w:rPr/>
        <w:t>Member</w:t>
      </w:r>
      <w:r>
        <w:rPr>
          <w:spacing w:val="-3"/>
        </w:rPr>
        <w:t> </w:t>
      </w:r>
      <w:r>
        <w:rPr/>
        <w:t>of</w:t>
      </w:r>
      <w:r>
        <w:rPr>
          <w:spacing w:val="-3"/>
        </w:rPr>
        <w:t> </w:t>
      </w:r>
      <w:r>
        <w:rPr/>
        <w:t>the</w:t>
      </w:r>
      <w:r>
        <w:rPr>
          <w:spacing w:val="-2"/>
        </w:rPr>
        <w:t> </w:t>
      </w:r>
      <w:r>
        <w:rPr/>
        <w:t>search</w:t>
      </w:r>
      <w:r>
        <w:rPr>
          <w:spacing w:val="-5"/>
        </w:rPr>
        <w:t> </w:t>
      </w:r>
      <w:r>
        <w:rPr/>
        <w:t>committee</w:t>
      </w:r>
      <w:r>
        <w:rPr>
          <w:spacing w:val="-2"/>
        </w:rPr>
        <w:t> </w:t>
      </w:r>
      <w:r>
        <w:rPr/>
        <w:t>to</w:t>
      </w:r>
      <w:r>
        <w:rPr>
          <w:spacing w:val="-2"/>
        </w:rPr>
        <w:t> </w:t>
      </w:r>
      <w:r>
        <w:rPr/>
        <w:t>hire</w:t>
      </w:r>
      <w:r>
        <w:rPr>
          <w:spacing w:val="-2"/>
        </w:rPr>
        <w:t> </w:t>
      </w:r>
      <w:r>
        <w:rPr/>
        <w:t>an</w:t>
      </w:r>
      <w:r>
        <w:rPr>
          <w:spacing w:val="-5"/>
        </w:rPr>
        <w:t> </w:t>
      </w:r>
      <w:r>
        <w:rPr/>
        <w:t>assistant</w:t>
      </w:r>
      <w:r>
        <w:rPr>
          <w:spacing w:val="-3"/>
        </w:rPr>
        <w:t> </w:t>
      </w:r>
      <w:r>
        <w:rPr/>
        <w:t>professor</w:t>
      </w:r>
      <w:r>
        <w:rPr>
          <w:spacing w:val="-3"/>
        </w:rPr>
        <w:t> </w:t>
      </w:r>
      <w:r>
        <w:rPr/>
        <w:t>in</w:t>
      </w:r>
      <w:r>
        <w:rPr>
          <w:spacing w:val="-3"/>
        </w:rPr>
        <w:t> </w:t>
      </w:r>
      <w:r>
        <w:rPr/>
        <w:t>environmental</w:t>
      </w:r>
      <w:r>
        <w:rPr>
          <w:spacing w:val="-3"/>
        </w:rPr>
        <w:t> </w:t>
      </w:r>
      <w:r>
        <w:rPr/>
        <w:t>and natural resource economics, August 2014 to February 2015</w:t>
      </w:r>
    </w:p>
    <w:p>
      <w:pPr>
        <w:pStyle w:val="BodyText"/>
        <w:spacing w:line="309" w:lineRule="auto"/>
        <w:ind w:right="1677"/>
      </w:pPr>
      <w:r>
        <w:rPr/>
        <w:t>Member</w:t>
      </w:r>
      <w:r>
        <w:rPr>
          <w:spacing w:val="-5"/>
        </w:rPr>
        <w:t> </w:t>
      </w:r>
      <w:r>
        <w:rPr/>
        <w:t>of</w:t>
      </w:r>
      <w:r>
        <w:rPr>
          <w:spacing w:val="-5"/>
        </w:rPr>
        <w:t> </w:t>
      </w:r>
      <w:r>
        <w:rPr/>
        <w:t>the</w:t>
      </w:r>
      <w:r>
        <w:rPr>
          <w:spacing w:val="-4"/>
        </w:rPr>
        <w:t> </w:t>
      </w:r>
      <w:r>
        <w:rPr/>
        <w:t>website</w:t>
      </w:r>
      <w:r>
        <w:rPr>
          <w:spacing w:val="-4"/>
        </w:rPr>
        <w:t> </w:t>
      </w:r>
      <w:r>
        <w:rPr/>
        <w:t>subcommittee,</w:t>
      </w:r>
      <w:r>
        <w:rPr>
          <w:spacing w:val="-3"/>
        </w:rPr>
        <w:t> </w:t>
      </w:r>
      <w:r>
        <w:rPr/>
        <w:t>October</w:t>
      </w:r>
      <w:r>
        <w:rPr>
          <w:spacing w:val="-5"/>
        </w:rPr>
        <w:t> </w:t>
      </w:r>
      <w:r>
        <w:rPr/>
        <w:t>2010</w:t>
      </w:r>
      <w:r>
        <w:rPr>
          <w:spacing w:val="-3"/>
        </w:rPr>
        <w:t> </w:t>
      </w:r>
      <w:r>
        <w:rPr/>
        <w:t>to</w:t>
      </w:r>
      <w:r>
        <w:rPr>
          <w:spacing w:val="-4"/>
        </w:rPr>
        <w:t> </w:t>
      </w:r>
      <w:r>
        <w:rPr/>
        <w:t>June</w:t>
      </w:r>
      <w:r>
        <w:rPr>
          <w:spacing w:val="-6"/>
        </w:rPr>
        <w:t> </w:t>
      </w:r>
      <w:r>
        <w:rPr/>
        <w:t>2011 Member of the computer committee, August 2008 to July 2010</w:t>
      </w:r>
    </w:p>
    <w:p>
      <w:pPr>
        <w:pStyle w:val="BodyText"/>
        <w:spacing w:line="309" w:lineRule="auto" w:before="3"/>
      </w:pPr>
      <w:r>
        <w:rPr/>
        <w:t>Member</w:t>
      </w:r>
      <w:r>
        <w:rPr>
          <w:spacing w:val="-4"/>
        </w:rPr>
        <w:t> </w:t>
      </w:r>
      <w:r>
        <w:rPr/>
        <w:t>of</w:t>
      </w:r>
      <w:r>
        <w:rPr>
          <w:spacing w:val="-4"/>
        </w:rPr>
        <w:t> </w:t>
      </w:r>
      <w:r>
        <w:rPr/>
        <w:t>the</w:t>
      </w:r>
      <w:r>
        <w:rPr>
          <w:spacing w:val="-3"/>
        </w:rPr>
        <w:t> </w:t>
      </w:r>
      <w:r>
        <w:rPr/>
        <w:t>graduate</w:t>
      </w:r>
      <w:r>
        <w:rPr>
          <w:spacing w:val="-3"/>
        </w:rPr>
        <w:t> </w:t>
      </w:r>
      <w:r>
        <w:rPr/>
        <w:t>student</w:t>
      </w:r>
      <w:r>
        <w:rPr>
          <w:spacing w:val="-4"/>
        </w:rPr>
        <w:t> </w:t>
      </w:r>
      <w:r>
        <w:rPr/>
        <w:t>recruiting</w:t>
      </w:r>
      <w:r>
        <w:rPr>
          <w:spacing w:val="-4"/>
        </w:rPr>
        <w:t> </w:t>
      </w:r>
      <w:r>
        <w:rPr/>
        <w:t>committee,</w:t>
      </w:r>
      <w:r>
        <w:rPr>
          <w:spacing w:val="-2"/>
        </w:rPr>
        <w:t> </w:t>
      </w:r>
      <w:r>
        <w:rPr/>
        <w:t>August</w:t>
      </w:r>
      <w:r>
        <w:rPr>
          <w:spacing w:val="-6"/>
        </w:rPr>
        <w:t> </w:t>
      </w:r>
      <w:r>
        <w:rPr/>
        <w:t>2009</w:t>
      </w:r>
      <w:r>
        <w:rPr>
          <w:spacing w:val="-2"/>
        </w:rPr>
        <w:t> </w:t>
      </w:r>
      <w:r>
        <w:rPr/>
        <w:t>to</w:t>
      </w:r>
      <w:r>
        <w:rPr>
          <w:spacing w:val="-2"/>
        </w:rPr>
        <w:t> </w:t>
      </w:r>
      <w:r>
        <w:rPr/>
        <w:t>July</w:t>
      </w:r>
      <w:r>
        <w:rPr>
          <w:spacing w:val="-4"/>
        </w:rPr>
        <w:t> </w:t>
      </w:r>
      <w:r>
        <w:rPr/>
        <w:t>2010 Member of the FPDA committee, August 2008 to July 2009</w:t>
      </w:r>
    </w:p>
    <w:p>
      <w:pPr>
        <w:pStyle w:val="Heading1"/>
        <w:spacing w:before="206"/>
      </w:pPr>
      <w:r>
        <w:rPr>
          <w:smallCaps/>
          <w:spacing w:val="16"/>
        </w:rPr>
        <w:t>College</w:t>
      </w:r>
      <w:r>
        <w:rPr>
          <w:smallCaps/>
          <w:spacing w:val="37"/>
        </w:rPr>
        <w:t> </w:t>
      </w:r>
      <w:r>
        <w:rPr>
          <w:smallCaps/>
          <w:spacing w:val="13"/>
        </w:rPr>
        <w:t>and</w:t>
      </w:r>
      <w:r>
        <w:rPr>
          <w:smallCaps/>
          <w:spacing w:val="39"/>
        </w:rPr>
        <w:t> </w:t>
      </w:r>
      <w:r>
        <w:rPr>
          <w:smallCaps/>
          <w:spacing w:val="17"/>
        </w:rPr>
        <w:t>University</w:t>
      </w:r>
      <w:r>
        <w:rPr>
          <w:smallCaps/>
          <w:spacing w:val="34"/>
        </w:rPr>
        <w:t> </w:t>
      </w:r>
      <w:r>
        <w:rPr>
          <w:smallCaps/>
          <w:spacing w:val="17"/>
        </w:rPr>
        <w:t>Service</w:t>
      </w:r>
      <w:r>
        <w:rPr>
          <w:smallCaps/>
          <w:spacing w:val="41"/>
        </w:rPr>
        <w:t> </w:t>
      </w:r>
      <w:r>
        <w:rPr>
          <w:smallCaps/>
        </w:rPr>
        <w:t>at</w:t>
      </w:r>
      <w:r>
        <w:rPr>
          <w:smallCaps/>
          <w:spacing w:val="35"/>
        </w:rPr>
        <w:t> </w:t>
      </w:r>
      <w:r>
        <w:rPr>
          <w:smallCaps/>
          <w:spacing w:val="16"/>
        </w:rPr>
        <w:t>Iowa</w:t>
      </w:r>
      <w:r>
        <w:rPr>
          <w:smallCaps/>
          <w:spacing w:val="35"/>
        </w:rPr>
        <w:t> </w:t>
      </w:r>
      <w:r>
        <w:rPr>
          <w:smallCaps/>
          <w:spacing w:val="15"/>
        </w:rPr>
        <w:t>State</w:t>
      </w:r>
      <w:r>
        <w:rPr>
          <w:smallCaps/>
          <w:spacing w:val="37"/>
        </w:rPr>
        <w:t> </w:t>
      </w:r>
      <w:r>
        <w:rPr>
          <w:smallCaps/>
          <w:spacing w:val="16"/>
        </w:rPr>
        <w:t>University</w:t>
      </w:r>
    </w:p>
    <w:p>
      <w:pPr>
        <w:pStyle w:val="BodyText"/>
        <w:spacing w:before="81"/>
      </w:pPr>
      <w:r>
        <w:rPr/>
        <w:t>Member</w:t>
      </w:r>
      <w:r>
        <w:rPr>
          <w:spacing w:val="-7"/>
        </w:rPr>
        <w:t> </w:t>
      </w:r>
      <w:r>
        <w:rPr/>
        <w:t>of</w:t>
      </w:r>
      <w:r>
        <w:rPr>
          <w:spacing w:val="-5"/>
        </w:rPr>
        <w:t> </w:t>
      </w:r>
      <w:r>
        <w:rPr/>
        <w:t>the</w:t>
      </w:r>
      <w:r>
        <w:rPr>
          <w:spacing w:val="-3"/>
        </w:rPr>
        <w:t> </w:t>
      </w:r>
      <w:r>
        <w:rPr/>
        <w:t>LAS</w:t>
      </w:r>
      <w:r>
        <w:rPr>
          <w:spacing w:val="-6"/>
        </w:rPr>
        <w:t> </w:t>
      </w:r>
      <w:r>
        <w:rPr/>
        <w:t>Faculty</w:t>
      </w:r>
      <w:r>
        <w:rPr>
          <w:spacing w:val="-4"/>
        </w:rPr>
        <w:t> </w:t>
      </w:r>
      <w:r>
        <w:rPr/>
        <w:t>Representative</w:t>
      </w:r>
      <w:r>
        <w:rPr>
          <w:spacing w:val="-4"/>
        </w:rPr>
        <w:t> </w:t>
      </w:r>
      <w:r>
        <w:rPr/>
        <w:t>Assembly,</w:t>
      </w:r>
      <w:r>
        <w:rPr>
          <w:spacing w:val="-3"/>
        </w:rPr>
        <w:t> </w:t>
      </w:r>
      <w:r>
        <w:rPr/>
        <w:t>August</w:t>
      </w:r>
      <w:r>
        <w:rPr>
          <w:spacing w:val="-6"/>
        </w:rPr>
        <w:t> </w:t>
      </w:r>
      <w:r>
        <w:rPr/>
        <w:t>2017</w:t>
      </w:r>
      <w:r>
        <w:rPr>
          <w:spacing w:val="-3"/>
        </w:rPr>
        <w:t> </w:t>
      </w:r>
      <w:r>
        <w:rPr/>
        <w:t>to</w:t>
      </w:r>
      <w:r>
        <w:rPr>
          <w:spacing w:val="-3"/>
        </w:rPr>
        <w:t> </w:t>
      </w:r>
      <w:r>
        <w:rPr>
          <w:spacing w:val="-2"/>
        </w:rPr>
        <w:t>present</w:t>
      </w:r>
    </w:p>
    <w:p>
      <w:pPr>
        <w:pStyle w:val="BodyText"/>
        <w:spacing w:line="242" w:lineRule="auto" w:before="76"/>
      </w:pPr>
      <w:r>
        <w:rPr/>
        <w:t>Member</w:t>
      </w:r>
      <w:r>
        <w:rPr>
          <w:spacing w:val="-3"/>
        </w:rPr>
        <w:t> </w:t>
      </w:r>
      <w:r>
        <w:rPr/>
        <w:t>of</w:t>
      </w:r>
      <w:r>
        <w:rPr>
          <w:spacing w:val="-3"/>
        </w:rPr>
        <w:t> </w:t>
      </w:r>
      <w:r>
        <w:rPr/>
        <w:t>the</w:t>
      </w:r>
      <w:r>
        <w:rPr>
          <w:spacing w:val="-2"/>
        </w:rPr>
        <w:t> </w:t>
      </w:r>
      <w:r>
        <w:rPr/>
        <w:t>LAS</w:t>
      </w:r>
      <w:r>
        <w:rPr>
          <w:spacing w:val="-4"/>
        </w:rPr>
        <w:t> </w:t>
      </w:r>
      <w:r>
        <w:rPr/>
        <w:t>Working</w:t>
      </w:r>
      <w:r>
        <w:rPr>
          <w:spacing w:val="-3"/>
        </w:rPr>
        <w:t> </w:t>
      </w:r>
      <w:r>
        <w:rPr/>
        <w:t>Group</w:t>
      </w:r>
      <w:r>
        <w:rPr>
          <w:spacing w:val="-3"/>
        </w:rPr>
        <w:t> </w:t>
      </w:r>
      <w:r>
        <w:rPr/>
        <w:t>#3</w:t>
      </w:r>
      <w:r>
        <w:rPr>
          <w:spacing w:val="-1"/>
        </w:rPr>
        <w:t> </w:t>
      </w:r>
      <w:r>
        <w:rPr/>
        <w:t>on</w:t>
      </w:r>
      <w:r>
        <w:rPr>
          <w:spacing w:val="-3"/>
        </w:rPr>
        <w:t> </w:t>
      </w:r>
      <w:r>
        <w:rPr/>
        <w:t>large</w:t>
      </w:r>
      <w:r>
        <w:rPr>
          <w:spacing w:val="-2"/>
        </w:rPr>
        <w:t> </w:t>
      </w:r>
      <w:r>
        <w:rPr/>
        <w:t>enrollment</w:t>
      </w:r>
      <w:r>
        <w:rPr>
          <w:spacing w:val="-3"/>
        </w:rPr>
        <w:t> </w:t>
      </w:r>
      <w:r>
        <w:rPr/>
        <w:t>lecture</w:t>
      </w:r>
      <w:r>
        <w:rPr>
          <w:spacing w:val="-2"/>
        </w:rPr>
        <w:t> </w:t>
      </w:r>
      <w:r>
        <w:rPr/>
        <w:t>courses,</w:t>
      </w:r>
      <w:r>
        <w:rPr>
          <w:spacing w:val="-3"/>
        </w:rPr>
        <w:t> </w:t>
      </w:r>
      <w:r>
        <w:rPr/>
        <w:t>May</w:t>
      </w:r>
      <w:r>
        <w:rPr>
          <w:spacing w:val="-3"/>
        </w:rPr>
        <w:t> </w:t>
      </w:r>
      <w:r>
        <w:rPr/>
        <w:t>2020 to December 2021</w:t>
      </w:r>
    </w:p>
    <w:p>
      <w:pPr>
        <w:pStyle w:val="BodyText"/>
        <w:spacing w:before="76"/>
        <w:ind w:right="142"/>
      </w:pPr>
      <w:r>
        <w:rPr/>
        <w:t>Member</w:t>
      </w:r>
      <w:r>
        <w:rPr>
          <w:spacing w:val="-4"/>
        </w:rPr>
        <w:t> </w:t>
      </w:r>
      <w:r>
        <w:rPr/>
        <w:t>of</w:t>
      </w:r>
      <w:r>
        <w:rPr>
          <w:spacing w:val="-4"/>
        </w:rPr>
        <w:t> </w:t>
      </w:r>
      <w:r>
        <w:rPr/>
        <w:t>the</w:t>
      </w:r>
      <w:r>
        <w:rPr>
          <w:spacing w:val="-3"/>
        </w:rPr>
        <w:t> </w:t>
      </w:r>
      <w:r>
        <w:rPr/>
        <w:t>LAS</w:t>
      </w:r>
      <w:r>
        <w:rPr>
          <w:spacing w:val="-5"/>
        </w:rPr>
        <w:t> </w:t>
      </w:r>
      <w:r>
        <w:rPr/>
        <w:t>Academic</w:t>
      </w:r>
      <w:r>
        <w:rPr>
          <w:spacing w:val="-3"/>
        </w:rPr>
        <w:t> </w:t>
      </w:r>
      <w:r>
        <w:rPr/>
        <w:t>Standards</w:t>
      </w:r>
      <w:r>
        <w:rPr>
          <w:spacing w:val="-3"/>
        </w:rPr>
        <w:t> </w:t>
      </w:r>
      <w:r>
        <w:rPr/>
        <w:t>and</w:t>
      </w:r>
      <w:r>
        <w:rPr>
          <w:spacing w:val="-4"/>
        </w:rPr>
        <w:t> </w:t>
      </w:r>
      <w:r>
        <w:rPr/>
        <w:t>Admissions</w:t>
      </w:r>
      <w:r>
        <w:rPr>
          <w:spacing w:val="-3"/>
        </w:rPr>
        <w:t> </w:t>
      </w:r>
      <w:r>
        <w:rPr/>
        <w:t>Committee,</w:t>
      </w:r>
      <w:r>
        <w:rPr>
          <w:spacing w:val="-2"/>
        </w:rPr>
        <w:t> </w:t>
      </w:r>
      <w:r>
        <w:rPr/>
        <w:t>April</w:t>
      </w:r>
      <w:r>
        <w:rPr>
          <w:spacing w:val="-4"/>
        </w:rPr>
        <w:t> </w:t>
      </w:r>
      <w:r>
        <w:rPr/>
        <w:t>2015</w:t>
      </w:r>
      <w:r>
        <w:rPr>
          <w:spacing w:val="-2"/>
        </w:rPr>
        <w:t> </w:t>
      </w:r>
      <w:r>
        <w:rPr/>
        <w:t>to May 2018</w:t>
      </w:r>
    </w:p>
    <w:p>
      <w:pPr>
        <w:pStyle w:val="BodyText"/>
        <w:spacing w:before="80"/>
      </w:pPr>
      <w:r>
        <w:rPr/>
        <w:t>Member</w:t>
      </w:r>
      <w:r>
        <w:rPr>
          <w:spacing w:val="-4"/>
        </w:rPr>
        <w:t> </w:t>
      </w:r>
      <w:r>
        <w:rPr/>
        <w:t>of</w:t>
      </w:r>
      <w:r>
        <w:rPr>
          <w:spacing w:val="-4"/>
        </w:rPr>
        <w:t> </w:t>
      </w:r>
      <w:r>
        <w:rPr/>
        <w:t>an</w:t>
      </w:r>
      <w:r>
        <w:rPr>
          <w:spacing w:val="-4"/>
        </w:rPr>
        <w:t> </w:t>
      </w:r>
      <w:r>
        <w:rPr/>
        <w:t>ad</w:t>
      </w:r>
      <w:r>
        <w:rPr>
          <w:spacing w:val="-4"/>
        </w:rPr>
        <w:t> </w:t>
      </w:r>
      <w:r>
        <w:rPr/>
        <w:t>hoc</w:t>
      </w:r>
      <w:r>
        <w:rPr>
          <w:spacing w:val="-3"/>
        </w:rPr>
        <w:t> </w:t>
      </w:r>
      <w:r>
        <w:rPr/>
        <w:t>ISU</w:t>
      </w:r>
      <w:r>
        <w:rPr>
          <w:spacing w:val="-4"/>
        </w:rPr>
        <w:t> </w:t>
      </w:r>
      <w:r>
        <w:rPr/>
        <w:t>committee</w:t>
      </w:r>
      <w:r>
        <w:rPr>
          <w:spacing w:val="-3"/>
        </w:rPr>
        <w:t> </w:t>
      </w:r>
      <w:r>
        <w:rPr/>
        <w:t>to</w:t>
      </w:r>
      <w:r>
        <w:rPr>
          <w:spacing w:val="-3"/>
        </w:rPr>
        <w:t> </w:t>
      </w:r>
      <w:r>
        <w:rPr/>
        <w:t>review</w:t>
      </w:r>
      <w:r>
        <w:rPr>
          <w:spacing w:val="-4"/>
        </w:rPr>
        <w:t> </w:t>
      </w:r>
      <w:r>
        <w:rPr/>
        <w:t>proposals</w:t>
      </w:r>
      <w:r>
        <w:rPr>
          <w:spacing w:val="-3"/>
        </w:rPr>
        <w:t> </w:t>
      </w:r>
      <w:r>
        <w:rPr/>
        <w:t>for</w:t>
      </w:r>
      <w:r>
        <w:rPr>
          <w:spacing w:val="-4"/>
        </w:rPr>
        <w:t> </w:t>
      </w:r>
      <w:r>
        <w:rPr/>
        <w:t>the</w:t>
      </w:r>
      <w:r>
        <w:rPr>
          <w:spacing w:val="-3"/>
        </w:rPr>
        <w:t> </w:t>
      </w:r>
      <w:r>
        <w:rPr/>
        <w:t>NIST</w:t>
      </w:r>
      <w:r>
        <w:rPr>
          <w:spacing w:val="-2"/>
        </w:rPr>
        <w:t> </w:t>
      </w:r>
      <w:r>
        <w:rPr/>
        <w:t>funding opportunity “Forensic Science Center of Excellence,” October 2014</w:t>
      </w:r>
    </w:p>
    <w:p>
      <w:pPr>
        <w:pStyle w:val="BodyText"/>
      </w:pPr>
      <w:r>
        <w:rPr/>
        <w:t>Member</w:t>
      </w:r>
      <w:r>
        <w:rPr>
          <w:spacing w:val="-4"/>
        </w:rPr>
        <w:t> </w:t>
      </w:r>
      <w:r>
        <w:rPr/>
        <w:t>of</w:t>
      </w:r>
      <w:r>
        <w:rPr>
          <w:spacing w:val="-4"/>
        </w:rPr>
        <w:t> </w:t>
      </w:r>
      <w:r>
        <w:rPr/>
        <w:t>an</w:t>
      </w:r>
      <w:r>
        <w:rPr>
          <w:spacing w:val="-4"/>
        </w:rPr>
        <w:t> </w:t>
      </w:r>
      <w:r>
        <w:rPr/>
        <w:t>LAS</w:t>
      </w:r>
      <w:r>
        <w:rPr>
          <w:spacing w:val="-3"/>
        </w:rPr>
        <w:t> </w:t>
      </w:r>
      <w:r>
        <w:rPr/>
        <w:t>college</w:t>
      </w:r>
      <w:r>
        <w:rPr>
          <w:spacing w:val="-3"/>
        </w:rPr>
        <w:t> </w:t>
      </w:r>
      <w:r>
        <w:rPr/>
        <w:t>search</w:t>
      </w:r>
      <w:r>
        <w:rPr>
          <w:spacing w:val="-4"/>
        </w:rPr>
        <w:t> </w:t>
      </w:r>
      <w:r>
        <w:rPr/>
        <w:t>committee</w:t>
      </w:r>
      <w:r>
        <w:rPr>
          <w:spacing w:val="-3"/>
        </w:rPr>
        <w:t> </w:t>
      </w:r>
      <w:r>
        <w:rPr/>
        <w:t>to</w:t>
      </w:r>
      <w:r>
        <w:rPr>
          <w:spacing w:val="-3"/>
        </w:rPr>
        <w:t> </w:t>
      </w:r>
      <w:r>
        <w:rPr/>
        <w:t>hire</w:t>
      </w:r>
      <w:r>
        <w:rPr>
          <w:spacing w:val="-3"/>
        </w:rPr>
        <w:t> </w:t>
      </w:r>
      <w:r>
        <w:rPr/>
        <w:t>IT</w:t>
      </w:r>
      <w:r>
        <w:rPr>
          <w:spacing w:val="-2"/>
        </w:rPr>
        <w:t> </w:t>
      </w:r>
      <w:r>
        <w:rPr/>
        <w:t>support</w:t>
      </w:r>
      <w:r>
        <w:rPr>
          <w:spacing w:val="-4"/>
        </w:rPr>
        <w:t> </w:t>
      </w:r>
      <w:r>
        <w:rPr/>
        <w:t>staff,</w:t>
      </w:r>
      <w:r>
        <w:rPr>
          <w:spacing w:val="-2"/>
        </w:rPr>
        <w:t> </w:t>
      </w:r>
      <w:r>
        <w:rPr/>
        <w:t>October</w:t>
      </w:r>
      <w:r>
        <w:rPr>
          <w:spacing w:val="-4"/>
        </w:rPr>
        <w:t> </w:t>
      </w:r>
      <w:r>
        <w:rPr/>
        <w:t>2012</w:t>
      </w:r>
      <w:r>
        <w:rPr>
          <w:spacing w:val="-2"/>
        </w:rPr>
        <w:t> </w:t>
      </w:r>
      <w:r>
        <w:rPr/>
        <w:t>to May 2013</w:t>
      </w:r>
    </w:p>
    <w:p>
      <w:pPr>
        <w:pStyle w:val="BodyText"/>
        <w:spacing w:before="80"/>
      </w:pPr>
      <w:r>
        <w:rPr/>
        <w:t>Member</w:t>
      </w:r>
      <w:r>
        <w:rPr>
          <w:spacing w:val="-4"/>
        </w:rPr>
        <w:t> </w:t>
      </w:r>
      <w:r>
        <w:rPr/>
        <w:t>of</w:t>
      </w:r>
      <w:r>
        <w:rPr>
          <w:spacing w:val="-4"/>
        </w:rPr>
        <w:t> </w:t>
      </w:r>
      <w:r>
        <w:rPr/>
        <w:t>the</w:t>
      </w:r>
      <w:r>
        <w:rPr>
          <w:spacing w:val="-3"/>
        </w:rPr>
        <w:t> </w:t>
      </w:r>
      <w:r>
        <w:rPr/>
        <w:t>Family</w:t>
      </w:r>
      <w:r>
        <w:rPr>
          <w:spacing w:val="-4"/>
        </w:rPr>
        <w:t> </w:t>
      </w:r>
      <w:r>
        <w:rPr/>
        <w:t>Financial</w:t>
      </w:r>
      <w:r>
        <w:rPr>
          <w:spacing w:val="-4"/>
        </w:rPr>
        <w:t> </w:t>
      </w:r>
      <w:r>
        <w:rPr/>
        <w:t>Health</w:t>
      </w:r>
      <w:r>
        <w:rPr>
          <w:spacing w:val="-4"/>
        </w:rPr>
        <w:t> </w:t>
      </w:r>
      <w:r>
        <w:rPr/>
        <w:t>Pillar</w:t>
      </w:r>
      <w:r>
        <w:rPr>
          <w:spacing w:val="-1"/>
        </w:rPr>
        <w:t> </w:t>
      </w:r>
      <w:r>
        <w:rPr/>
        <w:t>committee:</w:t>
      </w:r>
      <w:r>
        <w:rPr>
          <w:spacing w:val="-2"/>
        </w:rPr>
        <w:t> </w:t>
      </w:r>
      <w:r>
        <w:rPr/>
        <w:t>ISU’s</w:t>
      </w:r>
      <w:r>
        <w:rPr>
          <w:spacing w:val="-3"/>
        </w:rPr>
        <w:t> </w:t>
      </w:r>
      <w:r>
        <w:rPr/>
        <w:t>Integrated,</w:t>
      </w:r>
      <w:r>
        <w:rPr>
          <w:spacing w:val="-2"/>
        </w:rPr>
        <w:t> </w:t>
      </w:r>
      <w:r>
        <w:rPr/>
        <w:t>Innovative and Health Initiative, May 2012</w:t>
      </w:r>
    </w:p>
    <w:p>
      <w:pPr>
        <w:pStyle w:val="BodyText"/>
      </w:pPr>
      <w:r>
        <w:rPr/>
        <w:t>Member</w:t>
      </w:r>
      <w:r>
        <w:rPr>
          <w:spacing w:val="-4"/>
        </w:rPr>
        <w:t> </w:t>
      </w:r>
      <w:r>
        <w:rPr/>
        <w:t>of</w:t>
      </w:r>
      <w:r>
        <w:rPr>
          <w:spacing w:val="-4"/>
        </w:rPr>
        <w:t> </w:t>
      </w:r>
      <w:r>
        <w:rPr/>
        <w:t>an</w:t>
      </w:r>
      <w:r>
        <w:rPr>
          <w:spacing w:val="-4"/>
        </w:rPr>
        <w:t> </w:t>
      </w:r>
      <w:r>
        <w:rPr/>
        <w:t>LAS</w:t>
      </w:r>
      <w:r>
        <w:rPr>
          <w:spacing w:val="-3"/>
        </w:rPr>
        <w:t> </w:t>
      </w:r>
      <w:r>
        <w:rPr/>
        <w:t>college</w:t>
      </w:r>
      <w:r>
        <w:rPr>
          <w:spacing w:val="-3"/>
        </w:rPr>
        <w:t> </w:t>
      </w:r>
      <w:r>
        <w:rPr/>
        <w:t>search</w:t>
      </w:r>
      <w:r>
        <w:rPr>
          <w:spacing w:val="-4"/>
        </w:rPr>
        <w:t> </w:t>
      </w:r>
      <w:r>
        <w:rPr/>
        <w:t>committee</w:t>
      </w:r>
      <w:r>
        <w:rPr>
          <w:spacing w:val="-3"/>
        </w:rPr>
        <w:t> </w:t>
      </w:r>
      <w:r>
        <w:rPr/>
        <w:t>to</w:t>
      </w:r>
      <w:r>
        <w:rPr>
          <w:spacing w:val="-3"/>
        </w:rPr>
        <w:t> </w:t>
      </w:r>
      <w:r>
        <w:rPr/>
        <w:t>hire</w:t>
      </w:r>
      <w:r>
        <w:rPr>
          <w:spacing w:val="-3"/>
        </w:rPr>
        <w:t> </w:t>
      </w:r>
      <w:r>
        <w:rPr/>
        <w:t>IT</w:t>
      </w:r>
      <w:r>
        <w:rPr>
          <w:spacing w:val="-2"/>
        </w:rPr>
        <w:t> </w:t>
      </w:r>
      <w:r>
        <w:rPr/>
        <w:t>support</w:t>
      </w:r>
      <w:r>
        <w:rPr>
          <w:spacing w:val="-4"/>
        </w:rPr>
        <w:t> </w:t>
      </w:r>
      <w:r>
        <w:rPr/>
        <w:t>staff,</w:t>
      </w:r>
      <w:r>
        <w:rPr>
          <w:spacing w:val="-2"/>
        </w:rPr>
        <w:t> </w:t>
      </w:r>
      <w:r>
        <w:rPr/>
        <w:t>August</w:t>
      </w:r>
      <w:r>
        <w:rPr>
          <w:spacing w:val="-4"/>
        </w:rPr>
        <w:t> </w:t>
      </w:r>
      <w:r>
        <w:rPr/>
        <w:t>2011</w:t>
      </w:r>
      <w:r>
        <w:rPr>
          <w:spacing w:val="-2"/>
        </w:rPr>
        <w:t> </w:t>
      </w:r>
      <w:r>
        <w:rPr/>
        <w:t>to March 2012</w:t>
      </w:r>
    </w:p>
    <w:p>
      <w:pPr>
        <w:pStyle w:val="BodyText"/>
        <w:spacing w:before="16"/>
        <w:ind w:left="0"/>
      </w:pPr>
    </w:p>
    <w:p>
      <w:pPr>
        <w:pStyle w:val="Heading1"/>
        <w:spacing w:before="1"/>
      </w:pPr>
      <w:r>
        <w:rPr>
          <w:smallCaps/>
          <w:spacing w:val="17"/>
        </w:rPr>
        <w:t>Internal</w:t>
      </w:r>
      <w:r>
        <w:rPr>
          <w:smallCaps/>
          <w:spacing w:val="30"/>
        </w:rPr>
        <w:t> </w:t>
      </w:r>
      <w:r>
        <w:rPr>
          <w:smallCaps/>
          <w:spacing w:val="15"/>
        </w:rPr>
        <w:t>Funding</w:t>
      </w:r>
    </w:p>
    <w:p>
      <w:pPr>
        <w:pStyle w:val="BodyText"/>
        <w:spacing w:before="76"/>
      </w:pPr>
      <w:r>
        <w:rPr/>
        <w:t>Miller</w:t>
      </w:r>
      <w:r>
        <w:rPr>
          <w:spacing w:val="-6"/>
        </w:rPr>
        <w:t> </w:t>
      </w:r>
      <w:r>
        <w:rPr/>
        <w:t>Faculty</w:t>
      </w:r>
      <w:r>
        <w:rPr>
          <w:spacing w:val="-5"/>
        </w:rPr>
        <w:t> </w:t>
      </w:r>
      <w:r>
        <w:rPr/>
        <w:t>Fellowship,</w:t>
      </w:r>
      <w:r>
        <w:rPr>
          <w:spacing w:val="-4"/>
        </w:rPr>
        <w:t> </w:t>
      </w:r>
      <w:r>
        <w:rPr/>
        <w:t>ISU,</w:t>
      </w:r>
      <w:r>
        <w:rPr>
          <w:spacing w:val="-5"/>
        </w:rPr>
        <w:t> </w:t>
      </w:r>
      <w:r>
        <w:rPr/>
        <w:t>March</w:t>
      </w:r>
      <w:r>
        <w:rPr>
          <w:spacing w:val="-4"/>
        </w:rPr>
        <w:t> 2024</w:t>
      </w:r>
    </w:p>
    <w:p>
      <w:pPr>
        <w:spacing w:before="1"/>
        <w:ind w:left="134" w:right="0" w:firstLine="0"/>
        <w:jc w:val="left"/>
        <w:rPr>
          <w:sz w:val="18"/>
        </w:rPr>
      </w:pPr>
      <w:r>
        <w:rPr>
          <w:sz w:val="18"/>
        </w:rPr>
        <w:t>($82,498</w:t>
      </w:r>
      <w:r>
        <w:rPr>
          <w:spacing w:val="-3"/>
          <w:sz w:val="18"/>
        </w:rPr>
        <w:t> </w:t>
      </w:r>
      <w:r>
        <w:rPr>
          <w:sz w:val="18"/>
        </w:rPr>
        <w:t>to</w:t>
      </w:r>
      <w:r>
        <w:rPr>
          <w:spacing w:val="-2"/>
          <w:sz w:val="18"/>
        </w:rPr>
        <w:t> </w:t>
      </w:r>
      <w:r>
        <w:rPr>
          <w:sz w:val="18"/>
        </w:rPr>
        <w:t>fund</w:t>
      </w:r>
      <w:r>
        <w:rPr>
          <w:spacing w:val="-3"/>
          <w:sz w:val="18"/>
        </w:rPr>
        <w:t> </w:t>
      </w:r>
      <w:r>
        <w:rPr>
          <w:sz w:val="18"/>
        </w:rPr>
        <w:t>the</w:t>
      </w:r>
      <w:r>
        <w:rPr>
          <w:spacing w:val="-3"/>
          <w:sz w:val="18"/>
        </w:rPr>
        <w:t> </w:t>
      </w:r>
      <w:r>
        <w:rPr>
          <w:sz w:val="18"/>
        </w:rPr>
        <w:t>“Fostering</w:t>
      </w:r>
      <w:r>
        <w:rPr>
          <w:spacing w:val="-3"/>
          <w:sz w:val="18"/>
        </w:rPr>
        <w:t> </w:t>
      </w:r>
      <w:r>
        <w:rPr>
          <w:sz w:val="18"/>
        </w:rPr>
        <w:t>Economic</w:t>
      </w:r>
      <w:r>
        <w:rPr>
          <w:spacing w:val="-3"/>
          <w:sz w:val="18"/>
        </w:rPr>
        <w:t> </w:t>
      </w:r>
      <w:r>
        <w:rPr>
          <w:sz w:val="18"/>
        </w:rPr>
        <w:t>Literacy</w:t>
      </w:r>
      <w:r>
        <w:rPr>
          <w:spacing w:val="-4"/>
          <w:sz w:val="18"/>
        </w:rPr>
        <w:t> </w:t>
      </w:r>
      <w:r>
        <w:rPr>
          <w:sz w:val="18"/>
        </w:rPr>
        <w:t>Among</w:t>
      </w:r>
      <w:r>
        <w:rPr>
          <w:spacing w:val="-3"/>
          <w:sz w:val="18"/>
        </w:rPr>
        <w:t> </w:t>
      </w:r>
      <w:r>
        <w:rPr>
          <w:sz w:val="18"/>
        </w:rPr>
        <w:t>Principles</w:t>
      </w:r>
      <w:r>
        <w:rPr>
          <w:spacing w:val="-3"/>
          <w:sz w:val="18"/>
        </w:rPr>
        <w:t> </w:t>
      </w:r>
      <w:r>
        <w:rPr>
          <w:sz w:val="18"/>
        </w:rPr>
        <w:t>of</w:t>
      </w:r>
      <w:r>
        <w:rPr>
          <w:spacing w:val="-4"/>
          <w:sz w:val="18"/>
        </w:rPr>
        <w:t> </w:t>
      </w:r>
      <w:r>
        <w:rPr>
          <w:sz w:val="18"/>
        </w:rPr>
        <w:t>Macroeconomics</w:t>
      </w:r>
      <w:r>
        <w:rPr>
          <w:spacing w:val="-3"/>
          <w:sz w:val="18"/>
        </w:rPr>
        <w:t> </w:t>
      </w:r>
      <w:r>
        <w:rPr>
          <w:sz w:val="18"/>
        </w:rPr>
        <w:t>Students”</w:t>
      </w:r>
      <w:r>
        <w:rPr>
          <w:spacing w:val="-5"/>
          <w:sz w:val="18"/>
        </w:rPr>
        <w:t> </w:t>
      </w:r>
      <w:r>
        <w:rPr>
          <w:sz w:val="18"/>
        </w:rPr>
        <w:t>Miller Faculty Fellowship project)</w:t>
      </w:r>
    </w:p>
    <w:p>
      <w:pPr>
        <w:pStyle w:val="BodyText"/>
        <w:spacing w:line="267" w:lineRule="exact" w:before="81"/>
      </w:pPr>
      <w:r>
        <w:rPr/>
        <w:t>LAS</w:t>
      </w:r>
      <w:r>
        <w:rPr>
          <w:spacing w:val="-5"/>
        </w:rPr>
        <w:t> </w:t>
      </w:r>
      <w:r>
        <w:rPr/>
        <w:t>Research</w:t>
      </w:r>
      <w:r>
        <w:rPr>
          <w:spacing w:val="-5"/>
        </w:rPr>
        <w:t> </w:t>
      </w:r>
      <w:r>
        <w:rPr/>
        <w:t>&amp;</w:t>
      </w:r>
      <w:r>
        <w:rPr>
          <w:spacing w:val="-4"/>
        </w:rPr>
        <w:t> </w:t>
      </w:r>
      <w:r>
        <w:rPr/>
        <w:t>Travel</w:t>
      </w:r>
      <w:r>
        <w:rPr>
          <w:spacing w:val="-5"/>
        </w:rPr>
        <w:t> </w:t>
      </w:r>
      <w:r>
        <w:rPr/>
        <w:t>Grants</w:t>
      </w:r>
      <w:r>
        <w:rPr>
          <w:spacing w:val="-5"/>
        </w:rPr>
        <w:t> </w:t>
      </w:r>
      <w:r>
        <w:rPr/>
        <w:t>Program,</w:t>
      </w:r>
      <w:r>
        <w:rPr>
          <w:spacing w:val="-5"/>
        </w:rPr>
        <w:t> </w:t>
      </w:r>
      <w:r>
        <w:rPr/>
        <w:t>ISU,</w:t>
      </w:r>
      <w:r>
        <w:rPr>
          <w:spacing w:val="-3"/>
        </w:rPr>
        <w:t> </w:t>
      </w:r>
      <w:r>
        <w:rPr/>
        <w:t>October</w:t>
      </w:r>
      <w:r>
        <w:rPr>
          <w:spacing w:val="-5"/>
        </w:rPr>
        <w:t> </w:t>
      </w:r>
      <w:r>
        <w:rPr>
          <w:spacing w:val="-4"/>
        </w:rPr>
        <w:t>2019</w:t>
      </w:r>
    </w:p>
    <w:p>
      <w:pPr>
        <w:spacing w:line="218" w:lineRule="exact" w:before="0"/>
        <w:ind w:left="134" w:right="0" w:firstLine="0"/>
        <w:jc w:val="left"/>
        <w:rPr>
          <w:sz w:val="18"/>
        </w:rPr>
      </w:pPr>
      <w:r>
        <w:rPr>
          <w:sz w:val="18"/>
        </w:rPr>
        <w:t>(A</w:t>
      </w:r>
      <w:r>
        <w:rPr>
          <w:spacing w:val="-6"/>
          <w:sz w:val="18"/>
        </w:rPr>
        <w:t> </w:t>
      </w:r>
      <w:r>
        <w:rPr>
          <w:sz w:val="18"/>
        </w:rPr>
        <w:t>small</w:t>
      </w:r>
      <w:r>
        <w:rPr>
          <w:spacing w:val="-2"/>
          <w:sz w:val="18"/>
        </w:rPr>
        <w:t> </w:t>
      </w:r>
      <w:r>
        <w:rPr>
          <w:sz w:val="18"/>
        </w:rPr>
        <w:t>grant</w:t>
      </w:r>
      <w:r>
        <w:rPr>
          <w:spacing w:val="-1"/>
          <w:sz w:val="18"/>
        </w:rPr>
        <w:t> </w:t>
      </w:r>
      <w:r>
        <w:rPr>
          <w:sz w:val="18"/>
        </w:rPr>
        <w:t>[$1,250]</w:t>
      </w:r>
      <w:r>
        <w:rPr>
          <w:spacing w:val="-4"/>
          <w:sz w:val="18"/>
        </w:rPr>
        <w:t> </w:t>
      </w:r>
      <w:r>
        <w:rPr>
          <w:sz w:val="18"/>
        </w:rPr>
        <w:t>to</w:t>
      </w:r>
      <w:r>
        <w:rPr>
          <w:spacing w:val="-4"/>
          <w:sz w:val="18"/>
        </w:rPr>
        <w:t> </w:t>
      </w:r>
      <w:r>
        <w:rPr>
          <w:sz w:val="18"/>
        </w:rPr>
        <w:t>support</w:t>
      </w:r>
      <w:r>
        <w:rPr>
          <w:spacing w:val="-2"/>
          <w:sz w:val="18"/>
        </w:rPr>
        <w:t> </w:t>
      </w:r>
      <w:r>
        <w:rPr>
          <w:sz w:val="18"/>
        </w:rPr>
        <w:t>conference</w:t>
      </w:r>
      <w:r>
        <w:rPr>
          <w:spacing w:val="-2"/>
          <w:sz w:val="18"/>
        </w:rPr>
        <w:t> travel)</w:t>
      </w:r>
    </w:p>
    <w:p>
      <w:pPr>
        <w:pStyle w:val="BodyText"/>
        <w:spacing w:before="80"/>
      </w:pPr>
      <w:r>
        <w:rPr/>
        <w:t>LAS</w:t>
      </w:r>
      <w:r>
        <w:rPr>
          <w:spacing w:val="-5"/>
        </w:rPr>
        <w:t> </w:t>
      </w:r>
      <w:r>
        <w:rPr/>
        <w:t>Research</w:t>
      </w:r>
      <w:r>
        <w:rPr>
          <w:spacing w:val="-5"/>
        </w:rPr>
        <w:t> </w:t>
      </w:r>
      <w:r>
        <w:rPr/>
        <w:t>&amp;</w:t>
      </w:r>
      <w:r>
        <w:rPr>
          <w:spacing w:val="-5"/>
        </w:rPr>
        <w:t> </w:t>
      </w:r>
      <w:r>
        <w:rPr/>
        <w:t>Travel</w:t>
      </w:r>
      <w:r>
        <w:rPr>
          <w:spacing w:val="-5"/>
        </w:rPr>
        <w:t> </w:t>
      </w:r>
      <w:r>
        <w:rPr/>
        <w:t>Grants</w:t>
      </w:r>
      <w:r>
        <w:rPr>
          <w:spacing w:val="-4"/>
        </w:rPr>
        <w:t> </w:t>
      </w:r>
      <w:r>
        <w:rPr/>
        <w:t>Program,</w:t>
      </w:r>
      <w:r>
        <w:rPr>
          <w:spacing w:val="-6"/>
        </w:rPr>
        <w:t> </w:t>
      </w:r>
      <w:r>
        <w:rPr/>
        <w:t>ISU,</w:t>
      </w:r>
      <w:r>
        <w:rPr>
          <w:spacing w:val="-3"/>
        </w:rPr>
        <w:t> </w:t>
      </w:r>
      <w:r>
        <w:rPr/>
        <w:t>November</w:t>
      </w:r>
      <w:r>
        <w:rPr>
          <w:spacing w:val="-7"/>
        </w:rPr>
        <w:t> </w:t>
      </w:r>
      <w:r>
        <w:rPr>
          <w:spacing w:val="-4"/>
        </w:rPr>
        <w:t>2018</w:t>
      </w:r>
    </w:p>
    <w:p>
      <w:pPr>
        <w:spacing w:before="1"/>
        <w:ind w:left="134" w:right="0" w:firstLine="0"/>
        <w:jc w:val="left"/>
        <w:rPr>
          <w:sz w:val="18"/>
        </w:rPr>
      </w:pPr>
      <w:r>
        <w:rPr>
          <w:sz w:val="18"/>
        </w:rPr>
        <w:t>(A</w:t>
      </w:r>
      <w:r>
        <w:rPr>
          <w:spacing w:val="-5"/>
          <w:sz w:val="18"/>
        </w:rPr>
        <w:t> </w:t>
      </w:r>
      <w:r>
        <w:rPr>
          <w:sz w:val="18"/>
        </w:rPr>
        <w:t>small</w:t>
      </w:r>
      <w:r>
        <w:rPr>
          <w:spacing w:val="-1"/>
          <w:sz w:val="18"/>
        </w:rPr>
        <w:t> </w:t>
      </w:r>
      <w:r>
        <w:rPr>
          <w:sz w:val="18"/>
        </w:rPr>
        <w:t>grant</w:t>
      </w:r>
      <w:r>
        <w:rPr>
          <w:spacing w:val="-2"/>
          <w:sz w:val="18"/>
        </w:rPr>
        <w:t> </w:t>
      </w:r>
      <w:r>
        <w:rPr>
          <w:sz w:val="18"/>
        </w:rPr>
        <w:t>[$1,250]</w:t>
      </w:r>
      <w:r>
        <w:rPr>
          <w:spacing w:val="-3"/>
          <w:sz w:val="18"/>
        </w:rPr>
        <w:t> </w:t>
      </w:r>
      <w:r>
        <w:rPr>
          <w:sz w:val="18"/>
        </w:rPr>
        <w:t>to</w:t>
      </w:r>
      <w:r>
        <w:rPr>
          <w:spacing w:val="-3"/>
          <w:sz w:val="18"/>
        </w:rPr>
        <w:t> </w:t>
      </w:r>
      <w:r>
        <w:rPr>
          <w:sz w:val="18"/>
        </w:rPr>
        <w:t>support</w:t>
      </w:r>
      <w:r>
        <w:rPr>
          <w:spacing w:val="-2"/>
          <w:sz w:val="18"/>
        </w:rPr>
        <w:t> </w:t>
      </w:r>
      <w:r>
        <w:rPr>
          <w:sz w:val="18"/>
        </w:rPr>
        <w:t>travel</w:t>
      </w:r>
      <w:r>
        <w:rPr>
          <w:spacing w:val="-1"/>
          <w:sz w:val="18"/>
        </w:rPr>
        <w:t> </w:t>
      </w:r>
      <w:r>
        <w:rPr>
          <w:sz w:val="18"/>
        </w:rPr>
        <w:t>to</w:t>
      </w:r>
      <w:r>
        <w:rPr>
          <w:spacing w:val="-3"/>
          <w:sz w:val="18"/>
        </w:rPr>
        <w:t> </w:t>
      </w:r>
      <w:r>
        <w:rPr>
          <w:sz w:val="18"/>
        </w:rPr>
        <w:t>the</w:t>
      </w:r>
      <w:r>
        <w:rPr>
          <w:spacing w:val="-2"/>
          <w:sz w:val="18"/>
        </w:rPr>
        <w:t> </w:t>
      </w:r>
      <w:r>
        <w:rPr>
          <w:sz w:val="18"/>
        </w:rPr>
        <w:t>MVEA</w:t>
      </w:r>
      <w:r>
        <w:rPr>
          <w:spacing w:val="-3"/>
          <w:sz w:val="18"/>
        </w:rPr>
        <w:t> </w:t>
      </w:r>
      <w:r>
        <w:rPr>
          <w:sz w:val="18"/>
        </w:rPr>
        <w:t>2018</w:t>
      </w:r>
      <w:r>
        <w:rPr>
          <w:spacing w:val="-2"/>
          <w:sz w:val="18"/>
        </w:rPr>
        <w:t> conference)</w:t>
      </w:r>
    </w:p>
    <w:p>
      <w:pPr>
        <w:pStyle w:val="BodyText"/>
      </w:pPr>
      <w:r>
        <w:rPr/>
        <w:t>Ivy</w:t>
      </w:r>
      <w:r>
        <w:rPr>
          <w:spacing w:val="-6"/>
        </w:rPr>
        <w:t> </w:t>
      </w:r>
      <w:r>
        <w:rPr/>
        <w:t>College</w:t>
      </w:r>
      <w:r>
        <w:rPr>
          <w:spacing w:val="-4"/>
        </w:rPr>
        <w:t> </w:t>
      </w:r>
      <w:r>
        <w:rPr/>
        <w:t>of</w:t>
      </w:r>
      <w:r>
        <w:rPr>
          <w:spacing w:val="-6"/>
        </w:rPr>
        <w:t> </w:t>
      </w:r>
      <w:r>
        <w:rPr/>
        <w:t>Business,</w:t>
      </w:r>
      <w:r>
        <w:rPr>
          <w:spacing w:val="-3"/>
        </w:rPr>
        <w:t> </w:t>
      </w:r>
      <w:r>
        <w:rPr/>
        <w:t>ISU,</w:t>
      </w:r>
      <w:r>
        <w:rPr>
          <w:spacing w:val="-4"/>
        </w:rPr>
        <w:t> </w:t>
      </w:r>
      <w:r>
        <w:rPr/>
        <w:t>Spring</w:t>
      </w:r>
      <w:r>
        <w:rPr>
          <w:spacing w:val="-5"/>
        </w:rPr>
        <w:t> </w:t>
      </w:r>
      <w:r>
        <w:rPr>
          <w:spacing w:val="-4"/>
        </w:rPr>
        <w:t>2018</w:t>
      </w:r>
    </w:p>
    <w:p>
      <w:pPr>
        <w:spacing w:before="1"/>
        <w:ind w:left="134" w:right="0" w:firstLine="0"/>
        <w:jc w:val="left"/>
        <w:rPr>
          <w:sz w:val="18"/>
        </w:rPr>
      </w:pPr>
      <w:r>
        <w:rPr>
          <w:sz w:val="18"/>
        </w:rPr>
        <w:t>(A</w:t>
      </w:r>
      <w:r>
        <w:rPr>
          <w:spacing w:val="-3"/>
          <w:sz w:val="18"/>
        </w:rPr>
        <w:t> </w:t>
      </w:r>
      <w:r>
        <w:rPr>
          <w:sz w:val="18"/>
        </w:rPr>
        <w:t>$4,000</w:t>
      </w:r>
      <w:r>
        <w:rPr>
          <w:spacing w:val="-2"/>
          <w:sz w:val="18"/>
        </w:rPr>
        <w:t> </w:t>
      </w:r>
      <w:r>
        <w:rPr>
          <w:sz w:val="18"/>
        </w:rPr>
        <w:t>grant</w:t>
      </w:r>
      <w:r>
        <w:rPr>
          <w:spacing w:val="-4"/>
          <w:sz w:val="18"/>
        </w:rPr>
        <w:t> </w:t>
      </w:r>
      <w:r>
        <w:rPr>
          <w:sz w:val="18"/>
        </w:rPr>
        <w:t>obtained</w:t>
      </w:r>
      <w:r>
        <w:rPr>
          <w:spacing w:val="-2"/>
          <w:sz w:val="18"/>
        </w:rPr>
        <w:t> </w:t>
      </w:r>
      <w:r>
        <w:rPr>
          <w:sz w:val="18"/>
        </w:rPr>
        <w:t>by</w:t>
      </w:r>
      <w:r>
        <w:rPr>
          <w:spacing w:val="-3"/>
          <w:sz w:val="18"/>
        </w:rPr>
        <w:t> </w:t>
      </w:r>
      <w:r>
        <w:rPr>
          <w:sz w:val="18"/>
        </w:rPr>
        <w:t>Roger</w:t>
      </w:r>
      <w:r>
        <w:rPr>
          <w:spacing w:val="-2"/>
          <w:sz w:val="18"/>
        </w:rPr>
        <w:t> </w:t>
      </w:r>
      <w:r>
        <w:rPr>
          <w:sz w:val="18"/>
        </w:rPr>
        <w:t>Stover</w:t>
      </w:r>
      <w:r>
        <w:rPr>
          <w:spacing w:val="-2"/>
          <w:sz w:val="18"/>
        </w:rPr>
        <w:t> </w:t>
      </w:r>
      <w:r>
        <w:rPr>
          <w:sz w:val="18"/>
        </w:rPr>
        <w:t>[co-author]</w:t>
      </w:r>
      <w:r>
        <w:rPr>
          <w:spacing w:val="-2"/>
          <w:sz w:val="18"/>
        </w:rPr>
        <w:t> </w:t>
      </w:r>
      <w:r>
        <w:rPr>
          <w:sz w:val="18"/>
        </w:rPr>
        <w:t>to</w:t>
      </w:r>
      <w:r>
        <w:rPr>
          <w:spacing w:val="-1"/>
          <w:sz w:val="18"/>
        </w:rPr>
        <w:t> </w:t>
      </w:r>
      <w:r>
        <w:rPr>
          <w:sz w:val="18"/>
        </w:rPr>
        <w:t>support</w:t>
      </w:r>
      <w:r>
        <w:rPr>
          <w:spacing w:val="-1"/>
          <w:sz w:val="18"/>
        </w:rPr>
        <w:t> </w:t>
      </w:r>
      <w:r>
        <w:rPr>
          <w:sz w:val="18"/>
        </w:rPr>
        <w:t>data</w:t>
      </w:r>
      <w:r>
        <w:rPr>
          <w:spacing w:val="-2"/>
          <w:sz w:val="18"/>
        </w:rPr>
        <w:t> </w:t>
      </w:r>
      <w:r>
        <w:rPr>
          <w:sz w:val="18"/>
        </w:rPr>
        <w:t>collection</w:t>
      </w:r>
      <w:r>
        <w:rPr>
          <w:spacing w:val="-1"/>
          <w:sz w:val="18"/>
        </w:rPr>
        <w:t> </w:t>
      </w:r>
      <w:r>
        <w:rPr>
          <w:sz w:val="18"/>
        </w:rPr>
        <w:t>for</w:t>
      </w:r>
      <w:r>
        <w:rPr>
          <w:spacing w:val="-2"/>
          <w:sz w:val="18"/>
        </w:rPr>
        <w:t> </w:t>
      </w:r>
      <w:r>
        <w:rPr>
          <w:sz w:val="18"/>
        </w:rPr>
        <w:t>a</w:t>
      </w:r>
      <w:r>
        <w:rPr>
          <w:spacing w:val="-2"/>
          <w:sz w:val="18"/>
        </w:rPr>
        <w:t> </w:t>
      </w:r>
      <w:r>
        <w:rPr>
          <w:sz w:val="18"/>
        </w:rPr>
        <w:t>joint</w:t>
      </w:r>
      <w:r>
        <w:rPr>
          <w:spacing w:val="-1"/>
          <w:sz w:val="18"/>
        </w:rPr>
        <w:t> </w:t>
      </w:r>
      <w:r>
        <w:rPr>
          <w:sz w:val="18"/>
        </w:rPr>
        <w:t>research project on deposit insurance)</w:t>
      </w:r>
    </w:p>
    <w:p>
      <w:pPr>
        <w:pStyle w:val="BodyText"/>
      </w:pPr>
      <w:r>
        <w:rPr/>
        <w:t>LAS</w:t>
      </w:r>
      <w:r>
        <w:rPr>
          <w:spacing w:val="-5"/>
        </w:rPr>
        <w:t> </w:t>
      </w:r>
      <w:r>
        <w:rPr/>
        <w:t>Research</w:t>
      </w:r>
      <w:r>
        <w:rPr>
          <w:spacing w:val="-5"/>
        </w:rPr>
        <w:t> </w:t>
      </w:r>
      <w:r>
        <w:rPr/>
        <w:t>&amp;</w:t>
      </w:r>
      <w:r>
        <w:rPr>
          <w:spacing w:val="-4"/>
        </w:rPr>
        <w:t> </w:t>
      </w:r>
      <w:r>
        <w:rPr/>
        <w:t>Travel</w:t>
      </w:r>
      <w:r>
        <w:rPr>
          <w:spacing w:val="-5"/>
        </w:rPr>
        <w:t> </w:t>
      </w:r>
      <w:r>
        <w:rPr/>
        <w:t>Grants</w:t>
      </w:r>
      <w:r>
        <w:rPr>
          <w:spacing w:val="-5"/>
        </w:rPr>
        <w:t> </w:t>
      </w:r>
      <w:r>
        <w:rPr/>
        <w:t>Program,</w:t>
      </w:r>
      <w:r>
        <w:rPr>
          <w:spacing w:val="-5"/>
        </w:rPr>
        <w:t> </w:t>
      </w:r>
      <w:r>
        <w:rPr/>
        <w:t>ISU,</w:t>
      </w:r>
      <w:r>
        <w:rPr>
          <w:spacing w:val="-3"/>
        </w:rPr>
        <w:t> </w:t>
      </w:r>
      <w:r>
        <w:rPr/>
        <w:t>October</w:t>
      </w:r>
      <w:r>
        <w:rPr>
          <w:spacing w:val="-5"/>
        </w:rPr>
        <w:t> </w:t>
      </w:r>
      <w:r>
        <w:rPr>
          <w:spacing w:val="-4"/>
        </w:rPr>
        <w:t>2017</w:t>
      </w:r>
    </w:p>
    <w:p>
      <w:pPr>
        <w:spacing w:before="1"/>
        <w:ind w:left="134" w:right="0" w:firstLine="0"/>
        <w:jc w:val="left"/>
        <w:rPr>
          <w:sz w:val="18"/>
        </w:rPr>
      </w:pPr>
      <w:r>
        <w:rPr>
          <w:sz w:val="18"/>
        </w:rPr>
        <w:t>(A</w:t>
      </w:r>
      <w:r>
        <w:rPr>
          <w:spacing w:val="-6"/>
          <w:sz w:val="18"/>
        </w:rPr>
        <w:t> </w:t>
      </w:r>
      <w:r>
        <w:rPr>
          <w:sz w:val="18"/>
        </w:rPr>
        <w:t>small</w:t>
      </w:r>
      <w:r>
        <w:rPr>
          <w:spacing w:val="-1"/>
          <w:sz w:val="18"/>
        </w:rPr>
        <w:t> </w:t>
      </w:r>
      <w:r>
        <w:rPr>
          <w:sz w:val="18"/>
        </w:rPr>
        <w:t>grant</w:t>
      </w:r>
      <w:r>
        <w:rPr>
          <w:spacing w:val="-1"/>
          <w:sz w:val="18"/>
        </w:rPr>
        <w:t> </w:t>
      </w:r>
      <w:r>
        <w:rPr>
          <w:sz w:val="18"/>
        </w:rPr>
        <w:t>[$1,150]</w:t>
      </w:r>
      <w:r>
        <w:rPr>
          <w:spacing w:val="-2"/>
          <w:sz w:val="18"/>
        </w:rPr>
        <w:t> </w:t>
      </w:r>
      <w:r>
        <w:rPr>
          <w:sz w:val="18"/>
        </w:rPr>
        <w:t>to</w:t>
      </w:r>
      <w:r>
        <w:rPr>
          <w:spacing w:val="-4"/>
          <w:sz w:val="18"/>
        </w:rPr>
        <w:t> </w:t>
      </w:r>
      <w:r>
        <w:rPr>
          <w:sz w:val="18"/>
        </w:rPr>
        <w:t>support</w:t>
      </w:r>
      <w:r>
        <w:rPr>
          <w:spacing w:val="-1"/>
          <w:sz w:val="18"/>
        </w:rPr>
        <w:t> </w:t>
      </w:r>
      <w:r>
        <w:rPr>
          <w:sz w:val="18"/>
        </w:rPr>
        <w:t>travel</w:t>
      </w:r>
      <w:r>
        <w:rPr>
          <w:spacing w:val="-1"/>
          <w:sz w:val="18"/>
        </w:rPr>
        <w:t> </w:t>
      </w:r>
      <w:r>
        <w:rPr>
          <w:sz w:val="18"/>
        </w:rPr>
        <w:t>to</w:t>
      </w:r>
      <w:r>
        <w:rPr>
          <w:spacing w:val="-4"/>
          <w:sz w:val="18"/>
        </w:rPr>
        <w:t> </w:t>
      </w:r>
      <w:r>
        <w:rPr>
          <w:sz w:val="18"/>
        </w:rPr>
        <w:t>the</w:t>
      </w:r>
      <w:r>
        <w:rPr>
          <w:spacing w:val="-2"/>
          <w:sz w:val="18"/>
        </w:rPr>
        <w:t> </w:t>
      </w:r>
      <w:r>
        <w:rPr>
          <w:sz w:val="18"/>
        </w:rPr>
        <w:t>MVEA</w:t>
      </w:r>
      <w:r>
        <w:rPr>
          <w:spacing w:val="-3"/>
          <w:sz w:val="18"/>
        </w:rPr>
        <w:t> </w:t>
      </w:r>
      <w:r>
        <w:rPr>
          <w:sz w:val="18"/>
        </w:rPr>
        <w:t>and</w:t>
      </w:r>
      <w:r>
        <w:rPr>
          <w:spacing w:val="-2"/>
          <w:sz w:val="18"/>
        </w:rPr>
        <w:t> </w:t>
      </w:r>
      <w:r>
        <w:rPr>
          <w:sz w:val="18"/>
        </w:rPr>
        <w:t>SEA</w:t>
      </w:r>
      <w:r>
        <w:rPr>
          <w:spacing w:val="-1"/>
          <w:sz w:val="18"/>
        </w:rPr>
        <w:t> </w:t>
      </w:r>
      <w:r>
        <w:rPr>
          <w:sz w:val="18"/>
        </w:rPr>
        <w:t>2017</w:t>
      </w:r>
      <w:r>
        <w:rPr>
          <w:spacing w:val="-2"/>
          <w:sz w:val="18"/>
        </w:rPr>
        <w:t> conferences)</w:t>
      </w:r>
    </w:p>
    <w:p>
      <w:pPr>
        <w:spacing w:after="0"/>
        <w:jc w:val="left"/>
        <w:rPr>
          <w:sz w:val="18"/>
        </w:rPr>
        <w:sectPr>
          <w:pgSz w:w="11910" w:h="16840"/>
          <w:pgMar w:header="673" w:footer="529" w:top="1020" w:bottom="720" w:left="1133" w:right="992"/>
        </w:sectPr>
      </w:pPr>
    </w:p>
    <w:p>
      <w:pPr>
        <w:spacing w:before="182"/>
        <w:ind w:left="134" w:right="55" w:firstLine="0"/>
        <w:jc w:val="left"/>
        <w:rPr>
          <w:i/>
          <w:sz w:val="22"/>
        </w:rPr>
      </w:pPr>
      <w:r>
        <w:rPr>
          <w:sz w:val="22"/>
        </w:rPr>
        <w:t>PI:</w:t>
      </w:r>
      <w:r>
        <w:rPr>
          <w:spacing w:val="-2"/>
          <w:sz w:val="22"/>
        </w:rPr>
        <w:t> </w:t>
      </w:r>
      <w:r>
        <w:rPr>
          <w:sz w:val="22"/>
        </w:rPr>
        <w:t>Brent</w:t>
      </w:r>
      <w:r>
        <w:rPr>
          <w:spacing w:val="-4"/>
          <w:sz w:val="22"/>
        </w:rPr>
        <w:t> </w:t>
      </w:r>
      <w:r>
        <w:rPr>
          <w:sz w:val="22"/>
        </w:rPr>
        <w:t>Kreider,</w:t>
      </w:r>
      <w:r>
        <w:rPr>
          <w:spacing w:val="-2"/>
          <w:sz w:val="22"/>
        </w:rPr>
        <w:t> </w:t>
      </w:r>
      <w:r>
        <w:rPr>
          <w:sz w:val="22"/>
        </w:rPr>
        <w:t>Co-PI:</w:t>
      </w:r>
      <w:r>
        <w:rPr>
          <w:spacing w:val="-3"/>
          <w:sz w:val="22"/>
        </w:rPr>
        <w:t> </w:t>
      </w:r>
      <w:r>
        <w:rPr>
          <w:sz w:val="22"/>
        </w:rPr>
        <w:t>Oleksandr</w:t>
      </w:r>
      <w:r>
        <w:rPr>
          <w:spacing w:val="-4"/>
          <w:sz w:val="22"/>
        </w:rPr>
        <w:t> </w:t>
      </w:r>
      <w:r>
        <w:rPr>
          <w:sz w:val="22"/>
        </w:rPr>
        <w:t>Zhylyevskyy.</w:t>
      </w:r>
      <w:r>
        <w:rPr>
          <w:spacing w:val="-2"/>
          <w:sz w:val="22"/>
        </w:rPr>
        <w:t> </w:t>
      </w:r>
      <w:r>
        <w:rPr>
          <w:sz w:val="22"/>
        </w:rPr>
        <w:t>Awarded</w:t>
      </w:r>
      <w:r>
        <w:rPr>
          <w:spacing w:val="-4"/>
          <w:sz w:val="22"/>
        </w:rPr>
        <w:t> </w:t>
      </w:r>
      <w:r>
        <w:rPr>
          <w:sz w:val="22"/>
        </w:rPr>
        <w:t>in</w:t>
      </w:r>
      <w:r>
        <w:rPr>
          <w:spacing w:val="-4"/>
          <w:sz w:val="22"/>
        </w:rPr>
        <w:t> </w:t>
      </w:r>
      <w:r>
        <w:rPr>
          <w:sz w:val="22"/>
        </w:rPr>
        <w:t>February</w:t>
      </w:r>
      <w:r>
        <w:rPr>
          <w:spacing w:val="-4"/>
          <w:sz w:val="22"/>
        </w:rPr>
        <w:t> </w:t>
      </w:r>
      <w:r>
        <w:rPr>
          <w:sz w:val="22"/>
        </w:rPr>
        <w:t>2017.</w:t>
      </w:r>
      <w:r>
        <w:rPr>
          <w:spacing w:val="-2"/>
          <w:sz w:val="22"/>
        </w:rPr>
        <w:t> </w:t>
      </w:r>
      <w:r>
        <w:rPr>
          <w:i/>
          <w:sz w:val="22"/>
        </w:rPr>
        <w:t>How Does Participation in Multiple Food Assistance Programs Affect Food Security and Mental Health?</w:t>
      </w:r>
    </w:p>
    <w:p>
      <w:pPr>
        <w:spacing w:before="1"/>
        <w:ind w:left="134" w:right="142" w:firstLine="0"/>
        <w:jc w:val="left"/>
        <w:rPr>
          <w:sz w:val="18"/>
        </w:rPr>
      </w:pPr>
      <w:r>
        <w:rPr>
          <w:i/>
          <w:sz w:val="18"/>
        </w:rPr>
        <w:t>(</w:t>
      </w:r>
      <w:r>
        <w:rPr>
          <w:sz w:val="18"/>
        </w:rPr>
        <w:t>Award</w:t>
      </w:r>
      <w:r>
        <w:rPr>
          <w:spacing w:val="-3"/>
          <w:sz w:val="18"/>
        </w:rPr>
        <w:t> </w:t>
      </w:r>
      <w:r>
        <w:rPr>
          <w:sz w:val="18"/>
        </w:rPr>
        <w:t>amount:</w:t>
      </w:r>
      <w:r>
        <w:rPr>
          <w:spacing w:val="-3"/>
          <w:sz w:val="18"/>
        </w:rPr>
        <w:t> </w:t>
      </w:r>
      <w:r>
        <w:rPr>
          <w:sz w:val="18"/>
        </w:rPr>
        <w:t>$8,000</w:t>
      </w:r>
      <w:r>
        <w:rPr>
          <w:spacing w:val="-3"/>
          <w:sz w:val="18"/>
        </w:rPr>
        <w:t> </w:t>
      </w:r>
      <w:r>
        <w:rPr>
          <w:sz w:val="18"/>
        </w:rPr>
        <w:t>(+$1,000</w:t>
      </w:r>
      <w:r>
        <w:rPr>
          <w:spacing w:val="-3"/>
          <w:sz w:val="18"/>
        </w:rPr>
        <w:t> </w:t>
      </w:r>
      <w:r>
        <w:rPr>
          <w:sz w:val="18"/>
        </w:rPr>
        <w:t>in</w:t>
      </w:r>
      <w:r>
        <w:rPr>
          <w:spacing w:val="-2"/>
          <w:sz w:val="18"/>
        </w:rPr>
        <w:t> </w:t>
      </w:r>
      <w:r>
        <w:rPr>
          <w:sz w:val="18"/>
        </w:rPr>
        <w:t>matching</w:t>
      </w:r>
      <w:r>
        <w:rPr>
          <w:spacing w:val="-3"/>
          <w:sz w:val="18"/>
        </w:rPr>
        <w:t> </w:t>
      </w:r>
      <w:r>
        <w:rPr>
          <w:sz w:val="18"/>
        </w:rPr>
        <w:t>funds);</w:t>
      </w:r>
      <w:r>
        <w:rPr>
          <w:spacing w:val="-3"/>
          <w:sz w:val="18"/>
        </w:rPr>
        <w:t> </w:t>
      </w:r>
      <w:r>
        <w:rPr>
          <w:sz w:val="18"/>
        </w:rPr>
        <w:t>period:</w:t>
      </w:r>
      <w:r>
        <w:rPr>
          <w:spacing w:val="-3"/>
          <w:sz w:val="18"/>
        </w:rPr>
        <w:t> </w:t>
      </w:r>
      <w:r>
        <w:rPr>
          <w:sz w:val="18"/>
        </w:rPr>
        <w:t>July</w:t>
      </w:r>
      <w:r>
        <w:rPr>
          <w:spacing w:val="-4"/>
          <w:sz w:val="18"/>
        </w:rPr>
        <w:t> </w:t>
      </w:r>
      <w:r>
        <w:rPr>
          <w:sz w:val="18"/>
        </w:rPr>
        <w:t>2017</w:t>
      </w:r>
      <w:r>
        <w:rPr>
          <w:spacing w:val="-3"/>
          <w:sz w:val="18"/>
        </w:rPr>
        <w:t> </w:t>
      </w:r>
      <w:r>
        <w:rPr>
          <w:sz w:val="18"/>
        </w:rPr>
        <w:t>to</w:t>
      </w:r>
      <w:r>
        <w:rPr>
          <w:spacing w:val="-2"/>
          <w:sz w:val="18"/>
        </w:rPr>
        <w:t> </w:t>
      </w:r>
      <w:r>
        <w:rPr>
          <w:sz w:val="18"/>
        </w:rPr>
        <w:t>June</w:t>
      </w:r>
      <w:r>
        <w:rPr>
          <w:spacing w:val="-3"/>
          <w:sz w:val="18"/>
        </w:rPr>
        <w:t> </w:t>
      </w:r>
      <w:r>
        <w:rPr>
          <w:sz w:val="18"/>
        </w:rPr>
        <w:t>2018;</w:t>
      </w:r>
      <w:r>
        <w:rPr>
          <w:spacing w:val="-3"/>
          <w:sz w:val="18"/>
        </w:rPr>
        <w:t> </w:t>
      </w:r>
      <w:r>
        <w:rPr>
          <w:sz w:val="18"/>
        </w:rPr>
        <w:t>awarded</w:t>
      </w:r>
      <w:r>
        <w:rPr>
          <w:spacing w:val="-3"/>
          <w:sz w:val="18"/>
        </w:rPr>
        <w:t> </w:t>
      </w:r>
      <w:r>
        <w:rPr>
          <w:sz w:val="18"/>
        </w:rPr>
        <w:t>under the terms of the LAS Seed Grants for Social Science program)</w:t>
      </w:r>
    </w:p>
    <w:p>
      <w:pPr>
        <w:pStyle w:val="BodyText"/>
        <w:spacing w:before="81"/>
        <w:jc w:val="both"/>
      </w:pPr>
      <w:r>
        <w:rPr/>
        <w:t>Faculty</w:t>
      </w:r>
      <w:r>
        <w:rPr>
          <w:spacing w:val="-7"/>
        </w:rPr>
        <w:t> </w:t>
      </w:r>
      <w:r>
        <w:rPr/>
        <w:t>resources</w:t>
      </w:r>
      <w:r>
        <w:rPr>
          <w:spacing w:val="-6"/>
        </w:rPr>
        <w:t> </w:t>
      </w:r>
      <w:r>
        <w:rPr/>
        <w:t>grant,</w:t>
      </w:r>
      <w:r>
        <w:rPr>
          <w:spacing w:val="-6"/>
        </w:rPr>
        <w:t> </w:t>
      </w:r>
      <w:r>
        <w:rPr/>
        <w:t>Iowa</w:t>
      </w:r>
      <w:r>
        <w:rPr>
          <w:spacing w:val="-6"/>
        </w:rPr>
        <w:t> </w:t>
      </w:r>
      <w:r>
        <w:rPr/>
        <w:t>State</w:t>
      </w:r>
      <w:r>
        <w:rPr>
          <w:spacing w:val="-6"/>
        </w:rPr>
        <w:t> </w:t>
      </w:r>
      <w:r>
        <w:rPr/>
        <w:t>University,</w:t>
      </w:r>
      <w:r>
        <w:rPr>
          <w:spacing w:val="-6"/>
        </w:rPr>
        <w:t> </w:t>
      </w:r>
      <w:r>
        <w:rPr/>
        <w:t>October</w:t>
      </w:r>
      <w:r>
        <w:rPr>
          <w:spacing w:val="-6"/>
        </w:rPr>
        <w:t> </w:t>
      </w:r>
      <w:r>
        <w:rPr>
          <w:spacing w:val="-4"/>
        </w:rPr>
        <w:t>2016</w:t>
      </w:r>
    </w:p>
    <w:p>
      <w:pPr>
        <w:spacing w:line="242" w:lineRule="auto" w:before="79"/>
        <w:ind w:left="134" w:right="126" w:hanging="1"/>
        <w:jc w:val="both"/>
        <w:rPr>
          <w:i/>
          <w:sz w:val="22"/>
        </w:rPr>
      </w:pPr>
      <w:r>
        <w:rPr>
          <w:sz w:val="22"/>
        </w:rPr>
        <w:t>Co-PIs:</w:t>
      </w:r>
      <w:r>
        <w:rPr>
          <w:spacing w:val="-1"/>
          <w:sz w:val="22"/>
        </w:rPr>
        <w:t> </w:t>
      </w:r>
      <w:r>
        <w:rPr>
          <w:sz w:val="22"/>
        </w:rPr>
        <w:t>Helen</w:t>
      </w:r>
      <w:r>
        <w:rPr>
          <w:spacing w:val="-2"/>
          <w:sz w:val="22"/>
        </w:rPr>
        <w:t> </w:t>
      </w:r>
      <w:r>
        <w:rPr>
          <w:sz w:val="22"/>
        </w:rPr>
        <w:t>H.</w:t>
      </w:r>
      <w:r>
        <w:rPr>
          <w:spacing w:val="-2"/>
          <w:sz w:val="22"/>
        </w:rPr>
        <w:t> </w:t>
      </w:r>
      <w:r>
        <w:rPr>
          <w:sz w:val="22"/>
        </w:rPr>
        <w:t>Jensen, Brent</w:t>
      </w:r>
      <w:r>
        <w:rPr>
          <w:spacing w:val="-2"/>
          <w:sz w:val="22"/>
        </w:rPr>
        <w:t> </w:t>
      </w:r>
      <w:r>
        <w:rPr>
          <w:sz w:val="22"/>
        </w:rPr>
        <w:t>Kreider, and</w:t>
      </w:r>
      <w:r>
        <w:rPr>
          <w:spacing w:val="-2"/>
          <w:sz w:val="22"/>
        </w:rPr>
        <w:t> </w:t>
      </w:r>
      <w:r>
        <w:rPr>
          <w:sz w:val="22"/>
        </w:rPr>
        <w:t>Oleksandr</w:t>
      </w:r>
      <w:r>
        <w:rPr>
          <w:spacing w:val="-2"/>
          <w:sz w:val="22"/>
        </w:rPr>
        <w:t> </w:t>
      </w:r>
      <w:r>
        <w:rPr>
          <w:sz w:val="22"/>
        </w:rPr>
        <w:t>Zhylyevskyy. January</w:t>
      </w:r>
      <w:r>
        <w:rPr>
          <w:spacing w:val="-2"/>
          <w:sz w:val="22"/>
        </w:rPr>
        <w:t> </w:t>
      </w:r>
      <w:r>
        <w:rPr>
          <w:sz w:val="22"/>
        </w:rPr>
        <w:t>2014 to June</w:t>
      </w:r>
      <w:r>
        <w:rPr>
          <w:spacing w:val="-4"/>
          <w:sz w:val="22"/>
        </w:rPr>
        <w:t> </w:t>
      </w:r>
      <w:r>
        <w:rPr>
          <w:sz w:val="22"/>
        </w:rPr>
        <w:t>2015.</w:t>
      </w:r>
      <w:r>
        <w:rPr>
          <w:spacing w:val="-3"/>
          <w:sz w:val="22"/>
        </w:rPr>
        <w:t> </w:t>
      </w:r>
      <w:r>
        <w:rPr>
          <w:i/>
          <w:sz w:val="22"/>
        </w:rPr>
        <w:t>Food</w:t>
      </w:r>
      <w:r>
        <w:rPr>
          <w:i/>
          <w:spacing w:val="-5"/>
          <w:sz w:val="22"/>
        </w:rPr>
        <w:t> </w:t>
      </w:r>
      <w:r>
        <w:rPr>
          <w:i/>
          <w:sz w:val="22"/>
        </w:rPr>
        <w:t>Assistance</w:t>
      </w:r>
      <w:r>
        <w:rPr>
          <w:i/>
          <w:spacing w:val="-4"/>
          <w:sz w:val="22"/>
        </w:rPr>
        <w:t> </w:t>
      </w:r>
      <w:r>
        <w:rPr>
          <w:i/>
          <w:sz w:val="22"/>
        </w:rPr>
        <w:t>Programs:</w:t>
      </w:r>
      <w:r>
        <w:rPr>
          <w:i/>
          <w:spacing w:val="-3"/>
          <w:sz w:val="22"/>
        </w:rPr>
        <w:t> </w:t>
      </w:r>
      <w:r>
        <w:rPr>
          <w:i/>
          <w:sz w:val="22"/>
        </w:rPr>
        <w:t>Quantifying</w:t>
      </w:r>
      <w:r>
        <w:rPr>
          <w:i/>
          <w:spacing w:val="-4"/>
          <w:sz w:val="22"/>
        </w:rPr>
        <w:t> </w:t>
      </w:r>
      <w:r>
        <w:rPr>
          <w:i/>
          <w:sz w:val="22"/>
        </w:rPr>
        <w:t>Causal</w:t>
      </w:r>
      <w:r>
        <w:rPr>
          <w:i/>
          <w:spacing w:val="-5"/>
          <w:sz w:val="22"/>
        </w:rPr>
        <w:t> </w:t>
      </w:r>
      <w:r>
        <w:rPr>
          <w:i/>
          <w:sz w:val="22"/>
        </w:rPr>
        <w:t>Effects</w:t>
      </w:r>
      <w:r>
        <w:rPr>
          <w:i/>
          <w:spacing w:val="-4"/>
          <w:sz w:val="22"/>
        </w:rPr>
        <w:t> </w:t>
      </w:r>
      <w:r>
        <w:rPr>
          <w:i/>
          <w:sz w:val="22"/>
        </w:rPr>
        <w:t>of</w:t>
      </w:r>
      <w:r>
        <w:rPr>
          <w:i/>
          <w:spacing w:val="-5"/>
          <w:sz w:val="22"/>
        </w:rPr>
        <w:t> </w:t>
      </w:r>
      <w:r>
        <w:rPr>
          <w:i/>
          <w:sz w:val="22"/>
        </w:rPr>
        <w:t>Multiple</w:t>
      </w:r>
      <w:r>
        <w:rPr>
          <w:i/>
          <w:spacing w:val="-4"/>
          <w:sz w:val="22"/>
        </w:rPr>
        <w:t> </w:t>
      </w:r>
      <w:r>
        <w:rPr>
          <w:i/>
          <w:sz w:val="22"/>
        </w:rPr>
        <w:t>Program </w:t>
      </w:r>
      <w:r>
        <w:rPr>
          <w:i/>
          <w:spacing w:val="-2"/>
          <w:sz w:val="22"/>
        </w:rPr>
        <w:t>Participation</w:t>
      </w:r>
    </w:p>
    <w:p>
      <w:pPr>
        <w:spacing w:before="12"/>
        <w:ind w:left="134" w:right="0" w:hanging="1"/>
        <w:jc w:val="left"/>
        <w:rPr>
          <w:sz w:val="18"/>
        </w:rPr>
      </w:pPr>
      <w:r>
        <w:rPr>
          <w:sz w:val="18"/>
        </w:rPr>
        <w:t>(Amount:</w:t>
      </w:r>
      <w:r>
        <w:rPr>
          <w:spacing w:val="-4"/>
          <w:sz w:val="18"/>
        </w:rPr>
        <w:t> </w:t>
      </w:r>
      <w:r>
        <w:rPr>
          <w:sz w:val="18"/>
        </w:rPr>
        <w:t>$25,918;</w:t>
      </w:r>
      <w:r>
        <w:rPr>
          <w:spacing w:val="-3"/>
          <w:sz w:val="18"/>
        </w:rPr>
        <w:t> </w:t>
      </w:r>
      <w:r>
        <w:rPr>
          <w:sz w:val="18"/>
        </w:rPr>
        <w:t>Center</w:t>
      </w:r>
      <w:r>
        <w:rPr>
          <w:spacing w:val="-6"/>
          <w:sz w:val="18"/>
        </w:rPr>
        <w:t> </w:t>
      </w:r>
      <w:r>
        <w:rPr>
          <w:sz w:val="18"/>
        </w:rPr>
        <w:t>for</w:t>
      </w:r>
      <w:r>
        <w:rPr>
          <w:spacing w:val="-3"/>
          <w:sz w:val="18"/>
        </w:rPr>
        <w:t> </w:t>
      </w:r>
      <w:r>
        <w:rPr>
          <w:sz w:val="18"/>
        </w:rPr>
        <w:t>Agricultural</w:t>
      </w:r>
      <w:r>
        <w:rPr>
          <w:spacing w:val="-2"/>
          <w:sz w:val="18"/>
        </w:rPr>
        <w:t> </w:t>
      </w:r>
      <w:r>
        <w:rPr>
          <w:sz w:val="18"/>
        </w:rPr>
        <w:t>and</w:t>
      </w:r>
      <w:r>
        <w:rPr>
          <w:spacing w:val="-3"/>
          <w:sz w:val="18"/>
        </w:rPr>
        <w:t> </w:t>
      </w:r>
      <w:r>
        <w:rPr>
          <w:sz w:val="18"/>
        </w:rPr>
        <w:t>Rural</w:t>
      </w:r>
      <w:r>
        <w:rPr>
          <w:spacing w:val="-2"/>
          <w:sz w:val="18"/>
        </w:rPr>
        <w:t> </w:t>
      </w:r>
      <w:r>
        <w:rPr>
          <w:sz w:val="18"/>
        </w:rPr>
        <w:t>Development</w:t>
      </w:r>
      <w:r>
        <w:rPr>
          <w:spacing w:val="-2"/>
          <w:sz w:val="18"/>
        </w:rPr>
        <w:t> </w:t>
      </w:r>
      <w:r>
        <w:rPr>
          <w:sz w:val="18"/>
        </w:rPr>
        <w:t>[CARD]</w:t>
      </w:r>
      <w:r>
        <w:rPr>
          <w:spacing w:val="-3"/>
          <w:sz w:val="18"/>
        </w:rPr>
        <w:t> </w:t>
      </w:r>
      <w:r>
        <w:rPr>
          <w:sz w:val="18"/>
        </w:rPr>
        <w:t>at</w:t>
      </w:r>
      <w:r>
        <w:rPr>
          <w:spacing w:val="-2"/>
          <w:sz w:val="18"/>
        </w:rPr>
        <w:t> </w:t>
      </w:r>
      <w:r>
        <w:rPr>
          <w:sz w:val="18"/>
        </w:rPr>
        <w:t>Iowa</w:t>
      </w:r>
      <w:r>
        <w:rPr>
          <w:spacing w:val="-3"/>
          <w:sz w:val="18"/>
        </w:rPr>
        <w:t> </w:t>
      </w:r>
      <w:r>
        <w:rPr>
          <w:sz w:val="18"/>
        </w:rPr>
        <w:t>State</w:t>
      </w:r>
      <w:r>
        <w:rPr>
          <w:spacing w:val="-3"/>
          <w:sz w:val="18"/>
        </w:rPr>
        <w:t> </w:t>
      </w:r>
      <w:r>
        <w:rPr>
          <w:sz w:val="18"/>
        </w:rPr>
        <w:t>University; awarded in November 2013 under the terms of the CARD Special Projects program)</w:t>
      </w:r>
    </w:p>
    <w:p>
      <w:pPr>
        <w:pStyle w:val="BodyText"/>
        <w:spacing w:line="312" w:lineRule="auto" w:before="82"/>
        <w:ind w:right="2072"/>
      </w:pPr>
      <w:r>
        <w:rPr/>
        <w:t>Faculty resources grant, Iowa State University, October 2012 Faculty</w:t>
      </w:r>
      <w:r>
        <w:rPr>
          <w:spacing w:val="-6"/>
        </w:rPr>
        <w:t> </w:t>
      </w:r>
      <w:r>
        <w:rPr/>
        <w:t>resources</w:t>
      </w:r>
      <w:r>
        <w:rPr>
          <w:spacing w:val="-5"/>
        </w:rPr>
        <w:t> </w:t>
      </w:r>
      <w:r>
        <w:rPr/>
        <w:t>grant,</w:t>
      </w:r>
      <w:r>
        <w:rPr>
          <w:spacing w:val="-4"/>
        </w:rPr>
        <w:t> </w:t>
      </w:r>
      <w:r>
        <w:rPr/>
        <w:t>Iowa</w:t>
      </w:r>
      <w:r>
        <w:rPr>
          <w:spacing w:val="-6"/>
        </w:rPr>
        <w:t> </w:t>
      </w:r>
      <w:r>
        <w:rPr/>
        <w:t>State</w:t>
      </w:r>
      <w:r>
        <w:rPr>
          <w:spacing w:val="-5"/>
        </w:rPr>
        <w:t> </w:t>
      </w:r>
      <w:r>
        <w:rPr/>
        <w:t>University,</w:t>
      </w:r>
      <w:r>
        <w:rPr>
          <w:spacing w:val="-4"/>
        </w:rPr>
        <w:t> </w:t>
      </w:r>
      <w:r>
        <w:rPr/>
        <w:t>September</w:t>
      </w:r>
      <w:r>
        <w:rPr>
          <w:spacing w:val="-6"/>
        </w:rPr>
        <w:t> </w:t>
      </w:r>
      <w:r>
        <w:rPr/>
        <w:t>2009</w:t>
      </w:r>
    </w:p>
    <w:p>
      <w:pPr>
        <w:pStyle w:val="BodyText"/>
        <w:spacing w:line="266" w:lineRule="exact" w:before="0"/>
        <w:ind w:left="133"/>
      </w:pPr>
      <w:r>
        <w:rPr/>
        <w:t>Supercomputer</w:t>
      </w:r>
      <w:r>
        <w:rPr>
          <w:spacing w:val="-10"/>
        </w:rPr>
        <w:t> </w:t>
      </w:r>
      <w:r>
        <w:rPr/>
        <w:t>access</w:t>
      </w:r>
      <w:r>
        <w:rPr>
          <w:spacing w:val="-7"/>
        </w:rPr>
        <w:t> </w:t>
      </w:r>
      <w:r>
        <w:rPr/>
        <w:t>grant,</w:t>
      </w:r>
      <w:r>
        <w:rPr>
          <w:spacing w:val="-6"/>
        </w:rPr>
        <w:t> </w:t>
      </w:r>
      <w:r>
        <w:rPr/>
        <w:t>Iowa</w:t>
      </w:r>
      <w:r>
        <w:rPr>
          <w:spacing w:val="-7"/>
        </w:rPr>
        <w:t> </w:t>
      </w:r>
      <w:r>
        <w:rPr/>
        <w:t>State</w:t>
      </w:r>
      <w:r>
        <w:rPr>
          <w:spacing w:val="-7"/>
        </w:rPr>
        <w:t> </w:t>
      </w:r>
      <w:r>
        <w:rPr/>
        <w:t>University,</w:t>
      </w:r>
      <w:r>
        <w:rPr>
          <w:spacing w:val="-6"/>
        </w:rPr>
        <w:t> </w:t>
      </w:r>
      <w:r>
        <w:rPr/>
        <w:t>September</w:t>
      </w:r>
      <w:r>
        <w:rPr>
          <w:spacing w:val="-9"/>
        </w:rPr>
        <w:t> </w:t>
      </w:r>
      <w:r>
        <w:rPr>
          <w:spacing w:val="-4"/>
        </w:rPr>
        <w:t>2008</w:t>
      </w:r>
    </w:p>
    <w:p>
      <w:pPr>
        <w:pStyle w:val="BodyText"/>
        <w:spacing w:before="13"/>
        <w:ind w:left="0"/>
      </w:pPr>
    </w:p>
    <w:p>
      <w:pPr>
        <w:pStyle w:val="Heading1"/>
        <w:spacing w:before="1"/>
        <w:jc w:val="both"/>
      </w:pPr>
      <w:r>
        <w:rPr>
          <w:smallCaps/>
          <w:spacing w:val="15"/>
        </w:rPr>
        <w:t>Grant</w:t>
      </w:r>
      <w:r>
        <w:rPr>
          <w:smallCaps/>
          <w:spacing w:val="36"/>
        </w:rPr>
        <w:t> </w:t>
      </w:r>
      <w:r>
        <w:rPr>
          <w:smallCaps/>
          <w:spacing w:val="16"/>
        </w:rPr>
        <w:t>Applications</w:t>
      </w:r>
    </w:p>
    <w:p>
      <w:pPr>
        <w:pStyle w:val="BodyText"/>
        <w:spacing w:before="78"/>
        <w:ind w:hanging="1"/>
      </w:pPr>
      <w:r>
        <w:rPr/>
        <w:t>“Fostering</w:t>
      </w:r>
      <w:r>
        <w:rPr>
          <w:spacing w:val="-4"/>
        </w:rPr>
        <w:t> </w:t>
      </w:r>
      <w:r>
        <w:rPr/>
        <w:t>Economic</w:t>
      </w:r>
      <w:r>
        <w:rPr>
          <w:spacing w:val="-3"/>
        </w:rPr>
        <w:t> </w:t>
      </w:r>
      <w:r>
        <w:rPr/>
        <w:t>Literacy</w:t>
      </w:r>
      <w:r>
        <w:rPr>
          <w:spacing w:val="-4"/>
        </w:rPr>
        <w:t> </w:t>
      </w:r>
      <w:r>
        <w:rPr/>
        <w:t>Among</w:t>
      </w:r>
      <w:r>
        <w:rPr>
          <w:spacing w:val="-6"/>
        </w:rPr>
        <w:t> </w:t>
      </w:r>
      <w:r>
        <w:rPr/>
        <w:t>Principles</w:t>
      </w:r>
      <w:r>
        <w:rPr>
          <w:spacing w:val="-3"/>
        </w:rPr>
        <w:t> </w:t>
      </w:r>
      <w:r>
        <w:rPr/>
        <w:t>of</w:t>
      </w:r>
      <w:r>
        <w:rPr>
          <w:spacing w:val="-4"/>
        </w:rPr>
        <w:t> </w:t>
      </w:r>
      <w:r>
        <w:rPr/>
        <w:t>Macroeconomics</w:t>
      </w:r>
      <w:r>
        <w:rPr>
          <w:spacing w:val="-3"/>
        </w:rPr>
        <w:t> </w:t>
      </w:r>
      <w:r>
        <w:rPr/>
        <w:t>Students.”</w:t>
      </w:r>
      <w:r>
        <w:rPr>
          <w:spacing w:val="-3"/>
        </w:rPr>
        <w:t> </w:t>
      </w:r>
      <w:r>
        <w:rPr/>
        <w:t>(Center for Excellence in Learning and Teaching, Iowa State University; PI: Oleksandr Zhylyevskyy;</w:t>
      </w:r>
      <w:r>
        <w:rPr>
          <w:spacing w:val="-2"/>
        </w:rPr>
        <w:t> </w:t>
      </w:r>
      <w:r>
        <w:rPr/>
        <w:t>Co-PIs:</w:t>
      </w:r>
      <w:r>
        <w:rPr>
          <w:spacing w:val="-5"/>
        </w:rPr>
        <w:t> </w:t>
      </w:r>
      <w:r>
        <w:rPr/>
        <w:t>Amani</w:t>
      </w:r>
      <w:r>
        <w:rPr>
          <w:spacing w:val="-4"/>
        </w:rPr>
        <w:t> </w:t>
      </w:r>
      <w:r>
        <w:rPr/>
        <w:t>Elobeid</w:t>
      </w:r>
      <w:r>
        <w:rPr>
          <w:spacing w:val="-4"/>
        </w:rPr>
        <w:t> </w:t>
      </w:r>
      <w:r>
        <w:rPr/>
        <w:t>and</w:t>
      </w:r>
      <w:r>
        <w:rPr>
          <w:spacing w:val="-4"/>
        </w:rPr>
        <w:t> </w:t>
      </w:r>
      <w:r>
        <w:rPr/>
        <w:t>Miyoung</w:t>
      </w:r>
      <w:r>
        <w:rPr>
          <w:spacing w:val="-4"/>
        </w:rPr>
        <w:t> </w:t>
      </w:r>
      <w:r>
        <w:rPr/>
        <w:t>Kim),</w:t>
      </w:r>
      <w:r>
        <w:rPr>
          <w:spacing w:val="-2"/>
        </w:rPr>
        <w:t> </w:t>
      </w:r>
      <w:r>
        <w:rPr/>
        <w:t>December</w:t>
      </w:r>
      <w:r>
        <w:rPr>
          <w:spacing w:val="-4"/>
        </w:rPr>
        <w:t> </w:t>
      </w:r>
      <w:r>
        <w:rPr/>
        <w:t>2023.</w:t>
      </w:r>
      <w:r>
        <w:rPr>
          <w:spacing w:val="-2"/>
        </w:rPr>
        <w:t> </w:t>
      </w:r>
      <w:r>
        <w:rPr>
          <w:i/>
        </w:rPr>
        <w:t>Disposition</w:t>
      </w:r>
      <w:r>
        <w:rPr/>
        <w:t>: </w:t>
      </w:r>
      <w:r>
        <w:rPr>
          <w:b/>
        </w:rPr>
        <w:t>selected for funding</w:t>
      </w:r>
      <w:r>
        <w:rPr/>
        <w:t>.</w:t>
      </w:r>
    </w:p>
    <w:p>
      <w:pPr>
        <w:pStyle w:val="BodyText"/>
        <w:spacing w:before="81"/>
        <w:ind w:right="142"/>
      </w:pPr>
      <w:r>
        <w:rPr/>
        <w:t>“A comprehensive review of changes in food assistance programs implemented by states</w:t>
      </w:r>
      <w:r>
        <w:rPr>
          <w:spacing w:val="-3"/>
        </w:rPr>
        <w:t> </w:t>
      </w:r>
      <w:r>
        <w:rPr/>
        <w:t>in</w:t>
      </w:r>
      <w:r>
        <w:rPr>
          <w:spacing w:val="-4"/>
        </w:rPr>
        <w:t> </w:t>
      </w:r>
      <w:r>
        <w:rPr/>
        <w:t>response</w:t>
      </w:r>
      <w:r>
        <w:rPr>
          <w:spacing w:val="-3"/>
        </w:rPr>
        <w:t> </w:t>
      </w:r>
      <w:r>
        <w:rPr/>
        <w:t>to</w:t>
      </w:r>
      <w:r>
        <w:rPr>
          <w:spacing w:val="-5"/>
        </w:rPr>
        <w:t> </w:t>
      </w:r>
      <w:r>
        <w:rPr/>
        <w:t>the</w:t>
      </w:r>
      <w:r>
        <w:rPr>
          <w:spacing w:val="-3"/>
        </w:rPr>
        <w:t> </w:t>
      </w:r>
      <w:r>
        <w:rPr/>
        <w:t>COVID-19</w:t>
      </w:r>
      <w:r>
        <w:rPr>
          <w:spacing w:val="-2"/>
        </w:rPr>
        <w:t> </w:t>
      </w:r>
      <w:r>
        <w:rPr/>
        <w:t>pandemic.”</w:t>
      </w:r>
      <w:r>
        <w:rPr>
          <w:spacing w:val="-3"/>
        </w:rPr>
        <w:t> </w:t>
      </w:r>
      <w:r>
        <w:rPr/>
        <w:t>(Robert</w:t>
      </w:r>
      <w:r>
        <w:rPr>
          <w:spacing w:val="-4"/>
        </w:rPr>
        <w:t> </w:t>
      </w:r>
      <w:r>
        <w:rPr/>
        <w:t>Wood</w:t>
      </w:r>
      <w:r>
        <w:rPr>
          <w:spacing w:val="-4"/>
        </w:rPr>
        <w:t> </w:t>
      </w:r>
      <w:r>
        <w:rPr/>
        <w:t>Johnson</w:t>
      </w:r>
      <w:r>
        <w:rPr>
          <w:spacing w:val="-4"/>
        </w:rPr>
        <w:t> </w:t>
      </w:r>
      <w:r>
        <w:rPr/>
        <w:t>Foundation; PI: Katherine Harris-Lagoudakis; Co-PI: Oleksandr Zhylyevskyy), July 2020.</w:t>
      </w:r>
    </w:p>
    <w:p>
      <w:pPr>
        <w:spacing w:before="2"/>
        <w:ind w:left="135" w:right="0" w:firstLine="0"/>
        <w:jc w:val="left"/>
        <w:rPr>
          <w:sz w:val="22"/>
        </w:rPr>
      </w:pPr>
      <w:r>
        <w:rPr>
          <w:i/>
          <w:sz w:val="22"/>
        </w:rPr>
        <w:t>Disposition:</w:t>
      </w:r>
      <w:r>
        <w:rPr>
          <w:i/>
          <w:spacing w:val="-5"/>
          <w:sz w:val="22"/>
        </w:rPr>
        <w:t> </w:t>
      </w:r>
      <w:r>
        <w:rPr>
          <w:sz w:val="22"/>
        </w:rPr>
        <w:t>not</w:t>
      </w:r>
      <w:r>
        <w:rPr>
          <w:spacing w:val="-6"/>
          <w:sz w:val="22"/>
        </w:rPr>
        <w:t> </w:t>
      </w:r>
      <w:r>
        <w:rPr>
          <w:sz w:val="22"/>
        </w:rPr>
        <w:t>selected</w:t>
      </w:r>
      <w:r>
        <w:rPr>
          <w:spacing w:val="-6"/>
          <w:sz w:val="22"/>
        </w:rPr>
        <w:t> </w:t>
      </w:r>
      <w:r>
        <w:rPr>
          <w:sz w:val="22"/>
        </w:rPr>
        <w:t>for</w:t>
      </w:r>
      <w:r>
        <w:rPr>
          <w:spacing w:val="-6"/>
          <w:sz w:val="22"/>
        </w:rPr>
        <w:t> </w:t>
      </w:r>
      <w:r>
        <w:rPr>
          <w:spacing w:val="-2"/>
          <w:sz w:val="22"/>
        </w:rPr>
        <w:t>funding.</w:t>
      </w:r>
    </w:p>
    <w:p>
      <w:pPr>
        <w:pStyle w:val="BodyText"/>
        <w:spacing w:before="78"/>
        <w:ind w:left="136" w:hanging="1"/>
      </w:pPr>
      <w:r>
        <w:rPr/>
        <w:t>“Effects</w:t>
      </w:r>
      <w:r>
        <w:rPr>
          <w:spacing w:val="-4"/>
        </w:rPr>
        <w:t> </w:t>
      </w:r>
      <w:r>
        <w:rPr/>
        <w:t>of</w:t>
      </w:r>
      <w:r>
        <w:rPr>
          <w:spacing w:val="-5"/>
        </w:rPr>
        <w:t> </w:t>
      </w:r>
      <w:r>
        <w:rPr/>
        <w:t>P-EBT</w:t>
      </w:r>
      <w:r>
        <w:rPr>
          <w:spacing w:val="-3"/>
        </w:rPr>
        <w:t> </w:t>
      </w:r>
      <w:r>
        <w:rPr/>
        <w:t>on</w:t>
      </w:r>
      <w:r>
        <w:rPr>
          <w:spacing w:val="-5"/>
        </w:rPr>
        <w:t> </w:t>
      </w:r>
      <w:r>
        <w:rPr/>
        <w:t>Low-Income</w:t>
      </w:r>
      <w:r>
        <w:rPr>
          <w:spacing w:val="-3"/>
        </w:rPr>
        <w:t> </w:t>
      </w:r>
      <w:r>
        <w:rPr/>
        <w:t>Households</w:t>
      </w:r>
      <w:r>
        <w:rPr>
          <w:spacing w:val="-4"/>
        </w:rPr>
        <w:t> </w:t>
      </w:r>
      <w:r>
        <w:rPr/>
        <w:t>with</w:t>
      </w:r>
      <w:r>
        <w:rPr>
          <w:spacing w:val="-5"/>
        </w:rPr>
        <w:t> </w:t>
      </w:r>
      <w:r>
        <w:rPr/>
        <w:t>School-Attending</w:t>
      </w:r>
      <w:r>
        <w:rPr>
          <w:spacing w:val="-5"/>
        </w:rPr>
        <w:t> </w:t>
      </w:r>
      <w:r>
        <w:rPr/>
        <w:t>Children.”</w:t>
      </w:r>
      <w:r>
        <w:rPr>
          <w:spacing w:val="-4"/>
        </w:rPr>
        <w:t> </w:t>
      </w:r>
      <w:r>
        <w:rPr/>
        <w:t>(Robert Wood Johnson Foundation; PI: Oleksandr Zhylyevskyy; Co-PI: Katherine Harris- Lagoudakis), June 2020. </w:t>
      </w:r>
      <w:r>
        <w:rPr>
          <w:i/>
        </w:rPr>
        <w:t>Disposition: </w:t>
      </w:r>
      <w:r>
        <w:rPr/>
        <w:t>not selected for funding.</w:t>
      </w:r>
    </w:p>
    <w:p>
      <w:pPr>
        <w:pStyle w:val="BodyText"/>
        <w:ind w:left="136" w:hanging="1"/>
      </w:pPr>
      <w:r>
        <w:rPr/>
        <w:t>“How important is ambiguity about future social security in explaining self-funded retirement?” (National Bureau of Economic Research and Social Security Administration;</w:t>
      </w:r>
      <w:r>
        <w:rPr>
          <w:spacing w:val="-3"/>
        </w:rPr>
        <w:t> </w:t>
      </w:r>
      <w:r>
        <w:rPr/>
        <w:t>Co-PIs:</w:t>
      </w:r>
      <w:r>
        <w:rPr>
          <w:spacing w:val="-3"/>
        </w:rPr>
        <w:t> </w:t>
      </w:r>
      <w:r>
        <w:rPr/>
        <w:t>Eungsik</w:t>
      </w:r>
      <w:r>
        <w:rPr>
          <w:spacing w:val="-5"/>
        </w:rPr>
        <w:t> </w:t>
      </w:r>
      <w:r>
        <w:rPr/>
        <w:t>Kim</w:t>
      </w:r>
      <w:r>
        <w:rPr>
          <w:spacing w:val="-3"/>
        </w:rPr>
        <w:t> </w:t>
      </w:r>
      <w:r>
        <w:rPr/>
        <w:t>[University</w:t>
      </w:r>
      <w:r>
        <w:rPr>
          <w:spacing w:val="-5"/>
        </w:rPr>
        <w:t> </w:t>
      </w:r>
      <w:r>
        <w:rPr/>
        <w:t>of</w:t>
      </w:r>
      <w:r>
        <w:rPr>
          <w:spacing w:val="-5"/>
        </w:rPr>
        <w:t> </w:t>
      </w:r>
      <w:r>
        <w:rPr/>
        <w:t>Kansas],</w:t>
      </w:r>
      <w:r>
        <w:rPr>
          <w:spacing w:val="-3"/>
        </w:rPr>
        <w:t> </w:t>
      </w:r>
      <w:r>
        <w:rPr/>
        <w:t>Alex</w:t>
      </w:r>
      <w:r>
        <w:rPr>
          <w:spacing w:val="-7"/>
        </w:rPr>
        <w:t> </w:t>
      </w:r>
      <w:r>
        <w:rPr/>
        <w:t>Zhylyevskyy,</w:t>
      </w:r>
      <w:r>
        <w:rPr>
          <w:spacing w:val="-3"/>
        </w:rPr>
        <w:t> </w:t>
      </w:r>
      <w:r>
        <w:rPr/>
        <w:t>and Joydeep Bhattacharya), March 2020. </w:t>
      </w:r>
      <w:r>
        <w:rPr>
          <w:i/>
        </w:rPr>
        <w:t>Disposition: </w:t>
      </w:r>
      <w:r>
        <w:rPr/>
        <w:t>not selected for funding.</w:t>
      </w:r>
    </w:p>
    <w:p>
      <w:pPr>
        <w:pStyle w:val="BodyText"/>
        <w:spacing w:before="80"/>
        <w:ind w:left="136" w:right="73"/>
      </w:pPr>
      <w:r>
        <w:rPr/>
        <w:t>“How Does Participation in Multiple Food Assistance Programs Affect Food Security</w:t>
      </w:r>
      <w:r>
        <w:rPr>
          <w:spacing w:val="40"/>
        </w:rPr>
        <w:t> </w:t>
      </w:r>
      <w:r>
        <w:rPr/>
        <w:t>and</w:t>
      </w:r>
      <w:r>
        <w:rPr>
          <w:spacing w:val="-4"/>
        </w:rPr>
        <w:t> </w:t>
      </w:r>
      <w:r>
        <w:rPr/>
        <w:t>Mental</w:t>
      </w:r>
      <w:r>
        <w:rPr>
          <w:spacing w:val="-4"/>
        </w:rPr>
        <w:t> </w:t>
      </w:r>
      <w:r>
        <w:rPr/>
        <w:t>Health?”</w:t>
      </w:r>
      <w:r>
        <w:rPr>
          <w:spacing w:val="-3"/>
        </w:rPr>
        <w:t> </w:t>
      </w:r>
      <w:r>
        <w:rPr/>
        <w:t>(Iowa</w:t>
      </w:r>
      <w:r>
        <w:rPr>
          <w:spacing w:val="-4"/>
        </w:rPr>
        <w:t> </w:t>
      </w:r>
      <w:r>
        <w:rPr/>
        <w:t>State</w:t>
      </w:r>
      <w:r>
        <w:rPr>
          <w:spacing w:val="-3"/>
        </w:rPr>
        <w:t> </w:t>
      </w:r>
      <w:r>
        <w:rPr/>
        <w:t>University</w:t>
      </w:r>
      <w:r>
        <w:rPr>
          <w:spacing w:val="-4"/>
        </w:rPr>
        <w:t> </w:t>
      </w:r>
      <w:r>
        <w:rPr/>
        <w:t>[ISU],</w:t>
      </w:r>
      <w:r>
        <w:rPr>
          <w:spacing w:val="-2"/>
        </w:rPr>
        <w:t> </w:t>
      </w:r>
      <w:r>
        <w:rPr/>
        <w:t>College</w:t>
      </w:r>
      <w:r>
        <w:rPr>
          <w:spacing w:val="-3"/>
        </w:rPr>
        <w:t> </w:t>
      </w:r>
      <w:r>
        <w:rPr/>
        <w:t>of</w:t>
      </w:r>
      <w:r>
        <w:rPr>
          <w:spacing w:val="-4"/>
        </w:rPr>
        <w:t> </w:t>
      </w:r>
      <w:r>
        <w:rPr/>
        <w:t>Liberal</w:t>
      </w:r>
      <w:r>
        <w:rPr>
          <w:spacing w:val="-4"/>
        </w:rPr>
        <w:t> </w:t>
      </w:r>
      <w:r>
        <w:rPr/>
        <w:t>Arts</w:t>
      </w:r>
      <w:r>
        <w:rPr>
          <w:spacing w:val="-3"/>
        </w:rPr>
        <w:t> </w:t>
      </w:r>
      <w:r>
        <w:rPr/>
        <w:t>and</w:t>
      </w:r>
      <w:r>
        <w:rPr>
          <w:spacing w:val="-4"/>
        </w:rPr>
        <w:t> </w:t>
      </w:r>
      <w:r>
        <w:rPr/>
        <w:t>Sciences [LAS]: LAS Seed Grants for Social Science; PI: Brent Kreider; Co-PI: Oleksandr Zhylyevskyy), February 2017. </w:t>
      </w:r>
      <w:r>
        <w:rPr>
          <w:i/>
        </w:rPr>
        <w:t>Disposition: </w:t>
      </w:r>
      <w:r>
        <w:rPr>
          <w:b/>
        </w:rPr>
        <w:t>selected for funding</w:t>
      </w:r>
      <w:r>
        <w:rPr/>
        <w:t>.</w:t>
      </w:r>
    </w:p>
    <w:p>
      <w:pPr>
        <w:pStyle w:val="BodyText"/>
        <w:spacing w:before="80"/>
        <w:ind w:left="137" w:right="196"/>
      </w:pPr>
      <w:r>
        <w:rPr/>
        <w:t>“Investigating</w:t>
      </w:r>
      <w:r>
        <w:rPr>
          <w:spacing w:val="-4"/>
        </w:rPr>
        <w:t> </w:t>
      </w:r>
      <w:r>
        <w:rPr/>
        <w:t>Causal</w:t>
      </w:r>
      <w:r>
        <w:rPr>
          <w:spacing w:val="-1"/>
        </w:rPr>
        <w:t> </w:t>
      </w:r>
      <w:r>
        <w:rPr/>
        <w:t>Effects</w:t>
      </w:r>
      <w:r>
        <w:rPr>
          <w:spacing w:val="-3"/>
        </w:rPr>
        <w:t> </w:t>
      </w:r>
      <w:r>
        <w:rPr/>
        <w:t>of</w:t>
      </w:r>
      <w:r>
        <w:rPr>
          <w:spacing w:val="-4"/>
        </w:rPr>
        <w:t> </w:t>
      </w:r>
      <w:r>
        <w:rPr/>
        <w:t>SNAP</w:t>
      </w:r>
      <w:r>
        <w:rPr>
          <w:spacing w:val="-2"/>
        </w:rPr>
        <w:t> </w:t>
      </w:r>
      <w:r>
        <w:rPr/>
        <w:t>on</w:t>
      </w:r>
      <w:r>
        <w:rPr>
          <w:spacing w:val="-4"/>
        </w:rPr>
        <w:t> </w:t>
      </w:r>
      <w:r>
        <w:rPr/>
        <w:t>Food</w:t>
      </w:r>
      <w:r>
        <w:rPr>
          <w:spacing w:val="-4"/>
        </w:rPr>
        <w:t> </w:t>
      </w:r>
      <w:r>
        <w:rPr/>
        <w:t>Insecurity</w:t>
      </w:r>
      <w:r>
        <w:rPr>
          <w:spacing w:val="-4"/>
        </w:rPr>
        <w:t> </w:t>
      </w:r>
      <w:r>
        <w:rPr/>
        <w:t>When</w:t>
      </w:r>
      <w:r>
        <w:rPr>
          <w:spacing w:val="-6"/>
        </w:rPr>
        <w:t> </w:t>
      </w:r>
      <w:r>
        <w:rPr/>
        <w:t>Program</w:t>
      </w:r>
      <w:r>
        <w:rPr>
          <w:spacing w:val="-2"/>
        </w:rPr>
        <w:t> </w:t>
      </w:r>
      <w:r>
        <w:rPr/>
        <w:t>Participation is Self-Reported and Verified” (University of Kentucky Center for Poverty Research [UKCPR]: FoodAPS Research Initiative: Understanding SNAP, Food Security, and Geographic</w:t>
      </w:r>
      <w:r>
        <w:rPr>
          <w:spacing w:val="-1"/>
        </w:rPr>
        <w:t> </w:t>
      </w:r>
      <w:r>
        <w:rPr/>
        <w:t>Factors</w:t>
      </w:r>
      <w:r>
        <w:rPr>
          <w:spacing w:val="-1"/>
        </w:rPr>
        <w:t> </w:t>
      </w:r>
      <w:r>
        <w:rPr/>
        <w:t>in</w:t>
      </w:r>
      <w:r>
        <w:rPr>
          <w:spacing w:val="-4"/>
        </w:rPr>
        <w:t> </w:t>
      </w:r>
      <w:r>
        <w:rPr/>
        <w:t>Food</w:t>
      </w:r>
      <w:r>
        <w:rPr>
          <w:spacing w:val="-2"/>
        </w:rPr>
        <w:t> </w:t>
      </w:r>
      <w:r>
        <w:rPr/>
        <w:t>Purchase</w:t>
      </w:r>
      <w:r>
        <w:rPr>
          <w:spacing w:val="-1"/>
        </w:rPr>
        <w:t> </w:t>
      </w:r>
      <w:r>
        <w:rPr/>
        <w:t>and</w:t>
      </w:r>
      <w:r>
        <w:rPr>
          <w:spacing w:val="-2"/>
        </w:rPr>
        <w:t> </w:t>
      </w:r>
      <w:r>
        <w:rPr/>
        <w:t>Acquisition</w:t>
      </w:r>
      <w:r>
        <w:rPr>
          <w:spacing w:val="-2"/>
        </w:rPr>
        <w:t> </w:t>
      </w:r>
      <w:r>
        <w:rPr/>
        <w:t>Decisions;</w:t>
      </w:r>
      <w:r>
        <w:rPr>
          <w:spacing w:val="-3"/>
        </w:rPr>
        <w:t> </w:t>
      </w:r>
      <w:r>
        <w:rPr/>
        <w:t>PI: Helen</w:t>
      </w:r>
      <w:r>
        <w:rPr>
          <w:spacing w:val="-2"/>
        </w:rPr>
        <w:t> </w:t>
      </w:r>
      <w:r>
        <w:rPr/>
        <w:t>H. Jensen; Co-PIs: Brent Kreider, John Pepper, and Oleksandr Zhylyevskyy), March 2016.</w:t>
      </w:r>
    </w:p>
    <w:p>
      <w:pPr>
        <w:spacing w:before="2"/>
        <w:ind w:left="137" w:right="0" w:firstLine="0"/>
        <w:jc w:val="left"/>
        <w:rPr>
          <w:sz w:val="22"/>
        </w:rPr>
      </w:pPr>
      <w:r>
        <w:rPr>
          <w:i/>
          <w:sz w:val="22"/>
        </w:rPr>
        <w:t>Disposition:</w:t>
      </w:r>
      <w:r>
        <w:rPr>
          <w:i/>
          <w:spacing w:val="-5"/>
          <w:sz w:val="22"/>
        </w:rPr>
        <w:t> </w:t>
      </w:r>
      <w:r>
        <w:rPr>
          <w:sz w:val="22"/>
        </w:rPr>
        <w:t>not</w:t>
      </w:r>
      <w:r>
        <w:rPr>
          <w:spacing w:val="-6"/>
          <w:sz w:val="22"/>
        </w:rPr>
        <w:t> </w:t>
      </w:r>
      <w:r>
        <w:rPr>
          <w:sz w:val="22"/>
        </w:rPr>
        <w:t>selected</w:t>
      </w:r>
      <w:r>
        <w:rPr>
          <w:spacing w:val="-6"/>
          <w:sz w:val="22"/>
        </w:rPr>
        <w:t> </w:t>
      </w:r>
      <w:r>
        <w:rPr>
          <w:sz w:val="22"/>
        </w:rPr>
        <w:t>for</w:t>
      </w:r>
      <w:r>
        <w:rPr>
          <w:spacing w:val="-6"/>
          <w:sz w:val="22"/>
        </w:rPr>
        <w:t> </w:t>
      </w:r>
      <w:r>
        <w:rPr>
          <w:spacing w:val="-2"/>
          <w:sz w:val="22"/>
        </w:rPr>
        <w:t>funding.</w:t>
      </w:r>
    </w:p>
    <w:p>
      <w:pPr>
        <w:pStyle w:val="BodyText"/>
        <w:spacing w:before="78"/>
        <w:ind w:left="138" w:right="28" w:hanging="1"/>
      </w:pPr>
      <w:r>
        <w:rPr/>
        <w:t>“Causal Effects of Participation in Multiple Food Assistance Programs on Food Insecurity</w:t>
      </w:r>
      <w:r>
        <w:rPr>
          <w:spacing w:val="-4"/>
        </w:rPr>
        <w:t> </w:t>
      </w:r>
      <w:r>
        <w:rPr/>
        <w:t>and</w:t>
      </w:r>
      <w:r>
        <w:rPr>
          <w:spacing w:val="-4"/>
        </w:rPr>
        <w:t> </w:t>
      </w:r>
      <w:r>
        <w:rPr/>
        <w:t>Mental</w:t>
      </w:r>
      <w:r>
        <w:rPr>
          <w:spacing w:val="-6"/>
        </w:rPr>
        <w:t> </w:t>
      </w:r>
      <w:r>
        <w:rPr/>
        <w:t>Health”</w:t>
      </w:r>
      <w:r>
        <w:rPr>
          <w:spacing w:val="-4"/>
        </w:rPr>
        <w:t> </w:t>
      </w:r>
      <w:r>
        <w:rPr/>
        <w:t>(Iowa</w:t>
      </w:r>
      <w:r>
        <w:rPr>
          <w:spacing w:val="-4"/>
        </w:rPr>
        <w:t> </w:t>
      </w:r>
      <w:r>
        <w:rPr/>
        <w:t>State</w:t>
      </w:r>
      <w:r>
        <w:rPr>
          <w:spacing w:val="-5"/>
        </w:rPr>
        <w:t> </w:t>
      </w:r>
      <w:r>
        <w:rPr/>
        <w:t>University</w:t>
      </w:r>
      <w:r>
        <w:rPr>
          <w:spacing w:val="-4"/>
        </w:rPr>
        <w:t> </w:t>
      </w:r>
      <w:r>
        <w:rPr/>
        <w:t>[ISU],</w:t>
      </w:r>
      <w:r>
        <w:rPr>
          <w:spacing w:val="-2"/>
        </w:rPr>
        <w:t> </w:t>
      </w:r>
      <w:r>
        <w:rPr/>
        <w:t>College</w:t>
      </w:r>
      <w:r>
        <w:rPr>
          <w:spacing w:val="-3"/>
        </w:rPr>
        <w:t> </w:t>
      </w:r>
      <w:r>
        <w:rPr/>
        <w:t>of</w:t>
      </w:r>
      <w:r>
        <w:rPr>
          <w:spacing w:val="-4"/>
        </w:rPr>
        <w:t> </w:t>
      </w:r>
      <w:r>
        <w:rPr/>
        <w:t>Liberal</w:t>
      </w:r>
      <w:r>
        <w:rPr>
          <w:spacing w:val="-4"/>
        </w:rPr>
        <w:t> </w:t>
      </w:r>
      <w:r>
        <w:rPr/>
        <w:t>Arts</w:t>
      </w:r>
      <w:r>
        <w:rPr>
          <w:spacing w:val="-3"/>
        </w:rPr>
        <w:t> </w:t>
      </w:r>
      <w:r>
        <w:rPr/>
        <w:t>and Sciences [LAS]: LAS Seed Grants for Social Science Research Initiative; PI: Brent Kreider; Co-PI: Oleksandr Zhylyevskyy), March 2016. </w:t>
      </w:r>
      <w:r>
        <w:rPr>
          <w:i/>
        </w:rPr>
        <w:t>Disposition: </w:t>
      </w:r>
      <w:r>
        <w:rPr/>
        <w:t>not selected for </w:t>
      </w:r>
      <w:r>
        <w:rPr>
          <w:spacing w:val="-2"/>
        </w:rPr>
        <w:t>funding.</w:t>
      </w:r>
    </w:p>
    <w:p>
      <w:pPr>
        <w:pStyle w:val="BodyText"/>
        <w:ind w:left="138" w:right="80"/>
      </w:pPr>
      <w:r>
        <w:rPr/>
        <w:t>“Causal</w:t>
      </w:r>
      <w:r>
        <w:rPr>
          <w:spacing w:val="-4"/>
        </w:rPr>
        <w:t> </w:t>
      </w:r>
      <w:r>
        <w:rPr/>
        <w:t>Effects</w:t>
      </w:r>
      <w:r>
        <w:rPr>
          <w:spacing w:val="-3"/>
        </w:rPr>
        <w:t> </w:t>
      </w:r>
      <w:r>
        <w:rPr/>
        <w:t>of</w:t>
      </w:r>
      <w:r>
        <w:rPr>
          <w:spacing w:val="-4"/>
        </w:rPr>
        <w:t> </w:t>
      </w:r>
      <w:r>
        <w:rPr/>
        <w:t>Mental</w:t>
      </w:r>
      <w:r>
        <w:rPr>
          <w:spacing w:val="-4"/>
        </w:rPr>
        <w:t> </w:t>
      </w:r>
      <w:r>
        <w:rPr/>
        <w:t>Health</w:t>
      </w:r>
      <w:r>
        <w:rPr>
          <w:spacing w:val="-4"/>
        </w:rPr>
        <w:t> </w:t>
      </w:r>
      <w:r>
        <w:rPr/>
        <w:t>Conditions</w:t>
      </w:r>
      <w:r>
        <w:rPr>
          <w:spacing w:val="-3"/>
        </w:rPr>
        <w:t> </w:t>
      </w:r>
      <w:r>
        <w:rPr/>
        <w:t>on</w:t>
      </w:r>
      <w:r>
        <w:rPr>
          <w:spacing w:val="-4"/>
        </w:rPr>
        <w:t> </w:t>
      </w:r>
      <w:r>
        <w:rPr/>
        <w:t>Food</w:t>
      </w:r>
      <w:r>
        <w:rPr>
          <w:spacing w:val="-4"/>
        </w:rPr>
        <w:t> </w:t>
      </w:r>
      <w:r>
        <w:rPr/>
        <w:t>Insecurity</w:t>
      </w:r>
      <w:r>
        <w:rPr>
          <w:spacing w:val="-4"/>
        </w:rPr>
        <w:t> </w:t>
      </w:r>
      <w:r>
        <w:rPr/>
        <w:t>and</w:t>
      </w:r>
      <w:r>
        <w:rPr>
          <w:spacing w:val="-4"/>
        </w:rPr>
        <w:t> </w:t>
      </w:r>
      <w:r>
        <w:rPr/>
        <w:t>the</w:t>
      </w:r>
      <w:r>
        <w:rPr>
          <w:spacing w:val="-3"/>
        </w:rPr>
        <w:t> </w:t>
      </w:r>
      <w:r>
        <w:rPr/>
        <w:t>Mitigating</w:t>
      </w:r>
      <w:r>
        <w:rPr>
          <w:spacing w:val="-4"/>
        </w:rPr>
        <w:t> </w:t>
      </w:r>
      <w:r>
        <w:rPr/>
        <w:t>Role of SNAP” (University of Kentucky Center for Poverty Research [UKCPR]: Understanding the Relationships between SNAP, Food Security, and Health in the National Health Interview Survey; PI: Helen H. Jensen; Co-PIs: Kimberly Greder,</w:t>
      </w:r>
    </w:p>
    <w:p>
      <w:pPr>
        <w:pStyle w:val="BodyText"/>
        <w:spacing w:after="0"/>
        <w:sectPr>
          <w:pgSz w:w="11910" w:h="16840"/>
          <w:pgMar w:header="673" w:footer="529" w:top="1020" w:bottom="720" w:left="1133" w:right="992"/>
        </w:sectPr>
      </w:pPr>
    </w:p>
    <w:p>
      <w:pPr>
        <w:pStyle w:val="BodyText"/>
        <w:spacing w:before="182"/>
        <w:rPr>
          <w:i/>
        </w:rPr>
      </w:pPr>
      <w:r>
        <w:rPr/>
        <w:t>Brent</w:t>
      </w:r>
      <w:r>
        <w:rPr>
          <w:spacing w:val="-9"/>
        </w:rPr>
        <w:t> </w:t>
      </w:r>
      <w:r>
        <w:rPr/>
        <w:t>Kreider,</w:t>
      </w:r>
      <w:r>
        <w:rPr>
          <w:spacing w:val="-7"/>
        </w:rPr>
        <w:t> </w:t>
      </w:r>
      <w:r>
        <w:rPr/>
        <w:t>John</w:t>
      </w:r>
      <w:r>
        <w:rPr>
          <w:spacing w:val="-7"/>
        </w:rPr>
        <w:t> </w:t>
      </w:r>
      <w:r>
        <w:rPr/>
        <w:t>Pepper,</w:t>
      </w:r>
      <w:r>
        <w:rPr>
          <w:spacing w:val="-5"/>
        </w:rPr>
        <w:t> </w:t>
      </w:r>
      <w:r>
        <w:rPr/>
        <w:t>and</w:t>
      </w:r>
      <w:r>
        <w:rPr>
          <w:spacing w:val="-6"/>
        </w:rPr>
        <w:t> </w:t>
      </w:r>
      <w:r>
        <w:rPr/>
        <w:t>Oleksandr</w:t>
      </w:r>
      <w:r>
        <w:rPr>
          <w:spacing w:val="-7"/>
        </w:rPr>
        <w:t> </w:t>
      </w:r>
      <w:r>
        <w:rPr/>
        <w:t>Zhylyevskyy),</w:t>
      </w:r>
      <w:r>
        <w:rPr>
          <w:spacing w:val="-5"/>
        </w:rPr>
        <w:t> </w:t>
      </w:r>
      <w:r>
        <w:rPr/>
        <w:t>March</w:t>
      </w:r>
      <w:r>
        <w:rPr>
          <w:spacing w:val="-7"/>
        </w:rPr>
        <w:t> </w:t>
      </w:r>
      <w:r>
        <w:rPr/>
        <w:t>2016.</w:t>
      </w:r>
      <w:r>
        <w:rPr>
          <w:spacing w:val="-4"/>
        </w:rPr>
        <w:t> </w:t>
      </w:r>
      <w:r>
        <w:rPr>
          <w:i/>
          <w:spacing w:val="-2"/>
        </w:rPr>
        <w:t>Disposition:</w:t>
      </w:r>
    </w:p>
    <w:p>
      <w:pPr>
        <w:spacing w:before="3"/>
        <w:ind w:left="134" w:right="0" w:firstLine="0"/>
        <w:jc w:val="left"/>
        <w:rPr>
          <w:sz w:val="22"/>
        </w:rPr>
      </w:pPr>
      <w:r>
        <w:rPr>
          <w:b/>
          <w:sz w:val="22"/>
        </w:rPr>
        <w:t>selected</w:t>
      </w:r>
      <w:r>
        <w:rPr>
          <w:b/>
          <w:spacing w:val="-5"/>
          <w:sz w:val="22"/>
        </w:rPr>
        <w:t> </w:t>
      </w:r>
      <w:r>
        <w:rPr>
          <w:b/>
          <w:sz w:val="22"/>
        </w:rPr>
        <w:t>for</w:t>
      </w:r>
      <w:r>
        <w:rPr>
          <w:b/>
          <w:spacing w:val="-4"/>
          <w:sz w:val="22"/>
        </w:rPr>
        <w:t> </w:t>
      </w:r>
      <w:r>
        <w:rPr>
          <w:b/>
          <w:spacing w:val="-2"/>
          <w:sz w:val="22"/>
        </w:rPr>
        <w:t>funding</w:t>
      </w:r>
      <w:r>
        <w:rPr>
          <w:spacing w:val="-2"/>
          <w:sz w:val="22"/>
        </w:rPr>
        <w:t>.</w:t>
      </w:r>
    </w:p>
    <w:p>
      <w:pPr>
        <w:pStyle w:val="BodyText"/>
        <w:ind w:hanging="1"/>
      </w:pPr>
      <w:r>
        <w:rPr/>
        <w:t>“Investigating Causal Effects of SNAP and WIC on Food Insecurity Using FoodAPS” (National Bureau of Economic Research [NBER]: NBER Project on the Economics of Food</w:t>
      </w:r>
      <w:r>
        <w:rPr>
          <w:spacing w:val="-4"/>
        </w:rPr>
        <w:t> </w:t>
      </w:r>
      <w:r>
        <w:rPr/>
        <w:t>Security,</w:t>
      </w:r>
      <w:r>
        <w:rPr>
          <w:spacing w:val="-3"/>
        </w:rPr>
        <w:t> </w:t>
      </w:r>
      <w:r>
        <w:rPr/>
        <w:t>Nutrition,</w:t>
      </w:r>
      <w:r>
        <w:rPr>
          <w:spacing w:val="-3"/>
        </w:rPr>
        <w:t> </w:t>
      </w:r>
      <w:r>
        <w:rPr/>
        <w:t>and</w:t>
      </w:r>
      <w:r>
        <w:rPr>
          <w:spacing w:val="-4"/>
        </w:rPr>
        <w:t> </w:t>
      </w:r>
      <w:r>
        <w:rPr/>
        <w:t>Health:</w:t>
      </w:r>
      <w:r>
        <w:rPr>
          <w:spacing w:val="-3"/>
        </w:rPr>
        <w:t> </w:t>
      </w:r>
      <w:r>
        <w:rPr/>
        <w:t>Insight</w:t>
      </w:r>
      <w:r>
        <w:rPr>
          <w:spacing w:val="-4"/>
        </w:rPr>
        <w:t> </w:t>
      </w:r>
      <w:r>
        <w:rPr/>
        <w:t>from</w:t>
      </w:r>
      <w:r>
        <w:rPr>
          <w:spacing w:val="-3"/>
        </w:rPr>
        <w:t> </w:t>
      </w:r>
      <w:r>
        <w:rPr/>
        <w:t>FoodAPS;</w:t>
      </w:r>
      <w:r>
        <w:rPr>
          <w:spacing w:val="-4"/>
        </w:rPr>
        <w:t> </w:t>
      </w:r>
      <w:r>
        <w:rPr/>
        <w:t>PI:</w:t>
      </w:r>
      <w:r>
        <w:rPr>
          <w:spacing w:val="-5"/>
        </w:rPr>
        <w:t> </w:t>
      </w:r>
      <w:r>
        <w:rPr/>
        <w:t>Helen</w:t>
      </w:r>
      <w:r>
        <w:rPr>
          <w:spacing w:val="-4"/>
        </w:rPr>
        <w:t> </w:t>
      </w:r>
      <w:r>
        <w:rPr/>
        <w:t>Jensen,</w:t>
      </w:r>
      <w:r>
        <w:rPr>
          <w:spacing w:val="-3"/>
        </w:rPr>
        <w:t> </w:t>
      </w:r>
      <w:r>
        <w:rPr/>
        <w:t>Co-PIs: Brent Kreider and Oleksandr Zhylyevskyy), January 2016. </w:t>
      </w:r>
      <w:r>
        <w:rPr>
          <w:i/>
        </w:rPr>
        <w:t>Disposition: </w:t>
      </w:r>
      <w:r>
        <w:rPr>
          <w:b/>
        </w:rPr>
        <w:t>selected for </w:t>
      </w:r>
      <w:r>
        <w:rPr>
          <w:b/>
          <w:spacing w:val="-2"/>
        </w:rPr>
        <w:t>funding</w:t>
      </w:r>
      <w:r>
        <w:rPr>
          <w:spacing w:val="-2"/>
        </w:rPr>
        <w:t>.</w:t>
      </w:r>
    </w:p>
    <w:p>
      <w:pPr>
        <w:pStyle w:val="BodyText"/>
        <w:ind w:hanging="1"/>
      </w:pPr>
      <w:r>
        <w:rPr/>
        <w:t>“Quantifying</w:t>
      </w:r>
      <w:r>
        <w:rPr>
          <w:spacing w:val="-1"/>
        </w:rPr>
        <w:t> </w:t>
      </w:r>
      <w:r>
        <w:rPr/>
        <w:t>Causal</w:t>
      </w:r>
      <w:r>
        <w:rPr>
          <w:spacing w:val="-4"/>
        </w:rPr>
        <w:t> </w:t>
      </w:r>
      <w:r>
        <w:rPr/>
        <w:t>Effects</w:t>
      </w:r>
      <w:r>
        <w:rPr>
          <w:spacing w:val="-3"/>
        </w:rPr>
        <w:t> </w:t>
      </w:r>
      <w:r>
        <w:rPr/>
        <w:t>of</w:t>
      </w:r>
      <w:r>
        <w:rPr>
          <w:spacing w:val="-4"/>
        </w:rPr>
        <w:t> </w:t>
      </w:r>
      <w:r>
        <w:rPr/>
        <w:t>SNAP</w:t>
      </w:r>
      <w:r>
        <w:rPr>
          <w:spacing w:val="-2"/>
        </w:rPr>
        <w:t> </w:t>
      </w:r>
      <w:r>
        <w:rPr/>
        <w:t>on</w:t>
      </w:r>
      <w:r>
        <w:rPr>
          <w:spacing w:val="-4"/>
        </w:rPr>
        <w:t> </w:t>
      </w:r>
      <w:r>
        <w:rPr/>
        <w:t>Adult</w:t>
      </w:r>
      <w:r>
        <w:rPr>
          <w:spacing w:val="-4"/>
        </w:rPr>
        <w:t> </w:t>
      </w:r>
      <w:r>
        <w:rPr/>
        <w:t>Mental</w:t>
      </w:r>
      <w:r>
        <w:rPr>
          <w:spacing w:val="-4"/>
        </w:rPr>
        <w:t> </w:t>
      </w:r>
      <w:r>
        <w:rPr/>
        <w:t>Health</w:t>
      </w:r>
      <w:r>
        <w:rPr>
          <w:spacing w:val="-4"/>
        </w:rPr>
        <w:t> </w:t>
      </w:r>
      <w:r>
        <w:rPr/>
        <w:t>and</w:t>
      </w:r>
      <w:r>
        <w:rPr>
          <w:spacing w:val="-2"/>
        </w:rPr>
        <w:t> </w:t>
      </w:r>
      <w:r>
        <w:rPr/>
        <w:t>Other</w:t>
      </w:r>
      <w:r>
        <w:rPr>
          <w:spacing w:val="-4"/>
        </w:rPr>
        <w:t> </w:t>
      </w:r>
      <w:r>
        <w:rPr/>
        <w:t>Outcomes” (University</w:t>
      </w:r>
      <w:r>
        <w:rPr>
          <w:spacing w:val="-4"/>
        </w:rPr>
        <w:t> </w:t>
      </w:r>
      <w:r>
        <w:rPr/>
        <w:t>of</w:t>
      </w:r>
      <w:r>
        <w:rPr>
          <w:spacing w:val="-4"/>
        </w:rPr>
        <w:t> </w:t>
      </w:r>
      <w:r>
        <w:rPr/>
        <w:t>Kentucky</w:t>
      </w:r>
      <w:r>
        <w:rPr>
          <w:spacing w:val="-4"/>
        </w:rPr>
        <w:t> </w:t>
      </w:r>
      <w:r>
        <w:rPr/>
        <w:t>Center</w:t>
      </w:r>
      <w:r>
        <w:rPr>
          <w:spacing w:val="-4"/>
        </w:rPr>
        <w:t> </w:t>
      </w:r>
      <w:r>
        <w:rPr/>
        <w:t>for</w:t>
      </w:r>
      <w:r>
        <w:rPr>
          <w:spacing w:val="-4"/>
        </w:rPr>
        <w:t> </w:t>
      </w:r>
      <w:r>
        <w:rPr/>
        <w:t>Poverty</w:t>
      </w:r>
      <w:r>
        <w:rPr>
          <w:spacing w:val="-4"/>
        </w:rPr>
        <w:t> </w:t>
      </w:r>
      <w:r>
        <w:rPr/>
        <w:t>Research</w:t>
      </w:r>
      <w:r>
        <w:rPr>
          <w:spacing w:val="-4"/>
        </w:rPr>
        <w:t> </w:t>
      </w:r>
      <w:r>
        <w:rPr/>
        <w:t>[UKCPR]:</w:t>
      </w:r>
      <w:r>
        <w:rPr>
          <w:spacing w:val="-3"/>
        </w:rPr>
        <w:t> </w:t>
      </w:r>
      <w:r>
        <w:rPr/>
        <w:t>Understanding</w:t>
      </w:r>
      <w:r>
        <w:rPr>
          <w:spacing w:val="-4"/>
        </w:rPr>
        <w:t> </w:t>
      </w:r>
      <w:r>
        <w:rPr/>
        <w:t>the Relationships between SNAP, Food Security, and Health in the National Health Interview Survey; PI: Helen H. Jensen, Co-PIs: Brent Kreider, John Pepper, and Oleksandr Zhylyevskyy), April 2015. </w:t>
      </w:r>
      <w:r>
        <w:rPr>
          <w:i/>
        </w:rPr>
        <w:t>Disposition: </w:t>
      </w:r>
      <w:r>
        <w:rPr/>
        <w:t>not selected for funding.</w:t>
      </w:r>
    </w:p>
    <w:p>
      <w:pPr>
        <w:pStyle w:val="BodyText"/>
        <w:ind w:left="135"/>
      </w:pPr>
      <w:r>
        <w:rPr/>
        <w:t>“Food Insecurity among Children: Causal Effects of Multiple Food</w:t>
      </w:r>
      <w:r>
        <w:rPr>
          <w:spacing w:val="-1"/>
        </w:rPr>
        <w:t> </w:t>
      </w:r>
      <w:r>
        <w:rPr/>
        <w:t>Assistance Program Participation and Local Food Environment” (Institute for Research on Poverty [IRP, University of Wisconsin-Madison] RIDGE Center for National Food and Nutrition Assistance</w:t>
      </w:r>
      <w:r>
        <w:rPr>
          <w:spacing w:val="-4"/>
        </w:rPr>
        <w:t> </w:t>
      </w:r>
      <w:r>
        <w:rPr/>
        <w:t>Research,</w:t>
      </w:r>
      <w:r>
        <w:rPr>
          <w:spacing w:val="-5"/>
        </w:rPr>
        <w:t> </w:t>
      </w:r>
      <w:r>
        <w:rPr/>
        <w:t>2014-2015</w:t>
      </w:r>
      <w:r>
        <w:rPr>
          <w:spacing w:val="-3"/>
        </w:rPr>
        <w:t> </w:t>
      </w:r>
      <w:r>
        <w:rPr/>
        <w:t>Small</w:t>
      </w:r>
      <w:r>
        <w:rPr>
          <w:spacing w:val="-5"/>
        </w:rPr>
        <w:t> </w:t>
      </w:r>
      <w:r>
        <w:rPr/>
        <w:t>Grants</w:t>
      </w:r>
      <w:r>
        <w:rPr>
          <w:spacing w:val="-4"/>
        </w:rPr>
        <w:t> </w:t>
      </w:r>
      <w:r>
        <w:rPr/>
        <w:t>Program;</w:t>
      </w:r>
      <w:r>
        <w:rPr>
          <w:spacing w:val="-3"/>
        </w:rPr>
        <w:t> </w:t>
      </w:r>
      <w:r>
        <w:rPr/>
        <w:t>PI:</w:t>
      </w:r>
      <w:r>
        <w:rPr>
          <w:spacing w:val="-3"/>
        </w:rPr>
        <w:t> </w:t>
      </w:r>
      <w:r>
        <w:rPr/>
        <w:t>Helen</w:t>
      </w:r>
      <w:r>
        <w:rPr>
          <w:spacing w:val="-5"/>
        </w:rPr>
        <w:t> </w:t>
      </w:r>
      <w:r>
        <w:rPr/>
        <w:t>H.</w:t>
      </w:r>
      <w:r>
        <w:rPr>
          <w:spacing w:val="-3"/>
        </w:rPr>
        <w:t> </w:t>
      </w:r>
      <w:r>
        <w:rPr/>
        <w:t>Jensen,</w:t>
      </w:r>
      <w:r>
        <w:rPr>
          <w:spacing w:val="-3"/>
        </w:rPr>
        <w:t> </w:t>
      </w:r>
      <w:r>
        <w:rPr/>
        <w:t>Co-PIs: Brent Kreider and Oleksandr Zhylyevskyy), May 2014. </w:t>
      </w:r>
      <w:r>
        <w:rPr>
          <w:i/>
        </w:rPr>
        <w:t>Disposition: </w:t>
      </w:r>
      <w:r>
        <w:rPr/>
        <w:t>not selected for </w:t>
      </w:r>
      <w:r>
        <w:rPr>
          <w:spacing w:val="-2"/>
        </w:rPr>
        <w:t>funding.</w:t>
      </w:r>
    </w:p>
    <w:p>
      <w:pPr>
        <w:pStyle w:val="BodyText"/>
        <w:spacing w:before="80"/>
        <w:ind w:left="136" w:right="55" w:hanging="1"/>
      </w:pPr>
      <w:r>
        <w:rPr/>
        <w:t>“Food</w:t>
      </w:r>
      <w:r>
        <w:rPr>
          <w:spacing w:val="-4"/>
        </w:rPr>
        <w:t> </w:t>
      </w:r>
      <w:r>
        <w:rPr/>
        <w:t>Purchase</w:t>
      </w:r>
      <w:r>
        <w:rPr>
          <w:spacing w:val="-3"/>
        </w:rPr>
        <w:t> </w:t>
      </w:r>
      <w:r>
        <w:rPr/>
        <w:t>Behaviors,</w:t>
      </w:r>
      <w:r>
        <w:rPr>
          <w:spacing w:val="-2"/>
        </w:rPr>
        <w:t> </w:t>
      </w:r>
      <w:r>
        <w:rPr/>
        <w:t>Shopping</w:t>
      </w:r>
      <w:r>
        <w:rPr>
          <w:spacing w:val="-4"/>
        </w:rPr>
        <w:t> </w:t>
      </w:r>
      <w:r>
        <w:rPr/>
        <w:t>Practices,</w:t>
      </w:r>
      <w:r>
        <w:rPr>
          <w:spacing w:val="-2"/>
        </w:rPr>
        <w:t> </w:t>
      </w:r>
      <w:r>
        <w:rPr/>
        <w:t>and</w:t>
      </w:r>
      <w:r>
        <w:rPr>
          <w:spacing w:val="-4"/>
        </w:rPr>
        <w:t> </w:t>
      </w:r>
      <w:r>
        <w:rPr/>
        <w:t>Food</w:t>
      </w:r>
      <w:r>
        <w:rPr>
          <w:spacing w:val="-4"/>
        </w:rPr>
        <w:t> </w:t>
      </w:r>
      <w:r>
        <w:rPr/>
        <w:t>Environment”</w:t>
      </w:r>
      <w:r>
        <w:rPr>
          <w:spacing w:val="-3"/>
        </w:rPr>
        <w:t> </w:t>
      </w:r>
      <w:r>
        <w:rPr/>
        <w:t>(University</w:t>
      </w:r>
      <w:r>
        <w:rPr>
          <w:spacing w:val="-4"/>
        </w:rPr>
        <w:t> </w:t>
      </w:r>
      <w:r>
        <w:rPr/>
        <w:t>of Kentucky Center for Poverty Research [UKCPR], FoodAPS Research Initiative: Understanding SNAP, Food Security, and Geographic Factors in Food Purchase and Acquisition</w:t>
      </w:r>
      <w:r>
        <w:rPr>
          <w:spacing w:val="-2"/>
        </w:rPr>
        <w:t> </w:t>
      </w:r>
      <w:r>
        <w:rPr/>
        <w:t>Decisions;</w:t>
      </w:r>
      <w:r>
        <w:rPr>
          <w:spacing w:val="-3"/>
        </w:rPr>
        <w:t> </w:t>
      </w:r>
      <w:r>
        <w:rPr/>
        <w:t>PI: Helen</w:t>
      </w:r>
      <w:r>
        <w:rPr>
          <w:spacing w:val="-2"/>
        </w:rPr>
        <w:t> </w:t>
      </w:r>
      <w:r>
        <w:rPr/>
        <w:t>H. Jensen,</w:t>
      </w:r>
      <w:r>
        <w:rPr>
          <w:spacing w:val="-2"/>
        </w:rPr>
        <w:t> </w:t>
      </w:r>
      <w:r>
        <w:rPr/>
        <w:t>Co-PI: Oleksandr</w:t>
      </w:r>
      <w:r>
        <w:rPr>
          <w:spacing w:val="-2"/>
        </w:rPr>
        <w:t> </w:t>
      </w:r>
      <w:r>
        <w:rPr/>
        <w:t>Zhylyevskyy), February 2014. </w:t>
      </w:r>
      <w:r>
        <w:rPr>
          <w:i/>
        </w:rPr>
        <w:t>Disposition: </w:t>
      </w:r>
      <w:r>
        <w:rPr/>
        <w:t>not selected for funding.</w:t>
      </w:r>
    </w:p>
    <w:p>
      <w:pPr>
        <w:pStyle w:val="BodyText"/>
        <w:spacing w:line="242" w:lineRule="auto" w:before="80"/>
        <w:ind w:left="136" w:right="55"/>
      </w:pPr>
      <w:r>
        <w:rPr/>
        <w:t>“Food Assistance Programs: Quantifying Causal Effects of Multiple Program Participation” (Center</w:t>
      </w:r>
      <w:r>
        <w:rPr>
          <w:spacing w:val="-2"/>
        </w:rPr>
        <w:t> </w:t>
      </w:r>
      <w:r>
        <w:rPr/>
        <w:t>for Agricultural and Rural Development [CARD] at Iowa State University,</w:t>
      </w:r>
      <w:r>
        <w:rPr>
          <w:spacing w:val="-2"/>
        </w:rPr>
        <w:t> </w:t>
      </w:r>
      <w:r>
        <w:rPr/>
        <w:t>CARD</w:t>
      </w:r>
      <w:r>
        <w:rPr>
          <w:spacing w:val="-3"/>
        </w:rPr>
        <w:t> </w:t>
      </w:r>
      <w:r>
        <w:rPr/>
        <w:t>Special</w:t>
      </w:r>
      <w:r>
        <w:rPr>
          <w:spacing w:val="-4"/>
        </w:rPr>
        <w:t> </w:t>
      </w:r>
      <w:r>
        <w:rPr/>
        <w:t>Projects</w:t>
      </w:r>
      <w:r>
        <w:rPr>
          <w:spacing w:val="-3"/>
        </w:rPr>
        <w:t> </w:t>
      </w:r>
      <w:r>
        <w:rPr/>
        <w:t>program;</w:t>
      </w:r>
      <w:r>
        <w:rPr>
          <w:spacing w:val="-5"/>
        </w:rPr>
        <w:t> </w:t>
      </w:r>
      <w:r>
        <w:rPr/>
        <w:t>Co-PIs:</w:t>
      </w:r>
      <w:r>
        <w:rPr>
          <w:spacing w:val="-3"/>
        </w:rPr>
        <w:t> </w:t>
      </w:r>
      <w:r>
        <w:rPr/>
        <w:t>Helen</w:t>
      </w:r>
      <w:r>
        <w:rPr>
          <w:spacing w:val="-4"/>
        </w:rPr>
        <w:t> </w:t>
      </w:r>
      <w:r>
        <w:rPr/>
        <w:t>H.</w:t>
      </w:r>
      <w:r>
        <w:rPr>
          <w:spacing w:val="-2"/>
        </w:rPr>
        <w:t> </w:t>
      </w:r>
      <w:r>
        <w:rPr/>
        <w:t>Jensen,</w:t>
      </w:r>
      <w:r>
        <w:rPr>
          <w:spacing w:val="-2"/>
        </w:rPr>
        <w:t> </w:t>
      </w:r>
      <w:r>
        <w:rPr/>
        <w:t>Brent</w:t>
      </w:r>
      <w:r>
        <w:rPr>
          <w:spacing w:val="-6"/>
        </w:rPr>
        <w:t> </w:t>
      </w:r>
      <w:r>
        <w:rPr/>
        <w:t>Kreider, and Oleksandr Zhylyevskyy), November 2013. </w:t>
      </w:r>
      <w:r>
        <w:rPr>
          <w:i/>
        </w:rPr>
        <w:t>Disposition: </w:t>
      </w:r>
      <w:r>
        <w:rPr>
          <w:b/>
        </w:rPr>
        <w:t>selected for funding</w:t>
      </w:r>
      <w:r>
        <w:rPr/>
        <w:t>.</w:t>
      </w:r>
    </w:p>
    <w:p>
      <w:pPr>
        <w:pStyle w:val="BodyText"/>
        <w:spacing w:before="69"/>
        <w:ind w:left="136"/>
      </w:pPr>
      <w:r>
        <w:rPr/>
        <w:t>“Food Insecurity among Children: The Effects of Multiple Food Assistance Program Participation and Local Food Environment” (Institute for Research on Poverty [IRP, University of Wisconsin–Madison] RIDGE Center for National Food and Nutrition Assistance</w:t>
      </w:r>
      <w:r>
        <w:rPr>
          <w:spacing w:val="-4"/>
        </w:rPr>
        <w:t> </w:t>
      </w:r>
      <w:r>
        <w:rPr/>
        <w:t>Research,</w:t>
      </w:r>
      <w:r>
        <w:rPr>
          <w:spacing w:val="-5"/>
        </w:rPr>
        <w:t> </w:t>
      </w:r>
      <w:r>
        <w:rPr/>
        <w:t>2013–2014</w:t>
      </w:r>
      <w:r>
        <w:rPr>
          <w:spacing w:val="-5"/>
        </w:rPr>
        <w:t> </w:t>
      </w:r>
      <w:r>
        <w:rPr/>
        <w:t>Small</w:t>
      </w:r>
      <w:r>
        <w:rPr>
          <w:spacing w:val="-5"/>
        </w:rPr>
        <w:t> </w:t>
      </w:r>
      <w:r>
        <w:rPr/>
        <w:t>Grants</w:t>
      </w:r>
      <w:r>
        <w:rPr>
          <w:spacing w:val="-4"/>
        </w:rPr>
        <w:t> </w:t>
      </w:r>
      <w:r>
        <w:rPr/>
        <w:t>Program;</w:t>
      </w:r>
      <w:r>
        <w:rPr>
          <w:spacing w:val="-3"/>
        </w:rPr>
        <w:t> </w:t>
      </w:r>
      <w:r>
        <w:rPr/>
        <w:t>PI:</w:t>
      </w:r>
      <w:r>
        <w:rPr>
          <w:spacing w:val="-3"/>
        </w:rPr>
        <w:t> </w:t>
      </w:r>
      <w:r>
        <w:rPr/>
        <w:t>Helen</w:t>
      </w:r>
      <w:r>
        <w:rPr>
          <w:spacing w:val="-5"/>
        </w:rPr>
        <w:t> </w:t>
      </w:r>
      <w:r>
        <w:rPr/>
        <w:t>H.</w:t>
      </w:r>
      <w:r>
        <w:rPr>
          <w:spacing w:val="-3"/>
        </w:rPr>
        <w:t> </w:t>
      </w:r>
      <w:r>
        <w:rPr/>
        <w:t>Jensen,</w:t>
      </w:r>
      <w:r>
        <w:rPr>
          <w:spacing w:val="-3"/>
        </w:rPr>
        <w:t> </w:t>
      </w:r>
      <w:r>
        <w:rPr/>
        <w:t>Co-PIs: Brent Kreider and Oleksandr Zhylyevskyy), April 2013. </w:t>
      </w:r>
      <w:r>
        <w:rPr>
          <w:i/>
        </w:rPr>
        <w:t>Disposition: </w:t>
      </w:r>
      <w:r>
        <w:rPr/>
        <w:t>not selected for </w:t>
      </w:r>
      <w:r>
        <w:rPr>
          <w:spacing w:val="-2"/>
        </w:rPr>
        <w:t>funding.</w:t>
      </w:r>
    </w:p>
    <w:p>
      <w:pPr>
        <w:pStyle w:val="BodyText"/>
        <w:spacing w:before="80"/>
        <w:ind w:left="136"/>
      </w:pPr>
      <w:r>
        <w:rPr/>
        <w:t>“The</w:t>
      </w:r>
      <w:r>
        <w:rPr>
          <w:spacing w:val="-3"/>
        </w:rPr>
        <w:t> </w:t>
      </w:r>
      <w:r>
        <w:rPr/>
        <w:t>Effect</w:t>
      </w:r>
      <w:r>
        <w:rPr>
          <w:spacing w:val="-4"/>
        </w:rPr>
        <w:t> </w:t>
      </w:r>
      <w:r>
        <w:rPr/>
        <w:t>of</w:t>
      </w:r>
      <w:r>
        <w:rPr>
          <w:spacing w:val="-4"/>
        </w:rPr>
        <w:t> </w:t>
      </w:r>
      <w:r>
        <w:rPr/>
        <w:t>Household</w:t>
      </w:r>
      <w:r>
        <w:rPr>
          <w:spacing w:val="-4"/>
        </w:rPr>
        <w:t> </w:t>
      </w:r>
      <w:r>
        <w:rPr/>
        <w:t>Financial,</w:t>
      </w:r>
      <w:r>
        <w:rPr>
          <w:spacing w:val="-2"/>
        </w:rPr>
        <w:t> </w:t>
      </w:r>
      <w:r>
        <w:rPr/>
        <w:t>Time,</w:t>
      </w:r>
      <w:r>
        <w:rPr>
          <w:spacing w:val="-2"/>
        </w:rPr>
        <w:t> </w:t>
      </w:r>
      <w:r>
        <w:rPr/>
        <w:t>and</w:t>
      </w:r>
      <w:r>
        <w:rPr>
          <w:spacing w:val="-4"/>
        </w:rPr>
        <w:t> </w:t>
      </w:r>
      <w:r>
        <w:rPr/>
        <w:t>Environmental</w:t>
      </w:r>
      <w:r>
        <w:rPr>
          <w:spacing w:val="-4"/>
        </w:rPr>
        <w:t> </w:t>
      </w:r>
      <w:r>
        <w:rPr/>
        <w:t>Constraints</w:t>
      </w:r>
      <w:r>
        <w:rPr>
          <w:spacing w:val="-3"/>
        </w:rPr>
        <w:t> </w:t>
      </w:r>
      <w:r>
        <w:rPr/>
        <w:t>on</w:t>
      </w:r>
      <w:r>
        <w:rPr>
          <w:spacing w:val="-4"/>
        </w:rPr>
        <w:t> </w:t>
      </w:r>
      <w:r>
        <w:rPr/>
        <w:t>Very</w:t>
      </w:r>
      <w:r>
        <w:rPr>
          <w:spacing w:val="-4"/>
        </w:rPr>
        <w:t> </w:t>
      </w:r>
      <w:r>
        <w:rPr/>
        <w:t>Low Food Security among Children” (University of Kentucky Center for Poverty Research [UKCPR], UKCPR Research Program on Childhood Hunger funded by the Food and Nutrition Service of the U.S. Department of Agriculture; PI: Helen H. Jensen, Co-PI: Oleksandr Zhylyevskyy), February 2012. </w:t>
      </w:r>
      <w:r>
        <w:rPr>
          <w:i/>
        </w:rPr>
        <w:t>Disposition: </w:t>
      </w:r>
      <w:r>
        <w:rPr>
          <w:b/>
        </w:rPr>
        <w:t>selected for funding</w:t>
      </w:r>
      <w:r>
        <w:rPr/>
        <w:t>.</w:t>
      </w:r>
    </w:p>
    <w:p>
      <w:pPr>
        <w:pStyle w:val="BodyText"/>
        <w:spacing w:before="82"/>
        <w:ind w:left="137" w:right="142" w:hanging="1"/>
      </w:pPr>
      <w:r>
        <w:rPr/>
        <w:t>“Social Network Effects and Health Investment Behaviors of African Americans” (National Institutes of Health [NIH]: Social Network Analysis and Health; PI: Oleksandr</w:t>
      </w:r>
      <w:r>
        <w:rPr>
          <w:spacing w:val="-5"/>
        </w:rPr>
        <w:t> </w:t>
      </w:r>
      <w:r>
        <w:rPr/>
        <w:t>Zhylyevskyy,</w:t>
      </w:r>
      <w:r>
        <w:rPr>
          <w:spacing w:val="-3"/>
        </w:rPr>
        <w:t> </w:t>
      </w:r>
      <w:r>
        <w:rPr/>
        <w:t>Co-investigators:</w:t>
      </w:r>
      <w:r>
        <w:rPr>
          <w:spacing w:val="-3"/>
        </w:rPr>
        <w:t> </w:t>
      </w:r>
      <w:r>
        <w:rPr/>
        <w:t>Helen</w:t>
      </w:r>
      <w:r>
        <w:rPr>
          <w:spacing w:val="-5"/>
        </w:rPr>
        <w:t> </w:t>
      </w:r>
      <w:r>
        <w:rPr/>
        <w:t>H.</w:t>
      </w:r>
      <w:r>
        <w:rPr>
          <w:spacing w:val="-3"/>
        </w:rPr>
        <w:t> </w:t>
      </w:r>
      <w:r>
        <w:rPr/>
        <w:t>Jensen</w:t>
      </w:r>
      <w:r>
        <w:rPr>
          <w:spacing w:val="-5"/>
        </w:rPr>
        <w:t> </w:t>
      </w:r>
      <w:r>
        <w:rPr/>
        <w:t>and</w:t>
      </w:r>
      <w:r>
        <w:rPr>
          <w:spacing w:val="-5"/>
        </w:rPr>
        <w:t> </w:t>
      </w:r>
      <w:r>
        <w:rPr/>
        <w:t>Steven</w:t>
      </w:r>
      <w:r>
        <w:rPr>
          <w:spacing w:val="-5"/>
        </w:rPr>
        <w:t> </w:t>
      </w:r>
      <w:r>
        <w:rPr/>
        <w:t>B.</w:t>
      </w:r>
      <w:r>
        <w:rPr>
          <w:spacing w:val="-3"/>
        </w:rPr>
        <w:t> </w:t>
      </w:r>
      <w:r>
        <w:rPr/>
        <w:t>Garasky, Advisor: Carolyn E. Cutrona, Consultant: Frederick X. Gibbons), May 2011.</w:t>
      </w:r>
    </w:p>
    <w:p>
      <w:pPr>
        <w:spacing w:before="1"/>
        <w:ind w:left="137" w:right="0" w:firstLine="0"/>
        <w:jc w:val="left"/>
        <w:rPr>
          <w:sz w:val="22"/>
        </w:rPr>
      </w:pPr>
      <w:r>
        <w:rPr>
          <w:i/>
          <w:sz w:val="22"/>
        </w:rPr>
        <w:t>Disposition:</w:t>
      </w:r>
      <w:r>
        <w:rPr>
          <w:i/>
          <w:spacing w:val="-5"/>
          <w:sz w:val="22"/>
        </w:rPr>
        <w:t> </w:t>
      </w:r>
      <w:r>
        <w:rPr>
          <w:sz w:val="22"/>
        </w:rPr>
        <w:t>not</w:t>
      </w:r>
      <w:r>
        <w:rPr>
          <w:spacing w:val="-6"/>
          <w:sz w:val="22"/>
        </w:rPr>
        <w:t> </w:t>
      </w:r>
      <w:r>
        <w:rPr>
          <w:sz w:val="22"/>
        </w:rPr>
        <w:t>selected</w:t>
      </w:r>
      <w:r>
        <w:rPr>
          <w:spacing w:val="-6"/>
          <w:sz w:val="22"/>
        </w:rPr>
        <w:t> </w:t>
      </w:r>
      <w:r>
        <w:rPr>
          <w:sz w:val="22"/>
        </w:rPr>
        <w:t>for</w:t>
      </w:r>
      <w:r>
        <w:rPr>
          <w:spacing w:val="-6"/>
          <w:sz w:val="22"/>
        </w:rPr>
        <w:t> </w:t>
      </w:r>
      <w:r>
        <w:rPr>
          <w:spacing w:val="-2"/>
          <w:sz w:val="22"/>
        </w:rPr>
        <w:t>funding.</w:t>
      </w:r>
    </w:p>
    <w:p>
      <w:pPr>
        <w:pStyle w:val="BodyText"/>
        <w:spacing w:before="78"/>
        <w:ind w:left="137" w:right="166"/>
      </w:pPr>
      <w:r>
        <w:rPr/>
        <w:t>“Food</w:t>
      </w:r>
      <w:r>
        <w:rPr>
          <w:spacing w:val="-3"/>
        </w:rPr>
        <w:t> </w:t>
      </w:r>
      <w:r>
        <w:rPr/>
        <w:t>Choices</w:t>
      </w:r>
      <w:r>
        <w:rPr>
          <w:spacing w:val="-2"/>
        </w:rPr>
        <w:t> </w:t>
      </w:r>
      <w:r>
        <w:rPr/>
        <w:t>of</w:t>
      </w:r>
      <w:r>
        <w:rPr>
          <w:spacing w:val="-3"/>
        </w:rPr>
        <w:t> </w:t>
      </w:r>
      <w:r>
        <w:rPr/>
        <w:t>African</w:t>
      </w:r>
      <w:r>
        <w:rPr>
          <w:spacing w:val="-3"/>
        </w:rPr>
        <w:t> </w:t>
      </w:r>
      <w:r>
        <w:rPr/>
        <w:t>American</w:t>
      </w:r>
      <w:r>
        <w:rPr>
          <w:spacing w:val="-5"/>
        </w:rPr>
        <w:t> </w:t>
      </w:r>
      <w:r>
        <w:rPr/>
        <w:t>Youths:</w:t>
      </w:r>
      <w:r>
        <w:rPr>
          <w:spacing w:val="-4"/>
        </w:rPr>
        <w:t> </w:t>
      </w:r>
      <w:r>
        <w:rPr/>
        <w:t>Food</w:t>
      </w:r>
      <w:r>
        <w:rPr>
          <w:spacing w:val="-3"/>
        </w:rPr>
        <w:t> </w:t>
      </w:r>
      <w:r>
        <w:rPr/>
        <w:t>Program,</w:t>
      </w:r>
      <w:r>
        <w:rPr>
          <w:spacing w:val="-2"/>
        </w:rPr>
        <w:t> </w:t>
      </w:r>
      <w:r>
        <w:rPr/>
        <w:t>Family</w:t>
      </w:r>
      <w:r>
        <w:rPr>
          <w:spacing w:val="-3"/>
        </w:rPr>
        <w:t> </w:t>
      </w:r>
      <w:r>
        <w:rPr/>
        <w:t>and</w:t>
      </w:r>
      <w:r>
        <w:rPr>
          <w:spacing w:val="-3"/>
        </w:rPr>
        <w:t> </w:t>
      </w:r>
      <w:r>
        <w:rPr/>
        <w:t>Neighborhood Environment Effects” (Economic Research Service, USDA: Food Assistance and Nutrition Research Programs [FANRP]; PI: Helen H. Jensen, Co-PIs: Oleksandr Zhylyevskyy and Steven B. Garasky), April 2011. </w:t>
      </w:r>
      <w:r>
        <w:rPr>
          <w:i/>
        </w:rPr>
        <w:t>Disposition: </w:t>
      </w:r>
      <w:r>
        <w:rPr/>
        <w:t>not selected for </w:t>
      </w:r>
      <w:r>
        <w:rPr>
          <w:spacing w:val="-2"/>
        </w:rPr>
        <w:t>funding.</w:t>
      </w:r>
    </w:p>
    <w:p>
      <w:pPr>
        <w:pStyle w:val="BodyText"/>
        <w:ind w:left="137" w:right="55"/>
      </w:pPr>
      <w:r>
        <w:rPr/>
        <w:t>“Facilitating</w:t>
      </w:r>
      <w:r>
        <w:rPr>
          <w:spacing w:val="-5"/>
        </w:rPr>
        <w:t> </w:t>
      </w:r>
      <w:r>
        <w:rPr/>
        <w:t>Healthy</w:t>
      </w:r>
      <w:r>
        <w:rPr>
          <w:spacing w:val="-5"/>
        </w:rPr>
        <w:t> </w:t>
      </w:r>
      <w:r>
        <w:rPr/>
        <w:t>Eating</w:t>
      </w:r>
      <w:r>
        <w:rPr>
          <w:spacing w:val="-5"/>
        </w:rPr>
        <w:t> </w:t>
      </w:r>
      <w:r>
        <w:rPr/>
        <w:t>by</w:t>
      </w:r>
      <w:r>
        <w:rPr>
          <w:spacing w:val="-5"/>
        </w:rPr>
        <w:t> </w:t>
      </w:r>
      <w:r>
        <w:rPr/>
        <w:t>African</w:t>
      </w:r>
      <w:r>
        <w:rPr>
          <w:spacing w:val="-2"/>
        </w:rPr>
        <w:t> </w:t>
      </w:r>
      <w:r>
        <w:rPr/>
        <w:t>American</w:t>
      </w:r>
      <w:r>
        <w:rPr>
          <w:spacing w:val="-5"/>
        </w:rPr>
        <w:t> </w:t>
      </w:r>
      <w:r>
        <w:rPr/>
        <w:t>Youths</w:t>
      </w:r>
      <w:r>
        <w:rPr>
          <w:spacing w:val="-4"/>
        </w:rPr>
        <w:t> </w:t>
      </w:r>
      <w:r>
        <w:rPr/>
        <w:t>through</w:t>
      </w:r>
      <w:r>
        <w:rPr>
          <w:spacing w:val="-5"/>
        </w:rPr>
        <w:t> </w:t>
      </w:r>
      <w:r>
        <w:rPr/>
        <w:t>Social,</w:t>
      </w:r>
      <w:r>
        <w:rPr>
          <w:spacing w:val="-3"/>
        </w:rPr>
        <w:t> </w:t>
      </w:r>
      <w:r>
        <w:rPr/>
        <w:t>Neighborhood and Market Environments” (The Robert Wood Johnson Foundation: Healthy Eating Research: Building Evidence to Prevent Childhood Obesity, Round 6 grant; PI: Helen</w:t>
      </w:r>
    </w:p>
    <w:p>
      <w:pPr>
        <w:pStyle w:val="BodyText"/>
        <w:spacing w:after="0"/>
        <w:sectPr>
          <w:pgSz w:w="11910" w:h="16840"/>
          <w:pgMar w:header="673" w:footer="529" w:top="1020" w:bottom="720" w:left="1133" w:right="992"/>
        </w:sectPr>
      </w:pPr>
    </w:p>
    <w:p>
      <w:pPr>
        <w:pStyle w:val="BodyText"/>
        <w:spacing w:before="182"/>
      </w:pPr>
      <w:r>
        <w:rPr/>
        <w:t>H.</w:t>
      </w:r>
      <w:r>
        <w:rPr>
          <w:spacing w:val="-8"/>
        </w:rPr>
        <w:t> </w:t>
      </w:r>
      <w:r>
        <w:rPr/>
        <w:t>Jensen,</w:t>
      </w:r>
      <w:r>
        <w:rPr>
          <w:spacing w:val="-5"/>
        </w:rPr>
        <w:t> </w:t>
      </w:r>
      <w:r>
        <w:rPr/>
        <w:t>Co-PIs:</w:t>
      </w:r>
      <w:r>
        <w:rPr>
          <w:spacing w:val="-5"/>
        </w:rPr>
        <w:t> </w:t>
      </w:r>
      <w:r>
        <w:rPr/>
        <w:t>Oleksandr</w:t>
      </w:r>
      <w:r>
        <w:rPr>
          <w:spacing w:val="-8"/>
        </w:rPr>
        <w:t> </w:t>
      </w:r>
      <w:r>
        <w:rPr/>
        <w:t>Zhylyevskyy</w:t>
      </w:r>
      <w:r>
        <w:rPr>
          <w:spacing w:val="-5"/>
        </w:rPr>
        <w:t> </w:t>
      </w:r>
      <w:r>
        <w:rPr/>
        <w:t>and</w:t>
      </w:r>
      <w:r>
        <w:rPr>
          <w:spacing w:val="-7"/>
        </w:rPr>
        <w:t> </w:t>
      </w:r>
      <w:r>
        <w:rPr/>
        <w:t>Steven</w:t>
      </w:r>
      <w:r>
        <w:rPr>
          <w:spacing w:val="-7"/>
        </w:rPr>
        <w:t> </w:t>
      </w:r>
      <w:r>
        <w:rPr/>
        <w:t>Garasky),</w:t>
      </w:r>
      <w:r>
        <w:rPr>
          <w:spacing w:val="-7"/>
        </w:rPr>
        <w:t> </w:t>
      </w:r>
      <w:r>
        <w:rPr/>
        <w:t>March</w:t>
      </w:r>
      <w:r>
        <w:rPr>
          <w:spacing w:val="-7"/>
        </w:rPr>
        <w:t> </w:t>
      </w:r>
      <w:r>
        <w:rPr>
          <w:spacing w:val="-2"/>
        </w:rPr>
        <w:t>2011.</w:t>
      </w:r>
    </w:p>
    <w:p>
      <w:pPr>
        <w:spacing w:before="3"/>
        <w:ind w:left="134" w:right="0" w:firstLine="0"/>
        <w:jc w:val="left"/>
        <w:rPr>
          <w:sz w:val="22"/>
        </w:rPr>
      </w:pPr>
      <w:r>
        <w:rPr>
          <w:i/>
          <w:sz w:val="22"/>
        </w:rPr>
        <w:t>Disposition:</w:t>
      </w:r>
      <w:r>
        <w:rPr>
          <w:i/>
          <w:spacing w:val="-5"/>
          <w:sz w:val="22"/>
        </w:rPr>
        <w:t> </w:t>
      </w:r>
      <w:r>
        <w:rPr>
          <w:sz w:val="22"/>
        </w:rPr>
        <w:t>not</w:t>
      </w:r>
      <w:r>
        <w:rPr>
          <w:spacing w:val="-6"/>
          <w:sz w:val="22"/>
        </w:rPr>
        <w:t> </w:t>
      </w:r>
      <w:r>
        <w:rPr>
          <w:sz w:val="22"/>
        </w:rPr>
        <w:t>selected</w:t>
      </w:r>
      <w:r>
        <w:rPr>
          <w:spacing w:val="-6"/>
          <w:sz w:val="22"/>
        </w:rPr>
        <w:t> </w:t>
      </w:r>
      <w:r>
        <w:rPr>
          <w:sz w:val="22"/>
        </w:rPr>
        <w:t>for</w:t>
      </w:r>
      <w:r>
        <w:rPr>
          <w:spacing w:val="-6"/>
          <w:sz w:val="22"/>
        </w:rPr>
        <w:t> </w:t>
      </w:r>
      <w:r>
        <w:rPr>
          <w:spacing w:val="-2"/>
          <w:sz w:val="22"/>
        </w:rPr>
        <w:t>funding.</w:t>
      </w:r>
    </w:p>
    <w:p>
      <w:pPr>
        <w:pStyle w:val="BodyText"/>
        <w:ind w:right="142"/>
      </w:pPr>
      <w:r>
        <w:rPr/>
        <w:t>“Empirical</w:t>
      </w:r>
      <w:r>
        <w:rPr>
          <w:spacing w:val="-2"/>
        </w:rPr>
        <w:t> </w:t>
      </w:r>
      <w:r>
        <w:rPr/>
        <w:t>Examination</w:t>
      </w:r>
      <w:r>
        <w:rPr>
          <w:spacing w:val="-3"/>
        </w:rPr>
        <w:t> </w:t>
      </w:r>
      <w:r>
        <w:rPr/>
        <w:t>of</w:t>
      </w:r>
      <w:r>
        <w:rPr>
          <w:spacing w:val="-3"/>
        </w:rPr>
        <w:t> </w:t>
      </w:r>
      <w:r>
        <w:rPr/>
        <w:t>the</w:t>
      </w:r>
      <w:r>
        <w:rPr>
          <w:spacing w:val="-1"/>
        </w:rPr>
        <w:t> </w:t>
      </w:r>
      <w:r>
        <w:rPr/>
        <w:t>Term</w:t>
      </w:r>
      <w:r>
        <w:rPr>
          <w:spacing w:val="-1"/>
        </w:rPr>
        <w:t> </w:t>
      </w:r>
      <w:r>
        <w:rPr/>
        <w:t>Structure</w:t>
      </w:r>
      <w:r>
        <w:rPr>
          <w:spacing w:val="-2"/>
        </w:rPr>
        <w:t> </w:t>
      </w:r>
      <w:r>
        <w:rPr/>
        <w:t>of</w:t>
      </w:r>
      <w:r>
        <w:rPr>
          <w:spacing w:val="-3"/>
        </w:rPr>
        <w:t> </w:t>
      </w:r>
      <w:r>
        <w:rPr/>
        <w:t>Market</w:t>
      </w:r>
      <w:r>
        <w:rPr>
          <w:spacing w:val="-3"/>
        </w:rPr>
        <w:t> </w:t>
      </w:r>
      <w:r>
        <w:rPr/>
        <w:t>Volatility</w:t>
      </w:r>
      <w:r>
        <w:rPr>
          <w:spacing w:val="-3"/>
        </w:rPr>
        <w:t> </w:t>
      </w:r>
      <w:r>
        <w:rPr/>
        <w:t>and</w:t>
      </w:r>
      <w:r>
        <w:rPr>
          <w:spacing w:val="-3"/>
        </w:rPr>
        <w:t> </w:t>
      </w:r>
      <w:r>
        <w:rPr/>
        <w:t>Idiosyncratic Risk Premium” (Inquire Europe Grant Competition; PI: Serguey Khovansky, Co- investigator:</w:t>
      </w:r>
      <w:r>
        <w:rPr>
          <w:spacing w:val="-3"/>
        </w:rPr>
        <w:t> </w:t>
      </w:r>
      <w:r>
        <w:rPr/>
        <w:t>Oleksandr</w:t>
      </w:r>
      <w:r>
        <w:rPr>
          <w:spacing w:val="-5"/>
        </w:rPr>
        <w:t> </w:t>
      </w:r>
      <w:r>
        <w:rPr/>
        <w:t>Zhylyevskyy),</w:t>
      </w:r>
      <w:r>
        <w:rPr>
          <w:spacing w:val="-3"/>
        </w:rPr>
        <w:t> </w:t>
      </w:r>
      <w:r>
        <w:rPr/>
        <w:t>February</w:t>
      </w:r>
      <w:r>
        <w:rPr>
          <w:spacing w:val="-5"/>
        </w:rPr>
        <w:t> </w:t>
      </w:r>
      <w:r>
        <w:rPr/>
        <w:t>2010.</w:t>
      </w:r>
      <w:r>
        <w:rPr>
          <w:spacing w:val="-3"/>
        </w:rPr>
        <w:t> </w:t>
      </w:r>
      <w:r>
        <w:rPr>
          <w:i/>
        </w:rPr>
        <w:t>Disposition:</w:t>
      </w:r>
      <w:r>
        <w:rPr>
          <w:i/>
          <w:spacing w:val="-3"/>
        </w:rPr>
        <w:t> </w:t>
      </w:r>
      <w:r>
        <w:rPr/>
        <w:t>not</w:t>
      </w:r>
      <w:r>
        <w:rPr>
          <w:spacing w:val="-5"/>
        </w:rPr>
        <w:t> </w:t>
      </w:r>
      <w:r>
        <w:rPr/>
        <w:t>selected</w:t>
      </w:r>
      <w:r>
        <w:rPr>
          <w:spacing w:val="-5"/>
        </w:rPr>
        <w:t> </w:t>
      </w:r>
      <w:r>
        <w:rPr/>
        <w:t>for </w:t>
      </w:r>
      <w:r>
        <w:rPr>
          <w:spacing w:val="-2"/>
        </w:rPr>
        <w:t>funding.</w:t>
      </w:r>
    </w:p>
    <w:p>
      <w:pPr>
        <w:pStyle w:val="BodyText"/>
        <w:spacing w:before="80"/>
        <w:ind w:right="142"/>
      </w:pPr>
      <w:r>
        <w:rPr/>
        <w:t>“Social Influences, Socioeconomic Status, and Health Behaviors of Youths” (PSID Small</w:t>
      </w:r>
      <w:r>
        <w:rPr>
          <w:spacing w:val="-4"/>
        </w:rPr>
        <w:t> </w:t>
      </w:r>
      <w:r>
        <w:rPr/>
        <w:t>Grant</w:t>
      </w:r>
      <w:r>
        <w:rPr>
          <w:spacing w:val="-4"/>
        </w:rPr>
        <w:t> </w:t>
      </w:r>
      <w:r>
        <w:rPr/>
        <w:t>Competition,</w:t>
      </w:r>
      <w:r>
        <w:rPr>
          <w:spacing w:val="-2"/>
        </w:rPr>
        <w:t> </w:t>
      </w:r>
      <w:r>
        <w:rPr/>
        <w:t>Institute</w:t>
      </w:r>
      <w:r>
        <w:rPr>
          <w:spacing w:val="-3"/>
        </w:rPr>
        <w:t> </w:t>
      </w:r>
      <w:r>
        <w:rPr/>
        <w:t>for</w:t>
      </w:r>
      <w:r>
        <w:rPr>
          <w:spacing w:val="-4"/>
        </w:rPr>
        <w:t> </w:t>
      </w:r>
      <w:r>
        <w:rPr/>
        <w:t>Social</w:t>
      </w:r>
      <w:r>
        <w:rPr>
          <w:spacing w:val="-4"/>
        </w:rPr>
        <w:t> </w:t>
      </w:r>
      <w:r>
        <w:rPr/>
        <w:t>Research,</w:t>
      </w:r>
      <w:r>
        <w:rPr>
          <w:spacing w:val="-2"/>
        </w:rPr>
        <w:t> </w:t>
      </w:r>
      <w:r>
        <w:rPr/>
        <w:t>University</w:t>
      </w:r>
      <w:r>
        <w:rPr>
          <w:spacing w:val="-4"/>
        </w:rPr>
        <w:t> </w:t>
      </w:r>
      <w:r>
        <w:rPr/>
        <w:t>of</w:t>
      </w:r>
      <w:r>
        <w:rPr>
          <w:spacing w:val="-4"/>
        </w:rPr>
        <w:t> </w:t>
      </w:r>
      <w:r>
        <w:rPr/>
        <w:t>Michigan;</w:t>
      </w:r>
      <w:r>
        <w:rPr>
          <w:spacing w:val="-3"/>
        </w:rPr>
        <w:t> </w:t>
      </w:r>
      <w:r>
        <w:rPr/>
        <w:t>PI: Oleksandr Zhylyevskyy), June 2009. </w:t>
      </w:r>
      <w:r>
        <w:rPr>
          <w:i/>
        </w:rPr>
        <w:t>Disposition: </w:t>
      </w:r>
      <w:r>
        <w:rPr/>
        <w:t>not selected for funding.</w:t>
      </w:r>
    </w:p>
    <w:p>
      <w:pPr>
        <w:pStyle w:val="BodyText"/>
        <w:ind w:left="135" w:hanging="1"/>
      </w:pPr>
      <w:r>
        <w:rPr/>
        <w:t>“Social Network Effects and Health Behaviors of Youths” (Recovery Act Limited Competition: National Institutes of Health [NIH], Challenge Grants in Health and Science</w:t>
      </w:r>
      <w:r>
        <w:rPr>
          <w:spacing w:val="-4"/>
        </w:rPr>
        <w:t> </w:t>
      </w:r>
      <w:r>
        <w:rPr/>
        <w:t>Research;</w:t>
      </w:r>
      <w:r>
        <w:rPr>
          <w:spacing w:val="-3"/>
        </w:rPr>
        <w:t> </w:t>
      </w:r>
      <w:r>
        <w:rPr/>
        <w:t>PI:</w:t>
      </w:r>
      <w:r>
        <w:rPr>
          <w:spacing w:val="-6"/>
        </w:rPr>
        <w:t> </w:t>
      </w:r>
      <w:r>
        <w:rPr/>
        <w:t>Oleksandr</w:t>
      </w:r>
      <w:r>
        <w:rPr>
          <w:spacing w:val="-5"/>
        </w:rPr>
        <w:t> </w:t>
      </w:r>
      <w:r>
        <w:rPr/>
        <w:t>Zhylyevskyy,</w:t>
      </w:r>
      <w:r>
        <w:rPr>
          <w:spacing w:val="-3"/>
        </w:rPr>
        <w:t> </w:t>
      </w:r>
      <w:r>
        <w:rPr/>
        <w:t>Co-investigators:</w:t>
      </w:r>
      <w:r>
        <w:rPr>
          <w:spacing w:val="-6"/>
        </w:rPr>
        <w:t> </w:t>
      </w:r>
      <w:r>
        <w:rPr/>
        <w:t>Helen</w:t>
      </w:r>
      <w:r>
        <w:rPr>
          <w:spacing w:val="-5"/>
        </w:rPr>
        <w:t> </w:t>
      </w:r>
      <w:r>
        <w:rPr/>
        <w:t>Jensen</w:t>
      </w:r>
      <w:r>
        <w:rPr>
          <w:spacing w:val="-5"/>
        </w:rPr>
        <w:t> </w:t>
      </w:r>
      <w:r>
        <w:rPr/>
        <w:t>and Steven Garasky), April 2009. </w:t>
      </w:r>
      <w:r>
        <w:rPr>
          <w:i/>
        </w:rPr>
        <w:t>Disposition: </w:t>
      </w:r>
      <w:r>
        <w:rPr/>
        <w:t>not selected for funding.</w:t>
      </w:r>
    </w:p>
    <w:p>
      <w:pPr>
        <w:pStyle w:val="BodyText"/>
        <w:spacing w:before="80"/>
        <w:ind w:left="135" w:hanging="1"/>
      </w:pPr>
      <w:r>
        <w:rPr/>
        <w:t>“An Experimental Study of Matching Mechanisms” (Early Career Researcher Grant, Australian</w:t>
      </w:r>
      <w:r>
        <w:rPr>
          <w:spacing w:val="-4"/>
        </w:rPr>
        <w:t> </w:t>
      </w:r>
      <w:r>
        <w:rPr/>
        <w:t>School</w:t>
      </w:r>
      <w:r>
        <w:rPr>
          <w:spacing w:val="-4"/>
        </w:rPr>
        <w:t> </w:t>
      </w:r>
      <w:r>
        <w:rPr/>
        <w:t>of</w:t>
      </w:r>
      <w:r>
        <w:rPr>
          <w:spacing w:val="-4"/>
        </w:rPr>
        <w:t> </w:t>
      </w:r>
      <w:r>
        <w:rPr/>
        <w:t>Business;</w:t>
      </w:r>
      <w:r>
        <w:rPr>
          <w:spacing w:val="-5"/>
        </w:rPr>
        <w:t> </w:t>
      </w:r>
      <w:r>
        <w:rPr/>
        <w:t>PI:</w:t>
      </w:r>
      <w:r>
        <w:rPr>
          <w:spacing w:val="-2"/>
        </w:rPr>
        <w:t> </w:t>
      </w:r>
      <w:r>
        <w:rPr/>
        <w:t>AJ</w:t>
      </w:r>
      <w:r>
        <w:rPr>
          <w:spacing w:val="-3"/>
        </w:rPr>
        <w:t> </w:t>
      </w:r>
      <w:r>
        <w:rPr/>
        <w:t>Bostian,</w:t>
      </w:r>
      <w:r>
        <w:rPr>
          <w:spacing w:val="-2"/>
        </w:rPr>
        <w:t> </w:t>
      </w:r>
      <w:r>
        <w:rPr/>
        <w:t>Co-PI:</w:t>
      </w:r>
      <w:r>
        <w:rPr>
          <w:spacing w:val="-2"/>
        </w:rPr>
        <w:t> </w:t>
      </w:r>
      <w:r>
        <w:rPr/>
        <w:t>Oleksandr</w:t>
      </w:r>
      <w:r>
        <w:rPr>
          <w:spacing w:val="-4"/>
        </w:rPr>
        <w:t> </w:t>
      </w:r>
      <w:r>
        <w:rPr/>
        <w:t>Zhylyevskyy),</w:t>
      </w:r>
      <w:r>
        <w:rPr>
          <w:spacing w:val="-2"/>
        </w:rPr>
        <w:t> </w:t>
      </w:r>
      <w:r>
        <w:rPr/>
        <w:t>October 2008. </w:t>
      </w:r>
      <w:r>
        <w:rPr>
          <w:i/>
        </w:rPr>
        <w:t>Disposition: </w:t>
      </w:r>
      <w:r>
        <w:rPr/>
        <w:t>not selected for funding.</w:t>
      </w:r>
    </w:p>
    <w:p>
      <w:pPr>
        <w:pStyle w:val="BodyText"/>
        <w:spacing w:before="14"/>
        <w:ind w:left="0"/>
      </w:pPr>
    </w:p>
    <w:p>
      <w:pPr>
        <w:pStyle w:val="Heading1"/>
      </w:pPr>
      <w:r>
        <w:rPr>
          <w:smallCaps/>
          <w:spacing w:val="16"/>
        </w:rPr>
        <w:t>Affiliations</w:t>
      </w:r>
    </w:p>
    <w:p>
      <w:pPr>
        <w:pStyle w:val="BodyText"/>
        <w:ind w:hanging="1"/>
      </w:pPr>
      <w:r>
        <w:rPr/>
        <w:t>American</w:t>
      </w:r>
      <w:r>
        <w:rPr>
          <w:spacing w:val="-5"/>
        </w:rPr>
        <w:t> </w:t>
      </w:r>
      <w:r>
        <w:rPr/>
        <w:t>Economic</w:t>
      </w:r>
      <w:r>
        <w:rPr>
          <w:spacing w:val="-4"/>
        </w:rPr>
        <w:t> </w:t>
      </w:r>
      <w:r>
        <w:rPr/>
        <w:t>Association,</w:t>
      </w:r>
      <w:r>
        <w:rPr>
          <w:spacing w:val="-3"/>
        </w:rPr>
        <w:t> </w:t>
      </w:r>
      <w:r>
        <w:rPr/>
        <w:t>Midwest</w:t>
      </w:r>
      <w:r>
        <w:rPr>
          <w:spacing w:val="-5"/>
        </w:rPr>
        <w:t> </w:t>
      </w:r>
      <w:r>
        <w:rPr/>
        <w:t>Economics</w:t>
      </w:r>
      <w:r>
        <w:rPr>
          <w:spacing w:val="-4"/>
        </w:rPr>
        <w:t> </w:t>
      </w:r>
      <w:r>
        <w:rPr/>
        <w:t>Association,</w:t>
      </w:r>
      <w:r>
        <w:rPr>
          <w:spacing w:val="-5"/>
        </w:rPr>
        <w:t> </w:t>
      </w:r>
      <w:r>
        <w:rPr/>
        <w:t>Missouri</w:t>
      </w:r>
      <w:r>
        <w:rPr>
          <w:spacing w:val="-5"/>
        </w:rPr>
        <w:t> </w:t>
      </w:r>
      <w:r>
        <w:rPr/>
        <w:t>Valley Economic Association</w:t>
      </w:r>
    </w:p>
    <w:p>
      <w:pPr>
        <w:pStyle w:val="BodyText"/>
        <w:spacing w:before="13"/>
        <w:ind w:left="0"/>
      </w:pPr>
    </w:p>
    <w:p>
      <w:pPr>
        <w:pStyle w:val="Heading1"/>
      </w:pPr>
      <w:r>
        <w:rPr>
          <w:smallCaps/>
          <w:spacing w:val="14"/>
        </w:rPr>
        <w:t>Referee </w:t>
      </w:r>
    </w:p>
    <w:p>
      <w:pPr>
        <w:spacing w:before="79"/>
        <w:ind w:left="133" w:right="73" w:firstLine="0"/>
        <w:jc w:val="left"/>
        <w:rPr>
          <w:i/>
          <w:sz w:val="22"/>
        </w:rPr>
      </w:pPr>
      <w:r>
        <w:rPr>
          <w:i/>
          <w:sz w:val="22"/>
        </w:rPr>
        <w:t>American Journal of Agricultural Economics, American Journal of Economics and Sociology,</w:t>
      </w:r>
      <w:r>
        <w:rPr>
          <w:i/>
          <w:spacing w:val="-3"/>
          <w:sz w:val="22"/>
        </w:rPr>
        <w:t> </w:t>
      </w:r>
      <w:r>
        <w:rPr>
          <w:i/>
          <w:sz w:val="22"/>
        </w:rPr>
        <w:t>Economics</w:t>
      </w:r>
      <w:r>
        <w:rPr>
          <w:i/>
          <w:spacing w:val="-4"/>
          <w:sz w:val="22"/>
        </w:rPr>
        <w:t> </w:t>
      </w:r>
      <w:r>
        <w:rPr>
          <w:i/>
          <w:sz w:val="22"/>
        </w:rPr>
        <w:t>and</w:t>
      </w:r>
      <w:r>
        <w:rPr>
          <w:i/>
          <w:spacing w:val="-5"/>
          <w:sz w:val="22"/>
        </w:rPr>
        <w:t> </w:t>
      </w:r>
      <w:r>
        <w:rPr>
          <w:i/>
          <w:sz w:val="22"/>
        </w:rPr>
        <w:t>Human</w:t>
      </w:r>
      <w:r>
        <w:rPr>
          <w:i/>
          <w:spacing w:val="-5"/>
          <w:sz w:val="22"/>
        </w:rPr>
        <w:t> </w:t>
      </w:r>
      <w:r>
        <w:rPr>
          <w:i/>
          <w:sz w:val="22"/>
        </w:rPr>
        <w:t>Biology,</w:t>
      </w:r>
      <w:r>
        <w:rPr>
          <w:i/>
          <w:spacing w:val="-3"/>
          <w:sz w:val="22"/>
        </w:rPr>
        <w:t> </w:t>
      </w:r>
      <w:r>
        <w:rPr>
          <w:i/>
          <w:sz w:val="22"/>
        </w:rPr>
        <w:t>Economics</w:t>
      </w:r>
      <w:r>
        <w:rPr>
          <w:i/>
          <w:spacing w:val="-4"/>
          <w:sz w:val="22"/>
        </w:rPr>
        <w:t> </w:t>
      </w:r>
      <w:r>
        <w:rPr>
          <w:i/>
          <w:sz w:val="22"/>
        </w:rPr>
        <w:t>Bulletin,</w:t>
      </w:r>
      <w:r>
        <w:rPr>
          <w:i/>
          <w:spacing w:val="-3"/>
          <w:sz w:val="22"/>
        </w:rPr>
        <w:t> </w:t>
      </w:r>
      <w:r>
        <w:rPr>
          <w:i/>
          <w:sz w:val="22"/>
        </w:rPr>
        <w:t>Financial</w:t>
      </w:r>
      <w:r>
        <w:rPr>
          <w:i/>
          <w:spacing w:val="-5"/>
          <w:sz w:val="22"/>
        </w:rPr>
        <w:t> </w:t>
      </w:r>
      <w:r>
        <w:rPr>
          <w:i/>
          <w:sz w:val="22"/>
        </w:rPr>
        <w:t>Review,</w:t>
      </w:r>
      <w:r>
        <w:rPr>
          <w:i/>
          <w:spacing w:val="-3"/>
          <w:sz w:val="22"/>
        </w:rPr>
        <w:t> </w:t>
      </w:r>
      <w:r>
        <w:rPr>
          <w:i/>
          <w:sz w:val="22"/>
        </w:rPr>
        <w:t>Food Policy, International Review of Economics and Finance, Journal of Human Resources</w:t>
      </w:r>
      <w:r>
        <w:rPr>
          <w:sz w:val="22"/>
        </w:rPr>
        <w:t>, </w:t>
      </w:r>
      <w:r>
        <w:rPr>
          <w:i/>
          <w:sz w:val="22"/>
        </w:rPr>
        <w:t>Journal</w:t>
      </w:r>
      <w:r>
        <w:rPr>
          <w:i/>
          <w:spacing w:val="-2"/>
          <w:sz w:val="22"/>
        </w:rPr>
        <w:t> </w:t>
      </w:r>
      <w:r>
        <w:rPr>
          <w:i/>
          <w:sz w:val="22"/>
        </w:rPr>
        <w:t>of</w:t>
      </w:r>
      <w:r>
        <w:rPr>
          <w:i/>
          <w:spacing w:val="-2"/>
          <w:sz w:val="22"/>
        </w:rPr>
        <w:t> </w:t>
      </w:r>
      <w:r>
        <w:rPr>
          <w:i/>
          <w:sz w:val="22"/>
        </w:rPr>
        <w:t>Labor</w:t>
      </w:r>
      <w:r>
        <w:rPr>
          <w:i/>
          <w:spacing w:val="-2"/>
          <w:sz w:val="22"/>
        </w:rPr>
        <w:t> </w:t>
      </w:r>
      <w:r>
        <w:rPr>
          <w:i/>
          <w:sz w:val="22"/>
        </w:rPr>
        <w:t>Economics</w:t>
      </w:r>
      <w:r>
        <w:rPr>
          <w:sz w:val="22"/>
        </w:rPr>
        <w:t>, </w:t>
      </w:r>
      <w:r>
        <w:rPr>
          <w:i/>
          <w:sz w:val="22"/>
        </w:rPr>
        <w:t>Journal</w:t>
      </w:r>
      <w:r>
        <w:rPr>
          <w:i/>
          <w:spacing w:val="-2"/>
          <w:sz w:val="22"/>
        </w:rPr>
        <w:t> </w:t>
      </w:r>
      <w:r>
        <w:rPr>
          <w:i/>
          <w:sz w:val="22"/>
        </w:rPr>
        <w:t>of</w:t>
      </w:r>
      <w:r>
        <w:rPr>
          <w:i/>
          <w:spacing w:val="-2"/>
          <w:sz w:val="22"/>
        </w:rPr>
        <w:t> </w:t>
      </w:r>
      <w:r>
        <w:rPr>
          <w:i/>
          <w:sz w:val="22"/>
        </w:rPr>
        <w:t>Legal</w:t>
      </w:r>
      <w:r>
        <w:rPr>
          <w:i/>
          <w:spacing w:val="-2"/>
          <w:sz w:val="22"/>
        </w:rPr>
        <w:t> </w:t>
      </w:r>
      <w:r>
        <w:rPr>
          <w:i/>
          <w:sz w:val="22"/>
        </w:rPr>
        <w:t>Studies</w:t>
      </w:r>
      <w:r>
        <w:rPr>
          <w:sz w:val="22"/>
        </w:rPr>
        <w:t>, </w:t>
      </w:r>
      <w:r>
        <w:rPr>
          <w:i/>
          <w:sz w:val="22"/>
        </w:rPr>
        <w:t>Journal</w:t>
      </w:r>
      <w:r>
        <w:rPr>
          <w:i/>
          <w:spacing w:val="-2"/>
          <w:sz w:val="22"/>
        </w:rPr>
        <w:t> </w:t>
      </w:r>
      <w:r>
        <w:rPr>
          <w:i/>
          <w:sz w:val="22"/>
        </w:rPr>
        <w:t>of</w:t>
      </w:r>
      <w:r>
        <w:rPr>
          <w:i/>
          <w:spacing w:val="-4"/>
          <w:sz w:val="22"/>
        </w:rPr>
        <w:t> </w:t>
      </w:r>
      <w:r>
        <w:rPr>
          <w:i/>
          <w:sz w:val="22"/>
        </w:rPr>
        <w:t>Monetary</w:t>
      </w:r>
      <w:r>
        <w:rPr>
          <w:i/>
          <w:spacing w:val="-2"/>
          <w:sz w:val="22"/>
        </w:rPr>
        <w:t> </w:t>
      </w:r>
      <w:r>
        <w:rPr>
          <w:i/>
          <w:sz w:val="22"/>
        </w:rPr>
        <w:t>Economics</w:t>
      </w:r>
      <w:r>
        <w:rPr>
          <w:sz w:val="22"/>
        </w:rPr>
        <w:t>, </w:t>
      </w:r>
      <w:r>
        <w:rPr>
          <w:i/>
          <w:sz w:val="22"/>
        </w:rPr>
        <w:t>Management Science, Quantitative Finance, </w:t>
      </w:r>
      <w:r>
        <w:rPr>
          <w:sz w:val="22"/>
        </w:rPr>
        <w:t>and </w:t>
      </w:r>
      <w:r>
        <w:rPr>
          <w:i/>
          <w:sz w:val="22"/>
        </w:rPr>
        <w:t>Review of Economics of the </w:t>
      </w:r>
      <w:r>
        <w:rPr>
          <w:i/>
          <w:spacing w:val="-2"/>
          <w:sz w:val="22"/>
        </w:rPr>
        <w:t>Household</w:t>
      </w:r>
    </w:p>
    <w:p>
      <w:pPr>
        <w:pStyle w:val="BodyText"/>
        <w:spacing w:before="13"/>
        <w:ind w:left="0"/>
        <w:rPr>
          <w:i/>
        </w:rPr>
      </w:pPr>
    </w:p>
    <w:p>
      <w:pPr>
        <w:pStyle w:val="Heading1"/>
        <w:spacing w:before="1"/>
      </w:pPr>
      <w:r>
        <w:rPr>
          <w:smallCaps/>
          <w:spacing w:val="16"/>
        </w:rPr>
        <w:t>Honors</w:t>
      </w:r>
      <w:r>
        <w:rPr>
          <w:smallCaps/>
          <w:spacing w:val="34"/>
        </w:rPr>
        <w:t> </w:t>
      </w:r>
      <w:r>
        <w:rPr>
          <w:smallCaps/>
          <w:spacing w:val="12"/>
        </w:rPr>
        <w:t>and</w:t>
      </w:r>
      <w:r>
        <w:rPr>
          <w:smallCaps/>
          <w:spacing w:val="35"/>
        </w:rPr>
        <w:t> </w:t>
      </w:r>
      <w:r>
        <w:rPr>
          <w:smallCaps/>
          <w:spacing w:val="14"/>
        </w:rPr>
        <w:t>Awards</w:t>
      </w:r>
    </w:p>
    <w:p>
      <w:pPr>
        <w:pStyle w:val="BodyText"/>
        <w:spacing w:line="220" w:lineRule="auto"/>
      </w:pPr>
      <w:r>
        <w:rPr/>
        <w:t>Award</w:t>
      </w:r>
      <w:r>
        <w:rPr>
          <w:spacing w:val="-4"/>
        </w:rPr>
        <w:t> </w:t>
      </w:r>
      <w:r>
        <w:rPr/>
        <w:t>for</w:t>
      </w:r>
      <w:r>
        <w:rPr>
          <w:spacing w:val="-4"/>
        </w:rPr>
        <w:t> </w:t>
      </w:r>
      <w:r>
        <w:rPr/>
        <w:t>Outstanding</w:t>
      </w:r>
      <w:r>
        <w:rPr>
          <w:spacing w:val="-4"/>
        </w:rPr>
        <w:t> </w:t>
      </w:r>
      <w:r>
        <w:rPr/>
        <w:t>Achievement</w:t>
      </w:r>
      <w:r>
        <w:rPr>
          <w:spacing w:val="-4"/>
        </w:rPr>
        <w:t> </w:t>
      </w:r>
      <w:r>
        <w:rPr/>
        <w:t>in</w:t>
      </w:r>
      <w:r>
        <w:rPr>
          <w:spacing w:val="-4"/>
        </w:rPr>
        <w:t> </w:t>
      </w:r>
      <w:r>
        <w:rPr/>
        <w:t>Teaching,</w:t>
      </w:r>
      <w:r>
        <w:rPr>
          <w:spacing w:val="-2"/>
        </w:rPr>
        <w:t> </w:t>
      </w:r>
      <w:r>
        <w:rPr/>
        <w:t>College</w:t>
      </w:r>
      <w:r>
        <w:rPr>
          <w:spacing w:val="-3"/>
        </w:rPr>
        <w:t> </w:t>
      </w:r>
      <w:r>
        <w:rPr/>
        <w:t>of</w:t>
      </w:r>
      <w:r>
        <w:rPr>
          <w:spacing w:val="-4"/>
        </w:rPr>
        <w:t> </w:t>
      </w:r>
      <w:r>
        <w:rPr/>
        <w:t>Liberal</w:t>
      </w:r>
      <w:r>
        <w:rPr>
          <w:spacing w:val="-4"/>
        </w:rPr>
        <w:t> </w:t>
      </w:r>
      <w:r>
        <w:rPr/>
        <w:t>Arts</w:t>
      </w:r>
      <w:r>
        <w:rPr>
          <w:spacing w:val="-3"/>
        </w:rPr>
        <w:t> </w:t>
      </w:r>
      <w:r>
        <w:rPr/>
        <w:t>and</w:t>
      </w:r>
      <w:r>
        <w:rPr>
          <w:spacing w:val="-4"/>
        </w:rPr>
        <w:t> </w:t>
      </w:r>
      <w:r>
        <w:rPr/>
        <w:t>Sciences, Iowa State University, 2024</w:t>
      </w:r>
    </w:p>
    <w:p>
      <w:pPr>
        <w:pStyle w:val="BodyText"/>
        <w:spacing w:line="220" w:lineRule="auto" w:before="60"/>
      </w:pPr>
      <w:r>
        <w:rPr/>
        <w:t>2023</w:t>
      </w:r>
      <w:r>
        <w:rPr>
          <w:spacing w:val="-2"/>
        </w:rPr>
        <w:t> </w:t>
      </w:r>
      <w:r>
        <w:rPr/>
        <w:t>Honorable</w:t>
      </w:r>
      <w:r>
        <w:rPr>
          <w:spacing w:val="-5"/>
        </w:rPr>
        <w:t> </w:t>
      </w:r>
      <w:r>
        <w:rPr/>
        <w:t>Mention</w:t>
      </w:r>
      <w:r>
        <w:rPr>
          <w:spacing w:val="-4"/>
        </w:rPr>
        <w:t> </w:t>
      </w:r>
      <w:r>
        <w:rPr/>
        <w:t>Paper</w:t>
      </w:r>
      <w:r>
        <w:rPr>
          <w:spacing w:val="-4"/>
        </w:rPr>
        <w:t> </w:t>
      </w:r>
      <w:r>
        <w:rPr/>
        <w:t>Award,</w:t>
      </w:r>
      <w:r>
        <w:rPr>
          <w:spacing w:val="-2"/>
        </w:rPr>
        <w:t> </w:t>
      </w:r>
      <w:r>
        <w:rPr/>
        <w:t>Food</w:t>
      </w:r>
      <w:r>
        <w:rPr>
          <w:spacing w:val="-6"/>
        </w:rPr>
        <w:t> </w:t>
      </w:r>
      <w:r>
        <w:rPr/>
        <w:t>Safety</w:t>
      </w:r>
      <w:r>
        <w:rPr>
          <w:spacing w:val="-4"/>
        </w:rPr>
        <w:t> </w:t>
      </w:r>
      <w:r>
        <w:rPr/>
        <w:t>and</w:t>
      </w:r>
      <w:r>
        <w:rPr>
          <w:spacing w:val="-4"/>
        </w:rPr>
        <w:t> </w:t>
      </w:r>
      <w:r>
        <w:rPr/>
        <w:t>Nutrition</w:t>
      </w:r>
      <w:r>
        <w:rPr>
          <w:spacing w:val="-1"/>
        </w:rPr>
        <w:t> </w:t>
      </w:r>
      <w:r>
        <w:rPr/>
        <w:t>(FSN)</w:t>
      </w:r>
      <w:r>
        <w:rPr>
          <w:spacing w:val="-2"/>
        </w:rPr>
        <w:t> </w:t>
      </w:r>
      <w:r>
        <w:rPr/>
        <w:t>section</w:t>
      </w:r>
      <w:r>
        <w:rPr>
          <w:spacing w:val="-4"/>
        </w:rPr>
        <w:t> </w:t>
      </w:r>
      <w:r>
        <w:rPr/>
        <w:t>of</w:t>
      </w:r>
      <w:r>
        <w:rPr>
          <w:spacing w:val="-4"/>
        </w:rPr>
        <w:t> </w:t>
      </w:r>
      <w:r>
        <w:rPr/>
        <w:t>the Agricultural &amp; Applied Economics Association (AAEA), 2024</w:t>
      </w:r>
    </w:p>
    <w:p>
      <w:pPr>
        <w:pStyle w:val="BodyText"/>
        <w:spacing w:line="220" w:lineRule="auto" w:before="60"/>
        <w:ind w:left="133"/>
      </w:pPr>
      <w:r>
        <w:rPr/>
        <w:t>2019</w:t>
      </w:r>
      <w:r>
        <w:rPr>
          <w:spacing w:val="-2"/>
        </w:rPr>
        <w:t> </w:t>
      </w:r>
      <w:r>
        <w:rPr/>
        <w:t>Honorable</w:t>
      </w:r>
      <w:r>
        <w:rPr>
          <w:spacing w:val="-5"/>
        </w:rPr>
        <w:t> </w:t>
      </w:r>
      <w:r>
        <w:rPr/>
        <w:t>Mention</w:t>
      </w:r>
      <w:r>
        <w:rPr>
          <w:spacing w:val="-4"/>
        </w:rPr>
        <w:t> </w:t>
      </w:r>
      <w:r>
        <w:rPr/>
        <w:t>Paper</w:t>
      </w:r>
      <w:r>
        <w:rPr>
          <w:spacing w:val="-4"/>
        </w:rPr>
        <w:t> </w:t>
      </w:r>
      <w:r>
        <w:rPr/>
        <w:t>Award,</w:t>
      </w:r>
      <w:r>
        <w:rPr>
          <w:spacing w:val="-2"/>
        </w:rPr>
        <w:t> </w:t>
      </w:r>
      <w:r>
        <w:rPr/>
        <w:t>Food</w:t>
      </w:r>
      <w:r>
        <w:rPr>
          <w:spacing w:val="-6"/>
        </w:rPr>
        <w:t> </w:t>
      </w:r>
      <w:r>
        <w:rPr/>
        <w:t>Safety</w:t>
      </w:r>
      <w:r>
        <w:rPr>
          <w:spacing w:val="-4"/>
        </w:rPr>
        <w:t> </w:t>
      </w:r>
      <w:r>
        <w:rPr/>
        <w:t>and</w:t>
      </w:r>
      <w:r>
        <w:rPr>
          <w:spacing w:val="-4"/>
        </w:rPr>
        <w:t> </w:t>
      </w:r>
      <w:r>
        <w:rPr/>
        <w:t>Nutrition</w:t>
      </w:r>
      <w:r>
        <w:rPr>
          <w:spacing w:val="-1"/>
        </w:rPr>
        <w:t> </w:t>
      </w:r>
      <w:r>
        <w:rPr/>
        <w:t>(FSN)</w:t>
      </w:r>
      <w:r>
        <w:rPr>
          <w:spacing w:val="-2"/>
        </w:rPr>
        <w:t> </w:t>
      </w:r>
      <w:r>
        <w:rPr/>
        <w:t>section</w:t>
      </w:r>
      <w:r>
        <w:rPr>
          <w:spacing w:val="-4"/>
        </w:rPr>
        <w:t> </w:t>
      </w:r>
      <w:r>
        <w:rPr/>
        <w:t>of</w:t>
      </w:r>
      <w:r>
        <w:rPr>
          <w:spacing w:val="-4"/>
        </w:rPr>
        <w:t> </w:t>
      </w:r>
      <w:r>
        <w:rPr/>
        <w:t>the Agricultural &amp; Applied Economics Association (AAEA), July 2020</w:t>
      </w:r>
    </w:p>
    <w:p>
      <w:pPr>
        <w:pStyle w:val="BodyText"/>
        <w:spacing w:line="273" w:lineRule="auto" w:before="45"/>
        <w:ind w:left="133"/>
      </w:pPr>
      <w:r>
        <w:rPr/>
        <w:t>John</w:t>
      </w:r>
      <w:r>
        <w:rPr>
          <w:spacing w:val="-4"/>
        </w:rPr>
        <w:t> </w:t>
      </w:r>
      <w:r>
        <w:rPr/>
        <w:t>M.</w:t>
      </w:r>
      <w:r>
        <w:rPr>
          <w:spacing w:val="-2"/>
        </w:rPr>
        <w:t> </w:t>
      </w:r>
      <w:r>
        <w:rPr/>
        <w:t>Olin</w:t>
      </w:r>
      <w:r>
        <w:rPr>
          <w:spacing w:val="-4"/>
        </w:rPr>
        <w:t> </w:t>
      </w:r>
      <w:r>
        <w:rPr/>
        <w:t>Scholarship</w:t>
      </w:r>
      <w:r>
        <w:rPr>
          <w:spacing w:val="-4"/>
        </w:rPr>
        <w:t> </w:t>
      </w:r>
      <w:r>
        <w:rPr/>
        <w:t>in</w:t>
      </w:r>
      <w:r>
        <w:rPr>
          <w:spacing w:val="-4"/>
        </w:rPr>
        <w:t> </w:t>
      </w:r>
      <w:r>
        <w:rPr/>
        <w:t>Law</w:t>
      </w:r>
      <w:r>
        <w:rPr>
          <w:spacing w:val="-4"/>
        </w:rPr>
        <w:t> </w:t>
      </w:r>
      <w:r>
        <w:rPr/>
        <w:t>and</w:t>
      </w:r>
      <w:r>
        <w:rPr>
          <w:spacing w:val="-1"/>
        </w:rPr>
        <w:t> </w:t>
      </w:r>
      <w:r>
        <w:rPr/>
        <w:t>Economics,</w:t>
      </w:r>
      <w:r>
        <w:rPr>
          <w:spacing w:val="-2"/>
        </w:rPr>
        <w:t> </w:t>
      </w:r>
      <w:r>
        <w:rPr/>
        <w:t>University</w:t>
      </w:r>
      <w:r>
        <w:rPr>
          <w:spacing w:val="-4"/>
        </w:rPr>
        <w:t> </w:t>
      </w:r>
      <w:r>
        <w:rPr/>
        <w:t>of</w:t>
      </w:r>
      <w:r>
        <w:rPr>
          <w:spacing w:val="-4"/>
        </w:rPr>
        <w:t> </w:t>
      </w:r>
      <w:r>
        <w:rPr/>
        <w:t>Virginia, Fall</w:t>
      </w:r>
      <w:r>
        <w:rPr>
          <w:spacing w:val="-4"/>
        </w:rPr>
        <w:t> </w:t>
      </w:r>
      <w:r>
        <w:rPr/>
        <w:t>2007 Dissertation Year Fellowship, University of Virginia, Fall 2006</w:t>
      </w:r>
    </w:p>
    <w:p>
      <w:pPr>
        <w:pStyle w:val="BodyText"/>
        <w:spacing w:line="273" w:lineRule="auto" w:before="2"/>
        <w:ind w:right="1677" w:hanging="1"/>
      </w:pPr>
      <w:r>
        <w:rPr/>
        <w:t>Bankard</w:t>
      </w:r>
      <w:r>
        <w:rPr>
          <w:spacing w:val="-5"/>
        </w:rPr>
        <w:t> </w:t>
      </w:r>
      <w:r>
        <w:rPr/>
        <w:t>Pre-Doctoral</w:t>
      </w:r>
      <w:r>
        <w:rPr>
          <w:spacing w:val="-5"/>
        </w:rPr>
        <w:t> </w:t>
      </w:r>
      <w:r>
        <w:rPr/>
        <w:t>Fellowship,</w:t>
      </w:r>
      <w:r>
        <w:rPr>
          <w:spacing w:val="-3"/>
        </w:rPr>
        <w:t> </w:t>
      </w:r>
      <w:r>
        <w:rPr/>
        <w:t>University</w:t>
      </w:r>
      <w:r>
        <w:rPr>
          <w:spacing w:val="-7"/>
        </w:rPr>
        <w:t> </w:t>
      </w:r>
      <w:r>
        <w:rPr/>
        <w:t>of</w:t>
      </w:r>
      <w:r>
        <w:rPr>
          <w:spacing w:val="-5"/>
        </w:rPr>
        <w:t> </w:t>
      </w:r>
      <w:r>
        <w:rPr/>
        <w:t>Virginia,</w:t>
      </w:r>
      <w:r>
        <w:rPr>
          <w:spacing w:val="-2"/>
        </w:rPr>
        <w:t> </w:t>
      </w:r>
      <w:r>
        <w:rPr/>
        <w:t>Summer</w:t>
      </w:r>
      <w:r>
        <w:rPr>
          <w:spacing w:val="-7"/>
        </w:rPr>
        <w:t> </w:t>
      </w:r>
      <w:r>
        <w:rPr/>
        <w:t>2006 MasterCard Fellowship, University of Virginia, Spring 2006</w:t>
      </w:r>
    </w:p>
    <w:p>
      <w:pPr>
        <w:pStyle w:val="BodyText"/>
        <w:spacing w:before="3"/>
        <w:ind w:left="133"/>
      </w:pPr>
      <w:r>
        <w:rPr/>
        <w:t>DuPont</w:t>
      </w:r>
      <w:r>
        <w:rPr>
          <w:spacing w:val="-7"/>
        </w:rPr>
        <w:t> </w:t>
      </w:r>
      <w:r>
        <w:rPr/>
        <w:t>Fellowship,</w:t>
      </w:r>
      <w:r>
        <w:rPr>
          <w:spacing w:val="-6"/>
        </w:rPr>
        <w:t> </w:t>
      </w:r>
      <w:r>
        <w:rPr/>
        <w:t>University</w:t>
      </w:r>
      <w:r>
        <w:rPr>
          <w:spacing w:val="-6"/>
        </w:rPr>
        <w:t> </w:t>
      </w:r>
      <w:r>
        <w:rPr/>
        <w:t>of</w:t>
      </w:r>
      <w:r>
        <w:rPr>
          <w:spacing w:val="-7"/>
        </w:rPr>
        <w:t> </w:t>
      </w:r>
      <w:r>
        <w:rPr/>
        <w:t>Virginia,</w:t>
      </w:r>
      <w:r>
        <w:rPr>
          <w:spacing w:val="-5"/>
        </w:rPr>
        <w:t> </w:t>
      </w:r>
      <w:r>
        <w:rPr/>
        <w:t>Fall</w:t>
      </w:r>
      <w:r>
        <w:rPr>
          <w:spacing w:val="-6"/>
        </w:rPr>
        <w:t> </w:t>
      </w:r>
      <w:r>
        <w:rPr>
          <w:spacing w:val="-4"/>
        </w:rPr>
        <w:t>2005</w:t>
      </w:r>
    </w:p>
    <w:p>
      <w:pPr>
        <w:pStyle w:val="BodyText"/>
        <w:spacing w:line="273" w:lineRule="auto" w:before="39"/>
        <w:ind w:left="133"/>
      </w:pPr>
      <w:r>
        <w:rPr/>
        <w:t>Graduate</w:t>
      </w:r>
      <w:r>
        <w:rPr>
          <w:spacing w:val="-3"/>
        </w:rPr>
        <w:t> </w:t>
      </w:r>
      <w:r>
        <w:rPr/>
        <w:t>Student</w:t>
      </w:r>
      <w:r>
        <w:rPr>
          <w:spacing w:val="-4"/>
        </w:rPr>
        <w:t> </w:t>
      </w:r>
      <w:r>
        <w:rPr/>
        <w:t>Paper</w:t>
      </w:r>
      <w:r>
        <w:rPr>
          <w:spacing w:val="-4"/>
        </w:rPr>
        <w:t> </w:t>
      </w:r>
      <w:r>
        <w:rPr/>
        <w:t>Award,</w:t>
      </w:r>
      <w:r>
        <w:rPr>
          <w:spacing w:val="-2"/>
        </w:rPr>
        <w:t> </w:t>
      </w:r>
      <w:r>
        <w:rPr/>
        <w:t>Society</w:t>
      </w:r>
      <w:r>
        <w:rPr>
          <w:spacing w:val="-4"/>
        </w:rPr>
        <w:t> </w:t>
      </w:r>
      <w:r>
        <w:rPr/>
        <w:t>for</w:t>
      </w:r>
      <w:r>
        <w:rPr>
          <w:spacing w:val="-4"/>
        </w:rPr>
        <w:t> </w:t>
      </w:r>
      <w:r>
        <w:rPr/>
        <w:t>Computational</w:t>
      </w:r>
      <w:r>
        <w:rPr>
          <w:spacing w:val="-4"/>
        </w:rPr>
        <w:t> </w:t>
      </w:r>
      <w:r>
        <w:rPr/>
        <w:t>Economics,</w:t>
      </w:r>
      <w:r>
        <w:rPr>
          <w:spacing w:val="-2"/>
        </w:rPr>
        <w:t> </w:t>
      </w:r>
      <w:r>
        <w:rPr/>
        <w:t>June</w:t>
      </w:r>
      <w:r>
        <w:rPr>
          <w:spacing w:val="-5"/>
        </w:rPr>
        <w:t> </w:t>
      </w:r>
      <w:r>
        <w:rPr/>
        <w:t>2005 DuPont Fellowship, University of Virginia, Fall 2004</w:t>
      </w:r>
    </w:p>
    <w:p>
      <w:pPr>
        <w:pStyle w:val="BodyText"/>
        <w:spacing w:line="273" w:lineRule="auto" w:before="3"/>
        <w:ind w:right="1677"/>
      </w:pPr>
      <w:r>
        <w:rPr/>
        <w:t>Soros’</w:t>
      </w:r>
      <w:r>
        <w:rPr>
          <w:spacing w:val="-4"/>
        </w:rPr>
        <w:t> </w:t>
      </w:r>
      <w:r>
        <w:rPr/>
        <w:t>Supplementary</w:t>
      </w:r>
      <w:r>
        <w:rPr>
          <w:spacing w:val="-6"/>
        </w:rPr>
        <w:t> </w:t>
      </w:r>
      <w:r>
        <w:rPr/>
        <w:t>Grant,</w:t>
      </w:r>
      <w:r>
        <w:rPr>
          <w:spacing w:val="-4"/>
        </w:rPr>
        <w:t> </w:t>
      </w:r>
      <w:r>
        <w:rPr/>
        <w:t>Open</w:t>
      </w:r>
      <w:r>
        <w:rPr>
          <w:spacing w:val="-6"/>
        </w:rPr>
        <w:t> </w:t>
      </w:r>
      <w:r>
        <w:rPr/>
        <w:t>Society</w:t>
      </w:r>
      <w:r>
        <w:rPr>
          <w:spacing w:val="-6"/>
        </w:rPr>
        <w:t> </w:t>
      </w:r>
      <w:r>
        <w:rPr/>
        <w:t>Institute,</w:t>
      </w:r>
      <w:r>
        <w:rPr>
          <w:spacing w:val="-4"/>
        </w:rPr>
        <w:t> </w:t>
      </w:r>
      <w:r>
        <w:rPr/>
        <w:t>June</w:t>
      </w:r>
      <w:r>
        <w:rPr>
          <w:spacing w:val="-5"/>
        </w:rPr>
        <w:t> </w:t>
      </w:r>
      <w:r>
        <w:rPr/>
        <w:t>2003 President’s Fellowship, University of Virginia, Fall 2002</w:t>
      </w:r>
    </w:p>
    <w:p>
      <w:pPr>
        <w:pStyle w:val="BodyText"/>
        <w:spacing w:before="2"/>
      </w:pPr>
      <w:r>
        <w:rPr/>
        <w:t>V.</w:t>
      </w:r>
      <w:r>
        <w:rPr>
          <w:spacing w:val="-6"/>
        </w:rPr>
        <w:t> </w:t>
      </w:r>
      <w:r>
        <w:rPr/>
        <w:t>Bezsoniw</w:t>
      </w:r>
      <w:r>
        <w:rPr>
          <w:spacing w:val="-7"/>
        </w:rPr>
        <w:t> </w:t>
      </w:r>
      <w:r>
        <w:rPr/>
        <w:t>Scholarship,</w:t>
      </w:r>
      <w:r>
        <w:rPr>
          <w:spacing w:val="-5"/>
        </w:rPr>
        <w:t> </w:t>
      </w:r>
      <w:r>
        <w:rPr/>
        <w:t>University</w:t>
      </w:r>
      <w:r>
        <w:rPr>
          <w:spacing w:val="-8"/>
        </w:rPr>
        <w:t> </w:t>
      </w:r>
      <w:r>
        <w:rPr/>
        <w:t>of</w:t>
      </w:r>
      <w:r>
        <w:rPr>
          <w:spacing w:val="-7"/>
        </w:rPr>
        <w:t> </w:t>
      </w:r>
      <w:r>
        <w:rPr/>
        <w:t>Kiev-Mohyla</w:t>
      </w:r>
      <w:r>
        <w:rPr>
          <w:spacing w:val="-7"/>
        </w:rPr>
        <w:t> </w:t>
      </w:r>
      <w:r>
        <w:rPr/>
        <w:t>Academy,</w:t>
      </w:r>
      <w:r>
        <w:rPr>
          <w:spacing w:val="-5"/>
        </w:rPr>
        <w:t> </w:t>
      </w:r>
      <w:r>
        <w:rPr/>
        <w:t>June</w:t>
      </w:r>
      <w:r>
        <w:rPr>
          <w:spacing w:val="-6"/>
        </w:rPr>
        <w:t> </w:t>
      </w:r>
      <w:r>
        <w:rPr>
          <w:spacing w:val="-4"/>
        </w:rPr>
        <w:t>1999</w:t>
      </w:r>
    </w:p>
    <w:p>
      <w:pPr>
        <w:pStyle w:val="BodyText"/>
        <w:spacing w:line="276" w:lineRule="auto" w:before="37"/>
        <w:ind w:hanging="1"/>
      </w:pPr>
      <w:r>
        <w:rPr/>
        <w:t>President</w:t>
      </w:r>
      <w:r>
        <w:rPr>
          <w:spacing w:val="-4"/>
        </w:rPr>
        <w:t> </w:t>
      </w:r>
      <w:r>
        <w:rPr/>
        <w:t>of</w:t>
      </w:r>
      <w:r>
        <w:rPr>
          <w:spacing w:val="-4"/>
        </w:rPr>
        <w:t> </w:t>
      </w:r>
      <w:r>
        <w:rPr/>
        <w:t>Ukraine</w:t>
      </w:r>
      <w:r>
        <w:rPr>
          <w:spacing w:val="-4"/>
        </w:rPr>
        <w:t> </w:t>
      </w:r>
      <w:r>
        <w:rPr/>
        <w:t>Scholarship,</w:t>
      </w:r>
      <w:r>
        <w:rPr>
          <w:spacing w:val="-3"/>
        </w:rPr>
        <w:t> </w:t>
      </w:r>
      <w:r>
        <w:rPr/>
        <w:t>University</w:t>
      </w:r>
      <w:r>
        <w:rPr>
          <w:spacing w:val="-4"/>
        </w:rPr>
        <w:t> </w:t>
      </w:r>
      <w:r>
        <w:rPr/>
        <w:t>of</w:t>
      </w:r>
      <w:r>
        <w:rPr>
          <w:spacing w:val="-4"/>
        </w:rPr>
        <w:t> </w:t>
      </w:r>
      <w:r>
        <w:rPr/>
        <w:t>Kiev-Mohyla</w:t>
      </w:r>
      <w:r>
        <w:rPr>
          <w:spacing w:val="-4"/>
        </w:rPr>
        <w:t> </w:t>
      </w:r>
      <w:r>
        <w:rPr/>
        <w:t>Academy,</w:t>
      </w:r>
      <w:r>
        <w:rPr>
          <w:spacing w:val="-3"/>
        </w:rPr>
        <w:t> </w:t>
      </w:r>
      <w:r>
        <w:rPr/>
        <w:t>January</w:t>
      </w:r>
      <w:r>
        <w:rPr>
          <w:spacing w:val="-4"/>
        </w:rPr>
        <w:t> </w:t>
      </w:r>
      <w:r>
        <w:rPr/>
        <w:t>1999 Eugene Slutsky Scholarship, University of Kiev-Mohyla Academy, September 1998 George Kusiw Scholarship, University of Kiev-Mohyla Academy, June 1998</w:t>
      </w:r>
    </w:p>
    <w:p>
      <w:pPr>
        <w:pStyle w:val="BodyText"/>
        <w:spacing w:after="0" w:line="276" w:lineRule="auto"/>
        <w:sectPr>
          <w:pgSz w:w="11910" w:h="16840"/>
          <w:pgMar w:header="673" w:footer="529" w:top="1020" w:bottom="720" w:left="1133" w:right="992"/>
        </w:sectPr>
      </w:pPr>
    </w:p>
    <w:p>
      <w:pPr>
        <w:pStyle w:val="BodyText"/>
        <w:spacing w:before="165"/>
      </w:pPr>
      <w:r>
        <w:rPr/>
        <w:t>Zenon</w:t>
      </w:r>
      <w:r>
        <w:rPr>
          <w:spacing w:val="-9"/>
        </w:rPr>
        <w:t> </w:t>
      </w:r>
      <w:r>
        <w:rPr/>
        <w:t>Babyuk</w:t>
      </w:r>
      <w:r>
        <w:rPr>
          <w:spacing w:val="-7"/>
        </w:rPr>
        <w:t> </w:t>
      </w:r>
      <w:r>
        <w:rPr/>
        <w:t>Honorary</w:t>
      </w:r>
      <w:r>
        <w:rPr>
          <w:spacing w:val="-7"/>
        </w:rPr>
        <w:t> </w:t>
      </w:r>
      <w:r>
        <w:rPr/>
        <w:t>Scholarship,</w:t>
      </w:r>
      <w:r>
        <w:rPr>
          <w:spacing w:val="-6"/>
        </w:rPr>
        <w:t> </w:t>
      </w:r>
      <w:r>
        <w:rPr/>
        <w:t>University</w:t>
      </w:r>
      <w:r>
        <w:rPr>
          <w:spacing w:val="-7"/>
        </w:rPr>
        <w:t> </w:t>
      </w:r>
      <w:r>
        <w:rPr/>
        <w:t>of</w:t>
      </w:r>
      <w:r>
        <w:rPr>
          <w:spacing w:val="-6"/>
        </w:rPr>
        <w:t> </w:t>
      </w:r>
      <w:r>
        <w:rPr/>
        <w:t>Kiev-Mohyla</w:t>
      </w:r>
      <w:r>
        <w:rPr>
          <w:spacing w:val="-7"/>
        </w:rPr>
        <w:t> </w:t>
      </w:r>
      <w:r>
        <w:rPr/>
        <w:t>Academy,</w:t>
      </w:r>
      <w:r>
        <w:rPr>
          <w:spacing w:val="-6"/>
        </w:rPr>
        <w:t> </w:t>
      </w:r>
      <w:r>
        <w:rPr/>
        <w:t>June</w:t>
      </w:r>
      <w:r>
        <w:rPr>
          <w:spacing w:val="-7"/>
        </w:rPr>
        <w:t> </w:t>
      </w:r>
      <w:r>
        <w:rPr>
          <w:spacing w:val="-4"/>
        </w:rPr>
        <w:t>1997</w:t>
      </w:r>
    </w:p>
    <w:p>
      <w:pPr>
        <w:pStyle w:val="BodyText"/>
        <w:spacing w:before="11"/>
        <w:ind w:left="0"/>
      </w:pPr>
    </w:p>
    <w:p>
      <w:pPr>
        <w:pStyle w:val="Heading1"/>
      </w:pPr>
      <w:r>
        <w:rPr>
          <w:smallCaps/>
          <w:spacing w:val="15"/>
        </w:rPr>
        <w:t>News</w:t>
      </w:r>
      <w:r>
        <w:rPr>
          <w:smallCaps/>
          <w:spacing w:val="32"/>
        </w:rPr>
        <w:t> </w:t>
      </w:r>
      <w:r>
        <w:rPr>
          <w:smallCaps/>
          <w:spacing w:val="16"/>
        </w:rPr>
        <w:t>Media</w:t>
      </w:r>
      <w:r>
        <w:rPr>
          <w:smallCaps/>
          <w:spacing w:val="32"/>
        </w:rPr>
        <w:t> </w:t>
      </w:r>
      <w:r>
        <w:rPr>
          <w:smallCaps/>
          <w:spacing w:val="14"/>
        </w:rPr>
        <w:t>Links </w:t>
      </w:r>
    </w:p>
    <w:p>
      <w:pPr>
        <w:spacing w:line="218" w:lineRule="auto" w:before="80"/>
        <w:ind w:left="134" w:right="105" w:hanging="1"/>
        <w:jc w:val="left"/>
        <w:rPr>
          <w:sz w:val="22"/>
        </w:rPr>
      </w:pPr>
      <w:r>
        <w:rPr>
          <w:sz w:val="22"/>
        </w:rPr>
        <w:t>July 2023. “Banking on Regulations and Depositor Behavior,” </w:t>
      </w:r>
      <w:r>
        <w:rPr>
          <w:i/>
          <w:sz w:val="22"/>
        </w:rPr>
        <w:t>Debbie and Jerry Ivy College of Business, Iowa State University</w:t>
      </w:r>
      <w:r>
        <w:rPr>
          <w:sz w:val="22"/>
        </w:rPr>
        <w:t>; article link: </w:t>
      </w:r>
      <w:hyperlink r:id="rId27">
        <w:r>
          <w:rPr>
            <w:color w:val="0000FF"/>
            <w:spacing w:val="-2"/>
            <w:sz w:val="22"/>
            <w:u w:val="single" w:color="0000FF"/>
          </w:rPr>
          <w:t>https://www.ivybusiness.iastate.edu/banking-on-regulations-and-depositor-behavior/</w:t>
        </w:r>
      </w:hyperlink>
    </w:p>
    <w:p>
      <w:pPr>
        <w:pStyle w:val="BodyText"/>
        <w:spacing w:line="220" w:lineRule="auto" w:before="74"/>
        <w:ind w:right="55"/>
      </w:pPr>
      <w:r>
        <w:rPr/>
        <w:t>Hunt,</w:t>
      </w:r>
      <w:r>
        <w:rPr>
          <w:spacing w:val="-2"/>
        </w:rPr>
        <w:t> </w:t>
      </w:r>
      <w:r>
        <w:rPr/>
        <w:t>Angie.</w:t>
      </w:r>
      <w:r>
        <w:rPr>
          <w:spacing w:val="-4"/>
        </w:rPr>
        <w:t> </w:t>
      </w:r>
      <w:r>
        <w:rPr/>
        <w:t>June</w:t>
      </w:r>
      <w:r>
        <w:rPr>
          <w:spacing w:val="-3"/>
        </w:rPr>
        <w:t> </w:t>
      </w:r>
      <w:r>
        <w:rPr/>
        <w:t>12,</w:t>
      </w:r>
      <w:r>
        <w:rPr>
          <w:spacing w:val="-4"/>
        </w:rPr>
        <w:t> </w:t>
      </w:r>
      <w:r>
        <w:rPr/>
        <w:t>2019.</w:t>
      </w:r>
      <w:r>
        <w:rPr>
          <w:spacing w:val="-2"/>
        </w:rPr>
        <w:t> </w:t>
      </w:r>
      <w:r>
        <w:rPr/>
        <w:t>“New</w:t>
      </w:r>
      <w:r>
        <w:rPr>
          <w:spacing w:val="-4"/>
        </w:rPr>
        <w:t> </w:t>
      </w:r>
      <w:r>
        <w:rPr/>
        <w:t>economic</w:t>
      </w:r>
      <w:r>
        <w:rPr>
          <w:spacing w:val="-3"/>
        </w:rPr>
        <w:t> </w:t>
      </w:r>
      <w:r>
        <w:rPr/>
        <w:t>study</w:t>
      </w:r>
      <w:r>
        <w:rPr>
          <w:spacing w:val="-4"/>
        </w:rPr>
        <w:t> </w:t>
      </w:r>
      <w:r>
        <w:rPr/>
        <w:t>shows</w:t>
      </w:r>
      <w:r>
        <w:rPr>
          <w:spacing w:val="-3"/>
        </w:rPr>
        <w:t> </w:t>
      </w:r>
      <w:r>
        <w:rPr/>
        <w:t>combination</w:t>
      </w:r>
      <w:r>
        <w:rPr>
          <w:spacing w:val="-4"/>
        </w:rPr>
        <w:t> </w:t>
      </w:r>
      <w:r>
        <w:rPr/>
        <w:t>of</w:t>
      </w:r>
      <w:r>
        <w:rPr>
          <w:spacing w:val="-4"/>
        </w:rPr>
        <w:t> </w:t>
      </w:r>
      <w:r>
        <w:rPr/>
        <w:t>SNAP</w:t>
      </w:r>
      <w:r>
        <w:rPr>
          <w:spacing w:val="-2"/>
        </w:rPr>
        <w:t> </w:t>
      </w:r>
      <w:r>
        <w:rPr/>
        <w:t>and WIC improves food security,” </w:t>
      </w:r>
      <w:r>
        <w:rPr>
          <w:i/>
        </w:rPr>
        <w:t>ISU News Service</w:t>
      </w:r>
      <w:r>
        <w:rPr/>
        <w:t>; article link: </w:t>
      </w:r>
      <w:hyperlink r:id="rId28">
        <w:r>
          <w:rPr>
            <w:color w:val="0000FF"/>
            <w:spacing w:val="-2"/>
            <w:u w:val="single" w:color="0000FF"/>
          </w:rPr>
          <w:t>https://www.news.iastate.edu/news/2019/06/12/snapwic</w:t>
        </w:r>
      </w:hyperlink>
    </w:p>
    <w:p>
      <w:pPr>
        <w:pStyle w:val="BodyText"/>
        <w:spacing w:line="220" w:lineRule="auto" w:before="71"/>
        <w:ind w:right="250"/>
      </w:pPr>
      <w:r>
        <w:rPr/>
        <w:t>Jackson,</w:t>
      </w:r>
      <w:r>
        <w:rPr>
          <w:spacing w:val="-4"/>
        </w:rPr>
        <w:t> </w:t>
      </w:r>
      <w:r>
        <w:rPr/>
        <w:t>Sharyn.</w:t>
      </w:r>
      <w:r>
        <w:rPr>
          <w:spacing w:val="-2"/>
        </w:rPr>
        <w:t> </w:t>
      </w:r>
      <w:r>
        <w:rPr/>
        <w:t>February</w:t>
      </w:r>
      <w:r>
        <w:rPr>
          <w:spacing w:val="-4"/>
        </w:rPr>
        <w:t> </w:t>
      </w:r>
      <w:r>
        <w:rPr/>
        <w:t>22,</w:t>
      </w:r>
      <w:r>
        <w:rPr>
          <w:spacing w:val="-4"/>
        </w:rPr>
        <w:t> </w:t>
      </w:r>
      <w:r>
        <w:rPr/>
        <w:t>2014.</w:t>
      </w:r>
      <w:r>
        <w:rPr>
          <w:spacing w:val="-2"/>
        </w:rPr>
        <w:t> </w:t>
      </w:r>
      <w:r>
        <w:rPr/>
        <w:t>"Iowans</w:t>
      </w:r>
      <w:r>
        <w:rPr>
          <w:spacing w:val="-3"/>
        </w:rPr>
        <w:t> </w:t>
      </w:r>
      <w:r>
        <w:rPr/>
        <w:t>with</w:t>
      </w:r>
      <w:r>
        <w:rPr>
          <w:spacing w:val="-4"/>
        </w:rPr>
        <w:t> </w:t>
      </w:r>
      <w:r>
        <w:rPr/>
        <w:t>Ukraine</w:t>
      </w:r>
      <w:r>
        <w:rPr>
          <w:spacing w:val="-3"/>
        </w:rPr>
        <w:t> </w:t>
      </w:r>
      <w:r>
        <w:rPr/>
        <w:t>ties</w:t>
      </w:r>
      <w:r>
        <w:rPr>
          <w:spacing w:val="-3"/>
        </w:rPr>
        <w:t> </w:t>
      </w:r>
      <w:r>
        <w:rPr/>
        <w:t>watch</w:t>
      </w:r>
      <w:r>
        <w:rPr>
          <w:spacing w:val="-4"/>
        </w:rPr>
        <w:t> </w:t>
      </w:r>
      <w:r>
        <w:rPr/>
        <w:t>violence,"</w:t>
      </w:r>
      <w:r>
        <w:rPr>
          <w:spacing w:val="-4"/>
        </w:rPr>
        <w:t> </w:t>
      </w:r>
      <w:r>
        <w:rPr>
          <w:i/>
        </w:rPr>
        <w:t>Des Moines Register</w:t>
      </w:r>
      <w:r>
        <w:rPr/>
        <w:t>; article link: </w:t>
      </w:r>
      <w:hyperlink r:id="rId29">
        <w:r>
          <w:rPr>
            <w:color w:val="0000FF"/>
            <w:u w:val="single" w:color="0000FF"/>
          </w:rPr>
          <w:t>http://www.desmoinesregister.com/article/20140222/</w:t>
        </w:r>
      </w:hyperlink>
      <w:r>
        <w:rPr>
          <w:color w:val="0000FF"/>
        </w:rPr>
        <w:t> </w:t>
      </w:r>
      <w:hyperlink r:id="rId29">
        <w:r>
          <w:rPr>
            <w:color w:val="0000FF"/>
            <w:spacing w:val="-2"/>
            <w:u w:val="single" w:color="0000FF"/>
          </w:rPr>
          <w:t>NEWS/302220050/Iowans-with-Ukraine-ties-watch-violence</w:t>
        </w:r>
      </w:hyperlink>
    </w:p>
    <w:p>
      <w:pPr>
        <w:pStyle w:val="BodyText"/>
        <w:spacing w:line="220" w:lineRule="auto" w:before="71"/>
        <w:ind w:right="369"/>
      </w:pPr>
      <w:r>
        <w:rPr/>
        <w:t>Hunt, Angie. November 1, 2013. “Parents and price sway food choices for kids,” </w:t>
      </w:r>
      <w:r>
        <w:rPr>
          <w:i/>
        </w:rPr>
        <w:t>Futurity.org</w:t>
      </w:r>
      <w:r>
        <w:rPr/>
        <w:t>:</w:t>
      </w:r>
      <w:r>
        <w:rPr>
          <w:spacing w:val="-5"/>
        </w:rPr>
        <w:t> </w:t>
      </w:r>
      <w:r>
        <w:rPr/>
        <w:t>Health</w:t>
      </w:r>
      <w:r>
        <w:rPr>
          <w:spacing w:val="-6"/>
        </w:rPr>
        <w:t> </w:t>
      </w:r>
      <w:r>
        <w:rPr/>
        <w:t>&amp;</w:t>
      </w:r>
      <w:r>
        <w:rPr>
          <w:spacing w:val="-7"/>
        </w:rPr>
        <w:t> </w:t>
      </w:r>
      <w:r>
        <w:rPr/>
        <w:t>Medicine;</w:t>
      </w:r>
      <w:r>
        <w:rPr>
          <w:spacing w:val="-5"/>
        </w:rPr>
        <w:t> </w:t>
      </w:r>
      <w:r>
        <w:rPr/>
        <w:t>article</w:t>
      </w:r>
      <w:r>
        <w:rPr>
          <w:spacing w:val="-5"/>
        </w:rPr>
        <w:t> </w:t>
      </w:r>
      <w:r>
        <w:rPr/>
        <w:t>link:</w:t>
      </w:r>
      <w:r>
        <w:rPr>
          <w:spacing w:val="-5"/>
        </w:rPr>
        <w:t> </w:t>
      </w:r>
      <w:hyperlink r:id="rId30">
        <w:r>
          <w:rPr>
            <w:color w:val="0000FF"/>
            <w:u w:val="single" w:color="0000FF"/>
          </w:rPr>
          <w:t>http://www.futurity.org/price-parents-</w:t>
        </w:r>
      </w:hyperlink>
      <w:r>
        <w:rPr>
          <w:color w:val="0000FF"/>
        </w:rPr>
        <w:t> </w:t>
      </w:r>
      <w:hyperlink r:id="rId30">
        <w:r>
          <w:rPr>
            <w:color w:val="0000FF"/>
            <w:spacing w:val="-2"/>
            <w:u w:val="single" w:color="0000FF"/>
          </w:rPr>
          <w:t>peers-sway-food-choices/</w:t>
        </w:r>
      </w:hyperlink>
    </w:p>
    <w:p>
      <w:pPr>
        <w:pStyle w:val="BodyText"/>
        <w:spacing w:line="220" w:lineRule="auto" w:before="71"/>
        <w:ind w:left="133"/>
      </w:pPr>
      <w:r>
        <w:rPr/>
        <w:t>Hunt,</w:t>
      </w:r>
      <w:r>
        <w:rPr>
          <w:spacing w:val="-2"/>
        </w:rPr>
        <w:t> </w:t>
      </w:r>
      <w:r>
        <w:rPr/>
        <w:t>Angie.</w:t>
      </w:r>
      <w:r>
        <w:rPr>
          <w:spacing w:val="-2"/>
        </w:rPr>
        <w:t> </w:t>
      </w:r>
      <w:r>
        <w:rPr/>
        <w:t>October</w:t>
      </w:r>
      <w:r>
        <w:rPr>
          <w:spacing w:val="-4"/>
        </w:rPr>
        <w:t> </w:t>
      </w:r>
      <w:r>
        <w:rPr/>
        <w:t>30,</w:t>
      </w:r>
      <w:r>
        <w:rPr>
          <w:spacing w:val="-4"/>
        </w:rPr>
        <w:t> </w:t>
      </w:r>
      <w:r>
        <w:rPr/>
        <w:t>2013.</w:t>
      </w:r>
      <w:r>
        <w:rPr>
          <w:spacing w:val="-2"/>
        </w:rPr>
        <w:t> </w:t>
      </w:r>
      <w:r>
        <w:rPr/>
        <w:t>“ISU</w:t>
      </w:r>
      <w:r>
        <w:rPr>
          <w:spacing w:val="-4"/>
        </w:rPr>
        <w:t> </w:t>
      </w:r>
      <w:r>
        <w:rPr/>
        <w:t>researchers</w:t>
      </w:r>
      <w:r>
        <w:rPr>
          <w:spacing w:val="-3"/>
        </w:rPr>
        <w:t> </w:t>
      </w:r>
      <w:r>
        <w:rPr/>
        <w:t>find</w:t>
      </w:r>
      <w:r>
        <w:rPr>
          <w:spacing w:val="-4"/>
        </w:rPr>
        <w:t> </w:t>
      </w:r>
      <w:r>
        <w:rPr/>
        <w:t>prices</w:t>
      </w:r>
      <w:r>
        <w:rPr>
          <w:spacing w:val="-3"/>
        </w:rPr>
        <w:t> </w:t>
      </w:r>
      <w:r>
        <w:rPr/>
        <w:t>and</w:t>
      </w:r>
      <w:r>
        <w:rPr>
          <w:spacing w:val="-4"/>
        </w:rPr>
        <w:t> </w:t>
      </w:r>
      <w:r>
        <w:rPr/>
        <w:t>family</w:t>
      </w:r>
      <w:r>
        <w:rPr>
          <w:spacing w:val="-4"/>
        </w:rPr>
        <w:t> </w:t>
      </w:r>
      <w:r>
        <w:rPr/>
        <w:t>interactions influence eating behaviors,” </w:t>
      </w:r>
      <w:r>
        <w:rPr>
          <w:i/>
        </w:rPr>
        <w:t>ISU News Service</w:t>
      </w:r>
      <w:r>
        <w:rPr/>
        <w:t>; article link: </w:t>
      </w:r>
      <w:hyperlink r:id="rId31">
        <w:r>
          <w:rPr>
            <w:color w:val="0000FF"/>
            <w:spacing w:val="-2"/>
            <w:u w:val="single" w:color="0000FF"/>
          </w:rPr>
          <w:t>http://www.news.iastate.edu/news/2013/10/30/produceeconomics</w:t>
        </w:r>
      </w:hyperlink>
    </w:p>
    <w:p>
      <w:pPr>
        <w:pStyle w:val="BodyText"/>
        <w:spacing w:line="220" w:lineRule="auto" w:before="71"/>
        <w:ind w:right="301"/>
      </w:pPr>
      <w:r>
        <w:rPr/>
        <w:t>Ferlazzo,</w:t>
      </w:r>
      <w:r>
        <w:rPr>
          <w:spacing w:val="-5"/>
        </w:rPr>
        <w:t> </w:t>
      </w:r>
      <w:r>
        <w:rPr/>
        <w:t>Mike.</w:t>
      </w:r>
      <w:r>
        <w:rPr>
          <w:spacing w:val="-3"/>
        </w:rPr>
        <w:t> </w:t>
      </w:r>
      <w:r>
        <w:rPr/>
        <w:t>September</w:t>
      </w:r>
      <w:r>
        <w:rPr>
          <w:spacing w:val="-5"/>
        </w:rPr>
        <w:t> </w:t>
      </w:r>
      <w:r>
        <w:rPr/>
        <w:t>13,</w:t>
      </w:r>
      <w:r>
        <w:rPr>
          <w:spacing w:val="-3"/>
        </w:rPr>
        <w:t> </w:t>
      </w:r>
      <w:r>
        <w:rPr/>
        <w:t>2012.</w:t>
      </w:r>
      <w:r>
        <w:rPr>
          <w:spacing w:val="-3"/>
        </w:rPr>
        <w:t> </w:t>
      </w:r>
      <w:r>
        <w:rPr/>
        <w:t>“‘Inefficient’</w:t>
      </w:r>
      <w:r>
        <w:rPr>
          <w:spacing w:val="-3"/>
        </w:rPr>
        <w:t> </w:t>
      </w:r>
      <w:r>
        <w:rPr/>
        <w:t>divorces</w:t>
      </w:r>
      <w:r>
        <w:rPr>
          <w:spacing w:val="-4"/>
        </w:rPr>
        <w:t> </w:t>
      </w:r>
      <w:r>
        <w:rPr/>
        <w:t>leave</w:t>
      </w:r>
      <w:r>
        <w:rPr>
          <w:spacing w:val="-6"/>
        </w:rPr>
        <w:t> </w:t>
      </w:r>
      <w:r>
        <w:rPr/>
        <w:t>couples</w:t>
      </w:r>
      <w:r>
        <w:rPr>
          <w:spacing w:val="-4"/>
        </w:rPr>
        <w:t> </w:t>
      </w:r>
      <w:r>
        <w:rPr/>
        <w:t>worse</w:t>
      </w:r>
      <w:r>
        <w:rPr>
          <w:spacing w:val="-4"/>
        </w:rPr>
        <w:t> </w:t>
      </w:r>
      <w:r>
        <w:rPr/>
        <w:t>off,” </w:t>
      </w:r>
      <w:r>
        <w:rPr>
          <w:i/>
        </w:rPr>
        <w:t>Futurity.org</w:t>
      </w:r>
      <w:r>
        <w:rPr/>
        <w:t>: Society &amp; Culture; article link: </w:t>
      </w:r>
      <w:hyperlink r:id="rId32">
        <w:r>
          <w:rPr>
            <w:color w:val="0000FF"/>
            <w:u w:val="single" w:color="0000FF"/>
          </w:rPr>
          <w:t>http://www.futurity.org/society-</w:t>
        </w:r>
      </w:hyperlink>
      <w:r>
        <w:rPr>
          <w:color w:val="0000FF"/>
        </w:rPr>
        <w:t> </w:t>
      </w:r>
      <w:hyperlink r:id="rId32">
        <w:r>
          <w:rPr>
            <w:color w:val="0000FF"/>
            <w:spacing w:val="-2"/>
            <w:u w:val="single" w:color="0000FF"/>
          </w:rPr>
          <w:t>culture/inefficient-divorces-leave-couples-worse-off/</w:t>
        </w:r>
      </w:hyperlink>
    </w:p>
    <w:p>
      <w:pPr>
        <w:pStyle w:val="BodyText"/>
        <w:spacing w:line="218" w:lineRule="auto" w:before="73"/>
        <w:ind w:right="378"/>
      </w:pPr>
      <w:r>
        <w:rPr/>
        <w:t>Ferlazzo,</w:t>
      </w:r>
      <w:r>
        <w:rPr>
          <w:spacing w:val="-5"/>
        </w:rPr>
        <w:t> </w:t>
      </w:r>
      <w:r>
        <w:rPr/>
        <w:t>Mike,</w:t>
      </w:r>
      <w:r>
        <w:rPr>
          <w:spacing w:val="-3"/>
        </w:rPr>
        <w:t> </w:t>
      </w:r>
      <w:r>
        <w:rPr/>
        <w:t>Annette</w:t>
      </w:r>
      <w:r>
        <w:rPr>
          <w:spacing w:val="-3"/>
        </w:rPr>
        <w:t> </w:t>
      </w:r>
      <w:r>
        <w:rPr/>
        <w:t>Hacker.</w:t>
      </w:r>
      <w:r>
        <w:rPr>
          <w:spacing w:val="-3"/>
        </w:rPr>
        <w:t> </w:t>
      </w:r>
      <w:r>
        <w:rPr/>
        <w:t>September</w:t>
      </w:r>
      <w:r>
        <w:rPr>
          <w:spacing w:val="-7"/>
        </w:rPr>
        <w:t> </w:t>
      </w:r>
      <w:r>
        <w:rPr/>
        <w:t>12,</w:t>
      </w:r>
      <w:r>
        <w:rPr>
          <w:spacing w:val="-3"/>
        </w:rPr>
        <w:t> </w:t>
      </w:r>
      <w:r>
        <w:rPr/>
        <w:t>2012.</w:t>
      </w:r>
      <w:r>
        <w:rPr>
          <w:spacing w:val="-3"/>
        </w:rPr>
        <w:t> </w:t>
      </w:r>
      <w:r>
        <w:rPr/>
        <w:t>“Iowa</w:t>
      </w:r>
      <w:r>
        <w:rPr>
          <w:spacing w:val="-5"/>
        </w:rPr>
        <w:t> </w:t>
      </w:r>
      <w:r>
        <w:rPr/>
        <w:t>State</w:t>
      </w:r>
      <w:r>
        <w:rPr>
          <w:spacing w:val="-4"/>
        </w:rPr>
        <w:t> </w:t>
      </w:r>
      <w:r>
        <w:rPr/>
        <w:t>economist</w:t>
      </w:r>
      <w:r>
        <w:rPr>
          <w:spacing w:val="-5"/>
        </w:rPr>
        <w:t> </w:t>
      </w:r>
      <w:r>
        <w:rPr/>
        <w:t>finds one in four divorces to be ‘inefficient’ in new national study,” </w:t>
      </w:r>
      <w:r>
        <w:rPr>
          <w:i/>
        </w:rPr>
        <w:t>ISU News Service</w:t>
      </w:r>
      <w:r>
        <w:rPr/>
        <w:t>; article link: </w:t>
      </w:r>
      <w:hyperlink r:id="rId33">
        <w:r>
          <w:rPr>
            <w:color w:val="0000FF"/>
            <w:u w:val="single" w:color="0000FF"/>
          </w:rPr>
          <w:t>http://www.news.iastate.edu/news/2012/09/12/divorce</w:t>
        </w:r>
      </w:hyperlink>
    </w:p>
    <w:p>
      <w:pPr>
        <w:pStyle w:val="BodyText"/>
        <w:spacing w:line="218" w:lineRule="auto"/>
        <w:ind w:right="139"/>
      </w:pPr>
      <w:r>
        <w:rPr/>
        <w:t>Simpson, Ashley. April 19, 2006. “The road to 1970. Focus: Not just teaching assistants: Committee offers 19 student Graduate Year Fellowships,” </w:t>
      </w:r>
      <w:r>
        <w:rPr>
          <w:i/>
        </w:rPr>
        <w:t>Cavalier Daily</w:t>
      </w:r>
      <w:r>
        <w:rPr/>
        <w:t>, vol.</w:t>
      </w:r>
      <w:r>
        <w:rPr>
          <w:spacing w:val="-4"/>
        </w:rPr>
        <w:t> </w:t>
      </w:r>
      <w:r>
        <w:rPr/>
        <w:t>116</w:t>
      </w:r>
      <w:r>
        <w:rPr>
          <w:spacing w:val="-4"/>
        </w:rPr>
        <w:t> </w:t>
      </w:r>
      <w:r>
        <w:rPr/>
        <w:t>(122),</w:t>
      </w:r>
      <w:r>
        <w:rPr>
          <w:spacing w:val="-4"/>
        </w:rPr>
        <w:t> </w:t>
      </w:r>
      <w:r>
        <w:rPr/>
        <w:t>p.</w:t>
      </w:r>
      <w:r>
        <w:rPr>
          <w:spacing w:val="-4"/>
        </w:rPr>
        <w:t> </w:t>
      </w:r>
      <w:r>
        <w:rPr/>
        <w:t>A3;</w:t>
      </w:r>
      <w:r>
        <w:rPr>
          <w:spacing w:val="-7"/>
        </w:rPr>
        <w:t> </w:t>
      </w:r>
      <w:r>
        <w:rPr/>
        <w:t>article</w:t>
      </w:r>
      <w:r>
        <w:rPr>
          <w:spacing w:val="-5"/>
        </w:rPr>
        <w:t> </w:t>
      </w:r>
      <w:r>
        <w:rPr/>
        <w:t>link:</w:t>
      </w:r>
      <w:r>
        <w:rPr>
          <w:spacing w:val="-4"/>
        </w:rPr>
        <w:t> </w:t>
      </w:r>
      <w:hyperlink r:id="rId34">
        <w:r>
          <w:rPr>
            <w:color w:val="0000FF"/>
            <w:u w:val="single" w:color="0000FF"/>
          </w:rPr>
          <w:t>http://www.cavalierdaily.com/article/2006/04/the-</w:t>
        </w:r>
      </w:hyperlink>
      <w:r>
        <w:rPr>
          <w:color w:val="0000FF"/>
        </w:rPr>
        <w:t> </w:t>
      </w:r>
      <w:hyperlink r:id="rId34">
        <w:r>
          <w:rPr>
            <w:color w:val="0000FF"/>
            <w:spacing w:val="-2"/>
            <w:u w:val="single" w:color="0000FF"/>
          </w:rPr>
          <w:t>road-to-1970</w:t>
        </w:r>
      </w:hyperlink>
    </w:p>
    <w:sectPr>
      <w:pgSz w:w="11910" w:h="16840"/>
      <w:pgMar w:header="673" w:footer="529" w:top="1020" w:bottom="72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390208">
              <wp:simplePos x="0" y="0"/>
              <wp:positionH relativeFrom="page">
                <wp:posOffset>786383</wp:posOffset>
              </wp:positionH>
              <wp:positionV relativeFrom="page">
                <wp:posOffset>10178795</wp:posOffset>
              </wp:positionV>
              <wp:extent cx="6143625" cy="95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143625" cy="9525"/>
                      </a:xfrm>
                      <a:custGeom>
                        <a:avLst/>
                        <a:gdLst/>
                        <a:ahLst/>
                        <a:cxnLst/>
                        <a:rect l="l" t="t" r="r" b="b"/>
                        <a:pathLst>
                          <a:path w="6143625" h="9525">
                            <a:moveTo>
                              <a:pt x="6143244" y="0"/>
                            </a:moveTo>
                            <a:lnTo>
                              <a:pt x="0" y="0"/>
                            </a:lnTo>
                            <a:lnTo>
                              <a:pt x="0" y="9144"/>
                            </a:lnTo>
                            <a:lnTo>
                              <a:pt x="6143244" y="9144"/>
                            </a:lnTo>
                            <a:lnTo>
                              <a:pt x="61432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1.919998pt;margin-top:801.47998pt;width:483.72pt;height:.72pt;mso-position-horizontal-relative:page;mso-position-vertical-relative:page;z-index:-15926272"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90720">
              <wp:simplePos x="0" y="0"/>
              <wp:positionH relativeFrom="page">
                <wp:posOffset>791972</wp:posOffset>
              </wp:positionH>
              <wp:positionV relativeFrom="page">
                <wp:posOffset>10214184</wp:posOffset>
              </wp:positionV>
              <wp:extent cx="2162175" cy="17970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62175" cy="179705"/>
                      </a:xfrm>
                      <a:prstGeom prst="rect">
                        <a:avLst/>
                      </a:prstGeom>
                    </wps:spPr>
                    <wps:txbx>
                      <w:txbxContent>
                        <w:p>
                          <w:pPr>
                            <w:spacing w:before="19"/>
                            <w:ind w:left="20" w:right="0" w:firstLine="0"/>
                            <w:jc w:val="left"/>
                            <w:rPr>
                              <w:sz w:val="20"/>
                            </w:rPr>
                          </w:pPr>
                          <w:r>
                            <w:rPr>
                              <w:sz w:val="20"/>
                            </w:rPr>
                            <w:t>Last</w:t>
                          </w:r>
                          <w:r>
                            <w:rPr>
                              <w:spacing w:val="-6"/>
                              <w:sz w:val="20"/>
                            </w:rPr>
                            <w:t> </w:t>
                          </w:r>
                          <w:r>
                            <w:rPr>
                              <w:sz w:val="20"/>
                            </w:rPr>
                            <w:t>updated</w:t>
                          </w:r>
                          <w:r>
                            <w:rPr>
                              <w:spacing w:val="-5"/>
                              <w:sz w:val="20"/>
                            </w:rPr>
                            <w:t> </w:t>
                          </w:r>
                          <w:r>
                            <w:rPr>
                              <w:sz w:val="20"/>
                            </w:rPr>
                            <w:t>on</w:t>
                          </w:r>
                          <w:r>
                            <w:rPr>
                              <w:spacing w:val="-5"/>
                              <w:sz w:val="20"/>
                            </w:rPr>
                            <w:t> </w:t>
                          </w:r>
                          <w:r>
                            <w:rPr>
                              <w:sz w:val="20"/>
                            </w:rPr>
                            <w:t>August</w:t>
                          </w:r>
                          <w:r>
                            <w:rPr>
                              <w:spacing w:val="-4"/>
                              <w:sz w:val="20"/>
                            </w:rPr>
                            <w:t> </w:t>
                          </w:r>
                          <w:r>
                            <w:rPr>
                              <w:sz w:val="20"/>
                            </w:rPr>
                            <w:t>15,</w:t>
                          </w:r>
                          <w:r>
                            <w:rPr>
                              <w:spacing w:val="-8"/>
                              <w:sz w:val="20"/>
                            </w:rPr>
                            <w:t> </w:t>
                          </w:r>
                          <w:r>
                            <w:rPr>
                              <w:spacing w:val="-4"/>
                              <w:sz w:val="20"/>
                            </w:rPr>
                            <w:t>2024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2.360001pt;margin-top:804.266479pt;width:170.25pt;height:14.15pt;mso-position-horizontal-relative:page;mso-position-vertical-relative:page;z-index:-15925760" type="#_x0000_t202" id="docshape2" filled="false" stroked="false">
              <v:textbox inset="0,0,0,0">
                <w:txbxContent>
                  <w:p>
                    <w:pPr>
                      <w:spacing w:before="19"/>
                      <w:ind w:left="20" w:right="0" w:firstLine="0"/>
                      <w:jc w:val="left"/>
                      <w:rPr>
                        <w:sz w:val="20"/>
                      </w:rPr>
                    </w:pPr>
                    <w:r>
                      <w:rPr>
                        <w:sz w:val="20"/>
                      </w:rPr>
                      <w:t>Last</w:t>
                    </w:r>
                    <w:r>
                      <w:rPr>
                        <w:spacing w:val="-6"/>
                        <w:sz w:val="20"/>
                      </w:rPr>
                      <w:t> </w:t>
                    </w:r>
                    <w:r>
                      <w:rPr>
                        <w:sz w:val="20"/>
                      </w:rPr>
                      <w:t>updated</w:t>
                    </w:r>
                    <w:r>
                      <w:rPr>
                        <w:spacing w:val="-5"/>
                        <w:sz w:val="20"/>
                      </w:rPr>
                      <w:t> </w:t>
                    </w:r>
                    <w:r>
                      <w:rPr>
                        <w:sz w:val="20"/>
                      </w:rPr>
                      <w:t>on</w:t>
                    </w:r>
                    <w:r>
                      <w:rPr>
                        <w:spacing w:val="-5"/>
                        <w:sz w:val="20"/>
                      </w:rPr>
                      <w:t> </w:t>
                    </w:r>
                    <w:r>
                      <w:rPr>
                        <w:sz w:val="20"/>
                      </w:rPr>
                      <w:t>August</w:t>
                    </w:r>
                    <w:r>
                      <w:rPr>
                        <w:spacing w:val="-4"/>
                        <w:sz w:val="20"/>
                      </w:rPr>
                      <w:t> </w:t>
                    </w:r>
                    <w:r>
                      <w:rPr>
                        <w:sz w:val="20"/>
                      </w:rPr>
                      <w:t>15,</w:t>
                    </w:r>
                    <w:r>
                      <w:rPr>
                        <w:spacing w:val="-8"/>
                        <w:sz w:val="20"/>
                      </w:rPr>
                      <w:t> </w:t>
                    </w:r>
                    <w:r>
                      <w:rPr>
                        <w:spacing w:val="-4"/>
                        <w:sz w:val="20"/>
                      </w:rPr>
                      <w:t>2024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91232">
              <wp:simplePos x="0" y="0"/>
              <wp:positionH relativeFrom="page">
                <wp:posOffset>6101600</wp:posOffset>
              </wp:positionH>
              <wp:positionV relativeFrom="page">
                <wp:posOffset>10214184</wp:posOffset>
              </wp:positionV>
              <wp:extent cx="830580" cy="17970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830580" cy="179705"/>
                      </a:xfrm>
                      <a:prstGeom prst="rect">
                        <a:avLst/>
                      </a:prstGeom>
                    </wps:spPr>
                    <wps:txbx>
                      <w:txbxContent>
                        <w:p>
                          <w:pPr>
                            <w:spacing w:before="19"/>
                            <w:ind w:left="20" w:right="0" w:firstLine="0"/>
                            <w:jc w:val="left"/>
                            <w:rPr>
                              <w:sz w:val="20"/>
                            </w:rPr>
                          </w:pPr>
                          <w:r>
                            <w:rPr>
                              <w:sz w:val="20"/>
                            </w:rPr>
                            <w:t>Page</w:t>
                          </w:r>
                          <w:r>
                            <w:rPr>
                              <w:spacing w:val="-6"/>
                              <w:sz w:val="20"/>
                            </w:rPr>
                            <w:t> </w:t>
                          </w:r>
                          <w:r>
                            <w:rPr>
                              <w:sz w:val="20"/>
                            </w:rPr>
                            <w:fldChar w:fldCharType="begin"/>
                          </w:r>
                          <w:r>
                            <w:rPr>
                              <w:sz w:val="20"/>
                            </w:rPr>
                            <w:instrText> PAGE </w:instrText>
                          </w:r>
                          <w:r>
                            <w:rPr>
                              <w:sz w:val="20"/>
                            </w:rPr>
                            <w:fldChar w:fldCharType="separate"/>
                          </w:r>
                          <w:r>
                            <w:rPr>
                              <w:sz w:val="20"/>
                            </w:rPr>
                            <w:t>1</w:t>
                          </w:r>
                          <w:r>
                            <w:rPr>
                              <w:sz w:val="20"/>
                            </w:rPr>
                            <w:fldChar w:fldCharType="end"/>
                          </w:r>
                          <w:r>
                            <w:rPr>
                              <w:spacing w:val="-1"/>
                              <w:sz w:val="20"/>
                            </w:rPr>
                            <w:t> </w:t>
                          </w:r>
                          <w:r>
                            <w:rPr>
                              <w:sz w:val="20"/>
                            </w:rPr>
                            <w:t>of</w:t>
                          </w:r>
                          <w:r>
                            <w:rPr>
                              <w:spacing w:val="-3"/>
                              <w:sz w:val="20"/>
                            </w:rPr>
                            <w:t> </w:t>
                          </w:r>
                          <w:r>
                            <w:rPr>
                              <w:spacing w:val="-7"/>
                              <w:sz w:val="20"/>
                            </w:rPr>
                            <w:fldChar w:fldCharType="begin"/>
                          </w:r>
                          <w:r>
                            <w:rPr>
                              <w:spacing w:val="-7"/>
                              <w:sz w:val="20"/>
                            </w:rPr>
                            <w:instrText> NUMPAGES </w:instrText>
                          </w:r>
                          <w:r>
                            <w:rPr>
                              <w:spacing w:val="-7"/>
                              <w:sz w:val="20"/>
                            </w:rPr>
                            <w:fldChar w:fldCharType="separate"/>
                          </w:r>
                          <w:r>
                            <w:rPr>
                              <w:spacing w:val="-7"/>
                              <w:sz w:val="20"/>
                            </w:rPr>
                            <w:t>12</w:t>
                          </w:r>
                          <w:r>
                            <w:rPr>
                              <w:spacing w:val="-7"/>
                              <w:sz w:val="20"/>
                            </w:rPr>
                            <w:fldChar w:fldCharType="end"/>
                          </w:r>
                        </w:p>
                      </w:txbxContent>
                    </wps:txbx>
                    <wps:bodyPr wrap="square" lIns="0" tIns="0" rIns="0" bIns="0" rtlCol="0">
                      <a:noAutofit/>
                    </wps:bodyPr>
                  </wps:wsp>
                </a:graphicData>
              </a:graphic>
            </wp:anchor>
          </w:drawing>
        </mc:Choice>
        <mc:Fallback>
          <w:pict>
            <v:shape style="position:absolute;margin-left:480.440948pt;margin-top:804.266479pt;width:65.4pt;height:14.15pt;mso-position-horizontal-relative:page;mso-position-vertical-relative:page;z-index:-15925248" type="#_x0000_t202" id="docshape3" filled="false" stroked="false">
              <v:textbox inset="0,0,0,0">
                <w:txbxContent>
                  <w:p>
                    <w:pPr>
                      <w:spacing w:before="19"/>
                      <w:ind w:left="20" w:right="0" w:firstLine="0"/>
                      <w:jc w:val="left"/>
                      <w:rPr>
                        <w:sz w:val="20"/>
                      </w:rPr>
                    </w:pPr>
                    <w:r>
                      <w:rPr>
                        <w:sz w:val="20"/>
                      </w:rPr>
                      <w:t>Page</w:t>
                    </w:r>
                    <w:r>
                      <w:rPr>
                        <w:spacing w:val="-6"/>
                        <w:sz w:val="20"/>
                      </w:rPr>
                      <w:t> </w:t>
                    </w:r>
                    <w:r>
                      <w:rPr>
                        <w:sz w:val="20"/>
                      </w:rPr>
                      <w:fldChar w:fldCharType="begin"/>
                    </w:r>
                    <w:r>
                      <w:rPr>
                        <w:sz w:val="20"/>
                      </w:rPr>
                      <w:instrText> PAGE </w:instrText>
                    </w:r>
                    <w:r>
                      <w:rPr>
                        <w:sz w:val="20"/>
                      </w:rPr>
                      <w:fldChar w:fldCharType="separate"/>
                    </w:r>
                    <w:r>
                      <w:rPr>
                        <w:sz w:val="20"/>
                      </w:rPr>
                      <w:t>1</w:t>
                    </w:r>
                    <w:r>
                      <w:rPr>
                        <w:sz w:val="20"/>
                      </w:rPr>
                      <w:fldChar w:fldCharType="end"/>
                    </w:r>
                    <w:r>
                      <w:rPr>
                        <w:spacing w:val="-1"/>
                        <w:sz w:val="20"/>
                      </w:rPr>
                      <w:t> </w:t>
                    </w:r>
                    <w:r>
                      <w:rPr>
                        <w:sz w:val="20"/>
                      </w:rPr>
                      <w:t>of</w:t>
                    </w:r>
                    <w:r>
                      <w:rPr>
                        <w:spacing w:val="-3"/>
                        <w:sz w:val="20"/>
                      </w:rPr>
                      <w:t> </w:t>
                    </w:r>
                    <w:r>
                      <w:rPr>
                        <w:spacing w:val="-7"/>
                        <w:sz w:val="20"/>
                      </w:rPr>
                      <w:fldChar w:fldCharType="begin"/>
                    </w:r>
                    <w:r>
                      <w:rPr>
                        <w:spacing w:val="-7"/>
                        <w:sz w:val="20"/>
                      </w:rPr>
                      <w:instrText> NUMPAGES </w:instrText>
                    </w:r>
                    <w:r>
                      <w:rPr>
                        <w:spacing w:val="-7"/>
                        <w:sz w:val="20"/>
                      </w:rPr>
                      <w:fldChar w:fldCharType="separate"/>
                    </w:r>
                    <w:r>
                      <w:rPr>
                        <w:spacing w:val="-7"/>
                        <w:sz w:val="20"/>
                      </w:rPr>
                      <w:t>12</w:t>
                    </w:r>
                    <w:r>
                      <w:rPr>
                        <w:spacing w:val="-7"/>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392768">
              <wp:simplePos x="0" y="0"/>
              <wp:positionH relativeFrom="page">
                <wp:posOffset>786383</wp:posOffset>
              </wp:positionH>
              <wp:positionV relativeFrom="page">
                <wp:posOffset>10178795</wp:posOffset>
              </wp:positionV>
              <wp:extent cx="6143625" cy="952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143625" cy="9525"/>
                      </a:xfrm>
                      <a:custGeom>
                        <a:avLst/>
                        <a:gdLst/>
                        <a:ahLst/>
                        <a:cxnLst/>
                        <a:rect l="l" t="t" r="r" b="b"/>
                        <a:pathLst>
                          <a:path w="6143625" h="9525">
                            <a:moveTo>
                              <a:pt x="6143244" y="0"/>
                            </a:moveTo>
                            <a:lnTo>
                              <a:pt x="0" y="0"/>
                            </a:lnTo>
                            <a:lnTo>
                              <a:pt x="0" y="9144"/>
                            </a:lnTo>
                            <a:lnTo>
                              <a:pt x="6143244" y="9144"/>
                            </a:lnTo>
                            <a:lnTo>
                              <a:pt x="61432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1.919998pt;margin-top:801.47998pt;width:483.72pt;height:.72pt;mso-position-horizontal-relative:page;mso-position-vertical-relative:page;z-index:-15923712" id="docshape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93280">
              <wp:simplePos x="0" y="0"/>
              <wp:positionH relativeFrom="page">
                <wp:posOffset>791972</wp:posOffset>
              </wp:positionH>
              <wp:positionV relativeFrom="page">
                <wp:posOffset>10214184</wp:posOffset>
              </wp:positionV>
              <wp:extent cx="2162175" cy="17970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162175" cy="179705"/>
                      </a:xfrm>
                      <a:prstGeom prst="rect">
                        <a:avLst/>
                      </a:prstGeom>
                    </wps:spPr>
                    <wps:txbx>
                      <w:txbxContent>
                        <w:p>
                          <w:pPr>
                            <w:spacing w:before="19"/>
                            <w:ind w:left="20" w:right="0" w:firstLine="0"/>
                            <w:jc w:val="left"/>
                            <w:rPr>
                              <w:sz w:val="20"/>
                            </w:rPr>
                          </w:pPr>
                          <w:r>
                            <w:rPr>
                              <w:sz w:val="20"/>
                            </w:rPr>
                            <w:t>Last</w:t>
                          </w:r>
                          <w:r>
                            <w:rPr>
                              <w:spacing w:val="-6"/>
                              <w:sz w:val="20"/>
                            </w:rPr>
                            <w:t> </w:t>
                          </w:r>
                          <w:r>
                            <w:rPr>
                              <w:sz w:val="20"/>
                            </w:rPr>
                            <w:t>updated</w:t>
                          </w:r>
                          <w:r>
                            <w:rPr>
                              <w:spacing w:val="-5"/>
                              <w:sz w:val="20"/>
                            </w:rPr>
                            <w:t> </w:t>
                          </w:r>
                          <w:r>
                            <w:rPr>
                              <w:sz w:val="20"/>
                            </w:rPr>
                            <w:t>on</w:t>
                          </w:r>
                          <w:r>
                            <w:rPr>
                              <w:spacing w:val="-5"/>
                              <w:sz w:val="20"/>
                            </w:rPr>
                            <w:t> </w:t>
                          </w:r>
                          <w:r>
                            <w:rPr>
                              <w:sz w:val="20"/>
                            </w:rPr>
                            <w:t>August</w:t>
                          </w:r>
                          <w:r>
                            <w:rPr>
                              <w:spacing w:val="-4"/>
                              <w:sz w:val="20"/>
                            </w:rPr>
                            <w:t> </w:t>
                          </w:r>
                          <w:r>
                            <w:rPr>
                              <w:sz w:val="20"/>
                            </w:rPr>
                            <w:t>15,</w:t>
                          </w:r>
                          <w:r>
                            <w:rPr>
                              <w:spacing w:val="-8"/>
                              <w:sz w:val="20"/>
                            </w:rPr>
                            <w:t> </w:t>
                          </w:r>
                          <w:r>
                            <w:rPr>
                              <w:spacing w:val="-4"/>
                              <w:sz w:val="20"/>
                            </w:rPr>
                            <w:t>2024</w:t>
                          </w:r>
                        </w:p>
                      </w:txbxContent>
                    </wps:txbx>
                    <wps:bodyPr wrap="square" lIns="0" tIns="0" rIns="0" bIns="0" rtlCol="0">
                      <a:noAutofit/>
                    </wps:bodyPr>
                  </wps:wsp>
                </a:graphicData>
              </a:graphic>
            </wp:anchor>
          </w:drawing>
        </mc:Choice>
        <mc:Fallback>
          <w:pict>
            <v:shape style="position:absolute;margin-left:62.360001pt;margin-top:804.266479pt;width:170.25pt;height:14.15pt;mso-position-horizontal-relative:page;mso-position-vertical-relative:page;z-index:-15923200" type="#_x0000_t202" id="docshape8" filled="false" stroked="false">
              <v:textbox inset="0,0,0,0">
                <w:txbxContent>
                  <w:p>
                    <w:pPr>
                      <w:spacing w:before="19"/>
                      <w:ind w:left="20" w:right="0" w:firstLine="0"/>
                      <w:jc w:val="left"/>
                      <w:rPr>
                        <w:sz w:val="20"/>
                      </w:rPr>
                    </w:pPr>
                    <w:r>
                      <w:rPr>
                        <w:sz w:val="20"/>
                      </w:rPr>
                      <w:t>Last</w:t>
                    </w:r>
                    <w:r>
                      <w:rPr>
                        <w:spacing w:val="-6"/>
                        <w:sz w:val="20"/>
                      </w:rPr>
                      <w:t> </w:t>
                    </w:r>
                    <w:r>
                      <w:rPr>
                        <w:sz w:val="20"/>
                      </w:rPr>
                      <w:t>updated</w:t>
                    </w:r>
                    <w:r>
                      <w:rPr>
                        <w:spacing w:val="-5"/>
                        <w:sz w:val="20"/>
                      </w:rPr>
                      <w:t> </w:t>
                    </w:r>
                    <w:r>
                      <w:rPr>
                        <w:sz w:val="20"/>
                      </w:rPr>
                      <w:t>on</w:t>
                    </w:r>
                    <w:r>
                      <w:rPr>
                        <w:spacing w:val="-5"/>
                        <w:sz w:val="20"/>
                      </w:rPr>
                      <w:t> </w:t>
                    </w:r>
                    <w:r>
                      <w:rPr>
                        <w:sz w:val="20"/>
                      </w:rPr>
                      <w:t>August</w:t>
                    </w:r>
                    <w:r>
                      <w:rPr>
                        <w:spacing w:val="-4"/>
                        <w:sz w:val="20"/>
                      </w:rPr>
                      <w:t> </w:t>
                    </w:r>
                    <w:r>
                      <w:rPr>
                        <w:sz w:val="20"/>
                      </w:rPr>
                      <w:t>15,</w:t>
                    </w:r>
                    <w:r>
                      <w:rPr>
                        <w:spacing w:val="-8"/>
                        <w:sz w:val="20"/>
                      </w:rPr>
                      <w:t> </w:t>
                    </w:r>
                    <w:r>
                      <w:rPr>
                        <w:spacing w:val="-4"/>
                        <w:sz w:val="20"/>
                      </w:rPr>
                      <w:t>2024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93792">
              <wp:simplePos x="0" y="0"/>
              <wp:positionH relativeFrom="page">
                <wp:posOffset>6020771</wp:posOffset>
              </wp:positionH>
              <wp:positionV relativeFrom="page">
                <wp:posOffset>10214184</wp:posOffset>
              </wp:positionV>
              <wp:extent cx="911225" cy="17970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911225" cy="179705"/>
                      </a:xfrm>
                      <a:prstGeom prst="rect">
                        <a:avLst/>
                      </a:prstGeom>
                    </wps:spPr>
                    <wps:txbx>
                      <w:txbxContent>
                        <w:p>
                          <w:pPr>
                            <w:spacing w:before="19"/>
                            <w:ind w:left="20" w:right="0" w:firstLine="0"/>
                            <w:jc w:val="left"/>
                            <w:rPr>
                              <w:sz w:val="20"/>
                            </w:rPr>
                          </w:pPr>
                          <w:r>
                            <w:rPr>
                              <w:sz w:val="20"/>
                            </w:rPr>
                            <w:t>Page</w:t>
                          </w:r>
                          <w:r>
                            <w:rPr>
                              <w:spacing w:val="-6"/>
                              <w:sz w:val="20"/>
                            </w:rPr>
                            <w:t> </w:t>
                          </w:r>
                          <w:r>
                            <w:rPr>
                              <w:sz w:val="20"/>
                            </w:rPr>
                            <w:fldChar w:fldCharType="begin"/>
                          </w:r>
                          <w:r>
                            <w:rPr>
                              <w:sz w:val="20"/>
                            </w:rPr>
                            <w:instrText> PAGE </w:instrText>
                          </w:r>
                          <w:r>
                            <w:rPr>
                              <w:sz w:val="20"/>
                            </w:rPr>
                            <w:fldChar w:fldCharType="separate"/>
                          </w:r>
                          <w:r>
                            <w:rPr>
                              <w:sz w:val="20"/>
                            </w:rPr>
                            <w:t>10</w:t>
                          </w:r>
                          <w:r>
                            <w:rPr>
                              <w:sz w:val="20"/>
                            </w:rPr>
                            <w:fldChar w:fldCharType="end"/>
                          </w:r>
                          <w:r>
                            <w:rPr>
                              <w:spacing w:val="-2"/>
                              <w:sz w:val="20"/>
                            </w:rPr>
                            <w:t> </w:t>
                          </w:r>
                          <w:r>
                            <w:rPr>
                              <w:sz w:val="20"/>
                            </w:rPr>
                            <w:t>of</w:t>
                          </w:r>
                          <w:r>
                            <w:rPr>
                              <w:spacing w:val="-3"/>
                              <w:sz w:val="20"/>
                            </w:rPr>
                            <w:t> </w:t>
                          </w:r>
                          <w:r>
                            <w:rPr>
                              <w:spacing w:val="-5"/>
                              <w:sz w:val="20"/>
                            </w:rPr>
                            <w:fldChar w:fldCharType="begin"/>
                          </w:r>
                          <w:r>
                            <w:rPr>
                              <w:spacing w:val="-5"/>
                              <w:sz w:val="20"/>
                            </w:rPr>
                            <w:instrText> NUMPAGES </w:instrText>
                          </w:r>
                          <w:r>
                            <w:rPr>
                              <w:spacing w:val="-5"/>
                              <w:sz w:val="20"/>
                            </w:rPr>
                            <w:fldChar w:fldCharType="separate"/>
                          </w:r>
                          <w:r>
                            <w:rPr>
                              <w:spacing w:val="-5"/>
                              <w:sz w:val="20"/>
                            </w:rPr>
                            <w:t>12</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474.076508pt;margin-top:804.266479pt;width:71.75pt;height:14.15pt;mso-position-horizontal-relative:page;mso-position-vertical-relative:page;z-index:-15922688" type="#_x0000_t202" id="docshape9" filled="false" stroked="false">
              <v:textbox inset="0,0,0,0">
                <w:txbxContent>
                  <w:p>
                    <w:pPr>
                      <w:spacing w:before="19"/>
                      <w:ind w:left="20" w:right="0" w:firstLine="0"/>
                      <w:jc w:val="left"/>
                      <w:rPr>
                        <w:sz w:val="20"/>
                      </w:rPr>
                    </w:pPr>
                    <w:r>
                      <w:rPr>
                        <w:sz w:val="20"/>
                      </w:rPr>
                      <w:t>Page</w:t>
                    </w:r>
                    <w:r>
                      <w:rPr>
                        <w:spacing w:val="-6"/>
                        <w:sz w:val="20"/>
                      </w:rPr>
                      <w:t> </w:t>
                    </w:r>
                    <w:r>
                      <w:rPr>
                        <w:sz w:val="20"/>
                      </w:rPr>
                      <w:fldChar w:fldCharType="begin"/>
                    </w:r>
                    <w:r>
                      <w:rPr>
                        <w:sz w:val="20"/>
                      </w:rPr>
                      <w:instrText> PAGE </w:instrText>
                    </w:r>
                    <w:r>
                      <w:rPr>
                        <w:sz w:val="20"/>
                      </w:rPr>
                      <w:fldChar w:fldCharType="separate"/>
                    </w:r>
                    <w:r>
                      <w:rPr>
                        <w:sz w:val="20"/>
                      </w:rPr>
                      <w:t>10</w:t>
                    </w:r>
                    <w:r>
                      <w:rPr>
                        <w:sz w:val="20"/>
                      </w:rPr>
                      <w:fldChar w:fldCharType="end"/>
                    </w:r>
                    <w:r>
                      <w:rPr>
                        <w:spacing w:val="-2"/>
                        <w:sz w:val="20"/>
                      </w:rPr>
                      <w:t> </w:t>
                    </w:r>
                    <w:r>
                      <w:rPr>
                        <w:sz w:val="20"/>
                      </w:rPr>
                      <w:t>of</w:t>
                    </w:r>
                    <w:r>
                      <w:rPr>
                        <w:spacing w:val="-3"/>
                        <w:sz w:val="20"/>
                      </w:rPr>
                      <w:t> </w:t>
                    </w:r>
                    <w:r>
                      <w:rPr>
                        <w:spacing w:val="-5"/>
                        <w:sz w:val="20"/>
                      </w:rPr>
                      <w:fldChar w:fldCharType="begin"/>
                    </w:r>
                    <w:r>
                      <w:rPr>
                        <w:spacing w:val="-5"/>
                        <w:sz w:val="20"/>
                      </w:rPr>
                      <w:instrText> NUMPAGES </w:instrText>
                    </w:r>
                    <w:r>
                      <w:rPr>
                        <w:spacing w:val="-5"/>
                        <w:sz w:val="20"/>
                      </w:rPr>
                      <w:fldChar w:fldCharType="separate"/>
                    </w:r>
                    <w:r>
                      <w:rPr>
                        <w:spacing w:val="-5"/>
                        <w:sz w:val="20"/>
                      </w:rPr>
                      <w:t>12</w:t>
                    </w:r>
                    <w:r>
                      <w:rPr>
                        <w:spacing w:val="-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391744">
              <wp:simplePos x="0" y="0"/>
              <wp:positionH relativeFrom="page">
                <wp:posOffset>786383</wp:posOffset>
              </wp:positionH>
              <wp:positionV relativeFrom="page">
                <wp:posOffset>650747</wp:posOffset>
              </wp:positionV>
              <wp:extent cx="6143625" cy="952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143625" cy="9525"/>
                      </a:xfrm>
                      <a:custGeom>
                        <a:avLst/>
                        <a:gdLst/>
                        <a:ahLst/>
                        <a:cxnLst/>
                        <a:rect l="l" t="t" r="r" b="b"/>
                        <a:pathLst>
                          <a:path w="6143625" h="9525">
                            <a:moveTo>
                              <a:pt x="6143244" y="0"/>
                            </a:moveTo>
                            <a:lnTo>
                              <a:pt x="0" y="0"/>
                            </a:lnTo>
                            <a:lnTo>
                              <a:pt x="0" y="9144"/>
                            </a:lnTo>
                            <a:lnTo>
                              <a:pt x="6143244" y="9144"/>
                            </a:lnTo>
                            <a:lnTo>
                              <a:pt x="61432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1.919998pt;margin-top:51.239983pt;width:483.72pt;height:.72pt;mso-position-horizontal-relative:page;mso-position-vertical-relative:page;z-index:-15924736" id="docshape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392256">
              <wp:simplePos x="0" y="0"/>
              <wp:positionH relativeFrom="page">
                <wp:posOffset>4926584</wp:posOffset>
              </wp:positionH>
              <wp:positionV relativeFrom="page">
                <wp:posOffset>414725</wp:posOffset>
              </wp:positionV>
              <wp:extent cx="1983105" cy="21082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983105" cy="210820"/>
                      </a:xfrm>
                      <a:prstGeom prst="rect">
                        <a:avLst/>
                      </a:prstGeom>
                    </wps:spPr>
                    <wps:txbx>
                      <w:txbxContent>
                        <w:p>
                          <w:pPr>
                            <w:spacing w:before="20"/>
                            <w:ind w:left="20" w:right="0" w:firstLine="0"/>
                            <w:jc w:val="left"/>
                            <w:rPr>
                              <w:sz w:val="24"/>
                            </w:rPr>
                          </w:pPr>
                          <w:r>
                            <w:rPr>
                              <w:smallCaps/>
                              <w:spacing w:val="17"/>
                              <w:sz w:val="24"/>
                            </w:rPr>
                            <w:t>Oleksandr</w:t>
                          </w:r>
                          <w:r>
                            <w:rPr>
                              <w:smallCaps/>
                              <w:spacing w:val="29"/>
                              <w:sz w:val="24"/>
                            </w:rPr>
                            <w:t> </w:t>
                          </w:r>
                          <w:r>
                            <w:rPr>
                              <w:smallCaps/>
                              <w:spacing w:val="16"/>
                              <w:sz w:val="24"/>
                            </w:rPr>
                            <w:t>Zhylyevskyy</w:t>
                          </w:r>
                        </w:p>
                      </w:txbxContent>
                    </wps:txbx>
                    <wps:bodyPr wrap="square" lIns="0" tIns="0" rIns="0" bIns="0" rtlCol="0">
                      <a:noAutofit/>
                    </wps:bodyPr>
                  </wps:wsp>
                </a:graphicData>
              </a:graphic>
            </wp:anchor>
          </w:drawing>
        </mc:Choice>
        <mc:Fallback>
          <w:pict>
            <v:shape style="position:absolute;margin-left:387.920013pt;margin-top:32.655529pt;width:156.15pt;height:16.6pt;mso-position-horizontal-relative:page;mso-position-vertical-relative:page;z-index:-15924224" type="#_x0000_t202" id="docshape6" filled="false" stroked="false">
              <v:textbox inset="0,0,0,0">
                <w:txbxContent>
                  <w:p>
                    <w:pPr>
                      <w:spacing w:before="20"/>
                      <w:ind w:left="20" w:right="0" w:firstLine="0"/>
                      <w:jc w:val="left"/>
                      <w:rPr>
                        <w:sz w:val="24"/>
                      </w:rPr>
                    </w:pPr>
                    <w:r>
                      <w:rPr>
                        <w:smallCaps/>
                        <w:spacing w:val="17"/>
                        <w:sz w:val="24"/>
                      </w:rPr>
                      <w:t>Oleksandr</w:t>
                    </w:r>
                    <w:r>
                      <w:rPr>
                        <w:smallCaps/>
                        <w:spacing w:val="29"/>
                        <w:sz w:val="24"/>
                      </w:rPr>
                      <w:t> </w:t>
                    </w:r>
                    <w:r>
                      <w:rPr>
                        <w:smallCaps/>
                        <w:spacing w:val="16"/>
                        <w:sz w:val="24"/>
                      </w:rPr>
                      <w:t>Zhylyevskyy</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n-US" w:eastAsia="en-US" w:bidi="ar-SA"/>
    </w:rPr>
  </w:style>
  <w:style w:styleId="BodyText" w:type="paragraph">
    <w:name w:val="Body Text"/>
    <w:basedOn w:val="Normal"/>
    <w:uiPriority w:val="1"/>
    <w:qFormat/>
    <w:pPr>
      <w:spacing w:before="79"/>
      <w:ind w:left="134"/>
    </w:pPr>
    <w:rPr>
      <w:rFonts w:ascii="Verdana" w:hAnsi="Verdana" w:eastAsia="Verdana" w:cs="Verdana"/>
      <w:sz w:val="22"/>
      <w:szCs w:val="22"/>
      <w:lang w:val="en-US" w:eastAsia="en-US" w:bidi="ar-SA"/>
    </w:rPr>
  </w:style>
  <w:style w:styleId="Heading1" w:type="paragraph">
    <w:name w:val="Heading 1"/>
    <w:basedOn w:val="Normal"/>
    <w:uiPriority w:val="1"/>
    <w:qFormat/>
    <w:pPr>
      <w:ind w:left="134"/>
      <w:outlineLvl w:val="1"/>
    </w:pPr>
    <w:rPr>
      <w:rFonts w:ascii="Verdana" w:hAnsi="Verdana" w:eastAsia="Verdana" w:cs="Verdana"/>
      <w:b/>
      <w:bCs/>
      <w:sz w:val="24"/>
      <w:szCs w:val="24"/>
      <w:lang w:val="en-US" w:eastAsia="en-US" w:bidi="ar-SA"/>
    </w:rPr>
  </w:style>
  <w:style w:styleId="Title" w:type="paragraph">
    <w:name w:val="Title"/>
    <w:basedOn w:val="Normal"/>
    <w:uiPriority w:val="1"/>
    <w:qFormat/>
    <w:pPr>
      <w:spacing w:before="74"/>
      <w:ind w:left="103"/>
      <w:jc w:val="center"/>
    </w:pPr>
    <w:rPr>
      <w:rFonts w:ascii="Verdana" w:hAnsi="Verdana" w:eastAsia="Verdana" w:cs="Verdana"/>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oz9a@iastate.edu" TargetMode="External"/><Relationship Id="rId7" Type="http://schemas.openxmlformats.org/officeDocument/2006/relationships/hyperlink" Target="http://www.econ.iastate.edu/%7Eoz9a" TargetMode="External"/><Relationship Id="rId8" Type="http://schemas.openxmlformats.org/officeDocument/2006/relationships/hyperlink" Target="https://orcid.org/0000-0002-0170-3256" TargetMode="External"/><Relationship Id="rId9" Type="http://schemas.openxmlformats.org/officeDocument/2006/relationships/hyperlink" Target="https://doi.org/10.1016/j.jhealeco.2023.102804" TargetMode="External"/><Relationship Id="rId10" Type="http://schemas.openxmlformats.org/officeDocument/2006/relationships/hyperlink" Target="https://doi.org/10.1016/j.jempfin.2022.03.004" TargetMode="External"/><Relationship Id="rId11" Type="http://schemas.openxmlformats.org/officeDocument/2006/relationships/hyperlink" Target="https://doi.org/10.1080/02331888.2020.1737867" TargetMode="External"/><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hyperlink" Target="http://doi.org/10.1002/soej.12365%22%3e10.1002/soej.12365" TargetMode="External"/><Relationship Id="rId15" Type="http://schemas.openxmlformats.org/officeDocument/2006/relationships/hyperlink" Target="http://dx.doi.org/10.1007/s11150-014-9258-5" TargetMode="External"/><Relationship Id="rId16" Type="http://schemas.openxmlformats.org/officeDocument/2006/relationships/hyperlink" Target="http://dx.doi.org/10.1016/j.jfi.2015.02.001" TargetMode="External"/><Relationship Id="rId17" Type="http://schemas.openxmlformats.org/officeDocument/2006/relationships/hyperlink" Target="http://dx.doi.org/10.1016/j.jbankfin.2013.02.034" TargetMode="External"/><Relationship Id="rId18" Type="http://schemas.openxmlformats.org/officeDocument/2006/relationships/hyperlink" Target="http://dx.doi.org/10.4284/0038-4038-2011.277" TargetMode="External"/><Relationship Id="rId19" Type="http://schemas.openxmlformats.org/officeDocument/2006/relationships/hyperlink" Target="http://dx.doi.org/10.4236/tel.2012.24074" TargetMode="External"/><Relationship Id="rId20" Type="http://schemas.openxmlformats.org/officeDocument/2006/relationships/hyperlink" Target="http://dx.doi.org/10.1086/666654" TargetMode="External"/><Relationship Id="rId21" Type="http://schemas.openxmlformats.org/officeDocument/2006/relationships/hyperlink" Target="http://dx.doi.org/10.4236/tel.2012.21003" TargetMode="External"/><Relationship Id="rId22" Type="http://schemas.openxmlformats.org/officeDocument/2006/relationships/hyperlink" Target="http://dx.doi.org/10.1016/j.jmoneco.2010.10.003" TargetMode="External"/><Relationship Id="rId23" Type="http://schemas.openxmlformats.org/officeDocument/2006/relationships/hyperlink" Target="http://dx.doi.org/10.1007/s11147-009-9041-6" TargetMode="External"/><Relationship Id="rId24" Type="http://schemas.openxmlformats.org/officeDocument/2006/relationships/hyperlink" Target="http://dx.doi.org/10.1109/TEM.2009.2035612" TargetMode="External"/><Relationship Id="rId25" Type="http://schemas.openxmlformats.org/officeDocument/2006/relationships/hyperlink" Target="https://www.nber.org/papers/w25587" TargetMode="External"/><Relationship Id="rId26" Type="http://schemas.openxmlformats.org/officeDocument/2006/relationships/hyperlink" Target="http://ukcpr.org/sites/ukcpr/files/research-pdfs/DP2013-05_jensen%25%2020and%20zhylyevskyy.pdf" TargetMode="External"/><Relationship Id="rId27" Type="http://schemas.openxmlformats.org/officeDocument/2006/relationships/hyperlink" Target="https://www.ivybusiness.iastate.edu/banking-on-regulations-and-depositor-behavior/" TargetMode="External"/><Relationship Id="rId28" Type="http://schemas.openxmlformats.org/officeDocument/2006/relationships/hyperlink" Target="https://www.news.iastate.edu/news/2019/06/12/snapwic" TargetMode="External"/><Relationship Id="rId29" Type="http://schemas.openxmlformats.org/officeDocument/2006/relationships/hyperlink" Target="http://www.desmoinesregister.com/article/20140222/%20NEWS/302220050/Iowans-with-Ukraine-ties-watch-violence" TargetMode="External"/><Relationship Id="rId30" Type="http://schemas.openxmlformats.org/officeDocument/2006/relationships/hyperlink" Target="http://www.futurity.org/price-parents-peers-sway-food-choices/" TargetMode="External"/><Relationship Id="rId31" Type="http://schemas.openxmlformats.org/officeDocument/2006/relationships/hyperlink" Target="http://www.news.iastate.edu/news/2013/10/30/produceeconomics" TargetMode="External"/><Relationship Id="rId32" Type="http://schemas.openxmlformats.org/officeDocument/2006/relationships/hyperlink" Target="http://www.futurity.org/society-culture/inefficient-divorces-leave-couples-worse-off/" TargetMode="External"/><Relationship Id="rId33" Type="http://schemas.openxmlformats.org/officeDocument/2006/relationships/hyperlink" Target="http://www.news.iastate.edu/news/2012/09/12/divorce" TargetMode="External"/><Relationship Id="rId34" Type="http://schemas.openxmlformats.org/officeDocument/2006/relationships/hyperlink" Target="http://www.cavalierdaily.com/article/2006/04/the-road-to-19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369369369</dc:creator>
  <dc:title>CV</dc:title>
  <dcterms:created xsi:type="dcterms:W3CDTF">2025-12-06T16:45:36Z</dcterms:created>
  <dcterms:modified xsi:type="dcterms:W3CDTF">2025-12-06T16:45:36Z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0x010100F0BBEB11F617A54DB23F00357504104B</vt:lpwstr>
  </property>
  <property fmtid="{D5CDD505-2E9C-101B-9397-08002B2CF9AE}" pid="3" name="Created">
    <vt:filetime>2024-08-15T00:00:00Z</vt:filetime>
  </property>
  <property fmtid="{D5CDD505-2E9C-101B-9397-08002B2CF9AE}" pid="4" name="Creator">
    <vt:lpwstr>Acrobat PDFMaker 24 for Word</vt:lpwstr>
  </property>
  <property fmtid="{D5CDD505-2E9C-101B-9397-08002B2CF9AE}" pid="5" name="GrammarlyDocumentId">
    <vt:lpwstr>71dcc3974432f623f9a5332ae27ef0488f864efc5618763423826de3913cbac1</vt:lpwstr>
  </property>
  <property fmtid="{D5CDD505-2E9C-101B-9397-08002B2CF9AE}" pid="6" name="LastSaved">
    <vt:filetime>2025-12-06T00:00:00Z</vt:filetime>
  </property>
  <property fmtid="{D5CDD505-2E9C-101B-9397-08002B2CF9AE}" pid="7" name="Producer">
    <vt:lpwstr>Adobe PDF Library 24.2.255</vt:lpwstr>
  </property>
  <property fmtid="{D5CDD505-2E9C-101B-9397-08002B2CF9AE}" pid="8" name="SourceModified">
    <vt:lpwstr/>
  </property>
</Properties>
</file>