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0" w:right="1055" w:firstLine="0"/>
        <w:jc w:val="right"/>
        <w:rPr>
          <w:sz w:val="20"/>
        </w:rPr>
      </w:pPr>
      <w:r>
        <w:rPr>
          <w:sz w:val="20"/>
        </w:rPr>
        <w:t>January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2921327</wp:posOffset>
                </wp:positionH>
                <wp:positionV relativeFrom="paragraph">
                  <wp:posOffset>258953</wp:posOffset>
                </wp:positionV>
                <wp:extent cx="1957070" cy="402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57070" cy="402590"/>
                          <a:chExt cx="1957070" cy="4025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816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95707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7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mallCaps/>
                                  <w:sz w:val="28"/>
                                </w:rPr>
                                <w:t>Marinho</w:t>
                              </w:r>
                              <w:r>
                                <w:rPr>
                                  <w:smallCaps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z w:val="28"/>
                                </w:rPr>
                                <w:t>A.</w:t>
                              </w:r>
                              <w:r>
                                <w:rPr>
                                  <w:smallCaps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pacing w:val="-2"/>
                                  <w:sz w:val="28"/>
                                </w:rPr>
                                <w:t>Bertanha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025803pt;margin-top:20.390076pt;width:154.1pt;height:31.7pt;mso-position-horizontal-relative:page;mso-position-vertical-relative:paragraph;z-index:-15728640;mso-wrap-distance-left:0;mso-wrap-distance-right:0" id="docshapegroup1" coordorigin="4601,408" coordsize="3082,634">
                <v:shape style="position:absolute;left:4600;top:407;width:3082;height:634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600;top:407;width:3082;height:634" type="#_x0000_t202" id="docshape3" filled="false" stroked="false">
                  <v:textbox inset="0,0,0,0">
                    <w:txbxContent>
                      <w:p>
                        <w:pPr>
                          <w:spacing w:before="93"/>
                          <w:ind w:left="17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mallCaps/>
                            <w:sz w:val="28"/>
                          </w:rPr>
                          <w:t>Marinho</w:t>
                        </w:r>
                        <w:r>
                          <w:rPr>
                            <w:smallCaps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mallCaps/>
                            <w:sz w:val="28"/>
                          </w:rPr>
                          <w:t>A.</w:t>
                        </w:r>
                        <w:r>
                          <w:rPr>
                            <w:smallCaps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mallCaps/>
                            <w:spacing w:val="-2"/>
                            <w:sz w:val="28"/>
                          </w:rPr>
                          <w:t>Bertanha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3103" w:right="4140" w:firstLine="2"/>
        <w:jc w:val="center"/>
      </w:pPr>
      <w:r>
        <w:rPr/>
        <w:t>University of Notre Dame Department of Economics 3060</w:t>
      </w:r>
      <w:r>
        <w:rPr>
          <w:spacing w:val="-13"/>
        </w:rPr>
        <w:t> </w:t>
      </w:r>
      <w:r>
        <w:rPr/>
        <w:t>Jenkins</w:t>
      </w:r>
      <w:r>
        <w:rPr>
          <w:spacing w:val="-13"/>
        </w:rPr>
        <w:t> </w:t>
      </w:r>
      <w:r>
        <w:rPr/>
        <w:t>Nanovic</w:t>
      </w:r>
      <w:r>
        <w:rPr>
          <w:spacing w:val="-13"/>
        </w:rPr>
        <w:t> </w:t>
      </w:r>
      <w:r>
        <w:rPr/>
        <w:t>Halls Notre Dame, IN 46556</w:t>
      </w:r>
    </w:p>
    <w:p>
      <w:pPr>
        <w:pStyle w:val="BodyText"/>
        <w:ind w:right="1035"/>
        <w:jc w:val="center"/>
      </w:pPr>
      <w:r>
        <w:rPr/>
        <w:t>+1</w:t>
      </w:r>
      <w:r>
        <w:rPr>
          <w:spacing w:val="-6"/>
        </w:rPr>
        <w:t> </w:t>
      </w:r>
      <w:r>
        <w:rPr/>
        <w:t>(574)</w:t>
      </w:r>
      <w:r>
        <w:rPr>
          <w:spacing w:val="-5"/>
        </w:rPr>
        <w:t> </w:t>
      </w:r>
      <w:r>
        <w:rPr/>
        <w:t>631-</w:t>
      </w:r>
      <w:r>
        <w:rPr>
          <w:spacing w:val="-4"/>
        </w:rPr>
        <w:t>2597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640" w:bottom="280" w:left="1800" w:right="720"/>
        </w:sectPr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rPr>
          <w:u w:val="none"/>
        </w:rPr>
      </w:pPr>
      <w:r>
        <w:rPr>
          <w:u w:val="single"/>
        </w:rPr>
        <w:t>MAIN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before="91"/>
        <w:ind w:left="21" w:right="4003" w:firstLine="511"/>
      </w:pPr>
      <w:r>
        <w:rPr/>
        <w:br w:type="column"/>
      </w:r>
      <w:hyperlink r:id="rId6">
        <w:r>
          <w:rPr>
            <w:spacing w:val="-2"/>
          </w:rPr>
          <w:t>mbertanha@nd.edu</w:t>
        </w:r>
      </w:hyperlink>
      <w:r>
        <w:rPr>
          <w:spacing w:val="-2"/>
        </w:rPr>
        <w:t> https://</w:t>
      </w:r>
      <w:hyperlink r:id="rId7">
        <w:r>
          <w:rPr>
            <w:spacing w:val="-2"/>
          </w:rPr>
          <w:t>www.nd.edu/~mbertanh</w:t>
        </w:r>
      </w:hyperlink>
    </w:p>
    <w:p>
      <w:pPr>
        <w:pStyle w:val="BodyText"/>
        <w:spacing w:after="0"/>
        <w:sectPr>
          <w:type w:val="continuous"/>
          <w:pgSz w:w="12240" w:h="15840"/>
          <w:pgMar w:top="640" w:bottom="280" w:left="1800" w:right="720"/>
          <w:cols w:num="2" w:equalWidth="0">
            <w:col w:w="1886" w:space="1061"/>
            <w:col w:w="6773"/>
          </w:cols>
        </w:sectPr>
      </w:pPr>
    </w:p>
    <w:p>
      <w:pPr>
        <w:spacing w:line="240" w:lineRule="auto" w:before="2"/>
        <w:ind w:left="126" w:right="4596" w:firstLine="0"/>
        <w:jc w:val="both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Notre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Dame,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Economics </w:t>
      </w:r>
      <w:r>
        <w:rPr>
          <w:sz w:val="22"/>
        </w:rPr>
        <w:t>07/2024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z w:val="22"/>
        </w:rPr>
        <w:t>Professor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Tenure) 07/2016 – 06/2024</w:t>
      </w:r>
      <w:r>
        <w:rPr>
          <w:spacing w:val="80"/>
          <w:sz w:val="22"/>
        </w:rPr>
        <w:t>  </w:t>
      </w:r>
      <w:r>
        <w:rPr>
          <w:sz w:val="22"/>
        </w:rPr>
        <w:t>Assistant Professor</w:t>
      </w:r>
    </w:p>
    <w:p>
      <w:pPr>
        <w:pStyle w:val="BodyText"/>
        <w:ind w:left="2109" w:right="2781"/>
        <w:jc w:val="both"/>
      </w:pPr>
      <w:r>
        <w:rPr/>
        <w:t>Henkels Family College Chair (07/2016 – 12/2016) Gilbert</w:t>
      </w:r>
      <w:r>
        <w:rPr>
          <w:spacing w:val="-6"/>
        </w:rPr>
        <w:t> </w:t>
      </w:r>
      <w:r>
        <w:rPr/>
        <w:t>F.</w:t>
      </w:r>
      <w:r>
        <w:rPr>
          <w:spacing w:val="-4"/>
        </w:rPr>
        <w:t> </w:t>
      </w:r>
      <w:r>
        <w:rPr/>
        <w:t>Schaefer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Chair</w:t>
      </w:r>
      <w:r>
        <w:rPr>
          <w:spacing w:val="-6"/>
        </w:rPr>
        <w:t> </w:t>
      </w:r>
      <w:r>
        <w:rPr/>
        <w:t>(01/2017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05/2023)</w:t>
      </w:r>
    </w:p>
    <w:p>
      <w:pPr>
        <w:pStyle w:val="Heading2"/>
        <w:spacing w:before="252"/>
        <w:ind w:left="126"/>
      </w:pPr>
      <w:r>
        <w:rPr/>
        <w:t>Georgetown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2109" w:val="left" w:leader="none"/>
        </w:tabs>
        <w:spacing w:before="1"/>
        <w:ind w:left="126"/>
      </w:pPr>
      <w:r>
        <w:rPr/>
        <w:t>08/2025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04/2026</w:t>
      </w:r>
      <w:r>
        <w:rPr/>
        <w:tab/>
        <w:t>Visiting</w:t>
      </w:r>
      <w:r>
        <w:rPr>
          <w:spacing w:val="-8"/>
        </w:rPr>
        <w:t> </w:t>
      </w:r>
      <w:r>
        <w:rPr>
          <w:spacing w:val="-2"/>
        </w:rPr>
        <w:t>Professor</w:t>
      </w:r>
    </w:p>
    <w:p>
      <w:pPr>
        <w:pStyle w:val="Heading2"/>
        <w:ind w:left="126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Kenneth</w:t>
      </w:r>
      <w:r>
        <w:rPr>
          <w:spacing w:val="-5"/>
        </w:rPr>
        <w:t> </w:t>
      </w:r>
      <w:r>
        <w:rPr/>
        <w:t>C.</w:t>
      </w:r>
      <w:r>
        <w:rPr>
          <w:spacing w:val="-6"/>
        </w:rPr>
        <w:t> </w:t>
      </w:r>
      <w:r>
        <w:rPr/>
        <w:t>Griffin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2109" w:val="left" w:leader="none"/>
        </w:tabs>
        <w:spacing w:before="2"/>
        <w:ind w:left="126"/>
      </w:pPr>
      <w:r>
        <w:rPr/>
        <w:t>08/2019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06/2020</w:t>
      </w:r>
      <w:r>
        <w:rPr/>
        <w:tab/>
        <w:t>Visiting</w:t>
      </w:r>
      <w:r>
        <w:rPr>
          <w:spacing w:val="-8"/>
        </w:rPr>
        <w:t> </w:t>
      </w:r>
      <w:r>
        <w:rPr>
          <w:spacing w:val="-2"/>
        </w:rPr>
        <w:t>Professor</w:t>
      </w:r>
    </w:p>
    <w:p>
      <w:pPr>
        <w:pStyle w:val="Heading2"/>
        <w:ind w:left="126"/>
      </w:pPr>
      <w:r>
        <w:rPr/>
        <w:t>Université</w:t>
      </w:r>
      <w:r>
        <w:rPr>
          <w:spacing w:val="-8"/>
        </w:rPr>
        <w:t> </w:t>
      </w:r>
      <w:r>
        <w:rPr/>
        <w:t>catholique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Louvain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Op.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Econometrics</w:t>
      </w:r>
    </w:p>
    <w:p>
      <w:pPr>
        <w:pStyle w:val="BodyText"/>
        <w:tabs>
          <w:tab w:pos="2109" w:val="left" w:leader="none"/>
        </w:tabs>
        <w:spacing w:before="1"/>
        <w:ind w:left="126"/>
      </w:pPr>
      <w:r>
        <w:rPr/>
        <w:t>09/2015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07/2016</w:t>
      </w:r>
      <w:r>
        <w:rPr/>
        <w:tab/>
        <w:t>Postdoc</w:t>
      </w:r>
      <w:r>
        <w:rPr>
          <w:spacing w:val="-7"/>
        </w:rPr>
        <w:t> </w:t>
      </w:r>
      <w:r>
        <w:rPr/>
        <w:t>Fellow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22"/>
      </w:pPr>
    </w:p>
    <w:p>
      <w:pPr>
        <w:pStyle w:val="Heading1"/>
        <w:rPr>
          <w:u w:val="none"/>
        </w:rPr>
      </w:pPr>
      <w:r>
        <w:rPr>
          <w:u w:val="single"/>
        </w:rPr>
        <w:t>RESEARCH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FIELDS</w:t>
      </w:r>
    </w:p>
    <w:p>
      <w:pPr>
        <w:pStyle w:val="BodyText"/>
        <w:spacing w:before="2"/>
        <w:ind w:left="21" w:right="504"/>
      </w:pP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microeconomics,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inference,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discontinuities, and resampling methods.</w:t>
      </w:r>
    </w:p>
    <w:p>
      <w:pPr>
        <w:pStyle w:val="BodyText"/>
        <w:spacing w:before="205"/>
      </w:pPr>
    </w:p>
    <w:p>
      <w:pPr>
        <w:pStyle w:val="Heading1"/>
        <w:rPr>
          <w:u w:val="none"/>
        </w:rPr>
      </w:pPr>
      <w:r>
        <w:rPr>
          <w:spacing w:val="14"/>
          <w:u w:val="single"/>
        </w:rPr>
        <w:t>EDUCATION</w:t>
      </w:r>
    </w:p>
    <w:p>
      <w:pPr>
        <w:pStyle w:val="BodyText"/>
        <w:spacing w:line="251" w:lineRule="exact" w:before="2"/>
        <w:ind w:left="21"/>
      </w:pPr>
      <w:r>
        <w:rPr/>
        <w:t>Ph.D.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Stanford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USA,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spacing w:line="251" w:lineRule="exact" w:before="0"/>
        <w:ind w:left="21" w:right="0" w:firstLine="0"/>
        <w:jc w:val="left"/>
        <w:rPr>
          <w:i/>
          <w:sz w:val="22"/>
        </w:rPr>
      </w:pPr>
      <w:r>
        <w:rPr>
          <w:i/>
          <w:sz w:val="22"/>
        </w:rPr>
        <w:t>Advisors: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Hong,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Guido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Imbens,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Caroline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Hoxby</w:t>
      </w:r>
    </w:p>
    <w:p>
      <w:pPr>
        <w:pStyle w:val="BodyText"/>
        <w:spacing w:before="3"/>
        <w:rPr>
          <w:i/>
        </w:rPr>
      </w:pPr>
    </w:p>
    <w:p>
      <w:pPr>
        <w:pStyle w:val="BodyText"/>
        <w:spacing w:line="251" w:lineRule="exact"/>
        <w:ind w:left="21"/>
      </w:pPr>
      <w:r>
        <w:rPr/>
        <w:t>Master's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Fundação</w:t>
      </w:r>
      <w:r>
        <w:rPr>
          <w:spacing w:val="-6"/>
        </w:rPr>
        <w:t> </w:t>
      </w:r>
      <w:r>
        <w:rPr/>
        <w:t>Getúlio</w:t>
      </w:r>
      <w:r>
        <w:rPr>
          <w:spacing w:val="-6"/>
        </w:rPr>
        <w:t> </w:t>
      </w:r>
      <w:r>
        <w:rPr/>
        <w:t>Vargas,</w:t>
      </w:r>
      <w:r>
        <w:rPr>
          <w:spacing w:val="-7"/>
        </w:rPr>
        <w:t> </w:t>
      </w:r>
      <w:r>
        <w:rPr/>
        <w:t>Rio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Janeiro,</w:t>
      </w:r>
      <w:r>
        <w:rPr>
          <w:spacing w:val="-6"/>
        </w:rPr>
        <w:t> </w:t>
      </w:r>
      <w:r>
        <w:rPr/>
        <w:t>Brazil,</w:t>
      </w:r>
      <w:r>
        <w:rPr>
          <w:spacing w:val="-6"/>
        </w:rPr>
        <w:t> </w:t>
      </w:r>
      <w:r>
        <w:rPr>
          <w:spacing w:val="-4"/>
        </w:rPr>
        <w:t>2009</w:t>
      </w:r>
    </w:p>
    <w:p>
      <w:pPr>
        <w:spacing w:line="251" w:lineRule="exact" w:before="0"/>
        <w:ind w:left="21" w:right="0" w:firstLine="0"/>
        <w:jc w:val="left"/>
        <w:rPr>
          <w:i/>
          <w:sz w:val="22"/>
        </w:rPr>
      </w:pPr>
      <w:r>
        <w:rPr>
          <w:i/>
          <w:sz w:val="22"/>
        </w:rPr>
        <w:t>Advisors: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Marco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Bonomo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Carlos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Viana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Carvalho</w:t>
      </w:r>
    </w:p>
    <w:p>
      <w:pPr>
        <w:pStyle w:val="BodyText"/>
        <w:spacing w:before="2"/>
        <w:rPr>
          <w:i/>
        </w:rPr>
      </w:pPr>
    </w:p>
    <w:p>
      <w:pPr>
        <w:pStyle w:val="BodyText"/>
        <w:spacing w:before="1"/>
        <w:ind w:left="21"/>
      </w:pPr>
      <w:r>
        <w:rPr/>
        <w:t>Bachelor's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Universidade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São</w:t>
      </w:r>
      <w:r>
        <w:rPr>
          <w:spacing w:val="-6"/>
        </w:rPr>
        <w:t> </w:t>
      </w:r>
      <w:r>
        <w:rPr/>
        <w:t>Paulo,</w:t>
      </w:r>
      <w:r>
        <w:rPr>
          <w:spacing w:val="-5"/>
        </w:rPr>
        <w:t> </w:t>
      </w:r>
      <w:r>
        <w:rPr/>
        <w:t>São</w:t>
      </w:r>
      <w:r>
        <w:rPr>
          <w:spacing w:val="-6"/>
        </w:rPr>
        <w:t> </w:t>
      </w:r>
      <w:r>
        <w:rPr/>
        <w:t>Paulo,</w:t>
      </w:r>
      <w:r>
        <w:rPr>
          <w:spacing w:val="-5"/>
        </w:rPr>
        <w:t> </w:t>
      </w:r>
      <w:r>
        <w:rPr/>
        <w:t>Brazil,</w:t>
      </w:r>
      <w:r>
        <w:rPr>
          <w:spacing w:val="-5"/>
        </w:rPr>
        <w:t> </w:t>
      </w:r>
      <w:r>
        <w:rPr>
          <w:spacing w:val="-4"/>
        </w:rPr>
        <w:t>2006</w:t>
      </w:r>
    </w:p>
    <w:p>
      <w:pPr>
        <w:spacing w:before="1"/>
        <w:ind w:left="21" w:right="0" w:firstLine="0"/>
        <w:jc w:val="left"/>
        <w:rPr>
          <w:i/>
          <w:sz w:val="22"/>
        </w:rPr>
      </w:pPr>
      <w:r>
        <w:rPr>
          <w:i/>
          <w:sz w:val="22"/>
        </w:rPr>
        <w:t>Advisor: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Eduardo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A.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Haddad</w:t>
      </w:r>
    </w:p>
    <w:p>
      <w:pPr>
        <w:pStyle w:val="BodyText"/>
        <w:spacing w:before="180"/>
        <w:rPr>
          <w:i/>
        </w:rPr>
      </w:pPr>
    </w:p>
    <w:p>
      <w:pPr>
        <w:pStyle w:val="Heading1"/>
        <w:rPr>
          <w:u w:val="none"/>
        </w:rPr>
      </w:pPr>
      <w:r>
        <w:rPr>
          <w:u w:val="single"/>
        </w:rPr>
        <w:t>OTHER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tabs>
          <w:tab w:pos="2018" w:val="left" w:leader="none"/>
        </w:tabs>
        <w:spacing w:before="21"/>
        <w:ind w:left="146" w:right="0" w:firstLine="0"/>
        <w:jc w:val="left"/>
        <w:rPr>
          <w:i/>
          <w:sz w:val="22"/>
        </w:rPr>
      </w:pPr>
      <w:r>
        <w:rPr>
          <w:sz w:val="22"/>
        </w:rPr>
        <w:t>01/2025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present</w:t>
      </w:r>
      <w:r>
        <w:rPr>
          <w:sz w:val="22"/>
        </w:rPr>
        <w:tab/>
        <w:t>Associate</w:t>
      </w:r>
      <w:r>
        <w:rPr>
          <w:spacing w:val="-9"/>
          <w:sz w:val="22"/>
        </w:rPr>
        <w:t> </w:t>
      </w:r>
      <w:r>
        <w:rPr>
          <w:sz w:val="22"/>
        </w:rPr>
        <w:t>Editor,</w:t>
      </w:r>
      <w:r>
        <w:rPr>
          <w:spacing w:val="-9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Reviews</w:t>
      </w:r>
    </w:p>
    <w:p>
      <w:pPr>
        <w:pStyle w:val="BodyText"/>
        <w:tabs>
          <w:tab w:pos="2018" w:val="left" w:leader="none"/>
        </w:tabs>
        <w:spacing w:before="179"/>
        <w:ind w:left="146"/>
      </w:pPr>
      <w:r>
        <w:rPr/>
        <w:t>09/2023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present</w:t>
      </w:r>
      <w:r>
        <w:rPr/>
        <w:tab/>
        <w:t>Concurrent</w:t>
      </w:r>
      <w:r>
        <w:rPr>
          <w:spacing w:val="-8"/>
        </w:rPr>
        <w:t> </w:t>
      </w:r>
      <w:r>
        <w:rPr/>
        <w:t>Faculty,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Statistics,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Notre</w:t>
      </w:r>
      <w:r>
        <w:rPr>
          <w:spacing w:val="-7"/>
        </w:rPr>
        <w:t> </w:t>
      </w:r>
      <w:r>
        <w:rPr>
          <w:spacing w:val="-4"/>
        </w:rPr>
        <w:t>Dame</w:t>
      </w:r>
    </w:p>
    <w:p>
      <w:pPr>
        <w:pStyle w:val="BodyText"/>
        <w:tabs>
          <w:tab w:pos="2018" w:val="left" w:leader="none"/>
        </w:tabs>
        <w:spacing w:line="237" w:lineRule="auto" w:before="181"/>
        <w:ind w:left="146" w:right="171"/>
      </w:pPr>
      <w:r>
        <w:rPr/>
        <w:t>04/2023 – present</w:t>
        <w:tab/>
        <w:t>Faculty</w:t>
      </w:r>
      <w:r>
        <w:rPr>
          <w:spacing w:val="-4"/>
        </w:rPr>
        <w:t> </w:t>
      </w:r>
      <w:r>
        <w:rPr/>
        <w:t>Fellow,</w:t>
      </w:r>
      <w:r>
        <w:rPr>
          <w:spacing w:val="-4"/>
        </w:rPr>
        <w:t> </w:t>
      </w:r>
      <w:r>
        <w:rPr/>
        <w:t>Kellogg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 Summer 2022</w:t>
        <w:tab/>
        <w:t>Visiting Professor, Fundação Getúlio Vargas, Rio de Janeiro, Brazil</w:t>
      </w:r>
    </w:p>
    <w:p>
      <w:pPr>
        <w:pStyle w:val="BodyText"/>
        <w:tabs>
          <w:tab w:pos="2018" w:val="left" w:leader="none"/>
        </w:tabs>
        <w:spacing w:before="1"/>
        <w:ind w:left="146"/>
      </w:pPr>
      <w:r>
        <w:rPr/>
        <w:t>Summers</w:t>
      </w:r>
      <w:r>
        <w:rPr>
          <w:spacing w:val="-12"/>
        </w:rPr>
        <w:t> </w:t>
      </w:r>
      <w:r>
        <w:rPr/>
        <w:t>2015-</w:t>
      </w:r>
      <w:r>
        <w:rPr>
          <w:spacing w:val="-5"/>
        </w:rPr>
        <w:t>16</w:t>
      </w:r>
      <w:r>
        <w:rPr/>
        <w:tab/>
        <w:t>Visiting</w:t>
      </w:r>
      <w:r>
        <w:rPr>
          <w:spacing w:val="-9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INSPER,</w:t>
      </w:r>
      <w:r>
        <w:rPr>
          <w:spacing w:val="-7"/>
        </w:rPr>
        <w:t> </w:t>
      </w:r>
      <w:r>
        <w:rPr/>
        <w:t>São</w:t>
      </w:r>
      <w:r>
        <w:rPr>
          <w:spacing w:val="-6"/>
        </w:rPr>
        <w:t> </w:t>
      </w:r>
      <w:r>
        <w:rPr/>
        <w:t>Paulo,</w:t>
      </w:r>
      <w:r>
        <w:rPr>
          <w:spacing w:val="-6"/>
        </w:rPr>
        <w:t> </w:t>
      </w:r>
      <w:r>
        <w:rPr>
          <w:spacing w:val="-2"/>
        </w:rPr>
        <w:t>Brazil</w:t>
      </w:r>
    </w:p>
    <w:p>
      <w:pPr>
        <w:pStyle w:val="BodyText"/>
        <w:tabs>
          <w:tab w:pos="2018" w:val="left" w:leader="none"/>
        </w:tabs>
        <w:spacing w:before="2"/>
        <w:ind w:left="2018" w:right="1265" w:hanging="1872"/>
      </w:pPr>
      <w:r>
        <w:rPr>
          <w:spacing w:val="-2"/>
        </w:rPr>
        <w:t>2010-13</w:t>
      </w:r>
      <w:r>
        <w:rPr/>
        <w:tab/>
        <w:t>Research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Profs.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Hong,</w:t>
      </w:r>
      <w:r>
        <w:rPr>
          <w:spacing w:val="-4"/>
        </w:rPr>
        <w:t> </w:t>
      </w:r>
      <w:r>
        <w:rPr/>
        <w:t>Guido</w:t>
      </w:r>
      <w:r>
        <w:rPr>
          <w:spacing w:val="-4"/>
        </w:rPr>
        <w:t> </w:t>
      </w:r>
      <w:r>
        <w:rPr/>
        <w:t>Imbens,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Petra</w:t>
      </w:r>
      <w:r>
        <w:rPr>
          <w:spacing w:val="-4"/>
        </w:rPr>
        <w:t> </w:t>
      </w:r>
      <w:r>
        <w:rPr/>
        <w:t>Moser Stanford University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1800" w:right="720"/>
        </w:sectPr>
      </w:pPr>
    </w:p>
    <w:p>
      <w:pPr>
        <w:pStyle w:val="Heading1"/>
        <w:spacing w:before="63"/>
        <w:rPr>
          <w:u w:val="none"/>
        </w:rPr>
      </w:pPr>
      <w:r>
        <w:rPr>
          <w:spacing w:val="16"/>
          <w:u w:val="single"/>
        </w:rPr>
        <w:t>PUBLISHED</w:t>
      </w:r>
      <w:r>
        <w:rPr>
          <w:spacing w:val="43"/>
          <w:u w:val="single"/>
        </w:rPr>
        <w:t> </w:t>
      </w:r>
      <w:r>
        <w:rPr>
          <w:spacing w:val="12"/>
          <w:u w:val="single"/>
        </w:rPr>
        <w:t>AND</w:t>
      </w:r>
      <w:r>
        <w:rPr>
          <w:spacing w:val="43"/>
          <w:u w:val="single"/>
        </w:rPr>
        <w:t> </w:t>
      </w:r>
      <w:r>
        <w:rPr>
          <w:spacing w:val="17"/>
          <w:u w:val="single"/>
        </w:rPr>
        <w:t>FORTHCOMING</w:t>
      </w:r>
      <w:r>
        <w:rPr>
          <w:spacing w:val="44"/>
          <w:u w:val="single"/>
        </w:rPr>
        <w:t> </w:t>
      </w:r>
      <w:r>
        <w:rPr>
          <w:spacing w:val="15"/>
          <w:u w:val="single"/>
        </w:rPr>
        <w:t>WORK</w:t>
      </w:r>
    </w:p>
    <w:p>
      <w:pPr>
        <w:spacing w:before="179"/>
        <w:ind w:left="21" w:right="0" w:firstLine="0"/>
        <w:jc w:val="left"/>
        <w:rPr>
          <w:sz w:val="21"/>
        </w:rPr>
      </w:pPr>
      <w:r>
        <w:rPr>
          <w:sz w:val="21"/>
        </w:rPr>
        <w:t>“What</w:t>
      </w:r>
      <w:r>
        <w:rPr>
          <w:spacing w:val="-8"/>
          <w:sz w:val="21"/>
        </w:rPr>
        <w:t> </w:t>
      </w:r>
      <w:r>
        <w:rPr>
          <w:sz w:val="21"/>
        </w:rPr>
        <w:t>is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Active</w:t>
      </w:r>
      <w:r>
        <w:rPr>
          <w:spacing w:val="-6"/>
          <w:sz w:val="21"/>
        </w:rPr>
        <w:t> </w:t>
      </w:r>
      <w:r>
        <w:rPr>
          <w:sz w:val="21"/>
        </w:rPr>
        <w:t>Prevalence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COVID-19”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(2025)</w:t>
      </w:r>
    </w:p>
    <w:p>
      <w:pPr>
        <w:spacing w:line="241" w:lineRule="exact" w:before="3"/>
        <w:ind w:left="741" w:right="0" w:firstLine="0"/>
        <w:jc w:val="left"/>
        <w:rPr>
          <w:sz w:val="21"/>
        </w:rPr>
      </w:pP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sz w:val="21"/>
        </w:rPr>
        <w:t>M.J.</w:t>
      </w:r>
      <w:r>
        <w:rPr>
          <w:spacing w:val="-5"/>
          <w:sz w:val="21"/>
        </w:rPr>
        <w:t> </w:t>
      </w:r>
      <w:r>
        <w:rPr>
          <w:sz w:val="21"/>
        </w:rPr>
        <w:t>Yang,</w:t>
      </w:r>
      <w:r>
        <w:rPr>
          <w:spacing w:val="-4"/>
          <w:sz w:val="21"/>
        </w:rPr>
        <w:t> </w:t>
      </w:r>
      <w:r>
        <w:rPr>
          <w:sz w:val="21"/>
        </w:rPr>
        <w:t>N.</w:t>
      </w:r>
      <w:r>
        <w:rPr>
          <w:spacing w:val="-5"/>
          <w:sz w:val="21"/>
        </w:rPr>
        <w:t> </w:t>
      </w:r>
      <w:r>
        <w:rPr>
          <w:sz w:val="21"/>
        </w:rPr>
        <w:t>Seegert,</w:t>
      </w:r>
      <w:r>
        <w:rPr>
          <w:spacing w:val="-4"/>
          <w:sz w:val="21"/>
        </w:rPr>
        <w:t> </w:t>
      </w:r>
      <w:r>
        <w:rPr>
          <w:sz w:val="21"/>
        </w:rPr>
        <w:t>M.</w:t>
      </w:r>
      <w:r>
        <w:rPr>
          <w:spacing w:val="-5"/>
          <w:sz w:val="21"/>
        </w:rPr>
        <w:t> </w:t>
      </w:r>
      <w:r>
        <w:rPr>
          <w:sz w:val="21"/>
        </w:rPr>
        <w:t>Gaulin,</w:t>
      </w:r>
      <w:r>
        <w:rPr>
          <w:spacing w:val="-5"/>
          <w:sz w:val="21"/>
        </w:rPr>
        <w:t> </w:t>
      </w: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Looney,</w:t>
      </w:r>
      <w:r>
        <w:rPr>
          <w:spacing w:val="-5"/>
          <w:sz w:val="21"/>
        </w:rPr>
        <w:t> </w:t>
      </w:r>
      <w:r>
        <w:rPr>
          <w:sz w:val="21"/>
        </w:rPr>
        <w:t>B.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Orleans,</w:t>
      </w:r>
    </w:p>
    <w:p>
      <w:pPr>
        <w:spacing w:line="240" w:lineRule="exact" w:before="0"/>
        <w:ind w:left="741" w:right="0" w:firstLine="0"/>
        <w:jc w:val="left"/>
        <w:rPr>
          <w:sz w:val="21"/>
        </w:rPr>
      </w:pPr>
      <w:r>
        <w:rPr>
          <w:sz w:val="21"/>
        </w:rPr>
        <w:t>A.</w:t>
      </w:r>
      <w:r>
        <w:rPr>
          <w:spacing w:val="-5"/>
          <w:sz w:val="21"/>
        </w:rPr>
        <w:t> </w:t>
      </w:r>
      <w:r>
        <w:rPr>
          <w:sz w:val="21"/>
        </w:rPr>
        <w:t>Pavia,</w:t>
      </w:r>
      <w:r>
        <w:rPr>
          <w:spacing w:val="-4"/>
          <w:sz w:val="21"/>
        </w:rPr>
        <w:t> </w:t>
      </w:r>
      <w:r>
        <w:rPr>
          <w:sz w:val="21"/>
        </w:rPr>
        <w:t>K.</w:t>
      </w:r>
      <w:r>
        <w:rPr>
          <w:spacing w:val="-5"/>
          <w:sz w:val="21"/>
        </w:rPr>
        <w:t> </w:t>
      </w:r>
      <w:r>
        <w:rPr>
          <w:sz w:val="21"/>
        </w:rPr>
        <w:t>Stratford,</w:t>
      </w:r>
      <w:r>
        <w:rPr>
          <w:spacing w:val="-4"/>
          <w:sz w:val="21"/>
        </w:rPr>
        <w:t> </w:t>
      </w:r>
      <w:r>
        <w:rPr>
          <w:sz w:val="21"/>
        </w:rPr>
        <w:t>M.</w:t>
      </w:r>
      <w:r>
        <w:rPr>
          <w:spacing w:val="-4"/>
          <w:sz w:val="21"/>
        </w:rPr>
        <w:t> </w:t>
      </w:r>
      <w:r>
        <w:rPr>
          <w:sz w:val="21"/>
        </w:rPr>
        <w:t>Samore,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S.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Alder,</w:t>
      </w:r>
    </w:p>
    <w:p>
      <w:pPr>
        <w:spacing w:line="241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Review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Statistics,</w:t>
      </w:r>
      <w:r>
        <w:rPr>
          <w:i/>
          <w:spacing w:val="-7"/>
          <w:sz w:val="21"/>
        </w:rPr>
        <w:t> </w:t>
      </w:r>
      <w:r>
        <w:rPr>
          <w:sz w:val="21"/>
        </w:rPr>
        <w:t>107(1),</w:t>
      </w:r>
      <w:r>
        <w:rPr>
          <w:spacing w:val="-7"/>
          <w:sz w:val="21"/>
        </w:rPr>
        <w:t> </w:t>
      </w:r>
      <w:r>
        <w:rPr>
          <w:sz w:val="21"/>
        </w:rPr>
        <w:t>279-</w:t>
      </w:r>
      <w:r>
        <w:rPr>
          <w:spacing w:val="-4"/>
          <w:sz w:val="21"/>
        </w:rPr>
        <w:t>288.</w:t>
      </w:r>
    </w:p>
    <w:p>
      <w:pPr>
        <w:pStyle w:val="BodyText"/>
        <w:spacing w:before="2"/>
        <w:rPr>
          <w:sz w:val="21"/>
        </w:rPr>
      </w:pPr>
    </w:p>
    <w:p>
      <w:pPr>
        <w:spacing w:line="241" w:lineRule="exact" w:before="0"/>
        <w:ind w:left="21" w:right="0" w:firstLine="0"/>
        <w:jc w:val="left"/>
        <w:rPr>
          <w:sz w:val="21"/>
        </w:rPr>
      </w:pPr>
      <w:r>
        <w:rPr>
          <w:sz w:val="21"/>
        </w:rPr>
        <w:t>“Bunching</w:t>
      </w:r>
      <w:r>
        <w:rPr>
          <w:spacing w:val="-12"/>
          <w:sz w:val="21"/>
        </w:rPr>
        <w:t> </w:t>
      </w:r>
      <w:r>
        <w:rPr>
          <w:sz w:val="21"/>
        </w:rPr>
        <w:t>Estimation</w:t>
      </w:r>
      <w:r>
        <w:rPr>
          <w:spacing w:val="-9"/>
          <w:sz w:val="21"/>
        </w:rPr>
        <w:t> </w:t>
      </w:r>
      <w:r>
        <w:rPr>
          <w:sz w:val="21"/>
        </w:rPr>
        <w:t>Methods”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(2024)</w:t>
      </w:r>
    </w:p>
    <w:p>
      <w:pPr>
        <w:spacing w:line="240" w:lineRule="exact" w:before="0"/>
        <w:ind w:left="741" w:right="0" w:firstLine="0"/>
        <w:jc w:val="left"/>
        <w:rPr>
          <w:sz w:val="21"/>
        </w:rPr>
      </w:pP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Carol</w:t>
      </w:r>
      <w:r>
        <w:rPr>
          <w:spacing w:val="-5"/>
          <w:sz w:val="21"/>
        </w:rPr>
        <w:t> </w:t>
      </w:r>
      <w:r>
        <w:rPr>
          <w:sz w:val="21"/>
        </w:rPr>
        <w:t>Caetano,</w:t>
      </w:r>
      <w:r>
        <w:rPr>
          <w:spacing w:val="-5"/>
          <w:sz w:val="21"/>
        </w:rPr>
        <w:t> </w:t>
      </w:r>
      <w:r>
        <w:rPr>
          <w:sz w:val="21"/>
        </w:rPr>
        <w:t>Hugo</w:t>
      </w:r>
      <w:r>
        <w:rPr>
          <w:spacing w:val="-5"/>
          <w:sz w:val="21"/>
        </w:rPr>
        <w:t> </w:t>
      </w:r>
      <w:r>
        <w:rPr>
          <w:sz w:val="21"/>
        </w:rPr>
        <w:t>Jales,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Nathan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Seegert,</w:t>
      </w:r>
    </w:p>
    <w:p>
      <w:pPr>
        <w:spacing w:line="241" w:lineRule="exact" w:before="0"/>
        <w:ind w:left="741" w:right="0" w:firstLine="0"/>
        <w:jc w:val="left"/>
        <w:rPr>
          <w:i/>
          <w:sz w:val="21"/>
        </w:rPr>
      </w:pPr>
      <w:r>
        <w:rPr>
          <w:i/>
          <w:sz w:val="21"/>
        </w:rPr>
        <w:t>Handbook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Labor,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Human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Resources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Population</w:t>
      </w:r>
      <w:r>
        <w:rPr>
          <w:i/>
          <w:spacing w:val="-6"/>
          <w:sz w:val="21"/>
        </w:rPr>
        <w:t> </w:t>
      </w:r>
      <w:r>
        <w:rPr>
          <w:i/>
          <w:spacing w:val="-2"/>
          <w:sz w:val="21"/>
        </w:rPr>
        <w:t>Economics,</w:t>
      </w:r>
    </w:p>
    <w:p>
      <w:pPr>
        <w:spacing w:before="3"/>
        <w:ind w:left="741" w:right="2094" w:firstLine="0"/>
        <w:jc w:val="left"/>
        <w:rPr>
          <w:sz w:val="21"/>
        </w:rPr>
      </w:pPr>
      <w:r>
        <w:rPr>
          <w:sz w:val="21"/>
        </w:rPr>
        <w:t>living</w:t>
      </w:r>
      <w:r>
        <w:rPr>
          <w:spacing w:val="-10"/>
          <w:sz w:val="21"/>
        </w:rPr>
        <w:t> </w:t>
      </w:r>
      <w:r>
        <w:rPr>
          <w:sz w:val="21"/>
        </w:rPr>
        <w:t>reference</w:t>
      </w:r>
      <w:r>
        <w:rPr>
          <w:spacing w:val="-10"/>
          <w:sz w:val="21"/>
        </w:rPr>
        <w:t> </w:t>
      </w:r>
      <w:r>
        <w:rPr>
          <w:sz w:val="21"/>
        </w:rPr>
        <w:t>work</w:t>
      </w:r>
      <w:r>
        <w:rPr>
          <w:spacing w:val="-10"/>
          <w:sz w:val="21"/>
        </w:rPr>
        <w:t> </w:t>
      </w:r>
      <w:r>
        <w:rPr>
          <w:sz w:val="21"/>
        </w:rPr>
        <w:t>entry:</w:t>
      </w:r>
      <w:r>
        <w:rPr>
          <w:spacing w:val="-10"/>
          <w:sz w:val="21"/>
        </w:rPr>
        <w:t> </w:t>
      </w:r>
      <w:r>
        <w:rPr>
          <w:sz w:val="21"/>
        </w:rPr>
        <w:t>https://doi.org/10.1007/978-3-319-57365-6_382-1, edited by Klaus F. Zimmermann. Springer Nature.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741" w:right="5077" w:hanging="720"/>
        <w:jc w:val="left"/>
        <w:rPr>
          <w:sz w:val="21"/>
        </w:rPr>
      </w:pPr>
      <w:r>
        <w:rPr>
          <w:sz w:val="21"/>
        </w:rPr>
        <w:t>“Permutation</w:t>
      </w:r>
      <w:r>
        <w:rPr>
          <w:spacing w:val="-8"/>
          <w:sz w:val="21"/>
        </w:rPr>
        <w:t> </w:t>
      </w:r>
      <w:r>
        <w:rPr>
          <w:sz w:val="21"/>
        </w:rPr>
        <w:t>Tests</w:t>
      </w:r>
      <w:r>
        <w:rPr>
          <w:spacing w:val="-8"/>
          <w:sz w:val="21"/>
        </w:rPr>
        <w:t> </w:t>
      </w:r>
      <w:r>
        <w:rPr>
          <w:sz w:val="21"/>
        </w:rPr>
        <w:t>at</w:t>
      </w:r>
      <w:r>
        <w:rPr>
          <w:spacing w:val="-8"/>
          <w:sz w:val="21"/>
        </w:rPr>
        <w:t> </w:t>
      </w:r>
      <w:r>
        <w:rPr>
          <w:sz w:val="21"/>
        </w:rPr>
        <w:t>Nonparametric</w:t>
      </w:r>
      <w:r>
        <w:rPr>
          <w:spacing w:val="-8"/>
          <w:sz w:val="21"/>
        </w:rPr>
        <w:t> </w:t>
      </w:r>
      <w:r>
        <w:rPr>
          <w:sz w:val="21"/>
        </w:rPr>
        <w:t>Rates”</w:t>
      </w:r>
      <w:r>
        <w:rPr>
          <w:spacing w:val="-8"/>
          <w:sz w:val="21"/>
        </w:rPr>
        <w:t> </w:t>
      </w:r>
      <w:r>
        <w:rPr>
          <w:sz w:val="21"/>
        </w:rPr>
        <w:t>(2023) with E. Chung,</w:t>
      </w:r>
    </w:p>
    <w:p>
      <w:pPr>
        <w:spacing w:line="239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Statistical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Association,</w:t>
      </w:r>
      <w:r>
        <w:rPr>
          <w:i/>
          <w:spacing w:val="-8"/>
          <w:sz w:val="21"/>
        </w:rPr>
        <w:t> </w:t>
      </w:r>
      <w:r>
        <w:rPr>
          <w:sz w:val="21"/>
        </w:rPr>
        <w:t>118(544),</w:t>
      </w:r>
      <w:r>
        <w:rPr>
          <w:spacing w:val="-7"/>
          <w:sz w:val="21"/>
        </w:rPr>
        <w:t> </w:t>
      </w:r>
      <w:r>
        <w:rPr>
          <w:sz w:val="21"/>
        </w:rPr>
        <w:t>pg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2833–2846.</w:t>
      </w:r>
    </w:p>
    <w:p>
      <w:pPr>
        <w:pStyle w:val="BodyText"/>
        <w:spacing w:before="1"/>
        <w:rPr>
          <w:sz w:val="21"/>
        </w:rPr>
      </w:pPr>
    </w:p>
    <w:p>
      <w:pPr>
        <w:spacing w:line="241" w:lineRule="exact" w:before="1"/>
        <w:ind w:left="21" w:right="0" w:firstLine="0"/>
        <w:jc w:val="left"/>
        <w:rPr>
          <w:sz w:val="21"/>
        </w:rPr>
      </w:pPr>
      <w:r>
        <w:rPr>
          <w:sz w:val="21"/>
        </w:rPr>
        <w:t>“Better</w:t>
      </w:r>
      <w:r>
        <w:rPr>
          <w:spacing w:val="-8"/>
          <w:sz w:val="21"/>
        </w:rPr>
        <w:t> </w:t>
      </w:r>
      <w:r>
        <w:rPr>
          <w:sz w:val="21"/>
        </w:rPr>
        <w:t>Bunching,</w:t>
      </w:r>
      <w:r>
        <w:rPr>
          <w:spacing w:val="-7"/>
          <w:sz w:val="21"/>
        </w:rPr>
        <w:t> </w:t>
      </w:r>
      <w:r>
        <w:rPr>
          <w:sz w:val="21"/>
        </w:rPr>
        <w:t>Nicer</w:t>
      </w:r>
      <w:r>
        <w:rPr>
          <w:spacing w:val="-8"/>
          <w:sz w:val="21"/>
        </w:rPr>
        <w:t> </w:t>
      </w:r>
      <w:r>
        <w:rPr>
          <w:sz w:val="21"/>
        </w:rPr>
        <w:t>Notching”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(2023)</w:t>
      </w:r>
    </w:p>
    <w:p>
      <w:pPr>
        <w:spacing w:line="240" w:lineRule="exact" w:before="0"/>
        <w:ind w:left="741" w:right="0" w:firstLine="0"/>
        <w:jc w:val="left"/>
        <w:rPr>
          <w:sz w:val="21"/>
        </w:rPr>
      </w:pP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Andrew</w:t>
      </w:r>
      <w:r>
        <w:rPr>
          <w:spacing w:val="-6"/>
          <w:sz w:val="21"/>
        </w:rPr>
        <w:t> </w:t>
      </w:r>
      <w:r>
        <w:rPr>
          <w:sz w:val="21"/>
        </w:rPr>
        <w:t>McCallum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Nathan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Seegert,</w:t>
      </w:r>
    </w:p>
    <w:p>
      <w:pPr>
        <w:spacing w:line="241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Econometrics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sz w:val="21"/>
        </w:rPr>
        <w:t>237(2)</w:t>
      </w:r>
      <w:r>
        <w:rPr>
          <w:spacing w:val="-6"/>
          <w:sz w:val="21"/>
        </w:rPr>
        <w:t> </w:t>
      </w:r>
      <w:r>
        <w:rPr>
          <w:sz w:val="21"/>
        </w:rPr>
        <w:t>Part</w:t>
      </w:r>
      <w:r>
        <w:rPr>
          <w:spacing w:val="-6"/>
          <w:sz w:val="21"/>
        </w:rPr>
        <w:t> </w:t>
      </w:r>
      <w:r>
        <w:rPr>
          <w:sz w:val="21"/>
        </w:rPr>
        <w:t>A,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105512.</w:t>
      </w:r>
    </w:p>
    <w:p>
      <w:pPr>
        <w:pStyle w:val="BodyText"/>
        <w:spacing w:before="1"/>
        <w:rPr>
          <w:sz w:val="21"/>
        </w:rPr>
      </w:pPr>
    </w:p>
    <w:p>
      <w:pPr>
        <w:spacing w:line="240" w:lineRule="auto" w:before="0"/>
        <w:ind w:left="741" w:right="4828" w:hanging="720"/>
        <w:jc w:val="left"/>
        <w:rPr>
          <w:sz w:val="21"/>
        </w:rPr>
      </w:pPr>
      <w:r>
        <w:rPr>
          <w:sz w:val="21"/>
        </w:rPr>
        <w:t>“Bunching</w:t>
      </w:r>
      <w:r>
        <w:rPr>
          <w:spacing w:val="-7"/>
          <w:sz w:val="21"/>
        </w:rPr>
        <w:t> </w:t>
      </w:r>
      <w:r>
        <w:rPr>
          <w:sz w:val="21"/>
        </w:rPr>
        <w:t>Estimation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Elasticities</w:t>
      </w:r>
      <w:r>
        <w:rPr>
          <w:spacing w:val="-7"/>
          <w:sz w:val="21"/>
        </w:rPr>
        <w:t> </w:t>
      </w:r>
      <w:r>
        <w:rPr>
          <w:sz w:val="21"/>
        </w:rPr>
        <w:t>Using</w:t>
      </w:r>
      <w:r>
        <w:rPr>
          <w:spacing w:val="-7"/>
          <w:sz w:val="21"/>
        </w:rPr>
        <w:t> </w:t>
      </w:r>
      <w:r>
        <w:rPr>
          <w:sz w:val="21"/>
        </w:rPr>
        <w:t>Stata”</w:t>
      </w:r>
      <w:r>
        <w:rPr>
          <w:spacing w:val="-7"/>
          <w:sz w:val="21"/>
        </w:rPr>
        <w:t> </w:t>
      </w:r>
      <w:r>
        <w:rPr>
          <w:sz w:val="21"/>
        </w:rPr>
        <w:t>(2022) with A. McCallum, A. Payne, and N. Seegert, </w:t>
      </w:r>
      <w:r>
        <w:rPr>
          <w:i/>
          <w:sz w:val="21"/>
        </w:rPr>
        <w:t>The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Stata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Journal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sz w:val="21"/>
        </w:rPr>
        <w:t>22(3),</w:t>
      </w:r>
      <w:r>
        <w:rPr>
          <w:spacing w:val="-5"/>
          <w:sz w:val="21"/>
        </w:rPr>
        <w:t> </w:t>
      </w:r>
      <w:r>
        <w:rPr>
          <w:sz w:val="21"/>
        </w:rPr>
        <w:t>Sep</w:t>
      </w:r>
      <w:r>
        <w:rPr>
          <w:spacing w:val="-5"/>
          <w:sz w:val="21"/>
        </w:rPr>
        <w:t> </w:t>
      </w:r>
      <w:r>
        <w:rPr>
          <w:sz w:val="21"/>
        </w:rPr>
        <w:t>2022,</w:t>
      </w:r>
      <w:r>
        <w:rPr>
          <w:spacing w:val="-5"/>
          <w:sz w:val="21"/>
        </w:rPr>
        <w:t> </w:t>
      </w:r>
      <w:r>
        <w:rPr>
          <w:sz w:val="21"/>
        </w:rPr>
        <w:t>pg</w:t>
      </w:r>
      <w:r>
        <w:rPr>
          <w:spacing w:val="-5"/>
          <w:sz w:val="21"/>
        </w:rPr>
        <w:t> </w:t>
      </w:r>
      <w:r>
        <w:rPr>
          <w:sz w:val="21"/>
        </w:rPr>
        <w:t>597-624.</w:t>
      </w:r>
    </w:p>
    <w:p>
      <w:pPr>
        <w:spacing w:line="242" w:lineRule="auto" w:before="241"/>
        <w:ind w:left="741" w:right="3963" w:hanging="720"/>
        <w:jc w:val="left"/>
        <w:rPr>
          <w:sz w:val="21"/>
        </w:rPr>
      </w:pPr>
      <w:r>
        <w:rPr>
          <w:sz w:val="21"/>
        </w:rPr>
        <w:t>“Regression</w:t>
      </w:r>
      <w:r>
        <w:rPr>
          <w:spacing w:val="-7"/>
          <w:sz w:val="21"/>
        </w:rPr>
        <w:t> </w:t>
      </w:r>
      <w:r>
        <w:rPr>
          <w:sz w:val="21"/>
        </w:rPr>
        <w:t>Discontinuity</w:t>
      </w:r>
      <w:r>
        <w:rPr>
          <w:spacing w:val="-7"/>
          <w:sz w:val="21"/>
        </w:rPr>
        <w:t> </w:t>
      </w:r>
      <w:r>
        <w:rPr>
          <w:sz w:val="21"/>
        </w:rPr>
        <w:t>Designs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Policy</w:t>
      </w:r>
      <w:r>
        <w:rPr>
          <w:spacing w:val="-7"/>
          <w:sz w:val="21"/>
        </w:rPr>
        <w:t> </w:t>
      </w:r>
      <w:r>
        <w:rPr>
          <w:sz w:val="21"/>
        </w:rPr>
        <w:t>Evaluation”</w:t>
      </w:r>
      <w:r>
        <w:rPr>
          <w:spacing w:val="-7"/>
          <w:sz w:val="21"/>
        </w:rPr>
        <w:t> </w:t>
      </w:r>
      <w:r>
        <w:rPr>
          <w:sz w:val="21"/>
        </w:rPr>
        <w:t>(2021) with O. Bartalotti and S. Calonico,</w:t>
      </w:r>
    </w:p>
    <w:p>
      <w:pPr>
        <w:spacing w:line="237" w:lineRule="auto" w:before="0"/>
        <w:ind w:left="741" w:right="1265" w:firstLine="0"/>
        <w:jc w:val="left"/>
        <w:rPr>
          <w:sz w:val="21"/>
        </w:rPr>
      </w:pPr>
      <w:r>
        <w:rPr>
          <w:i/>
          <w:sz w:val="21"/>
        </w:rPr>
        <w:t>Handbook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Research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Methods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Applications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Empirical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Micro.,</w:t>
      </w:r>
      <w:r>
        <w:rPr>
          <w:i/>
          <w:spacing w:val="-4"/>
          <w:sz w:val="21"/>
        </w:rPr>
        <w:t> </w:t>
      </w:r>
      <w:r>
        <w:rPr>
          <w:sz w:val="21"/>
        </w:rPr>
        <w:t>Ch.12,</w:t>
      </w:r>
      <w:r>
        <w:rPr>
          <w:spacing w:val="-4"/>
          <w:sz w:val="21"/>
        </w:rPr>
        <w:t> </w:t>
      </w:r>
      <w:r>
        <w:rPr>
          <w:sz w:val="21"/>
        </w:rPr>
        <w:t>325-358, edited by N. Hashimzade and M. Thornton. Edward Elgar Publishing.</w:t>
      </w:r>
    </w:p>
    <w:p>
      <w:pPr>
        <w:pStyle w:val="BodyText"/>
        <w:spacing w:before="2"/>
        <w:rPr>
          <w:sz w:val="21"/>
        </w:rPr>
      </w:pPr>
    </w:p>
    <w:p>
      <w:pPr>
        <w:spacing w:before="0"/>
        <w:ind w:left="741" w:right="3392" w:hanging="720"/>
        <w:jc w:val="left"/>
        <w:rPr>
          <w:sz w:val="21"/>
        </w:rPr>
      </w:pPr>
      <w:r>
        <w:rPr>
          <w:sz w:val="21"/>
        </w:rPr>
        <w:t>“Impossible</w:t>
      </w:r>
      <w:r>
        <w:rPr>
          <w:spacing w:val="-6"/>
          <w:sz w:val="21"/>
        </w:rPr>
        <w:t> </w:t>
      </w:r>
      <w:r>
        <w:rPr>
          <w:sz w:val="21"/>
        </w:rPr>
        <w:t>Inference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Econometrics:</w:t>
      </w:r>
      <w:r>
        <w:rPr>
          <w:spacing w:val="-6"/>
          <w:sz w:val="21"/>
        </w:rPr>
        <w:t> </w:t>
      </w:r>
      <w:r>
        <w:rPr>
          <w:sz w:val="21"/>
        </w:rPr>
        <w:t>Theory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Applications”</w:t>
      </w:r>
      <w:r>
        <w:rPr>
          <w:spacing w:val="-7"/>
          <w:sz w:val="21"/>
        </w:rPr>
        <w:t> </w:t>
      </w:r>
      <w:r>
        <w:rPr>
          <w:sz w:val="21"/>
        </w:rPr>
        <w:t>(2020) with M. Moreira,</w:t>
      </w:r>
    </w:p>
    <w:p>
      <w:pPr>
        <w:spacing w:line="239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Econometrics,</w:t>
      </w:r>
      <w:r>
        <w:rPr>
          <w:i/>
          <w:spacing w:val="-6"/>
          <w:sz w:val="21"/>
        </w:rPr>
        <w:t> </w:t>
      </w:r>
      <w:r>
        <w:rPr>
          <w:sz w:val="21"/>
        </w:rPr>
        <w:t>218(2),</w:t>
      </w:r>
      <w:r>
        <w:rPr>
          <w:spacing w:val="-6"/>
          <w:sz w:val="21"/>
        </w:rPr>
        <w:t> </w:t>
      </w:r>
      <w:r>
        <w:rPr>
          <w:sz w:val="21"/>
        </w:rPr>
        <w:t>Oct</w:t>
      </w:r>
      <w:r>
        <w:rPr>
          <w:spacing w:val="-6"/>
          <w:sz w:val="21"/>
        </w:rPr>
        <w:t> </w:t>
      </w:r>
      <w:r>
        <w:rPr>
          <w:sz w:val="21"/>
        </w:rPr>
        <w:t>2020,</w:t>
      </w:r>
      <w:r>
        <w:rPr>
          <w:spacing w:val="-6"/>
          <w:sz w:val="21"/>
        </w:rPr>
        <w:t> </w:t>
      </w:r>
      <w:r>
        <w:rPr>
          <w:sz w:val="21"/>
        </w:rPr>
        <w:t>pg</w:t>
      </w:r>
      <w:r>
        <w:rPr>
          <w:spacing w:val="-6"/>
          <w:sz w:val="21"/>
        </w:rPr>
        <w:t> </w:t>
      </w:r>
      <w:r>
        <w:rPr>
          <w:sz w:val="21"/>
        </w:rPr>
        <w:t>247-</w:t>
      </w:r>
      <w:r>
        <w:rPr>
          <w:spacing w:val="-4"/>
          <w:sz w:val="21"/>
        </w:rPr>
        <w:t>270.</w:t>
      </w:r>
    </w:p>
    <w:p>
      <w:pPr>
        <w:pStyle w:val="BodyText"/>
        <w:spacing w:before="2"/>
        <w:rPr>
          <w:sz w:val="21"/>
        </w:rPr>
      </w:pPr>
    </w:p>
    <w:p>
      <w:pPr>
        <w:spacing w:line="241" w:lineRule="exact" w:before="0"/>
        <w:ind w:left="0" w:right="4167" w:firstLine="0"/>
        <w:jc w:val="right"/>
        <w:rPr>
          <w:sz w:val="21"/>
        </w:rPr>
      </w:pPr>
      <w:r>
        <w:rPr>
          <w:sz w:val="21"/>
        </w:rPr>
        <w:t>“Regression</w:t>
      </w:r>
      <w:r>
        <w:rPr>
          <w:spacing w:val="-9"/>
          <w:sz w:val="21"/>
        </w:rPr>
        <w:t> </w:t>
      </w:r>
      <w:r>
        <w:rPr>
          <w:sz w:val="21"/>
        </w:rPr>
        <w:t>Discontinuity</w:t>
      </w:r>
      <w:r>
        <w:rPr>
          <w:spacing w:val="-8"/>
          <w:sz w:val="21"/>
        </w:rPr>
        <w:t> </w:t>
      </w:r>
      <w:r>
        <w:rPr>
          <w:sz w:val="21"/>
        </w:rPr>
        <w:t>Design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8"/>
          <w:sz w:val="21"/>
        </w:rPr>
        <w:t> </w:t>
      </w:r>
      <w:r>
        <w:rPr>
          <w:sz w:val="21"/>
        </w:rPr>
        <w:t>Many</w:t>
      </w:r>
      <w:r>
        <w:rPr>
          <w:spacing w:val="-8"/>
          <w:sz w:val="21"/>
        </w:rPr>
        <w:t> </w:t>
      </w:r>
      <w:r>
        <w:rPr>
          <w:sz w:val="21"/>
        </w:rPr>
        <w:t>Thresholds”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(2020)</w:t>
      </w:r>
    </w:p>
    <w:p>
      <w:pPr>
        <w:spacing w:line="241" w:lineRule="exact" w:before="0"/>
        <w:ind w:left="0" w:right="4222" w:firstLine="0"/>
        <w:jc w:val="right"/>
        <w:rPr>
          <w:i/>
          <w:sz w:val="21"/>
        </w:rPr>
      </w:pPr>
      <w:r>
        <w:rPr>
          <w:i/>
          <w:sz w:val="21"/>
        </w:rPr>
        <w:t>Journal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Econometrics,</w:t>
      </w:r>
      <w:r>
        <w:rPr>
          <w:i/>
          <w:spacing w:val="-6"/>
          <w:sz w:val="21"/>
        </w:rPr>
        <w:t> </w:t>
      </w:r>
      <w:r>
        <w:rPr>
          <w:sz w:val="21"/>
        </w:rPr>
        <w:t>218(1),</w:t>
      </w:r>
      <w:r>
        <w:rPr>
          <w:spacing w:val="-6"/>
          <w:sz w:val="21"/>
        </w:rPr>
        <w:t> </w:t>
      </w:r>
      <w:r>
        <w:rPr>
          <w:sz w:val="21"/>
        </w:rPr>
        <w:t>Sep</w:t>
      </w:r>
      <w:r>
        <w:rPr>
          <w:spacing w:val="-6"/>
          <w:sz w:val="21"/>
        </w:rPr>
        <w:t> </w:t>
      </w:r>
      <w:r>
        <w:rPr>
          <w:sz w:val="21"/>
        </w:rPr>
        <w:t>2020,</w:t>
      </w:r>
      <w:r>
        <w:rPr>
          <w:spacing w:val="-6"/>
          <w:sz w:val="21"/>
        </w:rPr>
        <w:t> </w:t>
      </w:r>
      <w:r>
        <w:rPr>
          <w:sz w:val="21"/>
        </w:rPr>
        <w:t>pg</w:t>
      </w:r>
      <w:r>
        <w:rPr>
          <w:spacing w:val="-6"/>
          <w:sz w:val="21"/>
        </w:rPr>
        <w:t> </w:t>
      </w:r>
      <w:r>
        <w:rPr>
          <w:sz w:val="21"/>
        </w:rPr>
        <w:t>216-</w:t>
      </w:r>
      <w:r>
        <w:rPr>
          <w:spacing w:val="-4"/>
          <w:sz w:val="21"/>
        </w:rPr>
        <w:t>241</w:t>
      </w:r>
      <w:r>
        <w:rPr>
          <w:i/>
          <w:spacing w:val="-4"/>
          <w:sz w:val="21"/>
        </w:rPr>
        <w:t>.</w:t>
      </w:r>
    </w:p>
    <w:p>
      <w:pPr>
        <w:pStyle w:val="BodyText"/>
        <w:spacing w:before="1"/>
        <w:rPr>
          <w:i/>
          <w:sz w:val="21"/>
        </w:rPr>
      </w:pPr>
    </w:p>
    <w:p>
      <w:pPr>
        <w:spacing w:before="1"/>
        <w:ind w:left="741" w:right="3392" w:hanging="668"/>
        <w:jc w:val="left"/>
        <w:rPr>
          <w:sz w:val="21"/>
        </w:rPr>
      </w:pPr>
      <w:r>
        <w:rPr>
          <w:sz w:val="21"/>
        </w:rPr>
        <w:t>“External</w:t>
      </w:r>
      <w:r>
        <w:rPr>
          <w:spacing w:val="-6"/>
          <w:sz w:val="21"/>
        </w:rPr>
        <w:t> </w:t>
      </w:r>
      <w:r>
        <w:rPr>
          <w:sz w:val="21"/>
        </w:rPr>
        <w:t>Validity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Fuzzy</w:t>
      </w:r>
      <w:r>
        <w:rPr>
          <w:spacing w:val="-6"/>
          <w:sz w:val="21"/>
        </w:rPr>
        <w:t> </w:t>
      </w:r>
      <w:r>
        <w:rPr>
          <w:sz w:val="21"/>
        </w:rPr>
        <w:t>Regression</w:t>
      </w:r>
      <w:r>
        <w:rPr>
          <w:spacing w:val="-6"/>
          <w:sz w:val="21"/>
        </w:rPr>
        <w:t> </w:t>
      </w:r>
      <w:r>
        <w:rPr>
          <w:sz w:val="21"/>
        </w:rPr>
        <w:t>Discontinuity</w:t>
      </w:r>
      <w:r>
        <w:rPr>
          <w:spacing w:val="-6"/>
          <w:sz w:val="21"/>
        </w:rPr>
        <w:t> </w:t>
      </w:r>
      <w:r>
        <w:rPr>
          <w:sz w:val="21"/>
        </w:rPr>
        <w:t>Designs”</w:t>
      </w:r>
      <w:r>
        <w:rPr>
          <w:spacing w:val="-6"/>
          <w:sz w:val="21"/>
        </w:rPr>
        <w:t> </w:t>
      </w:r>
      <w:r>
        <w:rPr>
          <w:sz w:val="21"/>
        </w:rPr>
        <w:t>(2020) with G. Imbens,</w:t>
      </w:r>
    </w:p>
    <w:p>
      <w:pPr>
        <w:spacing w:before="1"/>
        <w:ind w:left="741" w:right="0" w:firstLine="0"/>
        <w:jc w:val="left"/>
        <w:rPr>
          <w:i/>
          <w:sz w:val="21"/>
        </w:rPr>
      </w:pPr>
      <w:r>
        <w:rPr>
          <w:i/>
          <w:sz w:val="21"/>
        </w:rPr>
        <w:t>Journal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Business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Statistics,</w:t>
      </w:r>
      <w:r>
        <w:rPr>
          <w:i/>
          <w:spacing w:val="-8"/>
          <w:sz w:val="21"/>
        </w:rPr>
        <w:t> </w:t>
      </w:r>
      <w:r>
        <w:rPr>
          <w:sz w:val="21"/>
        </w:rPr>
        <w:t>38(3),</w:t>
      </w:r>
      <w:r>
        <w:rPr>
          <w:spacing w:val="-6"/>
          <w:sz w:val="21"/>
        </w:rPr>
        <w:t> </w:t>
      </w:r>
      <w:r>
        <w:rPr>
          <w:sz w:val="21"/>
        </w:rPr>
        <w:t>pg</w:t>
      </w:r>
      <w:r>
        <w:rPr>
          <w:spacing w:val="-6"/>
          <w:sz w:val="21"/>
        </w:rPr>
        <w:t> </w:t>
      </w:r>
      <w:r>
        <w:rPr>
          <w:sz w:val="21"/>
        </w:rPr>
        <w:t>593-</w:t>
      </w:r>
      <w:r>
        <w:rPr>
          <w:spacing w:val="-4"/>
          <w:sz w:val="21"/>
        </w:rPr>
        <w:t>612</w:t>
      </w:r>
      <w:r>
        <w:rPr>
          <w:i/>
          <w:spacing w:val="-4"/>
          <w:sz w:val="21"/>
        </w:rPr>
        <w:t>.</w:t>
      </w:r>
    </w:p>
    <w:p>
      <w:pPr>
        <w:spacing w:line="242" w:lineRule="auto" w:before="239"/>
        <w:ind w:left="741" w:right="5077" w:hanging="720"/>
        <w:jc w:val="left"/>
        <w:rPr>
          <w:sz w:val="21"/>
        </w:rPr>
      </w:pPr>
      <w:r>
        <w:rPr>
          <w:sz w:val="21"/>
        </w:rPr>
        <w:t>“Spatial</w:t>
      </w:r>
      <w:r>
        <w:rPr>
          <w:spacing w:val="-7"/>
          <w:sz w:val="21"/>
        </w:rPr>
        <w:t> </w:t>
      </w:r>
      <w:r>
        <w:rPr>
          <w:sz w:val="21"/>
        </w:rPr>
        <w:t>Errors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Count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7"/>
          <w:sz w:val="21"/>
        </w:rPr>
        <w:t> </w:t>
      </w:r>
      <w:r>
        <w:rPr>
          <w:sz w:val="21"/>
        </w:rPr>
        <w:t>Regressions”</w:t>
      </w:r>
      <w:r>
        <w:rPr>
          <w:spacing w:val="-7"/>
          <w:sz w:val="21"/>
        </w:rPr>
        <w:t> </w:t>
      </w:r>
      <w:r>
        <w:rPr>
          <w:sz w:val="21"/>
        </w:rPr>
        <w:t>(2016), with P. Moser,</w:t>
      </w:r>
    </w:p>
    <w:p>
      <w:pPr>
        <w:spacing w:line="238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Econometric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Methods,</w:t>
      </w:r>
      <w:r>
        <w:rPr>
          <w:i/>
          <w:spacing w:val="-7"/>
          <w:sz w:val="21"/>
        </w:rPr>
        <w:t> </w:t>
      </w:r>
      <w:r>
        <w:rPr>
          <w:sz w:val="21"/>
        </w:rPr>
        <w:t>5(1),</w:t>
      </w:r>
      <w:r>
        <w:rPr>
          <w:spacing w:val="-7"/>
          <w:sz w:val="21"/>
        </w:rPr>
        <w:t> </w:t>
      </w:r>
      <w:r>
        <w:rPr>
          <w:sz w:val="21"/>
        </w:rPr>
        <w:t>49-</w:t>
      </w:r>
      <w:r>
        <w:rPr>
          <w:spacing w:val="-5"/>
          <w:sz w:val="21"/>
        </w:rPr>
        <w:t>69.</w:t>
      </w:r>
    </w:p>
    <w:p>
      <w:pPr>
        <w:spacing w:line="242" w:lineRule="auto" w:before="239"/>
        <w:ind w:left="741" w:right="2719" w:hanging="720"/>
        <w:jc w:val="left"/>
        <w:rPr>
          <w:sz w:val="21"/>
        </w:rPr>
      </w:pPr>
      <w:r>
        <w:rPr>
          <w:sz w:val="21"/>
        </w:rPr>
        <w:t>“A</w:t>
      </w:r>
      <w:r>
        <w:rPr>
          <w:spacing w:val="-5"/>
          <w:sz w:val="21"/>
        </w:rPr>
        <w:t> </w:t>
      </w:r>
      <w:r>
        <w:rPr>
          <w:sz w:val="21"/>
        </w:rPr>
        <w:t>Fast</w:t>
      </w:r>
      <w:r>
        <w:rPr>
          <w:spacing w:val="-5"/>
          <w:sz w:val="21"/>
        </w:rPr>
        <w:t> </w:t>
      </w:r>
      <w:r>
        <w:rPr>
          <w:sz w:val="21"/>
        </w:rPr>
        <w:t>Resample</w:t>
      </w:r>
      <w:r>
        <w:rPr>
          <w:spacing w:val="-5"/>
          <w:sz w:val="21"/>
        </w:rPr>
        <w:t> </w:t>
      </w:r>
      <w:r>
        <w:rPr>
          <w:sz w:val="21"/>
        </w:rPr>
        <w:t>Method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Parametric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Semiparametric</w:t>
      </w:r>
      <w:r>
        <w:rPr>
          <w:spacing w:val="-5"/>
          <w:sz w:val="21"/>
        </w:rPr>
        <w:t> </w:t>
      </w:r>
      <w:r>
        <w:rPr>
          <w:sz w:val="21"/>
        </w:rPr>
        <w:t>Models”</w:t>
      </w:r>
      <w:r>
        <w:rPr>
          <w:spacing w:val="-5"/>
          <w:sz w:val="21"/>
        </w:rPr>
        <w:t> </w:t>
      </w:r>
      <w:r>
        <w:rPr>
          <w:sz w:val="21"/>
        </w:rPr>
        <w:t>(2014), with T. Armstrong and H. Hong,</w:t>
      </w:r>
    </w:p>
    <w:p>
      <w:pPr>
        <w:spacing w:line="238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Econometrics,</w:t>
      </w:r>
      <w:r>
        <w:rPr>
          <w:i/>
          <w:spacing w:val="-8"/>
          <w:sz w:val="21"/>
        </w:rPr>
        <w:t> </w:t>
      </w:r>
      <w:r>
        <w:rPr>
          <w:sz w:val="21"/>
        </w:rPr>
        <w:t>179(2),</w:t>
      </w:r>
      <w:r>
        <w:rPr>
          <w:spacing w:val="-8"/>
          <w:sz w:val="21"/>
        </w:rPr>
        <w:t> </w:t>
      </w:r>
      <w:r>
        <w:rPr>
          <w:sz w:val="21"/>
        </w:rPr>
        <w:t>128-</w:t>
      </w:r>
      <w:r>
        <w:rPr>
          <w:spacing w:val="-4"/>
          <w:sz w:val="21"/>
        </w:rPr>
        <w:t>133.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741" w:right="1092" w:hanging="720"/>
        <w:jc w:val="left"/>
        <w:rPr>
          <w:sz w:val="21"/>
        </w:rPr>
      </w:pPr>
      <w:r>
        <w:rPr>
          <w:sz w:val="21"/>
        </w:rPr>
        <w:t>“Efeitos</w:t>
      </w:r>
      <w:r>
        <w:rPr>
          <w:spacing w:val="-4"/>
          <w:sz w:val="21"/>
        </w:rPr>
        <w:t> </w:t>
      </w:r>
      <w:r>
        <w:rPr>
          <w:sz w:val="21"/>
        </w:rPr>
        <w:t>Regionais</w:t>
      </w:r>
      <w:r>
        <w:rPr>
          <w:spacing w:val="-4"/>
          <w:sz w:val="21"/>
        </w:rPr>
        <w:t> </w:t>
      </w:r>
      <w:r>
        <w:rPr>
          <w:sz w:val="21"/>
        </w:rPr>
        <w:t>da</w:t>
      </w:r>
      <w:r>
        <w:rPr>
          <w:spacing w:val="-4"/>
          <w:sz w:val="21"/>
        </w:rPr>
        <w:t> </w:t>
      </w:r>
      <w:r>
        <w:rPr>
          <w:sz w:val="21"/>
        </w:rPr>
        <w:t>Política</w:t>
      </w:r>
      <w:r>
        <w:rPr>
          <w:spacing w:val="-4"/>
          <w:sz w:val="21"/>
        </w:rPr>
        <w:t> </w:t>
      </w:r>
      <w:r>
        <w:rPr>
          <w:sz w:val="21"/>
        </w:rPr>
        <w:t>Monetária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4"/>
          <w:sz w:val="21"/>
        </w:rPr>
        <w:t> </w:t>
      </w:r>
      <w:r>
        <w:rPr>
          <w:sz w:val="21"/>
        </w:rPr>
        <w:t>Brasil:</w:t>
      </w:r>
      <w:r>
        <w:rPr>
          <w:spacing w:val="-4"/>
          <w:sz w:val="21"/>
        </w:rPr>
        <w:t> </w:t>
      </w:r>
      <w:r>
        <w:rPr>
          <w:sz w:val="21"/>
        </w:rPr>
        <w:t>Impactos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Transbordamentos</w:t>
      </w:r>
      <w:r>
        <w:rPr>
          <w:spacing w:val="-4"/>
          <w:sz w:val="21"/>
        </w:rPr>
        <w:t> </w:t>
      </w:r>
      <w:r>
        <w:rPr>
          <w:sz w:val="21"/>
        </w:rPr>
        <w:t>Espaciais”</w:t>
      </w:r>
      <w:r>
        <w:rPr>
          <w:spacing w:val="-4"/>
          <w:sz w:val="21"/>
        </w:rPr>
        <w:t> </w:t>
      </w:r>
      <w:r>
        <w:rPr>
          <w:sz w:val="21"/>
        </w:rPr>
        <w:t>(2008) </w:t>
      </w:r>
      <w:r>
        <w:rPr>
          <w:spacing w:val="14"/>
          <w:sz w:val="21"/>
        </w:rPr>
        <w:t>with</w:t>
      </w:r>
      <w:r>
        <w:rPr>
          <w:spacing w:val="14"/>
          <w:sz w:val="21"/>
        </w:rPr>
        <w:t> </w:t>
      </w:r>
      <w:r>
        <w:rPr>
          <w:sz w:val="21"/>
        </w:rPr>
        <w:t>E. Haddad,</w:t>
      </w:r>
    </w:p>
    <w:p>
      <w:pPr>
        <w:spacing w:line="239" w:lineRule="exact" w:before="0"/>
        <w:ind w:left="741" w:right="0" w:firstLine="0"/>
        <w:jc w:val="left"/>
        <w:rPr>
          <w:sz w:val="21"/>
        </w:rPr>
      </w:pPr>
      <w:r>
        <w:rPr>
          <w:i/>
          <w:sz w:val="21"/>
        </w:rPr>
        <w:t>Revista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Brasileira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de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Economia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62(1),</w:t>
      </w:r>
      <w:r>
        <w:rPr>
          <w:spacing w:val="-7"/>
          <w:sz w:val="21"/>
        </w:rPr>
        <w:t> </w:t>
      </w:r>
      <w:r>
        <w:rPr>
          <w:sz w:val="21"/>
        </w:rPr>
        <w:t>3-</w:t>
      </w:r>
      <w:r>
        <w:rPr>
          <w:spacing w:val="-5"/>
          <w:sz w:val="21"/>
        </w:rPr>
        <w:t>29.</w:t>
      </w:r>
    </w:p>
    <w:p>
      <w:pPr>
        <w:spacing w:after="0" w:line="239" w:lineRule="exact"/>
        <w:jc w:val="left"/>
        <w:rPr>
          <w:sz w:val="21"/>
        </w:rPr>
        <w:sectPr>
          <w:footerReference w:type="default" r:id="rId8"/>
          <w:pgSz w:w="12240" w:h="15840"/>
          <w:pgMar w:header="0" w:footer="1326" w:top="1380" w:bottom="1520" w:left="1800" w:right="720"/>
          <w:pgNumType w:start="2"/>
        </w:sectPr>
      </w:pPr>
    </w:p>
    <w:p>
      <w:pPr>
        <w:pStyle w:val="Heading1"/>
        <w:spacing w:before="63"/>
        <w:rPr>
          <w:u w:val="none"/>
        </w:rPr>
      </w:pPr>
      <w:r>
        <w:rPr>
          <w:u w:val="single"/>
        </w:rPr>
        <w:t>WORK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BodyText"/>
        <w:spacing w:before="251"/>
        <w:ind w:left="741" w:right="2094" w:hanging="720"/>
      </w:pPr>
      <w:r>
        <w:rPr/>
        <w:t>“Causal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Matching</w:t>
      </w:r>
      <w:r>
        <w:rPr>
          <w:spacing w:val="-5"/>
        </w:rPr>
        <w:t> </w:t>
      </w:r>
      <w:r>
        <w:rPr/>
        <w:t>Mechanisms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Strategically</w:t>
      </w:r>
      <w:r>
        <w:rPr>
          <w:spacing w:val="-5"/>
        </w:rPr>
        <w:t> </w:t>
      </w:r>
      <w:r>
        <w:rPr/>
        <w:t>Reported</w:t>
      </w:r>
      <w:r>
        <w:rPr>
          <w:spacing w:val="-5"/>
        </w:rPr>
        <w:t> </w:t>
      </w:r>
      <w:r>
        <w:rPr/>
        <w:t>Preferences” with M. Luflade and I. Mourifié.</w:t>
      </w:r>
    </w:p>
    <w:p>
      <w:pPr>
        <w:pStyle w:val="BodyText"/>
        <w:spacing w:before="3"/>
        <w:ind w:left="741"/>
      </w:pPr>
      <w:r>
        <w:rPr/>
        <w:t>working</w:t>
      </w:r>
      <w:r>
        <w:rPr>
          <w:spacing w:val="-9"/>
        </w:rPr>
        <w:t> </w:t>
      </w:r>
      <w:r>
        <w:rPr/>
        <w:t>paper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online,</w:t>
      </w:r>
      <w:r>
        <w:rPr>
          <w:spacing w:val="-8"/>
        </w:rPr>
        <w:t> </w:t>
      </w:r>
      <w:r>
        <w:rPr/>
        <w:t>arXiv:2307.14282,</w:t>
      </w:r>
      <w:r>
        <w:rPr>
          <w:spacing w:val="-8"/>
        </w:rPr>
        <w:t> </w:t>
      </w:r>
      <w:r>
        <w:rPr/>
        <w:t>Aug</w:t>
      </w:r>
      <w:r>
        <w:rPr>
          <w:spacing w:val="-8"/>
        </w:rPr>
        <w:t> </w:t>
      </w:r>
      <w:r>
        <w:rPr>
          <w:spacing w:val="-2"/>
        </w:rPr>
        <w:t>2025.</w:t>
      </w:r>
    </w:p>
    <w:p>
      <w:pPr>
        <w:pStyle w:val="BodyText"/>
        <w:spacing w:before="251"/>
        <w:ind w:left="741" w:right="5077" w:hanging="720"/>
      </w:pPr>
      <w:r>
        <w:rPr/>
        <w:t>“Randomization</w:t>
      </w:r>
      <w:r>
        <w:rPr>
          <w:spacing w:val="-9"/>
        </w:rPr>
        <w:t> </w:t>
      </w:r>
      <w:r>
        <w:rPr/>
        <w:t>Inference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Assignments” with E. Chung and A. Shaikh.</w:t>
      </w:r>
    </w:p>
    <w:p>
      <w:pPr>
        <w:pStyle w:val="BodyText"/>
        <w:spacing w:before="252"/>
        <w:ind w:left="741" w:right="1303" w:hanging="720"/>
      </w:pPr>
      <w:r>
        <w:rPr/>
        <w:t>“Returns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Imperfect</w:t>
      </w:r>
      <w:r>
        <w:rPr>
          <w:spacing w:val="-4"/>
        </w:rPr>
        <w:t> </w:t>
      </w:r>
      <w:r>
        <w:rPr/>
        <w:t>Compliance” with S. Gallegos, M. Luflade, and I. Mourifié.</w:t>
      </w:r>
    </w:p>
    <w:p>
      <w:pPr>
        <w:pStyle w:val="BodyText"/>
      </w:pPr>
    </w:p>
    <w:p>
      <w:pPr>
        <w:pStyle w:val="BodyText"/>
        <w:ind w:left="21"/>
      </w:pPr>
      <w:r>
        <w:rPr/>
        <w:t>“The</w:t>
      </w:r>
      <w:r>
        <w:rPr>
          <w:spacing w:val="-6"/>
        </w:rPr>
        <w:t> </w:t>
      </w:r>
      <w:r>
        <w:rPr/>
        <w:t>Elasticity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Taxable</w:t>
      </w:r>
      <w:r>
        <w:rPr>
          <w:spacing w:val="-6"/>
        </w:rPr>
        <w:t> </w:t>
      </w:r>
      <w:r>
        <w:rPr/>
        <w:t>Income</w:t>
      </w:r>
      <w:r>
        <w:rPr>
          <w:spacing w:val="-6"/>
        </w:rPr>
        <w:t> </w:t>
      </w:r>
      <w:r>
        <w:rPr/>
        <w:t>Across</w:t>
      </w:r>
      <w:r>
        <w:rPr>
          <w:spacing w:val="-5"/>
        </w:rPr>
        <w:t> </w:t>
      </w:r>
      <w:r>
        <w:rPr>
          <w:spacing w:val="-2"/>
        </w:rPr>
        <w:t>Countries”</w:t>
      </w:r>
    </w:p>
    <w:p>
      <w:pPr>
        <w:pStyle w:val="BodyText"/>
        <w:spacing w:before="1"/>
        <w:ind w:left="741"/>
      </w:pPr>
      <w:r>
        <w:rPr/>
        <w:t>with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Agostini,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Bach,</w:t>
      </w:r>
      <w:r>
        <w:rPr>
          <w:spacing w:val="-3"/>
        </w:rPr>
        <w:t> </w:t>
      </w:r>
      <w:r>
        <w:rPr/>
        <w:t>P.</w:t>
      </w:r>
      <w:r>
        <w:rPr>
          <w:spacing w:val="-2"/>
        </w:rPr>
        <w:t> </w:t>
      </w:r>
      <w:r>
        <w:rPr/>
        <w:t>Bachas,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Bernier,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Bilicka,</w:t>
      </w:r>
      <w:r>
        <w:rPr>
          <w:spacing w:val="-2"/>
        </w:rPr>
        <w:t> </w:t>
      </w:r>
      <w:r>
        <w:rPr/>
        <w:t>A.</w:t>
      </w:r>
      <w:r>
        <w:rPr>
          <w:spacing w:val="-3"/>
        </w:rPr>
        <w:t> </w:t>
      </w:r>
      <w:r>
        <w:rPr/>
        <w:t>Brockmeyer,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Bukovina,</w:t>
      </w:r>
      <w:r>
        <w:rPr>
          <w:spacing w:val="-3"/>
        </w:rPr>
        <w:t> </w:t>
      </w:r>
      <w:r>
        <w:rPr/>
        <w:t>Y.</w:t>
      </w:r>
      <w:r>
        <w:rPr>
          <w:spacing w:val="-2"/>
        </w:rPr>
        <w:t> </w:t>
      </w:r>
      <w:r>
        <w:rPr>
          <w:spacing w:val="-5"/>
        </w:rPr>
        <w:t>He,</w:t>
      </w:r>
    </w:p>
    <w:p>
      <w:pPr>
        <w:pStyle w:val="BodyText"/>
        <w:spacing w:line="237" w:lineRule="auto" w:before="4"/>
        <w:ind w:left="741"/>
      </w:pPr>
      <w:r>
        <w:rPr/>
        <w:t>E.</w:t>
      </w:r>
      <w:r>
        <w:rPr>
          <w:spacing w:val="40"/>
        </w:rPr>
        <w:t> </w:t>
      </w:r>
      <w:r>
        <w:rPr/>
        <w:t>Koumanakos,</w:t>
      </w:r>
      <w:r>
        <w:rPr>
          <w:spacing w:val="40"/>
        </w:rPr>
        <w:t> </w:t>
      </w:r>
      <w:r>
        <w:rPr/>
        <w:t>T.</w:t>
      </w:r>
      <w:r>
        <w:rPr>
          <w:spacing w:val="40"/>
        </w:rPr>
        <w:t> </w:t>
      </w:r>
      <w:r>
        <w:rPr/>
        <w:t>Lichard,</w:t>
      </w:r>
      <w:r>
        <w:rPr>
          <w:spacing w:val="40"/>
        </w:rPr>
        <w:t> </w:t>
      </w:r>
      <w:r>
        <w:rPr/>
        <w:t>J.</w:t>
      </w:r>
      <w:r>
        <w:rPr>
          <w:spacing w:val="40"/>
        </w:rPr>
        <w:t> </w:t>
      </w:r>
      <w:r>
        <w:rPr/>
        <w:t>Palguta,</w:t>
      </w:r>
      <w:r>
        <w:rPr>
          <w:spacing w:val="40"/>
        </w:rPr>
        <w:t> </w:t>
      </w:r>
      <w:r>
        <w:rPr/>
        <w:t>E.</w:t>
      </w:r>
      <w:r>
        <w:rPr>
          <w:spacing w:val="40"/>
        </w:rPr>
        <w:t> </w:t>
      </w:r>
      <w:r>
        <w:rPr/>
        <w:t>Patel,</w:t>
      </w:r>
      <w:r>
        <w:rPr>
          <w:spacing w:val="40"/>
        </w:rPr>
        <w:t> </w:t>
      </w:r>
      <w:r>
        <w:rPr/>
        <w:t>L.</w:t>
      </w:r>
      <w:r>
        <w:rPr>
          <w:spacing w:val="40"/>
        </w:rPr>
        <w:t> </w:t>
      </w:r>
      <w:r>
        <w:rPr/>
        <w:t>Perrault,</w:t>
      </w:r>
      <w:r>
        <w:rPr>
          <w:spacing w:val="40"/>
        </w:rPr>
        <w:t> </w:t>
      </w:r>
      <w:r>
        <w:rPr/>
        <w:t>N.</w:t>
      </w:r>
      <w:r>
        <w:rPr>
          <w:spacing w:val="40"/>
        </w:rPr>
        <w:t> </w:t>
      </w:r>
      <w:r>
        <w:rPr/>
        <w:t>Seegert,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Strohmaier,</w:t>
      </w:r>
      <w:r>
        <w:rPr>
          <w:spacing w:val="40"/>
        </w:rPr>
        <w:t> </w:t>
      </w:r>
      <w:r>
        <w:rPr/>
        <w:t>M. Todtenhaupt, and B. Zudel.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spacing w:before="1"/>
        <w:rPr>
          <w:u w:val="none"/>
        </w:rPr>
      </w:pPr>
      <w:r>
        <w:rPr>
          <w:spacing w:val="16"/>
          <w:u w:val="single"/>
        </w:rPr>
        <w:t>TEACHING</w:t>
      </w:r>
      <w:r>
        <w:rPr>
          <w:spacing w:val="44"/>
          <w:u w:val="single"/>
        </w:rPr>
        <w:t> </w:t>
      </w:r>
      <w:r>
        <w:rPr>
          <w:spacing w:val="17"/>
          <w:u w:val="single"/>
        </w:rPr>
        <w:t>EXPERIENCE</w:t>
      </w:r>
    </w:p>
    <w:p>
      <w:pPr>
        <w:tabs>
          <w:tab w:pos="1902" w:val="left" w:leader="none"/>
        </w:tabs>
        <w:spacing w:line="251" w:lineRule="exact" w:before="179"/>
        <w:ind w:left="146" w:right="0" w:firstLine="0"/>
        <w:jc w:val="left"/>
        <w:rPr>
          <w:i/>
          <w:sz w:val="22"/>
        </w:rPr>
      </w:pPr>
      <w:r>
        <w:rPr>
          <w:spacing w:val="-2"/>
          <w:sz w:val="22"/>
        </w:rPr>
        <w:t>2016-</w:t>
      </w:r>
      <w:r>
        <w:rPr>
          <w:spacing w:val="-5"/>
          <w:sz w:val="22"/>
        </w:rPr>
        <w:t>25</w:t>
      </w:r>
      <w:r>
        <w:rPr>
          <w:sz w:val="22"/>
        </w:rPr>
        <w:tab/>
      </w:r>
      <w:r>
        <w:rPr>
          <w:i/>
          <w:sz w:val="22"/>
        </w:rPr>
        <w:t>University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Notre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Dame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Assistant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Professor</w:t>
      </w:r>
    </w:p>
    <w:p>
      <w:pPr>
        <w:pStyle w:val="BodyText"/>
        <w:ind w:left="1902" w:right="3653"/>
      </w:pPr>
      <w:r>
        <w:rPr/>
        <w:t>Undergraduate Econometrics, ECON30331 PhD 1</w:t>
      </w:r>
      <w:r>
        <w:rPr>
          <w:vertAlign w:val="superscript"/>
        </w:rPr>
        <w:t>st</w:t>
      </w:r>
      <w:r>
        <w:rPr>
          <w:vertAlign w:val="baseline"/>
        </w:rPr>
        <w:t>-year Econometrics I, ECON60302</w:t>
      </w:r>
      <w:r>
        <w:rPr>
          <w:spacing w:val="40"/>
          <w:vertAlign w:val="baseline"/>
        </w:rPr>
        <w:t> </w:t>
      </w:r>
      <w:r>
        <w:rPr>
          <w:vertAlign w:val="baseline"/>
        </w:rPr>
        <w:t>PhD 1</w:t>
      </w:r>
      <w:r>
        <w:rPr>
          <w:vertAlign w:val="superscript"/>
        </w:rPr>
        <w:t>st</w:t>
      </w:r>
      <w:r>
        <w:rPr>
          <w:vertAlign w:val="baseline"/>
        </w:rPr>
        <w:t>-year Econometrics II, ECON60303 PhD</w:t>
      </w:r>
      <w:r>
        <w:rPr>
          <w:spacing w:val="-1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vertAlign w:val="baseline"/>
        </w:rPr>
        <w:t>-year</w:t>
      </w:r>
      <w:r>
        <w:rPr>
          <w:spacing w:val="-13"/>
          <w:vertAlign w:val="baseline"/>
        </w:rPr>
        <w:t> </w:t>
      </w:r>
      <w:r>
        <w:rPr>
          <w:vertAlign w:val="baseline"/>
        </w:rPr>
        <w:t>Microeconometrics,</w:t>
      </w:r>
      <w:r>
        <w:rPr>
          <w:spacing w:val="-13"/>
          <w:vertAlign w:val="baseline"/>
        </w:rPr>
        <w:t> </w:t>
      </w:r>
      <w:r>
        <w:rPr>
          <w:vertAlign w:val="baseline"/>
        </w:rPr>
        <w:t>ECON70305</w:t>
      </w:r>
    </w:p>
    <w:p>
      <w:pPr>
        <w:pStyle w:val="BodyText"/>
        <w:ind w:left="1902"/>
      </w:pPr>
      <w:r>
        <w:rPr/>
        <w:t>PhD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Seminar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Microeconomics,</w:t>
      </w:r>
      <w:r>
        <w:rPr>
          <w:spacing w:val="-7"/>
        </w:rPr>
        <w:t> </w:t>
      </w:r>
      <w:r>
        <w:rPr>
          <w:spacing w:val="-2"/>
        </w:rPr>
        <w:t>ECON73001</w:t>
      </w:r>
    </w:p>
    <w:p>
      <w:pPr>
        <w:pStyle w:val="BodyText"/>
        <w:spacing w:before="2"/>
      </w:pPr>
    </w:p>
    <w:p>
      <w:pPr>
        <w:tabs>
          <w:tab w:pos="1902" w:val="left" w:leader="none"/>
        </w:tabs>
        <w:spacing w:line="251" w:lineRule="exact" w:before="0"/>
        <w:ind w:left="146" w:right="0" w:firstLine="0"/>
        <w:jc w:val="left"/>
        <w:rPr>
          <w:i/>
          <w:sz w:val="22"/>
        </w:rPr>
      </w:pPr>
      <w:r>
        <w:rPr>
          <w:spacing w:val="-2"/>
          <w:sz w:val="22"/>
        </w:rPr>
        <w:t>2025-</w:t>
      </w:r>
      <w:r>
        <w:rPr>
          <w:spacing w:val="-5"/>
          <w:sz w:val="22"/>
        </w:rPr>
        <w:t>26</w:t>
      </w:r>
      <w:r>
        <w:rPr>
          <w:sz w:val="22"/>
        </w:rPr>
        <w:tab/>
      </w:r>
      <w:r>
        <w:rPr>
          <w:i/>
          <w:sz w:val="22"/>
        </w:rPr>
        <w:t>Georgetown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Visiting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Professor</w:t>
      </w:r>
    </w:p>
    <w:p>
      <w:pPr>
        <w:pStyle w:val="BodyText"/>
        <w:spacing w:line="251" w:lineRule="exact"/>
        <w:ind w:left="1902"/>
      </w:pPr>
      <w:r>
        <w:rPr/>
        <w:t>Undergraduate</w:t>
      </w:r>
      <w:r>
        <w:rPr>
          <w:spacing w:val="-13"/>
        </w:rPr>
        <w:t> </w:t>
      </w:r>
      <w:r>
        <w:rPr/>
        <w:t>Econometrics,</w:t>
      </w:r>
      <w:r>
        <w:rPr>
          <w:spacing w:val="-12"/>
        </w:rPr>
        <w:t> </w:t>
      </w:r>
      <w:r>
        <w:rPr>
          <w:spacing w:val="-2"/>
        </w:rPr>
        <w:t>ECON2120</w:t>
      </w:r>
    </w:p>
    <w:p>
      <w:pPr>
        <w:pStyle w:val="BodyText"/>
        <w:spacing w:before="2"/>
      </w:pPr>
    </w:p>
    <w:p>
      <w:pPr>
        <w:tabs>
          <w:tab w:pos="1756" w:val="left" w:leader="none"/>
        </w:tabs>
        <w:spacing w:line="251" w:lineRule="exact" w:before="1"/>
        <w:ind w:left="0" w:right="4056" w:firstLine="0"/>
        <w:jc w:val="right"/>
        <w:rPr>
          <w:i/>
          <w:sz w:val="22"/>
        </w:rPr>
      </w:pPr>
      <w:r>
        <w:rPr>
          <w:spacing w:val="-2"/>
          <w:sz w:val="22"/>
        </w:rPr>
        <w:t>2019-</w:t>
      </w:r>
      <w:r>
        <w:rPr>
          <w:spacing w:val="-5"/>
          <w:sz w:val="22"/>
        </w:rPr>
        <w:t>20</w:t>
      </w:r>
      <w:r>
        <w:rPr>
          <w:sz w:val="22"/>
        </w:rPr>
        <w:tab/>
      </w:r>
      <w:r>
        <w:rPr>
          <w:i/>
          <w:sz w:val="22"/>
        </w:rPr>
        <w:t>University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Chicago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Visiting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Professor</w:t>
      </w:r>
    </w:p>
    <w:p>
      <w:pPr>
        <w:pStyle w:val="BodyText"/>
        <w:spacing w:line="251" w:lineRule="exact"/>
        <w:ind w:right="3983"/>
        <w:jc w:val="right"/>
      </w:pPr>
      <w:r>
        <w:rPr/>
        <w:t>Undergraduate</w:t>
      </w:r>
      <w:r>
        <w:rPr>
          <w:spacing w:val="-14"/>
        </w:rPr>
        <w:t> </w:t>
      </w:r>
      <w:r>
        <w:rPr/>
        <w:t>Econometrics,</w:t>
      </w:r>
      <w:r>
        <w:rPr>
          <w:spacing w:val="-13"/>
        </w:rPr>
        <w:t> </w:t>
      </w:r>
      <w:r>
        <w:rPr>
          <w:spacing w:val="-2"/>
        </w:rPr>
        <w:t>ECON21020</w:t>
      </w:r>
    </w:p>
    <w:p>
      <w:pPr>
        <w:pStyle w:val="BodyText"/>
        <w:spacing w:before="2"/>
      </w:pPr>
    </w:p>
    <w:p>
      <w:pPr>
        <w:tabs>
          <w:tab w:pos="1902" w:val="left" w:leader="none"/>
        </w:tabs>
        <w:spacing w:line="251" w:lineRule="exact" w:before="0"/>
        <w:ind w:left="146" w:right="0" w:firstLine="0"/>
        <w:jc w:val="left"/>
        <w:rPr>
          <w:i/>
          <w:sz w:val="22"/>
        </w:rPr>
      </w:pPr>
      <w:r>
        <w:rPr>
          <w:spacing w:val="-2"/>
          <w:sz w:val="22"/>
        </w:rPr>
        <w:t>2015-</w:t>
      </w:r>
      <w:r>
        <w:rPr>
          <w:spacing w:val="-5"/>
          <w:sz w:val="22"/>
        </w:rPr>
        <w:t>17</w:t>
      </w:r>
      <w:r>
        <w:rPr>
          <w:sz w:val="22"/>
        </w:rPr>
        <w:tab/>
      </w:r>
      <w:r>
        <w:rPr>
          <w:i/>
          <w:sz w:val="22"/>
        </w:rPr>
        <w:t>INSPER,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São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Paulo,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Brazil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Visiting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Professor</w:t>
      </w:r>
    </w:p>
    <w:p>
      <w:pPr>
        <w:pStyle w:val="BodyText"/>
        <w:spacing w:line="251" w:lineRule="exact"/>
        <w:ind w:left="1902"/>
      </w:pPr>
      <w:r>
        <w:rPr/>
        <w:t>PhD</w:t>
      </w:r>
      <w:r>
        <w:rPr>
          <w:spacing w:val="-7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vertAlign w:val="baseline"/>
        </w:rPr>
        <w:t>-year</w:t>
      </w:r>
      <w:r>
        <w:rPr>
          <w:spacing w:val="-6"/>
          <w:vertAlign w:val="baseline"/>
        </w:rPr>
        <w:t> </w:t>
      </w:r>
      <w:r>
        <w:rPr>
          <w:vertAlign w:val="baseline"/>
        </w:rPr>
        <w:t>Mathematics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Economics</w:t>
      </w:r>
    </w:p>
    <w:p>
      <w:pPr>
        <w:pStyle w:val="BodyText"/>
        <w:spacing w:before="3"/>
      </w:pPr>
    </w:p>
    <w:p>
      <w:pPr>
        <w:tabs>
          <w:tab w:pos="1902" w:val="left" w:leader="none"/>
        </w:tabs>
        <w:spacing w:before="0"/>
        <w:ind w:left="146" w:right="0" w:firstLine="0"/>
        <w:jc w:val="left"/>
        <w:rPr>
          <w:i/>
          <w:sz w:val="22"/>
        </w:rPr>
      </w:pPr>
      <w:r>
        <w:rPr>
          <w:spacing w:val="-2"/>
          <w:sz w:val="22"/>
        </w:rPr>
        <w:t>2010-</w:t>
      </w:r>
      <w:r>
        <w:rPr>
          <w:spacing w:val="-5"/>
          <w:sz w:val="22"/>
        </w:rPr>
        <w:t>14</w:t>
      </w:r>
      <w:r>
        <w:rPr>
          <w:sz w:val="22"/>
        </w:rPr>
        <w:tab/>
      </w:r>
      <w:r>
        <w:rPr>
          <w:i/>
          <w:sz w:val="22"/>
        </w:rPr>
        <w:t>Stanford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Teaching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Assistant</w:t>
      </w:r>
    </w:p>
    <w:p>
      <w:pPr>
        <w:pStyle w:val="BodyText"/>
        <w:spacing w:before="2"/>
        <w:ind w:left="1902" w:right="1265"/>
      </w:pPr>
      <w:r>
        <w:rPr/>
        <w:t>PhD 2</w:t>
      </w:r>
      <w:r>
        <w:rPr>
          <w:vertAlign w:val="superscript"/>
        </w:rPr>
        <w:t>nd</w:t>
      </w:r>
      <w:r>
        <w:rPr>
          <w:vertAlign w:val="baseline"/>
        </w:rPr>
        <w:t>-year Econometrics, MGTECON640 (Prof. Guido Imbens) Department's PhD Tutor for the Econometrics Comprehensive Exam Undergraduate Intro to Statistics, ECON102A (Prof. Scott McKeon) Undergraduate</w:t>
      </w:r>
      <w:r>
        <w:rPr>
          <w:spacing w:val="-8"/>
          <w:vertAlign w:val="baseline"/>
        </w:rPr>
        <w:t> </w:t>
      </w:r>
      <w:r>
        <w:rPr>
          <w:vertAlign w:val="baseline"/>
        </w:rPr>
        <w:t>Macroeconomics,</w:t>
      </w:r>
      <w:r>
        <w:rPr>
          <w:spacing w:val="-8"/>
          <w:vertAlign w:val="baseline"/>
        </w:rPr>
        <w:t> </w:t>
      </w:r>
      <w:r>
        <w:rPr>
          <w:vertAlign w:val="baseline"/>
        </w:rPr>
        <w:t>ECON52</w:t>
      </w:r>
      <w:r>
        <w:rPr>
          <w:spacing w:val="-8"/>
          <w:vertAlign w:val="baseline"/>
        </w:rPr>
        <w:t> </w:t>
      </w:r>
      <w:r>
        <w:rPr>
          <w:vertAlign w:val="baseline"/>
        </w:rPr>
        <w:t>(Prof.</w:t>
      </w:r>
      <w:r>
        <w:rPr>
          <w:spacing w:val="-8"/>
          <w:vertAlign w:val="baseline"/>
        </w:rPr>
        <w:t> </w:t>
      </w:r>
      <w:r>
        <w:rPr>
          <w:vertAlign w:val="baseline"/>
        </w:rPr>
        <w:t>Michael</w:t>
      </w:r>
      <w:r>
        <w:rPr>
          <w:spacing w:val="-8"/>
          <w:vertAlign w:val="baseline"/>
        </w:rPr>
        <w:t> </w:t>
      </w:r>
      <w:r>
        <w:rPr>
          <w:vertAlign w:val="baseline"/>
        </w:rPr>
        <w:t>McMahon) Undergraduate Macro, ECON52 (Prof. Mark Tendall)</w:t>
      </w:r>
    </w:p>
    <w:p>
      <w:pPr>
        <w:tabs>
          <w:tab w:pos="1902" w:val="left" w:leader="none"/>
        </w:tabs>
        <w:spacing w:line="251" w:lineRule="exact" w:before="252"/>
        <w:ind w:left="146" w:right="0" w:firstLine="0"/>
        <w:jc w:val="left"/>
        <w:rPr>
          <w:i/>
          <w:sz w:val="22"/>
        </w:rPr>
      </w:pPr>
      <w:r>
        <w:rPr>
          <w:spacing w:val="-2"/>
          <w:sz w:val="22"/>
        </w:rPr>
        <w:t>2008-</w:t>
      </w:r>
      <w:r>
        <w:rPr>
          <w:spacing w:val="-5"/>
          <w:sz w:val="22"/>
        </w:rPr>
        <w:t>09</w:t>
      </w:r>
      <w:r>
        <w:rPr>
          <w:sz w:val="22"/>
        </w:rPr>
        <w:tab/>
      </w:r>
      <w:r>
        <w:rPr>
          <w:i/>
          <w:sz w:val="22"/>
        </w:rPr>
        <w:t>Banco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Itaú,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São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Paulo,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Brazil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Teaching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Assistant</w:t>
      </w:r>
    </w:p>
    <w:p>
      <w:pPr>
        <w:pStyle w:val="BodyText"/>
        <w:spacing w:line="251" w:lineRule="exact"/>
        <w:ind w:left="1902"/>
      </w:pPr>
      <w:r>
        <w:rPr/>
        <w:t>Graduate</w:t>
      </w:r>
      <w:r>
        <w:rPr>
          <w:spacing w:val="-7"/>
        </w:rPr>
        <w:t> </w:t>
      </w:r>
      <w:r>
        <w:rPr/>
        <w:t>Finance</w:t>
      </w:r>
      <w:r>
        <w:rPr>
          <w:spacing w:val="-6"/>
        </w:rPr>
        <w:t> </w:t>
      </w:r>
      <w:r>
        <w:rPr/>
        <w:t>(Prof.</w:t>
      </w:r>
      <w:r>
        <w:rPr>
          <w:spacing w:val="-7"/>
        </w:rPr>
        <w:t> </w:t>
      </w:r>
      <w:r>
        <w:rPr/>
        <w:t>Marco</w:t>
      </w:r>
      <w:r>
        <w:rPr>
          <w:spacing w:val="-6"/>
        </w:rPr>
        <w:t> </w:t>
      </w:r>
      <w:r>
        <w:rPr>
          <w:spacing w:val="-2"/>
        </w:rPr>
        <w:t>Bonomo)</w:t>
      </w:r>
    </w:p>
    <w:p>
      <w:pPr>
        <w:pStyle w:val="BodyText"/>
        <w:spacing w:before="2"/>
      </w:pPr>
    </w:p>
    <w:p>
      <w:pPr>
        <w:tabs>
          <w:tab w:pos="1902" w:val="left" w:leader="none"/>
        </w:tabs>
        <w:spacing w:before="0"/>
        <w:ind w:left="146" w:right="0" w:firstLine="0"/>
        <w:jc w:val="left"/>
        <w:rPr>
          <w:i/>
          <w:sz w:val="22"/>
        </w:rPr>
      </w:pPr>
      <w:r>
        <w:rPr>
          <w:spacing w:val="-2"/>
          <w:sz w:val="22"/>
        </w:rPr>
        <w:t>2008-</w:t>
      </w:r>
      <w:r>
        <w:rPr>
          <w:spacing w:val="-5"/>
          <w:sz w:val="22"/>
        </w:rPr>
        <w:t>09</w:t>
      </w:r>
      <w:r>
        <w:rPr>
          <w:sz w:val="22"/>
        </w:rPr>
        <w:tab/>
      </w:r>
      <w:r>
        <w:rPr>
          <w:i/>
          <w:sz w:val="22"/>
        </w:rPr>
        <w:t>Fundação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Getúlio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Vargas,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Janeiro,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Brazil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Teaching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Assistant</w:t>
      </w:r>
    </w:p>
    <w:p>
      <w:pPr>
        <w:pStyle w:val="BodyText"/>
        <w:spacing w:before="2"/>
        <w:ind w:left="1902" w:right="2719"/>
      </w:pPr>
      <w:r>
        <w:rPr/>
        <w:t>Graduate</w:t>
      </w:r>
      <w:r>
        <w:rPr>
          <w:spacing w:val="-7"/>
        </w:rPr>
        <w:t> </w:t>
      </w:r>
      <w:r>
        <w:rPr/>
        <w:t>Introduction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(Prof.</w:t>
      </w:r>
      <w:r>
        <w:rPr>
          <w:spacing w:val="-7"/>
        </w:rPr>
        <w:t> </w:t>
      </w:r>
      <w:r>
        <w:rPr/>
        <w:t>Caio</w:t>
      </w:r>
      <w:r>
        <w:rPr>
          <w:spacing w:val="-7"/>
        </w:rPr>
        <w:t> </w:t>
      </w:r>
      <w:r>
        <w:rPr/>
        <w:t>Almeida) Graduate Econometrics (Prof. Marcelo J. Moreira) Graduate Econometrics (Prof. Eduardo P. Ribeiro)</w:t>
      </w:r>
    </w:p>
    <w:p>
      <w:pPr>
        <w:pStyle w:val="BodyText"/>
        <w:spacing w:after="0"/>
        <w:sectPr>
          <w:pgSz w:w="12240" w:h="15840"/>
          <w:pgMar w:header="0" w:footer="1326" w:top="1380" w:bottom="1520" w:left="1800" w:right="720"/>
        </w:sectPr>
      </w:pPr>
    </w:p>
    <w:p>
      <w:pPr>
        <w:pStyle w:val="Heading1"/>
        <w:spacing w:line="251" w:lineRule="exact" w:before="63"/>
        <w:rPr>
          <w:u w:val="none"/>
        </w:rPr>
      </w:pPr>
      <w:r>
        <w:rPr>
          <w:spacing w:val="17"/>
          <w:u w:val="single"/>
        </w:rPr>
        <w:t>PRESENTATIONS</w:t>
      </w:r>
    </w:p>
    <w:p>
      <w:pPr>
        <w:spacing w:line="251" w:lineRule="exact" w:before="0"/>
        <w:ind w:left="21" w:right="0" w:firstLine="0"/>
        <w:jc w:val="left"/>
        <w:rPr>
          <w:i/>
          <w:sz w:val="22"/>
        </w:rPr>
      </w:pPr>
      <w:r>
        <w:rPr>
          <w:i/>
          <w:spacing w:val="16"/>
          <w:sz w:val="22"/>
        </w:rPr>
        <w:t>Invited</w:t>
      </w:r>
      <w:r>
        <w:rPr>
          <w:i/>
          <w:spacing w:val="43"/>
          <w:sz w:val="22"/>
        </w:rPr>
        <w:t> </w:t>
      </w:r>
      <w:r>
        <w:rPr>
          <w:i/>
          <w:spacing w:val="16"/>
          <w:sz w:val="22"/>
        </w:rPr>
        <w:t>seminars/</w:t>
      </w:r>
      <w:r>
        <w:rPr>
          <w:i/>
          <w:spacing w:val="-35"/>
          <w:sz w:val="22"/>
        </w:rPr>
        <w:t> </w:t>
      </w:r>
      <w:r>
        <w:rPr>
          <w:i/>
          <w:spacing w:val="16"/>
          <w:sz w:val="22"/>
        </w:rPr>
        <w:t>lectures</w:t>
      </w:r>
      <w:r>
        <w:rPr>
          <w:i/>
          <w:spacing w:val="44"/>
          <w:sz w:val="22"/>
        </w:rPr>
        <w:t> </w:t>
      </w:r>
      <w:r>
        <w:rPr>
          <w:i/>
          <w:spacing w:val="12"/>
          <w:sz w:val="22"/>
        </w:rPr>
        <w:t>and</w:t>
      </w:r>
      <w:r>
        <w:rPr>
          <w:i/>
          <w:spacing w:val="43"/>
          <w:sz w:val="22"/>
        </w:rPr>
        <w:t> </w:t>
      </w:r>
      <w:r>
        <w:rPr>
          <w:i/>
          <w:spacing w:val="17"/>
          <w:sz w:val="22"/>
        </w:rPr>
        <w:t>conference</w:t>
      </w:r>
      <w:r>
        <w:rPr>
          <w:i/>
          <w:spacing w:val="44"/>
          <w:sz w:val="22"/>
        </w:rPr>
        <w:t> </w:t>
      </w:r>
      <w:r>
        <w:rPr>
          <w:i/>
          <w:spacing w:val="17"/>
          <w:sz w:val="22"/>
        </w:rPr>
        <w:t>presentations</w:t>
      </w:r>
    </w:p>
    <w:p>
      <w:pPr>
        <w:pStyle w:val="BodyText"/>
        <w:spacing w:before="3"/>
        <w:rPr>
          <w:i/>
        </w:rPr>
      </w:pPr>
    </w:p>
    <w:p>
      <w:pPr>
        <w:pStyle w:val="BodyText"/>
        <w:ind w:left="21" w:right="1097"/>
      </w:pPr>
      <w:r>
        <w:rPr>
          <w:b/>
        </w:rPr>
        <w:t>2025 </w:t>
      </w:r>
      <w:r>
        <w:rPr/>
        <w:t>Univ of Pittsburgh // Fund. Getúlio Vargas (São Paulo, Brazil, Lectures 12h) // Univ. of California Santa Barbara // Econometric Society World Conference (Seoul, South Korea) // Maryland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DMV</w:t>
      </w:r>
      <w:r>
        <w:rPr>
          <w:spacing w:val="-4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(American</w:t>
      </w:r>
      <w:r>
        <w:rPr>
          <w:spacing w:val="-4"/>
        </w:rPr>
        <w:t> </w:t>
      </w:r>
      <w:r>
        <w:rPr/>
        <w:t>Univ,</w:t>
      </w:r>
      <w:r>
        <w:rPr>
          <w:spacing w:val="-4"/>
        </w:rPr>
        <w:t> </w:t>
      </w:r>
      <w:r>
        <w:rPr/>
        <w:t>DC)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Michigan State // Ohio State Univ // Univ de São Paulo (São Paulo, Brazil)</w:t>
      </w:r>
    </w:p>
    <w:p>
      <w:pPr>
        <w:pStyle w:val="BodyText"/>
        <w:spacing w:before="250"/>
        <w:ind w:left="21" w:right="1060"/>
        <w:jc w:val="both"/>
      </w:pPr>
      <w:r>
        <w:rPr>
          <w:b/>
        </w:rPr>
        <w:t>2024 </w:t>
      </w:r>
      <w:r>
        <w:rPr/>
        <w:t>Rutgers Univ // Econometric Society North American Summer Meeting (Vanderbilt, TN) // Econometrics in Rio Conference (Fund. Getúlio Vargas, Rio de Janeiro, Brazil) // Stanford SITE Conference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(Rotterdam)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Po</w:t>
      </w:r>
      <w:r>
        <w:rPr>
          <w:spacing w:val="-4"/>
        </w:rPr>
        <w:t> </w:t>
      </w:r>
      <w:r>
        <w:rPr/>
        <w:t>(Paris)</w:t>
      </w:r>
    </w:p>
    <w:p>
      <w:pPr>
        <w:pStyle w:val="BodyText"/>
        <w:ind w:left="21" w:right="1265"/>
      </w:pPr>
      <w:r>
        <w:rPr/>
        <w:t>//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Louis//</w:t>
      </w:r>
      <w:r>
        <w:rPr>
          <w:spacing w:val="-4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Philosophy</w:t>
      </w:r>
      <w:r>
        <w:rPr>
          <w:spacing w:val="-4"/>
        </w:rPr>
        <w:t> </w:t>
      </w:r>
      <w:r>
        <w:rPr/>
        <w:t>of Science Colloquium, Univ of Notre Dame // Univ of Wisconsin Madison // Georgetown </w:t>
      </w:r>
      <w:r>
        <w:rPr>
          <w:spacing w:val="-2"/>
        </w:rPr>
        <w:t>University</w:t>
      </w:r>
    </w:p>
    <w:p>
      <w:pPr>
        <w:pStyle w:val="BodyText"/>
        <w:spacing w:before="1"/>
      </w:pPr>
    </w:p>
    <w:p>
      <w:pPr>
        <w:pStyle w:val="BodyText"/>
        <w:ind w:left="21" w:right="1097"/>
      </w:pPr>
      <w:r>
        <w:rPr>
          <w:b/>
        </w:rPr>
        <w:t>2023 </w:t>
      </w:r>
      <w:r>
        <w:rPr/>
        <w:t>Texas A&amp;M Univ. // Workshop on Causal Inference (Univ. of Illinois at Urbana- Champaign) // Stanford University // Univ. of California, Santa Cruz // Africa Meeting of the 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(Kenya)</w:t>
      </w:r>
      <w:r>
        <w:rPr>
          <w:spacing w:val="-5"/>
        </w:rPr>
        <w:t> </w:t>
      </w:r>
      <w:r>
        <w:rPr/>
        <w:t>//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(Norway)</w:t>
      </w:r>
      <w:r>
        <w:rPr>
          <w:spacing w:val="-2"/>
        </w:rPr>
        <w:t> </w:t>
      </w:r>
      <w:r>
        <w:rPr/>
        <w:t>// Notre</w:t>
      </w:r>
      <w:r>
        <w:rPr>
          <w:spacing w:val="-7"/>
        </w:rPr>
        <w:t> </w:t>
      </w:r>
      <w:r>
        <w:rPr/>
        <w:t>Dame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ITAM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Mexico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//</w:t>
      </w:r>
      <w:r>
        <w:rPr>
          <w:spacing w:val="-5"/>
        </w:rPr>
        <w:t> </w:t>
      </w:r>
      <w:r>
        <w:rPr/>
        <w:t>Univ.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5"/>
        </w:rPr>
        <w:t> </w:t>
      </w:r>
      <w:r>
        <w:rPr/>
        <w:t>Dame</w:t>
      </w:r>
      <w:r>
        <w:rPr>
          <w:spacing w:val="-5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//</w:t>
      </w:r>
      <w:r>
        <w:rPr>
          <w:spacing w:val="-6"/>
        </w:rPr>
        <w:t> </w:t>
      </w:r>
      <w:r>
        <w:rPr/>
        <w:t>Emory</w:t>
      </w:r>
      <w:r>
        <w:rPr>
          <w:spacing w:val="-4"/>
        </w:rPr>
        <w:t> </w:t>
      </w:r>
      <w:r>
        <w:rPr>
          <w:spacing w:val="-2"/>
        </w:rPr>
        <w:t>Univ.</w:t>
      </w:r>
    </w:p>
    <w:p>
      <w:pPr>
        <w:pStyle w:val="BodyText"/>
        <w:spacing w:before="1"/>
        <w:ind w:left="21"/>
      </w:pPr>
      <w:r>
        <w:rPr/>
        <w:t>//</w:t>
      </w:r>
      <w:r>
        <w:rPr>
          <w:spacing w:val="-7"/>
        </w:rPr>
        <w:t> </w:t>
      </w:r>
      <w:r>
        <w:rPr/>
        <w:t>Univ.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Tennessee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Duke</w:t>
      </w:r>
      <w:r>
        <w:rPr>
          <w:spacing w:val="-5"/>
        </w:rPr>
        <w:t> </w:t>
      </w:r>
      <w:r>
        <w:rPr/>
        <w:t>Univ.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</w:t>
      </w:r>
      <w:r>
        <w:rPr>
          <w:spacing w:val="-4"/>
        </w:rPr>
        <w:t> </w:t>
      </w:r>
      <w:r>
        <w:rPr/>
        <w:t>St.</w:t>
      </w:r>
      <w:r>
        <w:rPr>
          <w:spacing w:val="-3"/>
        </w:rPr>
        <w:t> </w:t>
      </w:r>
      <w:r>
        <w:rPr>
          <w:spacing w:val="-2"/>
        </w:rPr>
        <w:t>Louis.</w:t>
      </w:r>
    </w:p>
    <w:p>
      <w:pPr>
        <w:pStyle w:val="BodyText"/>
        <w:spacing w:before="251"/>
        <w:ind w:left="21" w:right="1097"/>
      </w:pPr>
      <w:r>
        <w:rPr>
          <w:b/>
        </w:rPr>
        <w:t>2022 </w:t>
      </w:r>
      <w:r>
        <w:rPr/>
        <w:t>Penn State University // 5th Econometrics Workshop at Notre Dame // University of Toronto // Africa Meeting of the Econometric Society (Ethiopia) // International Association for Applied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(London,</w:t>
      </w:r>
      <w:r>
        <w:rPr>
          <w:spacing w:val="-2"/>
        </w:rPr>
        <w:t> </w:t>
      </w:r>
      <w:r>
        <w:rPr/>
        <w:t>UK)</w:t>
      </w:r>
      <w:r>
        <w:rPr>
          <w:spacing w:val="-3"/>
        </w:rPr>
        <w:t> </w:t>
      </w:r>
      <w:r>
        <w:rPr/>
        <w:t>//</w:t>
      </w:r>
      <w:r>
        <w:rPr>
          <w:spacing w:val="-4"/>
        </w:rPr>
        <w:t> </w:t>
      </w:r>
      <w:r>
        <w:rPr/>
        <w:t>Fund.</w:t>
      </w:r>
      <w:r>
        <w:rPr>
          <w:spacing w:val="-3"/>
        </w:rPr>
        <w:t> </w:t>
      </w:r>
      <w:r>
        <w:rPr/>
        <w:t>Getúlio</w:t>
      </w:r>
      <w:r>
        <w:rPr>
          <w:spacing w:val="-3"/>
        </w:rPr>
        <w:t> </w:t>
      </w:r>
      <w:r>
        <w:rPr/>
        <w:t>Vargas</w:t>
      </w:r>
      <w:r>
        <w:rPr>
          <w:spacing w:val="-3"/>
        </w:rPr>
        <w:t> </w:t>
      </w:r>
      <w:r>
        <w:rPr/>
        <w:t>(Rio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Janeiro,</w:t>
      </w:r>
      <w:r>
        <w:rPr>
          <w:spacing w:val="-3"/>
        </w:rPr>
        <w:t> </w:t>
      </w:r>
      <w:r>
        <w:rPr/>
        <w:t>Brazil)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Midwest Econometrics (Michigan State Univ.) // Southern Economic Association (Ft. Lauderdale) // University of Michigan.</w:t>
      </w:r>
    </w:p>
    <w:p>
      <w:pPr>
        <w:pStyle w:val="BodyText"/>
        <w:spacing w:before="3"/>
      </w:pPr>
    </w:p>
    <w:p>
      <w:pPr>
        <w:pStyle w:val="BodyText"/>
        <w:ind w:left="21" w:right="1220"/>
        <w:jc w:val="both"/>
      </w:pPr>
      <w:r>
        <w:rPr>
          <w:b/>
        </w:rPr>
        <w:t>2021</w:t>
      </w:r>
      <w:r>
        <w:rPr>
          <w:b/>
          <w:spacing w:val="-1"/>
        </w:rPr>
        <w:t> </w:t>
      </w:r>
      <w:r>
        <w:rPr/>
        <w:t>FEA-RP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São</w:t>
      </w:r>
      <w:r>
        <w:rPr>
          <w:spacing w:val="-1"/>
        </w:rPr>
        <w:t> </w:t>
      </w:r>
      <w:r>
        <w:rPr/>
        <w:t>Paulo</w:t>
      </w:r>
      <w:r>
        <w:rPr>
          <w:spacing w:val="-1"/>
        </w:rPr>
        <w:t> </w:t>
      </w:r>
      <w:r>
        <w:rPr/>
        <w:t>(Brazil)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Boston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//</w:t>
      </w:r>
      <w:r>
        <w:rPr>
          <w:spacing w:val="-1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Association for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Rotterdam</w:t>
      </w:r>
      <w:r>
        <w:rPr>
          <w:spacing w:val="-4"/>
        </w:rPr>
        <w:t> </w:t>
      </w:r>
      <w:r>
        <w:rPr/>
        <w:t>(Netherlands)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Bristol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(UK)</w:t>
      </w:r>
      <w:r>
        <w:rPr>
          <w:spacing w:val="-4"/>
        </w:rPr>
        <w:t> </w:t>
      </w:r>
      <w:r>
        <w:rPr/>
        <w:t>// University of Illinois at Urbana-Champaign // Canadian Econometric Study Group, Vancouver.</w:t>
      </w:r>
    </w:p>
    <w:p>
      <w:pPr>
        <w:pStyle w:val="BodyText"/>
        <w:spacing w:before="1"/>
      </w:pPr>
    </w:p>
    <w:p>
      <w:pPr>
        <w:pStyle w:val="BodyText"/>
        <w:ind w:left="21"/>
      </w:pPr>
      <w:r>
        <w:rPr>
          <w:b/>
        </w:rPr>
        <w:t>2020</w:t>
      </w:r>
      <w:r>
        <w:rPr>
          <w:b/>
          <w:spacing w:val="-10"/>
        </w:rPr>
        <w:t> </w:t>
      </w:r>
      <w:r>
        <w:rPr/>
        <w:t>Tilburg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(Netherlands)</w:t>
      </w:r>
      <w:r>
        <w:rPr>
          <w:spacing w:val="-7"/>
        </w:rPr>
        <w:t> </w:t>
      </w:r>
      <w:r>
        <w:rPr/>
        <w:t>//</w:t>
      </w:r>
      <w:r>
        <w:rPr>
          <w:spacing w:val="-8"/>
        </w:rPr>
        <w:t> </w:t>
      </w:r>
      <w:r>
        <w:rPr/>
        <w:t>Université</w:t>
      </w:r>
      <w:r>
        <w:rPr>
          <w:spacing w:val="-7"/>
        </w:rPr>
        <w:t> </w:t>
      </w:r>
      <w:r>
        <w:rPr/>
        <w:t>catholique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Louvain</w:t>
      </w:r>
      <w:r>
        <w:rPr>
          <w:spacing w:val="-7"/>
        </w:rPr>
        <w:t> </w:t>
      </w:r>
      <w:r>
        <w:rPr>
          <w:spacing w:val="-2"/>
        </w:rPr>
        <w:t>(Belgium).</w:t>
      </w:r>
    </w:p>
    <w:p>
      <w:pPr>
        <w:pStyle w:val="BodyText"/>
        <w:spacing w:before="251"/>
        <w:ind w:left="21" w:right="1265"/>
      </w:pPr>
      <w:r>
        <w:rPr>
          <w:b/>
        </w:rPr>
        <w:t>2019 </w:t>
      </w:r>
      <w:r>
        <w:rPr/>
        <w:t>University of California Davis // University of Chicago // RAND (Santa Monica, CA) // International Association for Applied Econometrics (Cyprus) // Econometric Society European 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(Manchester,</w:t>
      </w:r>
      <w:r>
        <w:rPr>
          <w:spacing w:val="-4"/>
        </w:rPr>
        <w:t> </w:t>
      </w:r>
      <w:r>
        <w:rPr/>
        <w:t>UK)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(Ohio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Univ.)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Ohio State University // Duke University // Univ. North Carolina Chapel Hill // 12th International Conference on Computational and Methodological Statistics CMS (London, UK).</w:t>
      </w:r>
    </w:p>
    <w:p>
      <w:pPr>
        <w:pStyle w:val="BodyText"/>
        <w:spacing w:before="252"/>
        <w:ind w:left="21" w:right="1092"/>
      </w:pPr>
      <w:r>
        <w:rPr>
          <w:b/>
        </w:rPr>
        <w:t>2018 </w:t>
      </w:r>
      <w:r>
        <w:rPr/>
        <w:t>Workshop on Bunching Estimators (UC San Diego, CA) // University of Rochester // 2nd Econometrics Workshop at Notre Dame // Econometric Society North American Summer Meeting (UC Davis, CA) // International Association for Applied Econometrics (Montreal, Canada)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Midwest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(Univ.</w:t>
      </w:r>
      <w:r>
        <w:rPr>
          <w:spacing w:val="-3"/>
        </w:rPr>
        <w:t> </w:t>
      </w:r>
      <w:r>
        <w:rPr/>
        <w:t>Wisconsin</w:t>
      </w:r>
      <w:r>
        <w:rPr>
          <w:spacing w:val="-3"/>
        </w:rPr>
        <w:t> </w:t>
      </w:r>
      <w:r>
        <w:rPr/>
        <w:t>Madison)</w:t>
      </w:r>
      <w:r>
        <w:rPr>
          <w:spacing w:val="-3"/>
        </w:rPr>
        <w:t> </w:t>
      </w:r>
      <w:r>
        <w:rPr/>
        <w:t>// 29</w:t>
      </w:r>
      <w:r>
        <w:rPr>
          <w:vertAlign w:val="superscript"/>
        </w:rPr>
        <w:t>th</w:t>
      </w:r>
      <w:r>
        <w:rPr>
          <w:vertAlign w:val="baseline"/>
        </w:rPr>
        <w:t> European Conference of the Econometric Community EC^2 (Rome, Italy) // 11th International Conference on Computational and Methodological Statistics CMS (Pisa, Italy).</w:t>
      </w:r>
    </w:p>
    <w:p>
      <w:pPr>
        <w:pStyle w:val="BodyText"/>
        <w:spacing w:after="0"/>
        <w:sectPr>
          <w:pgSz w:w="12240" w:h="15840"/>
          <w:pgMar w:header="0" w:footer="1326" w:top="1380" w:bottom="1520" w:left="1800" w:right="720"/>
        </w:sectPr>
      </w:pPr>
    </w:p>
    <w:p>
      <w:pPr>
        <w:pStyle w:val="Heading2"/>
        <w:spacing w:before="63"/>
      </w:pPr>
      <w:r>
        <w:rPr>
          <w:spacing w:val="17"/>
          <w:u w:val="single"/>
        </w:rPr>
        <w:t>PRESENTATIONS</w:t>
      </w:r>
      <w:r>
        <w:rPr>
          <w:spacing w:val="42"/>
          <w:u w:val="single"/>
        </w:rPr>
        <w:t> </w:t>
      </w:r>
      <w:r>
        <w:rPr>
          <w:u w:val="single"/>
        </w:rPr>
        <w:t>-</w:t>
      </w:r>
      <w:r>
        <w:rPr>
          <w:spacing w:val="43"/>
          <w:u w:val="single"/>
        </w:rPr>
        <w:t> </w:t>
      </w:r>
      <w:r>
        <w:rPr>
          <w:spacing w:val="14"/>
          <w:u w:val="single"/>
        </w:rPr>
        <w:t>Continued</w:t>
      </w:r>
    </w:p>
    <w:p>
      <w:pPr>
        <w:pStyle w:val="BodyText"/>
        <w:spacing w:before="251"/>
        <w:ind w:left="21" w:right="1265"/>
      </w:pPr>
      <w:r>
        <w:rPr>
          <w:b/>
        </w:rPr>
        <w:t>2016</w:t>
      </w:r>
      <w:r>
        <w:rPr>
          <w:b/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(San</w:t>
      </w:r>
      <w:r>
        <w:rPr>
          <w:spacing w:val="-4"/>
        </w:rPr>
        <w:t> </w:t>
      </w:r>
      <w:r>
        <w:rPr/>
        <w:t>Francisco,</w:t>
      </w:r>
      <w:r>
        <w:rPr>
          <w:spacing w:val="-3"/>
        </w:rPr>
        <w:t> </w:t>
      </w:r>
      <w:r>
        <w:rPr/>
        <w:t>CA)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Stanford University // Toulouse School of Economics // University of Illinois Urbana-Champaign.</w:t>
      </w:r>
    </w:p>
    <w:p>
      <w:pPr>
        <w:pStyle w:val="BodyText"/>
        <w:spacing w:before="4"/>
      </w:pPr>
    </w:p>
    <w:p>
      <w:pPr>
        <w:pStyle w:val="BodyText"/>
        <w:spacing w:line="256" w:lineRule="auto"/>
        <w:ind w:left="21" w:right="1092"/>
      </w:pPr>
      <w:r>
        <w:rPr>
          <w:b/>
        </w:rPr>
        <w:t>2015 </w:t>
      </w:r>
      <w:r>
        <w:rPr/>
        <w:t>University of Cambridge (UK) // University of Notre Dame (Indiana, US) // University of California San Diego // Boston University // University of Iowa // Université catholique de Louvain</w:t>
      </w:r>
      <w:r>
        <w:rPr>
          <w:spacing w:val="-3"/>
        </w:rPr>
        <w:t> </w:t>
      </w:r>
      <w:r>
        <w:rPr/>
        <w:t>(Belgium)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Davis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Fund.</w:t>
      </w:r>
      <w:r>
        <w:rPr>
          <w:spacing w:val="-5"/>
        </w:rPr>
        <w:t> </w:t>
      </w:r>
      <w:r>
        <w:rPr/>
        <w:t>Getúlio</w:t>
      </w:r>
      <w:r>
        <w:rPr>
          <w:spacing w:val="-3"/>
        </w:rPr>
        <w:t> </w:t>
      </w:r>
      <w:r>
        <w:rPr/>
        <w:t>Vargas</w:t>
      </w:r>
      <w:r>
        <w:rPr>
          <w:spacing w:val="-3"/>
        </w:rPr>
        <w:t> </w:t>
      </w:r>
      <w:r>
        <w:rPr/>
        <w:t>(São</w:t>
      </w:r>
      <w:r>
        <w:rPr>
          <w:spacing w:val="-3"/>
        </w:rPr>
        <w:t> </w:t>
      </w:r>
      <w:r>
        <w:rPr/>
        <w:t>Paulo,</w:t>
      </w:r>
      <w:r>
        <w:rPr>
          <w:spacing w:val="-2"/>
        </w:rPr>
        <w:t> </w:t>
      </w:r>
      <w:r>
        <w:rPr/>
        <w:t>Brazil)</w:t>
      </w:r>
    </w:p>
    <w:p>
      <w:pPr>
        <w:pStyle w:val="BodyText"/>
        <w:spacing w:line="259" w:lineRule="auto" w:before="4"/>
        <w:ind w:left="21" w:right="504"/>
      </w:pPr>
      <w:r>
        <w:rPr/>
        <w:t>//</w:t>
      </w:r>
      <w:r>
        <w:rPr>
          <w:spacing w:val="-3"/>
        </w:rPr>
        <w:t> </w:t>
      </w:r>
      <w:r>
        <w:rPr/>
        <w:t>INSPER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(São</w:t>
      </w:r>
      <w:r>
        <w:rPr>
          <w:spacing w:val="-3"/>
        </w:rPr>
        <w:t> </w:t>
      </w:r>
      <w:r>
        <w:rPr/>
        <w:t>Paulo,</w:t>
      </w:r>
      <w:r>
        <w:rPr>
          <w:spacing w:val="-3"/>
        </w:rPr>
        <w:t> </w:t>
      </w:r>
      <w:r>
        <w:rPr/>
        <w:t>Brazil)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Fund.</w:t>
      </w:r>
      <w:r>
        <w:rPr>
          <w:spacing w:val="-3"/>
        </w:rPr>
        <w:t> </w:t>
      </w:r>
      <w:r>
        <w:rPr/>
        <w:t>Getúlio</w:t>
      </w:r>
      <w:r>
        <w:rPr>
          <w:spacing w:val="-3"/>
        </w:rPr>
        <w:t> </w:t>
      </w:r>
      <w:r>
        <w:rPr/>
        <w:t>Vargas</w:t>
      </w:r>
      <w:r>
        <w:rPr>
          <w:spacing w:val="-3"/>
        </w:rPr>
        <w:t> </w:t>
      </w:r>
      <w:r>
        <w:rPr/>
        <w:t>(Rio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Janeiro,</w:t>
      </w:r>
      <w:r>
        <w:rPr>
          <w:spacing w:val="-3"/>
        </w:rPr>
        <w:t> </w:t>
      </w:r>
      <w:r>
        <w:rPr/>
        <w:t>Brazil)</w:t>
      </w:r>
      <w:r>
        <w:rPr>
          <w:spacing w:val="-3"/>
        </w:rPr>
        <w:t> </w:t>
      </w:r>
      <w:r>
        <w:rPr/>
        <w:t>// Pontifícia Univ. Católica (Rio de Janeiro, Brazil) // APPAM Fall Research Conference (Miami).</w:t>
      </w:r>
    </w:p>
    <w:p>
      <w:pPr>
        <w:pStyle w:val="BodyText"/>
        <w:spacing w:before="159"/>
        <w:ind w:left="21" w:right="1092"/>
      </w:pPr>
      <w:r>
        <w:rPr>
          <w:b/>
        </w:rPr>
        <w:t>2006-2014</w:t>
      </w:r>
      <w:r>
        <w:rPr>
          <w:b/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Micro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</w:t>
      </w:r>
      <w:r>
        <w:rPr>
          <w:spacing w:val="-4"/>
        </w:rPr>
        <w:t> </w:t>
      </w:r>
      <w:r>
        <w:rPr/>
        <w:t>(2014)</w:t>
      </w:r>
      <w:r>
        <w:rPr>
          <w:spacing w:val="-4"/>
        </w:rPr>
        <w:t> </w:t>
      </w:r>
      <w:r>
        <w:rPr/>
        <w:t>//</w:t>
      </w:r>
      <w:r>
        <w:rPr>
          <w:spacing w:val="-5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Conference (Stanford,</w:t>
      </w:r>
      <w:r>
        <w:rPr>
          <w:spacing w:val="-2"/>
        </w:rPr>
        <w:t> </w:t>
      </w:r>
      <w:r>
        <w:rPr/>
        <w:t>CA,</w:t>
      </w:r>
      <w:r>
        <w:rPr>
          <w:spacing w:val="-2"/>
        </w:rPr>
        <w:t> </w:t>
      </w:r>
      <w:r>
        <w:rPr/>
        <w:t>2014),</w:t>
      </w:r>
      <w:r>
        <w:rPr>
          <w:spacing w:val="-2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(Davis,</w:t>
      </w:r>
      <w:r>
        <w:rPr>
          <w:spacing w:val="-2"/>
        </w:rPr>
        <w:t> </w:t>
      </w:r>
      <w:r>
        <w:rPr/>
        <w:t>CA,</w:t>
      </w:r>
      <w:r>
        <w:rPr>
          <w:spacing w:val="-2"/>
        </w:rPr>
        <w:t> </w:t>
      </w:r>
      <w:r>
        <w:rPr/>
        <w:t>2012),</w:t>
      </w:r>
      <w:r>
        <w:rPr>
          <w:spacing w:val="-2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Science Association International, Univ. de São Paulo (São Paulo, Brazil, 2008), ANPEC National Economics Meetings (Salvador, Brazil, 2006).</w:t>
      </w:r>
    </w:p>
    <w:p>
      <w:pPr>
        <w:pStyle w:val="BodyText"/>
        <w:spacing w:before="209"/>
      </w:pPr>
    </w:p>
    <w:p>
      <w:pPr>
        <w:pStyle w:val="Heading1"/>
        <w:rPr>
          <w:u w:val="none"/>
        </w:rPr>
      </w:pPr>
      <w:r>
        <w:rPr>
          <w:spacing w:val="16"/>
          <w:u w:val="single"/>
        </w:rPr>
        <w:t>ACADEMIC</w:t>
      </w:r>
      <w:r>
        <w:rPr>
          <w:spacing w:val="41"/>
          <w:u w:val="single"/>
        </w:rPr>
        <w:t> </w:t>
      </w:r>
      <w:r>
        <w:rPr>
          <w:spacing w:val="16"/>
          <w:u w:val="single"/>
        </w:rPr>
        <w:t>AWARDS,</w:t>
      </w:r>
      <w:r>
        <w:rPr>
          <w:spacing w:val="42"/>
          <w:u w:val="single"/>
        </w:rPr>
        <w:t> </w:t>
      </w:r>
      <w:r>
        <w:rPr>
          <w:spacing w:val="16"/>
          <w:u w:val="single"/>
        </w:rPr>
        <w:t>GRANTS,</w:t>
      </w:r>
      <w:r>
        <w:rPr>
          <w:spacing w:val="42"/>
          <w:u w:val="single"/>
        </w:rPr>
        <w:t> </w:t>
      </w:r>
      <w:r>
        <w:rPr>
          <w:spacing w:val="12"/>
          <w:u w:val="single"/>
        </w:rPr>
        <w:t>AND</w:t>
      </w:r>
      <w:r>
        <w:rPr>
          <w:spacing w:val="41"/>
          <w:u w:val="single"/>
        </w:rPr>
        <w:t> </w:t>
      </w:r>
      <w:r>
        <w:rPr>
          <w:spacing w:val="13"/>
          <w:u w:val="single"/>
        </w:rPr>
        <w:t>HONORS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"/>
        <w:gridCol w:w="7801"/>
      </w:tblGrid>
      <w:tr>
        <w:trPr>
          <w:trHeight w:val="249" w:hRule="atLeast"/>
        </w:trPr>
        <w:tc>
          <w:tcPr>
            <w:tcW w:w="894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2023-</w:t>
            </w:r>
            <w:r>
              <w:rPr>
                <w:spacing w:val="-5"/>
                <w:sz w:val="22"/>
              </w:rPr>
              <w:t>25</w:t>
            </w:r>
          </w:p>
        </w:tc>
        <w:tc>
          <w:tcPr>
            <w:tcW w:w="7801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z w:val="22"/>
              </w:rPr>
              <w:t>Notre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Kellogg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($6,000),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($10,000)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Institute.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Liberal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Arts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Travel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($5,681),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Grants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($9,000)</w:t>
            </w:r>
          </w:p>
        </w:tc>
      </w:tr>
      <w:tr>
        <w:trPr>
          <w:trHeight w:val="254" w:hRule="atLeast"/>
        </w:trPr>
        <w:tc>
          <w:tcPr>
            <w:tcW w:w="894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780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Gilbert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Schaefer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Chair</w:t>
            </w:r>
          </w:p>
        </w:tc>
      </w:tr>
      <w:tr>
        <w:trPr>
          <w:trHeight w:val="254" w:hRule="atLeast"/>
        </w:trPr>
        <w:tc>
          <w:tcPr>
            <w:tcW w:w="894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780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Departmental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5"/>
                <w:sz w:val="22"/>
              </w:rPr>
              <w:t>21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Departmental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2019-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Kenneth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Griffin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4" w:hRule="atLeast"/>
        </w:trPr>
        <w:tc>
          <w:tcPr>
            <w:tcW w:w="89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0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Chicago,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half-year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received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Chicago.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Henkels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Chair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2014-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Haley-Shaw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Dissertation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SIEPR,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4" w:hRule="atLeast"/>
        </w:trPr>
        <w:tc>
          <w:tcPr>
            <w:tcW w:w="894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80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Outstanding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1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2009-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Graduate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2" w:hRule="atLeast"/>
        </w:trPr>
        <w:tc>
          <w:tcPr>
            <w:tcW w:w="89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7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CAPES-Fulbright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Fellowship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Ph.D.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Outside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Brazil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(declined)</w:t>
            </w:r>
          </w:p>
        </w:tc>
      </w:tr>
      <w:tr>
        <w:trPr>
          <w:trHeight w:val="254" w:hRule="atLeast"/>
        </w:trPr>
        <w:tc>
          <w:tcPr>
            <w:tcW w:w="894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780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FAPERJ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Master's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Fellowship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Getúlio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Vargas</w:t>
            </w:r>
          </w:p>
        </w:tc>
      </w:tr>
      <w:tr>
        <w:trPr>
          <w:trHeight w:val="254" w:hRule="atLeast"/>
        </w:trPr>
        <w:tc>
          <w:tcPr>
            <w:tcW w:w="894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780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First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Admissions,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ANPEC,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Brazil</w:t>
            </w:r>
          </w:p>
        </w:tc>
      </w:tr>
      <w:tr>
        <w:trPr>
          <w:trHeight w:val="249" w:hRule="atLeast"/>
        </w:trPr>
        <w:tc>
          <w:tcPr>
            <w:tcW w:w="894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7801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z w:val="22"/>
              </w:rPr>
              <w:t>IPEA-Caixa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Thesis,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Brazil</w:t>
            </w:r>
          </w:p>
        </w:tc>
      </w:tr>
    </w:tbl>
    <w:p>
      <w:pPr>
        <w:pStyle w:val="BodyText"/>
        <w:spacing w:before="2"/>
        <w:rPr>
          <w:b/>
        </w:rPr>
      </w:pPr>
    </w:p>
    <w:p>
      <w:pPr>
        <w:spacing w:before="0"/>
        <w:ind w:left="21" w:right="0" w:firstLine="0"/>
        <w:jc w:val="left"/>
        <w:rPr>
          <w:b/>
          <w:sz w:val="22"/>
        </w:rPr>
      </w:pPr>
      <w:r>
        <w:rPr>
          <w:b/>
          <w:spacing w:val="16"/>
          <w:sz w:val="22"/>
          <w:u w:val="single"/>
        </w:rPr>
        <w:t>ACADEMIC</w:t>
      </w:r>
      <w:r>
        <w:rPr>
          <w:b/>
          <w:spacing w:val="44"/>
          <w:sz w:val="22"/>
          <w:u w:val="single"/>
        </w:rPr>
        <w:t> </w:t>
      </w:r>
      <w:r>
        <w:rPr>
          <w:b/>
          <w:spacing w:val="17"/>
          <w:sz w:val="22"/>
          <w:u w:val="single"/>
        </w:rPr>
        <w:t>SERVICE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2240" w:h="15840"/>
          <w:pgMar w:header="0" w:footer="1326" w:top="1380" w:bottom="1520" w:left="1800" w:right="720"/>
        </w:sectPr>
      </w:pPr>
    </w:p>
    <w:p>
      <w:pPr>
        <w:pStyle w:val="Heading2"/>
        <w:spacing w:before="91"/>
      </w:pPr>
      <w:r>
        <w:rPr>
          <w:u w:val="single"/>
        </w:rPr>
        <w:t>Peer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Reviewer</w:t>
      </w:r>
    </w:p>
    <w:p>
      <w:pPr>
        <w:spacing w:line="240" w:lineRule="auto" w:before="2"/>
        <w:ind w:left="21" w:right="0" w:firstLine="0"/>
        <w:jc w:val="left"/>
        <w:rPr>
          <w:i/>
          <w:sz w:val="21"/>
        </w:rPr>
      </w:pPr>
      <w:r>
        <w:rPr>
          <w:i/>
          <w:sz w:val="21"/>
        </w:rPr>
        <w:t>American Economic Review American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Review: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Insights American Journal of Evaluation </w:t>
      </w:r>
      <w:r>
        <w:rPr>
          <w:i/>
          <w:spacing w:val="-2"/>
          <w:sz w:val="21"/>
        </w:rPr>
        <w:t>Biometrika</w:t>
      </w:r>
    </w:p>
    <w:p>
      <w:pPr>
        <w:spacing w:before="3"/>
        <w:ind w:left="21" w:right="0" w:firstLine="0"/>
        <w:jc w:val="left"/>
        <w:rPr>
          <w:i/>
          <w:sz w:val="21"/>
        </w:rPr>
      </w:pPr>
      <w:r>
        <w:rPr>
          <w:i/>
          <w:sz w:val="21"/>
        </w:rPr>
        <w:t>Canadian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Economics </w:t>
      </w:r>
      <w:r>
        <w:rPr>
          <w:i/>
          <w:spacing w:val="-2"/>
          <w:sz w:val="21"/>
        </w:rPr>
        <w:t>Econometrica</w:t>
      </w:r>
    </w:p>
    <w:p>
      <w:pPr>
        <w:spacing w:line="242" w:lineRule="auto" w:before="0"/>
        <w:ind w:left="21" w:right="1395" w:firstLine="0"/>
        <w:jc w:val="left"/>
        <w:rPr>
          <w:i/>
          <w:sz w:val="21"/>
        </w:rPr>
      </w:pPr>
      <w:r>
        <w:rPr>
          <w:i/>
          <w:sz w:val="21"/>
        </w:rPr>
        <w:t>Economic Letters Economic</w:t>
      </w:r>
      <w:r>
        <w:rPr>
          <w:i/>
          <w:spacing w:val="-14"/>
          <w:sz w:val="21"/>
        </w:rPr>
        <w:t> </w:t>
      </w:r>
      <w:r>
        <w:rPr>
          <w:i/>
          <w:sz w:val="21"/>
        </w:rPr>
        <w:t>Modelling</w:t>
      </w:r>
    </w:p>
    <w:p>
      <w:pPr>
        <w:spacing w:line="238" w:lineRule="exact" w:before="0"/>
        <w:ind w:left="21" w:right="0" w:firstLine="0"/>
        <w:jc w:val="left"/>
        <w:rPr>
          <w:i/>
          <w:sz w:val="21"/>
        </w:rPr>
      </w:pPr>
      <w:r>
        <w:rPr>
          <w:i/>
          <w:sz w:val="21"/>
        </w:rPr>
        <w:t>Journal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Applied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Econometrics</w:t>
      </w:r>
    </w:p>
    <w:p>
      <w:pPr>
        <w:spacing w:line="240" w:lineRule="auto" w:before="104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spacing w:line="242" w:lineRule="auto" w:before="0"/>
        <w:ind w:left="21" w:right="871" w:firstLine="0"/>
        <w:jc w:val="left"/>
        <w:rPr>
          <w:i/>
          <w:sz w:val="21"/>
        </w:rPr>
      </w:pPr>
      <w:r>
        <w:rPr>
          <w:i/>
          <w:sz w:val="21"/>
        </w:rPr>
        <w:t>Journal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Business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Statistics Journal of Causal Inference</w:t>
      </w:r>
    </w:p>
    <w:p>
      <w:pPr>
        <w:spacing w:line="238" w:lineRule="exact" w:before="0"/>
        <w:ind w:left="21" w:right="0" w:firstLine="0"/>
        <w:jc w:val="left"/>
        <w:rPr>
          <w:i/>
          <w:sz w:val="21"/>
        </w:rPr>
      </w:pPr>
      <w:r>
        <w:rPr>
          <w:i/>
          <w:sz w:val="21"/>
        </w:rPr>
        <w:t>Journal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4"/>
          <w:sz w:val="21"/>
        </w:rPr>
        <w:t> </w:t>
      </w:r>
      <w:r>
        <w:rPr>
          <w:i/>
          <w:spacing w:val="-2"/>
          <w:sz w:val="21"/>
        </w:rPr>
        <w:t>Econometrics</w:t>
      </w:r>
    </w:p>
    <w:p>
      <w:pPr>
        <w:spacing w:line="242" w:lineRule="auto" w:before="0"/>
        <w:ind w:left="21" w:right="871" w:firstLine="0"/>
        <w:jc w:val="left"/>
        <w:rPr>
          <w:i/>
          <w:sz w:val="21"/>
        </w:rPr>
      </w:pPr>
      <w:r>
        <w:rPr>
          <w:i/>
          <w:sz w:val="21"/>
        </w:rPr>
        <w:t>Journal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Management Journal of Political Economy</w:t>
      </w:r>
    </w:p>
    <w:p>
      <w:pPr>
        <w:spacing w:line="240" w:lineRule="auto" w:before="0"/>
        <w:ind w:left="21" w:right="1216" w:firstLine="0"/>
        <w:jc w:val="left"/>
        <w:rPr>
          <w:i/>
          <w:sz w:val="21"/>
        </w:rPr>
      </w:pPr>
      <w:r>
        <w:rPr>
          <w:i/>
          <w:sz w:val="21"/>
        </w:rPr>
        <w:t>J. of Quant. Meth. for Econ. &amp; Bus. Admin. Journal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Statistical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Association Local Government Studies</w:t>
      </w:r>
    </w:p>
    <w:p>
      <w:pPr>
        <w:spacing w:before="0"/>
        <w:ind w:left="21" w:right="0" w:firstLine="0"/>
        <w:jc w:val="left"/>
        <w:rPr>
          <w:i/>
          <w:sz w:val="21"/>
        </w:rPr>
      </w:pPr>
      <w:r>
        <w:rPr>
          <w:i/>
          <w:sz w:val="21"/>
        </w:rPr>
        <w:t>Oxford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Bulletin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Statistics</w:t>
      </w:r>
    </w:p>
    <w:p>
      <w:pPr>
        <w:spacing w:after="0"/>
        <w:jc w:val="left"/>
        <w:rPr>
          <w:i/>
          <w:sz w:val="21"/>
        </w:rPr>
        <w:sectPr>
          <w:type w:val="continuous"/>
          <w:pgSz w:w="12240" w:h="15840"/>
          <w:pgMar w:header="0" w:footer="1326" w:top="640" w:bottom="280" w:left="1800" w:right="720"/>
          <w:cols w:num="2" w:equalWidth="0">
            <w:col w:w="3178" w:space="1329"/>
            <w:col w:w="5213"/>
          </w:cols>
        </w:sectPr>
      </w:pPr>
    </w:p>
    <w:p>
      <w:pPr>
        <w:pStyle w:val="Heading1"/>
        <w:spacing w:before="63"/>
        <w:rPr>
          <w:u w:val="none"/>
        </w:rPr>
      </w:pPr>
      <w:r>
        <w:rPr>
          <w:spacing w:val="16"/>
          <w:u w:val="single"/>
        </w:rPr>
        <w:t>ACADEMIC</w:t>
      </w:r>
      <w:r>
        <w:rPr>
          <w:spacing w:val="44"/>
          <w:u w:val="single"/>
        </w:rPr>
        <w:t> </w:t>
      </w:r>
      <w:r>
        <w:rPr>
          <w:spacing w:val="17"/>
          <w:u w:val="single"/>
        </w:rPr>
        <w:t>SERVICE</w:t>
      </w:r>
    </w:p>
    <w:p>
      <w:pPr>
        <w:pStyle w:val="Heading2"/>
      </w:pPr>
      <w:r>
        <w:rPr>
          <w:u w:val="single"/>
        </w:rPr>
        <w:t>Peer</w:t>
      </w:r>
      <w:r>
        <w:rPr>
          <w:spacing w:val="-5"/>
          <w:u w:val="single"/>
        </w:rPr>
        <w:t> </w:t>
      </w:r>
      <w:r>
        <w:rPr>
          <w:u w:val="single"/>
        </w:rPr>
        <w:t>Reviewer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Continued</w:t>
      </w:r>
    </w:p>
    <w:p>
      <w:pPr>
        <w:pStyle w:val="BodyText"/>
        <w:spacing w:before="2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2240" w:h="15840"/>
          <w:pgMar w:header="0" w:footer="1326" w:top="1380" w:bottom="1520" w:left="1800" w:right="720"/>
        </w:sectPr>
      </w:pPr>
    </w:p>
    <w:p>
      <w:pPr>
        <w:spacing w:before="93"/>
        <w:ind w:left="21" w:right="570" w:firstLine="0"/>
        <w:jc w:val="left"/>
        <w:rPr>
          <w:i/>
          <w:sz w:val="21"/>
        </w:rPr>
      </w:pPr>
      <w:r>
        <w:rPr>
          <w:i/>
          <w:sz w:val="21"/>
        </w:rPr>
        <w:t>Quantitative Economics Quarterly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Economics Review of Economic Studies</w:t>
      </w:r>
    </w:p>
    <w:p>
      <w:pPr>
        <w:spacing w:before="0"/>
        <w:ind w:left="21" w:right="0" w:firstLine="0"/>
        <w:jc w:val="left"/>
        <w:rPr>
          <w:i/>
          <w:sz w:val="21"/>
        </w:rPr>
      </w:pPr>
      <w:r>
        <w:rPr>
          <w:i/>
          <w:sz w:val="21"/>
        </w:rPr>
        <w:t>Review of Economics and Statistics Revista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de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Economia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Sociologia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Rural</w:t>
      </w:r>
    </w:p>
    <w:p>
      <w:pPr>
        <w:spacing w:before="93"/>
        <w:ind w:left="21" w:right="1261" w:firstLine="0"/>
        <w:jc w:val="left"/>
        <w:rPr>
          <w:i/>
          <w:sz w:val="21"/>
        </w:rPr>
      </w:pPr>
      <w:r>
        <w:rPr/>
        <w:br w:type="column"/>
      </w:r>
      <w:r>
        <w:rPr>
          <w:i/>
          <w:sz w:val="21"/>
        </w:rPr>
        <w:t>Studies in Comparative Int’l Development Studies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Nonlinear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Dyn.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Econometrics</w:t>
      </w:r>
    </w:p>
    <w:p>
      <w:pPr>
        <w:spacing w:after="0"/>
        <w:jc w:val="left"/>
        <w:rPr>
          <w:i/>
          <w:sz w:val="21"/>
        </w:rPr>
        <w:sectPr>
          <w:type w:val="continuous"/>
          <w:pgSz w:w="12240" w:h="15840"/>
          <w:pgMar w:header="0" w:footer="1326" w:top="640" w:bottom="280" w:left="1800" w:right="720"/>
          <w:cols w:num="2" w:equalWidth="0">
            <w:col w:w="3423" w:space="1257"/>
            <w:col w:w="5040"/>
          </w:cols>
        </w:sectPr>
      </w:pPr>
    </w:p>
    <w:p>
      <w:pPr>
        <w:pStyle w:val="Heading2"/>
        <w:spacing w:line="251" w:lineRule="exact" w:before="252"/>
      </w:pPr>
      <w:r>
        <w:rPr>
          <w:u w:val="single"/>
        </w:rPr>
        <w:t>Grant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Reviewer</w:t>
      </w:r>
    </w:p>
    <w:p>
      <w:pPr>
        <w:pStyle w:val="BodyText"/>
        <w:spacing w:line="251" w:lineRule="exact"/>
        <w:ind w:left="21"/>
      </w:pPr>
      <w:r>
        <w:rPr/>
        <w:t>European</w:t>
      </w:r>
      <w:r>
        <w:rPr>
          <w:spacing w:val="-9"/>
        </w:rPr>
        <w:t> </w:t>
      </w:r>
      <w:r>
        <w:rPr/>
        <w:t>Commission,</w:t>
      </w:r>
      <w:r>
        <w:rPr>
          <w:spacing w:val="-8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Science</w:t>
      </w:r>
      <w:r>
        <w:rPr>
          <w:spacing w:val="-8"/>
        </w:rPr>
        <w:t> </w:t>
      </w:r>
      <w:r>
        <w:rPr>
          <w:spacing w:val="-2"/>
        </w:rPr>
        <w:t>Foundation</w:t>
      </w:r>
    </w:p>
    <w:p>
      <w:pPr>
        <w:pStyle w:val="BodyText"/>
        <w:spacing w:before="22"/>
      </w:pPr>
    </w:p>
    <w:p>
      <w:pPr>
        <w:pStyle w:val="Heading2"/>
        <w:spacing w:before="0"/>
      </w:pPr>
      <w:r>
        <w:rPr>
          <w:u w:val="single"/>
        </w:rPr>
        <w:t>Conference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Organization/Discussion:</w:t>
      </w:r>
    </w:p>
    <w:p>
      <w:pPr>
        <w:pStyle w:val="BodyText"/>
        <w:spacing w:line="259" w:lineRule="auto" w:before="20"/>
        <w:ind w:left="21" w:right="504"/>
      </w:pPr>
      <w:r>
        <w:rPr/>
        <w:t>Nov/2025:</w:t>
      </w:r>
      <w:r>
        <w:rPr>
          <w:spacing w:val="-4"/>
        </w:rPr>
        <w:t> </w:t>
      </w:r>
      <w:r>
        <w:rPr/>
        <w:t>Discussant,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(AHEW)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Univ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 May/2025: Co-organizer, 8th Econometrics Workshop at Notre Dame</w:t>
      </w:r>
    </w:p>
    <w:p>
      <w:pPr>
        <w:pStyle w:val="BodyText"/>
        <w:spacing w:before="1"/>
        <w:ind w:left="21"/>
      </w:pPr>
      <w:r>
        <w:rPr/>
        <w:t>Oct/2024:</w:t>
      </w:r>
      <w:r>
        <w:rPr>
          <w:spacing w:val="-8"/>
        </w:rPr>
        <w:t> </w:t>
      </w:r>
      <w:r>
        <w:rPr/>
        <w:t>Organizer,</w:t>
      </w:r>
      <w:r>
        <w:rPr>
          <w:spacing w:val="-6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7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7"/>
          <w:vertAlign w:val="baseline"/>
        </w:rPr>
        <w:t> </w:t>
      </w:r>
      <w:r>
        <w:rPr>
          <w:vertAlign w:val="baseline"/>
        </w:rPr>
        <w:t>Junior</w:t>
      </w:r>
      <w:r>
        <w:rPr>
          <w:spacing w:val="-7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8"/>
          <w:vertAlign w:val="baseline"/>
        </w:rPr>
        <w:t> </w:t>
      </w:r>
      <w:r>
        <w:rPr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vertAlign w:val="baseline"/>
        </w:rPr>
        <w:t>Notre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Dame</w:t>
      </w:r>
    </w:p>
    <w:p>
      <w:pPr>
        <w:pStyle w:val="BodyText"/>
        <w:spacing w:line="259" w:lineRule="auto" w:before="21"/>
        <w:ind w:left="21" w:right="504"/>
      </w:pPr>
      <w:r>
        <w:rPr/>
        <w:t>June/2024:</w:t>
      </w:r>
      <w:r>
        <w:rPr>
          <w:spacing w:val="-3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Int’l</w:t>
      </w:r>
      <w:r>
        <w:rPr>
          <w:spacing w:val="-4"/>
        </w:rPr>
        <w:t> </w:t>
      </w:r>
      <w:r>
        <w:rPr/>
        <w:t>Assoc.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10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 May/2024: Co-organizer, 7th Econometrics Workshop at Notre Dame</w:t>
      </w:r>
    </w:p>
    <w:p>
      <w:pPr>
        <w:pStyle w:val="BodyText"/>
        <w:spacing w:before="1"/>
        <w:ind w:left="21"/>
      </w:pPr>
      <w:r>
        <w:rPr/>
        <w:t>August/2023:</w:t>
      </w:r>
      <w:r>
        <w:rPr>
          <w:spacing w:val="-7"/>
        </w:rPr>
        <w:t> </w:t>
      </w:r>
      <w:r>
        <w:rPr/>
        <w:t>Discussant,</w:t>
      </w:r>
      <w:r>
        <w:rPr>
          <w:spacing w:val="-8"/>
        </w:rPr>
        <w:t> </w:t>
      </w:r>
      <w:r>
        <w:rPr/>
        <w:t>Notre</w:t>
      </w:r>
      <w:r>
        <w:rPr>
          <w:spacing w:val="-6"/>
        </w:rPr>
        <w:t> </w:t>
      </w:r>
      <w:r>
        <w:rPr/>
        <w:t>Dame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ITAM</w:t>
      </w:r>
      <w:r>
        <w:rPr>
          <w:spacing w:val="-6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Mexico</w:t>
      </w:r>
      <w:r>
        <w:rPr>
          <w:spacing w:val="-6"/>
        </w:rPr>
        <w:t> </w:t>
      </w:r>
      <w:r>
        <w:rPr>
          <w:spacing w:val="-4"/>
        </w:rPr>
        <w:t>City</w:t>
      </w:r>
    </w:p>
    <w:p>
      <w:pPr>
        <w:pStyle w:val="BodyText"/>
        <w:spacing w:line="259" w:lineRule="auto" w:before="15"/>
        <w:ind w:left="21" w:right="504"/>
      </w:pPr>
      <w:r>
        <w:rPr/>
        <w:t>June/2023:</w:t>
      </w:r>
      <w:r>
        <w:rPr>
          <w:spacing w:val="-3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Int’l</w:t>
      </w:r>
      <w:r>
        <w:rPr>
          <w:spacing w:val="-4"/>
        </w:rPr>
        <w:t> </w:t>
      </w:r>
      <w:r>
        <w:rPr/>
        <w:t>Assoc.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 Apr/2023: Co-organizer, 6th Econometrics Workshop at Notre Dame</w:t>
      </w:r>
    </w:p>
    <w:p>
      <w:pPr>
        <w:pStyle w:val="BodyText"/>
        <w:spacing w:line="259" w:lineRule="auto" w:before="1"/>
        <w:ind w:left="21" w:right="504"/>
      </w:pPr>
      <w:r>
        <w:rPr/>
        <w:t>June/2022:</w:t>
      </w:r>
      <w:r>
        <w:rPr>
          <w:spacing w:val="-3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Int’l</w:t>
      </w:r>
      <w:r>
        <w:rPr>
          <w:spacing w:val="-4"/>
        </w:rPr>
        <w:t> </w:t>
      </w:r>
      <w:r>
        <w:rPr/>
        <w:t>Assoc.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 Apr/2022: Co-organizer, 5th Econometrics Workshop at Notre Dame</w:t>
      </w:r>
    </w:p>
    <w:p>
      <w:pPr>
        <w:pStyle w:val="BodyText"/>
        <w:spacing w:before="1"/>
        <w:ind w:left="21"/>
      </w:pPr>
      <w:r>
        <w:rPr/>
        <w:t>June/2021:</w:t>
      </w:r>
      <w:r>
        <w:rPr>
          <w:spacing w:val="-10"/>
        </w:rPr>
        <w:t> </w:t>
      </w:r>
      <w:r>
        <w:rPr/>
        <w:t>Discussant,</w:t>
      </w:r>
      <w:r>
        <w:rPr>
          <w:spacing w:val="-10"/>
        </w:rPr>
        <w:t> </w:t>
      </w:r>
      <w:r>
        <w:rPr/>
        <w:t>Cowles</w:t>
      </w:r>
      <w:r>
        <w:rPr>
          <w:spacing w:val="-10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Econometrics</w:t>
      </w:r>
      <w:r>
        <w:rPr>
          <w:spacing w:val="-9"/>
        </w:rPr>
        <w:t> </w:t>
      </w:r>
      <w:r>
        <w:rPr>
          <w:spacing w:val="-2"/>
        </w:rPr>
        <w:t>Conference</w:t>
      </w:r>
    </w:p>
    <w:p>
      <w:pPr>
        <w:pStyle w:val="BodyText"/>
        <w:spacing w:line="259" w:lineRule="auto" w:before="21"/>
        <w:ind w:left="21" w:right="504"/>
      </w:pPr>
      <w:r>
        <w:rPr/>
        <w:t>May/2021:</w:t>
      </w:r>
      <w:r>
        <w:rPr>
          <w:spacing w:val="-4"/>
        </w:rPr>
        <w:t> </w:t>
      </w:r>
      <w:r>
        <w:rPr/>
        <w:t>Organizer,</w:t>
      </w:r>
      <w:r>
        <w:rPr>
          <w:spacing w:val="-4"/>
        </w:rPr>
        <w:t> </w:t>
      </w:r>
      <w:r>
        <w:rPr/>
        <w:t>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COVID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Brazilian</w:t>
      </w:r>
      <w:r>
        <w:rPr>
          <w:spacing w:val="-4"/>
        </w:rPr>
        <w:t> </w:t>
      </w:r>
      <w:r>
        <w:rPr/>
        <w:t>Economy June/2020: Discussant, The Gary Chamberlain Online Seminar in Econometrics</w:t>
      </w:r>
    </w:p>
    <w:p>
      <w:pPr>
        <w:pStyle w:val="BodyText"/>
        <w:spacing w:line="256" w:lineRule="auto"/>
        <w:ind w:left="21" w:right="3392"/>
      </w:pPr>
      <w:r>
        <w:rPr/>
        <w:t>June/2019: Discussant, Univ. of Utah Tax Invitational Workshop Apr/2019: Co-organizer, 3rd Econometrics Workshop at Notre Dame Apr/2018:</w:t>
      </w:r>
      <w:r>
        <w:rPr>
          <w:spacing w:val="-8"/>
        </w:rPr>
        <w:t> </w:t>
      </w:r>
      <w:r>
        <w:rPr/>
        <w:t>Co-organizer,</w:t>
      </w:r>
      <w:r>
        <w:rPr>
          <w:spacing w:val="-7"/>
        </w:rPr>
        <w:t> </w:t>
      </w:r>
      <w:r>
        <w:rPr/>
        <w:t>2nd</w:t>
      </w:r>
      <w:r>
        <w:rPr>
          <w:spacing w:val="-8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Notre</w:t>
      </w:r>
      <w:r>
        <w:rPr>
          <w:spacing w:val="-7"/>
        </w:rPr>
        <w:t> </w:t>
      </w:r>
      <w:r>
        <w:rPr>
          <w:spacing w:val="-4"/>
        </w:rPr>
        <w:t>Dame</w:t>
      </w:r>
    </w:p>
    <w:p>
      <w:pPr>
        <w:pStyle w:val="BodyText"/>
        <w:spacing w:before="4"/>
        <w:ind w:left="21" w:right="1265"/>
      </w:pPr>
      <w:r>
        <w:rPr/>
        <w:t>Dec/2017: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Brazilian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 Apr/2017: Co-organizer, 1st Econometrics Workshop at Notre Dame</w:t>
      </w:r>
    </w:p>
    <w:p>
      <w:pPr>
        <w:pStyle w:val="BodyText"/>
        <w:spacing w:line="251" w:lineRule="exact"/>
        <w:ind w:left="21"/>
      </w:pPr>
      <w:r>
        <w:rPr/>
        <w:t>Jan/2016:</w:t>
      </w:r>
      <w:r>
        <w:rPr>
          <w:spacing w:val="-8"/>
        </w:rPr>
        <w:t> </w:t>
      </w:r>
      <w:r>
        <w:rPr/>
        <w:t>Session</w:t>
      </w:r>
      <w:r>
        <w:rPr>
          <w:spacing w:val="-7"/>
        </w:rPr>
        <w:t> </w:t>
      </w:r>
      <w:r>
        <w:rPr/>
        <w:t>organizer,</w:t>
      </w:r>
      <w:r>
        <w:rPr>
          <w:spacing w:val="-7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Winter</w:t>
      </w:r>
      <w:r>
        <w:rPr>
          <w:spacing w:val="-7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Econometric</w:t>
      </w:r>
      <w:r>
        <w:rPr>
          <w:spacing w:val="-6"/>
        </w:rPr>
        <w:t> </w:t>
      </w:r>
      <w:r>
        <w:rPr>
          <w:spacing w:val="-2"/>
        </w:rPr>
        <w:t>Society</w:t>
      </w:r>
    </w:p>
    <w:p>
      <w:pPr>
        <w:pStyle w:val="BodyText"/>
        <w:spacing w:before="3"/>
      </w:pPr>
    </w:p>
    <w:p>
      <w:pPr>
        <w:pStyle w:val="Heading2"/>
        <w:spacing w:before="0"/>
      </w:pPr>
      <w:r>
        <w:rPr>
          <w:u w:val="single"/>
        </w:rPr>
        <w:t>University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259" w:lineRule="auto" w:before="21"/>
        <w:ind w:left="21" w:right="2094"/>
      </w:pPr>
      <w:r>
        <w:rPr/>
        <w:t>2020-23, 2024-25 Univ. of Notre Dame, economics faculty recruiting committee 2020-2025 Univ. of Notre Dame, economics PhD comprehensive exam committee 2017-21,</w:t>
      </w:r>
      <w:r>
        <w:rPr>
          <w:spacing w:val="-4"/>
        </w:rPr>
        <w:t> </w:t>
      </w:r>
      <w:r>
        <w:rPr/>
        <w:t>Univ.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Dame,</w:t>
      </w:r>
      <w:r>
        <w:rPr>
          <w:spacing w:val="-5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mentoring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“Building</w:t>
      </w:r>
      <w:r>
        <w:rPr>
          <w:spacing w:val="-4"/>
        </w:rPr>
        <w:t> </w:t>
      </w:r>
      <w:r>
        <w:rPr/>
        <w:t>Bridges”</w:t>
      </w:r>
    </w:p>
    <w:p>
      <w:pPr>
        <w:pStyle w:val="Heading2"/>
        <w:spacing w:before="250"/>
      </w:pPr>
      <w:r>
        <w:rPr>
          <w:spacing w:val="16"/>
          <w:u w:val="single"/>
        </w:rPr>
        <w:t>Student</w:t>
      </w:r>
      <w:r>
        <w:rPr>
          <w:spacing w:val="41"/>
          <w:u w:val="single"/>
        </w:rPr>
        <w:t> </w:t>
      </w:r>
      <w:r>
        <w:rPr>
          <w:spacing w:val="14"/>
          <w:u w:val="single"/>
        </w:rPr>
        <w:t>Advising </w:t>
      </w:r>
    </w:p>
    <w:p>
      <w:pPr>
        <w:spacing w:before="2"/>
        <w:ind w:left="21" w:right="0" w:firstLine="0"/>
        <w:jc w:val="left"/>
        <w:rPr>
          <w:i/>
          <w:sz w:val="22"/>
        </w:rPr>
      </w:pPr>
      <w:r>
        <w:rPr>
          <w:i/>
          <w:spacing w:val="14"/>
          <w:sz w:val="22"/>
        </w:rPr>
        <w:t>Name</w:t>
      </w:r>
      <w:r>
        <w:rPr>
          <w:i/>
          <w:spacing w:val="40"/>
          <w:sz w:val="22"/>
        </w:rPr>
        <w:t> </w:t>
      </w:r>
      <w:r>
        <w:rPr>
          <w:i/>
          <w:spacing w:val="12"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</w:t>
      </w:r>
      <w:r>
        <w:rPr>
          <w:i/>
          <w:spacing w:val="-36"/>
          <w:sz w:val="22"/>
        </w:rPr>
        <w:t> </w:t>
      </w:r>
      <w:r>
        <w:rPr>
          <w:i/>
          <w:spacing w:val="14"/>
          <w:sz w:val="22"/>
        </w:rPr>
        <w:t>irst</w:t>
      </w:r>
      <w:r>
        <w:rPr>
          <w:i/>
          <w:spacing w:val="41"/>
          <w:sz w:val="22"/>
        </w:rPr>
        <w:t> </w:t>
      </w:r>
      <w:r>
        <w:rPr>
          <w:i/>
          <w:spacing w:val="14"/>
          <w:sz w:val="22"/>
        </w:rPr>
        <w:t>placement</w:t>
      </w:r>
    </w:p>
    <w:p>
      <w:pPr>
        <w:pStyle w:val="BodyText"/>
        <w:spacing w:before="251"/>
        <w:ind w:left="21"/>
      </w:pPr>
      <w:r>
        <w:rPr>
          <w:spacing w:val="9"/>
          <w:u w:val="single"/>
        </w:rPr>
        <w:t>Ph</w:t>
      </w:r>
      <w:r>
        <w:rPr>
          <w:spacing w:val="-36"/>
          <w:u w:val="single"/>
        </w:rPr>
        <w:t> </w:t>
      </w:r>
      <w:r>
        <w:rPr>
          <w:u w:val="single"/>
        </w:rPr>
        <w:t>D</w:t>
      </w:r>
      <w:r>
        <w:rPr>
          <w:spacing w:val="42"/>
          <w:u w:val="single"/>
        </w:rPr>
        <w:t> </w:t>
      </w:r>
      <w:r>
        <w:rPr>
          <w:spacing w:val="15"/>
          <w:u w:val="single"/>
        </w:rPr>
        <w:t>Thesis</w:t>
      </w:r>
      <w:r>
        <w:rPr>
          <w:spacing w:val="42"/>
          <w:u w:val="single"/>
        </w:rPr>
        <w:t> </w:t>
      </w:r>
      <w:r>
        <w:rPr>
          <w:spacing w:val="14"/>
          <w:u w:val="single"/>
        </w:rPr>
        <w:t>Advising </w:t>
      </w:r>
    </w:p>
    <w:p>
      <w:pPr>
        <w:spacing w:line="251" w:lineRule="exact" w:before="1"/>
        <w:ind w:left="21" w:right="0" w:firstLine="0"/>
        <w:jc w:val="left"/>
        <w:rPr>
          <w:i/>
          <w:sz w:val="22"/>
        </w:rPr>
      </w:pPr>
      <w:r>
        <w:rPr>
          <w:spacing w:val="12"/>
          <w:sz w:val="22"/>
        </w:rPr>
        <w:t>Tim</w:t>
      </w:r>
      <w:r>
        <w:rPr>
          <w:spacing w:val="39"/>
          <w:sz w:val="22"/>
        </w:rPr>
        <w:t> </w:t>
      </w:r>
      <w:r>
        <w:rPr>
          <w:spacing w:val="15"/>
          <w:sz w:val="22"/>
        </w:rPr>
        <w:t>Spilde</w:t>
      </w:r>
      <w:r>
        <w:rPr>
          <w:spacing w:val="41"/>
          <w:sz w:val="22"/>
        </w:rPr>
        <w:t> </w:t>
      </w:r>
      <w:r>
        <w:rPr>
          <w:sz w:val="22"/>
        </w:rPr>
        <w:t>(</w:t>
      </w:r>
      <w:r>
        <w:rPr>
          <w:spacing w:val="-36"/>
          <w:sz w:val="22"/>
        </w:rPr>
        <w:t> </w:t>
      </w:r>
      <w:r>
        <w:rPr>
          <w:spacing w:val="9"/>
          <w:sz w:val="22"/>
        </w:rPr>
        <w:t>05</w:t>
      </w:r>
      <w:r>
        <w:rPr>
          <w:spacing w:val="-36"/>
          <w:sz w:val="22"/>
        </w:rPr>
        <w:t> </w:t>
      </w:r>
      <w:r>
        <w:rPr>
          <w:sz w:val="22"/>
        </w:rPr>
        <w:t>/</w:t>
      </w:r>
      <w:r>
        <w:rPr>
          <w:spacing w:val="-35"/>
          <w:sz w:val="22"/>
        </w:rPr>
        <w:t> </w:t>
      </w:r>
      <w:r>
        <w:rPr>
          <w:spacing w:val="14"/>
          <w:sz w:val="22"/>
        </w:rPr>
        <w:t>2025</w:t>
      </w:r>
      <w:r>
        <w:rPr>
          <w:spacing w:val="-36"/>
          <w:sz w:val="22"/>
        </w:rPr>
        <w:t> </w:t>
      </w:r>
      <w:r>
        <w:rPr>
          <w:sz w:val="22"/>
        </w:rPr>
        <w:t>)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41"/>
          <w:sz w:val="22"/>
        </w:rPr>
        <w:t> </w:t>
      </w:r>
      <w:r>
        <w:rPr>
          <w:i/>
          <w:spacing w:val="17"/>
          <w:sz w:val="22"/>
        </w:rPr>
        <w:t>Postdoctoral</w:t>
      </w:r>
      <w:r>
        <w:rPr>
          <w:i/>
          <w:spacing w:val="41"/>
          <w:sz w:val="22"/>
        </w:rPr>
        <w:t> </w:t>
      </w:r>
      <w:r>
        <w:rPr>
          <w:i/>
          <w:spacing w:val="17"/>
          <w:sz w:val="22"/>
        </w:rPr>
        <w:t>Researcher,</w:t>
      </w:r>
      <w:r>
        <w:rPr>
          <w:i/>
          <w:spacing w:val="42"/>
          <w:sz w:val="22"/>
        </w:rPr>
        <w:t> </w:t>
      </w:r>
      <w:r>
        <w:rPr>
          <w:i/>
          <w:spacing w:val="14"/>
          <w:sz w:val="22"/>
        </w:rPr>
        <w:t>Univ</w:t>
      </w:r>
      <w:r>
        <w:rPr>
          <w:i/>
          <w:spacing w:val="41"/>
          <w:sz w:val="22"/>
        </w:rPr>
        <w:t> </w:t>
      </w:r>
      <w:r>
        <w:rPr>
          <w:i/>
          <w:spacing w:val="9"/>
          <w:sz w:val="22"/>
        </w:rPr>
        <w:t>of</w:t>
      </w:r>
      <w:r>
        <w:rPr>
          <w:i/>
          <w:spacing w:val="41"/>
          <w:sz w:val="22"/>
        </w:rPr>
        <w:t> </w:t>
      </w:r>
      <w:r>
        <w:rPr>
          <w:i/>
          <w:spacing w:val="15"/>
          <w:sz w:val="22"/>
        </w:rPr>
        <w:t>Notre</w:t>
      </w:r>
      <w:r>
        <w:rPr>
          <w:i/>
          <w:spacing w:val="42"/>
          <w:sz w:val="22"/>
        </w:rPr>
        <w:t> </w:t>
      </w:r>
      <w:r>
        <w:rPr>
          <w:i/>
          <w:spacing w:val="15"/>
          <w:sz w:val="22"/>
        </w:rPr>
        <w:t>Dame</w:t>
      </w:r>
    </w:p>
    <w:p>
      <w:pPr>
        <w:spacing w:line="251" w:lineRule="exact" w:before="0"/>
        <w:ind w:left="21" w:right="0" w:firstLine="0"/>
        <w:jc w:val="left"/>
        <w:rPr>
          <w:i/>
          <w:sz w:val="22"/>
        </w:rPr>
      </w:pPr>
      <w:r>
        <w:rPr>
          <w:spacing w:val="15"/>
          <w:sz w:val="22"/>
        </w:rPr>
        <w:t>Ethan</w:t>
      </w:r>
      <w:r>
        <w:rPr>
          <w:spacing w:val="39"/>
          <w:sz w:val="22"/>
        </w:rPr>
        <w:t> </w:t>
      </w:r>
      <w:r>
        <w:rPr>
          <w:spacing w:val="16"/>
          <w:sz w:val="22"/>
        </w:rPr>
        <w:t>Jenkins</w:t>
      </w:r>
      <w:r>
        <w:rPr>
          <w:spacing w:val="41"/>
          <w:sz w:val="22"/>
        </w:rPr>
        <w:t> </w:t>
      </w:r>
      <w:r>
        <w:rPr>
          <w:sz w:val="22"/>
        </w:rPr>
        <w:t>(</w:t>
      </w:r>
      <w:r>
        <w:rPr>
          <w:spacing w:val="-36"/>
          <w:sz w:val="22"/>
        </w:rPr>
        <w:t> </w:t>
      </w:r>
      <w:r>
        <w:rPr>
          <w:spacing w:val="9"/>
          <w:sz w:val="22"/>
        </w:rPr>
        <w:t>05</w:t>
      </w:r>
      <w:r>
        <w:rPr>
          <w:spacing w:val="-35"/>
          <w:sz w:val="22"/>
        </w:rPr>
        <w:t> </w:t>
      </w:r>
      <w:r>
        <w:rPr>
          <w:sz w:val="22"/>
        </w:rPr>
        <w:t>/</w:t>
      </w:r>
      <w:r>
        <w:rPr>
          <w:spacing w:val="-36"/>
          <w:sz w:val="22"/>
        </w:rPr>
        <w:t> </w:t>
      </w:r>
      <w:r>
        <w:rPr>
          <w:spacing w:val="15"/>
          <w:sz w:val="22"/>
        </w:rPr>
        <w:t>2025)</w:t>
      </w:r>
      <w:r>
        <w:rPr>
          <w:spacing w:val="42"/>
          <w:sz w:val="22"/>
        </w:rPr>
        <w:t> </w:t>
      </w:r>
      <w:r>
        <w:rPr>
          <w:sz w:val="22"/>
        </w:rPr>
        <w:t>–</w:t>
      </w:r>
      <w:r>
        <w:rPr>
          <w:spacing w:val="41"/>
          <w:sz w:val="22"/>
        </w:rPr>
        <w:t> </w:t>
      </w:r>
      <w:r>
        <w:rPr>
          <w:i/>
          <w:spacing w:val="17"/>
          <w:sz w:val="22"/>
        </w:rPr>
        <w:t>Postdoctoral</w:t>
      </w:r>
      <w:r>
        <w:rPr>
          <w:i/>
          <w:spacing w:val="41"/>
          <w:sz w:val="22"/>
        </w:rPr>
        <w:t> </w:t>
      </w:r>
      <w:r>
        <w:rPr>
          <w:i/>
          <w:spacing w:val="17"/>
          <w:sz w:val="22"/>
        </w:rPr>
        <w:t>Researcher,</w:t>
      </w:r>
      <w:r>
        <w:rPr>
          <w:i/>
          <w:spacing w:val="42"/>
          <w:sz w:val="22"/>
        </w:rPr>
        <w:t> </w:t>
      </w:r>
      <w:r>
        <w:rPr>
          <w:i/>
          <w:spacing w:val="15"/>
          <w:sz w:val="22"/>
        </w:rPr>
        <w:t>Upjohn</w:t>
      </w:r>
      <w:r>
        <w:rPr>
          <w:i/>
          <w:spacing w:val="42"/>
          <w:sz w:val="22"/>
        </w:rPr>
        <w:t> </w:t>
      </w:r>
      <w:r>
        <w:rPr>
          <w:i/>
          <w:spacing w:val="14"/>
          <w:sz w:val="22"/>
        </w:rPr>
        <w:t>Institute</w:t>
      </w:r>
    </w:p>
    <w:p>
      <w:pPr>
        <w:spacing w:before="2"/>
        <w:ind w:left="21" w:right="0" w:firstLine="0"/>
        <w:jc w:val="left"/>
        <w:rPr>
          <w:i/>
          <w:sz w:val="22"/>
        </w:rPr>
      </w:pPr>
      <w:r>
        <w:rPr>
          <w:spacing w:val="14"/>
          <w:sz w:val="22"/>
        </w:rPr>
        <w:t>Cary</w:t>
      </w:r>
      <w:r>
        <w:rPr>
          <w:spacing w:val="38"/>
          <w:sz w:val="22"/>
        </w:rPr>
        <w:t> </w:t>
      </w:r>
      <w:r>
        <w:rPr>
          <w:spacing w:val="15"/>
          <w:sz w:val="22"/>
        </w:rPr>
        <w:t>Balser</w:t>
      </w:r>
      <w:r>
        <w:rPr>
          <w:spacing w:val="41"/>
          <w:sz w:val="22"/>
        </w:rPr>
        <w:t> </w:t>
      </w:r>
      <w:r>
        <w:rPr>
          <w:sz w:val="22"/>
        </w:rPr>
        <w:t>(</w:t>
      </w:r>
      <w:r>
        <w:rPr>
          <w:spacing w:val="-35"/>
          <w:sz w:val="22"/>
        </w:rPr>
        <w:t> </w:t>
      </w:r>
      <w:r>
        <w:rPr>
          <w:spacing w:val="9"/>
          <w:sz w:val="22"/>
        </w:rPr>
        <w:t>08</w:t>
      </w:r>
      <w:r>
        <w:rPr>
          <w:spacing w:val="-36"/>
          <w:sz w:val="22"/>
        </w:rPr>
        <w:t> </w:t>
      </w:r>
      <w:r>
        <w:rPr>
          <w:sz w:val="22"/>
        </w:rPr>
        <w:t>/</w:t>
      </w:r>
      <w:r>
        <w:rPr>
          <w:spacing w:val="-35"/>
          <w:sz w:val="22"/>
        </w:rPr>
        <w:t> </w:t>
      </w:r>
      <w:r>
        <w:rPr>
          <w:spacing w:val="14"/>
          <w:sz w:val="22"/>
        </w:rPr>
        <w:t>2019</w:t>
      </w:r>
      <w:r>
        <w:rPr>
          <w:spacing w:val="-36"/>
          <w:sz w:val="22"/>
        </w:rPr>
        <w:t> </w:t>
      </w:r>
      <w:r>
        <w:rPr>
          <w:sz w:val="22"/>
        </w:rPr>
        <w:t>)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41"/>
          <w:sz w:val="22"/>
        </w:rPr>
        <w:t> </w:t>
      </w:r>
      <w:r>
        <w:rPr>
          <w:i/>
          <w:spacing w:val="15"/>
          <w:sz w:val="22"/>
        </w:rPr>
        <w:t>Chief,</w:t>
      </w:r>
      <w:r>
        <w:rPr>
          <w:i/>
          <w:spacing w:val="42"/>
          <w:sz w:val="22"/>
        </w:rPr>
        <w:t> </w:t>
      </w:r>
      <w:r>
        <w:rPr>
          <w:i/>
          <w:spacing w:val="16"/>
          <w:sz w:val="22"/>
        </w:rPr>
        <w:t>Program</w:t>
      </w:r>
      <w:r>
        <w:rPr>
          <w:i/>
          <w:spacing w:val="41"/>
          <w:sz w:val="22"/>
        </w:rPr>
        <w:t> </w:t>
      </w:r>
      <w:r>
        <w:rPr>
          <w:i/>
          <w:spacing w:val="17"/>
          <w:sz w:val="22"/>
        </w:rPr>
        <w:t>Assessment</w:t>
      </w:r>
      <w:r>
        <w:rPr>
          <w:i/>
          <w:spacing w:val="41"/>
          <w:sz w:val="22"/>
        </w:rPr>
        <w:t> </w:t>
      </w:r>
      <w:r>
        <w:rPr>
          <w:i/>
          <w:spacing w:val="16"/>
          <w:sz w:val="22"/>
        </w:rPr>
        <w:t>Branch,</w:t>
      </w:r>
      <w:r>
        <w:rPr>
          <w:i/>
          <w:spacing w:val="42"/>
          <w:sz w:val="22"/>
        </w:rPr>
        <w:t> </w:t>
      </w:r>
      <w:r>
        <w:rPr>
          <w:i/>
          <w:spacing w:val="9"/>
          <w:sz w:val="22"/>
        </w:rPr>
        <w:t>US</w:t>
      </w:r>
      <w:r>
        <w:rPr>
          <w:i/>
          <w:spacing w:val="41"/>
          <w:sz w:val="22"/>
        </w:rPr>
        <w:t> </w:t>
      </w:r>
      <w:r>
        <w:rPr>
          <w:i/>
          <w:spacing w:val="12"/>
          <w:sz w:val="22"/>
        </w:rPr>
        <w:t>Air</w:t>
      </w:r>
      <w:r>
        <w:rPr>
          <w:i/>
          <w:spacing w:val="41"/>
          <w:sz w:val="22"/>
        </w:rPr>
        <w:t> </w:t>
      </w:r>
      <w:r>
        <w:rPr>
          <w:i/>
          <w:spacing w:val="13"/>
          <w:sz w:val="22"/>
        </w:rPr>
        <w:t>Force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326" w:top="640" w:bottom="280" w:left="1800" w:right="720"/>
        </w:sectPr>
      </w:pPr>
    </w:p>
    <w:p>
      <w:pPr>
        <w:pStyle w:val="Heading2"/>
        <w:spacing w:line="251" w:lineRule="exact" w:before="63"/>
      </w:pPr>
      <w:r>
        <w:rPr>
          <w:spacing w:val="16"/>
          <w:u w:val="single"/>
        </w:rPr>
        <w:t>Student</w:t>
      </w:r>
      <w:r>
        <w:rPr>
          <w:spacing w:val="41"/>
          <w:u w:val="single"/>
        </w:rPr>
        <w:t> </w:t>
      </w:r>
      <w:r>
        <w:rPr>
          <w:spacing w:val="16"/>
          <w:u w:val="single"/>
        </w:rPr>
        <w:t>Advising</w:t>
      </w:r>
      <w:r>
        <w:rPr>
          <w:spacing w:val="41"/>
          <w:u w:val="single"/>
        </w:rPr>
        <w:t> </w:t>
      </w:r>
      <w:r>
        <w:rPr>
          <w:u w:val="single"/>
        </w:rPr>
        <w:t>-</w:t>
      </w:r>
      <w:r>
        <w:rPr>
          <w:spacing w:val="42"/>
          <w:u w:val="single"/>
        </w:rPr>
        <w:t> </w:t>
      </w:r>
      <w:r>
        <w:rPr>
          <w:spacing w:val="14"/>
          <w:u w:val="single"/>
        </w:rPr>
        <w:t>Continued</w:t>
      </w:r>
    </w:p>
    <w:p>
      <w:pPr>
        <w:spacing w:line="251" w:lineRule="exact" w:before="0"/>
        <w:ind w:left="21" w:right="0" w:firstLine="0"/>
        <w:jc w:val="left"/>
        <w:rPr>
          <w:i/>
          <w:sz w:val="22"/>
        </w:rPr>
      </w:pPr>
      <w:r>
        <w:rPr>
          <w:i/>
          <w:spacing w:val="14"/>
          <w:sz w:val="22"/>
        </w:rPr>
        <w:t>Name</w:t>
      </w:r>
      <w:r>
        <w:rPr>
          <w:i/>
          <w:spacing w:val="40"/>
          <w:sz w:val="22"/>
        </w:rPr>
        <w:t> </w:t>
      </w:r>
      <w:r>
        <w:rPr>
          <w:i/>
          <w:spacing w:val="12"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</w:t>
      </w:r>
      <w:r>
        <w:rPr>
          <w:i/>
          <w:spacing w:val="-36"/>
          <w:sz w:val="22"/>
        </w:rPr>
        <w:t> </w:t>
      </w:r>
      <w:r>
        <w:rPr>
          <w:i/>
          <w:spacing w:val="14"/>
          <w:sz w:val="22"/>
        </w:rPr>
        <w:t>irst</w:t>
      </w:r>
      <w:r>
        <w:rPr>
          <w:i/>
          <w:spacing w:val="41"/>
          <w:sz w:val="22"/>
        </w:rPr>
        <w:t> </w:t>
      </w:r>
      <w:r>
        <w:rPr>
          <w:i/>
          <w:spacing w:val="14"/>
          <w:sz w:val="22"/>
        </w:rPr>
        <w:t>placement</w:t>
      </w:r>
    </w:p>
    <w:p>
      <w:pPr>
        <w:pStyle w:val="BodyText"/>
        <w:spacing w:before="3"/>
        <w:rPr>
          <w:i/>
        </w:rPr>
      </w:pPr>
    </w:p>
    <w:p>
      <w:pPr>
        <w:pStyle w:val="BodyText"/>
        <w:ind w:left="21"/>
      </w:pPr>
      <w:r>
        <w:rPr>
          <w:spacing w:val="16"/>
          <w:u w:val="single"/>
        </w:rPr>
        <w:t>Master’s</w:t>
      </w:r>
      <w:r>
        <w:rPr>
          <w:spacing w:val="44"/>
          <w:u w:val="single"/>
        </w:rPr>
        <w:t> </w:t>
      </w:r>
      <w:r>
        <w:rPr>
          <w:spacing w:val="13"/>
          <w:u w:val="single"/>
        </w:rPr>
        <w:t>Thesis</w:t>
      </w:r>
    </w:p>
    <w:p>
      <w:pPr>
        <w:spacing w:before="1"/>
        <w:ind w:left="21" w:right="0" w:firstLine="0"/>
        <w:jc w:val="left"/>
        <w:rPr>
          <w:i/>
          <w:sz w:val="22"/>
        </w:rPr>
      </w:pPr>
      <w:r>
        <w:rPr>
          <w:spacing w:val="15"/>
          <w:sz w:val="22"/>
        </w:rPr>
        <w:t>Otavio</w:t>
      </w:r>
      <w:r>
        <w:rPr>
          <w:spacing w:val="39"/>
          <w:sz w:val="22"/>
        </w:rPr>
        <w:t> </w:t>
      </w:r>
      <w:r>
        <w:rPr>
          <w:spacing w:val="16"/>
          <w:sz w:val="22"/>
        </w:rPr>
        <w:t>Tecchio</w:t>
      </w:r>
      <w:r>
        <w:rPr>
          <w:spacing w:val="42"/>
          <w:sz w:val="22"/>
        </w:rPr>
        <w:t> </w:t>
      </w:r>
      <w:r>
        <w:rPr>
          <w:sz w:val="22"/>
        </w:rPr>
        <w:t>(</w:t>
      </w:r>
      <w:r>
        <w:rPr>
          <w:spacing w:val="-35"/>
          <w:sz w:val="22"/>
        </w:rPr>
        <w:t> </w:t>
      </w:r>
      <w:r>
        <w:rPr>
          <w:spacing w:val="12"/>
          <w:sz w:val="22"/>
        </w:rPr>
        <w:t>05/</w:t>
      </w:r>
      <w:r>
        <w:rPr>
          <w:spacing w:val="-36"/>
          <w:sz w:val="22"/>
        </w:rPr>
        <w:t> </w:t>
      </w:r>
      <w:r>
        <w:rPr>
          <w:spacing w:val="15"/>
          <w:sz w:val="22"/>
        </w:rPr>
        <w:t>2024)</w:t>
      </w:r>
      <w:r>
        <w:rPr>
          <w:spacing w:val="42"/>
          <w:sz w:val="22"/>
        </w:rPr>
        <w:t> </w:t>
      </w:r>
      <w:r>
        <w:rPr>
          <w:sz w:val="22"/>
        </w:rPr>
        <w:t>–</w:t>
      </w:r>
      <w:r>
        <w:rPr>
          <w:spacing w:val="42"/>
          <w:sz w:val="22"/>
        </w:rPr>
        <w:t> </w:t>
      </w:r>
      <w:r>
        <w:rPr>
          <w:i/>
          <w:spacing w:val="16"/>
          <w:sz w:val="22"/>
        </w:rPr>
        <w:t>Economics</w:t>
      </w:r>
      <w:r>
        <w:rPr>
          <w:i/>
          <w:spacing w:val="41"/>
          <w:sz w:val="22"/>
        </w:rPr>
        <w:t> </w:t>
      </w:r>
      <w:r>
        <w:rPr>
          <w:i/>
          <w:spacing w:val="12"/>
          <w:sz w:val="22"/>
        </w:rPr>
        <w:t>PhD</w:t>
      </w:r>
      <w:r>
        <w:rPr>
          <w:i/>
          <w:spacing w:val="42"/>
          <w:sz w:val="22"/>
        </w:rPr>
        <w:t> </w:t>
      </w:r>
      <w:r>
        <w:rPr>
          <w:i/>
          <w:spacing w:val="16"/>
          <w:sz w:val="22"/>
        </w:rPr>
        <w:t>program</w:t>
      </w:r>
      <w:r>
        <w:rPr>
          <w:i/>
          <w:spacing w:val="42"/>
          <w:sz w:val="22"/>
        </w:rPr>
        <w:t> </w:t>
      </w:r>
      <w:r>
        <w:rPr>
          <w:i/>
          <w:spacing w:val="9"/>
          <w:sz w:val="22"/>
        </w:rPr>
        <w:t>at</w:t>
      </w:r>
      <w:r>
        <w:rPr>
          <w:i/>
          <w:spacing w:val="42"/>
          <w:sz w:val="22"/>
        </w:rPr>
        <w:t> </w:t>
      </w:r>
      <w:r>
        <w:rPr>
          <w:i/>
          <w:spacing w:val="7"/>
          <w:sz w:val="22"/>
        </w:rPr>
        <w:t>MIT</w:t>
      </w:r>
    </w:p>
    <w:p>
      <w:pPr>
        <w:pStyle w:val="BodyText"/>
        <w:spacing w:before="251"/>
        <w:ind w:left="21"/>
      </w:pPr>
      <w:r>
        <w:rPr>
          <w:spacing w:val="17"/>
          <w:u w:val="single"/>
        </w:rPr>
        <w:t>Undergraduate</w:t>
      </w:r>
      <w:r>
        <w:rPr>
          <w:spacing w:val="44"/>
          <w:u w:val="single"/>
        </w:rPr>
        <w:t> </w:t>
      </w:r>
      <w:r>
        <w:rPr>
          <w:spacing w:val="15"/>
          <w:u w:val="single"/>
        </w:rPr>
        <w:t>Senior</w:t>
      </w:r>
      <w:r>
        <w:rPr>
          <w:spacing w:val="45"/>
          <w:u w:val="single"/>
        </w:rPr>
        <w:t> </w:t>
      </w:r>
      <w:r>
        <w:rPr>
          <w:spacing w:val="15"/>
          <w:u w:val="single"/>
        </w:rPr>
        <w:t>Thesis</w:t>
      </w:r>
      <w:r>
        <w:rPr>
          <w:spacing w:val="45"/>
          <w:u w:val="single"/>
        </w:rPr>
        <w:t> </w:t>
      </w:r>
      <w:r>
        <w:rPr>
          <w:spacing w:val="14"/>
          <w:u w:val="single"/>
        </w:rPr>
        <w:t>Advising</w:t>
      </w:r>
    </w:p>
    <w:p>
      <w:pPr>
        <w:spacing w:line="251" w:lineRule="exact" w:before="2"/>
        <w:ind w:left="21" w:right="0" w:firstLine="0"/>
        <w:jc w:val="left"/>
        <w:rPr>
          <w:i/>
          <w:sz w:val="22"/>
        </w:rPr>
      </w:pPr>
      <w:r>
        <w:rPr>
          <w:spacing w:val="15"/>
          <w:sz w:val="22"/>
        </w:rPr>
        <w:t>Joseph</w:t>
      </w:r>
      <w:r>
        <w:rPr>
          <w:spacing w:val="42"/>
          <w:sz w:val="22"/>
        </w:rPr>
        <w:t> </w:t>
      </w:r>
      <w:r>
        <w:rPr>
          <w:spacing w:val="15"/>
          <w:sz w:val="22"/>
        </w:rPr>
        <w:t>Osborn</w:t>
      </w:r>
      <w:r>
        <w:rPr>
          <w:spacing w:val="43"/>
          <w:sz w:val="22"/>
        </w:rPr>
        <w:t> </w:t>
      </w:r>
      <w:r>
        <w:rPr>
          <w:spacing w:val="16"/>
          <w:sz w:val="22"/>
        </w:rPr>
        <w:t>(05/2025)</w:t>
      </w:r>
      <w:r>
        <w:rPr>
          <w:spacing w:val="46"/>
          <w:sz w:val="22"/>
        </w:rPr>
        <w:t> </w:t>
      </w:r>
      <w:r>
        <w:rPr>
          <w:sz w:val="22"/>
        </w:rPr>
        <w:t>–</w:t>
      </w:r>
      <w:r>
        <w:rPr>
          <w:spacing w:val="43"/>
          <w:sz w:val="22"/>
        </w:rPr>
        <w:t> </w:t>
      </w:r>
      <w:r>
        <w:rPr>
          <w:i/>
          <w:spacing w:val="17"/>
          <w:sz w:val="22"/>
        </w:rPr>
        <w:t>Operations</w:t>
      </w:r>
      <w:r>
        <w:rPr>
          <w:i/>
          <w:spacing w:val="43"/>
          <w:sz w:val="22"/>
        </w:rPr>
        <w:t> </w:t>
      </w:r>
      <w:r>
        <w:rPr>
          <w:i/>
          <w:spacing w:val="16"/>
          <w:sz w:val="22"/>
        </w:rPr>
        <w:t>Analyst,</w:t>
      </w:r>
      <w:r>
        <w:rPr>
          <w:i/>
          <w:spacing w:val="43"/>
          <w:sz w:val="22"/>
        </w:rPr>
        <w:t> </w:t>
      </w:r>
      <w:r>
        <w:rPr>
          <w:i/>
          <w:spacing w:val="14"/>
          <w:sz w:val="22"/>
        </w:rPr>
        <w:t>Citadel</w:t>
      </w:r>
    </w:p>
    <w:p>
      <w:pPr>
        <w:spacing w:line="251" w:lineRule="exact" w:before="0"/>
        <w:ind w:left="21" w:right="0" w:firstLine="0"/>
        <w:jc w:val="left"/>
        <w:rPr>
          <w:i/>
          <w:sz w:val="22"/>
        </w:rPr>
      </w:pPr>
      <w:r>
        <w:rPr>
          <w:spacing w:val="14"/>
          <w:sz w:val="22"/>
        </w:rPr>
        <w:t>Kyle</w:t>
      </w:r>
      <w:r>
        <w:rPr>
          <w:spacing w:val="38"/>
          <w:sz w:val="22"/>
        </w:rPr>
        <w:t> </w:t>
      </w:r>
      <w:r>
        <w:rPr>
          <w:spacing w:val="14"/>
          <w:sz w:val="22"/>
        </w:rPr>
        <w:t>Bass</w:t>
      </w:r>
      <w:r>
        <w:rPr>
          <w:spacing w:val="40"/>
          <w:sz w:val="22"/>
        </w:rPr>
        <w:t> </w:t>
      </w:r>
      <w:r>
        <w:rPr>
          <w:sz w:val="22"/>
        </w:rPr>
        <w:t>(</w:t>
      </w:r>
      <w:r>
        <w:rPr>
          <w:spacing w:val="-36"/>
          <w:sz w:val="22"/>
        </w:rPr>
        <w:t> </w:t>
      </w:r>
      <w:r>
        <w:rPr>
          <w:spacing w:val="9"/>
          <w:sz w:val="22"/>
        </w:rPr>
        <w:t>05</w:t>
      </w:r>
      <w:r>
        <w:rPr>
          <w:spacing w:val="-36"/>
          <w:sz w:val="22"/>
        </w:rPr>
        <w:t> </w:t>
      </w:r>
      <w:r>
        <w:rPr>
          <w:sz w:val="22"/>
        </w:rPr>
        <w:t>/</w:t>
      </w:r>
      <w:r>
        <w:rPr>
          <w:spacing w:val="-35"/>
          <w:sz w:val="22"/>
        </w:rPr>
        <w:t> </w:t>
      </w:r>
      <w:r>
        <w:rPr>
          <w:spacing w:val="14"/>
          <w:sz w:val="22"/>
        </w:rPr>
        <w:t>2024</w:t>
      </w:r>
      <w:r>
        <w:rPr>
          <w:spacing w:val="-36"/>
          <w:sz w:val="22"/>
        </w:rPr>
        <w:t> </w:t>
      </w:r>
      <w:r>
        <w:rPr>
          <w:sz w:val="22"/>
        </w:rPr>
        <w:t>)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40"/>
          <w:sz w:val="22"/>
        </w:rPr>
        <w:t> </w:t>
      </w:r>
      <w:r>
        <w:rPr>
          <w:i/>
          <w:spacing w:val="17"/>
          <w:sz w:val="22"/>
        </w:rPr>
        <w:t>Cornerstone</w:t>
      </w:r>
      <w:r>
        <w:rPr>
          <w:i/>
          <w:spacing w:val="41"/>
          <w:sz w:val="22"/>
        </w:rPr>
        <w:t> </w:t>
      </w:r>
      <w:r>
        <w:rPr>
          <w:i/>
          <w:spacing w:val="14"/>
          <w:sz w:val="22"/>
        </w:rPr>
        <w:t>Research</w:t>
      </w:r>
    </w:p>
    <w:p>
      <w:pPr>
        <w:spacing w:before="1"/>
        <w:ind w:left="21" w:right="0" w:firstLine="0"/>
        <w:jc w:val="left"/>
        <w:rPr>
          <w:i/>
          <w:sz w:val="22"/>
        </w:rPr>
      </w:pPr>
      <w:r>
        <w:rPr>
          <w:spacing w:val="15"/>
          <w:sz w:val="22"/>
        </w:rPr>
        <w:t>Johnny</w:t>
      </w:r>
      <w:r>
        <w:rPr>
          <w:spacing w:val="42"/>
          <w:sz w:val="22"/>
        </w:rPr>
        <w:t> </w:t>
      </w:r>
      <w:r>
        <w:rPr>
          <w:spacing w:val="16"/>
          <w:sz w:val="22"/>
        </w:rPr>
        <w:t>O’Meara</w:t>
      </w:r>
      <w:r>
        <w:rPr>
          <w:spacing w:val="42"/>
          <w:sz w:val="22"/>
        </w:rPr>
        <w:t> </w:t>
      </w:r>
      <w:r>
        <w:rPr>
          <w:spacing w:val="16"/>
          <w:sz w:val="22"/>
        </w:rPr>
        <w:t>(05/2024)</w:t>
      </w:r>
      <w:r>
        <w:rPr>
          <w:spacing w:val="45"/>
          <w:sz w:val="22"/>
        </w:rPr>
        <w:t> </w:t>
      </w:r>
      <w:r>
        <w:rPr>
          <w:sz w:val="22"/>
        </w:rPr>
        <w:t>–</w:t>
      </w:r>
      <w:r>
        <w:rPr>
          <w:spacing w:val="42"/>
          <w:sz w:val="22"/>
        </w:rPr>
        <w:t> </w:t>
      </w:r>
      <w:r>
        <w:rPr>
          <w:i/>
          <w:spacing w:val="12"/>
          <w:sz w:val="22"/>
        </w:rPr>
        <w:t>AON</w:t>
      </w:r>
      <w:r>
        <w:rPr>
          <w:i/>
          <w:spacing w:val="43"/>
          <w:sz w:val="22"/>
        </w:rPr>
        <w:t> </w:t>
      </w:r>
      <w:r>
        <w:rPr>
          <w:i/>
          <w:spacing w:val="15"/>
          <w:sz w:val="22"/>
        </w:rPr>
        <w:t>Consulting</w:t>
      </w:r>
    </w:p>
    <w:p>
      <w:pPr>
        <w:spacing w:before="2"/>
        <w:ind w:left="21" w:right="0" w:firstLine="0"/>
        <w:jc w:val="left"/>
        <w:rPr>
          <w:i/>
          <w:sz w:val="22"/>
        </w:rPr>
      </w:pPr>
      <w:r>
        <w:rPr>
          <w:spacing w:val="15"/>
          <w:sz w:val="22"/>
        </w:rPr>
        <w:t>Joseph</w:t>
      </w:r>
      <w:r>
        <w:rPr>
          <w:spacing w:val="42"/>
          <w:sz w:val="22"/>
        </w:rPr>
        <w:t> </w:t>
      </w:r>
      <w:r>
        <w:rPr>
          <w:spacing w:val="17"/>
          <w:sz w:val="22"/>
        </w:rPr>
        <w:t>Pennacchio</w:t>
      </w:r>
      <w:r>
        <w:rPr>
          <w:spacing w:val="43"/>
          <w:sz w:val="22"/>
        </w:rPr>
        <w:t> </w:t>
      </w:r>
      <w:r>
        <w:rPr>
          <w:spacing w:val="16"/>
          <w:sz w:val="22"/>
        </w:rPr>
        <w:t>(05/2018)</w:t>
      </w:r>
      <w:r>
        <w:rPr>
          <w:spacing w:val="44"/>
          <w:sz w:val="22"/>
        </w:rPr>
        <w:t> </w:t>
      </w:r>
      <w:r>
        <w:rPr>
          <w:sz w:val="22"/>
        </w:rPr>
        <w:t>–</w:t>
      </w:r>
      <w:r>
        <w:rPr>
          <w:spacing w:val="43"/>
          <w:sz w:val="22"/>
        </w:rPr>
        <w:t> </w:t>
      </w:r>
      <w:r>
        <w:rPr>
          <w:i/>
          <w:spacing w:val="14"/>
          <w:sz w:val="22"/>
        </w:rPr>
        <w:t>KPMG</w:t>
      </w:r>
      <w:r>
        <w:rPr>
          <w:i/>
          <w:spacing w:val="43"/>
          <w:sz w:val="22"/>
        </w:rPr>
        <w:t> </w:t>
      </w:r>
      <w:r>
        <w:rPr>
          <w:i/>
          <w:spacing w:val="16"/>
          <w:sz w:val="22"/>
        </w:rPr>
        <w:t>Financial</w:t>
      </w:r>
      <w:r>
        <w:rPr>
          <w:i/>
          <w:spacing w:val="42"/>
          <w:sz w:val="22"/>
        </w:rPr>
        <w:t> </w:t>
      </w:r>
      <w:r>
        <w:rPr>
          <w:i/>
          <w:spacing w:val="16"/>
          <w:sz w:val="22"/>
        </w:rPr>
        <w:t>Services</w:t>
      </w:r>
      <w:r>
        <w:rPr>
          <w:i/>
          <w:spacing w:val="43"/>
          <w:sz w:val="22"/>
        </w:rPr>
        <w:t> </w:t>
      </w:r>
      <w:r>
        <w:rPr>
          <w:i/>
          <w:spacing w:val="14"/>
          <w:sz w:val="22"/>
        </w:rPr>
        <w:t>Data</w:t>
      </w:r>
      <w:r>
        <w:rPr>
          <w:i/>
          <w:spacing w:val="43"/>
          <w:sz w:val="22"/>
        </w:rPr>
        <w:t> </w:t>
      </w:r>
      <w:r>
        <w:rPr>
          <w:i/>
          <w:spacing w:val="14"/>
          <w:sz w:val="22"/>
        </w:rPr>
        <w:t>Practice</w:t>
      </w:r>
    </w:p>
    <w:p>
      <w:pPr>
        <w:pStyle w:val="BodyText"/>
        <w:spacing w:before="252"/>
        <w:rPr>
          <w:i/>
        </w:rPr>
      </w:pPr>
    </w:p>
    <w:p>
      <w:pPr>
        <w:pStyle w:val="Heading1"/>
        <w:rPr>
          <w:u w:val="none"/>
        </w:rPr>
      </w:pPr>
      <w:r>
        <w:rPr>
          <w:spacing w:val="17"/>
          <w:u w:val="single"/>
        </w:rPr>
        <w:t>LANGUAGES</w:t>
      </w:r>
    </w:p>
    <w:p>
      <w:pPr>
        <w:pStyle w:val="BodyText"/>
        <w:spacing w:before="2"/>
        <w:ind w:left="21"/>
      </w:pPr>
      <w:r>
        <w:rPr/>
        <w:t>English</w:t>
      </w:r>
      <w:r>
        <w:rPr>
          <w:spacing w:val="-10"/>
        </w:rPr>
        <w:t> </w:t>
      </w:r>
      <w:r>
        <w:rPr/>
        <w:t>(fluent),</w:t>
      </w:r>
      <w:r>
        <w:rPr>
          <w:spacing w:val="-8"/>
        </w:rPr>
        <w:t> </w:t>
      </w:r>
      <w:r>
        <w:rPr/>
        <w:t>Portuguese</w:t>
      </w:r>
      <w:r>
        <w:rPr>
          <w:spacing w:val="-8"/>
        </w:rPr>
        <w:t> </w:t>
      </w:r>
      <w:r>
        <w:rPr/>
        <w:t>(native),</w:t>
      </w:r>
      <w:r>
        <w:rPr>
          <w:spacing w:val="-7"/>
        </w:rPr>
        <w:t> </w:t>
      </w:r>
      <w:r>
        <w:rPr/>
        <w:t>Spanish</w:t>
      </w:r>
      <w:r>
        <w:rPr>
          <w:spacing w:val="-8"/>
        </w:rPr>
        <w:t> </w:t>
      </w:r>
      <w:r>
        <w:rPr/>
        <w:t>(advanced),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French</w:t>
      </w:r>
      <w:r>
        <w:rPr>
          <w:spacing w:val="-7"/>
        </w:rPr>
        <w:t> </w:t>
      </w:r>
      <w:r>
        <w:rPr>
          <w:spacing w:val="-2"/>
        </w:rPr>
        <w:t>(basic)</w:t>
      </w:r>
    </w:p>
    <w:sectPr>
      <w:pgSz w:w="12240" w:h="15840"/>
      <w:pgMar w:header="0" w:footer="1326" w:top="1380" w:bottom="152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1118436</wp:posOffset>
              </wp:positionH>
              <wp:positionV relativeFrom="page">
                <wp:posOffset>9076647</wp:posOffset>
              </wp:positionV>
              <wp:extent cx="153035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065872pt;margin-top:714.696655pt;width:12.05pt;height:13.2pt;mso-position-horizontal-relative:page;mso-position-vertical-relative:page;z-index:-1590681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1"/>
      <w:ind w:left="2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bertanha@nd.edu" TargetMode="External"/><Relationship Id="rId7" Type="http://schemas.openxmlformats.org/officeDocument/2006/relationships/hyperlink" Target="http://www.nd.edu/~mbertanh" TargetMode="External"/><Relationship Id="rId8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Marinho Bertanha</dc:creator>
  <dc:title>CV_Bertanha_2026_01_07</dc:title>
  <dcterms:created xsi:type="dcterms:W3CDTF">2026-01-29T05:49:32Z</dcterms:created>
  <dcterms:modified xsi:type="dcterms:W3CDTF">2026-01-29T05:49:32Z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