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914247</wp:posOffset>
                </wp:positionH>
                <wp:positionV relativeFrom="paragraph">
                  <wp:posOffset>343052</wp:posOffset>
                </wp:positionV>
                <wp:extent cx="594550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5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5505" h="0">
                              <a:moveTo>
                                <a:pt x="0" y="0"/>
                              </a:moveTo>
                              <a:lnTo>
                                <a:pt x="5945123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87999pt;margin-top:27.011999pt;width:468.15pt;height:.1pt;mso-position-horizontal-relative:page;mso-position-vertical-relative:paragraph;z-index:-15728640;mso-wrap-distance-left:0;mso-wrap-distance-right:0" id="docshape2" coordorigin="1440,540" coordsize="9363,0" path="m1440,540l10802,540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Maciej</w:t>
      </w:r>
      <w:r>
        <w:rPr>
          <w:spacing w:val="-9"/>
          <w:w w:val="115"/>
        </w:rPr>
        <w:t> </w:t>
      </w:r>
      <w:r>
        <w:rPr>
          <w:w w:val="115"/>
        </w:rPr>
        <w:t>H.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Kotowski</w:t>
      </w:r>
    </w:p>
    <w:p>
      <w:pPr>
        <w:spacing w:line="246" w:lineRule="exact" w:before="44"/>
        <w:ind w:left="360" w:right="0" w:firstLine="0"/>
        <w:jc w:val="left"/>
        <w:rPr>
          <w:sz w:val="18"/>
        </w:rPr>
      </w:pPr>
      <w:r>
        <w:rPr>
          <w:w w:val="110"/>
          <w:sz w:val="18"/>
        </w:rPr>
        <w:t>Department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Economics</w:t>
      </w:r>
      <w:r>
        <w:rPr>
          <w:spacing w:val="-3"/>
          <w:w w:val="110"/>
          <w:sz w:val="18"/>
        </w:rPr>
        <w:t> </w:t>
      </w:r>
      <w:r>
        <w:rPr>
          <w:rFonts w:ascii="Lucida Sans Unicode" w:hAnsi="Lucida Sans Unicode"/>
          <w:sz w:val="18"/>
        </w:rPr>
        <w:t>⋄</w:t>
      </w:r>
      <w:r>
        <w:rPr>
          <w:rFonts w:ascii="Lucida Sans Unicode" w:hAnsi="Lucida Sans Unicode"/>
          <w:spacing w:val="-14"/>
          <w:sz w:val="18"/>
        </w:rPr>
        <w:t> </w:t>
      </w:r>
      <w:r>
        <w:rPr>
          <w:w w:val="110"/>
          <w:sz w:val="18"/>
        </w:rPr>
        <w:t>University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Notre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Dame</w:t>
      </w:r>
      <w:r>
        <w:rPr>
          <w:spacing w:val="-4"/>
          <w:w w:val="110"/>
          <w:sz w:val="18"/>
        </w:rPr>
        <w:t> </w:t>
      </w:r>
      <w:r>
        <w:rPr>
          <w:rFonts w:ascii="Lucida Sans Unicode" w:hAnsi="Lucida Sans Unicode"/>
          <w:sz w:val="18"/>
        </w:rPr>
        <w:t>⋄</w:t>
      </w:r>
      <w:r>
        <w:rPr>
          <w:rFonts w:ascii="Lucida Sans Unicode" w:hAnsi="Lucida Sans Unicode"/>
          <w:spacing w:val="-14"/>
          <w:sz w:val="18"/>
        </w:rPr>
        <w:t> </w:t>
      </w:r>
      <w:r>
        <w:rPr>
          <w:w w:val="110"/>
          <w:sz w:val="18"/>
        </w:rPr>
        <w:t>3060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Jenkins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Nanovic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Hall</w:t>
      </w:r>
      <w:r>
        <w:rPr>
          <w:spacing w:val="-3"/>
          <w:w w:val="110"/>
          <w:sz w:val="18"/>
        </w:rPr>
        <w:t> </w:t>
      </w:r>
      <w:r>
        <w:rPr>
          <w:rFonts w:ascii="Lucida Sans Unicode" w:hAnsi="Lucida Sans Unicode"/>
          <w:sz w:val="18"/>
        </w:rPr>
        <w:t>⋄</w:t>
      </w:r>
      <w:r>
        <w:rPr>
          <w:rFonts w:ascii="Lucida Sans Unicode" w:hAnsi="Lucida Sans Unicode"/>
          <w:spacing w:val="-14"/>
          <w:sz w:val="18"/>
        </w:rPr>
        <w:t> </w:t>
      </w:r>
      <w:r>
        <w:rPr>
          <w:w w:val="110"/>
          <w:sz w:val="18"/>
        </w:rPr>
        <w:t>Notre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Dame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46556</w:t>
      </w:r>
      <w:r>
        <w:rPr>
          <w:spacing w:val="-1"/>
          <w:w w:val="110"/>
          <w:sz w:val="18"/>
        </w:rPr>
        <w:t> </w:t>
      </w:r>
      <w:r>
        <w:rPr>
          <w:rFonts w:ascii="Lucida Sans Unicode" w:hAnsi="Lucida Sans Unicode"/>
          <w:sz w:val="18"/>
        </w:rPr>
        <w:t>⋄</w:t>
      </w:r>
      <w:r>
        <w:rPr>
          <w:rFonts w:ascii="Lucida Sans Unicode" w:hAnsi="Lucida Sans Unicode"/>
          <w:spacing w:val="-15"/>
          <w:sz w:val="18"/>
        </w:rPr>
        <w:t> </w:t>
      </w:r>
      <w:r>
        <w:rPr>
          <w:spacing w:val="-5"/>
          <w:w w:val="110"/>
          <w:sz w:val="18"/>
        </w:rPr>
        <w:t>USA</w:t>
      </w:r>
    </w:p>
    <w:p>
      <w:pPr>
        <w:spacing w:line="229" w:lineRule="exact" w:before="0"/>
        <w:ind w:left="359" w:right="0" w:firstLine="0"/>
        <w:jc w:val="left"/>
        <w:rPr>
          <w:sz w:val="18"/>
        </w:rPr>
      </w:pPr>
      <w:r>
        <w:rPr>
          <w:rFonts w:ascii="Cambria" w:hAnsi="Cambria"/>
          <w:w w:val="110"/>
          <w:sz w:val="18"/>
        </w:rPr>
        <w:t>E-</w:t>
      </w:r>
      <w:r>
        <w:rPr>
          <w:rFonts w:ascii="Cambria" w:hAnsi="Cambria"/>
          <w:smallCaps/>
          <w:w w:val="110"/>
          <w:sz w:val="18"/>
        </w:rPr>
        <w:t>ma</w:t>
      </w:r>
      <w:r>
        <w:rPr>
          <w:rFonts w:ascii="Cambria" w:hAnsi="Cambria"/>
          <w:smallCaps w:val="0"/>
          <w:w w:val="110"/>
          <w:sz w:val="18"/>
        </w:rPr>
        <w:t>Il</w:t>
      </w:r>
      <w:r>
        <w:rPr>
          <w:smallCaps w:val="0"/>
          <w:w w:val="110"/>
          <w:sz w:val="18"/>
        </w:rPr>
        <w:t>:</w:t>
      </w:r>
      <w:r>
        <w:rPr>
          <w:smallCaps w:val="0"/>
          <w:spacing w:val="14"/>
          <w:w w:val="110"/>
          <w:sz w:val="18"/>
        </w:rPr>
        <w:t> </w:t>
      </w:r>
      <w:hyperlink r:id="rId6">
        <w:r>
          <w:rPr>
            <w:smallCaps w:val="0"/>
            <w:w w:val="110"/>
            <w:sz w:val="18"/>
          </w:rPr>
          <w:t>mkotowsk@nd.edu</w:t>
        </w:r>
      </w:hyperlink>
      <w:r>
        <w:rPr>
          <w:smallCaps w:val="0"/>
          <w:spacing w:val="5"/>
          <w:w w:val="110"/>
          <w:sz w:val="18"/>
        </w:rPr>
        <w:t> </w:t>
      </w:r>
      <w:r>
        <w:rPr>
          <w:rFonts w:ascii="Lucida Sans Unicode" w:hAnsi="Lucida Sans Unicode"/>
          <w:smallCaps w:val="0"/>
          <w:sz w:val="18"/>
        </w:rPr>
        <w:t>⋄</w:t>
      </w:r>
      <w:r>
        <w:rPr>
          <w:rFonts w:ascii="Lucida Sans Unicode" w:hAnsi="Lucida Sans Unicode"/>
          <w:smallCaps w:val="0"/>
          <w:spacing w:val="-13"/>
          <w:sz w:val="18"/>
        </w:rPr>
        <w:t> </w:t>
      </w:r>
      <w:r>
        <w:rPr>
          <w:rFonts w:ascii="Cambria" w:hAnsi="Cambria"/>
          <w:smallCaps w:val="0"/>
          <w:w w:val="110"/>
          <w:sz w:val="18"/>
        </w:rPr>
        <w:t>wEB</w:t>
      </w:r>
      <w:r>
        <w:rPr>
          <w:smallCaps w:val="0"/>
          <w:w w:val="110"/>
          <w:sz w:val="18"/>
        </w:rPr>
        <w:t>:</w:t>
      </w:r>
      <w:r>
        <w:rPr>
          <w:smallCaps w:val="0"/>
          <w:spacing w:val="14"/>
          <w:w w:val="110"/>
          <w:sz w:val="18"/>
        </w:rPr>
        <w:t> </w:t>
      </w:r>
      <w:r>
        <w:rPr>
          <w:smallCaps w:val="0"/>
          <w:w w:val="110"/>
          <w:sz w:val="18"/>
        </w:rPr>
        <w:t>https://</w:t>
      </w:r>
      <w:hyperlink r:id="rId7">
        <w:r>
          <w:rPr>
            <w:smallCaps w:val="0"/>
            <w:w w:val="110"/>
            <w:sz w:val="18"/>
          </w:rPr>
          <w:t>www.maciejkotowski.com</w:t>
        </w:r>
      </w:hyperlink>
      <w:r>
        <w:rPr>
          <w:smallCaps w:val="0"/>
          <w:spacing w:val="9"/>
          <w:w w:val="110"/>
          <w:sz w:val="18"/>
        </w:rPr>
        <w:t> </w:t>
      </w:r>
      <w:r>
        <w:rPr>
          <w:rFonts w:ascii="Lucida Sans Unicode" w:hAnsi="Lucida Sans Unicode"/>
          <w:smallCaps w:val="0"/>
          <w:sz w:val="18"/>
        </w:rPr>
        <w:t>⋄</w:t>
      </w:r>
      <w:r>
        <w:rPr>
          <w:rFonts w:ascii="Lucida Sans Unicode" w:hAnsi="Lucida Sans Unicode"/>
          <w:smallCaps w:val="0"/>
          <w:spacing w:val="-12"/>
          <w:sz w:val="18"/>
        </w:rPr>
        <w:t> </w:t>
      </w:r>
      <w:r>
        <w:rPr>
          <w:rFonts w:ascii="Cambria" w:hAnsi="Cambria"/>
          <w:smallCaps w:val="0"/>
          <w:w w:val="110"/>
          <w:sz w:val="18"/>
        </w:rPr>
        <w:t>tEl</w:t>
      </w:r>
      <w:r>
        <w:rPr>
          <w:smallCaps w:val="0"/>
          <w:w w:val="110"/>
          <w:sz w:val="18"/>
        </w:rPr>
        <w:t>:</w:t>
      </w:r>
      <w:r>
        <w:rPr>
          <w:smallCaps w:val="0"/>
          <w:spacing w:val="13"/>
          <w:w w:val="110"/>
          <w:sz w:val="18"/>
        </w:rPr>
        <w:t> </w:t>
      </w:r>
      <w:r>
        <w:rPr>
          <w:smallCaps w:val="0"/>
          <w:w w:val="110"/>
          <w:sz w:val="18"/>
        </w:rPr>
        <w:t>+1</w:t>
      </w:r>
      <w:r>
        <w:rPr>
          <w:smallCaps w:val="0"/>
          <w:spacing w:val="-2"/>
          <w:w w:val="110"/>
          <w:sz w:val="18"/>
        </w:rPr>
        <w:t> </w:t>
      </w:r>
      <w:r>
        <w:rPr>
          <w:smallCaps w:val="0"/>
          <w:w w:val="110"/>
          <w:sz w:val="18"/>
        </w:rPr>
        <w:t>(574)</w:t>
      </w:r>
      <w:r>
        <w:rPr>
          <w:smallCaps w:val="0"/>
          <w:spacing w:val="2"/>
          <w:w w:val="110"/>
          <w:sz w:val="18"/>
        </w:rPr>
        <w:t> </w:t>
      </w:r>
      <w:r>
        <w:rPr>
          <w:smallCaps w:val="0"/>
          <w:w w:val="110"/>
          <w:sz w:val="18"/>
        </w:rPr>
        <w:t>631-</w:t>
      </w:r>
      <w:r>
        <w:rPr>
          <w:smallCaps w:val="0"/>
          <w:spacing w:val="-4"/>
          <w:w w:val="110"/>
          <w:sz w:val="18"/>
        </w:rPr>
        <w:t>3418</w:t>
      </w:r>
    </w:p>
    <w:p>
      <w:pPr>
        <w:spacing w:line="202" w:lineRule="exact" w:before="0"/>
        <w:ind w:left="359" w:right="0" w:firstLine="0"/>
        <w:jc w:val="left"/>
        <w:rPr>
          <w:sz w:val="18"/>
        </w:rPr>
      </w:pPr>
      <w:r>
        <w:rPr>
          <w:rFonts w:ascii="Cambria"/>
          <w:w w:val="110"/>
          <w:sz w:val="18"/>
        </w:rPr>
        <w:t>datE</w:t>
      </w:r>
      <w:r>
        <w:rPr>
          <w:w w:val="110"/>
          <w:sz w:val="18"/>
        </w:rPr>
        <w:t>: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December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31,</w:t>
      </w:r>
      <w:r>
        <w:rPr>
          <w:spacing w:val="5"/>
          <w:w w:val="110"/>
          <w:sz w:val="18"/>
        </w:rPr>
        <w:t> </w:t>
      </w:r>
      <w:r>
        <w:rPr>
          <w:spacing w:val="-4"/>
          <w:w w:val="110"/>
          <w:sz w:val="18"/>
        </w:rPr>
        <w:t>2025</w:t>
      </w: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8"/>
        <w:ind w:left="0"/>
        <w:rPr>
          <w:sz w:val="18"/>
        </w:rPr>
      </w:pPr>
    </w:p>
    <w:p>
      <w:pPr>
        <w:pStyle w:val="BodyText"/>
        <w:ind w:left="359"/>
      </w:pPr>
      <w:r>
        <w:rPr>
          <w:w w:val="135"/>
        </w:rPr>
        <w:t>R</w:t>
      </w:r>
      <w:r>
        <w:rPr>
          <w:smallCaps/>
          <w:w w:val="135"/>
        </w:rPr>
        <w:t>esearch</w:t>
      </w:r>
      <w:r>
        <w:rPr>
          <w:smallCaps w:val="0"/>
          <w:spacing w:val="-11"/>
          <w:w w:val="135"/>
        </w:rPr>
        <w:t> </w:t>
      </w:r>
      <w:r>
        <w:rPr>
          <w:smallCaps w:val="0"/>
          <w:spacing w:val="-2"/>
          <w:w w:val="135"/>
        </w:rPr>
        <w:t>In</w:t>
      </w:r>
      <w:r>
        <w:rPr>
          <w:smallCaps/>
          <w:spacing w:val="-2"/>
          <w:w w:val="135"/>
        </w:rPr>
        <w:t>terests</w:t>
      </w:r>
    </w:p>
    <w:p>
      <w:pPr>
        <w:pStyle w:val="BodyText"/>
        <w:spacing w:before="72"/>
      </w:pPr>
      <w:r>
        <w:rPr>
          <w:w w:val="105"/>
        </w:rPr>
        <w:t>Economic</w:t>
      </w:r>
      <w:r>
        <w:rPr>
          <w:spacing w:val="16"/>
          <w:w w:val="105"/>
        </w:rPr>
        <w:t> </w:t>
      </w:r>
      <w:r>
        <w:rPr>
          <w:w w:val="105"/>
        </w:rPr>
        <w:t>Theory,</w:t>
      </w:r>
      <w:r>
        <w:rPr>
          <w:spacing w:val="17"/>
          <w:w w:val="105"/>
        </w:rPr>
        <w:t> </w:t>
      </w:r>
      <w:r>
        <w:rPr>
          <w:w w:val="105"/>
        </w:rPr>
        <w:t>Mechanism</w:t>
      </w:r>
      <w:r>
        <w:rPr>
          <w:spacing w:val="15"/>
          <w:w w:val="105"/>
        </w:rPr>
        <w:t> </w:t>
      </w:r>
      <w:r>
        <w:rPr>
          <w:w w:val="105"/>
        </w:rPr>
        <w:t>&amp;</w:t>
      </w:r>
      <w:r>
        <w:rPr>
          <w:spacing w:val="15"/>
          <w:w w:val="105"/>
        </w:rPr>
        <w:t> </w:t>
      </w:r>
      <w:r>
        <w:rPr>
          <w:w w:val="105"/>
        </w:rPr>
        <w:t>Market</w:t>
      </w:r>
      <w:r>
        <w:rPr>
          <w:spacing w:val="15"/>
          <w:w w:val="105"/>
        </w:rPr>
        <w:t> </w:t>
      </w:r>
      <w:r>
        <w:rPr>
          <w:w w:val="105"/>
        </w:rPr>
        <w:t>Design,</w:t>
      </w:r>
      <w:r>
        <w:rPr>
          <w:spacing w:val="13"/>
          <w:w w:val="105"/>
        </w:rPr>
        <w:t> </w:t>
      </w:r>
      <w:r>
        <w:rPr>
          <w:w w:val="105"/>
        </w:rPr>
        <w:t>Auctions,</w:t>
      </w:r>
      <w:r>
        <w:rPr>
          <w:spacing w:val="15"/>
          <w:w w:val="105"/>
        </w:rPr>
        <w:t> </w:t>
      </w:r>
      <w:r>
        <w:rPr>
          <w:w w:val="105"/>
        </w:rPr>
        <w:t>Matching</w:t>
      </w:r>
      <w:r>
        <w:rPr>
          <w:spacing w:val="17"/>
          <w:w w:val="105"/>
        </w:rPr>
        <w:t> </w:t>
      </w:r>
      <w:r>
        <w:rPr>
          <w:w w:val="105"/>
        </w:rPr>
        <w:t>Markets,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Networks</w:t>
      </w:r>
    </w:p>
    <w:p>
      <w:pPr>
        <w:pStyle w:val="BodyText"/>
        <w:spacing w:before="20"/>
        <w:ind w:left="0"/>
      </w:pPr>
    </w:p>
    <w:p>
      <w:pPr>
        <w:pStyle w:val="BodyText"/>
        <w:ind w:left="359"/>
      </w:pPr>
      <w:r>
        <w:rPr>
          <w:w w:val="130"/>
        </w:rPr>
        <w:t>C</w:t>
      </w:r>
      <w:r>
        <w:rPr>
          <w:smallCaps/>
          <w:w w:val="130"/>
        </w:rPr>
        <w:t>urre</w:t>
      </w:r>
      <w:r>
        <w:rPr>
          <w:smallCaps w:val="0"/>
          <w:w w:val="130"/>
        </w:rPr>
        <w:t>n</w:t>
      </w:r>
      <w:r>
        <w:rPr>
          <w:smallCaps/>
          <w:w w:val="130"/>
        </w:rPr>
        <w:t>t</w:t>
      </w:r>
      <w:r>
        <w:rPr>
          <w:smallCaps w:val="0"/>
          <w:spacing w:val="5"/>
          <w:w w:val="130"/>
        </w:rPr>
        <w:t> </w:t>
      </w:r>
      <w:r>
        <w:rPr>
          <w:smallCaps w:val="0"/>
          <w:w w:val="130"/>
        </w:rPr>
        <w:t>A</w:t>
      </w:r>
      <w:r>
        <w:rPr>
          <w:smallCaps/>
          <w:w w:val="130"/>
        </w:rPr>
        <w:t>ppoi</w:t>
      </w:r>
      <w:r>
        <w:rPr>
          <w:smallCaps w:val="0"/>
          <w:w w:val="130"/>
        </w:rPr>
        <w:t>n</w:t>
      </w:r>
      <w:r>
        <w:rPr>
          <w:smallCaps/>
          <w:w w:val="130"/>
        </w:rPr>
        <w:t>tme</w:t>
      </w:r>
      <w:r>
        <w:rPr>
          <w:smallCaps w:val="0"/>
          <w:w w:val="130"/>
        </w:rPr>
        <w:t>n</w:t>
      </w:r>
      <w:r>
        <w:rPr>
          <w:smallCaps/>
          <w:w w:val="130"/>
        </w:rPr>
        <w:t>ts</w:t>
      </w:r>
      <w:r>
        <w:rPr>
          <w:smallCaps w:val="0"/>
          <w:spacing w:val="9"/>
          <w:w w:val="130"/>
        </w:rPr>
        <w:t> </w:t>
      </w:r>
      <w:r>
        <w:rPr>
          <w:smallCaps w:val="0"/>
          <w:w w:val="130"/>
        </w:rPr>
        <w:t>&amp;</w:t>
      </w:r>
      <w:r>
        <w:rPr>
          <w:smallCaps w:val="0"/>
          <w:spacing w:val="5"/>
          <w:w w:val="130"/>
        </w:rPr>
        <w:t> </w:t>
      </w:r>
      <w:r>
        <w:rPr>
          <w:smallCaps w:val="0"/>
          <w:spacing w:val="-2"/>
          <w:w w:val="130"/>
        </w:rPr>
        <w:t>Aff</w:t>
      </w:r>
      <w:r>
        <w:rPr>
          <w:smallCaps/>
          <w:spacing w:val="-2"/>
          <w:w w:val="130"/>
        </w:rPr>
        <w:t>iliatio</w:t>
      </w:r>
      <w:r>
        <w:rPr>
          <w:smallCaps w:val="0"/>
          <w:spacing w:val="-2"/>
          <w:w w:val="130"/>
        </w:rPr>
        <w:t>ns</w:t>
      </w:r>
    </w:p>
    <w:p>
      <w:pPr>
        <w:pStyle w:val="Heading1"/>
      </w:pPr>
      <w:r>
        <w:rPr>
          <w:spacing w:val="-4"/>
        </w:rPr>
        <w:t>Department</w:t>
      </w:r>
      <w:r>
        <w:rPr>
          <w:spacing w:val="1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Economics,</w:t>
      </w:r>
      <w:r>
        <w:rPr>
          <w:spacing w:val="-1"/>
        </w:rPr>
        <w:t> </w:t>
      </w:r>
      <w:r>
        <w:rPr>
          <w:spacing w:val="-4"/>
        </w:rPr>
        <w:t>University</w:t>
      </w:r>
      <w:r>
        <w:rPr>
          <w:spacing w:val="1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Notre</w:t>
      </w:r>
      <w:r>
        <w:rPr>
          <w:spacing w:val="2"/>
        </w:rPr>
        <w:t> </w:t>
      </w:r>
      <w:r>
        <w:rPr>
          <w:spacing w:val="-4"/>
        </w:rPr>
        <w:t>Dame</w:t>
      </w:r>
    </w:p>
    <w:p>
      <w:pPr>
        <w:pStyle w:val="BodyText"/>
        <w:tabs>
          <w:tab w:pos="8696" w:val="left" w:leader="none"/>
        </w:tabs>
        <w:spacing w:before="13"/>
      </w:pPr>
      <w:r>
        <w:rPr>
          <w:w w:val="105"/>
        </w:rPr>
        <w:t>Associate</w:t>
      </w:r>
      <w:r>
        <w:rPr>
          <w:spacing w:val="-1"/>
          <w:w w:val="105"/>
        </w:rPr>
        <w:t> </w:t>
      </w:r>
      <w:r>
        <w:rPr>
          <w:w w:val="105"/>
        </w:rPr>
        <w:t>Professor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July</w:t>
      </w:r>
      <w:r>
        <w:rPr>
          <w:spacing w:val="70"/>
          <w:w w:val="105"/>
        </w:rPr>
        <w:t> </w:t>
      </w:r>
      <w:r>
        <w:rPr>
          <w:spacing w:val="-2"/>
          <w:w w:val="105"/>
        </w:rPr>
        <w:t>2020–</w:t>
      </w:r>
    </w:p>
    <w:p>
      <w:pPr>
        <w:pStyle w:val="BodyText"/>
        <w:tabs>
          <w:tab w:pos="8696" w:val="left" w:leader="none"/>
        </w:tabs>
        <w:spacing w:before="3"/>
      </w:pPr>
      <w:r>
        <w:rPr>
          <w:w w:val="110"/>
        </w:rPr>
        <w:t>Gilbert</w:t>
      </w:r>
      <w:r>
        <w:rPr>
          <w:spacing w:val="-7"/>
          <w:w w:val="110"/>
        </w:rPr>
        <w:t> </w:t>
      </w:r>
      <w:r>
        <w:rPr>
          <w:w w:val="110"/>
        </w:rPr>
        <w:t>F.</w:t>
      </w:r>
      <w:r>
        <w:rPr>
          <w:spacing w:val="-8"/>
          <w:w w:val="110"/>
        </w:rPr>
        <w:t> </w:t>
      </w:r>
      <w:r>
        <w:rPr>
          <w:w w:val="110"/>
        </w:rPr>
        <w:t>Schaefer</w:t>
      </w:r>
      <w:r>
        <w:rPr>
          <w:spacing w:val="-6"/>
          <w:w w:val="110"/>
        </w:rPr>
        <w:t> </w:t>
      </w:r>
      <w:r>
        <w:rPr>
          <w:w w:val="110"/>
        </w:rPr>
        <w:t>Collegiate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Chair</w:t>
      </w:r>
      <w:r>
        <w:rPr/>
        <w:tab/>
      </w:r>
      <w:r>
        <w:rPr>
          <w:w w:val="110"/>
        </w:rPr>
        <w:t>July</w:t>
      </w:r>
      <w:r>
        <w:rPr>
          <w:spacing w:val="51"/>
          <w:w w:val="110"/>
        </w:rPr>
        <w:t> </w:t>
      </w:r>
      <w:r>
        <w:rPr>
          <w:spacing w:val="-2"/>
          <w:w w:val="110"/>
        </w:rPr>
        <w:t>2023–</w:t>
      </w:r>
    </w:p>
    <w:p>
      <w:pPr>
        <w:pStyle w:val="BodyText"/>
        <w:spacing w:before="20"/>
        <w:ind w:left="0"/>
      </w:pPr>
    </w:p>
    <w:p>
      <w:pPr>
        <w:pStyle w:val="BodyText"/>
        <w:ind w:left="359"/>
      </w:pPr>
      <w:r>
        <w:rPr>
          <w:w w:val="130"/>
        </w:rPr>
        <w:t>P</w:t>
      </w:r>
      <w:r>
        <w:rPr>
          <w:smallCaps/>
          <w:w w:val="130"/>
        </w:rPr>
        <w:t>ast</w:t>
      </w:r>
      <w:r>
        <w:rPr>
          <w:smallCaps w:val="0"/>
          <w:spacing w:val="-2"/>
          <w:w w:val="130"/>
        </w:rPr>
        <w:t> </w:t>
      </w:r>
      <w:r>
        <w:rPr>
          <w:smallCaps w:val="0"/>
          <w:w w:val="130"/>
        </w:rPr>
        <w:t>A</w:t>
      </w:r>
      <w:r>
        <w:rPr>
          <w:smallCaps/>
          <w:w w:val="130"/>
        </w:rPr>
        <w:t>ppoi</w:t>
      </w:r>
      <w:r>
        <w:rPr>
          <w:smallCaps w:val="0"/>
          <w:w w:val="130"/>
        </w:rPr>
        <w:t>n</w:t>
      </w:r>
      <w:r>
        <w:rPr>
          <w:smallCaps/>
          <w:w w:val="130"/>
        </w:rPr>
        <w:t>tme</w:t>
      </w:r>
      <w:r>
        <w:rPr>
          <w:smallCaps w:val="0"/>
          <w:w w:val="130"/>
        </w:rPr>
        <w:t>n</w:t>
      </w:r>
      <w:r>
        <w:rPr>
          <w:smallCaps/>
          <w:w w:val="130"/>
        </w:rPr>
        <w:t>ts</w:t>
      </w:r>
      <w:r>
        <w:rPr>
          <w:smallCaps w:val="0"/>
          <w:spacing w:val="2"/>
          <w:w w:val="130"/>
        </w:rPr>
        <w:t> </w:t>
      </w:r>
      <w:r>
        <w:rPr>
          <w:smallCaps w:val="0"/>
          <w:w w:val="130"/>
        </w:rPr>
        <w:t>&amp;</w:t>
      </w:r>
      <w:r>
        <w:rPr>
          <w:smallCaps w:val="0"/>
          <w:spacing w:val="-2"/>
          <w:w w:val="130"/>
        </w:rPr>
        <w:t> Aff</w:t>
      </w:r>
      <w:r>
        <w:rPr>
          <w:smallCaps/>
          <w:spacing w:val="-2"/>
          <w:w w:val="130"/>
        </w:rPr>
        <w:t>iliatio</w:t>
      </w:r>
      <w:r>
        <w:rPr>
          <w:smallCaps w:val="0"/>
          <w:spacing w:val="-2"/>
          <w:w w:val="130"/>
        </w:rPr>
        <w:t>n</w:t>
      </w:r>
      <w:r>
        <w:rPr>
          <w:smallCaps/>
          <w:spacing w:val="-2"/>
          <w:w w:val="130"/>
        </w:rPr>
        <w:t>s</w:t>
      </w:r>
    </w:p>
    <w:p>
      <w:pPr>
        <w:pStyle w:val="Heading1"/>
        <w:spacing w:before="77"/>
      </w:pPr>
      <w:r>
        <w:rPr>
          <w:spacing w:val="-4"/>
        </w:rPr>
        <w:t>John</w:t>
      </w:r>
      <w:r>
        <w:rPr>
          <w:spacing w:val="-1"/>
        </w:rPr>
        <w:t> </w:t>
      </w:r>
      <w:r>
        <w:rPr>
          <w:spacing w:val="-4"/>
        </w:rPr>
        <w:t>F.</w:t>
      </w:r>
      <w:r>
        <w:rPr>
          <w:spacing w:val="1"/>
        </w:rPr>
        <w:t> </w:t>
      </w:r>
      <w:r>
        <w:rPr>
          <w:spacing w:val="-4"/>
        </w:rPr>
        <w:t>Kennedy</w:t>
      </w:r>
      <w:r>
        <w:rPr/>
        <w:t> </w:t>
      </w:r>
      <w:r>
        <w:rPr>
          <w:spacing w:val="-4"/>
        </w:rPr>
        <w:t>School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Government,</w:t>
      </w:r>
      <w:r>
        <w:rPr/>
        <w:t> </w:t>
      </w:r>
      <w:r>
        <w:rPr>
          <w:spacing w:val="-4"/>
        </w:rPr>
        <w:t>Harvard</w:t>
      </w:r>
      <w:r>
        <w:rPr/>
        <w:t> </w:t>
      </w:r>
      <w:r>
        <w:rPr>
          <w:spacing w:val="-4"/>
        </w:rPr>
        <w:t>University</w:t>
      </w:r>
    </w:p>
    <w:p>
      <w:pPr>
        <w:pStyle w:val="BodyText"/>
        <w:tabs>
          <w:tab w:pos="7741" w:val="left" w:leader="none"/>
        </w:tabs>
        <w:spacing w:before="14"/>
      </w:pPr>
      <w:r>
        <w:rPr>
          <w:w w:val="105"/>
        </w:rPr>
        <w:t>Associate</w:t>
      </w:r>
      <w:r>
        <w:rPr>
          <w:spacing w:val="12"/>
          <w:w w:val="105"/>
        </w:rPr>
        <w:t> </w:t>
      </w:r>
      <w:r>
        <w:rPr>
          <w:w w:val="105"/>
        </w:rPr>
        <w:t>Professor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Public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Policy</w:t>
      </w:r>
      <w:r>
        <w:rPr/>
        <w:tab/>
      </w:r>
      <w:r>
        <w:rPr>
          <w:spacing w:val="-2"/>
          <w:w w:val="110"/>
        </w:rPr>
        <w:t>July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2015–June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2020</w:t>
      </w:r>
    </w:p>
    <w:p>
      <w:pPr>
        <w:pStyle w:val="BodyText"/>
        <w:tabs>
          <w:tab w:pos="7741" w:val="left" w:leader="none"/>
        </w:tabs>
        <w:spacing w:before="2"/>
      </w:pPr>
      <w:r>
        <w:rPr>
          <w:spacing w:val="-2"/>
          <w:w w:val="110"/>
        </w:rPr>
        <w:t>Assistant Professor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of</w:t>
      </w:r>
      <w:r>
        <w:rPr>
          <w:w w:val="110"/>
        </w:rPr>
        <w:t> </w:t>
      </w:r>
      <w:r>
        <w:rPr>
          <w:spacing w:val="-2"/>
          <w:w w:val="110"/>
        </w:rPr>
        <w:t>Public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Policy</w:t>
      </w:r>
      <w:r>
        <w:rPr/>
        <w:tab/>
      </w:r>
      <w:r>
        <w:rPr>
          <w:spacing w:val="-2"/>
          <w:w w:val="110"/>
        </w:rPr>
        <w:t>July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2011–June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2015</w:t>
      </w:r>
    </w:p>
    <w:p>
      <w:pPr>
        <w:pStyle w:val="Heading1"/>
        <w:spacing w:before="188"/>
      </w:pPr>
      <w:r>
        <w:rPr>
          <w:spacing w:val="-6"/>
        </w:rPr>
        <w:t>Department</w:t>
      </w:r>
      <w:r>
        <w:rPr>
          <w:spacing w:val="4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Economics,</w:t>
      </w:r>
      <w:r>
        <w:rPr>
          <w:spacing w:val="2"/>
        </w:rPr>
        <w:t> </w:t>
      </w:r>
      <w:r>
        <w:rPr>
          <w:spacing w:val="-6"/>
        </w:rPr>
        <w:t>Stanford</w:t>
      </w:r>
      <w:r>
        <w:rPr>
          <w:spacing w:val="4"/>
        </w:rPr>
        <w:t> </w:t>
      </w:r>
      <w:r>
        <w:rPr>
          <w:spacing w:val="-6"/>
        </w:rPr>
        <w:t>University</w:t>
      </w:r>
    </w:p>
    <w:p>
      <w:pPr>
        <w:pStyle w:val="BodyText"/>
        <w:tabs>
          <w:tab w:pos="7148" w:val="left" w:leader="none"/>
        </w:tabs>
        <w:spacing w:before="14"/>
      </w:pPr>
      <w:r>
        <w:rPr/>
        <w:t>Visiting</w:t>
      </w:r>
      <w:r>
        <w:rPr>
          <w:spacing w:val="58"/>
        </w:rPr>
        <w:t> </w:t>
      </w:r>
      <w:r>
        <w:rPr/>
        <w:t>Assistant</w:t>
      </w:r>
      <w:r>
        <w:rPr>
          <w:spacing w:val="55"/>
        </w:rPr>
        <w:t> </w:t>
      </w:r>
      <w:r>
        <w:rPr/>
        <w:t>Professor</w:t>
      </w:r>
      <w:r>
        <w:rPr>
          <w:spacing w:val="55"/>
        </w:rPr>
        <w:t> </w:t>
      </w:r>
      <w:r>
        <w:rPr/>
        <w:t>of</w:t>
      </w:r>
      <w:r>
        <w:rPr>
          <w:spacing w:val="57"/>
        </w:rPr>
        <w:t> </w:t>
      </w:r>
      <w:r>
        <w:rPr>
          <w:spacing w:val="-2"/>
        </w:rPr>
        <w:t>Economics</w:t>
      </w:r>
      <w:r>
        <w:rPr/>
        <w:tab/>
        <w:t>September</w:t>
      </w:r>
      <w:r>
        <w:rPr>
          <w:spacing w:val="33"/>
        </w:rPr>
        <w:t> </w:t>
      </w:r>
      <w:r>
        <w:rPr/>
        <w:t>2015–June</w:t>
      </w:r>
      <w:r>
        <w:rPr>
          <w:spacing w:val="33"/>
        </w:rPr>
        <w:t> </w:t>
      </w:r>
      <w:r>
        <w:rPr>
          <w:spacing w:val="-4"/>
        </w:rPr>
        <w:t>2016</w:t>
      </w:r>
    </w:p>
    <w:p>
      <w:pPr>
        <w:pStyle w:val="BodyText"/>
        <w:spacing w:before="19"/>
        <w:ind w:left="0"/>
      </w:pPr>
    </w:p>
    <w:p>
      <w:pPr>
        <w:pStyle w:val="BodyText"/>
        <w:spacing w:before="1"/>
        <w:ind w:left="359"/>
      </w:pPr>
      <w:r>
        <w:rPr>
          <w:spacing w:val="-2"/>
          <w:w w:val="130"/>
        </w:rPr>
        <w:t>Ed</w:t>
      </w:r>
      <w:r>
        <w:rPr>
          <w:smallCaps/>
          <w:spacing w:val="-2"/>
          <w:w w:val="130"/>
        </w:rPr>
        <w:t>ucatio</w:t>
      </w:r>
      <w:r>
        <w:rPr>
          <w:smallCaps w:val="0"/>
          <w:spacing w:val="-2"/>
          <w:w w:val="130"/>
        </w:rPr>
        <w:t>n</w:t>
      </w:r>
    </w:p>
    <w:p>
      <w:pPr>
        <w:pStyle w:val="Heading1"/>
      </w:pPr>
      <w:r>
        <w:rPr>
          <w:spacing w:val="-4"/>
        </w:rPr>
        <w:t>University</w:t>
      </w:r>
      <w:r>
        <w:rPr/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California,</w:t>
      </w:r>
      <w:r>
        <w:rPr/>
        <w:t> </w:t>
      </w:r>
      <w:r>
        <w:rPr>
          <w:spacing w:val="-4"/>
        </w:rPr>
        <w:t>Berkeley</w:t>
      </w:r>
    </w:p>
    <w:p>
      <w:pPr>
        <w:pStyle w:val="BodyText"/>
        <w:tabs>
          <w:tab w:pos="8797" w:val="left" w:leader="none"/>
        </w:tabs>
        <w:spacing w:before="13"/>
      </w:pPr>
      <w:r>
        <w:rPr>
          <w:w w:val="105"/>
        </w:rPr>
        <w:t>Ph.D.</w:t>
      </w:r>
      <w:r>
        <w:rPr>
          <w:spacing w:val="47"/>
          <w:w w:val="105"/>
        </w:rPr>
        <w:t> </w:t>
      </w:r>
      <w:r>
        <w:rPr>
          <w:w w:val="105"/>
        </w:rPr>
        <w:t>in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May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2011</w:t>
      </w:r>
    </w:p>
    <w:p>
      <w:pPr>
        <w:pStyle w:val="Heading1"/>
        <w:spacing w:before="188"/>
      </w:pPr>
      <w:r>
        <w:rPr/>
        <w:t>McGill</w:t>
      </w:r>
      <w:r>
        <w:rPr>
          <w:spacing w:val="20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8797" w:val="left" w:leader="none"/>
        </w:tabs>
        <w:spacing w:before="14"/>
      </w:pPr>
      <w:r>
        <w:rPr>
          <w:w w:val="105"/>
        </w:rPr>
        <w:t>B.A.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Economics</w:t>
      </w:r>
      <w:r>
        <w:rPr>
          <w:spacing w:val="33"/>
          <w:w w:val="105"/>
        </w:rPr>
        <w:t> </w:t>
      </w:r>
      <w:r>
        <w:rPr>
          <w:w w:val="105"/>
        </w:rPr>
        <w:t>&amp;</w:t>
      </w:r>
      <w:r>
        <w:rPr>
          <w:spacing w:val="27"/>
          <w:w w:val="105"/>
        </w:rPr>
        <w:t> </w:t>
      </w:r>
      <w:r>
        <w:rPr>
          <w:w w:val="105"/>
        </w:rPr>
        <w:t>Political</w:t>
      </w:r>
      <w:r>
        <w:rPr>
          <w:spacing w:val="32"/>
          <w:w w:val="105"/>
        </w:rPr>
        <w:t> </w:t>
      </w:r>
      <w:r>
        <w:rPr>
          <w:w w:val="105"/>
        </w:rPr>
        <w:t>Science</w:t>
      </w:r>
      <w:r>
        <w:rPr>
          <w:spacing w:val="31"/>
          <w:w w:val="105"/>
        </w:rPr>
        <w:t> </w:t>
      </w:r>
      <w:r>
        <w:rPr>
          <w:w w:val="105"/>
        </w:rPr>
        <w:t>(Joint</w:t>
      </w:r>
      <w:r>
        <w:rPr>
          <w:spacing w:val="31"/>
          <w:w w:val="105"/>
        </w:rPr>
        <w:t> </w:t>
      </w:r>
      <w:r>
        <w:rPr>
          <w:w w:val="105"/>
        </w:rPr>
        <w:t>Honours);</w:t>
      </w:r>
      <w:r>
        <w:rPr>
          <w:spacing w:val="30"/>
          <w:w w:val="105"/>
        </w:rPr>
        <w:t> </w:t>
      </w:r>
      <w:r>
        <w:rPr>
          <w:w w:val="105"/>
        </w:rPr>
        <w:t>minor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Mathematics</w:t>
      </w:r>
      <w:r>
        <w:rPr/>
        <w:tab/>
      </w:r>
      <w:r>
        <w:rPr>
          <w:w w:val="105"/>
        </w:rPr>
        <w:t>May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2006</w:t>
      </w:r>
    </w:p>
    <w:p>
      <w:pPr>
        <w:pStyle w:val="BodyText"/>
        <w:spacing w:before="19"/>
        <w:ind w:left="0"/>
      </w:pPr>
    </w:p>
    <w:p>
      <w:pPr>
        <w:pStyle w:val="BodyText"/>
        <w:ind w:left="360"/>
      </w:pP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ublicatio</w:t>
      </w:r>
      <w:r>
        <w:rPr>
          <w:smallCaps w:val="0"/>
          <w:spacing w:val="-2"/>
          <w:w w:val="135"/>
        </w:rPr>
        <w:t>n</w:t>
      </w:r>
      <w:r>
        <w:rPr>
          <w:smallCaps/>
          <w:spacing w:val="-2"/>
          <w:w w:val="135"/>
        </w:rPr>
        <w:t>s</w:t>
      </w:r>
    </w:p>
    <w:p>
      <w:pPr>
        <w:pStyle w:val="BodyText"/>
        <w:spacing w:line="242" w:lineRule="auto" w:before="73"/>
        <w:ind w:right="717" w:hanging="387"/>
      </w:pPr>
      <w:r>
        <w:rPr>
          <w:w w:val="105"/>
        </w:rPr>
        <w:t>17.</w:t>
      </w:r>
      <w:r>
        <w:rPr>
          <w:spacing w:val="40"/>
          <w:w w:val="105"/>
        </w:rPr>
        <w:t> </w:t>
      </w:r>
      <w:r>
        <w:rPr>
          <w:w w:val="105"/>
        </w:rPr>
        <w:t>Balbuzanov,</w:t>
      </w:r>
      <w:r>
        <w:rPr>
          <w:spacing w:val="23"/>
          <w:w w:val="105"/>
        </w:rPr>
        <w:t> </w:t>
      </w:r>
      <w:r>
        <w:rPr>
          <w:w w:val="105"/>
        </w:rPr>
        <w:t>Ivan, and Maciej H. Kotowski.</w:t>
      </w:r>
      <w:r>
        <w:rPr>
          <w:spacing w:val="40"/>
          <w:w w:val="105"/>
        </w:rPr>
        <w:t> </w:t>
      </w:r>
      <w:r>
        <w:rPr>
          <w:w w:val="105"/>
        </w:rPr>
        <w:t>2024.</w:t>
      </w:r>
      <w:r>
        <w:rPr>
          <w:spacing w:val="40"/>
          <w:w w:val="105"/>
        </w:rPr>
        <w:t> </w:t>
      </w:r>
      <w:r>
        <w:rPr>
          <w:w w:val="105"/>
        </w:rPr>
        <w:t>The Property Rights Theory of Production Networks.</w:t>
      </w:r>
      <w:r>
        <w:rPr>
          <w:spacing w:val="40"/>
          <w:w w:val="105"/>
        </w:rPr>
        <w:t> </w:t>
      </w:r>
      <w:r>
        <w:rPr>
          <w:i/>
          <w:w w:val="105"/>
        </w:rPr>
        <w:t>Theoretical</w:t>
      </w:r>
      <w:r>
        <w:rPr>
          <w:i/>
          <w:w w:val="105"/>
        </w:rPr>
        <w:t> Economics</w:t>
      </w:r>
      <w:r>
        <w:rPr>
          <w:i/>
          <w:spacing w:val="40"/>
          <w:w w:val="105"/>
        </w:rPr>
        <w:t> </w:t>
      </w:r>
      <w:r>
        <w:rPr>
          <w:w w:val="105"/>
        </w:rPr>
        <w:t>19(4):1619–1658.</w:t>
      </w:r>
      <w:r>
        <w:rPr>
          <w:spacing w:val="40"/>
          <w:w w:val="105"/>
        </w:rPr>
        <w:t> </w:t>
      </w:r>
      <w:r>
        <w:rPr>
          <w:w w:val="105"/>
        </w:rPr>
        <w:t>doi: 10.3982/TE5413.</w:t>
      </w:r>
    </w:p>
    <w:p>
      <w:pPr>
        <w:pStyle w:val="BodyText"/>
        <w:spacing w:before="177"/>
        <w:ind w:left="518"/>
      </w:pPr>
      <w:r>
        <w:rPr>
          <w:w w:val="105"/>
        </w:rPr>
        <w:t>16.</w:t>
      </w:r>
      <w:r>
        <w:rPr>
          <w:spacing w:val="54"/>
          <w:w w:val="105"/>
        </w:rPr>
        <w:t> </w:t>
      </w:r>
      <w:r>
        <w:rPr>
          <w:w w:val="105"/>
        </w:rPr>
        <w:t>Kotowski,</w:t>
      </w:r>
      <w:r>
        <w:rPr>
          <w:spacing w:val="21"/>
          <w:w w:val="105"/>
        </w:rPr>
        <w:t> </w:t>
      </w:r>
      <w:r>
        <w:rPr>
          <w:w w:val="105"/>
        </w:rPr>
        <w:t>Maciej</w:t>
      </w:r>
      <w:r>
        <w:rPr>
          <w:spacing w:val="16"/>
          <w:w w:val="105"/>
        </w:rPr>
        <w:t> </w:t>
      </w:r>
      <w:r>
        <w:rPr>
          <w:w w:val="105"/>
        </w:rPr>
        <w:t>H.</w:t>
      </w:r>
      <w:r>
        <w:rPr>
          <w:spacing w:val="14"/>
          <w:w w:val="105"/>
        </w:rPr>
        <w:t> </w:t>
      </w:r>
      <w:r>
        <w:rPr>
          <w:w w:val="105"/>
        </w:rPr>
        <w:t>2024.</w:t>
      </w:r>
      <w:r>
        <w:rPr>
          <w:spacing w:val="43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w w:val="105"/>
        </w:rPr>
        <w:t>Perfectly</w:t>
      </w:r>
      <w:r>
        <w:rPr>
          <w:spacing w:val="19"/>
          <w:w w:val="105"/>
        </w:rPr>
        <w:t> </w:t>
      </w:r>
      <w:r>
        <w:rPr>
          <w:w w:val="105"/>
        </w:rPr>
        <w:t>Robust</w:t>
      </w:r>
      <w:r>
        <w:rPr>
          <w:spacing w:val="13"/>
          <w:w w:val="105"/>
        </w:rPr>
        <w:t> </w:t>
      </w:r>
      <w:r>
        <w:rPr>
          <w:w w:val="105"/>
        </w:rPr>
        <w:t>Approach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w w:val="105"/>
        </w:rPr>
        <w:t>Multiperiod</w:t>
      </w:r>
      <w:r>
        <w:rPr>
          <w:spacing w:val="15"/>
          <w:w w:val="105"/>
        </w:rPr>
        <w:t> </w:t>
      </w:r>
      <w:r>
        <w:rPr>
          <w:w w:val="105"/>
        </w:rPr>
        <w:t>Matching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Problems.</w:t>
      </w:r>
    </w:p>
    <w:p>
      <w:pPr>
        <w:spacing w:before="3"/>
        <w:ind w:left="904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31"/>
          <w:w w:val="105"/>
          <w:sz w:val="22"/>
        </w:rPr>
        <w:t> </w:t>
      </w:r>
      <w:r>
        <w:rPr>
          <w:w w:val="105"/>
          <w:sz w:val="22"/>
        </w:rPr>
        <w:t>222,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105919.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doi: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10.1016/j.jet.2024.105919.</w:t>
      </w:r>
    </w:p>
    <w:p>
      <w:pPr>
        <w:pStyle w:val="BodyText"/>
        <w:spacing w:line="242" w:lineRule="auto" w:before="180"/>
        <w:ind w:right="150" w:hanging="387"/>
      </w:pPr>
      <w:r>
        <w:rPr>
          <w:w w:val="105"/>
        </w:rPr>
        <w:t>15.</w:t>
      </w:r>
      <w:r>
        <w:rPr>
          <w:spacing w:val="40"/>
          <w:w w:val="105"/>
        </w:rPr>
        <w:t> </w:t>
      </w:r>
      <w:r>
        <w:rPr>
          <w:w w:val="105"/>
        </w:rPr>
        <w:t>Evans,</w:t>
      </w:r>
      <w:r>
        <w:rPr>
          <w:spacing w:val="38"/>
          <w:w w:val="105"/>
        </w:rPr>
        <w:t> </w:t>
      </w:r>
      <w:r>
        <w:rPr>
          <w:w w:val="105"/>
        </w:rPr>
        <w:t>William</w:t>
      </w:r>
      <w:r>
        <w:rPr>
          <w:spacing w:val="37"/>
          <w:w w:val="105"/>
        </w:rPr>
        <w:t> </w:t>
      </w:r>
      <w:r>
        <w:rPr>
          <w:w w:val="105"/>
        </w:rPr>
        <w:t>N.,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Maciej</w:t>
      </w:r>
      <w:r>
        <w:rPr>
          <w:spacing w:val="35"/>
          <w:w w:val="105"/>
        </w:rPr>
        <w:t> </w:t>
      </w:r>
      <w:r>
        <w:rPr>
          <w:w w:val="105"/>
        </w:rPr>
        <w:t>H.</w:t>
      </w:r>
      <w:r>
        <w:rPr>
          <w:spacing w:val="35"/>
          <w:w w:val="105"/>
        </w:rPr>
        <w:t> </w:t>
      </w:r>
      <w:r>
        <w:rPr>
          <w:w w:val="105"/>
        </w:rPr>
        <w:t>Kotowski.</w:t>
      </w:r>
      <w:r>
        <w:rPr>
          <w:spacing w:val="40"/>
          <w:w w:val="105"/>
        </w:rPr>
        <w:t> </w:t>
      </w:r>
      <w:r>
        <w:rPr>
          <w:w w:val="105"/>
        </w:rPr>
        <w:t>2024.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Persistence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Gun</w:t>
      </w:r>
      <w:r>
        <w:rPr>
          <w:spacing w:val="35"/>
          <w:w w:val="105"/>
        </w:rPr>
        <w:t> </w:t>
      </w:r>
      <w:r>
        <w:rPr>
          <w:w w:val="105"/>
        </w:rPr>
        <w:t>Violence</w:t>
      </w:r>
      <w:r>
        <w:rPr>
          <w:spacing w:val="37"/>
          <w:w w:val="105"/>
        </w:rPr>
        <w:t> </w:t>
      </w:r>
      <w:r>
        <w:rPr>
          <w:w w:val="105"/>
        </w:rPr>
        <w:t>Among Young</w:t>
      </w:r>
      <w:r>
        <w:rPr>
          <w:spacing w:val="-14"/>
          <w:w w:val="105"/>
        </w:rPr>
        <w:t> </w:t>
      </w:r>
      <w:r>
        <w:rPr>
          <w:w w:val="105"/>
        </w:rPr>
        <w:t>Black</w:t>
      </w:r>
      <w:r>
        <w:rPr>
          <w:spacing w:val="-13"/>
          <w:w w:val="105"/>
        </w:rPr>
        <w:t> </w:t>
      </w:r>
      <w:r>
        <w:rPr>
          <w:w w:val="105"/>
        </w:rPr>
        <w:t>Males.</w:t>
      </w:r>
      <w:r>
        <w:rPr>
          <w:spacing w:val="13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10"/>
          <w:w w:val="105"/>
        </w:rPr>
        <w:t> </w:t>
      </w:r>
      <w:r>
        <w:rPr>
          <w:i/>
          <w:w w:val="105"/>
        </w:rPr>
        <w:t>Public</w:t>
      </w:r>
      <w:r>
        <w:rPr>
          <w:i/>
          <w:spacing w:val="-10"/>
          <w:w w:val="105"/>
        </w:rPr>
        <w:t> </w:t>
      </w:r>
      <w:r>
        <w:rPr>
          <w:i/>
          <w:w w:val="105"/>
        </w:rPr>
        <w:t>Economics</w:t>
      </w:r>
      <w:r>
        <w:rPr>
          <w:i/>
          <w:spacing w:val="-1"/>
          <w:w w:val="105"/>
        </w:rPr>
        <w:t> </w:t>
      </w:r>
      <w:r>
        <w:rPr>
          <w:w w:val="105"/>
        </w:rPr>
        <w:t>234,</w:t>
      </w:r>
      <w:r>
        <w:rPr>
          <w:spacing w:val="-11"/>
          <w:w w:val="105"/>
        </w:rPr>
        <w:t> </w:t>
      </w:r>
      <w:r>
        <w:rPr>
          <w:w w:val="105"/>
        </w:rPr>
        <w:t>105114.</w:t>
      </w:r>
      <w:r>
        <w:rPr>
          <w:spacing w:val="16"/>
          <w:w w:val="105"/>
        </w:rPr>
        <w:t> </w:t>
      </w:r>
      <w:r>
        <w:rPr>
          <w:w w:val="105"/>
        </w:rPr>
        <w:t>doi:</w:t>
      </w:r>
      <w:r>
        <w:rPr>
          <w:spacing w:val="-14"/>
          <w:w w:val="105"/>
        </w:rPr>
        <w:t> </w:t>
      </w:r>
      <w:r>
        <w:rPr>
          <w:w w:val="105"/>
        </w:rPr>
        <w:t>10.1016/j.jpubeco.2024.105114.</w:t>
      </w:r>
    </w:p>
    <w:p>
      <w:pPr>
        <w:pStyle w:val="BodyText"/>
        <w:spacing w:before="180"/>
        <w:ind w:right="426" w:hanging="387"/>
      </w:pPr>
      <w:r>
        <w:rPr>
          <w:spacing w:val="-2"/>
          <w:w w:val="110"/>
        </w:rPr>
        <w:t>14.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Balbuzanov, Ivan,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Maciej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H.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Kotowski.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2021.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Economies with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Complex Property Rights: </w:t>
      </w:r>
      <w:r>
        <w:rPr>
          <w:w w:val="110"/>
        </w:rPr>
        <w:t>The Role of Exclusion.</w:t>
      </w:r>
      <w:r>
        <w:rPr>
          <w:spacing w:val="35"/>
          <w:w w:val="110"/>
        </w:rPr>
        <w:t> </w:t>
      </w:r>
      <w:r>
        <w:rPr>
          <w:i/>
          <w:w w:val="110"/>
        </w:rPr>
        <w:t>ACM</w:t>
      </w:r>
      <w:r>
        <w:rPr>
          <w:i/>
          <w:w w:val="110"/>
        </w:rPr>
        <w:t> SIGecom</w:t>
      </w:r>
      <w:r>
        <w:rPr>
          <w:i/>
          <w:w w:val="110"/>
        </w:rPr>
        <w:t> Exchanges</w:t>
      </w:r>
      <w:r>
        <w:rPr>
          <w:i/>
          <w:spacing w:val="31"/>
          <w:w w:val="110"/>
        </w:rPr>
        <w:t> </w:t>
      </w:r>
      <w:r>
        <w:rPr>
          <w:w w:val="110"/>
        </w:rPr>
        <w:t>19(1):30–44.</w:t>
      </w:r>
    </w:p>
    <w:p>
      <w:pPr>
        <w:pStyle w:val="BodyText"/>
        <w:spacing w:line="242" w:lineRule="auto" w:before="183"/>
        <w:ind w:right="717" w:hanging="387"/>
      </w:pPr>
      <w:r>
        <w:rPr>
          <w:w w:val="105"/>
        </w:rPr>
        <w:t>13.</w:t>
      </w:r>
      <w:r>
        <w:rPr>
          <w:spacing w:val="40"/>
          <w:w w:val="105"/>
        </w:rPr>
        <w:t> </w:t>
      </w:r>
      <w:r>
        <w:rPr>
          <w:w w:val="105"/>
        </w:rPr>
        <w:t>Kotowski,</w:t>
      </w:r>
      <w:r>
        <w:rPr>
          <w:spacing w:val="40"/>
          <w:w w:val="105"/>
        </w:rPr>
        <w:t> </w:t>
      </w:r>
      <w:r>
        <w:rPr>
          <w:w w:val="105"/>
        </w:rPr>
        <w:t>Maciej</w:t>
      </w:r>
      <w:r>
        <w:rPr>
          <w:spacing w:val="40"/>
          <w:w w:val="105"/>
        </w:rPr>
        <w:t> </w:t>
      </w:r>
      <w:r>
        <w:rPr>
          <w:w w:val="105"/>
        </w:rPr>
        <w:t>H.</w:t>
      </w:r>
      <w:r>
        <w:rPr>
          <w:spacing w:val="38"/>
          <w:w w:val="105"/>
        </w:rPr>
        <w:t> </w:t>
      </w:r>
      <w:r>
        <w:rPr>
          <w:w w:val="105"/>
        </w:rPr>
        <w:t>2020.</w:t>
      </w:r>
      <w:r>
        <w:rPr>
          <w:spacing w:val="80"/>
          <w:w w:val="105"/>
        </w:rPr>
        <w:t> </w:t>
      </w:r>
      <w:r>
        <w:rPr>
          <w:w w:val="105"/>
        </w:rPr>
        <w:t>First-Price</w:t>
      </w:r>
      <w:r>
        <w:rPr>
          <w:spacing w:val="40"/>
          <w:w w:val="105"/>
        </w:rPr>
        <w:t> </w:t>
      </w:r>
      <w:r>
        <w:rPr>
          <w:w w:val="105"/>
        </w:rPr>
        <w:t>Auctions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Budget</w:t>
      </w:r>
      <w:r>
        <w:rPr>
          <w:spacing w:val="40"/>
          <w:w w:val="105"/>
        </w:rPr>
        <w:t> </w:t>
      </w:r>
      <w:r>
        <w:rPr>
          <w:w w:val="105"/>
        </w:rPr>
        <w:t>Constraints.</w:t>
      </w:r>
      <w:r>
        <w:rPr>
          <w:spacing w:val="80"/>
          <w:w w:val="105"/>
        </w:rPr>
        <w:t> </w:t>
      </w:r>
      <w:r>
        <w:rPr>
          <w:i/>
          <w:w w:val="105"/>
        </w:rPr>
        <w:t>Theoretical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Eco- nomics </w:t>
      </w:r>
      <w:r>
        <w:rPr>
          <w:w w:val="105"/>
        </w:rPr>
        <w:t>15(1):199–237.</w:t>
      </w:r>
      <w:r>
        <w:rPr>
          <w:spacing w:val="40"/>
          <w:w w:val="105"/>
        </w:rPr>
        <w:t> </w:t>
      </w:r>
      <w:r>
        <w:rPr>
          <w:w w:val="105"/>
        </w:rPr>
        <w:t>doi: 10.3982/TE2982.</w:t>
      </w:r>
    </w:p>
    <w:p>
      <w:pPr>
        <w:pStyle w:val="BodyText"/>
        <w:spacing w:before="177"/>
        <w:ind w:left="518"/>
      </w:pPr>
      <w:r>
        <w:rPr>
          <w:w w:val="105"/>
        </w:rPr>
        <w:t>12.</w:t>
      </w:r>
      <w:r>
        <w:rPr>
          <w:spacing w:val="54"/>
          <w:w w:val="105"/>
        </w:rPr>
        <w:t> </w:t>
      </w:r>
      <w:r>
        <w:rPr>
          <w:w w:val="105"/>
        </w:rPr>
        <w:t>Balbuzanov,</w:t>
      </w:r>
      <w:r>
        <w:rPr>
          <w:spacing w:val="40"/>
          <w:w w:val="105"/>
        </w:rPr>
        <w:t> </w:t>
      </w:r>
      <w:r>
        <w:rPr>
          <w:w w:val="105"/>
        </w:rPr>
        <w:t>Ivan,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Maciej</w:t>
      </w:r>
      <w:r>
        <w:rPr>
          <w:spacing w:val="31"/>
          <w:w w:val="105"/>
        </w:rPr>
        <w:t> </w:t>
      </w:r>
      <w:r>
        <w:rPr>
          <w:w w:val="105"/>
        </w:rPr>
        <w:t>H.</w:t>
      </w:r>
      <w:r>
        <w:rPr>
          <w:spacing w:val="34"/>
          <w:w w:val="105"/>
        </w:rPr>
        <w:t> </w:t>
      </w:r>
      <w:r>
        <w:rPr>
          <w:w w:val="105"/>
        </w:rPr>
        <w:t>Kotowski.</w:t>
      </w:r>
      <w:r>
        <w:rPr>
          <w:spacing w:val="65"/>
          <w:w w:val="150"/>
        </w:rPr>
        <w:t> </w:t>
      </w:r>
      <w:r>
        <w:rPr>
          <w:w w:val="105"/>
        </w:rPr>
        <w:t>2019.</w:t>
      </w:r>
      <w:r>
        <w:rPr>
          <w:spacing w:val="63"/>
          <w:w w:val="150"/>
        </w:rPr>
        <w:t> </w:t>
      </w:r>
      <w:r>
        <w:rPr>
          <w:w w:val="105"/>
        </w:rPr>
        <w:t>Endowments,</w:t>
      </w:r>
      <w:r>
        <w:rPr>
          <w:spacing w:val="40"/>
          <w:w w:val="105"/>
        </w:rPr>
        <w:t> </w:t>
      </w:r>
      <w:r>
        <w:rPr>
          <w:w w:val="105"/>
        </w:rPr>
        <w:t>Exclusion,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Exchange.</w:t>
      </w:r>
    </w:p>
    <w:p>
      <w:pPr>
        <w:spacing w:before="3"/>
        <w:ind w:left="904" w:right="0" w:firstLine="0"/>
        <w:jc w:val="left"/>
        <w:rPr>
          <w:sz w:val="22"/>
        </w:rPr>
      </w:pPr>
      <w:r>
        <w:rPr>
          <w:i/>
          <w:spacing w:val="-2"/>
          <w:w w:val="105"/>
          <w:sz w:val="22"/>
        </w:rPr>
        <w:t>Econometrica</w:t>
      </w:r>
      <w:r>
        <w:rPr>
          <w:i/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87(5):1663–1692.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doi: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10.3982/ECTA15676.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1375" w:top="1260" w:bottom="1560" w:left="1080" w:right="720"/>
          <w:pgNumType w:start="1"/>
        </w:sectPr>
      </w:pPr>
    </w:p>
    <w:p>
      <w:pPr>
        <w:spacing w:line="242" w:lineRule="auto" w:before="49"/>
        <w:ind w:left="904" w:right="715" w:hanging="387"/>
        <w:jc w:val="both"/>
        <w:rPr>
          <w:sz w:val="22"/>
        </w:rPr>
      </w:pPr>
      <w:r>
        <w:rPr>
          <w:w w:val="105"/>
          <w:sz w:val="22"/>
        </w:rPr>
        <w:t>11.</w:t>
      </w:r>
      <w:r>
        <w:rPr>
          <w:w w:val="105"/>
          <w:sz w:val="22"/>
        </w:rPr>
        <w:t> Kadam,</w:t>
      </w:r>
      <w:r>
        <w:rPr>
          <w:w w:val="105"/>
          <w:sz w:val="22"/>
        </w:rPr>
        <w:t> Sangram</w:t>
      </w:r>
      <w:r>
        <w:rPr>
          <w:w w:val="105"/>
          <w:sz w:val="22"/>
        </w:rPr>
        <w:t> V.,</w:t>
      </w:r>
      <w:r>
        <w:rPr>
          <w:w w:val="105"/>
          <w:sz w:val="22"/>
        </w:rPr>
        <w:t> and</w:t>
      </w:r>
      <w:r>
        <w:rPr>
          <w:w w:val="105"/>
          <w:sz w:val="22"/>
        </w:rPr>
        <w:t> Maciej</w:t>
      </w:r>
      <w:r>
        <w:rPr>
          <w:w w:val="105"/>
          <w:sz w:val="22"/>
        </w:rPr>
        <w:t> H.</w:t>
      </w:r>
      <w:r>
        <w:rPr>
          <w:w w:val="105"/>
          <w:sz w:val="22"/>
        </w:rPr>
        <w:t> Kotowski.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2018.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Multiperiod</w:t>
      </w:r>
      <w:r>
        <w:rPr>
          <w:w w:val="105"/>
          <w:sz w:val="22"/>
        </w:rPr>
        <w:t> Matching.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 Economic</w:t>
      </w:r>
      <w:r>
        <w:rPr>
          <w:i/>
          <w:w w:val="105"/>
          <w:sz w:val="22"/>
        </w:rPr>
        <w:t> Review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59(4):1927–1947.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doi: 10.1111/iere.12324.</w:t>
      </w:r>
    </w:p>
    <w:p>
      <w:pPr>
        <w:pStyle w:val="BodyText"/>
        <w:spacing w:line="242" w:lineRule="auto" w:before="175"/>
        <w:ind w:right="720" w:hanging="387"/>
        <w:jc w:val="both"/>
      </w:pPr>
      <w:r>
        <w:rPr>
          <w:w w:val="105"/>
        </w:rPr>
        <w:t>10.</w:t>
      </w:r>
      <w:r>
        <w:rPr>
          <w:spacing w:val="40"/>
          <w:w w:val="105"/>
        </w:rPr>
        <w:t> </w:t>
      </w:r>
      <w:r>
        <w:rPr>
          <w:w w:val="105"/>
        </w:rPr>
        <w:t>Kadam,</w:t>
      </w:r>
      <w:r>
        <w:rPr>
          <w:spacing w:val="40"/>
          <w:w w:val="105"/>
        </w:rPr>
        <w:t> </w:t>
      </w:r>
      <w:r>
        <w:rPr>
          <w:w w:val="105"/>
        </w:rPr>
        <w:t>Sangram</w:t>
      </w:r>
      <w:r>
        <w:rPr>
          <w:spacing w:val="40"/>
          <w:w w:val="105"/>
        </w:rPr>
        <w:t> </w:t>
      </w:r>
      <w:r>
        <w:rPr>
          <w:w w:val="105"/>
        </w:rPr>
        <w:t>V.,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Maciej</w:t>
      </w:r>
      <w:r>
        <w:rPr>
          <w:spacing w:val="40"/>
          <w:w w:val="105"/>
        </w:rPr>
        <w:t> </w:t>
      </w:r>
      <w:r>
        <w:rPr>
          <w:w w:val="105"/>
        </w:rPr>
        <w:t>H.</w:t>
      </w:r>
      <w:r>
        <w:rPr>
          <w:spacing w:val="40"/>
          <w:w w:val="105"/>
        </w:rPr>
        <w:t> </w:t>
      </w:r>
      <w:r>
        <w:rPr>
          <w:w w:val="105"/>
        </w:rPr>
        <w:t>Kotowski.</w:t>
      </w:r>
      <w:r>
        <w:rPr>
          <w:spacing w:val="80"/>
          <w:w w:val="150"/>
        </w:rPr>
        <w:t> </w:t>
      </w:r>
      <w:r>
        <w:rPr>
          <w:w w:val="105"/>
        </w:rPr>
        <w:t>2018.</w:t>
      </w:r>
      <w:r>
        <w:rPr>
          <w:spacing w:val="80"/>
          <w:w w:val="150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Horizons,</w:t>
      </w:r>
      <w:r>
        <w:rPr>
          <w:spacing w:val="40"/>
          <w:w w:val="105"/>
        </w:rPr>
        <w:t> </w:t>
      </w:r>
      <w:r>
        <w:rPr>
          <w:w w:val="105"/>
        </w:rPr>
        <w:t>Lattice</w:t>
      </w:r>
      <w:r>
        <w:rPr>
          <w:spacing w:val="40"/>
          <w:w w:val="105"/>
        </w:rPr>
        <w:t> </w:t>
      </w:r>
      <w:r>
        <w:rPr>
          <w:w w:val="105"/>
        </w:rPr>
        <w:t>Structures, and</w:t>
      </w:r>
      <w:r>
        <w:rPr>
          <w:w w:val="105"/>
        </w:rPr>
        <w:t> Welfare</w:t>
      </w:r>
      <w:r>
        <w:rPr>
          <w:w w:val="105"/>
        </w:rPr>
        <w:t> in</w:t>
      </w:r>
      <w:r>
        <w:rPr>
          <w:w w:val="105"/>
        </w:rPr>
        <w:t> Multi-period</w:t>
      </w:r>
      <w:r>
        <w:rPr>
          <w:w w:val="105"/>
        </w:rPr>
        <w:t> Matching</w:t>
      </w:r>
      <w:r>
        <w:rPr>
          <w:w w:val="105"/>
        </w:rPr>
        <w:t> Markets.</w:t>
      </w:r>
      <w:r>
        <w:rPr>
          <w:spacing w:val="40"/>
          <w:w w:val="105"/>
        </w:rPr>
        <w:t> </w:t>
      </w:r>
      <w:r>
        <w:rPr>
          <w:i/>
          <w:w w:val="105"/>
        </w:rPr>
        <w:t>Games</w:t>
      </w:r>
      <w:r>
        <w:rPr>
          <w:i/>
          <w:w w:val="105"/>
        </w:rPr>
        <w:t> and</w:t>
      </w:r>
      <w:r>
        <w:rPr>
          <w:i/>
          <w:w w:val="105"/>
        </w:rPr>
        <w:t> Economic Behavior</w:t>
      </w:r>
      <w:r>
        <w:rPr>
          <w:i/>
          <w:w w:val="105"/>
        </w:rPr>
        <w:t> </w:t>
      </w:r>
      <w:r>
        <w:rPr>
          <w:w w:val="105"/>
        </w:rPr>
        <w:t>112:1–20.</w:t>
      </w:r>
      <w:r>
        <w:rPr>
          <w:spacing w:val="40"/>
          <w:w w:val="105"/>
        </w:rPr>
        <w:t> </w:t>
      </w:r>
      <w:r>
        <w:rPr>
          <w:w w:val="105"/>
        </w:rPr>
        <w:t>doi: 10.1016/j.geb.2018.07.005.</w:t>
      </w:r>
    </w:p>
    <w:p>
      <w:pPr>
        <w:pStyle w:val="BodyText"/>
        <w:spacing w:before="172"/>
        <w:ind w:left="626"/>
      </w:pPr>
      <w:r>
        <w:rPr>
          <w:w w:val="110"/>
        </w:rPr>
        <w:t>9.</w:t>
      </w:r>
      <w:r>
        <w:rPr>
          <w:spacing w:val="30"/>
          <w:w w:val="110"/>
        </w:rPr>
        <w:t> </w:t>
      </w:r>
      <w:r>
        <w:rPr>
          <w:w w:val="110"/>
        </w:rPr>
        <w:t>Kariv,</w:t>
      </w:r>
      <w:r>
        <w:rPr>
          <w:spacing w:val="-9"/>
          <w:w w:val="110"/>
        </w:rPr>
        <w:t> </w:t>
      </w:r>
      <w:r>
        <w:rPr>
          <w:w w:val="110"/>
        </w:rPr>
        <w:t>Shachar,</w:t>
      </w:r>
      <w:r>
        <w:rPr>
          <w:spacing w:val="-4"/>
          <w:w w:val="110"/>
        </w:rPr>
        <w:t> </w:t>
      </w:r>
      <w:r>
        <w:rPr>
          <w:w w:val="110"/>
        </w:rPr>
        <w:t>Maciej</w:t>
      </w:r>
      <w:r>
        <w:rPr>
          <w:spacing w:val="-11"/>
          <w:w w:val="110"/>
        </w:rPr>
        <w:t> </w:t>
      </w:r>
      <w:r>
        <w:rPr>
          <w:w w:val="110"/>
        </w:rPr>
        <w:t>H.</w:t>
      </w:r>
      <w:r>
        <w:rPr>
          <w:spacing w:val="-12"/>
          <w:w w:val="110"/>
        </w:rPr>
        <w:t> </w:t>
      </w:r>
      <w:r>
        <w:rPr>
          <w:w w:val="110"/>
        </w:rPr>
        <w:t>Kotowski,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C.</w:t>
      </w:r>
      <w:r>
        <w:rPr>
          <w:spacing w:val="-10"/>
          <w:w w:val="110"/>
        </w:rPr>
        <w:t> </w:t>
      </w:r>
      <w:r>
        <w:rPr>
          <w:w w:val="110"/>
        </w:rPr>
        <w:t>Matthew</w:t>
      </w:r>
      <w:r>
        <w:rPr>
          <w:spacing w:val="-11"/>
          <w:w w:val="110"/>
        </w:rPr>
        <w:t> </w:t>
      </w:r>
      <w:r>
        <w:rPr>
          <w:w w:val="110"/>
        </w:rPr>
        <w:t>Leister.</w:t>
      </w:r>
      <w:r>
        <w:rPr>
          <w:spacing w:val="18"/>
          <w:w w:val="110"/>
        </w:rPr>
        <w:t> </w:t>
      </w:r>
      <w:r>
        <w:rPr>
          <w:w w:val="110"/>
        </w:rPr>
        <w:t>2018.</w:t>
      </w:r>
      <w:r>
        <w:rPr>
          <w:spacing w:val="15"/>
          <w:w w:val="110"/>
        </w:rPr>
        <w:t> </w:t>
      </w:r>
      <w:r>
        <w:rPr>
          <w:w w:val="110"/>
        </w:rPr>
        <w:t>Liquidity</w:t>
      </w:r>
      <w:r>
        <w:rPr>
          <w:spacing w:val="-8"/>
          <w:w w:val="110"/>
        </w:rPr>
        <w:t> </w:t>
      </w:r>
      <w:r>
        <w:rPr>
          <w:w w:val="110"/>
        </w:rPr>
        <w:t>Risk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Sequen-</w:t>
      </w:r>
    </w:p>
    <w:p>
      <w:pPr>
        <w:spacing w:before="3"/>
        <w:ind w:left="904" w:right="0" w:firstLine="0"/>
        <w:jc w:val="left"/>
        <w:rPr>
          <w:sz w:val="22"/>
        </w:rPr>
      </w:pPr>
      <w:r>
        <w:rPr>
          <w:w w:val="105"/>
          <w:sz w:val="22"/>
        </w:rPr>
        <w:t>tial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Trading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Networks.</w:t>
      </w:r>
      <w:r>
        <w:rPr>
          <w:spacing w:val="18"/>
          <w:w w:val="105"/>
          <w:sz w:val="22"/>
        </w:rPr>
        <w:t> </w:t>
      </w:r>
      <w:r>
        <w:rPr>
          <w:i/>
          <w:w w:val="105"/>
          <w:sz w:val="22"/>
        </w:rPr>
        <w:t>Games</w:t>
      </w:r>
      <w:r>
        <w:rPr>
          <w:i/>
          <w:spacing w:val="-1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-1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-13"/>
          <w:w w:val="105"/>
          <w:sz w:val="22"/>
        </w:rPr>
        <w:t> </w:t>
      </w:r>
      <w:r>
        <w:rPr>
          <w:w w:val="105"/>
          <w:sz w:val="22"/>
        </w:rPr>
        <w:t>109:565–581.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doi: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10.1016/j.geb.2018.02.004.</w:t>
      </w:r>
    </w:p>
    <w:p>
      <w:pPr>
        <w:spacing w:before="176"/>
        <w:ind w:left="626" w:right="0" w:firstLine="0"/>
        <w:jc w:val="left"/>
        <w:rPr>
          <w:sz w:val="22"/>
        </w:rPr>
      </w:pPr>
      <w:r>
        <w:rPr>
          <w:w w:val="105"/>
          <w:sz w:val="22"/>
        </w:rPr>
        <w:t>8.</w:t>
      </w:r>
      <w:r>
        <w:rPr>
          <w:spacing w:val="51"/>
          <w:w w:val="105"/>
          <w:sz w:val="22"/>
        </w:rPr>
        <w:t> </w:t>
      </w:r>
      <w:r>
        <w:rPr>
          <w:w w:val="105"/>
          <w:sz w:val="22"/>
        </w:rPr>
        <w:t>Kotowski,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Maciej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H.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2018.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Asymmetric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Prices.</w:t>
      </w:r>
      <w:r>
        <w:rPr>
          <w:spacing w:val="39"/>
          <w:w w:val="105"/>
          <w:sz w:val="22"/>
        </w:rPr>
        <w:t> </w:t>
      </w:r>
      <w:r>
        <w:rPr>
          <w:i/>
          <w:w w:val="105"/>
          <w:sz w:val="22"/>
        </w:rPr>
        <w:t>Theoretical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13(1):205–</w:t>
      </w:r>
    </w:p>
    <w:p>
      <w:pPr>
        <w:pStyle w:val="BodyText"/>
        <w:spacing w:before="2"/>
      </w:pPr>
      <w:r>
        <w:rPr>
          <w:w w:val="105"/>
        </w:rPr>
        <w:t>238.</w:t>
      </w:r>
      <w:r>
        <w:rPr>
          <w:spacing w:val="21"/>
          <w:w w:val="105"/>
        </w:rPr>
        <w:t> </w:t>
      </w:r>
      <w:r>
        <w:rPr>
          <w:w w:val="105"/>
        </w:rPr>
        <w:t>doi: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10.3982/TE1824.</w:t>
      </w:r>
    </w:p>
    <w:p>
      <w:pPr>
        <w:spacing w:line="242" w:lineRule="auto" w:before="178"/>
        <w:ind w:left="904" w:right="722" w:hanging="279"/>
        <w:jc w:val="both"/>
        <w:rPr>
          <w:sz w:val="22"/>
        </w:rPr>
      </w:pPr>
      <w:r>
        <w:rPr>
          <w:w w:val="110"/>
          <w:sz w:val="22"/>
        </w:rPr>
        <w:t>7.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Kotowski,</w:t>
      </w:r>
      <w:r>
        <w:rPr>
          <w:w w:val="110"/>
          <w:sz w:val="22"/>
        </w:rPr>
        <w:t> Maciej</w:t>
      </w:r>
      <w:r>
        <w:rPr>
          <w:w w:val="110"/>
          <w:sz w:val="22"/>
        </w:rPr>
        <w:t> H.,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 Richard</w:t>
      </w:r>
      <w:r>
        <w:rPr>
          <w:w w:val="110"/>
          <w:sz w:val="22"/>
        </w:rPr>
        <w:t> J. Zeckhauser.</w:t>
      </w:r>
      <w:r>
        <w:rPr>
          <w:w w:val="110"/>
          <w:sz w:val="22"/>
        </w:rPr>
        <w:t> 2017.</w:t>
      </w:r>
      <w:r>
        <w:rPr>
          <w:w w:val="110"/>
          <w:sz w:val="22"/>
        </w:rPr>
        <w:t> If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Many</w:t>
      </w:r>
      <w:r>
        <w:rPr>
          <w:w w:val="110"/>
          <w:sz w:val="22"/>
        </w:rPr>
        <w:t> Seek, Ye Shall Find:</w:t>
      </w:r>
      <w:r>
        <w:rPr>
          <w:w w:val="110"/>
          <w:sz w:val="22"/>
        </w:rPr>
        <w:t> Search Externalities</w:t>
      </w:r>
      <w:r>
        <w:rPr>
          <w:w w:val="110"/>
          <w:sz w:val="22"/>
        </w:rPr>
        <w:t> and</w:t>
      </w:r>
      <w:r>
        <w:rPr>
          <w:w w:val="110"/>
          <w:sz w:val="22"/>
        </w:rPr>
        <w:t> New</w:t>
      </w:r>
      <w:r>
        <w:rPr>
          <w:w w:val="110"/>
          <w:sz w:val="22"/>
        </w:rPr>
        <w:t> Goods.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Journal:</w:t>
      </w:r>
      <w:r>
        <w:rPr>
          <w:i/>
          <w:w w:val="110"/>
          <w:sz w:val="22"/>
        </w:rPr>
        <w:t> Microeconomics</w:t>
      </w:r>
      <w:r>
        <w:rPr>
          <w:i/>
          <w:w w:val="110"/>
          <w:sz w:val="22"/>
        </w:rPr>
        <w:t> </w:t>
      </w:r>
      <w:r>
        <w:rPr>
          <w:w w:val="110"/>
          <w:sz w:val="22"/>
        </w:rPr>
        <w:t>9(4):42–73. </w:t>
      </w:r>
      <w:r>
        <w:rPr>
          <w:sz w:val="22"/>
        </w:rPr>
        <w:t>doi: 10.1257/mic.20140182.</w:t>
      </w:r>
    </w:p>
    <w:p>
      <w:pPr>
        <w:pStyle w:val="BodyText"/>
        <w:spacing w:line="242" w:lineRule="auto" w:before="173"/>
        <w:ind w:right="720" w:hanging="279"/>
        <w:jc w:val="both"/>
      </w:pPr>
      <w:r>
        <w:rPr>
          <w:w w:val="105"/>
        </w:rPr>
        <w:t>6.</w:t>
      </w:r>
      <w:r>
        <w:rPr>
          <w:spacing w:val="40"/>
          <w:w w:val="105"/>
        </w:rPr>
        <w:t> </w:t>
      </w:r>
      <w:r>
        <w:rPr>
          <w:w w:val="105"/>
        </w:rPr>
        <w:t>Kotowski,</w:t>
      </w:r>
      <w:r>
        <w:rPr>
          <w:w w:val="105"/>
        </w:rPr>
        <w:t> Maciej H., and Fei Li.</w:t>
      </w:r>
      <w:r>
        <w:rPr>
          <w:w w:val="105"/>
        </w:rPr>
        <w:t> 2014.</w:t>
      </w:r>
      <w:r>
        <w:rPr>
          <w:w w:val="105"/>
        </w:rPr>
        <w:t> The War of Attrition</w:t>
      </w:r>
      <w:r>
        <w:rPr>
          <w:w w:val="105"/>
        </w:rPr>
        <w:t> and the</w:t>
      </w:r>
      <w:r>
        <w:rPr>
          <w:w w:val="105"/>
        </w:rPr>
        <w:t> Revelation of</w:t>
      </w:r>
      <w:r>
        <w:rPr>
          <w:w w:val="105"/>
        </w:rPr>
        <w:t> Valuable Information.</w:t>
      </w:r>
      <w:r>
        <w:rPr>
          <w:spacing w:val="26"/>
          <w:w w:val="105"/>
        </w:rPr>
        <w:t> </w:t>
      </w:r>
      <w:r>
        <w:rPr>
          <w:i/>
          <w:w w:val="105"/>
        </w:rPr>
        <w:t>Economics</w:t>
      </w:r>
      <w:r>
        <w:rPr>
          <w:i/>
          <w:w w:val="105"/>
        </w:rPr>
        <w:t> Letters</w:t>
      </w:r>
      <w:r>
        <w:rPr>
          <w:i/>
          <w:w w:val="105"/>
        </w:rPr>
        <w:t> </w:t>
      </w:r>
      <w:r>
        <w:rPr>
          <w:w w:val="105"/>
        </w:rPr>
        <w:t>124:420–423.</w:t>
      </w:r>
      <w:r>
        <w:rPr>
          <w:spacing w:val="26"/>
          <w:w w:val="105"/>
        </w:rPr>
        <w:t> </w:t>
      </w:r>
      <w:r>
        <w:rPr>
          <w:w w:val="105"/>
        </w:rPr>
        <w:t>doi: 10.1016/j.econlet.2014.06.034.</w:t>
      </w:r>
    </w:p>
    <w:p>
      <w:pPr>
        <w:pStyle w:val="BodyText"/>
        <w:spacing w:line="242" w:lineRule="auto" w:before="172"/>
        <w:ind w:right="722" w:hanging="279"/>
        <w:jc w:val="both"/>
      </w:pPr>
      <w:r>
        <w:rPr>
          <w:w w:val="105"/>
        </w:rPr>
        <w:t>5.</w:t>
      </w:r>
      <w:r>
        <w:rPr>
          <w:spacing w:val="40"/>
          <w:w w:val="105"/>
        </w:rPr>
        <w:t> </w:t>
      </w:r>
      <w:r>
        <w:rPr>
          <w:w w:val="105"/>
        </w:rPr>
        <w:t>Kotowski,</w:t>
      </w:r>
      <w:r>
        <w:rPr>
          <w:w w:val="105"/>
        </w:rPr>
        <w:t> Maciej</w:t>
      </w:r>
      <w:r>
        <w:rPr>
          <w:w w:val="105"/>
        </w:rPr>
        <w:t> H.,</w:t>
      </w:r>
      <w:r>
        <w:rPr>
          <w:w w:val="105"/>
        </w:rPr>
        <w:t> David</w:t>
      </w:r>
      <w:r>
        <w:rPr>
          <w:w w:val="105"/>
        </w:rPr>
        <w:t> A.</w:t>
      </w:r>
      <w:r>
        <w:rPr>
          <w:w w:val="105"/>
        </w:rPr>
        <w:t> Weisbach,</w:t>
      </w:r>
      <w:r>
        <w:rPr>
          <w:w w:val="105"/>
        </w:rPr>
        <w:t> and</w:t>
      </w:r>
      <w:r>
        <w:rPr>
          <w:w w:val="105"/>
        </w:rPr>
        <w:t> Richard</w:t>
      </w:r>
      <w:r>
        <w:rPr>
          <w:w w:val="105"/>
        </w:rPr>
        <w:t> J.</w:t>
      </w:r>
      <w:r>
        <w:rPr>
          <w:w w:val="105"/>
        </w:rPr>
        <w:t> Zeckhauser.</w:t>
      </w:r>
      <w:r>
        <w:rPr>
          <w:spacing w:val="40"/>
          <w:w w:val="105"/>
        </w:rPr>
        <w:t> </w:t>
      </w:r>
      <w:r>
        <w:rPr>
          <w:w w:val="105"/>
        </w:rPr>
        <w:t>Rules</w:t>
      </w:r>
      <w:r>
        <w:rPr>
          <w:w w:val="105"/>
        </w:rPr>
        <w:t> and</w:t>
      </w:r>
      <w:r>
        <w:rPr>
          <w:w w:val="105"/>
        </w:rPr>
        <w:t> Standards</w:t>
      </w:r>
      <w:r>
        <w:rPr>
          <w:spacing w:val="40"/>
          <w:w w:val="105"/>
        </w:rPr>
        <w:t> </w:t>
      </w:r>
      <w:r>
        <w:rPr>
          <w:w w:val="105"/>
        </w:rPr>
        <w:t>when</w:t>
      </w:r>
      <w:r>
        <w:rPr>
          <w:spacing w:val="-2"/>
          <w:w w:val="105"/>
        </w:rPr>
        <w:t> </w:t>
      </w:r>
      <w:r>
        <w:rPr>
          <w:w w:val="105"/>
        </w:rPr>
        <w:t>Compliance Costs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Private</w:t>
      </w:r>
      <w:r>
        <w:rPr>
          <w:spacing w:val="-2"/>
          <w:w w:val="105"/>
        </w:rPr>
        <w:t> </w:t>
      </w:r>
      <w:r>
        <w:rPr>
          <w:w w:val="105"/>
        </w:rPr>
        <w:t>Information.</w:t>
      </w:r>
      <w:r>
        <w:rPr>
          <w:spacing w:val="30"/>
          <w:w w:val="105"/>
        </w:rPr>
        <w:t> </w:t>
      </w:r>
      <w:r>
        <w:rPr>
          <w:w w:val="105"/>
        </w:rPr>
        <w:t>2014.</w:t>
      </w:r>
      <w:r>
        <w:rPr>
          <w:spacing w:val="32"/>
          <w:w w:val="105"/>
        </w:rPr>
        <w:t> </w:t>
      </w:r>
      <w:r>
        <w:rPr>
          <w:i/>
          <w:w w:val="105"/>
        </w:rPr>
        <w:t>Journal of Legal Studies</w:t>
      </w:r>
      <w:r>
        <w:rPr>
          <w:w w:val="105"/>
        </w:rPr>
        <w:t>, 43(S2):S297– S329.</w:t>
      </w:r>
      <w:r>
        <w:rPr>
          <w:spacing w:val="40"/>
          <w:w w:val="105"/>
        </w:rPr>
        <w:t> </w:t>
      </w:r>
      <w:r>
        <w:rPr>
          <w:w w:val="105"/>
        </w:rPr>
        <w:t>doi: 10.1086/676883.</w:t>
      </w:r>
    </w:p>
    <w:p>
      <w:pPr>
        <w:pStyle w:val="BodyText"/>
        <w:spacing w:line="242" w:lineRule="auto" w:before="175"/>
        <w:ind w:right="642" w:hanging="279"/>
        <w:jc w:val="both"/>
      </w:pPr>
      <w:r>
        <w:rPr>
          <w:w w:val="110"/>
        </w:rPr>
        <w:t>4.</w:t>
      </w:r>
      <w:r>
        <w:rPr>
          <w:spacing w:val="35"/>
          <w:w w:val="110"/>
        </w:rPr>
        <w:t> </w:t>
      </w:r>
      <w:r>
        <w:rPr>
          <w:w w:val="110"/>
        </w:rPr>
        <w:t>Kotowski,</w:t>
      </w:r>
      <w:r>
        <w:rPr>
          <w:spacing w:val="-4"/>
          <w:w w:val="110"/>
        </w:rPr>
        <w:t> </w:t>
      </w:r>
      <w:r>
        <w:rPr>
          <w:w w:val="110"/>
        </w:rPr>
        <w:t>Maciej</w:t>
      </w:r>
      <w:r>
        <w:rPr>
          <w:spacing w:val="-9"/>
          <w:w w:val="110"/>
        </w:rPr>
        <w:t> </w:t>
      </w:r>
      <w:r>
        <w:rPr>
          <w:w w:val="110"/>
        </w:rPr>
        <w:t>H.,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Fei</w:t>
      </w:r>
      <w:r>
        <w:rPr>
          <w:spacing w:val="-10"/>
          <w:w w:val="110"/>
        </w:rPr>
        <w:t> </w:t>
      </w:r>
      <w:r>
        <w:rPr>
          <w:w w:val="110"/>
        </w:rPr>
        <w:t>Li.</w:t>
      </w:r>
      <w:r>
        <w:rPr>
          <w:spacing w:val="21"/>
          <w:w w:val="110"/>
        </w:rPr>
        <w:t> </w:t>
      </w:r>
      <w:r>
        <w:rPr>
          <w:w w:val="110"/>
        </w:rPr>
        <w:t>2014.</w:t>
      </w:r>
      <w:r>
        <w:rPr>
          <w:spacing w:val="19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Continuous</w:t>
      </w:r>
      <w:r>
        <w:rPr>
          <w:spacing w:val="-5"/>
          <w:w w:val="110"/>
        </w:rPr>
        <w:t> </w:t>
      </w:r>
      <w:r>
        <w:rPr>
          <w:w w:val="110"/>
        </w:rPr>
        <w:t>Equilibria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All-Pay</w:t>
      </w:r>
      <w:r>
        <w:rPr>
          <w:spacing w:val="-7"/>
          <w:w w:val="110"/>
        </w:rPr>
        <w:t> </w:t>
      </w:r>
      <w:r>
        <w:rPr>
          <w:w w:val="110"/>
        </w:rPr>
        <w:t>Auctions</w:t>
      </w:r>
      <w:r>
        <w:rPr>
          <w:spacing w:val="-9"/>
          <w:w w:val="110"/>
        </w:rPr>
        <w:t> </w:t>
      </w:r>
      <w:r>
        <w:rPr>
          <w:w w:val="110"/>
        </w:rPr>
        <w:t>with </w:t>
      </w:r>
      <w:r>
        <w:rPr/>
        <w:t>Budget</w:t>
      </w:r>
      <w:r>
        <w:rPr>
          <w:spacing w:val="22"/>
        </w:rPr>
        <w:t> </w:t>
      </w:r>
      <w:r>
        <w:rPr/>
        <w:t>Constraints.</w:t>
      </w:r>
      <w:r>
        <w:rPr>
          <w:spacing w:val="80"/>
        </w:rPr>
        <w:t> </w:t>
      </w:r>
      <w:r>
        <w:rPr>
          <w:i/>
        </w:rPr>
        <w:t>Games</w:t>
      </w:r>
      <w:r>
        <w:rPr>
          <w:i/>
          <w:spacing w:val="30"/>
        </w:rPr>
        <w:t> </w:t>
      </w:r>
      <w:r>
        <w:rPr>
          <w:i/>
        </w:rPr>
        <w:t>and</w:t>
      </w:r>
      <w:r>
        <w:rPr>
          <w:i/>
          <w:spacing w:val="30"/>
        </w:rPr>
        <w:t> </w:t>
      </w:r>
      <w:r>
        <w:rPr>
          <w:i/>
        </w:rPr>
        <w:t>Economic</w:t>
      </w:r>
      <w:r>
        <w:rPr>
          <w:i/>
          <w:spacing w:val="31"/>
        </w:rPr>
        <w:t> </w:t>
      </w:r>
      <w:r>
        <w:rPr>
          <w:i/>
        </w:rPr>
        <w:t>Behavior</w:t>
      </w:r>
      <w:r>
        <w:rPr>
          <w:i/>
          <w:spacing w:val="24"/>
        </w:rPr>
        <w:t> </w:t>
      </w:r>
      <w:r>
        <w:rPr/>
        <w:t>85:84–108.</w:t>
      </w:r>
      <w:r>
        <w:rPr>
          <w:spacing w:val="80"/>
        </w:rPr>
        <w:t> </w:t>
      </w:r>
      <w:r>
        <w:rPr/>
        <w:t>doi:</w:t>
      </w:r>
      <w:r>
        <w:rPr>
          <w:spacing w:val="22"/>
        </w:rPr>
        <w:t> </w:t>
      </w:r>
      <w:r>
        <w:rPr/>
        <w:t>10.1016/j.geb.2014.01.014.</w:t>
      </w:r>
    </w:p>
    <w:p>
      <w:pPr>
        <w:pStyle w:val="BodyText"/>
        <w:spacing w:before="173"/>
        <w:ind w:left="626"/>
      </w:pPr>
      <w:r>
        <w:rPr>
          <w:spacing w:val="-2"/>
          <w:w w:val="110"/>
        </w:rPr>
        <w:t>3.</w:t>
      </w:r>
      <w:r>
        <w:rPr>
          <w:spacing w:val="35"/>
          <w:w w:val="110"/>
        </w:rPr>
        <w:t> </w:t>
      </w:r>
      <w:r>
        <w:rPr>
          <w:spacing w:val="-2"/>
          <w:w w:val="110"/>
        </w:rPr>
        <w:t>Kotowski, Maciej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H.,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David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Weisbach, 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Richard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J.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Zeckhauser.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2014.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Audits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Signals.</w:t>
      </w:r>
    </w:p>
    <w:p>
      <w:pPr>
        <w:spacing w:before="3"/>
        <w:ind w:left="904" w:right="0" w:firstLine="0"/>
        <w:jc w:val="left"/>
        <w:rPr>
          <w:sz w:val="22"/>
        </w:rPr>
      </w:pPr>
      <w:r>
        <w:rPr>
          <w:i/>
          <w:w w:val="105"/>
          <w:sz w:val="22"/>
        </w:rPr>
        <w:t>University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Chicago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Law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81(1):179–202.</w:t>
      </w:r>
    </w:p>
    <w:p>
      <w:pPr>
        <w:pStyle w:val="BodyText"/>
        <w:spacing w:before="178"/>
        <w:ind w:right="722" w:hanging="279"/>
        <w:jc w:val="both"/>
      </w:pPr>
      <w:r>
        <w:rPr>
          <w:w w:val="105"/>
        </w:rPr>
        <w:t>2.</w:t>
      </w:r>
      <w:r>
        <w:rPr>
          <w:spacing w:val="40"/>
          <w:w w:val="105"/>
        </w:rPr>
        <w:t> </w:t>
      </w:r>
      <w:r>
        <w:rPr>
          <w:w w:val="105"/>
        </w:rPr>
        <w:t>Kotowski,</w:t>
      </w:r>
      <w:r>
        <w:rPr>
          <w:spacing w:val="40"/>
          <w:w w:val="105"/>
        </w:rPr>
        <w:t> </w:t>
      </w:r>
      <w:r>
        <w:rPr>
          <w:w w:val="105"/>
        </w:rPr>
        <w:t>Maciej</w:t>
      </w:r>
      <w:r>
        <w:rPr>
          <w:spacing w:val="40"/>
          <w:w w:val="105"/>
        </w:rPr>
        <w:t> </w:t>
      </w:r>
      <w:r>
        <w:rPr>
          <w:w w:val="105"/>
        </w:rPr>
        <w:t>H.,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Shiran</w:t>
      </w:r>
      <w:r>
        <w:rPr>
          <w:spacing w:val="40"/>
          <w:w w:val="105"/>
        </w:rPr>
        <w:t> </w:t>
      </w:r>
      <w:r>
        <w:rPr>
          <w:w w:val="105"/>
        </w:rPr>
        <w:t>Rachmilevitch.</w:t>
      </w:r>
      <w:r>
        <w:rPr>
          <w:spacing w:val="40"/>
          <w:w w:val="105"/>
        </w:rPr>
        <w:t> </w:t>
      </w:r>
      <w:r>
        <w:rPr>
          <w:w w:val="105"/>
        </w:rPr>
        <w:t>Bribing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First-Price</w:t>
      </w:r>
      <w:r>
        <w:rPr>
          <w:spacing w:val="40"/>
          <w:w w:val="105"/>
        </w:rPr>
        <w:t> </w:t>
      </w:r>
      <w:r>
        <w:rPr>
          <w:w w:val="105"/>
        </w:rPr>
        <w:t>Auctions:</w:t>
      </w:r>
      <w:r>
        <w:rPr>
          <w:spacing w:val="40"/>
          <w:w w:val="105"/>
        </w:rPr>
        <w:t> </w:t>
      </w:r>
      <w:r>
        <w:rPr>
          <w:w w:val="105"/>
        </w:rPr>
        <w:t>Corrigen- dum.</w:t>
      </w:r>
      <w:r>
        <w:rPr>
          <w:spacing w:val="30"/>
          <w:w w:val="105"/>
        </w:rPr>
        <w:t> </w:t>
      </w:r>
      <w:r>
        <w:rPr>
          <w:w w:val="105"/>
        </w:rPr>
        <w:t>2014.</w:t>
      </w:r>
      <w:r>
        <w:rPr>
          <w:spacing w:val="31"/>
          <w:w w:val="105"/>
        </w:rPr>
        <w:t> </w:t>
      </w:r>
      <w:r>
        <w:rPr>
          <w:i/>
          <w:w w:val="105"/>
        </w:rPr>
        <w:t>Games</w:t>
      </w:r>
      <w:r>
        <w:rPr>
          <w:i/>
          <w:w w:val="105"/>
        </w:rPr>
        <w:t> and</w:t>
      </w:r>
      <w:r>
        <w:rPr>
          <w:i/>
          <w:w w:val="105"/>
        </w:rPr>
        <w:t> Economic</w:t>
      </w:r>
      <w:r>
        <w:rPr>
          <w:i/>
          <w:w w:val="105"/>
        </w:rPr>
        <w:t> Behavior</w:t>
      </w:r>
      <w:r>
        <w:rPr>
          <w:i/>
          <w:w w:val="105"/>
        </w:rPr>
        <w:t> </w:t>
      </w:r>
      <w:r>
        <w:rPr>
          <w:w w:val="105"/>
        </w:rPr>
        <w:t>87:616-618.</w:t>
      </w:r>
      <w:r>
        <w:rPr>
          <w:spacing w:val="33"/>
          <w:w w:val="105"/>
        </w:rPr>
        <w:t> </w:t>
      </w:r>
      <w:r>
        <w:rPr>
          <w:w w:val="105"/>
        </w:rPr>
        <w:t>doi: 10.1016/j.geb.2013.03.008.</w:t>
      </w:r>
    </w:p>
    <w:p>
      <w:pPr>
        <w:pStyle w:val="BodyText"/>
        <w:spacing w:line="242" w:lineRule="auto" w:before="178"/>
        <w:ind w:right="150" w:hanging="279"/>
      </w:pP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Kotowski, Maciej H. 2011.</w:t>
      </w:r>
      <w:r>
        <w:rPr>
          <w:spacing w:val="40"/>
          <w:w w:val="105"/>
        </w:rPr>
        <w:t> </w:t>
      </w:r>
      <w:r>
        <w:rPr>
          <w:w w:val="105"/>
        </w:rPr>
        <w:t>Auction Choice for Ambiguity-Averse Sellers Facing Strategic Un-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certainty: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Comment.</w:t>
      </w:r>
      <w:r>
        <w:rPr>
          <w:spacing w:val="32"/>
          <w:w w:val="105"/>
        </w:rPr>
        <w:t> </w:t>
      </w:r>
      <w:r>
        <w:rPr>
          <w:i/>
          <w:spacing w:val="-2"/>
          <w:w w:val="105"/>
        </w:rPr>
        <w:t>Games</w:t>
      </w:r>
      <w:r>
        <w:rPr>
          <w:i/>
          <w:spacing w:val="-3"/>
          <w:w w:val="105"/>
        </w:rPr>
        <w:t> </w:t>
      </w:r>
      <w:r>
        <w:rPr>
          <w:i/>
          <w:spacing w:val="-2"/>
          <w:w w:val="105"/>
        </w:rPr>
        <w:t>and</w:t>
      </w:r>
      <w:r>
        <w:rPr>
          <w:i/>
          <w:spacing w:val="-3"/>
          <w:w w:val="105"/>
        </w:rPr>
        <w:t> </w:t>
      </w:r>
      <w:r>
        <w:rPr>
          <w:i/>
          <w:spacing w:val="-2"/>
          <w:w w:val="105"/>
        </w:rPr>
        <w:t>Economic Behavior</w:t>
      </w:r>
      <w:r>
        <w:rPr>
          <w:i/>
          <w:spacing w:val="-6"/>
          <w:w w:val="105"/>
        </w:rPr>
        <w:t> </w:t>
      </w:r>
      <w:r>
        <w:rPr>
          <w:spacing w:val="-2"/>
          <w:w w:val="105"/>
        </w:rPr>
        <w:t>72(2):448–451.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doi: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10.1016/j.geb.2010.10.006.</w:t>
      </w:r>
    </w:p>
    <w:p>
      <w:pPr>
        <w:pStyle w:val="BodyText"/>
        <w:spacing w:before="5"/>
        <w:ind w:left="0"/>
      </w:pPr>
    </w:p>
    <w:p>
      <w:pPr>
        <w:pStyle w:val="BodyText"/>
        <w:ind w:left="359"/>
      </w:pPr>
      <w:r>
        <w:rPr>
          <w:w w:val="135"/>
        </w:rPr>
        <w:t>P</w:t>
      </w:r>
      <w:r>
        <w:rPr>
          <w:smallCaps/>
          <w:w w:val="135"/>
        </w:rPr>
        <w:t>olicv</w:t>
      </w:r>
      <w:r>
        <w:rPr>
          <w:smallCaps w:val="0"/>
          <w:spacing w:val="6"/>
          <w:w w:val="135"/>
        </w:rPr>
        <w:t> </w:t>
      </w:r>
      <w:r>
        <w:rPr>
          <w:smallCaps w:val="0"/>
          <w:spacing w:val="-2"/>
          <w:w w:val="135"/>
        </w:rPr>
        <w:t>R</w:t>
      </w:r>
      <w:r>
        <w:rPr>
          <w:smallCaps/>
          <w:spacing w:val="-2"/>
          <w:w w:val="135"/>
        </w:rPr>
        <w:t>eports</w:t>
      </w:r>
    </w:p>
    <w:p>
      <w:pPr>
        <w:tabs>
          <w:tab w:pos="3711" w:val="left" w:leader="none"/>
        </w:tabs>
        <w:spacing w:line="242" w:lineRule="auto" w:before="60"/>
        <w:ind w:left="904" w:right="717" w:hanging="279"/>
        <w:jc w:val="left"/>
        <w:rPr>
          <w:sz w:val="22"/>
        </w:rPr>
      </w:pPr>
      <w:r>
        <w:rPr>
          <w:w w:val="105"/>
          <w:sz w:val="22"/>
        </w:rPr>
        <w:t>1.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Kotowski,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Maciej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2007.</w:t>
      </w:r>
      <w:r>
        <w:rPr>
          <w:sz w:val="22"/>
        </w:rPr>
        <w:tab/>
      </w:r>
      <w:r>
        <w:rPr>
          <w:w w:val="105"/>
          <w:sz w:val="22"/>
        </w:rPr>
        <w:t>Insuring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Canada’s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Exports: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Reform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Export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w w:val="105"/>
          <w:sz w:val="22"/>
        </w:rPr>
        <w:t> Canada.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C.D.</w:t>
      </w:r>
      <w:r>
        <w:rPr>
          <w:i/>
          <w:w w:val="105"/>
          <w:sz w:val="22"/>
        </w:rPr>
        <w:t> Howe</w:t>
      </w:r>
      <w:r>
        <w:rPr>
          <w:i/>
          <w:w w:val="105"/>
          <w:sz w:val="22"/>
        </w:rPr>
        <w:t> Institute</w:t>
      </w:r>
      <w:r>
        <w:rPr>
          <w:i/>
          <w:w w:val="105"/>
          <w:sz w:val="22"/>
        </w:rPr>
        <w:t> Commentary </w:t>
      </w:r>
      <w:r>
        <w:rPr>
          <w:w w:val="105"/>
          <w:sz w:val="22"/>
        </w:rPr>
        <w:t>257.</w:t>
      </w:r>
    </w:p>
    <w:p>
      <w:pPr>
        <w:pStyle w:val="BodyText"/>
        <w:spacing w:before="7"/>
        <w:ind w:left="0"/>
      </w:pPr>
    </w:p>
    <w:p>
      <w:pPr>
        <w:pStyle w:val="BodyText"/>
        <w:ind w:left="359"/>
      </w:pPr>
      <w:r>
        <w:rPr>
          <w:spacing w:val="-2"/>
          <w:w w:val="130"/>
        </w:rPr>
        <w:t>G</w:t>
      </w:r>
      <w:r>
        <w:rPr>
          <w:smallCaps/>
          <w:spacing w:val="-2"/>
          <w:w w:val="130"/>
        </w:rPr>
        <w:t>ra</w:t>
      </w:r>
      <w:r>
        <w:rPr>
          <w:smallCaps w:val="0"/>
          <w:spacing w:val="-2"/>
          <w:w w:val="130"/>
        </w:rPr>
        <w:t>n</w:t>
      </w:r>
      <w:r>
        <w:rPr>
          <w:smallCaps/>
          <w:spacing w:val="-2"/>
          <w:w w:val="130"/>
        </w:rPr>
        <w:t>ts</w:t>
      </w:r>
    </w:p>
    <w:p>
      <w:pPr>
        <w:pStyle w:val="BodyText"/>
        <w:spacing w:before="8" w:after="1"/>
        <w:ind w:left="0"/>
        <w:rPr>
          <w:sz w:val="8"/>
        </w:rPr>
      </w:pPr>
    </w:p>
    <w:tbl>
      <w:tblPr>
        <w:tblW w:w="0" w:type="auto"/>
        <w:jc w:val="left"/>
        <w:tblInd w:w="5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2"/>
        <w:gridCol w:w="1770"/>
      </w:tblGrid>
      <w:tr>
        <w:trPr>
          <w:trHeight w:val="602" w:hRule="atLeast"/>
        </w:trPr>
        <w:tc>
          <w:tcPr>
            <w:tcW w:w="7422" w:type="dxa"/>
          </w:tcPr>
          <w:p>
            <w:pPr>
              <w:pStyle w:val="TableParagraph"/>
              <w:spacing w:line="223" w:lineRule="exact"/>
              <w:ind w:left="5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4.</w:t>
            </w:r>
            <w:r>
              <w:rPr>
                <w:spacing w:val="3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University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of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Notre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Dame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—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ISLA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Henkels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Mini-Conference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Grant</w:t>
            </w:r>
          </w:p>
          <w:p>
            <w:pPr>
              <w:pStyle w:val="TableParagraph"/>
              <w:spacing w:before="2"/>
              <w:ind w:left="328"/>
              <w:rPr>
                <w:sz w:val="22"/>
              </w:rPr>
            </w:pPr>
            <w:r>
              <w:rPr>
                <w:w w:val="105"/>
                <w:sz w:val="22"/>
              </w:rPr>
              <w:t>Title: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“Notre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Dame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Theory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Workshop”</w:t>
            </w:r>
          </w:p>
        </w:tc>
        <w:tc>
          <w:tcPr>
            <w:tcW w:w="1770" w:type="dxa"/>
          </w:tcPr>
          <w:p>
            <w:pPr>
              <w:pStyle w:val="TableParagraph"/>
              <w:spacing w:line="223" w:lineRule="exact"/>
              <w:ind w:right="48"/>
              <w:jc w:val="right"/>
              <w:rPr>
                <w:sz w:val="22"/>
              </w:rPr>
            </w:pPr>
            <w:r>
              <w:rPr>
                <w:sz w:val="22"/>
              </w:rPr>
              <w:t>2023,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2024</w:t>
            </w:r>
          </w:p>
        </w:tc>
      </w:tr>
      <w:tr>
        <w:trPr>
          <w:trHeight w:val="715" w:hRule="atLeast"/>
        </w:trPr>
        <w:tc>
          <w:tcPr>
            <w:tcW w:w="7422" w:type="dxa"/>
          </w:tcPr>
          <w:p>
            <w:pPr>
              <w:pStyle w:val="TableParagraph"/>
              <w:spacing w:line="242" w:lineRule="auto" w:before="67"/>
              <w:ind w:left="328" w:right="1097" w:hanging="279"/>
              <w:rPr>
                <w:sz w:val="22"/>
              </w:rPr>
            </w:pPr>
            <w:r>
              <w:rPr>
                <w:w w:val="105"/>
                <w:sz w:val="22"/>
              </w:rPr>
              <w:t>3.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w w:val="105"/>
                <w:sz w:val="22"/>
              </w:rPr>
              <w:t> of Notre Dame — Resilience and Recovery Grant Title: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“Undergraduate</w:t>
            </w:r>
            <w:r>
              <w:rPr>
                <w:w w:val="105"/>
                <w:sz w:val="22"/>
              </w:rPr>
              <w:t> Research in Market Design”</w:t>
            </w:r>
          </w:p>
        </w:tc>
        <w:tc>
          <w:tcPr>
            <w:tcW w:w="1770" w:type="dxa"/>
          </w:tcPr>
          <w:p>
            <w:pPr>
              <w:pStyle w:val="TableParagraph"/>
              <w:spacing w:before="67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</w:tr>
      <w:tr>
        <w:trPr>
          <w:trHeight w:val="445" w:hRule="atLeast"/>
        </w:trPr>
        <w:tc>
          <w:tcPr>
            <w:tcW w:w="7422" w:type="dxa"/>
          </w:tcPr>
          <w:p>
            <w:pPr>
              <w:pStyle w:val="TableParagraph"/>
              <w:spacing w:before="67"/>
              <w:ind w:left="5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2.</w:t>
            </w:r>
            <w:r>
              <w:rPr>
                <w:spacing w:val="2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University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of California,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Berkeley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—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Conference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Travel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Grant</w:t>
            </w:r>
          </w:p>
        </w:tc>
        <w:tc>
          <w:tcPr>
            <w:tcW w:w="1770" w:type="dxa"/>
          </w:tcPr>
          <w:p>
            <w:pPr>
              <w:pStyle w:val="TableParagraph"/>
              <w:spacing w:before="67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</w:tr>
      <w:tr>
        <w:trPr>
          <w:trHeight w:val="332" w:hRule="atLeast"/>
        </w:trPr>
        <w:tc>
          <w:tcPr>
            <w:tcW w:w="7422" w:type="dxa"/>
          </w:tcPr>
          <w:p>
            <w:pPr>
              <w:pStyle w:val="TableParagraph"/>
              <w:spacing w:line="244" w:lineRule="exact" w:before="68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1.</w:t>
            </w:r>
            <w:r>
              <w:rPr>
                <w:spacing w:val="3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California,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Berkeley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—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Xlab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Pilot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Grant</w:t>
            </w:r>
          </w:p>
        </w:tc>
        <w:tc>
          <w:tcPr>
            <w:tcW w:w="1770" w:type="dxa"/>
          </w:tcPr>
          <w:p>
            <w:pPr>
              <w:pStyle w:val="TableParagraph"/>
              <w:spacing w:line="244" w:lineRule="exact" w:before="68"/>
              <w:ind w:right="4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2"/>
        </w:rPr>
        <w:sectPr>
          <w:pgSz w:w="12240" w:h="15840"/>
          <w:pgMar w:header="0" w:footer="1375" w:top="1400" w:bottom="1560" w:left="1080" w:right="720"/>
        </w:sectPr>
      </w:pPr>
    </w:p>
    <w:p>
      <w:pPr>
        <w:pStyle w:val="BodyText"/>
        <w:spacing w:before="29"/>
        <w:ind w:left="360"/>
      </w:pPr>
      <w:r>
        <w:rPr>
          <w:spacing w:val="-2"/>
          <w:w w:val="130"/>
        </w:rPr>
        <w:t>Ind</w:t>
      </w:r>
      <w:r>
        <w:rPr>
          <w:smallCaps/>
          <w:spacing w:val="-2"/>
          <w:w w:val="130"/>
        </w:rPr>
        <w:t>ustrv</w:t>
      </w:r>
      <w:r>
        <w:rPr>
          <w:smallCaps w:val="0"/>
          <w:spacing w:val="-7"/>
          <w:w w:val="130"/>
        </w:rPr>
        <w:t> </w:t>
      </w:r>
      <w:r>
        <w:rPr>
          <w:smallCaps/>
          <w:spacing w:val="-2"/>
          <w:w w:val="130"/>
        </w:rPr>
        <w:t>a</w:t>
      </w:r>
      <w:r>
        <w:rPr>
          <w:smallCaps w:val="0"/>
          <w:spacing w:val="-2"/>
          <w:w w:val="130"/>
        </w:rPr>
        <w:t>nd</w:t>
      </w:r>
      <w:r>
        <w:rPr>
          <w:smallCaps w:val="0"/>
          <w:spacing w:val="-9"/>
          <w:w w:val="130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po</w:t>
      </w:r>
      <w:r>
        <w:rPr>
          <w:smallCaps w:val="0"/>
          <w:spacing w:val="-2"/>
          <w:w w:val="130"/>
        </w:rPr>
        <w:t>n</w:t>
      </w:r>
      <w:r>
        <w:rPr>
          <w:smallCaps/>
          <w:spacing w:val="-2"/>
          <w:w w:val="130"/>
        </w:rPr>
        <w:t>sored</w:t>
      </w:r>
      <w:r>
        <w:rPr>
          <w:smallCaps w:val="0"/>
          <w:spacing w:val="-8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ro</w:t>
      </w:r>
      <w:r>
        <w:rPr>
          <w:smallCaps w:val="0"/>
          <w:spacing w:val="-2"/>
          <w:w w:val="130"/>
        </w:rPr>
        <w:t>j</w:t>
      </w:r>
      <w:r>
        <w:rPr>
          <w:smallCaps/>
          <w:spacing w:val="-2"/>
          <w:w w:val="130"/>
        </w:rPr>
        <w:t>ects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717" w:val="right" w:leader="none"/>
        </w:tabs>
        <w:spacing w:line="240" w:lineRule="auto" w:before="62" w:after="0"/>
        <w:ind w:left="903" w:right="0" w:hanging="277"/>
        <w:jc w:val="left"/>
        <w:rPr>
          <w:sz w:val="22"/>
        </w:rPr>
      </w:pPr>
      <w:r>
        <w:rPr>
          <w:sz w:val="22"/>
        </w:rPr>
        <w:t>Simba</w:t>
      </w:r>
      <w:r>
        <w:rPr>
          <w:spacing w:val="53"/>
          <w:sz w:val="22"/>
        </w:rPr>
        <w:t> </w:t>
      </w:r>
      <w:r>
        <w:rPr>
          <w:sz w:val="22"/>
        </w:rPr>
        <w:t>Chain,</w:t>
      </w:r>
      <w:r>
        <w:rPr>
          <w:spacing w:val="52"/>
          <w:sz w:val="22"/>
        </w:rPr>
        <w:t> </w:t>
      </w:r>
      <w:r>
        <w:rPr>
          <w:sz w:val="22"/>
        </w:rPr>
        <w:t>Inc.,</w:t>
      </w:r>
      <w:r>
        <w:rPr>
          <w:spacing w:val="52"/>
          <w:sz w:val="22"/>
        </w:rPr>
        <w:t> </w:t>
      </w:r>
      <w:r>
        <w:rPr>
          <w:sz w:val="22"/>
        </w:rPr>
        <w:t>and</w:t>
      </w:r>
      <w:r>
        <w:rPr>
          <w:spacing w:val="48"/>
          <w:sz w:val="22"/>
        </w:rPr>
        <w:t> </w:t>
      </w:r>
      <w:r>
        <w:rPr>
          <w:sz w:val="22"/>
        </w:rPr>
        <w:t>U.S.</w:t>
      </w:r>
      <w:r>
        <w:rPr>
          <w:spacing w:val="52"/>
          <w:sz w:val="22"/>
        </w:rPr>
        <w:t> </w:t>
      </w:r>
      <w:r>
        <w:rPr>
          <w:sz w:val="22"/>
        </w:rPr>
        <w:t>Department</w:t>
      </w:r>
      <w:r>
        <w:rPr>
          <w:spacing w:val="54"/>
          <w:sz w:val="22"/>
        </w:rPr>
        <w:t> </w:t>
      </w:r>
      <w:r>
        <w:rPr>
          <w:sz w:val="22"/>
        </w:rPr>
        <w:t>of</w:t>
      </w:r>
      <w:r>
        <w:rPr>
          <w:spacing w:val="51"/>
          <w:sz w:val="22"/>
        </w:rPr>
        <w:t> </w:t>
      </w:r>
      <w:r>
        <w:rPr>
          <w:sz w:val="22"/>
        </w:rPr>
        <w:t>the</w:t>
      </w:r>
      <w:r>
        <w:rPr>
          <w:spacing w:val="52"/>
          <w:sz w:val="22"/>
        </w:rPr>
        <w:t> </w:t>
      </w:r>
      <w:r>
        <w:rPr>
          <w:sz w:val="22"/>
        </w:rPr>
        <w:t>Air</w:t>
      </w:r>
      <w:r>
        <w:rPr>
          <w:spacing w:val="48"/>
          <w:sz w:val="22"/>
        </w:rPr>
        <w:t> </w:t>
      </w:r>
      <w:r>
        <w:rPr>
          <w:spacing w:val="-4"/>
          <w:sz w:val="22"/>
        </w:rPr>
        <w:t>Force</w:t>
      </w:r>
      <w:r>
        <w:rPr>
          <w:rFonts w:ascii="Times New Roman"/>
          <w:sz w:val="22"/>
        </w:rPr>
        <w:tab/>
      </w:r>
      <w:r>
        <w:rPr>
          <w:spacing w:val="-4"/>
          <w:sz w:val="22"/>
        </w:rPr>
        <w:t>2022</w:t>
      </w:r>
    </w:p>
    <w:p>
      <w:pPr>
        <w:pStyle w:val="BodyText"/>
        <w:spacing w:before="3"/>
      </w:pPr>
      <w:r>
        <w:rPr>
          <w:w w:val="110"/>
        </w:rPr>
        <w:t>Project:</w:t>
      </w:r>
      <w:r>
        <w:rPr>
          <w:spacing w:val="13"/>
          <w:w w:val="110"/>
        </w:rPr>
        <w:t> </w:t>
      </w:r>
      <w:r>
        <w:rPr>
          <w:w w:val="110"/>
        </w:rPr>
        <w:t>“Tokenization: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Future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Space</w:t>
      </w:r>
      <w:r>
        <w:rPr>
          <w:spacing w:val="-4"/>
          <w:w w:val="110"/>
        </w:rPr>
        <w:t> </w:t>
      </w:r>
      <w:r>
        <w:rPr>
          <w:w w:val="110"/>
        </w:rPr>
        <w:t>Debris”</w:t>
      </w:r>
      <w:r>
        <w:rPr>
          <w:spacing w:val="6"/>
          <w:w w:val="110"/>
        </w:rPr>
        <w:t> </w:t>
      </w:r>
      <w:r>
        <w:rPr>
          <w:w w:val="110"/>
        </w:rPr>
        <w:t>(co-PI</w:t>
      </w:r>
      <w:r>
        <w:rPr>
          <w:spacing w:val="-3"/>
          <w:w w:val="110"/>
        </w:rPr>
        <w:t> </w:t>
      </w:r>
      <w:r>
        <w:rPr>
          <w:w w:val="110"/>
        </w:rPr>
        <w:t>w/</w:t>
      </w:r>
      <w:r>
        <w:rPr>
          <w:spacing w:val="-5"/>
          <w:w w:val="110"/>
        </w:rPr>
        <w:t> </w:t>
      </w:r>
      <w:r>
        <w:rPr>
          <w:w w:val="110"/>
        </w:rPr>
        <w:t>Jarek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Nabrzyski)</w:t>
      </w:r>
    </w:p>
    <w:p>
      <w:pPr>
        <w:pStyle w:val="BodyText"/>
        <w:ind w:left="0"/>
      </w:pPr>
    </w:p>
    <w:p>
      <w:pPr>
        <w:pStyle w:val="BodyText"/>
        <w:spacing w:before="15"/>
        <w:ind w:left="0"/>
      </w:pPr>
    </w:p>
    <w:p>
      <w:pPr>
        <w:pStyle w:val="BodyText"/>
        <w:ind w:left="359"/>
      </w:pPr>
      <w:r>
        <w:rPr>
          <w:w w:val="130"/>
        </w:rPr>
        <w:t>F</w:t>
      </w:r>
      <w:r>
        <w:rPr>
          <w:smallCaps/>
          <w:w w:val="130"/>
        </w:rPr>
        <w:t>ellowships</w:t>
      </w:r>
      <w:r>
        <w:rPr>
          <w:smallCaps w:val="0"/>
          <w:spacing w:val="28"/>
          <w:w w:val="130"/>
        </w:rPr>
        <w:t> </w:t>
      </w:r>
      <w:r>
        <w:rPr>
          <w:smallCaps w:val="0"/>
          <w:w w:val="130"/>
        </w:rPr>
        <w:t>&amp;</w:t>
      </w:r>
      <w:r>
        <w:rPr>
          <w:smallCaps w:val="0"/>
          <w:spacing w:val="22"/>
          <w:w w:val="130"/>
        </w:rPr>
        <w:t> </w:t>
      </w:r>
      <w:r>
        <w:rPr>
          <w:smallCaps w:val="0"/>
          <w:w w:val="130"/>
        </w:rPr>
        <w:t>S</w:t>
      </w:r>
      <w:r>
        <w:rPr>
          <w:smallCaps/>
          <w:w w:val="130"/>
        </w:rPr>
        <w:t>elect</w:t>
      </w:r>
      <w:r>
        <w:rPr>
          <w:smallCaps w:val="0"/>
          <w:spacing w:val="25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>
      <w:pPr>
        <w:pStyle w:val="BodyText"/>
        <w:spacing w:before="10" w:after="1"/>
        <w:ind w:left="0"/>
        <w:rPr>
          <w:sz w:val="8"/>
        </w:rPr>
      </w:pPr>
    </w:p>
    <w:tbl>
      <w:tblPr>
        <w:tblW w:w="0" w:type="auto"/>
        <w:jc w:val="left"/>
        <w:tblInd w:w="5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89"/>
        <w:gridCol w:w="803"/>
      </w:tblGrid>
      <w:tr>
        <w:trPr>
          <w:trHeight w:val="332" w:hRule="atLeast"/>
        </w:trPr>
        <w:tc>
          <w:tcPr>
            <w:tcW w:w="8389" w:type="dxa"/>
          </w:tcPr>
          <w:p>
            <w:pPr>
              <w:pStyle w:val="TableParagraph"/>
              <w:spacing w:line="223" w:lineRule="exact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5.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Dean’s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Normative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Time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Fellowship,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UC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Berkeley</w:t>
            </w:r>
          </w:p>
        </w:tc>
        <w:tc>
          <w:tcPr>
            <w:tcW w:w="803" w:type="dxa"/>
          </w:tcPr>
          <w:p>
            <w:pPr>
              <w:pStyle w:val="TableParagraph"/>
              <w:spacing w:line="223" w:lineRule="exact"/>
              <w:ind w:right="4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</w:tr>
      <w:tr>
        <w:trPr>
          <w:trHeight w:val="446" w:hRule="atLeast"/>
        </w:trPr>
        <w:tc>
          <w:tcPr>
            <w:tcW w:w="8389" w:type="dxa"/>
          </w:tcPr>
          <w:p>
            <w:pPr>
              <w:pStyle w:val="TableParagraph"/>
              <w:spacing w:before="68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4.</w:t>
            </w:r>
            <w:r>
              <w:rPr>
                <w:spacing w:val="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Doctoral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Social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Sciences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Humanities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Council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Canada</w:t>
            </w:r>
          </w:p>
        </w:tc>
        <w:tc>
          <w:tcPr>
            <w:tcW w:w="803" w:type="dxa"/>
          </w:tcPr>
          <w:p>
            <w:pPr>
              <w:pStyle w:val="TableParagraph"/>
              <w:spacing w:before="68"/>
              <w:ind w:right="4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</w:tr>
      <w:tr>
        <w:trPr>
          <w:trHeight w:val="446" w:hRule="atLeast"/>
        </w:trPr>
        <w:tc>
          <w:tcPr>
            <w:tcW w:w="8389" w:type="dxa"/>
          </w:tcPr>
          <w:p>
            <w:pPr>
              <w:pStyle w:val="TableParagraph"/>
              <w:spacing w:before="68"/>
              <w:ind w:left="5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3.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Department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of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Economics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Fellowship,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UC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Berkeley</w:t>
            </w:r>
          </w:p>
        </w:tc>
        <w:tc>
          <w:tcPr>
            <w:tcW w:w="803" w:type="dxa"/>
          </w:tcPr>
          <w:p>
            <w:pPr>
              <w:pStyle w:val="TableParagraph"/>
              <w:spacing w:before="68"/>
              <w:ind w:right="4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</w:tr>
      <w:tr>
        <w:trPr>
          <w:trHeight w:val="446" w:hRule="atLeast"/>
        </w:trPr>
        <w:tc>
          <w:tcPr>
            <w:tcW w:w="8389" w:type="dxa"/>
          </w:tcPr>
          <w:p>
            <w:pPr>
              <w:pStyle w:val="TableParagraph"/>
              <w:spacing w:before="68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2.</w:t>
            </w:r>
            <w:r>
              <w:rPr>
                <w:spacing w:val="2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Allen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Oliver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Gold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Medal in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Economics,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McGill </w:t>
            </w:r>
            <w:r>
              <w:rPr>
                <w:spacing w:val="-2"/>
                <w:w w:val="110"/>
                <w:sz w:val="22"/>
              </w:rPr>
              <w:t>University</w:t>
            </w:r>
          </w:p>
        </w:tc>
        <w:tc>
          <w:tcPr>
            <w:tcW w:w="803" w:type="dxa"/>
          </w:tcPr>
          <w:p>
            <w:pPr>
              <w:pStyle w:val="TableParagraph"/>
              <w:spacing w:before="68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</w:tr>
      <w:tr>
        <w:trPr>
          <w:trHeight w:val="332" w:hRule="atLeast"/>
        </w:trPr>
        <w:tc>
          <w:tcPr>
            <w:tcW w:w="8389" w:type="dxa"/>
          </w:tcPr>
          <w:p>
            <w:pPr>
              <w:pStyle w:val="TableParagraph"/>
              <w:spacing w:line="244" w:lineRule="exact" w:before="68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1.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Allen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Oliver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Fellowship</w:t>
            </w:r>
            <w:r>
              <w:rPr>
                <w:w w:val="110"/>
                <w:sz w:val="22"/>
              </w:rPr>
              <w:t> in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Political</w:t>
            </w:r>
            <w:r>
              <w:rPr>
                <w:w w:val="110"/>
                <w:sz w:val="22"/>
              </w:rPr>
              <w:t> Science,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McGill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University</w:t>
            </w:r>
          </w:p>
        </w:tc>
        <w:tc>
          <w:tcPr>
            <w:tcW w:w="803" w:type="dxa"/>
          </w:tcPr>
          <w:p>
            <w:pPr>
              <w:pStyle w:val="TableParagraph"/>
              <w:spacing w:line="244" w:lineRule="exact" w:before="68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</w:tr>
    </w:tbl>
    <w:p>
      <w:pPr>
        <w:pStyle w:val="BodyText"/>
        <w:spacing w:before="16"/>
        <w:ind w:left="0"/>
      </w:pPr>
    </w:p>
    <w:p>
      <w:pPr>
        <w:pStyle w:val="BodyText"/>
        <w:ind w:left="359"/>
      </w:pPr>
      <w:r>
        <w:rPr>
          <w:w w:val="130"/>
        </w:rPr>
        <w:t>C</w:t>
      </w:r>
      <w:r>
        <w:rPr>
          <w:smallCaps/>
          <w:w w:val="130"/>
        </w:rPr>
        <w:t>o</w:t>
      </w:r>
      <w:r>
        <w:rPr>
          <w:smallCaps w:val="0"/>
          <w:w w:val="130"/>
        </w:rPr>
        <w:t>nf</w:t>
      </w:r>
      <w:r>
        <w:rPr>
          <w:smallCaps/>
          <w:w w:val="130"/>
        </w:rPr>
        <w:t>ere</w:t>
      </w:r>
      <w:r>
        <w:rPr>
          <w:smallCaps w:val="0"/>
          <w:w w:val="130"/>
        </w:rPr>
        <w:t>n</w:t>
      </w:r>
      <w:r>
        <w:rPr>
          <w:smallCaps/>
          <w:w w:val="130"/>
        </w:rPr>
        <w:t>ce</w:t>
      </w:r>
      <w:r>
        <w:rPr>
          <w:smallCaps w:val="0"/>
          <w:spacing w:val="13"/>
          <w:w w:val="130"/>
        </w:rPr>
        <w:t> </w:t>
      </w:r>
      <w:r>
        <w:rPr>
          <w:smallCaps w:val="0"/>
          <w:w w:val="130"/>
        </w:rPr>
        <w:t>&amp;</w:t>
      </w:r>
      <w:r>
        <w:rPr>
          <w:smallCaps w:val="0"/>
          <w:spacing w:val="11"/>
          <w:w w:val="130"/>
        </w:rPr>
        <w:t> </w:t>
      </w:r>
      <w:r>
        <w:rPr>
          <w:smallCaps w:val="0"/>
          <w:w w:val="130"/>
        </w:rPr>
        <w:t>S</w:t>
      </w:r>
      <w:r>
        <w:rPr>
          <w:smallCaps/>
          <w:w w:val="130"/>
        </w:rPr>
        <w:t>emi</w:t>
      </w:r>
      <w:r>
        <w:rPr>
          <w:smallCaps w:val="0"/>
          <w:w w:val="130"/>
        </w:rPr>
        <w:t>n</w:t>
      </w:r>
      <w:r>
        <w:rPr>
          <w:smallCaps/>
          <w:w w:val="130"/>
        </w:rPr>
        <w:t>ar</w:t>
      </w:r>
      <w:r>
        <w:rPr>
          <w:smallCaps w:val="0"/>
          <w:spacing w:val="9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rese</w:t>
      </w:r>
      <w:r>
        <w:rPr>
          <w:smallCaps w:val="0"/>
          <w:spacing w:val="-2"/>
          <w:w w:val="130"/>
        </w:rPr>
        <w:t>n</w:t>
      </w:r>
      <w:r>
        <w:rPr>
          <w:smallCaps/>
          <w:spacing w:val="-2"/>
          <w:w w:val="130"/>
        </w:rPr>
        <w:t>tatio</w:t>
      </w:r>
      <w:r>
        <w:rPr>
          <w:smallCaps w:val="0"/>
          <w:spacing w:val="-2"/>
          <w:w w:val="130"/>
        </w:rPr>
        <w:t>n</w:t>
      </w:r>
      <w:r>
        <w:rPr>
          <w:smallCaps/>
          <w:spacing w:val="-2"/>
          <w:w w:val="130"/>
        </w:rPr>
        <w:t>s</w:t>
      </w:r>
    </w:p>
    <w:p>
      <w:pPr>
        <w:spacing w:before="101"/>
        <w:ind w:left="470" w:right="0" w:firstLine="0"/>
        <w:jc w:val="left"/>
        <w:rPr>
          <w:sz w:val="18"/>
        </w:rPr>
      </w:pPr>
      <w:r>
        <w:rPr>
          <w:w w:val="115"/>
          <w:sz w:val="18"/>
        </w:rPr>
        <w:t>(*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—</w:t>
      </w:r>
      <w:r>
        <w:rPr>
          <w:spacing w:val="5"/>
          <w:w w:val="115"/>
          <w:sz w:val="18"/>
        </w:rPr>
        <w:t> </w:t>
      </w:r>
      <w:r>
        <w:rPr>
          <w:w w:val="115"/>
          <w:sz w:val="18"/>
        </w:rPr>
        <w:t>Online</w:t>
      </w:r>
      <w:r>
        <w:rPr>
          <w:spacing w:val="2"/>
          <w:w w:val="115"/>
          <w:sz w:val="18"/>
        </w:rPr>
        <w:t> </w:t>
      </w:r>
      <w:r>
        <w:rPr>
          <w:spacing w:val="-2"/>
          <w:w w:val="115"/>
          <w:sz w:val="18"/>
        </w:rPr>
        <w:t>Presentation)</w:t>
      </w:r>
    </w:p>
    <w:p>
      <w:pPr>
        <w:pStyle w:val="BodyText"/>
        <w:spacing w:before="2"/>
        <w:ind w:left="0"/>
        <w:rPr>
          <w:sz w:val="19"/>
        </w:rPr>
      </w:pPr>
    </w:p>
    <w:tbl>
      <w:tblPr>
        <w:tblW w:w="0" w:type="auto"/>
        <w:jc w:val="left"/>
        <w:tblInd w:w="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6959"/>
        <w:gridCol w:w="1561"/>
      </w:tblGrid>
      <w:tr>
        <w:trPr>
          <w:trHeight w:val="332" w:hRule="atLeast"/>
        </w:trPr>
        <w:tc>
          <w:tcPr>
            <w:tcW w:w="602" w:type="dxa"/>
          </w:tcPr>
          <w:p>
            <w:pPr>
              <w:pStyle w:val="TableParagraph"/>
              <w:spacing w:line="223" w:lineRule="exact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6959" w:type="dxa"/>
          </w:tcPr>
          <w:p>
            <w:pPr>
              <w:pStyle w:val="TableParagraph"/>
              <w:spacing w:line="223" w:lineRule="exact"/>
              <w:ind w:left="11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University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of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Texas,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Austin,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Cairns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Workshop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on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Market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Design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5" w:hRule="atLeast"/>
        </w:trPr>
        <w:tc>
          <w:tcPr>
            <w:tcW w:w="602" w:type="dxa"/>
          </w:tcPr>
          <w:p>
            <w:pPr>
              <w:pStyle w:val="TableParagraph"/>
              <w:spacing w:before="68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6959" w:type="dxa"/>
          </w:tcPr>
          <w:p>
            <w:pPr>
              <w:pStyle w:val="TableParagraph"/>
              <w:spacing w:before="68"/>
              <w:ind w:left="119"/>
              <w:rPr>
                <w:sz w:val="22"/>
              </w:rPr>
            </w:pPr>
            <w:r>
              <w:rPr>
                <w:w w:val="105"/>
                <w:sz w:val="22"/>
              </w:rPr>
              <w:t>Society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Advancement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Theory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(Santiago,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Chile)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3" w:hRule="atLeast"/>
        </w:trPr>
        <w:tc>
          <w:tcPr>
            <w:tcW w:w="602" w:type="dxa"/>
          </w:tcPr>
          <w:p>
            <w:pPr>
              <w:pStyle w:val="TableParagraph"/>
              <w:spacing w:before="78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6959" w:type="dxa"/>
          </w:tcPr>
          <w:p>
            <w:pPr>
              <w:pStyle w:val="TableParagraph"/>
              <w:spacing w:line="270" w:lineRule="atLeast" w:before="53"/>
              <w:ind w:left="120" w:hanging="1"/>
              <w:rPr>
                <w:sz w:val="22"/>
              </w:rPr>
            </w:pPr>
            <w:r>
              <w:rPr>
                <w:w w:val="105"/>
                <w:sz w:val="22"/>
              </w:rPr>
              <w:t>Econometric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Society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North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American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Winter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Meeting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(New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Orleans), State University,</w:t>
            </w:r>
            <w:r>
              <w:rPr>
                <w:w w:val="105"/>
                <w:sz w:val="22"/>
              </w:rPr>
              <w:t> Florida State University</w:t>
            </w:r>
          </w:p>
        </w:tc>
        <w:tc>
          <w:tcPr>
            <w:tcW w:w="1561" w:type="dxa"/>
          </w:tcPr>
          <w:p>
            <w:pPr>
              <w:pStyle w:val="TableParagraph"/>
              <w:spacing w:before="78"/>
              <w:ind w:left="51"/>
              <w:rPr>
                <w:sz w:val="22"/>
              </w:rPr>
            </w:pPr>
            <w:r>
              <w:rPr>
                <w:w w:val="110"/>
                <w:sz w:val="22"/>
              </w:rPr>
              <w:t>North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Carolina</w:t>
            </w:r>
          </w:p>
        </w:tc>
      </w:tr>
    </w:tbl>
    <w:p>
      <w:pPr>
        <w:pStyle w:val="BodyText"/>
        <w:tabs>
          <w:tab w:pos="1310" w:val="left" w:leader="none"/>
        </w:tabs>
        <w:spacing w:before="203"/>
        <w:ind w:left="638"/>
      </w:pPr>
      <w:r>
        <w:rPr>
          <w:spacing w:val="-4"/>
          <w:w w:val="105"/>
        </w:rPr>
        <w:t>2022</w:t>
      </w:r>
      <w:r>
        <w:rPr/>
        <w:tab/>
      </w:r>
      <w:r>
        <w:rPr>
          <w:spacing w:val="-10"/>
          <w:w w:val="105"/>
        </w:rPr>
        <w:t>—</w:t>
      </w:r>
    </w:p>
    <w:p>
      <w:pPr>
        <w:pStyle w:val="BodyText"/>
        <w:spacing w:line="242" w:lineRule="auto" w:before="197"/>
        <w:ind w:left="1310" w:right="775" w:hanging="672"/>
        <w:jc w:val="both"/>
      </w:pPr>
      <w:r>
        <w:rPr>
          <w:w w:val="105"/>
        </w:rPr>
        <w:t>2021</w:t>
      </w:r>
      <w:r>
        <w:rPr>
          <w:spacing w:val="80"/>
          <w:w w:val="150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Meeting*,</w:t>
      </w:r>
      <w:r>
        <w:rPr>
          <w:spacing w:val="40"/>
          <w:w w:val="105"/>
        </w:rPr>
        <w:t> </w:t>
      </w:r>
      <w:r>
        <w:rPr>
          <w:w w:val="105"/>
        </w:rPr>
        <w:t>Risky</w:t>
      </w:r>
      <w:r>
        <w:rPr>
          <w:spacing w:val="40"/>
          <w:w w:val="105"/>
        </w:rPr>
        <w:t> </w:t>
      </w:r>
      <w:r>
        <w:rPr>
          <w:w w:val="105"/>
        </w:rPr>
        <w:t>Behaviors: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Virtual Mini-Conference*</w:t>
      </w:r>
      <w:r>
        <w:rPr>
          <w:w w:val="105"/>
        </w:rPr>
        <w:t> (Indiana</w:t>
      </w:r>
      <w:r>
        <w:rPr>
          <w:w w:val="105"/>
        </w:rPr>
        <w:t> University),</w:t>
      </w:r>
      <w:r>
        <w:rPr>
          <w:w w:val="105"/>
        </w:rPr>
        <w:t> Michigan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Notre Dame, Washington</w:t>
      </w:r>
      <w:r>
        <w:rPr>
          <w:w w:val="105"/>
        </w:rPr>
        <w:t> University</w:t>
      </w:r>
      <w:r>
        <w:rPr>
          <w:w w:val="105"/>
        </w:rPr>
        <w:t> in St.</w:t>
      </w:r>
      <w:r>
        <w:rPr>
          <w:spacing w:val="40"/>
          <w:w w:val="105"/>
        </w:rPr>
        <w:t> </w:t>
      </w:r>
      <w:r>
        <w:rPr>
          <w:w w:val="105"/>
        </w:rPr>
        <w:t>Louis*</w:t>
      </w:r>
    </w:p>
    <w:p>
      <w:pPr>
        <w:pStyle w:val="BodyText"/>
        <w:spacing w:line="242" w:lineRule="auto" w:before="194"/>
        <w:ind w:left="1310" w:right="780" w:hanging="672"/>
        <w:jc w:val="both"/>
      </w:pPr>
      <w:r>
        <w:rPr>
          <w:w w:val="105"/>
        </w:rPr>
        <w:t>2020</w:t>
      </w:r>
      <w:r>
        <w:rPr>
          <w:spacing w:val="40"/>
          <w:w w:val="105"/>
        </w:rPr>
        <w:t> </w:t>
      </w:r>
      <w:r>
        <w:rPr>
          <w:w w:val="105"/>
        </w:rPr>
        <w:t>Cambridge University,</w:t>
      </w:r>
      <w:r>
        <w:rPr>
          <w:w w:val="105"/>
        </w:rPr>
        <w:t> Oxford</w:t>
      </w:r>
      <w:r>
        <w:rPr>
          <w:w w:val="105"/>
        </w:rPr>
        <w:t> University,</w:t>
      </w:r>
      <w:r>
        <w:rPr>
          <w:w w:val="105"/>
        </w:rPr>
        <w:t> Royal</w:t>
      </w:r>
      <w:r>
        <w:rPr>
          <w:w w:val="105"/>
        </w:rPr>
        <w:t> Holloway,</w:t>
      </w:r>
      <w:r>
        <w:rPr>
          <w:w w:val="105"/>
        </w:rPr>
        <w:t> McGill</w:t>
      </w:r>
      <w:r>
        <w:rPr>
          <w:w w:val="105"/>
        </w:rPr>
        <w:t> University,</w:t>
      </w:r>
      <w:r>
        <w:rPr>
          <w:w w:val="105"/>
        </w:rPr>
        <w:t> EC’20*, Econometric</w:t>
      </w:r>
      <w:r>
        <w:rPr>
          <w:w w:val="105"/>
        </w:rPr>
        <w:t> Society World</w:t>
      </w:r>
      <w:r>
        <w:rPr>
          <w:w w:val="105"/>
        </w:rPr>
        <w:t> Congress*</w:t>
      </w:r>
    </w:p>
    <w:p>
      <w:pPr>
        <w:pStyle w:val="BodyText"/>
        <w:spacing w:line="242" w:lineRule="auto" w:before="197"/>
        <w:ind w:left="1310" w:right="777" w:hanging="672"/>
        <w:jc w:val="both"/>
      </w:pPr>
      <w:r>
        <w:rPr>
          <w:w w:val="110"/>
        </w:rPr>
        <w:t>2019</w:t>
      </w:r>
      <w:r>
        <w:rPr>
          <w:spacing w:val="40"/>
          <w:w w:val="110"/>
        </w:rPr>
        <w:t> </w:t>
      </w:r>
      <w:r>
        <w:rPr>
          <w:w w:val="110"/>
        </w:rPr>
        <w:t>McGill</w:t>
      </w:r>
      <w:r>
        <w:rPr>
          <w:w w:val="110"/>
        </w:rPr>
        <w:t> University,</w:t>
      </w:r>
      <w:r>
        <w:rPr>
          <w:w w:val="110"/>
        </w:rPr>
        <w:t> Econometric</w:t>
      </w:r>
      <w:r>
        <w:rPr>
          <w:w w:val="110"/>
        </w:rPr>
        <w:t> Society</w:t>
      </w:r>
      <w:r>
        <w:rPr>
          <w:w w:val="110"/>
        </w:rPr>
        <w:t> Latin</w:t>
      </w:r>
      <w:r>
        <w:rPr>
          <w:w w:val="110"/>
        </w:rPr>
        <w:t> American</w:t>
      </w:r>
      <w:r>
        <w:rPr>
          <w:w w:val="110"/>
        </w:rPr>
        <w:t> Theory</w:t>
      </w:r>
      <w:r>
        <w:rPr>
          <w:w w:val="110"/>
        </w:rPr>
        <w:t> Workshop</w:t>
      </w:r>
      <w:r>
        <w:rPr>
          <w:w w:val="110"/>
        </w:rPr>
        <w:t> (Bogotá), Econometric</w:t>
      </w:r>
      <w:r>
        <w:rPr>
          <w:w w:val="110"/>
        </w:rPr>
        <w:t> Society</w:t>
      </w:r>
      <w:r>
        <w:rPr>
          <w:w w:val="110"/>
        </w:rPr>
        <w:t> Australasian</w:t>
      </w:r>
      <w:r>
        <w:rPr>
          <w:w w:val="110"/>
        </w:rPr>
        <w:t> Meeting</w:t>
      </w:r>
      <w:r>
        <w:rPr>
          <w:w w:val="110"/>
        </w:rPr>
        <w:t> (Perth),</w:t>
      </w:r>
      <w:r>
        <w:rPr>
          <w:w w:val="110"/>
        </w:rPr>
        <w:t> Monash</w:t>
      </w:r>
      <w:r>
        <w:rPr>
          <w:w w:val="110"/>
        </w:rPr>
        <w:t> University,</w:t>
      </w:r>
      <w:r>
        <w:rPr>
          <w:w w:val="110"/>
        </w:rPr>
        <w:t> International Conference</w:t>
      </w:r>
      <w:r>
        <w:rPr>
          <w:w w:val="110"/>
        </w:rPr>
        <w:t> on Game</w:t>
      </w:r>
      <w:r>
        <w:rPr>
          <w:w w:val="110"/>
        </w:rPr>
        <w:t> Theory</w:t>
      </w:r>
      <w:r>
        <w:rPr>
          <w:w w:val="110"/>
        </w:rPr>
        <w:t> (Stony</w:t>
      </w:r>
      <w:r>
        <w:rPr>
          <w:w w:val="110"/>
        </w:rPr>
        <w:t> Brook,</w:t>
      </w:r>
      <w:r>
        <w:rPr>
          <w:w w:val="110"/>
        </w:rPr>
        <w:t> NY),</w:t>
      </w:r>
      <w:r>
        <w:rPr>
          <w:w w:val="110"/>
        </w:rPr>
        <w:t> Midwest</w:t>
      </w:r>
      <w:r>
        <w:rPr>
          <w:w w:val="110"/>
        </w:rPr>
        <w:t> Economic</w:t>
      </w:r>
      <w:r>
        <w:rPr>
          <w:w w:val="110"/>
        </w:rPr>
        <w:t> Theory</w:t>
      </w:r>
      <w:r>
        <w:rPr>
          <w:w w:val="110"/>
        </w:rPr>
        <w:t> Confer- ence</w:t>
      </w:r>
      <w:r>
        <w:rPr>
          <w:spacing w:val="-1"/>
          <w:w w:val="110"/>
        </w:rPr>
        <w:t> </w:t>
      </w:r>
      <w:r>
        <w:rPr>
          <w:w w:val="110"/>
        </w:rPr>
        <w:t>(St.</w:t>
      </w:r>
      <w:r>
        <w:rPr>
          <w:w w:val="110"/>
        </w:rPr>
        <w:t> Louis),</w:t>
      </w:r>
      <w:r>
        <w:rPr>
          <w:w w:val="110"/>
        </w:rPr>
        <w:t> The</w:t>
      </w:r>
      <w:r>
        <w:rPr>
          <w:spacing w:val="-1"/>
          <w:w w:val="110"/>
        </w:rPr>
        <w:t> </w:t>
      </w:r>
      <w:r>
        <w:rPr>
          <w:w w:val="110"/>
        </w:rPr>
        <w:t>Lisbon</w:t>
      </w:r>
      <w:r>
        <w:rPr>
          <w:spacing w:val="-2"/>
          <w:w w:val="110"/>
        </w:rPr>
        <w:t> </w:t>
      </w:r>
      <w:r>
        <w:rPr>
          <w:w w:val="110"/>
        </w:rPr>
        <w:t>Meetings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Game</w:t>
      </w:r>
      <w:r>
        <w:rPr>
          <w:spacing w:val="-1"/>
          <w:w w:val="110"/>
        </w:rPr>
        <w:t> </w:t>
      </w:r>
      <w:r>
        <w:rPr>
          <w:w w:val="110"/>
        </w:rPr>
        <w:t>Theory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Applications,</w:t>
      </w:r>
      <w:r>
        <w:rPr>
          <w:w w:val="110"/>
        </w:rPr>
        <w:t> University</w:t>
      </w:r>
      <w:r>
        <w:rPr>
          <w:spacing w:val="-2"/>
          <w:w w:val="110"/>
        </w:rPr>
        <w:t> </w:t>
      </w:r>
      <w:r>
        <w:rPr>
          <w:w w:val="110"/>
        </w:rPr>
        <w:t>of Notre Dame</w:t>
      </w:r>
    </w:p>
    <w:p>
      <w:pPr>
        <w:pStyle w:val="BodyText"/>
        <w:spacing w:line="242" w:lineRule="auto" w:before="192"/>
        <w:ind w:left="1310" w:right="775" w:hanging="672"/>
        <w:jc w:val="both"/>
      </w:pPr>
      <w:r>
        <w:rPr>
          <w:w w:val="105"/>
        </w:rPr>
        <w:t>2018</w:t>
      </w:r>
      <w:r>
        <w:rPr>
          <w:spacing w:val="80"/>
          <w:w w:val="105"/>
        </w:rPr>
        <w:t> </w:t>
      </w:r>
      <w:r>
        <w:rPr>
          <w:w w:val="105"/>
        </w:rPr>
        <w:t>Coalition</w:t>
      </w:r>
      <w:r>
        <w:rPr>
          <w:w w:val="105"/>
        </w:rPr>
        <w:t> Theory</w:t>
      </w:r>
      <w:r>
        <w:rPr>
          <w:w w:val="105"/>
        </w:rPr>
        <w:t> Network</w:t>
      </w:r>
      <w:r>
        <w:rPr>
          <w:w w:val="105"/>
        </w:rPr>
        <w:t> Workshop</w:t>
      </w:r>
      <w:r>
        <w:rPr>
          <w:w w:val="105"/>
        </w:rPr>
        <w:t> (Maastricht),</w:t>
      </w:r>
      <w:r>
        <w:rPr>
          <w:w w:val="105"/>
        </w:rPr>
        <w:t> Canadian</w:t>
      </w:r>
      <w:r>
        <w:rPr>
          <w:w w:val="105"/>
        </w:rPr>
        <w:t> Economic</w:t>
      </w:r>
      <w:r>
        <w:rPr>
          <w:w w:val="105"/>
        </w:rPr>
        <w:t> Theory</w:t>
      </w:r>
      <w:r>
        <w:rPr>
          <w:w w:val="105"/>
        </w:rPr>
        <w:t> Confer- ence</w:t>
      </w:r>
      <w:r>
        <w:rPr>
          <w:spacing w:val="-4"/>
          <w:w w:val="105"/>
        </w:rPr>
        <w:t> </w:t>
      </w:r>
      <w:r>
        <w:rPr>
          <w:w w:val="105"/>
        </w:rPr>
        <w:t>(Toronto),</w:t>
      </w:r>
      <w:r>
        <w:rPr>
          <w:spacing w:val="-1"/>
          <w:w w:val="105"/>
        </w:rPr>
        <w:t> </w:t>
      </w:r>
      <w:r>
        <w:rPr>
          <w:w w:val="105"/>
        </w:rPr>
        <w:t>Conference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Network</w:t>
      </w:r>
      <w:r>
        <w:rPr>
          <w:spacing w:val="-3"/>
          <w:w w:val="105"/>
        </w:rPr>
        <w:t> </w:t>
      </w:r>
      <w:r>
        <w:rPr>
          <w:w w:val="105"/>
        </w:rPr>
        <w:t>Science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Economics</w:t>
      </w:r>
      <w:r>
        <w:rPr>
          <w:spacing w:val="-1"/>
          <w:w w:val="105"/>
        </w:rPr>
        <w:t> </w:t>
      </w:r>
      <w:r>
        <w:rPr>
          <w:w w:val="105"/>
        </w:rPr>
        <w:t>(Vanderbilt),</w:t>
      </w:r>
      <w:r>
        <w:rPr>
          <w:spacing w:val="-1"/>
          <w:w w:val="105"/>
        </w:rPr>
        <w:t> </w:t>
      </w:r>
      <w:r>
        <w:rPr>
          <w:w w:val="105"/>
        </w:rPr>
        <w:t>Conference on Transparency in Procurement (University of Central Florida), Universitat Autònoma</w:t>
      </w:r>
      <w:r>
        <w:rPr>
          <w:spacing w:val="40"/>
          <w:w w:val="105"/>
        </w:rPr>
        <w:t> </w:t>
      </w:r>
      <w:r>
        <w:rPr>
          <w:w w:val="105"/>
        </w:rPr>
        <w:t>de Barcelona, BiNoMA (University of Bilbao), Society for the Advancement of Economic Theory</w:t>
      </w:r>
      <w:r>
        <w:rPr>
          <w:w w:val="105"/>
        </w:rPr>
        <w:t> (Taipei),</w:t>
      </w:r>
      <w:r>
        <w:rPr>
          <w:w w:val="105"/>
        </w:rPr>
        <w:t> Society</w:t>
      </w:r>
      <w:r>
        <w:rPr>
          <w:w w:val="105"/>
        </w:rPr>
        <w:t> for</w:t>
      </w:r>
      <w:r>
        <w:rPr>
          <w:w w:val="105"/>
        </w:rPr>
        <w:t> Social</w:t>
      </w:r>
      <w:r>
        <w:rPr>
          <w:w w:val="105"/>
        </w:rPr>
        <w:t> Choice</w:t>
      </w:r>
      <w:r>
        <w:rPr>
          <w:w w:val="105"/>
        </w:rPr>
        <w:t> and</w:t>
      </w:r>
      <w:r>
        <w:rPr>
          <w:w w:val="105"/>
        </w:rPr>
        <w:t> Welfare</w:t>
      </w:r>
      <w:r>
        <w:rPr>
          <w:w w:val="105"/>
        </w:rPr>
        <w:t> (Seoul),</w:t>
      </w:r>
      <w:r>
        <w:rPr>
          <w:w w:val="105"/>
        </w:rPr>
        <w:t> Singapore</w:t>
      </w:r>
      <w:r>
        <w:rPr>
          <w:w w:val="105"/>
        </w:rPr>
        <w:t> Management University, National University of Singapore, Chinese University of Hong Kong, City Uni- versity of Hong Kong, New Directions in the Study of Coalition-Formation (Pennsylvania State University)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1375" w:top="1420" w:bottom="1560" w:left="1080" w:right="720"/>
        </w:sectPr>
      </w:pPr>
    </w:p>
    <w:p>
      <w:pPr>
        <w:pStyle w:val="BodyText"/>
        <w:spacing w:line="242" w:lineRule="auto" w:before="40"/>
        <w:ind w:left="1310" w:right="775" w:hanging="672"/>
        <w:jc w:val="both"/>
      </w:pPr>
      <w:r>
        <w:rPr>
          <w:w w:val="110"/>
        </w:rPr>
        <w:t>2017</w:t>
      </w:r>
      <w:r>
        <w:rPr>
          <w:spacing w:val="80"/>
          <w:w w:val="110"/>
        </w:rPr>
        <w:t> </w:t>
      </w:r>
      <w:r>
        <w:rPr>
          <w:w w:val="110"/>
        </w:rPr>
        <w:t>4th</w:t>
      </w:r>
      <w:r>
        <w:rPr>
          <w:spacing w:val="-6"/>
          <w:w w:val="110"/>
        </w:rPr>
        <w:t> </w:t>
      </w:r>
      <w:r>
        <w:rPr>
          <w:w w:val="110"/>
        </w:rPr>
        <w:t>International</w:t>
      </w:r>
      <w:r>
        <w:rPr>
          <w:spacing w:val="-4"/>
          <w:w w:val="110"/>
        </w:rPr>
        <w:t> </w:t>
      </w:r>
      <w:r>
        <w:rPr>
          <w:w w:val="110"/>
        </w:rPr>
        <w:t>Workshop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Matching</w:t>
      </w:r>
      <w:r>
        <w:rPr>
          <w:spacing w:val="-6"/>
          <w:w w:val="110"/>
        </w:rPr>
        <w:t> </w:t>
      </w:r>
      <w:r>
        <w:rPr>
          <w:w w:val="110"/>
        </w:rPr>
        <w:t>Under</w:t>
      </w:r>
      <w:r>
        <w:rPr>
          <w:spacing w:val="-6"/>
          <w:w w:val="110"/>
        </w:rPr>
        <w:t> </w:t>
      </w:r>
      <w:r>
        <w:rPr>
          <w:w w:val="110"/>
        </w:rPr>
        <w:t>Preferences</w:t>
      </w:r>
      <w:r>
        <w:rPr>
          <w:spacing w:val="-5"/>
          <w:w w:val="110"/>
        </w:rPr>
        <w:t> </w:t>
      </w:r>
      <w:r>
        <w:rPr>
          <w:w w:val="110"/>
        </w:rPr>
        <w:t>(Cambridge,</w:t>
      </w:r>
      <w:r>
        <w:rPr>
          <w:spacing w:val="-2"/>
          <w:w w:val="110"/>
        </w:rPr>
        <w:t> </w:t>
      </w:r>
      <w:r>
        <w:rPr>
          <w:w w:val="110"/>
        </w:rPr>
        <w:t>MA),</w:t>
      </w:r>
      <w:r>
        <w:rPr>
          <w:spacing w:val="-7"/>
          <w:w w:val="110"/>
        </w:rPr>
        <w:t> </w:t>
      </w:r>
      <w:r>
        <w:rPr>
          <w:w w:val="110"/>
        </w:rPr>
        <w:t>McGill University,</w:t>
      </w:r>
      <w:r>
        <w:rPr>
          <w:spacing w:val="-10"/>
          <w:w w:val="110"/>
        </w:rPr>
        <w:t> </w:t>
      </w:r>
      <w:r>
        <w:rPr>
          <w:w w:val="110"/>
        </w:rPr>
        <w:t>Econometric</w:t>
      </w:r>
      <w:r>
        <w:rPr>
          <w:spacing w:val="-10"/>
          <w:w w:val="110"/>
        </w:rPr>
        <w:t> </w:t>
      </w:r>
      <w:r>
        <w:rPr>
          <w:w w:val="110"/>
        </w:rPr>
        <w:t>Society</w:t>
      </w:r>
      <w:r>
        <w:rPr>
          <w:spacing w:val="-11"/>
          <w:w w:val="110"/>
        </w:rPr>
        <w:t> </w:t>
      </w:r>
      <w:r>
        <w:rPr>
          <w:w w:val="110"/>
        </w:rPr>
        <w:t>Asian</w:t>
      </w:r>
      <w:r>
        <w:rPr>
          <w:spacing w:val="-12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(Hong</w:t>
      </w:r>
      <w:r>
        <w:rPr>
          <w:spacing w:val="-12"/>
          <w:w w:val="110"/>
        </w:rPr>
        <w:t> </w:t>
      </w:r>
      <w:r>
        <w:rPr>
          <w:w w:val="110"/>
        </w:rPr>
        <w:t>Kong),</w:t>
      </w:r>
      <w:r>
        <w:rPr>
          <w:spacing w:val="-10"/>
          <w:w w:val="110"/>
        </w:rPr>
        <w:t> </w:t>
      </w:r>
      <w:r>
        <w:rPr>
          <w:w w:val="110"/>
        </w:rPr>
        <w:t>Society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Economic</w:t>
      </w:r>
      <w:r>
        <w:rPr>
          <w:spacing w:val="-10"/>
          <w:w w:val="110"/>
        </w:rPr>
        <w:t> </w:t>
      </w:r>
      <w:r>
        <w:rPr>
          <w:w w:val="110"/>
        </w:rPr>
        <w:t>De- sign (York, UK), Lisbon Meetings</w:t>
      </w:r>
      <w:r>
        <w:rPr>
          <w:w w:val="110"/>
        </w:rPr>
        <w:t> in Game Theory, University</w:t>
      </w:r>
      <w:r>
        <w:rPr>
          <w:w w:val="110"/>
        </w:rPr>
        <w:t> of Rochester</w:t>
      </w:r>
    </w:p>
    <w:p>
      <w:pPr>
        <w:pStyle w:val="BodyText"/>
        <w:spacing w:line="242" w:lineRule="auto" w:before="189"/>
        <w:ind w:left="1310" w:right="775" w:hanging="672"/>
        <w:jc w:val="both"/>
      </w:pPr>
      <w:r>
        <w:rPr>
          <w:w w:val="105"/>
        </w:rPr>
        <w:t>2016</w:t>
      </w:r>
      <w:r>
        <w:rPr>
          <w:spacing w:val="80"/>
          <w:w w:val="105"/>
        </w:rPr>
        <w:t> </w:t>
      </w:r>
      <w:r>
        <w:rPr>
          <w:w w:val="105"/>
        </w:rPr>
        <w:t>Econometric Society North American Winter Meeting (San Francisco), Santa Clara Uni- versity, Yale University, CESA (Cairns, Australia), James Cook University, University of Melbourne, Boston College, Oxford University, University</w:t>
      </w:r>
      <w:r>
        <w:rPr>
          <w:w w:val="105"/>
        </w:rPr>
        <w:t> College London</w:t>
      </w:r>
    </w:p>
    <w:p>
      <w:pPr>
        <w:pStyle w:val="BodyText"/>
        <w:spacing w:line="242" w:lineRule="auto" w:before="190"/>
        <w:ind w:left="1310" w:right="775" w:hanging="672"/>
        <w:jc w:val="both"/>
      </w:pPr>
      <w:r>
        <w:rPr>
          <w:w w:val="110"/>
        </w:rPr>
        <w:t>2015</w:t>
      </w:r>
      <w:r>
        <w:rPr>
          <w:spacing w:val="40"/>
          <w:w w:val="110"/>
        </w:rPr>
        <w:t> </w:t>
      </w:r>
      <w:r>
        <w:rPr>
          <w:w w:val="110"/>
        </w:rPr>
        <w:t>American</w:t>
      </w:r>
      <w:r>
        <w:rPr>
          <w:w w:val="110"/>
        </w:rPr>
        <w:t> Economics</w:t>
      </w:r>
      <w:r>
        <w:rPr>
          <w:w w:val="110"/>
        </w:rPr>
        <w:t> Association</w:t>
      </w:r>
      <w:r>
        <w:rPr>
          <w:w w:val="110"/>
        </w:rPr>
        <w:t> (Boston),</w:t>
      </w:r>
      <w:r>
        <w:rPr>
          <w:w w:val="110"/>
        </w:rPr>
        <w:t> 3rd</w:t>
      </w:r>
      <w:r>
        <w:rPr>
          <w:w w:val="110"/>
        </w:rPr>
        <w:t> International</w:t>
      </w:r>
      <w:r>
        <w:rPr>
          <w:w w:val="110"/>
        </w:rPr>
        <w:t> Workshop</w:t>
      </w:r>
      <w:r>
        <w:rPr>
          <w:w w:val="110"/>
        </w:rPr>
        <w:t> on</w:t>
      </w:r>
      <w:r>
        <w:rPr>
          <w:w w:val="110"/>
        </w:rPr>
        <w:t> Matching Under</w:t>
      </w:r>
      <w:r>
        <w:rPr>
          <w:w w:val="110"/>
        </w:rPr>
        <w:t> Preferences</w:t>
      </w:r>
      <w:r>
        <w:rPr>
          <w:w w:val="110"/>
        </w:rPr>
        <w:t> (Glasgow),</w:t>
      </w:r>
      <w:r>
        <w:rPr>
          <w:w w:val="110"/>
        </w:rPr>
        <w:t> Canadian Economic</w:t>
      </w:r>
      <w:r>
        <w:rPr>
          <w:w w:val="110"/>
        </w:rPr>
        <w:t> Theory</w:t>
      </w:r>
      <w:r>
        <w:rPr>
          <w:w w:val="110"/>
        </w:rPr>
        <w:t> Conference</w:t>
      </w:r>
      <w:r>
        <w:rPr>
          <w:w w:val="110"/>
        </w:rPr>
        <w:t> (London,</w:t>
      </w:r>
      <w:r>
        <w:rPr>
          <w:w w:val="110"/>
        </w:rPr>
        <w:t> ON), </w:t>
      </w:r>
      <w:r>
        <w:rPr/>
        <w:t>Society for Economic Design (Istanbul), Society for the Advancement of Economic Theory </w:t>
      </w:r>
      <w:r>
        <w:rPr>
          <w:w w:val="110"/>
        </w:rPr>
        <w:t>(Cambridge,</w:t>
      </w:r>
      <w:r>
        <w:rPr>
          <w:w w:val="110"/>
        </w:rPr>
        <w:t> UK),</w:t>
      </w:r>
      <w:r>
        <w:rPr>
          <w:spacing w:val="-1"/>
          <w:w w:val="110"/>
        </w:rPr>
        <w:t> </w:t>
      </w:r>
      <w:r>
        <w:rPr>
          <w:w w:val="110"/>
        </w:rPr>
        <w:t>AMMA</w:t>
      </w:r>
      <w:r>
        <w:rPr>
          <w:spacing w:val="-2"/>
          <w:w w:val="110"/>
        </w:rPr>
        <w:t> </w:t>
      </w:r>
      <w:r>
        <w:rPr>
          <w:w w:val="110"/>
        </w:rPr>
        <w:t>(Chicago),</w:t>
      </w:r>
      <w:r>
        <w:rPr>
          <w:w w:val="110"/>
        </w:rPr>
        <w:t> Econometric</w:t>
      </w:r>
      <w:r>
        <w:rPr>
          <w:w w:val="110"/>
        </w:rPr>
        <w:t> Society</w:t>
      </w:r>
      <w:r>
        <w:rPr>
          <w:w w:val="110"/>
        </w:rPr>
        <w:t> World</w:t>
      </w:r>
      <w:r>
        <w:rPr>
          <w:w w:val="110"/>
        </w:rPr>
        <w:t> Congress</w:t>
      </w:r>
      <w:r>
        <w:rPr>
          <w:w w:val="110"/>
        </w:rPr>
        <w:t> (Montreal), London</w:t>
      </w:r>
      <w:r>
        <w:rPr>
          <w:w w:val="110"/>
        </w:rPr>
        <w:t> School of Economics</w:t>
      </w:r>
    </w:p>
    <w:p>
      <w:pPr>
        <w:pStyle w:val="BodyText"/>
        <w:spacing w:line="242" w:lineRule="auto" w:before="189"/>
        <w:ind w:left="1310" w:right="776" w:hanging="672"/>
        <w:jc w:val="both"/>
      </w:pPr>
      <w:r>
        <w:rPr>
          <w:w w:val="105"/>
        </w:rPr>
        <w:t>2014</w:t>
      </w:r>
      <w:r>
        <w:rPr>
          <w:spacing w:val="40"/>
          <w:w w:val="105"/>
        </w:rPr>
        <w:t> </w:t>
      </w:r>
      <w:r>
        <w:rPr>
          <w:w w:val="105"/>
        </w:rPr>
        <w:t>Canadian</w:t>
      </w:r>
      <w:r>
        <w:rPr>
          <w:w w:val="105"/>
        </w:rPr>
        <w:t> Economic</w:t>
      </w:r>
      <w:r>
        <w:rPr>
          <w:w w:val="105"/>
        </w:rPr>
        <w:t> Theory</w:t>
      </w:r>
      <w:r>
        <w:rPr>
          <w:w w:val="105"/>
        </w:rPr>
        <w:t> Conference</w:t>
      </w:r>
      <w:r>
        <w:rPr>
          <w:w w:val="105"/>
        </w:rPr>
        <w:t> (Vancouver),</w:t>
      </w:r>
      <w:r>
        <w:rPr>
          <w:w w:val="105"/>
        </w:rPr>
        <w:t> Canadian</w:t>
      </w:r>
      <w:r>
        <w:rPr>
          <w:w w:val="105"/>
        </w:rPr>
        <w:t> Economics</w:t>
      </w:r>
      <w:r>
        <w:rPr>
          <w:w w:val="105"/>
        </w:rPr>
        <w:t> Association (Vancouver),</w:t>
      </w:r>
      <w:r>
        <w:rPr>
          <w:w w:val="105"/>
        </w:rPr>
        <w:t> Society</w:t>
      </w:r>
      <w:r>
        <w:rPr>
          <w:w w:val="105"/>
        </w:rPr>
        <w:t> for</w:t>
      </w:r>
      <w:r>
        <w:rPr>
          <w:w w:val="105"/>
        </w:rPr>
        <w:t> Social</w:t>
      </w:r>
      <w:r>
        <w:rPr>
          <w:w w:val="105"/>
        </w:rPr>
        <w:t> Choice</w:t>
      </w:r>
      <w:r>
        <w:rPr>
          <w:w w:val="105"/>
        </w:rPr>
        <w:t> and</w:t>
      </w:r>
      <w:r>
        <w:rPr>
          <w:w w:val="105"/>
        </w:rPr>
        <w:t> Welfare</w:t>
      </w:r>
      <w:r>
        <w:rPr>
          <w:w w:val="105"/>
        </w:rPr>
        <w:t> (Boston),</w:t>
      </w:r>
      <w:r>
        <w:rPr>
          <w:w w:val="105"/>
        </w:rPr>
        <w:t> Society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Advance- ment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Theory</w:t>
      </w:r>
      <w:r>
        <w:rPr>
          <w:w w:val="105"/>
        </w:rPr>
        <w:t> (Tokyo),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European</w:t>
      </w:r>
      <w:r>
        <w:rPr>
          <w:w w:val="105"/>
        </w:rPr>
        <w:t> Summer</w:t>
      </w:r>
      <w:r>
        <w:rPr>
          <w:w w:val="105"/>
        </w:rPr>
        <w:t> Meeting (Toulouse),</w:t>
      </w:r>
      <w:r>
        <w:rPr>
          <w:w w:val="105"/>
        </w:rPr>
        <w:t> University</w:t>
      </w:r>
      <w:r>
        <w:rPr>
          <w:w w:val="105"/>
        </w:rPr>
        <w:t> of Western Ontario,</w:t>
      </w:r>
      <w:r>
        <w:rPr>
          <w:w w:val="105"/>
        </w:rPr>
        <w:t> Harvard/MIT</w:t>
      </w:r>
    </w:p>
    <w:p>
      <w:pPr>
        <w:pStyle w:val="BodyText"/>
        <w:spacing w:line="237" w:lineRule="auto" w:before="192"/>
        <w:ind w:left="1310" w:right="778" w:hanging="672"/>
        <w:jc w:val="both"/>
      </w:pPr>
      <w:r>
        <w:rPr>
          <w:w w:val="105"/>
        </w:rPr>
        <w:t>2013</w:t>
      </w:r>
      <w:r>
        <w:rPr>
          <w:spacing w:val="80"/>
          <w:w w:val="105"/>
        </w:rPr>
        <w:t> </w:t>
      </w:r>
      <w:r>
        <w:rPr>
          <w:w w:val="105"/>
        </w:rPr>
        <w:t>Econometric</w:t>
      </w:r>
      <w:r>
        <w:rPr>
          <w:w w:val="105"/>
        </w:rPr>
        <w:t> Society</w:t>
      </w:r>
      <w:r>
        <w:rPr>
          <w:w w:val="105"/>
        </w:rPr>
        <w:t> North</w:t>
      </w:r>
      <w:r>
        <w:rPr>
          <w:w w:val="105"/>
        </w:rPr>
        <w:t> American</w:t>
      </w:r>
      <w:r>
        <w:rPr>
          <w:w w:val="105"/>
        </w:rPr>
        <w:t> Winter</w:t>
      </w:r>
      <w:r>
        <w:rPr>
          <w:w w:val="105"/>
        </w:rPr>
        <w:t> Meeting</w:t>
      </w:r>
      <w:r>
        <w:rPr>
          <w:w w:val="105"/>
        </w:rPr>
        <w:t> (San</w:t>
      </w:r>
      <w:r>
        <w:rPr>
          <w:w w:val="105"/>
        </w:rPr>
        <w:t> Diego),</w:t>
      </w:r>
      <w:r>
        <w:rPr>
          <w:w w:val="105"/>
        </w:rPr>
        <w:t> Yeshiva</w:t>
      </w:r>
      <w:r>
        <w:rPr>
          <w:w w:val="105"/>
        </w:rPr>
        <w:t> University, University of</w:t>
      </w:r>
      <w:r>
        <w:rPr>
          <w:spacing w:val="-3"/>
          <w:w w:val="105"/>
        </w:rPr>
        <w:t> </w:t>
      </w:r>
      <w:r>
        <w:rPr>
          <w:w w:val="105"/>
        </w:rPr>
        <w:t>Chicago Law School (</w:t>
      </w:r>
      <w:r>
        <w:rPr>
          <w:rFonts w:ascii="Times New Roman" w:hAnsi="Times New Roman"/>
          <w:w w:val="105"/>
        </w:rPr>
        <w:t>2</w:t>
      </w:r>
      <w:r>
        <w:rPr>
          <w:rFonts w:ascii="Tahoma" w:hAnsi="Tahoma"/>
          <w:w w:val="105"/>
        </w:rPr>
        <w:t>×</w:t>
      </w:r>
      <w:r>
        <w:rPr>
          <w:w w:val="105"/>
        </w:rPr>
        <w:t>), Society for</w:t>
      </w:r>
      <w:r>
        <w:rPr>
          <w:spacing w:val="-2"/>
          <w:w w:val="105"/>
        </w:rPr>
        <w:t> </w:t>
      </w:r>
      <w:r>
        <w:rPr>
          <w:w w:val="105"/>
        </w:rPr>
        <w:t>the Advancement of</w:t>
      </w:r>
      <w:r>
        <w:rPr>
          <w:spacing w:val="-3"/>
          <w:w w:val="105"/>
        </w:rPr>
        <w:t> </w:t>
      </w:r>
      <w:r>
        <w:rPr>
          <w:w w:val="105"/>
        </w:rPr>
        <w:t>Economic Theory (Paris),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Asian Meeting (Singapore)</w:t>
      </w:r>
    </w:p>
    <w:p>
      <w:pPr>
        <w:pStyle w:val="BodyText"/>
        <w:spacing w:line="242" w:lineRule="auto" w:before="193"/>
        <w:ind w:left="1310" w:right="776" w:hanging="672"/>
        <w:jc w:val="both"/>
      </w:pPr>
      <w:r>
        <w:rPr>
          <w:w w:val="105"/>
        </w:rPr>
        <w:t>2012</w:t>
      </w:r>
      <w:r>
        <w:rPr>
          <w:spacing w:val="80"/>
          <w:w w:val="105"/>
        </w:rPr>
        <w:t> </w:t>
      </w:r>
      <w:r>
        <w:rPr>
          <w:w w:val="105"/>
        </w:rPr>
        <w:t>Canadian Economic Theory Conference (Toronto), Canadian Economic Association (Cal- gary), Econometric</w:t>
      </w:r>
      <w:r>
        <w:rPr>
          <w:w w:val="105"/>
        </w:rPr>
        <w:t> Society</w:t>
      </w:r>
      <w:r>
        <w:rPr>
          <w:w w:val="105"/>
        </w:rPr>
        <w:t> North American</w:t>
      </w:r>
      <w:r>
        <w:rPr>
          <w:w w:val="105"/>
        </w:rPr>
        <w:t> Summer Meeting</w:t>
      </w:r>
      <w:r>
        <w:rPr>
          <w:w w:val="105"/>
        </w:rPr>
        <w:t> (Evanston), University</w:t>
      </w:r>
      <w:r>
        <w:rPr>
          <w:w w:val="105"/>
        </w:rPr>
        <w:t> of Guelph, Queen’s</w:t>
      </w:r>
      <w:r>
        <w:rPr>
          <w:w w:val="105"/>
        </w:rPr>
        <w:t> University</w:t>
      </w:r>
      <w:r>
        <w:rPr>
          <w:w w:val="105"/>
        </w:rPr>
        <w:t> (Kingston,</w:t>
      </w:r>
      <w:r>
        <w:rPr>
          <w:w w:val="105"/>
        </w:rPr>
        <w:t> ON)</w:t>
      </w:r>
    </w:p>
    <w:p>
      <w:pPr>
        <w:pStyle w:val="BodyText"/>
        <w:spacing w:line="242" w:lineRule="auto" w:before="189"/>
        <w:ind w:left="1310" w:right="778" w:hanging="672"/>
        <w:jc w:val="both"/>
      </w:pPr>
      <w:r>
        <w:rPr>
          <w:w w:val="105"/>
        </w:rPr>
        <w:t>2011</w:t>
      </w:r>
      <w:r>
        <w:rPr>
          <w:spacing w:val="80"/>
          <w:w w:val="150"/>
        </w:rPr>
        <w:t> </w:t>
      </w:r>
      <w:r>
        <w:rPr>
          <w:w w:val="105"/>
        </w:rPr>
        <w:t>University of Chicago, University of Notre Dame, Harvard Kennedy School, City Univer- sity of Hong Kong, Indiana University, University of Michigan, Bocconi University, Royal Holloway, London School of Economics, Kansas Economic Theory Workshop (University of Kansas)</w:t>
      </w:r>
    </w:p>
    <w:p>
      <w:pPr>
        <w:pStyle w:val="BodyText"/>
        <w:spacing w:line="242" w:lineRule="auto" w:before="190"/>
        <w:ind w:left="1310" w:right="780" w:hanging="672"/>
        <w:jc w:val="both"/>
      </w:pPr>
      <w:r>
        <w:rPr>
          <w:w w:val="110"/>
        </w:rPr>
        <w:t>2010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California</w:t>
      </w:r>
      <w:r>
        <w:rPr>
          <w:w w:val="110"/>
        </w:rPr>
        <w:t> (Berkeley),</w:t>
      </w:r>
      <w:r>
        <w:rPr>
          <w:w w:val="110"/>
        </w:rPr>
        <w:t> International</w:t>
      </w:r>
      <w:r>
        <w:rPr>
          <w:w w:val="110"/>
        </w:rPr>
        <w:t> Atlantic</w:t>
      </w:r>
      <w:r>
        <w:rPr>
          <w:w w:val="110"/>
        </w:rPr>
        <w:t> Economic</w:t>
      </w:r>
      <w:r>
        <w:rPr>
          <w:w w:val="110"/>
        </w:rPr>
        <w:t> Society</w:t>
      </w:r>
      <w:r>
        <w:rPr>
          <w:w w:val="110"/>
        </w:rPr>
        <w:t> (Prague), Midwest Economics</w:t>
      </w:r>
      <w:r>
        <w:rPr>
          <w:w w:val="110"/>
        </w:rPr>
        <w:t> Association (Evanston)</w:t>
      </w:r>
    </w:p>
    <w:p>
      <w:pPr>
        <w:pStyle w:val="BodyText"/>
        <w:spacing w:line="264" w:lineRule="exact" w:before="244"/>
        <w:ind w:left="359"/>
      </w:pPr>
      <w:r>
        <w:rPr>
          <w:w w:val="130"/>
        </w:rPr>
        <w:t>D</w:t>
      </w:r>
      <w:r>
        <w:rPr>
          <w:smallCaps/>
          <w:w w:val="130"/>
        </w:rPr>
        <w:t>octoral</w:t>
      </w:r>
      <w:r>
        <w:rPr>
          <w:smallCaps w:val="0"/>
          <w:spacing w:val="21"/>
          <w:w w:val="130"/>
        </w:rPr>
        <w:t> </w:t>
      </w:r>
      <w:r>
        <w:rPr>
          <w:smallCaps w:val="0"/>
          <w:w w:val="130"/>
        </w:rPr>
        <w:t>S</w:t>
      </w:r>
      <w:r>
        <w:rPr>
          <w:smallCaps/>
          <w:w w:val="130"/>
        </w:rPr>
        <w:t>tude</w:t>
      </w:r>
      <w:r>
        <w:rPr>
          <w:smallCaps w:val="0"/>
          <w:w w:val="130"/>
        </w:rPr>
        <w:t>n</w:t>
      </w:r>
      <w:r>
        <w:rPr>
          <w:smallCaps/>
          <w:w w:val="130"/>
        </w:rPr>
        <w:t>t</w:t>
      </w:r>
      <w:r>
        <w:rPr>
          <w:smallCaps w:val="0"/>
          <w:spacing w:val="20"/>
          <w:w w:val="130"/>
        </w:rPr>
        <w:t> </w:t>
      </w:r>
      <w:r>
        <w:rPr>
          <w:smallCaps w:val="0"/>
          <w:spacing w:val="-2"/>
          <w:w w:val="130"/>
        </w:rPr>
        <w:t>Adv</w:t>
      </w:r>
      <w:r>
        <w:rPr>
          <w:smallCaps/>
          <w:spacing w:val="-2"/>
          <w:w w:val="130"/>
        </w:rPr>
        <w:t>isi</w:t>
      </w:r>
      <w:r>
        <w:rPr>
          <w:smallCaps w:val="0"/>
          <w:spacing w:val="-2"/>
          <w:w w:val="130"/>
        </w:rPr>
        <w:t>ng</w:t>
      </w:r>
    </w:p>
    <w:p>
      <w:pPr>
        <w:pStyle w:val="BodyText"/>
        <w:tabs>
          <w:tab w:pos="1310" w:val="left" w:leader="none"/>
          <w:tab w:pos="6874" w:val="left" w:leader="none"/>
          <w:tab w:pos="7763" w:val="left" w:leader="none"/>
        </w:tabs>
        <w:spacing w:line="242" w:lineRule="auto"/>
        <w:ind w:left="638" w:right="777"/>
      </w:pPr>
      <w:r>
        <w:rPr>
          <w:spacing w:val="-4"/>
          <w:w w:val="110"/>
        </w:rPr>
        <w:t>2017</w:t>
      </w:r>
      <w:r>
        <w:rPr/>
        <w:tab/>
      </w:r>
      <w:r>
        <w:rPr>
          <w:w w:val="110"/>
        </w:rPr>
        <w:t>Omer Ali, Ph.D. in Economics,</w:t>
      </w:r>
      <w:r>
        <w:rPr>
          <w:w w:val="110"/>
        </w:rPr>
        <w:t> UCLA</w:t>
      </w:r>
      <w:r>
        <w:rPr/>
        <w:tab/>
      </w:r>
      <w:r>
        <w:rPr>
          <w:w w:val="105"/>
        </w:rPr>
        <w:t>External Committee</w:t>
      </w:r>
      <w:r>
        <w:rPr>
          <w:w w:val="105"/>
        </w:rPr>
        <w:t> Member </w:t>
      </w:r>
      <w:r>
        <w:rPr>
          <w:spacing w:val="-4"/>
          <w:w w:val="110"/>
        </w:rPr>
        <w:t>2016</w:t>
      </w:r>
      <w:r>
        <w:rPr/>
        <w:tab/>
      </w:r>
      <w:r>
        <w:rPr>
          <w:w w:val="110"/>
        </w:rPr>
        <w:t>Sangram</w:t>
      </w:r>
      <w:r>
        <w:rPr>
          <w:spacing w:val="2"/>
          <w:w w:val="110"/>
        </w:rPr>
        <w:t> </w:t>
      </w:r>
      <w:r>
        <w:rPr>
          <w:w w:val="110"/>
        </w:rPr>
        <w:t>Kadam,</w:t>
      </w:r>
      <w:r>
        <w:rPr>
          <w:spacing w:val="1"/>
          <w:w w:val="110"/>
        </w:rPr>
        <w:t> </w:t>
      </w:r>
      <w:r>
        <w:rPr>
          <w:w w:val="110"/>
        </w:rPr>
        <w:t>Ph.D.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Economics,</w:t>
      </w:r>
      <w:r>
        <w:rPr>
          <w:spacing w:val="3"/>
          <w:w w:val="110"/>
        </w:rPr>
        <w:t> </w:t>
      </w:r>
      <w:r>
        <w:rPr>
          <w:w w:val="110"/>
        </w:rPr>
        <w:t>Harvard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University</w:t>
      </w:r>
      <w:r>
        <w:rPr/>
        <w:tab/>
        <w:tab/>
      </w:r>
      <w:r>
        <w:rPr>
          <w:w w:val="105"/>
        </w:rPr>
        <w:t>Committee</w:t>
      </w:r>
      <w:r>
        <w:rPr>
          <w:spacing w:val="6"/>
          <w:w w:val="105"/>
        </w:rPr>
        <w:t> </w:t>
      </w:r>
      <w:r>
        <w:rPr>
          <w:spacing w:val="-2"/>
        </w:rPr>
        <w:t>Member</w:t>
      </w:r>
    </w:p>
    <w:p>
      <w:pPr>
        <w:pStyle w:val="BodyText"/>
        <w:spacing w:before="240" w:after="37"/>
        <w:ind w:left="359"/>
      </w:pPr>
      <w:r>
        <w:rPr>
          <w:w w:val="130"/>
        </w:rPr>
        <w:t>Und</w:t>
      </w:r>
      <w:r>
        <w:rPr>
          <w:smallCaps/>
          <w:w w:val="130"/>
        </w:rPr>
        <w:t>er</w:t>
      </w:r>
      <w:r>
        <w:rPr>
          <w:smallCaps w:val="0"/>
          <w:w w:val="130"/>
        </w:rPr>
        <w:t>g</w:t>
      </w:r>
      <w:r>
        <w:rPr>
          <w:smallCaps/>
          <w:w w:val="130"/>
        </w:rPr>
        <w:t>raduate</w:t>
      </w:r>
      <w:r>
        <w:rPr>
          <w:smallCaps w:val="0"/>
          <w:spacing w:val="2"/>
          <w:w w:val="130"/>
        </w:rPr>
        <w:t> </w:t>
      </w:r>
      <w:r>
        <w:rPr>
          <w:smallCaps w:val="0"/>
          <w:w w:val="130"/>
        </w:rPr>
        <w:t>&amp;</w:t>
      </w:r>
      <w:r>
        <w:rPr>
          <w:smallCaps w:val="0"/>
          <w:spacing w:val="-5"/>
          <w:w w:val="130"/>
        </w:rPr>
        <w:t> </w:t>
      </w:r>
      <w:r>
        <w:rPr>
          <w:smallCaps w:val="0"/>
          <w:w w:val="130"/>
        </w:rPr>
        <w:t>M</w:t>
      </w:r>
      <w:r>
        <w:rPr>
          <w:smallCaps/>
          <w:w w:val="130"/>
        </w:rPr>
        <w:t>asters</w:t>
      </w:r>
      <w:r>
        <w:rPr>
          <w:smallCaps w:val="0"/>
          <w:spacing w:val="-3"/>
          <w:w w:val="130"/>
        </w:rPr>
        <w:t> </w:t>
      </w:r>
      <w:r>
        <w:rPr>
          <w:smallCaps w:val="0"/>
          <w:w w:val="130"/>
        </w:rPr>
        <w:t>S</w:t>
      </w:r>
      <w:r>
        <w:rPr>
          <w:smallCaps/>
          <w:w w:val="130"/>
        </w:rPr>
        <w:t>tude</w:t>
      </w:r>
      <w:r>
        <w:rPr>
          <w:smallCaps w:val="0"/>
          <w:w w:val="130"/>
        </w:rPr>
        <w:t>n</w:t>
      </w:r>
      <w:r>
        <w:rPr>
          <w:smallCaps/>
          <w:w w:val="130"/>
        </w:rPr>
        <w:t>t</w:t>
      </w:r>
      <w:r>
        <w:rPr>
          <w:smallCaps w:val="0"/>
          <w:spacing w:val="-1"/>
          <w:w w:val="130"/>
        </w:rPr>
        <w:t> </w:t>
      </w:r>
      <w:r>
        <w:rPr>
          <w:smallCaps w:val="0"/>
          <w:spacing w:val="-2"/>
          <w:w w:val="130"/>
        </w:rPr>
        <w:t>Adv</w:t>
      </w:r>
      <w:r>
        <w:rPr>
          <w:smallCaps/>
          <w:spacing w:val="-2"/>
          <w:w w:val="130"/>
        </w:rPr>
        <w:t>isi</w:t>
      </w:r>
      <w:r>
        <w:rPr>
          <w:smallCaps w:val="0"/>
          <w:spacing w:val="-2"/>
          <w:w w:val="130"/>
        </w:rPr>
        <w:t>ng</w:t>
      </w:r>
    </w:p>
    <w:tbl>
      <w:tblPr>
        <w:tblW w:w="0" w:type="auto"/>
        <w:jc w:val="left"/>
        <w:tblInd w:w="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8519"/>
      </w:tblGrid>
      <w:tr>
        <w:trPr>
          <w:trHeight w:val="244" w:hRule="atLeast"/>
        </w:trPr>
        <w:tc>
          <w:tcPr>
            <w:tcW w:w="602" w:type="dxa"/>
          </w:tcPr>
          <w:p>
            <w:pPr>
              <w:pStyle w:val="TableParagraph"/>
              <w:spacing w:line="223" w:lineRule="exact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519" w:type="dxa"/>
          </w:tcPr>
          <w:p>
            <w:pPr>
              <w:pStyle w:val="TableParagraph"/>
              <w:spacing w:line="223" w:lineRule="exact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Ryan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Kennedy,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B.A.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Notre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Dame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(Economics,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Senior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Thesis)</w:t>
            </w:r>
          </w:p>
        </w:tc>
      </w:tr>
      <w:tr>
        <w:trPr>
          <w:trHeight w:val="271" w:hRule="atLeast"/>
        </w:trPr>
        <w:tc>
          <w:tcPr>
            <w:tcW w:w="602" w:type="dxa"/>
          </w:tcPr>
          <w:p>
            <w:pPr>
              <w:pStyle w:val="TableParagraph"/>
              <w:spacing w:line="249" w:lineRule="exact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519" w:type="dxa"/>
          </w:tcPr>
          <w:p>
            <w:pPr>
              <w:pStyle w:val="TableParagraph"/>
              <w:spacing w:line="249" w:lineRule="exact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Anna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Teerlinck,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B.A.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Notre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Dame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(Economics,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Senior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Thesis)</w:t>
            </w:r>
          </w:p>
        </w:tc>
      </w:tr>
      <w:tr>
        <w:trPr>
          <w:trHeight w:val="271" w:hRule="atLeast"/>
        </w:trPr>
        <w:tc>
          <w:tcPr>
            <w:tcW w:w="602" w:type="dxa"/>
          </w:tcPr>
          <w:p>
            <w:pPr>
              <w:pStyle w:val="TableParagraph"/>
              <w:spacing w:line="249" w:lineRule="exact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519" w:type="dxa"/>
          </w:tcPr>
          <w:p>
            <w:pPr>
              <w:pStyle w:val="TableParagraph"/>
              <w:spacing w:line="249" w:lineRule="exact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Elizabeth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Chen,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B.A.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Notre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Dame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(Economics,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Senior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Thesis)</w:t>
            </w:r>
          </w:p>
        </w:tc>
      </w:tr>
      <w:tr>
        <w:trPr>
          <w:trHeight w:val="271" w:hRule="atLeast"/>
        </w:trPr>
        <w:tc>
          <w:tcPr>
            <w:tcW w:w="602" w:type="dxa"/>
          </w:tcPr>
          <w:p>
            <w:pPr>
              <w:pStyle w:val="TableParagraph"/>
              <w:spacing w:line="249" w:lineRule="exact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519" w:type="dxa"/>
          </w:tcPr>
          <w:p>
            <w:pPr>
              <w:pStyle w:val="TableParagraph"/>
              <w:spacing w:line="249" w:lineRule="exact"/>
              <w:ind w:left="11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Peter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Wright,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A.B.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Harvard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College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(Economics,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Senior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Thesis)</w:t>
            </w:r>
          </w:p>
        </w:tc>
      </w:tr>
      <w:tr>
        <w:trPr>
          <w:trHeight w:val="271" w:hRule="atLeast"/>
        </w:trPr>
        <w:tc>
          <w:tcPr>
            <w:tcW w:w="602" w:type="dxa"/>
          </w:tcPr>
          <w:p>
            <w:pPr>
              <w:pStyle w:val="TableParagraph"/>
              <w:spacing w:line="249" w:lineRule="exact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519" w:type="dxa"/>
          </w:tcPr>
          <w:p>
            <w:pPr>
              <w:pStyle w:val="TableParagraph"/>
              <w:spacing w:line="249" w:lineRule="exact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Rohan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Parakh,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MPA/ID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Harvard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Kennedy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School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(Second-Year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Policy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Analysis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“SYPA”)</w:t>
            </w:r>
          </w:p>
        </w:tc>
      </w:tr>
      <w:tr>
        <w:trPr>
          <w:trHeight w:val="270" w:hRule="atLeast"/>
        </w:trPr>
        <w:tc>
          <w:tcPr>
            <w:tcW w:w="602" w:type="dxa"/>
          </w:tcPr>
          <w:p>
            <w:pPr>
              <w:pStyle w:val="TableParagraph"/>
              <w:spacing w:line="249" w:lineRule="exact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8519" w:type="dxa"/>
          </w:tcPr>
          <w:p>
            <w:pPr>
              <w:pStyle w:val="TableParagraph"/>
              <w:spacing w:line="249" w:lineRule="exact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Juan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Espinosa,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MPA/ID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Harvard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Kennedy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School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(SYPA)</w:t>
            </w:r>
          </w:p>
        </w:tc>
      </w:tr>
      <w:tr>
        <w:trPr>
          <w:trHeight w:val="243" w:hRule="atLeast"/>
        </w:trPr>
        <w:tc>
          <w:tcPr>
            <w:tcW w:w="602" w:type="dxa"/>
          </w:tcPr>
          <w:p>
            <w:pPr>
              <w:pStyle w:val="TableParagraph"/>
              <w:spacing w:line="224" w:lineRule="exact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8519" w:type="dxa"/>
          </w:tcPr>
          <w:p>
            <w:pPr>
              <w:pStyle w:val="TableParagraph"/>
              <w:spacing w:line="224" w:lineRule="exact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Jose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Cabrera,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MPA/ID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Harvard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Kennedy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School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(SYPA)</w:t>
            </w:r>
          </w:p>
        </w:tc>
      </w:tr>
    </w:tbl>
    <w:p>
      <w:pPr>
        <w:pStyle w:val="TableParagraph"/>
        <w:spacing w:after="0" w:line="224" w:lineRule="exact"/>
        <w:rPr>
          <w:sz w:val="22"/>
        </w:rPr>
        <w:sectPr>
          <w:pgSz w:w="12240" w:h="15840"/>
          <w:pgMar w:header="0" w:footer="1375" w:top="1380" w:bottom="1560" w:left="1080" w:right="720"/>
        </w:sectPr>
      </w:pPr>
    </w:p>
    <w:p>
      <w:pPr>
        <w:pStyle w:val="BodyText"/>
        <w:spacing w:before="29"/>
        <w:ind w:left="360"/>
      </w:pP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</w:t>
      </w:r>
      <w:r>
        <w:rPr>
          <w:smallCaps w:val="0"/>
          <w:spacing w:val="-2"/>
          <w:w w:val="135"/>
        </w:rPr>
        <w:t>ng</w:t>
      </w:r>
    </w:p>
    <w:p>
      <w:pPr>
        <w:pStyle w:val="BodyText"/>
        <w:spacing w:before="74"/>
      </w:pPr>
      <w:r>
        <w:rPr>
          <w:w w:val="105"/>
        </w:rPr>
        <w:t>University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Notre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Dame</w:t>
      </w:r>
    </w:p>
    <w:p>
      <w:pPr>
        <w:pStyle w:val="ListParagraph"/>
        <w:numPr>
          <w:ilvl w:val="0"/>
          <w:numId w:val="2"/>
        </w:numPr>
        <w:tabs>
          <w:tab w:pos="1383" w:val="left" w:leader="none"/>
          <w:tab w:pos="9717" w:val="right" w:leader="none"/>
        </w:tabs>
        <w:spacing w:line="240" w:lineRule="auto" w:before="62" w:after="0"/>
        <w:ind w:left="1383" w:right="0" w:hanging="167"/>
        <w:jc w:val="left"/>
        <w:rPr>
          <w:sz w:val="22"/>
        </w:rPr>
      </w:pPr>
      <w:r>
        <w:rPr>
          <w:w w:val="110"/>
          <w:sz w:val="22"/>
        </w:rPr>
        <w:t>Microeconomic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(</w:t>
      </w:r>
      <w:r>
        <w:rPr>
          <w:smallCaps/>
          <w:w w:val="115"/>
          <w:sz w:val="22"/>
        </w:rPr>
        <w:t>eco</w:t>
      </w:r>
      <w:r>
        <w:rPr>
          <w:smallCaps w:val="0"/>
          <w:w w:val="115"/>
          <w:sz w:val="22"/>
        </w:rPr>
        <w:t>n</w:t>
      </w:r>
      <w:r>
        <w:rPr>
          <w:smallCaps w:val="0"/>
          <w:spacing w:val="5"/>
          <w:w w:val="115"/>
          <w:sz w:val="22"/>
        </w:rPr>
        <w:t> </w:t>
      </w:r>
      <w:r>
        <w:rPr>
          <w:smallCaps w:val="0"/>
          <w:spacing w:val="-2"/>
          <w:w w:val="110"/>
          <w:sz w:val="22"/>
        </w:rPr>
        <w:t>60101)</w:t>
      </w:r>
      <w:r>
        <w:rPr>
          <w:rFonts w:ascii="Times New Roman" w:hAnsi="Times New Roman"/>
          <w:smallCaps w:val="0"/>
          <w:sz w:val="22"/>
        </w:rPr>
        <w:tab/>
      </w:r>
      <w:r>
        <w:rPr>
          <w:smallCaps w:val="0"/>
          <w:spacing w:val="-2"/>
          <w:w w:val="105"/>
          <w:sz w:val="22"/>
        </w:rPr>
        <w:t>2023–25</w:t>
      </w:r>
    </w:p>
    <w:p>
      <w:pPr>
        <w:pStyle w:val="ListParagraph"/>
        <w:numPr>
          <w:ilvl w:val="0"/>
          <w:numId w:val="2"/>
        </w:numPr>
        <w:tabs>
          <w:tab w:pos="1383" w:val="left" w:leader="none"/>
          <w:tab w:pos="8395" w:val="left" w:leader="none"/>
        </w:tabs>
        <w:spacing w:line="240" w:lineRule="auto" w:before="71" w:after="0"/>
        <w:ind w:left="1383" w:right="0" w:hanging="167"/>
        <w:jc w:val="left"/>
        <w:rPr>
          <w:sz w:val="22"/>
        </w:rPr>
      </w:pPr>
      <w:r>
        <w:rPr>
          <w:sz w:val="22"/>
        </w:rPr>
        <w:t>Market</w:t>
      </w:r>
      <w:r>
        <w:rPr>
          <w:spacing w:val="79"/>
          <w:sz w:val="22"/>
        </w:rPr>
        <w:t> </w:t>
      </w:r>
      <w:r>
        <w:rPr>
          <w:sz w:val="22"/>
        </w:rPr>
        <w:t>Design</w:t>
      </w:r>
      <w:r>
        <w:rPr>
          <w:spacing w:val="79"/>
          <w:sz w:val="22"/>
        </w:rPr>
        <w:t> </w:t>
      </w:r>
      <w:r>
        <w:rPr>
          <w:sz w:val="22"/>
        </w:rPr>
        <w:t>(</w:t>
      </w:r>
      <w:r>
        <w:rPr>
          <w:smallCaps/>
          <w:sz w:val="22"/>
        </w:rPr>
        <w:t>eco</w:t>
      </w:r>
      <w:r>
        <w:rPr>
          <w:smallCaps w:val="0"/>
          <w:sz w:val="22"/>
        </w:rPr>
        <w:t>n</w:t>
      </w:r>
      <w:r>
        <w:rPr>
          <w:smallCaps w:val="0"/>
          <w:spacing w:val="68"/>
          <w:w w:val="150"/>
          <w:sz w:val="22"/>
        </w:rPr>
        <w:t> </w:t>
      </w:r>
      <w:r>
        <w:rPr>
          <w:smallCaps w:val="0"/>
          <w:spacing w:val="-2"/>
          <w:sz w:val="22"/>
        </w:rPr>
        <w:t>40041)</w:t>
      </w:r>
      <w:r>
        <w:rPr>
          <w:smallCaps w:val="0"/>
          <w:sz w:val="22"/>
        </w:rPr>
        <w:tab/>
        <w:t>2020–22,</w:t>
      </w:r>
      <w:r>
        <w:rPr>
          <w:smallCaps w:val="0"/>
          <w:spacing w:val="-1"/>
          <w:sz w:val="22"/>
        </w:rPr>
        <w:t> </w:t>
      </w:r>
      <w:r>
        <w:rPr>
          <w:smallCaps w:val="0"/>
          <w:spacing w:val="-4"/>
          <w:sz w:val="22"/>
        </w:rPr>
        <w:t>2025</w:t>
      </w:r>
    </w:p>
    <w:p>
      <w:pPr>
        <w:pStyle w:val="ListParagraph"/>
        <w:numPr>
          <w:ilvl w:val="0"/>
          <w:numId w:val="2"/>
        </w:numPr>
        <w:tabs>
          <w:tab w:pos="1383" w:val="left" w:leader="none"/>
          <w:tab w:pos="8719" w:val="left" w:leader="none"/>
        </w:tabs>
        <w:spacing w:line="240" w:lineRule="auto" w:before="71" w:after="0"/>
        <w:ind w:left="1383" w:right="0" w:hanging="167"/>
        <w:jc w:val="left"/>
        <w:rPr>
          <w:sz w:val="22"/>
        </w:rPr>
      </w:pPr>
      <w:r>
        <w:rPr>
          <w:w w:val="110"/>
          <w:sz w:val="22"/>
        </w:rPr>
        <w:t>Contracts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Agency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smallCaps/>
          <w:w w:val="110"/>
          <w:sz w:val="22"/>
        </w:rPr>
        <w:t>eco</w:t>
      </w:r>
      <w:r>
        <w:rPr>
          <w:smallCaps w:val="0"/>
          <w:w w:val="110"/>
          <w:sz w:val="22"/>
        </w:rPr>
        <w:t>n</w:t>
      </w:r>
      <w:r>
        <w:rPr>
          <w:smallCaps w:val="0"/>
          <w:spacing w:val="26"/>
          <w:w w:val="110"/>
          <w:sz w:val="22"/>
        </w:rPr>
        <w:t> </w:t>
      </w:r>
      <w:r>
        <w:rPr>
          <w:smallCaps w:val="0"/>
          <w:spacing w:val="-2"/>
          <w:w w:val="110"/>
          <w:sz w:val="22"/>
        </w:rPr>
        <w:t>70102)</w:t>
      </w:r>
      <w:r>
        <w:rPr>
          <w:smallCaps w:val="0"/>
          <w:sz w:val="22"/>
        </w:rPr>
        <w:tab/>
        <w:t>2023,</w:t>
      </w:r>
      <w:r>
        <w:rPr>
          <w:smallCaps w:val="0"/>
          <w:spacing w:val="6"/>
          <w:w w:val="110"/>
          <w:sz w:val="22"/>
        </w:rPr>
        <w:t> </w:t>
      </w:r>
      <w:r>
        <w:rPr>
          <w:smallCaps w:val="0"/>
          <w:spacing w:val="-4"/>
          <w:w w:val="110"/>
          <w:sz w:val="22"/>
        </w:rPr>
        <w:t>2025</w:t>
      </w:r>
    </w:p>
    <w:p>
      <w:pPr>
        <w:pStyle w:val="ListParagraph"/>
        <w:numPr>
          <w:ilvl w:val="0"/>
          <w:numId w:val="2"/>
        </w:numPr>
        <w:tabs>
          <w:tab w:pos="1383" w:val="left" w:leader="none"/>
          <w:tab w:pos="9717" w:val="right" w:leader="none"/>
        </w:tabs>
        <w:spacing w:line="240" w:lineRule="auto" w:before="74" w:after="0"/>
        <w:ind w:left="1383" w:right="0" w:hanging="167"/>
        <w:jc w:val="left"/>
        <w:rPr>
          <w:sz w:val="22"/>
        </w:rPr>
      </w:pPr>
      <w:r>
        <w:rPr>
          <w:w w:val="110"/>
          <w:sz w:val="22"/>
        </w:rPr>
        <w:t>Microeconomic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II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(</w:t>
      </w:r>
      <w:r>
        <w:rPr>
          <w:smallCaps/>
          <w:w w:val="115"/>
          <w:sz w:val="22"/>
        </w:rPr>
        <w:t>eco</w:t>
      </w:r>
      <w:r>
        <w:rPr>
          <w:smallCaps w:val="0"/>
          <w:w w:val="115"/>
          <w:sz w:val="22"/>
        </w:rPr>
        <w:t>n</w:t>
      </w:r>
      <w:r>
        <w:rPr>
          <w:smallCaps w:val="0"/>
          <w:spacing w:val="11"/>
          <w:w w:val="115"/>
          <w:sz w:val="22"/>
        </w:rPr>
        <w:t> </w:t>
      </w:r>
      <w:r>
        <w:rPr>
          <w:smallCaps w:val="0"/>
          <w:spacing w:val="-2"/>
          <w:w w:val="110"/>
          <w:sz w:val="22"/>
        </w:rPr>
        <w:t>60102)</w:t>
      </w:r>
      <w:r>
        <w:rPr>
          <w:rFonts w:ascii="Times New Roman" w:hAnsi="Times New Roman"/>
          <w:smallCaps w:val="0"/>
          <w:sz w:val="22"/>
        </w:rPr>
        <w:tab/>
      </w:r>
      <w:r>
        <w:rPr>
          <w:smallCaps w:val="0"/>
          <w:spacing w:val="-2"/>
          <w:w w:val="110"/>
          <w:sz w:val="22"/>
        </w:rPr>
        <w:t>2021–23</w:t>
      </w:r>
    </w:p>
    <w:p>
      <w:pPr>
        <w:pStyle w:val="BodyText"/>
        <w:spacing w:before="180"/>
      </w:pPr>
      <w:r>
        <w:rPr>
          <w:w w:val="110"/>
        </w:rPr>
        <w:t>Harvard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1383" w:val="left" w:leader="none"/>
          <w:tab w:pos="8068" w:val="left" w:leader="none"/>
        </w:tabs>
        <w:spacing w:line="240" w:lineRule="auto" w:before="64" w:after="0"/>
        <w:ind w:left="1383" w:right="0" w:hanging="167"/>
        <w:jc w:val="left"/>
        <w:rPr>
          <w:sz w:val="22"/>
        </w:rPr>
      </w:pPr>
      <w:r>
        <w:rPr>
          <w:w w:val="115"/>
          <w:sz w:val="22"/>
        </w:rPr>
        <w:t>Microeconomic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Theory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I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(</w:t>
      </w:r>
      <w:r>
        <w:rPr>
          <w:smallCaps/>
          <w:w w:val="115"/>
          <w:sz w:val="22"/>
        </w:rPr>
        <w:t>api</w:t>
      </w:r>
      <w:r>
        <w:rPr>
          <w:smallCaps w:val="0"/>
          <w:spacing w:val="11"/>
          <w:w w:val="115"/>
          <w:sz w:val="22"/>
        </w:rPr>
        <w:t> </w:t>
      </w:r>
      <w:r>
        <w:rPr>
          <w:smallCaps w:val="0"/>
          <w:w w:val="115"/>
          <w:sz w:val="22"/>
        </w:rPr>
        <w:t>111</w:t>
      </w:r>
      <w:r>
        <w:rPr>
          <w:smallCaps w:val="0"/>
          <w:spacing w:val="7"/>
          <w:w w:val="115"/>
          <w:sz w:val="22"/>
        </w:rPr>
        <w:t> </w:t>
      </w:r>
      <w:r>
        <w:rPr>
          <w:smallCaps w:val="0"/>
          <w:w w:val="115"/>
          <w:sz w:val="22"/>
        </w:rPr>
        <w:t>/</w:t>
      </w:r>
      <w:r>
        <w:rPr>
          <w:smallCaps w:val="0"/>
          <w:spacing w:val="12"/>
          <w:w w:val="115"/>
          <w:sz w:val="22"/>
        </w:rPr>
        <w:t> </w:t>
      </w:r>
      <w:r>
        <w:rPr>
          <w:smallCaps/>
          <w:w w:val="115"/>
          <w:sz w:val="22"/>
        </w:rPr>
        <w:t>eco</w:t>
      </w:r>
      <w:r>
        <w:rPr>
          <w:smallCaps w:val="0"/>
          <w:w w:val="115"/>
          <w:sz w:val="22"/>
        </w:rPr>
        <w:t>n</w:t>
      </w:r>
      <w:r>
        <w:rPr>
          <w:smallCaps w:val="0"/>
          <w:spacing w:val="12"/>
          <w:w w:val="115"/>
          <w:sz w:val="22"/>
        </w:rPr>
        <w:t> </w:t>
      </w:r>
      <w:r>
        <w:rPr>
          <w:smallCaps w:val="0"/>
          <w:w w:val="115"/>
          <w:sz w:val="22"/>
        </w:rPr>
        <w:t>2020</w:t>
      </w:r>
      <w:r>
        <w:rPr>
          <w:smallCaps/>
          <w:w w:val="115"/>
          <w:sz w:val="22"/>
        </w:rPr>
        <w:t>a</w:t>
      </w:r>
      <w:r>
        <w:rPr>
          <w:smallCaps w:val="0"/>
          <w:spacing w:val="6"/>
          <w:w w:val="115"/>
          <w:sz w:val="22"/>
        </w:rPr>
        <w:t> </w:t>
      </w:r>
      <w:r>
        <w:rPr>
          <w:smallCaps w:val="0"/>
          <w:w w:val="115"/>
          <w:sz w:val="22"/>
        </w:rPr>
        <w:t>/</w:t>
      </w:r>
      <w:r>
        <w:rPr>
          <w:smallCaps w:val="0"/>
          <w:spacing w:val="12"/>
          <w:w w:val="115"/>
          <w:sz w:val="22"/>
        </w:rPr>
        <w:t> </w:t>
      </w:r>
      <w:r>
        <w:rPr>
          <w:smallCaps/>
          <w:w w:val="115"/>
          <w:sz w:val="22"/>
        </w:rPr>
        <w:t>hbs</w:t>
      </w:r>
      <w:r>
        <w:rPr>
          <w:smallCaps w:val="0"/>
          <w:spacing w:val="10"/>
          <w:w w:val="115"/>
          <w:sz w:val="22"/>
        </w:rPr>
        <w:t> </w:t>
      </w:r>
      <w:r>
        <w:rPr>
          <w:smallCaps w:val="0"/>
          <w:spacing w:val="-2"/>
          <w:w w:val="115"/>
          <w:sz w:val="22"/>
        </w:rPr>
        <w:t>4010)</w:t>
      </w:r>
      <w:r>
        <w:rPr>
          <w:smallCaps w:val="0"/>
          <w:sz w:val="22"/>
        </w:rPr>
        <w:tab/>
        <w:t>2012–14,</w:t>
      </w:r>
      <w:r>
        <w:rPr>
          <w:smallCaps w:val="0"/>
          <w:spacing w:val="-6"/>
          <w:w w:val="115"/>
          <w:sz w:val="22"/>
        </w:rPr>
        <w:t> </w:t>
      </w:r>
      <w:r>
        <w:rPr>
          <w:smallCaps w:val="0"/>
          <w:spacing w:val="-2"/>
          <w:w w:val="115"/>
          <w:sz w:val="22"/>
        </w:rPr>
        <w:t>2016–20</w:t>
      </w:r>
    </w:p>
    <w:p>
      <w:pPr>
        <w:pStyle w:val="ListParagraph"/>
        <w:numPr>
          <w:ilvl w:val="0"/>
          <w:numId w:val="2"/>
        </w:numPr>
        <w:tabs>
          <w:tab w:pos="1383" w:val="left" w:leader="none"/>
          <w:tab w:pos="8068" w:val="left" w:leader="none"/>
        </w:tabs>
        <w:spacing w:line="240" w:lineRule="auto" w:before="71" w:after="0"/>
        <w:ind w:left="1383" w:right="0" w:hanging="167"/>
        <w:jc w:val="left"/>
        <w:rPr>
          <w:sz w:val="22"/>
        </w:rPr>
      </w:pPr>
      <w:r>
        <w:rPr>
          <w:w w:val="110"/>
          <w:sz w:val="22"/>
        </w:rPr>
        <w:t>Advanced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Microeconomic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Analysis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smallCaps/>
          <w:w w:val="110"/>
          <w:sz w:val="22"/>
        </w:rPr>
        <w:t>api</w:t>
      </w:r>
      <w:r>
        <w:rPr>
          <w:smallCaps w:val="0"/>
          <w:spacing w:val="3"/>
          <w:w w:val="110"/>
          <w:sz w:val="22"/>
        </w:rPr>
        <w:t> </w:t>
      </w:r>
      <w:r>
        <w:rPr>
          <w:smallCaps w:val="0"/>
          <w:spacing w:val="-4"/>
          <w:w w:val="110"/>
          <w:sz w:val="22"/>
        </w:rPr>
        <w:t>109)</w:t>
      </w:r>
      <w:r>
        <w:rPr>
          <w:smallCaps w:val="0"/>
          <w:sz w:val="22"/>
        </w:rPr>
        <w:tab/>
        <w:t>2012–14,</w:t>
      </w:r>
      <w:r>
        <w:rPr>
          <w:smallCaps w:val="0"/>
          <w:spacing w:val="-6"/>
          <w:w w:val="115"/>
          <w:sz w:val="22"/>
        </w:rPr>
        <w:t> </w:t>
      </w:r>
      <w:r>
        <w:rPr>
          <w:smallCaps w:val="0"/>
          <w:spacing w:val="-2"/>
          <w:w w:val="115"/>
          <w:sz w:val="22"/>
        </w:rPr>
        <w:t>2016–20</w:t>
      </w:r>
    </w:p>
    <w:p>
      <w:pPr>
        <w:pStyle w:val="ListParagraph"/>
        <w:numPr>
          <w:ilvl w:val="0"/>
          <w:numId w:val="2"/>
        </w:numPr>
        <w:tabs>
          <w:tab w:pos="1383" w:val="left" w:leader="none"/>
          <w:tab w:pos="9717" w:val="right" w:leader="none"/>
        </w:tabs>
        <w:spacing w:line="240" w:lineRule="auto" w:before="72" w:after="0"/>
        <w:ind w:left="1383" w:right="0" w:hanging="167"/>
        <w:jc w:val="left"/>
        <w:rPr>
          <w:sz w:val="22"/>
        </w:rPr>
      </w:pPr>
      <w:r>
        <w:rPr>
          <w:w w:val="110"/>
          <w:sz w:val="22"/>
        </w:rPr>
        <w:t>Markets</w:t>
      </w:r>
      <w:r>
        <w:rPr>
          <w:w w:val="110"/>
          <w:sz w:val="22"/>
        </w:rPr>
        <w:t> and Market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Failures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smallCaps/>
          <w:w w:val="110"/>
          <w:sz w:val="22"/>
        </w:rPr>
        <w:t>api</w:t>
      </w:r>
      <w:r>
        <w:rPr>
          <w:smallCaps w:val="0"/>
          <w:spacing w:val="6"/>
          <w:w w:val="110"/>
          <w:sz w:val="22"/>
        </w:rPr>
        <w:t> </w:t>
      </w:r>
      <w:r>
        <w:rPr>
          <w:smallCaps w:val="0"/>
          <w:spacing w:val="-2"/>
          <w:w w:val="110"/>
          <w:sz w:val="22"/>
        </w:rPr>
        <w:t>101</w:t>
      </w:r>
      <w:r>
        <w:rPr>
          <w:smallCaps/>
          <w:spacing w:val="-2"/>
          <w:w w:val="110"/>
          <w:sz w:val="22"/>
        </w:rPr>
        <w:t>a</w:t>
      </w:r>
      <w:r>
        <w:rPr>
          <w:smallCaps w:val="0"/>
          <w:spacing w:val="-2"/>
          <w:w w:val="110"/>
          <w:sz w:val="22"/>
        </w:rPr>
        <w:t>)</w:t>
      </w:r>
      <w:r>
        <w:rPr>
          <w:rFonts w:ascii="Times New Roman" w:hAnsi="Times New Roman"/>
          <w:smallCaps w:val="0"/>
          <w:sz w:val="22"/>
        </w:rPr>
        <w:tab/>
      </w:r>
      <w:r>
        <w:rPr>
          <w:smallCaps w:val="0"/>
          <w:spacing w:val="-4"/>
          <w:w w:val="110"/>
          <w:sz w:val="22"/>
        </w:rPr>
        <w:t>2011</w:t>
      </w:r>
    </w:p>
    <w:p>
      <w:pPr>
        <w:pStyle w:val="BodyText"/>
        <w:spacing w:before="21"/>
        <w:ind w:left="0"/>
      </w:pPr>
    </w:p>
    <w:p>
      <w:pPr>
        <w:pStyle w:val="BodyText"/>
        <w:spacing w:before="1"/>
        <w:ind w:left="360"/>
      </w:pPr>
      <w:r>
        <w:rPr>
          <w:w w:val="130"/>
        </w:rPr>
        <w:t>C</w:t>
      </w:r>
      <w:r>
        <w:rPr>
          <w:smallCaps/>
          <w:w w:val="130"/>
        </w:rPr>
        <w:t>o</w:t>
      </w:r>
      <w:r>
        <w:rPr>
          <w:smallCaps w:val="0"/>
          <w:w w:val="130"/>
        </w:rPr>
        <w:t>nf</w:t>
      </w:r>
      <w:r>
        <w:rPr>
          <w:smallCaps/>
          <w:w w:val="130"/>
        </w:rPr>
        <w:t>ere</w:t>
      </w:r>
      <w:r>
        <w:rPr>
          <w:smallCaps w:val="0"/>
          <w:w w:val="130"/>
        </w:rPr>
        <w:t>n</w:t>
      </w:r>
      <w:r>
        <w:rPr>
          <w:smallCaps/>
          <w:w w:val="130"/>
        </w:rPr>
        <w:t>ces</w:t>
      </w:r>
      <w:r>
        <w:rPr>
          <w:smallCaps w:val="0"/>
          <w:spacing w:val="19"/>
          <w:w w:val="130"/>
        </w:rPr>
        <w:t> </w:t>
      </w:r>
      <w:r>
        <w:rPr>
          <w:smallCaps w:val="0"/>
          <w:w w:val="130"/>
        </w:rPr>
        <w:t>&amp;</w:t>
      </w:r>
      <w:r>
        <w:rPr>
          <w:smallCaps w:val="0"/>
          <w:spacing w:val="15"/>
          <w:w w:val="130"/>
        </w:rPr>
        <w:t> </w:t>
      </w:r>
      <w:r>
        <w:rPr>
          <w:smallCaps w:val="0"/>
          <w:w w:val="130"/>
        </w:rPr>
        <w:t>M</w:t>
      </w:r>
      <w:r>
        <w:rPr>
          <w:smallCaps/>
          <w:w w:val="130"/>
        </w:rPr>
        <w:t>eeti</w:t>
      </w:r>
      <w:r>
        <w:rPr>
          <w:smallCaps w:val="0"/>
          <w:w w:val="130"/>
        </w:rPr>
        <w:t>ng</w:t>
      </w:r>
      <w:r>
        <w:rPr>
          <w:smallCaps/>
          <w:w w:val="130"/>
        </w:rPr>
        <w:t>s</w:t>
      </w:r>
      <w:r>
        <w:rPr>
          <w:smallCaps w:val="0"/>
          <w:spacing w:val="17"/>
          <w:w w:val="130"/>
        </w:rPr>
        <w:t> </w:t>
      </w:r>
      <w:r>
        <w:rPr>
          <w:smallCaps w:val="0"/>
          <w:spacing w:val="-2"/>
          <w:w w:val="130"/>
        </w:rPr>
        <w:t>O</w:t>
      </w:r>
      <w:r>
        <w:rPr>
          <w:smallCaps/>
          <w:spacing w:val="-2"/>
          <w:w w:val="130"/>
        </w:rPr>
        <w:t>r</w:t>
      </w:r>
      <w:r>
        <w:rPr>
          <w:smallCaps w:val="0"/>
          <w:spacing w:val="-2"/>
          <w:w w:val="130"/>
        </w:rPr>
        <w:t>g</w:t>
      </w:r>
      <w:r>
        <w:rPr>
          <w:smallCaps/>
          <w:spacing w:val="-2"/>
          <w:w w:val="130"/>
        </w:rPr>
        <w:t>a</w:t>
      </w:r>
      <w:r>
        <w:rPr>
          <w:smallCaps w:val="0"/>
          <w:spacing w:val="-2"/>
          <w:w w:val="130"/>
        </w:rPr>
        <w:t>n</w:t>
      </w:r>
      <w:r>
        <w:rPr>
          <w:smallCaps/>
          <w:spacing w:val="-2"/>
          <w:w w:val="130"/>
        </w:rPr>
        <w:t>i</w:t>
      </w:r>
      <w:r>
        <w:rPr>
          <w:smallCaps w:val="0"/>
          <w:spacing w:val="-2"/>
          <w:w w:val="130"/>
        </w:rPr>
        <w:t>z</w:t>
      </w:r>
      <w:r>
        <w:rPr>
          <w:smallCaps/>
          <w:spacing w:val="-2"/>
          <w:w w:val="130"/>
        </w:rPr>
        <w:t>ed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8718" w:val="left" w:leader="none"/>
        </w:tabs>
        <w:spacing w:line="240" w:lineRule="auto" w:before="72" w:after="0"/>
        <w:ind w:left="903" w:right="0" w:hanging="277"/>
        <w:jc w:val="left"/>
        <w:rPr>
          <w:sz w:val="22"/>
        </w:rPr>
      </w:pPr>
      <w:r>
        <w:rPr>
          <w:sz w:val="22"/>
        </w:rPr>
        <w:t>Notre</w:t>
      </w:r>
      <w:r>
        <w:rPr>
          <w:spacing w:val="51"/>
          <w:sz w:val="22"/>
        </w:rPr>
        <w:t> </w:t>
      </w:r>
      <w:r>
        <w:rPr>
          <w:sz w:val="22"/>
        </w:rPr>
        <w:t>Dame</w:t>
      </w:r>
      <w:r>
        <w:rPr>
          <w:spacing w:val="52"/>
          <w:sz w:val="22"/>
        </w:rPr>
        <w:t> </w:t>
      </w:r>
      <w:r>
        <w:rPr>
          <w:sz w:val="22"/>
        </w:rPr>
        <w:t>Economic</w:t>
      </w:r>
      <w:r>
        <w:rPr>
          <w:spacing w:val="53"/>
          <w:sz w:val="22"/>
        </w:rPr>
        <w:t> </w:t>
      </w:r>
      <w:r>
        <w:rPr>
          <w:sz w:val="22"/>
        </w:rPr>
        <w:t>Theory</w:t>
      </w:r>
      <w:r>
        <w:rPr>
          <w:spacing w:val="52"/>
          <w:sz w:val="22"/>
        </w:rPr>
        <w:t> </w:t>
      </w:r>
      <w:r>
        <w:rPr>
          <w:sz w:val="22"/>
        </w:rPr>
        <w:t>Workshop</w:t>
      </w:r>
      <w:r>
        <w:rPr>
          <w:spacing w:val="48"/>
          <w:sz w:val="22"/>
        </w:rPr>
        <w:t> </w:t>
      </w:r>
      <w:r>
        <w:rPr>
          <w:spacing w:val="-2"/>
          <w:sz w:val="22"/>
        </w:rPr>
        <w:t>(Organizer)</w:t>
      </w:r>
      <w:r>
        <w:rPr>
          <w:sz w:val="22"/>
        </w:rPr>
        <w:tab/>
        <w:t>2023,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  <w:tab w:pos="8447" w:val="left" w:leader="none"/>
        </w:tabs>
        <w:spacing w:line="240" w:lineRule="auto" w:before="183" w:after="0"/>
        <w:ind w:left="903" w:right="0" w:hanging="277"/>
        <w:jc w:val="left"/>
        <w:rPr>
          <w:sz w:val="22"/>
        </w:rPr>
      </w:pPr>
      <w:r>
        <w:rPr>
          <w:w w:val="105"/>
          <w:sz w:val="22"/>
        </w:rPr>
        <w:t>Midwest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Conference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(Program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Committee)</w:t>
      </w:r>
      <w:r>
        <w:rPr>
          <w:sz w:val="22"/>
        </w:rPr>
        <w:tab/>
      </w:r>
      <w:r>
        <w:rPr>
          <w:w w:val="105"/>
          <w:sz w:val="22"/>
        </w:rPr>
        <w:t>October</w:t>
      </w:r>
      <w:r>
        <w:rPr>
          <w:spacing w:val="10"/>
          <w:w w:val="105"/>
          <w:sz w:val="22"/>
        </w:rPr>
        <w:t> </w:t>
      </w:r>
      <w:r>
        <w:rPr>
          <w:spacing w:val="-4"/>
          <w:w w:val="105"/>
          <w:sz w:val="22"/>
        </w:rPr>
        <w:t>2022</w:t>
      </w:r>
    </w:p>
    <w:p>
      <w:pPr>
        <w:pStyle w:val="BodyText"/>
        <w:spacing w:before="21"/>
        <w:ind w:left="0"/>
      </w:pPr>
    </w:p>
    <w:p>
      <w:pPr>
        <w:pStyle w:val="BodyText"/>
        <w:spacing w:before="1"/>
        <w:ind w:left="360"/>
      </w:pPr>
      <w:r>
        <w:rPr>
          <w:w w:val="135"/>
        </w:rPr>
        <w:t>P</w:t>
      </w:r>
      <w:r>
        <w:rPr>
          <w:smallCaps/>
          <w:w w:val="135"/>
        </w:rPr>
        <w:t>ro</w:t>
      </w:r>
      <w:r>
        <w:rPr>
          <w:smallCaps w:val="0"/>
          <w:w w:val="135"/>
        </w:rPr>
        <w:t>f</w:t>
      </w:r>
      <w:r>
        <w:rPr>
          <w:smallCaps/>
          <w:w w:val="135"/>
        </w:rPr>
        <w:t>essio</w:t>
      </w:r>
      <w:r>
        <w:rPr>
          <w:smallCaps w:val="0"/>
          <w:w w:val="135"/>
        </w:rPr>
        <w:t>n</w:t>
      </w:r>
      <w:r>
        <w:rPr>
          <w:smallCaps/>
          <w:w w:val="135"/>
        </w:rPr>
        <w:t>al</w:t>
      </w:r>
      <w:r>
        <w:rPr>
          <w:smallCaps w:val="0"/>
          <w:spacing w:val="-11"/>
          <w:w w:val="135"/>
        </w:rPr>
        <w:t> </w:t>
      </w:r>
      <w:r>
        <w:rPr>
          <w:smallCaps w:val="0"/>
          <w:w w:val="135"/>
        </w:rPr>
        <w:t>&amp;</w:t>
      </w:r>
      <w:r>
        <w:rPr>
          <w:smallCaps w:val="0"/>
          <w:spacing w:val="-14"/>
          <w:w w:val="135"/>
        </w:rPr>
        <w:t> </w:t>
      </w:r>
      <w:r>
        <w:rPr>
          <w:smallCaps w:val="0"/>
          <w:w w:val="135"/>
        </w:rPr>
        <w:t>Ed</w:t>
      </w:r>
      <w:r>
        <w:rPr>
          <w:smallCaps/>
          <w:w w:val="135"/>
        </w:rPr>
        <w:t>itorial</w:t>
      </w:r>
      <w:r>
        <w:rPr>
          <w:smallCaps w:val="0"/>
          <w:spacing w:val="-12"/>
          <w:w w:val="135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ervice</w:t>
      </w:r>
    </w:p>
    <w:p>
      <w:pPr>
        <w:pStyle w:val="ListParagraph"/>
        <w:numPr>
          <w:ilvl w:val="0"/>
          <w:numId w:val="4"/>
        </w:numPr>
        <w:tabs>
          <w:tab w:pos="903" w:val="left" w:leader="none"/>
          <w:tab w:pos="8697" w:val="left" w:leader="none"/>
        </w:tabs>
        <w:spacing w:line="240" w:lineRule="auto" w:before="61" w:after="0"/>
        <w:ind w:left="903" w:right="0" w:hanging="167"/>
        <w:jc w:val="left"/>
        <w:rPr>
          <w:sz w:val="22"/>
        </w:rPr>
      </w:pPr>
      <w:r>
        <w:rPr>
          <w:w w:val="110"/>
          <w:sz w:val="22"/>
        </w:rPr>
        <w:t>Editorial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Advisor,</w:t>
      </w:r>
      <w:r>
        <w:rPr>
          <w:spacing w:val="5"/>
          <w:w w:val="110"/>
          <w:sz w:val="22"/>
        </w:rPr>
        <w:t> </w:t>
      </w:r>
      <w:r>
        <w:rPr>
          <w:i/>
          <w:w w:val="110"/>
          <w:sz w:val="22"/>
        </w:rPr>
        <w:t>Canadian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i/>
          <w:sz w:val="22"/>
        </w:rPr>
        <w:tab/>
      </w:r>
      <w:r>
        <w:rPr>
          <w:w w:val="110"/>
          <w:sz w:val="22"/>
        </w:rPr>
        <w:t>July</w:t>
      </w:r>
      <w:r>
        <w:rPr>
          <w:spacing w:val="51"/>
          <w:w w:val="110"/>
          <w:sz w:val="22"/>
        </w:rPr>
        <w:t> </w:t>
      </w:r>
      <w:r>
        <w:rPr>
          <w:spacing w:val="-2"/>
          <w:w w:val="110"/>
          <w:sz w:val="22"/>
        </w:rPr>
        <w:t>2019–</w:t>
      </w:r>
    </w:p>
    <w:p>
      <w:pPr>
        <w:pStyle w:val="ListParagraph"/>
        <w:numPr>
          <w:ilvl w:val="0"/>
          <w:numId w:val="4"/>
        </w:numPr>
        <w:tabs>
          <w:tab w:pos="903" w:val="left" w:leader="none"/>
          <w:tab w:pos="8656" w:val="left" w:leader="none"/>
        </w:tabs>
        <w:spacing w:line="240" w:lineRule="auto" w:before="172" w:after="0"/>
        <w:ind w:left="903" w:right="0" w:hanging="167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23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Mechanism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Institutional</w:t>
      </w:r>
      <w:r>
        <w:rPr>
          <w:i/>
          <w:spacing w:val="2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Design</w:t>
      </w:r>
      <w:r>
        <w:rPr>
          <w:i/>
          <w:sz w:val="22"/>
        </w:rPr>
        <w:tab/>
      </w:r>
      <w:r>
        <w:rPr>
          <w:w w:val="110"/>
          <w:sz w:val="22"/>
        </w:rPr>
        <w:t>June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2025–</w:t>
      </w:r>
    </w:p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242" w:lineRule="auto" w:before="170" w:after="0"/>
        <w:ind w:left="904" w:right="718" w:hanging="168"/>
        <w:jc w:val="both"/>
        <w:rPr>
          <w:i/>
          <w:sz w:val="22"/>
        </w:rPr>
      </w:pPr>
      <w:r>
        <w:rPr>
          <w:spacing w:val="-2"/>
          <w:w w:val="110"/>
          <w:sz w:val="22"/>
        </w:rPr>
        <w:t>Ad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Hoc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Reviewer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for:</w:t>
      </w:r>
      <w:r>
        <w:rPr>
          <w:spacing w:val="1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American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</w:t>
      </w:r>
      <w:r>
        <w:rPr>
          <w:i/>
          <w:spacing w:val="-9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Journal:</w:t>
      </w:r>
      <w:r>
        <w:rPr>
          <w:i/>
          <w:spacing w:val="1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Microeconomics, American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</w:t>
      </w:r>
      <w:r>
        <w:rPr>
          <w:i/>
          <w:spacing w:val="-9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Re- </w:t>
      </w:r>
      <w:r>
        <w:rPr>
          <w:i/>
          <w:w w:val="110"/>
          <w:sz w:val="22"/>
        </w:rPr>
        <w:t>view,</w:t>
      </w:r>
      <w:r>
        <w:rPr>
          <w:i/>
          <w:w w:val="110"/>
          <w:sz w:val="22"/>
        </w:rPr>
        <w:t> Canadian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Econometrica,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Journal,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Theory, Economics</w:t>
      </w:r>
      <w:r>
        <w:rPr>
          <w:i/>
          <w:w w:val="110"/>
          <w:sz w:val="22"/>
        </w:rPr>
        <w:t> Letters,</w:t>
      </w:r>
      <w:r>
        <w:rPr>
          <w:i/>
          <w:w w:val="110"/>
          <w:sz w:val="22"/>
        </w:rPr>
        <w:t> Games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Behavior,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Inter- national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Game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Review,</w:t>
      </w:r>
      <w:r>
        <w:rPr>
          <w:i/>
          <w:w w:val="110"/>
          <w:sz w:val="22"/>
        </w:rPr>
        <w:t> International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Game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Theory,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Economic Behavior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Organization,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Theory,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Industrial</w:t>
      </w:r>
      <w:r>
        <w:rPr>
          <w:i/>
          <w:w w:val="110"/>
          <w:sz w:val="22"/>
        </w:rPr>
        <w:t> Economics, 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Mathematical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Political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Economy,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European </w:t>
      </w:r>
      <w:r>
        <w:rPr>
          <w:i/>
          <w:spacing w:val="-2"/>
          <w:w w:val="110"/>
          <w:sz w:val="22"/>
        </w:rPr>
        <w:t>Economic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Association,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Management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Science,</w:t>
      </w:r>
      <w:r>
        <w:rPr>
          <w:i/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Mathematical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Social</w:t>
      </w:r>
      <w:r>
        <w:rPr>
          <w:i/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Science,</w:t>
      </w:r>
      <w:r>
        <w:rPr>
          <w:i/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National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Science </w:t>
      </w:r>
      <w:r>
        <w:rPr>
          <w:w w:val="110"/>
          <w:sz w:val="22"/>
        </w:rPr>
        <w:t>Foundation</w:t>
      </w:r>
      <w:r>
        <w:rPr>
          <w:i/>
          <w:w w:val="110"/>
          <w:sz w:val="22"/>
        </w:rPr>
        <w:t>,</w:t>
      </w:r>
      <w:r>
        <w:rPr>
          <w:i/>
          <w:w w:val="110"/>
          <w:sz w:val="22"/>
        </w:rPr>
        <w:t> Operations</w:t>
      </w:r>
      <w:r>
        <w:rPr>
          <w:i/>
          <w:w w:val="110"/>
          <w:sz w:val="22"/>
        </w:rPr>
        <w:t> Research,</w:t>
      </w:r>
      <w:r>
        <w:rPr>
          <w:i/>
          <w:w w:val="110"/>
          <w:sz w:val="22"/>
        </w:rPr>
        <w:t> Quarterly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RAND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Eco- nomics,</w:t>
      </w:r>
      <w:r>
        <w:rPr>
          <w:i/>
          <w:w w:val="110"/>
          <w:sz w:val="22"/>
        </w:rPr>
        <w:t> 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Design,</w:t>
      </w:r>
      <w:r>
        <w:rPr>
          <w:i/>
          <w:w w:val="110"/>
          <w:sz w:val="22"/>
        </w:rPr>
        <w:t> 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Studies,</w:t>
      </w:r>
      <w:r>
        <w:rPr>
          <w:i/>
          <w:w w:val="110"/>
          <w:sz w:val="22"/>
        </w:rPr>
        <w:t> 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 and</w:t>
      </w:r>
      <w:r>
        <w:rPr>
          <w:i/>
          <w:w w:val="110"/>
          <w:sz w:val="22"/>
        </w:rPr>
        <w:t> Statistics,</w:t>
      </w:r>
      <w:r>
        <w:rPr>
          <w:i/>
          <w:w w:val="110"/>
          <w:sz w:val="22"/>
        </w:rPr>
        <w:t> Scandinavian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Social</w:t>
      </w:r>
      <w:r>
        <w:rPr>
          <w:i/>
          <w:w w:val="110"/>
          <w:sz w:val="22"/>
        </w:rPr>
        <w:t> Choice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Welfare,</w:t>
      </w:r>
      <w:r>
        <w:rPr>
          <w:i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Chicago</w:t>
      </w:r>
      <w:r>
        <w:rPr>
          <w:w w:val="110"/>
          <w:sz w:val="22"/>
        </w:rPr>
        <w:t> Press</w:t>
      </w:r>
      <w:r>
        <w:rPr>
          <w:i/>
          <w:w w:val="110"/>
          <w:sz w:val="22"/>
        </w:rPr>
        <w:t>,</w:t>
      </w:r>
      <w:r>
        <w:rPr>
          <w:i/>
          <w:w w:val="110"/>
          <w:sz w:val="22"/>
        </w:rPr>
        <w:t> Theoretical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Transactions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Computation</w:t>
      </w:r>
    </w:p>
    <w:p>
      <w:pPr>
        <w:pStyle w:val="BodyText"/>
        <w:spacing w:before="16"/>
        <w:ind w:left="0"/>
        <w:rPr>
          <w:i/>
        </w:rPr>
      </w:pPr>
    </w:p>
    <w:p>
      <w:pPr>
        <w:pStyle w:val="BodyText"/>
        <w:spacing w:before="1"/>
        <w:ind w:left="360"/>
      </w:pPr>
      <w:r>
        <w:rPr>
          <w:w w:val="130"/>
        </w:rPr>
        <w:t>Ad</w:t>
      </w:r>
      <w:r>
        <w:rPr>
          <w:smallCaps/>
          <w:w w:val="130"/>
        </w:rPr>
        <w:t>mi</w:t>
      </w:r>
      <w:r>
        <w:rPr>
          <w:smallCaps w:val="0"/>
          <w:w w:val="130"/>
        </w:rPr>
        <w:t>n</w:t>
      </w:r>
      <w:r>
        <w:rPr>
          <w:smallCaps/>
          <w:w w:val="130"/>
        </w:rPr>
        <w:t>istrative</w:t>
      </w:r>
      <w:r>
        <w:rPr>
          <w:smallCaps w:val="0"/>
          <w:spacing w:val="11"/>
          <w:w w:val="130"/>
        </w:rPr>
        <w:t> </w:t>
      </w:r>
      <w:r>
        <w:rPr>
          <w:smallCaps w:val="0"/>
          <w:w w:val="130"/>
        </w:rPr>
        <w:t>&amp;</w:t>
      </w:r>
      <w:r>
        <w:rPr>
          <w:smallCaps w:val="0"/>
          <w:spacing w:val="7"/>
          <w:w w:val="130"/>
        </w:rPr>
        <w:t> </w:t>
      </w:r>
      <w:r>
        <w:rPr>
          <w:smallCaps w:val="0"/>
          <w:w w:val="130"/>
        </w:rPr>
        <w:t>Un</w:t>
      </w:r>
      <w:r>
        <w:rPr>
          <w:smallCaps/>
          <w:w w:val="130"/>
        </w:rPr>
        <w:t>iversitv</w:t>
      </w:r>
      <w:r>
        <w:rPr>
          <w:smallCaps w:val="0"/>
          <w:spacing w:val="11"/>
          <w:w w:val="130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ervice</w:t>
      </w:r>
    </w:p>
    <w:p>
      <w:pPr>
        <w:pStyle w:val="BodyText"/>
        <w:spacing w:before="74"/>
      </w:pPr>
      <w:r>
        <w:rPr>
          <w:w w:val="105"/>
        </w:rPr>
        <w:t>University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Notre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Dame</w:t>
      </w:r>
    </w:p>
    <w:p>
      <w:pPr>
        <w:pStyle w:val="ListParagraph"/>
        <w:numPr>
          <w:ilvl w:val="1"/>
          <w:numId w:val="4"/>
        </w:numPr>
        <w:tabs>
          <w:tab w:pos="1383" w:val="left" w:leader="none"/>
          <w:tab w:pos="9176" w:val="left" w:leader="none"/>
        </w:tabs>
        <w:spacing w:line="240" w:lineRule="auto" w:before="62" w:after="0"/>
        <w:ind w:left="1383" w:right="0" w:hanging="167"/>
        <w:jc w:val="left"/>
        <w:rPr>
          <w:sz w:val="22"/>
        </w:rPr>
      </w:pPr>
      <w:r>
        <w:rPr>
          <w:w w:val="105"/>
          <w:sz w:val="22"/>
        </w:rPr>
        <w:t>Ph.D.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Placement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Director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Dept.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  <w:r>
        <w:rPr>
          <w:rFonts w:ascii="Times New Roman" w:hAnsi="Times New Roman"/>
          <w:sz w:val="22"/>
        </w:rPr>
        <w:tab/>
      </w:r>
      <w:r>
        <w:rPr>
          <w:spacing w:val="-2"/>
          <w:w w:val="105"/>
          <w:sz w:val="22"/>
        </w:rPr>
        <w:t>2025–</w:t>
      </w:r>
    </w:p>
    <w:p>
      <w:pPr>
        <w:pStyle w:val="ListParagraph"/>
        <w:numPr>
          <w:ilvl w:val="1"/>
          <w:numId w:val="4"/>
        </w:numPr>
        <w:tabs>
          <w:tab w:pos="1383" w:val="left" w:leader="none"/>
          <w:tab w:pos="9176" w:val="left" w:leader="none"/>
        </w:tabs>
        <w:spacing w:line="240" w:lineRule="auto" w:before="71" w:after="0"/>
        <w:ind w:left="1383" w:right="0" w:hanging="167"/>
        <w:jc w:val="left"/>
        <w:rPr>
          <w:sz w:val="22"/>
        </w:rPr>
      </w:pPr>
      <w:r>
        <w:rPr>
          <w:w w:val="105"/>
          <w:sz w:val="22"/>
        </w:rPr>
        <w:t>Core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Curriculum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Subcommittee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Quantitative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Reasoning</w:t>
      </w:r>
      <w:r>
        <w:rPr>
          <w:rFonts w:ascii="Times New Roman" w:hAnsi="Times New Roman"/>
          <w:sz w:val="22"/>
        </w:rPr>
        <w:tab/>
      </w:r>
      <w:r>
        <w:rPr>
          <w:spacing w:val="-2"/>
          <w:w w:val="105"/>
          <w:sz w:val="22"/>
        </w:rPr>
        <w:t>2020–</w:t>
      </w:r>
    </w:p>
    <w:p>
      <w:pPr>
        <w:pStyle w:val="ListParagraph"/>
        <w:numPr>
          <w:ilvl w:val="1"/>
          <w:numId w:val="4"/>
        </w:numPr>
        <w:tabs>
          <w:tab w:pos="1383" w:val="left" w:leader="none"/>
          <w:tab w:pos="9716" w:val="right" w:leader="none"/>
        </w:tabs>
        <w:spacing w:line="240" w:lineRule="auto" w:before="71" w:after="0"/>
        <w:ind w:left="1383" w:right="0" w:hanging="167"/>
        <w:jc w:val="left"/>
        <w:rPr>
          <w:sz w:val="22"/>
        </w:rPr>
      </w:pPr>
      <w:r>
        <w:rPr>
          <w:sz w:val="22"/>
        </w:rPr>
        <w:t>Chair’s</w:t>
      </w:r>
      <w:r>
        <w:rPr>
          <w:spacing w:val="57"/>
          <w:sz w:val="22"/>
        </w:rPr>
        <w:t> </w:t>
      </w:r>
      <w:r>
        <w:rPr>
          <w:sz w:val="22"/>
        </w:rPr>
        <w:t>Advisory</w:t>
      </w:r>
      <w:r>
        <w:rPr>
          <w:spacing w:val="54"/>
          <w:sz w:val="22"/>
        </w:rPr>
        <w:t> </w:t>
      </w:r>
      <w:r>
        <w:rPr>
          <w:sz w:val="22"/>
        </w:rPr>
        <w:t>Committee</w:t>
      </w:r>
      <w:r>
        <w:rPr>
          <w:spacing w:val="59"/>
          <w:sz w:val="22"/>
        </w:rPr>
        <w:t> </w:t>
      </w:r>
      <w:r>
        <w:rPr>
          <w:sz w:val="22"/>
        </w:rPr>
        <w:t>—</w:t>
      </w:r>
      <w:r>
        <w:rPr>
          <w:spacing w:val="55"/>
          <w:sz w:val="22"/>
        </w:rPr>
        <w:t> </w:t>
      </w:r>
      <w:r>
        <w:rPr>
          <w:sz w:val="22"/>
        </w:rPr>
        <w:t>Dept.</w:t>
      </w:r>
      <w:r>
        <w:rPr>
          <w:spacing w:val="58"/>
          <w:sz w:val="22"/>
        </w:rPr>
        <w:t> </w:t>
      </w:r>
      <w:r>
        <w:rPr>
          <w:sz w:val="22"/>
        </w:rPr>
        <w:t>of</w:t>
      </w:r>
      <w:r>
        <w:rPr>
          <w:spacing w:val="55"/>
          <w:sz w:val="22"/>
        </w:rPr>
        <w:t> </w:t>
      </w:r>
      <w:r>
        <w:rPr>
          <w:spacing w:val="-2"/>
          <w:sz w:val="22"/>
        </w:rPr>
        <w:t>Economics</w:t>
      </w:r>
      <w:r>
        <w:rPr>
          <w:rFonts w:ascii="Times New Roman" w:hAnsi="Times New Roman"/>
          <w:sz w:val="22"/>
        </w:rPr>
        <w:tab/>
      </w:r>
      <w:r>
        <w:rPr>
          <w:spacing w:val="-2"/>
          <w:sz w:val="22"/>
        </w:rPr>
        <w:t>2024–25</w:t>
      </w:r>
    </w:p>
    <w:p>
      <w:pPr>
        <w:pStyle w:val="ListParagraph"/>
        <w:numPr>
          <w:ilvl w:val="1"/>
          <w:numId w:val="4"/>
        </w:numPr>
        <w:tabs>
          <w:tab w:pos="1383" w:val="left" w:leader="none"/>
          <w:tab w:pos="9716" w:val="right" w:leader="none"/>
        </w:tabs>
        <w:spacing w:line="240" w:lineRule="auto" w:before="71" w:after="0"/>
        <w:ind w:left="1383" w:right="0" w:hanging="167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57"/>
          <w:sz w:val="22"/>
        </w:rPr>
        <w:t> </w:t>
      </w:r>
      <w:r>
        <w:rPr>
          <w:sz w:val="22"/>
        </w:rPr>
        <w:t>Recruitment</w:t>
      </w:r>
      <w:r>
        <w:rPr>
          <w:spacing w:val="55"/>
          <w:sz w:val="22"/>
        </w:rPr>
        <w:t> </w:t>
      </w:r>
      <w:r>
        <w:rPr>
          <w:sz w:val="22"/>
        </w:rPr>
        <w:t>Committee</w:t>
      </w:r>
      <w:r>
        <w:rPr>
          <w:spacing w:val="54"/>
          <w:sz w:val="22"/>
        </w:rPr>
        <w:t> </w:t>
      </w:r>
      <w:r>
        <w:rPr>
          <w:sz w:val="22"/>
        </w:rPr>
        <w:t>—</w:t>
      </w:r>
      <w:r>
        <w:rPr>
          <w:spacing w:val="52"/>
          <w:sz w:val="22"/>
        </w:rPr>
        <w:t> </w:t>
      </w:r>
      <w:r>
        <w:rPr>
          <w:sz w:val="22"/>
        </w:rPr>
        <w:t>Dept.</w:t>
      </w:r>
      <w:r>
        <w:rPr>
          <w:spacing w:val="49"/>
          <w:sz w:val="22"/>
        </w:rPr>
        <w:t> </w:t>
      </w:r>
      <w:r>
        <w:rPr>
          <w:sz w:val="22"/>
        </w:rPr>
        <w:t>of</w:t>
      </w:r>
      <w:r>
        <w:rPr>
          <w:spacing w:val="52"/>
          <w:sz w:val="22"/>
        </w:rPr>
        <w:t> </w:t>
      </w:r>
      <w:r>
        <w:rPr>
          <w:spacing w:val="-2"/>
          <w:sz w:val="22"/>
        </w:rPr>
        <w:t>Economics</w:t>
      </w:r>
      <w:r>
        <w:rPr>
          <w:rFonts w:ascii="Times New Roman" w:hAnsi="Times New Roman"/>
          <w:sz w:val="22"/>
        </w:rPr>
        <w:tab/>
      </w:r>
      <w:r>
        <w:rPr>
          <w:spacing w:val="-2"/>
          <w:sz w:val="22"/>
        </w:rPr>
        <w:t>2020–23</w:t>
      </w:r>
    </w:p>
    <w:p>
      <w:pPr>
        <w:pStyle w:val="ListParagraph"/>
        <w:numPr>
          <w:ilvl w:val="1"/>
          <w:numId w:val="4"/>
        </w:numPr>
        <w:tabs>
          <w:tab w:pos="1383" w:val="left" w:leader="none"/>
          <w:tab w:pos="9717" w:val="right" w:leader="none"/>
        </w:tabs>
        <w:spacing w:line="240" w:lineRule="auto" w:before="74" w:after="0"/>
        <w:ind w:left="1383" w:right="0" w:hanging="167"/>
        <w:jc w:val="left"/>
        <w:rPr>
          <w:sz w:val="22"/>
        </w:rPr>
      </w:pPr>
      <w:r>
        <w:rPr>
          <w:sz w:val="22"/>
        </w:rPr>
        <w:t>Ad</w:t>
      </w:r>
      <w:r>
        <w:rPr>
          <w:spacing w:val="49"/>
          <w:sz w:val="22"/>
        </w:rPr>
        <w:t> </w:t>
      </w:r>
      <w:r>
        <w:rPr>
          <w:sz w:val="22"/>
        </w:rPr>
        <w:t>Hoc</w:t>
      </w:r>
      <w:r>
        <w:rPr>
          <w:spacing w:val="45"/>
          <w:sz w:val="22"/>
        </w:rPr>
        <w:t> </w:t>
      </w:r>
      <w:r>
        <w:rPr>
          <w:sz w:val="22"/>
        </w:rPr>
        <w:t>Committee</w:t>
      </w:r>
      <w:r>
        <w:rPr>
          <w:spacing w:val="51"/>
          <w:sz w:val="22"/>
        </w:rPr>
        <w:t> </w:t>
      </w:r>
      <w:r>
        <w:rPr>
          <w:sz w:val="22"/>
        </w:rPr>
        <w:t>on</w:t>
      </w:r>
      <w:r>
        <w:rPr>
          <w:spacing w:val="46"/>
          <w:sz w:val="22"/>
        </w:rPr>
        <w:t> </w:t>
      </w:r>
      <w:r>
        <w:rPr>
          <w:sz w:val="22"/>
        </w:rPr>
        <w:t>Faculty</w:t>
      </w:r>
      <w:r>
        <w:rPr>
          <w:spacing w:val="53"/>
          <w:sz w:val="22"/>
        </w:rPr>
        <w:t> </w:t>
      </w:r>
      <w:r>
        <w:rPr>
          <w:sz w:val="22"/>
        </w:rPr>
        <w:t>Field</w:t>
      </w:r>
      <w:r>
        <w:rPr>
          <w:spacing w:val="49"/>
          <w:sz w:val="22"/>
        </w:rPr>
        <w:t> </w:t>
      </w:r>
      <w:r>
        <w:rPr>
          <w:sz w:val="22"/>
        </w:rPr>
        <w:t>Representation</w:t>
      </w:r>
      <w:r>
        <w:rPr>
          <w:spacing w:val="51"/>
          <w:sz w:val="22"/>
        </w:rPr>
        <w:t> </w:t>
      </w:r>
      <w:r>
        <w:rPr>
          <w:sz w:val="22"/>
        </w:rPr>
        <w:t>—</w:t>
      </w:r>
      <w:r>
        <w:rPr>
          <w:spacing w:val="46"/>
          <w:sz w:val="22"/>
        </w:rPr>
        <w:t> </w:t>
      </w:r>
      <w:r>
        <w:rPr>
          <w:sz w:val="22"/>
        </w:rPr>
        <w:t>Dept.</w:t>
      </w:r>
      <w:r>
        <w:rPr>
          <w:spacing w:val="49"/>
          <w:sz w:val="22"/>
        </w:rPr>
        <w:t> </w:t>
      </w:r>
      <w:r>
        <w:rPr>
          <w:sz w:val="22"/>
        </w:rPr>
        <w:t>of</w:t>
      </w:r>
      <w:r>
        <w:rPr>
          <w:spacing w:val="48"/>
          <w:sz w:val="22"/>
        </w:rPr>
        <w:t> </w:t>
      </w:r>
      <w:r>
        <w:rPr>
          <w:spacing w:val="-2"/>
          <w:sz w:val="22"/>
        </w:rPr>
        <w:t>Economics</w:t>
      </w:r>
      <w:r>
        <w:rPr>
          <w:rFonts w:ascii="Times New Roman" w:hAnsi="Times New Roman"/>
          <w:sz w:val="22"/>
        </w:rPr>
        <w:tab/>
      </w:r>
      <w:r>
        <w:rPr>
          <w:spacing w:val="-4"/>
          <w:sz w:val="22"/>
        </w:rPr>
        <w:t>2021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375" w:top="1420" w:bottom="1560" w:left="1080" w:right="720"/>
        </w:sectPr>
      </w:pPr>
    </w:p>
    <w:p>
      <w:pPr>
        <w:pStyle w:val="BodyText"/>
        <w:spacing w:before="29"/>
      </w:pPr>
      <w:r>
        <w:rPr>
          <w:w w:val="110"/>
        </w:rPr>
        <w:t>Harvard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ListParagraph"/>
        <w:numPr>
          <w:ilvl w:val="0"/>
          <w:numId w:val="5"/>
        </w:numPr>
        <w:tabs>
          <w:tab w:pos="1383" w:val="left" w:leader="none"/>
          <w:tab w:pos="8066" w:val="left" w:leader="none"/>
        </w:tabs>
        <w:spacing w:line="240" w:lineRule="auto" w:before="64" w:after="0"/>
        <w:ind w:left="1383" w:right="0" w:hanging="167"/>
        <w:jc w:val="left"/>
        <w:rPr>
          <w:sz w:val="22"/>
        </w:rPr>
      </w:pPr>
      <w:r>
        <w:rPr>
          <w:sz w:val="22"/>
        </w:rPr>
        <w:t>Admissions</w:t>
      </w:r>
      <w:r>
        <w:rPr>
          <w:spacing w:val="63"/>
          <w:sz w:val="22"/>
        </w:rPr>
        <w:t> </w:t>
      </w:r>
      <w:r>
        <w:rPr>
          <w:sz w:val="22"/>
        </w:rPr>
        <w:t>Committee</w:t>
      </w:r>
      <w:r>
        <w:rPr>
          <w:spacing w:val="65"/>
          <w:sz w:val="22"/>
        </w:rPr>
        <w:t> </w:t>
      </w:r>
      <w:r>
        <w:rPr>
          <w:sz w:val="22"/>
        </w:rPr>
        <w:t>—</w:t>
      </w:r>
      <w:r>
        <w:rPr>
          <w:spacing w:val="59"/>
          <w:sz w:val="22"/>
        </w:rPr>
        <w:t> </w:t>
      </w:r>
      <w:r>
        <w:rPr>
          <w:sz w:val="22"/>
        </w:rPr>
        <w:t>Ph.D.</w:t>
      </w:r>
      <w:r>
        <w:rPr>
          <w:spacing w:val="66"/>
          <w:sz w:val="22"/>
        </w:rPr>
        <w:t> </w:t>
      </w:r>
      <w:r>
        <w:rPr>
          <w:sz w:val="22"/>
        </w:rPr>
        <w:t>in</w:t>
      </w:r>
      <w:r>
        <w:rPr>
          <w:spacing w:val="59"/>
          <w:sz w:val="22"/>
        </w:rPr>
        <w:t> </w:t>
      </w:r>
      <w:r>
        <w:rPr>
          <w:sz w:val="22"/>
        </w:rPr>
        <w:t>Public</w:t>
      </w:r>
      <w:r>
        <w:rPr>
          <w:spacing w:val="63"/>
          <w:sz w:val="22"/>
        </w:rPr>
        <w:t> </w:t>
      </w:r>
      <w:r>
        <w:rPr>
          <w:spacing w:val="-2"/>
          <w:sz w:val="22"/>
        </w:rPr>
        <w:t>Policy</w:t>
      </w:r>
      <w:r>
        <w:rPr>
          <w:sz w:val="22"/>
        </w:rPr>
        <w:tab/>
        <w:t>2012–15,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2017–19</w:t>
      </w:r>
    </w:p>
    <w:p>
      <w:pPr>
        <w:pStyle w:val="ListParagraph"/>
        <w:numPr>
          <w:ilvl w:val="0"/>
          <w:numId w:val="5"/>
        </w:numPr>
        <w:tabs>
          <w:tab w:pos="1383" w:val="left" w:leader="none"/>
        </w:tabs>
        <w:spacing w:line="240" w:lineRule="auto" w:before="71" w:after="0"/>
        <w:ind w:left="1383" w:right="0" w:hanging="167"/>
        <w:jc w:val="left"/>
        <w:rPr>
          <w:sz w:val="22"/>
        </w:rPr>
      </w:pPr>
      <w:r>
        <w:rPr>
          <w:w w:val="105"/>
          <w:sz w:val="22"/>
        </w:rPr>
        <w:t>Admissions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Ph.D.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Political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Economy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Government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2012–15,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2018–19</w:t>
      </w:r>
    </w:p>
    <w:p>
      <w:pPr>
        <w:pStyle w:val="ListParagraph"/>
        <w:numPr>
          <w:ilvl w:val="0"/>
          <w:numId w:val="5"/>
        </w:numPr>
        <w:tabs>
          <w:tab w:pos="1383" w:val="left" w:leader="none"/>
          <w:tab w:pos="8960" w:val="left" w:leader="none"/>
        </w:tabs>
        <w:spacing w:line="240" w:lineRule="auto" w:before="71" w:after="0"/>
        <w:ind w:left="1383" w:right="0" w:hanging="167"/>
        <w:jc w:val="left"/>
        <w:rPr>
          <w:sz w:val="22"/>
        </w:rPr>
      </w:pPr>
      <w:r>
        <w:rPr>
          <w:w w:val="105"/>
          <w:sz w:val="22"/>
        </w:rPr>
        <w:t>Learning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Spaces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Sub-</w:t>
      </w:r>
      <w:r>
        <w:rPr>
          <w:spacing w:val="-2"/>
          <w:w w:val="105"/>
          <w:sz w:val="22"/>
        </w:rPr>
        <w:t>Committee</w:t>
      </w:r>
      <w:r>
        <w:rPr>
          <w:rFonts w:ascii="Times New Roman" w:hAnsi="Times New Roman"/>
          <w:sz w:val="22"/>
        </w:rPr>
        <w:tab/>
      </w:r>
      <w:r>
        <w:rPr>
          <w:spacing w:val="-2"/>
          <w:w w:val="105"/>
          <w:sz w:val="22"/>
        </w:rPr>
        <w:t>2013–14</w:t>
      </w:r>
    </w:p>
    <w:p>
      <w:pPr>
        <w:pStyle w:val="BodyText"/>
        <w:spacing w:before="22"/>
        <w:ind w:left="0"/>
      </w:pPr>
    </w:p>
    <w:p>
      <w:pPr>
        <w:pStyle w:val="BodyText"/>
        <w:ind w:left="359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erso</w:t>
      </w:r>
      <w:r>
        <w:rPr>
          <w:smallCaps w:val="0"/>
          <w:spacing w:val="-2"/>
          <w:w w:val="130"/>
        </w:rPr>
        <w:t>n</w:t>
      </w:r>
      <w:r>
        <w:rPr>
          <w:smallCaps/>
          <w:spacing w:val="-2"/>
          <w:w w:val="130"/>
        </w:rPr>
        <w:t>al</w:t>
      </w:r>
    </w:p>
    <w:p>
      <w:pPr>
        <w:pStyle w:val="BodyText"/>
        <w:spacing w:before="72"/>
      </w:pPr>
      <w:r>
        <w:rPr>
          <w:w w:val="105"/>
        </w:rPr>
        <w:t>Citizen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Canada,</w:t>
      </w:r>
      <w:r>
        <w:rPr>
          <w:spacing w:val="24"/>
          <w:w w:val="105"/>
        </w:rPr>
        <w:t> </w:t>
      </w:r>
      <w:r>
        <w:rPr>
          <w:w w:val="105"/>
        </w:rPr>
        <w:t>Poland,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United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States.</w:t>
      </w:r>
    </w:p>
    <w:p>
      <w:pPr>
        <w:pStyle w:val="BodyText"/>
        <w:spacing w:before="22"/>
        <w:ind w:left="0"/>
      </w:pPr>
    </w:p>
    <w:p>
      <w:pPr>
        <w:pStyle w:val="BodyText"/>
        <w:ind w:left="359"/>
      </w:pPr>
      <w:r>
        <w:rPr>
          <w:spacing w:val="-2"/>
          <w:w w:val="140"/>
        </w:rPr>
        <w:t>R</w:t>
      </w:r>
      <w:r>
        <w:rPr>
          <w:smallCaps/>
          <w:spacing w:val="-2"/>
          <w:w w:val="140"/>
        </w:rPr>
        <w:t>e</w:t>
      </w:r>
      <w:r>
        <w:rPr>
          <w:smallCaps w:val="0"/>
          <w:spacing w:val="-2"/>
          <w:w w:val="140"/>
        </w:rPr>
        <w:t>f</w:t>
      </w:r>
      <w:r>
        <w:rPr>
          <w:smallCaps/>
          <w:spacing w:val="-2"/>
          <w:w w:val="140"/>
        </w:rPr>
        <w:t>ere</w:t>
      </w:r>
      <w:r>
        <w:rPr>
          <w:smallCaps w:val="0"/>
          <w:spacing w:val="-2"/>
          <w:w w:val="140"/>
        </w:rPr>
        <w:t>n</w:t>
      </w:r>
      <w:r>
        <w:rPr>
          <w:smallCaps/>
          <w:spacing w:val="-2"/>
          <w:w w:val="140"/>
        </w:rPr>
        <w:t>ces</w:t>
      </w:r>
    </w:p>
    <w:p>
      <w:pPr>
        <w:pStyle w:val="BodyText"/>
        <w:spacing w:before="75"/>
      </w:pPr>
      <w:r>
        <w:rPr>
          <w:spacing w:val="-2"/>
          <w:w w:val="110"/>
        </w:rPr>
        <w:t>Available</w:t>
      </w:r>
      <w:r>
        <w:rPr>
          <w:w w:val="110"/>
        </w:rPr>
        <w:t> </w:t>
      </w:r>
      <w:r>
        <w:rPr>
          <w:spacing w:val="-2"/>
          <w:w w:val="110"/>
        </w:rPr>
        <w:t>by</w:t>
      </w:r>
      <w:r>
        <w:rPr>
          <w:w w:val="110"/>
        </w:rPr>
        <w:t> </w:t>
      </w:r>
      <w:r>
        <w:rPr>
          <w:spacing w:val="-2"/>
          <w:w w:val="110"/>
        </w:rPr>
        <w:t>request.</w:t>
      </w:r>
    </w:p>
    <w:sectPr>
      <w:pgSz w:w="12240" w:h="15840"/>
      <w:pgMar w:header="0" w:footer="1375" w:top="1420" w:bottom="156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144">
              <wp:simplePos x="0" y="0"/>
              <wp:positionH relativeFrom="page">
                <wp:posOffset>6644637</wp:posOffset>
              </wp:positionH>
              <wp:positionV relativeFrom="page">
                <wp:posOffset>9045788</wp:posOffset>
              </wp:positionV>
              <wp:extent cx="22542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54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1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10"/>
                              <w:sz w:val="18"/>
                            </w:rPr>
                            <w:t>/</w:t>
                          </w:r>
                          <w:r>
                            <w:rPr>
                              <w:spacing w:val="-5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8"/>
                            </w:rPr>
                            <w:t>6</w:t>
                          </w:r>
                          <w:r>
                            <w:rPr>
                              <w:spacing w:val="-5"/>
                              <w:w w:val="1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3.199768pt;margin-top:712.266846pt;width:17.75pt;height:11pt;mso-position-horizontal-relative:page;mso-position-vertical-relative:page;z-index:-15886336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8"/>
                      </w:rPr>
                      <w:t>1</w:t>
                    </w:r>
                    <w:r>
                      <w:rPr>
                        <w:spacing w:val="-5"/>
                        <w:w w:val="110"/>
                        <w:sz w:val="18"/>
                      </w:rPr>
                      <w:fldChar w:fldCharType="end"/>
                    </w:r>
                    <w:r>
                      <w:rPr>
                        <w:spacing w:val="-5"/>
                        <w:w w:val="110"/>
                        <w:sz w:val="18"/>
                      </w:rPr>
                      <w:t>/</w:t>
                    </w:r>
                    <w:r>
                      <w:rPr>
                        <w:spacing w:val="-5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8"/>
                      </w:rPr>
                      <w:instrText> NUMPAGES </w:instrText>
                    </w:r>
                    <w:r>
                      <w:rPr>
                        <w:spacing w:val="-5"/>
                        <w:w w:val="110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8"/>
                      </w:rPr>
                      <w:t>6</w:t>
                    </w:r>
                    <w:r>
                      <w:rPr>
                        <w:spacing w:val="-5"/>
                        <w:w w:val="1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904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2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·"/>
      <w:lvlJc w:val="left"/>
      <w:pPr>
        <w:ind w:left="1384" w:hanging="16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7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16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·"/>
      <w:lvlJc w:val="left"/>
      <w:pPr>
        <w:ind w:left="904" w:hanging="16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77"/>
        <w:sz w:val="22"/>
        <w:szCs w:val="22"/>
        <w:lang w:val="en-US" w:eastAsia="en-US" w:bidi="ar-SA"/>
      </w:rPr>
    </w:lvl>
    <w:lvl w:ilvl="1">
      <w:start w:val="0"/>
      <w:numFmt w:val="bullet"/>
      <w:lvlText w:val="·"/>
      <w:lvlJc w:val="left"/>
      <w:pPr>
        <w:ind w:left="1384" w:hanging="16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7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6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6" w:hanging="16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·"/>
      <w:lvlJc w:val="left"/>
      <w:pPr>
        <w:ind w:left="1384" w:hanging="16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7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1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04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279"/>
      </w:pPr>
      <w:rPr>
        <w:rFonts w:hint="default"/>
        <w:lang w:val="en-US" w:eastAsia="en-US" w:bidi="ar-SA"/>
      </w:rPr>
    </w:lvl>
  </w:abstractNum>
  <w:num w:numId="3">
    <w:abstractNumId w:val="2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0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904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6"/>
      <w:ind w:left="360"/>
    </w:pPr>
    <w:rPr>
      <w:rFonts w:ascii="Georgia" w:hAnsi="Georgia" w:eastAsia="Georgia" w:cs="Georgi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1"/>
      <w:ind w:left="1383" w:hanging="16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kotowsk@nd.edu" TargetMode="External"/><Relationship Id="rId7" Type="http://schemas.openxmlformats.org/officeDocument/2006/relationships/hyperlink" Target="http://www.maciejkotowski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Maciej H. Kotowski</dc:creator>
  <cp:keywords>Kotowski, Maciej, Maciej H. Kotowski, CV, Curriculum Vitae</cp:keywords>
  <dc:title>Maciej H. Kotowski - Curriculum Vitae</dc:title>
  <dcterms:created xsi:type="dcterms:W3CDTF">2026-01-29T05:49:27Z</dcterms:created>
  <dcterms:modified xsi:type="dcterms:W3CDTF">2026-01-29T05:49:27Z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dvips(k) 2025.1 (TeX Live 2025)  Copyright 2025 Radical Eye Software</vt:lpwstr>
  </property>
  <property fmtid="{D5CDD505-2E9C-101B-9397-08002B2CF9AE}" pid="4" name="LastSaved">
    <vt:filetime>2026-01-29T00:00:00Z</vt:filetime>
  </property>
  <property fmtid="{D5CDD505-2E9C-101B-9397-08002B2CF9AE}" pid="5" name="Producer">
    <vt:lpwstr>GPL Ghostscript 10.04.0</vt:lpwstr>
  </property>
</Properties>
</file>