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78"/>
      </w:pPr>
    </w:p>
    <w:p>
      <w:pPr>
        <w:pStyle w:val="Heading1"/>
        <w:spacing w:before="1"/>
        <w:rPr>
          <w:u w:val="none"/>
        </w:rPr>
      </w:pPr>
      <w:r>
        <w:rPr>
          <w:u w:val="single"/>
        </w:rPr>
        <w:t>CONTACT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INFORMATION</w:t>
      </w:r>
    </w:p>
    <w:p>
      <w:pPr>
        <w:pStyle w:val="BodyText"/>
        <w:spacing w:line="242" w:lineRule="auto" w:before="59"/>
        <w:ind w:left="35" w:right="15"/>
      </w:pPr>
      <w:r>
        <w:rPr/>
        <w:t>Department of Economics 1285 University of Oregon Eugene,</w:t>
      </w:r>
      <w:r>
        <w:rPr>
          <w:spacing w:val="-13"/>
        </w:rPr>
        <w:t> </w:t>
      </w:r>
      <w:r>
        <w:rPr/>
        <w:t>OR</w:t>
      </w:r>
      <w:r>
        <w:rPr>
          <w:spacing w:val="-13"/>
        </w:rPr>
        <w:t> </w:t>
      </w:r>
      <w:r>
        <w:rPr/>
        <w:t>97403-1285,</w:t>
      </w:r>
      <w:r>
        <w:rPr>
          <w:spacing w:val="-13"/>
        </w:rPr>
        <w:t> </w:t>
      </w:r>
      <w:r>
        <w:rPr/>
        <w:t>USA</w:t>
      </w:r>
    </w:p>
    <w:p>
      <w:pPr>
        <w:pStyle w:val="BodyText"/>
        <w:spacing w:line="270" w:lineRule="exact"/>
        <w:ind w:left="35"/>
      </w:pPr>
      <w:r>
        <w:rPr/>
        <w:t>Citizenship:</w:t>
      </w:r>
      <w:r>
        <w:rPr>
          <w:spacing w:val="-4"/>
        </w:rPr>
        <w:t> </w:t>
      </w:r>
      <w:r>
        <w:rPr/>
        <w:t>USA</w:t>
      </w:r>
      <w:r>
        <w:rPr>
          <w:spacing w:val="-1"/>
        </w:rPr>
        <w:t> </w:t>
      </w:r>
      <w:r>
        <w:rPr/>
        <w:t>&amp;</w:t>
      </w:r>
      <w:r>
        <w:rPr>
          <w:spacing w:val="-3"/>
        </w:rPr>
        <w:t> </w:t>
      </w:r>
      <w:r>
        <w:rPr>
          <w:spacing w:val="-2"/>
        </w:rPr>
        <w:t>Canada</w:t>
      </w:r>
    </w:p>
    <w:p>
      <w:pPr>
        <w:pStyle w:val="Heading2"/>
        <w:spacing w:before="80"/>
        <w:ind w:left="1560"/>
      </w:pPr>
      <w:r>
        <w:rPr>
          <w:b w:val="0"/>
        </w:rPr>
        <w:br w:type="column"/>
      </w:r>
      <w:r>
        <w:rPr/>
        <w:t>Curriculum</w:t>
      </w:r>
      <w:r>
        <w:rPr>
          <w:spacing w:val="-3"/>
        </w:rPr>
        <w:t> </w:t>
      </w:r>
      <w:r>
        <w:rPr/>
        <w:t>Vitae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January</w:t>
      </w:r>
      <w:r>
        <w:rPr>
          <w:spacing w:val="-2"/>
        </w:rPr>
        <w:t> </w:t>
      </w:r>
      <w:r>
        <w:rPr>
          <w:spacing w:val="-4"/>
        </w:rPr>
        <w:t>2026</w:t>
      </w:r>
    </w:p>
    <w:p>
      <w:pPr>
        <w:pStyle w:val="BodyText"/>
        <w:spacing w:before="57"/>
        <w:rPr>
          <w:b/>
        </w:rPr>
      </w:pPr>
    </w:p>
    <w:p>
      <w:pPr>
        <w:pStyle w:val="BodyText"/>
        <w:spacing w:line="242" w:lineRule="auto" w:before="1"/>
        <w:ind w:left="2011" w:right="178" w:firstLine="400"/>
        <w:jc w:val="right"/>
      </w:pPr>
      <w:r>
        <w:rPr/>
        <w:t>Phone</w:t>
      </w:r>
      <w:r>
        <w:rPr>
          <w:spacing w:val="-14"/>
        </w:rPr>
        <w:t> </w:t>
      </w:r>
      <w:r>
        <w:rPr/>
        <w:t>(cell):</w:t>
      </w:r>
      <w:r>
        <w:rPr>
          <w:spacing w:val="-14"/>
        </w:rPr>
        <w:t> </w:t>
      </w:r>
      <w:r>
        <w:rPr/>
        <w:t>(805)</w:t>
      </w:r>
      <w:r>
        <w:rPr>
          <w:spacing w:val="-12"/>
        </w:rPr>
        <w:t> </w:t>
      </w:r>
      <w:r>
        <w:rPr/>
        <w:t>453-</w:t>
      </w:r>
      <w:r>
        <w:rPr/>
        <w:t>2873 Email: </w:t>
      </w:r>
      <w:hyperlink r:id="rId7">
        <w:r>
          <w:rPr>
            <w:color w:val="0000FF"/>
            <w:u w:val="single" w:color="0000FF"/>
          </w:rPr>
          <w:t>mkuhn@uoregon.edu</w:t>
        </w:r>
      </w:hyperlink>
      <w:r>
        <w:rPr>
          <w:color w:val="0000FF"/>
        </w:rPr>
        <w:t> </w:t>
      </w:r>
      <w:r>
        <w:rPr/>
        <w:t>Website:</w:t>
      </w:r>
      <w:r>
        <w:rPr>
          <w:spacing w:val="-6"/>
        </w:rPr>
        <w:t> </w:t>
      </w:r>
      <w:hyperlink r:id="rId8">
        <w:r>
          <w:rPr>
            <w:color w:val="0000FF"/>
            <w:spacing w:val="-2"/>
            <w:u w:val="single" w:color="0000FF"/>
          </w:rPr>
          <w:t>http://www.makuhn.net</w:t>
        </w:r>
      </w:hyperlink>
    </w:p>
    <w:p>
      <w:pPr>
        <w:pStyle w:val="BodyText"/>
        <w:spacing w:line="270" w:lineRule="exact"/>
        <w:ind w:right="177"/>
        <w:jc w:val="right"/>
      </w:pPr>
      <w:r>
        <w:rPr/>
        <w:t>Languages:</w:t>
      </w:r>
      <w:r>
        <w:rPr>
          <w:spacing w:val="-1"/>
        </w:rPr>
        <w:t> </w:t>
      </w:r>
      <w:r>
        <w:rPr/>
        <w:t>English</w:t>
      </w:r>
      <w:r>
        <w:rPr>
          <w:spacing w:val="-3"/>
        </w:rPr>
        <w:t> </w:t>
      </w:r>
      <w:r>
        <w:rPr/>
        <w:t>(native),</w:t>
      </w:r>
      <w:r>
        <w:rPr>
          <w:spacing w:val="-3"/>
        </w:rPr>
        <w:t> </w:t>
      </w:r>
      <w:r>
        <w:rPr/>
        <w:t>Spanish</w:t>
      </w:r>
      <w:r>
        <w:rPr>
          <w:spacing w:val="-3"/>
        </w:rPr>
        <w:t> </w:t>
      </w:r>
      <w:r>
        <w:rPr>
          <w:spacing w:val="-2"/>
        </w:rPr>
        <w:t>(conversational)</w:t>
      </w:r>
    </w:p>
    <w:p>
      <w:pPr>
        <w:pStyle w:val="BodyText"/>
        <w:spacing w:after="0" w:line="270" w:lineRule="exact"/>
        <w:jc w:val="right"/>
        <w:sectPr>
          <w:headerReference w:type="default" r:id="rId5"/>
          <w:footerReference w:type="default" r:id="rId6"/>
          <w:type w:val="continuous"/>
          <w:pgSz w:w="12240" w:h="15840"/>
          <w:pgMar w:header="720" w:footer="779" w:top="1360" w:bottom="960" w:left="1440" w:right="1080"/>
          <w:pgNumType w:start="1"/>
          <w:cols w:num="2" w:equalWidth="0">
            <w:col w:w="3047" w:space="1290"/>
            <w:col w:w="5383"/>
          </w:cols>
        </w:sectPr>
      </w:pPr>
    </w:p>
    <w:p>
      <w:pPr>
        <w:pStyle w:val="BodyText"/>
        <w:spacing w:before="6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header="720" w:footer="779" w:top="1360" w:bottom="960" w:left="1440" w:right="1080"/>
        </w:sectPr>
      </w:pPr>
    </w:p>
    <w:p>
      <w:pPr>
        <w:pStyle w:val="Heading1"/>
        <w:spacing w:before="90"/>
        <w:rPr>
          <w:u w:val="none"/>
        </w:rPr>
      </w:pPr>
      <w:r>
        <w:rPr>
          <w:spacing w:val="-2"/>
          <w:u w:val="single"/>
        </w:rPr>
        <w:t>EMPLOYMENT</w:t>
      </w:r>
    </w:p>
    <w:p>
      <w:pPr>
        <w:pStyle w:val="BodyText"/>
        <w:spacing w:before="60"/>
        <w:ind w:left="35"/>
      </w:pPr>
      <w:r>
        <w:rPr/>
        <w:t>2020 – </w:t>
      </w:r>
      <w:r>
        <w:rPr>
          <w:spacing w:val="-2"/>
        </w:rPr>
        <w:t>present:</w:t>
      </w:r>
    </w:p>
    <w:p>
      <w:pPr>
        <w:pStyle w:val="BodyText"/>
        <w:spacing w:before="4"/>
        <w:ind w:left="35"/>
      </w:pPr>
      <w:r>
        <w:rPr/>
        <w:t>2025 – </w:t>
      </w:r>
      <w:r>
        <w:rPr>
          <w:spacing w:val="-2"/>
        </w:rPr>
        <w:t>present:</w:t>
      </w:r>
    </w:p>
    <w:p>
      <w:pPr>
        <w:pStyle w:val="BodyText"/>
        <w:spacing w:line="275" w:lineRule="exact" w:before="274"/>
        <w:ind w:left="35"/>
      </w:pPr>
      <w:r>
        <w:rPr/>
        <w:t>2014 – </w:t>
      </w:r>
      <w:r>
        <w:rPr>
          <w:spacing w:val="-2"/>
        </w:rPr>
        <w:t>2020:</w:t>
      </w:r>
    </w:p>
    <w:p>
      <w:pPr>
        <w:pStyle w:val="BodyText"/>
        <w:spacing w:line="275" w:lineRule="exact"/>
        <w:ind w:left="35"/>
      </w:pPr>
      <w:r>
        <w:rPr/>
        <w:t>2022 – </w:t>
      </w:r>
      <w:r>
        <w:rPr>
          <w:spacing w:val="-2"/>
        </w:rPr>
        <w:t>2025:</w:t>
      </w:r>
    </w:p>
    <w:p>
      <w:pPr>
        <w:spacing w:line="240" w:lineRule="auto" w:before="150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pStyle w:val="BodyText"/>
        <w:spacing w:line="242" w:lineRule="auto"/>
        <w:ind w:right="894"/>
      </w:pPr>
      <w:r>
        <w:rPr/>
        <w:t>Associate</w:t>
      </w:r>
      <w:r>
        <w:rPr>
          <w:spacing w:val="-9"/>
        </w:rPr>
        <w:t> </w:t>
      </w:r>
      <w:r>
        <w:rPr/>
        <w:t>Professor,</w:t>
      </w:r>
      <w:r>
        <w:rPr>
          <w:spacing w:val="-8"/>
        </w:rPr>
        <w:t> </w:t>
      </w:r>
      <w:r>
        <w:rPr/>
        <w:t>Economics</w:t>
      </w:r>
      <w:r>
        <w:rPr>
          <w:spacing w:val="-7"/>
        </w:rPr>
        <w:t> </w:t>
      </w:r>
      <w:r>
        <w:rPr/>
        <w:t>Department,</w:t>
      </w:r>
      <w:r>
        <w:rPr>
          <w:spacing w:val="-8"/>
        </w:rPr>
        <w:t> </w:t>
      </w:r>
      <w:r>
        <w:rPr/>
        <w:t>University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Oregon The William J. Walsh Faculty Fellow, University of Oregon</w:t>
      </w:r>
    </w:p>
    <w:p>
      <w:pPr>
        <w:pStyle w:val="BodyText"/>
        <w:spacing w:before="272"/>
        <w:ind w:right="807"/>
      </w:pPr>
      <w:r>
        <w:rPr/>
        <w:t>Assistant Professor, Economics Department, University of Oregon Director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Graduate</w:t>
      </w:r>
      <w:r>
        <w:rPr>
          <w:spacing w:val="-9"/>
        </w:rPr>
        <w:t> </w:t>
      </w:r>
      <w:r>
        <w:rPr/>
        <w:t>Studies,</w:t>
      </w:r>
      <w:r>
        <w:rPr>
          <w:spacing w:val="-6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Department,</w:t>
      </w:r>
      <w:r>
        <w:rPr>
          <w:spacing w:val="-7"/>
        </w:rPr>
        <w:t> </w:t>
      </w:r>
      <w:r>
        <w:rPr/>
        <w:t>University</w:t>
      </w:r>
      <w:r>
        <w:rPr>
          <w:spacing w:val="-7"/>
        </w:rPr>
        <w:t> </w:t>
      </w:r>
      <w:r>
        <w:rPr/>
        <w:t>of </w:t>
      </w:r>
      <w:r>
        <w:rPr>
          <w:spacing w:val="-2"/>
        </w:rPr>
        <w:t>Oregon</w:t>
      </w:r>
    </w:p>
    <w:p>
      <w:pPr>
        <w:pStyle w:val="BodyText"/>
        <w:spacing w:after="0"/>
        <w:sectPr>
          <w:type w:val="continuous"/>
          <w:pgSz w:w="12240" w:h="15840"/>
          <w:pgMar w:header="720" w:footer="779" w:top="1360" w:bottom="960" w:left="1440" w:right="1080"/>
          <w:cols w:num="2" w:equalWidth="0">
            <w:col w:w="1771" w:space="606"/>
            <w:col w:w="7343"/>
          </w:cols>
        </w:sectPr>
      </w:pPr>
    </w:p>
    <w:p>
      <w:pPr>
        <w:pStyle w:val="BodyText"/>
        <w:spacing w:before="2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AFFILIATIONS</w:t>
      </w:r>
    </w:p>
    <w:p>
      <w:pPr>
        <w:pStyle w:val="BodyText"/>
        <w:tabs>
          <w:tab w:pos="2376" w:val="left" w:leader="none"/>
        </w:tabs>
        <w:spacing w:before="59"/>
        <w:ind w:left="35"/>
      </w:pPr>
      <w:r>
        <w:rPr/>
        <w:t>2020 – </w:t>
      </w:r>
      <w:r>
        <w:rPr>
          <w:spacing w:val="-2"/>
        </w:rPr>
        <w:t>present:</w:t>
      </w:r>
      <w:r>
        <w:rPr/>
        <w:tab/>
        <w:t>Center</w:t>
      </w:r>
      <w:r>
        <w:rPr>
          <w:spacing w:val="-6"/>
        </w:rPr>
        <w:t> </w:t>
      </w:r>
      <w:r>
        <w:rPr/>
        <w:t>for</w:t>
      </w:r>
      <w:r>
        <w:rPr>
          <w:spacing w:val="-3"/>
        </w:rPr>
        <w:t> </w:t>
      </w:r>
      <w:r>
        <w:rPr/>
        <w:t>Effective</w:t>
      </w:r>
      <w:r>
        <w:rPr>
          <w:spacing w:val="-5"/>
        </w:rPr>
        <w:t> </w:t>
      </w:r>
      <w:r>
        <w:rPr/>
        <w:t>Global</w:t>
      </w:r>
      <w:r>
        <w:rPr>
          <w:spacing w:val="-5"/>
        </w:rPr>
        <w:t> </w:t>
      </w:r>
      <w:r>
        <w:rPr/>
        <w:t>Action</w:t>
      </w:r>
      <w:r>
        <w:rPr>
          <w:spacing w:val="1"/>
        </w:rPr>
        <w:t> </w:t>
      </w:r>
      <w:r>
        <w:rPr/>
        <w:t>Faculty</w:t>
      </w:r>
      <w:r>
        <w:rPr>
          <w:spacing w:val="-3"/>
        </w:rPr>
        <w:t> </w:t>
      </w:r>
      <w:r>
        <w:rPr>
          <w:spacing w:val="-2"/>
        </w:rPr>
        <w:t>Affiliate</w:t>
      </w:r>
    </w:p>
    <w:p>
      <w:pPr>
        <w:pStyle w:val="BodyText"/>
        <w:spacing w:before="108"/>
      </w:pPr>
    </w:p>
    <w:p>
      <w:pPr>
        <w:pStyle w:val="Heading1"/>
        <w:rPr>
          <w:u w:val="none"/>
        </w:rPr>
      </w:pPr>
      <w:r>
        <w:rPr>
          <w:u w:val="single"/>
        </w:rPr>
        <w:t>EDITORIAL</w:t>
      </w:r>
      <w:r>
        <w:rPr>
          <w:spacing w:val="3"/>
          <w:u w:val="single"/>
        </w:rPr>
        <w:t> </w:t>
      </w:r>
      <w:r>
        <w:rPr>
          <w:spacing w:val="-2"/>
          <w:u w:val="single"/>
        </w:rPr>
        <w:t>POSITIONS</w:t>
      </w:r>
    </w:p>
    <w:p>
      <w:pPr>
        <w:tabs>
          <w:tab w:pos="2376" w:val="left" w:leader="none"/>
        </w:tabs>
        <w:spacing w:before="59"/>
        <w:ind w:left="35" w:right="0" w:firstLine="0"/>
        <w:jc w:val="left"/>
        <w:rPr>
          <w:i/>
          <w:sz w:val="24"/>
        </w:rPr>
      </w:pPr>
      <w:r>
        <w:rPr>
          <w:sz w:val="24"/>
        </w:rPr>
        <w:t>2024 – </w:t>
      </w:r>
      <w:r>
        <w:rPr>
          <w:spacing w:val="-2"/>
          <w:sz w:val="24"/>
        </w:rPr>
        <w:t>present:</w:t>
      </w:r>
      <w:r>
        <w:rPr>
          <w:sz w:val="24"/>
        </w:rPr>
        <w:tab/>
        <w:t>Associate</w:t>
      </w:r>
      <w:r>
        <w:rPr>
          <w:spacing w:val="-7"/>
          <w:sz w:val="24"/>
        </w:rPr>
        <w:t> </w:t>
      </w:r>
      <w:r>
        <w:rPr>
          <w:sz w:val="24"/>
        </w:rPr>
        <w:t>editor,</w:t>
      </w:r>
      <w:r>
        <w:rPr>
          <w:spacing w:val="-1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 Economic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Behavior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1"/>
          <w:sz w:val="24"/>
        </w:rPr>
        <w:t> </w:t>
      </w:r>
      <w:r>
        <w:rPr>
          <w:i/>
          <w:spacing w:val="-2"/>
          <w:sz w:val="24"/>
        </w:rPr>
        <w:t>Organization</w:t>
      </w:r>
    </w:p>
    <w:p>
      <w:pPr>
        <w:pStyle w:val="BodyText"/>
        <w:spacing w:before="108"/>
        <w:rPr>
          <w:i/>
        </w:rPr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EDUCATION</w:t>
      </w:r>
    </w:p>
    <w:p>
      <w:pPr>
        <w:pStyle w:val="BodyText"/>
        <w:tabs>
          <w:tab w:pos="935" w:val="left" w:leader="none"/>
        </w:tabs>
        <w:spacing w:before="59"/>
        <w:ind w:left="35"/>
      </w:pPr>
      <w:r>
        <w:rPr>
          <w:spacing w:val="-2"/>
        </w:rPr>
        <w:t>2014:</w:t>
      </w:r>
      <w:r>
        <w:rPr/>
        <w:tab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California,</w:t>
      </w:r>
      <w:r>
        <w:rPr>
          <w:spacing w:val="-2"/>
        </w:rPr>
        <w:t> </w:t>
      </w:r>
      <w:r>
        <w:rPr/>
        <w:t>San</w:t>
      </w:r>
      <w:r>
        <w:rPr>
          <w:spacing w:val="-3"/>
        </w:rPr>
        <w:t> </w:t>
      </w:r>
      <w:r>
        <w:rPr/>
        <w:t>Diego,</w:t>
      </w:r>
      <w:r>
        <w:rPr>
          <w:spacing w:val="-3"/>
        </w:rPr>
        <w:t> </w:t>
      </w:r>
      <w:r>
        <w:rPr/>
        <w:t>Economics</w:t>
      </w:r>
      <w:r>
        <w:rPr>
          <w:spacing w:val="3"/>
        </w:rPr>
        <w:t> </w:t>
      </w:r>
      <w:r>
        <w:rPr>
          <w:spacing w:val="-2"/>
        </w:rPr>
        <w:t>Ph.D.</w:t>
      </w:r>
    </w:p>
    <w:p>
      <w:pPr>
        <w:pStyle w:val="BodyText"/>
        <w:spacing w:before="4"/>
        <w:ind w:left="2737" w:right="1881" w:hanging="1801"/>
      </w:pPr>
      <w:r>
        <w:rPr/>
        <w:t>Thesis</w:t>
      </w:r>
      <w:r>
        <w:rPr>
          <w:spacing w:val="-6"/>
        </w:rPr>
        <w:t> </w:t>
      </w:r>
      <w:r>
        <w:rPr/>
        <w:t>committee:</w:t>
      </w:r>
      <w:r>
        <w:rPr>
          <w:spacing w:val="-6"/>
        </w:rPr>
        <w:t> </w:t>
      </w:r>
      <w:r>
        <w:rPr/>
        <w:t>James</w:t>
      </w:r>
      <w:r>
        <w:rPr>
          <w:spacing w:val="-6"/>
        </w:rPr>
        <w:t> </w:t>
      </w:r>
      <w:r>
        <w:rPr/>
        <w:t>Andreoni</w:t>
      </w:r>
      <w:r>
        <w:rPr>
          <w:spacing w:val="-8"/>
        </w:rPr>
        <w:t> </w:t>
      </w:r>
      <w:r>
        <w:rPr/>
        <w:t>(principal</w:t>
      </w:r>
      <w:r>
        <w:rPr>
          <w:spacing w:val="-4"/>
        </w:rPr>
        <w:t> </w:t>
      </w:r>
      <w:r>
        <w:rPr/>
        <w:t>adviser)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Economics Julie Berry Cullen – Economics</w:t>
      </w:r>
    </w:p>
    <w:p>
      <w:pPr>
        <w:pStyle w:val="BodyText"/>
        <w:spacing w:line="274" w:lineRule="exact"/>
        <w:ind w:left="2737"/>
      </w:pPr>
      <w:r>
        <w:rPr/>
        <w:t>Gordon</w:t>
      </w:r>
      <w:r>
        <w:rPr>
          <w:spacing w:val="-2"/>
        </w:rPr>
        <w:t> </w:t>
      </w:r>
      <w:r>
        <w:rPr/>
        <w:t>Dahl</w:t>
      </w:r>
      <w:r>
        <w:rPr>
          <w:spacing w:val="-3"/>
        </w:rPr>
        <w:t> </w:t>
      </w:r>
      <w:r>
        <w:rPr/>
        <w:t>–</w:t>
      </w:r>
      <w:r>
        <w:rPr>
          <w:spacing w:val="-1"/>
        </w:rPr>
        <w:t> </w:t>
      </w:r>
      <w:r>
        <w:rPr>
          <w:spacing w:val="-2"/>
        </w:rPr>
        <w:t>Economics</w:t>
      </w:r>
    </w:p>
    <w:p>
      <w:pPr>
        <w:pStyle w:val="BodyText"/>
        <w:spacing w:line="275" w:lineRule="exact"/>
        <w:ind w:left="2737"/>
      </w:pPr>
      <w:r>
        <w:rPr/>
        <w:t>Uri</w:t>
      </w:r>
      <w:r>
        <w:rPr>
          <w:spacing w:val="-4"/>
        </w:rPr>
        <w:t> </w:t>
      </w:r>
      <w:r>
        <w:rPr/>
        <w:t>Gneezy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Rady</w:t>
      </w:r>
      <w:r>
        <w:rPr>
          <w:spacing w:val="-1"/>
        </w:rPr>
        <w:t> </w:t>
      </w:r>
      <w:r>
        <w:rPr/>
        <w:t>School</w:t>
      </w:r>
      <w:r>
        <w:rPr>
          <w:spacing w:val="-3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Business</w:t>
      </w:r>
    </w:p>
    <w:p>
      <w:pPr>
        <w:pStyle w:val="BodyText"/>
        <w:spacing w:line="275" w:lineRule="exact"/>
        <w:ind w:left="2737"/>
      </w:pPr>
      <w:r>
        <w:rPr/>
        <w:t>Yuval</w:t>
      </w:r>
      <w:r>
        <w:rPr>
          <w:spacing w:val="-3"/>
        </w:rPr>
        <w:t> </w:t>
      </w:r>
      <w:r>
        <w:rPr/>
        <w:t>Rottenstreich –</w:t>
      </w:r>
      <w:r>
        <w:rPr>
          <w:spacing w:val="-1"/>
        </w:rPr>
        <w:t> </w:t>
      </w:r>
      <w:r>
        <w:rPr/>
        <w:t>Rady</w:t>
      </w:r>
      <w:r>
        <w:rPr>
          <w:spacing w:val="-2"/>
        </w:rPr>
        <w:t> </w:t>
      </w:r>
      <w:r>
        <w:rPr/>
        <w:t>School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Business</w:t>
      </w:r>
    </w:p>
    <w:p>
      <w:pPr>
        <w:pStyle w:val="BodyText"/>
        <w:spacing w:before="3"/>
      </w:pPr>
    </w:p>
    <w:p>
      <w:pPr>
        <w:pStyle w:val="BodyText"/>
        <w:tabs>
          <w:tab w:pos="935" w:val="left" w:leader="none"/>
        </w:tabs>
        <w:ind w:left="936" w:right="258" w:hanging="901"/>
      </w:pPr>
      <w:r>
        <w:rPr>
          <w:spacing w:val="-2"/>
        </w:rPr>
        <w:t>2009:</w:t>
      </w:r>
      <w:r>
        <w:rPr/>
        <w:tab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California,</w:t>
      </w:r>
      <w:r>
        <w:rPr>
          <w:spacing w:val="-1"/>
        </w:rPr>
        <w:t> </w:t>
      </w:r>
      <w:r>
        <w:rPr/>
        <w:t>Los</w:t>
      </w:r>
      <w:r>
        <w:rPr>
          <w:spacing w:val="-4"/>
        </w:rPr>
        <w:t> </w:t>
      </w:r>
      <w:r>
        <w:rPr/>
        <w:t>Angeles,</w:t>
      </w:r>
      <w:r>
        <w:rPr>
          <w:spacing w:val="-2"/>
        </w:rPr>
        <w:t> </w:t>
      </w:r>
      <w:r>
        <w:rPr>
          <w:i/>
        </w:rPr>
        <w:t>cum</w:t>
      </w:r>
      <w:r>
        <w:rPr>
          <w:i/>
          <w:spacing w:val="-4"/>
        </w:rPr>
        <w:t> </w:t>
      </w:r>
      <w:r>
        <w:rPr>
          <w:i/>
        </w:rPr>
        <w:t>laude</w:t>
      </w:r>
      <w:r>
        <w:rPr>
          <w:i/>
          <w:spacing w:val="-5"/>
        </w:rPr>
        <w:t> </w:t>
      </w:r>
      <w:r>
        <w:rPr/>
        <w:t>Economics</w:t>
      </w:r>
      <w:r>
        <w:rPr>
          <w:spacing w:val="-3"/>
        </w:rPr>
        <w:t> </w:t>
      </w:r>
      <w:r>
        <w:rPr/>
        <w:t>B.A.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honors,</w:t>
      </w:r>
      <w:r>
        <w:rPr>
          <w:spacing w:val="-4"/>
        </w:rPr>
        <w:t> </w:t>
      </w:r>
      <w:r>
        <w:rPr/>
        <w:t>minor</w:t>
      </w:r>
      <w:r>
        <w:rPr>
          <w:spacing w:val="-4"/>
        </w:rPr>
        <w:t> </w:t>
      </w:r>
      <w:r>
        <w:rPr/>
        <w:t>in </w:t>
      </w:r>
      <w:r>
        <w:rPr>
          <w:spacing w:val="-2"/>
        </w:rPr>
        <w:t>Mathematics</w:t>
      </w:r>
    </w:p>
    <w:p>
      <w:pPr>
        <w:pStyle w:val="BodyText"/>
        <w:spacing w:line="274" w:lineRule="exact"/>
        <w:ind w:left="936"/>
      </w:pPr>
      <w:r>
        <w:rPr/>
        <w:t>Thesis</w:t>
      </w:r>
      <w:r>
        <w:rPr>
          <w:spacing w:val="-2"/>
        </w:rPr>
        <w:t> </w:t>
      </w:r>
      <w:r>
        <w:rPr/>
        <w:t>adviser:</w:t>
      </w:r>
      <w:r>
        <w:rPr>
          <w:spacing w:val="-4"/>
        </w:rPr>
        <w:t> </w:t>
      </w:r>
      <w:r>
        <w:rPr/>
        <w:t>Michael</w:t>
      </w:r>
      <w:r>
        <w:rPr>
          <w:spacing w:val="-4"/>
        </w:rPr>
        <w:t> </w:t>
      </w:r>
      <w:r>
        <w:rPr>
          <w:spacing w:val="-2"/>
        </w:rPr>
        <w:t>Rothschild</w:t>
      </w:r>
    </w:p>
    <w:p>
      <w:pPr>
        <w:pStyle w:val="Heading1"/>
        <w:spacing w:before="269"/>
        <w:rPr>
          <w:u w:val="none"/>
        </w:rPr>
      </w:pPr>
      <w:r>
        <w:rPr>
          <w:spacing w:val="-2"/>
          <w:u w:val="single"/>
        </w:rPr>
        <w:t>FIELDS</w:t>
      </w:r>
    </w:p>
    <w:p>
      <w:pPr>
        <w:pStyle w:val="BodyText"/>
        <w:spacing w:line="244" w:lineRule="auto" w:before="60"/>
        <w:ind w:left="35" w:right="258"/>
      </w:pPr>
      <w:r>
        <w:rPr/>
        <w:t>Behavioral</w:t>
      </w:r>
      <w:r>
        <w:rPr>
          <w:spacing w:val="-8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Public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Labor</w:t>
      </w:r>
      <w:r>
        <w:rPr>
          <w:spacing w:val="-3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Consumer</w:t>
      </w:r>
      <w:r>
        <w:rPr>
          <w:spacing w:val="-3"/>
        </w:rPr>
        <w:t> </w:t>
      </w:r>
      <w:r>
        <w:rPr/>
        <w:t>Finance,</w:t>
      </w:r>
      <w:r>
        <w:rPr>
          <w:spacing w:val="-6"/>
        </w:rPr>
        <w:t> </w:t>
      </w:r>
      <w:r>
        <w:rPr/>
        <w:t>Experimental </w:t>
      </w:r>
      <w:r>
        <w:rPr>
          <w:spacing w:val="-2"/>
        </w:rPr>
        <w:t>Economics</w:t>
      </w:r>
    </w:p>
    <w:p>
      <w:pPr>
        <w:pStyle w:val="Heading1"/>
        <w:spacing w:before="262"/>
        <w:rPr>
          <w:u w:val="none"/>
        </w:rPr>
      </w:pPr>
      <w:r>
        <w:rPr>
          <w:u w:val="single"/>
        </w:rPr>
        <w:t>PUBLICATIONS –</w:t>
      </w:r>
      <w:r>
        <w:rPr>
          <w:spacing w:val="-3"/>
          <w:u w:val="single"/>
        </w:rPr>
        <w:t> </w:t>
      </w:r>
      <w:r>
        <w:rPr>
          <w:u w:val="single"/>
        </w:rPr>
        <w:t>REFEREED</w:t>
      </w:r>
      <w:r>
        <w:rPr>
          <w:spacing w:val="-2"/>
          <w:u w:val="single"/>
        </w:rPr>
        <w:t> </w:t>
      </w:r>
      <w:r>
        <w:rPr>
          <w:u w:val="single"/>
        </w:rPr>
        <w:t>JOURNAL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ARTICLES</w:t>
      </w:r>
    </w:p>
    <w:p>
      <w:pPr>
        <w:pStyle w:val="Heading1"/>
        <w:spacing w:after="0"/>
        <w:sectPr>
          <w:type w:val="continuous"/>
          <w:pgSz w:w="12240" w:h="15840"/>
          <w:pgMar w:header="720" w:footer="779" w:top="1360" w:bottom="960" w:left="1440" w:right="1080"/>
        </w:sectPr>
      </w:pPr>
    </w:p>
    <w:p>
      <w:pPr>
        <w:pStyle w:val="BodyText"/>
        <w:spacing w:before="59"/>
        <w:ind w:left="35"/>
      </w:pPr>
      <w:r>
        <w:rPr>
          <w:spacing w:val="-2"/>
        </w:rPr>
        <w:t>2026: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ind w:left="35"/>
      </w:pPr>
      <w:r>
        <w:rPr>
          <w:spacing w:val="-2"/>
        </w:rPr>
        <w:t>2025:</w:t>
      </w:r>
    </w:p>
    <w:p>
      <w:pPr>
        <w:spacing w:before="59"/>
        <w:ind w:left="35" w:right="904" w:firstLine="0"/>
        <w:jc w:val="left"/>
        <w:rPr>
          <w:sz w:val="24"/>
        </w:rPr>
      </w:pPr>
      <w:r>
        <w:rPr/>
        <w:br w:type="column"/>
      </w:r>
      <w:r>
        <w:rPr>
          <w:b/>
          <w:sz w:val="24"/>
        </w:rPr>
        <w:t>“Time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Preferences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Food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Choice,”</w:t>
      </w:r>
      <w:r>
        <w:rPr>
          <w:b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Andy Brownback and Alex Imas.</w:t>
      </w:r>
    </w:p>
    <w:p>
      <w:pPr>
        <w:pStyle w:val="BodyText"/>
        <w:spacing w:before="3"/>
      </w:pPr>
    </w:p>
    <w:p>
      <w:pPr>
        <w:spacing w:before="0"/>
        <w:ind w:left="35" w:right="1164" w:firstLine="0"/>
        <w:jc w:val="left"/>
        <w:rPr>
          <w:sz w:val="24"/>
        </w:rPr>
      </w:pPr>
      <w:r>
        <w:rPr>
          <w:b/>
          <w:sz w:val="24"/>
        </w:rPr>
        <w:t>“Behavioral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Food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Subsidies,”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Statistics,</w:t>
      </w:r>
      <w:r>
        <w:rPr>
          <w:i/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Andy Brownback and Alex Imas.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header="720" w:footer="779" w:top="1360" w:bottom="960" w:left="1440" w:right="1080"/>
          <w:cols w:num="2" w:equalWidth="0">
            <w:col w:w="583" w:space="317"/>
            <w:col w:w="8820"/>
          </w:cols>
        </w:sectPr>
      </w:pPr>
    </w:p>
    <w:p>
      <w:pPr>
        <w:pStyle w:val="Heading2"/>
        <w:spacing w:line="275" w:lineRule="exact" w:before="80"/>
        <w:ind w:left="936"/>
      </w:pPr>
      <w:r>
        <w:rPr/>
        <w:t>“Too</w:t>
      </w:r>
      <w:r>
        <w:rPr>
          <w:spacing w:val="-2"/>
        </w:rPr>
        <w:t> </w:t>
      </w:r>
      <w:r>
        <w:rPr/>
        <w:t>Fast,</w:t>
      </w:r>
      <w:r>
        <w:rPr>
          <w:spacing w:val="-3"/>
        </w:rPr>
        <w:t> </w:t>
      </w:r>
      <w:r>
        <w:rPr/>
        <w:t>Too</w:t>
      </w:r>
      <w:r>
        <w:rPr>
          <w:spacing w:val="-2"/>
        </w:rPr>
        <w:t> </w:t>
      </w:r>
      <w:r>
        <w:rPr/>
        <w:t>Furious?</w:t>
      </w:r>
      <w:r>
        <w:rPr>
          <w:spacing w:val="-2"/>
        </w:rPr>
        <w:t> </w:t>
      </w:r>
      <w:r>
        <w:rPr/>
        <w:t>Digital</w:t>
      </w:r>
      <w:r>
        <w:rPr>
          <w:spacing w:val="-3"/>
        </w:rPr>
        <w:t> </w:t>
      </w:r>
      <w:r>
        <w:rPr/>
        <w:t>Credit</w:t>
      </w:r>
      <w:r>
        <w:rPr>
          <w:spacing w:val="-2"/>
        </w:rPr>
        <w:t> </w:t>
      </w:r>
      <w:r>
        <w:rPr/>
        <w:t>Delivery</w:t>
      </w:r>
      <w:r>
        <w:rPr>
          <w:spacing w:val="1"/>
        </w:rPr>
        <w:t> </w:t>
      </w:r>
      <w:r>
        <w:rPr/>
        <w:t>Speed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Repayment</w:t>
      </w:r>
      <w:r>
        <w:rPr>
          <w:spacing w:val="-7"/>
        </w:rPr>
        <w:t> </w:t>
      </w:r>
      <w:r>
        <w:rPr>
          <w:spacing w:val="-2"/>
        </w:rPr>
        <w:t>Rates,”</w:t>
      </w:r>
    </w:p>
    <w:p>
      <w:pPr>
        <w:spacing w:line="275" w:lineRule="exact" w:before="0"/>
        <w:ind w:left="936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Alfredo</w:t>
      </w:r>
      <w:r>
        <w:rPr>
          <w:spacing w:val="-3"/>
          <w:sz w:val="24"/>
        </w:rPr>
        <w:t> </w:t>
      </w:r>
      <w:r>
        <w:rPr>
          <w:sz w:val="24"/>
        </w:rPr>
        <w:t>Burlando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Silvia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Prina.</w:t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2240" w:h="15840"/>
          <w:pgMar w:header="720" w:footer="779" w:top="1360" w:bottom="960" w:left="1440" w:right="1080"/>
        </w:sectPr>
      </w:pPr>
    </w:p>
    <w:p>
      <w:pPr>
        <w:pStyle w:val="BodyText"/>
        <w:spacing w:before="90"/>
        <w:ind w:left="35"/>
      </w:pPr>
      <w:r>
        <w:rPr>
          <w:spacing w:val="-2"/>
        </w:rPr>
        <w:t>2024:</w:t>
      </w:r>
    </w:p>
    <w:p>
      <w:pPr>
        <w:pStyle w:val="BodyText"/>
        <w:spacing w:before="273"/>
      </w:pPr>
    </w:p>
    <w:p>
      <w:pPr>
        <w:pStyle w:val="BodyText"/>
        <w:ind w:left="35"/>
      </w:pPr>
      <w:r>
        <w:rPr>
          <w:spacing w:val="-2"/>
        </w:rPr>
        <w:t>2022: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spacing w:before="1"/>
        <w:ind w:left="35"/>
      </w:pPr>
      <w:r>
        <w:rPr>
          <w:spacing w:val="-2"/>
        </w:rPr>
        <w:t>2021: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35"/>
      </w:pPr>
      <w:r>
        <w:rPr>
          <w:spacing w:val="-2"/>
        </w:rPr>
        <w:t>2019: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72"/>
      </w:pPr>
    </w:p>
    <w:p>
      <w:pPr>
        <w:pStyle w:val="BodyText"/>
        <w:ind w:left="35"/>
      </w:pPr>
      <w:r>
        <w:rPr>
          <w:spacing w:val="-2"/>
        </w:rPr>
        <w:t>2018:</w:t>
      </w: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35"/>
      </w:pPr>
      <w:r>
        <w:rPr>
          <w:spacing w:val="-2"/>
        </w:rPr>
        <w:t>2017: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before="1"/>
        <w:ind w:left="35"/>
      </w:pPr>
      <w:r>
        <w:rPr>
          <w:spacing w:val="-2"/>
        </w:rPr>
        <w:t>2015:</w:t>
      </w:r>
    </w:p>
    <w:p>
      <w:pPr>
        <w:pStyle w:val="BodyText"/>
        <w:spacing w:before="273"/>
      </w:pPr>
    </w:p>
    <w:p>
      <w:pPr>
        <w:pStyle w:val="BodyText"/>
        <w:ind w:left="35"/>
      </w:pPr>
      <w:r>
        <w:rPr>
          <w:spacing w:val="-2"/>
        </w:rPr>
        <w:t>2013: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"/>
      </w:pPr>
    </w:p>
    <w:p>
      <w:pPr>
        <w:pStyle w:val="BodyText"/>
        <w:spacing w:before="1"/>
        <w:ind w:left="35"/>
      </w:pPr>
      <w:r>
        <w:rPr>
          <w:spacing w:val="-2"/>
        </w:rPr>
        <w:t>2012:</w:t>
      </w:r>
    </w:p>
    <w:p>
      <w:pPr>
        <w:spacing w:before="90"/>
        <w:ind w:left="35" w:right="0" w:firstLine="0"/>
        <w:jc w:val="left"/>
        <w:rPr>
          <w:sz w:val="24"/>
        </w:rPr>
      </w:pPr>
      <w:r>
        <w:rPr/>
        <w:br w:type="column"/>
      </w:r>
      <w:r>
        <w:rPr>
          <w:b/>
          <w:sz w:val="24"/>
        </w:rPr>
        <w:t>“The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Role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Credit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Reports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Digital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Lending: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 Case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Study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Mexico,” </w:t>
      </w:r>
      <w:r>
        <w:rPr>
          <w:i/>
          <w:sz w:val="24"/>
        </w:rPr>
        <w:t>Oxford Review of Economic Policy</w:t>
      </w:r>
      <w:r>
        <w:rPr>
          <w:sz w:val="24"/>
        </w:rPr>
        <w:t>, with Alfredo Burlando and Silvia Prina.</w:t>
      </w:r>
    </w:p>
    <w:p>
      <w:pPr>
        <w:spacing w:line="242" w:lineRule="auto" w:before="273"/>
        <w:ind w:left="35" w:right="0" w:firstLine="0"/>
        <w:jc w:val="left"/>
        <w:rPr>
          <w:sz w:val="24"/>
        </w:rPr>
      </w:pPr>
      <w:r>
        <w:rPr>
          <w:b/>
          <w:sz w:val="24"/>
        </w:rPr>
        <w:t>“Waiting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Choose: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Role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Deliberation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Intertemporal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Choice,” </w:t>
      </w:r>
      <w:r>
        <w:rPr>
          <w:i/>
          <w:sz w:val="24"/>
        </w:rPr>
        <w:t>American Economic Journal: Microeconomics, </w:t>
      </w:r>
      <w:r>
        <w:rPr>
          <w:sz w:val="24"/>
        </w:rPr>
        <w:t>with Alex Imas and Vera Mironova.</w:t>
      </w:r>
    </w:p>
    <w:p>
      <w:pPr>
        <w:spacing w:before="273"/>
        <w:ind w:left="35" w:right="179" w:firstLine="0"/>
        <w:jc w:val="left"/>
        <w:rPr>
          <w:sz w:val="24"/>
        </w:rPr>
      </w:pPr>
      <w:r>
        <w:rPr>
          <w:b/>
          <w:sz w:val="24"/>
        </w:rPr>
        <w:t>“Cyclical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Food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Insecurity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Electronic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Benefit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Transfer,” </w:t>
      </w:r>
      <w:r>
        <w:rPr>
          <w:i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Policy Analysis and Management</w:t>
      </w:r>
      <w:r>
        <w:rPr>
          <w:sz w:val="24"/>
        </w:rPr>
        <w:t>.</w:t>
      </w:r>
    </w:p>
    <w:p>
      <w:pPr>
        <w:pStyle w:val="BodyText"/>
        <w:spacing w:before="2"/>
      </w:pPr>
    </w:p>
    <w:p>
      <w:pPr>
        <w:pStyle w:val="Heading2"/>
        <w:spacing w:line="276" w:lineRule="exact"/>
      </w:pPr>
      <w:r>
        <w:rPr/>
        <w:t>“Toward</w:t>
      </w:r>
      <w:r>
        <w:rPr>
          <w:spacing w:val="-5"/>
        </w:rPr>
        <w:t> </w:t>
      </w:r>
      <w:r>
        <w:rPr/>
        <w:t>an</w:t>
      </w:r>
      <w:r>
        <w:rPr>
          <w:spacing w:val="-2"/>
        </w:rPr>
        <w:t> </w:t>
      </w:r>
      <w:r>
        <w:rPr/>
        <w:t>Understanding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Development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Time</w:t>
      </w:r>
      <w:r>
        <w:rPr>
          <w:spacing w:val="-5"/>
        </w:rPr>
        <w:t> </w:t>
      </w:r>
      <w:r>
        <w:rPr/>
        <w:t>Preferences:</w:t>
      </w:r>
      <w:r>
        <w:rPr>
          <w:spacing w:val="-3"/>
        </w:rPr>
        <w:t> </w:t>
      </w:r>
      <w:r>
        <w:rPr>
          <w:spacing w:val="-2"/>
        </w:rPr>
        <w:t>Evidence</w:t>
      </w:r>
    </w:p>
    <w:p>
      <w:pPr>
        <w:spacing w:before="0"/>
        <w:ind w:left="35" w:right="179" w:firstLine="0"/>
        <w:jc w:val="left"/>
        <w:rPr>
          <w:sz w:val="24"/>
        </w:rPr>
      </w:pPr>
      <w:r>
        <w:rPr>
          <w:b/>
          <w:sz w:val="24"/>
        </w:rPr>
        <w:t>from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Field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Experiments,”</w:t>
      </w:r>
      <w:r>
        <w:rPr>
          <w:b/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James</w:t>
      </w:r>
      <w:r>
        <w:rPr>
          <w:spacing w:val="-3"/>
          <w:sz w:val="24"/>
        </w:rPr>
        <w:t> </w:t>
      </w:r>
      <w:r>
        <w:rPr>
          <w:sz w:val="24"/>
        </w:rPr>
        <w:t>Andreoni,</w:t>
      </w:r>
      <w:r>
        <w:rPr>
          <w:spacing w:val="-4"/>
          <w:sz w:val="24"/>
        </w:rPr>
        <w:t> </w:t>
      </w:r>
      <w:r>
        <w:rPr>
          <w:sz w:val="24"/>
        </w:rPr>
        <w:t>John</w:t>
      </w:r>
      <w:r>
        <w:rPr>
          <w:spacing w:val="-4"/>
          <w:sz w:val="24"/>
        </w:rPr>
        <w:t> </w:t>
      </w:r>
      <w:r>
        <w:rPr>
          <w:sz w:val="24"/>
        </w:rPr>
        <w:t>A. List, Anya Samek, Kevin Sokal and Charles Sprenger.</w:t>
      </w:r>
    </w:p>
    <w:p>
      <w:pPr>
        <w:spacing w:line="242" w:lineRule="auto" w:before="273"/>
        <w:ind w:left="35" w:right="179" w:firstLine="0"/>
        <w:jc w:val="left"/>
        <w:rPr>
          <w:sz w:val="24"/>
        </w:rPr>
      </w:pPr>
      <w:r>
        <w:rPr>
          <w:b/>
          <w:sz w:val="24"/>
        </w:rPr>
        <w:t>“Building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Rational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Cooperation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Their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Own: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Learning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Start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Small,” </w:t>
      </w:r>
      <w:r>
        <w:rPr>
          <w:i/>
          <w:sz w:val="24"/>
        </w:rPr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 Public Economic Theory, </w:t>
      </w:r>
      <w:r>
        <w:rPr>
          <w:sz w:val="24"/>
        </w:rPr>
        <w:t>with James Andreoni and Larry Samuelson.</w:t>
      </w:r>
    </w:p>
    <w:p>
      <w:pPr>
        <w:spacing w:before="273"/>
        <w:ind w:left="35" w:right="179" w:firstLine="0"/>
        <w:jc w:val="left"/>
        <w:rPr>
          <w:sz w:val="24"/>
        </w:rPr>
      </w:pPr>
      <w:r>
        <w:rPr>
          <w:b/>
          <w:sz w:val="24"/>
        </w:rPr>
        <w:t>“Understanding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Outcome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Bias,”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Games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Behavior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Andy </w:t>
      </w:r>
      <w:r>
        <w:rPr>
          <w:spacing w:val="-2"/>
          <w:sz w:val="24"/>
        </w:rPr>
        <w:t>Brownback.</w:t>
      </w:r>
    </w:p>
    <w:p>
      <w:pPr>
        <w:spacing w:line="242" w:lineRule="auto" w:before="273"/>
        <w:ind w:left="35" w:right="309" w:firstLine="0"/>
        <w:jc w:val="left"/>
        <w:rPr>
          <w:sz w:val="24"/>
        </w:rPr>
      </w:pPr>
      <w:r>
        <w:rPr>
          <w:b/>
          <w:sz w:val="24"/>
        </w:rPr>
        <w:t>“Who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Feels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Calorie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Crunch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When?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Impact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School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Meals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on Cyclical Food Insecurity,” </w:t>
      </w:r>
      <w:r>
        <w:rPr>
          <w:i/>
          <w:sz w:val="24"/>
        </w:rPr>
        <w:t>Journal of Public Economics</w:t>
      </w:r>
      <w:r>
        <w:rPr>
          <w:sz w:val="24"/>
        </w:rPr>
        <w:t>.</w:t>
      </w:r>
    </w:p>
    <w:p>
      <w:pPr>
        <w:spacing w:before="273"/>
        <w:ind w:left="35" w:right="179" w:firstLine="0"/>
        <w:jc w:val="left"/>
        <w:rPr>
          <w:sz w:val="24"/>
        </w:rPr>
      </w:pPr>
      <w:r>
        <w:rPr>
          <w:b/>
          <w:sz w:val="24"/>
        </w:rPr>
        <w:t>“Decision-environment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Effects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on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Intertemporal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Financial</w:t>
      </w:r>
      <w:r>
        <w:rPr>
          <w:b/>
          <w:spacing w:val="-8"/>
          <w:sz w:val="24"/>
        </w:rPr>
        <w:t> </w:t>
      </w:r>
      <w:r>
        <w:rPr>
          <w:b/>
          <w:sz w:val="24"/>
        </w:rPr>
        <w:t>Choices: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How</w:t>
      </w:r>
      <w:r>
        <w:rPr>
          <w:b/>
          <w:spacing w:val="-10"/>
          <w:sz w:val="24"/>
        </w:rPr>
        <w:t> </w:t>
      </w:r>
      <w:r>
        <w:rPr>
          <w:b/>
          <w:sz w:val="24"/>
        </w:rPr>
        <w:t>Relevant Are Resource-depletion Models?” </w:t>
      </w:r>
      <w:r>
        <w:rPr>
          <w:i/>
          <w:sz w:val="24"/>
        </w:rPr>
        <w:t>Journal of Economic Behavior and Organization, </w:t>
      </w:r>
      <w:r>
        <w:rPr>
          <w:sz w:val="24"/>
        </w:rPr>
        <w:t>with Peter Kuhn and Marie Claire Villeval.</w:t>
      </w:r>
    </w:p>
    <w:p>
      <w:pPr>
        <w:pStyle w:val="BodyText"/>
        <w:spacing w:before="1"/>
      </w:pPr>
    </w:p>
    <w:p>
      <w:pPr>
        <w:spacing w:before="0"/>
        <w:ind w:left="35" w:right="309" w:firstLine="0"/>
        <w:jc w:val="left"/>
        <w:rPr>
          <w:sz w:val="24"/>
        </w:rPr>
      </w:pPr>
      <w:r>
        <w:rPr>
          <w:b/>
          <w:sz w:val="24"/>
        </w:rPr>
        <w:t>“Measuring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Time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Preferences: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Comparison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Experimental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Methods,” </w:t>
      </w:r>
      <w:r>
        <w:rPr>
          <w:i/>
          <w:sz w:val="24"/>
        </w:rPr>
        <w:t>Journal of Economic Behavior and Organization, </w:t>
      </w:r>
      <w:r>
        <w:rPr>
          <w:sz w:val="24"/>
        </w:rPr>
        <w:t>with James Andreoni and Charles Sprenger.</w:t>
      </w:r>
    </w:p>
    <w:p>
      <w:pPr>
        <w:spacing w:line="242" w:lineRule="auto" w:before="274"/>
        <w:ind w:left="35" w:right="309" w:firstLine="0"/>
        <w:jc w:val="left"/>
        <w:rPr>
          <w:sz w:val="24"/>
        </w:rPr>
      </w:pPr>
      <w:r>
        <w:rPr>
          <w:b/>
          <w:sz w:val="24"/>
        </w:rPr>
        <w:t>“Experimental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Methods: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Extra-Laboratory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Experiments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Extending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Reach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 Experimental Economics,” </w:t>
      </w:r>
      <w:r>
        <w:rPr>
          <w:i/>
          <w:sz w:val="24"/>
        </w:rPr>
        <w:t>Journal of Economic Behavior and Organization</w:t>
      </w:r>
      <w:r>
        <w:rPr>
          <w:sz w:val="24"/>
        </w:rPr>
        <w:t>, with Gary Charness and Uri Gneezy.</w:t>
      </w:r>
    </w:p>
    <w:p>
      <w:pPr>
        <w:spacing w:before="269"/>
        <w:ind w:left="35" w:right="179" w:firstLine="0"/>
        <w:jc w:val="left"/>
        <w:rPr>
          <w:sz w:val="24"/>
        </w:rPr>
      </w:pPr>
      <w:r>
        <w:rPr>
          <w:b/>
          <w:sz w:val="24"/>
        </w:rPr>
        <w:t>“Experimental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Methods: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Between-subject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Within-subject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Design,”</w:t>
      </w:r>
      <w:r>
        <w:rPr>
          <w:b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 Economic Behavior and Organization, </w:t>
      </w:r>
      <w:r>
        <w:rPr>
          <w:sz w:val="24"/>
        </w:rPr>
        <w:t>with Gary Charness and Uri Gneezy.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header="720" w:footer="779" w:top="1360" w:bottom="960" w:left="1440" w:right="1080"/>
          <w:cols w:num="2" w:equalWidth="0">
            <w:col w:w="583" w:space="318"/>
            <w:col w:w="8819"/>
          </w:cols>
        </w:sectPr>
      </w:pPr>
    </w:p>
    <w:p>
      <w:pPr>
        <w:pStyle w:val="BodyText"/>
        <w:spacing w:before="62"/>
      </w:pPr>
    </w:p>
    <w:p>
      <w:pPr>
        <w:pStyle w:val="Heading1"/>
        <w:rPr>
          <w:u w:val="none"/>
        </w:rPr>
      </w:pPr>
      <w:r>
        <w:rPr>
          <w:u w:val="single"/>
        </w:rPr>
        <w:t>PUBLICATIONS –</w:t>
      </w:r>
      <w:r>
        <w:rPr>
          <w:spacing w:val="-3"/>
          <w:u w:val="single"/>
        </w:rPr>
        <w:t> </w:t>
      </w:r>
      <w:r>
        <w:rPr>
          <w:u w:val="single"/>
        </w:rPr>
        <w:t>BOOK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CHAPTERS</w:t>
      </w:r>
    </w:p>
    <w:p>
      <w:pPr>
        <w:tabs>
          <w:tab w:pos="1100" w:val="left" w:leader="none"/>
        </w:tabs>
        <w:spacing w:before="59"/>
        <w:ind w:left="1101" w:right="795" w:hanging="1066"/>
        <w:jc w:val="left"/>
        <w:rPr>
          <w:sz w:val="24"/>
        </w:rPr>
      </w:pPr>
      <w:r>
        <w:rPr>
          <w:spacing w:val="-2"/>
          <w:sz w:val="24"/>
        </w:rPr>
        <w:t>2026:</w:t>
      </w:r>
      <w:r>
        <w:rPr>
          <w:sz w:val="24"/>
        </w:rPr>
        <w:tab/>
      </w:r>
      <w:r>
        <w:rPr>
          <w:b/>
          <w:sz w:val="24"/>
        </w:rPr>
        <w:t>“Eliciting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Time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Preferences,”</w:t>
      </w:r>
      <w:r>
        <w:rPr>
          <w:b/>
          <w:spacing w:val="-3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Experimental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Methods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Social Sciences, </w:t>
      </w:r>
      <w:r>
        <w:rPr>
          <w:sz w:val="24"/>
        </w:rPr>
        <w:t>Edited by Alex Rees-Jones, Edward Elgar Publishing.</w:t>
      </w:r>
    </w:p>
    <w:p>
      <w:pPr>
        <w:pStyle w:val="BodyText"/>
        <w:spacing w:before="62"/>
      </w:pPr>
    </w:p>
    <w:p>
      <w:pPr>
        <w:pStyle w:val="Heading1"/>
        <w:spacing w:before="1"/>
        <w:rPr>
          <w:u w:val="none"/>
        </w:rPr>
      </w:pPr>
      <w:r>
        <w:rPr>
          <w:u w:val="single"/>
        </w:rPr>
        <w:t>WORKING</w:t>
      </w:r>
      <w:r>
        <w:rPr>
          <w:spacing w:val="-2"/>
          <w:u w:val="single"/>
        </w:rPr>
        <w:t> PAPERS</w:t>
      </w:r>
    </w:p>
    <w:p>
      <w:pPr>
        <w:pStyle w:val="Heading1"/>
        <w:spacing w:after="0"/>
        <w:sectPr>
          <w:type w:val="continuous"/>
          <w:pgSz w:w="12240" w:h="15840"/>
          <w:pgMar w:header="720" w:footer="779" w:top="1360" w:bottom="960" w:left="1440" w:right="1080"/>
        </w:sectPr>
      </w:pPr>
    </w:p>
    <w:p>
      <w:pPr>
        <w:spacing w:before="80"/>
        <w:ind w:left="35" w:right="258" w:firstLine="0"/>
        <w:jc w:val="left"/>
        <w:rPr>
          <w:sz w:val="24"/>
        </w:rPr>
      </w:pPr>
      <w:r>
        <w:rPr>
          <w:b/>
          <w:sz w:val="24"/>
        </w:rPr>
        <w:t>“Gender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Differences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Choice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Educational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Field: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Evidence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from 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Danish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National Clearinghouse,” </w:t>
      </w:r>
      <w:r>
        <w:rPr>
          <w:sz w:val="24"/>
        </w:rPr>
        <w:t>with Anne Toft Hansen, Sally Sadoff and Helene Willadsen, </w:t>
      </w:r>
      <w:r>
        <w:rPr>
          <w:i/>
          <w:sz w:val="24"/>
        </w:rPr>
        <w:t>under review</w:t>
      </w:r>
      <w:r>
        <w:rPr>
          <w:sz w:val="24"/>
        </w:rPr>
        <w:t>.</w:t>
      </w:r>
    </w:p>
    <w:p>
      <w:pPr>
        <w:pStyle w:val="BodyText"/>
        <w:spacing w:before="2"/>
      </w:pPr>
    </w:p>
    <w:p>
      <w:pPr>
        <w:spacing w:before="0"/>
        <w:ind w:left="35" w:right="258" w:firstLine="0"/>
        <w:jc w:val="left"/>
        <w:rPr>
          <w:sz w:val="24"/>
        </w:rPr>
      </w:pPr>
      <w:r>
        <w:rPr>
          <w:b/>
          <w:sz w:val="24"/>
        </w:rPr>
        <w:t>“From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Default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to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Second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Chances: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Rehabilitating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Delinquent Digital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Borrowers,”</w:t>
      </w:r>
      <w:r>
        <w:rPr>
          <w:b/>
          <w:spacing w:val="-5"/>
          <w:sz w:val="24"/>
        </w:rPr>
        <w:t> </w:t>
      </w:r>
      <w:r>
        <w:rPr>
          <w:sz w:val="24"/>
        </w:rPr>
        <w:t>with Alfredo Burlando, Silvia Prina, and Brock Wilson, </w:t>
      </w:r>
      <w:r>
        <w:rPr>
          <w:i/>
          <w:sz w:val="24"/>
        </w:rPr>
        <w:t>under review</w:t>
      </w:r>
      <w:r>
        <w:rPr>
          <w:sz w:val="24"/>
        </w:rPr>
        <w:t>.</w:t>
      </w:r>
    </w:p>
    <w:p>
      <w:pPr>
        <w:spacing w:before="273"/>
        <w:ind w:left="35" w:right="0" w:firstLine="0"/>
        <w:jc w:val="left"/>
        <w:rPr>
          <w:sz w:val="24"/>
        </w:rPr>
      </w:pPr>
      <w:r>
        <w:rPr>
          <w:b/>
          <w:sz w:val="24"/>
        </w:rPr>
        <w:t>“Time-varying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Time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Preferences,”</w:t>
      </w:r>
      <w:r>
        <w:rPr>
          <w:b/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M.</w:t>
      </w:r>
      <w:r>
        <w:rPr>
          <w:spacing w:val="-2"/>
          <w:sz w:val="24"/>
        </w:rPr>
        <w:t> </w:t>
      </w:r>
      <w:r>
        <w:rPr>
          <w:sz w:val="24"/>
        </w:rPr>
        <w:t>Steven</w:t>
      </w:r>
      <w:r>
        <w:rPr>
          <w:spacing w:val="1"/>
          <w:sz w:val="24"/>
        </w:rPr>
        <w:t> </w:t>
      </w:r>
      <w:r>
        <w:rPr>
          <w:sz w:val="24"/>
        </w:rPr>
        <w:t>Holloway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Connor</w:t>
      </w:r>
      <w:r>
        <w:rPr>
          <w:spacing w:val="-2"/>
          <w:sz w:val="24"/>
        </w:rPr>
        <w:t> Wiegand.</w:t>
      </w:r>
    </w:p>
    <w:p>
      <w:pPr>
        <w:pStyle w:val="BodyText"/>
        <w:spacing w:before="3"/>
      </w:pPr>
    </w:p>
    <w:p>
      <w:pPr>
        <w:spacing w:before="0"/>
        <w:ind w:left="35" w:right="0" w:firstLine="0"/>
        <w:jc w:val="left"/>
        <w:rPr>
          <w:sz w:val="24"/>
        </w:rPr>
      </w:pPr>
      <w:r>
        <w:rPr>
          <w:b/>
          <w:sz w:val="24"/>
        </w:rPr>
        <w:t>“Cheating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Self-confidence,”</w:t>
      </w:r>
      <w:r>
        <w:rPr>
          <w:b/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Nathan</w:t>
      </w:r>
      <w:r>
        <w:rPr>
          <w:spacing w:val="-2"/>
          <w:sz w:val="24"/>
        </w:rPr>
        <w:t> </w:t>
      </w:r>
      <w:r>
        <w:rPr>
          <w:sz w:val="24"/>
        </w:rPr>
        <w:t>Adams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Glen</w:t>
      </w:r>
      <w:r>
        <w:rPr>
          <w:spacing w:val="-2"/>
          <w:sz w:val="24"/>
        </w:rPr>
        <w:t> Waddell.</w:t>
      </w:r>
    </w:p>
    <w:p>
      <w:pPr>
        <w:pStyle w:val="Heading2"/>
        <w:spacing w:before="275"/>
        <w:ind w:right="258"/>
        <w:rPr>
          <w:b w:val="0"/>
        </w:rPr>
      </w:pPr>
      <w:r>
        <w:rPr/>
        <w:t>“Is</w:t>
      </w:r>
      <w:r>
        <w:rPr>
          <w:spacing w:val="-4"/>
        </w:rPr>
        <w:t> </w:t>
      </w:r>
      <w:r>
        <w:rPr/>
        <w:t>It</w:t>
      </w:r>
      <w:r>
        <w:rPr>
          <w:spacing w:val="-5"/>
        </w:rPr>
        <w:t> </w:t>
      </w:r>
      <w:r>
        <w:rPr/>
        <w:t>Safe</w:t>
      </w:r>
      <w:r>
        <w:rPr>
          <w:spacing w:val="-6"/>
        </w:rPr>
        <w:t> </w:t>
      </w:r>
      <w:r>
        <w:rPr/>
        <w:t>to</w:t>
      </w:r>
      <w:r>
        <w:rPr>
          <w:spacing w:val="-5"/>
        </w:rPr>
        <w:t> </w:t>
      </w:r>
      <w:r>
        <w:rPr/>
        <w:t>Measure</w:t>
      </w:r>
      <w:r>
        <w:rPr>
          <w:spacing w:val="-6"/>
        </w:rPr>
        <w:t> </w:t>
      </w:r>
      <w:r>
        <w:rPr/>
        <w:t>Risk</w:t>
      </w:r>
      <w:r>
        <w:rPr>
          <w:spacing w:val="-4"/>
        </w:rPr>
        <w:t> </w:t>
      </w:r>
      <w:r>
        <w:rPr/>
        <w:t>Preferences?</w:t>
      </w:r>
      <w:r>
        <w:rPr>
          <w:spacing w:val="-5"/>
        </w:rPr>
        <w:t> </w:t>
      </w:r>
      <w:r>
        <w:rPr/>
        <w:t>Assessing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Completeness,</w:t>
      </w:r>
      <w:r>
        <w:rPr>
          <w:spacing w:val="-5"/>
        </w:rPr>
        <w:t> </w:t>
      </w:r>
      <w:r>
        <w:rPr/>
        <w:t>Predictive</w:t>
      </w:r>
      <w:r>
        <w:rPr>
          <w:spacing w:val="-6"/>
        </w:rPr>
        <w:t> </w:t>
      </w:r>
      <w:r>
        <w:rPr/>
        <w:t>Validity, and Measurement Error of Various Techniques,” </w:t>
      </w:r>
      <w:r>
        <w:rPr>
          <w:b w:val="0"/>
        </w:rPr>
        <w:t>with James Andreoni.</w:t>
      </w:r>
    </w:p>
    <w:p>
      <w:pPr>
        <w:pStyle w:val="BodyText"/>
        <w:spacing w:before="2"/>
      </w:pPr>
    </w:p>
    <w:p>
      <w:pPr>
        <w:spacing w:line="276" w:lineRule="exact" w:before="0"/>
        <w:ind w:left="35" w:right="0" w:firstLine="0"/>
        <w:jc w:val="left"/>
        <w:rPr>
          <w:b/>
          <w:sz w:val="24"/>
        </w:rPr>
      </w:pPr>
      <w:r>
        <w:rPr>
          <w:b/>
          <w:sz w:val="24"/>
        </w:rPr>
        <w:t>“Arbitrage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Narrow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Bracketing?</w:t>
      </w:r>
      <w:r>
        <w:rPr>
          <w:b/>
          <w:spacing w:val="55"/>
          <w:sz w:val="24"/>
        </w:rPr>
        <w:t> </w:t>
      </w:r>
      <w:r>
        <w:rPr>
          <w:b/>
          <w:sz w:val="24"/>
        </w:rPr>
        <w:t>Experimental Tests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Money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Primary</w:t>
      </w:r>
      <w:r>
        <w:rPr>
          <w:b/>
          <w:spacing w:val="-2"/>
          <w:sz w:val="24"/>
        </w:rPr>
        <w:t> Reward,”</w:t>
      </w:r>
    </w:p>
    <w:p>
      <w:pPr>
        <w:pStyle w:val="BodyText"/>
        <w:spacing w:line="276" w:lineRule="exact"/>
        <w:ind w:left="35"/>
      </w:pPr>
      <w:r>
        <w:rPr/>
        <w:t>with</w:t>
      </w:r>
      <w:r>
        <w:rPr>
          <w:spacing w:val="-3"/>
        </w:rPr>
        <w:t> </w:t>
      </w:r>
      <w:r>
        <w:rPr/>
        <w:t>James</w:t>
      </w:r>
      <w:r>
        <w:rPr>
          <w:spacing w:val="-1"/>
        </w:rPr>
        <w:t> </w:t>
      </w:r>
      <w:r>
        <w:rPr/>
        <w:t>Andreoni,</w:t>
      </w:r>
      <w:r>
        <w:rPr>
          <w:spacing w:val="-3"/>
        </w:rPr>
        <w:t> </w:t>
      </w:r>
      <w:r>
        <w:rPr/>
        <w:t>Christina</w:t>
      </w:r>
      <w:r>
        <w:rPr>
          <w:spacing w:val="1"/>
        </w:rPr>
        <w:t> </w:t>
      </w:r>
      <w:r>
        <w:rPr/>
        <w:t>Gravert,</w:t>
      </w:r>
      <w:r>
        <w:rPr>
          <w:spacing w:val="-3"/>
        </w:rPr>
        <w:t> </w:t>
      </w:r>
      <w:r>
        <w:rPr/>
        <w:t>Silvia</w:t>
      </w:r>
      <w:r>
        <w:rPr>
          <w:spacing w:val="-4"/>
        </w:rPr>
        <w:t> </w:t>
      </w:r>
      <w:r>
        <w:rPr/>
        <w:t>Saccardo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Yang</w:t>
      </w:r>
      <w:r>
        <w:rPr>
          <w:spacing w:val="-2"/>
        </w:rPr>
        <w:t> Yang.</w:t>
      </w:r>
    </w:p>
    <w:p>
      <w:pPr>
        <w:spacing w:before="274"/>
        <w:ind w:left="35" w:right="565" w:firstLine="0"/>
        <w:jc w:val="left"/>
        <w:rPr>
          <w:sz w:val="24"/>
        </w:rPr>
      </w:pPr>
      <w:r>
        <w:rPr>
          <w:b/>
          <w:sz w:val="24"/>
        </w:rPr>
        <w:t>“When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Does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Past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Trauma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Matter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Present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Decision-making?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Evidence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from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Field Study on Myopia and Waiting. Periods,” </w:t>
      </w:r>
      <w:r>
        <w:rPr>
          <w:sz w:val="24"/>
        </w:rPr>
        <w:t>with Alex Imas and Vera Mironova.</w:t>
      </w:r>
    </w:p>
    <w:p>
      <w:pPr>
        <w:pStyle w:val="BodyText"/>
        <w:spacing w:before="2"/>
      </w:pPr>
    </w:p>
    <w:p>
      <w:pPr>
        <w:spacing w:before="0"/>
        <w:ind w:left="35" w:right="410" w:firstLine="0"/>
        <w:jc w:val="both"/>
        <w:rPr>
          <w:sz w:val="24"/>
        </w:rPr>
      </w:pPr>
      <w:r>
        <w:rPr>
          <w:b/>
          <w:sz w:val="24"/>
        </w:rPr>
        <w:t>“To Settle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or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Not To Settle: A Review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 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Literature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on Arbitration in the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Laboratory,” </w:t>
      </w:r>
      <w:r>
        <w:rPr>
          <w:sz w:val="24"/>
        </w:rPr>
        <w:t>expanded</w:t>
      </w:r>
      <w:r>
        <w:rPr>
          <w:spacing w:val="-4"/>
          <w:sz w:val="24"/>
        </w:rPr>
        <w:t> </w:t>
      </w:r>
      <w:r>
        <w:rPr>
          <w:sz w:val="24"/>
        </w:rPr>
        <w:t>reference</w:t>
      </w:r>
      <w:r>
        <w:rPr>
          <w:spacing w:val="-1"/>
          <w:sz w:val="24"/>
        </w:rPr>
        <w:t> </w:t>
      </w:r>
      <w:r>
        <w:rPr>
          <w:sz w:val="24"/>
        </w:rPr>
        <w:t>material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“Lab</w:t>
      </w:r>
      <w:r>
        <w:rPr>
          <w:spacing w:val="-4"/>
          <w:sz w:val="24"/>
        </w:rPr>
        <w:t> </w:t>
      </w:r>
      <w:r>
        <w:rPr>
          <w:sz w:val="24"/>
        </w:rPr>
        <w:t>Labor:</w:t>
      </w:r>
      <w:r>
        <w:rPr>
          <w:spacing w:val="-1"/>
          <w:sz w:val="24"/>
        </w:rPr>
        <w:t> </w:t>
      </w:r>
      <w:r>
        <w:rPr>
          <w:sz w:val="24"/>
        </w:rPr>
        <w:t>What</w:t>
      </w:r>
      <w:r>
        <w:rPr>
          <w:spacing w:val="-6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Labor</w:t>
      </w:r>
      <w:r>
        <w:rPr>
          <w:spacing w:val="-4"/>
          <w:sz w:val="24"/>
        </w:rPr>
        <w:t> </w:t>
      </w:r>
      <w:r>
        <w:rPr>
          <w:sz w:val="24"/>
        </w:rPr>
        <w:t>Economists</w:t>
      </w:r>
      <w:r>
        <w:rPr>
          <w:spacing w:val="-3"/>
          <w:sz w:val="24"/>
        </w:rPr>
        <w:t> </w:t>
      </w:r>
      <w:r>
        <w:rPr>
          <w:sz w:val="24"/>
        </w:rPr>
        <w:t>Learn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Lab?” </w:t>
      </w:r>
      <w:r>
        <w:rPr>
          <w:i/>
          <w:sz w:val="24"/>
        </w:rPr>
        <w:t>Handbook of Labor Economics, </w:t>
      </w:r>
      <w:r>
        <w:rPr>
          <w:sz w:val="24"/>
        </w:rPr>
        <w:t>Volume 4, Part A, 2011 by Gary Charness and Peter Kuhn.</w:t>
      </w:r>
    </w:p>
    <w:p>
      <w:pPr>
        <w:pStyle w:val="BodyText"/>
        <w:spacing w:before="116"/>
      </w:pPr>
    </w:p>
    <w:p>
      <w:pPr>
        <w:pStyle w:val="Heading1"/>
        <w:jc w:val="both"/>
        <w:rPr>
          <w:u w:val="none"/>
        </w:rPr>
      </w:pPr>
      <w:r>
        <w:rPr>
          <w:u w:val="single"/>
        </w:rPr>
        <w:t>GRANTS,</w:t>
      </w:r>
      <w:r>
        <w:rPr>
          <w:spacing w:val="-2"/>
          <w:u w:val="single"/>
        </w:rPr>
        <w:t> </w:t>
      </w:r>
      <w:r>
        <w:rPr>
          <w:u w:val="single"/>
        </w:rPr>
        <w:t>HONORS</w:t>
      </w:r>
      <w:r>
        <w:rPr>
          <w:spacing w:val="-1"/>
          <w:u w:val="single"/>
        </w:rPr>
        <w:t> </w:t>
      </w:r>
      <w:r>
        <w:rPr>
          <w:u w:val="single"/>
        </w:rPr>
        <w:t>AND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AWARDS</w:t>
      </w:r>
    </w:p>
    <w:p>
      <w:pPr>
        <w:pStyle w:val="Heading1"/>
        <w:spacing w:after="0"/>
        <w:jc w:val="both"/>
        <w:sectPr>
          <w:pgSz w:w="12240" w:h="15840"/>
          <w:pgMar w:header="720" w:footer="779" w:top="1360" w:bottom="960" w:left="1440" w:right="1080"/>
        </w:sectPr>
      </w:pPr>
    </w:p>
    <w:p>
      <w:pPr>
        <w:pStyle w:val="BodyText"/>
        <w:spacing w:line="276" w:lineRule="exact" w:before="64"/>
        <w:ind w:left="35"/>
      </w:pPr>
      <w:r>
        <w:rPr>
          <w:spacing w:val="-2"/>
        </w:rPr>
        <w:t>2021:</w:t>
      </w:r>
    </w:p>
    <w:p>
      <w:pPr>
        <w:pStyle w:val="BodyText"/>
        <w:spacing w:line="275" w:lineRule="exact"/>
        <w:ind w:left="35"/>
      </w:pPr>
      <w:r>
        <w:rPr>
          <w:spacing w:val="-2"/>
        </w:rPr>
        <w:t>2020:</w:t>
      </w:r>
    </w:p>
    <w:p>
      <w:pPr>
        <w:pStyle w:val="BodyText"/>
        <w:spacing w:line="275" w:lineRule="exact"/>
        <w:ind w:left="35"/>
      </w:pPr>
      <w:r>
        <w:rPr>
          <w:spacing w:val="-2"/>
        </w:rPr>
        <w:t>2017:</w:t>
      </w:r>
    </w:p>
    <w:p>
      <w:pPr>
        <w:pStyle w:val="BodyText"/>
        <w:spacing w:before="274"/>
        <w:ind w:left="35"/>
      </w:pPr>
      <w:r>
        <w:rPr>
          <w:spacing w:val="-2"/>
        </w:rPr>
        <w:t>2014:</w:t>
      </w:r>
    </w:p>
    <w:p>
      <w:pPr>
        <w:pStyle w:val="BodyText"/>
        <w:spacing w:before="64"/>
        <w:ind w:left="35" w:right="179"/>
      </w:pPr>
      <w:r>
        <w:rPr/>
        <w:br w:type="column"/>
      </w:r>
      <w:r>
        <w:rPr/>
        <w:t>Digital</w:t>
      </w:r>
      <w:r>
        <w:rPr>
          <w:spacing w:val="-6"/>
        </w:rPr>
        <w:t> </w:t>
      </w:r>
      <w:r>
        <w:rPr/>
        <w:t>Credit</w:t>
      </w:r>
      <w:r>
        <w:rPr>
          <w:spacing w:val="-6"/>
        </w:rPr>
        <w:t> </w:t>
      </w:r>
      <w:r>
        <w:rPr/>
        <w:t>Observatory</w:t>
      </w:r>
      <w:r>
        <w:rPr>
          <w:spacing w:val="-4"/>
        </w:rPr>
        <w:t> </w:t>
      </w:r>
      <w:r>
        <w:rPr/>
        <w:t>Grant,</w:t>
      </w:r>
      <w:r>
        <w:rPr>
          <w:spacing w:val="-2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Effective</w:t>
      </w:r>
      <w:r>
        <w:rPr>
          <w:spacing w:val="-6"/>
        </w:rPr>
        <w:t> </w:t>
      </w:r>
      <w:r>
        <w:rPr/>
        <w:t>Global</w:t>
      </w:r>
      <w:r>
        <w:rPr>
          <w:spacing w:val="-6"/>
        </w:rPr>
        <w:t> </w:t>
      </w:r>
      <w:r>
        <w:rPr/>
        <w:t>Action</w:t>
      </w:r>
      <w:r>
        <w:rPr>
          <w:spacing w:val="-4"/>
        </w:rPr>
        <w:t> </w:t>
      </w:r>
      <w:r>
        <w:rPr/>
        <w:t>Grant</w:t>
      </w:r>
      <w:r>
        <w:rPr>
          <w:spacing w:val="-6"/>
        </w:rPr>
        <w:t> </w:t>
      </w:r>
      <w:r>
        <w:rPr/>
        <w:t>($158k) William Walsh Faculty Endowment Fund Award</w:t>
      </w:r>
    </w:p>
    <w:p>
      <w:pPr>
        <w:pStyle w:val="BodyText"/>
        <w:ind w:left="35" w:right="487"/>
      </w:pPr>
      <w:r>
        <w:rPr/>
        <w:t>Digital</w:t>
      </w:r>
      <w:r>
        <w:rPr>
          <w:spacing w:val="-6"/>
        </w:rPr>
        <w:t> </w:t>
      </w:r>
      <w:r>
        <w:rPr/>
        <w:t>Credit</w:t>
      </w:r>
      <w:r>
        <w:rPr>
          <w:spacing w:val="-6"/>
        </w:rPr>
        <w:t> </w:t>
      </w:r>
      <w:r>
        <w:rPr/>
        <w:t>Observatory</w:t>
      </w:r>
      <w:r>
        <w:rPr>
          <w:spacing w:val="-4"/>
        </w:rPr>
        <w:t> </w:t>
      </w:r>
      <w:r>
        <w:rPr/>
        <w:t>Grant,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Effective</w:t>
      </w:r>
      <w:r>
        <w:rPr>
          <w:spacing w:val="-6"/>
        </w:rPr>
        <w:t> </w:t>
      </w:r>
      <w:r>
        <w:rPr/>
        <w:t>Global</w:t>
      </w:r>
      <w:r>
        <w:rPr>
          <w:spacing w:val="-6"/>
        </w:rPr>
        <w:t> </w:t>
      </w:r>
      <w:r>
        <w:rPr/>
        <w:t>Action</w:t>
      </w:r>
      <w:r>
        <w:rPr>
          <w:spacing w:val="-1"/>
        </w:rPr>
        <w:t> </w:t>
      </w:r>
      <w:r>
        <w:rPr/>
        <w:t>($260k) Evidence for Action Grant, Robert Wood Johnson Foundation ($199k)</w:t>
      </w:r>
    </w:p>
    <w:p>
      <w:pPr>
        <w:pStyle w:val="BodyText"/>
        <w:spacing w:line="242" w:lineRule="auto"/>
        <w:ind w:left="35"/>
      </w:pPr>
      <w:r>
        <w:rPr/>
        <w:t>FoodAPS</w:t>
      </w:r>
      <w:r>
        <w:rPr>
          <w:spacing w:val="-4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Initiative</w:t>
      </w:r>
      <w:r>
        <w:rPr>
          <w:spacing w:val="-1"/>
        </w:rPr>
        <w:t> </w:t>
      </w:r>
      <w:r>
        <w:rPr/>
        <w:t>Grant,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Kentucky</w:t>
      </w:r>
      <w:r>
        <w:rPr>
          <w:spacing w:val="-5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Poverty</w:t>
      </w:r>
      <w:r>
        <w:rPr>
          <w:spacing w:val="-2"/>
        </w:rPr>
        <w:t> </w:t>
      </w:r>
      <w:r>
        <w:rPr/>
        <w:t>Research </w:t>
      </w:r>
      <w:r>
        <w:rPr>
          <w:spacing w:val="-2"/>
        </w:rPr>
        <w:t>($40k)</w:t>
      </w:r>
    </w:p>
    <w:p>
      <w:pPr>
        <w:pStyle w:val="BodyText"/>
        <w:spacing w:after="0" w:line="242" w:lineRule="auto"/>
        <w:sectPr>
          <w:type w:val="continuous"/>
          <w:pgSz w:w="12240" w:h="15840"/>
          <w:pgMar w:header="720" w:footer="779" w:top="1360" w:bottom="960" w:left="1440" w:right="1080"/>
          <w:cols w:num="2" w:equalWidth="0">
            <w:col w:w="583" w:space="318"/>
            <w:col w:w="8819"/>
          </w:cols>
        </w:sectPr>
      </w:pPr>
    </w:p>
    <w:p>
      <w:pPr>
        <w:pStyle w:val="BodyText"/>
        <w:tabs>
          <w:tab w:pos="935" w:val="left" w:leader="none"/>
        </w:tabs>
        <w:ind w:left="936" w:right="3606" w:hanging="901"/>
      </w:pPr>
      <w:r>
        <w:rPr>
          <w:spacing w:val="-2"/>
        </w:rPr>
        <w:t>2013:</w:t>
      </w:r>
      <w:r>
        <w:rPr/>
        <w:tab/>
        <w:t>Clive Granger Research Fellowship, UC San Diego Teaching</w:t>
      </w:r>
      <w:r>
        <w:rPr>
          <w:spacing w:val="-7"/>
        </w:rPr>
        <w:t> </w:t>
      </w:r>
      <w:r>
        <w:rPr/>
        <w:t>Assistant</w:t>
      </w:r>
      <w:r>
        <w:rPr>
          <w:spacing w:val="-8"/>
        </w:rPr>
        <w:t> </w:t>
      </w:r>
      <w:r>
        <w:rPr/>
        <w:t>Excellence</w:t>
      </w:r>
      <w:r>
        <w:rPr>
          <w:spacing w:val="-8"/>
        </w:rPr>
        <w:t> </w:t>
      </w:r>
      <w:r>
        <w:rPr/>
        <w:t>Award,</w:t>
      </w:r>
      <w:r>
        <w:rPr>
          <w:spacing w:val="-7"/>
        </w:rPr>
        <w:t> </w:t>
      </w:r>
      <w:r>
        <w:rPr/>
        <w:t>UC</w:t>
      </w:r>
      <w:r>
        <w:rPr>
          <w:spacing w:val="-7"/>
        </w:rPr>
        <w:t> </w:t>
      </w:r>
      <w:r>
        <w:rPr/>
        <w:t>San</w:t>
      </w:r>
      <w:r>
        <w:rPr>
          <w:spacing w:val="-7"/>
        </w:rPr>
        <w:t> </w:t>
      </w:r>
      <w:r>
        <w:rPr/>
        <w:t>Diego</w:t>
      </w:r>
    </w:p>
    <w:p>
      <w:pPr>
        <w:pStyle w:val="BodyText"/>
        <w:tabs>
          <w:tab w:pos="935" w:val="left" w:leader="none"/>
        </w:tabs>
        <w:ind w:left="35" w:right="1989"/>
      </w:pPr>
      <w:r>
        <w:rPr>
          <w:spacing w:val="-2"/>
        </w:rPr>
        <w:t>2012:</w:t>
      </w:r>
      <w:r>
        <w:rPr/>
        <w:tab/>
        <w:t>Research</w:t>
      </w:r>
      <w:r>
        <w:rPr>
          <w:spacing w:val="-2"/>
        </w:rPr>
        <w:t> </w:t>
      </w:r>
      <w:r>
        <w:rPr/>
        <w:t>Grant,</w:t>
      </w:r>
      <w:r>
        <w:rPr>
          <w:spacing w:val="-5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Applied</w:t>
      </w:r>
      <w:r>
        <w:rPr>
          <w:spacing w:val="-5"/>
        </w:rPr>
        <w:t> </w:t>
      </w:r>
      <w:r>
        <w:rPr/>
        <w:t>Economics,</w:t>
      </w:r>
      <w:r>
        <w:rPr>
          <w:spacing w:val="-5"/>
        </w:rPr>
        <w:t> </w:t>
      </w:r>
      <w:r>
        <w:rPr/>
        <w:t>UC</w:t>
      </w:r>
      <w:r>
        <w:rPr>
          <w:spacing w:val="-5"/>
        </w:rPr>
        <w:t> </w:t>
      </w:r>
      <w:r>
        <w:rPr/>
        <w:t>San</w:t>
      </w:r>
      <w:r>
        <w:rPr>
          <w:spacing w:val="-5"/>
        </w:rPr>
        <w:t> </w:t>
      </w:r>
      <w:r>
        <w:rPr/>
        <w:t>Diego</w:t>
      </w:r>
      <w:r>
        <w:rPr>
          <w:spacing w:val="-1"/>
        </w:rPr>
        <w:t> </w:t>
      </w:r>
      <w:r>
        <w:rPr/>
        <w:t>($3k) </w:t>
      </w:r>
      <w:r>
        <w:rPr>
          <w:spacing w:val="-2"/>
        </w:rPr>
        <w:t>2011:</w:t>
      </w:r>
      <w:r>
        <w:rPr/>
        <w:tab/>
        <w:t>Graduate Student Research Fellowship, UC San Diego</w:t>
      </w:r>
    </w:p>
    <w:p>
      <w:pPr>
        <w:pStyle w:val="BodyText"/>
        <w:tabs>
          <w:tab w:pos="935" w:val="left" w:leader="none"/>
        </w:tabs>
        <w:ind w:left="35"/>
      </w:pPr>
      <w:r>
        <w:rPr>
          <w:spacing w:val="-2"/>
        </w:rPr>
        <w:t>2010:</w:t>
      </w:r>
      <w:r>
        <w:rPr/>
        <w:tab/>
        <w:t>Graduate</w:t>
      </w:r>
      <w:r>
        <w:rPr>
          <w:spacing w:val="-7"/>
        </w:rPr>
        <w:t> </w:t>
      </w:r>
      <w:r>
        <w:rPr/>
        <w:t>Student</w:t>
      </w:r>
      <w:r>
        <w:rPr>
          <w:spacing w:val="-5"/>
        </w:rPr>
        <w:t> </w:t>
      </w:r>
      <w:r>
        <w:rPr/>
        <w:t>Research</w:t>
      </w:r>
      <w:r>
        <w:rPr>
          <w:spacing w:val="1"/>
        </w:rPr>
        <w:t> </w:t>
      </w:r>
      <w:r>
        <w:rPr/>
        <w:t>Fellowship,</w:t>
      </w:r>
      <w:r>
        <w:rPr>
          <w:spacing w:val="-3"/>
        </w:rPr>
        <w:t> </w:t>
      </w:r>
      <w:r>
        <w:rPr/>
        <w:t>UC</w:t>
      </w:r>
      <w:r>
        <w:rPr>
          <w:spacing w:val="-3"/>
        </w:rPr>
        <w:t> </w:t>
      </w:r>
      <w:r>
        <w:rPr/>
        <w:t>San</w:t>
      </w:r>
      <w:r>
        <w:rPr>
          <w:spacing w:val="-2"/>
        </w:rPr>
        <w:t> Diego</w:t>
      </w:r>
    </w:p>
    <w:p>
      <w:pPr>
        <w:pStyle w:val="Heading1"/>
        <w:spacing w:before="265"/>
        <w:rPr>
          <w:u w:val="none"/>
        </w:rPr>
      </w:pPr>
      <w:r>
        <w:rPr>
          <w:spacing w:val="-2"/>
          <w:u w:val="single"/>
        </w:rPr>
        <w:t>PRESENTATIONS</w:t>
      </w:r>
    </w:p>
    <w:p>
      <w:pPr>
        <w:pStyle w:val="BodyText"/>
        <w:tabs>
          <w:tab w:pos="935" w:val="left" w:leader="none"/>
        </w:tabs>
        <w:spacing w:line="275" w:lineRule="exact" w:before="60"/>
        <w:ind w:left="35"/>
      </w:pPr>
      <w:r>
        <w:rPr>
          <w:spacing w:val="-2"/>
        </w:rPr>
        <w:t>2025:</w:t>
      </w:r>
      <w:r>
        <w:rPr/>
        <w:tab/>
        <w:t>UC</w:t>
      </w:r>
      <w:r>
        <w:rPr>
          <w:spacing w:val="-1"/>
        </w:rPr>
        <w:t> </w:t>
      </w:r>
      <w:r>
        <w:rPr>
          <w:spacing w:val="-4"/>
        </w:rPr>
        <w:t>Davis</w:t>
      </w:r>
    </w:p>
    <w:p>
      <w:pPr>
        <w:pStyle w:val="BodyText"/>
        <w:ind w:left="936" w:right="565"/>
      </w:pPr>
      <w:r>
        <w:rPr/>
        <w:t>Stanford</w:t>
      </w:r>
      <w:r>
        <w:rPr>
          <w:spacing w:val="-5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Theoretical</w:t>
      </w:r>
      <w:r>
        <w:rPr>
          <w:spacing w:val="-7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–</w:t>
      </w:r>
      <w:r>
        <w:rPr>
          <w:spacing w:val="-5"/>
        </w:rPr>
        <w:t> </w:t>
      </w:r>
      <w:r>
        <w:rPr/>
        <w:t>Experimental</w:t>
      </w:r>
      <w:r>
        <w:rPr>
          <w:spacing w:val="-7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Workshop Lehigh University</w:t>
      </w:r>
    </w:p>
    <w:p>
      <w:pPr>
        <w:pStyle w:val="BodyText"/>
        <w:tabs>
          <w:tab w:pos="935" w:val="left" w:leader="none"/>
        </w:tabs>
        <w:spacing w:line="275" w:lineRule="exact" w:before="2"/>
        <w:ind w:left="35"/>
      </w:pPr>
      <w:r>
        <w:rPr>
          <w:spacing w:val="-2"/>
        </w:rPr>
        <w:t>2024:</w:t>
      </w:r>
      <w:r>
        <w:rPr/>
        <w:tab/>
        <w:t>Iowa</w:t>
      </w:r>
      <w:r>
        <w:rPr>
          <w:spacing w:val="-5"/>
        </w:rPr>
        <w:t> </w:t>
      </w:r>
      <w:r>
        <w:rPr/>
        <w:t>State</w:t>
      </w:r>
      <w:r>
        <w:rPr>
          <w:spacing w:val="-5"/>
        </w:rPr>
        <w:t> </w:t>
      </w:r>
      <w:r>
        <w:rPr>
          <w:spacing w:val="-2"/>
        </w:rPr>
        <w:t>University</w:t>
      </w:r>
    </w:p>
    <w:p>
      <w:pPr>
        <w:pStyle w:val="BodyText"/>
        <w:spacing w:line="275" w:lineRule="exact"/>
        <w:ind w:left="936"/>
      </w:pPr>
      <w:r>
        <w:rPr/>
        <w:t>Valle</w:t>
      </w:r>
      <w:r>
        <w:rPr>
          <w:spacing w:val="-5"/>
        </w:rPr>
        <w:t> </w:t>
      </w:r>
      <w:r>
        <w:rPr/>
        <w:t>Nevado</w:t>
      </w:r>
      <w:r>
        <w:rPr>
          <w:spacing w:val="1"/>
        </w:rPr>
        <w:t> </w:t>
      </w:r>
      <w:r>
        <w:rPr/>
        <w:t>Workshop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Economics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Education</w:t>
      </w:r>
    </w:p>
    <w:p>
      <w:pPr>
        <w:pStyle w:val="BodyText"/>
        <w:ind w:left="936" w:right="1959"/>
      </w:pPr>
      <w:r>
        <w:rPr/>
        <w:t>Boulder</w:t>
      </w:r>
      <w:r>
        <w:rPr>
          <w:spacing w:val="-8"/>
        </w:rPr>
        <w:t> </w:t>
      </w:r>
      <w:r>
        <w:rPr/>
        <w:t>Summer</w:t>
      </w:r>
      <w:r>
        <w:rPr>
          <w:spacing w:val="-8"/>
        </w:rPr>
        <w:t> </w:t>
      </w:r>
      <w:r>
        <w:rPr/>
        <w:t>Conference</w:t>
      </w:r>
      <w:r>
        <w:rPr>
          <w:spacing w:val="-10"/>
        </w:rPr>
        <w:t> </w:t>
      </w:r>
      <w:r>
        <w:rPr/>
        <w:t>on</w:t>
      </w:r>
      <w:r>
        <w:rPr>
          <w:spacing w:val="-8"/>
        </w:rPr>
        <w:t> </w:t>
      </w:r>
      <w:r>
        <w:rPr/>
        <w:t>Consumer</w:t>
      </w:r>
      <w:r>
        <w:rPr>
          <w:spacing w:val="-4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Decision</w:t>
      </w:r>
      <w:r>
        <w:rPr>
          <w:spacing w:val="-8"/>
        </w:rPr>
        <w:t> </w:t>
      </w:r>
      <w:r>
        <w:rPr/>
        <w:t>Making Society of Labor Economics Annual Meeting</w:t>
      </w:r>
    </w:p>
    <w:p>
      <w:pPr>
        <w:pStyle w:val="BodyText"/>
        <w:tabs>
          <w:tab w:pos="935" w:val="left" w:leader="none"/>
        </w:tabs>
        <w:spacing w:line="274" w:lineRule="exact"/>
        <w:ind w:left="35"/>
      </w:pPr>
      <w:r>
        <w:rPr>
          <w:spacing w:val="-2"/>
        </w:rPr>
        <w:t>2023:</w:t>
      </w:r>
      <w:r>
        <w:rPr/>
        <w:tab/>
        <w:t>Forum</w:t>
      </w:r>
      <w:r>
        <w:rPr>
          <w:spacing w:val="-6"/>
        </w:rPr>
        <w:t> </w:t>
      </w:r>
      <w:r>
        <w:rPr/>
        <w:t>on</w:t>
      </w:r>
      <w:r>
        <w:rPr>
          <w:spacing w:val="-2"/>
        </w:rPr>
        <w:t> </w:t>
      </w:r>
      <w:r>
        <w:rPr/>
        <w:t>SNAP Work</w:t>
      </w:r>
      <w:r>
        <w:rPr>
          <w:spacing w:val="-2"/>
        </w:rPr>
        <w:t> </w:t>
      </w:r>
      <w:r>
        <w:rPr/>
        <w:t>Requirements</w:t>
      </w:r>
      <w:r>
        <w:rPr>
          <w:spacing w:val="2"/>
        </w:rPr>
        <w:t> </w:t>
      </w:r>
      <w:r>
        <w:rPr/>
        <w:t>hosted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Congresswoman</w:t>
      </w:r>
      <w:r>
        <w:rPr>
          <w:spacing w:val="-2"/>
        </w:rPr>
        <w:t> </w:t>
      </w:r>
      <w:r>
        <w:rPr/>
        <w:t>Andrea</w:t>
      </w:r>
      <w:r>
        <w:rPr>
          <w:spacing w:val="-3"/>
        </w:rPr>
        <w:t> </w:t>
      </w:r>
      <w:r>
        <w:rPr>
          <w:spacing w:val="-2"/>
        </w:rPr>
        <w:t>Salinas</w:t>
      </w:r>
    </w:p>
    <w:p>
      <w:pPr>
        <w:pStyle w:val="BodyText"/>
        <w:spacing w:after="0" w:line="274" w:lineRule="exact"/>
        <w:sectPr>
          <w:type w:val="continuous"/>
          <w:pgSz w:w="12240" w:h="15840"/>
          <w:pgMar w:header="720" w:footer="779" w:top="1360" w:bottom="960" w:left="1440" w:right="1080"/>
        </w:sectPr>
      </w:pPr>
    </w:p>
    <w:p>
      <w:pPr>
        <w:pStyle w:val="BodyText"/>
        <w:tabs>
          <w:tab w:pos="935" w:val="left" w:leader="none"/>
        </w:tabs>
        <w:spacing w:line="275" w:lineRule="exact" w:before="80"/>
        <w:ind w:left="35"/>
      </w:pPr>
      <w:r>
        <w:rPr>
          <w:spacing w:val="-2"/>
        </w:rPr>
        <w:t>2022:</w:t>
      </w:r>
      <w:r>
        <w:rPr/>
        <w:tab/>
        <w:t>Queen’s</w:t>
      </w:r>
      <w:r>
        <w:rPr>
          <w:spacing w:val="-4"/>
        </w:rPr>
        <w:t> </w:t>
      </w:r>
      <w:r>
        <w:rPr>
          <w:spacing w:val="-2"/>
        </w:rPr>
        <w:t>University</w:t>
      </w:r>
    </w:p>
    <w:p>
      <w:pPr>
        <w:pStyle w:val="BodyText"/>
        <w:ind w:left="936" w:right="6985"/>
      </w:pPr>
      <w:r>
        <w:rPr/>
        <w:t>Cornell</w:t>
      </w:r>
      <w:r>
        <w:rPr>
          <w:spacing w:val="-15"/>
        </w:rPr>
        <w:t> </w:t>
      </w:r>
      <w:r>
        <w:rPr/>
        <w:t>University UC San Diego</w:t>
      </w:r>
    </w:p>
    <w:p>
      <w:pPr>
        <w:pStyle w:val="BodyText"/>
        <w:tabs>
          <w:tab w:pos="935" w:val="left" w:leader="none"/>
        </w:tabs>
        <w:spacing w:line="275" w:lineRule="exact" w:before="2"/>
        <w:ind w:left="35"/>
      </w:pPr>
      <w:r>
        <w:rPr>
          <w:spacing w:val="-2"/>
        </w:rPr>
        <w:t>2021:</w:t>
      </w:r>
      <w:r>
        <w:rPr/>
        <w:tab/>
        <w:t>What</w:t>
      </w:r>
      <w:r>
        <w:rPr>
          <w:spacing w:val="-6"/>
        </w:rPr>
        <w:t> </w:t>
      </w:r>
      <w:r>
        <w:rPr/>
        <w:t>Works</w:t>
      </w:r>
      <w:r>
        <w:rPr>
          <w:spacing w:val="1"/>
        </w:rPr>
        <w:t> </w:t>
      </w:r>
      <w:r>
        <w:rPr/>
        <w:t>Global</w:t>
      </w:r>
      <w:r>
        <w:rPr>
          <w:spacing w:val="-5"/>
        </w:rPr>
        <w:t> </w:t>
      </w:r>
      <w:r>
        <w:rPr>
          <w:spacing w:val="-2"/>
        </w:rPr>
        <w:t>Summit</w:t>
      </w:r>
    </w:p>
    <w:p>
      <w:pPr>
        <w:pStyle w:val="BodyText"/>
        <w:tabs>
          <w:tab w:pos="935" w:val="left" w:leader="none"/>
        </w:tabs>
        <w:ind w:left="35" w:right="2543" w:firstLine="900"/>
      </w:pPr>
      <w:r>
        <w:rPr/>
        <w:t>Western</w:t>
      </w:r>
      <w:r>
        <w:rPr>
          <w:spacing w:val="-9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Annual</w:t>
      </w:r>
      <w:r>
        <w:rPr>
          <w:spacing w:val="-6"/>
        </w:rPr>
        <w:t> </w:t>
      </w:r>
      <w:r>
        <w:rPr/>
        <w:t>Conference </w:t>
      </w:r>
      <w:r>
        <w:rPr>
          <w:spacing w:val="-2"/>
        </w:rPr>
        <w:t>2020:</w:t>
      </w:r>
      <w:r>
        <w:rPr/>
        <w:tab/>
        <w:t>Joint Initiative for Latin American Experimental Economics</w:t>
      </w:r>
    </w:p>
    <w:p>
      <w:pPr>
        <w:pStyle w:val="BodyText"/>
        <w:spacing w:line="274" w:lineRule="exact"/>
        <w:ind w:left="936"/>
      </w:pPr>
      <w:r>
        <w:rPr/>
        <w:t>Harvard</w:t>
      </w:r>
      <w:r>
        <w:rPr>
          <w:spacing w:val="-3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935" w:val="left" w:leader="none"/>
        </w:tabs>
        <w:spacing w:line="275" w:lineRule="exact"/>
        <w:ind w:left="35"/>
      </w:pPr>
      <w:r>
        <w:rPr>
          <w:spacing w:val="-2"/>
        </w:rPr>
        <w:t>2019:</w:t>
      </w:r>
      <w:r>
        <w:rPr/>
        <w:tab/>
        <w:t>North</w:t>
      </w:r>
      <w:r>
        <w:rPr>
          <w:spacing w:val="-6"/>
        </w:rPr>
        <w:t> </w:t>
      </w:r>
      <w:r>
        <w:rPr/>
        <w:t>American Economic</w:t>
      </w:r>
      <w:r>
        <w:rPr>
          <w:spacing w:val="-5"/>
        </w:rPr>
        <w:t> </w:t>
      </w:r>
      <w:r>
        <w:rPr/>
        <w:t>Science</w:t>
      </w:r>
      <w:r>
        <w:rPr>
          <w:spacing w:val="-6"/>
        </w:rPr>
        <w:t> </w:t>
      </w:r>
      <w:r>
        <w:rPr/>
        <w:t>Association</w:t>
      </w:r>
      <w:r>
        <w:rPr>
          <w:spacing w:val="-3"/>
        </w:rPr>
        <w:t> </w:t>
      </w:r>
      <w:r>
        <w:rPr>
          <w:spacing w:val="-2"/>
        </w:rPr>
        <w:t>Meetings</w:t>
      </w:r>
    </w:p>
    <w:p>
      <w:pPr>
        <w:pStyle w:val="BodyText"/>
        <w:spacing w:before="4"/>
        <w:ind w:left="936"/>
      </w:pPr>
      <w:r>
        <w:rPr/>
        <w:t>Stanford</w:t>
      </w:r>
      <w:r>
        <w:rPr>
          <w:spacing w:val="-5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for</w:t>
      </w:r>
      <w:r>
        <w:rPr>
          <w:spacing w:val="-5"/>
        </w:rPr>
        <w:t> </w:t>
      </w:r>
      <w:r>
        <w:rPr/>
        <w:t>Theoretical</w:t>
      </w:r>
      <w:r>
        <w:rPr>
          <w:spacing w:val="-7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–</w:t>
      </w:r>
      <w:r>
        <w:rPr>
          <w:spacing w:val="-5"/>
        </w:rPr>
        <w:t> </w:t>
      </w:r>
      <w:r>
        <w:rPr/>
        <w:t>Psychology</w:t>
      </w:r>
      <w:r>
        <w:rPr>
          <w:spacing w:val="-5"/>
        </w:rPr>
        <w:t> </w:t>
      </w:r>
      <w:r>
        <w:rPr/>
        <w:t>&amp;</w:t>
      </w:r>
      <w:r>
        <w:rPr>
          <w:spacing w:val="-7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Workshop Western Economic Association International Annual Conference</w:t>
      </w:r>
    </w:p>
    <w:p>
      <w:pPr>
        <w:pStyle w:val="BodyText"/>
        <w:tabs>
          <w:tab w:pos="935" w:val="left" w:leader="none"/>
        </w:tabs>
        <w:ind w:left="35" w:right="1959" w:firstLine="900"/>
      </w:pPr>
      <w:r>
        <w:rPr/>
        <w:t>Boulder</w:t>
      </w:r>
      <w:r>
        <w:rPr>
          <w:spacing w:val="-8"/>
        </w:rPr>
        <w:t> </w:t>
      </w:r>
      <w:r>
        <w:rPr/>
        <w:t>Summer</w:t>
      </w:r>
      <w:r>
        <w:rPr>
          <w:spacing w:val="-8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on</w:t>
      </w:r>
      <w:r>
        <w:rPr>
          <w:spacing w:val="-8"/>
        </w:rPr>
        <w:t> </w:t>
      </w:r>
      <w:r>
        <w:rPr/>
        <w:t>Consumer</w:t>
      </w:r>
      <w:r>
        <w:rPr>
          <w:spacing w:val="-4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Decision</w:t>
      </w:r>
      <w:r>
        <w:rPr>
          <w:spacing w:val="-8"/>
        </w:rPr>
        <w:t> </w:t>
      </w:r>
      <w:r>
        <w:rPr/>
        <w:t>Making </w:t>
      </w:r>
      <w:r>
        <w:rPr>
          <w:spacing w:val="-2"/>
        </w:rPr>
        <w:t>2018:</w:t>
      </w:r>
      <w:r>
        <w:rPr/>
        <w:tab/>
        <w:t>State of Oregon Research Academy</w:t>
      </w:r>
    </w:p>
    <w:p>
      <w:pPr>
        <w:pStyle w:val="BodyText"/>
        <w:spacing w:line="274" w:lineRule="exact"/>
        <w:ind w:left="936"/>
      </w:pPr>
      <w:r>
        <w:rPr/>
        <w:t>Oregon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>
          <w:spacing w:val="-2"/>
        </w:rPr>
        <w:t>Forum</w:t>
      </w:r>
    </w:p>
    <w:p>
      <w:pPr>
        <w:pStyle w:val="BodyText"/>
        <w:tabs>
          <w:tab w:pos="935" w:val="left" w:leader="none"/>
        </w:tabs>
        <w:spacing w:before="3"/>
        <w:ind w:left="936" w:right="2543" w:hanging="901"/>
      </w:pPr>
      <w:r>
        <w:rPr>
          <w:spacing w:val="-2"/>
        </w:rPr>
        <w:t>2017:</w:t>
      </w:r>
      <w:r>
        <w:rPr/>
        <w:tab/>
        <w:t>Western</w:t>
      </w:r>
      <w:r>
        <w:rPr>
          <w:spacing w:val="-9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Annual</w:t>
      </w:r>
      <w:r>
        <w:rPr>
          <w:spacing w:val="-6"/>
        </w:rPr>
        <w:t> </w:t>
      </w:r>
      <w:r>
        <w:rPr/>
        <w:t>Conference Portland State University</w:t>
      </w:r>
    </w:p>
    <w:p>
      <w:pPr>
        <w:pStyle w:val="BodyText"/>
        <w:spacing w:line="274" w:lineRule="exact"/>
        <w:ind w:left="936"/>
      </w:pPr>
      <w:r>
        <w:rPr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>
          <w:spacing w:val="-2"/>
        </w:rPr>
        <w:t>Arkansas</w:t>
      </w:r>
    </w:p>
    <w:p>
      <w:pPr>
        <w:pStyle w:val="BodyText"/>
        <w:tabs>
          <w:tab w:pos="935" w:val="left" w:leader="none"/>
        </w:tabs>
        <w:spacing w:line="275" w:lineRule="exact"/>
        <w:ind w:left="35"/>
      </w:pPr>
      <w:r>
        <w:rPr>
          <w:spacing w:val="-2"/>
        </w:rPr>
        <w:t>2016:</w:t>
      </w:r>
      <w:r>
        <w:rPr/>
        <w:tab/>
        <w:t>University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Southern</w:t>
      </w:r>
      <w:r>
        <w:rPr>
          <w:spacing w:val="-3"/>
        </w:rPr>
        <w:t> </w:t>
      </w:r>
      <w:r>
        <w:rPr>
          <w:spacing w:val="-2"/>
        </w:rPr>
        <w:t>California</w:t>
      </w:r>
    </w:p>
    <w:p>
      <w:pPr>
        <w:pStyle w:val="BodyText"/>
        <w:spacing w:line="242" w:lineRule="auto"/>
        <w:ind w:left="936" w:right="3223"/>
      </w:pPr>
      <w:r>
        <w:rPr/>
        <w:t>Early</w:t>
      </w:r>
      <w:r>
        <w:rPr>
          <w:spacing w:val="-12"/>
        </w:rPr>
        <w:t> </w:t>
      </w:r>
      <w:r>
        <w:rPr/>
        <w:t>Career</w:t>
      </w:r>
      <w:r>
        <w:rPr>
          <w:spacing w:val="-12"/>
        </w:rPr>
        <w:t> </w:t>
      </w:r>
      <w:r>
        <w:rPr/>
        <w:t>Behavioral</w:t>
      </w:r>
      <w:r>
        <w:rPr>
          <w:spacing w:val="-10"/>
        </w:rPr>
        <w:t> </w:t>
      </w:r>
      <w:r>
        <w:rPr/>
        <w:t>Economics</w:t>
      </w:r>
      <w:r>
        <w:rPr>
          <w:spacing w:val="-11"/>
        </w:rPr>
        <w:t> </w:t>
      </w:r>
      <w:r>
        <w:rPr/>
        <w:t>Conference University of Lyon</w:t>
      </w:r>
    </w:p>
    <w:p>
      <w:pPr>
        <w:pStyle w:val="BodyText"/>
        <w:tabs>
          <w:tab w:pos="935" w:val="left" w:leader="none"/>
        </w:tabs>
        <w:ind w:left="35" w:right="3223" w:firstLine="900"/>
      </w:pPr>
      <w:r>
        <w:rPr/>
        <w:t>NBER Economics of National Security Winter Meeting </w:t>
      </w:r>
      <w:r>
        <w:rPr>
          <w:spacing w:val="-2"/>
        </w:rPr>
        <w:t>2015:</w:t>
      </w:r>
      <w:r>
        <w:rPr/>
        <w:tab/>
        <w:t>USDA</w:t>
      </w:r>
      <w:r>
        <w:rPr>
          <w:spacing w:val="-9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Research</w:t>
      </w:r>
      <w:r>
        <w:rPr>
          <w:spacing w:val="-10"/>
        </w:rPr>
        <w:t> </w:t>
      </w:r>
      <w:r>
        <w:rPr/>
        <w:t>Service</w:t>
      </w:r>
      <w:r>
        <w:rPr>
          <w:spacing w:val="-7"/>
        </w:rPr>
        <w:t> </w:t>
      </w:r>
      <w:r>
        <w:rPr/>
        <w:t>FoodAPS</w:t>
      </w:r>
      <w:r>
        <w:rPr>
          <w:spacing w:val="-9"/>
        </w:rPr>
        <w:t> </w:t>
      </w:r>
      <w:r>
        <w:rPr/>
        <w:t>Conference</w:t>
      </w:r>
    </w:p>
    <w:p>
      <w:pPr>
        <w:pStyle w:val="BodyText"/>
        <w:spacing w:line="274" w:lineRule="exact"/>
        <w:ind w:left="936"/>
      </w:pPr>
      <w:r>
        <w:rPr/>
        <w:t>Simon</w:t>
      </w:r>
      <w:r>
        <w:rPr>
          <w:spacing w:val="-5"/>
        </w:rPr>
        <w:t> </w:t>
      </w:r>
      <w:r>
        <w:rPr/>
        <w:t>Fraser</w:t>
      </w:r>
      <w:r>
        <w:rPr>
          <w:spacing w:val="-5"/>
        </w:rPr>
        <w:t> </w:t>
      </w:r>
      <w:r>
        <w:rPr>
          <w:spacing w:val="-2"/>
        </w:rPr>
        <w:t>University</w:t>
      </w:r>
    </w:p>
    <w:p>
      <w:pPr>
        <w:pStyle w:val="BodyText"/>
        <w:ind w:left="936" w:right="1989"/>
      </w:pPr>
      <w:r>
        <w:rPr/>
        <w:t>Western</w:t>
      </w:r>
      <w:r>
        <w:rPr>
          <w:spacing w:val="-9"/>
        </w:rPr>
        <w:t> </w:t>
      </w:r>
      <w:r>
        <w:rPr/>
        <w:t>Economic</w:t>
      </w:r>
      <w:r>
        <w:rPr>
          <w:spacing w:val="-11"/>
        </w:rPr>
        <w:t> </w:t>
      </w:r>
      <w:r>
        <w:rPr/>
        <w:t>Association</w:t>
      </w:r>
      <w:r>
        <w:rPr>
          <w:spacing w:val="-9"/>
        </w:rPr>
        <w:t> </w:t>
      </w:r>
      <w:r>
        <w:rPr/>
        <w:t>International</w:t>
      </w:r>
      <w:r>
        <w:rPr>
          <w:spacing w:val="-11"/>
        </w:rPr>
        <w:t> </w:t>
      </w:r>
      <w:r>
        <w:rPr/>
        <w:t>Annual</w:t>
      </w:r>
      <w:r>
        <w:rPr>
          <w:spacing w:val="-6"/>
        </w:rPr>
        <w:t> </w:t>
      </w:r>
      <w:r>
        <w:rPr/>
        <w:t>Conference University of Virginia</w:t>
      </w:r>
    </w:p>
    <w:p>
      <w:pPr>
        <w:pStyle w:val="BodyText"/>
        <w:tabs>
          <w:tab w:pos="935" w:val="left" w:leader="none"/>
        </w:tabs>
        <w:spacing w:line="275" w:lineRule="exact"/>
        <w:ind w:left="35"/>
      </w:pPr>
      <w:r>
        <w:rPr>
          <w:spacing w:val="-2"/>
        </w:rPr>
        <w:t>2014:</w:t>
      </w:r>
      <w:r>
        <w:rPr/>
        <w:tab/>
        <w:t>Southern</w:t>
      </w:r>
      <w:r>
        <w:rPr>
          <w:spacing w:val="-3"/>
        </w:rPr>
        <w:t> </w:t>
      </w:r>
      <w:r>
        <w:rPr/>
        <w:t>Economic</w:t>
      </w:r>
      <w:r>
        <w:rPr>
          <w:spacing w:val="-4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Annual</w:t>
      </w:r>
      <w:r>
        <w:rPr>
          <w:spacing w:val="-4"/>
        </w:rPr>
        <w:t> </w:t>
      </w:r>
      <w:r>
        <w:rPr>
          <w:spacing w:val="-2"/>
        </w:rPr>
        <w:t>Meeting</w:t>
      </w:r>
    </w:p>
    <w:p>
      <w:pPr>
        <w:pStyle w:val="BodyText"/>
        <w:ind w:left="936" w:right="1959"/>
      </w:pPr>
      <w:r>
        <w:rPr/>
        <w:t>Boulder</w:t>
      </w:r>
      <w:r>
        <w:rPr>
          <w:spacing w:val="-8"/>
        </w:rPr>
        <w:t> </w:t>
      </w:r>
      <w:r>
        <w:rPr/>
        <w:t>Summer</w:t>
      </w:r>
      <w:r>
        <w:rPr>
          <w:spacing w:val="-8"/>
        </w:rPr>
        <w:t> </w:t>
      </w:r>
      <w:r>
        <w:rPr/>
        <w:t>Conference</w:t>
      </w:r>
      <w:r>
        <w:rPr>
          <w:spacing w:val="-10"/>
        </w:rPr>
        <w:t> </w:t>
      </w:r>
      <w:r>
        <w:rPr/>
        <w:t>on</w:t>
      </w:r>
      <w:r>
        <w:rPr>
          <w:spacing w:val="-8"/>
        </w:rPr>
        <w:t> </w:t>
      </w:r>
      <w:r>
        <w:rPr/>
        <w:t>Consumer</w:t>
      </w:r>
      <w:r>
        <w:rPr>
          <w:spacing w:val="-4"/>
        </w:rPr>
        <w:t> </w:t>
      </w:r>
      <w:r>
        <w:rPr/>
        <w:t>Financial</w:t>
      </w:r>
      <w:r>
        <w:rPr>
          <w:spacing w:val="-5"/>
        </w:rPr>
        <w:t> </w:t>
      </w:r>
      <w:r>
        <w:rPr/>
        <w:t>Decision</w:t>
      </w:r>
      <w:r>
        <w:rPr>
          <w:spacing w:val="-8"/>
        </w:rPr>
        <w:t> </w:t>
      </w:r>
      <w:r>
        <w:rPr/>
        <w:t>Making Network for Integrated Behavioural Science Spring Workshop Consumer Financial Protection Bureau</w:t>
      </w:r>
    </w:p>
    <w:p>
      <w:pPr>
        <w:pStyle w:val="BodyText"/>
        <w:spacing w:line="242" w:lineRule="auto"/>
        <w:ind w:left="936" w:right="6124"/>
      </w:pPr>
      <w:r>
        <w:rPr/>
        <w:t>University of Oregon University of Toronto Texas</w:t>
      </w:r>
      <w:r>
        <w:rPr>
          <w:spacing w:val="-15"/>
        </w:rPr>
        <w:t> </w:t>
      </w:r>
      <w:r>
        <w:rPr/>
        <w:t>A&amp;M</w:t>
      </w:r>
      <w:r>
        <w:rPr>
          <w:spacing w:val="-15"/>
        </w:rPr>
        <w:t> </w:t>
      </w:r>
      <w:r>
        <w:rPr/>
        <w:t>University</w:t>
      </w:r>
    </w:p>
    <w:p>
      <w:pPr>
        <w:pStyle w:val="BodyText"/>
        <w:tabs>
          <w:tab w:pos="935" w:val="left" w:leader="none"/>
        </w:tabs>
        <w:ind w:left="35" w:right="5711" w:firstLine="900"/>
      </w:pPr>
      <w:r>
        <w:rPr/>
        <w:t>Kellogg</w:t>
      </w:r>
      <w:r>
        <w:rPr>
          <w:spacing w:val="-13"/>
        </w:rPr>
        <w:t> </w:t>
      </w:r>
      <w:r>
        <w:rPr/>
        <w:t>School</w:t>
      </w:r>
      <w:r>
        <w:rPr>
          <w:spacing w:val="-14"/>
        </w:rPr>
        <w:t> </w:t>
      </w:r>
      <w:r>
        <w:rPr/>
        <w:t>of</w:t>
      </w:r>
      <w:r>
        <w:rPr>
          <w:spacing w:val="-13"/>
        </w:rPr>
        <w:t> </w:t>
      </w:r>
      <w:r>
        <w:rPr/>
        <w:t>Management </w:t>
      </w:r>
      <w:r>
        <w:rPr>
          <w:spacing w:val="-2"/>
        </w:rPr>
        <w:t>2013:</w:t>
      </w:r>
      <w:r>
        <w:rPr/>
        <w:tab/>
        <w:t>Stanford University</w:t>
      </w:r>
    </w:p>
    <w:p>
      <w:pPr>
        <w:pStyle w:val="BodyText"/>
        <w:spacing w:line="242" w:lineRule="auto"/>
        <w:ind w:left="936" w:right="980"/>
      </w:pP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Southern</w:t>
      </w:r>
      <w:r>
        <w:rPr>
          <w:spacing w:val="-5"/>
        </w:rPr>
        <w:t> </w:t>
      </w:r>
      <w:r>
        <w:rPr/>
        <w:t>California</w:t>
      </w:r>
      <w:r>
        <w:rPr>
          <w:spacing w:val="-4"/>
        </w:rPr>
        <w:t> </w:t>
      </w:r>
      <w:r>
        <w:rPr/>
        <w:t>Center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Economic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Social</w:t>
      </w:r>
      <w:r>
        <w:rPr>
          <w:spacing w:val="-7"/>
        </w:rPr>
        <w:t> </w:t>
      </w:r>
      <w:r>
        <w:rPr/>
        <w:t>Research North American Economic Science Association Meetings</w:t>
      </w:r>
    </w:p>
    <w:p>
      <w:pPr>
        <w:pStyle w:val="BodyText"/>
        <w:spacing w:line="273" w:lineRule="exact"/>
        <w:ind w:left="936"/>
      </w:pPr>
      <w:r>
        <w:rPr/>
        <w:t>All</w:t>
      </w:r>
      <w:r>
        <w:rPr>
          <w:spacing w:val="-5"/>
        </w:rPr>
        <w:t> </w:t>
      </w:r>
      <w:r>
        <w:rPr/>
        <w:t>California</w:t>
      </w:r>
      <w:r>
        <w:rPr>
          <w:spacing w:val="-4"/>
        </w:rPr>
        <w:t> </w:t>
      </w:r>
      <w:r>
        <w:rPr/>
        <w:t>Labor</w:t>
      </w:r>
      <w:r>
        <w:rPr>
          <w:spacing w:val="-3"/>
        </w:rPr>
        <w:t> </w:t>
      </w:r>
      <w:r>
        <w:rPr/>
        <w:t>Economics</w:t>
      </w:r>
      <w:r>
        <w:rPr>
          <w:spacing w:val="-1"/>
        </w:rPr>
        <w:t> </w:t>
      </w:r>
      <w:r>
        <w:rPr>
          <w:spacing w:val="-2"/>
        </w:rPr>
        <w:t>Conference</w:t>
      </w:r>
    </w:p>
    <w:p>
      <w:pPr>
        <w:pStyle w:val="BodyText"/>
        <w:ind w:left="936" w:right="2543"/>
      </w:pPr>
      <w:r>
        <w:rPr/>
        <w:t>Bay</w:t>
      </w:r>
      <w:r>
        <w:rPr>
          <w:spacing w:val="-7"/>
        </w:rPr>
        <w:t> </w:t>
      </w:r>
      <w:r>
        <w:rPr/>
        <w:t>Area</w:t>
      </w:r>
      <w:r>
        <w:rPr>
          <w:spacing w:val="-9"/>
        </w:rPr>
        <w:t> </w:t>
      </w:r>
      <w:r>
        <w:rPr/>
        <w:t>Behavioral</w:t>
      </w:r>
      <w:r>
        <w:rPr>
          <w:spacing w:val="-9"/>
        </w:rPr>
        <w:t> </w:t>
      </w:r>
      <w:r>
        <w:rPr/>
        <w:t>and</w:t>
      </w:r>
      <w:r>
        <w:rPr>
          <w:spacing w:val="-4"/>
        </w:rPr>
        <w:t> </w:t>
      </w:r>
      <w:r>
        <w:rPr/>
        <w:t>Experimental</w:t>
      </w:r>
      <w:r>
        <w:rPr>
          <w:spacing w:val="-9"/>
        </w:rPr>
        <w:t> </w:t>
      </w:r>
      <w:r>
        <w:rPr/>
        <w:t>Economics</w:t>
      </w:r>
      <w:r>
        <w:rPr>
          <w:spacing w:val="-6"/>
        </w:rPr>
        <w:t> </w:t>
      </w:r>
      <w:r>
        <w:rPr/>
        <w:t>Workshop North American Winter Meeting of the Econometric Society</w:t>
      </w:r>
    </w:p>
    <w:p>
      <w:pPr>
        <w:pStyle w:val="BodyText"/>
        <w:tabs>
          <w:tab w:pos="935" w:val="left" w:leader="none"/>
        </w:tabs>
        <w:spacing w:line="275" w:lineRule="exact"/>
        <w:ind w:left="35"/>
      </w:pPr>
      <w:r>
        <w:rPr>
          <w:spacing w:val="-2"/>
        </w:rPr>
        <w:t>2012:</w:t>
      </w:r>
      <w:r>
        <w:rPr/>
        <w:tab/>
        <w:t>North</w:t>
      </w:r>
      <w:r>
        <w:rPr>
          <w:spacing w:val="-6"/>
        </w:rPr>
        <w:t> </w:t>
      </w:r>
      <w:r>
        <w:rPr/>
        <w:t>American Economic</w:t>
      </w:r>
      <w:r>
        <w:rPr>
          <w:spacing w:val="-5"/>
        </w:rPr>
        <w:t> </w:t>
      </w:r>
      <w:r>
        <w:rPr/>
        <w:t>Science</w:t>
      </w:r>
      <w:r>
        <w:rPr>
          <w:spacing w:val="-6"/>
        </w:rPr>
        <w:t> </w:t>
      </w:r>
      <w:r>
        <w:rPr/>
        <w:t>Association</w:t>
      </w:r>
      <w:r>
        <w:rPr>
          <w:spacing w:val="-3"/>
        </w:rPr>
        <w:t> </w:t>
      </w:r>
      <w:r>
        <w:rPr>
          <w:spacing w:val="-2"/>
        </w:rPr>
        <w:t>Meetings</w:t>
      </w:r>
    </w:p>
    <w:p>
      <w:pPr>
        <w:pStyle w:val="BodyText"/>
        <w:tabs>
          <w:tab w:pos="935" w:val="left" w:leader="none"/>
        </w:tabs>
        <w:ind w:left="35" w:right="1971" w:firstLine="900"/>
      </w:pPr>
      <w:r>
        <w:rPr/>
        <w:t>Santa</w:t>
      </w:r>
      <w:r>
        <w:rPr>
          <w:spacing w:val="-9"/>
        </w:rPr>
        <w:t> </w:t>
      </w:r>
      <w:r>
        <w:rPr/>
        <w:t>Barbara</w:t>
      </w:r>
      <w:r>
        <w:rPr>
          <w:spacing w:val="-9"/>
        </w:rPr>
        <w:t> </w:t>
      </w:r>
      <w:r>
        <w:rPr/>
        <w:t>Conference</w:t>
      </w:r>
      <w:r>
        <w:rPr>
          <w:spacing w:val="-9"/>
        </w:rPr>
        <w:t> </w:t>
      </w:r>
      <w:r>
        <w:rPr/>
        <w:t>on</w:t>
      </w:r>
      <w:r>
        <w:rPr>
          <w:spacing w:val="-7"/>
        </w:rPr>
        <w:t> </w:t>
      </w:r>
      <w:r>
        <w:rPr/>
        <w:t>Experimental</w:t>
      </w:r>
      <w:r>
        <w:rPr>
          <w:spacing w:val="-4"/>
        </w:rPr>
        <w:t> </w:t>
      </w:r>
      <w:r>
        <w:rPr/>
        <w:t>and</w:t>
      </w:r>
      <w:r>
        <w:rPr>
          <w:spacing w:val="-7"/>
        </w:rPr>
        <w:t> </w:t>
      </w:r>
      <w:r>
        <w:rPr/>
        <w:t>Behavioral</w:t>
      </w:r>
      <w:r>
        <w:rPr>
          <w:spacing w:val="-4"/>
        </w:rPr>
        <w:t> </w:t>
      </w:r>
      <w:r>
        <w:rPr/>
        <w:t>Economics </w:t>
      </w:r>
      <w:r>
        <w:rPr>
          <w:spacing w:val="-2"/>
        </w:rPr>
        <w:t>2011:</w:t>
      </w:r>
      <w:r>
        <w:rPr/>
        <w:tab/>
        <w:t>North American Economic Science Association Meetings</w:t>
      </w:r>
    </w:p>
    <w:p>
      <w:pPr>
        <w:pStyle w:val="BodyText"/>
        <w:tabs>
          <w:tab w:pos="935" w:val="left" w:leader="none"/>
        </w:tabs>
        <w:spacing w:line="274" w:lineRule="exact"/>
        <w:ind w:left="35"/>
      </w:pPr>
      <w:r>
        <w:rPr>
          <w:spacing w:val="-2"/>
        </w:rPr>
        <w:t>2010:</w:t>
      </w:r>
      <w:r>
        <w:rPr/>
        <w:tab/>
        <w:t>North</w:t>
      </w:r>
      <w:r>
        <w:rPr>
          <w:spacing w:val="-6"/>
        </w:rPr>
        <w:t> </w:t>
      </w:r>
      <w:r>
        <w:rPr/>
        <w:t>American Economic</w:t>
      </w:r>
      <w:r>
        <w:rPr>
          <w:spacing w:val="-5"/>
        </w:rPr>
        <w:t> </w:t>
      </w:r>
      <w:r>
        <w:rPr/>
        <w:t>Science</w:t>
      </w:r>
      <w:r>
        <w:rPr>
          <w:spacing w:val="-6"/>
        </w:rPr>
        <w:t> </w:t>
      </w:r>
      <w:r>
        <w:rPr/>
        <w:t>Association</w:t>
      </w:r>
      <w:r>
        <w:rPr>
          <w:spacing w:val="-3"/>
        </w:rPr>
        <w:t> </w:t>
      </w:r>
      <w:r>
        <w:rPr>
          <w:spacing w:val="-2"/>
        </w:rPr>
        <w:t>Meetings</w:t>
      </w:r>
    </w:p>
    <w:p>
      <w:pPr>
        <w:pStyle w:val="Heading1"/>
        <w:spacing w:before="267"/>
        <w:rPr>
          <w:u w:val="none"/>
        </w:rPr>
      </w:pPr>
      <w:r>
        <w:rPr>
          <w:u w:val="single"/>
        </w:rPr>
        <w:t>REFEREE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SERVICE</w:t>
      </w:r>
    </w:p>
    <w:p>
      <w:pPr>
        <w:tabs>
          <w:tab w:pos="4897" w:val="left" w:leader="none"/>
        </w:tabs>
        <w:spacing w:line="247" w:lineRule="auto" w:before="64"/>
        <w:ind w:left="35" w:right="1704" w:firstLine="0"/>
        <w:jc w:val="left"/>
        <w:rPr>
          <w:i/>
          <w:sz w:val="24"/>
        </w:rPr>
      </w:pPr>
      <w:r>
        <w:rPr>
          <w:i/>
          <w:sz w:val="24"/>
        </w:rPr>
        <w:t>Journal of Political Economy: Microeconomics</w:t>
        <w:tab/>
        <w:t>Journal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Banking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Finance Journal of the European Economic Association</w:t>
        <w:tab/>
        <w:t>Review of Finance</w:t>
      </w:r>
    </w:p>
    <w:p>
      <w:pPr>
        <w:spacing w:after="0" w:line="247" w:lineRule="auto"/>
        <w:jc w:val="left"/>
        <w:rPr>
          <w:i/>
          <w:sz w:val="24"/>
        </w:rPr>
        <w:sectPr>
          <w:pgSz w:w="12240" w:h="15840"/>
          <w:pgMar w:header="720" w:footer="779" w:top="1360" w:bottom="960" w:left="1440" w:right="1080"/>
        </w:sectPr>
      </w:pPr>
    </w:p>
    <w:p>
      <w:pPr>
        <w:tabs>
          <w:tab w:pos="4897" w:val="left" w:leader="none"/>
        </w:tabs>
        <w:spacing w:line="249" w:lineRule="auto" w:before="80"/>
        <w:ind w:left="35" w:right="1786" w:firstLine="0"/>
        <w:jc w:val="left"/>
        <w:rPr>
          <w:i/>
          <w:sz w:val="24"/>
        </w:rPr>
      </w:pPr>
      <w:r>
        <w:rPr>
          <w:i/>
          <w:sz w:val="24"/>
        </w:rPr>
        <w:t>Journal of Policy Analysis and Management</w:t>
        <w:tab/>
        <w:t>International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Review American Economic Journal: Microeconomics</w:t>
        <w:tab/>
        <w:t>Journal of Health Economics American Economic Journal: Economic Policy</w:t>
        <w:tab/>
        <w:t>Quantitative Economics</w:t>
      </w:r>
    </w:p>
    <w:p>
      <w:pPr>
        <w:tabs>
          <w:tab w:pos="4897" w:val="left" w:leader="none"/>
        </w:tabs>
        <w:spacing w:before="4"/>
        <w:ind w:left="35" w:right="0" w:firstLine="0"/>
        <w:jc w:val="left"/>
        <w:rPr>
          <w:i/>
          <w:sz w:val="24"/>
        </w:rPr>
      </w:pP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Statistics</w:t>
      </w:r>
      <w:r>
        <w:rPr>
          <w:i/>
          <w:sz w:val="24"/>
        </w:rPr>
        <w:tab/>
        <w:t>Economics</w:t>
      </w:r>
      <w:r>
        <w:rPr>
          <w:i/>
          <w:spacing w:val="-11"/>
          <w:sz w:val="24"/>
        </w:rPr>
        <w:t> </w:t>
      </w:r>
      <w:r>
        <w:rPr>
          <w:i/>
          <w:spacing w:val="-2"/>
          <w:sz w:val="24"/>
        </w:rPr>
        <w:t>Letters</w:t>
      </w:r>
    </w:p>
    <w:p>
      <w:pPr>
        <w:tabs>
          <w:tab w:pos="4897" w:val="left" w:leader="none"/>
        </w:tabs>
        <w:spacing w:line="252" w:lineRule="auto" w:before="9"/>
        <w:ind w:left="35" w:right="565" w:firstLine="0"/>
        <w:jc w:val="left"/>
        <w:rPr>
          <w:i/>
          <w:sz w:val="24"/>
        </w:rPr>
      </w:pPr>
      <w:r>
        <w:rPr>
          <w:i/>
          <w:sz w:val="24"/>
        </w:rPr>
        <w:t>American Journal of Agricultural Economics</w:t>
        <w:tab/>
        <w:t>Journal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0"/>
          <w:sz w:val="24"/>
        </w:rPr>
        <w:t> </w:t>
      </w:r>
      <w:r>
        <w:rPr>
          <w:i/>
          <w:sz w:val="24"/>
        </w:rPr>
        <w:t>Dynamics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Control Economic Journal</w:t>
        <w:tab/>
        <w:t>Review of Behavioral Economics</w:t>
      </w:r>
    </w:p>
    <w:p>
      <w:pPr>
        <w:tabs>
          <w:tab w:pos="4897" w:val="left" w:leader="none"/>
        </w:tabs>
        <w:spacing w:before="0"/>
        <w:ind w:left="35" w:right="0" w:firstLine="0"/>
        <w:jc w:val="left"/>
        <w:rPr>
          <w:i/>
          <w:sz w:val="24"/>
        </w:rPr>
      </w:pPr>
      <w:r>
        <w:rPr>
          <w:i/>
          <w:sz w:val="24"/>
        </w:rPr>
        <w:t>American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pacing w:val="-2"/>
          <w:sz w:val="24"/>
        </w:rPr>
        <w:t>Review</w:t>
      </w:r>
      <w:r>
        <w:rPr>
          <w:i/>
          <w:sz w:val="24"/>
        </w:rPr>
        <w:tab/>
        <w:t>Journal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Development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Economics</w:t>
      </w:r>
    </w:p>
    <w:p>
      <w:pPr>
        <w:tabs>
          <w:tab w:pos="4897" w:val="left" w:leader="none"/>
        </w:tabs>
        <w:spacing w:before="9"/>
        <w:ind w:left="35" w:right="0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Psychology</w:t>
      </w:r>
      <w:r>
        <w:rPr>
          <w:i/>
          <w:sz w:val="24"/>
        </w:rPr>
        <w:tab/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Political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Economy</w:t>
      </w:r>
    </w:p>
    <w:p>
      <w:pPr>
        <w:tabs>
          <w:tab w:pos="4897" w:val="left" w:leader="none"/>
        </w:tabs>
        <w:spacing w:before="15"/>
        <w:ind w:left="4897" w:right="930" w:hanging="4863"/>
        <w:jc w:val="left"/>
        <w:rPr>
          <w:i/>
          <w:sz w:val="24"/>
        </w:rPr>
      </w:pPr>
      <w:r>
        <w:rPr>
          <w:i/>
          <w:sz w:val="24"/>
        </w:rPr>
        <w:t>Games and Economic Behavior</w:t>
        <w:tab/>
        <w:t>Journal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Behavioral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Experimental </w:t>
      </w:r>
      <w:r>
        <w:rPr>
          <w:i/>
          <w:spacing w:val="-2"/>
          <w:sz w:val="24"/>
        </w:rPr>
        <w:t>Finance</w:t>
      </w:r>
    </w:p>
    <w:p>
      <w:pPr>
        <w:tabs>
          <w:tab w:pos="4897" w:val="left" w:leader="none"/>
        </w:tabs>
        <w:spacing w:line="274" w:lineRule="exact" w:before="0"/>
        <w:ind w:left="35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Econometrica</w:t>
      </w:r>
      <w:r>
        <w:rPr>
          <w:i/>
          <w:sz w:val="24"/>
        </w:rPr>
        <w:tab/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Theory</w:t>
      </w:r>
    </w:p>
    <w:p>
      <w:pPr>
        <w:tabs>
          <w:tab w:pos="4897" w:val="left" w:leader="none"/>
        </w:tabs>
        <w:spacing w:before="14"/>
        <w:ind w:left="35" w:right="0" w:firstLine="0"/>
        <w:jc w:val="left"/>
        <w:rPr>
          <w:i/>
          <w:sz w:val="24"/>
        </w:rPr>
      </w:pPr>
      <w:r>
        <w:rPr>
          <w:i/>
          <w:sz w:val="24"/>
        </w:rPr>
        <w:t>PLOS </w:t>
      </w:r>
      <w:r>
        <w:rPr>
          <w:i/>
          <w:spacing w:val="-5"/>
          <w:sz w:val="24"/>
        </w:rPr>
        <w:t>One</w:t>
      </w:r>
      <w:r>
        <w:rPr>
          <w:i/>
          <w:sz w:val="24"/>
        </w:rPr>
        <w:tab/>
        <w:t>Canadian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Economics</w:t>
      </w:r>
    </w:p>
    <w:p>
      <w:pPr>
        <w:tabs>
          <w:tab w:pos="4897" w:val="left" w:leader="none"/>
        </w:tabs>
        <w:spacing w:before="9"/>
        <w:ind w:left="35" w:right="0" w:firstLine="0"/>
        <w:jc w:val="left"/>
        <w:rPr>
          <w:i/>
          <w:sz w:val="24"/>
        </w:rPr>
      </w:pPr>
      <w:r>
        <w:rPr>
          <w:i/>
          <w:sz w:val="24"/>
        </w:rPr>
        <w:t>Nature: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Human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Behaviour</w:t>
      </w:r>
      <w:r>
        <w:rPr>
          <w:i/>
          <w:sz w:val="24"/>
        </w:rPr>
        <w:tab/>
        <w:t>Experimental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Economics</w:t>
      </w:r>
    </w:p>
    <w:p>
      <w:pPr>
        <w:tabs>
          <w:tab w:pos="4897" w:val="left" w:leader="none"/>
        </w:tabs>
        <w:spacing w:line="276" w:lineRule="exact" w:before="14"/>
        <w:ind w:left="35" w:right="0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 Economic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Science</w:t>
      </w:r>
      <w:r>
        <w:rPr>
          <w:i/>
          <w:spacing w:val="-4"/>
          <w:sz w:val="24"/>
        </w:rPr>
        <w:t> </w:t>
      </w:r>
      <w:r>
        <w:rPr>
          <w:i/>
          <w:spacing w:val="-2"/>
          <w:sz w:val="24"/>
        </w:rPr>
        <w:t>Association</w:t>
      </w:r>
      <w:r>
        <w:rPr>
          <w:i/>
          <w:sz w:val="24"/>
        </w:rPr>
        <w:tab/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Behavioral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Experimental</w:t>
      </w:r>
    </w:p>
    <w:p>
      <w:pPr>
        <w:spacing w:line="275" w:lineRule="exact" w:before="0"/>
        <w:ind w:left="4897" w:right="0" w:firstLine="0"/>
        <w:jc w:val="left"/>
        <w:rPr>
          <w:i/>
          <w:sz w:val="24"/>
        </w:rPr>
      </w:pPr>
      <w:r>
        <w:rPr>
          <w:i/>
          <w:spacing w:val="-2"/>
          <w:sz w:val="24"/>
        </w:rPr>
        <w:t>Economics</w:t>
      </w:r>
    </w:p>
    <w:p>
      <w:pPr>
        <w:tabs>
          <w:tab w:pos="4897" w:val="left" w:leader="none"/>
        </w:tabs>
        <w:spacing w:line="275" w:lineRule="exact" w:before="0"/>
        <w:ind w:left="35" w:right="0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Public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Economics</w:t>
      </w:r>
      <w:r>
        <w:rPr>
          <w:i/>
          <w:sz w:val="24"/>
        </w:rPr>
        <w:tab/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2"/>
          <w:sz w:val="24"/>
        </w:rPr>
        <w:t> Economics</w:t>
      </w:r>
    </w:p>
    <w:p>
      <w:pPr>
        <w:tabs>
          <w:tab w:pos="4897" w:val="left" w:leader="none"/>
        </w:tabs>
        <w:spacing w:before="14"/>
        <w:ind w:left="35" w:right="0" w:firstLine="0"/>
        <w:jc w:val="left"/>
        <w:rPr>
          <w:i/>
          <w:sz w:val="24"/>
        </w:rPr>
      </w:pPr>
      <w:r>
        <w:rPr>
          <w:i/>
          <w:sz w:val="24"/>
        </w:rPr>
        <w:t>Economic</w:t>
      </w:r>
      <w:r>
        <w:rPr>
          <w:i/>
          <w:spacing w:val="-10"/>
          <w:sz w:val="24"/>
        </w:rPr>
        <w:t> </w:t>
      </w:r>
      <w:r>
        <w:rPr>
          <w:i/>
          <w:spacing w:val="-2"/>
          <w:sz w:val="24"/>
        </w:rPr>
        <w:t>Inquiry</w:t>
      </w:r>
      <w:r>
        <w:rPr>
          <w:i/>
          <w:sz w:val="24"/>
        </w:rPr>
        <w:tab/>
        <w:t>Journal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Empirical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Legal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Studies</w:t>
      </w:r>
    </w:p>
    <w:p>
      <w:pPr>
        <w:tabs>
          <w:tab w:pos="4897" w:val="left" w:leader="none"/>
        </w:tabs>
        <w:spacing w:line="247" w:lineRule="auto" w:before="14"/>
        <w:ind w:left="35" w:right="2383" w:firstLine="0"/>
        <w:jc w:val="left"/>
        <w:rPr>
          <w:i/>
          <w:sz w:val="24"/>
        </w:rPr>
      </w:pPr>
      <w:r>
        <w:rPr>
          <w:i/>
          <w:sz w:val="24"/>
        </w:rPr>
        <w:t>Management Science</w:t>
        <w:tab/>
        <w:t>Oxford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5"/>
          <w:sz w:val="24"/>
        </w:rPr>
        <w:t> </w:t>
      </w:r>
      <w:r>
        <w:rPr>
          <w:i/>
          <w:sz w:val="24"/>
        </w:rPr>
        <w:t>Papers Journal of Business and Economic Statistics</w:t>
        <w:tab/>
        <w:t>Journal of Finance</w:t>
      </w:r>
    </w:p>
    <w:p>
      <w:pPr>
        <w:spacing w:after="0" w:line="247" w:lineRule="auto"/>
        <w:jc w:val="left"/>
        <w:rPr>
          <w:i/>
          <w:sz w:val="24"/>
        </w:rPr>
        <w:sectPr>
          <w:pgSz w:w="12240" w:h="15840"/>
          <w:pgMar w:header="720" w:footer="779" w:top="1360" w:bottom="960" w:left="1440" w:right="1080"/>
        </w:sectPr>
      </w:pPr>
    </w:p>
    <w:p>
      <w:pPr>
        <w:spacing w:before="7"/>
        <w:ind w:left="35" w:right="0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Neuroscience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Psychology</w:t>
      </w:r>
      <w:r>
        <w:rPr>
          <w:i/>
          <w:spacing w:val="-12"/>
          <w:sz w:val="24"/>
        </w:rPr>
        <w:t> </w:t>
      </w:r>
      <w:r>
        <w:rPr>
          <w:i/>
          <w:sz w:val="24"/>
        </w:rPr>
        <w:t>and </w:t>
      </w:r>
      <w:r>
        <w:rPr>
          <w:i/>
          <w:spacing w:val="-2"/>
          <w:sz w:val="24"/>
        </w:rPr>
        <w:t>Economics</w:t>
      </w:r>
    </w:p>
    <w:p>
      <w:pPr>
        <w:spacing w:before="7"/>
        <w:ind w:left="35" w:right="0" w:firstLine="0"/>
        <w:jc w:val="left"/>
        <w:rPr>
          <w:i/>
          <w:sz w:val="24"/>
        </w:rPr>
      </w:pPr>
      <w:r>
        <w:rPr/>
        <w:br w:type="column"/>
      </w:r>
      <w:r>
        <w:rPr>
          <w:i/>
          <w:sz w:val="24"/>
        </w:rPr>
        <w:t>Economics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7"/>
          <w:sz w:val="24"/>
        </w:rPr>
        <w:t> </w:t>
      </w:r>
      <w:r>
        <w:rPr>
          <w:i/>
          <w:sz w:val="24"/>
        </w:rPr>
        <w:t>Education </w:t>
      </w:r>
      <w:r>
        <w:rPr>
          <w:i/>
          <w:spacing w:val="-2"/>
          <w:sz w:val="24"/>
        </w:rPr>
        <w:t>Review</w:t>
      </w:r>
    </w:p>
    <w:p>
      <w:pPr>
        <w:spacing w:after="0"/>
        <w:jc w:val="left"/>
        <w:rPr>
          <w:i/>
          <w:sz w:val="24"/>
        </w:rPr>
        <w:sectPr>
          <w:type w:val="continuous"/>
          <w:pgSz w:w="12240" w:h="15840"/>
          <w:pgMar w:header="720" w:footer="779" w:top="1360" w:bottom="960" w:left="1440" w:right="1080"/>
          <w:cols w:num="2" w:equalWidth="0">
            <w:col w:w="3974" w:space="888"/>
            <w:col w:w="4858"/>
          </w:cols>
        </w:sectPr>
      </w:pPr>
    </w:p>
    <w:p>
      <w:pPr>
        <w:tabs>
          <w:tab w:pos="4897" w:val="left" w:leader="none"/>
        </w:tabs>
        <w:spacing w:line="274" w:lineRule="exact" w:before="0"/>
        <w:ind w:left="35" w:right="0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Law,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2"/>
          <w:sz w:val="24"/>
        </w:rPr>
        <w:t> Organization</w:t>
      </w:r>
      <w:r>
        <w:rPr>
          <w:i/>
          <w:sz w:val="24"/>
        </w:rPr>
        <w:tab/>
        <w:t>European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3"/>
          <w:sz w:val="24"/>
        </w:rPr>
        <w:t> </w:t>
      </w:r>
      <w:r>
        <w:rPr>
          <w:i/>
          <w:spacing w:val="-2"/>
          <w:sz w:val="24"/>
        </w:rPr>
        <w:t>Review</w:t>
      </w:r>
    </w:p>
    <w:p>
      <w:pPr>
        <w:spacing w:after="0" w:line="274" w:lineRule="exact"/>
        <w:jc w:val="left"/>
        <w:rPr>
          <w:i/>
          <w:sz w:val="24"/>
        </w:rPr>
        <w:sectPr>
          <w:type w:val="continuous"/>
          <w:pgSz w:w="12240" w:h="15840"/>
          <w:pgMar w:header="720" w:footer="779" w:top="1360" w:bottom="960" w:left="1440" w:right="1080"/>
        </w:sectPr>
      </w:pPr>
    </w:p>
    <w:p>
      <w:pPr>
        <w:spacing w:before="14"/>
        <w:ind w:left="35" w:right="205" w:firstLine="0"/>
        <w:jc w:val="left"/>
        <w:rPr>
          <w:i/>
          <w:sz w:val="24"/>
        </w:rPr>
      </w:pPr>
      <w:r>
        <w:rPr>
          <w:i/>
          <w:sz w:val="24"/>
        </w:rPr>
        <w:t>Journal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Behavior</w:t>
      </w:r>
      <w:r>
        <w:rPr>
          <w:i/>
          <w:spacing w:val="-9"/>
          <w:sz w:val="24"/>
        </w:rPr>
        <w:t> </w:t>
      </w:r>
      <w:r>
        <w:rPr>
          <w:i/>
          <w:sz w:val="24"/>
        </w:rPr>
        <w:t>and </w:t>
      </w:r>
      <w:r>
        <w:rPr>
          <w:i/>
          <w:spacing w:val="-2"/>
          <w:sz w:val="24"/>
        </w:rPr>
        <w:t>Organization</w:t>
      </w:r>
    </w:p>
    <w:p>
      <w:pPr>
        <w:pStyle w:val="BodyText"/>
        <w:spacing w:line="274" w:lineRule="exact"/>
        <w:ind w:left="35"/>
      </w:pPr>
      <w:r>
        <w:rPr/>
        <w:t>Center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Effective</w:t>
      </w:r>
      <w:r>
        <w:rPr>
          <w:spacing w:val="-3"/>
        </w:rPr>
        <w:t> </w:t>
      </w:r>
      <w:r>
        <w:rPr/>
        <w:t>Global</w:t>
      </w:r>
      <w:r>
        <w:rPr>
          <w:spacing w:val="-3"/>
        </w:rPr>
        <w:t> </w:t>
      </w:r>
      <w:r>
        <w:rPr/>
        <w:t>Action</w:t>
      </w:r>
      <w:r>
        <w:rPr>
          <w:spacing w:val="1"/>
        </w:rPr>
        <w:t> </w:t>
      </w:r>
      <w:r>
        <w:rPr/>
        <w:t>(grant</w:t>
      </w:r>
      <w:r>
        <w:rPr>
          <w:spacing w:val="-3"/>
        </w:rPr>
        <w:t> </w:t>
      </w:r>
      <w:r>
        <w:rPr>
          <w:spacing w:val="-2"/>
        </w:rPr>
        <w:t>review)</w:t>
      </w:r>
    </w:p>
    <w:p>
      <w:pPr>
        <w:spacing w:before="14"/>
        <w:ind w:left="35" w:right="0" w:firstLine="0"/>
        <w:jc w:val="left"/>
        <w:rPr>
          <w:i/>
          <w:sz w:val="24"/>
        </w:rPr>
      </w:pPr>
      <w:r>
        <w:rPr/>
        <w:br w:type="column"/>
      </w:r>
      <w:r>
        <w:rPr>
          <w:i/>
          <w:sz w:val="24"/>
        </w:rPr>
        <w:t>Social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Choice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pacing w:val="-2"/>
          <w:sz w:val="24"/>
        </w:rPr>
        <w:t>Welfare</w:t>
      </w:r>
    </w:p>
    <w:p>
      <w:pPr>
        <w:spacing w:after="0"/>
        <w:jc w:val="left"/>
        <w:rPr>
          <w:i/>
          <w:sz w:val="24"/>
        </w:rPr>
        <w:sectPr>
          <w:type w:val="continuous"/>
          <w:pgSz w:w="12240" w:h="15840"/>
          <w:pgMar w:header="720" w:footer="779" w:top="1360" w:bottom="960" w:left="1440" w:right="1080"/>
          <w:cols w:num="2" w:equalWidth="0">
            <w:col w:w="4807" w:space="55"/>
            <w:col w:w="4858"/>
          </w:cols>
        </w:sectPr>
      </w:pPr>
    </w:p>
    <w:p>
      <w:pPr>
        <w:pStyle w:val="BodyText"/>
        <w:spacing w:line="247" w:lineRule="auto" w:before="14"/>
        <w:ind w:left="35" w:right="1989"/>
      </w:pPr>
      <w:r>
        <w:rPr/>
        <w:t>Social</w:t>
      </w:r>
      <w:r>
        <w:rPr>
          <w:spacing w:val="-7"/>
        </w:rPr>
        <w:t> </w:t>
      </w:r>
      <w:r>
        <w:rPr/>
        <w:t>Science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Humanities</w:t>
      </w:r>
      <w:r>
        <w:rPr>
          <w:spacing w:val="-5"/>
        </w:rPr>
        <w:t> </w:t>
      </w:r>
      <w:r>
        <w:rPr/>
        <w:t>Research</w:t>
      </w:r>
      <w:r>
        <w:rPr>
          <w:spacing w:val="-6"/>
        </w:rPr>
        <w:t> </w:t>
      </w:r>
      <w:r>
        <w:rPr/>
        <w:t>Council</w:t>
      </w:r>
      <w:r>
        <w:rPr>
          <w:spacing w:val="-7"/>
        </w:rPr>
        <w:t> </w:t>
      </w:r>
      <w:r>
        <w:rPr/>
        <w:t>of</w:t>
      </w:r>
      <w:r>
        <w:rPr>
          <w:spacing w:val="-2"/>
        </w:rPr>
        <w:t> </w:t>
      </w:r>
      <w:r>
        <w:rPr/>
        <w:t>Canada</w:t>
      </w:r>
      <w:r>
        <w:rPr>
          <w:spacing w:val="-7"/>
        </w:rPr>
        <w:t> </w:t>
      </w:r>
      <w:r>
        <w:rPr/>
        <w:t>(grant</w:t>
      </w:r>
      <w:r>
        <w:rPr>
          <w:spacing w:val="-7"/>
        </w:rPr>
        <w:t> </w:t>
      </w:r>
      <w:r>
        <w:rPr/>
        <w:t>review) National Science Foundation (grant review)</w:t>
      </w:r>
    </w:p>
    <w:p>
      <w:pPr>
        <w:pStyle w:val="BodyText"/>
        <w:spacing w:line="252" w:lineRule="auto" w:before="7"/>
        <w:ind w:left="35" w:right="2543"/>
      </w:pPr>
      <w:r>
        <w:rPr/>
        <w:t>Early Career Behavioral Economics Conference (program review) University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Kentucky</w:t>
      </w:r>
      <w:r>
        <w:rPr>
          <w:spacing w:val="-6"/>
        </w:rPr>
        <w:t> </w:t>
      </w:r>
      <w:r>
        <w:rPr/>
        <w:t>Center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Poverty</w:t>
      </w:r>
      <w:r>
        <w:rPr>
          <w:spacing w:val="-6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(grant</w:t>
      </w:r>
      <w:r>
        <w:rPr>
          <w:spacing w:val="-8"/>
        </w:rPr>
        <w:t> </w:t>
      </w:r>
      <w:r>
        <w:rPr/>
        <w:t>review)</w:t>
      </w:r>
    </w:p>
    <w:p>
      <w:pPr>
        <w:pStyle w:val="BodyText"/>
        <w:spacing w:before="55"/>
      </w:pPr>
    </w:p>
    <w:p>
      <w:pPr>
        <w:pStyle w:val="Heading1"/>
        <w:rPr>
          <w:u w:val="none"/>
        </w:rPr>
      </w:pPr>
      <w:r>
        <w:rPr>
          <w:spacing w:val="-2"/>
          <w:u w:val="single"/>
        </w:rPr>
        <w:t>TEACHING</w:t>
      </w:r>
    </w:p>
    <w:p>
      <w:pPr>
        <w:pStyle w:val="BodyText"/>
        <w:spacing w:before="64"/>
        <w:ind w:right="1989"/>
      </w:pPr>
      <w:r>
        <w:rPr/>
        <w:t>Economics</w:t>
      </w:r>
      <w:r>
        <w:rPr>
          <w:spacing w:val="-4"/>
        </w:rPr>
        <w:t> </w:t>
      </w:r>
      <w:r>
        <w:rPr/>
        <w:t>311</w:t>
      </w:r>
      <w:r>
        <w:rPr>
          <w:spacing w:val="-4"/>
        </w:rPr>
        <w:t> </w:t>
      </w:r>
      <w:r>
        <w:rPr/>
        <w:t>–</w:t>
      </w:r>
      <w:r>
        <w:rPr>
          <w:spacing w:val="-5"/>
        </w:rPr>
        <w:t> </w:t>
      </w:r>
      <w:r>
        <w:rPr/>
        <w:t>Intermediate</w:t>
      </w:r>
      <w:r>
        <w:rPr>
          <w:spacing w:val="-7"/>
        </w:rPr>
        <w:t> </w:t>
      </w:r>
      <w:r>
        <w:rPr/>
        <w:t>Microeconomics</w:t>
      </w:r>
      <w:r>
        <w:rPr>
          <w:spacing w:val="-4"/>
        </w:rPr>
        <w:t> </w:t>
      </w:r>
      <w:r>
        <w:rPr/>
        <w:t>(UG,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Oregon) Economics 425/525 – Econometrics (UG/MS, University of Oregon)</w:t>
      </w:r>
    </w:p>
    <w:p>
      <w:pPr>
        <w:pStyle w:val="BodyText"/>
        <w:ind w:right="980"/>
      </w:pPr>
      <w:r>
        <w:rPr/>
        <w:t>Economics</w:t>
      </w:r>
      <w:r>
        <w:rPr>
          <w:spacing w:val="-4"/>
        </w:rPr>
        <w:t> </w:t>
      </w:r>
      <w:r>
        <w:rPr/>
        <w:t>451/551</w:t>
      </w:r>
      <w:r>
        <w:rPr>
          <w:spacing w:val="-5"/>
        </w:rPr>
        <w:t> </w:t>
      </w:r>
      <w:r>
        <w:rPr/>
        <w:t>–</w:t>
      </w:r>
      <w:r>
        <w:rPr>
          <w:spacing w:val="-5"/>
        </w:rPr>
        <w:t> </w:t>
      </w:r>
      <w:r>
        <w:rPr/>
        <w:t>Issues</w:t>
      </w:r>
      <w:r>
        <w:rPr>
          <w:spacing w:val="-4"/>
        </w:rPr>
        <w:t> </w:t>
      </w:r>
      <w:r>
        <w:rPr/>
        <w:t>in</w:t>
      </w:r>
      <w:r>
        <w:rPr>
          <w:spacing w:val="-5"/>
        </w:rPr>
        <w:t> </w:t>
      </w:r>
      <w:r>
        <w:rPr/>
        <w:t>Labor</w:t>
      </w:r>
      <w:r>
        <w:rPr>
          <w:spacing w:val="-5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(UG/MS,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Oregon) Economics 607 –Behavioral Economics (Ph.D., University of Oregon)</w:t>
      </w:r>
    </w:p>
    <w:p>
      <w:pPr>
        <w:pStyle w:val="BodyText"/>
      </w:pPr>
    </w:p>
    <w:p>
      <w:pPr>
        <w:pStyle w:val="Heading1"/>
        <w:rPr>
          <w:u w:val="none"/>
        </w:rPr>
      </w:pPr>
      <w:r>
        <w:rPr>
          <w:u w:val="single"/>
        </w:rPr>
        <w:t>PHD</w:t>
      </w:r>
      <w:r>
        <w:rPr>
          <w:spacing w:val="1"/>
          <w:u w:val="single"/>
        </w:rPr>
        <w:t> </w:t>
      </w:r>
      <w:r>
        <w:rPr>
          <w:u w:val="single"/>
        </w:rPr>
        <w:t>ADVISING</w:t>
      </w:r>
      <w:r>
        <w:rPr>
          <w:spacing w:val="-1"/>
          <w:u w:val="single"/>
        </w:rPr>
        <w:t> </w:t>
      </w:r>
      <w:r>
        <w:rPr>
          <w:u w:val="single"/>
        </w:rPr>
        <w:t>&amp;</w:t>
      </w:r>
      <w:r>
        <w:rPr>
          <w:spacing w:val="-1"/>
          <w:u w:val="single"/>
        </w:rPr>
        <w:t> </w:t>
      </w:r>
      <w:r>
        <w:rPr>
          <w:u w:val="single"/>
        </w:rPr>
        <w:t>INITIAL </w:t>
      </w:r>
      <w:r>
        <w:rPr>
          <w:spacing w:val="-2"/>
          <w:u w:val="single"/>
        </w:rPr>
        <w:t>PLACEMENTS</w:t>
      </w:r>
    </w:p>
    <w:p>
      <w:pPr>
        <w:pStyle w:val="BodyText"/>
        <w:spacing w:line="275" w:lineRule="exact" w:before="59"/>
      </w:pPr>
      <w:r>
        <w:rPr/>
        <w:t>Emily</w:t>
      </w:r>
      <w:r>
        <w:rPr>
          <w:spacing w:val="-5"/>
        </w:rPr>
        <w:t> </w:t>
      </w:r>
      <w:r>
        <w:rPr/>
        <w:t>Arnesen</w:t>
      </w:r>
      <w:r>
        <w:rPr>
          <w:spacing w:val="-3"/>
        </w:rPr>
        <w:t> </w:t>
      </w:r>
      <w:r>
        <w:rPr/>
        <w:t>(co-principal</w:t>
      </w:r>
      <w:r>
        <w:rPr>
          <w:spacing w:val="-4"/>
        </w:rPr>
        <w:t> </w:t>
      </w:r>
      <w:r>
        <w:rPr/>
        <w:t>adviser)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</w:t>
      </w:r>
      <w:r>
        <w:rPr/>
        <w:t>Washington</w:t>
      </w:r>
      <w:r>
        <w:rPr>
          <w:spacing w:val="1"/>
        </w:rPr>
        <w:t> </w:t>
      </w:r>
      <w:r>
        <w:rPr/>
        <w:t>State</w:t>
      </w:r>
      <w:r>
        <w:rPr>
          <w:spacing w:val="-5"/>
        </w:rPr>
        <w:t> </w:t>
      </w:r>
      <w:r>
        <w:rPr/>
        <w:t>University</w:t>
      </w:r>
      <w:r>
        <w:rPr>
          <w:spacing w:val="1"/>
        </w:rPr>
        <w:t> </w:t>
      </w:r>
      <w:r>
        <w:rPr/>
        <w:t>–</w:t>
      </w:r>
      <w:r>
        <w:rPr>
          <w:spacing w:val="-3"/>
        </w:rPr>
        <w:t> </w:t>
      </w:r>
      <w:r>
        <w:rPr/>
        <w:t>Vancouver</w:t>
      </w:r>
      <w:r>
        <w:rPr>
          <w:spacing w:val="-2"/>
        </w:rPr>
        <w:t> (teaching)</w:t>
      </w:r>
    </w:p>
    <w:p>
      <w:pPr>
        <w:pStyle w:val="BodyText"/>
        <w:ind w:right="980"/>
      </w:pPr>
      <w:r>
        <w:rPr/>
        <w:t>M.</w:t>
      </w:r>
      <w:r>
        <w:rPr>
          <w:spacing w:val="-6"/>
        </w:rPr>
        <w:t> </w:t>
      </w:r>
      <w:r>
        <w:rPr/>
        <w:t>Steven</w:t>
      </w:r>
      <w:r>
        <w:rPr>
          <w:spacing w:val="-6"/>
        </w:rPr>
        <w:t> </w:t>
      </w:r>
      <w:r>
        <w:rPr/>
        <w:t>Holloway</w:t>
      </w:r>
      <w:r>
        <w:rPr>
          <w:spacing w:val="-6"/>
        </w:rPr>
        <w:t> </w:t>
      </w:r>
      <w:r>
        <w:rPr/>
        <w:t>(principal</w:t>
      </w:r>
      <w:r>
        <w:rPr>
          <w:spacing w:val="-3"/>
        </w:rPr>
        <w:t> </w:t>
      </w:r>
      <w:r>
        <w:rPr/>
        <w:t>adviser)</w:t>
      </w:r>
      <w:r>
        <w:rPr>
          <w:spacing w:val="-3"/>
        </w:rPr>
        <w:t> </w:t>
      </w:r>
      <w:r>
        <w:rPr/>
        <w:t>–</w:t>
      </w:r>
      <w:r>
        <w:rPr>
          <w:spacing w:val="-6"/>
        </w:rPr>
        <w:t> </w:t>
      </w:r>
      <w:r>
        <w:rPr/>
        <w:t>Michigan</w:t>
      </w:r>
      <w:r>
        <w:rPr>
          <w:spacing w:val="-2"/>
        </w:rPr>
        <w:t> </w:t>
      </w:r>
      <w:r>
        <w:rPr/>
        <w:t>Technological</w:t>
      </w:r>
      <w:r>
        <w:rPr>
          <w:spacing w:val="-8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(teaching) Nathan Biemiller (principal adviser) – Food and Drug Administration</w:t>
      </w:r>
    </w:p>
    <w:p>
      <w:pPr>
        <w:pStyle w:val="BodyText"/>
        <w:ind w:right="4609"/>
      </w:pPr>
      <w:r>
        <w:rPr/>
        <w:t>Connor</w:t>
      </w:r>
      <w:r>
        <w:rPr>
          <w:spacing w:val="-8"/>
        </w:rPr>
        <w:t> </w:t>
      </w:r>
      <w:r>
        <w:rPr/>
        <w:t>Wiegand</w:t>
      </w:r>
      <w:r>
        <w:rPr>
          <w:spacing w:val="-8"/>
        </w:rPr>
        <w:t> </w:t>
      </w:r>
      <w:r>
        <w:rPr/>
        <w:t>(principal</w:t>
      </w:r>
      <w:r>
        <w:rPr>
          <w:spacing w:val="-9"/>
        </w:rPr>
        <w:t> </w:t>
      </w:r>
      <w:r>
        <w:rPr/>
        <w:t>adviser)</w:t>
      </w:r>
      <w:r>
        <w:rPr>
          <w:spacing w:val="-6"/>
        </w:rPr>
        <w:t> </w:t>
      </w:r>
      <w:r>
        <w:rPr/>
        <w:t>–</w:t>
      </w:r>
      <w:r>
        <w:rPr>
          <w:spacing w:val="-3"/>
        </w:rPr>
        <w:t> </w:t>
      </w:r>
      <w:r>
        <w:rPr/>
        <w:t>in</w:t>
      </w:r>
      <w:r>
        <w:rPr>
          <w:spacing w:val="-7"/>
        </w:rPr>
        <w:t> </w:t>
      </w:r>
      <w:r>
        <w:rPr/>
        <w:t>progress Eric Wilken (principal adviser) – in progress</w:t>
      </w:r>
    </w:p>
    <w:p>
      <w:pPr>
        <w:pStyle w:val="BodyText"/>
        <w:spacing w:line="275" w:lineRule="exact" w:before="2"/>
      </w:pPr>
      <w:r>
        <w:rPr/>
        <w:t>Micaela</w:t>
      </w:r>
      <w:r>
        <w:rPr>
          <w:spacing w:val="-7"/>
        </w:rPr>
        <w:t> </w:t>
      </w:r>
      <w:r>
        <w:rPr/>
        <w:t>Wood</w:t>
      </w:r>
      <w:r>
        <w:rPr>
          <w:spacing w:val="-3"/>
        </w:rPr>
        <w:t> </w:t>
      </w:r>
      <w:r>
        <w:rPr/>
        <w:t>(committee</w:t>
      </w:r>
      <w:r>
        <w:rPr>
          <w:spacing w:val="1"/>
        </w:rPr>
        <w:t> </w:t>
      </w:r>
      <w:r>
        <w:rPr/>
        <w:t>member) –</w:t>
      </w:r>
      <w:r>
        <w:rPr>
          <w:spacing w:val="-3"/>
        </w:rPr>
        <w:t> </w:t>
      </w:r>
      <w:r>
        <w:rPr/>
        <w:t>Oglethorpe</w:t>
      </w:r>
      <w:r>
        <w:rPr>
          <w:spacing w:val="-3"/>
        </w:rPr>
        <w:t> </w:t>
      </w:r>
      <w:r>
        <w:rPr>
          <w:spacing w:val="-2"/>
        </w:rPr>
        <w:t>University</w:t>
      </w:r>
    </w:p>
    <w:p>
      <w:pPr>
        <w:pStyle w:val="BodyText"/>
        <w:ind w:right="1704"/>
      </w:pPr>
      <w:r>
        <w:rPr/>
        <w:t>Puja Parmar (committee member) – National Stock Exchange of India Limited Brock</w:t>
      </w:r>
      <w:r>
        <w:rPr>
          <w:spacing w:val="-6"/>
        </w:rPr>
        <w:t> </w:t>
      </w:r>
      <w:r>
        <w:rPr/>
        <w:t>Wilson</w:t>
      </w:r>
      <w:r>
        <w:rPr>
          <w:spacing w:val="-6"/>
        </w:rPr>
        <w:t> </w:t>
      </w:r>
      <w:r>
        <w:rPr/>
        <w:t>(committee</w:t>
      </w:r>
      <w:r>
        <w:rPr>
          <w:spacing w:val="-7"/>
        </w:rPr>
        <w:t> </w:t>
      </w:r>
      <w:r>
        <w:rPr/>
        <w:t>member)</w:t>
      </w:r>
      <w:r>
        <w:rPr>
          <w:spacing w:val="-4"/>
        </w:rPr>
        <w:t> </w:t>
      </w:r>
      <w:r>
        <w:rPr/>
        <w:t>–</w:t>
      </w:r>
      <w:r>
        <w:rPr>
          <w:spacing w:val="-6"/>
        </w:rPr>
        <w:t> </w:t>
      </w:r>
      <w:r>
        <w:rPr/>
        <w:t>University</w:t>
      </w:r>
      <w:r>
        <w:rPr>
          <w:spacing w:val="-6"/>
        </w:rPr>
        <w:t> </w:t>
      </w:r>
      <w:r>
        <w:rPr/>
        <w:t>of</w:t>
      </w:r>
      <w:r>
        <w:rPr>
          <w:spacing w:val="-2"/>
        </w:rPr>
        <w:t> </w:t>
      </w:r>
      <w:r>
        <w:rPr/>
        <w:t>Alaska,</w:t>
      </w:r>
      <w:r>
        <w:rPr>
          <w:spacing w:val="-6"/>
        </w:rPr>
        <w:t> </w:t>
      </w:r>
      <w:r>
        <w:rPr/>
        <w:t>Anchorage</w:t>
      </w:r>
      <w:r>
        <w:rPr>
          <w:spacing w:val="-5"/>
        </w:rPr>
        <w:t> </w:t>
      </w:r>
      <w:r>
        <w:rPr/>
        <w:t>(research)</w:t>
      </w:r>
    </w:p>
    <w:p>
      <w:pPr>
        <w:pStyle w:val="BodyText"/>
        <w:spacing w:after="0"/>
        <w:sectPr>
          <w:type w:val="continuous"/>
          <w:pgSz w:w="12240" w:h="15840"/>
          <w:pgMar w:header="720" w:footer="779" w:top="1360" w:bottom="960" w:left="1440" w:right="1080"/>
        </w:sectPr>
      </w:pPr>
    </w:p>
    <w:p>
      <w:pPr>
        <w:pStyle w:val="BodyText"/>
        <w:spacing w:line="275" w:lineRule="exact" w:before="80"/>
      </w:pPr>
      <w:r>
        <w:rPr/>
        <w:t>Tamara</w:t>
      </w:r>
      <w:r>
        <w:rPr>
          <w:spacing w:val="-5"/>
        </w:rPr>
        <w:t> </w:t>
      </w:r>
      <w:r>
        <w:rPr/>
        <w:t>Ren</w:t>
      </w:r>
      <w:r>
        <w:rPr>
          <w:spacing w:val="-2"/>
        </w:rPr>
        <w:t> </w:t>
      </w:r>
      <w:r>
        <w:rPr/>
        <w:t>(committee</w:t>
      </w:r>
      <w:r>
        <w:rPr>
          <w:spacing w:val="1"/>
        </w:rPr>
        <w:t> </w:t>
      </w:r>
      <w:r>
        <w:rPr/>
        <w:t>member) –</w:t>
      </w:r>
      <w:r>
        <w:rPr>
          <w:spacing w:val="-2"/>
        </w:rPr>
        <w:t> </w:t>
      </w:r>
      <w:r>
        <w:rPr/>
        <w:t>ISO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>
          <w:spacing w:val="-2"/>
        </w:rPr>
        <w:t>England</w:t>
      </w:r>
    </w:p>
    <w:p>
      <w:pPr>
        <w:pStyle w:val="BodyText"/>
        <w:spacing w:line="242" w:lineRule="auto"/>
        <w:ind w:right="1989"/>
      </w:pPr>
      <w:r>
        <w:rPr/>
        <w:t>Kyle</w:t>
      </w:r>
      <w:r>
        <w:rPr>
          <w:spacing w:val="-6"/>
        </w:rPr>
        <w:t> </w:t>
      </w:r>
      <w:r>
        <w:rPr/>
        <w:t>Raze</w:t>
      </w:r>
      <w:r>
        <w:rPr>
          <w:spacing w:val="-6"/>
        </w:rPr>
        <w:t> </w:t>
      </w:r>
      <w:r>
        <w:rPr/>
        <w:t>(committee</w:t>
      </w:r>
      <w:r>
        <w:rPr>
          <w:spacing w:val="-6"/>
        </w:rPr>
        <w:t> </w:t>
      </w:r>
      <w:r>
        <w:rPr/>
        <w:t>member)</w:t>
      </w:r>
      <w:r>
        <w:rPr>
          <w:spacing w:val="-2"/>
        </w:rPr>
        <w:t> </w:t>
      </w:r>
      <w:r>
        <w:rPr/>
        <w:t>–</w:t>
      </w:r>
      <w:r>
        <w:rPr>
          <w:spacing w:val="-5"/>
        </w:rPr>
        <w:t> </w:t>
      </w:r>
      <w:r>
        <w:rPr/>
        <w:t>Equal</w:t>
      </w:r>
      <w:r>
        <w:rPr>
          <w:spacing w:val="-6"/>
        </w:rPr>
        <w:t> </w:t>
      </w:r>
      <w:r>
        <w:rPr/>
        <w:t>Employment</w:t>
      </w:r>
      <w:r>
        <w:rPr>
          <w:spacing w:val="-6"/>
        </w:rPr>
        <w:t> </w:t>
      </w:r>
      <w:r>
        <w:rPr/>
        <w:t>Opportunity</w:t>
      </w:r>
      <w:r>
        <w:rPr>
          <w:spacing w:val="-5"/>
        </w:rPr>
        <w:t> </w:t>
      </w:r>
      <w:r>
        <w:rPr/>
        <w:t>Commission Luciana Etcheverry (committee member) – Inter-American Development Bank Max Mindock (committee member) – Lewin Group</w:t>
      </w:r>
    </w:p>
    <w:p>
      <w:pPr>
        <w:pStyle w:val="BodyText"/>
      </w:pPr>
      <w:r>
        <w:rPr/>
        <w:t>Drew</w:t>
      </w:r>
      <w:r>
        <w:rPr>
          <w:spacing w:val="-3"/>
        </w:rPr>
        <w:t> </w:t>
      </w:r>
      <w:r>
        <w:rPr/>
        <w:t>McNichols</w:t>
      </w:r>
      <w:r>
        <w:rPr>
          <w:spacing w:val="-3"/>
        </w:rPr>
        <w:t> </w:t>
      </w:r>
      <w:r>
        <w:rPr/>
        <w:t>(committee</w:t>
      </w:r>
      <w:r>
        <w:rPr>
          <w:spacing w:val="-6"/>
        </w:rPr>
        <w:t> </w:t>
      </w:r>
      <w:r>
        <w:rPr/>
        <w:t>member)</w:t>
      </w:r>
      <w:r>
        <w:rPr>
          <w:spacing w:val="-1"/>
        </w:rPr>
        <w:t> </w:t>
      </w:r>
      <w:r>
        <w:rPr/>
        <w:t>–</w:t>
      </w:r>
      <w:r>
        <w:rPr>
          <w:spacing w:val="-4"/>
        </w:rPr>
        <w:t> </w:t>
      </w:r>
      <w:r>
        <w:rPr/>
        <w:t>San</w:t>
      </w:r>
      <w:r>
        <w:rPr>
          <w:spacing w:val="-4"/>
        </w:rPr>
        <w:t> </w:t>
      </w:r>
      <w:r>
        <w:rPr/>
        <w:t>Diego State</w:t>
      </w:r>
      <w:r>
        <w:rPr>
          <w:spacing w:val="-6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&amp;</w:t>
      </w:r>
      <w:r>
        <w:rPr>
          <w:spacing w:val="-3"/>
        </w:rPr>
        <w:t> </w:t>
      </w:r>
      <w:r>
        <w:rPr/>
        <w:t>UC</w:t>
      </w:r>
      <w:r>
        <w:rPr>
          <w:spacing w:val="-4"/>
        </w:rPr>
        <w:t> </w:t>
      </w:r>
      <w:r>
        <w:rPr/>
        <w:t>San</w:t>
      </w:r>
      <w:r>
        <w:rPr>
          <w:spacing w:val="-4"/>
        </w:rPr>
        <w:t> </w:t>
      </w:r>
      <w:r>
        <w:rPr/>
        <w:t>Diego</w:t>
      </w:r>
      <w:r>
        <w:rPr>
          <w:spacing w:val="-4"/>
        </w:rPr>
        <w:t> </w:t>
      </w:r>
      <w:r>
        <w:rPr/>
        <w:t>(post-doc) Nathan Adams (committee member) – Equal Employment Opportunity Commission</w:t>
      </w:r>
    </w:p>
    <w:p>
      <w:pPr>
        <w:pStyle w:val="BodyText"/>
        <w:ind w:right="3642"/>
      </w:pPr>
      <w:r>
        <w:rPr/>
        <w:t>Tristan</w:t>
      </w:r>
      <w:r>
        <w:rPr>
          <w:spacing w:val="-9"/>
        </w:rPr>
        <w:t> </w:t>
      </w:r>
      <w:r>
        <w:rPr/>
        <w:t>Nighswander</w:t>
      </w:r>
      <w:r>
        <w:rPr>
          <w:spacing w:val="-9"/>
        </w:rPr>
        <w:t> </w:t>
      </w:r>
      <w:r>
        <w:rPr/>
        <w:t>(committee</w:t>
      </w:r>
      <w:r>
        <w:rPr>
          <w:spacing w:val="-6"/>
        </w:rPr>
        <w:t> </w:t>
      </w:r>
      <w:r>
        <w:rPr/>
        <w:t>member)</w:t>
      </w:r>
      <w:r>
        <w:rPr>
          <w:spacing w:val="-5"/>
        </w:rPr>
        <w:t> </w:t>
      </w:r>
      <w:r>
        <w:rPr/>
        <w:t>–</w:t>
      </w:r>
      <w:r>
        <w:rPr>
          <w:spacing w:val="-9"/>
        </w:rPr>
        <w:t> </w:t>
      </w:r>
      <w:r>
        <w:rPr/>
        <w:t>Reed</w:t>
      </w:r>
      <w:r>
        <w:rPr>
          <w:spacing w:val="-9"/>
        </w:rPr>
        <w:t> </w:t>
      </w:r>
      <w:r>
        <w:rPr/>
        <w:t>College Erica Birk (committee member) – Analysis Group</w:t>
      </w:r>
    </w:p>
    <w:p>
      <w:pPr>
        <w:pStyle w:val="BodyText"/>
        <w:spacing w:line="276" w:lineRule="exact"/>
      </w:pPr>
      <w:r>
        <w:rPr/>
        <w:t>Colin</w:t>
      </w:r>
      <w:r>
        <w:rPr>
          <w:spacing w:val="-3"/>
        </w:rPr>
        <w:t> </w:t>
      </w:r>
      <w:r>
        <w:rPr/>
        <w:t>Corbett</w:t>
      </w:r>
      <w:r>
        <w:rPr>
          <w:spacing w:val="-5"/>
        </w:rPr>
        <w:t> </w:t>
      </w:r>
      <w:r>
        <w:rPr/>
        <w:t>(committee member)</w:t>
      </w:r>
      <w:r>
        <w:rPr>
          <w:spacing w:val="-1"/>
        </w:rPr>
        <w:t> </w:t>
      </w:r>
      <w:r>
        <w:rPr/>
        <w:t>–</w:t>
      </w:r>
      <w:r>
        <w:rPr>
          <w:spacing w:val="-3"/>
        </w:rPr>
        <w:t> </w:t>
      </w:r>
      <w:r>
        <w:rPr/>
        <w:t>Bradley</w:t>
      </w:r>
      <w:r>
        <w:rPr>
          <w:spacing w:val="-2"/>
        </w:rPr>
        <w:t> University</w:t>
      </w:r>
    </w:p>
    <w:p>
      <w:pPr>
        <w:pStyle w:val="BodyText"/>
      </w:pPr>
      <w:r>
        <w:rPr/>
        <w:t>Rita</w:t>
      </w:r>
      <w:r>
        <w:rPr>
          <w:spacing w:val="-5"/>
        </w:rPr>
        <w:t> </w:t>
      </w:r>
      <w:r>
        <w:rPr/>
        <w:t>Ludwig</w:t>
      </w:r>
      <w:r>
        <w:rPr>
          <w:spacing w:val="-3"/>
        </w:rPr>
        <w:t> </w:t>
      </w:r>
      <w:r>
        <w:rPr/>
        <w:t>(outside</w:t>
      </w:r>
      <w:r>
        <w:rPr>
          <w:spacing w:val="-4"/>
        </w:rPr>
        <w:t> </w:t>
      </w:r>
      <w:r>
        <w:rPr/>
        <w:t>member,</w:t>
      </w:r>
      <w:r>
        <w:rPr>
          <w:spacing w:val="-3"/>
        </w:rPr>
        <w:t> </w:t>
      </w:r>
      <w:r>
        <w:rPr/>
        <w:t>Psychology) –</w:t>
      </w:r>
      <w:r>
        <w:rPr>
          <w:spacing w:val="3"/>
        </w:rPr>
        <w:t> </w:t>
      </w:r>
      <w:r>
        <w:rPr/>
        <w:t>Temple</w:t>
      </w:r>
      <w:r>
        <w:rPr>
          <w:spacing w:val="-5"/>
        </w:rPr>
        <w:t> </w:t>
      </w:r>
      <w:r>
        <w:rPr/>
        <w:t>University</w:t>
      </w:r>
      <w:r>
        <w:rPr>
          <w:spacing w:val="-2"/>
        </w:rPr>
        <w:t> </w:t>
      </w:r>
      <w:r>
        <w:rPr/>
        <w:t>(post-</w:t>
      </w:r>
      <w:r>
        <w:rPr>
          <w:spacing w:val="-4"/>
        </w:rPr>
        <w:t>doc)</w:t>
      </w:r>
    </w:p>
    <w:p>
      <w:pPr>
        <w:pStyle w:val="Heading1"/>
        <w:spacing w:before="268"/>
        <w:rPr>
          <w:u w:val="none"/>
        </w:rPr>
      </w:pPr>
      <w:r>
        <w:rPr>
          <w:u w:val="single"/>
        </w:rPr>
        <w:t>UNDERGRADUATE</w:t>
      </w:r>
      <w:r>
        <w:rPr>
          <w:spacing w:val="-2"/>
          <w:u w:val="single"/>
        </w:rPr>
        <w:t> </w:t>
      </w:r>
      <w:r>
        <w:rPr>
          <w:u w:val="single"/>
        </w:rPr>
        <w:t>&amp;</w:t>
      </w:r>
      <w:r>
        <w:rPr>
          <w:spacing w:val="-2"/>
          <w:u w:val="single"/>
        </w:rPr>
        <w:t> </w:t>
      </w:r>
      <w:r>
        <w:rPr>
          <w:u w:val="single"/>
        </w:rPr>
        <w:t>MASTER’S</w:t>
      </w:r>
      <w:r>
        <w:rPr>
          <w:spacing w:val="-2"/>
          <w:u w:val="single"/>
        </w:rPr>
        <w:t> ADVISING</w:t>
      </w:r>
    </w:p>
    <w:p>
      <w:pPr>
        <w:pStyle w:val="BodyText"/>
        <w:spacing w:line="242" w:lineRule="auto" w:before="59"/>
        <w:ind w:right="3223"/>
      </w:pPr>
      <w:r>
        <w:rPr/>
        <w:t>Clark</w:t>
      </w:r>
      <w:r>
        <w:rPr>
          <w:spacing w:val="-7"/>
        </w:rPr>
        <w:t> </w:t>
      </w:r>
      <w:r>
        <w:rPr/>
        <w:t>Honors</w:t>
      </w:r>
      <w:r>
        <w:rPr>
          <w:spacing w:val="-6"/>
        </w:rPr>
        <w:t> </w:t>
      </w:r>
      <w:r>
        <w:rPr/>
        <w:t>College</w:t>
      </w:r>
      <w:r>
        <w:rPr>
          <w:spacing w:val="-4"/>
        </w:rPr>
        <w:t> </w:t>
      </w:r>
      <w:r>
        <w:rPr/>
        <w:t>Thesis</w:t>
      </w:r>
      <w:r>
        <w:rPr>
          <w:spacing w:val="-6"/>
        </w:rPr>
        <w:t> </w:t>
      </w:r>
      <w:r>
        <w:rPr/>
        <w:t>Adviser</w:t>
      </w:r>
      <w:r>
        <w:rPr>
          <w:spacing w:val="-7"/>
        </w:rPr>
        <w:t> </w:t>
      </w:r>
      <w:r>
        <w:rPr/>
        <w:t>(x5,</w:t>
      </w:r>
      <w:r>
        <w:rPr>
          <w:spacing w:val="-7"/>
        </w:rPr>
        <w:t> </w:t>
      </w:r>
      <w:r>
        <w:rPr/>
        <w:t>x2</w:t>
      </w:r>
      <w:r>
        <w:rPr>
          <w:spacing w:val="-7"/>
        </w:rPr>
        <w:t> </w:t>
      </w:r>
      <w:r>
        <w:rPr/>
        <w:t>as</w:t>
      </w:r>
      <w:r>
        <w:rPr>
          <w:spacing w:val="-6"/>
        </w:rPr>
        <w:t> </w:t>
      </w:r>
      <w:r>
        <w:rPr/>
        <w:t>principal) Departmental Honors Thesis Adviser (x7)</w:t>
      </w:r>
    </w:p>
    <w:p>
      <w:pPr>
        <w:pStyle w:val="BodyText"/>
        <w:spacing w:line="274" w:lineRule="exact"/>
      </w:pPr>
      <w:r>
        <w:rPr/>
        <w:t>MS</w:t>
      </w:r>
      <w:r>
        <w:rPr>
          <w:spacing w:val="-3"/>
        </w:rPr>
        <w:t> </w:t>
      </w:r>
      <w:r>
        <w:rPr/>
        <w:t>Thesis</w:t>
      </w:r>
      <w:r>
        <w:rPr>
          <w:spacing w:val="-1"/>
        </w:rPr>
        <w:t> </w:t>
      </w:r>
      <w:r>
        <w:rPr/>
        <w:t>Adviser</w:t>
      </w:r>
      <w:r>
        <w:rPr>
          <w:spacing w:val="-1"/>
        </w:rPr>
        <w:t> </w:t>
      </w:r>
      <w:r>
        <w:rPr>
          <w:spacing w:val="-4"/>
        </w:rPr>
        <w:t>(x1)</w:t>
      </w:r>
    </w:p>
    <w:p>
      <w:pPr>
        <w:pStyle w:val="BodyText"/>
        <w:spacing w:before="58"/>
      </w:pPr>
    </w:p>
    <w:p>
      <w:pPr>
        <w:pStyle w:val="Heading1"/>
        <w:rPr>
          <w:u w:val="none"/>
        </w:rPr>
      </w:pPr>
      <w:r>
        <w:rPr>
          <w:u w:val="single"/>
        </w:rPr>
        <w:t>DEPARTMENT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SERVICE</w:t>
      </w:r>
    </w:p>
    <w:p>
      <w:pPr>
        <w:pStyle w:val="BodyText"/>
        <w:spacing w:before="59"/>
        <w:ind w:right="6124"/>
      </w:pPr>
      <w:r>
        <w:rPr/>
        <w:t>Director of Graduate Studies (x3) Graduate Placement Director (x4) Graduate</w:t>
      </w:r>
      <w:r>
        <w:rPr>
          <w:spacing w:val="-14"/>
        </w:rPr>
        <w:t> </w:t>
      </w:r>
      <w:r>
        <w:rPr/>
        <w:t>Placement</w:t>
      </w:r>
      <w:r>
        <w:rPr>
          <w:spacing w:val="-14"/>
        </w:rPr>
        <w:t> </w:t>
      </w:r>
      <w:r>
        <w:rPr/>
        <w:t>Committee</w:t>
      </w:r>
      <w:r>
        <w:rPr>
          <w:spacing w:val="-14"/>
        </w:rPr>
        <w:t> </w:t>
      </w:r>
      <w:r>
        <w:rPr/>
        <w:t>(x4) Executive Committee (x3)</w:t>
      </w:r>
    </w:p>
    <w:p>
      <w:pPr>
        <w:pStyle w:val="BodyText"/>
        <w:spacing w:line="275" w:lineRule="exact" w:before="2"/>
      </w:pPr>
      <w:r>
        <w:rPr/>
        <w:t>Search</w:t>
      </w:r>
      <w:r>
        <w:rPr>
          <w:spacing w:val="-4"/>
        </w:rPr>
        <w:t> </w:t>
      </w:r>
      <w:r>
        <w:rPr/>
        <w:t>Committee</w:t>
      </w:r>
      <w:r>
        <w:rPr>
          <w:spacing w:val="-5"/>
        </w:rPr>
        <w:t> </w:t>
      </w:r>
      <w:r>
        <w:rPr>
          <w:spacing w:val="-4"/>
        </w:rPr>
        <w:t>(x1)</w:t>
      </w:r>
    </w:p>
    <w:p>
      <w:pPr>
        <w:pStyle w:val="BodyText"/>
        <w:ind w:right="6347"/>
      </w:pPr>
      <w:r>
        <w:rPr/>
        <w:t>Ph.D.</w:t>
      </w:r>
      <w:r>
        <w:rPr>
          <w:spacing w:val="-15"/>
        </w:rPr>
        <w:t> </w:t>
      </w:r>
      <w:r>
        <w:rPr/>
        <w:t>Admissions</w:t>
      </w:r>
      <w:r>
        <w:rPr>
          <w:spacing w:val="-14"/>
        </w:rPr>
        <w:t> </w:t>
      </w:r>
      <w:r>
        <w:rPr/>
        <w:t>Committee</w:t>
      </w:r>
      <w:r>
        <w:rPr>
          <w:spacing w:val="-15"/>
        </w:rPr>
        <w:t> </w:t>
      </w:r>
      <w:r>
        <w:rPr/>
        <w:t>(x5) Data Science Committee (x1) Ph.D. Program Committee (x4) Master’s</w:t>
      </w:r>
      <w:r>
        <w:rPr>
          <w:spacing w:val="-8"/>
        </w:rPr>
        <w:t> </w:t>
      </w:r>
      <w:r>
        <w:rPr/>
        <w:t>Program</w:t>
      </w:r>
      <w:r>
        <w:rPr>
          <w:spacing w:val="-11"/>
        </w:rPr>
        <w:t> </w:t>
      </w:r>
      <w:r>
        <w:rPr/>
        <w:t>Committee</w:t>
      </w:r>
      <w:r>
        <w:rPr>
          <w:spacing w:val="-11"/>
        </w:rPr>
        <w:t> </w:t>
      </w:r>
      <w:r>
        <w:rPr/>
        <w:t>(x5)</w:t>
      </w:r>
    </w:p>
    <w:p>
      <w:pPr>
        <w:pStyle w:val="BodyText"/>
        <w:spacing w:before="1"/>
        <w:ind w:right="5711"/>
      </w:pPr>
      <w:r>
        <w:rPr/>
        <w:t>Undergraduate</w:t>
      </w:r>
      <w:r>
        <w:rPr>
          <w:spacing w:val="-15"/>
        </w:rPr>
        <w:t> </w:t>
      </w:r>
      <w:r>
        <w:rPr/>
        <w:t>Program</w:t>
      </w:r>
      <w:r>
        <w:rPr>
          <w:spacing w:val="-13"/>
        </w:rPr>
        <w:t> </w:t>
      </w:r>
      <w:r>
        <w:rPr/>
        <w:t>Committee</w:t>
      </w:r>
      <w:r>
        <w:rPr>
          <w:spacing w:val="-15"/>
        </w:rPr>
        <w:t> </w:t>
      </w:r>
      <w:r>
        <w:rPr/>
        <w:t>(x3) Graduate Awards Committee (x4) Personnel Committee (x2)</w:t>
      </w:r>
    </w:p>
    <w:p>
      <w:pPr>
        <w:pStyle w:val="BodyText"/>
        <w:spacing w:line="275" w:lineRule="exact" w:before="2"/>
      </w:pPr>
      <w:r>
        <w:rPr/>
        <w:t>Seminar</w:t>
      </w:r>
      <w:r>
        <w:rPr>
          <w:spacing w:val="-5"/>
        </w:rPr>
        <w:t> </w:t>
      </w:r>
      <w:r>
        <w:rPr/>
        <w:t>Committee</w:t>
      </w:r>
      <w:r>
        <w:rPr>
          <w:spacing w:val="-6"/>
        </w:rPr>
        <w:t> </w:t>
      </w:r>
      <w:r>
        <w:rPr>
          <w:spacing w:val="-4"/>
        </w:rPr>
        <w:t>(x2)</w:t>
      </w:r>
    </w:p>
    <w:p>
      <w:pPr>
        <w:pStyle w:val="BodyText"/>
        <w:ind w:right="4609"/>
      </w:pPr>
      <w:r>
        <w:rPr/>
        <w:t>Summer</w:t>
      </w:r>
      <w:r>
        <w:rPr>
          <w:spacing w:val="-9"/>
        </w:rPr>
        <w:t> </w:t>
      </w:r>
      <w:r>
        <w:rPr/>
        <w:t>Academy</w:t>
      </w:r>
      <w:r>
        <w:rPr>
          <w:spacing w:val="-9"/>
        </w:rPr>
        <w:t> </w:t>
      </w:r>
      <w:r>
        <w:rPr/>
        <w:t>to</w:t>
      </w:r>
      <w:r>
        <w:rPr>
          <w:spacing w:val="-9"/>
        </w:rPr>
        <w:t> </w:t>
      </w:r>
      <w:r>
        <w:rPr/>
        <w:t>Inspire</w:t>
      </w:r>
      <w:r>
        <w:rPr>
          <w:spacing w:val="-6"/>
        </w:rPr>
        <w:t> </w:t>
      </w:r>
      <w:r>
        <w:rPr/>
        <w:t>Learning</w:t>
      </w:r>
      <w:r>
        <w:rPr>
          <w:spacing w:val="-2"/>
        </w:rPr>
        <w:t> </w:t>
      </w:r>
      <w:r>
        <w:rPr/>
        <w:t>Lecturer</w:t>
      </w:r>
      <w:r>
        <w:rPr>
          <w:spacing w:val="-9"/>
        </w:rPr>
        <w:t> </w:t>
      </w:r>
      <w:r>
        <w:rPr/>
        <w:t>(x8) Human Subjects Protection Representative (x1)</w:t>
      </w:r>
    </w:p>
    <w:sectPr>
      <w:pgSz w:w="12240" w:h="15840"/>
      <w:pgMar w:header="720" w:footer="779" w:top="1360" w:bottom="96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3968">
              <wp:simplePos x="0" y="0"/>
              <wp:positionH relativeFrom="page">
                <wp:posOffset>6746493</wp:posOffset>
              </wp:positionH>
              <wp:positionV relativeFrom="page">
                <wp:posOffset>9424119</wp:posOffset>
              </wp:positionV>
              <wp:extent cx="16510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1.219971pt;margin-top:742.056641pt;width:13pt;height:15.3pt;mso-position-horizontal-relative:page;mso-position-vertical-relative:page;z-index:-1587251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2944">
              <wp:simplePos x="0" y="0"/>
              <wp:positionH relativeFrom="page">
                <wp:posOffset>914400</wp:posOffset>
              </wp:positionH>
              <wp:positionV relativeFrom="page">
                <wp:posOffset>685800</wp:posOffset>
              </wp:positionV>
              <wp:extent cx="594360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59436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43600" h="0">
                            <a:moveTo>
                              <a:pt x="59436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9525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73536" from="540pt,54pt" to="72pt,54pt" stroked="true" strokeweight=".75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3456">
              <wp:simplePos x="0" y="0"/>
              <wp:positionH relativeFrom="page">
                <wp:posOffset>4932934</wp:posOffset>
              </wp:positionH>
              <wp:positionV relativeFrom="page">
                <wp:posOffset>444384</wp:posOffset>
              </wp:positionV>
              <wp:extent cx="1936114" cy="2540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36114" cy="2540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365" w:lineRule="exact" w:before="0"/>
                            <w:ind w:left="20" w:right="0" w:firstLine="0"/>
                            <w:jc w:val="left"/>
                            <w:rPr>
                              <w:b/>
                              <w:sz w:val="32"/>
                            </w:rPr>
                          </w:pP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MICHAEL</w:t>
                          </w:r>
                          <w:r>
                            <w:rPr>
                              <w:b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sz w:val="32"/>
                            </w:rPr>
                            <w:t>A.</w:t>
                          </w:r>
                          <w:r>
                            <w:rPr>
                              <w:b/>
                              <w:spacing w:val="-12"/>
                              <w:sz w:val="32"/>
                            </w:rPr>
                            <w:t> </w:t>
                          </w:r>
                          <w:r>
                            <w:rPr>
                              <w:b/>
                              <w:spacing w:val="-4"/>
                              <w:sz w:val="32"/>
                            </w:rPr>
                            <w:t>KUHN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88.420013pt;margin-top:34.990936pt;width:152.450pt;height:20pt;mso-position-horizontal-relative:page;mso-position-vertical-relative:page;z-index:-15873024" type="#_x0000_t202" id="docshape1" filled="false" stroked="false">
              <v:textbox inset="0,0,0,0">
                <w:txbxContent>
                  <w:p>
                    <w:pPr>
                      <w:spacing w:line="365" w:lineRule="exact" w:before="0"/>
                      <w:ind w:left="20" w:right="0" w:firstLine="0"/>
                      <w:jc w:val="left"/>
                      <w:rPr>
                        <w:b/>
                        <w:sz w:val="32"/>
                      </w:rPr>
                    </w:pPr>
                    <w:r>
                      <w:rPr>
                        <w:b/>
                        <w:spacing w:val="-2"/>
                        <w:sz w:val="32"/>
                      </w:rPr>
                      <w:t>MICHAEL</w:t>
                    </w:r>
                    <w:r>
                      <w:rPr>
                        <w:b/>
                        <w:spacing w:val="-12"/>
                        <w:sz w:val="32"/>
                      </w:rPr>
                      <w:t> </w:t>
                    </w:r>
                    <w:r>
                      <w:rPr>
                        <w:b/>
                        <w:spacing w:val="-2"/>
                        <w:sz w:val="32"/>
                      </w:rPr>
                      <w:t>A.</w:t>
                    </w:r>
                    <w:r>
                      <w:rPr>
                        <w:b/>
                        <w:spacing w:val="-12"/>
                        <w:sz w:val="32"/>
                      </w:rPr>
                      <w:t> </w:t>
                    </w:r>
                    <w:r>
                      <w:rPr>
                        <w:b/>
                        <w:spacing w:val="-4"/>
                        <w:sz w:val="32"/>
                      </w:rPr>
                      <w:t>KUHN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35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365" w:lineRule="exact"/>
      <w:ind w:left="20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mkuhn@uoregon.edu" TargetMode="External"/><Relationship Id="rId8" Type="http://schemas.openxmlformats.org/officeDocument/2006/relationships/hyperlink" Target="http://www.makuhn.net/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Mike</dc:creator>
  <dc:title>UNIVERSITY OF CALIFORNIA, SAN DIEGO</dc:title>
  <dcterms:created xsi:type="dcterms:W3CDTF">2026-01-29T05:54:15Z</dcterms:created>
  <dcterms:modified xsi:type="dcterms:W3CDTF">2026-01-29T05:54:15Z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2026-01-29T00:00:00Z</vt:filetime>
  </property>
</Properties>
</file>