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Guillaume</w:t>
      </w:r>
      <w:r>
        <w:rPr>
          <w:spacing w:val="7"/>
          <w:w w:val="105"/>
        </w:rPr>
        <w:t> </w:t>
      </w:r>
      <w:r>
        <w:rPr>
          <w:w w:val="105"/>
        </w:rPr>
        <w:t>A.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Pouliot</w:t>
      </w:r>
    </w:p>
    <w:p>
      <w:pPr>
        <w:pStyle w:val="BodyText"/>
        <w:spacing w:line="242" w:lineRule="auto" w:before="250"/>
        <w:ind w:right="5207"/>
      </w:pPr>
      <w:r>
        <w:rPr/>
        <w:t>Associate Professor, with tenure Economics</w:t>
      </w:r>
      <w:r>
        <w:rPr>
          <w:spacing w:val="-7"/>
        </w:rPr>
        <w:t> </w:t>
      </w:r>
      <w:r>
        <w:rPr/>
        <w:t>Department,</w:t>
      </w:r>
      <w:r>
        <w:rPr>
          <w:spacing w:val="-7"/>
        </w:rPr>
        <w:t> </w:t>
      </w:r>
      <w:r>
        <w:rPr/>
        <w:t>Rice</w:t>
      </w:r>
      <w:r>
        <w:rPr>
          <w:spacing w:val="-7"/>
        </w:rPr>
        <w:t> </w:t>
      </w:r>
      <w:r>
        <w:rPr/>
        <w:t>University</w:t>
      </w:r>
    </w:p>
    <w:p>
      <w:pPr>
        <w:pStyle w:val="BodyText"/>
      </w:pPr>
    </w:p>
    <w:p>
      <w:pPr>
        <w:pStyle w:val="BodyText"/>
        <w:spacing w:before="210"/>
      </w:pPr>
    </w:p>
    <w:p>
      <w:pPr>
        <w:pStyle w:val="Heading1"/>
      </w:pPr>
      <w:r>
        <w:rPr>
          <w:spacing w:val="-2"/>
          <w:w w:val="110"/>
        </w:rPr>
        <w:t>Previous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Professional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Positions</w:t>
      </w:r>
    </w:p>
    <w:p>
      <w:pPr>
        <w:pStyle w:val="BodyText"/>
        <w:spacing w:before="244"/>
      </w:pPr>
      <w:r>
        <w:rPr>
          <w:spacing w:val="-5"/>
        </w:rPr>
        <w:t>Assistant</w:t>
      </w:r>
      <w:r>
        <w:rPr>
          <w:spacing w:val="-2"/>
        </w:rPr>
        <w:t> Professor</w:t>
      </w:r>
    </w:p>
    <w:p>
      <w:pPr>
        <w:pStyle w:val="BodyText"/>
        <w:spacing w:before="4"/>
      </w:pPr>
      <w:r>
        <w:rPr/>
        <w:t>Harris</w:t>
      </w:r>
      <w:r>
        <w:rPr>
          <w:spacing w:val="-13"/>
        </w:rPr>
        <w:t> </w:t>
      </w:r>
      <w:r>
        <w:rPr/>
        <w:t>School</w:t>
      </w:r>
      <w:r>
        <w:rPr>
          <w:spacing w:val="-13"/>
        </w:rPr>
        <w:t> </w:t>
      </w:r>
      <w:r>
        <w:rPr/>
        <w:t>of</w:t>
      </w:r>
      <w:r>
        <w:rPr>
          <w:spacing w:val="14"/>
        </w:rPr>
        <w:t> </w:t>
      </w:r>
      <w:r>
        <w:rPr/>
        <w:t>Public</w:t>
      </w:r>
      <w:r>
        <w:rPr>
          <w:spacing w:val="-13"/>
        </w:rPr>
        <w:t> </w:t>
      </w:r>
      <w:r>
        <w:rPr/>
        <w:t>Policy,</w:t>
      </w:r>
      <w:r>
        <w:rPr>
          <w:spacing w:val="-13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15"/>
        </w:rPr>
        <w:t> </w:t>
      </w:r>
      <w:r>
        <w:rPr/>
        <w:t>Chicago,</w:t>
      </w:r>
      <w:r>
        <w:rPr>
          <w:spacing w:val="-13"/>
        </w:rPr>
        <w:t> </w:t>
      </w:r>
      <w:r>
        <w:rPr/>
        <w:t>September</w:t>
      </w:r>
      <w:r>
        <w:rPr>
          <w:spacing w:val="-13"/>
        </w:rPr>
        <w:t> </w:t>
      </w:r>
      <w:r>
        <w:rPr/>
        <w:t>2017</w:t>
      </w:r>
      <w:r>
        <w:rPr>
          <w:spacing w:val="-13"/>
        </w:rPr>
        <w:t> </w:t>
      </w:r>
      <w:r>
        <w:rPr/>
        <w:t>-</w:t>
      </w:r>
      <w:r>
        <w:rPr>
          <w:spacing w:val="-12"/>
        </w:rPr>
        <w:t> </w:t>
      </w:r>
      <w:r>
        <w:rPr/>
        <w:t>June</w:t>
      </w:r>
      <w:r>
        <w:rPr>
          <w:spacing w:val="-13"/>
        </w:rPr>
        <w:t> </w:t>
      </w:r>
      <w:r>
        <w:rPr>
          <w:spacing w:val="-4"/>
        </w:rPr>
        <w:t>2025</w:t>
      </w:r>
    </w:p>
    <w:p>
      <w:pPr>
        <w:pStyle w:val="BodyText"/>
        <w:spacing w:before="244"/>
      </w:pPr>
      <w:r>
        <w:rPr>
          <w:spacing w:val="-5"/>
        </w:rPr>
        <w:t>Visiting</w:t>
      </w:r>
      <w:r>
        <w:rPr>
          <w:spacing w:val="-6"/>
        </w:rPr>
        <w:t> </w:t>
      </w:r>
      <w:r>
        <w:rPr>
          <w:spacing w:val="-2"/>
        </w:rPr>
        <w:t>Professor</w:t>
      </w:r>
    </w:p>
    <w:p>
      <w:pPr>
        <w:pStyle w:val="BodyText"/>
        <w:spacing w:before="4"/>
      </w:pPr>
      <w:r>
        <w:rPr/>
        <w:t>Economics</w:t>
      </w:r>
      <w:r>
        <w:rPr>
          <w:spacing w:val="-3"/>
        </w:rPr>
        <w:t> </w:t>
      </w:r>
      <w:r>
        <w:rPr/>
        <w:t>Department,</w:t>
      </w:r>
      <w:r>
        <w:rPr>
          <w:spacing w:val="-3"/>
        </w:rPr>
        <w:t> </w:t>
      </w:r>
      <w:r>
        <w:rPr/>
        <w:t>Harvard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Autumn</w:t>
      </w:r>
      <w:r>
        <w:rPr>
          <w:spacing w:val="-3"/>
        </w:rPr>
        <w:t> </w:t>
      </w:r>
      <w:r>
        <w:rPr>
          <w:spacing w:val="-4"/>
        </w:rPr>
        <w:t>2020</w:t>
      </w:r>
    </w:p>
    <w:p>
      <w:pPr>
        <w:pStyle w:val="BodyText"/>
        <w:spacing w:before="244"/>
      </w:pPr>
      <w:r>
        <w:rPr>
          <w:spacing w:val="-2"/>
        </w:rPr>
        <w:t>Postdoctoral Scholar</w:t>
      </w:r>
    </w:p>
    <w:p>
      <w:pPr>
        <w:pStyle w:val="BodyText"/>
        <w:spacing w:before="4"/>
      </w:pPr>
      <w:r>
        <w:rPr/>
        <w:t>Group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Decision</w:t>
      </w:r>
      <w:r>
        <w:rPr>
          <w:spacing w:val="-9"/>
        </w:rPr>
        <w:t> </w:t>
      </w:r>
      <w:r>
        <w:rPr/>
        <w:t>Analysis,</w:t>
      </w:r>
      <w:r>
        <w:rPr>
          <w:spacing w:val="-8"/>
        </w:rPr>
        <w:t> </w:t>
      </w:r>
      <w:r>
        <w:rPr/>
        <w:t>Polytechnique</w:t>
      </w:r>
      <w:r>
        <w:rPr>
          <w:spacing w:val="-9"/>
        </w:rPr>
        <w:t> </w:t>
      </w:r>
      <w:r>
        <w:rPr/>
        <w:t>Montreal,</w:t>
      </w:r>
      <w:r>
        <w:rPr>
          <w:spacing w:val="-9"/>
        </w:rPr>
        <w:t> </w:t>
      </w:r>
      <w:r>
        <w:rPr/>
        <w:t>Autumn</w:t>
      </w:r>
      <w:r>
        <w:rPr>
          <w:spacing w:val="-8"/>
        </w:rPr>
        <w:t> </w:t>
      </w:r>
      <w:r>
        <w:rPr/>
        <w:t>2016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Spring</w:t>
      </w:r>
      <w:r>
        <w:rPr>
          <w:spacing w:val="-9"/>
        </w:rPr>
        <w:t> </w:t>
      </w:r>
      <w:r>
        <w:rPr>
          <w:spacing w:val="-4"/>
        </w:rPr>
        <w:t>2017</w:t>
      </w:r>
    </w:p>
    <w:p>
      <w:pPr>
        <w:pStyle w:val="BodyText"/>
      </w:pPr>
    </w:p>
    <w:p>
      <w:pPr>
        <w:pStyle w:val="BodyText"/>
        <w:spacing w:before="212"/>
      </w:pPr>
    </w:p>
    <w:p>
      <w:pPr>
        <w:pStyle w:val="Heading1"/>
      </w:pPr>
      <w:r>
        <w:rPr>
          <w:spacing w:val="-2"/>
          <w:w w:val="110"/>
        </w:rPr>
        <w:t>Education</w:t>
      </w:r>
    </w:p>
    <w:p>
      <w:pPr>
        <w:pStyle w:val="BodyText"/>
        <w:spacing w:before="244"/>
      </w:pPr>
      <w:r>
        <w:rPr/>
        <w:t>Ph.D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Harvard</w:t>
      </w:r>
      <w:r>
        <w:rPr>
          <w:spacing w:val="-8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2010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4"/>
        </w:rPr>
        <w:t>2016</w:t>
      </w:r>
    </w:p>
    <w:p>
      <w:pPr>
        <w:pStyle w:val="BodyText"/>
        <w:spacing w:before="4"/>
      </w:pPr>
      <w:r>
        <w:rPr/>
        <w:t>M.S.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Statistics,</w:t>
      </w:r>
      <w:r>
        <w:rPr>
          <w:spacing w:val="-13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14"/>
        </w:rPr>
        <w:t> </w:t>
      </w:r>
      <w:r>
        <w:rPr/>
        <w:t>Chicago,</w:t>
      </w:r>
      <w:r>
        <w:rPr>
          <w:spacing w:val="-12"/>
        </w:rPr>
        <w:t> </w:t>
      </w:r>
      <w:r>
        <w:rPr/>
        <w:t>2009</w:t>
      </w:r>
      <w:r>
        <w:rPr>
          <w:spacing w:val="-13"/>
        </w:rPr>
        <w:t> </w:t>
      </w:r>
      <w:r>
        <w:rPr/>
        <w:t>-</w:t>
      </w:r>
      <w:r>
        <w:rPr>
          <w:spacing w:val="-13"/>
        </w:rPr>
        <w:t> </w:t>
      </w:r>
      <w:r>
        <w:rPr>
          <w:spacing w:val="-4"/>
        </w:rPr>
        <w:t>2010</w:t>
      </w:r>
    </w:p>
    <w:p>
      <w:pPr>
        <w:pStyle w:val="BodyText"/>
        <w:spacing w:before="4"/>
      </w:pPr>
      <w:r>
        <w:rPr/>
        <w:t>Honors</w:t>
      </w:r>
      <w:r>
        <w:rPr>
          <w:spacing w:val="-11"/>
        </w:rPr>
        <w:t> </w:t>
      </w:r>
      <w:r>
        <w:rPr/>
        <w:t>B.A.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18"/>
        </w:rPr>
        <w:t> </w:t>
      </w:r>
      <w:r>
        <w:rPr/>
        <w:t>Chicago,</w:t>
      </w:r>
      <w:r>
        <w:rPr>
          <w:spacing w:val="-11"/>
        </w:rPr>
        <w:t> </w:t>
      </w:r>
      <w:r>
        <w:rPr/>
        <w:t>2006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>
          <w:spacing w:val="-4"/>
        </w:rPr>
        <w:t>2010</w:t>
      </w:r>
    </w:p>
    <w:p>
      <w:pPr>
        <w:pStyle w:val="BodyText"/>
      </w:pPr>
    </w:p>
    <w:p>
      <w:pPr>
        <w:pStyle w:val="BodyText"/>
        <w:spacing w:before="212"/>
      </w:pPr>
    </w:p>
    <w:p>
      <w:pPr>
        <w:pStyle w:val="Heading1"/>
      </w:pPr>
      <w:r>
        <w:rPr>
          <w:w w:val="110"/>
        </w:rPr>
        <w:t>Honors</w:t>
      </w:r>
      <w:r>
        <w:rPr>
          <w:spacing w:val="-16"/>
          <w:w w:val="110"/>
        </w:rPr>
        <w:t> </w:t>
      </w:r>
      <w:r>
        <w:rPr>
          <w:w w:val="110"/>
        </w:rPr>
        <w:t>and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Awards</w:t>
      </w:r>
    </w:p>
    <w:p>
      <w:pPr>
        <w:pStyle w:val="BodyText"/>
        <w:spacing w:line="242" w:lineRule="auto" w:before="245"/>
        <w:ind w:right="5922"/>
      </w:pPr>
      <w:r>
        <w:rPr>
          <w:spacing w:val="-4"/>
        </w:rPr>
        <w:t>Ashford</w:t>
      </w:r>
      <w:r>
        <w:rPr>
          <w:spacing w:val="-11"/>
        </w:rPr>
        <w:t> </w:t>
      </w:r>
      <w:r>
        <w:rPr>
          <w:spacing w:val="-4"/>
        </w:rPr>
        <w:t>Fellowship</w:t>
      </w:r>
      <w:r>
        <w:rPr>
          <w:spacing w:val="-11"/>
        </w:rPr>
        <w:t> </w:t>
      </w:r>
      <w:r>
        <w:rPr>
          <w:spacing w:val="-4"/>
        </w:rPr>
        <w:t>(2010</w:t>
      </w:r>
      <w:r>
        <w:rPr>
          <w:spacing w:val="-11"/>
        </w:rPr>
        <w:t> </w:t>
      </w:r>
      <w:r>
        <w:rPr>
          <w:spacing w:val="-4"/>
        </w:rPr>
        <w:t>-</w:t>
      </w:r>
      <w:r>
        <w:rPr>
          <w:spacing w:val="-11"/>
        </w:rPr>
        <w:t> </w:t>
      </w:r>
      <w:r>
        <w:rPr>
          <w:spacing w:val="-4"/>
        </w:rPr>
        <w:t>2016) </w:t>
      </w:r>
      <w:r>
        <w:rPr/>
        <w:t>Phi Beta Kappa (2010)</w:t>
      </w:r>
    </w:p>
    <w:p>
      <w:pPr>
        <w:pStyle w:val="BodyText"/>
        <w:spacing w:line="242" w:lineRule="auto" w:before="2"/>
        <w:ind w:right="3762"/>
      </w:pPr>
      <w:r>
        <w:rPr/>
        <w:t>Lawrence</w:t>
      </w:r>
      <w:r>
        <w:rPr>
          <w:spacing w:val="-11"/>
        </w:rPr>
        <w:t> </w:t>
      </w:r>
      <w:r>
        <w:rPr/>
        <w:t>G.</w:t>
      </w:r>
      <w:r>
        <w:rPr>
          <w:spacing w:val="-11"/>
        </w:rPr>
        <w:t> </w:t>
      </w:r>
      <w:r>
        <w:rPr/>
        <w:t>Goldberg</w:t>
      </w:r>
      <w:r>
        <w:rPr>
          <w:spacing w:val="-12"/>
        </w:rPr>
        <w:t> </w:t>
      </w:r>
      <w:r>
        <w:rPr/>
        <w:t>Honors</w:t>
      </w:r>
      <w:r>
        <w:rPr>
          <w:spacing w:val="-11"/>
        </w:rPr>
        <w:t> </w:t>
      </w:r>
      <w:r>
        <w:rPr/>
        <w:t>Thesis</w:t>
      </w:r>
      <w:r>
        <w:rPr>
          <w:spacing w:val="-11"/>
        </w:rPr>
        <w:t> </w:t>
      </w:r>
      <w:r>
        <w:rPr/>
        <w:t>Prize</w:t>
      </w:r>
      <w:r>
        <w:rPr>
          <w:spacing w:val="-11"/>
        </w:rPr>
        <w:t> </w:t>
      </w:r>
      <w:r>
        <w:rPr/>
        <w:t>(2010) University Scholarship (2006 - 2010)</w:t>
      </w:r>
    </w:p>
    <w:p>
      <w:pPr>
        <w:pStyle w:val="BodyText"/>
      </w:pPr>
    </w:p>
    <w:p>
      <w:pPr>
        <w:pStyle w:val="BodyText"/>
        <w:spacing w:before="210"/>
      </w:pPr>
    </w:p>
    <w:p>
      <w:pPr>
        <w:pStyle w:val="Heading1"/>
      </w:pPr>
      <w:r>
        <w:rPr>
          <w:w w:val="105"/>
        </w:rPr>
        <w:t>Research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Interests</w:t>
      </w:r>
    </w:p>
    <w:p>
      <w:pPr>
        <w:pStyle w:val="BodyText"/>
        <w:spacing w:before="245"/>
      </w:pPr>
      <w:r>
        <w:rPr>
          <w:spacing w:val="-2"/>
        </w:rPr>
        <w:t>Econometrics,</w:t>
      </w:r>
      <w:r>
        <w:rPr/>
        <w:t> </w:t>
      </w:r>
      <w:r>
        <w:rPr>
          <w:spacing w:val="-2"/>
        </w:rPr>
        <w:t>Artificial</w:t>
      </w:r>
      <w:r>
        <w:rPr>
          <w:spacing w:val="-1"/>
        </w:rPr>
        <w:t> </w:t>
      </w:r>
      <w:r>
        <w:rPr>
          <w:spacing w:val="-2"/>
        </w:rPr>
        <w:t>Intelligence,</w:t>
      </w:r>
      <w:r>
        <w:rPr/>
        <w:t> </w:t>
      </w:r>
      <w:r>
        <w:rPr>
          <w:spacing w:val="-2"/>
        </w:rPr>
        <w:t>Optimization,</w:t>
      </w:r>
      <w:r>
        <w:rPr/>
        <w:t> </w:t>
      </w:r>
      <w:r>
        <w:rPr>
          <w:spacing w:val="-2"/>
        </w:rPr>
        <w:t>Microeconomics.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pStyle w:val="Heading1"/>
        <w:spacing w:before="76"/>
      </w:pPr>
      <w:r>
        <w:rPr/>
        <w:t>Publications</w:t>
      </w:r>
      <w:r>
        <w:rPr>
          <w:spacing w:val="49"/>
        </w:rPr>
        <w:t> </w:t>
      </w:r>
      <w:r>
        <w:rPr/>
        <w:t>and</w:t>
      </w:r>
      <w:r>
        <w:rPr>
          <w:spacing w:val="50"/>
        </w:rPr>
        <w:t> </w:t>
      </w:r>
      <w:r>
        <w:rPr/>
        <w:t>Working</w:t>
      </w:r>
      <w:r>
        <w:rPr>
          <w:spacing w:val="50"/>
        </w:rPr>
        <w:t> </w:t>
      </w:r>
      <w:r>
        <w:rPr>
          <w:spacing w:val="-2"/>
        </w:rPr>
        <w:t>Papers</w:t>
      </w:r>
    </w:p>
    <w:p>
      <w:pPr>
        <w:pStyle w:val="BodyText"/>
        <w:rPr>
          <w:b/>
        </w:rPr>
      </w:pPr>
    </w:p>
    <w:p>
      <w:pPr>
        <w:pStyle w:val="BodyText"/>
        <w:spacing w:before="212"/>
        <w:rPr>
          <w:b/>
        </w:rPr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rFonts w:ascii="Georgia"/>
          <w:i/>
          <w:w w:val="80"/>
          <w:sz w:val="24"/>
        </w:rPr>
        <w:t>Group</w:t>
      </w:r>
      <w:r>
        <w:rPr>
          <w:rFonts w:ascii="Georgia"/>
          <w:i/>
          <w:spacing w:val="-10"/>
          <w:sz w:val="24"/>
        </w:rPr>
        <w:t> </w:t>
      </w:r>
      <w:r>
        <w:rPr>
          <w:rFonts w:ascii="Georgia"/>
          <w:i/>
          <w:w w:val="80"/>
          <w:sz w:val="24"/>
        </w:rPr>
        <w:t>Shapley</w:t>
      </w:r>
      <w:r>
        <w:rPr>
          <w:rFonts w:ascii="Georgia"/>
          <w:i/>
          <w:spacing w:val="-10"/>
          <w:sz w:val="24"/>
        </w:rPr>
        <w:t> </w:t>
      </w:r>
      <w:r>
        <w:rPr>
          <w:rFonts w:ascii="Georgia"/>
          <w:i/>
          <w:w w:val="80"/>
          <w:sz w:val="24"/>
        </w:rPr>
        <w:t>Value</w:t>
      </w:r>
      <w:r>
        <w:rPr>
          <w:rFonts w:ascii="Georgia"/>
          <w:i/>
          <w:spacing w:val="-10"/>
          <w:sz w:val="24"/>
        </w:rPr>
        <w:t> </w:t>
      </w:r>
      <w:r>
        <w:rPr>
          <w:rFonts w:ascii="Georgia"/>
          <w:i/>
          <w:w w:val="80"/>
          <w:sz w:val="24"/>
        </w:rPr>
        <w:t>and</w:t>
      </w:r>
      <w:r>
        <w:rPr>
          <w:rFonts w:ascii="Georgia"/>
          <w:i/>
          <w:spacing w:val="-10"/>
          <w:sz w:val="24"/>
        </w:rPr>
        <w:t> </w:t>
      </w:r>
      <w:r>
        <w:rPr>
          <w:rFonts w:ascii="Georgia"/>
          <w:i/>
          <w:w w:val="80"/>
          <w:sz w:val="24"/>
        </w:rPr>
        <w:t>Counterfactual</w:t>
      </w:r>
      <w:r>
        <w:rPr>
          <w:rFonts w:ascii="Georgia"/>
          <w:i/>
          <w:spacing w:val="-10"/>
          <w:sz w:val="24"/>
        </w:rPr>
        <w:t> </w:t>
      </w:r>
      <w:r>
        <w:rPr>
          <w:rFonts w:ascii="Georgia"/>
          <w:i/>
          <w:w w:val="80"/>
          <w:sz w:val="24"/>
        </w:rPr>
        <w:t>Simulations</w:t>
      </w:r>
      <w:r>
        <w:rPr>
          <w:rFonts w:ascii="Georgia"/>
          <w:i/>
          <w:spacing w:val="-10"/>
          <w:sz w:val="24"/>
        </w:rPr>
        <w:t> </w:t>
      </w:r>
      <w:r>
        <w:rPr>
          <w:w w:val="80"/>
          <w:sz w:val="24"/>
        </w:rPr>
        <w:t>(joint</w:t>
      </w:r>
      <w:r>
        <w:rPr>
          <w:spacing w:val="-1"/>
          <w:w w:val="80"/>
          <w:sz w:val="24"/>
        </w:rPr>
        <w:t> </w:t>
      </w:r>
      <w:r>
        <w:rPr>
          <w:w w:val="80"/>
          <w:sz w:val="24"/>
        </w:rPr>
        <w:t>with</w:t>
      </w:r>
      <w:r>
        <w:rPr>
          <w:spacing w:val="-12"/>
          <w:sz w:val="24"/>
        </w:rPr>
        <w:t> </w:t>
      </w:r>
      <w:r>
        <w:rPr>
          <w:w w:val="80"/>
          <w:sz w:val="24"/>
        </w:rPr>
        <w:t>Sokbae</w:t>
      </w:r>
      <w:r>
        <w:rPr>
          <w:spacing w:val="-12"/>
          <w:sz w:val="24"/>
        </w:rPr>
        <w:t> </w:t>
      </w:r>
      <w:r>
        <w:rPr>
          <w:spacing w:val="-4"/>
          <w:w w:val="80"/>
          <w:sz w:val="24"/>
        </w:rPr>
        <w:t>Lee)</w:t>
      </w:r>
    </w:p>
    <w:p>
      <w:pPr>
        <w:spacing w:line="453" w:lineRule="auto" w:before="243"/>
        <w:ind w:left="0" w:right="3762" w:firstLine="0"/>
        <w:jc w:val="left"/>
        <w:rPr>
          <w:rFonts w:ascii="Georgia"/>
          <w:i/>
          <w:sz w:val="24"/>
        </w:rPr>
      </w:pPr>
      <w:r>
        <w:rPr>
          <w:rFonts w:ascii="Georgia"/>
          <w:i/>
          <w:w w:val="85"/>
          <w:sz w:val="24"/>
        </w:rPr>
        <w:t>An Exact t-Test</w:t>
      </w:r>
      <w:r>
        <w:rPr>
          <w:w w:val="85"/>
          <w:sz w:val="24"/>
        </w:rPr>
        <w:t>, conditionally accepted at </w:t>
      </w:r>
      <w:r>
        <w:rPr>
          <w:rFonts w:ascii="Georgia"/>
          <w:i/>
          <w:w w:val="85"/>
          <w:sz w:val="24"/>
        </w:rPr>
        <w:t>Econometrica </w:t>
      </w:r>
      <w:r>
        <w:rPr>
          <w:rFonts w:ascii="Georgia"/>
          <w:i/>
          <w:spacing w:val="-4"/>
          <w:w w:val="85"/>
          <w:sz w:val="24"/>
        </w:rPr>
        <w:t>Placebot</w:t>
      </w:r>
      <w:r>
        <w:rPr>
          <w:rFonts w:ascii="Georgia"/>
          <w:i/>
          <w:spacing w:val="-9"/>
          <w:sz w:val="24"/>
        </w:rPr>
        <w:t> </w:t>
      </w:r>
      <w:r>
        <w:rPr>
          <w:rFonts w:ascii="Georgia"/>
          <w:i/>
          <w:spacing w:val="-4"/>
          <w:w w:val="85"/>
          <w:sz w:val="24"/>
        </w:rPr>
        <w:t>Tests</w:t>
      </w:r>
      <w:r>
        <w:rPr>
          <w:rFonts w:ascii="Georgia"/>
          <w:i/>
          <w:spacing w:val="-9"/>
          <w:sz w:val="24"/>
        </w:rPr>
        <w:t> </w:t>
      </w:r>
      <w:r>
        <w:rPr>
          <w:rFonts w:ascii="Georgia"/>
          <w:i/>
          <w:spacing w:val="-4"/>
          <w:w w:val="85"/>
          <w:sz w:val="24"/>
        </w:rPr>
        <w:t>Done</w:t>
      </w:r>
      <w:r>
        <w:rPr>
          <w:rFonts w:ascii="Georgia"/>
          <w:i/>
          <w:spacing w:val="-9"/>
          <w:sz w:val="24"/>
        </w:rPr>
        <w:t> </w:t>
      </w:r>
      <w:r>
        <w:rPr>
          <w:rFonts w:ascii="Georgia"/>
          <w:i/>
          <w:spacing w:val="-4"/>
          <w:w w:val="85"/>
          <w:sz w:val="24"/>
        </w:rPr>
        <w:t>Right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rFonts w:ascii="Georgia"/>
          <w:i/>
          <w:w w:val="85"/>
          <w:sz w:val="24"/>
        </w:rPr>
        <w:t>The</w:t>
      </w:r>
      <w:r>
        <w:rPr>
          <w:rFonts w:ascii="Georgia"/>
          <w:i/>
          <w:sz w:val="24"/>
        </w:rPr>
        <w:t> </w:t>
      </w:r>
      <w:r>
        <w:rPr>
          <w:rFonts w:ascii="Georgia"/>
          <w:i/>
          <w:w w:val="85"/>
          <w:sz w:val="24"/>
        </w:rPr>
        <w:t>Average</w:t>
      </w:r>
      <w:r>
        <w:rPr>
          <w:rFonts w:ascii="Georgia"/>
          <w:i/>
          <w:sz w:val="24"/>
        </w:rPr>
        <w:t> </w:t>
      </w:r>
      <w:r>
        <w:rPr>
          <w:rFonts w:ascii="Georgia"/>
          <w:i/>
          <w:w w:val="85"/>
          <w:sz w:val="24"/>
        </w:rPr>
        <w:t>Tree</w:t>
      </w:r>
      <w:r>
        <w:rPr>
          <w:rFonts w:ascii="Georgia"/>
          <w:i/>
          <w:spacing w:val="1"/>
          <w:sz w:val="24"/>
        </w:rPr>
        <w:t> </w:t>
      </w:r>
      <w:r>
        <w:rPr>
          <w:rFonts w:ascii="Georgia"/>
          <w:i/>
          <w:w w:val="85"/>
          <w:sz w:val="24"/>
        </w:rPr>
        <w:t>of</w:t>
      </w:r>
      <w:r>
        <w:rPr>
          <w:rFonts w:ascii="Georgia"/>
          <w:i/>
          <w:spacing w:val="41"/>
          <w:sz w:val="24"/>
        </w:rPr>
        <w:t> </w:t>
      </w:r>
      <w:r>
        <w:rPr>
          <w:rFonts w:ascii="Georgia"/>
          <w:i/>
          <w:w w:val="85"/>
          <w:sz w:val="24"/>
        </w:rPr>
        <w:t>a</w:t>
      </w:r>
      <w:r>
        <w:rPr>
          <w:rFonts w:ascii="Georgia"/>
          <w:i/>
          <w:spacing w:val="1"/>
          <w:sz w:val="24"/>
        </w:rPr>
        <w:t> </w:t>
      </w:r>
      <w:r>
        <w:rPr>
          <w:rFonts w:ascii="Georgia"/>
          <w:i/>
          <w:w w:val="85"/>
          <w:sz w:val="24"/>
        </w:rPr>
        <w:t>Random</w:t>
      </w:r>
      <w:r>
        <w:rPr>
          <w:rFonts w:ascii="Georgia"/>
          <w:i/>
          <w:sz w:val="24"/>
        </w:rPr>
        <w:t> </w:t>
      </w:r>
      <w:r>
        <w:rPr>
          <w:rFonts w:ascii="Georgia"/>
          <w:i/>
          <w:w w:val="85"/>
          <w:sz w:val="24"/>
        </w:rPr>
        <w:t>Forest</w:t>
      </w:r>
      <w:r>
        <w:rPr>
          <w:rFonts w:ascii="Georgia"/>
          <w:i/>
          <w:spacing w:val="1"/>
          <w:sz w:val="24"/>
        </w:rPr>
        <w:t> </w:t>
      </w:r>
      <w:r>
        <w:rPr>
          <w:w w:val="85"/>
          <w:sz w:val="24"/>
        </w:rPr>
        <w:t>(joint</w:t>
      </w:r>
      <w:r>
        <w:rPr>
          <w:spacing w:val="-2"/>
          <w:sz w:val="24"/>
        </w:rPr>
        <w:t> </w:t>
      </w:r>
      <w:r>
        <w:rPr>
          <w:w w:val="85"/>
          <w:sz w:val="24"/>
        </w:rPr>
        <w:t>with</w:t>
      </w:r>
      <w:r>
        <w:rPr>
          <w:spacing w:val="-1"/>
          <w:sz w:val="24"/>
        </w:rPr>
        <w:t> </w:t>
      </w:r>
      <w:r>
        <w:rPr>
          <w:w w:val="85"/>
          <w:sz w:val="24"/>
        </w:rPr>
        <w:t>Rim</w:t>
      </w:r>
      <w:r>
        <w:rPr>
          <w:spacing w:val="-3"/>
          <w:sz w:val="24"/>
        </w:rPr>
        <w:t> </w:t>
      </w:r>
      <w:r>
        <w:rPr>
          <w:w w:val="85"/>
          <w:sz w:val="24"/>
        </w:rPr>
        <w:t>Harris</w:t>
      </w:r>
      <w:r>
        <w:rPr>
          <w:spacing w:val="-1"/>
          <w:sz w:val="24"/>
        </w:rPr>
        <w:t> </w:t>
      </w:r>
      <w:r>
        <w:rPr>
          <w:w w:val="85"/>
          <w:sz w:val="24"/>
        </w:rPr>
        <w:t>and</w:t>
      </w:r>
      <w:r>
        <w:rPr>
          <w:spacing w:val="-2"/>
          <w:sz w:val="24"/>
        </w:rPr>
        <w:t> </w:t>
      </w:r>
      <w:r>
        <w:rPr>
          <w:w w:val="85"/>
          <w:sz w:val="24"/>
        </w:rPr>
        <w:t>Henry</w:t>
      </w:r>
      <w:r>
        <w:rPr>
          <w:spacing w:val="-1"/>
          <w:sz w:val="24"/>
        </w:rPr>
        <w:t> </w:t>
      </w:r>
      <w:r>
        <w:rPr>
          <w:spacing w:val="-4"/>
          <w:w w:val="85"/>
          <w:sz w:val="24"/>
        </w:rPr>
        <w:t>Mao)</w:t>
      </w:r>
    </w:p>
    <w:p>
      <w:pPr>
        <w:spacing w:line="242" w:lineRule="auto" w:before="244"/>
        <w:ind w:left="0" w:right="0" w:firstLine="0"/>
        <w:jc w:val="left"/>
        <w:rPr>
          <w:sz w:val="24"/>
        </w:rPr>
      </w:pPr>
      <w:r>
        <w:rPr>
          <w:rFonts w:ascii="Georgia"/>
          <w:i/>
          <w:w w:val="85"/>
          <w:sz w:val="24"/>
        </w:rPr>
        <w:t>The</w:t>
      </w:r>
      <w:r>
        <w:rPr>
          <w:rFonts w:ascii="Georgia"/>
          <w:i/>
          <w:spacing w:val="-1"/>
          <w:w w:val="85"/>
          <w:sz w:val="24"/>
        </w:rPr>
        <w:t> </w:t>
      </w:r>
      <w:r>
        <w:rPr>
          <w:rFonts w:ascii="Georgia"/>
          <w:i/>
          <w:w w:val="85"/>
          <w:sz w:val="24"/>
        </w:rPr>
        <w:t>Degrees</w:t>
      </w:r>
      <w:r>
        <w:rPr>
          <w:rFonts w:ascii="Georgia"/>
          <w:i/>
          <w:spacing w:val="-1"/>
          <w:w w:val="85"/>
          <w:sz w:val="24"/>
        </w:rPr>
        <w:t> </w:t>
      </w:r>
      <w:r>
        <w:rPr>
          <w:rFonts w:ascii="Georgia"/>
          <w:i/>
          <w:w w:val="85"/>
          <w:sz w:val="24"/>
        </w:rPr>
        <w:t>of</w:t>
      </w:r>
      <w:r>
        <w:rPr>
          <w:rFonts w:ascii="Georgia"/>
          <w:i/>
          <w:spacing w:val="25"/>
          <w:sz w:val="24"/>
        </w:rPr>
        <w:t> </w:t>
      </w:r>
      <w:r>
        <w:rPr>
          <w:rFonts w:ascii="Georgia"/>
          <w:i/>
          <w:w w:val="85"/>
          <w:sz w:val="24"/>
        </w:rPr>
        <w:t>Freedom</w:t>
      </w:r>
      <w:r>
        <w:rPr>
          <w:rFonts w:ascii="Georgia"/>
          <w:i/>
          <w:spacing w:val="-1"/>
          <w:w w:val="85"/>
          <w:sz w:val="24"/>
        </w:rPr>
        <w:t> </w:t>
      </w:r>
      <w:r>
        <w:rPr>
          <w:rFonts w:ascii="Georgia"/>
          <w:i/>
          <w:w w:val="85"/>
          <w:sz w:val="24"/>
        </w:rPr>
        <w:t>of</w:t>
      </w:r>
      <w:r>
        <w:rPr>
          <w:rFonts w:ascii="Georgia"/>
          <w:i/>
          <w:spacing w:val="25"/>
          <w:sz w:val="24"/>
        </w:rPr>
        <w:t> </w:t>
      </w:r>
      <w:r>
        <w:rPr>
          <w:rFonts w:ascii="Georgia"/>
          <w:i/>
          <w:w w:val="85"/>
          <w:sz w:val="24"/>
        </w:rPr>
        <w:t>the</w:t>
      </w:r>
      <w:r>
        <w:rPr>
          <w:rFonts w:ascii="Georgia"/>
          <w:i/>
          <w:spacing w:val="-1"/>
          <w:w w:val="85"/>
          <w:sz w:val="24"/>
        </w:rPr>
        <w:t> </w:t>
      </w:r>
      <w:r>
        <w:rPr>
          <w:rFonts w:ascii="Georgia"/>
          <w:i/>
          <w:w w:val="85"/>
          <w:sz w:val="24"/>
        </w:rPr>
        <w:t>Synthetic</w:t>
      </w:r>
      <w:r>
        <w:rPr>
          <w:rFonts w:ascii="Georgia"/>
          <w:i/>
          <w:spacing w:val="-1"/>
          <w:w w:val="85"/>
          <w:sz w:val="24"/>
        </w:rPr>
        <w:t> </w:t>
      </w:r>
      <w:r>
        <w:rPr>
          <w:rFonts w:ascii="Georgia"/>
          <w:i/>
          <w:w w:val="85"/>
          <w:sz w:val="24"/>
        </w:rPr>
        <w:t>Control</w:t>
      </w:r>
      <w:r>
        <w:rPr>
          <w:rFonts w:ascii="Georgia"/>
          <w:i/>
          <w:spacing w:val="-1"/>
          <w:w w:val="85"/>
          <w:sz w:val="24"/>
        </w:rPr>
        <w:t> </w:t>
      </w:r>
      <w:r>
        <w:rPr>
          <w:rFonts w:ascii="Georgia"/>
          <w:i/>
          <w:w w:val="85"/>
          <w:sz w:val="24"/>
        </w:rPr>
        <w:t>Method</w:t>
      </w:r>
      <w:r>
        <w:rPr>
          <w:rFonts w:ascii="Georgia"/>
          <w:i/>
          <w:spacing w:val="-1"/>
          <w:w w:val="85"/>
          <w:sz w:val="24"/>
        </w:rPr>
        <w:t> </w:t>
      </w:r>
      <w:r>
        <w:rPr>
          <w:w w:val="85"/>
          <w:sz w:val="24"/>
        </w:rPr>
        <w:t>(with</w:t>
      </w:r>
      <w:r>
        <w:rPr>
          <w:spacing w:val="-3"/>
          <w:w w:val="85"/>
          <w:sz w:val="24"/>
        </w:rPr>
        <w:t> </w:t>
      </w:r>
      <w:r>
        <w:rPr>
          <w:w w:val="85"/>
          <w:sz w:val="24"/>
        </w:rPr>
        <w:t>Zhen</w:t>
      </w:r>
      <w:r>
        <w:rPr>
          <w:spacing w:val="-3"/>
          <w:w w:val="85"/>
          <w:sz w:val="24"/>
        </w:rPr>
        <w:t> </w:t>
      </w:r>
      <w:r>
        <w:rPr>
          <w:w w:val="85"/>
          <w:sz w:val="24"/>
        </w:rPr>
        <w:t>Xie),</w:t>
      </w:r>
      <w:r>
        <w:rPr>
          <w:spacing w:val="-3"/>
          <w:w w:val="85"/>
          <w:sz w:val="24"/>
        </w:rPr>
        <w:t> </w:t>
      </w:r>
      <w:r>
        <w:rPr>
          <w:w w:val="85"/>
          <w:sz w:val="24"/>
        </w:rPr>
        <w:t>Revise</w:t>
      </w:r>
      <w:r>
        <w:rPr>
          <w:spacing w:val="-3"/>
          <w:w w:val="85"/>
          <w:sz w:val="24"/>
        </w:rPr>
        <w:t> </w:t>
      </w:r>
      <w:r>
        <w:rPr>
          <w:w w:val="85"/>
          <w:sz w:val="24"/>
        </w:rPr>
        <w:t>and</w:t>
      </w:r>
      <w:r>
        <w:rPr>
          <w:spacing w:val="-3"/>
          <w:w w:val="85"/>
          <w:sz w:val="24"/>
        </w:rPr>
        <w:t> </w:t>
      </w:r>
      <w:r>
        <w:rPr>
          <w:w w:val="85"/>
          <w:sz w:val="24"/>
        </w:rPr>
        <w:t>Resubmit</w:t>
      </w:r>
      <w:r>
        <w:rPr>
          <w:spacing w:val="-3"/>
          <w:w w:val="85"/>
          <w:sz w:val="24"/>
        </w:rPr>
        <w:t> </w:t>
      </w:r>
      <w:r>
        <w:rPr>
          <w:w w:val="85"/>
          <w:sz w:val="24"/>
        </w:rPr>
        <w:t>at </w:t>
      </w:r>
      <w:r>
        <w:rPr>
          <w:w w:val="95"/>
          <w:sz w:val="24"/>
        </w:rPr>
        <w:t>Quantitative Economics</w:t>
      </w:r>
    </w:p>
    <w:p>
      <w:pPr>
        <w:spacing w:before="241"/>
        <w:ind w:left="0" w:right="0" w:firstLine="0"/>
        <w:jc w:val="left"/>
        <w:rPr>
          <w:sz w:val="24"/>
        </w:rPr>
      </w:pPr>
      <w:r>
        <w:rPr>
          <w:rFonts w:ascii="Georgia"/>
          <w:i/>
          <w:w w:val="75"/>
          <w:sz w:val="24"/>
        </w:rPr>
        <w:t>Instrumental</w:t>
      </w:r>
      <w:r>
        <w:rPr>
          <w:rFonts w:ascii="Georgia"/>
          <w:i/>
          <w:spacing w:val="25"/>
          <w:sz w:val="24"/>
        </w:rPr>
        <w:t> </w:t>
      </w:r>
      <w:r>
        <w:rPr>
          <w:rFonts w:ascii="Georgia"/>
          <w:i/>
          <w:w w:val="75"/>
          <w:sz w:val="24"/>
        </w:rPr>
        <w:t>Variables</w:t>
      </w:r>
      <w:r>
        <w:rPr>
          <w:rFonts w:ascii="Georgia"/>
          <w:i/>
          <w:spacing w:val="26"/>
          <w:sz w:val="24"/>
        </w:rPr>
        <w:t> </w:t>
      </w:r>
      <w:r>
        <w:rPr>
          <w:rFonts w:ascii="Georgia"/>
          <w:i/>
          <w:w w:val="75"/>
          <w:sz w:val="24"/>
        </w:rPr>
        <w:t>Quantile</w:t>
      </w:r>
      <w:r>
        <w:rPr>
          <w:rFonts w:ascii="Georgia"/>
          <w:i/>
          <w:spacing w:val="25"/>
          <w:sz w:val="24"/>
        </w:rPr>
        <w:t> </w:t>
      </w:r>
      <w:r>
        <w:rPr>
          <w:rFonts w:ascii="Georgia"/>
          <w:i/>
          <w:w w:val="75"/>
          <w:sz w:val="24"/>
        </w:rPr>
        <w:t>Regression</w:t>
      </w:r>
      <w:r>
        <w:rPr>
          <w:rFonts w:ascii="Georgia"/>
          <w:i/>
          <w:spacing w:val="26"/>
          <w:sz w:val="24"/>
        </w:rPr>
        <w:t> </w:t>
      </w:r>
      <w:r>
        <w:rPr>
          <w:rFonts w:ascii="Georgia"/>
          <w:i/>
          <w:w w:val="75"/>
          <w:sz w:val="24"/>
        </w:rPr>
        <w:t>with</w:t>
      </w:r>
      <w:r>
        <w:rPr>
          <w:rFonts w:ascii="Georgia"/>
          <w:i/>
          <w:spacing w:val="25"/>
          <w:sz w:val="24"/>
        </w:rPr>
        <w:t> </w:t>
      </w:r>
      <w:r>
        <w:rPr>
          <w:rFonts w:ascii="Georgia"/>
          <w:i/>
          <w:w w:val="75"/>
          <w:sz w:val="24"/>
        </w:rPr>
        <w:t>Multivariate</w:t>
      </w:r>
      <w:r>
        <w:rPr>
          <w:rFonts w:ascii="Georgia"/>
          <w:i/>
          <w:spacing w:val="26"/>
          <w:sz w:val="24"/>
        </w:rPr>
        <w:t> </w:t>
      </w:r>
      <w:r>
        <w:rPr>
          <w:rFonts w:ascii="Georgia"/>
          <w:i/>
          <w:w w:val="75"/>
          <w:sz w:val="24"/>
        </w:rPr>
        <w:t>Endogenous</w:t>
      </w:r>
      <w:r>
        <w:rPr>
          <w:rFonts w:ascii="Georgia"/>
          <w:i/>
          <w:spacing w:val="25"/>
          <w:sz w:val="24"/>
        </w:rPr>
        <w:t> </w:t>
      </w:r>
      <w:r>
        <w:rPr>
          <w:rFonts w:ascii="Georgia"/>
          <w:i/>
          <w:w w:val="75"/>
          <w:sz w:val="24"/>
        </w:rPr>
        <w:t>Variables</w:t>
      </w:r>
      <w:r>
        <w:rPr>
          <w:w w:val="75"/>
          <w:sz w:val="24"/>
        </w:rPr>
        <w:t>,</w:t>
      </w:r>
      <w:r>
        <w:rPr>
          <w:spacing w:val="24"/>
          <w:sz w:val="24"/>
        </w:rPr>
        <w:t> </w:t>
      </w:r>
      <w:r>
        <w:rPr>
          <w:w w:val="75"/>
          <w:sz w:val="24"/>
        </w:rPr>
        <w:t>Reject</w:t>
      </w:r>
      <w:r>
        <w:rPr>
          <w:spacing w:val="24"/>
          <w:sz w:val="24"/>
        </w:rPr>
        <w:t> </w:t>
      </w:r>
      <w:r>
        <w:rPr>
          <w:w w:val="75"/>
          <w:sz w:val="24"/>
        </w:rPr>
        <w:t>and</w:t>
      </w:r>
      <w:r>
        <w:rPr>
          <w:spacing w:val="23"/>
          <w:sz w:val="24"/>
        </w:rPr>
        <w:t> </w:t>
      </w:r>
      <w:r>
        <w:rPr>
          <w:w w:val="75"/>
          <w:sz w:val="24"/>
        </w:rPr>
        <w:t>Resubmit</w:t>
      </w:r>
      <w:r>
        <w:rPr>
          <w:spacing w:val="24"/>
          <w:sz w:val="24"/>
        </w:rPr>
        <w:t> </w:t>
      </w:r>
      <w:r>
        <w:rPr>
          <w:spacing w:val="-5"/>
          <w:w w:val="75"/>
          <w:sz w:val="24"/>
        </w:rPr>
        <w:t>at</w:t>
      </w:r>
    </w:p>
    <w:p>
      <w:pPr>
        <w:spacing w:before="8"/>
        <w:ind w:left="0" w:right="0" w:firstLine="0"/>
        <w:jc w:val="left"/>
        <w:rPr>
          <w:rFonts w:ascii="Georgia"/>
          <w:i/>
          <w:sz w:val="24"/>
        </w:rPr>
      </w:pPr>
      <w:r>
        <w:rPr>
          <w:rFonts w:ascii="Georgia"/>
          <w:i/>
          <w:w w:val="75"/>
          <w:sz w:val="24"/>
        </w:rPr>
        <w:t>Journal</w:t>
      </w:r>
      <w:r>
        <w:rPr>
          <w:rFonts w:ascii="Georgia"/>
          <w:i/>
          <w:spacing w:val="-7"/>
          <w:sz w:val="24"/>
        </w:rPr>
        <w:t> </w:t>
      </w:r>
      <w:r>
        <w:rPr>
          <w:rFonts w:ascii="Georgia"/>
          <w:i/>
          <w:w w:val="75"/>
          <w:sz w:val="24"/>
        </w:rPr>
        <w:t>of</w:t>
      </w:r>
      <w:r>
        <w:rPr>
          <w:rFonts w:ascii="Georgia"/>
          <w:i/>
          <w:spacing w:val="29"/>
          <w:sz w:val="24"/>
        </w:rPr>
        <w:t> </w:t>
      </w:r>
      <w:r>
        <w:rPr>
          <w:rFonts w:ascii="Georgia"/>
          <w:i/>
          <w:spacing w:val="-2"/>
          <w:w w:val="75"/>
          <w:sz w:val="24"/>
        </w:rPr>
        <w:t>Econometrics</w:t>
      </w:r>
    </w:p>
    <w:p>
      <w:pPr>
        <w:spacing w:line="242" w:lineRule="auto" w:before="243"/>
        <w:ind w:left="0" w:right="0" w:firstLine="0"/>
        <w:jc w:val="left"/>
        <w:rPr>
          <w:sz w:val="24"/>
        </w:rPr>
      </w:pPr>
      <w:r>
        <w:rPr>
          <w:rFonts w:ascii="Georgia"/>
          <w:i/>
          <w:w w:val="90"/>
          <w:sz w:val="24"/>
        </w:rPr>
        <w:t>The</w:t>
      </w:r>
      <w:r>
        <w:rPr>
          <w:rFonts w:ascii="Georgia"/>
          <w:i/>
          <w:spacing w:val="-3"/>
          <w:w w:val="90"/>
          <w:sz w:val="24"/>
        </w:rPr>
        <w:t> </w:t>
      </w:r>
      <w:r>
        <w:rPr>
          <w:rFonts w:ascii="Georgia"/>
          <w:i/>
          <w:w w:val="90"/>
          <w:sz w:val="24"/>
        </w:rPr>
        <w:t>Black</w:t>
      </w:r>
      <w:r>
        <w:rPr>
          <w:rFonts w:ascii="Georgia"/>
          <w:i/>
          <w:spacing w:val="-3"/>
          <w:w w:val="90"/>
          <w:sz w:val="24"/>
        </w:rPr>
        <w:t> </w:t>
      </w:r>
      <w:r>
        <w:rPr>
          <w:rFonts w:ascii="Georgia"/>
          <w:i/>
          <w:w w:val="90"/>
          <w:sz w:val="24"/>
        </w:rPr>
        <w:t>Market</w:t>
      </w:r>
      <w:r>
        <w:rPr>
          <w:rFonts w:ascii="Georgia"/>
          <w:i/>
          <w:spacing w:val="-3"/>
          <w:w w:val="90"/>
          <w:sz w:val="24"/>
        </w:rPr>
        <w:t> </w:t>
      </w:r>
      <w:r>
        <w:rPr>
          <w:rFonts w:ascii="Georgia"/>
          <w:i/>
          <w:w w:val="90"/>
          <w:sz w:val="24"/>
        </w:rPr>
        <w:t>for</w:t>
      </w:r>
      <w:r>
        <w:rPr>
          <w:rFonts w:ascii="Georgia"/>
          <w:i/>
          <w:spacing w:val="-3"/>
          <w:w w:val="90"/>
          <w:sz w:val="24"/>
        </w:rPr>
        <w:t> </w:t>
      </w:r>
      <w:r>
        <w:rPr>
          <w:rFonts w:ascii="Georgia"/>
          <w:i/>
          <w:w w:val="90"/>
          <w:sz w:val="24"/>
        </w:rPr>
        <w:t>Beijing</w:t>
      </w:r>
      <w:r>
        <w:rPr>
          <w:rFonts w:ascii="Georgia"/>
          <w:i/>
          <w:spacing w:val="-3"/>
          <w:w w:val="90"/>
          <w:sz w:val="24"/>
        </w:rPr>
        <w:t> </w:t>
      </w:r>
      <w:r>
        <w:rPr>
          <w:rFonts w:ascii="Georgia"/>
          <w:i/>
          <w:w w:val="90"/>
          <w:sz w:val="24"/>
        </w:rPr>
        <w:t>License</w:t>
      </w:r>
      <w:r>
        <w:rPr>
          <w:rFonts w:ascii="Georgia"/>
          <w:i/>
          <w:spacing w:val="-3"/>
          <w:w w:val="90"/>
          <w:sz w:val="24"/>
        </w:rPr>
        <w:t> </w:t>
      </w:r>
      <w:r>
        <w:rPr>
          <w:rFonts w:ascii="Georgia"/>
          <w:i/>
          <w:w w:val="90"/>
          <w:sz w:val="24"/>
        </w:rPr>
        <w:t>Plates</w:t>
      </w:r>
      <w:r>
        <w:rPr>
          <w:rFonts w:ascii="Georgia"/>
          <w:i/>
          <w:spacing w:val="-3"/>
          <w:w w:val="90"/>
          <w:sz w:val="24"/>
        </w:rPr>
        <w:t> </w:t>
      </w:r>
      <w:r>
        <w:rPr>
          <w:w w:val="90"/>
          <w:sz w:val="24"/>
        </w:rPr>
        <w:t>(joint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with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Oysten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Daljord,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Mandy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Hu,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Junji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Xiao), </w:t>
      </w:r>
      <w:r>
        <w:rPr>
          <w:sz w:val="24"/>
        </w:rPr>
        <w:t>Revise and Resubmit (second round) at Journal of</w:t>
      </w:r>
      <w:r>
        <w:rPr>
          <w:spacing w:val="40"/>
          <w:sz w:val="24"/>
        </w:rPr>
        <w:t> </w:t>
      </w:r>
      <w:r>
        <w:rPr>
          <w:sz w:val="24"/>
        </w:rPr>
        <w:t>Public Economics</w:t>
      </w:r>
    </w:p>
    <w:p>
      <w:pPr>
        <w:spacing w:line="242" w:lineRule="auto" w:before="242"/>
        <w:ind w:left="0" w:right="0" w:firstLine="0"/>
        <w:jc w:val="left"/>
        <w:rPr>
          <w:sz w:val="24"/>
        </w:rPr>
      </w:pPr>
      <w:r>
        <w:rPr>
          <w:rFonts w:ascii="Georgia"/>
          <w:i/>
          <w:w w:val="85"/>
          <w:sz w:val="24"/>
        </w:rPr>
        <w:t>An Adversarial Approach to Structural Estimation </w:t>
      </w:r>
      <w:r>
        <w:rPr>
          <w:w w:val="85"/>
          <w:sz w:val="24"/>
        </w:rPr>
        <w:t>(joint with Tetsuya Kaji and Elena Manresa), </w:t>
      </w:r>
      <w:r>
        <w:rPr>
          <w:sz w:val="24"/>
        </w:rPr>
        <w:t>Econometrica 2023</w:t>
      </w:r>
    </w:p>
    <w:p>
      <w:pPr>
        <w:spacing w:before="242"/>
        <w:ind w:left="0" w:right="0" w:firstLine="0"/>
        <w:jc w:val="left"/>
        <w:rPr>
          <w:sz w:val="24"/>
        </w:rPr>
      </w:pPr>
      <w:r>
        <w:rPr>
          <w:rFonts w:ascii="Georgia"/>
          <w:i/>
          <w:w w:val="80"/>
          <w:sz w:val="24"/>
        </w:rPr>
        <w:t>Spatial</w:t>
      </w:r>
      <w:r>
        <w:rPr>
          <w:rFonts w:ascii="Georgia"/>
          <w:i/>
          <w:spacing w:val="19"/>
          <w:sz w:val="24"/>
        </w:rPr>
        <w:t> </w:t>
      </w:r>
      <w:r>
        <w:rPr>
          <w:rFonts w:ascii="Georgia"/>
          <w:i/>
          <w:w w:val="80"/>
          <w:sz w:val="24"/>
        </w:rPr>
        <w:t>Econometrics</w:t>
      </w:r>
      <w:r>
        <w:rPr>
          <w:rFonts w:ascii="Georgia"/>
          <w:i/>
          <w:spacing w:val="19"/>
          <w:sz w:val="24"/>
        </w:rPr>
        <w:t> </w:t>
      </w:r>
      <w:r>
        <w:rPr>
          <w:rFonts w:ascii="Georgia"/>
          <w:i/>
          <w:w w:val="80"/>
          <w:sz w:val="24"/>
        </w:rPr>
        <w:t>for</w:t>
      </w:r>
      <w:r>
        <w:rPr>
          <w:rFonts w:ascii="Georgia"/>
          <w:i/>
          <w:spacing w:val="19"/>
          <w:sz w:val="24"/>
        </w:rPr>
        <w:t> </w:t>
      </w:r>
      <w:r>
        <w:rPr>
          <w:rFonts w:ascii="Georgia"/>
          <w:i/>
          <w:w w:val="80"/>
          <w:sz w:val="24"/>
        </w:rPr>
        <w:t>Misaligned</w:t>
      </w:r>
      <w:r>
        <w:rPr>
          <w:rFonts w:ascii="Georgia"/>
          <w:i/>
          <w:spacing w:val="19"/>
          <w:sz w:val="24"/>
        </w:rPr>
        <w:t> </w:t>
      </w:r>
      <w:r>
        <w:rPr>
          <w:rFonts w:ascii="Georgia"/>
          <w:i/>
          <w:w w:val="80"/>
          <w:sz w:val="24"/>
        </w:rPr>
        <w:t>Data,</w:t>
      </w:r>
      <w:r>
        <w:rPr>
          <w:rFonts w:ascii="Georgia"/>
          <w:i/>
          <w:spacing w:val="19"/>
          <w:sz w:val="24"/>
        </w:rPr>
        <w:t> </w:t>
      </w:r>
      <w:r>
        <w:rPr>
          <w:w w:val="80"/>
          <w:sz w:val="24"/>
        </w:rPr>
        <w:t>Journal</w:t>
      </w:r>
      <w:r>
        <w:rPr>
          <w:spacing w:val="16"/>
          <w:sz w:val="24"/>
        </w:rPr>
        <w:t> </w:t>
      </w:r>
      <w:r>
        <w:rPr>
          <w:w w:val="80"/>
          <w:sz w:val="24"/>
        </w:rPr>
        <w:t>of</w:t>
      </w:r>
      <w:r>
        <w:rPr>
          <w:spacing w:val="61"/>
          <w:sz w:val="24"/>
        </w:rPr>
        <w:t> </w:t>
      </w:r>
      <w:r>
        <w:rPr>
          <w:w w:val="80"/>
          <w:sz w:val="24"/>
        </w:rPr>
        <w:t>Econometrics,</w:t>
      </w:r>
      <w:r>
        <w:rPr>
          <w:spacing w:val="17"/>
          <w:sz w:val="24"/>
        </w:rPr>
        <w:t> </w:t>
      </w:r>
      <w:r>
        <w:rPr>
          <w:spacing w:val="-4"/>
          <w:w w:val="80"/>
          <w:sz w:val="24"/>
        </w:rPr>
        <w:t>2023</w:t>
      </w:r>
    </w:p>
    <w:p>
      <w:pPr>
        <w:spacing w:line="242" w:lineRule="auto" w:before="243"/>
        <w:ind w:left="0" w:right="242" w:firstLine="0"/>
        <w:jc w:val="left"/>
        <w:rPr>
          <w:sz w:val="24"/>
        </w:rPr>
      </w:pPr>
      <w:r>
        <w:rPr>
          <w:rFonts w:ascii="Georgia"/>
          <w:i/>
          <w:w w:val="75"/>
          <w:sz w:val="24"/>
        </w:rPr>
        <w:t>Combining Matching and Synthetic Controls to Trade off</w:t>
      </w:r>
      <w:r>
        <w:rPr>
          <w:rFonts w:ascii="Georgia"/>
          <w:i/>
          <w:spacing w:val="40"/>
          <w:sz w:val="24"/>
        </w:rPr>
        <w:t> </w:t>
      </w:r>
      <w:r>
        <w:rPr>
          <w:rFonts w:ascii="Georgia"/>
          <w:i/>
          <w:w w:val="75"/>
          <w:sz w:val="24"/>
        </w:rPr>
        <w:t>Biases from Extrapolation and Interpolation </w:t>
      </w:r>
      <w:r>
        <w:rPr>
          <w:w w:val="75"/>
          <w:sz w:val="24"/>
        </w:rPr>
        <w:t>(joint </w:t>
      </w:r>
      <w:r>
        <w:rPr>
          <w:w w:val="95"/>
          <w:sz w:val="24"/>
        </w:rPr>
        <w:t>with Maxwell Kellogg, Magne Mogstad and Alexander Torgovistky). Journal of</w:t>
      </w:r>
      <w:r>
        <w:rPr>
          <w:spacing w:val="40"/>
          <w:sz w:val="24"/>
        </w:rPr>
        <w:t> </w:t>
      </w:r>
      <w:r>
        <w:rPr>
          <w:w w:val="95"/>
          <w:sz w:val="24"/>
        </w:rPr>
        <w:t>the American</w:t>
      </w:r>
      <w:r>
        <w:rPr>
          <w:spacing w:val="80"/>
          <w:sz w:val="24"/>
        </w:rPr>
        <w:t> </w:t>
      </w:r>
      <w:r>
        <w:rPr>
          <w:w w:val="95"/>
          <w:sz w:val="24"/>
        </w:rPr>
        <w:t>Statistical Association, 2021</w:t>
      </w:r>
    </w:p>
    <w:p>
      <w:pPr>
        <w:spacing w:line="242" w:lineRule="auto" w:before="243"/>
        <w:ind w:left="0" w:right="0" w:firstLine="0"/>
        <w:jc w:val="left"/>
        <w:rPr>
          <w:sz w:val="24"/>
        </w:rPr>
      </w:pPr>
      <w:r>
        <w:rPr>
          <w:rFonts w:ascii="Georgia"/>
          <w:i/>
          <w:w w:val="90"/>
          <w:sz w:val="24"/>
        </w:rPr>
        <w:t>Adversarial Inference is Efficient </w:t>
      </w:r>
      <w:r>
        <w:rPr>
          <w:w w:val="90"/>
          <w:sz w:val="24"/>
        </w:rPr>
        <w:t>(joint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with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Tetsuya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Kaji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Elena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Manresa),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AEA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Papers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and </w:t>
      </w:r>
      <w:r>
        <w:rPr>
          <w:sz w:val="24"/>
        </w:rPr>
        <w:t>Proceedings, 2021</w:t>
      </w:r>
    </w:p>
    <w:p>
      <w:pPr>
        <w:spacing w:line="242" w:lineRule="auto" w:before="242"/>
        <w:ind w:left="0" w:right="23" w:firstLine="0"/>
        <w:jc w:val="left"/>
        <w:rPr>
          <w:sz w:val="24"/>
        </w:rPr>
      </w:pPr>
      <w:r>
        <w:rPr>
          <w:rFonts w:ascii="Georgia"/>
          <w:i/>
          <w:w w:val="85"/>
          <w:sz w:val="24"/>
        </w:rPr>
        <w:t>Inference</w:t>
      </w:r>
      <w:r>
        <w:rPr>
          <w:rFonts w:ascii="Georgia"/>
          <w:i/>
          <w:spacing w:val="-6"/>
          <w:w w:val="85"/>
          <w:sz w:val="24"/>
        </w:rPr>
        <w:t> </w:t>
      </w:r>
      <w:r>
        <w:rPr>
          <w:rFonts w:ascii="Georgia"/>
          <w:i/>
          <w:w w:val="85"/>
          <w:sz w:val="24"/>
        </w:rPr>
        <w:t>for</w:t>
      </w:r>
      <w:r>
        <w:rPr>
          <w:rFonts w:ascii="Georgia"/>
          <w:i/>
          <w:spacing w:val="-6"/>
          <w:w w:val="85"/>
          <w:sz w:val="24"/>
        </w:rPr>
        <w:t> </w:t>
      </w:r>
      <w:r>
        <w:rPr>
          <w:rFonts w:ascii="Georgia"/>
          <w:i/>
          <w:w w:val="85"/>
          <w:sz w:val="24"/>
        </w:rPr>
        <w:t>Support</w:t>
      </w:r>
      <w:r>
        <w:rPr>
          <w:rFonts w:ascii="Georgia"/>
          <w:i/>
          <w:spacing w:val="-6"/>
          <w:w w:val="85"/>
          <w:sz w:val="24"/>
        </w:rPr>
        <w:t> </w:t>
      </w:r>
      <w:r>
        <w:rPr>
          <w:rFonts w:ascii="Georgia"/>
          <w:i/>
          <w:w w:val="85"/>
          <w:sz w:val="24"/>
        </w:rPr>
        <w:t>Vector</w:t>
      </w:r>
      <w:r>
        <w:rPr>
          <w:rFonts w:ascii="Georgia"/>
          <w:i/>
          <w:spacing w:val="-6"/>
          <w:w w:val="85"/>
          <w:sz w:val="24"/>
        </w:rPr>
        <w:t> </w:t>
      </w:r>
      <w:r>
        <w:rPr>
          <w:rFonts w:ascii="Georgia"/>
          <w:i/>
          <w:w w:val="85"/>
          <w:sz w:val="24"/>
        </w:rPr>
        <w:t>Regression</w:t>
      </w:r>
      <w:r>
        <w:rPr>
          <w:rFonts w:ascii="Georgia"/>
          <w:i/>
          <w:spacing w:val="-5"/>
          <w:w w:val="85"/>
          <w:sz w:val="24"/>
        </w:rPr>
        <w:t> </w:t>
      </w:r>
      <w:r>
        <w:rPr>
          <w:rFonts w:ascii="Georgia"/>
          <w:i/>
          <w:w w:val="85"/>
          <w:sz w:val="24"/>
        </w:rPr>
        <w:t>with</w:t>
      </w:r>
      <w:r>
        <w:rPr>
          <w:rFonts w:ascii="Georgia"/>
          <w:i/>
          <w:spacing w:val="-6"/>
          <w:w w:val="85"/>
          <w:sz w:val="24"/>
        </w:rPr>
        <w:t> </w:t>
      </w:r>
      <w:r>
        <w:rPr>
          <w:rFonts w:ascii="Georgia"/>
          <w:i/>
          <w:w w:val="85"/>
          <w:sz w:val="24"/>
        </w:rPr>
        <w:t>l1</w:t>
      </w:r>
      <w:r>
        <w:rPr>
          <w:rFonts w:ascii="Georgia"/>
          <w:i/>
          <w:spacing w:val="-6"/>
          <w:w w:val="85"/>
          <w:sz w:val="24"/>
        </w:rPr>
        <w:t> </w:t>
      </w:r>
      <w:r>
        <w:rPr>
          <w:rFonts w:ascii="Georgia"/>
          <w:i/>
          <w:w w:val="85"/>
          <w:sz w:val="24"/>
        </w:rPr>
        <w:t>Regularization</w:t>
      </w:r>
      <w:r>
        <w:rPr>
          <w:rFonts w:ascii="Georgia"/>
          <w:i/>
          <w:spacing w:val="-6"/>
          <w:w w:val="85"/>
          <w:sz w:val="24"/>
        </w:rPr>
        <w:t> </w:t>
      </w:r>
      <w:r>
        <w:rPr>
          <w:w w:val="85"/>
          <w:sz w:val="24"/>
        </w:rPr>
        <w:t>(joint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with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Yuhao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Bai,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Hong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Ho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and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Joshua </w:t>
      </w:r>
      <w:r>
        <w:rPr>
          <w:sz w:val="24"/>
        </w:rPr>
        <w:t>Ka Chun Shea), AEA Papers and Proceedings, 2021</w:t>
      </w:r>
    </w:p>
    <w:p>
      <w:pPr>
        <w:spacing w:line="242" w:lineRule="auto" w:before="242"/>
        <w:ind w:left="0" w:right="0" w:firstLine="0"/>
        <w:jc w:val="left"/>
        <w:rPr>
          <w:sz w:val="24"/>
        </w:rPr>
      </w:pPr>
      <w:r>
        <w:rPr>
          <w:rFonts w:ascii="Georgia"/>
          <w:i/>
          <w:w w:val="85"/>
          <w:sz w:val="24"/>
        </w:rPr>
        <w:t>Existence of</w:t>
      </w:r>
      <w:r>
        <w:rPr>
          <w:rFonts w:ascii="Georgia"/>
          <w:i/>
          <w:spacing w:val="35"/>
          <w:sz w:val="24"/>
        </w:rPr>
        <w:t> </w:t>
      </w:r>
      <w:r>
        <w:rPr>
          <w:rFonts w:ascii="Georgia"/>
          <w:i/>
          <w:w w:val="85"/>
          <w:sz w:val="24"/>
        </w:rPr>
        <w:t>Maximum Likelihood for Directed Acyclic Graphs </w:t>
      </w:r>
      <w:r>
        <w:rPr>
          <w:w w:val="85"/>
          <w:sz w:val="24"/>
        </w:rPr>
        <w:t>(joint with Mathias Drton and Christopher </w:t>
      </w:r>
      <w:r>
        <w:rPr>
          <w:sz w:val="24"/>
        </w:rPr>
        <w:t>Fox), Annals of</w:t>
      </w:r>
      <w:r>
        <w:rPr>
          <w:spacing w:val="40"/>
          <w:sz w:val="24"/>
        </w:rPr>
        <w:t> </w:t>
      </w:r>
      <w:r>
        <w:rPr>
          <w:sz w:val="24"/>
        </w:rPr>
        <w:t>Statistics, 2019</w:t>
      </w:r>
    </w:p>
    <w:p>
      <w:pPr>
        <w:spacing w:before="242"/>
        <w:ind w:left="0" w:right="0" w:firstLine="0"/>
        <w:jc w:val="left"/>
        <w:rPr>
          <w:sz w:val="24"/>
        </w:rPr>
      </w:pPr>
      <w:r>
        <w:rPr>
          <w:rFonts w:ascii="Georgia"/>
          <w:i/>
          <w:w w:val="80"/>
          <w:sz w:val="24"/>
        </w:rPr>
        <w:t>Equivalence</w:t>
      </w:r>
      <w:r>
        <w:rPr>
          <w:rFonts w:ascii="Georgia"/>
          <w:i/>
          <w:spacing w:val="-4"/>
          <w:sz w:val="24"/>
        </w:rPr>
        <w:t> </w:t>
      </w:r>
      <w:r>
        <w:rPr>
          <w:rFonts w:ascii="Georgia"/>
          <w:i/>
          <w:w w:val="80"/>
          <w:sz w:val="24"/>
        </w:rPr>
        <w:t>of</w:t>
      </w:r>
      <w:r>
        <w:rPr>
          <w:rFonts w:ascii="Georgia"/>
          <w:i/>
          <w:spacing w:val="34"/>
          <w:sz w:val="24"/>
        </w:rPr>
        <w:t> </w:t>
      </w:r>
      <w:r>
        <w:rPr>
          <w:rFonts w:ascii="Georgia"/>
          <w:i/>
          <w:w w:val="80"/>
          <w:sz w:val="24"/>
        </w:rPr>
        <w:t>Multicategory</w:t>
      </w:r>
      <w:r>
        <w:rPr>
          <w:rFonts w:ascii="Georgia"/>
          <w:i/>
          <w:spacing w:val="-4"/>
          <w:sz w:val="24"/>
        </w:rPr>
        <w:t> </w:t>
      </w:r>
      <w:r>
        <w:rPr>
          <w:rFonts w:ascii="Georgia"/>
          <w:i/>
          <w:w w:val="80"/>
          <w:sz w:val="24"/>
        </w:rPr>
        <w:t>SVM</w:t>
      </w:r>
      <w:r>
        <w:rPr>
          <w:rFonts w:ascii="Georgia"/>
          <w:i/>
          <w:spacing w:val="-4"/>
          <w:sz w:val="24"/>
        </w:rPr>
        <w:t> </w:t>
      </w:r>
      <w:r>
        <w:rPr>
          <w:rFonts w:ascii="Georgia"/>
          <w:i/>
          <w:w w:val="80"/>
          <w:sz w:val="24"/>
        </w:rPr>
        <w:t>and</w:t>
      </w:r>
      <w:r>
        <w:rPr>
          <w:rFonts w:ascii="Georgia"/>
          <w:i/>
          <w:spacing w:val="-3"/>
          <w:sz w:val="24"/>
        </w:rPr>
        <w:t> </w:t>
      </w:r>
      <w:r>
        <w:rPr>
          <w:rFonts w:ascii="Georgia"/>
          <w:i/>
          <w:w w:val="80"/>
          <w:sz w:val="24"/>
        </w:rPr>
        <w:t>Simplex</w:t>
      </w:r>
      <w:r>
        <w:rPr>
          <w:rFonts w:ascii="Georgia"/>
          <w:i/>
          <w:spacing w:val="-4"/>
          <w:sz w:val="24"/>
        </w:rPr>
        <w:t> </w:t>
      </w:r>
      <w:r>
        <w:rPr>
          <w:rFonts w:ascii="Georgia"/>
          <w:i/>
          <w:w w:val="80"/>
          <w:sz w:val="24"/>
        </w:rPr>
        <w:t>Cone</w:t>
      </w:r>
      <w:r>
        <w:rPr>
          <w:rFonts w:ascii="Georgia"/>
          <w:i/>
          <w:spacing w:val="-4"/>
          <w:sz w:val="24"/>
        </w:rPr>
        <w:t> </w:t>
      </w:r>
      <w:r>
        <w:rPr>
          <w:rFonts w:ascii="Georgia"/>
          <w:i/>
          <w:w w:val="80"/>
          <w:sz w:val="24"/>
        </w:rPr>
        <w:t>SVM,</w:t>
      </w:r>
      <w:r>
        <w:rPr>
          <w:rFonts w:ascii="Georgia"/>
          <w:i/>
          <w:spacing w:val="-4"/>
          <w:sz w:val="24"/>
        </w:rPr>
        <w:t> </w:t>
      </w:r>
      <w:r>
        <w:rPr>
          <w:w w:val="80"/>
          <w:sz w:val="24"/>
        </w:rPr>
        <w:t>ICML,</w:t>
      </w:r>
      <w:r>
        <w:rPr>
          <w:spacing w:val="-5"/>
          <w:sz w:val="24"/>
        </w:rPr>
        <w:t> </w:t>
      </w:r>
      <w:r>
        <w:rPr>
          <w:spacing w:val="-4"/>
          <w:w w:val="80"/>
          <w:sz w:val="24"/>
        </w:rPr>
        <w:t>2018</w:t>
      </w:r>
    </w:p>
    <w:p>
      <w:pPr>
        <w:pStyle w:val="BodyText"/>
      </w:pPr>
    </w:p>
    <w:p>
      <w:pPr>
        <w:pStyle w:val="BodyText"/>
        <w:spacing w:before="211"/>
      </w:pPr>
    </w:p>
    <w:p>
      <w:pPr>
        <w:pStyle w:val="Heading1"/>
      </w:pPr>
      <w:r>
        <w:rPr>
          <w:spacing w:val="-4"/>
          <w:w w:val="105"/>
        </w:rPr>
        <w:t>Book</w:t>
      </w:r>
    </w:p>
    <w:p>
      <w:pPr>
        <w:spacing w:before="244"/>
        <w:ind w:left="0" w:right="0" w:firstLine="0"/>
        <w:jc w:val="left"/>
        <w:rPr>
          <w:sz w:val="24"/>
        </w:rPr>
      </w:pPr>
      <w:r>
        <w:rPr>
          <w:rFonts w:ascii="Georgia"/>
          <w:i/>
          <w:w w:val="75"/>
          <w:sz w:val="24"/>
        </w:rPr>
        <w:t>Optimization-Conscious</w:t>
      </w:r>
      <w:r>
        <w:rPr>
          <w:rFonts w:ascii="Georgia"/>
          <w:i/>
          <w:spacing w:val="56"/>
          <w:sz w:val="24"/>
        </w:rPr>
        <w:t> </w:t>
      </w:r>
      <w:r>
        <w:rPr>
          <w:rFonts w:ascii="Georgia"/>
          <w:i/>
          <w:w w:val="75"/>
          <w:sz w:val="24"/>
        </w:rPr>
        <w:t>Econometrics</w:t>
      </w:r>
      <w:r>
        <w:rPr>
          <w:w w:val="75"/>
          <w:sz w:val="24"/>
        </w:rPr>
        <w:t>,</w:t>
      </w:r>
      <w:r>
        <w:rPr>
          <w:spacing w:val="55"/>
          <w:sz w:val="24"/>
        </w:rPr>
        <w:t> </w:t>
      </w:r>
      <w:r>
        <w:rPr>
          <w:w w:val="75"/>
          <w:sz w:val="24"/>
        </w:rPr>
        <w:t>available</w:t>
      </w:r>
      <w:r>
        <w:rPr>
          <w:spacing w:val="55"/>
          <w:sz w:val="24"/>
        </w:rPr>
        <w:t> </w:t>
      </w:r>
      <w:r>
        <w:rPr>
          <w:spacing w:val="-2"/>
          <w:w w:val="75"/>
          <w:sz w:val="24"/>
        </w:rPr>
        <w:t>online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1"/>
      </w:pPr>
      <w:r>
        <w:rPr>
          <w:spacing w:val="-2"/>
          <w:w w:val="110"/>
        </w:rPr>
        <w:t>Presentations</w:t>
      </w:r>
    </w:p>
    <w:p>
      <w:pPr>
        <w:pStyle w:val="BodyText"/>
        <w:spacing w:line="244" w:lineRule="auto" w:before="245"/>
        <w:ind w:right="32"/>
      </w:pPr>
      <w:r>
        <w:rPr>
          <w:b/>
        </w:rPr>
        <w:t>2016-2017</w:t>
      </w:r>
      <w:r>
        <w:rPr/>
        <w:t>: HEC Montréal, USC (Conference on Economics and Big Data). </w:t>
      </w:r>
      <w:r>
        <w:rPr>
          <w:b/>
        </w:rPr>
        <w:t>2017-2018</w:t>
      </w:r>
      <w:r>
        <w:rPr/>
        <w:t>:</w:t>
      </w:r>
      <w:r>
        <w:rPr>
          <w:spacing w:val="80"/>
          <w:w w:val="150"/>
        </w:rPr>
        <w:t> </w:t>
      </w:r>
      <w:r>
        <w:rPr/>
        <w:t>Bellairs Workshop on Data, Learning and Optimization. </w:t>
      </w:r>
      <w:r>
        <w:rPr>
          <w:b/>
        </w:rPr>
        <w:t>2018-2019</w:t>
      </w:r>
      <w:r>
        <w:rPr/>
        <w:t>: NYU, ICML, IAAE, USC, Columbia,</w:t>
      </w:r>
      <w:r>
        <w:rPr>
          <w:spacing w:val="-8"/>
        </w:rPr>
        <w:t> </w:t>
      </w:r>
      <w:r>
        <w:rPr/>
        <w:t>Booth</w:t>
      </w:r>
      <w:r>
        <w:rPr>
          <w:spacing w:val="-8"/>
        </w:rPr>
        <w:t> </w:t>
      </w:r>
      <w:r>
        <w:rPr/>
        <w:t>School</w:t>
      </w:r>
      <w:r>
        <w:rPr>
          <w:spacing w:val="-9"/>
        </w:rPr>
        <w:t> </w:t>
      </w:r>
      <w:r>
        <w:rPr/>
        <w:t>of</w:t>
      </w:r>
      <w:r>
        <w:rPr>
          <w:spacing w:val="21"/>
        </w:rPr>
        <w:t> </w:t>
      </w:r>
      <w:r>
        <w:rPr/>
        <w:t>Business.</w:t>
      </w:r>
      <w:r>
        <w:rPr>
          <w:spacing w:val="-9"/>
        </w:rPr>
        <w:t> </w:t>
      </w:r>
      <w:r>
        <w:rPr>
          <w:b/>
        </w:rPr>
        <w:t>2019-2020</w:t>
      </w:r>
      <w:r>
        <w:rPr/>
        <w:t>:</w:t>
      </w:r>
      <w:r>
        <w:rPr>
          <w:spacing w:val="-8"/>
        </w:rPr>
        <w:t> </w:t>
      </w:r>
      <w:r>
        <w:rPr/>
        <w:t>Boston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UCSD,</w:t>
      </w:r>
      <w:r>
        <w:rPr>
          <w:spacing w:val="-8"/>
        </w:rPr>
        <w:t> </w:t>
      </w:r>
      <w:r>
        <w:rPr/>
        <w:t>UCLA,</w:t>
      </w:r>
      <w:r>
        <w:rPr>
          <w:spacing w:val="-8"/>
        </w:rPr>
        <w:t> </w:t>
      </w:r>
      <w:r>
        <w:rPr/>
        <w:t>Wisconsin- Madison, Interactions Conference, Canadian Econometrics Workshop Conference, UChicago Statistics. </w:t>
      </w:r>
      <w:r>
        <w:rPr>
          <w:b/>
        </w:rPr>
        <w:t>2020-2021</w:t>
      </w:r>
      <w:r>
        <w:rPr/>
        <w:t>: Harvard/MIT econometrics seminar, Microsoft economics seminar, AEA Winter meetings: session on Optimization-Conscious Econometrics, AEA Winter meetings: session in honor of</w:t>
      </w:r>
      <w:r>
        <w:rPr>
          <w:spacing w:val="40"/>
        </w:rPr>
        <w:t> </w:t>
      </w:r>
      <w:r>
        <w:rPr/>
        <w:t>Gary Chamberlain, NYU econometrics seminar, Workshop of</w:t>
      </w:r>
      <w:r>
        <w:rPr>
          <w:spacing w:val="40"/>
        </w:rPr>
        <w:t> </w:t>
      </w:r>
      <w:r>
        <w:rPr/>
        <w:t>the Committee on Quantitative Methods at the University of</w:t>
      </w:r>
      <w:r>
        <w:rPr>
          <w:spacing w:val="40"/>
        </w:rPr>
        <w:t> </w:t>
      </w:r>
      <w:r>
        <w:rPr/>
        <w:t>Chicago. </w:t>
      </w:r>
      <w:r>
        <w:rPr>
          <w:b/>
        </w:rPr>
        <w:t>2021-2022</w:t>
      </w:r>
      <w:r>
        <w:rPr/>
        <w:t>: Michigan State University, University College London, Philadelphia Federal Reserve, UQAM, Carleton University, McGill, Fuqua Business School, Emory USC, University of</w:t>
      </w:r>
      <w:r>
        <w:rPr>
          <w:spacing w:val="37"/>
        </w:rPr>
        <w:t> </w:t>
      </w:r>
      <w:r>
        <w:rPr/>
        <w:t>Washington, Northwestern,</w:t>
      </w:r>
      <w:r>
        <w:rPr>
          <w:spacing w:val="80"/>
        </w:rPr>
        <w:t> </w:t>
      </w:r>
      <w:r>
        <w:rPr/>
        <w:t>Princeton conference on the Synthetic Control Method.</w:t>
      </w:r>
      <w:r>
        <w:rPr>
          <w:spacing w:val="80"/>
        </w:rPr>
        <w:t> </w:t>
      </w:r>
      <w:r>
        <w:rPr>
          <w:b/>
        </w:rPr>
        <w:t>2022-2023</w:t>
      </w:r>
      <w:r>
        <w:rPr/>
        <w:t>:</w:t>
      </w:r>
      <w:r>
        <w:rPr>
          <w:spacing w:val="80"/>
        </w:rPr>
        <w:t> </w:t>
      </w:r>
      <w:r>
        <w:rPr/>
        <w:t>Philadelphia Federal Reserve Conference on Frontiers of</w:t>
      </w:r>
      <w:r>
        <w:rPr>
          <w:spacing w:val="40"/>
        </w:rPr>
        <w:t> </w:t>
      </w:r>
      <w:r>
        <w:rPr/>
        <w:t>Machine Learning, USC, Gergetown, ESSEC</w:t>
      </w:r>
      <w:r>
        <w:rPr>
          <w:spacing w:val="-2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School,</w:t>
      </w:r>
      <w:r>
        <w:rPr>
          <w:spacing w:val="-1"/>
        </w:rPr>
        <w:t> </w:t>
      </w:r>
      <w:r>
        <w:rPr/>
        <w:t>AEA</w:t>
      </w:r>
      <w:r>
        <w:rPr>
          <w:spacing w:val="-2"/>
        </w:rPr>
        <w:t> </w:t>
      </w:r>
      <w:r>
        <w:rPr/>
        <w:t>Optimal</w:t>
      </w:r>
      <w:r>
        <w:rPr>
          <w:spacing w:val="-2"/>
        </w:rPr>
        <w:t> </w:t>
      </w:r>
      <w:r>
        <w:rPr/>
        <w:t>Transport</w:t>
      </w:r>
      <w:r>
        <w:rPr>
          <w:spacing w:val="-1"/>
        </w:rPr>
        <w:t> </w:t>
      </w:r>
      <w:r>
        <w:rPr/>
        <w:t>Session,</w:t>
      </w:r>
      <w:r>
        <w:rPr>
          <w:spacing w:val="-1"/>
        </w:rPr>
        <w:t> </w:t>
      </w:r>
      <w:r>
        <w:rPr/>
        <w:t>Princeton,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33"/>
        </w:rPr>
        <w:t> </w:t>
      </w:r>
      <w:r>
        <w:rPr/>
        <w:t>Washington Workshop on Optimal Transport. </w:t>
      </w:r>
      <w:r>
        <w:rPr>
          <w:b/>
        </w:rPr>
        <w:t>2023-2024</w:t>
      </w:r>
      <w:r>
        <w:rPr/>
        <w:t>: Duke Statistics, Ludwig Maximilian University, CEMFI, Sciences Po, Philadelphia Federal Reserve, University of</w:t>
      </w:r>
      <w:r>
        <w:rPr>
          <w:spacing w:val="35"/>
        </w:rPr>
        <w:t> </w:t>
      </w:r>
      <w:r>
        <w:rPr/>
        <w:t>Seattle, University of</w:t>
      </w:r>
      <w:r>
        <w:rPr>
          <w:spacing w:val="35"/>
        </w:rPr>
        <w:t> </w:t>
      </w:r>
      <w:r>
        <w:rPr/>
        <w:t>Bern, Penn State University, Stanford University, Cargese Optimal Transport Workshop, McGill University, Cornell University, Optimization-Conscious Econometrics Conference III.</w:t>
      </w:r>
    </w:p>
    <w:p>
      <w:pPr>
        <w:pStyle w:val="BodyText"/>
        <w:spacing w:line="244" w:lineRule="auto"/>
      </w:pPr>
      <w:r>
        <w:rPr>
          <w:b/>
        </w:rPr>
        <w:t>2024-2025</w:t>
      </w:r>
      <w:r>
        <w:rPr/>
        <w:t>: Duke, École Polytechnique, University College London, University of</w:t>
      </w:r>
      <w:r>
        <w:rPr>
          <w:spacing w:val="40"/>
        </w:rPr>
        <w:t> </w:t>
      </w:r>
      <w:r>
        <w:rPr/>
        <w:t>Chicago Quantitative Research Methods Workshop, Amazon Web Services, Toulouse School of Economics, Sciences Po, University of</w:t>
      </w:r>
      <w:r>
        <w:rPr>
          <w:spacing w:val="36"/>
        </w:rPr>
        <w:t> </w:t>
      </w:r>
      <w:r>
        <w:rPr/>
        <w:t>Ottawa, Queens University, Cambridge University, Oxford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Collegio</w:t>
      </w:r>
      <w:r>
        <w:rPr>
          <w:spacing w:val="-7"/>
        </w:rPr>
        <w:t> </w:t>
      </w:r>
      <w:r>
        <w:rPr/>
        <w:t>Carlo</w:t>
      </w:r>
      <w:r>
        <w:rPr>
          <w:spacing w:val="-7"/>
        </w:rPr>
        <w:t> </w:t>
      </w:r>
      <w:r>
        <w:rPr/>
        <w:t>Alberto</w:t>
      </w:r>
      <w:r>
        <w:rPr>
          <w:spacing w:val="-7"/>
        </w:rPr>
        <w:t> </w:t>
      </w:r>
      <w:r>
        <w:rPr/>
        <w:t>Workshop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Optimal</w:t>
      </w:r>
      <w:r>
        <w:rPr>
          <w:spacing w:val="-7"/>
        </w:rPr>
        <w:t> </w:t>
      </w:r>
      <w:r>
        <w:rPr/>
        <w:t>Transport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Econometrics, McGill, CIREQ Econometrics Conference, ERC Cargese Conference on</w:t>
      </w:r>
      <w:r>
        <w:rPr>
          <w:spacing w:val="40"/>
        </w:rPr>
        <w:t> </w:t>
      </w:r>
      <w:r>
        <w:rPr/>
        <w:t>Inference on the Equilibrium Flow Problem. </w:t>
      </w:r>
      <w:r>
        <w:rPr>
          <w:b/>
        </w:rPr>
        <w:t>2025-2026</w:t>
      </w:r>
      <w:r>
        <w:rPr/>
        <w:t>: Randomization Inference MasterClass at Princeton University; Conference on Frontiers in Machine Learning and Economics at University of Chicago Booth; Brown University.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Heading1"/>
      </w:pPr>
      <w:r>
        <w:rPr>
          <w:w w:val="105"/>
        </w:rPr>
        <w:t>Referee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Experience</w:t>
      </w:r>
    </w:p>
    <w:p>
      <w:pPr>
        <w:pStyle w:val="BodyText"/>
        <w:spacing w:line="244" w:lineRule="auto" w:before="244"/>
        <w:ind w:right="605"/>
      </w:pPr>
      <w:r>
        <w:rPr>
          <w:b/>
        </w:rPr>
        <w:t>2017-2018</w:t>
      </w:r>
      <w:r>
        <w:rPr/>
        <w:t>: Mathematical Programming Computation, Electronic Journal of</w:t>
      </w:r>
      <w:r>
        <w:rPr>
          <w:spacing w:val="40"/>
        </w:rPr>
        <w:t> </w:t>
      </w:r>
      <w:r>
        <w:rPr/>
        <w:t>Statistics. </w:t>
      </w:r>
      <w:r>
        <w:rPr>
          <w:b/>
        </w:rPr>
        <w:t>2018-2019</w:t>
      </w:r>
      <w:r>
        <w:rPr/>
        <w:t>: Empirical Economics, American Economic Review. </w:t>
      </w:r>
      <w:r>
        <w:rPr>
          <w:b/>
        </w:rPr>
        <w:t>2019-2020</w:t>
      </w:r>
      <w:r>
        <w:rPr/>
        <w:t>: American Economic</w:t>
      </w:r>
      <w:r>
        <w:rPr>
          <w:spacing w:val="-15"/>
        </w:rPr>
        <w:t> </w:t>
      </w:r>
      <w:r>
        <w:rPr/>
        <w:t>Review,</w:t>
      </w:r>
      <w:r>
        <w:rPr>
          <w:spacing w:val="-15"/>
        </w:rPr>
        <w:t> </w:t>
      </w:r>
      <w:r>
        <w:rPr/>
        <w:t>Empirical</w:t>
      </w:r>
      <w:r>
        <w:rPr>
          <w:spacing w:val="-15"/>
        </w:rPr>
        <w:t> </w:t>
      </w:r>
      <w:r>
        <w:rPr/>
        <w:t>Economics,</w:t>
      </w:r>
      <w:r>
        <w:rPr>
          <w:spacing w:val="-15"/>
        </w:rPr>
        <w:t> </w:t>
      </w:r>
      <w:r>
        <w:rPr/>
        <w:t>Review</w:t>
      </w:r>
      <w:r>
        <w:rPr>
          <w:spacing w:val="-15"/>
        </w:rPr>
        <w:t> </w:t>
      </w:r>
      <w:r>
        <w:rPr/>
        <w:t>of</w:t>
      </w:r>
      <w:r>
        <w:rPr>
          <w:spacing w:val="1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Statistics,</w:t>
      </w:r>
      <w:r>
        <w:rPr>
          <w:spacing w:val="-15"/>
        </w:rPr>
        <w:t> </w:t>
      </w:r>
      <w:r>
        <w:rPr/>
        <w:t>Quantitative</w:t>
      </w:r>
    </w:p>
    <w:p>
      <w:pPr>
        <w:pStyle w:val="BodyText"/>
        <w:spacing w:line="244" w:lineRule="auto"/>
        <w:ind w:right="23"/>
      </w:pPr>
      <w:r>
        <w:rPr/>
        <w:t>Economics,</w:t>
      </w:r>
      <w:r>
        <w:rPr>
          <w:spacing w:val="-6"/>
        </w:rPr>
        <w:t> </w:t>
      </w: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-6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Statistical</w:t>
      </w:r>
      <w:r>
        <w:rPr>
          <w:spacing w:val="-7"/>
        </w:rPr>
        <w:t> </w:t>
      </w:r>
      <w:r>
        <w:rPr/>
        <w:t>Association.</w:t>
      </w:r>
      <w:r>
        <w:rPr>
          <w:spacing w:val="-6"/>
        </w:rPr>
        <w:t> </w:t>
      </w:r>
      <w:r>
        <w:rPr>
          <w:b/>
        </w:rPr>
        <w:t>2020-2021</w:t>
      </w:r>
      <w:r>
        <w:rPr/>
        <w:t>:</w:t>
      </w:r>
      <w:r>
        <w:rPr>
          <w:spacing w:val="-6"/>
        </w:rPr>
        <w:t> </w:t>
      </w:r>
      <w:r>
        <w:rPr/>
        <w:t>Econometrica,</w:t>
      </w:r>
      <w:r>
        <w:rPr>
          <w:spacing w:val="-6"/>
        </w:rPr>
        <w:t> </w:t>
      </w:r>
      <w:r>
        <w:rPr/>
        <w:t>Review of</w:t>
      </w:r>
      <w:r>
        <w:rPr>
          <w:spacing w:val="35"/>
        </w:rPr>
        <w:t> </w:t>
      </w:r>
      <w:r>
        <w:rPr/>
        <w:t>Economic Studies, The Review of</w:t>
      </w:r>
      <w:r>
        <w:rPr>
          <w:spacing w:val="35"/>
        </w:rPr>
        <w:t> </w:t>
      </w:r>
      <w:r>
        <w:rPr/>
        <w:t>Economics and Statistics, Journal of</w:t>
      </w:r>
      <w:r>
        <w:rPr>
          <w:spacing w:val="35"/>
        </w:rPr>
        <w:t> </w:t>
      </w:r>
      <w:r>
        <w:rPr/>
        <w:t>Business and Economic Statistics, Quantitative Economics, Journal of</w:t>
      </w:r>
      <w:r>
        <w:rPr>
          <w:spacing w:val="40"/>
        </w:rPr>
        <w:t> </w:t>
      </w:r>
      <w:r>
        <w:rPr/>
        <w:t>Applied Econometrics. </w:t>
      </w:r>
      <w:r>
        <w:rPr>
          <w:b/>
        </w:rPr>
        <w:t>2021-2022</w:t>
      </w:r>
      <w:r>
        <w:rPr/>
        <w:t>: Journal of</w:t>
      </w:r>
      <w:r>
        <w:rPr>
          <w:spacing w:val="40"/>
        </w:rPr>
        <w:t> </w:t>
      </w:r>
      <w:r>
        <w:rPr/>
        <w:t>Political Economy. </w:t>
      </w:r>
      <w:r>
        <w:rPr>
          <w:b/>
        </w:rPr>
        <w:t>2022-2023</w:t>
      </w:r>
      <w:r>
        <w:rPr/>
        <w:t>: Journal of</w:t>
      </w:r>
      <w:r>
        <w:rPr>
          <w:spacing w:val="40"/>
        </w:rPr>
        <w:t> </w:t>
      </w:r>
      <w:r>
        <w:rPr/>
        <w:t>Political Economy, Quantitative Economics, Review of</w:t>
      </w:r>
      <w:r>
        <w:rPr>
          <w:spacing w:val="40"/>
        </w:rPr>
        <w:t> </w:t>
      </w:r>
      <w:r>
        <w:rPr/>
        <w:t>Economic Studies, Econometrica. </w:t>
      </w:r>
      <w:r>
        <w:rPr>
          <w:b/>
        </w:rPr>
        <w:t>2023-2024</w:t>
      </w:r>
      <w:r>
        <w:rPr/>
        <w:t>:</w:t>
      </w:r>
      <w:r>
        <w:rPr>
          <w:spacing w:val="40"/>
        </w:rPr>
        <w:t> </w:t>
      </w:r>
      <w:r>
        <w:rPr/>
        <w:t>Journal of</w:t>
      </w:r>
      <w:r>
        <w:rPr>
          <w:spacing w:val="40"/>
        </w:rPr>
        <w:t> </w:t>
      </w:r>
      <w:r>
        <w:rPr/>
        <w:t>Political Economy,</w:t>
      </w:r>
      <w:r>
        <w:rPr>
          <w:spacing w:val="40"/>
        </w:rPr>
        <w:t> </w:t>
      </w:r>
      <w:r>
        <w:rPr/>
        <w:t>Biometrika,</w:t>
      </w:r>
      <w:r>
        <w:rPr>
          <w:spacing w:val="-2"/>
        </w:rPr>
        <w:t> </w:t>
      </w:r>
      <w:r>
        <w:rPr/>
        <w:t>Review</w:t>
      </w:r>
      <w:r>
        <w:rPr>
          <w:spacing w:val="-3"/>
        </w:rPr>
        <w:t> </w:t>
      </w:r>
      <w:r>
        <w:rPr/>
        <w:t>of</w:t>
      </w:r>
      <w:r>
        <w:rPr>
          <w:spacing w:val="31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Studies,</w:t>
      </w:r>
      <w:r>
        <w:rPr>
          <w:spacing w:val="40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31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Economic Statistics. </w:t>
      </w:r>
      <w:r>
        <w:rPr>
          <w:b/>
        </w:rPr>
        <w:t>2024-2025</w:t>
      </w:r>
      <w:r>
        <w:rPr/>
        <w:t>: Journal</w:t>
      </w:r>
      <w:r>
        <w:rPr>
          <w:spacing w:val="-1"/>
        </w:rPr>
        <w:t> </w:t>
      </w:r>
      <w:r>
        <w:rPr/>
        <w:t>of</w:t>
      </w:r>
      <w:r>
        <w:rPr>
          <w:spacing w:val="34"/>
        </w:rPr>
        <w:t> </w:t>
      </w:r>
      <w:r>
        <w:rPr/>
        <w:t>Political</w:t>
      </w:r>
      <w:r>
        <w:rPr>
          <w:spacing w:val="-1"/>
        </w:rPr>
        <w:t> </w:t>
      </w:r>
      <w:r>
        <w:rPr/>
        <w:t>Economy, Review</w:t>
      </w:r>
      <w:r>
        <w:rPr>
          <w:spacing w:val="-1"/>
        </w:rPr>
        <w:t> </w:t>
      </w:r>
      <w:r>
        <w:rPr/>
        <w:t>of</w:t>
      </w:r>
      <w:r>
        <w:rPr>
          <w:spacing w:val="34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Studies, Annals of</w:t>
      </w:r>
    </w:p>
    <w:p>
      <w:pPr>
        <w:pStyle w:val="BodyText"/>
        <w:spacing w:after="0" w:line="244" w:lineRule="auto"/>
        <w:sectPr>
          <w:pgSz w:w="12240" w:h="15840"/>
          <w:pgMar w:top="1820" w:bottom="280" w:left="1440" w:right="1440"/>
        </w:sectPr>
      </w:pPr>
    </w:p>
    <w:p>
      <w:pPr>
        <w:pStyle w:val="BodyText"/>
        <w:spacing w:line="244" w:lineRule="auto" w:before="77"/>
      </w:pPr>
      <w:r>
        <w:rPr/>
        <w:t>Statistics,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Review</w:t>
      </w:r>
      <w:r>
        <w:rPr>
          <w:spacing w:val="-11"/>
        </w:rPr>
        <w:t> </w:t>
      </w:r>
      <w:r>
        <w:rPr/>
        <w:t>of</w:t>
      </w:r>
      <w:r>
        <w:rPr>
          <w:spacing w:val="19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Statistics.</w:t>
      </w:r>
      <w:r>
        <w:rPr>
          <w:spacing w:val="40"/>
        </w:rPr>
        <w:t> </w:t>
      </w:r>
      <w:r>
        <w:rPr>
          <w:b/>
        </w:rPr>
        <w:t>2025-2026</w:t>
      </w:r>
      <w:r>
        <w:rPr/>
        <w:t>:</w:t>
      </w:r>
      <w:r>
        <w:rPr>
          <w:spacing w:val="-10"/>
        </w:rPr>
        <w:t> </w:t>
      </w:r>
      <w:r>
        <w:rPr/>
        <w:t>Journal</w:t>
      </w:r>
      <w:r>
        <w:rPr>
          <w:spacing w:val="-11"/>
        </w:rPr>
        <w:t> </w:t>
      </w:r>
      <w:r>
        <w:rPr/>
        <w:t>of</w:t>
      </w:r>
      <w:r>
        <w:rPr>
          <w:spacing w:val="19"/>
        </w:rPr>
        <w:t> </w:t>
      </w:r>
      <w:r>
        <w:rPr/>
        <w:t>Political</w:t>
      </w:r>
      <w:r>
        <w:rPr>
          <w:spacing w:val="-11"/>
        </w:rPr>
        <w:t> </w:t>
      </w:r>
      <w:r>
        <w:rPr/>
        <w:t>Economy, Review of</w:t>
      </w:r>
      <w:r>
        <w:rPr>
          <w:spacing w:val="40"/>
        </w:rPr>
        <w:t> </w:t>
      </w:r>
      <w:r>
        <w:rPr/>
        <w:t>Economic Studies.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1"/>
      </w:pPr>
      <w:r>
        <w:rPr>
          <w:spacing w:val="-2"/>
        </w:rPr>
        <w:t>Teaching</w:t>
      </w:r>
    </w:p>
    <w:p>
      <w:pPr>
        <w:pStyle w:val="BodyText"/>
        <w:rPr>
          <w:b/>
        </w:rPr>
      </w:pPr>
    </w:p>
    <w:p>
      <w:pPr>
        <w:pStyle w:val="BodyText"/>
        <w:spacing w:before="213"/>
        <w:rPr>
          <w:b/>
        </w:rPr>
      </w:pPr>
    </w:p>
    <w:p>
      <w:pPr>
        <w:pStyle w:val="BodyText"/>
      </w:pPr>
      <w:r>
        <w:rPr/>
        <w:t>Rice</w:t>
      </w:r>
      <w:r>
        <w:rPr>
          <w:spacing w:val="-9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ECON</w:t>
      </w:r>
      <w:r>
        <w:rPr>
          <w:spacing w:val="-9"/>
        </w:rPr>
        <w:t> </w:t>
      </w:r>
      <w:r>
        <w:rPr/>
        <w:t>477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Advanced</w:t>
      </w:r>
      <w:r>
        <w:rPr>
          <w:spacing w:val="-8"/>
        </w:rPr>
        <w:t> </w:t>
      </w:r>
      <w:r>
        <w:rPr/>
        <w:t>Econometrics</w:t>
      </w:r>
      <w:r>
        <w:rPr>
          <w:spacing w:val="-9"/>
        </w:rPr>
        <w:t> </w:t>
      </w:r>
      <w:r>
        <w:rPr>
          <w:spacing w:val="-2"/>
        </w:rPr>
        <w:t>(2025)</w:t>
      </w:r>
    </w:p>
    <w:p>
      <w:pPr>
        <w:spacing w:line="247" w:lineRule="auto" w:before="8"/>
        <w:ind w:left="0" w:right="0" w:firstLine="240"/>
        <w:jc w:val="left"/>
        <w:rPr>
          <w:rFonts w:ascii="Georgia"/>
          <w:i/>
          <w:sz w:val="24"/>
        </w:rPr>
      </w:pPr>
      <w:r>
        <w:rPr>
          <w:rFonts w:ascii="Georgia"/>
          <w:i/>
          <w:w w:val="70"/>
          <w:sz w:val="24"/>
        </w:rPr>
        <w:t>A</w:t>
      </w:r>
      <w:r>
        <w:rPr>
          <w:rFonts w:ascii="Georgia"/>
          <w:i/>
          <w:sz w:val="24"/>
        </w:rPr>
        <w:t> </w:t>
      </w:r>
      <w:r>
        <w:rPr>
          <w:rFonts w:ascii="Georgia"/>
          <w:i/>
          <w:w w:val="70"/>
          <w:sz w:val="24"/>
        </w:rPr>
        <w:t>course</w:t>
      </w:r>
      <w:r>
        <w:rPr>
          <w:rFonts w:ascii="Georgia"/>
          <w:i/>
          <w:sz w:val="24"/>
        </w:rPr>
        <w:t> </w:t>
      </w:r>
      <w:r>
        <w:rPr>
          <w:rFonts w:ascii="Georgia"/>
          <w:i/>
          <w:w w:val="70"/>
          <w:sz w:val="24"/>
        </w:rPr>
        <w:t>covering</w:t>
      </w:r>
      <w:r>
        <w:rPr>
          <w:rFonts w:ascii="Georgia"/>
          <w:i/>
          <w:sz w:val="24"/>
        </w:rPr>
        <w:t> </w:t>
      </w:r>
      <w:r>
        <w:rPr>
          <w:rFonts w:ascii="Georgia"/>
          <w:i/>
          <w:w w:val="70"/>
          <w:sz w:val="24"/>
        </w:rPr>
        <w:t>topics</w:t>
      </w:r>
      <w:r>
        <w:rPr>
          <w:rFonts w:ascii="Georgia"/>
          <w:i/>
          <w:sz w:val="24"/>
        </w:rPr>
        <w:t> </w:t>
      </w:r>
      <w:r>
        <w:rPr>
          <w:rFonts w:ascii="Georgia"/>
          <w:i/>
          <w:w w:val="70"/>
          <w:sz w:val="24"/>
        </w:rPr>
        <w:t>in</w:t>
      </w:r>
      <w:r>
        <w:rPr>
          <w:rFonts w:ascii="Georgia"/>
          <w:i/>
          <w:sz w:val="24"/>
        </w:rPr>
        <w:t> </w:t>
      </w:r>
      <w:r>
        <w:rPr>
          <w:rFonts w:ascii="Georgia"/>
          <w:i/>
          <w:w w:val="70"/>
          <w:sz w:val="24"/>
        </w:rPr>
        <w:t>econometrics</w:t>
      </w:r>
      <w:r>
        <w:rPr>
          <w:rFonts w:ascii="Georgia"/>
          <w:i/>
          <w:sz w:val="24"/>
        </w:rPr>
        <w:t> </w:t>
      </w:r>
      <w:r>
        <w:rPr>
          <w:rFonts w:ascii="Georgia"/>
          <w:i/>
          <w:w w:val="70"/>
          <w:sz w:val="24"/>
        </w:rPr>
        <w:t>at</w:t>
      </w:r>
      <w:r>
        <w:rPr>
          <w:rFonts w:ascii="Georgia"/>
          <w:i/>
          <w:sz w:val="24"/>
        </w:rPr>
        <w:t> </w:t>
      </w:r>
      <w:r>
        <w:rPr>
          <w:rFonts w:ascii="Georgia"/>
          <w:i/>
          <w:w w:val="70"/>
          <w:sz w:val="24"/>
        </w:rPr>
        <w:t>the</w:t>
      </w:r>
      <w:r>
        <w:rPr>
          <w:rFonts w:ascii="Georgia"/>
          <w:i/>
          <w:sz w:val="24"/>
        </w:rPr>
        <w:t> </w:t>
      </w:r>
      <w:r>
        <w:rPr>
          <w:rFonts w:ascii="Georgia"/>
          <w:i/>
          <w:w w:val="70"/>
          <w:sz w:val="24"/>
        </w:rPr>
        <w:t>advanced</w:t>
      </w:r>
      <w:r>
        <w:rPr>
          <w:rFonts w:ascii="Georgia"/>
          <w:i/>
          <w:sz w:val="24"/>
        </w:rPr>
        <w:t> </w:t>
      </w:r>
      <w:r>
        <w:rPr>
          <w:rFonts w:ascii="Georgia"/>
          <w:i/>
          <w:w w:val="70"/>
          <w:sz w:val="24"/>
        </w:rPr>
        <w:t>undergraduate</w:t>
      </w:r>
      <w:r>
        <w:rPr>
          <w:rFonts w:ascii="Georgia"/>
          <w:i/>
          <w:sz w:val="24"/>
        </w:rPr>
        <w:t> </w:t>
      </w:r>
      <w:r>
        <w:rPr>
          <w:rFonts w:ascii="Georgia"/>
          <w:i/>
          <w:w w:val="70"/>
          <w:sz w:val="24"/>
        </w:rPr>
        <w:t>level,</w:t>
      </w:r>
      <w:r>
        <w:rPr>
          <w:rFonts w:ascii="Georgia"/>
          <w:i/>
          <w:sz w:val="24"/>
        </w:rPr>
        <w:t> </w:t>
      </w:r>
      <w:r>
        <w:rPr>
          <w:rFonts w:ascii="Georgia"/>
          <w:i/>
          <w:w w:val="70"/>
          <w:sz w:val="24"/>
        </w:rPr>
        <w:t>with</w:t>
      </w:r>
      <w:r>
        <w:rPr>
          <w:rFonts w:ascii="Georgia"/>
          <w:i/>
          <w:sz w:val="24"/>
        </w:rPr>
        <w:t> </w:t>
      </w:r>
      <w:r>
        <w:rPr>
          <w:rFonts w:ascii="Georgia"/>
          <w:i/>
          <w:w w:val="70"/>
          <w:sz w:val="24"/>
        </w:rPr>
        <w:t>a</w:t>
      </w:r>
      <w:r>
        <w:rPr>
          <w:rFonts w:ascii="Georgia"/>
          <w:i/>
          <w:sz w:val="24"/>
        </w:rPr>
        <w:t> </w:t>
      </w:r>
      <w:r>
        <w:rPr>
          <w:rFonts w:ascii="Georgia"/>
          <w:i/>
          <w:w w:val="70"/>
          <w:sz w:val="24"/>
        </w:rPr>
        <w:t>focus</w:t>
      </w:r>
      <w:r>
        <w:rPr>
          <w:rFonts w:ascii="Georgia"/>
          <w:i/>
          <w:sz w:val="24"/>
        </w:rPr>
        <w:t> </w:t>
      </w:r>
      <w:r>
        <w:rPr>
          <w:rFonts w:ascii="Georgia"/>
          <w:i/>
          <w:w w:val="70"/>
          <w:sz w:val="24"/>
        </w:rPr>
        <w:t>on</w:t>
      </w:r>
      <w:r>
        <w:rPr>
          <w:rFonts w:ascii="Georgia"/>
          <w:i/>
          <w:sz w:val="24"/>
        </w:rPr>
        <w:t> </w:t>
      </w:r>
      <w:r>
        <w:rPr>
          <w:rFonts w:ascii="Georgia"/>
          <w:i/>
          <w:w w:val="70"/>
          <w:sz w:val="24"/>
        </w:rPr>
        <w:t>causal</w:t>
      </w:r>
      <w:r>
        <w:rPr>
          <w:rFonts w:ascii="Georgia"/>
          <w:i/>
          <w:sz w:val="24"/>
        </w:rPr>
        <w:t> </w:t>
      </w:r>
      <w:r>
        <w:rPr>
          <w:rFonts w:ascii="Georgia"/>
          <w:i/>
          <w:w w:val="70"/>
          <w:sz w:val="24"/>
        </w:rPr>
        <w:t>inference, </w:t>
      </w:r>
      <w:r>
        <w:rPr>
          <w:rFonts w:ascii="Georgia"/>
          <w:i/>
          <w:w w:val="75"/>
          <w:sz w:val="24"/>
        </w:rPr>
        <w:t>artificial intelligence and</w:t>
      </w:r>
      <w:r>
        <w:rPr>
          <w:rFonts w:ascii="Georgia"/>
          <w:i/>
          <w:sz w:val="24"/>
        </w:rPr>
        <w:t> </w:t>
      </w:r>
      <w:r>
        <w:rPr>
          <w:rFonts w:ascii="Georgia"/>
          <w:i/>
          <w:w w:val="75"/>
          <w:sz w:val="24"/>
        </w:rPr>
        <w:t>optimization.</w:t>
      </w:r>
    </w:p>
    <w:p>
      <w:pPr>
        <w:pStyle w:val="BodyText"/>
        <w:spacing w:before="234"/>
      </w:pP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25"/>
        </w:rPr>
        <w:t> </w:t>
      </w:r>
      <w:r>
        <w:rPr/>
        <w:t>Chicago,</w:t>
      </w:r>
      <w:r>
        <w:rPr>
          <w:spacing w:val="-6"/>
        </w:rPr>
        <w:t> </w:t>
      </w:r>
      <w:r>
        <w:rPr/>
        <w:t>PPHA</w:t>
      </w:r>
      <w:r>
        <w:rPr>
          <w:spacing w:val="-7"/>
        </w:rPr>
        <w:t> </w:t>
      </w:r>
      <w:r>
        <w:rPr/>
        <w:t>41430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Modern</w:t>
      </w:r>
      <w:r>
        <w:rPr>
          <w:spacing w:val="-7"/>
        </w:rPr>
        <w:t> </w:t>
      </w:r>
      <w:r>
        <w:rPr/>
        <w:t>Methods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Applied</w:t>
      </w:r>
      <w:r>
        <w:rPr>
          <w:spacing w:val="-6"/>
        </w:rPr>
        <w:t> </w:t>
      </w:r>
      <w:r>
        <w:rPr/>
        <w:t>Regression</w:t>
      </w:r>
      <w:r>
        <w:rPr>
          <w:spacing w:val="-6"/>
        </w:rPr>
        <w:t> </w:t>
      </w:r>
      <w:r>
        <w:rPr>
          <w:spacing w:val="-2"/>
        </w:rPr>
        <w:t>(2024)</w:t>
      </w:r>
    </w:p>
    <w:p>
      <w:pPr>
        <w:spacing w:before="8"/>
        <w:ind w:left="240" w:right="0" w:firstLine="0"/>
        <w:jc w:val="left"/>
        <w:rPr>
          <w:rFonts w:ascii="Georgia"/>
          <w:i/>
          <w:sz w:val="24"/>
        </w:rPr>
      </w:pPr>
      <w:r>
        <w:rPr>
          <w:rFonts w:ascii="Georgia"/>
          <w:i/>
          <w:w w:val="70"/>
          <w:sz w:val="24"/>
        </w:rPr>
        <w:t>An</w:t>
      </w:r>
      <w:r>
        <w:rPr>
          <w:rFonts w:ascii="Georgia"/>
          <w:i/>
          <w:spacing w:val="9"/>
          <w:sz w:val="24"/>
        </w:rPr>
        <w:t> </w:t>
      </w:r>
      <w:r>
        <w:rPr>
          <w:rFonts w:ascii="Georgia"/>
          <w:i/>
          <w:w w:val="70"/>
          <w:sz w:val="24"/>
        </w:rPr>
        <w:t>in-depth</w:t>
      </w:r>
      <w:r>
        <w:rPr>
          <w:rFonts w:ascii="Georgia"/>
          <w:i/>
          <w:spacing w:val="9"/>
          <w:sz w:val="24"/>
        </w:rPr>
        <w:t> </w:t>
      </w:r>
      <w:r>
        <w:rPr>
          <w:rFonts w:ascii="Georgia"/>
          <w:i/>
          <w:w w:val="70"/>
          <w:sz w:val="24"/>
        </w:rPr>
        <w:t>course</w:t>
      </w:r>
      <w:r>
        <w:rPr>
          <w:rFonts w:ascii="Georgia"/>
          <w:i/>
          <w:spacing w:val="9"/>
          <w:sz w:val="24"/>
        </w:rPr>
        <w:t> </w:t>
      </w:r>
      <w:r>
        <w:rPr>
          <w:rFonts w:ascii="Georgia"/>
          <w:i/>
          <w:w w:val="70"/>
          <w:sz w:val="24"/>
        </w:rPr>
        <w:t>on</w:t>
      </w:r>
      <w:r>
        <w:rPr>
          <w:rFonts w:ascii="Georgia"/>
          <w:i/>
          <w:spacing w:val="9"/>
          <w:sz w:val="24"/>
        </w:rPr>
        <w:t> </w:t>
      </w:r>
      <w:r>
        <w:rPr>
          <w:rFonts w:ascii="Georgia"/>
          <w:i/>
          <w:w w:val="70"/>
          <w:sz w:val="24"/>
        </w:rPr>
        <w:t>the</w:t>
      </w:r>
      <w:r>
        <w:rPr>
          <w:rFonts w:ascii="Georgia"/>
          <w:i/>
          <w:spacing w:val="9"/>
          <w:sz w:val="24"/>
        </w:rPr>
        <w:t> </w:t>
      </w:r>
      <w:r>
        <w:rPr>
          <w:rFonts w:ascii="Georgia"/>
          <w:i/>
          <w:w w:val="70"/>
          <w:sz w:val="24"/>
        </w:rPr>
        <w:t>modernization</w:t>
      </w:r>
      <w:r>
        <w:rPr>
          <w:rFonts w:ascii="Georgia"/>
          <w:i/>
          <w:spacing w:val="9"/>
          <w:sz w:val="24"/>
        </w:rPr>
        <w:t> </w:t>
      </w:r>
      <w:r>
        <w:rPr>
          <w:rFonts w:ascii="Georgia"/>
          <w:i/>
          <w:w w:val="70"/>
          <w:sz w:val="24"/>
        </w:rPr>
        <w:t>of</w:t>
      </w:r>
      <w:r>
        <w:rPr>
          <w:rFonts w:ascii="Georgia"/>
          <w:i/>
          <w:spacing w:val="56"/>
          <w:sz w:val="24"/>
        </w:rPr>
        <w:t> </w:t>
      </w:r>
      <w:r>
        <w:rPr>
          <w:rFonts w:ascii="Georgia"/>
          <w:i/>
          <w:w w:val="70"/>
          <w:sz w:val="24"/>
        </w:rPr>
        <w:t>regression</w:t>
      </w:r>
      <w:r>
        <w:rPr>
          <w:rFonts w:ascii="Georgia"/>
          <w:i/>
          <w:spacing w:val="9"/>
          <w:sz w:val="24"/>
        </w:rPr>
        <w:t> </w:t>
      </w:r>
      <w:r>
        <w:rPr>
          <w:rFonts w:ascii="Georgia"/>
          <w:i/>
          <w:w w:val="70"/>
          <w:sz w:val="24"/>
        </w:rPr>
        <w:t>analysis</w:t>
      </w:r>
      <w:r>
        <w:rPr>
          <w:rFonts w:ascii="Georgia"/>
          <w:i/>
          <w:spacing w:val="9"/>
          <w:sz w:val="24"/>
        </w:rPr>
        <w:t> </w:t>
      </w:r>
      <w:r>
        <w:rPr>
          <w:rFonts w:ascii="Georgia"/>
          <w:i/>
          <w:w w:val="70"/>
          <w:sz w:val="24"/>
        </w:rPr>
        <w:t>methods</w:t>
      </w:r>
      <w:r>
        <w:rPr>
          <w:rFonts w:ascii="Georgia"/>
          <w:i/>
          <w:spacing w:val="9"/>
          <w:sz w:val="24"/>
        </w:rPr>
        <w:t> </w:t>
      </w:r>
      <w:r>
        <w:rPr>
          <w:rFonts w:ascii="Georgia"/>
          <w:i/>
          <w:w w:val="70"/>
          <w:sz w:val="24"/>
        </w:rPr>
        <w:t>using</w:t>
      </w:r>
      <w:r>
        <w:rPr>
          <w:rFonts w:ascii="Georgia"/>
          <w:i/>
          <w:spacing w:val="9"/>
          <w:sz w:val="24"/>
        </w:rPr>
        <w:t> </w:t>
      </w:r>
      <w:r>
        <w:rPr>
          <w:rFonts w:ascii="Georgia"/>
          <w:i/>
          <w:w w:val="70"/>
          <w:sz w:val="24"/>
        </w:rPr>
        <w:t>artificial</w:t>
      </w:r>
      <w:r>
        <w:rPr>
          <w:rFonts w:ascii="Georgia"/>
          <w:i/>
          <w:spacing w:val="9"/>
          <w:sz w:val="24"/>
        </w:rPr>
        <w:t> </w:t>
      </w:r>
      <w:r>
        <w:rPr>
          <w:rFonts w:ascii="Georgia"/>
          <w:i/>
          <w:spacing w:val="-2"/>
          <w:w w:val="70"/>
          <w:sz w:val="24"/>
        </w:rPr>
        <w:t>intelligence.</w:t>
      </w:r>
    </w:p>
    <w:p>
      <w:pPr>
        <w:pStyle w:val="BodyText"/>
        <w:spacing w:before="243"/>
      </w:pP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23"/>
        </w:rPr>
        <w:t> </w:t>
      </w:r>
      <w:r>
        <w:rPr/>
        <w:t>Chicago,</w:t>
      </w:r>
      <w:r>
        <w:rPr>
          <w:spacing w:val="-7"/>
        </w:rPr>
        <w:t> </w:t>
      </w:r>
      <w:r>
        <w:rPr/>
        <w:t>PPHA</w:t>
      </w:r>
      <w:r>
        <w:rPr>
          <w:spacing w:val="-8"/>
        </w:rPr>
        <w:t> </w:t>
      </w:r>
      <w:r>
        <w:rPr/>
        <w:t>30545</w:t>
      </w:r>
      <w:r>
        <w:rPr>
          <w:spacing w:val="-7"/>
        </w:rPr>
        <w:t> </w:t>
      </w:r>
      <w:r>
        <w:rPr/>
        <w:t>-</w:t>
      </w:r>
      <w:r>
        <w:rPr>
          <w:spacing w:val="-6"/>
        </w:rPr>
        <w:t> </w:t>
      </w:r>
      <w:r>
        <w:rPr/>
        <w:t>Machine</w:t>
      </w:r>
      <w:r>
        <w:rPr>
          <w:spacing w:val="-7"/>
        </w:rPr>
        <w:t> </w:t>
      </w:r>
      <w:r>
        <w:rPr/>
        <w:t>Learning</w:t>
      </w:r>
      <w:r>
        <w:rPr>
          <w:spacing w:val="-8"/>
        </w:rPr>
        <w:t> </w:t>
      </w:r>
      <w:r>
        <w:rPr/>
        <w:t>(2018-</w:t>
      </w:r>
      <w:r>
        <w:rPr>
          <w:spacing w:val="-2"/>
        </w:rPr>
        <w:t>2024)</w:t>
      </w:r>
    </w:p>
    <w:p>
      <w:pPr>
        <w:spacing w:before="4"/>
        <w:ind w:left="240" w:right="0" w:firstLine="0"/>
        <w:jc w:val="left"/>
        <w:rPr>
          <w:sz w:val="24"/>
        </w:rPr>
      </w:pPr>
      <w:r>
        <w:rPr>
          <w:rFonts w:ascii="Georgia"/>
          <w:i/>
          <w:w w:val="70"/>
          <w:sz w:val="24"/>
        </w:rPr>
        <w:t>An</w:t>
      </w:r>
      <w:r>
        <w:rPr>
          <w:rFonts w:ascii="Georgia"/>
          <w:i/>
          <w:spacing w:val="6"/>
          <w:sz w:val="24"/>
        </w:rPr>
        <w:t> </w:t>
      </w:r>
      <w:r>
        <w:rPr>
          <w:rFonts w:ascii="Georgia"/>
          <w:i/>
          <w:w w:val="70"/>
          <w:sz w:val="24"/>
        </w:rPr>
        <w:t>introduction</w:t>
      </w:r>
      <w:r>
        <w:rPr>
          <w:rFonts w:ascii="Georgia"/>
          <w:i/>
          <w:spacing w:val="7"/>
          <w:sz w:val="24"/>
        </w:rPr>
        <w:t> </w:t>
      </w:r>
      <w:r>
        <w:rPr>
          <w:rFonts w:ascii="Georgia"/>
          <w:i/>
          <w:w w:val="70"/>
          <w:sz w:val="24"/>
        </w:rPr>
        <w:t>to</w:t>
      </w:r>
      <w:r>
        <w:rPr>
          <w:rFonts w:ascii="Georgia"/>
          <w:i/>
          <w:spacing w:val="6"/>
          <w:sz w:val="24"/>
        </w:rPr>
        <w:t> </w:t>
      </w:r>
      <w:r>
        <w:rPr>
          <w:rFonts w:ascii="Georgia"/>
          <w:i/>
          <w:w w:val="70"/>
          <w:sz w:val="24"/>
        </w:rPr>
        <w:t>machine</w:t>
      </w:r>
      <w:r>
        <w:rPr>
          <w:rFonts w:ascii="Georgia"/>
          <w:i/>
          <w:spacing w:val="7"/>
          <w:sz w:val="24"/>
        </w:rPr>
        <w:t> </w:t>
      </w:r>
      <w:r>
        <w:rPr>
          <w:rFonts w:ascii="Georgia"/>
          <w:i/>
          <w:w w:val="70"/>
          <w:sz w:val="24"/>
        </w:rPr>
        <w:t>learning</w:t>
      </w:r>
      <w:r>
        <w:rPr>
          <w:rFonts w:ascii="Georgia"/>
          <w:i/>
          <w:spacing w:val="7"/>
          <w:sz w:val="24"/>
        </w:rPr>
        <w:t> </w:t>
      </w:r>
      <w:r>
        <w:rPr>
          <w:rFonts w:ascii="Georgia"/>
          <w:i/>
          <w:w w:val="70"/>
          <w:sz w:val="24"/>
        </w:rPr>
        <w:t>methods</w:t>
      </w:r>
      <w:r>
        <w:rPr>
          <w:rFonts w:ascii="Georgia"/>
          <w:i/>
          <w:spacing w:val="6"/>
          <w:sz w:val="24"/>
        </w:rPr>
        <w:t> </w:t>
      </w:r>
      <w:r>
        <w:rPr>
          <w:rFonts w:ascii="Georgia"/>
          <w:i/>
          <w:w w:val="70"/>
          <w:sz w:val="24"/>
        </w:rPr>
        <w:t>and</w:t>
      </w:r>
      <w:r>
        <w:rPr>
          <w:rFonts w:ascii="Georgia"/>
          <w:i/>
          <w:spacing w:val="7"/>
          <w:sz w:val="24"/>
        </w:rPr>
        <w:t> </w:t>
      </w:r>
      <w:r>
        <w:rPr>
          <w:rFonts w:ascii="Georgia"/>
          <w:i/>
          <w:w w:val="70"/>
          <w:sz w:val="24"/>
        </w:rPr>
        <w:t>the</w:t>
      </w:r>
      <w:r>
        <w:rPr>
          <w:rFonts w:ascii="Georgia"/>
          <w:i/>
          <w:spacing w:val="6"/>
          <w:sz w:val="24"/>
        </w:rPr>
        <w:t> </w:t>
      </w:r>
      <w:r>
        <w:rPr>
          <w:rFonts w:ascii="Georgia"/>
          <w:i/>
          <w:w w:val="70"/>
          <w:sz w:val="24"/>
        </w:rPr>
        <w:t>key</w:t>
      </w:r>
      <w:r>
        <w:rPr>
          <w:rFonts w:ascii="Georgia"/>
          <w:i/>
          <w:spacing w:val="7"/>
          <w:sz w:val="24"/>
        </w:rPr>
        <w:t> </w:t>
      </w:r>
      <w:r>
        <w:rPr>
          <w:rFonts w:ascii="Georgia"/>
          <w:i/>
          <w:w w:val="70"/>
          <w:sz w:val="24"/>
        </w:rPr>
        <w:t>concepts</w:t>
      </w:r>
      <w:r>
        <w:rPr>
          <w:rFonts w:ascii="Georgia"/>
          <w:i/>
          <w:spacing w:val="7"/>
          <w:sz w:val="24"/>
        </w:rPr>
        <w:t> </w:t>
      </w:r>
      <w:r>
        <w:rPr>
          <w:rFonts w:ascii="Georgia"/>
          <w:i/>
          <w:w w:val="70"/>
          <w:sz w:val="24"/>
        </w:rPr>
        <w:t>behind</w:t>
      </w:r>
      <w:r>
        <w:rPr>
          <w:rFonts w:ascii="Georgia"/>
          <w:i/>
          <w:spacing w:val="6"/>
          <w:sz w:val="24"/>
        </w:rPr>
        <w:t> </w:t>
      </w:r>
      <w:r>
        <w:rPr>
          <w:rFonts w:ascii="Georgia"/>
          <w:i/>
          <w:spacing w:val="-2"/>
          <w:w w:val="70"/>
          <w:sz w:val="24"/>
        </w:rPr>
        <w:t>them</w:t>
      </w:r>
      <w:r>
        <w:rPr>
          <w:spacing w:val="-2"/>
          <w:w w:val="70"/>
          <w:sz w:val="24"/>
        </w:rPr>
        <w:t>.</w:t>
      </w:r>
    </w:p>
    <w:p>
      <w:pPr>
        <w:pStyle w:val="BodyText"/>
        <w:spacing w:line="244" w:lineRule="auto" w:before="244"/>
        <w:ind w:right="111"/>
      </w:pPr>
      <w:r>
        <w:rPr/>
        <w:t>University of Chicago, UPPHA 48403 / ECON 31740 - Optimization-Conscious Econometrics </w:t>
      </w:r>
      <w:r>
        <w:rPr>
          <w:spacing w:val="-2"/>
          <w:w w:val="105"/>
        </w:rPr>
        <w:t>(2018-present)</w:t>
      </w:r>
    </w:p>
    <w:p>
      <w:pPr>
        <w:spacing w:before="2"/>
        <w:ind w:left="240" w:right="0" w:firstLine="0"/>
        <w:jc w:val="left"/>
        <w:rPr>
          <w:rFonts w:ascii="Georgia"/>
          <w:i/>
          <w:sz w:val="24"/>
        </w:rPr>
      </w:pPr>
      <w:r>
        <w:rPr>
          <w:rFonts w:ascii="Georgia"/>
          <w:i/>
          <w:w w:val="70"/>
          <w:sz w:val="24"/>
        </w:rPr>
        <w:t>A</w:t>
      </w:r>
      <w:r>
        <w:rPr>
          <w:rFonts w:ascii="Georgia"/>
          <w:i/>
          <w:spacing w:val="4"/>
          <w:sz w:val="24"/>
        </w:rPr>
        <w:t> </w:t>
      </w:r>
      <w:r>
        <w:rPr>
          <w:rFonts w:ascii="Georgia"/>
          <w:i/>
          <w:w w:val="70"/>
          <w:sz w:val="24"/>
        </w:rPr>
        <w:t>graduate-level</w:t>
      </w:r>
      <w:r>
        <w:rPr>
          <w:rFonts w:ascii="Georgia"/>
          <w:i/>
          <w:spacing w:val="4"/>
          <w:sz w:val="24"/>
        </w:rPr>
        <w:t> </w:t>
      </w:r>
      <w:r>
        <w:rPr>
          <w:rFonts w:ascii="Georgia"/>
          <w:i/>
          <w:w w:val="70"/>
          <w:sz w:val="24"/>
        </w:rPr>
        <w:t>treatment</w:t>
      </w:r>
      <w:r>
        <w:rPr>
          <w:rFonts w:ascii="Georgia"/>
          <w:i/>
          <w:spacing w:val="4"/>
          <w:sz w:val="24"/>
        </w:rPr>
        <w:t> </w:t>
      </w:r>
      <w:r>
        <w:rPr>
          <w:rFonts w:ascii="Georgia"/>
          <w:i/>
          <w:w w:val="70"/>
          <w:sz w:val="24"/>
        </w:rPr>
        <w:t>of</w:t>
      </w:r>
      <w:r>
        <w:rPr>
          <w:rFonts w:ascii="Georgia"/>
          <w:i/>
          <w:spacing w:val="48"/>
          <w:sz w:val="24"/>
        </w:rPr>
        <w:t> </w:t>
      </w:r>
      <w:r>
        <w:rPr>
          <w:rFonts w:ascii="Georgia"/>
          <w:i/>
          <w:w w:val="70"/>
          <w:sz w:val="24"/>
        </w:rPr>
        <w:t>the</w:t>
      </w:r>
      <w:r>
        <w:rPr>
          <w:rFonts w:ascii="Georgia"/>
          <w:i/>
          <w:spacing w:val="5"/>
          <w:sz w:val="24"/>
        </w:rPr>
        <w:t> </w:t>
      </w:r>
      <w:r>
        <w:rPr>
          <w:rFonts w:ascii="Georgia"/>
          <w:i/>
          <w:w w:val="70"/>
          <w:sz w:val="24"/>
        </w:rPr>
        <w:t>optimization</w:t>
      </w:r>
      <w:r>
        <w:rPr>
          <w:rFonts w:ascii="Georgia"/>
          <w:i/>
          <w:spacing w:val="4"/>
          <w:sz w:val="24"/>
        </w:rPr>
        <w:t> </w:t>
      </w:r>
      <w:r>
        <w:rPr>
          <w:rFonts w:ascii="Georgia"/>
          <w:i/>
          <w:w w:val="70"/>
          <w:sz w:val="24"/>
        </w:rPr>
        <w:t>methods</w:t>
      </w:r>
      <w:r>
        <w:rPr>
          <w:rFonts w:ascii="Georgia"/>
          <w:i/>
          <w:spacing w:val="4"/>
          <w:sz w:val="24"/>
        </w:rPr>
        <w:t> </w:t>
      </w:r>
      <w:r>
        <w:rPr>
          <w:rFonts w:ascii="Georgia"/>
          <w:i/>
          <w:w w:val="70"/>
          <w:sz w:val="24"/>
        </w:rPr>
        <w:t>and</w:t>
      </w:r>
      <w:r>
        <w:rPr>
          <w:rFonts w:ascii="Georgia"/>
          <w:i/>
          <w:spacing w:val="5"/>
          <w:sz w:val="24"/>
        </w:rPr>
        <w:t> </w:t>
      </w:r>
      <w:r>
        <w:rPr>
          <w:rFonts w:ascii="Georgia"/>
          <w:i/>
          <w:w w:val="70"/>
          <w:sz w:val="24"/>
        </w:rPr>
        <w:t>theory</w:t>
      </w:r>
      <w:r>
        <w:rPr>
          <w:rFonts w:ascii="Georgia"/>
          <w:i/>
          <w:spacing w:val="4"/>
          <w:sz w:val="24"/>
        </w:rPr>
        <w:t> </w:t>
      </w:r>
      <w:r>
        <w:rPr>
          <w:rFonts w:ascii="Georgia"/>
          <w:i/>
          <w:w w:val="70"/>
          <w:sz w:val="24"/>
        </w:rPr>
        <w:t>that</w:t>
      </w:r>
      <w:r>
        <w:rPr>
          <w:rFonts w:ascii="Georgia"/>
          <w:i/>
          <w:spacing w:val="4"/>
          <w:sz w:val="24"/>
        </w:rPr>
        <w:t> </w:t>
      </w:r>
      <w:r>
        <w:rPr>
          <w:rFonts w:ascii="Georgia"/>
          <w:i/>
          <w:w w:val="70"/>
          <w:sz w:val="24"/>
        </w:rPr>
        <w:t>underpin</w:t>
      </w:r>
      <w:r>
        <w:rPr>
          <w:rFonts w:ascii="Georgia"/>
          <w:i/>
          <w:spacing w:val="4"/>
          <w:sz w:val="24"/>
        </w:rPr>
        <w:t> </w:t>
      </w:r>
      <w:r>
        <w:rPr>
          <w:rFonts w:ascii="Georgia"/>
          <w:i/>
          <w:w w:val="70"/>
          <w:sz w:val="24"/>
        </w:rPr>
        <w:t>econometric</w:t>
      </w:r>
      <w:r>
        <w:rPr>
          <w:rFonts w:ascii="Georgia"/>
          <w:i/>
          <w:spacing w:val="5"/>
          <w:sz w:val="24"/>
        </w:rPr>
        <w:t> </w:t>
      </w:r>
      <w:r>
        <w:rPr>
          <w:rFonts w:ascii="Georgia"/>
          <w:i/>
          <w:spacing w:val="-2"/>
          <w:w w:val="70"/>
          <w:sz w:val="24"/>
        </w:rPr>
        <w:t>research.</w:t>
      </w:r>
    </w:p>
    <w:p>
      <w:pPr>
        <w:pStyle w:val="BodyText"/>
        <w:spacing w:before="243"/>
      </w:pPr>
      <w:r>
        <w:rPr/>
        <w:t>Harvard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ECON</w:t>
      </w:r>
      <w:r>
        <w:rPr>
          <w:spacing w:val="-4"/>
        </w:rPr>
        <w:t> </w:t>
      </w:r>
      <w:r>
        <w:rPr/>
        <w:t>2148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Optimization-Conscious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>
          <w:spacing w:val="-2"/>
        </w:rPr>
        <w:t>(2020).</w:t>
      </w:r>
    </w:p>
    <w:p>
      <w:pPr>
        <w:pStyle w:val="BodyText"/>
      </w:pPr>
    </w:p>
    <w:p>
      <w:pPr>
        <w:pStyle w:val="BodyText"/>
        <w:spacing w:before="211"/>
      </w:pPr>
    </w:p>
    <w:p>
      <w:pPr>
        <w:pStyle w:val="Heading1"/>
      </w:pPr>
      <w:r>
        <w:rPr/>
        <w:t>Research</w:t>
      </w:r>
      <w:r>
        <w:rPr>
          <w:spacing w:val="-8"/>
        </w:rPr>
        <w:t> </w:t>
      </w:r>
      <w:r>
        <w:rPr>
          <w:spacing w:val="-2"/>
        </w:rPr>
        <w:t>Grants</w:t>
      </w:r>
    </w:p>
    <w:p>
      <w:pPr>
        <w:spacing w:before="245"/>
        <w:ind w:left="0" w:right="0" w:firstLine="0"/>
        <w:jc w:val="left"/>
        <w:rPr>
          <w:sz w:val="24"/>
        </w:rPr>
      </w:pPr>
      <w:r>
        <w:rPr>
          <w:w w:val="85"/>
          <w:sz w:val="24"/>
        </w:rPr>
        <w:t>NSF</w:t>
      </w:r>
      <w:r>
        <w:rPr>
          <w:spacing w:val="-1"/>
          <w:sz w:val="24"/>
        </w:rPr>
        <w:t> </w:t>
      </w:r>
      <w:r>
        <w:rPr>
          <w:w w:val="85"/>
          <w:sz w:val="24"/>
        </w:rPr>
        <w:t>grant,</w:t>
      </w:r>
      <w:r>
        <w:rPr>
          <w:sz w:val="24"/>
        </w:rPr>
        <w:t> </w:t>
      </w:r>
      <w:r>
        <w:rPr>
          <w:w w:val="85"/>
          <w:sz w:val="24"/>
        </w:rPr>
        <w:t>Deep</w:t>
      </w:r>
      <w:r>
        <w:rPr>
          <w:spacing w:val="1"/>
          <w:sz w:val="24"/>
        </w:rPr>
        <w:t> </w:t>
      </w:r>
      <w:r>
        <w:rPr>
          <w:w w:val="85"/>
          <w:sz w:val="24"/>
        </w:rPr>
        <w:t>Inference;</w:t>
      </w:r>
      <w:r>
        <w:rPr>
          <w:spacing w:val="-1"/>
          <w:sz w:val="24"/>
        </w:rPr>
        <w:t> </w:t>
      </w:r>
      <w:r>
        <w:rPr>
          <w:rFonts w:ascii="Georgia"/>
          <w:i/>
          <w:w w:val="85"/>
          <w:sz w:val="24"/>
        </w:rPr>
        <w:t>Artificial</w:t>
      </w:r>
      <w:r>
        <w:rPr>
          <w:rFonts w:ascii="Georgia"/>
          <w:i/>
          <w:spacing w:val="2"/>
          <w:sz w:val="24"/>
        </w:rPr>
        <w:t> </w:t>
      </w:r>
      <w:r>
        <w:rPr>
          <w:rFonts w:ascii="Georgia"/>
          <w:i/>
          <w:w w:val="85"/>
          <w:sz w:val="24"/>
        </w:rPr>
        <w:t>Intelligence</w:t>
      </w:r>
      <w:r>
        <w:rPr>
          <w:rFonts w:ascii="Georgia"/>
          <w:i/>
          <w:spacing w:val="3"/>
          <w:sz w:val="24"/>
        </w:rPr>
        <w:t> </w:t>
      </w:r>
      <w:r>
        <w:rPr>
          <w:rFonts w:ascii="Georgia"/>
          <w:i/>
          <w:w w:val="85"/>
          <w:sz w:val="24"/>
        </w:rPr>
        <w:t>for</w:t>
      </w:r>
      <w:r>
        <w:rPr>
          <w:rFonts w:ascii="Georgia"/>
          <w:i/>
          <w:spacing w:val="2"/>
          <w:sz w:val="24"/>
        </w:rPr>
        <w:t> </w:t>
      </w:r>
      <w:r>
        <w:rPr>
          <w:rFonts w:ascii="Georgia"/>
          <w:i/>
          <w:w w:val="85"/>
          <w:sz w:val="24"/>
        </w:rPr>
        <w:t>Structural</w:t>
      </w:r>
      <w:r>
        <w:rPr>
          <w:rFonts w:ascii="Georgia"/>
          <w:i/>
          <w:spacing w:val="2"/>
          <w:sz w:val="24"/>
        </w:rPr>
        <w:t> </w:t>
      </w:r>
      <w:r>
        <w:rPr>
          <w:rFonts w:ascii="Georgia"/>
          <w:i/>
          <w:w w:val="85"/>
          <w:sz w:val="24"/>
        </w:rPr>
        <w:t>Estimation</w:t>
      </w:r>
      <w:r>
        <w:rPr>
          <w:w w:val="85"/>
          <w:sz w:val="24"/>
        </w:rPr>
        <w:t>,</w:t>
      </w:r>
      <w:r>
        <w:rPr>
          <w:spacing w:val="1"/>
          <w:sz w:val="24"/>
        </w:rPr>
        <w:t> </w:t>
      </w:r>
      <w:r>
        <w:rPr>
          <w:w w:val="85"/>
          <w:sz w:val="24"/>
        </w:rPr>
        <w:t>award</w:t>
      </w:r>
      <w:r>
        <w:rPr>
          <w:sz w:val="24"/>
        </w:rPr>
        <w:t> </w:t>
      </w:r>
      <w:r>
        <w:rPr>
          <w:w w:val="85"/>
          <w:sz w:val="24"/>
        </w:rPr>
        <w:t>number</w:t>
      </w:r>
      <w:r>
        <w:rPr>
          <w:sz w:val="24"/>
        </w:rPr>
        <w:t> </w:t>
      </w:r>
      <w:r>
        <w:rPr>
          <w:spacing w:val="-2"/>
          <w:w w:val="85"/>
          <w:sz w:val="24"/>
        </w:rPr>
        <w:t>1824365.</w:t>
      </w:r>
    </w:p>
    <w:p>
      <w:pPr>
        <w:pStyle w:val="BodyText"/>
        <w:spacing w:before="3"/>
      </w:pPr>
      <w:r>
        <w:rPr/>
        <w:t>$82,384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co-PI</w:t>
      </w:r>
      <w:r>
        <w:rPr>
          <w:spacing w:val="-7"/>
        </w:rPr>
        <w:t> </w:t>
      </w:r>
      <w:r>
        <w:rPr>
          <w:spacing w:val="-2"/>
        </w:rPr>
        <w:t>Pouliot.</w:t>
      </w:r>
    </w:p>
    <w:p>
      <w:pPr>
        <w:spacing w:line="242" w:lineRule="auto" w:before="244"/>
        <w:ind w:left="0" w:right="242" w:firstLine="0"/>
        <w:jc w:val="left"/>
        <w:rPr>
          <w:sz w:val="24"/>
        </w:rPr>
      </w:pPr>
      <w:r>
        <w:rPr>
          <w:w w:val="85"/>
          <w:sz w:val="24"/>
        </w:rPr>
        <w:t>BFI Industrial Organization Initiative Grant, </w:t>
      </w:r>
      <w:r>
        <w:rPr>
          <w:rFonts w:ascii="Georgia"/>
          <w:i/>
          <w:w w:val="85"/>
          <w:sz w:val="24"/>
        </w:rPr>
        <w:t>An Adversarial Approach to Structural Estimation</w:t>
      </w:r>
      <w:r>
        <w:rPr>
          <w:w w:val="85"/>
          <w:sz w:val="24"/>
        </w:rPr>
        <w:t>, </w:t>
      </w:r>
      <w:r>
        <w:rPr>
          <w:sz w:val="24"/>
        </w:rPr>
        <w:t>20,000$, 2020.</w:t>
      </w:r>
    </w:p>
    <w:p>
      <w:pPr>
        <w:spacing w:before="246"/>
        <w:ind w:left="0" w:right="0" w:firstLine="0"/>
        <w:jc w:val="left"/>
        <w:rPr>
          <w:rFonts w:ascii="Georgia"/>
          <w:i/>
          <w:sz w:val="24"/>
        </w:rPr>
      </w:pPr>
      <w:r>
        <w:rPr>
          <w:rFonts w:ascii="Georgia"/>
          <w:i/>
          <w:w w:val="75"/>
          <w:sz w:val="24"/>
        </w:rPr>
        <w:t>BFI</w:t>
      </w:r>
      <w:r>
        <w:rPr>
          <w:rFonts w:ascii="Georgia"/>
          <w:i/>
          <w:spacing w:val="9"/>
          <w:sz w:val="24"/>
        </w:rPr>
        <w:t> </w:t>
      </w:r>
      <w:r>
        <w:rPr>
          <w:rFonts w:ascii="Georgia"/>
          <w:i/>
          <w:w w:val="75"/>
          <w:sz w:val="24"/>
        </w:rPr>
        <w:t>Data</w:t>
      </w:r>
      <w:r>
        <w:rPr>
          <w:rFonts w:ascii="Georgia"/>
          <w:i/>
          <w:spacing w:val="9"/>
          <w:sz w:val="24"/>
        </w:rPr>
        <w:t> </w:t>
      </w:r>
      <w:r>
        <w:rPr>
          <w:rFonts w:ascii="Georgia"/>
          <w:i/>
          <w:w w:val="75"/>
          <w:sz w:val="24"/>
        </w:rPr>
        <w:t>Acquisition</w:t>
      </w:r>
      <w:r>
        <w:rPr>
          <w:rFonts w:ascii="Georgia"/>
          <w:i/>
          <w:spacing w:val="9"/>
          <w:sz w:val="24"/>
        </w:rPr>
        <w:t> </w:t>
      </w:r>
      <w:r>
        <w:rPr>
          <w:rFonts w:ascii="Georgia"/>
          <w:i/>
          <w:w w:val="75"/>
          <w:sz w:val="24"/>
        </w:rPr>
        <w:t>Grant,</w:t>
      </w:r>
      <w:r>
        <w:rPr>
          <w:rFonts w:ascii="Georgia"/>
          <w:i/>
          <w:spacing w:val="9"/>
          <w:sz w:val="24"/>
        </w:rPr>
        <w:t> </w:t>
      </w:r>
      <w:r>
        <w:rPr>
          <w:rFonts w:ascii="Georgia"/>
          <w:i/>
          <w:w w:val="75"/>
          <w:sz w:val="24"/>
        </w:rPr>
        <w:t>Analysis</w:t>
      </w:r>
      <w:r>
        <w:rPr>
          <w:rFonts w:ascii="Georgia"/>
          <w:i/>
          <w:spacing w:val="9"/>
          <w:sz w:val="24"/>
        </w:rPr>
        <w:t> </w:t>
      </w:r>
      <w:r>
        <w:rPr>
          <w:rFonts w:ascii="Georgia"/>
          <w:i/>
          <w:w w:val="75"/>
          <w:sz w:val="24"/>
        </w:rPr>
        <w:t>of</w:t>
      </w:r>
      <w:r>
        <w:rPr>
          <w:rFonts w:ascii="Georgia"/>
          <w:i/>
          <w:spacing w:val="56"/>
          <w:sz w:val="24"/>
        </w:rPr>
        <w:t> </w:t>
      </w:r>
      <w:r>
        <w:rPr>
          <w:rFonts w:ascii="Georgia"/>
          <w:i/>
          <w:w w:val="75"/>
          <w:sz w:val="24"/>
        </w:rPr>
        <w:t>Illicit</w:t>
      </w:r>
      <w:r>
        <w:rPr>
          <w:rFonts w:ascii="Georgia"/>
          <w:i/>
          <w:spacing w:val="9"/>
          <w:sz w:val="24"/>
        </w:rPr>
        <w:t> </w:t>
      </w:r>
      <w:r>
        <w:rPr>
          <w:rFonts w:ascii="Georgia"/>
          <w:i/>
          <w:w w:val="75"/>
          <w:sz w:val="24"/>
        </w:rPr>
        <w:t>Markets,</w:t>
      </w:r>
      <w:r>
        <w:rPr>
          <w:rFonts w:ascii="Georgia"/>
          <w:i/>
          <w:spacing w:val="9"/>
          <w:sz w:val="24"/>
        </w:rPr>
        <w:t> </w:t>
      </w:r>
      <w:r>
        <w:rPr>
          <w:rFonts w:ascii="Georgia"/>
          <w:i/>
          <w:spacing w:val="-2"/>
          <w:w w:val="75"/>
          <w:sz w:val="24"/>
        </w:rPr>
        <w:t>20,000$</w:t>
      </w:r>
    </w:p>
    <w:p>
      <w:pPr>
        <w:spacing w:line="242" w:lineRule="auto" w:before="244"/>
        <w:ind w:left="0" w:right="0" w:firstLine="0"/>
        <w:jc w:val="left"/>
        <w:rPr>
          <w:sz w:val="24"/>
        </w:rPr>
      </w:pPr>
      <w:r>
        <w:rPr>
          <w:w w:val="90"/>
          <w:sz w:val="24"/>
        </w:rPr>
        <w:t>Griffin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Applied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Incubator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Innovation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Fund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Grant,</w:t>
      </w:r>
      <w:r>
        <w:rPr>
          <w:spacing w:val="-3"/>
          <w:w w:val="90"/>
          <w:sz w:val="24"/>
        </w:rPr>
        <w:t> </w:t>
      </w:r>
      <w:r>
        <w:rPr>
          <w:rFonts w:ascii="Georgia"/>
          <w:i/>
          <w:w w:val="90"/>
          <w:sz w:val="24"/>
        </w:rPr>
        <w:t>Optimal Transport as a Regression Tool</w:t>
      </w:r>
      <w:r>
        <w:rPr>
          <w:w w:val="90"/>
          <w:sz w:val="24"/>
        </w:rPr>
        <w:t>,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45,000$, </w:t>
      </w:r>
      <w:r>
        <w:rPr>
          <w:spacing w:val="-2"/>
          <w:sz w:val="24"/>
        </w:rPr>
        <w:t>2021.</w:t>
      </w:r>
    </w:p>
    <w:p>
      <w:pPr>
        <w:spacing w:line="242" w:lineRule="auto" w:before="241"/>
        <w:ind w:left="0" w:right="139" w:firstLine="0"/>
        <w:jc w:val="left"/>
        <w:rPr>
          <w:sz w:val="24"/>
        </w:rPr>
      </w:pPr>
      <w:r>
        <w:rPr>
          <w:w w:val="85"/>
          <w:sz w:val="24"/>
        </w:rPr>
        <w:t>BFI Industrial Organization Initiative Grant, </w:t>
      </w:r>
      <w:r>
        <w:rPr>
          <w:rFonts w:ascii="Georgia"/>
          <w:i/>
          <w:w w:val="85"/>
          <w:sz w:val="24"/>
        </w:rPr>
        <w:t>ABC with epsilon=0 for Inference with Generative Models</w:t>
      </w:r>
      <w:r>
        <w:rPr>
          <w:w w:val="85"/>
          <w:sz w:val="24"/>
        </w:rPr>
        <w:t>, </w:t>
      </w:r>
      <w:r>
        <w:rPr>
          <w:w w:val="95"/>
          <w:sz w:val="24"/>
        </w:rPr>
        <w:t>7000$, 2022.</w:t>
      </w:r>
    </w:p>
    <w:p>
      <w:pPr>
        <w:spacing w:line="242" w:lineRule="auto" w:before="242"/>
        <w:ind w:left="0" w:right="242" w:firstLine="0"/>
        <w:jc w:val="left"/>
        <w:rPr>
          <w:sz w:val="24"/>
        </w:rPr>
      </w:pPr>
      <w:r>
        <w:rPr>
          <w:w w:val="85"/>
          <w:sz w:val="24"/>
        </w:rPr>
        <w:t>BFI Industrial Organization Initiative Grant, </w:t>
      </w:r>
      <w:r>
        <w:rPr>
          <w:rFonts w:ascii="Georgia"/>
          <w:i/>
          <w:w w:val="85"/>
          <w:sz w:val="24"/>
        </w:rPr>
        <w:t>Group Shaply Value and Counterfactual Simulations</w:t>
      </w:r>
      <w:r>
        <w:rPr>
          <w:w w:val="85"/>
          <w:sz w:val="24"/>
        </w:rPr>
        <w:t>, </w:t>
      </w:r>
      <w:r>
        <w:rPr>
          <w:sz w:val="24"/>
        </w:rPr>
        <w:t>6,000$.</w:t>
      </w:r>
      <w:r>
        <w:rPr>
          <w:spacing w:val="40"/>
          <w:sz w:val="24"/>
        </w:rPr>
        <w:t> </w:t>
      </w:r>
      <w:r>
        <w:rPr>
          <w:sz w:val="24"/>
        </w:rPr>
        <w:t>2023.</w:t>
      </w:r>
    </w:p>
    <w:p>
      <w:pPr>
        <w:spacing w:before="242"/>
        <w:ind w:left="0" w:right="0" w:firstLine="0"/>
        <w:jc w:val="left"/>
        <w:rPr>
          <w:sz w:val="24"/>
        </w:rPr>
      </w:pPr>
      <w:r>
        <w:rPr>
          <w:w w:val="85"/>
          <w:sz w:val="24"/>
        </w:rPr>
        <w:t>NSF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Grant,</w:t>
      </w:r>
      <w:r>
        <w:rPr>
          <w:spacing w:val="-9"/>
          <w:sz w:val="24"/>
        </w:rPr>
        <w:t> </w:t>
      </w:r>
      <w:r>
        <w:rPr>
          <w:w w:val="85"/>
          <w:sz w:val="24"/>
        </w:rPr>
        <w:t>2417931:</w:t>
      </w:r>
      <w:r>
        <w:rPr>
          <w:spacing w:val="-1"/>
          <w:w w:val="85"/>
          <w:sz w:val="24"/>
        </w:rPr>
        <w:t> </w:t>
      </w:r>
      <w:r>
        <w:rPr>
          <w:rFonts w:ascii="Georgia"/>
          <w:i/>
          <w:w w:val="85"/>
          <w:sz w:val="24"/>
        </w:rPr>
        <w:t>Exact</w:t>
      </w:r>
      <w:r>
        <w:rPr>
          <w:rFonts w:ascii="Georgia"/>
          <w:i/>
          <w:spacing w:val="-6"/>
          <w:sz w:val="24"/>
        </w:rPr>
        <w:t> </w:t>
      </w:r>
      <w:r>
        <w:rPr>
          <w:rFonts w:ascii="Georgia"/>
          <w:i/>
          <w:w w:val="85"/>
          <w:sz w:val="24"/>
        </w:rPr>
        <w:t>Subvector</w:t>
      </w:r>
      <w:r>
        <w:rPr>
          <w:rFonts w:ascii="Georgia"/>
          <w:i/>
          <w:spacing w:val="-7"/>
          <w:sz w:val="24"/>
        </w:rPr>
        <w:t> </w:t>
      </w:r>
      <w:r>
        <w:rPr>
          <w:rFonts w:ascii="Georgia"/>
          <w:i/>
          <w:w w:val="85"/>
          <w:sz w:val="24"/>
        </w:rPr>
        <w:t>Inference.</w:t>
      </w:r>
      <w:r>
        <w:rPr>
          <w:rFonts w:ascii="Georgia"/>
          <w:i/>
          <w:spacing w:val="-7"/>
          <w:sz w:val="24"/>
        </w:rPr>
        <w:t> </w:t>
      </w:r>
      <w:r>
        <w:rPr>
          <w:rFonts w:ascii="Georgia"/>
          <w:i/>
          <w:spacing w:val="-2"/>
          <w:w w:val="85"/>
          <w:sz w:val="24"/>
        </w:rPr>
        <w:t>$</w:t>
      </w:r>
      <w:r>
        <w:rPr>
          <w:spacing w:val="-2"/>
          <w:w w:val="85"/>
          <w:sz w:val="24"/>
        </w:rPr>
        <w:t>309,960.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Heading1"/>
        <w:spacing w:before="36"/>
      </w:pPr>
      <w:r>
        <w:rPr/>
        <w:t>Other</w:t>
      </w:r>
      <w:r>
        <w:rPr>
          <w:spacing w:val="-7"/>
        </w:rPr>
        <w:t> </w:t>
      </w:r>
      <w:r>
        <w:rPr>
          <w:spacing w:val="-2"/>
        </w:rPr>
        <w:t>Services</w:t>
      </w:r>
    </w:p>
    <w:p>
      <w:pPr>
        <w:pStyle w:val="BodyText"/>
        <w:spacing w:line="242" w:lineRule="auto" w:before="245"/>
      </w:pPr>
      <w:r>
        <w:rPr/>
        <w:t>Organization of</w:t>
      </w:r>
      <w:r>
        <w:rPr>
          <w:spacing w:val="34"/>
        </w:rPr>
        <w:t> </w:t>
      </w:r>
      <w:r>
        <w:rPr/>
        <w:t>Optimization-Conscious Econometrics Conference I, November</w:t>
      </w:r>
      <w:r>
        <w:rPr>
          <w:spacing w:val="-1"/>
        </w:rPr>
        <w:t> </w:t>
      </w:r>
      <w:r>
        <w:rPr/>
        <w:t>15-16, 2019 (Organized jointly with Roger Koenker and Rahul Mazumder)</w:t>
      </w:r>
    </w:p>
    <w:p>
      <w:pPr>
        <w:pStyle w:val="BodyText"/>
        <w:spacing w:line="242" w:lineRule="auto" w:before="242"/>
      </w:pPr>
      <w:r>
        <w:rPr/>
        <w:t>Organization</w:t>
      </w:r>
      <w:r>
        <w:rPr>
          <w:spacing w:val="-4"/>
        </w:rPr>
        <w:t> </w:t>
      </w:r>
      <w:r>
        <w:rPr/>
        <w:t>of</w:t>
      </w:r>
      <w:r>
        <w:rPr>
          <w:spacing w:val="27"/>
        </w:rPr>
        <w:t> </w:t>
      </w:r>
      <w:r>
        <w:rPr/>
        <w:t>Optimization-Conscious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Session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AEA,</w:t>
      </w:r>
      <w:r>
        <w:rPr>
          <w:spacing w:val="-4"/>
        </w:rPr>
        <w:t> </w:t>
      </w:r>
      <w:r>
        <w:rPr/>
        <w:t>January</w:t>
      </w:r>
      <w:r>
        <w:rPr>
          <w:spacing w:val="-4"/>
        </w:rPr>
        <w:t> </w:t>
      </w:r>
      <w:r>
        <w:rPr/>
        <w:t>4, </w:t>
      </w:r>
      <w:r>
        <w:rPr>
          <w:spacing w:val="-4"/>
        </w:rPr>
        <w:t>2021</w:t>
      </w:r>
    </w:p>
    <w:p>
      <w:pPr>
        <w:pStyle w:val="BodyText"/>
        <w:spacing w:line="242" w:lineRule="auto" w:before="243"/>
      </w:pPr>
      <w:r>
        <w:rPr/>
        <w:t>Organization</w:t>
      </w:r>
      <w:r>
        <w:rPr>
          <w:spacing w:val="-2"/>
        </w:rPr>
        <w:t> </w:t>
      </w:r>
      <w:r>
        <w:rPr/>
        <w:t>of</w:t>
      </w:r>
      <w:r>
        <w:rPr>
          <w:spacing w:val="32"/>
        </w:rPr>
        <w:t> </w:t>
      </w:r>
      <w:r>
        <w:rPr/>
        <w:t>Optimization-Conscious</w:t>
      </w:r>
      <w:r>
        <w:rPr>
          <w:spacing w:val="-2"/>
        </w:rPr>
        <w:t> </w:t>
      </w:r>
      <w:r>
        <w:rPr/>
        <w:t>Econometrics</w:t>
      </w:r>
      <w:r>
        <w:rPr>
          <w:spacing w:val="-2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Summer</w:t>
      </w:r>
      <w:r>
        <w:rPr>
          <w:spacing w:val="-2"/>
        </w:rPr>
        <w:t> </w:t>
      </w:r>
      <w:r>
        <w:rPr/>
        <w:t>School,</w:t>
      </w:r>
      <w:r>
        <w:rPr>
          <w:spacing w:val="-2"/>
        </w:rPr>
        <w:t> </w:t>
      </w:r>
      <w:r>
        <w:rPr/>
        <w:t>June</w:t>
      </w:r>
      <w:r>
        <w:rPr>
          <w:spacing w:val="-2"/>
        </w:rPr>
        <w:t> </w:t>
      </w:r>
      <w:r>
        <w:rPr/>
        <w:t>5-8, </w:t>
      </w:r>
      <w:r>
        <w:rPr>
          <w:spacing w:val="-4"/>
        </w:rPr>
        <w:t>2023</w:t>
      </w:r>
    </w:p>
    <w:p>
      <w:pPr>
        <w:pStyle w:val="BodyText"/>
        <w:spacing w:line="242" w:lineRule="auto" w:before="242"/>
      </w:pPr>
      <w:r>
        <w:rPr/>
        <w:t>Organization</w:t>
      </w:r>
      <w:r>
        <w:rPr>
          <w:spacing w:val="-2"/>
        </w:rPr>
        <w:t> </w:t>
      </w:r>
      <w:r>
        <w:rPr/>
        <w:t>of</w:t>
      </w:r>
      <w:r>
        <w:rPr>
          <w:spacing w:val="32"/>
        </w:rPr>
        <w:t> </w:t>
      </w:r>
      <w:r>
        <w:rPr/>
        <w:t>Optimization-Conscious</w:t>
      </w:r>
      <w:r>
        <w:rPr>
          <w:spacing w:val="-2"/>
        </w:rPr>
        <w:t> </w:t>
      </w:r>
      <w:r>
        <w:rPr/>
        <w:t>Econometrics</w:t>
      </w:r>
      <w:r>
        <w:rPr>
          <w:spacing w:val="-2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II,</w:t>
      </w:r>
      <w:r>
        <w:rPr>
          <w:spacing w:val="-2"/>
        </w:rPr>
        <w:t> </w:t>
      </w:r>
      <w:r>
        <w:rPr/>
        <w:t>June</w:t>
      </w:r>
      <w:r>
        <w:rPr>
          <w:spacing w:val="-2"/>
        </w:rPr>
        <w:t> </w:t>
      </w:r>
      <w:r>
        <w:rPr/>
        <w:t>9-10,</w:t>
      </w:r>
      <w:r>
        <w:rPr>
          <w:spacing w:val="-2"/>
        </w:rPr>
        <w:t> </w:t>
      </w:r>
      <w:r>
        <w:rPr/>
        <w:t>2023 (Organized jointly with Alfred Galichon, Roger Koenker and Rahul Mazumder)</w:t>
      </w:r>
    </w:p>
    <w:p>
      <w:pPr>
        <w:pStyle w:val="BodyText"/>
        <w:spacing w:line="242" w:lineRule="auto" w:before="243"/>
      </w:pPr>
      <w:r>
        <w:rPr/>
        <w:t>Organization of</w:t>
      </w:r>
      <w:r>
        <w:rPr>
          <w:spacing w:val="34"/>
        </w:rPr>
        <w:t> </w:t>
      </w:r>
      <w:r>
        <w:rPr/>
        <w:t>Optimization-Conscious Econometrics Conference Summer</w:t>
      </w:r>
      <w:r>
        <w:rPr>
          <w:spacing w:val="-1"/>
        </w:rPr>
        <w:t> </w:t>
      </w:r>
      <w:r>
        <w:rPr/>
        <w:t>School</w:t>
      </w:r>
      <w:r>
        <w:rPr>
          <w:spacing w:val="-1"/>
        </w:rPr>
        <w:t> </w:t>
      </w:r>
      <w:r>
        <w:rPr/>
        <w:t>II, June 3-6, </w:t>
      </w:r>
      <w:r>
        <w:rPr>
          <w:spacing w:val="-4"/>
        </w:rPr>
        <w:t>2024</w:t>
      </w:r>
    </w:p>
    <w:p>
      <w:pPr>
        <w:pStyle w:val="BodyText"/>
        <w:spacing w:line="242" w:lineRule="auto" w:before="242"/>
      </w:pPr>
      <w:r>
        <w:rPr/>
        <w:t>Organization</w:t>
      </w:r>
      <w:r>
        <w:rPr>
          <w:spacing w:val="-1"/>
        </w:rPr>
        <w:t> </w:t>
      </w:r>
      <w:r>
        <w:rPr/>
        <w:t>of</w:t>
      </w:r>
      <w:r>
        <w:rPr>
          <w:spacing w:val="33"/>
        </w:rPr>
        <w:t> </w:t>
      </w:r>
      <w:r>
        <w:rPr/>
        <w:t>Optimization-Conscious</w:t>
      </w:r>
      <w:r>
        <w:rPr>
          <w:spacing w:val="-1"/>
        </w:rPr>
        <w:t> </w:t>
      </w:r>
      <w:r>
        <w:rPr/>
        <w:t>Econometrics</w:t>
      </w:r>
      <w:r>
        <w:rPr>
          <w:spacing w:val="-1"/>
        </w:rPr>
        <w:t> </w:t>
      </w:r>
      <w:r>
        <w:rPr/>
        <w:t>Conference</w:t>
      </w:r>
      <w:r>
        <w:rPr>
          <w:spacing w:val="-1"/>
        </w:rPr>
        <w:t> </w:t>
      </w:r>
      <w:r>
        <w:rPr/>
        <w:t>III,</w:t>
      </w:r>
      <w:r>
        <w:rPr>
          <w:spacing w:val="-1"/>
        </w:rPr>
        <w:t> </w:t>
      </w:r>
      <w:r>
        <w:rPr/>
        <w:t>June</w:t>
      </w:r>
      <w:r>
        <w:rPr>
          <w:spacing w:val="-1"/>
        </w:rPr>
        <w:t> </w:t>
      </w:r>
      <w:r>
        <w:rPr/>
        <w:t>7-8,</w:t>
      </w:r>
      <w:r>
        <w:rPr>
          <w:spacing w:val="-1"/>
        </w:rPr>
        <w:t> </w:t>
      </w:r>
      <w:r>
        <w:rPr/>
        <w:t>2024 (Organized jointly with Alfred Galichon, Roger Koenker and Rahul Mazumder)</w:t>
      </w:r>
    </w:p>
    <w:sectPr>
      <w:pgSz w:w="12240" w:h="15840"/>
      <w:pgMar w:top="14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7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Pouliot Nov2025.pages</dc:title>
  <dcterms:created xsi:type="dcterms:W3CDTF">2026-01-29T06:10:35Z</dcterms:created>
  <dcterms:modified xsi:type="dcterms:W3CDTF">2026-01-29T06:10:35Z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Creator">
    <vt:lpwstr>Pages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15.5 (Build 24F74) Quartz PDFContext</vt:lpwstr>
  </property>
</Properties>
</file>