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YUNMI</w:t>
      </w:r>
      <w:r>
        <w:rPr>
          <w:spacing w:val="6"/>
        </w:rPr>
        <w:t> </w:t>
      </w:r>
      <w:r>
        <w:rPr>
          <w:spacing w:val="-4"/>
        </w:rPr>
        <w:t>KONG</w:t>
      </w:r>
    </w:p>
    <w:p>
      <w:pPr>
        <w:pStyle w:val="BodyText"/>
        <w:spacing w:line="235" w:lineRule="auto" w:before="255"/>
        <w:ind w:left="4029" w:right="2869" w:hanging="809"/>
      </w:pPr>
      <w:r>
        <w:rPr>
          <w:spacing w:val="-2"/>
        </w:rPr>
        <w:t>Department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</w:t>
      </w:r>
      <w:r>
        <w:rPr>
          <w:spacing w:val="-12"/>
        </w:rPr>
        <w:t> </w:t>
      </w:r>
      <w:r>
        <w:rPr>
          <w:spacing w:val="-2"/>
        </w:rPr>
        <w:t>MS-22 </w:t>
      </w:r>
      <w:r>
        <w:rPr/>
        <w:t>Rice University</w:t>
      </w:r>
    </w:p>
    <w:p>
      <w:pPr>
        <w:pStyle w:val="BodyText"/>
        <w:spacing w:line="245" w:lineRule="exact"/>
        <w:ind w:left="4048"/>
      </w:pPr>
      <w:r>
        <w:rPr/>
        <w:t>P.O.</w:t>
      </w:r>
      <w:r>
        <w:rPr>
          <w:spacing w:val="-11"/>
        </w:rPr>
        <w:t> </w:t>
      </w:r>
      <w:r>
        <w:rPr/>
        <w:t>Box</w:t>
      </w:r>
      <w:r>
        <w:rPr>
          <w:spacing w:val="-11"/>
        </w:rPr>
        <w:t> </w:t>
      </w:r>
      <w:r>
        <w:rPr>
          <w:spacing w:val="-4"/>
        </w:rPr>
        <w:t>1892</w:t>
      </w:r>
    </w:p>
    <w:p>
      <w:pPr>
        <w:pStyle w:val="BodyText"/>
        <w:spacing w:line="235" w:lineRule="auto" w:before="1"/>
        <w:ind w:left="2353" w:right="2356"/>
        <w:jc w:val="center"/>
      </w:pPr>
      <w:r>
        <w:rPr/>
        <w:t>Houston, TX 77251-1892 </w:t>
      </w:r>
      <w:hyperlink r:id="rId6">
        <w:r>
          <w:rPr>
            <w:color w:val="0000FF"/>
            <w:spacing w:val="-2"/>
            <w:u w:val="single" w:color="0000FF"/>
          </w:rPr>
          <w:t>yunmi.kong.01@gmail.com</w:t>
        </w:r>
      </w:hyperlink>
      <w:r>
        <w:rPr>
          <w:color w:val="0000FF"/>
          <w:spacing w:val="-2"/>
        </w:rPr>
        <w:t> </w:t>
      </w:r>
      <w:r>
        <w:rPr>
          <w:color w:val="0000FF"/>
          <w:spacing w:val="-2"/>
          <w:u w:val="single" w:color="0000FF"/>
        </w:rPr>
        <w:t>https://sites.google.com/site/yunmikongecon</w:t>
      </w:r>
    </w:p>
    <w:p>
      <w:pPr>
        <w:pStyle w:val="BodyText"/>
        <w:spacing w:before="237"/>
        <w:ind w:left="0"/>
      </w:pPr>
    </w:p>
    <w:p>
      <w:pPr>
        <w:pStyle w:val="Heading1"/>
        <w:spacing w:before="1"/>
        <w:ind w:left="107"/>
        <w:rPr>
          <w:u w:val="none"/>
        </w:rPr>
      </w:pPr>
      <w:r>
        <w:rPr>
          <w:u w:val="single"/>
        </w:rPr>
        <w:t>Academic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Appointments</w:t>
      </w:r>
    </w:p>
    <w:p>
      <w:pPr>
        <w:pStyle w:val="BodyText"/>
        <w:tabs>
          <w:tab w:pos="1819" w:val="left" w:leader="none"/>
        </w:tabs>
        <w:spacing w:line="247" w:lineRule="exact"/>
      </w:pPr>
      <w:r>
        <w:rPr>
          <w:spacing w:val="-8"/>
        </w:rPr>
        <w:t>2024</w:t>
      </w:r>
      <w:r>
        <w:rPr>
          <w:spacing w:val="-1"/>
        </w:rPr>
        <w:t> </w:t>
      </w:r>
      <w:r>
        <w:rPr>
          <w:spacing w:val="-10"/>
        </w:rPr>
        <w:t>-</w:t>
      </w:r>
      <w:r>
        <w:rPr/>
        <w:tab/>
      </w:r>
      <w:r>
        <w:rPr>
          <w:spacing w:val="-6"/>
        </w:rPr>
        <w:t>Associate</w:t>
      </w:r>
      <w:r>
        <w:rPr>
          <w:spacing w:val="5"/>
        </w:rPr>
        <w:t> </w:t>
      </w:r>
      <w:r>
        <w:rPr>
          <w:spacing w:val="-6"/>
        </w:rPr>
        <w:t>Professor,</w:t>
      </w:r>
      <w:r>
        <w:rPr>
          <w:spacing w:val="4"/>
        </w:rPr>
        <w:t> </w:t>
      </w:r>
      <w:r>
        <w:rPr>
          <w:spacing w:val="-6"/>
        </w:rPr>
        <w:t>Rice</w:t>
      </w:r>
      <w:r>
        <w:rPr>
          <w:spacing w:val="5"/>
        </w:rPr>
        <w:t> </w:t>
      </w:r>
      <w:r>
        <w:rPr>
          <w:spacing w:val="-6"/>
        </w:rPr>
        <w:t>University</w:t>
      </w:r>
    </w:p>
    <w:p>
      <w:pPr>
        <w:pStyle w:val="BodyText"/>
        <w:tabs>
          <w:tab w:pos="1818" w:val="left" w:leader="none"/>
        </w:tabs>
        <w:spacing w:line="235" w:lineRule="auto" w:before="1"/>
        <w:ind w:right="1653"/>
      </w:pPr>
      <w:r>
        <w:rPr/>
        <w:t>2024 - 2025</w:t>
        <w:tab/>
      </w:r>
      <w:r>
        <w:rPr>
          <w:spacing w:val="-4"/>
        </w:rPr>
        <w:t>Visiting</w:t>
      </w:r>
      <w:r>
        <w:rPr>
          <w:spacing w:val="-10"/>
        </w:rPr>
        <w:t> </w:t>
      </w:r>
      <w:r>
        <w:rPr>
          <w:spacing w:val="-4"/>
        </w:rPr>
        <w:t>Associate</w:t>
      </w:r>
      <w:r>
        <w:rPr>
          <w:spacing w:val="-10"/>
        </w:rPr>
        <w:t> </w:t>
      </w:r>
      <w:r>
        <w:rPr>
          <w:spacing w:val="-4"/>
        </w:rPr>
        <w:t>Professor,</w:t>
      </w:r>
      <w:r>
        <w:rPr>
          <w:spacing w:val="-10"/>
        </w:rPr>
        <w:t> </w:t>
      </w:r>
      <w:r>
        <w:rPr>
          <w:spacing w:val="-4"/>
        </w:rPr>
        <w:t>Cowles</w:t>
      </w:r>
      <w:r>
        <w:rPr>
          <w:spacing w:val="-9"/>
        </w:rPr>
        <w:t> </w:t>
      </w:r>
      <w:r>
        <w:rPr>
          <w:spacing w:val="-4"/>
        </w:rPr>
        <w:t>Foundation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Yale</w:t>
      </w:r>
      <w:r>
        <w:rPr>
          <w:spacing w:val="-10"/>
        </w:rPr>
        <w:t> </w:t>
      </w:r>
      <w:r>
        <w:rPr>
          <w:spacing w:val="-4"/>
        </w:rPr>
        <w:t>University </w:t>
      </w:r>
      <w:r>
        <w:rPr/>
        <w:t>2016 - 2024</w:t>
        <w:tab/>
        <w:t>Assistant</w:t>
      </w:r>
      <w:r>
        <w:rPr>
          <w:spacing w:val="-1"/>
        </w:rPr>
        <w:t> </w:t>
      </w:r>
      <w:r>
        <w:rPr/>
        <w:t>Professor,</w:t>
      </w:r>
      <w:r>
        <w:rPr>
          <w:spacing w:val="-3"/>
        </w:rPr>
        <w:t> </w:t>
      </w:r>
      <w:r>
        <w:rPr/>
        <w:t>Rice University</w:t>
      </w:r>
    </w:p>
    <w:p>
      <w:pPr>
        <w:pStyle w:val="Heading1"/>
        <w:spacing w:line="251" w:lineRule="exact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tabs>
          <w:tab w:pos="1818" w:val="left" w:leader="none"/>
        </w:tabs>
        <w:spacing w:line="248" w:lineRule="exact"/>
      </w:pPr>
      <w:r>
        <w:rPr>
          <w:spacing w:val="-4"/>
        </w:rPr>
        <w:t>2010</w:t>
      </w:r>
      <w:r>
        <w:rPr>
          <w:spacing w:val="-10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2016</w:t>
      </w:r>
      <w:r>
        <w:rPr/>
        <w:tab/>
      </w:r>
      <w:r>
        <w:rPr>
          <w:spacing w:val="-2"/>
        </w:rPr>
        <w:t>Ph.D.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Economics,</w:t>
      </w:r>
      <w:r>
        <w:rPr>
          <w:spacing w:val="-8"/>
        </w:rPr>
        <w:t> </w:t>
      </w:r>
      <w:r>
        <w:rPr>
          <w:spacing w:val="-2"/>
        </w:rPr>
        <w:t>New</w:t>
      </w:r>
      <w:r>
        <w:rPr>
          <w:spacing w:val="-6"/>
        </w:rPr>
        <w:t> </w:t>
      </w:r>
      <w:r>
        <w:rPr>
          <w:spacing w:val="-2"/>
        </w:rPr>
        <w:t>York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818" w:val="left" w:leader="none"/>
        </w:tabs>
        <w:spacing w:line="250" w:lineRule="exact"/>
      </w:pPr>
      <w:r>
        <w:rPr>
          <w:spacing w:val="-4"/>
        </w:rPr>
        <w:t>2004</w:t>
      </w:r>
      <w:r>
        <w:rPr>
          <w:spacing w:val="-10"/>
        </w:rPr>
        <w:t> </w:t>
      </w:r>
      <w:r>
        <w:rPr>
          <w:spacing w:val="-4"/>
        </w:rPr>
        <w:t>-</w:t>
      </w:r>
      <w:r>
        <w:rPr>
          <w:spacing w:val="-7"/>
        </w:rPr>
        <w:t> </w:t>
      </w:r>
      <w:r>
        <w:rPr>
          <w:spacing w:val="-4"/>
        </w:rPr>
        <w:t>2008</w:t>
      </w:r>
      <w:r>
        <w:rPr/>
        <w:tab/>
      </w:r>
      <w:r>
        <w:rPr>
          <w:spacing w:val="-2"/>
        </w:rPr>
        <w:t>A.B.</w:t>
      </w:r>
      <w:r>
        <w:rPr>
          <w:spacing w:val="-8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Economics</w:t>
      </w:r>
      <w:r>
        <w:rPr>
          <w:spacing w:val="-7"/>
        </w:rPr>
        <w:t> </w:t>
      </w:r>
      <w:r>
        <w:rPr>
          <w:spacing w:val="-2"/>
        </w:rPr>
        <w:t>with</w:t>
      </w:r>
      <w:r>
        <w:rPr>
          <w:spacing w:val="-10"/>
        </w:rPr>
        <w:t> </w:t>
      </w:r>
      <w:r>
        <w:rPr>
          <w:spacing w:val="-2"/>
        </w:rPr>
        <w:t>High</w:t>
      </w:r>
      <w:r>
        <w:rPr>
          <w:spacing w:val="-8"/>
        </w:rPr>
        <w:t> </w:t>
      </w:r>
      <w:r>
        <w:rPr>
          <w:spacing w:val="-2"/>
        </w:rPr>
        <w:t>Honors,</w:t>
      </w:r>
      <w:r>
        <w:rPr>
          <w:spacing w:val="-10"/>
        </w:rPr>
        <w:t> </w:t>
      </w:r>
      <w:r>
        <w:rPr>
          <w:spacing w:val="-2"/>
        </w:rPr>
        <w:t>Princeton</w:t>
      </w:r>
      <w:r>
        <w:rPr>
          <w:spacing w:val="-8"/>
        </w:rPr>
        <w:t> </w:t>
      </w:r>
      <w:r>
        <w:rPr>
          <w:spacing w:val="-2"/>
        </w:rPr>
        <w:t>University</w:t>
      </w:r>
    </w:p>
    <w:p>
      <w:pPr>
        <w:pStyle w:val="Heading1"/>
        <w:spacing w:before="242"/>
        <w:rPr>
          <w:u w:val="none"/>
        </w:rPr>
      </w:pPr>
      <w:r>
        <w:rPr>
          <w:spacing w:val="-2"/>
          <w:u w:val="single"/>
        </w:rPr>
        <w:t>Research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Fields</w:t>
      </w:r>
    </w:p>
    <w:p>
      <w:pPr>
        <w:pStyle w:val="BodyText"/>
        <w:spacing w:line="250" w:lineRule="exact"/>
      </w:pPr>
      <w:r>
        <w:rPr>
          <w:spacing w:val="-6"/>
        </w:rPr>
        <w:t>Empirical</w:t>
      </w:r>
      <w:r>
        <w:rPr>
          <w:spacing w:val="10"/>
        </w:rPr>
        <w:t> </w:t>
      </w:r>
      <w:r>
        <w:rPr>
          <w:spacing w:val="-6"/>
        </w:rPr>
        <w:t>Industrial</w:t>
      </w:r>
      <w:r>
        <w:rPr>
          <w:spacing w:val="11"/>
        </w:rPr>
        <w:t> </w:t>
      </w:r>
      <w:r>
        <w:rPr>
          <w:spacing w:val="-6"/>
        </w:rPr>
        <w:t>Organization,</w:t>
      </w:r>
      <w:r>
        <w:rPr>
          <w:spacing w:val="11"/>
        </w:rPr>
        <w:t> </w:t>
      </w:r>
      <w:r>
        <w:rPr>
          <w:spacing w:val="-6"/>
        </w:rPr>
        <w:t>Applied</w:t>
      </w:r>
      <w:r>
        <w:rPr>
          <w:spacing w:val="7"/>
        </w:rPr>
        <w:t> </w:t>
      </w:r>
      <w:r>
        <w:rPr>
          <w:spacing w:val="-6"/>
        </w:rPr>
        <w:t>Microeconomics,</w:t>
      </w:r>
      <w:r>
        <w:rPr>
          <w:spacing w:val="13"/>
        </w:rPr>
        <w:t> </w:t>
      </w:r>
      <w:r>
        <w:rPr>
          <w:spacing w:val="-6"/>
        </w:rPr>
        <w:t>Applied</w:t>
      </w:r>
      <w:r>
        <w:rPr>
          <w:spacing w:val="7"/>
        </w:rPr>
        <w:t> </w:t>
      </w:r>
      <w:r>
        <w:rPr>
          <w:spacing w:val="-6"/>
        </w:rPr>
        <w:t>Microeconometrics</w:t>
      </w:r>
    </w:p>
    <w:p>
      <w:pPr>
        <w:pStyle w:val="Heading1"/>
        <w:rPr>
          <w:u w:val="none"/>
        </w:rPr>
      </w:pPr>
      <w:r>
        <w:rPr>
          <w:u w:val="single"/>
        </w:rPr>
        <w:t>Published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u w:val="single"/>
        </w:rPr>
        <w:t>Accepted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Articles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8" w:lineRule="exact" w:before="0" w:after="0"/>
        <w:ind w:left="241" w:right="0" w:hanging="133"/>
        <w:jc w:val="left"/>
        <w:rPr>
          <w:sz w:val="22"/>
        </w:rPr>
      </w:pPr>
      <w:r>
        <w:rPr>
          <w:spacing w:val="-2"/>
          <w:sz w:val="22"/>
        </w:rPr>
        <w:t>“Not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Knowing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Competition: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Evidence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Implications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for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Auction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Design”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(2020),</w:t>
      </w:r>
    </w:p>
    <w:p>
      <w:pPr>
        <w:spacing w:line="248" w:lineRule="exact" w:before="0"/>
        <w:ind w:left="108" w:right="0" w:firstLine="0"/>
        <w:jc w:val="left"/>
        <w:rPr>
          <w:sz w:val="22"/>
        </w:rPr>
      </w:pPr>
      <w:r>
        <w:rPr>
          <w:rFonts w:ascii="Georgia"/>
          <w:i/>
          <w:spacing w:val="-2"/>
          <w:sz w:val="20"/>
        </w:rPr>
        <w:t>RAND</w:t>
      </w:r>
      <w:r>
        <w:rPr>
          <w:rFonts w:ascii="Georgia"/>
          <w:i/>
          <w:spacing w:val="-5"/>
          <w:sz w:val="20"/>
        </w:rPr>
        <w:t> </w:t>
      </w:r>
      <w:r>
        <w:rPr>
          <w:rFonts w:ascii="Georgia"/>
          <w:i/>
          <w:spacing w:val="-2"/>
          <w:sz w:val="20"/>
        </w:rPr>
        <w:t>Journal</w:t>
      </w:r>
      <w:r>
        <w:rPr>
          <w:rFonts w:ascii="Georgia"/>
          <w:i/>
          <w:spacing w:val="-5"/>
          <w:sz w:val="20"/>
        </w:rPr>
        <w:t> </w:t>
      </w:r>
      <w:r>
        <w:rPr>
          <w:rFonts w:ascii="Georgia"/>
          <w:i/>
          <w:spacing w:val="-2"/>
          <w:sz w:val="20"/>
        </w:rPr>
        <w:t>of</w:t>
      </w:r>
      <w:r>
        <w:rPr>
          <w:rFonts w:ascii="Georgia"/>
          <w:i/>
          <w:spacing w:val="-3"/>
          <w:sz w:val="20"/>
        </w:rPr>
        <w:t> </w:t>
      </w:r>
      <w:r>
        <w:rPr>
          <w:rFonts w:ascii="Georgia"/>
          <w:i/>
          <w:spacing w:val="-2"/>
          <w:sz w:val="20"/>
        </w:rPr>
        <w:t>Economics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51,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3,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pp.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840-</w:t>
      </w:r>
      <w:r>
        <w:rPr>
          <w:spacing w:val="-5"/>
          <w:sz w:val="22"/>
        </w:rPr>
        <w:t>867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7" w:lineRule="exact" w:before="0" w:after="0"/>
        <w:ind w:left="241" w:right="0" w:hanging="133"/>
        <w:jc w:val="left"/>
        <w:rPr>
          <w:sz w:val="22"/>
        </w:rPr>
      </w:pPr>
      <w:r>
        <w:rPr>
          <w:spacing w:val="-6"/>
          <w:sz w:val="22"/>
        </w:rPr>
        <w:t>“Sequential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Auctions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with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Synergy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6"/>
          <w:sz w:val="22"/>
        </w:rPr>
        <w:t>Affiliation</w:t>
      </w:r>
      <w:r>
        <w:rPr>
          <w:spacing w:val="1"/>
          <w:sz w:val="22"/>
        </w:rPr>
        <w:t> </w:t>
      </w:r>
      <w:r>
        <w:rPr>
          <w:spacing w:val="-6"/>
          <w:sz w:val="22"/>
        </w:rPr>
        <w:t>Across</w:t>
      </w:r>
      <w:r>
        <w:rPr>
          <w:spacing w:val="5"/>
          <w:sz w:val="22"/>
        </w:rPr>
        <w:t> </w:t>
      </w:r>
      <w:r>
        <w:rPr>
          <w:spacing w:val="-6"/>
          <w:sz w:val="22"/>
        </w:rPr>
        <w:t>Auctions”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(2021),</w:t>
      </w:r>
    </w:p>
    <w:p>
      <w:pPr>
        <w:spacing w:line="247" w:lineRule="exact" w:before="0"/>
        <w:ind w:left="108" w:right="0" w:firstLine="0"/>
        <w:jc w:val="left"/>
        <w:rPr>
          <w:sz w:val="22"/>
        </w:rPr>
      </w:pPr>
      <w:r>
        <w:rPr>
          <w:rFonts w:ascii="Georgia"/>
          <w:i/>
          <w:spacing w:val="-2"/>
          <w:sz w:val="20"/>
        </w:rPr>
        <w:t>Journal</w:t>
      </w:r>
      <w:r>
        <w:rPr>
          <w:rFonts w:ascii="Georgia"/>
          <w:i/>
          <w:spacing w:val="-6"/>
          <w:sz w:val="20"/>
        </w:rPr>
        <w:t> </w:t>
      </w:r>
      <w:r>
        <w:rPr>
          <w:rFonts w:ascii="Georgia"/>
          <w:i/>
          <w:spacing w:val="-2"/>
          <w:sz w:val="20"/>
        </w:rPr>
        <w:t>of</w:t>
      </w:r>
      <w:r>
        <w:rPr>
          <w:rFonts w:ascii="Georgia"/>
          <w:i/>
          <w:spacing w:val="-5"/>
          <w:sz w:val="20"/>
        </w:rPr>
        <w:t> </w:t>
      </w:r>
      <w:r>
        <w:rPr>
          <w:rFonts w:ascii="Georgia"/>
          <w:i/>
          <w:spacing w:val="-2"/>
          <w:sz w:val="20"/>
        </w:rPr>
        <w:t>Political</w:t>
      </w:r>
      <w:r>
        <w:rPr>
          <w:rFonts w:ascii="Georgia"/>
          <w:i/>
          <w:spacing w:val="-5"/>
          <w:sz w:val="20"/>
        </w:rPr>
        <w:t> </w:t>
      </w:r>
      <w:r>
        <w:rPr>
          <w:rFonts w:ascii="Georgia"/>
          <w:i/>
          <w:spacing w:val="-2"/>
          <w:sz w:val="20"/>
        </w:rPr>
        <w:t>Economy</w:t>
      </w:r>
      <w:r>
        <w:rPr>
          <w:spacing w:val="-2"/>
          <w:sz w:val="22"/>
        </w:rPr>
        <w:t>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Vol.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129,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No.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1,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pp.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148-</w:t>
      </w:r>
      <w:r>
        <w:rPr>
          <w:spacing w:val="-5"/>
          <w:sz w:val="22"/>
        </w:rPr>
        <w:t>181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35" w:lineRule="auto" w:before="1" w:after="0"/>
        <w:ind w:left="108" w:right="583" w:firstLine="0"/>
        <w:jc w:val="left"/>
        <w:rPr>
          <w:sz w:val="22"/>
        </w:rPr>
      </w:pPr>
      <w:r>
        <w:rPr>
          <w:spacing w:val="-4"/>
          <w:sz w:val="22"/>
        </w:rPr>
        <w:t>“Multidimensional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Auctions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Contracts: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An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Empirical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Analysis”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(2022),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with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Isabelle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Perrigne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and </w:t>
      </w:r>
      <w:r>
        <w:rPr>
          <w:sz w:val="22"/>
        </w:rPr>
        <w:t>Quang</w:t>
      </w:r>
      <w:r>
        <w:rPr>
          <w:spacing w:val="-3"/>
          <w:sz w:val="22"/>
        </w:rPr>
        <w:t> </w:t>
      </w:r>
      <w:r>
        <w:rPr>
          <w:sz w:val="22"/>
        </w:rPr>
        <w:t>Vuong,</w:t>
      </w:r>
      <w:r>
        <w:rPr>
          <w:spacing w:val="-1"/>
          <w:sz w:val="22"/>
        </w:rPr>
        <w:t> </w:t>
      </w:r>
      <w:r>
        <w:rPr>
          <w:rFonts w:ascii="Georgia" w:hAnsi="Georgia"/>
          <w:i/>
          <w:sz w:val="20"/>
        </w:rPr>
        <w:t>American</w:t>
      </w:r>
      <w:r>
        <w:rPr>
          <w:rFonts w:ascii="Georgia" w:hAnsi="Georgia"/>
          <w:i/>
          <w:spacing w:val="-4"/>
          <w:sz w:val="20"/>
        </w:rPr>
        <w:t> </w:t>
      </w:r>
      <w:r>
        <w:rPr>
          <w:rFonts w:ascii="Georgia" w:hAnsi="Georgia"/>
          <w:i/>
          <w:sz w:val="20"/>
        </w:rPr>
        <w:t>Economic</w:t>
      </w:r>
      <w:r>
        <w:rPr>
          <w:rFonts w:ascii="Georgia" w:hAnsi="Georgia"/>
          <w:i/>
          <w:spacing w:val="-3"/>
          <w:sz w:val="20"/>
        </w:rPr>
        <w:t> </w:t>
      </w:r>
      <w:r>
        <w:rPr>
          <w:rFonts w:ascii="Georgia" w:hAnsi="Georgia"/>
          <w:i/>
          <w:sz w:val="20"/>
        </w:rPr>
        <w:t>Review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112,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5,</w:t>
      </w:r>
      <w:r>
        <w:rPr>
          <w:spacing w:val="-5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1703-1736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5" w:lineRule="exact" w:before="0" w:after="0"/>
        <w:ind w:left="241" w:right="0" w:hanging="133"/>
        <w:jc w:val="left"/>
        <w:rPr>
          <w:sz w:val="22"/>
        </w:rPr>
      </w:pPr>
      <w:r>
        <w:rPr>
          <w:spacing w:val="-2"/>
          <w:sz w:val="22"/>
        </w:rPr>
        <w:t>“Identification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English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Auctions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When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Losing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Entrants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Not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Observed”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(2022),</w:t>
      </w:r>
    </w:p>
    <w:p>
      <w:pPr>
        <w:spacing w:line="247" w:lineRule="exact" w:before="0"/>
        <w:ind w:left="108" w:right="0" w:firstLine="0"/>
        <w:jc w:val="left"/>
        <w:rPr>
          <w:sz w:val="22"/>
        </w:rPr>
      </w:pPr>
      <w:r>
        <w:rPr>
          <w:rFonts w:ascii="Georgia"/>
          <w:i/>
          <w:spacing w:val="-2"/>
          <w:sz w:val="20"/>
        </w:rPr>
        <w:t>International</w:t>
      </w:r>
      <w:r>
        <w:rPr>
          <w:rFonts w:ascii="Georgia"/>
          <w:i/>
          <w:spacing w:val="2"/>
          <w:sz w:val="20"/>
        </w:rPr>
        <w:t> </w:t>
      </w:r>
      <w:r>
        <w:rPr>
          <w:rFonts w:ascii="Georgia"/>
          <w:i/>
          <w:spacing w:val="-2"/>
          <w:sz w:val="20"/>
        </w:rPr>
        <w:t>Journal</w:t>
      </w:r>
      <w:r>
        <w:rPr>
          <w:rFonts w:ascii="Georgia"/>
          <w:i/>
          <w:spacing w:val="1"/>
          <w:sz w:val="20"/>
        </w:rPr>
        <w:t> </w:t>
      </w:r>
      <w:r>
        <w:rPr>
          <w:rFonts w:ascii="Georgia"/>
          <w:i/>
          <w:spacing w:val="-2"/>
          <w:sz w:val="20"/>
        </w:rPr>
        <w:t>of</w:t>
      </w:r>
      <w:r>
        <w:rPr>
          <w:rFonts w:ascii="Georgia"/>
          <w:i/>
          <w:spacing w:val="1"/>
          <w:sz w:val="20"/>
        </w:rPr>
        <w:t> </w:t>
      </w:r>
      <w:r>
        <w:rPr>
          <w:rFonts w:ascii="Georgia"/>
          <w:i/>
          <w:spacing w:val="-2"/>
          <w:sz w:val="20"/>
        </w:rPr>
        <w:t>Industrial</w:t>
      </w:r>
      <w:r>
        <w:rPr>
          <w:rFonts w:ascii="Georgia"/>
          <w:i/>
          <w:spacing w:val="3"/>
          <w:sz w:val="20"/>
        </w:rPr>
        <w:t> </w:t>
      </w:r>
      <w:r>
        <w:rPr>
          <w:rFonts w:ascii="Georgia"/>
          <w:i/>
          <w:spacing w:val="-2"/>
          <w:sz w:val="20"/>
        </w:rPr>
        <w:t>Organization</w:t>
      </w:r>
      <w:r>
        <w:rPr>
          <w:rFonts w:ascii="Georgia"/>
          <w:spacing w:val="-2"/>
          <w:sz w:val="20"/>
        </w:rPr>
        <w:t>,</w:t>
      </w:r>
      <w:r>
        <w:rPr>
          <w:rFonts w:ascii="Georgia"/>
          <w:sz w:val="20"/>
        </w:rPr>
        <w:t> </w:t>
      </w:r>
      <w:r>
        <w:rPr>
          <w:spacing w:val="-2"/>
          <w:sz w:val="22"/>
        </w:rPr>
        <w:t>Vol.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85,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102875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37" w:lineRule="auto" w:before="0" w:after="0"/>
        <w:ind w:left="108" w:right="217" w:firstLine="0"/>
        <w:jc w:val="left"/>
        <w:rPr>
          <w:sz w:val="22"/>
        </w:rPr>
      </w:pPr>
      <w:r>
        <w:rPr>
          <w:spacing w:val="-2"/>
          <w:sz w:val="22"/>
        </w:rPr>
        <w:t>“Risk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Information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Dispute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Resolution: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Empirical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Study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Arbitration”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(2025),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with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Bernardo </w:t>
      </w:r>
      <w:r>
        <w:rPr>
          <w:sz w:val="22"/>
        </w:rPr>
        <w:t>Silveira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Xun</w:t>
      </w:r>
      <w:r>
        <w:rPr>
          <w:spacing w:val="-11"/>
          <w:sz w:val="22"/>
        </w:rPr>
        <w:t> </w:t>
      </w:r>
      <w:r>
        <w:rPr>
          <w:sz w:val="22"/>
        </w:rPr>
        <w:t>Tang,</w:t>
      </w:r>
      <w:r>
        <w:rPr>
          <w:spacing w:val="-6"/>
          <w:sz w:val="22"/>
        </w:rPr>
        <w:t> </w:t>
      </w:r>
      <w:r>
        <w:rPr>
          <w:rFonts w:ascii="Georgia" w:hAnsi="Georgia"/>
          <w:i/>
          <w:sz w:val="20"/>
        </w:rPr>
        <w:t>Journal</w:t>
      </w:r>
      <w:r>
        <w:rPr>
          <w:rFonts w:ascii="Georgia" w:hAnsi="Georgia"/>
          <w:i/>
          <w:spacing w:val="-9"/>
          <w:sz w:val="20"/>
        </w:rPr>
        <w:t> </w:t>
      </w:r>
      <w:r>
        <w:rPr>
          <w:rFonts w:ascii="Georgia" w:hAnsi="Georgia"/>
          <w:i/>
          <w:sz w:val="20"/>
        </w:rPr>
        <w:t>of</w:t>
      </w:r>
      <w:r>
        <w:rPr>
          <w:rFonts w:ascii="Georgia" w:hAnsi="Georgia"/>
          <w:i/>
          <w:spacing w:val="-9"/>
          <w:sz w:val="20"/>
        </w:rPr>
        <w:t> </w:t>
      </w:r>
      <w:r>
        <w:rPr>
          <w:rFonts w:ascii="Georgia" w:hAnsi="Georgia"/>
          <w:i/>
          <w:sz w:val="20"/>
        </w:rPr>
        <w:t>Political</w:t>
      </w:r>
      <w:r>
        <w:rPr>
          <w:rFonts w:ascii="Georgia" w:hAnsi="Georgia"/>
          <w:i/>
          <w:spacing w:val="-9"/>
          <w:sz w:val="20"/>
        </w:rPr>
        <w:t> </w:t>
      </w:r>
      <w:r>
        <w:rPr>
          <w:rFonts w:ascii="Georgia" w:hAnsi="Georgia"/>
          <w:i/>
          <w:sz w:val="20"/>
        </w:rPr>
        <w:t>Economy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2"/>
        </w:rPr>
        <w:t>Vol.</w:t>
      </w:r>
      <w:r>
        <w:rPr>
          <w:spacing w:val="-10"/>
          <w:sz w:val="22"/>
        </w:rPr>
        <w:t> </w:t>
      </w:r>
      <w:r>
        <w:rPr>
          <w:sz w:val="22"/>
        </w:rPr>
        <w:t>133,</w:t>
      </w:r>
      <w:r>
        <w:rPr>
          <w:spacing w:val="-9"/>
          <w:sz w:val="22"/>
        </w:rPr>
        <w:t> </w:t>
      </w:r>
      <w:r>
        <w:rPr>
          <w:sz w:val="22"/>
        </w:rPr>
        <w:t>No.</w:t>
      </w:r>
      <w:r>
        <w:rPr>
          <w:spacing w:val="-9"/>
          <w:sz w:val="22"/>
        </w:rPr>
        <w:t> </w:t>
      </w:r>
      <w:r>
        <w:rPr>
          <w:sz w:val="22"/>
        </w:rPr>
        <w:t>9,</w:t>
      </w:r>
      <w:r>
        <w:rPr>
          <w:spacing w:val="-9"/>
          <w:sz w:val="22"/>
        </w:rPr>
        <w:t> </w:t>
      </w:r>
      <w:r>
        <w:rPr>
          <w:sz w:val="22"/>
        </w:rPr>
        <w:t>pp.</w:t>
      </w:r>
      <w:r>
        <w:rPr>
          <w:spacing w:val="-9"/>
          <w:sz w:val="22"/>
        </w:rPr>
        <w:t> </w:t>
      </w:r>
      <w:r>
        <w:rPr>
          <w:sz w:val="22"/>
        </w:rPr>
        <w:t>2794-2835</w:t>
      </w:r>
    </w:p>
    <w:p>
      <w:pPr>
        <w:pStyle w:val="Heading1"/>
        <w:rPr>
          <w:u w:val="none"/>
        </w:rPr>
      </w:pPr>
      <w:r>
        <w:rPr>
          <w:spacing w:val="-6"/>
          <w:u w:val="single"/>
        </w:rPr>
        <w:t>Working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7" w:lineRule="exact" w:before="0" w:after="0"/>
        <w:ind w:left="241" w:right="0" w:hanging="133"/>
        <w:jc w:val="left"/>
        <w:rPr>
          <w:sz w:val="22"/>
        </w:rPr>
      </w:pPr>
      <w:r>
        <w:rPr>
          <w:spacing w:val="-6"/>
          <w:sz w:val="22"/>
        </w:rPr>
        <w:t>“Liquid Markets:</w:t>
      </w:r>
      <w:r>
        <w:rPr>
          <w:sz w:val="22"/>
        </w:rPr>
        <w:t> </w:t>
      </w:r>
      <w:r>
        <w:rPr>
          <w:spacing w:val="-6"/>
          <w:sz w:val="22"/>
        </w:rPr>
        <w:t>An</w:t>
      </w:r>
      <w:r>
        <w:rPr>
          <w:spacing w:val="-3"/>
          <w:sz w:val="22"/>
        </w:rPr>
        <w:t> </w:t>
      </w:r>
      <w:r>
        <w:rPr>
          <w:spacing w:val="-6"/>
          <w:sz w:val="22"/>
        </w:rPr>
        <w:t>Empirical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Analysis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of</w:t>
      </w:r>
      <w:r>
        <w:rPr>
          <w:spacing w:val="-2"/>
          <w:sz w:val="22"/>
        </w:rPr>
        <w:t> </w:t>
      </w:r>
      <w:r>
        <w:rPr>
          <w:spacing w:val="-6"/>
          <w:sz w:val="22"/>
        </w:rPr>
        <w:t>a</w:t>
      </w:r>
      <w:r>
        <w:rPr>
          <w:spacing w:val="-4"/>
          <w:sz w:val="22"/>
        </w:rPr>
        <w:t> </w:t>
      </w:r>
      <w:r>
        <w:rPr>
          <w:spacing w:val="-6"/>
          <w:sz w:val="22"/>
        </w:rPr>
        <w:t>Water</w:t>
      </w:r>
      <w:r>
        <w:rPr>
          <w:spacing w:val="-1"/>
          <w:sz w:val="22"/>
        </w:rPr>
        <w:t> </w:t>
      </w:r>
      <w:r>
        <w:rPr>
          <w:spacing w:val="-6"/>
          <w:sz w:val="22"/>
        </w:rPr>
        <w:t>Exchange”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50" w:lineRule="exact" w:before="0" w:after="0"/>
        <w:ind w:left="241" w:right="0" w:hanging="133"/>
        <w:jc w:val="left"/>
        <w:rPr>
          <w:sz w:val="22"/>
        </w:rPr>
      </w:pPr>
      <w:r>
        <w:rPr>
          <w:spacing w:val="-4"/>
          <w:sz w:val="22"/>
        </w:rPr>
        <w:t>“Moving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Auctions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Online,”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with Shosuke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Noguchi</w:t>
      </w:r>
    </w:p>
    <w:p>
      <w:pPr>
        <w:pStyle w:val="Heading1"/>
        <w:spacing w:line="240" w:lineRule="auto" w:after="10"/>
        <w:rPr>
          <w:u w:val="none"/>
        </w:rPr>
      </w:pPr>
      <w:r>
        <w:rPr>
          <w:spacing w:val="-2"/>
          <w:u w:val="single"/>
        </w:rPr>
        <w:t>Seminars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Conference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Presentations</w:t>
      </w: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3"/>
        <w:gridCol w:w="7854"/>
      </w:tblGrid>
      <w:tr>
        <w:trPr>
          <w:trHeight w:val="248" w:hRule="atLeast"/>
        </w:trPr>
        <w:tc>
          <w:tcPr>
            <w:tcW w:w="1353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w w:val="90"/>
                <w:sz w:val="22"/>
              </w:rPr>
              <w:t>2025-</w:t>
            </w:r>
            <w:r>
              <w:rPr>
                <w:spacing w:val="-4"/>
                <w:sz w:val="22"/>
              </w:rPr>
              <w:t>2026</w:t>
            </w:r>
          </w:p>
        </w:tc>
        <w:tc>
          <w:tcPr>
            <w:tcW w:w="7854" w:type="dxa"/>
          </w:tcPr>
          <w:p>
            <w:pPr>
              <w:pStyle w:val="TableParagraph"/>
              <w:spacing w:line="229" w:lineRule="exact"/>
              <w:ind w:left="407"/>
              <w:rPr>
                <w:sz w:val="22"/>
              </w:rPr>
            </w:pPr>
            <w:r>
              <w:rPr>
                <w:spacing w:val="-6"/>
                <w:sz w:val="22"/>
              </w:rPr>
              <w:t>(Scheduled)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Michigan State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6"/>
                <w:sz w:val="22"/>
              </w:rPr>
              <w:t>University,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6"/>
                <w:sz w:val="22"/>
              </w:rPr>
              <w:t>Iowa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State University</w:t>
            </w:r>
          </w:p>
        </w:tc>
      </w:tr>
      <w:tr>
        <w:trPr>
          <w:trHeight w:val="248" w:hRule="atLeast"/>
        </w:trPr>
        <w:tc>
          <w:tcPr>
            <w:tcW w:w="1353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w w:val="90"/>
                <w:sz w:val="22"/>
              </w:rPr>
              <w:t>2024-</w:t>
            </w:r>
            <w:r>
              <w:rPr>
                <w:spacing w:val="-4"/>
                <w:sz w:val="22"/>
              </w:rPr>
              <w:t>2025</w:t>
            </w:r>
          </w:p>
        </w:tc>
        <w:tc>
          <w:tcPr>
            <w:tcW w:w="7854" w:type="dxa"/>
          </w:tcPr>
          <w:p>
            <w:pPr>
              <w:pStyle w:val="TableParagraph"/>
              <w:spacing w:line="228" w:lineRule="exact"/>
              <w:ind w:left="407"/>
              <w:rPr>
                <w:sz w:val="22"/>
              </w:rPr>
            </w:pPr>
            <w:r>
              <w:rPr>
                <w:spacing w:val="-4"/>
                <w:sz w:val="22"/>
              </w:rPr>
              <w:t>Yale,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IO+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Conference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UChicago,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Columbia,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Austin,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HKUST,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ASSA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Meetings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2023-</w:t>
            </w:r>
            <w:r>
              <w:rPr>
                <w:spacing w:val="-4"/>
                <w:sz w:val="22"/>
              </w:rPr>
              <w:t>2024</w:t>
            </w:r>
          </w:p>
        </w:tc>
        <w:tc>
          <w:tcPr>
            <w:tcW w:w="7854" w:type="dxa"/>
          </w:tcPr>
          <w:p>
            <w:pPr>
              <w:pStyle w:val="TableParagraph"/>
              <w:ind w:left="407"/>
              <w:rPr>
                <w:sz w:val="22"/>
              </w:rPr>
            </w:pPr>
            <w:r>
              <w:rPr>
                <w:spacing w:val="-4"/>
                <w:sz w:val="22"/>
              </w:rPr>
              <w:t>NYU Stern,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Bloomington,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Georgia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Tech,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Penn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State,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Boston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College,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U.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Michigan,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54" w:type="dxa"/>
          </w:tcPr>
          <w:p>
            <w:pPr>
              <w:pStyle w:val="TableParagraph"/>
              <w:ind w:left="408"/>
              <w:rPr>
                <w:sz w:val="22"/>
              </w:rPr>
            </w:pPr>
            <w:r>
              <w:rPr>
                <w:spacing w:val="-4"/>
                <w:sz w:val="22"/>
              </w:rPr>
              <w:t>U.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Wisconsin-Madison,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Barcelona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Summer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Forum,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EARIE-Amsterdam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2022-</w:t>
            </w:r>
            <w:r>
              <w:rPr>
                <w:spacing w:val="-4"/>
                <w:sz w:val="22"/>
              </w:rPr>
              <w:t>2023</w:t>
            </w:r>
          </w:p>
        </w:tc>
        <w:tc>
          <w:tcPr>
            <w:tcW w:w="7854" w:type="dxa"/>
          </w:tcPr>
          <w:p>
            <w:pPr>
              <w:pStyle w:val="TableParagraph"/>
              <w:ind w:left="407"/>
              <w:rPr>
                <w:sz w:val="22"/>
              </w:rPr>
            </w:pPr>
            <w:r>
              <w:rPr>
                <w:spacing w:val="-6"/>
                <w:sz w:val="22"/>
              </w:rPr>
              <w:t>Queen’s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6"/>
                <w:sz w:val="22"/>
              </w:rPr>
              <w:t>University,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MIT,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UC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Berkeley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6"/>
                <w:sz w:val="22"/>
              </w:rPr>
              <w:t>environmental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and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energy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economics,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6"/>
                <w:sz w:val="22"/>
              </w:rPr>
              <w:t>Harvard,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54" w:type="dxa"/>
          </w:tcPr>
          <w:p>
            <w:pPr>
              <w:pStyle w:val="TableParagraph"/>
              <w:ind w:left="408"/>
              <w:rPr>
                <w:sz w:val="22"/>
              </w:rPr>
            </w:pPr>
            <w:r>
              <w:rPr>
                <w:spacing w:val="-4"/>
                <w:sz w:val="22"/>
              </w:rPr>
              <w:t>Caltech,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Northwestern,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Seoul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National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University,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Rice-Sciences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IO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conference,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54" w:type="dxa"/>
          </w:tcPr>
          <w:p>
            <w:pPr>
              <w:pStyle w:val="TableParagraph"/>
              <w:ind w:left="408"/>
              <w:rPr>
                <w:sz w:val="22"/>
              </w:rPr>
            </w:pPr>
            <w:r>
              <w:rPr>
                <w:spacing w:val="-4"/>
                <w:sz w:val="22"/>
              </w:rPr>
              <w:t>Cowles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Conference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Models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Measurement, NBER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Summer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Institute </w:t>
            </w:r>
            <w:r>
              <w:rPr>
                <w:spacing w:val="-5"/>
                <w:sz w:val="22"/>
              </w:rPr>
              <w:t>IO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w w:val="90"/>
                <w:sz w:val="22"/>
              </w:rPr>
              <w:t>2021-</w:t>
            </w: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854" w:type="dxa"/>
          </w:tcPr>
          <w:p>
            <w:pPr>
              <w:pStyle w:val="TableParagraph"/>
              <w:ind w:left="407"/>
              <w:rPr>
                <w:sz w:val="22"/>
              </w:rPr>
            </w:pPr>
            <w:r>
              <w:rPr>
                <w:spacing w:val="-6"/>
                <w:sz w:val="22"/>
              </w:rPr>
              <w:t>Cornell,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6"/>
                <w:sz w:val="22"/>
              </w:rPr>
              <w:t>SEA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Meetings,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ASSA Meetings,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WUSTL, IIOC, Queen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Mary University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of</w:t>
            </w:r>
          </w:p>
        </w:tc>
      </w:tr>
      <w:tr>
        <w:trPr>
          <w:trHeight w:val="248" w:hRule="atLeast"/>
        </w:trPr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54" w:type="dxa"/>
          </w:tcPr>
          <w:p>
            <w:pPr>
              <w:pStyle w:val="TableParagraph"/>
              <w:spacing w:line="228" w:lineRule="exact"/>
              <w:ind w:left="408"/>
              <w:rPr>
                <w:sz w:val="22"/>
              </w:rPr>
            </w:pPr>
            <w:r>
              <w:rPr>
                <w:spacing w:val="-2"/>
                <w:sz w:val="22"/>
              </w:rPr>
              <w:t>London,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IAAE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London,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UBC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Summer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IO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Conference</w:t>
            </w:r>
          </w:p>
        </w:tc>
      </w:tr>
      <w:tr>
        <w:trPr>
          <w:trHeight w:val="248" w:hRule="atLeast"/>
        </w:trPr>
        <w:tc>
          <w:tcPr>
            <w:tcW w:w="1353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w w:val="90"/>
                <w:sz w:val="22"/>
              </w:rPr>
              <w:t>2020-</w:t>
            </w:r>
            <w:r>
              <w:rPr>
                <w:spacing w:val="-4"/>
                <w:sz w:val="22"/>
              </w:rPr>
              <w:t>2021</w:t>
            </w:r>
          </w:p>
        </w:tc>
        <w:tc>
          <w:tcPr>
            <w:tcW w:w="7854" w:type="dxa"/>
          </w:tcPr>
          <w:p>
            <w:pPr>
              <w:pStyle w:val="TableParagraph"/>
              <w:spacing w:line="228" w:lineRule="exact"/>
              <w:ind w:left="407"/>
              <w:rPr>
                <w:sz w:val="22"/>
              </w:rPr>
            </w:pPr>
            <w:r>
              <w:rPr>
                <w:spacing w:val="-6"/>
                <w:sz w:val="22"/>
              </w:rPr>
              <w:t>Colby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College,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Carnegie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Mellon,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KAEA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virtual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6"/>
                <w:sz w:val="22"/>
              </w:rPr>
              <w:t>seminar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series,</w:t>
            </w:r>
            <w:r>
              <w:rPr>
                <w:sz w:val="22"/>
              </w:rPr>
              <w:t> </w:t>
            </w:r>
            <w:r>
              <w:rPr>
                <w:spacing w:val="-6"/>
                <w:sz w:val="22"/>
              </w:rPr>
              <w:t>Stanford,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UBC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Sauder,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54" w:type="dxa"/>
          </w:tcPr>
          <w:p>
            <w:pPr>
              <w:pStyle w:val="TableParagraph"/>
              <w:ind w:left="408"/>
              <w:rPr>
                <w:sz w:val="22"/>
              </w:rPr>
            </w:pPr>
            <w:r>
              <w:rPr>
                <w:spacing w:val="-4"/>
                <w:sz w:val="22"/>
              </w:rPr>
              <w:t>PUC-Rio,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Cowles Conference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Models and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Measurement,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Barcelona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GSE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Summer</w:t>
            </w:r>
          </w:p>
        </w:tc>
      </w:tr>
      <w:tr>
        <w:trPr>
          <w:trHeight w:val="247" w:hRule="atLeast"/>
        </w:trPr>
        <w:tc>
          <w:tcPr>
            <w:tcW w:w="1353" w:type="dxa"/>
          </w:tcPr>
          <w:p>
            <w:pPr>
              <w:pStyle w:val="TableParagraph"/>
              <w:spacing w:line="240" w:lineRule="auto"/>
              <w:ind w:left="0"/>
              <w:rPr>
                <w:sz w:val="18"/>
              </w:rPr>
            </w:pPr>
          </w:p>
        </w:tc>
        <w:tc>
          <w:tcPr>
            <w:tcW w:w="7854" w:type="dxa"/>
          </w:tcPr>
          <w:p>
            <w:pPr>
              <w:pStyle w:val="TableParagraph"/>
              <w:spacing w:line="228" w:lineRule="exact"/>
              <w:ind w:left="408"/>
              <w:rPr>
                <w:sz w:val="22"/>
              </w:rPr>
            </w:pPr>
            <w:r>
              <w:rPr>
                <w:sz w:val="22"/>
              </w:rPr>
              <w:t>Forum,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IO^2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virtual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seminar</w:t>
            </w:r>
          </w:p>
        </w:tc>
      </w:tr>
    </w:tbl>
    <w:p>
      <w:pPr>
        <w:pStyle w:val="TableParagraph"/>
        <w:spacing w:after="0" w:line="228" w:lineRule="exact"/>
        <w:rPr>
          <w:sz w:val="22"/>
        </w:rPr>
        <w:sectPr>
          <w:headerReference w:type="default" r:id="rId5"/>
          <w:type w:val="continuous"/>
          <w:pgSz w:w="12240" w:h="15840"/>
          <w:pgMar w:header="720" w:footer="0" w:top="1340" w:bottom="280" w:left="1440" w:right="1440"/>
          <w:pgNumType w:start="1"/>
        </w:sectPr>
      </w:pPr>
    </w:p>
    <w:p>
      <w:pPr>
        <w:pStyle w:val="BodyText"/>
        <w:spacing w:before="9"/>
        <w:ind w:left="0"/>
        <w:rPr>
          <w:b/>
          <w:sz w:val="7"/>
        </w:rPr>
      </w:pPr>
    </w:p>
    <w:tbl>
      <w:tblPr>
        <w:tblW w:w="0" w:type="auto"/>
        <w:jc w:val="left"/>
        <w:tblInd w:w="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8"/>
        <w:gridCol w:w="7734"/>
      </w:tblGrid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w w:val="90"/>
                <w:sz w:val="22"/>
              </w:rPr>
              <w:t>2019-</w:t>
            </w:r>
            <w:r>
              <w:rPr>
                <w:spacing w:val="-4"/>
                <w:sz w:val="22"/>
              </w:rPr>
              <w:t>2020</w:t>
            </w:r>
          </w:p>
        </w:tc>
        <w:tc>
          <w:tcPr>
            <w:tcW w:w="7734" w:type="dxa"/>
          </w:tcPr>
          <w:p>
            <w:pPr>
              <w:pStyle w:val="TableParagraph"/>
              <w:spacing w:line="228" w:lineRule="exact"/>
              <w:ind w:left="352"/>
              <w:rPr>
                <w:sz w:val="22"/>
              </w:rPr>
            </w:pPr>
            <w:r>
              <w:rPr>
                <w:spacing w:val="-2"/>
                <w:sz w:val="22"/>
              </w:rPr>
              <w:t>DOJ,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U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Toronto,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Columbia,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SEA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Meetings</w:t>
            </w:r>
          </w:p>
        </w:tc>
      </w:tr>
      <w:tr>
        <w:trPr>
          <w:trHeight w:val="991" w:hRule="atLeast"/>
        </w:trPr>
        <w:tc>
          <w:tcPr>
            <w:tcW w:w="1408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w w:val="90"/>
                <w:sz w:val="22"/>
              </w:rPr>
              <w:t>2018-</w:t>
            </w:r>
            <w:r>
              <w:rPr>
                <w:spacing w:val="-4"/>
                <w:sz w:val="22"/>
              </w:rPr>
              <w:t>2019</w:t>
            </w:r>
          </w:p>
          <w:p>
            <w:pPr>
              <w:pStyle w:val="TableParagraph"/>
              <w:spacing w:line="240" w:lineRule="auto" w:before="238"/>
              <w:ind w:left="0"/>
              <w:rPr>
                <w:b/>
                <w:sz w:val="22"/>
              </w:rPr>
            </w:pPr>
          </w:p>
          <w:p>
            <w:pPr>
              <w:pStyle w:val="TableParagraph"/>
              <w:spacing w:line="243" w:lineRule="exact"/>
              <w:rPr>
                <w:sz w:val="22"/>
              </w:rPr>
            </w:pPr>
            <w:r>
              <w:rPr>
                <w:w w:val="90"/>
                <w:sz w:val="22"/>
              </w:rPr>
              <w:t>2017-</w:t>
            </w: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734" w:type="dxa"/>
          </w:tcPr>
          <w:p>
            <w:pPr>
              <w:pStyle w:val="TableParagraph"/>
              <w:spacing w:line="235" w:lineRule="auto"/>
              <w:ind w:left="353" w:right="48" w:hanging="1"/>
              <w:rPr>
                <w:sz w:val="22"/>
              </w:rPr>
            </w:pPr>
            <w:r>
              <w:rPr>
                <w:sz w:val="22"/>
              </w:rPr>
              <w:t>WUSTL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Olin,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Texas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A&amp;M,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Lancaster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Conference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“auctions,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competition, </w:t>
            </w:r>
            <w:r>
              <w:rPr>
                <w:spacing w:val="-4"/>
                <w:sz w:val="22"/>
              </w:rPr>
              <w:t>regulation,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public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policy,”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IAAE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Nicosia,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SITE,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Banff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Empirical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Microeconomics </w:t>
            </w:r>
            <w:r>
              <w:rPr>
                <w:spacing w:val="-2"/>
                <w:sz w:val="22"/>
              </w:rPr>
              <w:t>Conference</w:t>
            </w:r>
          </w:p>
          <w:p>
            <w:pPr>
              <w:pStyle w:val="TableParagraph"/>
              <w:spacing w:line="239" w:lineRule="exact"/>
              <w:ind w:left="352"/>
              <w:rPr>
                <w:sz w:val="22"/>
              </w:rPr>
            </w:pPr>
            <w:r>
              <w:rPr>
                <w:spacing w:val="-4"/>
                <w:sz w:val="22"/>
              </w:rPr>
              <w:t>NYU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Alumni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Conference,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Midwest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Econometrics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Group,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Austin, Yonsei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Young</w:t>
            </w:r>
          </w:p>
        </w:tc>
      </w:tr>
      <w:tr>
        <w:trPr>
          <w:trHeight w:val="494" w:hRule="atLeast"/>
        </w:trPr>
        <w:tc>
          <w:tcPr>
            <w:tcW w:w="1408" w:type="dxa"/>
          </w:tcPr>
          <w:p>
            <w:pPr>
              <w:pStyle w:val="TableParagraph"/>
              <w:spacing w:line="243" w:lineRule="exact" w:before="231"/>
              <w:rPr>
                <w:sz w:val="22"/>
              </w:rPr>
            </w:pPr>
            <w:r>
              <w:rPr>
                <w:w w:val="90"/>
                <w:sz w:val="22"/>
              </w:rPr>
              <w:t>2016-</w:t>
            </w:r>
            <w:r>
              <w:rPr>
                <w:spacing w:val="-4"/>
                <w:sz w:val="22"/>
              </w:rPr>
              <w:t>2017</w:t>
            </w:r>
          </w:p>
        </w:tc>
        <w:tc>
          <w:tcPr>
            <w:tcW w:w="7734" w:type="dxa"/>
          </w:tcPr>
          <w:p>
            <w:pPr>
              <w:pStyle w:val="TableParagraph"/>
              <w:spacing w:line="234" w:lineRule="exact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Economist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Workshop,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Asian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Meeting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Econometric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Society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(Seoul)</w:t>
            </w:r>
          </w:p>
          <w:p>
            <w:pPr>
              <w:pStyle w:val="TableParagraph"/>
              <w:spacing w:line="240" w:lineRule="exact"/>
              <w:ind w:left="352"/>
              <w:rPr>
                <w:sz w:val="22"/>
              </w:rPr>
            </w:pPr>
            <w:r>
              <w:rPr>
                <w:spacing w:val="-6"/>
                <w:sz w:val="22"/>
              </w:rPr>
              <w:t>Yale,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ASSA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Meetings,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Texas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6"/>
                <w:sz w:val="22"/>
              </w:rPr>
              <w:t>Camp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Econometrics,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6"/>
                <w:sz w:val="22"/>
              </w:rPr>
              <w:t>IAAE Sapporo</w:t>
            </w:r>
          </w:p>
        </w:tc>
      </w:tr>
      <w:tr>
        <w:trPr>
          <w:trHeight w:val="494" w:hRule="atLeast"/>
        </w:trPr>
        <w:tc>
          <w:tcPr>
            <w:tcW w:w="1408" w:type="dxa"/>
          </w:tcPr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w w:val="90"/>
                <w:sz w:val="22"/>
              </w:rPr>
              <w:t>2015-</w:t>
            </w:r>
            <w:r>
              <w:rPr>
                <w:spacing w:val="-4"/>
                <w:sz w:val="22"/>
              </w:rPr>
              <w:t>2016</w:t>
            </w:r>
          </w:p>
        </w:tc>
        <w:tc>
          <w:tcPr>
            <w:tcW w:w="7734" w:type="dxa"/>
          </w:tcPr>
          <w:p>
            <w:pPr>
              <w:pStyle w:val="TableParagraph"/>
              <w:spacing w:line="234" w:lineRule="exact"/>
              <w:ind w:left="352"/>
              <w:rPr>
                <w:sz w:val="22"/>
              </w:rPr>
            </w:pPr>
            <w:r>
              <w:rPr>
                <w:spacing w:val="-4"/>
                <w:sz w:val="22"/>
              </w:rPr>
              <w:t>SITE,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11th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World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Congress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of the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Econometric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Society,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USC,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Carnegie Mellon,</w:t>
            </w:r>
          </w:p>
          <w:p>
            <w:pPr>
              <w:pStyle w:val="TableParagraph"/>
              <w:spacing w:line="241" w:lineRule="exact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Chicago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Booth,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Chicago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Harris,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Rice,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Penn,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FDIC,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U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of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Minnesota,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FTC</w:t>
            </w:r>
          </w:p>
        </w:tc>
      </w:tr>
      <w:tr>
        <w:trPr>
          <w:trHeight w:val="494" w:hRule="atLeast"/>
        </w:trPr>
        <w:tc>
          <w:tcPr>
            <w:tcW w:w="9142" w:type="dxa"/>
            <w:gridSpan w:val="2"/>
          </w:tcPr>
          <w:p>
            <w:pPr>
              <w:pStyle w:val="TableParagraph"/>
              <w:spacing w:line="243" w:lineRule="exact" w:before="231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  <w:u w:val="single"/>
              </w:rPr>
              <w:t>Honors,</w:t>
            </w:r>
            <w:r>
              <w:rPr>
                <w:b/>
                <w:spacing w:val="-4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Awards,</w:t>
            </w:r>
            <w:r>
              <w:rPr>
                <w:b/>
                <w:spacing w:val="-3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and</w:t>
            </w:r>
            <w:r>
              <w:rPr>
                <w:b/>
                <w:spacing w:val="-6"/>
                <w:sz w:val="22"/>
                <w:u w:val="single"/>
              </w:rPr>
              <w:t> </w:t>
            </w:r>
            <w:r>
              <w:rPr>
                <w:b/>
                <w:spacing w:val="-2"/>
                <w:sz w:val="22"/>
                <w:u w:val="single"/>
              </w:rPr>
              <w:t>Fellowships</w:t>
            </w:r>
          </w:p>
        </w:tc>
      </w:tr>
      <w:tr>
        <w:trPr>
          <w:trHeight w:val="248" w:hRule="atLeast"/>
        </w:trPr>
        <w:tc>
          <w:tcPr>
            <w:tcW w:w="1408" w:type="dxa"/>
          </w:tcPr>
          <w:p>
            <w:pPr>
              <w:pStyle w:val="TableParagraph"/>
              <w:spacing w:line="22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2022</w:t>
            </w:r>
          </w:p>
        </w:tc>
        <w:tc>
          <w:tcPr>
            <w:tcW w:w="7734" w:type="dxa"/>
          </w:tcPr>
          <w:p>
            <w:pPr>
              <w:pStyle w:val="TableParagraph"/>
              <w:spacing w:line="229" w:lineRule="exact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KAEA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Young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Scholar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Award</w:t>
            </w:r>
          </w:p>
        </w:tc>
      </w:tr>
      <w:tr>
        <w:trPr>
          <w:trHeight w:val="248" w:hRule="atLeast"/>
        </w:trPr>
        <w:tc>
          <w:tcPr>
            <w:tcW w:w="14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2018</w:t>
            </w:r>
          </w:p>
        </w:tc>
        <w:tc>
          <w:tcPr>
            <w:tcW w:w="7734" w:type="dxa"/>
          </w:tcPr>
          <w:p>
            <w:pPr>
              <w:pStyle w:val="TableParagraph"/>
              <w:spacing w:line="228" w:lineRule="exact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Malcolm Gillis Award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Distinction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in Undergraduate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Teaching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Economics,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Rice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2010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-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7734" w:type="dxa"/>
          </w:tcPr>
          <w:p>
            <w:pPr>
              <w:pStyle w:val="TableParagraph"/>
              <w:ind w:left="352"/>
              <w:rPr>
                <w:sz w:val="22"/>
              </w:rPr>
            </w:pPr>
            <w:r>
              <w:rPr>
                <w:spacing w:val="-6"/>
                <w:sz w:val="22"/>
              </w:rPr>
              <w:t>MacCracken</w:t>
            </w:r>
            <w:r>
              <w:rPr>
                <w:spacing w:val="8"/>
                <w:sz w:val="22"/>
              </w:rPr>
              <w:t> </w:t>
            </w:r>
            <w:r>
              <w:rPr>
                <w:spacing w:val="-6"/>
                <w:sz w:val="22"/>
              </w:rPr>
              <w:t>Graduate</w:t>
            </w:r>
            <w:r>
              <w:rPr>
                <w:spacing w:val="6"/>
                <w:sz w:val="22"/>
              </w:rPr>
              <w:t> </w:t>
            </w:r>
            <w:r>
              <w:rPr>
                <w:spacing w:val="-6"/>
                <w:sz w:val="22"/>
              </w:rPr>
              <w:t>Fellowship,</w:t>
            </w:r>
            <w:r>
              <w:rPr>
                <w:spacing w:val="7"/>
                <w:sz w:val="22"/>
              </w:rPr>
              <w:t> </w:t>
            </w:r>
            <w:r>
              <w:rPr>
                <w:spacing w:val="-6"/>
                <w:sz w:val="22"/>
              </w:rPr>
              <w:t>NYU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7734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Dean’s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Student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Travel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Grant,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NYU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2015</w:t>
            </w:r>
          </w:p>
        </w:tc>
        <w:tc>
          <w:tcPr>
            <w:tcW w:w="7734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CV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Starr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Travel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Grant,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NYU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2011</w:t>
            </w:r>
          </w:p>
        </w:tc>
        <w:tc>
          <w:tcPr>
            <w:tcW w:w="7734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Pass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distinction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qualifying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4"/>
                <w:sz w:val="22"/>
              </w:rPr>
              <w:t>exam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Microeconomics,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NYU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2008</w:t>
            </w:r>
          </w:p>
        </w:tc>
        <w:tc>
          <w:tcPr>
            <w:tcW w:w="7734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2"/>
                <w:sz w:val="22"/>
              </w:rPr>
              <w:t>Phi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Beta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Kappa,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Princeton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University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2005</w:t>
            </w:r>
          </w:p>
        </w:tc>
        <w:tc>
          <w:tcPr>
            <w:tcW w:w="7734" w:type="dxa"/>
          </w:tcPr>
          <w:p>
            <w:pPr>
              <w:pStyle w:val="TableParagraph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Shapiro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Prize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Academic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Excellence,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Princeton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University</w:t>
            </w:r>
          </w:p>
        </w:tc>
      </w:tr>
      <w:tr>
        <w:trPr>
          <w:trHeight w:val="247" w:hRule="atLeast"/>
        </w:trPr>
        <w:tc>
          <w:tcPr>
            <w:tcW w:w="1408" w:type="dxa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2002</w:t>
            </w:r>
          </w:p>
        </w:tc>
        <w:tc>
          <w:tcPr>
            <w:tcW w:w="7734" w:type="dxa"/>
          </w:tcPr>
          <w:p>
            <w:pPr>
              <w:pStyle w:val="TableParagraph"/>
              <w:spacing w:line="228" w:lineRule="exact"/>
              <w:ind w:left="353"/>
              <w:rPr>
                <w:sz w:val="22"/>
              </w:rPr>
            </w:pPr>
            <w:r>
              <w:rPr>
                <w:spacing w:val="-4"/>
                <w:sz w:val="22"/>
              </w:rPr>
              <w:t>USAMO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Qualification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Akamai Foundation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AIME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Scholarship</w:t>
            </w:r>
          </w:p>
        </w:tc>
      </w:tr>
    </w:tbl>
    <w:p>
      <w:pPr>
        <w:spacing w:line="250" w:lineRule="exact" w:before="238"/>
        <w:ind w:left="108" w:right="0" w:firstLine="0"/>
        <w:jc w:val="left"/>
        <w:rPr>
          <w:b/>
          <w:sz w:val="22"/>
        </w:rPr>
      </w:pPr>
      <w:r>
        <w:rPr>
          <w:b/>
          <w:spacing w:val="-2"/>
          <w:sz w:val="22"/>
          <w:u w:val="single"/>
        </w:rPr>
        <w:t>Teaching</w:t>
      </w:r>
    </w:p>
    <w:p>
      <w:pPr>
        <w:pStyle w:val="BodyText"/>
        <w:spacing w:line="235" w:lineRule="auto" w:before="1"/>
        <w:ind w:right="2135"/>
      </w:pPr>
      <w:r>
        <w:rPr>
          <w:spacing w:val="-6"/>
        </w:rPr>
        <w:t>Empirical Microeconomics, PhD (Rice University): Spring 2023, Spring 2024 </w:t>
      </w:r>
      <w:r>
        <w:rPr>
          <w:spacing w:val="-2"/>
        </w:rPr>
        <w:t>Applied</w:t>
      </w:r>
      <w:r>
        <w:rPr>
          <w:spacing w:val="-6"/>
        </w:rPr>
        <w:t> </w:t>
      </w:r>
      <w:r>
        <w:rPr>
          <w:spacing w:val="-2"/>
        </w:rPr>
        <w:t>Econometrics,</w:t>
      </w:r>
      <w:r>
        <w:rPr>
          <w:spacing w:val="-4"/>
        </w:rPr>
        <w:t> </w:t>
      </w:r>
      <w:r>
        <w:rPr>
          <w:spacing w:val="-2"/>
        </w:rPr>
        <w:t>Undergraduate</w:t>
      </w:r>
      <w:r>
        <w:rPr>
          <w:spacing w:val="-6"/>
        </w:rPr>
        <w:t> </w:t>
      </w:r>
      <w:r>
        <w:rPr>
          <w:spacing w:val="-2"/>
        </w:rPr>
        <w:t>(Rice</w:t>
      </w:r>
      <w:r>
        <w:rPr>
          <w:spacing w:val="-7"/>
        </w:rPr>
        <w:t> </w:t>
      </w:r>
      <w:r>
        <w:rPr>
          <w:spacing w:val="-2"/>
        </w:rPr>
        <w:t>University):</w:t>
      </w:r>
      <w:r>
        <w:rPr>
          <w:spacing w:val="-10"/>
        </w:rPr>
        <w:t> </w:t>
      </w:r>
      <w:r>
        <w:rPr>
          <w:spacing w:val="-2"/>
        </w:rPr>
        <w:t>2016-2023</w:t>
      </w:r>
    </w:p>
    <w:p>
      <w:pPr>
        <w:pStyle w:val="BodyText"/>
        <w:spacing w:line="247" w:lineRule="exact"/>
      </w:pPr>
      <w:r>
        <w:rPr>
          <w:spacing w:val="-6"/>
        </w:rPr>
        <w:t>Seminar</w:t>
      </w:r>
      <w:r>
        <w:rPr>
          <w:spacing w:val="-1"/>
        </w:rPr>
        <w:t> </w:t>
      </w:r>
      <w:r>
        <w:rPr>
          <w:spacing w:val="-6"/>
        </w:rPr>
        <w:t>Workshop,</w:t>
      </w:r>
      <w:r>
        <w:rPr>
          <w:spacing w:val="-4"/>
        </w:rPr>
        <w:t> </w:t>
      </w:r>
      <w:r>
        <w:rPr>
          <w:spacing w:val="-6"/>
        </w:rPr>
        <w:t>PhD</w:t>
      </w:r>
      <w:r>
        <w:rPr>
          <w:spacing w:val="-4"/>
        </w:rPr>
        <w:t> </w:t>
      </w:r>
      <w:r>
        <w:rPr>
          <w:spacing w:val="-6"/>
        </w:rPr>
        <w:t>(Rice</w:t>
      </w:r>
      <w:r>
        <w:rPr>
          <w:spacing w:val="-2"/>
        </w:rPr>
        <w:t> </w:t>
      </w:r>
      <w:r>
        <w:rPr>
          <w:spacing w:val="-6"/>
        </w:rPr>
        <w:t>University):</w:t>
      </w:r>
      <w:r>
        <w:rPr>
          <w:spacing w:val="-4"/>
        </w:rPr>
        <w:t> </w:t>
      </w:r>
      <w:r>
        <w:rPr>
          <w:spacing w:val="-6"/>
        </w:rPr>
        <w:t>Fall</w:t>
      </w:r>
      <w:r>
        <w:rPr>
          <w:spacing w:val="-2"/>
        </w:rPr>
        <w:t> </w:t>
      </w:r>
      <w:r>
        <w:rPr>
          <w:spacing w:val="-6"/>
        </w:rPr>
        <w:t>2020,</w:t>
      </w:r>
      <w:r>
        <w:rPr>
          <w:spacing w:val="-2"/>
        </w:rPr>
        <w:t> </w:t>
      </w:r>
      <w:r>
        <w:rPr>
          <w:spacing w:val="-6"/>
        </w:rPr>
        <w:t>Fall</w:t>
      </w:r>
      <w:r>
        <w:rPr>
          <w:spacing w:val="-1"/>
        </w:rPr>
        <w:t> </w:t>
      </w:r>
      <w:r>
        <w:rPr>
          <w:spacing w:val="-6"/>
        </w:rPr>
        <w:t>2021</w: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Refereeing</w:t>
      </w:r>
    </w:p>
    <w:p>
      <w:pPr>
        <w:pStyle w:val="BodyText"/>
        <w:spacing w:line="235" w:lineRule="auto" w:before="1"/>
      </w:pPr>
      <w:r>
        <w:rPr>
          <w:spacing w:val="-2"/>
        </w:rPr>
        <w:t>AEJ:</w:t>
      </w:r>
      <w:r>
        <w:rPr>
          <w:spacing w:val="-5"/>
        </w:rPr>
        <w:t> </w:t>
      </w:r>
      <w:r>
        <w:rPr>
          <w:spacing w:val="-2"/>
        </w:rPr>
        <w:t>Microeconomics,</w:t>
      </w:r>
      <w:r>
        <w:rPr>
          <w:spacing w:val="-5"/>
        </w:rPr>
        <w:t> </w:t>
      </w:r>
      <w:r>
        <w:rPr>
          <w:spacing w:val="-2"/>
        </w:rPr>
        <w:t>AER:</w:t>
      </w:r>
      <w:r>
        <w:rPr>
          <w:spacing w:val="-5"/>
        </w:rPr>
        <w:t> </w:t>
      </w:r>
      <w:r>
        <w:rPr>
          <w:spacing w:val="-2"/>
        </w:rPr>
        <w:t>Insights,</w:t>
      </w:r>
      <w:r>
        <w:rPr>
          <w:spacing w:val="-3"/>
        </w:rPr>
        <w:t> </w:t>
      </w:r>
      <w:r>
        <w:rPr>
          <w:spacing w:val="-2"/>
        </w:rPr>
        <w:t>American</w:t>
      </w:r>
      <w:r>
        <w:rPr>
          <w:spacing w:val="-3"/>
        </w:rPr>
        <w:t> </w:t>
      </w:r>
      <w:r>
        <w:rPr>
          <w:spacing w:val="-2"/>
        </w:rPr>
        <w:t>Economic</w:t>
      </w:r>
      <w:r>
        <w:rPr>
          <w:spacing w:val="-7"/>
        </w:rPr>
        <w:t> </w:t>
      </w:r>
      <w:r>
        <w:rPr>
          <w:spacing w:val="-2"/>
        </w:rPr>
        <w:t>Review,</w:t>
      </w:r>
      <w:r>
        <w:rPr>
          <w:spacing w:val="-5"/>
        </w:rPr>
        <w:t> </w:t>
      </w:r>
      <w:r>
        <w:rPr>
          <w:spacing w:val="-2"/>
        </w:rPr>
        <w:t>Applied</w:t>
      </w:r>
      <w:r>
        <w:rPr>
          <w:spacing w:val="-5"/>
        </w:rPr>
        <w:t> </w:t>
      </w:r>
      <w:r>
        <w:rPr>
          <w:spacing w:val="-2"/>
        </w:rPr>
        <w:t>Economics</w:t>
      </w:r>
      <w:r>
        <w:rPr>
          <w:spacing w:val="-3"/>
        </w:rPr>
        <w:t> </w:t>
      </w:r>
      <w:r>
        <w:rPr>
          <w:spacing w:val="-2"/>
        </w:rPr>
        <w:t>Letters, </w:t>
      </w:r>
      <w:r>
        <w:rPr/>
        <w:t>Econometrica,</w:t>
      </w:r>
      <w:r>
        <w:rPr>
          <w:spacing w:val="-14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Journal,</w:t>
      </w:r>
      <w:r>
        <w:rPr>
          <w:spacing w:val="-12"/>
        </w:rPr>
        <w:t> </w:t>
      </w:r>
      <w:r>
        <w:rPr/>
        <w:t>Empirical</w:t>
      </w:r>
      <w:r>
        <w:rPr>
          <w:spacing w:val="-13"/>
        </w:rPr>
        <w:t> </w:t>
      </w:r>
      <w:r>
        <w:rPr/>
        <w:t>Economics,</w:t>
      </w:r>
      <w:r>
        <w:rPr>
          <w:spacing w:val="-14"/>
        </w:rPr>
        <w:t> </w:t>
      </w:r>
      <w:r>
        <w:rPr/>
        <w:t>Games</w:t>
      </w:r>
      <w:r>
        <w:rPr>
          <w:spacing w:val="-11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</w:t>
      </w:r>
      <w:r>
        <w:rPr>
          <w:spacing w:val="-14"/>
        </w:rPr>
        <w:t> </w:t>
      </w:r>
      <w:r>
        <w:rPr/>
        <w:t>Behavior,</w:t>
      </w:r>
      <w:r>
        <w:rPr>
          <w:spacing w:val="-12"/>
        </w:rPr>
        <w:t> </w:t>
      </w:r>
      <w:r>
        <w:rPr/>
        <w:t>International </w:t>
      </w:r>
      <w:r>
        <w:rPr>
          <w:spacing w:val="-2"/>
        </w:rPr>
        <w:t>Economic Review, International Journal of Industrial Organization, Journal of Applied Econometrics, Journal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Business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Statistics,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Econometrics,</w:t>
      </w:r>
      <w:r>
        <w:rPr>
          <w:spacing w:val="-11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Behavior</w:t>
      </w:r>
      <w:r>
        <w:rPr>
          <w:spacing w:val="-10"/>
        </w:rPr>
        <w:t> </w:t>
      </w:r>
      <w:r>
        <w:rPr>
          <w:spacing w:val="-2"/>
        </w:rPr>
        <w:t>and </w:t>
      </w:r>
      <w:r>
        <w:rPr/>
        <w:t>Organization,</w:t>
      </w:r>
      <w:r>
        <w:rPr>
          <w:spacing w:val="-14"/>
        </w:rPr>
        <w:t> </w:t>
      </w:r>
      <w:r>
        <w:rPr/>
        <w:t>Journal</w:t>
      </w:r>
      <w:r>
        <w:rPr>
          <w:spacing w:val="-14"/>
        </w:rPr>
        <w:t> </w:t>
      </w:r>
      <w:r>
        <w:rPr/>
        <w:t>of</w:t>
      </w:r>
      <w:r>
        <w:rPr>
          <w:spacing w:val="-12"/>
        </w:rPr>
        <w:t> </w:t>
      </w:r>
      <w:r>
        <w:rPr/>
        <w:t>Industrial</w:t>
      </w:r>
      <w:r>
        <w:rPr>
          <w:spacing w:val="-12"/>
        </w:rPr>
        <w:t> </w:t>
      </w:r>
      <w:r>
        <w:rPr/>
        <w:t>Economics,</w:t>
      </w:r>
      <w:r>
        <w:rPr>
          <w:spacing w:val="-12"/>
        </w:rPr>
        <w:t> </w:t>
      </w:r>
      <w:r>
        <w:rPr/>
        <w:t>Journal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Political</w:t>
      </w:r>
      <w:r>
        <w:rPr>
          <w:spacing w:val="-12"/>
        </w:rPr>
        <w:t> </w:t>
      </w:r>
      <w:r>
        <w:rPr/>
        <w:t>Economy,</w:t>
      </w:r>
      <w:r>
        <w:rPr>
          <w:spacing w:val="-12"/>
        </w:rPr>
        <w:t> </w:t>
      </w:r>
      <w:r>
        <w:rPr/>
        <w:t>Journal</w:t>
      </w:r>
      <w:r>
        <w:rPr>
          <w:spacing w:val="-13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3"/>
        </w:rPr>
        <w:t> </w:t>
      </w:r>
      <w:r>
        <w:rPr/>
        <w:t>European </w:t>
      </w:r>
      <w:r>
        <w:rPr>
          <w:spacing w:val="-2"/>
        </w:rPr>
        <w:t>Economic</w:t>
      </w:r>
      <w:r>
        <w:rPr>
          <w:spacing w:val="-12"/>
        </w:rPr>
        <w:t> </w:t>
      </w:r>
      <w:r>
        <w:rPr>
          <w:spacing w:val="-2"/>
        </w:rPr>
        <w:t>Association,</w:t>
      </w:r>
      <w:r>
        <w:rPr>
          <w:spacing w:val="-12"/>
        </w:rPr>
        <w:t> </w:t>
      </w:r>
      <w:r>
        <w:rPr>
          <w:spacing w:val="-2"/>
        </w:rPr>
        <w:t>RAND</w:t>
      </w:r>
      <w:r>
        <w:rPr>
          <w:spacing w:val="-12"/>
        </w:rPr>
        <w:t> </w:t>
      </w:r>
      <w:r>
        <w:rPr>
          <w:spacing w:val="-2"/>
        </w:rPr>
        <w:t>Journal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Economics,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2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</w:t>
      </w:r>
      <w:r>
        <w:rPr>
          <w:spacing w:val="-11"/>
        </w:rPr>
        <w:t> </w:t>
      </w:r>
      <w:r>
        <w:rPr>
          <w:spacing w:val="-2"/>
        </w:rPr>
        <w:t>Design,</w:t>
      </w:r>
      <w:r>
        <w:rPr>
          <w:spacing w:val="-12"/>
        </w:rPr>
        <w:t> </w:t>
      </w:r>
      <w:r>
        <w:rPr>
          <w:spacing w:val="-2"/>
        </w:rPr>
        <w:t>Review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Economic Studies</w:t>
      </w:r>
    </w:p>
    <w:p>
      <w:pPr>
        <w:pStyle w:val="Heading1"/>
        <w:spacing w:line="251" w:lineRule="exact"/>
        <w:rPr>
          <w:u w:val="none"/>
        </w:rPr>
      </w:pPr>
      <w:r>
        <w:rPr>
          <w:spacing w:val="-2"/>
          <w:u w:val="single"/>
        </w:rPr>
        <w:t>Discussant</w:t>
      </w:r>
    </w:p>
    <w:p>
      <w:pPr>
        <w:pStyle w:val="BodyText"/>
        <w:spacing w:line="235" w:lineRule="auto" w:before="2"/>
      </w:pPr>
      <w:r>
        <w:rPr>
          <w:spacing w:val="-2"/>
        </w:rPr>
        <w:t>Montreal</w:t>
      </w:r>
      <w:r>
        <w:rPr>
          <w:spacing w:val="-9"/>
        </w:rPr>
        <w:t> </w:t>
      </w:r>
      <w:r>
        <w:rPr>
          <w:spacing w:val="-2"/>
        </w:rPr>
        <w:t>IO</w:t>
      </w:r>
      <w:r>
        <w:rPr>
          <w:spacing w:val="-7"/>
        </w:rPr>
        <w:t> </w:t>
      </w:r>
      <w:r>
        <w:rPr>
          <w:spacing w:val="-2"/>
        </w:rPr>
        <w:t>conference</w:t>
      </w:r>
      <w:r>
        <w:rPr>
          <w:spacing w:val="-10"/>
        </w:rPr>
        <w:t> </w:t>
      </w:r>
      <w:r>
        <w:rPr>
          <w:spacing w:val="-2"/>
        </w:rPr>
        <w:t>(2024),</w:t>
      </w:r>
      <w:r>
        <w:rPr>
          <w:spacing w:val="-9"/>
        </w:rPr>
        <w:t> </w:t>
      </w:r>
      <w:r>
        <w:rPr>
          <w:spacing w:val="-2"/>
        </w:rPr>
        <w:t>ASSA</w:t>
      </w:r>
      <w:r>
        <w:rPr>
          <w:spacing w:val="-10"/>
        </w:rPr>
        <w:t> </w:t>
      </w:r>
      <w:r>
        <w:rPr>
          <w:spacing w:val="-2"/>
        </w:rPr>
        <w:t>annual</w:t>
      </w:r>
      <w:r>
        <w:rPr>
          <w:spacing w:val="-9"/>
        </w:rPr>
        <w:t> </w:t>
      </w:r>
      <w:r>
        <w:rPr>
          <w:spacing w:val="-2"/>
        </w:rPr>
        <w:t>meeting</w:t>
      </w:r>
      <w:r>
        <w:rPr>
          <w:spacing w:val="-9"/>
        </w:rPr>
        <w:t> </w:t>
      </w:r>
      <w:r>
        <w:rPr>
          <w:spacing w:val="-2"/>
        </w:rPr>
        <w:t>(2024),</w:t>
      </w:r>
      <w:r>
        <w:rPr>
          <w:spacing w:val="-9"/>
        </w:rPr>
        <w:t> </w:t>
      </w:r>
      <w:r>
        <w:rPr>
          <w:spacing w:val="-2"/>
        </w:rPr>
        <w:t>NBER</w:t>
      </w:r>
      <w:r>
        <w:rPr>
          <w:spacing w:val="-8"/>
        </w:rPr>
        <w:t> </w:t>
      </w:r>
      <w:r>
        <w:rPr>
          <w:spacing w:val="-2"/>
        </w:rPr>
        <w:t>IO</w:t>
      </w:r>
      <w:r>
        <w:rPr>
          <w:spacing w:val="-11"/>
        </w:rPr>
        <w:t> </w:t>
      </w:r>
      <w:r>
        <w:rPr>
          <w:spacing w:val="-2"/>
        </w:rPr>
        <w:t>spring</w:t>
      </w:r>
      <w:r>
        <w:rPr>
          <w:spacing w:val="-11"/>
        </w:rPr>
        <w:t> </w:t>
      </w:r>
      <w:r>
        <w:rPr>
          <w:spacing w:val="-2"/>
        </w:rPr>
        <w:t>meeting</w:t>
      </w:r>
      <w:r>
        <w:rPr>
          <w:spacing w:val="-9"/>
        </w:rPr>
        <w:t> </w:t>
      </w:r>
      <w:r>
        <w:rPr>
          <w:spacing w:val="-2"/>
        </w:rPr>
        <w:t>(2023),</w:t>
      </w:r>
      <w:r>
        <w:rPr>
          <w:spacing w:val="-9"/>
        </w:rPr>
        <w:t> </w:t>
      </w:r>
      <w:r>
        <w:rPr>
          <w:spacing w:val="-2"/>
        </w:rPr>
        <w:t>ASSA annual</w:t>
      </w:r>
      <w:r>
        <w:rPr>
          <w:spacing w:val="-8"/>
        </w:rPr>
        <w:t> </w:t>
      </w:r>
      <w:r>
        <w:rPr>
          <w:spacing w:val="-2"/>
        </w:rPr>
        <w:t>meeting</w:t>
      </w:r>
      <w:r>
        <w:rPr>
          <w:spacing w:val="-8"/>
        </w:rPr>
        <w:t> </w:t>
      </w:r>
      <w:r>
        <w:rPr>
          <w:spacing w:val="-2"/>
        </w:rPr>
        <w:t>(2023),</w:t>
      </w:r>
      <w:r>
        <w:rPr>
          <w:spacing w:val="-11"/>
        </w:rPr>
        <w:t> </w:t>
      </w:r>
      <w:r>
        <w:rPr>
          <w:spacing w:val="-2"/>
        </w:rPr>
        <w:t>IIOC</w:t>
      </w:r>
      <w:r>
        <w:rPr>
          <w:spacing w:val="-10"/>
        </w:rPr>
        <w:t> </w:t>
      </w:r>
      <w:r>
        <w:rPr>
          <w:spacing w:val="-2"/>
        </w:rPr>
        <w:t>(2022),</w:t>
      </w:r>
      <w:r>
        <w:rPr>
          <w:spacing w:val="-10"/>
        </w:rPr>
        <w:t> </w:t>
      </w:r>
      <w:r>
        <w:rPr>
          <w:spacing w:val="-2"/>
        </w:rPr>
        <w:t>SEA</w:t>
      </w:r>
      <w:r>
        <w:rPr>
          <w:spacing w:val="-8"/>
        </w:rPr>
        <w:t> </w:t>
      </w:r>
      <w:r>
        <w:rPr>
          <w:spacing w:val="-2"/>
        </w:rPr>
        <w:t>(2021),</w:t>
      </w:r>
      <w:r>
        <w:rPr>
          <w:spacing w:val="-10"/>
        </w:rPr>
        <w:t> </w:t>
      </w:r>
      <w:r>
        <w:rPr>
          <w:spacing w:val="-2"/>
        </w:rPr>
        <w:t>KWEN</w:t>
      </w:r>
      <w:r>
        <w:rPr>
          <w:spacing w:val="-8"/>
        </w:rPr>
        <w:t> </w:t>
      </w:r>
      <w:r>
        <w:rPr>
          <w:spacing w:val="-2"/>
        </w:rPr>
        <w:t>virtual</w:t>
      </w:r>
      <w:r>
        <w:rPr>
          <w:spacing w:val="-11"/>
        </w:rPr>
        <w:t> </w:t>
      </w:r>
      <w:r>
        <w:rPr>
          <w:spacing w:val="-2"/>
        </w:rPr>
        <w:t>seminar</w:t>
      </w:r>
      <w:r>
        <w:rPr>
          <w:spacing w:val="-9"/>
        </w:rPr>
        <w:t> </w:t>
      </w:r>
      <w:r>
        <w:rPr>
          <w:spacing w:val="-2"/>
        </w:rPr>
        <w:t>series</w:t>
      </w:r>
      <w:r>
        <w:rPr>
          <w:spacing w:val="-9"/>
        </w:rPr>
        <w:t> </w:t>
      </w:r>
      <w:r>
        <w:rPr>
          <w:spacing w:val="-2"/>
        </w:rPr>
        <w:t>(2020),</w:t>
      </w:r>
      <w:r>
        <w:rPr>
          <w:spacing w:val="-8"/>
        </w:rPr>
        <w:t> </w:t>
      </w:r>
      <w:r>
        <w:rPr>
          <w:spacing w:val="-2"/>
        </w:rPr>
        <w:t>Lancaster </w:t>
      </w:r>
      <w:r>
        <w:rPr>
          <w:spacing w:val="-4"/>
        </w:rPr>
        <w:t>Conference</w:t>
      </w:r>
      <w:r>
        <w:rPr>
          <w:spacing w:val="-9"/>
        </w:rPr>
        <w:t> </w:t>
      </w:r>
      <w:r>
        <w:rPr>
          <w:spacing w:val="-4"/>
        </w:rPr>
        <w:t>on</w:t>
      </w:r>
      <w:r>
        <w:rPr>
          <w:spacing w:val="-8"/>
        </w:rPr>
        <w:t> </w:t>
      </w:r>
      <w:r>
        <w:rPr>
          <w:spacing w:val="-4"/>
        </w:rPr>
        <w:t>“auctions,</w:t>
      </w:r>
      <w:r>
        <w:rPr>
          <w:spacing w:val="-8"/>
        </w:rPr>
        <w:t> </w:t>
      </w:r>
      <w:r>
        <w:rPr>
          <w:spacing w:val="-4"/>
        </w:rPr>
        <w:t>competition,</w:t>
      </w:r>
      <w:r>
        <w:rPr>
          <w:spacing w:val="-10"/>
        </w:rPr>
        <w:t> </w:t>
      </w:r>
      <w:r>
        <w:rPr>
          <w:spacing w:val="-4"/>
        </w:rPr>
        <w:t>regulation,</w:t>
      </w:r>
      <w:r>
        <w:rPr>
          <w:spacing w:val="-7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public</w:t>
      </w:r>
      <w:r>
        <w:rPr>
          <w:spacing w:val="-9"/>
        </w:rPr>
        <w:t> </w:t>
      </w:r>
      <w:r>
        <w:rPr>
          <w:spacing w:val="-4"/>
        </w:rPr>
        <w:t>policy”</w:t>
      </w:r>
      <w:r>
        <w:rPr>
          <w:spacing w:val="-8"/>
        </w:rPr>
        <w:t> </w:t>
      </w:r>
      <w:r>
        <w:rPr>
          <w:spacing w:val="-4"/>
        </w:rPr>
        <w:t>(2019),</w:t>
      </w:r>
      <w:r>
        <w:rPr>
          <w:spacing w:val="-8"/>
        </w:rPr>
        <w:t> </w:t>
      </w:r>
      <w:r>
        <w:rPr>
          <w:spacing w:val="-4"/>
        </w:rPr>
        <w:t>ASSA</w:t>
      </w:r>
      <w:r>
        <w:rPr>
          <w:spacing w:val="-8"/>
        </w:rPr>
        <w:t> </w:t>
      </w:r>
      <w:r>
        <w:rPr>
          <w:spacing w:val="-4"/>
        </w:rPr>
        <w:t>annual</w:t>
      </w:r>
      <w:r>
        <w:rPr>
          <w:spacing w:val="-8"/>
        </w:rPr>
        <w:t> </w:t>
      </w:r>
      <w:r>
        <w:rPr>
          <w:spacing w:val="-4"/>
        </w:rPr>
        <w:t>meeting</w:t>
      </w:r>
      <w:r>
        <w:rPr>
          <w:spacing w:val="-9"/>
        </w:rPr>
        <w:t> </w:t>
      </w:r>
      <w:r>
        <w:rPr>
          <w:spacing w:val="-4"/>
        </w:rPr>
        <w:t>(2019)</w:t>
      </w:r>
    </w:p>
    <w:p>
      <w:pPr>
        <w:pStyle w:val="Heading1"/>
        <w:rPr>
          <w:u w:val="none"/>
        </w:rPr>
      </w:pPr>
      <w:r>
        <w:rPr>
          <w:spacing w:val="-2"/>
          <w:u w:val="single"/>
        </w:rPr>
        <w:t>Other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Professional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247" w:lineRule="exact"/>
      </w:pPr>
      <w:r>
        <w:rPr>
          <w:spacing w:val="-4"/>
        </w:rPr>
        <w:t>Program</w:t>
      </w:r>
      <w:r>
        <w:rPr>
          <w:spacing w:val="-1"/>
        </w:rPr>
        <w:t> </w:t>
      </w:r>
      <w:r>
        <w:rPr>
          <w:spacing w:val="-4"/>
        </w:rPr>
        <w:t>Committee,</w:t>
      </w:r>
      <w:r>
        <w:rPr/>
        <w:t> </w:t>
      </w:r>
      <w:r>
        <w:rPr>
          <w:spacing w:val="-4"/>
        </w:rPr>
        <w:t>Area</w:t>
      </w:r>
      <w:r>
        <w:rPr>
          <w:spacing w:val="-2"/>
        </w:rPr>
        <w:t> </w:t>
      </w:r>
      <w:r>
        <w:rPr>
          <w:spacing w:val="-4"/>
        </w:rPr>
        <w:t>Chair</w:t>
      </w:r>
      <w:r>
        <w:rPr/>
        <w:t> </w:t>
      </w:r>
      <w:r>
        <w:rPr>
          <w:spacing w:val="-4"/>
        </w:rPr>
        <w:t>of</w:t>
      </w:r>
      <w:r>
        <w:rPr>
          <w:spacing w:val="1"/>
        </w:rPr>
        <w:t> </w:t>
      </w:r>
      <w:r>
        <w:rPr>
          <w:spacing w:val="-4"/>
        </w:rPr>
        <w:t>empirical</w:t>
      </w:r>
      <w:r>
        <w:rPr/>
        <w:t> </w:t>
      </w:r>
      <w:r>
        <w:rPr>
          <w:spacing w:val="-4"/>
        </w:rPr>
        <w:t>IO and</w:t>
      </w:r>
      <w:r>
        <w:rPr/>
        <w:t> </w:t>
      </w:r>
      <w:r>
        <w:rPr>
          <w:spacing w:val="-4"/>
        </w:rPr>
        <w:t>auctions,</w:t>
      </w:r>
      <w:r>
        <w:rPr>
          <w:spacing w:val="-3"/>
        </w:rPr>
        <w:t> </w:t>
      </w:r>
      <w:r>
        <w:rPr>
          <w:spacing w:val="-4"/>
        </w:rPr>
        <w:t>IAAE</w:t>
      </w:r>
      <w:r>
        <w:rPr>
          <w:spacing w:val="-1"/>
        </w:rPr>
        <w:t> </w:t>
      </w:r>
      <w:r>
        <w:rPr>
          <w:spacing w:val="-4"/>
        </w:rPr>
        <w:t>Conference</w:t>
      </w:r>
      <w:r>
        <w:rPr>
          <w:spacing w:val="-2"/>
        </w:rPr>
        <w:t> </w:t>
      </w:r>
      <w:r>
        <w:rPr>
          <w:spacing w:val="-4"/>
        </w:rPr>
        <w:t>2025</w:t>
      </w:r>
    </w:p>
    <w:p>
      <w:pPr>
        <w:pStyle w:val="BodyText"/>
        <w:spacing w:line="235" w:lineRule="auto" w:before="2"/>
        <w:ind w:right="328"/>
      </w:pPr>
      <w:r>
        <w:rPr>
          <w:spacing w:val="-4"/>
        </w:rPr>
        <w:t>Organizer,</w:t>
      </w:r>
      <w:r>
        <w:rPr>
          <w:spacing w:val="-7"/>
        </w:rPr>
        <w:t> </w:t>
      </w:r>
      <w:r>
        <w:rPr>
          <w:spacing w:val="-4"/>
        </w:rPr>
        <w:t>“Bringing</w:t>
      </w:r>
      <w:r>
        <w:rPr>
          <w:spacing w:val="-10"/>
        </w:rPr>
        <w:t> </w:t>
      </w:r>
      <w:r>
        <w:rPr>
          <w:spacing w:val="-4"/>
        </w:rPr>
        <w:t>Models</w:t>
      </w:r>
      <w:r>
        <w:rPr>
          <w:spacing w:val="-7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Data</w:t>
      </w:r>
      <w:r>
        <w:rPr>
          <w:spacing w:val="-9"/>
        </w:rPr>
        <w:t> </w:t>
      </w:r>
      <w:r>
        <w:rPr>
          <w:spacing w:val="-4"/>
        </w:rPr>
        <w:t>in</w:t>
      </w:r>
      <w:r>
        <w:rPr>
          <w:spacing w:val="-7"/>
        </w:rPr>
        <w:t> </w:t>
      </w:r>
      <w:r>
        <w:rPr>
          <w:spacing w:val="-4"/>
        </w:rPr>
        <w:t>Microeconomics”</w:t>
      </w:r>
      <w:r>
        <w:rPr>
          <w:spacing w:val="-7"/>
        </w:rPr>
        <w:t> </w:t>
      </w:r>
      <w:r>
        <w:rPr>
          <w:spacing w:val="-4"/>
        </w:rPr>
        <w:t>paper</w:t>
      </w:r>
      <w:r>
        <w:rPr>
          <w:spacing w:val="-8"/>
        </w:rPr>
        <w:t> </w:t>
      </w:r>
      <w:r>
        <w:rPr>
          <w:spacing w:val="-4"/>
        </w:rPr>
        <w:t>session,</w:t>
      </w:r>
      <w:r>
        <w:rPr>
          <w:spacing w:val="-7"/>
        </w:rPr>
        <w:t> </w:t>
      </w:r>
      <w:r>
        <w:rPr>
          <w:spacing w:val="-4"/>
        </w:rPr>
        <w:t>ASSA</w:t>
      </w:r>
      <w:r>
        <w:rPr>
          <w:spacing w:val="-9"/>
        </w:rPr>
        <w:t> </w:t>
      </w:r>
      <w:r>
        <w:rPr>
          <w:spacing w:val="-4"/>
        </w:rPr>
        <w:t>Annual</w:t>
      </w:r>
      <w:r>
        <w:rPr>
          <w:spacing w:val="-7"/>
        </w:rPr>
        <w:t> </w:t>
      </w:r>
      <w:r>
        <w:rPr>
          <w:spacing w:val="-4"/>
        </w:rPr>
        <w:t>Meeting</w:t>
      </w:r>
      <w:r>
        <w:rPr>
          <w:spacing w:val="-7"/>
        </w:rPr>
        <w:t> </w:t>
      </w:r>
      <w:r>
        <w:rPr>
          <w:spacing w:val="-4"/>
        </w:rPr>
        <w:t>2023 </w:t>
      </w:r>
      <w:r>
        <w:rPr>
          <w:spacing w:val="-2"/>
        </w:rPr>
        <w:t>Organizer,</w:t>
      </w:r>
      <w:r>
        <w:rPr>
          <w:spacing w:val="-3"/>
        </w:rPr>
        <w:t> </w:t>
      </w:r>
      <w:r>
        <w:rPr>
          <w:spacing w:val="-2"/>
        </w:rPr>
        <w:t>“KAEA</w:t>
      </w:r>
      <w:r>
        <w:rPr>
          <w:spacing w:val="-3"/>
        </w:rPr>
        <w:t> </w:t>
      </w:r>
      <w:r>
        <w:rPr>
          <w:spacing w:val="-2"/>
        </w:rPr>
        <w:t>Mentoring</w:t>
      </w:r>
      <w:r>
        <w:rPr>
          <w:spacing w:val="-3"/>
        </w:rPr>
        <w:t> </w:t>
      </w:r>
      <w:r>
        <w:rPr>
          <w:spacing w:val="-2"/>
        </w:rPr>
        <w:t>Workshop</w:t>
      </w:r>
      <w:r>
        <w:rPr>
          <w:spacing w:val="-6"/>
        </w:rPr>
        <w:t> </w:t>
      </w:r>
      <w:r>
        <w:rPr>
          <w:spacing w:val="-2"/>
        </w:rPr>
        <w:t>I –</w:t>
      </w:r>
      <w:r>
        <w:rPr>
          <w:spacing w:val="-6"/>
        </w:rPr>
        <w:t> </w:t>
      </w:r>
      <w:r>
        <w:rPr>
          <w:spacing w:val="-2"/>
        </w:rPr>
        <w:t>Microeconomics”,</w:t>
      </w:r>
      <w:r>
        <w:rPr>
          <w:spacing w:val="-3"/>
        </w:rPr>
        <w:t> </w:t>
      </w:r>
      <w:r>
        <w:rPr>
          <w:spacing w:val="-2"/>
        </w:rPr>
        <w:t>ASSA</w:t>
      </w:r>
      <w:r>
        <w:rPr>
          <w:spacing w:val="-5"/>
        </w:rPr>
        <w:t> </w:t>
      </w:r>
      <w:r>
        <w:rPr>
          <w:spacing w:val="-2"/>
        </w:rPr>
        <w:t>Annual</w:t>
      </w:r>
      <w:r>
        <w:rPr>
          <w:spacing w:val="-6"/>
        </w:rPr>
        <w:t> </w:t>
      </w:r>
      <w:r>
        <w:rPr>
          <w:spacing w:val="-2"/>
        </w:rPr>
        <w:t>Meeting</w:t>
      </w:r>
      <w:r>
        <w:rPr>
          <w:spacing w:val="-5"/>
        </w:rPr>
        <w:t> </w:t>
      </w:r>
      <w:r>
        <w:rPr>
          <w:spacing w:val="-2"/>
        </w:rPr>
        <w:t>2023 </w:t>
      </w:r>
      <w:r>
        <w:rPr/>
        <w:t>Organizer,</w:t>
      </w:r>
      <w:r>
        <w:rPr>
          <w:spacing w:val="-14"/>
        </w:rPr>
        <w:t> </w:t>
      </w:r>
      <w:r>
        <w:rPr/>
        <w:t>Korean</w:t>
      </w:r>
      <w:r>
        <w:rPr>
          <w:spacing w:val="-12"/>
        </w:rPr>
        <w:t> </w:t>
      </w:r>
      <w:r>
        <w:rPr/>
        <w:t>Women</w:t>
      </w:r>
      <w:r>
        <w:rPr>
          <w:spacing w:val="-14"/>
        </w:rPr>
        <w:t> </w:t>
      </w:r>
      <w:r>
        <w:rPr/>
        <w:t>Economist</w:t>
      </w:r>
      <w:r>
        <w:rPr>
          <w:spacing w:val="-14"/>
        </w:rPr>
        <w:t> </w:t>
      </w:r>
      <w:r>
        <w:rPr/>
        <w:t>Network</w:t>
      </w:r>
      <w:r>
        <w:rPr>
          <w:spacing w:val="-12"/>
        </w:rPr>
        <w:t> </w:t>
      </w:r>
      <w:r>
        <w:rPr/>
        <w:t>(KWEN)</w:t>
      </w:r>
      <w:r>
        <w:rPr>
          <w:spacing w:val="-13"/>
        </w:rPr>
        <w:t> </w:t>
      </w:r>
      <w:r>
        <w:rPr/>
        <w:t>Virtual</w:t>
      </w:r>
      <w:r>
        <w:rPr>
          <w:spacing w:val="-13"/>
        </w:rPr>
        <w:t> </w:t>
      </w:r>
      <w:r>
        <w:rPr/>
        <w:t>Seminar</w:t>
      </w:r>
      <w:r>
        <w:rPr>
          <w:spacing w:val="-12"/>
        </w:rPr>
        <w:t> </w:t>
      </w:r>
      <w:r>
        <w:rPr/>
        <w:t>Series,</w:t>
      </w:r>
      <w:r>
        <w:rPr>
          <w:spacing w:val="-11"/>
        </w:rPr>
        <w:t> </w:t>
      </w:r>
      <w:r>
        <w:rPr/>
        <w:t>2022</w:t>
      </w:r>
    </w:p>
    <w:p>
      <w:pPr>
        <w:pStyle w:val="Heading1"/>
        <w:spacing w:before="243"/>
        <w:rPr>
          <w:u w:val="none"/>
        </w:rPr>
      </w:pPr>
      <w:r>
        <w:rPr>
          <w:spacing w:val="-2"/>
          <w:u w:val="single"/>
        </w:rPr>
        <w:t>University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Department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line="235" w:lineRule="auto" w:before="1"/>
        <w:ind w:right="3606"/>
      </w:pPr>
      <w:r>
        <w:rPr>
          <w:spacing w:val="-2"/>
        </w:rPr>
        <w:t>Empirical</w:t>
      </w:r>
      <w:r>
        <w:rPr>
          <w:spacing w:val="-8"/>
        </w:rPr>
        <w:t> </w:t>
      </w:r>
      <w:r>
        <w:rPr>
          <w:spacing w:val="-2"/>
        </w:rPr>
        <w:t>Micro</w:t>
      </w:r>
      <w:r>
        <w:rPr>
          <w:spacing w:val="-8"/>
        </w:rPr>
        <w:t> </w:t>
      </w:r>
      <w:r>
        <w:rPr>
          <w:spacing w:val="-2"/>
        </w:rPr>
        <w:t>Seminar</w:t>
      </w:r>
      <w:r>
        <w:rPr>
          <w:spacing w:val="-7"/>
        </w:rPr>
        <w:t> </w:t>
      </w:r>
      <w:r>
        <w:rPr>
          <w:spacing w:val="-2"/>
        </w:rPr>
        <w:t>Co-organizer,</w:t>
      </w:r>
      <w:r>
        <w:rPr>
          <w:spacing w:val="-8"/>
        </w:rPr>
        <w:t> </w:t>
      </w:r>
      <w:r>
        <w:rPr>
          <w:spacing w:val="-2"/>
        </w:rPr>
        <w:t>2023-2024 </w:t>
      </w:r>
      <w:r>
        <w:rPr>
          <w:spacing w:val="-4"/>
        </w:rPr>
        <w:t>Undergraduate</w:t>
      </w:r>
      <w:r>
        <w:rPr>
          <w:spacing w:val="-10"/>
        </w:rPr>
        <w:t> </w:t>
      </w:r>
      <w:r>
        <w:rPr>
          <w:spacing w:val="-4"/>
        </w:rPr>
        <w:t>Committee,</w:t>
      </w:r>
      <w:r>
        <w:rPr>
          <w:spacing w:val="-10"/>
        </w:rPr>
        <w:t> </w:t>
      </w:r>
      <w:r>
        <w:rPr>
          <w:spacing w:val="-4"/>
        </w:rPr>
        <w:t>2022-2023</w:t>
      </w:r>
      <w:r>
        <w:rPr>
          <w:spacing w:val="-10"/>
        </w:rPr>
        <w:t> </w:t>
      </w:r>
      <w:r>
        <w:rPr>
          <w:spacing w:val="-4"/>
        </w:rPr>
        <w:t>to</w:t>
      </w:r>
      <w:r>
        <w:rPr>
          <w:spacing w:val="-9"/>
        </w:rPr>
        <w:t> </w:t>
      </w:r>
      <w:r>
        <w:rPr>
          <w:spacing w:val="-4"/>
        </w:rPr>
        <w:t>2023-2024</w:t>
      </w:r>
    </w:p>
    <w:p>
      <w:pPr>
        <w:pStyle w:val="BodyText"/>
        <w:spacing w:line="245" w:lineRule="exact"/>
      </w:pPr>
      <w:r>
        <w:rPr>
          <w:spacing w:val="-6"/>
        </w:rPr>
        <w:t>Faculty</w:t>
      </w:r>
      <w:r>
        <w:rPr/>
        <w:t> </w:t>
      </w:r>
      <w:r>
        <w:rPr>
          <w:spacing w:val="-6"/>
        </w:rPr>
        <w:t>Recruiting</w:t>
      </w:r>
      <w:r>
        <w:rPr/>
        <w:t> </w:t>
      </w:r>
      <w:r>
        <w:rPr>
          <w:spacing w:val="-6"/>
        </w:rPr>
        <w:t>Committee,</w:t>
      </w:r>
      <w:r>
        <w:rPr>
          <w:spacing w:val="2"/>
        </w:rPr>
        <w:t> </w:t>
      </w:r>
      <w:r>
        <w:rPr>
          <w:spacing w:val="-6"/>
        </w:rPr>
        <w:t>2018-2019</w:t>
      </w:r>
      <w:r>
        <w:rPr/>
        <w:t> </w:t>
      </w:r>
      <w:r>
        <w:rPr>
          <w:spacing w:val="-6"/>
        </w:rPr>
        <w:t>and</w:t>
      </w:r>
      <w:r>
        <w:rPr>
          <w:spacing w:val="2"/>
        </w:rPr>
        <w:t> </w:t>
      </w:r>
      <w:r>
        <w:rPr>
          <w:spacing w:val="-6"/>
        </w:rPr>
        <w:t>2023-2024</w:t>
      </w:r>
    </w:p>
    <w:p>
      <w:pPr>
        <w:pStyle w:val="BodyText"/>
        <w:spacing w:line="235" w:lineRule="auto" w:before="1"/>
        <w:ind w:right="3734"/>
      </w:pPr>
      <w:r>
        <w:rPr/>
        <w:t>Graduate</w:t>
      </w:r>
      <w:r>
        <w:rPr>
          <w:spacing w:val="-9"/>
        </w:rPr>
        <w:t> </w:t>
      </w:r>
      <w:r>
        <w:rPr/>
        <w:t>Program</w:t>
      </w:r>
      <w:r>
        <w:rPr>
          <w:spacing w:val="-5"/>
        </w:rPr>
        <w:t> </w:t>
      </w:r>
      <w:r>
        <w:rPr/>
        <w:t>Committee,</w:t>
      </w:r>
      <w:r>
        <w:rPr>
          <w:spacing w:val="-7"/>
        </w:rPr>
        <w:t> </w:t>
      </w:r>
      <w:r>
        <w:rPr/>
        <w:t>2019-2020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2021-2022 </w:t>
      </w:r>
      <w:r>
        <w:rPr>
          <w:spacing w:val="-4"/>
        </w:rPr>
        <w:t>Second</w:t>
      </w:r>
      <w:r>
        <w:rPr>
          <w:spacing w:val="-10"/>
        </w:rPr>
        <w:t> </w:t>
      </w:r>
      <w:r>
        <w:rPr>
          <w:spacing w:val="-4"/>
        </w:rPr>
        <w:t>Year</w:t>
      </w:r>
      <w:r>
        <w:rPr>
          <w:spacing w:val="-10"/>
        </w:rPr>
        <w:t> </w:t>
      </w:r>
      <w:r>
        <w:rPr>
          <w:spacing w:val="-4"/>
        </w:rPr>
        <w:t>Graduate</w:t>
      </w:r>
      <w:r>
        <w:rPr>
          <w:spacing w:val="-10"/>
        </w:rPr>
        <w:t> </w:t>
      </w:r>
      <w:r>
        <w:rPr>
          <w:spacing w:val="-4"/>
        </w:rPr>
        <w:t>Research</w:t>
      </w:r>
      <w:r>
        <w:rPr>
          <w:spacing w:val="-9"/>
        </w:rPr>
        <w:t> </w:t>
      </w:r>
      <w:r>
        <w:rPr>
          <w:spacing w:val="-4"/>
        </w:rPr>
        <w:t>Seminar</w:t>
      </w:r>
      <w:r>
        <w:rPr>
          <w:spacing w:val="-10"/>
        </w:rPr>
        <w:t> </w:t>
      </w:r>
      <w:r>
        <w:rPr>
          <w:spacing w:val="-4"/>
        </w:rPr>
        <w:t>Organizer,</w:t>
      </w:r>
      <w:r>
        <w:rPr>
          <w:spacing w:val="-10"/>
        </w:rPr>
        <w:t> </w:t>
      </w:r>
      <w:r>
        <w:rPr>
          <w:spacing w:val="-4"/>
        </w:rPr>
        <w:t>2019-2020</w:t>
      </w:r>
    </w:p>
    <w:p>
      <w:pPr>
        <w:pStyle w:val="BodyText"/>
        <w:spacing w:after="0" w:line="235" w:lineRule="auto"/>
        <w:sectPr>
          <w:pgSz w:w="12240" w:h="15840"/>
          <w:pgMar w:header="720" w:footer="0" w:top="1340" w:bottom="280" w:left="1440" w:right="1440"/>
        </w:sectPr>
      </w:pPr>
    </w:p>
    <w:p>
      <w:pPr>
        <w:pStyle w:val="BodyText"/>
        <w:spacing w:before="74"/>
      </w:pPr>
      <w:r>
        <w:rPr>
          <w:spacing w:val="-4"/>
        </w:rPr>
        <w:t>Graduate</w:t>
      </w:r>
      <w:r>
        <w:rPr>
          <w:spacing w:val="-9"/>
        </w:rPr>
        <w:t> </w:t>
      </w:r>
      <w:r>
        <w:rPr>
          <w:spacing w:val="-4"/>
        </w:rPr>
        <w:t>Admissions</w:t>
      </w:r>
      <w:r>
        <w:rPr>
          <w:spacing w:val="-7"/>
        </w:rPr>
        <w:t> </w:t>
      </w:r>
      <w:r>
        <w:rPr>
          <w:spacing w:val="-4"/>
        </w:rPr>
        <w:t>Committee,</w:t>
      </w:r>
      <w:r>
        <w:rPr>
          <w:spacing w:val="-7"/>
        </w:rPr>
        <w:t> </w:t>
      </w:r>
      <w:r>
        <w:rPr>
          <w:spacing w:val="-4"/>
        </w:rPr>
        <w:t>2016-2017</w:t>
      </w:r>
      <w:r>
        <w:rPr>
          <w:spacing w:val="-6"/>
        </w:rPr>
        <w:t> </w:t>
      </w:r>
      <w:r>
        <w:rPr>
          <w:spacing w:val="-4"/>
        </w:rPr>
        <w:t>to</w:t>
      </w:r>
      <w:r>
        <w:rPr>
          <w:spacing w:val="-10"/>
        </w:rPr>
        <w:t> </w:t>
      </w:r>
      <w:r>
        <w:rPr>
          <w:spacing w:val="-4"/>
        </w:rPr>
        <w:t>2018-2019</w:t>
      </w:r>
    </w:p>
    <w:p>
      <w:pPr>
        <w:pStyle w:val="Heading1"/>
        <w:spacing w:before="242"/>
        <w:rPr>
          <w:u w:val="none"/>
        </w:rPr>
      </w:pPr>
      <w:r>
        <w:rPr>
          <w:u w:val="single"/>
        </w:rPr>
        <w:t>PhD</w:t>
      </w:r>
      <w:r>
        <w:rPr>
          <w:spacing w:val="12"/>
          <w:u w:val="single"/>
        </w:rPr>
        <w:t> </w:t>
      </w:r>
      <w:r>
        <w:rPr>
          <w:spacing w:val="-2"/>
          <w:u w:val="single"/>
        </w:rPr>
        <w:t>Advising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48" w:lineRule="exact" w:before="0" w:after="0"/>
        <w:ind w:left="241" w:right="0" w:hanging="133"/>
        <w:jc w:val="left"/>
        <w:rPr>
          <w:sz w:val="22"/>
        </w:rPr>
      </w:pPr>
      <w:r>
        <w:rPr>
          <w:spacing w:val="-4"/>
          <w:sz w:val="22"/>
        </w:rPr>
        <w:t>Chair/Co-chair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for: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Shosuke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Noguchi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(PhD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2025),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Giovanni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Aiello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(2025),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Jingyun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Huang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(2027)</w:t>
      </w:r>
    </w:p>
    <w:p>
      <w:pPr>
        <w:pStyle w:val="ListParagraph"/>
        <w:numPr>
          <w:ilvl w:val="0"/>
          <w:numId w:val="1"/>
        </w:numPr>
        <w:tabs>
          <w:tab w:pos="241" w:val="left" w:leader="none"/>
        </w:tabs>
        <w:spacing w:line="235" w:lineRule="auto" w:before="2" w:after="0"/>
        <w:ind w:left="108" w:right="372" w:firstLine="0"/>
        <w:jc w:val="left"/>
        <w:rPr>
          <w:sz w:val="22"/>
        </w:rPr>
      </w:pPr>
      <w:r>
        <w:rPr>
          <w:spacing w:val="-4"/>
          <w:sz w:val="22"/>
        </w:rPr>
        <w:t>Committee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member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for: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Yingying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Xu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(2019),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Daniel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Prudencio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(2021),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Igor</w:t>
      </w:r>
      <w:r>
        <w:rPr>
          <w:spacing w:val="-8"/>
          <w:sz w:val="22"/>
        </w:rPr>
        <w:t> </w:t>
      </w:r>
      <w:r>
        <w:rPr>
          <w:spacing w:val="-4"/>
          <w:sz w:val="22"/>
        </w:rPr>
        <w:t>Hernandez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(2022),</w:t>
      </w:r>
      <w:r>
        <w:rPr>
          <w:spacing w:val="-9"/>
          <w:sz w:val="22"/>
        </w:rPr>
        <w:t> </w:t>
      </w:r>
      <w:r>
        <w:rPr>
          <w:spacing w:val="-4"/>
          <w:sz w:val="22"/>
        </w:rPr>
        <w:t>Suguru </w:t>
      </w:r>
      <w:r>
        <w:rPr>
          <w:spacing w:val="-2"/>
          <w:sz w:val="22"/>
        </w:rPr>
        <w:t>Otani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(2024),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Yuri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Matsumura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(2025),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Masoud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Jabbari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(2026),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Kai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Liao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(2027)</w:t>
      </w:r>
    </w:p>
    <w:p>
      <w:pPr>
        <w:pStyle w:val="Heading1"/>
        <w:spacing w:before="242"/>
        <w:rPr>
          <w:u w:val="none"/>
        </w:rPr>
      </w:pPr>
      <w:r>
        <w:rPr>
          <w:spacing w:val="-2"/>
          <w:u w:val="single"/>
        </w:rPr>
        <w:t>Other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Publications</w:t>
      </w:r>
    </w:p>
    <w:p>
      <w:pPr>
        <w:pStyle w:val="BodyText"/>
        <w:spacing w:line="235" w:lineRule="auto" w:before="1"/>
        <w:ind w:right="328"/>
      </w:pPr>
      <w:r>
        <w:rPr/>
        <w:t>Shub,</w:t>
      </w:r>
      <w:r>
        <w:rPr>
          <w:spacing w:val="-14"/>
        </w:rPr>
        <w:t> </w:t>
      </w:r>
      <w:r>
        <w:rPr/>
        <w:t>Daniel</w:t>
      </w:r>
      <w:r>
        <w:rPr>
          <w:spacing w:val="-13"/>
        </w:rPr>
        <w:t> </w:t>
      </w:r>
      <w:r>
        <w:rPr/>
        <w:t>E.,</w:t>
      </w:r>
      <w:r>
        <w:rPr>
          <w:spacing w:val="-12"/>
        </w:rPr>
        <w:t> </w:t>
      </w:r>
      <w:r>
        <w:rPr/>
        <w:t>Suzanne</w:t>
      </w:r>
      <w:r>
        <w:rPr>
          <w:spacing w:val="-14"/>
        </w:rPr>
        <w:t> </w:t>
      </w:r>
      <w:r>
        <w:rPr/>
        <w:t>P.</w:t>
      </w:r>
      <w:r>
        <w:rPr>
          <w:spacing w:val="-14"/>
        </w:rPr>
        <w:t> </w:t>
      </w:r>
      <w:r>
        <w:rPr/>
        <w:t>Carr,</w:t>
      </w:r>
      <w:r>
        <w:rPr>
          <w:spacing w:val="-14"/>
        </w:rPr>
        <w:t> </w:t>
      </w:r>
      <w:r>
        <w:rPr/>
        <w:t>Yunmi</w:t>
      </w:r>
      <w:r>
        <w:rPr>
          <w:spacing w:val="-12"/>
        </w:rPr>
        <w:t> </w:t>
      </w:r>
      <w:r>
        <w:rPr/>
        <w:t>Kong,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H.</w:t>
      </w:r>
      <w:r>
        <w:rPr>
          <w:spacing w:val="-13"/>
        </w:rPr>
        <w:t> </w:t>
      </w:r>
      <w:r>
        <w:rPr/>
        <w:t>Steven</w:t>
      </w:r>
      <w:r>
        <w:rPr>
          <w:spacing w:val="-13"/>
        </w:rPr>
        <w:t> </w:t>
      </w:r>
      <w:r>
        <w:rPr/>
        <w:t>Colburn</w:t>
      </w:r>
      <w:r>
        <w:rPr>
          <w:spacing w:val="-14"/>
        </w:rPr>
        <w:t> </w:t>
      </w:r>
      <w:r>
        <w:rPr/>
        <w:t>(2008),</w:t>
      </w:r>
      <w:r>
        <w:rPr>
          <w:spacing w:val="-12"/>
        </w:rPr>
        <w:t> </w:t>
      </w:r>
      <w:r>
        <w:rPr/>
        <w:t>“Discrimination</w:t>
      </w:r>
      <w:r>
        <w:rPr>
          <w:spacing w:val="-14"/>
        </w:rPr>
        <w:t> </w:t>
      </w:r>
      <w:r>
        <w:rPr/>
        <w:t>and </w:t>
      </w:r>
      <w:r>
        <w:rPr>
          <w:spacing w:val="-4"/>
        </w:rPr>
        <w:t>identification</w:t>
      </w:r>
      <w:r>
        <w:rPr>
          <w:spacing w:val="-8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azimuth</w:t>
      </w:r>
      <w:r>
        <w:rPr>
          <w:spacing w:val="-6"/>
        </w:rPr>
        <w:t> </w:t>
      </w:r>
      <w:r>
        <w:rPr>
          <w:spacing w:val="-4"/>
        </w:rPr>
        <w:t>using</w:t>
      </w:r>
      <w:r>
        <w:rPr>
          <w:spacing w:val="-7"/>
        </w:rPr>
        <w:t> </w:t>
      </w:r>
      <w:r>
        <w:rPr>
          <w:spacing w:val="-4"/>
        </w:rPr>
        <w:t>spectral</w:t>
      </w:r>
      <w:r>
        <w:rPr>
          <w:spacing w:val="-8"/>
        </w:rPr>
        <w:t> </w:t>
      </w:r>
      <w:r>
        <w:rPr>
          <w:spacing w:val="-4"/>
        </w:rPr>
        <w:t>shape,”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6"/>
        </w:rPr>
        <w:t> </w:t>
      </w:r>
      <w:r>
        <w:rPr>
          <w:spacing w:val="-4"/>
        </w:rPr>
        <w:t>Journal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6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Acoustical</w:t>
      </w:r>
      <w:r>
        <w:rPr>
          <w:spacing w:val="-6"/>
        </w:rPr>
        <w:t> </w:t>
      </w:r>
      <w:r>
        <w:rPr>
          <w:spacing w:val="-4"/>
        </w:rPr>
        <w:t>Society</w:t>
      </w:r>
      <w:r>
        <w:rPr>
          <w:spacing w:val="-9"/>
        </w:rPr>
        <w:t> </w:t>
      </w:r>
      <w:r>
        <w:rPr>
          <w:spacing w:val="-4"/>
        </w:rPr>
        <w:t>of</w:t>
      </w:r>
      <w:r>
        <w:rPr>
          <w:spacing w:val="-5"/>
        </w:rPr>
        <w:t> </w:t>
      </w:r>
      <w:r>
        <w:rPr>
          <w:spacing w:val="-4"/>
        </w:rPr>
        <w:t>America,</w:t>
      </w:r>
      <w:r>
        <w:rPr>
          <w:spacing w:val="-6"/>
        </w:rPr>
        <w:t> </w:t>
      </w:r>
      <w:r>
        <w:rPr>
          <w:spacing w:val="-4"/>
        </w:rPr>
        <w:t>124(5): </w:t>
      </w:r>
      <w:r>
        <w:rPr>
          <w:spacing w:val="-2"/>
        </w:rPr>
        <w:t>3132-3141.</w:t>
      </w:r>
    </w:p>
    <w:sectPr>
      <w:pgSz w:w="12240" w:h="15840"/>
      <w:pgMar w:header="720" w:footer="0" w:top="13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5969000</wp:posOffset>
              </wp:positionH>
              <wp:positionV relativeFrom="page">
                <wp:posOffset>444292</wp:posOffset>
              </wp:positionV>
              <wp:extent cx="901700" cy="1828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01700" cy="1828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September</w:t>
                          </w:r>
                          <w:r>
                            <w:rPr/>
                            <w:t> 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70pt;margin-top:34.983646pt;width:71pt;height:14.4pt;mso-position-horizontal-relative:page;mso-position-vertical-relative:page;z-index:-158551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4"/>
                      <w:ind w:left="20"/>
                    </w:pPr>
                    <w:r>
                      <w:rPr>
                        <w:spacing w:val="-4"/>
                      </w:rPr>
                      <w:t>September</w:t>
                    </w:r>
                    <w:r>
                      <w:rPr/>
                      <w:t> 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108" w:hanging="1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26" w:hanging="1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2" w:hanging="1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8" w:hanging="1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04" w:hanging="1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30" w:hanging="1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6" w:hanging="1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82" w:hanging="1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08" w:hanging="1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08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41" w:line="250" w:lineRule="exact"/>
      <w:ind w:left="108"/>
      <w:outlineLvl w:val="1"/>
    </w:pPr>
    <w:rPr>
      <w:rFonts w:ascii="Times New Roman" w:hAnsi="Times New Roman" w:eastAsia="Times New Roman" w:cs="Times New Roman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2353" w:right="2360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1" w:hanging="13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7" w:lineRule="exact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mailto:yunmi.kong.01@gmail.com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2026-01-29T06:10:28Z</dcterms:created>
  <dcterms:modified xsi:type="dcterms:W3CDTF">2026-01-29T06:10:28Z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LastSaved">
    <vt:filetime>2026-01-29T00:00:00Z</vt:filetime>
  </property>
</Properties>
</file>