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Matthew Freedman" w:id="1"/>
      <w:bookmarkEnd w:id="1"/>
      <w:r>
        <w:rPr>
          <w:b w:val="0"/>
        </w:rPr>
      </w:r>
      <w:r>
        <w:rPr>
          <w:smallCaps/>
        </w:rPr>
        <w:t>Matthew</w:t>
      </w:r>
      <w:r>
        <w:rPr>
          <w:smallCaps/>
          <w:spacing w:val="-9"/>
        </w:rPr>
        <w:t> </w:t>
      </w:r>
      <w:r>
        <w:rPr>
          <w:smallCaps/>
          <w:spacing w:val="-2"/>
        </w:rPr>
        <w:t>Freedman</w:t>
      </w:r>
    </w:p>
    <w:p>
      <w:pPr>
        <w:pStyle w:val="BodyText"/>
        <w:spacing w:before="159"/>
        <w:ind w:left="3180" w:right="3179"/>
        <w:jc w:val="center"/>
      </w:pPr>
      <w:bookmarkStart w:name="University of California, Irvine" w:id="2"/>
      <w:bookmarkEnd w:id="2"/>
      <w:r>
        <w:rPr/>
      </w:r>
      <w:r>
        <w:rPr/>
        <w:t>University</w:t>
      </w:r>
      <w:r>
        <w:rPr>
          <w:spacing w:val="-14"/>
        </w:rPr>
        <w:t> </w:t>
      </w:r>
      <w:r>
        <w:rPr/>
        <w:t>of</w:t>
      </w:r>
      <w:r>
        <w:rPr>
          <w:spacing w:val="-14"/>
        </w:rPr>
        <w:t> </w:t>
      </w:r>
      <w:r>
        <w:rPr/>
        <w:t>California,</w:t>
      </w:r>
      <w:r>
        <w:rPr>
          <w:spacing w:val="-12"/>
        </w:rPr>
        <w:t> </w:t>
      </w:r>
      <w:r>
        <w:rPr/>
        <w:t>Irvine </w:t>
      </w:r>
      <w:bookmarkStart w:name="Department of Economics" w:id="3"/>
      <w:bookmarkEnd w:id="3"/>
      <w:r>
        <w:rPr/>
        <w:t>De</w:t>
      </w:r>
      <w:r>
        <w:rPr/>
        <w:t>partment of Economics </w:t>
      </w:r>
      <w:bookmarkStart w:name="3151 Social Science Plaza" w:id="4"/>
      <w:bookmarkEnd w:id="4"/>
      <w:r>
        <w:rPr/>
        <w:t>3151</w:t>
      </w:r>
      <w:r>
        <w:rPr/>
        <w:t> Social Science Plaza </w:t>
      </w:r>
      <w:bookmarkStart w:name="Irvine, California 92697" w:id="5"/>
      <w:bookmarkEnd w:id="5"/>
      <w:r>
        <w:rPr/>
        <w:t>I</w:t>
      </w:r>
      <w:r>
        <w:rPr/>
        <w:t>rvine, California 92697</w:t>
      </w:r>
    </w:p>
    <w:p>
      <w:pPr>
        <w:pStyle w:val="BodyText"/>
        <w:spacing w:before="0"/>
        <w:ind w:left="2579" w:right="2577" w:firstLine="391"/>
      </w:pPr>
      <w:r>
        <w:rPr/>
        <w:t>Email: </w:t>
      </w:r>
      <w:hyperlink r:id="rId7">
        <w:r>
          <w:rPr/>
          <w:t>matthew.freedman@uci.edu</w:t>
        </w:r>
      </w:hyperlink>
      <w:r>
        <w:rPr/>
        <w:t> Web:</w:t>
      </w:r>
      <w:r>
        <w:rPr>
          <w:spacing w:val="-15"/>
        </w:rPr>
        <w:t> </w:t>
      </w:r>
      <w:hyperlink r:id="rId8">
        <w:r>
          <w:rPr/>
          <w:t>https://faculty.sites.uci.edu/freedman/</w:t>
        </w:r>
      </w:hyperlink>
    </w:p>
    <w:p>
      <w:pPr>
        <w:pStyle w:val="BodyText"/>
        <w:ind w:left="0"/>
      </w:pPr>
    </w:p>
    <w:p>
      <w:pPr>
        <w:pStyle w:val="Heading1"/>
        <w:ind w:left="-1"/>
      </w:pPr>
      <w:bookmarkStart w:name="PROFESSIONAL APPOINTMENTS" w:id="6"/>
      <w:bookmarkEnd w:id="6"/>
      <w:r>
        <w:rPr>
          <w:b w:val="0"/>
        </w:rPr>
      </w:r>
      <w:r>
        <w:rPr/>
        <w:t>PROFESSIONAL</w:t>
      </w:r>
      <w:r>
        <w:rPr>
          <w:spacing w:val="-5"/>
        </w:rPr>
        <w:t> </w:t>
      </w:r>
      <w:r>
        <w:rPr>
          <w:spacing w:val="-2"/>
        </w:rPr>
        <w:t>APPOINTMENTS</w:t>
      </w:r>
    </w:p>
    <w:p>
      <w:pPr>
        <w:spacing w:before="120"/>
        <w:ind w:left="359" w:right="0" w:firstLine="0"/>
        <w:jc w:val="left"/>
        <w:rPr>
          <w:i/>
          <w:sz w:val="24"/>
        </w:rPr>
      </w:pPr>
      <w:bookmarkStart w:name="Current" w:id="7"/>
      <w:bookmarkEnd w:id="7"/>
      <w:r>
        <w:rPr/>
      </w:r>
      <w:r>
        <w:rPr>
          <w:i/>
          <w:spacing w:val="-2"/>
          <w:sz w:val="24"/>
        </w:rPr>
        <w:t>Current</w:t>
      </w:r>
    </w:p>
    <w:p>
      <w:pPr>
        <w:pStyle w:val="BodyText"/>
        <w:spacing w:before="79"/>
        <w:ind w:left="1439" w:hanging="720"/>
      </w:pPr>
      <w:bookmarkStart w:name="Dean’s Professor, Department of Economic" w:id="8"/>
      <w:bookmarkEnd w:id="8"/>
      <w:r>
        <w:rPr/>
      </w:r>
      <w:r>
        <w:rPr/>
        <w:t>Dean’s</w:t>
      </w:r>
      <w:r>
        <w:rPr>
          <w:spacing w:val="-5"/>
        </w:rPr>
        <w:t> </w:t>
      </w:r>
      <w:r>
        <w:rPr/>
        <w:t>Professor,</w:t>
      </w:r>
      <w:r>
        <w:rPr>
          <w:spacing w:val="-5"/>
        </w:rPr>
        <w:t> </w:t>
      </w:r>
      <w:r>
        <w:rPr/>
        <w:t>Department</w:t>
      </w:r>
      <w:r>
        <w:rPr>
          <w:spacing w:val="-5"/>
        </w:rPr>
        <w:t> </w:t>
      </w:r>
      <w:r>
        <w:rPr/>
        <w:t>of</w:t>
      </w:r>
      <w:r>
        <w:rPr>
          <w:spacing w:val="-6"/>
        </w:rPr>
        <w:t> </w:t>
      </w:r>
      <w:r>
        <w:rPr/>
        <w:t>Economics,</w:t>
      </w:r>
      <w:r>
        <w:rPr>
          <w:spacing w:val="-5"/>
        </w:rPr>
        <w:t> </w:t>
      </w:r>
      <w:r>
        <w:rPr/>
        <w:t>University</w:t>
      </w:r>
      <w:r>
        <w:rPr>
          <w:spacing w:val="-5"/>
        </w:rPr>
        <w:t> </w:t>
      </w:r>
      <w:r>
        <w:rPr/>
        <w:t>of</w:t>
      </w:r>
      <w:r>
        <w:rPr>
          <w:spacing w:val="-6"/>
        </w:rPr>
        <w:t> </w:t>
      </w:r>
      <w:r>
        <w:rPr/>
        <w:t>California-Irvine,</w:t>
      </w:r>
      <w:r>
        <w:rPr>
          <w:spacing w:val="-5"/>
        </w:rPr>
        <w:t> </w:t>
      </w:r>
      <w:r>
        <w:rPr/>
        <w:t>2023- </w:t>
      </w:r>
      <w:r>
        <w:rPr>
          <w:spacing w:val="-2"/>
        </w:rPr>
        <w:t>Present</w:t>
      </w:r>
    </w:p>
    <w:p>
      <w:pPr>
        <w:pStyle w:val="BodyText"/>
        <w:spacing w:before="82"/>
        <w:ind w:left="1439" w:hanging="720"/>
      </w:pPr>
      <w:bookmarkStart w:name="Executive Director, California Federal S" w:id="9"/>
      <w:bookmarkEnd w:id="9"/>
      <w:r>
        <w:rPr/>
      </w:r>
      <w:hyperlink r:id="rId9">
        <w:r>
          <w:rPr/>
          <w:t>Executive</w:t>
        </w:r>
        <w:r>
          <w:rPr>
            <w:spacing w:val="-5"/>
          </w:rPr>
          <w:t> </w:t>
        </w:r>
        <w:r>
          <w:rPr/>
          <w:t>Director,</w:t>
        </w:r>
        <w:r>
          <w:rPr>
            <w:spacing w:val="-4"/>
          </w:rPr>
          <w:t> </w:t>
        </w:r>
        <w:r>
          <w:rPr/>
          <w:t>California</w:t>
        </w:r>
        <w:r>
          <w:rPr>
            <w:spacing w:val="-5"/>
          </w:rPr>
          <w:t> </w:t>
        </w:r>
        <w:r>
          <w:rPr/>
          <w:t>Federal</w:t>
        </w:r>
        <w:r>
          <w:rPr>
            <w:spacing w:val="-4"/>
          </w:rPr>
          <w:t> </w:t>
        </w:r>
        <w:r>
          <w:rPr/>
          <w:t>Statistical</w:t>
        </w:r>
        <w:r>
          <w:rPr>
            <w:spacing w:val="-4"/>
          </w:rPr>
          <w:t> </w:t>
        </w:r>
        <w:r>
          <w:rPr/>
          <w:t>Research</w:t>
        </w:r>
        <w:r>
          <w:rPr>
            <w:spacing w:val="-2"/>
          </w:rPr>
          <w:t> </w:t>
        </w:r>
        <w:r>
          <w:rPr/>
          <w:t>Data</w:t>
        </w:r>
        <w:r>
          <w:rPr>
            <w:spacing w:val="-5"/>
          </w:rPr>
          <w:t> </w:t>
        </w:r>
        <w:r>
          <w:rPr/>
          <w:t>Center</w:t>
        </w:r>
        <w:r>
          <w:rPr>
            <w:spacing w:val="-5"/>
          </w:rPr>
          <w:t> </w:t>
        </w:r>
        <w:r>
          <w:rPr/>
          <w:t>(FSRDC)</w:t>
        </w:r>
        <w:r>
          <w:rPr>
            <w:spacing w:val="-5"/>
          </w:rPr>
          <w:t> </w:t>
        </w:r>
        <w:r>
          <w:rPr/>
          <w:t>at</w:t>
        </w:r>
        <w:r>
          <w:rPr>
            <w:spacing w:val="-4"/>
          </w:rPr>
          <w:t> </w:t>
        </w:r>
        <w:r>
          <w:rPr/>
          <w:t>the</w:t>
        </w:r>
      </w:hyperlink>
      <w:r>
        <w:rPr/>
        <w:t> </w:t>
      </w:r>
      <w:hyperlink r:id="rId9">
        <w:r>
          <w:rPr/>
          <w:t>University of California-Irvine, 2017-Present</w:t>
        </w:r>
      </w:hyperlink>
    </w:p>
    <w:p>
      <w:pPr>
        <w:spacing w:before="79"/>
        <w:ind w:left="359" w:right="0" w:firstLine="0"/>
        <w:jc w:val="left"/>
        <w:rPr>
          <w:i/>
          <w:sz w:val="24"/>
        </w:rPr>
      </w:pPr>
      <w:bookmarkStart w:name="Previous" w:id="10"/>
      <w:bookmarkEnd w:id="10"/>
      <w:r>
        <w:rPr/>
      </w:r>
      <w:r>
        <w:rPr>
          <w:i/>
          <w:spacing w:val="-2"/>
          <w:sz w:val="24"/>
        </w:rPr>
        <w:t>Previous</w:t>
      </w:r>
    </w:p>
    <w:p>
      <w:pPr>
        <w:pStyle w:val="BodyText"/>
        <w:spacing w:line="358" w:lineRule="exact" w:before="17"/>
        <w:ind w:left="719"/>
      </w:pPr>
      <w:bookmarkStart w:name="Professor, Department of Economics, Univ" w:id="11"/>
      <w:bookmarkEnd w:id="11"/>
      <w:r>
        <w:rPr/>
      </w:r>
      <w:r>
        <w:rPr/>
        <w:t>Professor, Department of Economics, University of California-Irvine, 2019-2023 </w:t>
      </w:r>
      <w:bookmarkStart w:name="Associate Professor, Department of Econo" w:id="12"/>
      <w:bookmarkEnd w:id="12"/>
      <w:r>
        <w:rPr/>
        <w:t>A</w:t>
      </w:r>
      <w:r>
        <w:rPr/>
        <w:t>ssociate</w:t>
      </w:r>
      <w:r>
        <w:rPr>
          <w:spacing w:val="-6"/>
        </w:rPr>
        <w:t> </w:t>
      </w:r>
      <w:r>
        <w:rPr/>
        <w:t>Professor,</w:t>
      </w:r>
      <w:r>
        <w:rPr>
          <w:spacing w:val="-5"/>
        </w:rPr>
        <w:t> </w:t>
      </w:r>
      <w:r>
        <w:rPr/>
        <w:t>Department</w:t>
      </w:r>
      <w:r>
        <w:rPr>
          <w:spacing w:val="-5"/>
        </w:rPr>
        <w:t> </w:t>
      </w:r>
      <w:r>
        <w:rPr/>
        <w:t>of</w:t>
      </w:r>
      <w:r>
        <w:rPr>
          <w:spacing w:val="-6"/>
        </w:rPr>
        <w:t> </w:t>
      </w:r>
      <w:r>
        <w:rPr/>
        <w:t>Economics,</w:t>
      </w:r>
      <w:r>
        <w:rPr>
          <w:spacing w:val="-5"/>
        </w:rPr>
        <w:t> </w:t>
      </w:r>
      <w:r>
        <w:rPr/>
        <w:t>University</w:t>
      </w:r>
      <w:r>
        <w:rPr>
          <w:spacing w:val="-5"/>
        </w:rPr>
        <w:t> </w:t>
      </w:r>
      <w:r>
        <w:rPr/>
        <w:t>of</w:t>
      </w:r>
      <w:r>
        <w:rPr>
          <w:spacing w:val="-6"/>
        </w:rPr>
        <w:t> </w:t>
      </w:r>
      <w:r>
        <w:rPr/>
        <w:t>California-Irvine,</w:t>
      </w:r>
      <w:r>
        <w:rPr>
          <w:spacing w:val="-5"/>
        </w:rPr>
        <w:t> </w:t>
      </w:r>
      <w:r>
        <w:rPr/>
        <w:t>2016-</w:t>
      </w:r>
    </w:p>
    <w:p>
      <w:pPr>
        <w:pStyle w:val="BodyText"/>
        <w:spacing w:line="256" w:lineRule="exact" w:before="0"/>
        <w:ind w:left="1439"/>
      </w:pPr>
      <w:r>
        <w:rPr>
          <w:spacing w:val="-4"/>
        </w:rPr>
        <w:t>2019</w:t>
      </w:r>
    </w:p>
    <w:p>
      <w:pPr>
        <w:pStyle w:val="BodyText"/>
        <w:spacing w:line="309" w:lineRule="auto" w:before="79"/>
        <w:ind w:left="719" w:right="649"/>
      </w:pPr>
      <w:bookmarkStart w:name="Associate Professor, School of Economics" w:id="13"/>
      <w:bookmarkEnd w:id="13"/>
      <w:r>
        <w:rPr/>
      </w:r>
      <w:r>
        <w:rPr/>
        <w:t>Associate Professor, School of Economics, Drexel University, 2014-2016 </w:t>
      </w:r>
      <w:bookmarkStart w:name="Associate Professor, Department of Econo" w:id="14"/>
      <w:bookmarkEnd w:id="14"/>
      <w:r>
        <w:rPr/>
        <w:t>A</w:t>
      </w:r>
      <w:r>
        <w:rPr/>
        <w:t>ssociate</w:t>
      </w:r>
      <w:r>
        <w:rPr>
          <w:spacing w:val="-6"/>
        </w:rPr>
        <w:t> </w:t>
      </w:r>
      <w:r>
        <w:rPr/>
        <w:t>Professor,</w:t>
      </w:r>
      <w:r>
        <w:rPr>
          <w:spacing w:val="-5"/>
        </w:rPr>
        <w:t> </w:t>
      </w:r>
      <w:r>
        <w:rPr/>
        <w:t>Department</w:t>
      </w:r>
      <w:r>
        <w:rPr>
          <w:spacing w:val="-5"/>
        </w:rPr>
        <w:t> </w:t>
      </w:r>
      <w:r>
        <w:rPr/>
        <w:t>of</w:t>
      </w:r>
      <w:r>
        <w:rPr>
          <w:spacing w:val="-6"/>
        </w:rPr>
        <w:t> </w:t>
      </w:r>
      <w:r>
        <w:rPr/>
        <w:t>Economics,</w:t>
      </w:r>
      <w:r>
        <w:rPr>
          <w:spacing w:val="-5"/>
        </w:rPr>
        <w:t> </w:t>
      </w:r>
      <w:r>
        <w:rPr/>
        <w:t>Cornell</w:t>
      </w:r>
      <w:r>
        <w:rPr>
          <w:spacing w:val="-5"/>
        </w:rPr>
        <w:t> </w:t>
      </w:r>
      <w:r>
        <w:rPr/>
        <w:t>University,</w:t>
      </w:r>
      <w:r>
        <w:rPr>
          <w:spacing w:val="-5"/>
        </w:rPr>
        <w:t> </w:t>
      </w:r>
      <w:r>
        <w:rPr/>
        <w:t>2013-2014</w:t>
      </w:r>
    </w:p>
    <w:p>
      <w:pPr>
        <w:pStyle w:val="BodyText"/>
        <w:spacing w:before="1"/>
        <w:ind w:left="1439" w:right="649" w:hanging="720"/>
      </w:pPr>
      <w:bookmarkStart w:name="Visiting Assistant Professor, Business E" w:id="15"/>
      <w:bookmarkEnd w:id="15"/>
      <w:r>
        <w:rPr/>
      </w:r>
      <w:r>
        <w:rPr/>
        <w:t>Visiting</w:t>
      </w:r>
      <w:r>
        <w:rPr>
          <w:spacing w:val="-5"/>
        </w:rPr>
        <w:t> </w:t>
      </w:r>
      <w:r>
        <w:rPr/>
        <w:t>Assistant</w:t>
      </w:r>
      <w:r>
        <w:rPr>
          <w:spacing w:val="-5"/>
        </w:rPr>
        <w:t> </w:t>
      </w:r>
      <w:r>
        <w:rPr/>
        <w:t>Professor,</w:t>
      </w:r>
      <w:r>
        <w:rPr>
          <w:spacing w:val="-5"/>
        </w:rPr>
        <w:t> </w:t>
      </w:r>
      <w:r>
        <w:rPr/>
        <w:t>Business</w:t>
      </w:r>
      <w:r>
        <w:rPr>
          <w:spacing w:val="-5"/>
        </w:rPr>
        <w:t> </w:t>
      </w:r>
      <w:r>
        <w:rPr/>
        <w:t>Economics</w:t>
      </w:r>
      <w:r>
        <w:rPr>
          <w:spacing w:val="-5"/>
        </w:rPr>
        <w:t> </w:t>
      </w:r>
      <w:r>
        <w:rPr/>
        <w:t>and</w:t>
      </w:r>
      <w:r>
        <w:rPr>
          <w:spacing w:val="-5"/>
        </w:rPr>
        <w:t> </w:t>
      </w:r>
      <w:r>
        <w:rPr/>
        <w:t>Public</w:t>
      </w:r>
      <w:r>
        <w:rPr>
          <w:spacing w:val="-6"/>
        </w:rPr>
        <w:t> </w:t>
      </w:r>
      <w:r>
        <w:rPr/>
        <w:t>Policy</w:t>
      </w:r>
      <w:r>
        <w:rPr>
          <w:spacing w:val="-5"/>
        </w:rPr>
        <w:t> </w:t>
      </w:r>
      <w:r>
        <w:rPr/>
        <w:t>Department, Wharton School, University of Pennsylvania, 2013-2014</w:t>
      </w:r>
    </w:p>
    <w:p>
      <w:pPr>
        <w:pStyle w:val="BodyText"/>
        <w:spacing w:before="79"/>
        <w:ind w:left="719"/>
      </w:pPr>
      <w:bookmarkStart w:name="Assistant Professor, Department of Econo" w:id="16"/>
      <w:bookmarkEnd w:id="16"/>
      <w:r>
        <w:rPr/>
      </w:r>
      <w:r>
        <w:rPr/>
        <w:t>Assistant</w:t>
      </w:r>
      <w:r>
        <w:rPr>
          <w:spacing w:val="-5"/>
        </w:rPr>
        <w:t> </w:t>
      </w:r>
      <w:r>
        <w:rPr/>
        <w:t>Professor,</w:t>
      </w:r>
      <w:r>
        <w:rPr>
          <w:spacing w:val="-2"/>
        </w:rPr>
        <w:t> </w:t>
      </w:r>
      <w:r>
        <w:rPr/>
        <w:t>Department</w:t>
      </w:r>
      <w:r>
        <w:rPr>
          <w:spacing w:val="-2"/>
        </w:rPr>
        <w:t> </w:t>
      </w:r>
      <w:r>
        <w:rPr/>
        <w:t>of</w:t>
      </w:r>
      <w:r>
        <w:rPr>
          <w:spacing w:val="-4"/>
        </w:rPr>
        <w:t> </w:t>
      </w:r>
      <w:r>
        <w:rPr/>
        <w:t>Economics,</w:t>
      </w:r>
      <w:r>
        <w:rPr>
          <w:spacing w:val="-2"/>
        </w:rPr>
        <w:t> </w:t>
      </w:r>
      <w:r>
        <w:rPr/>
        <w:t>Cornell</w:t>
      </w:r>
      <w:r>
        <w:rPr>
          <w:spacing w:val="-2"/>
        </w:rPr>
        <w:t> </w:t>
      </w:r>
      <w:r>
        <w:rPr/>
        <w:t>University,</w:t>
      </w:r>
      <w:r>
        <w:rPr>
          <w:spacing w:val="-2"/>
        </w:rPr>
        <w:t> </w:t>
      </w:r>
      <w:r>
        <w:rPr/>
        <w:t>2007-</w:t>
      </w:r>
      <w:r>
        <w:rPr>
          <w:spacing w:val="-4"/>
        </w:rPr>
        <w:t>2013</w:t>
      </w:r>
    </w:p>
    <w:p>
      <w:pPr>
        <w:pStyle w:val="BodyText"/>
        <w:spacing w:before="80"/>
        <w:ind w:left="1439" w:hanging="720"/>
      </w:pPr>
      <w:hyperlink r:id="rId10">
        <w:r>
          <w:rPr/>
          <w:t>Visiting</w:t>
        </w:r>
        <w:r>
          <w:rPr>
            <w:spacing w:val="-5"/>
          </w:rPr>
          <w:t> </w:t>
        </w:r>
        <w:r>
          <w:rPr/>
          <w:t>Associate</w:t>
        </w:r>
        <w:r>
          <w:rPr>
            <w:spacing w:val="-6"/>
          </w:rPr>
          <w:t> </w:t>
        </w:r>
        <w:r>
          <w:rPr/>
          <w:t>Research</w:t>
        </w:r>
        <w:r>
          <w:rPr>
            <w:spacing w:val="-5"/>
          </w:rPr>
          <w:t> </w:t>
        </w:r>
        <w:r>
          <w:rPr/>
          <w:t>Scholar,</w:t>
        </w:r>
        <w:r>
          <w:rPr>
            <w:spacing w:val="-3"/>
          </w:rPr>
          <w:t> </w:t>
        </w:r>
        <w:r>
          <w:rPr/>
          <w:t>Industrial</w:t>
        </w:r>
        <w:r>
          <w:rPr>
            <w:spacing w:val="-5"/>
          </w:rPr>
          <w:t> </w:t>
        </w:r>
        <w:r>
          <w:rPr/>
          <w:t>Relations</w:t>
        </w:r>
        <w:r>
          <w:rPr>
            <w:spacing w:val="-5"/>
          </w:rPr>
          <w:t> </w:t>
        </w:r>
        <w:r>
          <w:rPr/>
          <w:t>Section,</w:t>
        </w:r>
        <w:r>
          <w:rPr>
            <w:spacing w:val="-5"/>
          </w:rPr>
          <w:t> </w:t>
        </w:r>
        <w:r>
          <w:rPr/>
          <w:t>and</w:t>
        </w:r>
        <w:r>
          <w:rPr>
            <w:spacing w:val="-5"/>
          </w:rPr>
          <w:t> </w:t>
        </w:r>
        <w:r>
          <w:rPr/>
          <w:t>Visiting</w:t>
        </w:r>
        <w:r>
          <w:rPr>
            <w:spacing w:val="-5"/>
          </w:rPr>
          <w:t> </w:t>
        </w:r>
        <w:r>
          <w:rPr/>
          <w:t>Assistant</w:t>
        </w:r>
      </w:hyperlink>
      <w:r>
        <w:rPr/>
        <w:t> </w:t>
      </w:r>
      <w:hyperlink r:id="rId10">
        <w:r>
          <w:rPr/>
          <w:t>Professor, Department of Economics, Princeton University, 2011-2012</w:t>
        </w:r>
      </w:hyperlink>
    </w:p>
    <w:p>
      <w:pPr>
        <w:pStyle w:val="BodyText"/>
        <w:spacing w:before="9"/>
        <w:ind w:left="0"/>
      </w:pPr>
    </w:p>
    <w:p>
      <w:pPr>
        <w:pStyle w:val="Heading1"/>
      </w:pPr>
      <w:bookmarkStart w:name="EDUCATION" w:id="17"/>
      <w:bookmarkEnd w:id="17"/>
      <w:r>
        <w:rPr>
          <w:b w:val="0"/>
        </w:rPr>
      </w:r>
      <w:r>
        <w:rPr>
          <w:spacing w:val="-2"/>
        </w:rPr>
        <w:t>EDUCATION</w:t>
      </w:r>
    </w:p>
    <w:p>
      <w:pPr>
        <w:pStyle w:val="BodyText"/>
        <w:tabs>
          <w:tab w:pos="1439" w:val="left" w:leader="none"/>
        </w:tabs>
        <w:ind w:left="360"/>
      </w:pPr>
      <w:r>
        <w:rPr>
          <w:spacing w:val="-2"/>
        </w:rPr>
        <w:t>Ph.D.</w:t>
      </w:r>
      <w:r>
        <w:rPr/>
        <w:tab/>
        <w:t>Economics,</w:t>
      </w:r>
      <w:r>
        <w:rPr>
          <w:spacing w:val="-2"/>
        </w:rPr>
        <w:t> </w:t>
      </w:r>
      <w:r>
        <w:rPr/>
        <w:t>University</w:t>
      </w:r>
      <w:r>
        <w:rPr>
          <w:spacing w:val="-1"/>
        </w:rPr>
        <w:t> </w:t>
      </w:r>
      <w:r>
        <w:rPr/>
        <w:t>of</w:t>
      </w:r>
      <w:r>
        <w:rPr>
          <w:spacing w:val="-3"/>
        </w:rPr>
        <w:t> </w:t>
      </w:r>
      <w:r>
        <w:rPr/>
        <w:t>Maryland-College</w:t>
      </w:r>
      <w:r>
        <w:rPr>
          <w:spacing w:val="-2"/>
        </w:rPr>
        <w:t> </w:t>
      </w:r>
      <w:r>
        <w:rPr/>
        <w:t>Park,</w:t>
      </w:r>
      <w:r>
        <w:rPr>
          <w:spacing w:val="-1"/>
        </w:rPr>
        <w:t> </w:t>
      </w:r>
      <w:r>
        <w:rPr>
          <w:spacing w:val="-4"/>
        </w:rPr>
        <w:t>2007</w:t>
      </w:r>
    </w:p>
    <w:p>
      <w:pPr>
        <w:pStyle w:val="BodyText"/>
        <w:tabs>
          <w:tab w:pos="1439" w:val="left" w:leader="none"/>
        </w:tabs>
        <w:spacing w:before="82"/>
        <w:ind w:left="359"/>
      </w:pPr>
      <w:r>
        <w:rPr>
          <w:spacing w:val="-4"/>
        </w:rPr>
        <w:t>M.A.</w:t>
      </w:r>
      <w:r>
        <w:rPr/>
        <w:tab/>
        <w:t>Economics,</w:t>
      </w:r>
      <w:r>
        <w:rPr>
          <w:spacing w:val="-4"/>
        </w:rPr>
        <w:t> </w:t>
      </w:r>
      <w:r>
        <w:rPr/>
        <w:t>University</w:t>
      </w:r>
      <w:r>
        <w:rPr>
          <w:spacing w:val="-1"/>
        </w:rPr>
        <w:t> </w:t>
      </w:r>
      <w:r>
        <w:rPr/>
        <w:t>of</w:t>
      </w:r>
      <w:r>
        <w:rPr>
          <w:spacing w:val="-3"/>
        </w:rPr>
        <w:t> </w:t>
      </w:r>
      <w:r>
        <w:rPr/>
        <w:t>Maryland-College</w:t>
      </w:r>
      <w:r>
        <w:rPr>
          <w:spacing w:val="-2"/>
        </w:rPr>
        <w:t> </w:t>
      </w:r>
      <w:r>
        <w:rPr/>
        <w:t>Park,</w:t>
      </w:r>
      <w:r>
        <w:rPr>
          <w:spacing w:val="-1"/>
        </w:rPr>
        <w:t> </w:t>
      </w:r>
      <w:r>
        <w:rPr>
          <w:spacing w:val="-4"/>
        </w:rPr>
        <w:t>2004</w:t>
      </w:r>
    </w:p>
    <w:p>
      <w:pPr>
        <w:tabs>
          <w:tab w:pos="1439" w:val="left" w:leader="none"/>
        </w:tabs>
        <w:spacing w:before="79"/>
        <w:ind w:left="359" w:right="0" w:firstLine="0"/>
        <w:jc w:val="left"/>
        <w:rPr>
          <w:sz w:val="24"/>
        </w:rPr>
      </w:pPr>
      <w:r>
        <w:rPr>
          <w:spacing w:val="-4"/>
          <w:sz w:val="24"/>
        </w:rPr>
        <w:t>B.A.</w:t>
      </w:r>
      <w:r>
        <w:rPr>
          <w:sz w:val="24"/>
        </w:rPr>
        <w:tab/>
        <w:t>Economics</w:t>
      </w:r>
      <w:r>
        <w:rPr>
          <w:spacing w:val="-4"/>
          <w:sz w:val="24"/>
        </w:rPr>
        <w:t> </w:t>
      </w:r>
      <w:r>
        <w:rPr>
          <w:sz w:val="24"/>
        </w:rPr>
        <w:t>and</w:t>
      </w:r>
      <w:r>
        <w:rPr>
          <w:spacing w:val="-2"/>
          <w:sz w:val="24"/>
        </w:rPr>
        <w:t> </w:t>
      </w:r>
      <w:r>
        <w:rPr>
          <w:sz w:val="24"/>
        </w:rPr>
        <w:t>English,</w:t>
      </w:r>
      <w:r>
        <w:rPr>
          <w:spacing w:val="-3"/>
          <w:sz w:val="24"/>
        </w:rPr>
        <w:t> </w:t>
      </w:r>
      <w:r>
        <w:rPr>
          <w:i/>
          <w:sz w:val="24"/>
        </w:rPr>
        <w:t>Summa</w:t>
      </w:r>
      <w:r>
        <w:rPr>
          <w:i/>
          <w:spacing w:val="-2"/>
          <w:sz w:val="24"/>
        </w:rPr>
        <w:t> </w:t>
      </w:r>
      <w:r>
        <w:rPr>
          <w:i/>
          <w:sz w:val="24"/>
        </w:rPr>
        <w:t>Cum</w:t>
      </w:r>
      <w:r>
        <w:rPr>
          <w:i/>
          <w:spacing w:val="-2"/>
          <w:sz w:val="24"/>
        </w:rPr>
        <w:t> </w:t>
      </w:r>
      <w:r>
        <w:rPr>
          <w:i/>
          <w:sz w:val="24"/>
        </w:rPr>
        <w:t>Laude,</w:t>
      </w:r>
      <w:r>
        <w:rPr>
          <w:i/>
          <w:spacing w:val="-2"/>
          <w:sz w:val="24"/>
        </w:rPr>
        <w:t> </w:t>
      </w:r>
      <w:r>
        <w:rPr>
          <w:sz w:val="24"/>
        </w:rPr>
        <w:t>Emory</w:t>
      </w:r>
      <w:r>
        <w:rPr>
          <w:spacing w:val="-2"/>
          <w:sz w:val="24"/>
        </w:rPr>
        <w:t> </w:t>
      </w:r>
      <w:r>
        <w:rPr>
          <w:sz w:val="24"/>
        </w:rPr>
        <w:t>University,</w:t>
      </w:r>
      <w:r>
        <w:rPr>
          <w:spacing w:val="-2"/>
          <w:sz w:val="24"/>
        </w:rPr>
        <w:t> </w:t>
      </w:r>
      <w:r>
        <w:rPr>
          <w:spacing w:val="-4"/>
          <w:sz w:val="24"/>
        </w:rPr>
        <w:t>2000</w:t>
      </w:r>
    </w:p>
    <w:p>
      <w:pPr>
        <w:pStyle w:val="BodyText"/>
        <w:spacing w:before="10"/>
        <w:ind w:left="0"/>
      </w:pPr>
    </w:p>
    <w:p>
      <w:pPr>
        <w:pStyle w:val="Heading1"/>
      </w:pPr>
      <w:bookmarkStart w:name="RESEARCH" w:id="18"/>
      <w:bookmarkEnd w:id="18"/>
      <w:r>
        <w:rPr>
          <w:b w:val="0"/>
        </w:rPr>
      </w:r>
      <w:r>
        <w:rPr>
          <w:spacing w:val="-2"/>
        </w:rPr>
        <w:t>RESEARCH</w:t>
      </w:r>
    </w:p>
    <w:p>
      <w:pPr>
        <w:spacing w:before="120"/>
        <w:ind w:left="360" w:right="0" w:firstLine="0"/>
        <w:jc w:val="left"/>
        <w:rPr>
          <w:i/>
          <w:sz w:val="24"/>
        </w:rPr>
      </w:pPr>
      <w:bookmarkStart w:name="Published Papers" w:id="19"/>
      <w:bookmarkEnd w:id="19"/>
      <w:r>
        <w:rPr/>
      </w:r>
      <w:r>
        <w:rPr>
          <w:i/>
          <w:sz w:val="24"/>
        </w:rPr>
        <w:t>Published</w:t>
      </w:r>
      <w:r>
        <w:rPr>
          <w:i/>
          <w:spacing w:val="-2"/>
          <w:sz w:val="24"/>
        </w:rPr>
        <w:t> Papers</w:t>
      </w:r>
    </w:p>
    <w:p>
      <w:pPr>
        <w:pStyle w:val="BodyText"/>
        <w:ind w:left="1080" w:hanging="360"/>
      </w:pPr>
      <w:bookmarkStart w:name="“Eliminating Fares to Expand Opportuniti" w:id="20"/>
      <w:bookmarkEnd w:id="20"/>
      <w:r>
        <w:rPr/>
      </w:r>
      <w:r>
        <w:rPr/>
        <w:t>“</w:t>
      </w:r>
      <w:hyperlink r:id="rId11">
        <w:r>
          <w:rPr/>
          <w:t>Eliminating Fares to Expand Opportunities: Experimental Evidence on the Impacts of</w:t>
        </w:r>
      </w:hyperlink>
      <w:r>
        <w:rPr/>
        <w:t> </w:t>
      </w:r>
      <w:hyperlink r:id="rId11">
        <w:r>
          <w:rPr/>
          <w:t>Free</w:t>
        </w:r>
        <w:r>
          <w:rPr>
            <w:spacing w:val="-5"/>
          </w:rPr>
          <w:t> </w:t>
        </w:r>
        <w:r>
          <w:rPr/>
          <w:t>Public</w:t>
        </w:r>
        <w:r>
          <w:rPr>
            <w:spacing w:val="-5"/>
          </w:rPr>
          <w:t> </w:t>
        </w:r>
        <w:r>
          <w:rPr/>
          <w:t>Transportation</w:t>
        </w:r>
        <w:r>
          <w:rPr>
            <w:spacing w:val="-4"/>
          </w:rPr>
          <w:t> </w:t>
        </w:r>
        <w:r>
          <w:rPr/>
          <w:t>on</w:t>
        </w:r>
        <w:r>
          <w:rPr>
            <w:spacing w:val="-4"/>
          </w:rPr>
          <w:t> </w:t>
        </w:r>
        <w:r>
          <w:rPr/>
          <w:t>Economic</w:t>
        </w:r>
        <w:r>
          <w:rPr>
            <w:spacing w:val="-5"/>
          </w:rPr>
          <w:t> </w:t>
        </w:r>
        <w:r>
          <w:rPr/>
          <w:t>and</w:t>
        </w:r>
        <w:r>
          <w:rPr>
            <w:spacing w:val="-4"/>
          </w:rPr>
          <w:t> </w:t>
        </w:r>
        <w:r>
          <w:rPr/>
          <w:t>Social</w:t>
        </w:r>
        <w:r>
          <w:rPr>
            <w:spacing w:val="-4"/>
          </w:rPr>
          <w:t> </w:t>
        </w:r>
        <w:r>
          <w:rPr/>
          <w:t>Disparities</w:t>
        </w:r>
      </w:hyperlink>
      <w:r>
        <w:rPr/>
        <w:t>”</w:t>
      </w:r>
      <w:r>
        <w:rPr>
          <w:spacing w:val="-5"/>
        </w:rPr>
        <w:t> </w:t>
      </w:r>
      <w:r>
        <w:rPr/>
        <w:t>(with</w:t>
      </w:r>
      <w:r>
        <w:rPr>
          <w:spacing w:val="-4"/>
        </w:rPr>
        <w:t> </w:t>
      </w:r>
      <w:r>
        <w:rPr/>
        <w:t>R.</w:t>
      </w:r>
      <w:r>
        <w:rPr>
          <w:spacing w:val="-4"/>
        </w:rPr>
        <w:t> </w:t>
      </w:r>
      <w:r>
        <w:rPr/>
        <w:t>Brough</w:t>
      </w:r>
      <w:r>
        <w:rPr>
          <w:spacing w:val="-4"/>
        </w:rPr>
        <w:t> </w:t>
      </w:r>
      <w:r>
        <w:rPr/>
        <w:t>and D. C. Phillips), </w:t>
      </w:r>
      <w:r>
        <w:rPr>
          <w:b/>
        </w:rPr>
        <w:t>American Economic Journal: Economic Policy</w:t>
      </w:r>
      <w:r>
        <w:rPr/>
        <w:t>, conditionally </w:t>
      </w:r>
      <w:r>
        <w:rPr>
          <w:spacing w:val="-2"/>
        </w:rPr>
        <w:t>accepted.</w:t>
      </w:r>
    </w:p>
    <w:p>
      <w:pPr>
        <w:pStyle w:val="BodyText"/>
        <w:ind w:left="1080" w:hanging="360"/>
      </w:pPr>
      <w:bookmarkStart w:name="“JUE Insight: The Effects of Opportunity" w:id="21"/>
      <w:bookmarkEnd w:id="21"/>
      <w:r>
        <w:rPr/>
      </w:r>
      <w:r>
        <w:rPr/>
        <w:t>“</w:t>
      </w:r>
      <w:hyperlink r:id="rId12">
        <w:r>
          <w:rPr/>
          <w:t>JUE</w:t>
        </w:r>
        <w:r>
          <w:rPr>
            <w:spacing w:val="-1"/>
          </w:rPr>
          <w:t> </w:t>
        </w:r>
        <w:r>
          <w:rPr/>
          <w:t>Insight:</w:t>
        </w:r>
        <w:r>
          <w:rPr>
            <w:spacing w:val="-3"/>
          </w:rPr>
          <w:t> </w:t>
        </w:r>
        <w:r>
          <w:rPr/>
          <w:t>The</w:t>
        </w:r>
        <w:r>
          <w:rPr>
            <w:spacing w:val="-4"/>
          </w:rPr>
          <w:t> </w:t>
        </w:r>
        <w:r>
          <w:rPr/>
          <w:t>Effects</w:t>
        </w:r>
        <w:r>
          <w:rPr>
            <w:spacing w:val="-3"/>
          </w:rPr>
          <w:t> </w:t>
        </w:r>
        <w:r>
          <w:rPr/>
          <w:t>of</w:t>
        </w:r>
        <w:r>
          <w:rPr>
            <w:spacing w:val="-4"/>
          </w:rPr>
          <w:t> </w:t>
        </w:r>
        <w:r>
          <w:rPr/>
          <w:t>Opportunity</w:t>
        </w:r>
        <w:r>
          <w:rPr>
            <w:spacing w:val="-3"/>
          </w:rPr>
          <w:t> </w:t>
        </w:r>
        <w:r>
          <w:rPr/>
          <w:t>Zones</w:t>
        </w:r>
        <w:r>
          <w:rPr>
            <w:spacing w:val="-3"/>
          </w:rPr>
          <w:t> </w:t>
        </w:r>
        <w:r>
          <w:rPr/>
          <w:t>on</w:t>
        </w:r>
        <w:r>
          <w:rPr>
            <w:spacing w:val="-3"/>
          </w:rPr>
          <w:t> </w:t>
        </w:r>
        <w:r>
          <w:rPr/>
          <w:t>Zone</w:t>
        </w:r>
        <w:r>
          <w:rPr>
            <w:spacing w:val="-4"/>
          </w:rPr>
          <w:t> </w:t>
        </w:r>
        <w:r>
          <w:rPr/>
          <w:t>Residents</w:t>
        </w:r>
      </w:hyperlink>
      <w:r>
        <w:rPr/>
        <w:t>”</w:t>
      </w:r>
      <w:r>
        <w:rPr>
          <w:spacing w:val="-4"/>
        </w:rPr>
        <w:t> </w:t>
      </w:r>
      <w:r>
        <w:rPr/>
        <w:t>(with</w:t>
      </w:r>
      <w:r>
        <w:rPr>
          <w:spacing w:val="-1"/>
        </w:rPr>
        <w:t> </w:t>
      </w:r>
      <w:r>
        <w:rPr/>
        <w:t>S.</w:t>
      </w:r>
      <w:r>
        <w:rPr>
          <w:spacing w:val="-3"/>
        </w:rPr>
        <w:t> </w:t>
      </w:r>
      <w:r>
        <w:rPr/>
        <w:t>Khanna</w:t>
      </w:r>
      <w:r>
        <w:rPr>
          <w:spacing w:val="-4"/>
        </w:rPr>
        <w:t> </w:t>
      </w:r>
      <w:r>
        <w:rPr/>
        <w:t>and D. Neumark), </w:t>
      </w:r>
      <w:r>
        <w:rPr>
          <w:b/>
        </w:rPr>
        <w:t>Journal of Urban Economics</w:t>
      </w:r>
      <w:r>
        <w:rPr/>
        <w:t>, 2023, 113: 103407.</w:t>
      </w:r>
    </w:p>
    <w:p>
      <w:pPr>
        <w:pStyle w:val="BodyText"/>
        <w:spacing w:after="0"/>
        <w:sectPr>
          <w:headerReference w:type="default" r:id="rId5"/>
          <w:footerReference w:type="default" r:id="rId6"/>
          <w:type w:val="continuous"/>
          <w:pgSz w:w="12240" w:h="15840"/>
          <w:pgMar w:header="729" w:footer="1017" w:top="1340" w:bottom="1200" w:left="1440" w:right="1440"/>
          <w:pgNumType w:start="1"/>
        </w:sectPr>
      </w:pPr>
    </w:p>
    <w:p>
      <w:pPr>
        <w:pStyle w:val="BodyText"/>
        <w:spacing w:before="80"/>
        <w:ind w:left="1080" w:hanging="360"/>
      </w:pPr>
      <w:bookmarkStart w:name="“Combining Rules and Discretion in Econo" w:id="22"/>
      <w:bookmarkEnd w:id="22"/>
      <w:r>
        <w:rPr/>
      </w:r>
      <w:r>
        <w:rPr/>
        <w:t>“Combining Rules and Discretion in Economic Development Policy: Evidence on the Impacts</w:t>
      </w:r>
      <w:r>
        <w:rPr>
          <w:spacing w:val="-4"/>
        </w:rPr>
        <w:t> </w:t>
      </w:r>
      <w:r>
        <w:rPr/>
        <w:t>of</w:t>
      </w:r>
      <w:r>
        <w:rPr>
          <w:spacing w:val="-5"/>
        </w:rPr>
        <w:t> </w:t>
      </w:r>
      <w:r>
        <w:rPr/>
        <w:t>the</w:t>
      </w:r>
      <w:r>
        <w:rPr>
          <w:spacing w:val="-5"/>
        </w:rPr>
        <w:t> </w:t>
      </w:r>
      <w:r>
        <w:rPr/>
        <w:t>California</w:t>
      </w:r>
      <w:r>
        <w:rPr>
          <w:spacing w:val="-3"/>
        </w:rPr>
        <w:t> </w:t>
      </w:r>
      <w:r>
        <w:rPr/>
        <w:t>Competes</w:t>
      </w:r>
      <w:r>
        <w:rPr>
          <w:spacing w:val="-4"/>
        </w:rPr>
        <w:t> </w:t>
      </w:r>
      <w:r>
        <w:rPr/>
        <w:t>Tax</w:t>
      </w:r>
      <w:r>
        <w:rPr>
          <w:spacing w:val="-4"/>
        </w:rPr>
        <w:t> </w:t>
      </w:r>
      <w:r>
        <w:rPr/>
        <w:t>Credit”</w:t>
      </w:r>
      <w:r>
        <w:rPr>
          <w:spacing w:val="-5"/>
        </w:rPr>
        <w:t> </w:t>
      </w:r>
      <w:r>
        <w:rPr/>
        <w:t>(with</w:t>
      </w:r>
      <w:r>
        <w:rPr>
          <w:spacing w:val="-4"/>
        </w:rPr>
        <w:t> </w:t>
      </w:r>
      <w:r>
        <w:rPr/>
        <w:t>S.</w:t>
      </w:r>
      <w:r>
        <w:rPr>
          <w:spacing w:val="-4"/>
        </w:rPr>
        <w:t> </w:t>
      </w:r>
      <w:r>
        <w:rPr/>
        <w:t>Khanna</w:t>
      </w:r>
      <w:r>
        <w:rPr>
          <w:spacing w:val="-5"/>
        </w:rPr>
        <w:t> </w:t>
      </w:r>
      <w:r>
        <w:rPr/>
        <w:t>and</w:t>
      </w:r>
      <w:r>
        <w:rPr>
          <w:spacing w:val="-4"/>
        </w:rPr>
        <w:t> </w:t>
      </w:r>
      <w:r>
        <w:rPr/>
        <w:t>D.</w:t>
      </w:r>
      <w:r>
        <w:rPr>
          <w:spacing w:val="-4"/>
        </w:rPr>
        <w:t> </w:t>
      </w:r>
      <w:r>
        <w:rPr/>
        <w:t>Neumark), </w:t>
      </w:r>
      <w:r>
        <w:rPr>
          <w:b/>
        </w:rPr>
        <w:t>Journal of Public Economics</w:t>
      </w:r>
      <w:r>
        <w:rPr/>
        <w:t>, 2023, 217: 104777.</w:t>
      </w:r>
    </w:p>
    <w:p>
      <w:pPr>
        <w:pStyle w:val="BodyText"/>
        <w:ind w:left="1080" w:right="75" w:hanging="360"/>
      </w:pPr>
      <w:bookmarkStart w:name="“Experimental Evidence on the Effects of" w:id="23"/>
      <w:bookmarkEnd w:id="23"/>
      <w:r>
        <w:rPr/>
      </w:r>
      <w:r>
        <w:rPr/>
        <w:t>“</w:t>
      </w:r>
      <w:hyperlink r:id="rId13">
        <w:r>
          <w:rPr/>
          <w:t>Experimental</w:t>
        </w:r>
        <w:r>
          <w:rPr>
            <w:spacing w:val="-4"/>
          </w:rPr>
          <w:t> </w:t>
        </w:r>
        <w:r>
          <w:rPr/>
          <w:t>Evidence</w:t>
        </w:r>
        <w:r>
          <w:rPr>
            <w:spacing w:val="-3"/>
          </w:rPr>
          <w:t> </w:t>
        </w:r>
        <w:r>
          <w:rPr/>
          <w:t>on</w:t>
        </w:r>
        <w:r>
          <w:rPr>
            <w:spacing w:val="-4"/>
          </w:rPr>
          <w:t> </w:t>
        </w:r>
        <w:r>
          <w:rPr/>
          <w:t>the</w:t>
        </w:r>
        <w:r>
          <w:rPr>
            <w:spacing w:val="-5"/>
          </w:rPr>
          <w:t> </w:t>
        </w:r>
        <w:r>
          <w:rPr/>
          <w:t>Effects</w:t>
        </w:r>
        <w:r>
          <w:rPr>
            <w:spacing w:val="-4"/>
          </w:rPr>
          <w:t> </w:t>
        </w:r>
        <w:r>
          <w:rPr/>
          <w:t>of</w:t>
        </w:r>
        <w:r>
          <w:rPr>
            <w:spacing w:val="-5"/>
          </w:rPr>
          <w:t> </w:t>
        </w:r>
        <w:r>
          <w:rPr/>
          <w:t>Means-Tested</w:t>
        </w:r>
        <w:r>
          <w:rPr>
            <w:spacing w:val="-4"/>
          </w:rPr>
          <w:t> </w:t>
        </w:r>
        <w:r>
          <w:rPr/>
          <w:t>Public</w:t>
        </w:r>
        <w:r>
          <w:rPr>
            <w:spacing w:val="-5"/>
          </w:rPr>
          <w:t> </w:t>
        </w:r>
        <w:r>
          <w:rPr/>
          <w:t>Transportation</w:t>
        </w:r>
        <w:r>
          <w:rPr>
            <w:spacing w:val="-4"/>
          </w:rPr>
          <w:t> </w:t>
        </w:r>
        <w:r>
          <w:rPr/>
          <w:t>Subsidies</w:t>
        </w:r>
      </w:hyperlink>
      <w:r>
        <w:rPr/>
        <w:t> </w:t>
      </w:r>
      <w:hyperlink r:id="rId13">
        <w:r>
          <w:rPr/>
          <w:t>on Travel Behavior</w:t>
        </w:r>
      </w:hyperlink>
      <w:r>
        <w:rPr/>
        <w:t>” (with R. Brough and D. C. Phillips), </w:t>
      </w:r>
      <w:r>
        <w:rPr>
          <w:b/>
        </w:rPr>
        <w:t>Regional Science and Urban Economics</w:t>
      </w:r>
      <w:r>
        <w:rPr/>
        <w:t>, 2022, 96: 103803.</w:t>
      </w:r>
    </w:p>
    <w:p>
      <w:pPr>
        <w:spacing w:before="120"/>
        <w:ind w:left="1079" w:right="67" w:hanging="360"/>
        <w:jc w:val="left"/>
        <w:rPr>
          <w:sz w:val="24"/>
        </w:rPr>
      </w:pPr>
      <w:bookmarkStart w:name="“Quasi-Experimental Evidence on the Effe" w:id="24"/>
      <w:bookmarkEnd w:id="24"/>
      <w:r>
        <w:rPr/>
      </w:r>
      <w:r>
        <w:rPr>
          <w:sz w:val="24"/>
        </w:rPr>
        <w:t>“</w:t>
      </w:r>
      <w:hyperlink r:id="rId14">
        <w:r>
          <w:rPr>
            <w:sz w:val="24"/>
          </w:rPr>
          <w:t>Quasi-Experimental</w:t>
        </w:r>
        <w:r>
          <w:rPr>
            <w:spacing w:val="-4"/>
            <w:sz w:val="24"/>
          </w:rPr>
          <w:t> </w:t>
        </w:r>
        <w:r>
          <w:rPr>
            <w:sz w:val="24"/>
          </w:rPr>
          <w:t>Evidence</w:t>
        </w:r>
        <w:r>
          <w:rPr>
            <w:spacing w:val="-5"/>
            <w:sz w:val="24"/>
          </w:rPr>
          <w:t> </w:t>
        </w:r>
        <w:r>
          <w:rPr>
            <w:sz w:val="24"/>
          </w:rPr>
          <w:t>on</w:t>
        </w:r>
        <w:r>
          <w:rPr>
            <w:spacing w:val="-4"/>
            <w:sz w:val="24"/>
          </w:rPr>
          <w:t> </w:t>
        </w:r>
        <w:r>
          <w:rPr>
            <w:sz w:val="24"/>
          </w:rPr>
          <w:t>the</w:t>
        </w:r>
        <w:r>
          <w:rPr>
            <w:spacing w:val="-5"/>
            <w:sz w:val="24"/>
          </w:rPr>
          <w:t> </w:t>
        </w:r>
        <w:r>
          <w:rPr>
            <w:sz w:val="24"/>
          </w:rPr>
          <w:t>Effects</w:t>
        </w:r>
        <w:r>
          <w:rPr>
            <w:spacing w:val="-4"/>
            <w:sz w:val="24"/>
          </w:rPr>
          <w:t> </w:t>
        </w:r>
        <w:r>
          <w:rPr>
            <w:sz w:val="24"/>
          </w:rPr>
          <w:t>of</w:t>
        </w:r>
        <w:r>
          <w:rPr>
            <w:spacing w:val="-5"/>
            <w:sz w:val="24"/>
          </w:rPr>
          <w:t> </w:t>
        </w:r>
        <w:r>
          <w:rPr>
            <w:sz w:val="24"/>
          </w:rPr>
          <w:t>Expanding</w:t>
        </w:r>
        <w:r>
          <w:rPr>
            <w:spacing w:val="-4"/>
            <w:sz w:val="24"/>
          </w:rPr>
          <w:t> </w:t>
        </w:r>
        <w:r>
          <w:rPr>
            <w:sz w:val="24"/>
          </w:rPr>
          <w:t>Cash</w:t>
        </w:r>
        <w:r>
          <w:rPr>
            <w:spacing w:val="-4"/>
            <w:sz w:val="24"/>
          </w:rPr>
          <w:t> </w:t>
        </w:r>
        <w:r>
          <w:rPr>
            <w:sz w:val="24"/>
          </w:rPr>
          <w:t>Welfare</w:t>
        </w:r>
      </w:hyperlink>
      <w:r>
        <w:rPr>
          <w:sz w:val="24"/>
        </w:rPr>
        <w:t>”</w:t>
      </w:r>
      <w:r>
        <w:rPr>
          <w:spacing w:val="-3"/>
          <w:sz w:val="24"/>
        </w:rPr>
        <w:t> </w:t>
      </w:r>
      <w:r>
        <w:rPr>
          <w:sz w:val="24"/>
        </w:rPr>
        <w:t>(with</w:t>
      </w:r>
      <w:r>
        <w:rPr>
          <w:spacing w:val="-4"/>
          <w:sz w:val="24"/>
        </w:rPr>
        <w:t> </w:t>
      </w:r>
      <w:r>
        <w:rPr>
          <w:sz w:val="24"/>
        </w:rPr>
        <w:t>Y. Kim), </w:t>
      </w:r>
      <w:r>
        <w:rPr>
          <w:b/>
          <w:sz w:val="24"/>
        </w:rPr>
        <w:t>Journal of Policy Analysis and Management</w:t>
      </w:r>
      <w:r>
        <w:rPr>
          <w:sz w:val="24"/>
        </w:rPr>
        <w:t>, 2022, 41(3): 859-890.</w:t>
      </w:r>
    </w:p>
    <w:p>
      <w:pPr>
        <w:pStyle w:val="BodyText"/>
        <w:ind w:left="1079" w:right="75" w:hanging="360"/>
      </w:pPr>
      <w:bookmarkStart w:name="“Can Transportation Subsidies Reduce Fai" w:id="25"/>
      <w:bookmarkEnd w:id="25"/>
      <w:r>
        <w:rPr/>
      </w:r>
      <w:r>
        <w:rPr/>
        <w:t>“</w:t>
      </w:r>
      <w:hyperlink r:id="rId15">
        <w:r>
          <w:rPr/>
          <w:t>Can</w:t>
        </w:r>
        <w:r>
          <w:rPr>
            <w:spacing w:val="-4"/>
          </w:rPr>
          <w:t> </w:t>
        </w:r>
        <w:r>
          <w:rPr/>
          <w:t>Transportation</w:t>
        </w:r>
        <w:r>
          <w:rPr>
            <w:spacing w:val="-4"/>
          </w:rPr>
          <w:t> </w:t>
        </w:r>
        <w:r>
          <w:rPr/>
          <w:t>Subsidies</w:t>
        </w:r>
        <w:r>
          <w:rPr>
            <w:spacing w:val="-4"/>
          </w:rPr>
          <w:t> </w:t>
        </w:r>
        <w:r>
          <w:rPr/>
          <w:t>Reduce</w:t>
        </w:r>
        <w:r>
          <w:rPr>
            <w:spacing w:val="-5"/>
          </w:rPr>
          <w:t> </w:t>
        </w:r>
        <w:r>
          <w:rPr/>
          <w:t>Failures</w:t>
        </w:r>
        <w:r>
          <w:rPr>
            <w:spacing w:val="-4"/>
          </w:rPr>
          <w:t> </w:t>
        </w:r>
        <w:r>
          <w:rPr/>
          <w:t>to</w:t>
        </w:r>
        <w:r>
          <w:rPr>
            <w:spacing w:val="-2"/>
          </w:rPr>
          <w:t> </w:t>
        </w:r>
        <w:r>
          <w:rPr/>
          <w:t>Appear</w:t>
        </w:r>
        <w:r>
          <w:rPr>
            <w:spacing w:val="-5"/>
          </w:rPr>
          <w:t> </w:t>
        </w:r>
        <w:r>
          <w:rPr/>
          <w:t>in</w:t>
        </w:r>
        <w:r>
          <w:rPr>
            <w:spacing w:val="-4"/>
          </w:rPr>
          <w:t> </w:t>
        </w:r>
        <w:r>
          <w:rPr/>
          <w:t>Criminal</w:t>
        </w:r>
        <w:r>
          <w:rPr>
            <w:spacing w:val="-4"/>
          </w:rPr>
          <w:t> </w:t>
        </w:r>
        <w:r>
          <w:rPr/>
          <w:t>Court?</w:t>
        </w:r>
        <w:r>
          <w:rPr>
            <w:spacing w:val="-5"/>
          </w:rPr>
          <w:t> </w:t>
        </w:r>
        <w:r>
          <w:rPr/>
          <w:t>Evidence</w:t>
        </w:r>
      </w:hyperlink>
      <w:r>
        <w:rPr/>
        <w:t> </w:t>
      </w:r>
      <w:hyperlink r:id="rId15">
        <w:r>
          <w:rPr/>
          <w:t>from a Pilot Randomized Controlled Trial</w:t>
        </w:r>
      </w:hyperlink>
      <w:r>
        <w:rPr/>
        <w:t>,” (with R. Brough, D. Ho, and D. C. Phillips), </w:t>
      </w:r>
      <w:r>
        <w:rPr>
          <w:b/>
        </w:rPr>
        <w:t>Economics Letters</w:t>
      </w:r>
      <w:r>
        <w:rPr/>
        <w:t>, 2022, 216: 110540.</w:t>
      </w:r>
    </w:p>
    <w:p>
      <w:pPr>
        <w:pStyle w:val="BodyText"/>
        <w:ind w:left="1079" w:hanging="360"/>
      </w:pPr>
      <w:bookmarkStart w:name="“Understanding Socioeconomic Disparities" w:id="26"/>
      <w:bookmarkEnd w:id="26"/>
      <w:r>
        <w:rPr/>
      </w:r>
      <w:hyperlink r:id="rId16">
        <w:r>
          <w:rPr/>
          <w:t>“Understanding Socioeconomic Disparities in Travel Behavior during the COVID-19</w:t>
        </w:r>
      </w:hyperlink>
      <w:r>
        <w:rPr/>
        <w:t> </w:t>
      </w:r>
      <w:hyperlink r:id="rId16">
        <w:r>
          <w:rPr/>
          <w:t>Pandemic”</w:t>
        </w:r>
      </w:hyperlink>
      <w:r>
        <w:rPr>
          <w:spacing w:val="-5"/>
        </w:rPr>
        <w:t> </w:t>
      </w:r>
      <w:r>
        <w:rPr/>
        <w:t>(with</w:t>
      </w:r>
      <w:r>
        <w:rPr>
          <w:spacing w:val="-4"/>
        </w:rPr>
        <w:t> </w:t>
      </w:r>
      <w:r>
        <w:rPr/>
        <w:t>R.</w:t>
      </w:r>
      <w:r>
        <w:rPr>
          <w:spacing w:val="-4"/>
        </w:rPr>
        <w:t> </w:t>
      </w:r>
      <w:r>
        <w:rPr/>
        <w:t>Brough</w:t>
      </w:r>
      <w:r>
        <w:rPr>
          <w:spacing w:val="-4"/>
        </w:rPr>
        <w:t> </w:t>
      </w:r>
      <w:r>
        <w:rPr/>
        <w:t>and</w:t>
      </w:r>
      <w:r>
        <w:rPr>
          <w:spacing w:val="-4"/>
        </w:rPr>
        <w:t> </w:t>
      </w:r>
      <w:r>
        <w:rPr/>
        <w:t>D.</w:t>
      </w:r>
      <w:r>
        <w:rPr>
          <w:spacing w:val="-4"/>
        </w:rPr>
        <w:t> </w:t>
      </w:r>
      <w:r>
        <w:rPr/>
        <w:t>C.</w:t>
      </w:r>
      <w:r>
        <w:rPr>
          <w:spacing w:val="-4"/>
        </w:rPr>
        <w:t> </w:t>
      </w:r>
      <w:r>
        <w:rPr/>
        <w:t>Phillips),</w:t>
      </w:r>
      <w:r>
        <w:rPr>
          <w:spacing w:val="-4"/>
        </w:rPr>
        <w:t> </w:t>
      </w:r>
      <w:r>
        <w:rPr>
          <w:b/>
        </w:rPr>
        <w:t>Journal</w:t>
      </w:r>
      <w:r>
        <w:rPr>
          <w:b/>
          <w:spacing w:val="-4"/>
        </w:rPr>
        <w:t> </w:t>
      </w:r>
      <w:r>
        <w:rPr>
          <w:b/>
        </w:rPr>
        <w:t>of</w:t>
      </w:r>
      <w:r>
        <w:rPr>
          <w:b/>
          <w:spacing w:val="-5"/>
        </w:rPr>
        <w:t> </w:t>
      </w:r>
      <w:r>
        <w:rPr>
          <w:b/>
        </w:rPr>
        <w:t>Regional</w:t>
      </w:r>
      <w:r>
        <w:rPr>
          <w:b/>
          <w:spacing w:val="-4"/>
        </w:rPr>
        <w:t> </w:t>
      </w:r>
      <w:r>
        <w:rPr>
          <w:b/>
        </w:rPr>
        <w:t>Science</w:t>
      </w:r>
      <w:r>
        <w:rPr/>
        <w:t>,</w:t>
      </w:r>
      <w:r>
        <w:rPr>
          <w:spacing w:val="-4"/>
        </w:rPr>
        <w:t> </w:t>
      </w:r>
      <w:r>
        <w:rPr/>
        <w:t>2021, 61(4): 753-774.</w:t>
      </w:r>
    </w:p>
    <w:p>
      <w:pPr>
        <w:pStyle w:val="BodyText"/>
        <w:ind w:left="1079" w:right="75" w:hanging="360"/>
      </w:pPr>
      <w:bookmarkStart w:name="“Is Your Lawyer a Lemon? Incentives and " w:id="27"/>
      <w:bookmarkEnd w:id="27"/>
      <w:r>
        <w:rPr/>
      </w:r>
      <w:hyperlink r:id="rId17">
        <w:r>
          <w:rPr/>
          <w:t>“Is Your Lawyer a Lemon? Incentives and Selection in the Public Provision of Criminal</w:t>
        </w:r>
      </w:hyperlink>
      <w:r>
        <w:rPr/>
        <w:t> </w:t>
      </w:r>
      <w:hyperlink r:id="rId17">
        <w:r>
          <w:rPr/>
          <w:t>Defense”</w:t>
        </w:r>
      </w:hyperlink>
      <w:r>
        <w:rPr>
          <w:spacing w:val="-4"/>
        </w:rPr>
        <w:t> </w:t>
      </w:r>
      <w:r>
        <w:rPr/>
        <w:t>(with</w:t>
      </w:r>
      <w:r>
        <w:rPr>
          <w:spacing w:val="-3"/>
        </w:rPr>
        <w:t> </w:t>
      </w:r>
      <w:r>
        <w:rPr/>
        <w:t>A.</w:t>
      </w:r>
      <w:r>
        <w:rPr>
          <w:spacing w:val="-3"/>
        </w:rPr>
        <w:t> </w:t>
      </w:r>
      <w:r>
        <w:rPr/>
        <w:t>Agan</w:t>
      </w:r>
      <w:r>
        <w:rPr>
          <w:spacing w:val="-1"/>
        </w:rPr>
        <w:t> </w:t>
      </w:r>
      <w:r>
        <w:rPr/>
        <w:t>and</w:t>
      </w:r>
      <w:r>
        <w:rPr>
          <w:spacing w:val="-3"/>
        </w:rPr>
        <w:t> </w:t>
      </w:r>
      <w:r>
        <w:rPr/>
        <w:t>E.</w:t>
      </w:r>
      <w:r>
        <w:rPr>
          <w:spacing w:val="-3"/>
        </w:rPr>
        <w:t> </w:t>
      </w:r>
      <w:r>
        <w:rPr/>
        <w:t>Owens),</w:t>
      </w:r>
      <w:r>
        <w:rPr>
          <w:spacing w:val="-3"/>
        </w:rPr>
        <w:t> </w:t>
      </w:r>
      <w:r>
        <w:rPr>
          <w:b/>
        </w:rPr>
        <w:t>Review</w:t>
      </w:r>
      <w:r>
        <w:rPr>
          <w:b/>
          <w:spacing w:val="-2"/>
        </w:rPr>
        <w:t> </w:t>
      </w:r>
      <w:r>
        <w:rPr>
          <w:b/>
        </w:rPr>
        <w:t>of</w:t>
      </w:r>
      <w:r>
        <w:rPr>
          <w:b/>
          <w:spacing w:val="-4"/>
        </w:rPr>
        <w:t> </w:t>
      </w:r>
      <w:r>
        <w:rPr>
          <w:b/>
        </w:rPr>
        <w:t>Economics</w:t>
      </w:r>
      <w:r>
        <w:rPr>
          <w:b/>
          <w:spacing w:val="-3"/>
        </w:rPr>
        <w:t> </w:t>
      </w:r>
      <w:r>
        <w:rPr>
          <w:b/>
        </w:rPr>
        <w:t>and</w:t>
      </w:r>
      <w:r>
        <w:rPr>
          <w:b/>
          <w:spacing w:val="-5"/>
        </w:rPr>
        <w:t> </w:t>
      </w:r>
      <w:r>
        <w:rPr>
          <w:b/>
        </w:rPr>
        <w:t>Statistics</w:t>
      </w:r>
      <w:r>
        <w:rPr/>
        <w:t>,</w:t>
      </w:r>
      <w:r>
        <w:rPr>
          <w:spacing w:val="-3"/>
        </w:rPr>
        <w:t> </w:t>
      </w:r>
      <w:r>
        <w:rPr/>
        <w:t>2021, 103: 294-309.</w:t>
      </w:r>
    </w:p>
    <w:p>
      <w:pPr>
        <w:spacing w:before="120"/>
        <w:ind w:left="1079" w:right="0" w:hanging="300"/>
        <w:jc w:val="left"/>
        <w:rPr>
          <w:sz w:val="24"/>
        </w:rPr>
      </w:pPr>
      <w:bookmarkStart w:name="“The Rise and Effects of Homeowners Asso" w:id="28"/>
      <w:bookmarkEnd w:id="28"/>
      <w:r>
        <w:rPr/>
      </w:r>
      <w:r>
        <w:rPr>
          <w:sz w:val="24"/>
        </w:rPr>
        <w:t>“</w:t>
      </w:r>
      <w:hyperlink r:id="rId18">
        <w:r>
          <w:rPr>
            <w:sz w:val="24"/>
          </w:rPr>
          <w:t>The</w:t>
        </w:r>
        <w:r>
          <w:rPr>
            <w:spacing w:val="-4"/>
            <w:sz w:val="24"/>
          </w:rPr>
          <w:t> </w:t>
        </w:r>
        <w:r>
          <w:rPr>
            <w:sz w:val="24"/>
          </w:rPr>
          <w:t>Rise</w:t>
        </w:r>
        <w:r>
          <w:rPr>
            <w:spacing w:val="-4"/>
            <w:sz w:val="24"/>
          </w:rPr>
          <w:t> </w:t>
        </w:r>
        <w:r>
          <w:rPr>
            <w:sz w:val="24"/>
          </w:rPr>
          <w:t>and</w:t>
        </w:r>
        <w:r>
          <w:rPr>
            <w:spacing w:val="-3"/>
            <w:sz w:val="24"/>
          </w:rPr>
          <w:t> </w:t>
        </w:r>
        <w:r>
          <w:rPr>
            <w:sz w:val="24"/>
          </w:rPr>
          <w:t>Effects</w:t>
        </w:r>
        <w:r>
          <w:rPr>
            <w:spacing w:val="-3"/>
            <w:sz w:val="24"/>
          </w:rPr>
          <w:t> </w:t>
        </w:r>
        <w:r>
          <w:rPr>
            <w:sz w:val="24"/>
          </w:rPr>
          <w:t>of</w:t>
        </w:r>
        <w:r>
          <w:rPr>
            <w:spacing w:val="-2"/>
            <w:sz w:val="24"/>
          </w:rPr>
          <w:t> </w:t>
        </w:r>
        <w:r>
          <w:rPr>
            <w:sz w:val="24"/>
          </w:rPr>
          <w:t>Homeowners</w:t>
        </w:r>
        <w:r>
          <w:rPr>
            <w:spacing w:val="-3"/>
            <w:sz w:val="24"/>
          </w:rPr>
          <w:t> </w:t>
        </w:r>
        <w:r>
          <w:rPr>
            <w:sz w:val="24"/>
          </w:rPr>
          <w:t>Associations</w:t>
        </w:r>
      </w:hyperlink>
      <w:r>
        <w:rPr>
          <w:sz w:val="24"/>
        </w:rPr>
        <w:t>”</w:t>
      </w:r>
      <w:r>
        <w:rPr>
          <w:spacing w:val="-4"/>
          <w:sz w:val="24"/>
        </w:rPr>
        <w:t> </w:t>
      </w:r>
      <w:r>
        <w:rPr>
          <w:sz w:val="24"/>
        </w:rPr>
        <w:t>(with</w:t>
      </w:r>
      <w:r>
        <w:rPr>
          <w:spacing w:val="-3"/>
          <w:sz w:val="24"/>
        </w:rPr>
        <w:t> </w:t>
      </w:r>
      <w:r>
        <w:rPr>
          <w:sz w:val="24"/>
        </w:rPr>
        <w:t>W.</w:t>
      </w:r>
      <w:r>
        <w:rPr>
          <w:spacing w:val="-3"/>
          <w:sz w:val="24"/>
        </w:rPr>
        <w:t> </w:t>
      </w:r>
      <w:r>
        <w:rPr>
          <w:sz w:val="24"/>
        </w:rPr>
        <w:t>Clarke),</w:t>
      </w:r>
      <w:r>
        <w:rPr>
          <w:spacing w:val="-3"/>
          <w:sz w:val="24"/>
        </w:rPr>
        <w:t> </w:t>
      </w:r>
      <w:r>
        <w:rPr>
          <w:b/>
          <w:sz w:val="24"/>
        </w:rPr>
        <w:t>Journal</w:t>
      </w:r>
      <w:r>
        <w:rPr>
          <w:b/>
          <w:spacing w:val="-3"/>
          <w:sz w:val="24"/>
        </w:rPr>
        <w:t> </w:t>
      </w:r>
      <w:r>
        <w:rPr>
          <w:b/>
          <w:sz w:val="24"/>
        </w:rPr>
        <w:t>of Urban Economics</w:t>
      </w:r>
      <w:r>
        <w:rPr>
          <w:sz w:val="24"/>
        </w:rPr>
        <w:t>, 2019, 112: 1-15.</w:t>
      </w:r>
    </w:p>
    <w:p>
      <w:pPr>
        <w:spacing w:before="120"/>
        <w:ind w:left="1079" w:right="0" w:hanging="360"/>
        <w:jc w:val="left"/>
        <w:rPr>
          <w:sz w:val="24"/>
        </w:rPr>
      </w:pPr>
      <w:bookmarkStart w:name="“Why Has Urban Inequality Increased?” (w" w:id="29"/>
      <w:bookmarkEnd w:id="29"/>
      <w:r>
        <w:rPr/>
      </w:r>
      <w:r>
        <w:rPr>
          <w:sz w:val="24"/>
        </w:rPr>
        <w:t>“</w:t>
      </w:r>
      <w:hyperlink r:id="rId19">
        <w:r>
          <w:rPr>
            <w:sz w:val="24"/>
          </w:rPr>
          <w:t>Why</w:t>
        </w:r>
        <w:r>
          <w:rPr>
            <w:spacing w:val="-4"/>
            <w:sz w:val="24"/>
          </w:rPr>
          <w:t> </w:t>
        </w:r>
        <w:r>
          <w:rPr>
            <w:sz w:val="24"/>
          </w:rPr>
          <w:t>Has</w:t>
        </w:r>
        <w:r>
          <w:rPr>
            <w:spacing w:val="-2"/>
            <w:sz w:val="24"/>
          </w:rPr>
          <w:t> </w:t>
        </w:r>
        <w:r>
          <w:rPr>
            <w:sz w:val="24"/>
          </w:rPr>
          <w:t>Urban</w:t>
        </w:r>
        <w:r>
          <w:rPr>
            <w:spacing w:val="-2"/>
            <w:sz w:val="24"/>
          </w:rPr>
          <w:t> </w:t>
        </w:r>
        <w:r>
          <w:rPr>
            <w:sz w:val="24"/>
          </w:rPr>
          <w:t>Inequality</w:t>
        </w:r>
        <w:r>
          <w:rPr>
            <w:spacing w:val="-4"/>
            <w:sz w:val="24"/>
          </w:rPr>
          <w:t> </w:t>
        </w:r>
        <w:r>
          <w:rPr>
            <w:sz w:val="24"/>
          </w:rPr>
          <w:t>Increased?”</w:t>
        </w:r>
      </w:hyperlink>
      <w:r>
        <w:rPr>
          <w:spacing w:val="-3"/>
          <w:sz w:val="24"/>
        </w:rPr>
        <w:t> </w:t>
      </w:r>
      <w:r>
        <w:rPr>
          <w:sz w:val="24"/>
        </w:rPr>
        <w:t>(with</w:t>
      </w:r>
      <w:r>
        <w:rPr>
          <w:spacing w:val="-4"/>
          <w:sz w:val="24"/>
        </w:rPr>
        <w:t> </w:t>
      </w:r>
      <w:r>
        <w:rPr>
          <w:sz w:val="24"/>
        </w:rPr>
        <w:t>N.</w:t>
      </w:r>
      <w:r>
        <w:rPr>
          <w:spacing w:val="-2"/>
          <w:sz w:val="24"/>
        </w:rPr>
        <w:t> </w:t>
      </w:r>
      <w:r>
        <w:rPr>
          <w:sz w:val="24"/>
        </w:rPr>
        <w:t>Baum-Snow</w:t>
      </w:r>
      <w:r>
        <w:rPr>
          <w:spacing w:val="-5"/>
          <w:sz w:val="24"/>
        </w:rPr>
        <w:t> </w:t>
      </w:r>
      <w:r>
        <w:rPr>
          <w:sz w:val="24"/>
        </w:rPr>
        <w:t>and</w:t>
      </w:r>
      <w:r>
        <w:rPr>
          <w:spacing w:val="-4"/>
          <w:sz w:val="24"/>
        </w:rPr>
        <w:t> </w:t>
      </w:r>
      <w:r>
        <w:rPr>
          <w:sz w:val="24"/>
        </w:rPr>
        <w:t>R.</w:t>
      </w:r>
      <w:r>
        <w:rPr>
          <w:spacing w:val="-4"/>
          <w:sz w:val="24"/>
        </w:rPr>
        <w:t> </w:t>
      </w:r>
      <w:r>
        <w:rPr>
          <w:sz w:val="24"/>
        </w:rPr>
        <w:t>Pavan),</w:t>
      </w:r>
      <w:r>
        <w:rPr>
          <w:spacing w:val="-4"/>
          <w:sz w:val="24"/>
        </w:rPr>
        <w:t> </w:t>
      </w:r>
      <w:r>
        <w:rPr>
          <w:b/>
          <w:sz w:val="24"/>
        </w:rPr>
        <w:t>American Economic Journal: Applied Economics</w:t>
      </w:r>
      <w:r>
        <w:rPr>
          <w:sz w:val="24"/>
        </w:rPr>
        <w:t>, 2018, 10: 1-42.</w:t>
      </w:r>
    </w:p>
    <w:p>
      <w:pPr>
        <w:pStyle w:val="BodyText"/>
        <w:ind w:left="1079" w:right="649" w:hanging="360"/>
      </w:pPr>
      <w:bookmarkStart w:name="“Supply-Side Subsidies to Improve Food A" w:id="30"/>
      <w:bookmarkEnd w:id="30"/>
      <w:r>
        <w:rPr/>
      </w:r>
      <w:r>
        <w:rPr/>
        <w:t>“</w:t>
      </w:r>
      <w:hyperlink r:id="rId20">
        <w:r>
          <w:rPr/>
          <w:t>Supply-Side</w:t>
        </w:r>
        <w:r>
          <w:rPr>
            <w:spacing w:val="-5"/>
          </w:rPr>
          <w:t> </w:t>
        </w:r>
        <w:r>
          <w:rPr/>
          <w:t>Subsidies</w:t>
        </w:r>
        <w:r>
          <w:rPr>
            <w:spacing w:val="-4"/>
          </w:rPr>
          <w:t> </w:t>
        </w:r>
        <w:r>
          <w:rPr/>
          <w:t>to</w:t>
        </w:r>
        <w:r>
          <w:rPr>
            <w:spacing w:val="-4"/>
          </w:rPr>
          <w:t> </w:t>
        </w:r>
        <w:r>
          <w:rPr/>
          <w:t>Improve</w:t>
        </w:r>
        <w:r>
          <w:rPr>
            <w:spacing w:val="-5"/>
          </w:rPr>
          <w:t> </w:t>
        </w:r>
        <w:r>
          <w:rPr/>
          <w:t>Food</w:t>
        </w:r>
        <w:r>
          <w:rPr>
            <w:spacing w:val="-2"/>
          </w:rPr>
          <w:t> </w:t>
        </w:r>
        <w:r>
          <w:rPr/>
          <w:t>Access</w:t>
        </w:r>
        <w:r>
          <w:rPr>
            <w:spacing w:val="-4"/>
          </w:rPr>
          <w:t> </w:t>
        </w:r>
        <w:r>
          <w:rPr/>
          <w:t>and</w:t>
        </w:r>
        <w:r>
          <w:rPr>
            <w:spacing w:val="-4"/>
          </w:rPr>
          <w:t> </w:t>
        </w:r>
        <w:r>
          <w:rPr/>
          <w:t>Dietary</w:t>
        </w:r>
        <w:r>
          <w:rPr>
            <w:spacing w:val="-4"/>
          </w:rPr>
          <w:t> </w:t>
        </w:r>
        <w:r>
          <w:rPr/>
          <w:t>Outcomes</w:t>
        </w:r>
      </w:hyperlink>
      <w:r>
        <w:rPr/>
        <w:t>”</w:t>
      </w:r>
      <w:r>
        <w:rPr>
          <w:spacing w:val="-5"/>
        </w:rPr>
        <w:t> </w:t>
      </w:r>
      <w:r>
        <w:rPr/>
        <w:t>(with</w:t>
      </w:r>
      <w:r>
        <w:rPr>
          <w:spacing w:val="-4"/>
        </w:rPr>
        <w:t> </w:t>
      </w:r>
      <w:r>
        <w:rPr/>
        <w:t>A. Kuhns), </w:t>
      </w:r>
      <w:r>
        <w:rPr>
          <w:b/>
        </w:rPr>
        <w:t>Urban Studies</w:t>
      </w:r>
      <w:r>
        <w:rPr/>
        <w:t>, 2018, 55: 3234-3251.</w:t>
      </w:r>
    </w:p>
    <w:p>
      <w:pPr>
        <w:spacing w:before="120"/>
        <w:ind w:left="1079" w:right="75" w:hanging="360"/>
        <w:jc w:val="left"/>
        <w:rPr>
          <w:sz w:val="24"/>
        </w:rPr>
      </w:pPr>
      <w:bookmarkStart w:name="“Immigration, Employment Opportunities, " w:id="31"/>
      <w:bookmarkEnd w:id="31"/>
      <w:r>
        <w:rPr/>
      </w:r>
      <w:hyperlink r:id="rId21">
        <w:r>
          <w:rPr>
            <w:sz w:val="24"/>
          </w:rPr>
          <w:t>“Immigration,</w:t>
        </w:r>
        <w:r>
          <w:rPr>
            <w:spacing w:val="-4"/>
            <w:sz w:val="24"/>
          </w:rPr>
          <w:t> </w:t>
        </w:r>
        <w:r>
          <w:rPr>
            <w:sz w:val="24"/>
          </w:rPr>
          <w:t>Employment</w:t>
        </w:r>
        <w:r>
          <w:rPr>
            <w:spacing w:val="-4"/>
            <w:sz w:val="24"/>
          </w:rPr>
          <w:t> </w:t>
        </w:r>
        <w:r>
          <w:rPr>
            <w:sz w:val="24"/>
          </w:rPr>
          <w:t>Opportunities,</w:t>
        </w:r>
        <w:r>
          <w:rPr>
            <w:spacing w:val="-4"/>
            <w:sz w:val="24"/>
          </w:rPr>
          <w:t> </w:t>
        </w:r>
        <w:r>
          <w:rPr>
            <w:sz w:val="24"/>
          </w:rPr>
          <w:t>and</w:t>
        </w:r>
        <w:r>
          <w:rPr>
            <w:spacing w:val="-4"/>
            <w:sz w:val="24"/>
          </w:rPr>
          <w:t> </w:t>
        </w:r>
        <w:r>
          <w:rPr>
            <w:sz w:val="24"/>
          </w:rPr>
          <w:t>Criminal</w:t>
        </w:r>
        <w:r>
          <w:rPr>
            <w:spacing w:val="-4"/>
            <w:sz w:val="24"/>
          </w:rPr>
          <w:t> </w:t>
        </w:r>
        <w:r>
          <w:rPr>
            <w:sz w:val="24"/>
          </w:rPr>
          <w:t>Behavior”</w:t>
        </w:r>
      </w:hyperlink>
      <w:r>
        <w:rPr>
          <w:spacing w:val="-6"/>
          <w:sz w:val="24"/>
        </w:rPr>
        <w:t> </w:t>
      </w:r>
      <w:r>
        <w:rPr>
          <w:sz w:val="24"/>
        </w:rPr>
        <w:t>(with</w:t>
      </w:r>
      <w:r>
        <w:rPr>
          <w:spacing w:val="-4"/>
          <w:sz w:val="24"/>
        </w:rPr>
        <w:t> </w:t>
      </w:r>
      <w:r>
        <w:rPr>
          <w:sz w:val="24"/>
        </w:rPr>
        <w:t>E.</w:t>
      </w:r>
      <w:r>
        <w:rPr>
          <w:spacing w:val="-4"/>
          <w:sz w:val="24"/>
        </w:rPr>
        <w:t> </w:t>
      </w:r>
      <w:r>
        <w:rPr>
          <w:sz w:val="24"/>
        </w:rPr>
        <w:t>Owens</w:t>
      </w:r>
      <w:r>
        <w:rPr>
          <w:spacing w:val="-4"/>
          <w:sz w:val="24"/>
        </w:rPr>
        <w:t> </w:t>
      </w:r>
      <w:r>
        <w:rPr>
          <w:sz w:val="24"/>
        </w:rPr>
        <w:t>and S. Bohn), </w:t>
      </w:r>
      <w:r>
        <w:rPr>
          <w:b/>
          <w:sz w:val="24"/>
        </w:rPr>
        <w:t>American Economic Journal: Economic Policy</w:t>
      </w:r>
      <w:r>
        <w:rPr>
          <w:sz w:val="24"/>
        </w:rPr>
        <w:t>, 2018, 10: 117-151.</w:t>
      </w:r>
    </w:p>
    <w:p>
      <w:pPr>
        <w:pStyle w:val="BodyText"/>
        <w:ind w:left="719"/>
      </w:pPr>
      <w:bookmarkStart w:name="“Persistence in Industrial Policy Impact" w:id="32"/>
      <w:bookmarkEnd w:id="32"/>
      <w:r>
        <w:rPr/>
      </w:r>
      <w:r>
        <w:rPr/>
        <w:t>“</w:t>
      </w:r>
      <w:hyperlink r:id="rId22">
        <w:r>
          <w:rPr/>
          <w:t>Persistence</w:t>
        </w:r>
        <w:r>
          <w:rPr>
            <w:spacing w:val="-6"/>
          </w:rPr>
          <w:t> </w:t>
        </w:r>
        <w:r>
          <w:rPr/>
          <w:t>in</w:t>
        </w:r>
        <w:r>
          <w:rPr>
            <w:spacing w:val="-1"/>
          </w:rPr>
          <w:t> </w:t>
        </w:r>
        <w:r>
          <w:rPr/>
          <w:t>Industrial</w:t>
        </w:r>
        <w:r>
          <w:rPr>
            <w:spacing w:val="-2"/>
          </w:rPr>
          <w:t> </w:t>
        </w:r>
        <w:r>
          <w:rPr/>
          <w:t>Policy</w:t>
        </w:r>
        <w:r>
          <w:rPr>
            <w:spacing w:val="-3"/>
          </w:rPr>
          <w:t> </w:t>
        </w:r>
        <w:r>
          <w:rPr/>
          <w:t>Impacts:</w:t>
        </w:r>
        <w:r>
          <w:rPr>
            <w:spacing w:val="-2"/>
          </w:rPr>
          <w:t> </w:t>
        </w:r>
        <w:r>
          <w:rPr/>
          <w:t>Evidence</w:t>
        </w:r>
        <w:r>
          <w:rPr>
            <w:spacing w:val="-3"/>
          </w:rPr>
          <w:t> </w:t>
        </w:r>
        <w:r>
          <w:rPr/>
          <w:t>from</w:t>
        </w:r>
        <w:r>
          <w:rPr>
            <w:spacing w:val="-3"/>
          </w:rPr>
          <w:t> </w:t>
        </w:r>
        <w:r>
          <w:rPr/>
          <w:t>Depression-Era</w:t>
        </w:r>
        <w:r>
          <w:rPr>
            <w:spacing w:val="-1"/>
          </w:rPr>
          <w:t> </w:t>
        </w:r>
        <w:r>
          <w:rPr>
            <w:spacing w:val="-2"/>
          </w:rPr>
          <w:t>Mississippi</w:t>
        </w:r>
      </w:hyperlink>
      <w:r>
        <w:rPr>
          <w:spacing w:val="-2"/>
        </w:rPr>
        <w:t>,”</w:t>
      </w:r>
    </w:p>
    <w:p>
      <w:pPr>
        <w:spacing w:before="0"/>
        <w:ind w:left="1079" w:right="0" w:firstLine="0"/>
        <w:jc w:val="left"/>
        <w:rPr>
          <w:sz w:val="24"/>
        </w:rPr>
      </w:pPr>
      <w:r>
        <w:rPr>
          <w:b/>
          <w:sz w:val="24"/>
        </w:rPr>
        <w:t>Journal</w:t>
      </w:r>
      <w:r>
        <w:rPr>
          <w:b/>
          <w:spacing w:val="-4"/>
          <w:sz w:val="24"/>
        </w:rPr>
        <w:t> </w:t>
      </w:r>
      <w:r>
        <w:rPr>
          <w:b/>
          <w:sz w:val="24"/>
        </w:rPr>
        <w:t>of</w:t>
      </w:r>
      <w:r>
        <w:rPr>
          <w:b/>
          <w:spacing w:val="-3"/>
          <w:sz w:val="24"/>
        </w:rPr>
        <w:t> </w:t>
      </w:r>
      <w:r>
        <w:rPr>
          <w:b/>
          <w:sz w:val="24"/>
        </w:rPr>
        <w:t>Urban</w:t>
      </w:r>
      <w:r>
        <w:rPr>
          <w:b/>
          <w:spacing w:val="-2"/>
          <w:sz w:val="24"/>
        </w:rPr>
        <w:t> </w:t>
      </w:r>
      <w:r>
        <w:rPr>
          <w:b/>
          <w:sz w:val="24"/>
        </w:rPr>
        <w:t>Economics</w:t>
      </w:r>
      <w:r>
        <w:rPr>
          <w:sz w:val="24"/>
        </w:rPr>
        <w:t>,</w:t>
      </w:r>
      <w:r>
        <w:rPr>
          <w:spacing w:val="-2"/>
          <w:sz w:val="24"/>
        </w:rPr>
        <w:t> </w:t>
      </w:r>
      <w:r>
        <w:rPr>
          <w:sz w:val="24"/>
        </w:rPr>
        <w:t>2017,</w:t>
      </w:r>
      <w:r>
        <w:rPr>
          <w:spacing w:val="-2"/>
          <w:sz w:val="24"/>
        </w:rPr>
        <w:t> </w:t>
      </w:r>
      <w:r>
        <w:rPr>
          <w:sz w:val="24"/>
        </w:rPr>
        <w:t>102:</w:t>
      </w:r>
      <w:r>
        <w:rPr>
          <w:spacing w:val="-1"/>
          <w:sz w:val="24"/>
        </w:rPr>
        <w:t> </w:t>
      </w:r>
      <w:r>
        <w:rPr>
          <w:sz w:val="24"/>
        </w:rPr>
        <w:t>34-</w:t>
      </w:r>
      <w:r>
        <w:rPr>
          <w:spacing w:val="-5"/>
          <w:sz w:val="24"/>
        </w:rPr>
        <w:t>51.</w:t>
      </w:r>
    </w:p>
    <w:p>
      <w:pPr>
        <w:spacing w:before="120"/>
        <w:ind w:left="1079" w:right="0" w:hanging="360"/>
        <w:jc w:val="left"/>
        <w:rPr>
          <w:sz w:val="24"/>
        </w:rPr>
      </w:pPr>
      <w:bookmarkStart w:name="“Your Friends and Neighbors: Localized E" w:id="33"/>
      <w:bookmarkEnd w:id="33"/>
      <w:r>
        <w:rPr/>
      </w:r>
      <w:hyperlink r:id="rId23">
        <w:r>
          <w:rPr>
            <w:sz w:val="24"/>
          </w:rPr>
          <w:t>“Your</w:t>
        </w:r>
        <w:r>
          <w:rPr>
            <w:spacing w:val="-4"/>
            <w:sz w:val="24"/>
          </w:rPr>
          <w:t> </w:t>
        </w:r>
        <w:r>
          <w:rPr>
            <w:sz w:val="24"/>
          </w:rPr>
          <w:t>Friends</w:t>
        </w:r>
        <w:r>
          <w:rPr>
            <w:spacing w:val="-5"/>
            <w:sz w:val="24"/>
          </w:rPr>
          <w:t> </w:t>
        </w:r>
        <w:r>
          <w:rPr>
            <w:sz w:val="24"/>
          </w:rPr>
          <w:t>and</w:t>
        </w:r>
        <w:r>
          <w:rPr>
            <w:spacing w:val="-3"/>
            <w:sz w:val="24"/>
          </w:rPr>
          <w:t> </w:t>
        </w:r>
        <w:r>
          <w:rPr>
            <w:sz w:val="24"/>
          </w:rPr>
          <w:t>Neighbors:</w:t>
        </w:r>
        <w:r>
          <w:rPr>
            <w:spacing w:val="-5"/>
            <w:sz w:val="24"/>
          </w:rPr>
          <w:t> </w:t>
        </w:r>
        <w:r>
          <w:rPr>
            <w:sz w:val="24"/>
          </w:rPr>
          <w:t>Localized</w:t>
        </w:r>
        <w:r>
          <w:rPr>
            <w:spacing w:val="-5"/>
            <w:sz w:val="24"/>
          </w:rPr>
          <w:t> </w:t>
        </w:r>
        <w:r>
          <w:rPr>
            <w:sz w:val="24"/>
          </w:rPr>
          <w:t>Economic</w:t>
        </w:r>
        <w:r>
          <w:rPr>
            <w:spacing w:val="-6"/>
            <w:sz w:val="24"/>
          </w:rPr>
          <w:t> </w:t>
        </w:r>
        <w:r>
          <w:rPr>
            <w:sz w:val="24"/>
          </w:rPr>
          <w:t>Development</w:t>
        </w:r>
        <w:r>
          <w:rPr>
            <w:spacing w:val="-3"/>
            <w:sz w:val="24"/>
          </w:rPr>
          <w:t> </w:t>
        </w:r>
        <w:r>
          <w:rPr>
            <w:sz w:val="24"/>
          </w:rPr>
          <w:t>and</w:t>
        </w:r>
        <w:r>
          <w:rPr>
            <w:spacing w:val="-5"/>
            <w:sz w:val="24"/>
          </w:rPr>
          <w:t> </w:t>
        </w:r>
        <w:r>
          <w:rPr>
            <w:sz w:val="24"/>
          </w:rPr>
          <w:t>Criminal</w:t>
        </w:r>
        <w:r>
          <w:rPr>
            <w:spacing w:val="-5"/>
            <w:sz w:val="24"/>
          </w:rPr>
          <w:t> </w:t>
        </w:r>
        <w:r>
          <w:rPr>
            <w:sz w:val="24"/>
          </w:rPr>
          <w:t>Activity”</w:t>
        </w:r>
      </w:hyperlink>
      <w:r>
        <w:rPr>
          <w:sz w:val="24"/>
        </w:rPr>
        <w:t> (with E. Owens), </w:t>
      </w:r>
      <w:r>
        <w:rPr>
          <w:b/>
          <w:sz w:val="24"/>
        </w:rPr>
        <w:t>Review of Economics and Statistics</w:t>
      </w:r>
      <w:r>
        <w:rPr>
          <w:sz w:val="24"/>
        </w:rPr>
        <w:t>, 2016, 98(2): 233-253.</w:t>
      </w:r>
    </w:p>
    <w:p>
      <w:pPr>
        <w:spacing w:before="120"/>
        <w:ind w:left="1079" w:right="0" w:hanging="360"/>
        <w:jc w:val="left"/>
        <w:rPr>
          <w:sz w:val="24"/>
        </w:rPr>
      </w:pPr>
      <w:bookmarkStart w:name="“The Urban Density Premium across Establ" w:id="34"/>
      <w:bookmarkEnd w:id="34"/>
      <w:r>
        <w:rPr/>
      </w:r>
      <w:hyperlink r:id="rId24">
        <w:r>
          <w:rPr>
            <w:sz w:val="24"/>
          </w:rPr>
          <w:t>“The</w:t>
        </w:r>
        <w:r>
          <w:rPr>
            <w:spacing w:val="-4"/>
            <w:sz w:val="24"/>
          </w:rPr>
          <w:t> </w:t>
        </w:r>
        <w:r>
          <w:rPr>
            <w:sz w:val="24"/>
          </w:rPr>
          <w:t>Urban</w:t>
        </w:r>
        <w:r>
          <w:rPr>
            <w:spacing w:val="-4"/>
            <w:sz w:val="24"/>
          </w:rPr>
          <w:t> </w:t>
        </w:r>
        <w:r>
          <w:rPr>
            <w:sz w:val="24"/>
          </w:rPr>
          <w:t>Density</w:t>
        </w:r>
        <w:r>
          <w:rPr>
            <w:spacing w:val="-4"/>
            <w:sz w:val="24"/>
          </w:rPr>
          <w:t> </w:t>
        </w:r>
        <w:r>
          <w:rPr>
            <w:sz w:val="24"/>
          </w:rPr>
          <w:t>Premium</w:t>
        </w:r>
        <w:r>
          <w:rPr>
            <w:spacing w:val="-4"/>
            <w:sz w:val="24"/>
          </w:rPr>
          <w:t> </w:t>
        </w:r>
        <w:r>
          <w:rPr>
            <w:sz w:val="24"/>
          </w:rPr>
          <w:t>across</w:t>
        </w:r>
        <w:r>
          <w:rPr>
            <w:spacing w:val="-4"/>
            <w:sz w:val="24"/>
          </w:rPr>
          <w:t> </w:t>
        </w:r>
        <w:r>
          <w:rPr>
            <w:sz w:val="24"/>
          </w:rPr>
          <w:t>Establishments”</w:t>
        </w:r>
      </w:hyperlink>
      <w:r>
        <w:rPr>
          <w:spacing w:val="-4"/>
          <w:sz w:val="24"/>
        </w:rPr>
        <w:t> </w:t>
      </w:r>
      <w:r>
        <w:rPr>
          <w:sz w:val="24"/>
        </w:rPr>
        <w:t>(with</w:t>
      </w:r>
      <w:r>
        <w:rPr>
          <w:spacing w:val="-4"/>
          <w:sz w:val="24"/>
        </w:rPr>
        <w:t> </w:t>
      </w:r>
      <w:r>
        <w:rPr>
          <w:sz w:val="24"/>
        </w:rPr>
        <w:t>R.</w:t>
      </w:r>
      <w:r>
        <w:rPr>
          <w:spacing w:val="-4"/>
          <w:sz w:val="24"/>
        </w:rPr>
        <w:t> </w:t>
      </w:r>
      <w:r>
        <w:rPr>
          <w:sz w:val="24"/>
        </w:rPr>
        <w:t>J.</w:t>
      </w:r>
      <w:r>
        <w:rPr>
          <w:spacing w:val="-4"/>
          <w:sz w:val="24"/>
        </w:rPr>
        <w:t> </w:t>
      </w:r>
      <w:r>
        <w:rPr>
          <w:sz w:val="24"/>
        </w:rPr>
        <w:t>Faberman),</w:t>
      </w:r>
      <w:r>
        <w:rPr>
          <w:spacing w:val="-4"/>
          <w:sz w:val="24"/>
        </w:rPr>
        <w:t> </w:t>
      </w:r>
      <w:r>
        <w:rPr>
          <w:b/>
          <w:sz w:val="24"/>
        </w:rPr>
        <w:t>Journal</w:t>
      </w:r>
      <w:r>
        <w:rPr>
          <w:b/>
          <w:spacing w:val="-4"/>
          <w:sz w:val="24"/>
        </w:rPr>
        <w:t> </w:t>
      </w:r>
      <w:r>
        <w:rPr>
          <w:b/>
          <w:sz w:val="24"/>
        </w:rPr>
        <w:t>of Urban Economics</w:t>
      </w:r>
      <w:r>
        <w:rPr>
          <w:sz w:val="24"/>
        </w:rPr>
        <w:t>, 2016, 93: 71-84.</w:t>
      </w:r>
    </w:p>
    <w:p>
      <w:pPr>
        <w:spacing w:before="120"/>
        <w:ind w:left="1079" w:right="38" w:hanging="360"/>
        <w:jc w:val="left"/>
        <w:rPr>
          <w:sz w:val="24"/>
        </w:rPr>
      </w:pPr>
      <w:bookmarkStart w:name="“Low-Income Housing Development, Poverty" w:id="35"/>
      <w:bookmarkEnd w:id="35"/>
      <w:r>
        <w:rPr/>
      </w:r>
      <w:hyperlink r:id="rId25">
        <w:r>
          <w:rPr>
            <w:sz w:val="24"/>
          </w:rPr>
          <w:t>“Low-Income Housing Development, Poverty Concentration, and Neighborhood</w:t>
        </w:r>
      </w:hyperlink>
      <w:r>
        <w:rPr>
          <w:sz w:val="24"/>
        </w:rPr>
        <w:t> </w:t>
      </w:r>
      <w:hyperlink r:id="rId25">
        <w:r>
          <w:rPr>
            <w:sz w:val="24"/>
          </w:rPr>
          <w:t>Inequality”</w:t>
        </w:r>
      </w:hyperlink>
      <w:r>
        <w:rPr>
          <w:spacing w:val="-6"/>
          <w:sz w:val="24"/>
        </w:rPr>
        <w:t> </w:t>
      </w:r>
      <w:r>
        <w:rPr>
          <w:sz w:val="24"/>
        </w:rPr>
        <w:t>(with</w:t>
      </w:r>
      <w:r>
        <w:rPr>
          <w:spacing w:val="-4"/>
          <w:sz w:val="24"/>
        </w:rPr>
        <w:t> </w:t>
      </w:r>
      <w:r>
        <w:rPr>
          <w:sz w:val="24"/>
        </w:rPr>
        <w:t>T.</w:t>
      </w:r>
      <w:r>
        <w:rPr>
          <w:spacing w:val="-4"/>
          <w:sz w:val="24"/>
        </w:rPr>
        <w:t> </w:t>
      </w:r>
      <w:r>
        <w:rPr>
          <w:sz w:val="24"/>
        </w:rPr>
        <w:t>McGavock),</w:t>
      </w:r>
      <w:r>
        <w:rPr>
          <w:spacing w:val="-4"/>
          <w:sz w:val="24"/>
        </w:rPr>
        <w:t> </w:t>
      </w:r>
      <w:r>
        <w:rPr>
          <w:b/>
          <w:sz w:val="24"/>
        </w:rPr>
        <w:t>Journal</w:t>
      </w:r>
      <w:r>
        <w:rPr>
          <w:b/>
          <w:spacing w:val="-4"/>
          <w:sz w:val="24"/>
        </w:rPr>
        <w:t> </w:t>
      </w:r>
      <w:r>
        <w:rPr>
          <w:b/>
          <w:sz w:val="24"/>
        </w:rPr>
        <w:t>of</w:t>
      </w:r>
      <w:r>
        <w:rPr>
          <w:b/>
          <w:spacing w:val="-5"/>
          <w:sz w:val="24"/>
        </w:rPr>
        <w:t> </w:t>
      </w:r>
      <w:r>
        <w:rPr>
          <w:b/>
          <w:sz w:val="24"/>
        </w:rPr>
        <w:t>Policy</w:t>
      </w:r>
      <w:r>
        <w:rPr>
          <w:b/>
          <w:spacing w:val="-4"/>
          <w:sz w:val="24"/>
        </w:rPr>
        <w:t> </w:t>
      </w:r>
      <w:r>
        <w:rPr>
          <w:b/>
          <w:sz w:val="24"/>
        </w:rPr>
        <w:t>Analysis</w:t>
      </w:r>
      <w:r>
        <w:rPr>
          <w:b/>
          <w:spacing w:val="-4"/>
          <w:sz w:val="24"/>
        </w:rPr>
        <w:t> </w:t>
      </w:r>
      <w:r>
        <w:rPr>
          <w:b/>
          <w:sz w:val="24"/>
        </w:rPr>
        <w:t>&amp;</w:t>
      </w:r>
      <w:r>
        <w:rPr>
          <w:b/>
          <w:spacing w:val="-5"/>
          <w:sz w:val="24"/>
        </w:rPr>
        <w:t> </w:t>
      </w:r>
      <w:r>
        <w:rPr>
          <w:b/>
          <w:sz w:val="24"/>
        </w:rPr>
        <w:t>Management</w:t>
      </w:r>
      <w:r>
        <w:rPr>
          <w:sz w:val="24"/>
        </w:rPr>
        <w:t>,</w:t>
      </w:r>
      <w:r>
        <w:rPr>
          <w:spacing w:val="-4"/>
          <w:sz w:val="24"/>
        </w:rPr>
        <w:t> </w:t>
      </w:r>
      <w:r>
        <w:rPr>
          <w:sz w:val="24"/>
        </w:rPr>
        <w:t>2015, </w:t>
      </w:r>
      <w:r>
        <w:rPr>
          <w:spacing w:val="-2"/>
          <w:sz w:val="24"/>
        </w:rPr>
        <w:t>34(4):805-834.</w:t>
      </w:r>
    </w:p>
    <w:p>
      <w:pPr>
        <w:pStyle w:val="BodyText"/>
        <w:ind w:left="1079" w:hanging="360"/>
      </w:pPr>
      <w:bookmarkStart w:name="“Who Benefits from Environmental Regulat" w:id="36"/>
      <w:bookmarkEnd w:id="36"/>
      <w:r>
        <w:rPr/>
      </w:r>
      <w:hyperlink r:id="rId26">
        <w:r>
          <w:rPr/>
          <w:t>“Who Benefits from Environmental Regulation? Evidence from the Clean Air Act</w:t>
        </w:r>
      </w:hyperlink>
      <w:r>
        <w:rPr/>
        <w:t> </w:t>
      </w:r>
      <w:hyperlink r:id="rId26">
        <w:r>
          <w:rPr/>
          <w:t>Amendments”</w:t>
        </w:r>
      </w:hyperlink>
      <w:r>
        <w:rPr>
          <w:spacing w:val="-6"/>
        </w:rPr>
        <w:t> </w:t>
      </w:r>
      <w:r>
        <w:rPr/>
        <w:t>(with</w:t>
      </w:r>
      <w:r>
        <w:rPr>
          <w:spacing w:val="-4"/>
        </w:rPr>
        <w:t> </w:t>
      </w:r>
      <w:r>
        <w:rPr/>
        <w:t>A.</w:t>
      </w:r>
      <w:r>
        <w:rPr>
          <w:spacing w:val="-2"/>
        </w:rPr>
        <w:t> </w:t>
      </w:r>
      <w:r>
        <w:rPr/>
        <w:t>Bento</w:t>
      </w:r>
      <w:r>
        <w:rPr>
          <w:spacing w:val="-4"/>
        </w:rPr>
        <w:t> </w:t>
      </w:r>
      <w:r>
        <w:rPr/>
        <w:t>and</w:t>
      </w:r>
      <w:r>
        <w:rPr>
          <w:spacing w:val="-4"/>
        </w:rPr>
        <w:t> </w:t>
      </w:r>
      <w:r>
        <w:rPr/>
        <w:t>C.</w:t>
      </w:r>
      <w:r>
        <w:rPr>
          <w:spacing w:val="-4"/>
        </w:rPr>
        <w:t> </w:t>
      </w:r>
      <w:r>
        <w:rPr/>
        <w:t>Lang),</w:t>
      </w:r>
      <w:r>
        <w:rPr>
          <w:spacing w:val="-4"/>
        </w:rPr>
        <w:t> </w:t>
      </w:r>
      <w:r>
        <w:rPr>
          <w:b/>
        </w:rPr>
        <w:t>Review</w:t>
      </w:r>
      <w:r>
        <w:rPr>
          <w:b/>
          <w:spacing w:val="-5"/>
        </w:rPr>
        <w:t> </w:t>
      </w:r>
      <w:r>
        <w:rPr>
          <w:b/>
        </w:rPr>
        <w:t>of</w:t>
      </w:r>
      <w:r>
        <w:rPr>
          <w:b/>
          <w:spacing w:val="-5"/>
        </w:rPr>
        <w:t> </w:t>
      </w:r>
      <w:r>
        <w:rPr>
          <w:b/>
        </w:rPr>
        <w:t>Economics</w:t>
      </w:r>
      <w:r>
        <w:rPr>
          <w:b/>
          <w:spacing w:val="-4"/>
        </w:rPr>
        <w:t> </w:t>
      </w:r>
      <w:r>
        <w:rPr>
          <w:b/>
        </w:rPr>
        <w:t>and</w:t>
      </w:r>
      <w:r>
        <w:rPr>
          <w:b/>
          <w:spacing w:val="-4"/>
        </w:rPr>
        <w:t> </w:t>
      </w:r>
      <w:r>
        <w:rPr>
          <w:b/>
        </w:rPr>
        <w:t>Statistics</w:t>
      </w:r>
      <w:r>
        <w:rPr/>
        <w:t>, 2015, 97(3): 610-622.</w:t>
      </w:r>
    </w:p>
    <w:p>
      <w:pPr>
        <w:spacing w:before="120"/>
        <w:ind w:left="1079" w:right="0" w:hanging="360"/>
        <w:jc w:val="left"/>
        <w:rPr>
          <w:sz w:val="24"/>
        </w:rPr>
      </w:pPr>
      <w:bookmarkStart w:name="“Place-Based Programs and the Geographic" w:id="37"/>
      <w:bookmarkEnd w:id="37"/>
      <w:r>
        <w:rPr/>
      </w:r>
      <w:hyperlink r:id="rId27">
        <w:r>
          <w:rPr>
            <w:sz w:val="24"/>
          </w:rPr>
          <w:t>“Place-Based</w:t>
        </w:r>
        <w:r>
          <w:rPr>
            <w:spacing w:val="-4"/>
            <w:sz w:val="24"/>
          </w:rPr>
          <w:t> </w:t>
        </w:r>
        <w:r>
          <w:rPr>
            <w:sz w:val="24"/>
          </w:rPr>
          <w:t>Programs</w:t>
        </w:r>
        <w:r>
          <w:rPr>
            <w:spacing w:val="-4"/>
            <w:sz w:val="24"/>
          </w:rPr>
          <w:t> </w:t>
        </w:r>
        <w:r>
          <w:rPr>
            <w:sz w:val="24"/>
          </w:rPr>
          <w:t>and</w:t>
        </w:r>
        <w:r>
          <w:rPr>
            <w:spacing w:val="-4"/>
            <w:sz w:val="24"/>
          </w:rPr>
          <w:t> </w:t>
        </w:r>
        <w:r>
          <w:rPr>
            <w:sz w:val="24"/>
          </w:rPr>
          <w:t>the</w:t>
        </w:r>
        <w:r>
          <w:rPr>
            <w:spacing w:val="-5"/>
            <w:sz w:val="24"/>
          </w:rPr>
          <w:t> </w:t>
        </w:r>
        <w:r>
          <w:rPr>
            <w:sz w:val="24"/>
          </w:rPr>
          <w:t>Geographic</w:t>
        </w:r>
        <w:r>
          <w:rPr>
            <w:spacing w:val="-5"/>
            <w:sz w:val="24"/>
          </w:rPr>
          <w:t> </w:t>
        </w:r>
        <w:r>
          <w:rPr>
            <w:sz w:val="24"/>
          </w:rPr>
          <w:t>Dispersion</w:t>
        </w:r>
        <w:r>
          <w:rPr>
            <w:spacing w:val="-4"/>
            <w:sz w:val="24"/>
          </w:rPr>
          <w:t> </w:t>
        </w:r>
        <w:r>
          <w:rPr>
            <w:sz w:val="24"/>
          </w:rPr>
          <w:t>of</w:t>
        </w:r>
        <w:r>
          <w:rPr>
            <w:spacing w:val="-5"/>
            <w:sz w:val="24"/>
          </w:rPr>
          <w:t> </w:t>
        </w:r>
        <w:r>
          <w:rPr>
            <w:sz w:val="24"/>
          </w:rPr>
          <w:t>Employment,”</w:t>
        </w:r>
      </w:hyperlink>
      <w:r>
        <w:rPr>
          <w:spacing w:val="-6"/>
          <w:sz w:val="24"/>
        </w:rPr>
        <w:t> </w:t>
      </w:r>
      <w:r>
        <w:rPr>
          <w:b/>
          <w:sz w:val="24"/>
        </w:rPr>
        <w:t>Regional Science and Urban Economics</w:t>
      </w:r>
      <w:r>
        <w:rPr>
          <w:sz w:val="24"/>
        </w:rPr>
        <w:t>, 2015, 53: 1-19.</w:t>
      </w:r>
    </w:p>
    <w:p>
      <w:pPr>
        <w:spacing w:after="0"/>
        <w:jc w:val="left"/>
        <w:rPr>
          <w:sz w:val="24"/>
        </w:rPr>
        <w:sectPr>
          <w:pgSz w:w="12240" w:h="15840"/>
          <w:pgMar w:header="729" w:footer="1017" w:top="1340" w:bottom="1200" w:left="1440" w:right="1440"/>
        </w:sectPr>
      </w:pPr>
    </w:p>
    <w:p>
      <w:pPr>
        <w:spacing w:before="80"/>
        <w:ind w:left="1079" w:right="460" w:hanging="360"/>
        <w:jc w:val="both"/>
        <w:rPr>
          <w:sz w:val="24"/>
        </w:rPr>
      </w:pPr>
      <w:bookmarkStart w:name="“The Criminal Justice Response to Policy" w:id="38"/>
      <w:bookmarkEnd w:id="38"/>
      <w:r>
        <w:rPr/>
      </w:r>
      <w:hyperlink r:id="rId28">
        <w:r>
          <w:rPr>
            <w:sz w:val="24"/>
          </w:rPr>
          <w:t>“The</w:t>
        </w:r>
        <w:r>
          <w:rPr>
            <w:spacing w:val="-1"/>
            <w:sz w:val="24"/>
          </w:rPr>
          <w:t> </w:t>
        </w:r>
        <w:r>
          <w:rPr>
            <w:sz w:val="24"/>
          </w:rPr>
          <w:t>Criminal Justice</w:t>
        </w:r>
        <w:r>
          <w:rPr>
            <w:spacing w:val="-1"/>
            <w:sz w:val="24"/>
          </w:rPr>
          <w:t> </w:t>
        </w:r>
        <w:r>
          <w:rPr>
            <w:sz w:val="24"/>
          </w:rPr>
          <w:t>Response</w:t>
        </w:r>
        <w:r>
          <w:rPr>
            <w:spacing w:val="-1"/>
            <w:sz w:val="24"/>
          </w:rPr>
          <w:t> </w:t>
        </w:r>
        <w:r>
          <w:rPr>
            <w:sz w:val="24"/>
          </w:rPr>
          <w:t>to Policy Interventions: Evidence</w:t>
        </w:r>
        <w:r>
          <w:rPr>
            <w:spacing w:val="-1"/>
            <w:sz w:val="24"/>
          </w:rPr>
          <w:t> </w:t>
        </w:r>
        <w:r>
          <w:rPr>
            <w:sz w:val="24"/>
          </w:rPr>
          <w:t>from Immigration</w:t>
        </w:r>
      </w:hyperlink>
      <w:r>
        <w:rPr>
          <w:sz w:val="24"/>
        </w:rPr>
        <w:t> </w:t>
      </w:r>
      <w:hyperlink r:id="rId28">
        <w:r>
          <w:rPr>
            <w:sz w:val="24"/>
          </w:rPr>
          <w:t>Reform”</w:t>
        </w:r>
      </w:hyperlink>
      <w:r>
        <w:rPr>
          <w:spacing w:val="-5"/>
          <w:sz w:val="24"/>
        </w:rPr>
        <w:t> </w:t>
      </w:r>
      <w:r>
        <w:rPr>
          <w:sz w:val="24"/>
        </w:rPr>
        <w:t>(with</w:t>
      </w:r>
      <w:r>
        <w:rPr>
          <w:spacing w:val="-4"/>
          <w:sz w:val="24"/>
        </w:rPr>
        <w:t> </w:t>
      </w:r>
      <w:r>
        <w:rPr>
          <w:sz w:val="24"/>
        </w:rPr>
        <w:t>S.</w:t>
      </w:r>
      <w:r>
        <w:rPr>
          <w:spacing w:val="-4"/>
          <w:sz w:val="24"/>
        </w:rPr>
        <w:t> </w:t>
      </w:r>
      <w:r>
        <w:rPr>
          <w:sz w:val="24"/>
        </w:rPr>
        <w:t>Bohn</w:t>
      </w:r>
      <w:r>
        <w:rPr>
          <w:spacing w:val="-4"/>
          <w:sz w:val="24"/>
        </w:rPr>
        <w:t> </w:t>
      </w:r>
      <w:r>
        <w:rPr>
          <w:sz w:val="24"/>
        </w:rPr>
        <w:t>and</w:t>
      </w:r>
      <w:r>
        <w:rPr>
          <w:spacing w:val="-4"/>
          <w:sz w:val="24"/>
        </w:rPr>
        <w:t> </w:t>
      </w:r>
      <w:r>
        <w:rPr>
          <w:sz w:val="24"/>
        </w:rPr>
        <w:t>E.</w:t>
      </w:r>
      <w:r>
        <w:rPr>
          <w:spacing w:val="-4"/>
          <w:sz w:val="24"/>
        </w:rPr>
        <w:t> </w:t>
      </w:r>
      <w:r>
        <w:rPr>
          <w:sz w:val="24"/>
        </w:rPr>
        <w:t>Owens),</w:t>
      </w:r>
      <w:r>
        <w:rPr>
          <w:spacing w:val="-4"/>
          <w:sz w:val="24"/>
        </w:rPr>
        <w:t> </w:t>
      </w:r>
      <w:r>
        <w:rPr>
          <w:b/>
          <w:sz w:val="24"/>
        </w:rPr>
        <w:t>American</w:t>
      </w:r>
      <w:r>
        <w:rPr>
          <w:b/>
          <w:spacing w:val="-4"/>
          <w:sz w:val="24"/>
        </w:rPr>
        <w:t> </w:t>
      </w:r>
      <w:r>
        <w:rPr>
          <w:b/>
          <w:sz w:val="24"/>
        </w:rPr>
        <w:t>Economic</w:t>
      </w:r>
      <w:r>
        <w:rPr>
          <w:b/>
          <w:spacing w:val="-5"/>
          <w:sz w:val="24"/>
        </w:rPr>
        <w:t> </w:t>
      </w:r>
      <w:r>
        <w:rPr>
          <w:b/>
          <w:sz w:val="24"/>
        </w:rPr>
        <w:t>Review,</w:t>
      </w:r>
      <w:r>
        <w:rPr>
          <w:b/>
          <w:spacing w:val="-4"/>
          <w:sz w:val="24"/>
        </w:rPr>
        <w:t> </w:t>
      </w:r>
      <w:r>
        <w:rPr>
          <w:b/>
          <w:sz w:val="24"/>
        </w:rPr>
        <w:t>Papers</w:t>
      </w:r>
      <w:r>
        <w:rPr>
          <w:b/>
          <w:spacing w:val="-4"/>
          <w:sz w:val="24"/>
        </w:rPr>
        <w:t> </w:t>
      </w:r>
      <w:r>
        <w:rPr>
          <w:b/>
          <w:sz w:val="24"/>
        </w:rPr>
        <w:t>&amp; Proceedings</w:t>
      </w:r>
      <w:r>
        <w:rPr>
          <w:sz w:val="24"/>
        </w:rPr>
        <w:t>, 2015, 105(5): 214-219.</w:t>
      </w:r>
    </w:p>
    <w:p>
      <w:pPr>
        <w:pStyle w:val="BodyText"/>
        <w:ind w:left="719"/>
        <w:jc w:val="both"/>
      </w:pPr>
      <w:bookmarkStart w:name="“Agency and Compensation: Evidence from " w:id="39"/>
      <w:bookmarkEnd w:id="39"/>
      <w:r>
        <w:rPr/>
      </w:r>
      <w:hyperlink r:id="rId29">
        <w:r>
          <w:rPr/>
          <w:t>“Agency and</w:t>
        </w:r>
        <w:r>
          <w:rPr>
            <w:spacing w:val="-2"/>
          </w:rPr>
          <w:t> </w:t>
        </w:r>
        <w:r>
          <w:rPr/>
          <w:t>Compensation:</w:t>
        </w:r>
        <w:r>
          <w:rPr>
            <w:spacing w:val="-2"/>
          </w:rPr>
          <w:t> </w:t>
        </w:r>
        <w:r>
          <w:rPr/>
          <w:t>Evidence</w:t>
        </w:r>
        <w:r>
          <w:rPr>
            <w:spacing w:val="-3"/>
          </w:rPr>
          <w:t> </w:t>
        </w:r>
        <w:r>
          <w:rPr/>
          <w:t>from</w:t>
        </w:r>
        <w:r>
          <w:rPr>
            <w:spacing w:val="-2"/>
          </w:rPr>
          <w:t> </w:t>
        </w:r>
        <w:r>
          <w:rPr/>
          <w:t>the</w:t>
        </w:r>
        <w:r>
          <w:rPr>
            <w:spacing w:val="-3"/>
          </w:rPr>
          <w:t> </w:t>
        </w:r>
        <w:r>
          <w:rPr/>
          <w:t>Hotel</w:t>
        </w:r>
        <w:r>
          <w:rPr>
            <w:spacing w:val="-2"/>
          </w:rPr>
          <w:t> </w:t>
        </w:r>
        <w:r>
          <w:rPr/>
          <w:t>Industry”</w:t>
        </w:r>
      </w:hyperlink>
      <w:r>
        <w:rPr>
          <w:spacing w:val="-4"/>
        </w:rPr>
        <w:t> </w:t>
      </w:r>
      <w:r>
        <w:rPr/>
        <w:t>(with</w:t>
      </w:r>
      <w:r>
        <w:rPr>
          <w:spacing w:val="-2"/>
        </w:rPr>
        <w:t> </w:t>
      </w:r>
      <w:r>
        <w:rPr/>
        <w:t>R.</w:t>
      </w:r>
      <w:r>
        <w:rPr>
          <w:spacing w:val="-1"/>
        </w:rPr>
        <w:t> </w:t>
      </w:r>
      <w:r>
        <w:rPr>
          <w:spacing w:val="-2"/>
        </w:rPr>
        <w:t>Kosová),</w:t>
      </w:r>
    </w:p>
    <w:p>
      <w:pPr>
        <w:spacing w:before="0"/>
        <w:ind w:left="1079" w:right="0" w:firstLine="0"/>
        <w:jc w:val="both"/>
        <w:rPr>
          <w:sz w:val="24"/>
        </w:rPr>
      </w:pPr>
      <w:r>
        <w:rPr>
          <w:b/>
          <w:sz w:val="24"/>
        </w:rPr>
        <w:t>Journal</w:t>
      </w:r>
      <w:r>
        <w:rPr>
          <w:b/>
          <w:spacing w:val="-5"/>
          <w:sz w:val="24"/>
        </w:rPr>
        <w:t> </w:t>
      </w:r>
      <w:r>
        <w:rPr>
          <w:b/>
          <w:sz w:val="24"/>
        </w:rPr>
        <w:t>of</w:t>
      </w:r>
      <w:r>
        <w:rPr>
          <w:b/>
          <w:spacing w:val="-3"/>
          <w:sz w:val="24"/>
        </w:rPr>
        <w:t> </w:t>
      </w:r>
      <w:r>
        <w:rPr>
          <w:b/>
          <w:sz w:val="24"/>
        </w:rPr>
        <w:t>Law,</w:t>
      </w:r>
      <w:r>
        <w:rPr>
          <w:b/>
          <w:spacing w:val="-3"/>
          <w:sz w:val="24"/>
        </w:rPr>
        <w:t> </w:t>
      </w:r>
      <w:r>
        <w:rPr>
          <w:b/>
          <w:sz w:val="24"/>
        </w:rPr>
        <w:t>Economics,</w:t>
      </w:r>
      <w:r>
        <w:rPr>
          <w:b/>
          <w:spacing w:val="-2"/>
          <w:sz w:val="24"/>
        </w:rPr>
        <w:t> </w:t>
      </w:r>
      <w:r>
        <w:rPr>
          <w:b/>
          <w:sz w:val="24"/>
        </w:rPr>
        <w:t>and</w:t>
      </w:r>
      <w:r>
        <w:rPr>
          <w:b/>
          <w:spacing w:val="-4"/>
          <w:sz w:val="24"/>
        </w:rPr>
        <w:t> </w:t>
      </w:r>
      <w:r>
        <w:rPr>
          <w:b/>
          <w:sz w:val="24"/>
        </w:rPr>
        <w:t>Organization</w:t>
      </w:r>
      <w:r>
        <w:rPr>
          <w:sz w:val="24"/>
        </w:rPr>
        <w:t>,</w:t>
      </w:r>
      <w:r>
        <w:rPr>
          <w:spacing w:val="-6"/>
          <w:sz w:val="24"/>
        </w:rPr>
        <w:t> </w:t>
      </w:r>
      <w:r>
        <w:rPr>
          <w:sz w:val="24"/>
        </w:rPr>
        <w:t>2014,</w:t>
      </w:r>
      <w:r>
        <w:rPr>
          <w:spacing w:val="-2"/>
          <w:sz w:val="24"/>
        </w:rPr>
        <w:t> </w:t>
      </w:r>
      <w:r>
        <w:rPr>
          <w:sz w:val="24"/>
        </w:rPr>
        <w:t>30(1):</w:t>
      </w:r>
      <w:r>
        <w:rPr>
          <w:spacing w:val="-2"/>
          <w:sz w:val="24"/>
        </w:rPr>
        <w:t> </w:t>
      </w:r>
      <w:r>
        <w:rPr>
          <w:sz w:val="24"/>
        </w:rPr>
        <w:t>72-</w:t>
      </w:r>
      <w:r>
        <w:rPr>
          <w:spacing w:val="-4"/>
          <w:sz w:val="24"/>
        </w:rPr>
        <w:t>103.</w:t>
      </w:r>
    </w:p>
    <w:p>
      <w:pPr>
        <w:spacing w:before="120"/>
        <w:ind w:left="1079" w:right="649" w:hanging="360"/>
        <w:jc w:val="left"/>
        <w:rPr>
          <w:sz w:val="24"/>
        </w:rPr>
      </w:pPr>
      <w:bookmarkStart w:name="“Targeted Business Incentives and Local " w:id="40"/>
      <w:bookmarkEnd w:id="40"/>
      <w:r>
        <w:rPr/>
      </w:r>
      <w:hyperlink r:id="rId30">
        <w:r>
          <w:rPr>
            <w:sz w:val="24"/>
          </w:rPr>
          <w:t>“Targeted</w:t>
        </w:r>
        <w:r>
          <w:rPr>
            <w:spacing w:val="-5"/>
            <w:sz w:val="24"/>
          </w:rPr>
          <w:t> </w:t>
        </w:r>
        <w:r>
          <w:rPr>
            <w:sz w:val="24"/>
          </w:rPr>
          <w:t>Business</w:t>
        </w:r>
        <w:r>
          <w:rPr>
            <w:spacing w:val="-3"/>
            <w:sz w:val="24"/>
          </w:rPr>
          <w:t> </w:t>
        </w:r>
        <w:r>
          <w:rPr>
            <w:sz w:val="24"/>
          </w:rPr>
          <w:t>Incentives</w:t>
        </w:r>
        <w:r>
          <w:rPr>
            <w:spacing w:val="-5"/>
            <w:sz w:val="24"/>
          </w:rPr>
          <w:t> </w:t>
        </w:r>
        <w:r>
          <w:rPr>
            <w:sz w:val="24"/>
          </w:rPr>
          <w:t>and</w:t>
        </w:r>
        <w:r>
          <w:rPr>
            <w:spacing w:val="-5"/>
            <w:sz w:val="24"/>
          </w:rPr>
          <w:t> </w:t>
        </w:r>
        <w:r>
          <w:rPr>
            <w:sz w:val="24"/>
          </w:rPr>
          <w:t>Local</w:t>
        </w:r>
        <w:r>
          <w:rPr>
            <w:spacing w:val="-5"/>
            <w:sz w:val="24"/>
          </w:rPr>
          <w:t> </w:t>
        </w:r>
        <w:r>
          <w:rPr>
            <w:sz w:val="24"/>
          </w:rPr>
          <w:t>Labor</w:t>
        </w:r>
        <w:r>
          <w:rPr>
            <w:spacing w:val="-4"/>
            <w:sz w:val="24"/>
          </w:rPr>
          <w:t> </w:t>
        </w:r>
        <w:r>
          <w:rPr>
            <w:sz w:val="24"/>
          </w:rPr>
          <w:t>Markets,”</w:t>
        </w:r>
      </w:hyperlink>
      <w:r>
        <w:rPr>
          <w:spacing w:val="-5"/>
          <w:sz w:val="24"/>
        </w:rPr>
        <w:t> </w:t>
      </w:r>
      <w:r>
        <w:rPr>
          <w:b/>
          <w:sz w:val="24"/>
        </w:rPr>
        <w:t>Journal</w:t>
      </w:r>
      <w:r>
        <w:rPr>
          <w:b/>
          <w:spacing w:val="-5"/>
          <w:sz w:val="24"/>
        </w:rPr>
        <w:t> </w:t>
      </w:r>
      <w:r>
        <w:rPr>
          <w:b/>
          <w:sz w:val="24"/>
        </w:rPr>
        <w:t>of</w:t>
      </w:r>
      <w:r>
        <w:rPr>
          <w:b/>
          <w:spacing w:val="-5"/>
          <w:sz w:val="24"/>
        </w:rPr>
        <w:t> </w:t>
      </w:r>
      <w:r>
        <w:rPr>
          <w:b/>
          <w:sz w:val="24"/>
        </w:rPr>
        <w:t>Human Resources</w:t>
      </w:r>
      <w:r>
        <w:rPr>
          <w:sz w:val="24"/>
        </w:rPr>
        <w:t>, 2013, 48(2): 311-344.</w:t>
      </w:r>
    </w:p>
    <w:p>
      <w:pPr>
        <w:pStyle w:val="BodyText"/>
        <w:ind w:left="1079" w:right="75" w:hanging="360"/>
      </w:pPr>
      <w:bookmarkStart w:name="“Teaching New Markets Old Tricks: The Ef" w:id="41"/>
      <w:bookmarkEnd w:id="41"/>
      <w:r>
        <w:rPr/>
      </w:r>
      <w:hyperlink r:id="rId31">
        <w:r>
          <w:rPr/>
          <w:t>“Teaching New Markets Old Tricks: The Effects of Subsidized Investment on Low-</w:t>
        </w:r>
      </w:hyperlink>
      <w:r>
        <w:rPr/>
        <w:t> </w:t>
      </w:r>
      <w:hyperlink r:id="rId31">
        <w:r>
          <w:rPr/>
          <w:t>Income</w:t>
        </w:r>
        <w:r>
          <w:rPr>
            <w:spacing w:val="-6"/>
          </w:rPr>
          <w:t> </w:t>
        </w:r>
        <w:r>
          <w:rPr/>
          <w:t>Neighborhoods,”</w:t>
        </w:r>
      </w:hyperlink>
      <w:r>
        <w:rPr>
          <w:spacing w:val="-4"/>
        </w:rPr>
        <w:t> </w:t>
      </w:r>
      <w:r>
        <w:rPr>
          <w:b/>
        </w:rPr>
        <w:t>Journal</w:t>
      </w:r>
      <w:r>
        <w:rPr>
          <w:b/>
          <w:spacing w:val="-5"/>
        </w:rPr>
        <w:t> </w:t>
      </w:r>
      <w:r>
        <w:rPr>
          <w:b/>
        </w:rPr>
        <w:t>of</w:t>
      </w:r>
      <w:r>
        <w:rPr>
          <w:b/>
          <w:spacing w:val="-6"/>
        </w:rPr>
        <w:t> </w:t>
      </w:r>
      <w:r>
        <w:rPr>
          <w:b/>
        </w:rPr>
        <w:t>Public</w:t>
      </w:r>
      <w:r>
        <w:rPr>
          <w:b/>
          <w:spacing w:val="-6"/>
        </w:rPr>
        <w:t> </w:t>
      </w:r>
      <w:r>
        <w:rPr>
          <w:b/>
        </w:rPr>
        <w:t>Economics</w:t>
      </w:r>
      <w:r>
        <w:rPr/>
        <w:t>,</w:t>
      </w:r>
      <w:r>
        <w:rPr>
          <w:spacing w:val="-5"/>
        </w:rPr>
        <w:t> </w:t>
      </w:r>
      <w:r>
        <w:rPr/>
        <w:t>2012,</w:t>
      </w:r>
      <w:r>
        <w:rPr>
          <w:spacing w:val="-5"/>
        </w:rPr>
        <w:t> </w:t>
      </w:r>
      <w:r>
        <w:rPr/>
        <w:t>96(11-12):</w:t>
      </w:r>
      <w:r>
        <w:rPr>
          <w:spacing w:val="-5"/>
        </w:rPr>
        <w:t> </w:t>
      </w:r>
      <w:r>
        <w:rPr/>
        <w:t>1000-</w:t>
      </w:r>
    </w:p>
    <w:p>
      <w:pPr>
        <w:pStyle w:val="BodyText"/>
        <w:spacing w:before="0"/>
        <w:ind w:left="1079"/>
      </w:pPr>
      <w:r>
        <w:rPr>
          <w:spacing w:val="-2"/>
        </w:rPr>
        <w:t>1014.</w:t>
      </w:r>
    </w:p>
    <w:p>
      <w:pPr>
        <w:pStyle w:val="BodyText"/>
        <w:ind w:left="1079" w:hanging="360"/>
      </w:pPr>
      <w:bookmarkStart w:name="“Decomposing the Sources of Earnings Ine" w:id="42"/>
      <w:bookmarkEnd w:id="42"/>
      <w:r>
        <w:rPr/>
      </w:r>
      <w:hyperlink r:id="rId32">
        <w:r>
          <w:rPr/>
          <w:t>“Decomposing</w:t>
        </w:r>
        <w:r>
          <w:rPr>
            <w:spacing w:val="-4"/>
          </w:rPr>
          <w:t> </w:t>
        </w:r>
        <w:r>
          <w:rPr/>
          <w:t>the</w:t>
        </w:r>
        <w:r>
          <w:rPr>
            <w:spacing w:val="-5"/>
          </w:rPr>
          <w:t> </w:t>
        </w:r>
        <w:r>
          <w:rPr/>
          <w:t>Sources</w:t>
        </w:r>
        <w:r>
          <w:rPr>
            <w:spacing w:val="-4"/>
          </w:rPr>
          <w:t> </w:t>
        </w:r>
        <w:r>
          <w:rPr/>
          <w:t>of</w:t>
        </w:r>
        <w:r>
          <w:rPr>
            <w:spacing w:val="-5"/>
          </w:rPr>
          <w:t> </w:t>
        </w:r>
        <w:r>
          <w:rPr/>
          <w:t>Earnings</w:t>
        </w:r>
        <w:r>
          <w:rPr>
            <w:spacing w:val="-2"/>
          </w:rPr>
          <w:t> </w:t>
        </w:r>
        <w:r>
          <w:rPr/>
          <w:t>Inequality:</w:t>
        </w:r>
        <w:r>
          <w:rPr>
            <w:spacing w:val="-4"/>
          </w:rPr>
          <w:t> </w:t>
        </w:r>
        <w:r>
          <w:rPr/>
          <w:t>Assessing</w:t>
        </w:r>
        <w:r>
          <w:rPr>
            <w:spacing w:val="-4"/>
          </w:rPr>
          <w:t> </w:t>
        </w:r>
        <w:r>
          <w:rPr/>
          <w:t>the</w:t>
        </w:r>
        <w:r>
          <w:rPr>
            <w:spacing w:val="-5"/>
          </w:rPr>
          <w:t> </w:t>
        </w:r>
        <w:r>
          <w:rPr/>
          <w:t>Role</w:t>
        </w:r>
        <w:r>
          <w:rPr>
            <w:spacing w:val="-5"/>
          </w:rPr>
          <w:t> </w:t>
        </w:r>
        <w:r>
          <w:rPr/>
          <w:t>of</w:t>
        </w:r>
        <w:r>
          <w:rPr>
            <w:spacing w:val="-5"/>
          </w:rPr>
          <w:t> </w:t>
        </w:r>
        <w:r>
          <w:rPr/>
          <w:t>Reallocation”</w:t>
        </w:r>
      </w:hyperlink>
      <w:r>
        <w:rPr/>
        <w:t> (with F. Andersson, E. Davis, J. Lane, B. McCall, and L. Sandusky), </w:t>
      </w:r>
      <w:r>
        <w:rPr>
          <w:b/>
        </w:rPr>
        <w:t>Industrial Relations</w:t>
      </w:r>
      <w:r>
        <w:rPr/>
        <w:t>, 2012, 51(4): 779-810.</w:t>
      </w:r>
    </w:p>
    <w:p>
      <w:pPr>
        <w:spacing w:before="120"/>
        <w:ind w:left="1079" w:right="0" w:hanging="360"/>
        <w:jc w:val="left"/>
        <w:rPr>
          <w:sz w:val="24"/>
        </w:rPr>
      </w:pPr>
      <w:bookmarkStart w:name="“Agglomeration, Product Heterogeneity, a" w:id="43"/>
      <w:bookmarkEnd w:id="43"/>
      <w:r>
        <w:rPr/>
      </w:r>
      <w:hyperlink r:id="rId33">
        <w:r>
          <w:rPr>
            <w:sz w:val="24"/>
          </w:rPr>
          <w:t>“Agglomeration,</w:t>
        </w:r>
        <w:r>
          <w:rPr>
            <w:spacing w:val="-4"/>
            <w:sz w:val="24"/>
          </w:rPr>
          <w:t> </w:t>
        </w:r>
        <w:r>
          <w:rPr>
            <w:sz w:val="24"/>
          </w:rPr>
          <w:t>Product</w:t>
        </w:r>
        <w:r>
          <w:rPr>
            <w:spacing w:val="-2"/>
            <w:sz w:val="24"/>
          </w:rPr>
          <w:t> </w:t>
        </w:r>
        <w:r>
          <w:rPr>
            <w:sz w:val="24"/>
          </w:rPr>
          <w:t>Heterogeneity,</w:t>
        </w:r>
        <w:r>
          <w:rPr>
            <w:spacing w:val="-4"/>
            <w:sz w:val="24"/>
          </w:rPr>
          <w:t> </w:t>
        </w:r>
        <w:r>
          <w:rPr>
            <w:sz w:val="24"/>
          </w:rPr>
          <w:t>and</w:t>
        </w:r>
        <w:r>
          <w:rPr>
            <w:spacing w:val="-4"/>
            <w:sz w:val="24"/>
          </w:rPr>
          <w:t> </w:t>
        </w:r>
        <w:r>
          <w:rPr>
            <w:sz w:val="24"/>
          </w:rPr>
          <w:t>Firm</w:t>
        </w:r>
        <w:r>
          <w:rPr>
            <w:spacing w:val="-4"/>
            <w:sz w:val="24"/>
          </w:rPr>
          <w:t> </w:t>
        </w:r>
        <w:r>
          <w:rPr>
            <w:sz w:val="24"/>
          </w:rPr>
          <w:t>Entry”</w:t>
        </w:r>
      </w:hyperlink>
      <w:r>
        <w:rPr>
          <w:spacing w:val="-6"/>
          <w:sz w:val="24"/>
        </w:rPr>
        <w:t> </w:t>
      </w:r>
      <w:r>
        <w:rPr>
          <w:sz w:val="24"/>
        </w:rPr>
        <w:t>(with</w:t>
      </w:r>
      <w:r>
        <w:rPr>
          <w:spacing w:val="-4"/>
          <w:sz w:val="24"/>
        </w:rPr>
        <w:t> </w:t>
      </w:r>
      <w:r>
        <w:rPr>
          <w:sz w:val="24"/>
        </w:rPr>
        <w:t>R.</w:t>
      </w:r>
      <w:r>
        <w:rPr>
          <w:spacing w:val="-4"/>
          <w:sz w:val="24"/>
        </w:rPr>
        <w:t> </w:t>
      </w:r>
      <w:r>
        <w:rPr>
          <w:sz w:val="24"/>
        </w:rPr>
        <w:t>Kosová),</w:t>
      </w:r>
      <w:r>
        <w:rPr>
          <w:spacing w:val="-4"/>
          <w:sz w:val="24"/>
        </w:rPr>
        <w:t> </w:t>
      </w:r>
      <w:r>
        <w:rPr>
          <w:b/>
          <w:sz w:val="24"/>
        </w:rPr>
        <w:t>Journal</w:t>
      </w:r>
      <w:r>
        <w:rPr>
          <w:b/>
          <w:spacing w:val="-4"/>
          <w:sz w:val="24"/>
        </w:rPr>
        <w:t> </w:t>
      </w:r>
      <w:r>
        <w:rPr>
          <w:b/>
          <w:sz w:val="24"/>
        </w:rPr>
        <w:t>of Economic Geography</w:t>
      </w:r>
      <w:r>
        <w:rPr>
          <w:sz w:val="24"/>
        </w:rPr>
        <w:t>, 2012, 12(3): 601-626.</w:t>
      </w:r>
    </w:p>
    <w:p>
      <w:pPr>
        <w:spacing w:before="120"/>
        <w:ind w:left="1079" w:right="0" w:hanging="360"/>
        <w:jc w:val="left"/>
        <w:rPr>
          <w:sz w:val="24"/>
        </w:rPr>
      </w:pPr>
      <w:bookmarkStart w:name="“Low-Income Housing Development and Crim" w:id="44"/>
      <w:bookmarkEnd w:id="44"/>
      <w:r>
        <w:rPr/>
      </w:r>
      <w:hyperlink r:id="rId34">
        <w:r>
          <w:rPr>
            <w:sz w:val="24"/>
          </w:rPr>
          <w:t>“Low-Income</w:t>
        </w:r>
        <w:r>
          <w:rPr>
            <w:spacing w:val="-5"/>
            <w:sz w:val="24"/>
          </w:rPr>
          <w:t> </w:t>
        </w:r>
        <w:r>
          <w:rPr>
            <w:sz w:val="24"/>
          </w:rPr>
          <w:t>Housing</w:t>
        </w:r>
        <w:r>
          <w:rPr>
            <w:spacing w:val="-4"/>
            <w:sz w:val="24"/>
          </w:rPr>
          <w:t> </w:t>
        </w:r>
        <w:r>
          <w:rPr>
            <w:sz w:val="24"/>
          </w:rPr>
          <w:t>Development</w:t>
        </w:r>
        <w:r>
          <w:rPr>
            <w:spacing w:val="-4"/>
            <w:sz w:val="24"/>
          </w:rPr>
          <w:t> </w:t>
        </w:r>
        <w:r>
          <w:rPr>
            <w:sz w:val="24"/>
          </w:rPr>
          <w:t>and</w:t>
        </w:r>
        <w:r>
          <w:rPr>
            <w:spacing w:val="-4"/>
            <w:sz w:val="24"/>
          </w:rPr>
          <w:t> </w:t>
        </w:r>
        <w:r>
          <w:rPr>
            <w:sz w:val="24"/>
          </w:rPr>
          <w:t>Crime”</w:t>
        </w:r>
      </w:hyperlink>
      <w:r>
        <w:rPr>
          <w:spacing w:val="-3"/>
          <w:sz w:val="24"/>
        </w:rPr>
        <w:t> </w:t>
      </w:r>
      <w:r>
        <w:rPr>
          <w:sz w:val="24"/>
        </w:rPr>
        <w:t>(with</w:t>
      </w:r>
      <w:r>
        <w:rPr>
          <w:spacing w:val="-4"/>
          <w:sz w:val="24"/>
        </w:rPr>
        <w:t> </w:t>
      </w:r>
      <w:r>
        <w:rPr>
          <w:sz w:val="24"/>
        </w:rPr>
        <w:t>E.</w:t>
      </w:r>
      <w:r>
        <w:rPr>
          <w:spacing w:val="-4"/>
          <w:sz w:val="24"/>
        </w:rPr>
        <w:t> </w:t>
      </w:r>
      <w:r>
        <w:rPr>
          <w:sz w:val="24"/>
        </w:rPr>
        <w:t>Owens),</w:t>
      </w:r>
      <w:r>
        <w:rPr>
          <w:spacing w:val="-4"/>
          <w:sz w:val="24"/>
        </w:rPr>
        <w:t> </w:t>
      </w:r>
      <w:r>
        <w:rPr>
          <w:b/>
          <w:sz w:val="24"/>
        </w:rPr>
        <w:t>Journal</w:t>
      </w:r>
      <w:r>
        <w:rPr>
          <w:b/>
          <w:spacing w:val="-4"/>
          <w:sz w:val="24"/>
        </w:rPr>
        <w:t> </w:t>
      </w:r>
      <w:r>
        <w:rPr>
          <w:b/>
          <w:sz w:val="24"/>
        </w:rPr>
        <w:t>of</w:t>
      </w:r>
      <w:r>
        <w:rPr>
          <w:b/>
          <w:spacing w:val="-5"/>
          <w:sz w:val="24"/>
        </w:rPr>
        <w:t> </w:t>
      </w:r>
      <w:r>
        <w:rPr>
          <w:b/>
          <w:sz w:val="24"/>
        </w:rPr>
        <w:t>Urban Economics</w:t>
      </w:r>
      <w:r>
        <w:rPr>
          <w:sz w:val="24"/>
        </w:rPr>
        <w:t>, 2011, 70(2-3): 115-131.</w:t>
      </w:r>
    </w:p>
    <w:p>
      <w:pPr>
        <w:pStyle w:val="BodyText"/>
        <w:ind w:left="1079" w:right="17" w:hanging="360"/>
      </w:pPr>
      <w:bookmarkStart w:name="“Lost Jobs and Health Insurance: An Anal" w:id="45"/>
      <w:bookmarkEnd w:id="45"/>
      <w:r>
        <w:rPr/>
      </w:r>
      <w:hyperlink r:id="rId35">
        <w:r>
          <w:rPr/>
          <w:t>“Lost</w:t>
        </w:r>
        <w:r>
          <w:rPr>
            <w:spacing w:val="-3"/>
          </w:rPr>
          <w:t> </w:t>
        </w:r>
        <w:r>
          <w:rPr/>
          <w:t>Jobs</w:t>
        </w:r>
        <w:r>
          <w:rPr>
            <w:spacing w:val="-3"/>
          </w:rPr>
          <w:t> </w:t>
        </w:r>
        <w:r>
          <w:rPr/>
          <w:t>and</w:t>
        </w:r>
        <w:r>
          <w:rPr>
            <w:spacing w:val="-3"/>
          </w:rPr>
          <w:t> </w:t>
        </w:r>
        <w:r>
          <w:rPr/>
          <w:t>Health</w:t>
        </w:r>
        <w:r>
          <w:rPr>
            <w:spacing w:val="-1"/>
          </w:rPr>
          <w:t> </w:t>
        </w:r>
        <w:r>
          <w:rPr/>
          <w:t>Insurance:</w:t>
        </w:r>
        <w:r>
          <w:rPr>
            <w:spacing w:val="-3"/>
          </w:rPr>
          <w:t> </w:t>
        </w:r>
        <w:r>
          <w:rPr/>
          <w:t>An</w:t>
        </w:r>
        <w:r>
          <w:rPr>
            <w:spacing w:val="-1"/>
          </w:rPr>
          <w:t> </w:t>
        </w:r>
        <w:r>
          <w:rPr/>
          <w:t>Analysis</w:t>
        </w:r>
        <w:r>
          <w:rPr>
            <w:spacing w:val="-3"/>
          </w:rPr>
          <w:t> </w:t>
        </w:r>
        <w:r>
          <w:rPr/>
          <w:t>of</w:t>
        </w:r>
        <w:r>
          <w:rPr>
            <w:spacing w:val="-4"/>
          </w:rPr>
          <w:t> </w:t>
        </w:r>
        <w:r>
          <w:rPr/>
          <w:t>the</w:t>
        </w:r>
        <w:r>
          <w:rPr>
            <w:spacing w:val="-2"/>
          </w:rPr>
          <w:t> </w:t>
        </w:r>
        <w:r>
          <w:rPr/>
          <w:t>Impact</w:t>
        </w:r>
        <w:r>
          <w:rPr>
            <w:spacing w:val="-3"/>
          </w:rPr>
          <w:t> </w:t>
        </w:r>
        <w:r>
          <w:rPr/>
          <w:t>of</w:t>
        </w:r>
        <w:r>
          <w:rPr>
            <w:spacing w:val="-4"/>
          </w:rPr>
          <w:t> </w:t>
        </w:r>
        <w:r>
          <w:rPr/>
          <w:t>Employment</w:t>
        </w:r>
        <w:r>
          <w:rPr>
            <w:spacing w:val="-3"/>
          </w:rPr>
          <w:t> </w:t>
        </w:r>
        <w:r>
          <w:rPr/>
          <w:t>Volatility</w:t>
        </w:r>
        <w:r>
          <w:rPr>
            <w:spacing w:val="-3"/>
          </w:rPr>
          <w:t> </w:t>
        </w:r>
        <w:r>
          <w:rPr/>
          <w:t>on</w:t>
        </w:r>
      </w:hyperlink>
      <w:r>
        <w:rPr/>
        <w:t> </w:t>
      </w:r>
      <w:hyperlink r:id="rId35">
        <w:r>
          <w:rPr/>
          <w:t>Firm-Provided Health Insurance Coverage”</w:t>
        </w:r>
      </w:hyperlink>
      <w:r>
        <w:rPr/>
        <w:t> (with F. Andersson, I. Bolvig, and J. Lane), </w:t>
      </w:r>
      <w:r>
        <w:rPr>
          <w:b/>
        </w:rPr>
        <w:t>Applied Economics</w:t>
      </w:r>
      <w:r>
        <w:rPr/>
        <w:t>, 2011, 43(23): 3051-3073.</w:t>
      </w:r>
    </w:p>
    <w:p>
      <w:pPr>
        <w:pStyle w:val="BodyText"/>
        <w:ind w:left="1079" w:hanging="360"/>
      </w:pPr>
      <w:bookmarkStart w:name="“Reaching for the Stars: Who Pays for Ta" w:id="46"/>
      <w:bookmarkEnd w:id="46"/>
      <w:r>
        <w:rPr/>
      </w:r>
      <w:hyperlink r:id="rId36">
        <w:r>
          <w:rPr/>
          <w:t>“Reaching for the Stars: Who Pays for Talent in Innovative Industries?”</w:t>
        </w:r>
      </w:hyperlink>
      <w:r>
        <w:rPr/>
        <w:t> (with F. Andersson,</w:t>
      </w:r>
      <w:r>
        <w:rPr>
          <w:spacing w:val="-4"/>
        </w:rPr>
        <w:t> </w:t>
      </w:r>
      <w:r>
        <w:rPr/>
        <w:t>J.</w:t>
      </w:r>
      <w:r>
        <w:rPr>
          <w:spacing w:val="-4"/>
        </w:rPr>
        <w:t> </w:t>
      </w:r>
      <w:r>
        <w:rPr/>
        <w:t>Haltiwanger,</w:t>
      </w:r>
      <w:r>
        <w:rPr>
          <w:spacing w:val="-4"/>
        </w:rPr>
        <w:t> </w:t>
      </w:r>
      <w:r>
        <w:rPr/>
        <w:t>J.</w:t>
      </w:r>
      <w:r>
        <w:rPr>
          <w:spacing w:val="-4"/>
        </w:rPr>
        <w:t> </w:t>
      </w:r>
      <w:r>
        <w:rPr/>
        <w:t>Lane,</w:t>
      </w:r>
      <w:r>
        <w:rPr>
          <w:spacing w:val="-2"/>
        </w:rPr>
        <w:t> </w:t>
      </w:r>
      <w:r>
        <w:rPr/>
        <w:t>and</w:t>
      </w:r>
      <w:r>
        <w:rPr>
          <w:spacing w:val="-4"/>
        </w:rPr>
        <w:t> </w:t>
      </w:r>
      <w:r>
        <w:rPr/>
        <w:t>K.</w:t>
      </w:r>
      <w:r>
        <w:rPr>
          <w:spacing w:val="-4"/>
        </w:rPr>
        <w:t> </w:t>
      </w:r>
      <w:r>
        <w:rPr/>
        <w:t>Shaw),</w:t>
      </w:r>
      <w:r>
        <w:rPr>
          <w:spacing w:val="-4"/>
        </w:rPr>
        <w:t> </w:t>
      </w:r>
      <w:r>
        <w:rPr>
          <w:b/>
        </w:rPr>
        <w:t>Economic</w:t>
      </w:r>
      <w:r>
        <w:rPr>
          <w:b/>
          <w:spacing w:val="-5"/>
        </w:rPr>
        <w:t> </w:t>
      </w:r>
      <w:r>
        <w:rPr>
          <w:b/>
        </w:rPr>
        <w:t>Journal</w:t>
      </w:r>
      <w:r>
        <w:rPr/>
        <w:t>,</w:t>
      </w:r>
      <w:r>
        <w:rPr>
          <w:spacing w:val="-4"/>
        </w:rPr>
        <w:t> </w:t>
      </w:r>
      <w:r>
        <w:rPr/>
        <w:t>2009, 119(538): F308-332.</w:t>
      </w:r>
    </w:p>
    <w:p>
      <w:pPr>
        <w:pStyle w:val="BodyText"/>
        <w:ind w:left="1079" w:right="75" w:hanging="360"/>
      </w:pPr>
      <w:bookmarkStart w:name="“Product Market Competition and Human Re" w:id="47"/>
      <w:bookmarkEnd w:id="47"/>
      <w:r>
        <w:rPr/>
      </w:r>
      <w:hyperlink r:id="rId37">
        <w:r>
          <w:rPr/>
          <w:t>“Product</w:t>
        </w:r>
        <w:r>
          <w:rPr>
            <w:spacing w:val="-4"/>
          </w:rPr>
          <w:t> </w:t>
        </w:r>
        <w:r>
          <w:rPr/>
          <w:t>Market</w:t>
        </w:r>
        <w:r>
          <w:rPr>
            <w:spacing w:val="-4"/>
          </w:rPr>
          <w:t> </w:t>
        </w:r>
        <w:r>
          <w:rPr/>
          <w:t>Competition</w:t>
        </w:r>
        <w:r>
          <w:rPr>
            <w:spacing w:val="-4"/>
          </w:rPr>
          <w:t> </w:t>
        </w:r>
        <w:r>
          <w:rPr/>
          <w:t>and</w:t>
        </w:r>
        <w:r>
          <w:rPr>
            <w:spacing w:val="-4"/>
          </w:rPr>
          <w:t> </w:t>
        </w:r>
        <w:r>
          <w:rPr/>
          <w:t>Human</w:t>
        </w:r>
        <w:r>
          <w:rPr>
            <w:spacing w:val="-4"/>
          </w:rPr>
          <w:t> </w:t>
        </w:r>
        <w:r>
          <w:rPr/>
          <w:t>Resource</w:t>
        </w:r>
        <w:r>
          <w:rPr>
            <w:spacing w:val="-5"/>
          </w:rPr>
          <w:t> </w:t>
        </w:r>
        <w:r>
          <w:rPr/>
          <w:t>Practices:</w:t>
        </w:r>
        <w:r>
          <w:rPr>
            <w:spacing w:val="-4"/>
          </w:rPr>
          <w:t> </w:t>
        </w:r>
        <w:r>
          <w:rPr/>
          <w:t>An</w:t>
        </w:r>
        <w:r>
          <w:rPr>
            <w:spacing w:val="-4"/>
          </w:rPr>
          <w:t> </w:t>
        </w:r>
        <w:r>
          <w:rPr/>
          <w:t>Analysis</w:t>
        </w:r>
        <w:r>
          <w:rPr>
            <w:spacing w:val="-4"/>
          </w:rPr>
          <w:t> </w:t>
        </w:r>
        <w:r>
          <w:rPr/>
          <w:t>of</w:t>
        </w:r>
        <w:r>
          <w:rPr>
            <w:spacing w:val="-5"/>
          </w:rPr>
          <w:t> </w:t>
        </w:r>
        <w:r>
          <w:rPr/>
          <w:t>the</w:t>
        </w:r>
        <w:r>
          <w:rPr>
            <w:spacing w:val="-5"/>
          </w:rPr>
          <w:t> </w:t>
        </w:r>
        <w:r>
          <w:rPr/>
          <w:t>Retail</w:t>
        </w:r>
      </w:hyperlink>
      <w:r>
        <w:rPr/>
        <w:t> </w:t>
      </w:r>
      <w:hyperlink r:id="rId37">
        <w:r>
          <w:rPr/>
          <w:t>Food Sector”</w:t>
        </w:r>
      </w:hyperlink>
      <w:r>
        <w:rPr/>
        <w:t> (with E. Davis, J. Lane, B. McCall, N. Nestoriak, and T. Park), </w:t>
      </w:r>
      <w:r>
        <w:rPr>
          <w:b/>
        </w:rPr>
        <w:t>Industrial Relations</w:t>
      </w:r>
      <w:r>
        <w:rPr/>
        <w:t>, 2009, 48(2): 350-371.</w:t>
      </w:r>
    </w:p>
    <w:p>
      <w:pPr>
        <w:spacing w:before="120"/>
        <w:ind w:left="1079" w:right="0" w:hanging="360"/>
        <w:jc w:val="left"/>
        <w:rPr>
          <w:sz w:val="24"/>
        </w:rPr>
      </w:pPr>
      <w:bookmarkStart w:name="“New Approaches to Creating Data for Eco" w:id="48"/>
      <w:bookmarkEnd w:id="48"/>
      <w:r>
        <w:rPr/>
      </w:r>
      <w:hyperlink r:id="rId38">
        <w:r>
          <w:rPr>
            <w:sz w:val="24"/>
          </w:rPr>
          <w:t>“New</w:t>
        </w:r>
        <w:r>
          <w:rPr>
            <w:spacing w:val="-4"/>
            <w:sz w:val="24"/>
          </w:rPr>
          <w:t> </w:t>
        </w:r>
        <w:r>
          <w:rPr>
            <w:sz w:val="24"/>
          </w:rPr>
          <w:t>Approaches</w:t>
        </w:r>
        <w:r>
          <w:rPr>
            <w:spacing w:val="-3"/>
            <w:sz w:val="24"/>
          </w:rPr>
          <w:t> </w:t>
        </w:r>
        <w:r>
          <w:rPr>
            <w:sz w:val="24"/>
          </w:rPr>
          <w:t>to</w:t>
        </w:r>
        <w:r>
          <w:rPr>
            <w:spacing w:val="-3"/>
            <w:sz w:val="24"/>
          </w:rPr>
          <w:t> </w:t>
        </w:r>
        <w:r>
          <w:rPr>
            <w:sz w:val="24"/>
          </w:rPr>
          <w:t>Creating</w:t>
        </w:r>
        <w:r>
          <w:rPr>
            <w:spacing w:val="-3"/>
            <w:sz w:val="24"/>
          </w:rPr>
          <w:t> </w:t>
        </w:r>
        <w:r>
          <w:rPr>
            <w:sz w:val="24"/>
          </w:rPr>
          <w:t>Data</w:t>
        </w:r>
        <w:r>
          <w:rPr>
            <w:spacing w:val="-4"/>
            <w:sz w:val="24"/>
          </w:rPr>
          <w:t> </w:t>
        </w:r>
        <w:r>
          <w:rPr>
            <w:sz w:val="24"/>
          </w:rPr>
          <w:t>for</w:t>
        </w:r>
        <w:r>
          <w:rPr>
            <w:spacing w:val="-4"/>
            <w:sz w:val="24"/>
          </w:rPr>
          <w:t> </w:t>
        </w:r>
        <w:r>
          <w:rPr>
            <w:sz w:val="24"/>
          </w:rPr>
          <w:t>Economic</w:t>
        </w:r>
        <w:r>
          <w:rPr>
            <w:spacing w:val="-2"/>
            <w:sz w:val="24"/>
          </w:rPr>
          <w:t> </w:t>
        </w:r>
        <w:r>
          <w:rPr>
            <w:sz w:val="24"/>
          </w:rPr>
          <w:t>Geographers”</w:t>
        </w:r>
      </w:hyperlink>
      <w:r>
        <w:rPr>
          <w:spacing w:val="-2"/>
          <w:sz w:val="24"/>
        </w:rPr>
        <w:t> </w:t>
      </w:r>
      <w:r>
        <w:rPr>
          <w:sz w:val="24"/>
        </w:rPr>
        <w:t>(with</w:t>
      </w:r>
      <w:r>
        <w:rPr>
          <w:spacing w:val="-3"/>
          <w:sz w:val="24"/>
        </w:rPr>
        <w:t> </w:t>
      </w:r>
      <w:r>
        <w:rPr>
          <w:sz w:val="24"/>
        </w:rPr>
        <w:t>J.</w:t>
      </w:r>
      <w:r>
        <w:rPr>
          <w:spacing w:val="-3"/>
          <w:sz w:val="24"/>
        </w:rPr>
        <w:t> </w:t>
      </w:r>
      <w:r>
        <w:rPr>
          <w:sz w:val="24"/>
        </w:rPr>
        <w:t>Lane</w:t>
      </w:r>
      <w:r>
        <w:rPr>
          <w:spacing w:val="-4"/>
          <w:sz w:val="24"/>
        </w:rPr>
        <w:t> </w:t>
      </w:r>
      <w:r>
        <w:rPr>
          <w:sz w:val="24"/>
        </w:rPr>
        <w:t>and</w:t>
      </w:r>
      <w:r>
        <w:rPr>
          <w:spacing w:val="-3"/>
          <w:sz w:val="24"/>
        </w:rPr>
        <w:t> </w:t>
      </w:r>
      <w:r>
        <w:rPr>
          <w:sz w:val="24"/>
        </w:rPr>
        <w:t>M. Roemer), </w:t>
      </w:r>
      <w:r>
        <w:rPr>
          <w:b/>
          <w:sz w:val="24"/>
        </w:rPr>
        <w:t>Journal of Official Statistics</w:t>
      </w:r>
      <w:r>
        <w:rPr>
          <w:sz w:val="24"/>
        </w:rPr>
        <w:t>, 2008, 24(1): 133-156.</w:t>
      </w:r>
    </w:p>
    <w:p>
      <w:pPr>
        <w:pStyle w:val="BodyText"/>
        <w:ind w:left="1079" w:hanging="360"/>
      </w:pPr>
      <w:bookmarkStart w:name="“Job Hopping, Earnings Dynamics, and Ind" w:id="49"/>
      <w:bookmarkEnd w:id="49"/>
      <w:r>
        <w:rPr/>
      </w:r>
      <w:hyperlink r:id="rId39">
        <w:r>
          <w:rPr/>
          <w:t>“Job</w:t>
        </w:r>
        <w:r>
          <w:rPr>
            <w:spacing w:val="-5"/>
          </w:rPr>
          <w:t> </w:t>
        </w:r>
        <w:r>
          <w:rPr/>
          <w:t>Hopping,</w:t>
        </w:r>
        <w:r>
          <w:rPr>
            <w:spacing w:val="-5"/>
          </w:rPr>
          <w:t> </w:t>
        </w:r>
        <w:r>
          <w:rPr/>
          <w:t>Earnings</w:t>
        </w:r>
        <w:r>
          <w:rPr>
            <w:spacing w:val="-3"/>
          </w:rPr>
          <w:t> </w:t>
        </w:r>
        <w:r>
          <w:rPr/>
          <w:t>Dynamics,</w:t>
        </w:r>
        <w:r>
          <w:rPr>
            <w:spacing w:val="-5"/>
          </w:rPr>
          <w:t> </w:t>
        </w:r>
        <w:r>
          <w:rPr/>
          <w:t>and</w:t>
        </w:r>
        <w:r>
          <w:rPr>
            <w:spacing w:val="-3"/>
          </w:rPr>
          <w:t> </w:t>
        </w:r>
        <w:r>
          <w:rPr/>
          <w:t>Industrial</w:t>
        </w:r>
        <w:r>
          <w:rPr>
            <w:spacing w:val="-3"/>
          </w:rPr>
          <w:t> </w:t>
        </w:r>
        <w:r>
          <w:rPr/>
          <w:t>Agglomeration</w:t>
        </w:r>
        <w:r>
          <w:rPr>
            <w:spacing w:val="-5"/>
          </w:rPr>
          <w:t> </w:t>
        </w:r>
        <w:r>
          <w:rPr/>
          <w:t>in</w:t>
        </w:r>
        <w:r>
          <w:rPr>
            <w:spacing w:val="-5"/>
          </w:rPr>
          <w:t> </w:t>
        </w:r>
        <w:r>
          <w:rPr/>
          <w:t>the</w:t>
        </w:r>
        <w:r>
          <w:rPr>
            <w:spacing w:val="-6"/>
          </w:rPr>
          <w:t> </w:t>
        </w:r>
        <w:r>
          <w:rPr/>
          <w:t>Software</w:t>
        </w:r>
      </w:hyperlink>
      <w:r>
        <w:rPr/>
        <w:t> </w:t>
      </w:r>
      <w:hyperlink r:id="rId39">
        <w:r>
          <w:rPr/>
          <w:t>Publishing Industry,”</w:t>
        </w:r>
      </w:hyperlink>
      <w:r>
        <w:rPr/>
        <w:t> </w:t>
      </w:r>
      <w:r>
        <w:rPr>
          <w:b/>
        </w:rPr>
        <w:t>Journal of Urban Economics</w:t>
      </w:r>
      <w:r>
        <w:rPr/>
        <w:t>, 2008, 64(3): 590-600.</w:t>
      </w:r>
    </w:p>
    <w:p>
      <w:pPr>
        <w:spacing w:before="120"/>
        <w:ind w:left="359" w:right="0" w:firstLine="0"/>
        <w:jc w:val="left"/>
        <w:rPr>
          <w:i/>
          <w:sz w:val="24"/>
        </w:rPr>
      </w:pPr>
      <w:bookmarkStart w:name="Book Chapters" w:id="50"/>
      <w:bookmarkEnd w:id="50"/>
      <w:r>
        <w:rPr/>
      </w:r>
      <w:r>
        <w:rPr>
          <w:i/>
          <w:sz w:val="24"/>
        </w:rPr>
        <w:t>Book</w:t>
      </w:r>
      <w:r>
        <w:rPr>
          <w:i/>
          <w:spacing w:val="-2"/>
          <w:sz w:val="24"/>
        </w:rPr>
        <w:t> Chapters</w:t>
      </w:r>
    </w:p>
    <w:p>
      <w:pPr>
        <w:spacing w:before="120"/>
        <w:ind w:left="1079" w:right="0" w:hanging="360"/>
        <w:jc w:val="left"/>
        <w:rPr>
          <w:sz w:val="24"/>
        </w:rPr>
      </w:pPr>
      <w:bookmarkStart w:name="“The Geography of Crime and Policing” (w" w:id="51"/>
      <w:bookmarkEnd w:id="51"/>
      <w:r>
        <w:rPr/>
      </w:r>
      <w:r>
        <w:rPr>
          <w:sz w:val="24"/>
        </w:rPr>
        <w:t>“</w:t>
      </w:r>
      <w:hyperlink r:id="rId40">
        <w:r>
          <w:rPr>
            <w:sz w:val="24"/>
          </w:rPr>
          <w:t>The Geography of Crime and Policing</w:t>
        </w:r>
      </w:hyperlink>
      <w:r>
        <w:rPr>
          <w:sz w:val="24"/>
        </w:rPr>
        <w:t>” (with E. Owens and D. Christopher), In </w:t>
      </w:r>
      <w:r>
        <w:rPr>
          <w:b/>
          <w:sz w:val="24"/>
        </w:rPr>
        <w:t>A Modern</w:t>
      </w:r>
      <w:r>
        <w:rPr>
          <w:b/>
          <w:spacing w:val="-3"/>
          <w:sz w:val="24"/>
        </w:rPr>
        <w:t> </w:t>
      </w:r>
      <w:r>
        <w:rPr>
          <w:b/>
          <w:sz w:val="24"/>
        </w:rPr>
        <w:t>Guide</w:t>
      </w:r>
      <w:r>
        <w:rPr>
          <w:b/>
          <w:spacing w:val="-4"/>
          <w:sz w:val="24"/>
        </w:rPr>
        <w:t> </w:t>
      </w:r>
      <w:r>
        <w:rPr>
          <w:b/>
          <w:sz w:val="24"/>
        </w:rPr>
        <w:t>to</w:t>
      </w:r>
      <w:r>
        <w:rPr>
          <w:b/>
          <w:spacing w:val="-3"/>
          <w:sz w:val="24"/>
        </w:rPr>
        <w:t> </w:t>
      </w:r>
      <w:r>
        <w:rPr>
          <w:b/>
          <w:sz w:val="24"/>
        </w:rPr>
        <w:t>the</w:t>
      </w:r>
      <w:r>
        <w:rPr>
          <w:b/>
          <w:spacing w:val="-4"/>
          <w:sz w:val="24"/>
        </w:rPr>
        <w:t> </w:t>
      </w:r>
      <w:r>
        <w:rPr>
          <w:b/>
          <w:sz w:val="24"/>
        </w:rPr>
        <w:t>Economics</w:t>
      </w:r>
      <w:r>
        <w:rPr>
          <w:b/>
          <w:spacing w:val="-3"/>
          <w:sz w:val="24"/>
        </w:rPr>
        <w:t> </w:t>
      </w:r>
      <w:r>
        <w:rPr>
          <w:b/>
          <w:sz w:val="24"/>
        </w:rPr>
        <w:t>of</w:t>
      </w:r>
      <w:r>
        <w:rPr>
          <w:b/>
          <w:spacing w:val="-4"/>
          <w:sz w:val="24"/>
        </w:rPr>
        <w:t> </w:t>
      </w:r>
      <w:r>
        <w:rPr>
          <w:b/>
          <w:sz w:val="24"/>
        </w:rPr>
        <w:t>Crime,</w:t>
      </w:r>
      <w:r>
        <w:rPr>
          <w:b/>
          <w:spacing w:val="-3"/>
          <w:sz w:val="24"/>
        </w:rPr>
        <w:t> </w:t>
      </w:r>
      <w:r>
        <w:rPr>
          <w:sz w:val="24"/>
        </w:rPr>
        <w:t>eds.</w:t>
      </w:r>
      <w:r>
        <w:rPr>
          <w:spacing w:val="-8"/>
          <w:sz w:val="24"/>
        </w:rPr>
        <w:t> </w:t>
      </w:r>
      <w:r>
        <w:rPr>
          <w:sz w:val="24"/>
        </w:rPr>
        <w:t>Paolo</w:t>
      </w:r>
      <w:r>
        <w:rPr>
          <w:spacing w:val="-3"/>
          <w:sz w:val="24"/>
        </w:rPr>
        <w:t> </w:t>
      </w:r>
      <w:r>
        <w:rPr>
          <w:sz w:val="24"/>
        </w:rPr>
        <w:t>Buonanno,</w:t>
      </w:r>
      <w:r>
        <w:rPr>
          <w:spacing w:val="-3"/>
          <w:sz w:val="24"/>
        </w:rPr>
        <w:t> </w:t>
      </w:r>
      <w:r>
        <w:rPr>
          <w:sz w:val="24"/>
        </w:rPr>
        <w:t>Paulo</w:t>
      </w:r>
      <w:r>
        <w:rPr>
          <w:spacing w:val="-3"/>
          <w:sz w:val="24"/>
        </w:rPr>
        <w:t> </w:t>
      </w:r>
      <w:r>
        <w:rPr>
          <w:sz w:val="24"/>
        </w:rPr>
        <w:t>Vanin,</w:t>
      </w:r>
      <w:r>
        <w:rPr>
          <w:spacing w:val="-3"/>
          <w:sz w:val="24"/>
        </w:rPr>
        <w:t> </w:t>
      </w:r>
      <w:r>
        <w:rPr>
          <w:sz w:val="24"/>
        </w:rPr>
        <w:t>and Juan Vargas, Edward Elgar, 2022.</w:t>
      </w:r>
    </w:p>
    <w:p>
      <w:pPr>
        <w:spacing w:before="120"/>
        <w:ind w:left="359" w:right="0" w:firstLine="0"/>
        <w:jc w:val="left"/>
        <w:rPr>
          <w:i/>
          <w:sz w:val="24"/>
        </w:rPr>
      </w:pPr>
      <w:bookmarkStart w:name="Review Articles, Technical Papers, and O" w:id="52"/>
      <w:bookmarkEnd w:id="52"/>
      <w:r>
        <w:rPr/>
      </w:r>
      <w:r>
        <w:rPr>
          <w:i/>
          <w:sz w:val="24"/>
        </w:rPr>
        <w:t>Review</w:t>
      </w:r>
      <w:r>
        <w:rPr>
          <w:i/>
          <w:spacing w:val="-4"/>
          <w:sz w:val="24"/>
        </w:rPr>
        <w:t> </w:t>
      </w:r>
      <w:r>
        <w:rPr>
          <w:i/>
          <w:sz w:val="24"/>
        </w:rPr>
        <w:t>Articles,</w:t>
      </w:r>
      <w:r>
        <w:rPr>
          <w:i/>
          <w:spacing w:val="-2"/>
          <w:sz w:val="24"/>
        </w:rPr>
        <w:t> </w:t>
      </w:r>
      <w:r>
        <w:rPr>
          <w:i/>
          <w:sz w:val="24"/>
        </w:rPr>
        <w:t>Technical</w:t>
      </w:r>
      <w:r>
        <w:rPr>
          <w:i/>
          <w:spacing w:val="-2"/>
          <w:sz w:val="24"/>
        </w:rPr>
        <w:t> </w:t>
      </w:r>
      <w:r>
        <w:rPr>
          <w:i/>
          <w:sz w:val="24"/>
        </w:rPr>
        <w:t>Papers,</w:t>
      </w:r>
      <w:r>
        <w:rPr>
          <w:i/>
          <w:spacing w:val="-2"/>
          <w:sz w:val="24"/>
        </w:rPr>
        <w:t> </w:t>
      </w:r>
      <w:r>
        <w:rPr>
          <w:i/>
          <w:sz w:val="24"/>
        </w:rPr>
        <w:t>and</w:t>
      </w:r>
      <w:r>
        <w:rPr>
          <w:i/>
          <w:spacing w:val="-2"/>
          <w:sz w:val="24"/>
        </w:rPr>
        <w:t> </w:t>
      </w:r>
      <w:r>
        <w:rPr>
          <w:i/>
          <w:sz w:val="24"/>
        </w:rPr>
        <w:t>Other</w:t>
      </w:r>
      <w:r>
        <w:rPr>
          <w:i/>
          <w:spacing w:val="-2"/>
          <w:sz w:val="24"/>
        </w:rPr>
        <w:t> </w:t>
      </w:r>
      <w:r>
        <w:rPr>
          <w:i/>
          <w:spacing w:val="-4"/>
          <w:sz w:val="24"/>
        </w:rPr>
        <w:t>Work</w:t>
      </w:r>
    </w:p>
    <w:p>
      <w:pPr>
        <w:spacing w:before="120"/>
        <w:ind w:left="1080" w:right="67" w:hanging="360"/>
        <w:jc w:val="left"/>
        <w:rPr>
          <w:sz w:val="24"/>
        </w:rPr>
      </w:pPr>
      <w:r>
        <w:rPr>
          <w:sz w:val="24"/>
        </w:rPr>
        <w:t>“</w:t>
      </w:r>
      <w:hyperlink r:id="rId41">
        <w:r>
          <w:rPr>
            <w:sz w:val="24"/>
          </w:rPr>
          <w:t>Introduction</w:t>
        </w:r>
        <w:r>
          <w:rPr>
            <w:spacing w:val="-3"/>
            <w:sz w:val="24"/>
          </w:rPr>
          <w:t> </w:t>
        </w:r>
        <w:r>
          <w:rPr>
            <w:sz w:val="24"/>
          </w:rPr>
          <w:t>to</w:t>
        </w:r>
        <w:r>
          <w:rPr>
            <w:spacing w:val="-3"/>
            <w:sz w:val="24"/>
          </w:rPr>
          <w:t> </w:t>
        </w:r>
        <w:r>
          <w:rPr>
            <w:sz w:val="24"/>
          </w:rPr>
          <w:t>the</w:t>
        </w:r>
        <w:r>
          <w:rPr>
            <w:spacing w:val="-4"/>
            <w:sz w:val="24"/>
          </w:rPr>
          <w:t> </w:t>
        </w:r>
        <w:r>
          <w:rPr>
            <w:sz w:val="24"/>
          </w:rPr>
          <w:t>Special</w:t>
        </w:r>
        <w:r>
          <w:rPr>
            <w:spacing w:val="-3"/>
            <w:sz w:val="24"/>
          </w:rPr>
          <w:t> </w:t>
        </w:r>
        <w:r>
          <w:rPr>
            <w:sz w:val="24"/>
          </w:rPr>
          <w:t>Issue</w:t>
        </w:r>
        <w:r>
          <w:rPr>
            <w:spacing w:val="-2"/>
            <w:sz w:val="24"/>
          </w:rPr>
          <w:t> </w:t>
        </w:r>
        <w:r>
          <w:rPr>
            <w:sz w:val="24"/>
          </w:rPr>
          <w:t>on</w:t>
        </w:r>
        <w:r>
          <w:rPr>
            <w:spacing w:val="-3"/>
            <w:sz w:val="24"/>
          </w:rPr>
          <w:t> </w:t>
        </w:r>
        <w:r>
          <w:rPr>
            <w:sz w:val="24"/>
          </w:rPr>
          <w:t>Urban</w:t>
        </w:r>
        <w:r>
          <w:rPr>
            <w:spacing w:val="-2"/>
            <w:sz w:val="24"/>
          </w:rPr>
          <w:t> </w:t>
        </w:r>
        <w:r>
          <w:rPr>
            <w:sz w:val="24"/>
          </w:rPr>
          <w:t>Economics</w:t>
        </w:r>
        <w:r>
          <w:rPr>
            <w:spacing w:val="-3"/>
            <w:sz w:val="24"/>
          </w:rPr>
          <w:t> </w:t>
        </w:r>
        <w:r>
          <w:rPr>
            <w:sz w:val="24"/>
          </w:rPr>
          <w:t>and</w:t>
        </w:r>
        <w:r>
          <w:rPr>
            <w:spacing w:val="-3"/>
            <w:sz w:val="24"/>
          </w:rPr>
          <w:t> </w:t>
        </w:r>
        <w:r>
          <w:rPr>
            <w:sz w:val="24"/>
          </w:rPr>
          <w:t>the</w:t>
        </w:r>
        <w:r>
          <w:rPr>
            <w:spacing w:val="-4"/>
            <w:sz w:val="24"/>
          </w:rPr>
          <w:t> </w:t>
        </w:r>
        <w:r>
          <w:rPr>
            <w:sz w:val="24"/>
          </w:rPr>
          <w:t>Environment</w:t>
        </w:r>
      </w:hyperlink>
      <w:r>
        <w:rPr>
          <w:sz w:val="24"/>
        </w:rPr>
        <w:t>”</w:t>
      </w:r>
      <w:r>
        <w:rPr>
          <w:spacing w:val="-4"/>
          <w:sz w:val="24"/>
        </w:rPr>
        <w:t> </w:t>
      </w:r>
      <w:r>
        <w:rPr>
          <w:sz w:val="24"/>
        </w:rPr>
        <w:t>(with</w:t>
      </w:r>
      <w:r>
        <w:rPr>
          <w:spacing w:val="-3"/>
          <w:sz w:val="24"/>
        </w:rPr>
        <w:t> </w:t>
      </w:r>
      <w:r>
        <w:rPr>
          <w:sz w:val="24"/>
        </w:rPr>
        <w:t>S. Li), </w:t>
      </w:r>
      <w:r>
        <w:rPr>
          <w:b/>
          <w:sz w:val="24"/>
        </w:rPr>
        <w:t>Regional Science and Urban Economics</w:t>
      </w:r>
      <w:r>
        <w:rPr>
          <w:sz w:val="24"/>
        </w:rPr>
        <w:t>, 2024, 107: 104012.</w:t>
      </w:r>
    </w:p>
    <w:p>
      <w:pPr>
        <w:pStyle w:val="BodyText"/>
        <w:ind w:left="1080" w:right="75" w:hanging="360"/>
      </w:pPr>
      <w:hyperlink r:id="rId42">
        <w:r>
          <w:rPr/>
          <w:t>“Past Work Experience and Earnings Trajectories of Single Mothers”</w:t>
        </w:r>
      </w:hyperlink>
      <w:r>
        <w:rPr/>
        <w:t> (with F. Andersson,</w:t>
      </w:r>
      <w:r>
        <w:rPr>
          <w:spacing w:val="-4"/>
        </w:rPr>
        <w:t> </w:t>
      </w:r>
      <w:r>
        <w:rPr/>
        <w:t>J.</w:t>
      </w:r>
      <w:r>
        <w:rPr>
          <w:spacing w:val="-4"/>
        </w:rPr>
        <w:t> </w:t>
      </w:r>
      <w:r>
        <w:rPr/>
        <w:t>Lane,</w:t>
      </w:r>
      <w:r>
        <w:rPr>
          <w:spacing w:val="-4"/>
        </w:rPr>
        <w:t> </w:t>
      </w:r>
      <w:r>
        <w:rPr/>
        <w:t>and</w:t>
      </w:r>
      <w:r>
        <w:rPr>
          <w:spacing w:val="-2"/>
        </w:rPr>
        <w:t> </w:t>
      </w:r>
      <w:r>
        <w:rPr/>
        <w:t>S.</w:t>
      </w:r>
      <w:r>
        <w:rPr>
          <w:spacing w:val="-4"/>
        </w:rPr>
        <w:t> </w:t>
      </w:r>
      <w:r>
        <w:rPr/>
        <w:t>Hauan),</w:t>
      </w:r>
      <w:r>
        <w:rPr>
          <w:spacing w:val="-4"/>
        </w:rPr>
        <w:t> </w:t>
      </w:r>
      <w:r>
        <w:rPr/>
        <w:t>Study</w:t>
      </w:r>
      <w:r>
        <w:rPr>
          <w:spacing w:val="-4"/>
        </w:rPr>
        <w:t> </w:t>
      </w:r>
      <w:r>
        <w:rPr/>
        <w:t>Commissioned</w:t>
      </w:r>
      <w:r>
        <w:rPr>
          <w:spacing w:val="-4"/>
        </w:rPr>
        <w:t> </w:t>
      </w:r>
      <w:r>
        <w:rPr/>
        <w:t>by</w:t>
      </w:r>
      <w:r>
        <w:rPr>
          <w:spacing w:val="-4"/>
        </w:rPr>
        <w:t> </w:t>
      </w:r>
      <w:r>
        <w:rPr/>
        <w:t>the</w:t>
      </w:r>
      <w:r>
        <w:rPr>
          <w:spacing w:val="-5"/>
        </w:rPr>
        <w:t> </w:t>
      </w:r>
      <w:r>
        <w:rPr/>
        <w:t>U.S.</w:t>
      </w:r>
      <w:r>
        <w:rPr>
          <w:spacing w:val="-4"/>
        </w:rPr>
        <w:t> </w:t>
      </w:r>
      <w:r>
        <w:rPr/>
        <w:t>Department</w:t>
      </w:r>
      <w:r>
        <w:rPr>
          <w:spacing w:val="-4"/>
        </w:rPr>
        <w:t> </w:t>
      </w:r>
      <w:r>
        <w:rPr/>
        <w:t>of Health and Human Services, 2012.</w:t>
      </w:r>
    </w:p>
    <w:p>
      <w:pPr>
        <w:pStyle w:val="BodyText"/>
        <w:spacing w:after="0"/>
        <w:sectPr>
          <w:pgSz w:w="12240" w:h="15840"/>
          <w:pgMar w:header="729" w:footer="1017" w:top="1340" w:bottom="1200" w:left="1440" w:right="1440"/>
        </w:sectPr>
      </w:pPr>
    </w:p>
    <w:p>
      <w:pPr>
        <w:pStyle w:val="BodyText"/>
        <w:spacing w:before="80"/>
        <w:ind w:left="1080" w:hanging="360"/>
      </w:pPr>
      <w:hyperlink r:id="rId43">
        <w:r>
          <w:rPr/>
          <w:t>“LEHD</w:t>
        </w:r>
        <w:r>
          <w:rPr>
            <w:spacing w:val="-5"/>
          </w:rPr>
          <w:t> </w:t>
        </w:r>
        <w:r>
          <w:rPr/>
          <w:t>OnTheMap</w:t>
        </w:r>
        <w:r>
          <w:rPr>
            <w:spacing w:val="-4"/>
          </w:rPr>
          <w:t> </w:t>
        </w:r>
        <w:r>
          <w:rPr/>
          <w:t>Technical</w:t>
        </w:r>
        <w:r>
          <w:rPr>
            <w:spacing w:val="-4"/>
          </w:rPr>
          <w:t> </w:t>
        </w:r>
        <w:r>
          <w:rPr/>
          <w:t>Documentation”</w:t>
        </w:r>
      </w:hyperlink>
      <w:r>
        <w:rPr>
          <w:spacing w:val="-3"/>
        </w:rPr>
        <w:t> </w:t>
      </w:r>
      <w:r>
        <w:rPr/>
        <w:t>(with</w:t>
      </w:r>
      <w:r>
        <w:rPr>
          <w:spacing w:val="-4"/>
        </w:rPr>
        <w:t> </w:t>
      </w:r>
      <w:r>
        <w:rPr/>
        <w:t>F.</w:t>
      </w:r>
      <w:r>
        <w:rPr>
          <w:spacing w:val="-4"/>
        </w:rPr>
        <w:t> </w:t>
      </w:r>
      <w:r>
        <w:rPr/>
        <w:t>Andersson,</w:t>
      </w:r>
      <w:r>
        <w:rPr>
          <w:spacing w:val="-4"/>
        </w:rPr>
        <w:t> </w:t>
      </w:r>
      <w:r>
        <w:rPr/>
        <w:t>M.</w:t>
      </w:r>
      <w:r>
        <w:rPr>
          <w:spacing w:val="-4"/>
        </w:rPr>
        <w:t> </w:t>
      </w:r>
      <w:r>
        <w:rPr/>
        <w:t>Roemer,</w:t>
      </w:r>
      <w:r>
        <w:rPr>
          <w:spacing w:val="-4"/>
        </w:rPr>
        <w:t> </w:t>
      </w:r>
      <w:r>
        <w:rPr/>
        <w:t>and</w:t>
      </w:r>
      <w:r>
        <w:rPr>
          <w:spacing w:val="-4"/>
        </w:rPr>
        <w:t> </w:t>
      </w:r>
      <w:r>
        <w:rPr/>
        <w:t>L. Vilhuber), U.S. Census Bureau, LEHD Technical Paper DATA-OTM-2.0.3, 2008.</w:t>
      </w:r>
    </w:p>
    <w:p>
      <w:pPr>
        <w:pStyle w:val="BodyText"/>
        <w:ind w:left="1080" w:hanging="360"/>
      </w:pPr>
      <w:hyperlink r:id="rId44">
        <w:r>
          <w:rPr/>
          <w:t>“Supermarket Human Resource Practices and Competition from Mass Merchandisers”</w:t>
        </w:r>
      </w:hyperlink>
      <w:r>
        <w:rPr/>
        <w:t> (with</w:t>
      </w:r>
      <w:r>
        <w:rPr>
          <w:spacing w:val="-3"/>
        </w:rPr>
        <w:t> </w:t>
      </w:r>
      <w:r>
        <w:rPr/>
        <w:t>E.</w:t>
      </w:r>
      <w:r>
        <w:rPr>
          <w:spacing w:val="-3"/>
        </w:rPr>
        <w:t> </w:t>
      </w:r>
      <w:r>
        <w:rPr/>
        <w:t>Davis,</w:t>
      </w:r>
      <w:r>
        <w:rPr>
          <w:spacing w:val="-3"/>
        </w:rPr>
        <w:t> </w:t>
      </w:r>
      <w:r>
        <w:rPr/>
        <w:t>J.</w:t>
      </w:r>
      <w:r>
        <w:rPr>
          <w:spacing w:val="-3"/>
        </w:rPr>
        <w:t> </w:t>
      </w:r>
      <w:r>
        <w:rPr/>
        <w:t>Lane,</w:t>
      </w:r>
      <w:r>
        <w:rPr>
          <w:spacing w:val="-1"/>
        </w:rPr>
        <w:t> </w:t>
      </w:r>
      <w:r>
        <w:rPr/>
        <w:t>B.</w:t>
      </w:r>
      <w:r>
        <w:rPr>
          <w:spacing w:val="-3"/>
        </w:rPr>
        <w:t> </w:t>
      </w:r>
      <w:r>
        <w:rPr/>
        <w:t>McCall,</w:t>
      </w:r>
      <w:r>
        <w:rPr>
          <w:spacing w:val="-3"/>
        </w:rPr>
        <w:t> </w:t>
      </w:r>
      <w:r>
        <w:rPr/>
        <w:t>N.</w:t>
      </w:r>
      <w:r>
        <w:rPr>
          <w:spacing w:val="-3"/>
        </w:rPr>
        <w:t> </w:t>
      </w:r>
      <w:r>
        <w:rPr/>
        <w:t>Nestoriak,</w:t>
      </w:r>
      <w:r>
        <w:rPr>
          <w:spacing w:val="-1"/>
        </w:rPr>
        <w:t> </w:t>
      </w:r>
      <w:r>
        <w:rPr/>
        <w:t>and</w:t>
      </w:r>
      <w:r>
        <w:rPr>
          <w:spacing w:val="-3"/>
        </w:rPr>
        <w:t> </w:t>
      </w:r>
      <w:r>
        <w:rPr/>
        <w:t>T.</w:t>
      </w:r>
      <w:r>
        <w:rPr>
          <w:spacing w:val="-3"/>
        </w:rPr>
        <w:t> </w:t>
      </w:r>
      <w:r>
        <w:rPr/>
        <w:t>Park),</w:t>
      </w:r>
      <w:r>
        <w:rPr>
          <w:spacing w:val="-3"/>
        </w:rPr>
        <w:t> </w:t>
      </w:r>
      <w:r>
        <w:rPr>
          <w:b/>
        </w:rPr>
        <w:t>American</w:t>
      </w:r>
      <w:r>
        <w:rPr>
          <w:b/>
          <w:spacing w:val="-3"/>
        </w:rPr>
        <w:t> </w:t>
      </w:r>
      <w:r>
        <w:rPr>
          <w:b/>
        </w:rPr>
        <w:t>Journal</w:t>
      </w:r>
      <w:r>
        <w:rPr>
          <w:b/>
          <w:spacing w:val="-3"/>
        </w:rPr>
        <w:t> </w:t>
      </w:r>
      <w:r>
        <w:rPr>
          <w:b/>
        </w:rPr>
        <w:t>of Agricultural Economics</w:t>
      </w:r>
      <w:r>
        <w:rPr/>
        <w:t>, 2006, 88(5): 1289-1295.</w:t>
      </w:r>
    </w:p>
    <w:p>
      <w:pPr>
        <w:pStyle w:val="BodyText"/>
        <w:spacing w:before="9"/>
        <w:ind w:left="0"/>
      </w:pPr>
    </w:p>
    <w:p>
      <w:pPr>
        <w:pStyle w:val="Heading1"/>
        <w:ind w:left="60"/>
      </w:pPr>
      <w:r>
        <w:rPr>
          <w:spacing w:val="-2"/>
        </w:rPr>
        <w:t>PRESENTATIONS</w:t>
      </w:r>
    </w:p>
    <w:p>
      <w:pPr>
        <w:spacing w:before="120"/>
        <w:ind w:left="359" w:right="0" w:firstLine="0"/>
        <w:jc w:val="left"/>
        <w:rPr>
          <w:sz w:val="24"/>
        </w:rPr>
      </w:pPr>
      <w:r>
        <w:rPr>
          <w:i/>
          <w:sz w:val="24"/>
        </w:rPr>
        <w:t>Invited</w:t>
      </w:r>
      <w:r>
        <w:rPr>
          <w:i/>
          <w:spacing w:val="-3"/>
          <w:sz w:val="24"/>
        </w:rPr>
        <w:t> </w:t>
      </w:r>
      <w:r>
        <w:rPr>
          <w:i/>
          <w:sz w:val="24"/>
        </w:rPr>
        <w:t>Seminars</w:t>
      </w:r>
      <w:r>
        <w:rPr>
          <w:i/>
          <w:spacing w:val="-2"/>
          <w:sz w:val="24"/>
        </w:rPr>
        <w:t> </w:t>
      </w:r>
      <w:r>
        <w:rPr>
          <w:sz w:val="24"/>
        </w:rPr>
        <w:t>(including</w:t>
      </w:r>
      <w:r>
        <w:rPr>
          <w:spacing w:val="-2"/>
          <w:sz w:val="24"/>
        </w:rPr>
        <w:t> scheduled)</w:t>
      </w:r>
    </w:p>
    <w:p>
      <w:pPr>
        <w:pStyle w:val="BodyText"/>
        <w:spacing w:before="79"/>
        <w:ind w:left="719"/>
      </w:pPr>
      <w:r>
        <w:rPr/>
        <w:t>Rotman School, Queens University, Arizona State University, Georgia State University, San Diego State University, Temple University, Florida State University, University of Nevada-Las Vegas, University of Southern California, University of British Columbia, University of California-Davis, University of California -Santa Cruz, University of California -Riverside, University of Georgia, Georgia State University, USDA, Marquette, Washington &amp; Lee, UC-Irvine, </w:t>
      </w:r>
      <w:hyperlink r:id="rId45">
        <w:r>
          <w:rPr/>
          <w:t>Wagner School,</w:t>
        </w:r>
      </w:hyperlink>
      <w:r>
        <w:rPr/>
        <w:t> </w:t>
      </w:r>
      <w:hyperlink r:id="rId46">
        <w:r>
          <w:rPr/>
          <w:t>UNC-Charlotte,</w:t>
        </w:r>
      </w:hyperlink>
      <w:r>
        <w:rPr/>
        <w:t> </w:t>
      </w:r>
      <w:hyperlink r:id="rId47">
        <w:r>
          <w:rPr/>
          <w:t>Wharton</w:t>
        </w:r>
      </w:hyperlink>
      <w:r>
        <w:rPr/>
        <w:t> </w:t>
      </w:r>
      <w:hyperlink r:id="rId47">
        <w:r>
          <w:rPr/>
          <w:t>School</w:t>
        </w:r>
      </w:hyperlink>
      <w:r>
        <w:rPr/>
        <w:t>, </w:t>
      </w:r>
      <w:hyperlink r:id="rId48">
        <w:r>
          <w:rPr/>
          <w:t>Swarthmore,</w:t>
        </w:r>
      </w:hyperlink>
      <w:r>
        <w:rPr/>
        <w:t> </w:t>
      </w:r>
      <w:hyperlink r:id="rId49">
        <w:r>
          <w:rPr/>
          <w:t>Federal Reserve Bank of Cleveland,</w:t>
        </w:r>
      </w:hyperlink>
      <w:r>
        <w:rPr/>
        <w:t> Drexel, </w:t>
      </w:r>
      <w:hyperlink r:id="rId50">
        <w:r>
          <w:rPr/>
          <w:t>Lincoln Institute of</w:t>
        </w:r>
      </w:hyperlink>
      <w:r>
        <w:rPr/>
        <w:t> </w:t>
      </w:r>
      <w:hyperlink r:id="rId50">
        <w:r>
          <w:rPr/>
          <w:t>Land Policy,</w:t>
        </w:r>
      </w:hyperlink>
      <w:r>
        <w:rPr/>
        <w:t> Temple University, Syracuse University, London School of Economics, Cornell, </w:t>
      </w:r>
      <w:hyperlink r:id="rId51">
        <w:r>
          <w:rPr/>
          <w:t>University of British Columbia,</w:t>
        </w:r>
      </w:hyperlink>
      <w:r>
        <w:rPr/>
        <w:t> University of Rochester, Princeton University, Federal Reserve Bank of Philadelphia, University of California -Berkeley, University of Minnesota-Twin</w:t>
      </w:r>
      <w:r>
        <w:rPr>
          <w:spacing w:val="-6"/>
        </w:rPr>
        <w:t> </w:t>
      </w:r>
      <w:r>
        <w:rPr/>
        <w:t>Cities,</w:t>
      </w:r>
      <w:r>
        <w:rPr>
          <w:spacing w:val="-6"/>
        </w:rPr>
        <w:t> </w:t>
      </w:r>
      <w:r>
        <w:rPr/>
        <w:t>Kellogg</w:t>
      </w:r>
      <w:r>
        <w:rPr>
          <w:spacing w:val="-6"/>
        </w:rPr>
        <w:t> </w:t>
      </w:r>
      <w:r>
        <w:rPr/>
        <w:t>School,</w:t>
      </w:r>
      <w:r>
        <w:rPr>
          <w:spacing w:val="-6"/>
        </w:rPr>
        <w:t> </w:t>
      </w:r>
      <w:r>
        <w:rPr/>
        <w:t>California</w:t>
      </w:r>
      <w:r>
        <w:rPr>
          <w:spacing w:val="-7"/>
        </w:rPr>
        <w:t> </w:t>
      </w:r>
      <w:r>
        <w:rPr/>
        <w:t>State</w:t>
      </w:r>
      <w:r>
        <w:rPr>
          <w:spacing w:val="-7"/>
        </w:rPr>
        <w:t> </w:t>
      </w:r>
      <w:r>
        <w:rPr/>
        <w:t>University-Fullerton,</w:t>
      </w:r>
      <w:r>
        <w:rPr>
          <w:spacing w:val="-6"/>
        </w:rPr>
        <w:t> </w:t>
      </w:r>
      <w:r>
        <w:rPr/>
        <w:t>Claremont McKenna College</w:t>
      </w:r>
    </w:p>
    <w:p>
      <w:pPr>
        <w:spacing w:before="121"/>
        <w:ind w:left="360" w:right="0" w:firstLine="0"/>
        <w:jc w:val="left"/>
        <w:rPr>
          <w:i/>
          <w:sz w:val="24"/>
        </w:rPr>
      </w:pPr>
      <w:r>
        <w:rPr>
          <w:i/>
          <w:sz w:val="24"/>
        </w:rPr>
        <w:t>Conference</w:t>
      </w:r>
      <w:r>
        <w:rPr>
          <w:i/>
          <w:spacing w:val="-4"/>
          <w:sz w:val="24"/>
        </w:rPr>
        <w:t> </w:t>
      </w:r>
      <w:r>
        <w:rPr>
          <w:i/>
          <w:spacing w:val="-2"/>
          <w:sz w:val="24"/>
        </w:rPr>
        <w:t>Presentations</w:t>
      </w:r>
    </w:p>
    <w:p>
      <w:pPr>
        <w:pStyle w:val="BodyText"/>
        <w:spacing w:before="81"/>
        <w:ind w:left="719" w:right="67"/>
      </w:pPr>
      <w:r>
        <w:rPr/>
        <w:t>All-Cal Labor Economics Conference, Allied Social Sciences Association Conference, Association</w:t>
      </w:r>
      <w:r>
        <w:rPr>
          <w:spacing w:val="-4"/>
        </w:rPr>
        <w:t> </w:t>
      </w:r>
      <w:r>
        <w:rPr/>
        <w:t>of</w:t>
      </w:r>
      <w:r>
        <w:rPr>
          <w:spacing w:val="-5"/>
        </w:rPr>
        <w:t> </w:t>
      </w:r>
      <w:r>
        <w:rPr/>
        <w:t>Collegiate</w:t>
      </w:r>
      <w:r>
        <w:rPr>
          <w:spacing w:val="-3"/>
        </w:rPr>
        <w:t> </w:t>
      </w:r>
      <w:r>
        <w:rPr/>
        <w:t>Schools</w:t>
      </w:r>
      <w:r>
        <w:rPr>
          <w:spacing w:val="-4"/>
        </w:rPr>
        <w:t> </w:t>
      </w:r>
      <w:r>
        <w:rPr/>
        <w:t>of</w:t>
      </w:r>
      <w:r>
        <w:rPr>
          <w:spacing w:val="-5"/>
        </w:rPr>
        <w:t> </w:t>
      </w:r>
      <w:r>
        <w:rPr/>
        <w:t>Planning</w:t>
      </w:r>
      <w:r>
        <w:rPr>
          <w:spacing w:val="-4"/>
        </w:rPr>
        <w:t> </w:t>
      </w:r>
      <w:r>
        <w:rPr/>
        <w:t>Conference,</w:t>
      </w:r>
      <w:r>
        <w:rPr>
          <w:spacing w:val="-4"/>
        </w:rPr>
        <w:t> </w:t>
      </w:r>
      <w:r>
        <w:rPr/>
        <w:t>Association</w:t>
      </w:r>
      <w:r>
        <w:rPr>
          <w:spacing w:val="-4"/>
        </w:rPr>
        <w:t> </w:t>
      </w:r>
      <w:r>
        <w:rPr/>
        <w:t>for</w:t>
      </w:r>
      <w:r>
        <w:rPr>
          <w:spacing w:val="-3"/>
        </w:rPr>
        <w:t> </w:t>
      </w:r>
      <w:r>
        <w:rPr/>
        <w:t>Public</w:t>
      </w:r>
      <w:r>
        <w:rPr>
          <w:spacing w:val="-5"/>
        </w:rPr>
        <w:t> </w:t>
      </w:r>
      <w:r>
        <w:rPr/>
        <w:t>Policy Analysis and Management Conference, Census RDC Conference, Eastern Economic Association Conference, Lusk Center Annual Research Symposium, National Tax Association Conference, Population Association of America Conference, Singapore Conference on Public Policy Evaluation, Society of Labor Economists Meetings, Southern Economic Association Conference, Urban Economics Association Meetings, Urban Institute NMTC Roundtable, Western Economic Association Conference</w:t>
      </w:r>
    </w:p>
    <w:p>
      <w:pPr>
        <w:pStyle w:val="BodyText"/>
        <w:spacing w:before="10"/>
        <w:ind w:left="0"/>
      </w:pPr>
    </w:p>
    <w:p>
      <w:pPr>
        <w:pStyle w:val="Heading1"/>
      </w:pPr>
      <w:r>
        <w:rPr/>
        <w:t>TEACHING</w:t>
      </w:r>
      <w:r>
        <w:rPr>
          <w:spacing w:val="-3"/>
        </w:rPr>
        <w:t> </w:t>
      </w:r>
      <w:r>
        <w:rPr>
          <w:spacing w:val="-2"/>
        </w:rPr>
        <w:t>EXPERIENCE</w:t>
      </w:r>
    </w:p>
    <w:p>
      <w:pPr>
        <w:spacing w:before="120"/>
        <w:ind w:left="360" w:right="0" w:firstLine="0"/>
        <w:jc w:val="left"/>
        <w:rPr>
          <w:i/>
          <w:sz w:val="24"/>
        </w:rPr>
      </w:pPr>
      <w:bookmarkStart w:name="Undergraduate Teaching" w:id="53"/>
      <w:bookmarkEnd w:id="53"/>
      <w:r>
        <w:rPr/>
      </w:r>
      <w:r>
        <w:rPr>
          <w:i/>
          <w:sz w:val="24"/>
        </w:rPr>
        <w:t>Undergraduate</w:t>
      </w:r>
      <w:r>
        <w:rPr>
          <w:i/>
          <w:spacing w:val="-5"/>
          <w:sz w:val="24"/>
        </w:rPr>
        <w:t> </w:t>
      </w:r>
      <w:r>
        <w:rPr>
          <w:i/>
          <w:spacing w:val="-2"/>
          <w:sz w:val="24"/>
        </w:rPr>
        <w:t>Teaching</w:t>
      </w:r>
    </w:p>
    <w:p>
      <w:pPr>
        <w:tabs>
          <w:tab w:pos="3599" w:val="left" w:leader="none"/>
        </w:tabs>
        <w:spacing w:before="120"/>
        <w:ind w:left="720" w:right="0" w:firstLine="0"/>
        <w:jc w:val="left"/>
        <w:rPr>
          <w:sz w:val="24"/>
        </w:rPr>
      </w:pPr>
      <w:bookmarkStart w:name="Public Economics  UC Irvine (2016-Presen" w:id="54"/>
      <w:bookmarkEnd w:id="54"/>
      <w:r>
        <w:rPr/>
      </w:r>
      <w:hyperlink r:id="rId52">
        <w:r>
          <w:rPr>
            <w:b/>
            <w:sz w:val="24"/>
          </w:rPr>
          <w:t>Public</w:t>
        </w:r>
      </w:hyperlink>
      <w:r>
        <w:rPr>
          <w:b/>
          <w:spacing w:val="-2"/>
          <w:sz w:val="24"/>
        </w:rPr>
        <w:t> Economics</w:t>
      </w:r>
      <w:r>
        <w:rPr>
          <w:b/>
          <w:sz w:val="24"/>
        </w:rPr>
        <w:tab/>
      </w:r>
      <w:r>
        <w:rPr>
          <w:sz w:val="24"/>
        </w:rPr>
        <w:t>UC</w:t>
      </w:r>
      <w:r>
        <w:rPr>
          <w:spacing w:val="-4"/>
          <w:sz w:val="24"/>
        </w:rPr>
        <w:t> </w:t>
      </w:r>
      <w:r>
        <w:rPr>
          <w:sz w:val="24"/>
        </w:rPr>
        <w:t>Irvine</w:t>
      </w:r>
      <w:r>
        <w:rPr>
          <w:spacing w:val="-3"/>
          <w:sz w:val="24"/>
        </w:rPr>
        <w:t> </w:t>
      </w:r>
      <w:r>
        <w:rPr>
          <w:sz w:val="24"/>
        </w:rPr>
        <w:t>(2016-Present),</w:t>
      </w:r>
      <w:r>
        <w:rPr>
          <w:spacing w:val="-1"/>
          <w:sz w:val="24"/>
        </w:rPr>
        <w:t> </w:t>
      </w:r>
      <w:r>
        <w:rPr>
          <w:sz w:val="24"/>
        </w:rPr>
        <w:t>Wharton</w:t>
      </w:r>
      <w:r>
        <w:rPr>
          <w:spacing w:val="-2"/>
          <w:sz w:val="24"/>
        </w:rPr>
        <w:t> </w:t>
      </w:r>
      <w:r>
        <w:rPr>
          <w:sz w:val="24"/>
        </w:rPr>
        <w:t>(2014),</w:t>
      </w:r>
      <w:r>
        <w:rPr>
          <w:spacing w:val="-1"/>
          <w:sz w:val="24"/>
        </w:rPr>
        <w:t> </w:t>
      </w:r>
      <w:r>
        <w:rPr>
          <w:spacing w:val="-2"/>
          <w:sz w:val="24"/>
        </w:rPr>
        <w:t>Swarthmore</w:t>
      </w:r>
    </w:p>
    <w:p>
      <w:pPr>
        <w:pStyle w:val="BodyText"/>
        <w:spacing w:before="0"/>
        <w:ind w:left="3599"/>
      </w:pPr>
      <w:bookmarkStart w:name="Intermediate Micro    Drexel U. (2014-20" w:id="55"/>
      <w:bookmarkEnd w:id="55"/>
      <w:r>
        <w:rPr/>
      </w:r>
      <w:r>
        <w:rPr/>
        <w:t>College</w:t>
      </w:r>
      <w:r>
        <w:rPr>
          <w:spacing w:val="-3"/>
        </w:rPr>
        <w:t> </w:t>
      </w:r>
      <w:r>
        <w:rPr/>
        <w:t>External</w:t>
      </w:r>
      <w:r>
        <w:rPr>
          <w:spacing w:val="-3"/>
        </w:rPr>
        <w:t> </w:t>
      </w:r>
      <w:r>
        <w:rPr/>
        <w:t>Examiner</w:t>
      </w:r>
      <w:r>
        <w:rPr>
          <w:spacing w:val="-2"/>
        </w:rPr>
        <w:t> (2014)</w:t>
      </w:r>
    </w:p>
    <w:p>
      <w:pPr>
        <w:tabs>
          <w:tab w:pos="3599" w:val="left" w:leader="none"/>
        </w:tabs>
        <w:spacing w:before="0"/>
        <w:ind w:left="720" w:right="0" w:firstLine="0"/>
        <w:jc w:val="left"/>
        <w:rPr>
          <w:sz w:val="24"/>
        </w:rPr>
      </w:pPr>
      <w:hyperlink r:id="rId52">
        <w:r>
          <w:rPr>
            <w:b/>
            <w:sz w:val="24"/>
          </w:rPr>
          <w:t>Intermediate</w:t>
        </w:r>
        <w:r>
          <w:rPr>
            <w:b/>
            <w:spacing w:val="-5"/>
            <w:sz w:val="24"/>
          </w:rPr>
          <w:t> </w:t>
        </w:r>
        <w:r>
          <w:rPr>
            <w:b/>
            <w:spacing w:val="-4"/>
            <w:sz w:val="24"/>
          </w:rPr>
          <w:t>Micro</w:t>
        </w:r>
      </w:hyperlink>
      <w:r>
        <w:rPr>
          <w:b/>
          <w:sz w:val="24"/>
        </w:rPr>
        <w:tab/>
      </w:r>
      <w:r>
        <w:rPr>
          <w:sz w:val="24"/>
        </w:rPr>
        <w:t>Drexel</w:t>
      </w:r>
      <w:r>
        <w:rPr>
          <w:spacing w:val="-5"/>
          <w:sz w:val="24"/>
        </w:rPr>
        <w:t> </w:t>
      </w:r>
      <w:r>
        <w:rPr>
          <w:sz w:val="24"/>
        </w:rPr>
        <w:t>U.</w:t>
      </w:r>
      <w:r>
        <w:rPr>
          <w:spacing w:val="-1"/>
          <w:sz w:val="24"/>
        </w:rPr>
        <w:t> </w:t>
      </w:r>
      <w:r>
        <w:rPr>
          <w:sz w:val="24"/>
        </w:rPr>
        <w:t>(2014-2016),</w:t>
      </w:r>
      <w:r>
        <w:rPr>
          <w:spacing w:val="-1"/>
          <w:sz w:val="24"/>
        </w:rPr>
        <w:t> </w:t>
      </w:r>
      <w:r>
        <w:rPr>
          <w:sz w:val="24"/>
        </w:rPr>
        <w:t>Wharton</w:t>
      </w:r>
      <w:r>
        <w:rPr>
          <w:spacing w:val="-2"/>
          <w:sz w:val="24"/>
        </w:rPr>
        <w:t> (2013)</w:t>
      </w:r>
    </w:p>
    <w:p>
      <w:pPr>
        <w:tabs>
          <w:tab w:pos="3599" w:val="left" w:leader="none"/>
        </w:tabs>
        <w:spacing w:before="0"/>
        <w:ind w:left="720" w:right="0" w:firstLine="0"/>
        <w:jc w:val="left"/>
        <w:rPr>
          <w:sz w:val="24"/>
        </w:rPr>
      </w:pPr>
      <w:bookmarkStart w:name="Labor Economics   Drexel U. (2014-2016)," w:id="56"/>
      <w:bookmarkEnd w:id="56"/>
      <w:r>
        <w:rPr/>
      </w:r>
      <w:hyperlink r:id="rId53">
        <w:r>
          <w:rPr>
            <w:b/>
            <w:sz w:val="24"/>
          </w:rPr>
          <w:t>Labor</w:t>
        </w:r>
        <w:r>
          <w:rPr>
            <w:b/>
            <w:spacing w:val="-2"/>
            <w:sz w:val="24"/>
          </w:rPr>
          <w:t> Economics</w:t>
        </w:r>
      </w:hyperlink>
      <w:r>
        <w:rPr>
          <w:b/>
          <w:sz w:val="24"/>
        </w:rPr>
        <w:tab/>
      </w:r>
      <w:r>
        <w:rPr>
          <w:sz w:val="24"/>
        </w:rPr>
        <w:t>Drexel</w:t>
      </w:r>
      <w:r>
        <w:rPr>
          <w:spacing w:val="-5"/>
          <w:sz w:val="24"/>
        </w:rPr>
        <w:t> </w:t>
      </w:r>
      <w:r>
        <w:rPr>
          <w:sz w:val="24"/>
        </w:rPr>
        <w:t>U. (2014-2016), Cornell</w:t>
      </w:r>
      <w:r>
        <w:rPr>
          <w:spacing w:val="-2"/>
          <w:sz w:val="24"/>
        </w:rPr>
        <w:t> </w:t>
      </w:r>
      <w:r>
        <w:rPr>
          <w:sz w:val="24"/>
        </w:rPr>
        <w:t>U.</w:t>
      </w:r>
      <w:r>
        <w:rPr>
          <w:spacing w:val="-2"/>
          <w:sz w:val="24"/>
        </w:rPr>
        <w:t> </w:t>
      </w:r>
      <w:r>
        <w:rPr>
          <w:sz w:val="24"/>
        </w:rPr>
        <w:t>(2007-2013), U.</w:t>
      </w:r>
      <w:r>
        <w:rPr>
          <w:spacing w:val="-2"/>
          <w:sz w:val="24"/>
        </w:rPr>
        <w:t> </w:t>
      </w:r>
      <w:r>
        <w:rPr>
          <w:spacing w:val="-5"/>
          <w:sz w:val="24"/>
        </w:rPr>
        <w:t>of</w:t>
      </w:r>
    </w:p>
    <w:p>
      <w:pPr>
        <w:pStyle w:val="BodyText"/>
        <w:spacing w:before="0"/>
        <w:ind w:left="3599"/>
      </w:pPr>
      <w:r>
        <w:rPr/>
        <w:t>Maryland</w:t>
      </w:r>
      <w:r>
        <w:rPr>
          <w:spacing w:val="-3"/>
        </w:rPr>
        <w:t> </w:t>
      </w:r>
      <w:r>
        <w:rPr>
          <w:spacing w:val="-2"/>
        </w:rPr>
        <w:t>(2006)</w:t>
      </w:r>
    </w:p>
    <w:p>
      <w:pPr>
        <w:tabs>
          <w:tab w:pos="3599" w:val="left" w:leader="none"/>
        </w:tabs>
        <w:spacing w:before="0"/>
        <w:ind w:left="719" w:right="0" w:firstLine="0"/>
        <w:jc w:val="left"/>
        <w:rPr>
          <w:sz w:val="24"/>
        </w:rPr>
      </w:pPr>
      <w:bookmarkStart w:name="Personnel Economics  Cornell U. (2009-20" w:id="57"/>
      <w:bookmarkEnd w:id="57"/>
      <w:r>
        <w:rPr/>
      </w:r>
      <w:hyperlink r:id="rId53">
        <w:r>
          <w:rPr>
            <w:b/>
            <w:sz w:val="24"/>
          </w:rPr>
          <w:t>Personnel</w:t>
        </w:r>
        <w:r>
          <w:rPr>
            <w:b/>
            <w:spacing w:val="-4"/>
            <w:sz w:val="24"/>
          </w:rPr>
          <w:t> </w:t>
        </w:r>
        <w:r>
          <w:rPr>
            <w:b/>
            <w:spacing w:val="-2"/>
            <w:sz w:val="24"/>
          </w:rPr>
          <w:t>Economics</w:t>
        </w:r>
      </w:hyperlink>
      <w:r>
        <w:rPr>
          <w:b/>
          <w:sz w:val="24"/>
        </w:rPr>
        <w:tab/>
      </w:r>
      <w:r>
        <w:rPr>
          <w:sz w:val="24"/>
        </w:rPr>
        <w:t>Cornell</w:t>
      </w:r>
      <w:r>
        <w:rPr>
          <w:spacing w:val="-5"/>
          <w:sz w:val="24"/>
        </w:rPr>
        <w:t> </w:t>
      </w:r>
      <w:r>
        <w:rPr>
          <w:sz w:val="24"/>
        </w:rPr>
        <w:t>U.</w:t>
      </w:r>
      <w:r>
        <w:rPr>
          <w:spacing w:val="-2"/>
          <w:sz w:val="24"/>
        </w:rPr>
        <w:t> </w:t>
      </w:r>
      <w:r>
        <w:rPr>
          <w:sz w:val="24"/>
        </w:rPr>
        <w:t>(2009-</w:t>
      </w:r>
      <w:r>
        <w:rPr>
          <w:spacing w:val="-2"/>
          <w:sz w:val="24"/>
        </w:rPr>
        <w:t>2013)</w:t>
      </w:r>
    </w:p>
    <w:p>
      <w:pPr>
        <w:spacing w:before="137"/>
        <w:ind w:left="360" w:right="0" w:firstLine="0"/>
        <w:jc w:val="left"/>
        <w:rPr>
          <w:i/>
          <w:sz w:val="24"/>
        </w:rPr>
      </w:pPr>
      <w:bookmarkStart w:name="Graduate Teaching" w:id="58"/>
      <w:bookmarkEnd w:id="58"/>
      <w:r>
        <w:rPr/>
      </w:r>
      <w:r>
        <w:rPr>
          <w:i/>
          <w:sz w:val="24"/>
        </w:rPr>
        <w:t>Graduate</w:t>
      </w:r>
      <w:r>
        <w:rPr>
          <w:i/>
          <w:spacing w:val="-3"/>
          <w:sz w:val="24"/>
        </w:rPr>
        <w:t> </w:t>
      </w:r>
      <w:r>
        <w:rPr>
          <w:i/>
          <w:spacing w:val="-2"/>
          <w:sz w:val="24"/>
        </w:rPr>
        <w:t>Teaching</w:t>
      </w:r>
    </w:p>
    <w:p>
      <w:pPr>
        <w:tabs>
          <w:tab w:pos="3599" w:val="left" w:leader="none"/>
        </w:tabs>
        <w:spacing w:before="120"/>
        <w:ind w:left="720" w:right="3306" w:firstLine="0"/>
        <w:jc w:val="left"/>
        <w:rPr>
          <w:sz w:val="24"/>
        </w:rPr>
      </w:pPr>
      <w:bookmarkStart w:name="Public Economics (Ph.D.) UC Irvine (2016" w:id="59"/>
      <w:bookmarkEnd w:id="59"/>
      <w:r>
        <w:rPr/>
      </w:r>
      <w:hyperlink r:id="rId54">
        <w:r>
          <w:rPr>
            <w:b/>
            <w:sz w:val="24"/>
          </w:rPr>
          <w:t>Public Economics</w:t>
        </w:r>
      </w:hyperlink>
      <w:r>
        <w:rPr>
          <w:b/>
          <w:sz w:val="24"/>
        </w:rPr>
        <w:t> (Ph.D.)</w:t>
        <w:tab/>
      </w:r>
      <w:r>
        <w:rPr>
          <w:sz w:val="24"/>
        </w:rPr>
        <w:t>UC</w:t>
      </w:r>
      <w:r>
        <w:rPr>
          <w:spacing w:val="-15"/>
          <w:sz w:val="24"/>
        </w:rPr>
        <w:t> </w:t>
      </w:r>
      <w:r>
        <w:rPr>
          <w:sz w:val="24"/>
        </w:rPr>
        <w:t>Irvine</w:t>
      </w:r>
      <w:r>
        <w:rPr>
          <w:spacing w:val="-15"/>
          <w:sz w:val="24"/>
        </w:rPr>
        <w:t> </w:t>
      </w:r>
      <w:r>
        <w:rPr>
          <w:sz w:val="24"/>
        </w:rPr>
        <w:t>(2016-</w:t>
      </w:r>
      <w:r>
        <w:rPr>
          <w:sz w:val="24"/>
        </w:rPr>
        <w:t>Present) </w:t>
      </w:r>
      <w:bookmarkStart w:name="Economics of Gov’t (MPP)  UC Irvine (201" w:id="60"/>
      <w:bookmarkEnd w:id="60"/>
      <w:r>
        <w:rPr>
          <w:sz w:val="24"/>
        </w:rPr>
      </w:r>
      <w:r>
        <w:rPr>
          <w:b/>
          <w:sz w:val="24"/>
        </w:rPr>
        <w:t>Economics</w:t>
      </w:r>
      <w:r>
        <w:rPr>
          <w:b/>
          <w:spacing w:val="-5"/>
          <w:sz w:val="24"/>
        </w:rPr>
        <w:t> </w:t>
      </w:r>
      <w:r>
        <w:rPr>
          <w:b/>
          <w:sz w:val="24"/>
        </w:rPr>
        <w:t>of</w:t>
      </w:r>
      <w:r>
        <w:rPr>
          <w:b/>
          <w:spacing w:val="-6"/>
          <w:sz w:val="24"/>
        </w:rPr>
        <w:t> </w:t>
      </w:r>
      <w:r>
        <w:rPr>
          <w:b/>
          <w:sz w:val="24"/>
        </w:rPr>
        <w:t>Gov’t</w:t>
      </w:r>
      <w:r>
        <w:rPr>
          <w:b/>
          <w:spacing w:val="-6"/>
          <w:sz w:val="24"/>
        </w:rPr>
        <w:t> </w:t>
      </w:r>
      <w:r>
        <w:rPr>
          <w:b/>
          <w:sz w:val="24"/>
        </w:rPr>
        <w:t>(MPP)</w:t>
      </w:r>
      <w:r>
        <w:rPr>
          <w:b/>
          <w:spacing w:val="40"/>
          <w:sz w:val="24"/>
        </w:rPr>
        <w:t> </w:t>
      </w:r>
      <w:r>
        <w:rPr>
          <w:sz w:val="24"/>
        </w:rPr>
        <w:t>UC</w:t>
      </w:r>
      <w:r>
        <w:rPr>
          <w:spacing w:val="-5"/>
          <w:sz w:val="24"/>
        </w:rPr>
        <w:t> </w:t>
      </w:r>
      <w:r>
        <w:rPr>
          <w:sz w:val="24"/>
        </w:rPr>
        <w:t>Irvine</w:t>
      </w:r>
      <w:r>
        <w:rPr>
          <w:spacing w:val="-6"/>
          <w:sz w:val="24"/>
        </w:rPr>
        <w:t> </w:t>
      </w:r>
      <w:r>
        <w:rPr>
          <w:sz w:val="24"/>
        </w:rPr>
        <w:t>(2019-Present) </w:t>
      </w:r>
      <w:bookmarkStart w:name="Labor Economics (Ph.D.) Cornell U. (2008" w:id="61"/>
      <w:bookmarkEnd w:id="61"/>
      <w:r>
        <w:rPr>
          <w:sz w:val="24"/>
        </w:rPr>
      </w:r>
      <w:bookmarkStart w:name="Managerial Econ. (MBA) Wharton (2014)" w:id="62"/>
      <w:bookmarkEnd w:id="62"/>
      <w:r>
        <w:rPr>
          <w:sz w:val="24"/>
        </w:rPr>
      </w:r>
      <w:hyperlink r:id="rId54">
        <w:r>
          <w:rPr>
            <w:b/>
            <w:sz w:val="24"/>
          </w:rPr>
          <w:t>Labor Economics</w:t>
        </w:r>
      </w:hyperlink>
      <w:r>
        <w:rPr>
          <w:b/>
          <w:sz w:val="24"/>
        </w:rPr>
        <w:t> (Ph.D.)</w:t>
        <w:tab/>
      </w:r>
      <w:r>
        <w:rPr>
          <w:sz w:val="24"/>
        </w:rPr>
        <w:t>Cornell U. (2008-2013) </w:t>
      </w:r>
      <w:r>
        <w:rPr>
          <w:b/>
          <w:sz w:val="24"/>
        </w:rPr>
        <w:t>Managerial Econ. (MBA)</w:t>
        <w:tab/>
      </w:r>
      <w:r>
        <w:rPr>
          <w:sz w:val="24"/>
        </w:rPr>
        <w:t>Wharton (2014)</w:t>
      </w:r>
    </w:p>
    <w:p>
      <w:pPr>
        <w:spacing w:after="0"/>
        <w:jc w:val="left"/>
        <w:rPr>
          <w:sz w:val="24"/>
        </w:rPr>
        <w:sectPr>
          <w:pgSz w:w="12240" w:h="15840"/>
          <w:pgMar w:header="729" w:footer="1017" w:top="1340" w:bottom="1200" w:left="1440" w:right="1440"/>
        </w:sectPr>
      </w:pPr>
    </w:p>
    <w:p>
      <w:pPr>
        <w:pStyle w:val="Heading1"/>
        <w:spacing w:before="80"/>
      </w:pPr>
      <w:bookmarkStart w:name="GRADUATE ADVISING" w:id="63"/>
      <w:bookmarkEnd w:id="63"/>
      <w:r>
        <w:rPr>
          <w:b w:val="0"/>
        </w:rPr>
      </w:r>
      <w:r>
        <w:rPr/>
        <w:t>GRADUATE</w:t>
      </w:r>
      <w:r>
        <w:rPr>
          <w:spacing w:val="-5"/>
        </w:rPr>
        <w:t> </w:t>
      </w:r>
      <w:r>
        <w:rPr>
          <w:spacing w:val="-2"/>
        </w:rPr>
        <w:t>ADVISING</w:t>
      </w:r>
    </w:p>
    <w:p>
      <w:pPr>
        <w:spacing w:before="120"/>
        <w:ind w:left="359" w:right="0" w:firstLine="0"/>
        <w:jc w:val="left"/>
        <w:rPr>
          <w:i/>
          <w:sz w:val="24"/>
        </w:rPr>
      </w:pPr>
      <w:bookmarkStart w:name="Current Students" w:id="64"/>
      <w:bookmarkEnd w:id="64"/>
      <w:r>
        <w:rPr/>
      </w:r>
      <w:r>
        <w:rPr>
          <w:i/>
          <w:sz w:val="24"/>
        </w:rPr>
        <w:t>Current</w:t>
      </w:r>
      <w:r>
        <w:rPr>
          <w:i/>
          <w:spacing w:val="-2"/>
          <w:sz w:val="24"/>
        </w:rPr>
        <w:t> Students</w:t>
      </w:r>
    </w:p>
    <w:p>
      <w:pPr>
        <w:pStyle w:val="BodyText"/>
        <w:tabs>
          <w:tab w:pos="2879" w:val="left" w:leader="none"/>
        </w:tabs>
        <w:ind w:left="2880" w:right="161" w:hanging="2160"/>
      </w:pPr>
      <w:bookmarkStart w:name="Committee Chair:  Kamal Bookwala, Gamali" w:id="65"/>
      <w:bookmarkEnd w:id="65"/>
      <w:r>
        <w:rPr/>
      </w:r>
      <w:r>
        <w:rPr>
          <w:i/>
        </w:rPr>
        <w:t>Committee Chair:</w:t>
        <w:tab/>
      </w:r>
      <w:hyperlink r:id="rId55">
        <w:r>
          <w:rPr/>
          <w:t>Kamal Bookwala,</w:t>
        </w:r>
      </w:hyperlink>
      <w:r>
        <w:rPr/>
        <w:t> Gamaliel de la Torre, </w:t>
      </w:r>
      <w:hyperlink r:id="rId56">
        <w:r>
          <w:rPr/>
          <w:t>Michael Fitzpatrick</w:t>
        </w:r>
      </w:hyperlink>
      <w:r>
        <w:rPr/>
        <w:t>, </w:t>
      </w:r>
      <w:bookmarkStart w:name="Committee Member:  Henry Bernal, Maxwell" w:id="66"/>
      <w:bookmarkEnd w:id="66"/>
      <w:r>
        <w:rPr/>
      </w:r>
      <w:hyperlink r:id="rId57">
        <w:r>
          <w:rPr/>
          <w:t>Sydney</w:t>
        </w:r>
        <w:r>
          <w:rPr>
            <w:spacing w:val="-6"/>
          </w:rPr>
          <w:t> </w:t>
        </w:r>
        <w:r>
          <w:rPr/>
          <w:t>Gordon,</w:t>
        </w:r>
      </w:hyperlink>
      <w:r>
        <w:rPr>
          <w:spacing w:val="-6"/>
        </w:rPr>
        <w:t> </w:t>
      </w:r>
      <w:hyperlink r:id="rId58">
        <w:r>
          <w:rPr/>
          <w:t>Noah</w:t>
        </w:r>
        <w:r>
          <w:rPr>
            <w:spacing w:val="-6"/>
          </w:rPr>
          <w:t> </w:t>
        </w:r>
        <w:r>
          <w:rPr/>
          <w:t>Kouchekinia,</w:t>
        </w:r>
      </w:hyperlink>
      <w:r>
        <w:rPr>
          <w:spacing w:val="-4"/>
        </w:rPr>
        <w:t> </w:t>
      </w:r>
      <w:hyperlink r:id="rId59">
        <w:r>
          <w:rPr/>
          <w:t>Idil</w:t>
        </w:r>
        <w:r>
          <w:rPr>
            <w:spacing w:val="-6"/>
          </w:rPr>
          <w:t> </w:t>
        </w:r>
        <w:r>
          <w:rPr/>
          <w:t>Tanrisever,</w:t>
        </w:r>
      </w:hyperlink>
      <w:r>
        <w:rPr>
          <w:spacing w:val="-6"/>
        </w:rPr>
        <w:t> </w:t>
      </w:r>
      <w:hyperlink r:id="rId60">
        <w:r>
          <w:rPr/>
          <w:t>Emma</w:t>
        </w:r>
        <w:r>
          <w:rPr>
            <w:spacing w:val="-7"/>
          </w:rPr>
          <w:t> </w:t>
        </w:r>
        <w:r>
          <w:rPr/>
          <w:t>Wohl</w:t>
        </w:r>
      </w:hyperlink>
    </w:p>
    <w:p>
      <w:pPr>
        <w:pStyle w:val="BodyText"/>
        <w:spacing w:before="0"/>
        <w:ind w:left="2880" w:right="67" w:hanging="2160"/>
      </w:pPr>
      <w:r>
        <w:rPr>
          <w:i/>
        </w:rPr>
        <w:t>Committee Member:</w:t>
      </w:r>
      <w:r>
        <w:rPr>
          <w:i/>
          <w:spacing w:val="80"/>
          <w:w w:val="150"/>
        </w:rPr>
        <w:t> </w:t>
      </w:r>
      <w:r>
        <w:rPr/>
        <w:t>Henry Bernal, Maxwell Cabello, Kory Fenstemacher, Jiandong Hu,</w:t>
      </w:r>
      <w:r>
        <w:rPr>
          <w:spacing w:val="-5"/>
        </w:rPr>
        <w:t> </w:t>
      </w:r>
      <w:r>
        <w:rPr/>
        <w:t>Renee</w:t>
      </w:r>
      <w:r>
        <w:rPr>
          <w:spacing w:val="-6"/>
        </w:rPr>
        <w:t> </w:t>
      </w:r>
      <w:r>
        <w:rPr/>
        <w:t>Lee,</w:t>
      </w:r>
      <w:r>
        <w:rPr>
          <w:spacing w:val="-5"/>
        </w:rPr>
        <w:t> </w:t>
      </w:r>
      <w:r>
        <w:rPr/>
        <w:t>Russell</w:t>
      </w:r>
      <w:r>
        <w:rPr>
          <w:spacing w:val="-5"/>
        </w:rPr>
        <w:t> </w:t>
      </w:r>
      <w:r>
        <w:rPr/>
        <w:t>Leonard,</w:t>
      </w:r>
      <w:r>
        <w:rPr>
          <w:spacing w:val="-5"/>
        </w:rPr>
        <w:t> </w:t>
      </w:r>
      <w:r>
        <w:rPr/>
        <w:t>Peter</w:t>
      </w:r>
      <w:r>
        <w:rPr>
          <w:spacing w:val="-6"/>
        </w:rPr>
        <w:t> </w:t>
      </w:r>
      <w:r>
        <w:rPr/>
        <w:t>Li,</w:t>
      </w:r>
      <w:r>
        <w:rPr>
          <w:spacing w:val="-5"/>
        </w:rPr>
        <w:t> </w:t>
      </w:r>
      <w:r>
        <w:rPr/>
        <w:t>Michael</w:t>
      </w:r>
      <w:r>
        <w:rPr>
          <w:spacing w:val="-5"/>
        </w:rPr>
        <w:t> </w:t>
      </w:r>
      <w:r>
        <w:rPr/>
        <w:t>Span,</w:t>
      </w:r>
      <w:r>
        <w:rPr>
          <w:spacing w:val="-5"/>
        </w:rPr>
        <w:t> </w:t>
      </w:r>
      <w:r>
        <w:rPr/>
        <w:t>Yunqing </w:t>
      </w:r>
      <w:r>
        <w:rPr>
          <w:spacing w:val="-4"/>
        </w:rPr>
        <w:t>Zhu</w:t>
      </w:r>
    </w:p>
    <w:p>
      <w:pPr>
        <w:spacing w:before="120"/>
        <w:ind w:left="360" w:right="0" w:firstLine="0"/>
        <w:jc w:val="left"/>
        <w:rPr>
          <w:i/>
          <w:sz w:val="24"/>
        </w:rPr>
      </w:pPr>
      <w:bookmarkStart w:name="Former Students (Initial Placements)" w:id="67"/>
      <w:bookmarkEnd w:id="67"/>
      <w:r>
        <w:rPr/>
      </w:r>
      <w:r>
        <w:rPr>
          <w:i/>
          <w:sz w:val="24"/>
        </w:rPr>
        <w:t>Former</w:t>
      </w:r>
      <w:r>
        <w:rPr>
          <w:i/>
          <w:spacing w:val="-3"/>
          <w:sz w:val="24"/>
        </w:rPr>
        <w:t> </w:t>
      </w:r>
      <w:r>
        <w:rPr>
          <w:i/>
          <w:sz w:val="24"/>
        </w:rPr>
        <w:t>Students</w:t>
      </w:r>
      <w:r>
        <w:rPr>
          <w:i/>
          <w:spacing w:val="-2"/>
          <w:sz w:val="24"/>
        </w:rPr>
        <w:t> </w:t>
      </w:r>
      <w:r>
        <w:rPr>
          <w:i/>
          <w:sz w:val="24"/>
        </w:rPr>
        <w:t>(Initial</w:t>
      </w:r>
      <w:r>
        <w:rPr>
          <w:i/>
          <w:spacing w:val="-2"/>
          <w:sz w:val="24"/>
        </w:rPr>
        <w:t> Placements)</w:t>
      </w:r>
    </w:p>
    <w:p>
      <w:pPr>
        <w:pStyle w:val="BodyText"/>
        <w:tabs>
          <w:tab w:pos="2879" w:val="left" w:leader="none"/>
        </w:tabs>
        <w:ind w:left="2880" w:right="67" w:hanging="2160"/>
      </w:pPr>
      <w:bookmarkStart w:name="Committee Chair: Neil Bennett (U.S. Cens" w:id="68"/>
      <w:bookmarkEnd w:id="68"/>
      <w:r>
        <w:rPr/>
      </w:r>
      <w:r>
        <w:rPr>
          <w:i/>
        </w:rPr>
        <w:t>Committee Chair:</w:t>
        <w:tab/>
      </w:r>
      <w:r>
        <w:rPr/>
        <w:t>Neil Bennett (U.S. Census Bureau), Gonzalo Dona (Norwegian University</w:t>
      </w:r>
      <w:r>
        <w:rPr>
          <w:spacing w:val="-6"/>
        </w:rPr>
        <w:t> </w:t>
      </w:r>
      <w:r>
        <w:rPr/>
        <w:t>of</w:t>
      </w:r>
      <w:r>
        <w:rPr>
          <w:spacing w:val="-7"/>
        </w:rPr>
        <w:t> </w:t>
      </w:r>
      <w:r>
        <w:rPr/>
        <w:t>Science</w:t>
      </w:r>
      <w:r>
        <w:rPr>
          <w:spacing w:val="-5"/>
        </w:rPr>
        <w:t> </w:t>
      </w:r>
      <w:r>
        <w:rPr/>
        <w:t>and</w:t>
      </w:r>
      <w:r>
        <w:rPr>
          <w:spacing w:val="-6"/>
        </w:rPr>
        <w:t> </w:t>
      </w:r>
      <w:r>
        <w:rPr/>
        <w:t>Technology</w:t>
      </w:r>
      <w:r>
        <w:rPr>
          <w:spacing w:val="-6"/>
        </w:rPr>
        <w:t> </w:t>
      </w:r>
      <w:r>
        <w:rPr/>
        <w:t>Postdoc),</w:t>
      </w:r>
      <w:r>
        <w:rPr>
          <w:spacing w:val="-4"/>
        </w:rPr>
        <w:t> </w:t>
      </w:r>
      <w:r>
        <w:rPr/>
        <w:t>Andy</w:t>
      </w:r>
      <w:r>
        <w:rPr>
          <w:spacing w:val="-6"/>
        </w:rPr>
        <w:t> </w:t>
      </w:r>
      <w:r>
        <w:rPr/>
        <w:t>Zanazanian (Joint Committee on Taxation), Derek Christopher (Stanford Institute for Economic Policy Research Postdoc), Yoonjung Kim (Korea Institute for International Economic Policy), Taylor Mackay (California State University-Fullerton), </w:t>
      </w:r>
      <w:hyperlink r:id="rId61">
        <w:r>
          <w:rPr/>
          <w:t>Mahima Vasishth</w:t>
        </w:r>
      </w:hyperlink>
      <w:r>
        <w:rPr/>
        <w:t> (Bocconi Postdoc)</w:t>
      </w:r>
    </w:p>
    <w:p>
      <w:pPr>
        <w:pStyle w:val="BodyText"/>
        <w:spacing w:before="0"/>
        <w:ind w:left="2879" w:right="6" w:hanging="2160"/>
      </w:pPr>
      <w:bookmarkStart w:name="Committee Member:  Ian Schmutte (Univers" w:id="69"/>
      <w:bookmarkEnd w:id="69"/>
      <w:r>
        <w:rPr/>
      </w:r>
      <w:r>
        <w:rPr>
          <w:i/>
        </w:rPr>
        <w:t>Committee Member:</w:t>
      </w:r>
      <w:r>
        <w:rPr>
          <w:i/>
          <w:spacing w:val="80"/>
        </w:rPr>
        <w:t> </w:t>
      </w:r>
      <w:hyperlink r:id="rId62">
        <w:r>
          <w:rPr/>
          <w:t>Ian Schmutte (University of Georgia),</w:t>
        </w:r>
      </w:hyperlink>
      <w:r>
        <w:rPr/>
        <w:t> </w:t>
      </w:r>
      <w:hyperlink r:id="rId63">
        <w:r>
          <w:rPr/>
          <w:t>Corey Lang (University of</w:t>
        </w:r>
      </w:hyperlink>
      <w:r>
        <w:rPr/>
        <w:t> </w:t>
      </w:r>
      <w:hyperlink r:id="rId63">
        <w:r>
          <w:rPr/>
          <w:t>Rhode Island),</w:t>
        </w:r>
      </w:hyperlink>
      <w:r>
        <w:rPr/>
        <w:t> </w:t>
      </w:r>
      <w:hyperlink r:id="rId64">
        <w:r>
          <w:rPr/>
          <w:t>Felice Klein (Michigan State University),</w:t>
        </w:r>
      </w:hyperlink>
      <w:r>
        <w:rPr/>
        <w:t> </w:t>
      </w:r>
      <w:hyperlink r:id="rId65">
        <w:r>
          <w:rPr/>
          <w:t>Maggie</w:t>
        </w:r>
      </w:hyperlink>
      <w:r>
        <w:rPr/>
        <w:t> </w:t>
      </w:r>
      <w:hyperlink r:id="rId65">
        <w:r>
          <w:rPr/>
          <w:t>Jones (U.S. Census Bureau),</w:t>
        </w:r>
      </w:hyperlink>
      <w:r>
        <w:rPr/>
        <w:t> Sonali Das (International Monetary Fund), Ying Wang (Analysis Group), </w:t>
      </w:r>
      <w:hyperlink r:id="rId66">
        <w:r>
          <w:rPr/>
          <w:t>Kevin Roth (University of</w:t>
        </w:r>
      </w:hyperlink>
      <w:r>
        <w:rPr/>
        <w:t> </w:t>
      </w:r>
      <w:hyperlink r:id="rId66">
        <w:r>
          <w:rPr/>
          <w:t>California-Irvine),</w:t>
        </w:r>
      </w:hyperlink>
      <w:r>
        <w:rPr/>
        <w:t> </w:t>
      </w:r>
      <w:hyperlink r:id="rId67">
        <w:r>
          <w:rPr/>
          <w:t>Xin Jin (University of South Florida)</w:t>
        </w:r>
      </w:hyperlink>
      <w:r>
        <w:rPr/>
        <w:t>, </w:t>
      </w:r>
      <w:hyperlink r:id="rId68">
        <w:r>
          <w:rPr/>
          <w:t>Kara</w:t>
        </w:r>
      </w:hyperlink>
      <w:r>
        <w:rPr/>
        <w:t> </w:t>
      </w:r>
      <w:hyperlink r:id="rId68">
        <w:r>
          <w:rPr/>
          <w:t>Dimitruk (Stellenbosch University),</w:t>
        </w:r>
      </w:hyperlink>
      <w:r>
        <w:rPr/>
        <w:t> </w:t>
      </w:r>
      <w:hyperlink r:id="rId69">
        <w:r>
          <w:rPr/>
          <w:t>Nagwa Khordagui (U.S.</w:t>
        </w:r>
      </w:hyperlink>
      <w:r>
        <w:rPr/>
        <w:t> </w:t>
      </w:r>
      <w:hyperlink r:id="rId69">
        <w:r>
          <w:rPr/>
          <w:t>Department of Transportation),</w:t>
        </w:r>
      </w:hyperlink>
      <w:r>
        <w:rPr/>
        <w:t> </w:t>
      </w:r>
      <w:hyperlink r:id="rId70">
        <w:r>
          <w:rPr/>
          <w:t>Alexander Luttman (MITRE</w:t>
        </w:r>
      </w:hyperlink>
      <w:r>
        <w:rPr/>
        <w:t> </w:t>
      </w:r>
      <w:hyperlink r:id="rId70">
        <w:r>
          <w:rPr/>
          <w:t>Corporation),</w:t>
        </w:r>
      </w:hyperlink>
      <w:r>
        <w:rPr/>
        <w:t> </w:t>
      </w:r>
      <w:hyperlink r:id="rId71">
        <w:r>
          <w:rPr/>
          <w:t>Cody Nehiba (Louisiana State University),</w:t>
        </w:r>
      </w:hyperlink>
      <w:r>
        <w:rPr/>
        <w:t> Nikki Hozouri (Food and Drug Administration), Alex Parrett (Google), Kyung nok Chun (Smatoos Institute of Digital Economy), Maysen Yen (Office of the Comptroller of the Currency), Alexandra Marr (Federal Housing Finance Agency), Daniel Ganz (Sheppard Mullin), Aria Golestani (Northeastern University Postdoc), Sidra Haye (USC Postdoc), Shantanu Khanna (Northeastern University), Kyle</w:t>
      </w:r>
      <w:r>
        <w:rPr>
          <w:spacing w:val="-6"/>
        </w:rPr>
        <w:t> </w:t>
      </w:r>
      <w:r>
        <w:rPr/>
        <w:t>Kole</w:t>
      </w:r>
      <w:r>
        <w:rPr>
          <w:spacing w:val="-6"/>
        </w:rPr>
        <w:t> </w:t>
      </w:r>
      <w:r>
        <w:rPr/>
        <w:t>(University</w:t>
      </w:r>
      <w:r>
        <w:rPr>
          <w:spacing w:val="-5"/>
        </w:rPr>
        <w:t> </w:t>
      </w:r>
      <w:r>
        <w:rPr/>
        <w:t>of</w:t>
      </w:r>
      <w:r>
        <w:rPr>
          <w:spacing w:val="-4"/>
        </w:rPr>
        <w:t> </w:t>
      </w:r>
      <w:r>
        <w:rPr/>
        <w:t>Utah</w:t>
      </w:r>
      <w:r>
        <w:rPr>
          <w:spacing w:val="-5"/>
        </w:rPr>
        <w:t> </w:t>
      </w:r>
      <w:r>
        <w:rPr/>
        <w:t>Postdoc),</w:t>
      </w:r>
      <w:r>
        <w:rPr>
          <w:spacing w:val="-5"/>
        </w:rPr>
        <w:t> </w:t>
      </w:r>
      <w:r>
        <w:rPr/>
        <w:t>Daniel</w:t>
      </w:r>
      <w:r>
        <w:rPr>
          <w:spacing w:val="-5"/>
        </w:rPr>
        <w:t> </w:t>
      </w:r>
      <w:r>
        <w:rPr/>
        <w:t>Ladd</w:t>
      </w:r>
      <w:r>
        <w:rPr>
          <w:spacing w:val="-5"/>
        </w:rPr>
        <w:t> </w:t>
      </w:r>
      <w:r>
        <w:rPr/>
        <w:t>(Quantitative Economic Solutions), Zarak Sohail (Meta), Jaclyn Rosenquist (CNA), S. Sayantani (UCLA Staff Economist), Hina Usman (University of Michigan Postdoc), Daniel Firoozi (Claremont McKenna</w:t>
      </w:r>
      <w:r>
        <w:rPr>
          <w:spacing w:val="-6"/>
        </w:rPr>
        <w:t> </w:t>
      </w:r>
      <w:r>
        <w:rPr/>
        <w:t>College),</w:t>
      </w:r>
      <w:r>
        <w:rPr>
          <w:spacing w:val="-5"/>
        </w:rPr>
        <w:t> </w:t>
      </w:r>
      <w:r>
        <w:rPr/>
        <w:t>Himani</w:t>
      </w:r>
      <w:r>
        <w:rPr>
          <w:spacing w:val="-5"/>
        </w:rPr>
        <w:t> </w:t>
      </w:r>
      <w:r>
        <w:rPr/>
        <w:t>Sharma</w:t>
      </w:r>
      <w:r>
        <w:rPr>
          <w:spacing w:val="-6"/>
        </w:rPr>
        <w:t> </w:t>
      </w:r>
      <w:r>
        <w:rPr/>
        <w:t>(Blanco</w:t>
      </w:r>
      <w:r>
        <w:rPr>
          <w:spacing w:val="-5"/>
        </w:rPr>
        <w:t> </w:t>
      </w:r>
      <w:r>
        <w:rPr/>
        <w:t>Public</w:t>
      </w:r>
      <w:r>
        <w:rPr>
          <w:spacing w:val="-6"/>
        </w:rPr>
        <w:t> </w:t>
      </w:r>
      <w:r>
        <w:rPr/>
        <w:t>Policy</w:t>
      </w:r>
      <w:r>
        <w:rPr>
          <w:spacing w:val="-5"/>
        </w:rPr>
        <w:t> </w:t>
      </w:r>
      <w:r>
        <w:rPr/>
        <w:t>Center), Zhongying Gan (Roger Williams University)</w:t>
      </w:r>
    </w:p>
    <w:p>
      <w:pPr>
        <w:pStyle w:val="Heading1"/>
        <w:spacing w:before="212"/>
      </w:pPr>
      <w:bookmarkStart w:name="GRANTS AND AWARDS" w:id="70"/>
      <w:bookmarkEnd w:id="70"/>
      <w:r>
        <w:rPr>
          <w:b w:val="0"/>
        </w:rPr>
      </w:r>
      <w:r>
        <w:rPr/>
        <w:t>GRANTS</w:t>
      </w:r>
      <w:r>
        <w:rPr>
          <w:spacing w:val="-3"/>
        </w:rPr>
        <w:t> </w:t>
      </w:r>
      <w:r>
        <w:rPr/>
        <w:t>AND</w:t>
      </w:r>
      <w:r>
        <w:rPr>
          <w:spacing w:val="-3"/>
        </w:rPr>
        <w:t> </w:t>
      </w:r>
      <w:r>
        <w:rPr>
          <w:spacing w:val="-2"/>
        </w:rPr>
        <w:t>AWARDS</w:t>
      </w:r>
    </w:p>
    <w:p>
      <w:pPr>
        <w:pStyle w:val="BodyText"/>
        <w:tabs>
          <w:tab w:pos="8399" w:val="left" w:leader="none"/>
        </w:tabs>
        <w:ind w:left="360"/>
      </w:pPr>
      <w:r>
        <w:rPr/>
        <w:t>J-PAL</w:t>
      </w:r>
      <w:r>
        <w:rPr>
          <w:spacing w:val="-5"/>
        </w:rPr>
        <w:t> </w:t>
      </w:r>
      <w:r>
        <w:rPr/>
        <w:t>North</w:t>
      </w:r>
      <w:r>
        <w:rPr>
          <w:spacing w:val="-2"/>
        </w:rPr>
        <w:t> </w:t>
      </w:r>
      <w:r>
        <w:rPr/>
        <w:t>America,</w:t>
      </w:r>
      <w:r>
        <w:rPr>
          <w:spacing w:val="-2"/>
        </w:rPr>
        <w:t> </w:t>
      </w:r>
      <w:r>
        <w:rPr/>
        <w:t>2024-</w:t>
      </w:r>
      <w:r>
        <w:rPr>
          <w:spacing w:val="-4"/>
        </w:rPr>
        <w:t>2027</w:t>
      </w:r>
      <w:r>
        <w:rPr/>
        <w:tab/>
      </w:r>
      <w:r>
        <w:rPr>
          <w:spacing w:val="-2"/>
        </w:rPr>
        <w:t>$140,141</w:t>
      </w:r>
    </w:p>
    <w:p>
      <w:pPr>
        <w:pStyle w:val="BodyText"/>
        <w:spacing w:before="0"/>
        <w:ind w:right="1393"/>
      </w:pPr>
      <w:r>
        <w:rPr/>
        <w:t>“Testing</w:t>
      </w:r>
      <w:r>
        <w:rPr>
          <w:spacing w:val="-5"/>
        </w:rPr>
        <w:t> </w:t>
      </w:r>
      <w:r>
        <w:rPr/>
        <w:t>the</w:t>
      </w:r>
      <w:r>
        <w:rPr>
          <w:spacing w:val="-4"/>
        </w:rPr>
        <w:t> </w:t>
      </w:r>
      <w:r>
        <w:rPr/>
        <w:t>Impact</w:t>
      </w:r>
      <w:r>
        <w:rPr>
          <w:spacing w:val="-5"/>
        </w:rPr>
        <w:t> </w:t>
      </w:r>
      <w:r>
        <w:rPr/>
        <w:t>of</w:t>
      </w:r>
      <w:r>
        <w:rPr>
          <w:spacing w:val="-5"/>
        </w:rPr>
        <w:t> </w:t>
      </w:r>
      <w:r>
        <w:rPr/>
        <w:t>Subsidized</w:t>
      </w:r>
      <w:r>
        <w:rPr>
          <w:spacing w:val="-5"/>
        </w:rPr>
        <w:t> </w:t>
      </w:r>
      <w:r>
        <w:rPr/>
        <w:t>Public</w:t>
      </w:r>
      <w:r>
        <w:rPr>
          <w:spacing w:val="-5"/>
        </w:rPr>
        <w:t> </w:t>
      </w:r>
      <w:r>
        <w:rPr/>
        <w:t>Transit</w:t>
      </w:r>
      <w:r>
        <w:rPr>
          <w:spacing w:val="-5"/>
        </w:rPr>
        <w:t> </w:t>
      </w:r>
      <w:r>
        <w:rPr/>
        <w:t>for</w:t>
      </w:r>
      <w:r>
        <w:rPr>
          <w:spacing w:val="-5"/>
        </w:rPr>
        <w:t> </w:t>
      </w:r>
      <w:r>
        <w:rPr/>
        <w:t>Unemployed</w:t>
      </w:r>
      <w:r>
        <w:rPr>
          <w:spacing w:val="-5"/>
        </w:rPr>
        <w:t> </w:t>
      </w:r>
      <w:r>
        <w:rPr/>
        <w:t>Persons” Co-Principal Investor: D. Phillips</w:t>
      </w:r>
    </w:p>
    <w:p>
      <w:pPr>
        <w:pStyle w:val="BodyText"/>
        <w:tabs>
          <w:tab w:pos="8459" w:val="left" w:leader="none"/>
        </w:tabs>
        <w:spacing w:before="115"/>
        <w:ind w:left="360" w:right="-15"/>
      </w:pPr>
      <w:r>
        <w:rPr/>
        <w:t>Arnold</w:t>
      </w:r>
      <w:r>
        <w:rPr>
          <w:spacing w:val="-3"/>
        </w:rPr>
        <w:t> </w:t>
      </w:r>
      <w:r>
        <w:rPr/>
        <w:t>Ventures,</w:t>
      </w:r>
      <w:r>
        <w:rPr>
          <w:spacing w:val="-2"/>
        </w:rPr>
        <w:t> </w:t>
      </w:r>
      <w:r>
        <w:rPr/>
        <w:t>2024-</w:t>
      </w:r>
      <w:r>
        <w:rPr>
          <w:spacing w:val="-4"/>
        </w:rPr>
        <w:t>2027</w:t>
      </w:r>
      <w:r>
        <w:rPr/>
        <w:tab/>
      </w:r>
      <w:r>
        <w:rPr>
          <w:spacing w:val="-2"/>
        </w:rPr>
        <w:t>$296,682</w:t>
      </w:r>
    </w:p>
    <w:p>
      <w:pPr>
        <w:pStyle w:val="BodyText"/>
        <w:spacing w:before="0"/>
        <w:ind w:left="719" w:right="4894"/>
      </w:pPr>
      <w:r>
        <w:rPr/>
        <w:t>“Are Opportunity Zones Delivering?” Co-Principal</w:t>
      </w:r>
      <w:r>
        <w:rPr>
          <w:spacing w:val="-13"/>
        </w:rPr>
        <w:t> </w:t>
      </w:r>
      <w:r>
        <w:rPr/>
        <w:t>Investigator:</w:t>
      </w:r>
      <w:r>
        <w:rPr>
          <w:spacing w:val="-13"/>
        </w:rPr>
        <w:t> </w:t>
      </w:r>
      <w:r>
        <w:rPr/>
        <w:t>D.</w:t>
      </w:r>
      <w:r>
        <w:rPr>
          <w:spacing w:val="-13"/>
        </w:rPr>
        <w:t> </w:t>
      </w:r>
      <w:r>
        <w:rPr/>
        <w:t>Neumark</w:t>
      </w:r>
    </w:p>
    <w:p>
      <w:pPr>
        <w:pStyle w:val="BodyText"/>
        <w:spacing w:after="0"/>
        <w:sectPr>
          <w:pgSz w:w="12240" w:h="15840"/>
          <w:pgMar w:header="729" w:footer="1017" w:top="1340" w:bottom="1200" w:left="1440" w:right="1440"/>
        </w:sectPr>
      </w:pPr>
    </w:p>
    <w:p>
      <w:pPr>
        <w:pStyle w:val="BodyText"/>
        <w:tabs>
          <w:tab w:pos="8459" w:val="left" w:leader="none"/>
        </w:tabs>
        <w:spacing w:before="80"/>
        <w:ind w:left="360" w:right="-15"/>
      </w:pPr>
      <w:r>
        <w:rPr/>
        <w:t>Orange</w:t>
      </w:r>
      <w:r>
        <w:rPr>
          <w:spacing w:val="-4"/>
        </w:rPr>
        <w:t> </w:t>
      </w:r>
      <w:r>
        <w:rPr/>
        <w:t>County</w:t>
      </w:r>
      <w:r>
        <w:rPr>
          <w:spacing w:val="-1"/>
        </w:rPr>
        <w:t> </w:t>
      </w:r>
      <w:r>
        <w:rPr/>
        <w:t>District</w:t>
      </w:r>
      <w:r>
        <w:rPr>
          <w:spacing w:val="-1"/>
        </w:rPr>
        <w:t> </w:t>
      </w:r>
      <w:r>
        <w:rPr/>
        <w:t>2,</w:t>
      </w:r>
      <w:r>
        <w:rPr>
          <w:spacing w:val="-1"/>
        </w:rPr>
        <w:t> </w:t>
      </w:r>
      <w:r>
        <w:rPr>
          <w:spacing w:val="-4"/>
        </w:rPr>
        <w:t>2024</w:t>
      </w:r>
      <w:r>
        <w:rPr/>
        <w:tab/>
      </w:r>
      <w:r>
        <w:rPr>
          <w:spacing w:val="-2"/>
        </w:rPr>
        <w:t>$100,000</w:t>
      </w:r>
    </w:p>
    <w:p>
      <w:pPr>
        <w:pStyle w:val="BodyText"/>
        <w:spacing w:before="0"/>
      </w:pPr>
      <w:r>
        <w:rPr/>
        <w:t>“HPSP</w:t>
      </w:r>
      <w:r>
        <w:rPr>
          <w:spacing w:val="-2"/>
        </w:rPr>
        <w:t> Evaluation”</w:t>
      </w:r>
    </w:p>
    <w:p>
      <w:pPr>
        <w:pStyle w:val="BodyText"/>
        <w:spacing w:before="0"/>
      </w:pPr>
      <w:r>
        <w:rPr/>
        <w:t>Co-Principal</w:t>
      </w:r>
      <w:r>
        <w:rPr>
          <w:spacing w:val="-4"/>
        </w:rPr>
        <w:t> </w:t>
      </w:r>
      <w:r>
        <w:rPr/>
        <w:t>Investigators:</w:t>
      </w:r>
      <w:r>
        <w:rPr>
          <w:spacing w:val="-2"/>
        </w:rPr>
        <w:t> </w:t>
      </w:r>
      <w:r>
        <w:rPr/>
        <w:t>N.</w:t>
      </w:r>
      <w:r>
        <w:rPr>
          <w:spacing w:val="-2"/>
        </w:rPr>
        <w:t> </w:t>
      </w:r>
      <w:r>
        <w:rPr/>
        <w:t>Sugie</w:t>
      </w:r>
      <w:r>
        <w:rPr>
          <w:spacing w:val="-2"/>
        </w:rPr>
        <w:t> </w:t>
      </w:r>
      <w:r>
        <w:rPr/>
        <w:t>and</w:t>
      </w:r>
      <w:r>
        <w:rPr>
          <w:spacing w:val="-2"/>
        </w:rPr>
        <w:t> </w:t>
      </w:r>
      <w:r>
        <w:rPr/>
        <w:t>G.</w:t>
      </w:r>
      <w:r>
        <w:rPr>
          <w:spacing w:val="-1"/>
        </w:rPr>
        <w:t> </w:t>
      </w:r>
      <w:r>
        <w:rPr>
          <w:spacing w:val="-4"/>
        </w:rPr>
        <w:t>Tita</w:t>
      </w:r>
    </w:p>
    <w:p>
      <w:pPr>
        <w:pStyle w:val="BodyText"/>
        <w:tabs>
          <w:tab w:pos="8579" w:val="left" w:leader="none"/>
        </w:tabs>
        <w:spacing w:before="115"/>
        <w:ind w:left="360" w:right="-15"/>
      </w:pPr>
      <w:r>
        <w:rPr/>
        <w:t>J-PAL</w:t>
      </w:r>
      <w:r>
        <w:rPr>
          <w:spacing w:val="-5"/>
        </w:rPr>
        <w:t> </w:t>
      </w:r>
      <w:r>
        <w:rPr/>
        <w:t>North</w:t>
      </w:r>
      <w:r>
        <w:rPr>
          <w:spacing w:val="-2"/>
        </w:rPr>
        <w:t> </w:t>
      </w:r>
      <w:r>
        <w:rPr/>
        <w:t>America,</w:t>
      </w:r>
      <w:r>
        <w:rPr>
          <w:spacing w:val="-2"/>
        </w:rPr>
        <w:t> </w:t>
      </w:r>
      <w:r>
        <w:rPr/>
        <w:t>2023-</w:t>
      </w:r>
      <w:r>
        <w:rPr>
          <w:spacing w:val="-4"/>
        </w:rPr>
        <w:t>2024</w:t>
      </w:r>
      <w:r>
        <w:rPr/>
        <w:tab/>
      </w:r>
      <w:r>
        <w:rPr>
          <w:spacing w:val="-2"/>
        </w:rPr>
        <w:t>$75,672</w:t>
      </w:r>
    </w:p>
    <w:p>
      <w:pPr>
        <w:pStyle w:val="BodyText"/>
        <w:spacing w:before="0"/>
        <w:ind w:right="3044"/>
      </w:pPr>
      <w:r>
        <w:rPr/>
        <w:t>“The</w:t>
      </w:r>
      <w:r>
        <w:rPr>
          <w:spacing w:val="-3"/>
        </w:rPr>
        <w:t> </w:t>
      </w:r>
      <w:r>
        <w:rPr/>
        <w:t>Impact</w:t>
      </w:r>
      <w:r>
        <w:rPr>
          <w:spacing w:val="-4"/>
        </w:rPr>
        <w:t> </w:t>
      </w:r>
      <w:r>
        <w:rPr/>
        <w:t>of</w:t>
      </w:r>
      <w:r>
        <w:rPr>
          <w:spacing w:val="-5"/>
        </w:rPr>
        <w:t> </w:t>
      </w:r>
      <w:r>
        <w:rPr/>
        <w:t>Renter</w:t>
      </w:r>
      <w:r>
        <w:rPr>
          <w:spacing w:val="-3"/>
        </w:rPr>
        <w:t> </w:t>
      </w:r>
      <w:r>
        <w:rPr/>
        <w:t>Education</w:t>
      </w:r>
      <w:r>
        <w:rPr>
          <w:spacing w:val="-4"/>
        </w:rPr>
        <w:t> </w:t>
      </w:r>
      <w:r>
        <w:rPr/>
        <w:t>on</w:t>
      </w:r>
      <w:r>
        <w:rPr>
          <w:spacing w:val="-4"/>
        </w:rPr>
        <w:t> </w:t>
      </w:r>
      <w:r>
        <w:rPr/>
        <w:t>the</w:t>
      </w:r>
      <w:r>
        <w:rPr>
          <w:spacing w:val="-5"/>
        </w:rPr>
        <w:t> </w:t>
      </w:r>
      <w:r>
        <w:rPr/>
        <w:t>Risk</w:t>
      </w:r>
      <w:r>
        <w:rPr>
          <w:spacing w:val="-4"/>
        </w:rPr>
        <w:t> </w:t>
      </w:r>
      <w:r>
        <w:rPr/>
        <w:t>of</w:t>
      </w:r>
      <w:r>
        <w:rPr>
          <w:spacing w:val="-5"/>
        </w:rPr>
        <w:t> </w:t>
      </w:r>
      <w:r>
        <w:rPr/>
        <w:t>Eviction” Co-Principal Investigator: Stephanie Casey Pierce</w:t>
      </w:r>
    </w:p>
    <w:p>
      <w:pPr>
        <w:pStyle w:val="BodyText"/>
        <w:tabs>
          <w:tab w:pos="8579" w:val="left" w:leader="none"/>
        </w:tabs>
        <w:spacing w:before="115"/>
        <w:ind w:right="-15" w:hanging="360"/>
      </w:pPr>
      <w:r>
        <w:rPr/>
        <w:t>National Bureau of Economic Research, 2021-2023</w:t>
        <w:tab/>
      </w:r>
      <w:r>
        <w:rPr>
          <w:spacing w:val="-2"/>
        </w:rPr>
        <w:t>$59,000 </w:t>
      </w:r>
      <w:r>
        <w:rPr/>
        <w:t>“Eliminating Fares to Expand Opportunities”</w:t>
      </w:r>
    </w:p>
    <w:p>
      <w:pPr>
        <w:pStyle w:val="BodyText"/>
        <w:spacing w:before="0"/>
      </w:pPr>
      <w:r>
        <w:rPr/>
        <w:t>Co-Principal</w:t>
      </w:r>
      <w:r>
        <w:rPr>
          <w:spacing w:val="-4"/>
        </w:rPr>
        <w:t> </w:t>
      </w:r>
      <w:r>
        <w:rPr/>
        <w:t>Investigators:</w:t>
      </w:r>
      <w:r>
        <w:rPr>
          <w:spacing w:val="-2"/>
        </w:rPr>
        <w:t> </w:t>
      </w:r>
      <w:r>
        <w:rPr/>
        <w:t>D.</w:t>
      </w:r>
      <w:r>
        <w:rPr>
          <w:spacing w:val="-2"/>
        </w:rPr>
        <w:t> </w:t>
      </w:r>
      <w:r>
        <w:rPr/>
        <w:t>C.</w:t>
      </w:r>
      <w:r>
        <w:rPr>
          <w:spacing w:val="-2"/>
        </w:rPr>
        <w:t> Phillips</w:t>
      </w:r>
    </w:p>
    <w:p>
      <w:pPr>
        <w:pStyle w:val="BodyText"/>
        <w:tabs>
          <w:tab w:pos="8579" w:val="left" w:leader="none"/>
        </w:tabs>
        <w:spacing w:before="115"/>
        <w:ind w:right="-15" w:hanging="360"/>
      </w:pPr>
      <w:r>
        <w:rPr/>
        <w:t>National Bureau of Economic Research, 2022</w:t>
        <w:tab/>
      </w:r>
      <w:r>
        <w:rPr>
          <w:spacing w:val="-2"/>
        </w:rPr>
        <w:t>$15,000 </w:t>
      </w:r>
      <w:r>
        <w:rPr/>
        <w:t>“The Effects of the CCTC on Interstate Job and Business Reallocation”</w:t>
      </w:r>
    </w:p>
    <w:p>
      <w:pPr>
        <w:pStyle w:val="BodyText"/>
        <w:spacing w:before="0"/>
      </w:pPr>
      <w:r>
        <w:rPr/>
        <w:t>Co-Principal</w:t>
      </w:r>
      <w:r>
        <w:rPr>
          <w:spacing w:val="-2"/>
        </w:rPr>
        <w:t> </w:t>
      </w:r>
      <w:r>
        <w:rPr/>
        <w:t>Investigators:</w:t>
      </w:r>
      <w:r>
        <w:rPr>
          <w:spacing w:val="-2"/>
        </w:rPr>
        <w:t> </w:t>
      </w:r>
      <w:r>
        <w:rPr/>
        <w:t>B.</w:t>
      </w:r>
      <w:r>
        <w:rPr>
          <w:spacing w:val="-2"/>
        </w:rPr>
        <w:t> </w:t>
      </w:r>
      <w:r>
        <w:rPr/>
        <w:t>Hyman</w:t>
      </w:r>
      <w:r>
        <w:rPr>
          <w:spacing w:val="-2"/>
        </w:rPr>
        <w:t> </w:t>
      </w:r>
      <w:r>
        <w:rPr/>
        <w:t>and</w:t>
      </w:r>
      <w:r>
        <w:rPr>
          <w:spacing w:val="-2"/>
        </w:rPr>
        <w:t> </w:t>
      </w:r>
      <w:r>
        <w:rPr/>
        <w:t>D.</w:t>
      </w:r>
      <w:r>
        <w:rPr>
          <w:spacing w:val="-1"/>
        </w:rPr>
        <w:t> </w:t>
      </w:r>
      <w:r>
        <w:rPr>
          <w:spacing w:val="-2"/>
        </w:rPr>
        <w:t>Neumark</w:t>
      </w:r>
    </w:p>
    <w:p>
      <w:pPr>
        <w:pStyle w:val="BodyText"/>
        <w:tabs>
          <w:tab w:pos="8459" w:val="left" w:leader="none"/>
        </w:tabs>
        <w:spacing w:before="116"/>
        <w:ind w:left="360" w:right="-15"/>
      </w:pPr>
      <w:r>
        <w:rPr/>
        <w:t>Arnold</w:t>
      </w:r>
      <w:r>
        <w:rPr>
          <w:spacing w:val="-3"/>
        </w:rPr>
        <w:t> </w:t>
      </w:r>
      <w:r>
        <w:rPr/>
        <w:t>Ventures,</w:t>
      </w:r>
      <w:r>
        <w:rPr>
          <w:spacing w:val="-2"/>
        </w:rPr>
        <w:t> </w:t>
      </w:r>
      <w:r>
        <w:rPr/>
        <w:t>2019-</w:t>
      </w:r>
      <w:r>
        <w:rPr>
          <w:spacing w:val="-4"/>
        </w:rPr>
        <w:t>2021</w:t>
      </w:r>
      <w:r>
        <w:rPr/>
        <w:tab/>
      </w:r>
      <w:r>
        <w:rPr>
          <w:spacing w:val="-2"/>
        </w:rPr>
        <w:t>$215,510</w:t>
      </w:r>
    </w:p>
    <w:p>
      <w:pPr>
        <w:pStyle w:val="BodyText"/>
        <w:spacing w:before="0"/>
      </w:pPr>
      <w:r>
        <w:rPr/>
        <w:t>“Effect</w:t>
      </w:r>
      <w:r>
        <w:rPr>
          <w:spacing w:val="-2"/>
        </w:rPr>
        <w:t> </w:t>
      </w:r>
      <w:r>
        <w:rPr/>
        <w:t>of</w:t>
      </w:r>
      <w:r>
        <w:rPr>
          <w:spacing w:val="-3"/>
        </w:rPr>
        <w:t> </w:t>
      </w:r>
      <w:r>
        <w:rPr/>
        <w:t>Transit</w:t>
      </w:r>
      <w:r>
        <w:rPr>
          <w:spacing w:val="-2"/>
        </w:rPr>
        <w:t> </w:t>
      </w:r>
      <w:r>
        <w:rPr/>
        <w:t>Subsidies</w:t>
      </w:r>
      <w:r>
        <w:rPr>
          <w:spacing w:val="-2"/>
        </w:rPr>
        <w:t> </w:t>
      </w:r>
      <w:r>
        <w:rPr/>
        <w:t>on</w:t>
      </w:r>
      <w:r>
        <w:rPr>
          <w:spacing w:val="-1"/>
        </w:rPr>
        <w:t> </w:t>
      </w:r>
      <w:r>
        <w:rPr>
          <w:spacing w:val="-4"/>
        </w:rPr>
        <w:t>FTAs”</w:t>
      </w:r>
    </w:p>
    <w:p>
      <w:pPr>
        <w:pStyle w:val="BodyText"/>
        <w:spacing w:before="0"/>
      </w:pPr>
      <w:r>
        <w:rPr/>
        <w:t>Co-Principal</w:t>
      </w:r>
      <w:r>
        <w:rPr>
          <w:spacing w:val="-2"/>
        </w:rPr>
        <w:t> </w:t>
      </w:r>
      <w:r>
        <w:rPr/>
        <w:t>Investigators:</w:t>
      </w:r>
      <w:r>
        <w:rPr>
          <w:spacing w:val="-2"/>
        </w:rPr>
        <w:t> </w:t>
      </w:r>
      <w:r>
        <w:rPr/>
        <w:t>D.</w:t>
      </w:r>
      <w:r>
        <w:rPr>
          <w:spacing w:val="-1"/>
        </w:rPr>
        <w:t> </w:t>
      </w:r>
      <w:r>
        <w:rPr/>
        <w:t>Ho</w:t>
      </w:r>
      <w:r>
        <w:rPr>
          <w:spacing w:val="-2"/>
        </w:rPr>
        <w:t> </w:t>
      </w:r>
      <w:r>
        <w:rPr/>
        <w:t>and</w:t>
      </w:r>
      <w:r>
        <w:rPr>
          <w:spacing w:val="-1"/>
        </w:rPr>
        <w:t> </w:t>
      </w:r>
      <w:r>
        <w:rPr/>
        <w:t>D.</w:t>
      </w:r>
      <w:r>
        <w:rPr>
          <w:spacing w:val="-2"/>
        </w:rPr>
        <w:t> </w:t>
      </w:r>
      <w:r>
        <w:rPr/>
        <w:t>C.</w:t>
      </w:r>
      <w:r>
        <w:rPr>
          <w:spacing w:val="-1"/>
        </w:rPr>
        <w:t> </w:t>
      </w:r>
      <w:r>
        <w:rPr>
          <w:spacing w:val="-2"/>
        </w:rPr>
        <w:t>Phillips</w:t>
      </w:r>
    </w:p>
    <w:p>
      <w:pPr>
        <w:pStyle w:val="BodyText"/>
        <w:tabs>
          <w:tab w:pos="8459" w:val="left" w:leader="none"/>
        </w:tabs>
        <w:spacing w:before="117"/>
        <w:ind w:right="-15" w:hanging="360"/>
      </w:pPr>
      <w:r>
        <w:rPr/>
        <w:t>Smith Richardson Foundation Grant, 2019-2021</w:t>
        <w:tab/>
      </w:r>
      <w:r>
        <w:rPr>
          <w:spacing w:val="-2"/>
        </w:rPr>
        <w:t>$144,658 </w:t>
      </w:r>
      <w:r>
        <w:rPr/>
        <w:t>“The Effects of the California Competes Tax Credit on Job Creation and Businesses”</w:t>
      </w:r>
    </w:p>
    <w:p>
      <w:pPr>
        <w:pStyle w:val="BodyText"/>
        <w:spacing w:before="0"/>
      </w:pPr>
      <w:r>
        <w:rPr/>
        <w:t>Co-Principal</w:t>
      </w:r>
      <w:r>
        <w:rPr>
          <w:spacing w:val="-2"/>
        </w:rPr>
        <w:t> </w:t>
      </w:r>
      <w:r>
        <w:rPr/>
        <w:t>Investigators:</w:t>
      </w:r>
      <w:r>
        <w:rPr>
          <w:spacing w:val="-2"/>
        </w:rPr>
        <w:t> </w:t>
      </w:r>
      <w:r>
        <w:rPr/>
        <w:t>B.</w:t>
      </w:r>
      <w:r>
        <w:rPr>
          <w:spacing w:val="-2"/>
        </w:rPr>
        <w:t> </w:t>
      </w:r>
      <w:r>
        <w:rPr/>
        <w:t>Hyman</w:t>
      </w:r>
      <w:r>
        <w:rPr>
          <w:spacing w:val="-2"/>
        </w:rPr>
        <w:t> </w:t>
      </w:r>
      <w:r>
        <w:rPr/>
        <w:t>and</w:t>
      </w:r>
      <w:r>
        <w:rPr>
          <w:spacing w:val="-2"/>
        </w:rPr>
        <w:t> </w:t>
      </w:r>
      <w:r>
        <w:rPr/>
        <w:t>D.</w:t>
      </w:r>
      <w:r>
        <w:rPr>
          <w:spacing w:val="-1"/>
        </w:rPr>
        <w:t> </w:t>
      </w:r>
      <w:r>
        <w:rPr>
          <w:spacing w:val="-2"/>
        </w:rPr>
        <w:t>Neumark</w:t>
      </w:r>
    </w:p>
    <w:p>
      <w:pPr>
        <w:pStyle w:val="BodyText"/>
        <w:tabs>
          <w:tab w:pos="8459" w:val="left" w:leader="none"/>
        </w:tabs>
        <w:ind w:left="359" w:right="-15"/>
      </w:pPr>
      <w:r>
        <w:rPr/>
        <w:t>Arnold</w:t>
      </w:r>
      <w:r>
        <w:rPr>
          <w:spacing w:val="-3"/>
        </w:rPr>
        <w:t> </w:t>
      </w:r>
      <w:r>
        <w:rPr/>
        <w:t>Ventures,</w:t>
      </w:r>
      <w:r>
        <w:rPr>
          <w:spacing w:val="-2"/>
        </w:rPr>
        <w:t> </w:t>
      </w:r>
      <w:r>
        <w:rPr/>
        <w:t>2017-</w:t>
      </w:r>
      <w:r>
        <w:rPr>
          <w:spacing w:val="-4"/>
        </w:rPr>
        <w:t>2020</w:t>
      </w:r>
      <w:r>
        <w:rPr/>
        <w:tab/>
      </w:r>
      <w:r>
        <w:rPr>
          <w:spacing w:val="-2"/>
        </w:rPr>
        <w:t>$225,000</w:t>
      </w:r>
    </w:p>
    <w:p>
      <w:pPr>
        <w:pStyle w:val="BodyText"/>
        <w:spacing w:before="0"/>
        <w:ind w:right="3352"/>
      </w:pPr>
      <w:r>
        <w:rPr/>
        <w:t>“California</w:t>
      </w:r>
      <w:r>
        <w:rPr>
          <w:spacing w:val="-9"/>
        </w:rPr>
        <w:t> </w:t>
      </w:r>
      <w:r>
        <w:rPr/>
        <w:t>Competes</w:t>
      </w:r>
      <w:r>
        <w:rPr>
          <w:spacing w:val="-8"/>
        </w:rPr>
        <w:t> </w:t>
      </w:r>
      <w:r>
        <w:rPr/>
        <w:t>Tax</w:t>
      </w:r>
      <w:r>
        <w:rPr>
          <w:spacing w:val="-8"/>
        </w:rPr>
        <w:t> </w:t>
      </w:r>
      <w:r>
        <w:rPr/>
        <w:t>Credit</w:t>
      </w:r>
      <w:r>
        <w:rPr>
          <w:spacing w:val="-8"/>
        </w:rPr>
        <w:t> </w:t>
      </w:r>
      <w:r>
        <w:rPr/>
        <w:t>Program</w:t>
      </w:r>
      <w:r>
        <w:rPr>
          <w:spacing w:val="-8"/>
        </w:rPr>
        <w:t> </w:t>
      </w:r>
      <w:r>
        <w:rPr/>
        <w:t>Evaluation” Co-Principal Investigator: D. Neumark</w:t>
      </w:r>
    </w:p>
    <w:p>
      <w:pPr>
        <w:pStyle w:val="BodyText"/>
        <w:tabs>
          <w:tab w:pos="8579" w:val="left" w:leader="none"/>
        </w:tabs>
        <w:ind w:right="-15" w:hanging="360"/>
      </w:pPr>
      <w:r>
        <w:rPr/>
        <w:t>USDA Cooperative Agreement, 2014-2015</w:t>
        <w:tab/>
      </w:r>
      <w:r>
        <w:rPr>
          <w:spacing w:val="-2"/>
        </w:rPr>
        <w:t>$25,000 </w:t>
      </w:r>
      <w:r>
        <w:rPr/>
        <w:t>“Supply-Side Subsidies to Improve Food Access”</w:t>
      </w:r>
    </w:p>
    <w:p>
      <w:pPr>
        <w:pStyle w:val="BodyText"/>
        <w:tabs>
          <w:tab w:pos="8759" w:val="left" w:leader="none"/>
        </w:tabs>
        <w:ind w:right="-15" w:hanging="360"/>
      </w:pPr>
      <w:r>
        <w:rPr/>
        <w:t>Cornell Population Program Rapid Response Grant, 2012</w:t>
        <w:tab/>
      </w:r>
      <w:r>
        <w:rPr>
          <w:spacing w:val="-2"/>
        </w:rPr>
        <w:t>$2000 </w:t>
      </w:r>
      <w:r>
        <w:rPr/>
        <w:t>“Immigration, Employment Opportunities, and Criminal Behavior”</w:t>
      </w:r>
    </w:p>
    <w:p>
      <w:pPr>
        <w:pStyle w:val="BodyText"/>
        <w:spacing w:before="0"/>
      </w:pPr>
      <w:r>
        <w:rPr/>
        <w:t>Co-Principal</w:t>
      </w:r>
      <w:r>
        <w:rPr>
          <w:spacing w:val="-2"/>
        </w:rPr>
        <w:t> </w:t>
      </w:r>
      <w:r>
        <w:rPr/>
        <w:t>Investigators:</w:t>
      </w:r>
      <w:r>
        <w:rPr>
          <w:spacing w:val="-1"/>
        </w:rPr>
        <w:t> </w:t>
      </w:r>
      <w:r>
        <w:rPr/>
        <w:t>S.</w:t>
      </w:r>
      <w:r>
        <w:rPr>
          <w:spacing w:val="-2"/>
        </w:rPr>
        <w:t> </w:t>
      </w:r>
      <w:r>
        <w:rPr/>
        <w:t>Bohn</w:t>
      </w:r>
      <w:r>
        <w:rPr>
          <w:spacing w:val="-1"/>
        </w:rPr>
        <w:t> </w:t>
      </w:r>
      <w:r>
        <w:rPr/>
        <w:t>and</w:t>
      </w:r>
      <w:r>
        <w:rPr>
          <w:spacing w:val="-2"/>
        </w:rPr>
        <w:t> </w:t>
      </w:r>
      <w:r>
        <w:rPr/>
        <w:t>E.</w:t>
      </w:r>
      <w:r>
        <w:rPr>
          <w:spacing w:val="-1"/>
        </w:rPr>
        <w:t> </w:t>
      </w:r>
      <w:r>
        <w:rPr>
          <w:spacing w:val="-2"/>
        </w:rPr>
        <w:t>Owens</w:t>
      </w:r>
    </w:p>
    <w:p>
      <w:pPr>
        <w:pStyle w:val="BodyText"/>
        <w:tabs>
          <w:tab w:pos="8759" w:val="left" w:leader="none"/>
        </w:tabs>
        <w:spacing w:before="140"/>
        <w:ind w:right="-15" w:hanging="360"/>
      </w:pPr>
      <w:r>
        <w:rPr/>
        <w:t>Cornell Population Program Research Award, 2010-2011</w:t>
        <w:tab/>
      </w:r>
      <w:r>
        <w:rPr>
          <w:spacing w:val="-2"/>
        </w:rPr>
        <w:t>$9720 </w:t>
      </w:r>
      <w:r>
        <w:rPr/>
        <w:t>“Low-Income Housing and Neighborhood Outcomes”</w:t>
      </w:r>
    </w:p>
    <w:p>
      <w:pPr>
        <w:pStyle w:val="BodyText"/>
        <w:spacing w:before="0"/>
      </w:pPr>
      <w:r>
        <w:rPr/>
        <w:t>Co-Principal</w:t>
      </w:r>
      <w:r>
        <w:rPr>
          <w:spacing w:val="-3"/>
        </w:rPr>
        <w:t> </w:t>
      </w:r>
      <w:r>
        <w:rPr/>
        <w:t>Investigator:</w:t>
      </w:r>
      <w:r>
        <w:rPr>
          <w:spacing w:val="-3"/>
        </w:rPr>
        <w:t> </w:t>
      </w:r>
      <w:r>
        <w:rPr/>
        <w:t>E.</w:t>
      </w:r>
      <w:r>
        <w:rPr>
          <w:spacing w:val="-2"/>
        </w:rPr>
        <w:t> Owens</w:t>
      </w:r>
    </w:p>
    <w:p>
      <w:pPr>
        <w:pStyle w:val="BodyText"/>
        <w:tabs>
          <w:tab w:pos="8759" w:val="left" w:leader="none"/>
        </w:tabs>
        <w:spacing w:before="137"/>
        <w:ind w:right="-15" w:hanging="360"/>
      </w:pPr>
      <w:r>
        <w:rPr/>
        <w:t>Cornell Institute for Social Sciences Theme Project, 2009-2010</w:t>
        <w:tab/>
      </w:r>
      <w:r>
        <w:rPr>
          <w:spacing w:val="-2"/>
        </w:rPr>
        <w:t>$6000 </w:t>
      </w:r>
      <w:r>
        <w:rPr/>
        <w:t>“Persistent Poverty and Upward Mobility”</w:t>
      </w:r>
    </w:p>
    <w:p>
      <w:pPr>
        <w:pStyle w:val="BodyText"/>
        <w:tabs>
          <w:tab w:pos="8759" w:val="left" w:leader="none"/>
        </w:tabs>
        <w:spacing w:before="139"/>
        <w:ind w:left="719" w:right="-15" w:hanging="360"/>
      </w:pPr>
      <w:r>
        <w:rPr/>
        <w:t>Bronfenbrenner Life Course Center &amp; Cornell Pop. Program Award, 2009-2011</w:t>
        <w:tab/>
      </w:r>
      <w:r>
        <w:rPr>
          <w:spacing w:val="-2"/>
        </w:rPr>
        <w:t>$5400 </w:t>
      </w:r>
      <w:r>
        <w:rPr/>
        <w:t>“Older Workers’ Displacement and Mobility”</w:t>
      </w:r>
    </w:p>
    <w:p>
      <w:pPr>
        <w:pStyle w:val="BodyText"/>
        <w:spacing w:before="0"/>
      </w:pPr>
      <w:r>
        <w:rPr/>
        <w:t>Co-Principal</w:t>
      </w:r>
      <w:r>
        <w:rPr>
          <w:spacing w:val="-4"/>
        </w:rPr>
        <w:t> </w:t>
      </w:r>
      <w:r>
        <w:rPr/>
        <w:t>Investigators:</w:t>
      </w:r>
      <w:r>
        <w:rPr>
          <w:spacing w:val="-2"/>
        </w:rPr>
        <w:t> </w:t>
      </w:r>
      <w:r>
        <w:rPr/>
        <w:t>J.</w:t>
      </w:r>
      <w:r>
        <w:rPr>
          <w:spacing w:val="-2"/>
        </w:rPr>
        <w:t> </w:t>
      </w:r>
      <w:r>
        <w:rPr/>
        <w:t>Abowd,</w:t>
      </w:r>
      <w:r>
        <w:rPr>
          <w:spacing w:val="-2"/>
        </w:rPr>
        <w:t> </w:t>
      </w:r>
      <w:r>
        <w:rPr/>
        <w:t>K.</w:t>
      </w:r>
      <w:r>
        <w:rPr>
          <w:spacing w:val="-2"/>
        </w:rPr>
        <w:t> </w:t>
      </w:r>
      <w:r>
        <w:rPr/>
        <w:t>McKinney,</w:t>
      </w:r>
      <w:r>
        <w:rPr>
          <w:spacing w:val="-2"/>
        </w:rPr>
        <w:t> </w:t>
      </w:r>
      <w:r>
        <w:rPr/>
        <w:t>L.</w:t>
      </w:r>
      <w:r>
        <w:rPr>
          <w:spacing w:val="-2"/>
        </w:rPr>
        <w:t> Vilhuber</w:t>
      </w:r>
    </w:p>
    <w:p>
      <w:pPr>
        <w:pStyle w:val="BodyText"/>
        <w:spacing w:before="137"/>
        <w:ind w:left="360"/>
      </w:pPr>
      <w:r>
        <w:rPr/>
        <w:t>MacIntyre</w:t>
      </w:r>
      <w:r>
        <w:rPr>
          <w:spacing w:val="-4"/>
        </w:rPr>
        <w:t> </w:t>
      </w:r>
      <w:r>
        <w:rPr/>
        <w:t>Award</w:t>
      </w:r>
      <w:r>
        <w:rPr>
          <w:spacing w:val="-3"/>
        </w:rPr>
        <w:t> </w:t>
      </w:r>
      <w:r>
        <w:rPr/>
        <w:t>for</w:t>
      </w:r>
      <w:r>
        <w:rPr>
          <w:spacing w:val="-4"/>
        </w:rPr>
        <w:t> </w:t>
      </w:r>
      <w:r>
        <w:rPr/>
        <w:t>Exemplary</w:t>
      </w:r>
      <w:r>
        <w:rPr>
          <w:spacing w:val="-3"/>
        </w:rPr>
        <w:t> </w:t>
      </w:r>
      <w:r>
        <w:rPr/>
        <w:t>Teaching, ILR</w:t>
      </w:r>
      <w:r>
        <w:rPr>
          <w:spacing w:val="-3"/>
        </w:rPr>
        <w:t> </w:t>
      </w:r>
      <w:r>
        <w:rPr/>
        <w:t>School,</w:t>
      </w:r>
      <w:r>
        <w:rPr>
          <w:spacing w:val="-3"/>
        </w:rPr>
        <w:t> </w:t>
      </w:r>
      <w:r>
        <w:rPr/>
        <w:t>Cornell</w:t>
      </w:r>
      <w:r>
        <w:rPr>
          <w:spacing w:val="-3"/>
        </w:rPr>
        <w:t> </w:t>
      </w:r>
      <w:r>
        <w:rPr/>
        <w:t>University,</w:t>
      </w:r>
      <w:r>
        <w:rPr>
          <w:spacing w:val="-2"/>
        </w:rPr>
        <w:t> </w:t>
      </w:r>
      <w:r>
        <w:rPr/>
        <w:t>2008-</w:t>
      </w:r>
      <w:r>
        <w:rPr>
          <w:spacing w:val="-4"/>
        </w:rPr>
        <w:t>2009</w:t>
      </w:r>
    </w:p>
    <w:p>
      <w:pPr>
        <w:pStyle w:val="BodyText"/>
        <w:spacing w:after="0"/>
        <w:sectPr>
          <w:pgSz w:w="12240" w:h="15840"/>
          <w:pgMar w:header="729" w:footer="1017" w:top="1340" w:bottom="1200" w:left="1440" w:right="1440"/>
        </w:sectPr>
      </w:pPr>
    </w:p>
    <w:p>
      <w:pPr>
        <w:pStyle w:val="Heading1"/>
        <w:spacing w:before="80"/>
      </w:pPr>
      <w:bookmarkStart w:name="PROFESSIONAL AFFILIATIONS" w:id="71"/>
      <w:bookmarkEnd w:id="71"/>
      <w:r>
        <w:rPr>
          <w:b w:val="0"/>
        </w:rPr>
      </w:r>
      <w:r>
        <w:rPr/>
        <w:t>PROFESSIONAL</w:t>
      </w:r>
      <w:r>
        <w:rPr>
          <w:spacing w:val="-5"/>
        </w:rPr>
        <w:t> </w:t>
      </w:r>
      <w:r>
        <w:rPr>
          <w:spacing w:val="-2"/>
        </w:rPr>
        <w:t>AFFILIATIONS</w:t>
      </w:r>
    </w:p>
    <w:p>
      <w:pPr>
        <w:pStyle w:val="BodyText"/>
        <w:ind w:left="1080" w:hanging="720"/>
      </w:pPr>
      <w:bookmarkStart w:name="Invited Researcher, Abdul Latif Jameel P" w:id="72"/>
      <w:bookmarkEnd w:id="72"/>
      <w:r>
        <w:rPr/>
      </w:r>
      <w:r>
        <w:rPr/>
        <w:t>Invited</w:t>
      </w:r>
      <w:r>
        <w:rPr>
          <w:spacing w:val="-4"/>
        </w:rPr>
        <w:t> </w:t>
      </w:r>
      <w:r>
        <w:rPr/>
        <w:t>Researcher,</w:t>
      </w:r>
      <w:r>
        <w:rPr>
          <w:spacing w:val="-2"/>
        </w:rPr>
        <w:t> </w:t>
      </w:r>
      <w:r>
        <w:rPr/>
        <w:t>Abdul</w:t>
      </w:r>
      <w:r>
        <w:rPr>
          <w:spacing w:val="-4"/>
        </w:rPr>
        <w:t> </w:t>
      </w:r>
      <w:r>
        <w:rPr/>
        <w:t>Latif</w:t>
      </w:r>
      <w:r>
        <w:rPr>
          <w:spacing w:val="-5"/>
        </w:rPr>
        <w:t> </w:t>
      </w:r>
      <w:r>
        <w:rPr/>
        <w:t>Jameel</w:t>
      </w:r>
      <w:r>
        <w:rPr>
          <w:spacing w:val="-4"/>
        </w:rPr>
        <w:t> </w:t>
      </w:r>
      <w:r>
        <w:rPr/>
        <w:t>Poverty</w:t>
      </w:r>
      <w:r>
        <w:rPr>
          <w:spacing w:val="-2"/>
        </w:rPr>
        <w:t> </w:t>
      </w:r>
      <w:r>
        <w:rPr/>
        <w:t>Action</w:t>
      </w:r>
      <w:r>
        <w:rPr>
          <w:spacing w:val="-4"/>
        </w:rPr>
        <w:t> </w:t>
      </w:r>
      <w:r>
        <w:rPr/>
        <w:t>Lab</w:t>
      </w:r>
      <w:r>
        <w:rPr>
          <w:spacing w:val="-4"/>
        </w:rPr>
        <w:t> </w:t>
      </w:r>
      <w:r>
        <w:rPr/>
        <w:t>(J-PAL)</w:t>
      </w:r>
      <w:r>
        <w:rPr>
          <w:spacing w:val="-3"/>
        </w:rPr>
        <w:t> </w:t>
      </w:r>
      <w:r>
        <w:rPr/>
        <w:t>North</w:t>
      </w:r>
      <w:r>
        <w:rPr>
          <w:spacing w:val="-4"/>
        </w:rPr>
        <w:t> </w:t>
      </w:r>
      <w:r>
        <w:rPr/>
        <w:t>America,</w:t>
      </w:r>
      <w:r>
        <w:rPr>
          <w:spacing w:val="-4"/>
        </w:rPr>
        <w:t> </w:t>
      </w:r>
      <w:r>
        <w:rPr/>
        <w:t>2022- </w:t>
      </w:r>
      <w:bookmarkStart w:name="Affiliate, UCI Center for Population, In" w:id="73"/>
      <w:bookmarkEnd w:id="73"/>
      <w:r>
        <w:rPr>
          <w:spacing w:val="-2"/>
        </w:rPr>
        <w:t>P</w:t>
      </w:r>
      <w:r>
        <w:rPr>
          <w:spacing w:val="-2"/>
        </w:rPr>
        <w:t>resent</w:t>
      </w:r>
    </w:p>
    <w:p>
      <w:pPr>
        <w:pStyle w:val="BodyText"/>
        <w:spacing w:before="0"/>
        <w:ind w:left="360" w:right="1155"/>
      </w:pPr>
      <w:bookmarkStart w:name="Affiliate, Wilson Sheehan Lab for Econom" w:id="74"/>
      <w:bookmarkEnd w:id="74"/>
      <w:r>
        <w:rPr/>
      </w:r>
      <w:hyperlink r:id="rId72">
        <w:r>
          <w:rPr/>
          <w:t>Affiliate, UCI Center for Population, Inequality, and Policy, 2019-Present</w:t>
        </w:r>
      </w:hyperlink>
      <w:r>
        <w:rPr/>
        <w:t> Affiliate, Wilson Sheehan Lab for Economic Opportunities, 2017-Present </w:t>
      </w:r>
      <w:bookmarkStart w:name="Scholar, University of Pennsylvania Inst" w:id="75"/>
      <w:bookmarkEnd w:id="75"/>
      <w:r>
        <w:rPr/>
        <w:t>S</w:t>
      </w:r>
      <w:r>
        <w:rPr/>
        <w:t>cholar,</w:t>
      </w:r>
      <w:r>
        <w:rPr>
          <w:spacing w:val="-5"/>
        </w:rPr>
        <w:t> </w:t>
      </w:r>
      <w:hyperlink r:id="rId73">
        <w:r>
          <w:rPr/>
          <w:t>University</w:t>
        </w:r>
        <w:r>
          <w:rPr>
            <w:spacing w:val="-5"/>
          </w:rPr>
          <w:t> </w:t>
        </w:r>
        <w:r>
          <w:rPr/>
          <w:t>of</w:t>
        </w:r>
        <w:r>
          <w:rPr>
            <w:spacing w:val="-6"/>
          </w:rPr>
          <w:t> </w:t>
        </w:r>
        <w:r>
          <w:rPr/>
          <w:t>Pennsylvania</w:t>
        </w:r>
        <w:r>
          <w:rPr>
            <w:spacing w:val="-4"/>
          </w:rPr>
          <w:t> </w:t>
        </w:r>
        <w:r>
          <w:rPr/>
          <w:t>Institute</w:t>
        </w:r>
        <w:r>
          <w:rPr>
            <w:spacing w:val="-6"/>
          </w:rPr>
          <w:t> </w:t>
        </w:r>
        <w:r>
          <w:rPr/>
          <w:t>for</w:t>
        </w:r>
        <w:r>
          <w:rPr>
            <w:spacing w:val="-4"/>
          </w:rPr>
          <w:t> </w:t>
        </w:r>
        <w:r>
          <w:rPr/>
          <w:t>Urban</w:t>
        </w:r>
        <w:r>
          <w:rPr>
            <w:spacing w:val="-5"/>
          </w:rPr>
          <w:t> </w:t>
        </w:r>
        <w:r>
          <w:rPr/>
          <w:t>Research,</w:t>
        </w:r>
        <w:r>
          <w:rPr>
            <w:spacing w:val="-5"/>
          </w:rPr>
          <w:t> </w:t>
        </w:r>
        <w:r>
          <w:rPr/>
          <w:t>2014-Present</w:t>
        </w:r>
      </w:hyperlink>
      <w:r>
        <w:rPr/>
        <w:t> </w:t>
      </w:r>
      <w:bookmarkStart w:name="Research Fellow, Cornell University Labo" w:id="76"/>
      <w:bookmarkEnd w:id="76"/>
      <w:r>
        <w:rPr/>
        <w:t>R</w:t>
      </w:r>
      <w:r>
        <w:rPr/>
        <w:t>esearch Fellow, </w:t>
      </w:r>
      <w:hyperlink r:id="rId74">
        <w:r>
          <w:rPr/>
          <w:t>Cornell University Labor Dynamics Institute, 2012-Present</w:t>
        </w:r>
      </w:hyperlink>
      <w:r>
        <w:rPr/>
        <w:t> </w:t>
      </w:r>
      <w:hyperlink r:id="rId75">
        <w:r>
          <w:rPr/>
          <w:t>Visiting Scholar, Federal Reserve Bank of Philadelphia, 2008-Present</w:t>
        </w:r>
      </w:hyperlink>
    </w:p>
    <w:p>
      <w:pPr>
        <w:pStyle w:val="Heading1"/>
        <w:spacing w:before="206"/>
      </w:pPr>
      <w:bookmarkStart w:name="DEPARTMENTAL, COLLEGE, AND UNIVERSITY SE" w:id="77"/>
      <w:bookmarkEnd w:id="77"/>
      <w:r>
        <w:rPr>
          <w:b w:val="0"/>
        </w:rPr>
      </w:r>
      <w:r>
        <w:rPr/>
        <w:t>DEPARTMENTAL,</w:t>
      </w:r>
      <w:r>
        <w:rPr>
          <w:spacing w:val="-6"/>
        </w:rPr>
        <w:t> </w:t>
      </w:r>
      <w:r>
        <w:rPr/>
        <w:t>COLLEGE,</w:t>
      </w:r>
      <w:r>
        <w:rPr>
          <w:spacing w:val="-4"/>
        </w:rPr>
        <w:t> </w:t>
      </w:r>
      <w:r>
        <w:rPr/>
        <w:t>AND</w:t>
      </w:r>
      <w:r>
        <w:rPr>
          <w:spacing w:val="-4"/>
        </w:rPr>
        <w:t> </w:t>
      </w:r>
      <w:r>
        <w:rPr/>
        <w:t>UNIVERSITY</w:t>
      </w:r>
      <w:r>
        <w:rPr>
          <w:spacing w:val="-4"/>
        </w:rPr>
        <w:t> </w:t>
      </w:r>
      <w:r>
        <w:rPr>
          <w:spacing w:val="-2"/>
        </w:rPr>
        <w:t>SERVICE</w:t>
      </w:r>
    </w:p>
    <w:p>
      <w:pPr>
        <w:pStyle w:val="BodyText"/>
        <w:tabs>
          <w:tab w:pos="1799" w:val="left" w:leader="none"/>
        </w:tabs>
        <w:spacing w:before="139"/>
        <w:ind w:left="1799" w:right="4" w:hanging="1440"/>
      </w:pPr>
      <w:r>
        <w:rPr/>
        <w:t>UC Irvine</w:t>
        <w:tab/>
        <w:t>Chair of School of Social Sciences Executive Committee (2023-Present), Sexual Harassment Advisor for the School of Social Sciences (2021-Present), Social Sciences Committee on Faculty Diversity, Inclusion, &amp; Development (2018-Present), Equity Advisor for the School of Social Sciences (2020- 2023), Provost’s Leadership Academy (2018-2019), Recruiting Committee (Chair in 2017-2018, Member in 2018-2019), Center-Based Hiring Initiative for</w:t>
      </w:r>
      <w:r>
        <w:rPr>
          <w:spacing w:val="-7"/>
        </w:rPr>
        <w:t> </w:t>
      </w:r>
      <w:r>
        <w:rPr/>
        <w:t>Economics</w:t>
      </w:r>
      <w:r>
        <w:rPr>
          <w:spacing w:val="-6"/>
        </w:rPr>
        <w:t> </w:t>
      </w:r>
      <w:r>
        <w:rPr/>
        <w:t>(2016-2017),</w:t>
      </w:r>
      <w:r>
        <w:rPr>
          <w:spacing w:val="-6"/>
        </w:rPr>
        <w:t> </w:t>
      </w:r>
      <w:r>
        <w:rPr/>
        <w:t>Labor-Public</w:t>
      </w:r>
      <w:r>
        <w:rPr>
          <w:spacing w:val="-7"/>
        </w:rPr>
        <w:t> </w:t>
      </w:r>
      <w:r>
        <w:rPr/>
        <w:t>Seminar</w:t>
      </w:r>
      <w:r>
        <w:rPr>
          <w:spacing w:val="-7"/>
        </w:rPr>
        <w:t> </w:t>
      </w:r>
      <w:r>
        <w:rPr/>
        <w:t>and</w:t>
      </w:r>
      <w:r>
        <w:rPr>
          <w:spacing w:val="-6"/>
        </w:rPr>
        <w:t> </w:t>
      </w:r>
      <w:r>
        <w:rPr/>
        <w:t>Urban-Transportation- Environmental Seminar Co-Organizer (2016-Present)</w:t>
      </w:r>
    </w:p>
    <w:p>
      <w:pPr>
        <w:pStyle w:val="BodyText"/>
        <w:tabs>
          <w:tab w:pos="1799" w:val="left" w:leader="none"/>
        </w:tabs>
        <w:spacing w:before="1"/>
        <w:ind w:left="1799" w:right="1101" w:hanging="1440"/>
      </w:pPr>
      <w:r>
        <w:rPr>
          <w:spacing w:val="-2"/>
        </w:rPr>
        <w:t>Drexel</w:t>
      </w:r>
      <w:r>
        <w:rPr/>
        <w:tab/>
        <w:t>Social</w:t>
      </w:r>
      <w:r>
        <w:rPr>
          <w:spacing w:val="-7"/>
        </w:rPr>
        <w:t> </w:t>
      </w:r>
      <w:r>
        <w:rPr/>
        <w:t>Sciences</w:t>
      </w:r>
      <w:r>
        <w:rPr>
          <w:spacing w:val="-7"/>
        </w:rPr>
        <w:t> </w:t>
      </w:r>
      <w:r>
        <w:rPr/>
        <w:t>Committee</w:t>
      </w:r>
      <w:r>
        <w:rPr>
          <w:spacing w:val="-8"/>
        </w:rPr>
        <w:t> </w:t>
      </w:r>
      <w:r>
        <w:rPr/>
        <w:t>(2014-2016),</w:t>
      </w:r>
      <w:r>
        <w:rPr>
          <w:spacing w:val="-7"/>
        </w:rPr>
        <w:t> </w:t>
      </w:r>
      <w:r>
        <w:rPr/>
        <w:t>Economics</w:t>
      </w:r>
      <w:r>
        <w:rPr>
          <w:spacing w:val="-7"/>
        </w:rPr>
        <w:t> </w:t>
      </w:r>
      <w:r>
        <w:rPr/>
        <w:t>Chair</w:t>
      </w:r>
      <w:r>
        <w:rPr>
          <w:spacing w:val="-8"/>
        </w:rPr>
        <w:t> </w:t>
      </w:r>
      <w:r>
        <w:rPr/>
        <w:t>Review Committee (2015-2016), Recruiting Committee (2014-2015)</w:t>
      </w:r>
    </w:p>
    <w:p>
      <w:pPr>
        <w:pStyle w:val="BodyText"/>
        <w:tabs>
          <w:tab w:pos="1799" w:val="left" w:leader="none"/>
        </w:tabs>
        <w:spacing w:before="0"/>
        <w:ind w:left="1799" w:right="105" w:hanging="1440"/>
      </w:pPr>
      <w:r>
        <w:rPr>
          <w:spacing w:val="-2"/>
        </w:rPr>
        <w:t>Cornell</w:t>
      </w:r>
      <w:r>
        <w:rPr/>
        <w:tab/>
        <w:t>Environmental Economics Cluster</w:t>
      </w:r>
      <w:r>
        <w:rPr>
          <w:spacing w:val="-1"/>
        </w:rPr>
        <w:t> </w:t>
      </w:r>
      <w:r>
        <w:rPr/>
        <w:t>Hire</w:t>
      </w:r>
      <w:r>
        <w:rPr>
          <w:spacing w:val="-1"/>
        </w:rPr>
        <w:t> </w:t>
      </w:r>
      <w:r>
        <w:rPr/>
        <w:t>Committee</w:t>
      </w:r>
      <w:r>
        <w:rPr>
          <w:spacing w:val="-1"/>
        </w:rPr>
        <w:t> </w:t>
      </w:r>
      <w:r>
        <w:rPr/>
        <w:t>(2010-2014), ILR School Research and Publications Committee (2008-2010, 2012-2014), Institute for Social</w:t>
      </w:r>
      <w:r>
        <w:rPr>
          <w:spacing w:val="-4"/>
        </w:rPr>
        <w:t> </w:t>
      </w:r>
      <w:r>
        <w:rPr/>
        <w:t>Sciences</w:t>
      </w:r>
      <w:r>
        <w:rPr>
          <w:spacing w:val="-4"/>
        </w:rPr>
        <w:t> </w:t>
      </w:r>
      <w:r>
        <w:rPr/>
        <w:t>Ad</w:t>
      </w:r>
      <w:r>
        <w:rPr>
          <w:spacing w:val="-4"/>
        </w:rPr>
        <w:t> </w:t>
      </w:r>
      <w:r>
        <w:rPr/>
        <w:t>Hoc</w:t>
      </w:r>
      <w:r>
        <w:rPr>
          <w:spacing w:val="-3"/>
        </w:rPr>
        <w:t> </w:t>
      </w:r>
      <w:r>
        <w:rPr/>
        <w:t>Review</w:t>
      </w:r>
      <w:r>
        <w:rPr>
          <w:spacing w:val="-5"/>
        </w:rPr>
        <w:t> </w:t>
      </w:r>
      <w:r>
        <w:rPr/>
        <w:t>Committee</w:t>
      </w:r>
      <w:r>
        <w:rPr>
          <w:spacing w:val="-5"/>
        </w:rPr>
        <w:t> </w:t>
      </w:r>
      <w:r>
        <w:rPr/>
        <w:t>(Spring</w:t>
      </w:r>
      <w:r>
        <w:rPr>
          <w:spacing w:val="-4"/>
        </w:rPr>
        <w:t> </w:t>
      </w:r>
      <w:r>
        <w:rPr/>
        <w:t>2013),</w:t>
      </w:r>
      <w:r>
        <w:rPr>
          <w:spacing w:val="-4"/>
        </w:rPr>
        <w:t> </w:t>
      </w:r>
      <w:r>
        <w:rPr/>
        <w:t>Labor</w:t>
      </w:r>
      <w:r>
        <w:rPr>
          <w:spacing w:val="-5"/>
        </w:rPr>
        <w:t> </w:t>
      </w:r>
      <w:r>
        <w:rPr/>
        <w:t>Economics Workshop Co-Organizer (2012-2013), Institute for Social Sciences Grant Review Committee (2009)</w:t>
      </w:r>
    </w:p>
    <w:p>
      <w:pPr>
        <w:pStyle w:val="BodyText"/>
        <w:spacing w:before="9"/>
        <w:ind w:left="0"/>
      </w:pPr>
    </w:p>
    <w:p>
      <w:pPr>
        <w:pStyle w:val="Heading1"/>
      </w:pPr>
      <w:r>
        <w:rPr/>
        <w:t>EDITORIAL</w:t>
      </w:r>
      <w:r>
        <w:rPr>
          <w:spacing w:val="-3"/>
        </w:rPr>
        <w:t> </w:t>
      </w:r>
      <w:r>
        <w:rPr/>
        <w:t>AND</w:t>
      </w:r>
      <w:r>
        <w:rPr>
          <w:spacing w:val="-4"/>
        </w:rPr>
        <w:t> </w:t>
      </w:r>
      <w:r>
        <w:rPr/>
        <w:t>REFEREE</w:t>
      </w:r>
      <w:r>
        <w:rPr>
          <w:spacing w:val="-2"/>
        </w:rPr>
        <w:t> SERVICE</w:t>
      </w:r>
    </w:p>
    <w:p>
      <w:pPr>
        <w:spacing w:before="137"/>
        <w:ind w:left="360" w:right="0" w:firstLine="0"/>
        <w:jc w:val="left"/>
        <w:rPr>
          <w:i/>
          <w:sz w:val="24"/>
        </w:rPr>
      </w:pPr>
      <w:r>
        <w:rPr>
          <w:i/>
          <w:sz w:val="24"/>
        </w:rPr>
        <w:t>Editorial</w:t>
      </w:r>
      <w:r>
        <w:rPr>
          <w:i/>
          <w:spacing w:val="-1"/>
          <w:sz w:val="24"/>
        </w:rPr>
        <w:t> </w:t>
      </w:r>
      <w:r>
        <w:rPr>
          <w:i/>
          <w:spacing w:val="-2"/>
          <w:sz w:val="24"/>
        </w:rPr>
        <w:t>Service</w:t>
      </w:r>
    </w:p>
    <w:p>
      <w:pPr>
        <w:spacing w:before="120"/>
        <w:ind w:left="720" w:right="0" w:firstLine="0"/>
        <w:jc w:val="left"/>
        <w:rPr>
          <w:sz w:val="24"/>
        </w:rPr>
      </w:pPr>
      <w:r>
        <w:rPr>
          <w:sz w:val="24"/>
        </w:rPr>
        <w:t>Co-Editor,</w:t>
      </w:r>
      <w:r>
        <w:rPr>
          <w:spacing w:val="-6"/>
          <w:sz w:val="24"/>
        </w:rPr>
        <w:t> </w:t>
      </w:r>
      <w:r>
        <w:rPr>
          <w:b/>
          <w:i/>
          <w:sz w:val="24"/>
        </w:rPr>
        <w:t>Regional</w:t>
      </w:r>
      <w:r>
        <w:rPr>
          <w:b/>
          <w:i/>
          <w:spacing w:val="-4"/>
          <w:sz w:val="24"/>
        </w:rPr>
        <w:t> </w:t>
      </w:r>
      <w:r>
        <w:rPr>
          <w:b/>
          <w:i/>
          <w:sz w:val="24"/>
        </w:rPr>
        <w:t>Science</w:t>
      </w:r>
      <w:r>
        <w:rPr>
          <w:b/>
          <w:i/>
          <w:spacing w:val="-4"/>
          <w:sz w:val="24"/>
        </w:rPr>
        <w:t> </w:t>
      </w:r>
      <w:r>
        <w:rPr>
          <w:b/>
          <w:i/>
          <w:sz w:val="24"/>
        </w:rPr>
        <w:t>and</w:t>
      </w:r>
      <w:r>
        <w:rPr>
          <w:b/>
          <w:i/>
          <w:spacing w:val="-3"/>
          <w:sz w:val="24"/>
        </w:rPr>
        <w:t> </w:t>
      </w:r>
      <w:r>
        <w:rPr>
          <w:b/>
          <w:i/>
          <w:sz w:val="24"/>
        </w:rPr>
        <w:t>Urban</w:t>
      </w:r>
      <w:r>
        <w:rPr>
          <w:b/>
          <w:i/>
          <w:spacing w:val="-4"/>
          <w:sz w:val="24"/>
        </w:rPr>
        <w:t> </w:t>
      </w:r>
      <w:r>
        <w:rPr>
          <w:b/>
          <w:i/>
          <w:sz w:val="24"/>
        </w:rPr>
        <w:t>Economics</w:t>
      </w:r>
      <w:r>
        <w:rPr>
          <w:sz w:val="24"/>
        </w:rPr>
        <w:t>,</w:t>
      </w:r>
      <w:r>
        <w:rPr>
          <w:spacing w:val="-3"/>
          <w:sz w:val="24"/>
        </w:rPr>
        <w:t> </w:t>
      </w:r>
      <w:r>
        <w:rPr>
          <w:sz w:val="24"/>
        </w:rPr>
        <w:t>2018-</w:t>
      </w:r>
      <w:r>
        <w:rPr>
          <w:spacing w:val="-2"/>
          <w:sz w:val="24"/>
        </w:rPr>
        <w:t>Present</w:t>
      </w:r>
    </w:p>
    <w:p>
      <w:pPr>
        <w:spacing w:before="120"/>
        <w:ind w:left="719" w:right="0" w:firstLine="0"/>
        <w:jc w:val="left"/>
        <w:rPr>
          <w:sz w:val="24"/>
        </w:rPr>
      </w:pPr>
      <w:r>
        <w:rPr>
          <w:sz w:val="24"/>
        </w:rPr>
        <w:t>Guest Editor, </w:t>
      </w:r>
      <w:r>
        <w:rPr>
          <w:b/>
          <w:i/>
          <w:sz w:val="24"/>
        </w:rPr>
        <w:t>Regional Science and Urban Economics</w:t>
      </w:r>
      <w:r>
        <w:rPr>
          <w:i/>
          <w:sz w:val="24"/>
        </w:rPr>
        <w:t>, </w:t>
      </w:r>
      <w:hyperlink r:id="rId76">
        <w:r>
          <w:rPr>
            <w:sz w:val="24"/>
          </w:rPr>
          <w:t>Special Issue on Urban</w:t>
        </w:r>
      </w:hyperlink>
      <w:r>
        <w:rPr>
          <w:sz w:val="24"/>
        </w:rPr>
        <w:t> </w:t>
      </w:r>
      <w:hyperlink r:id="rId76">
        <w:r>
          <w:rPr>
            <w:sz w:val="24"/>
          </w:rPr>
          <w:t>Economics</w:t>
        </w:r>
        <w:r>
          <w:rPr>
            <w:spacing w:val="-4"/>
            <w:sz w:val="24"/>
          </w:rPr>
          <w:t> </w:t>
        </w:r>
        <w:r>
          <w:rPr>
            <w:sz w:val="24"/>
          </w:rPr>
          <w:t>and</w:t>
        </w:r>
        <w:r>
          <w:rPr>
            <w:spacing w:val="-4"/>
            <w:sz w:val="24"/>
          </w:rPr>
          <w:t> </w:t>
        </w:r>
        <w:r>
          <w:rPr>
            <w:sz w:val="24"/>
          </w:rPr>
          <w:t>the</w:t>
        </w:r>
        <w:r>
          <w:rPr>
            <w:spacing w:val="-5"/>
            <w:sz w:val="24"/>
          </w:rPr>
          <w:t> </w:t>
        </w:r>
        <w:r>
          <w:rPr>
            <w:sz w:val="24"/>
          </w:rPr>
          <w:t>Environment</w:t>
        </w:r>
        <w:r>
          <w:rPr>
            <w:spacing w:val="-4"/>
            <w:sz w:val="24"/>
          </w:rPr>
          <w:t> </w:t>
        </w:r>
        <w:r>
          <w:rPr>
            <w:sz w:val="24"/>
          </w:rPr>
          <w:t>(with</w:t>
        </w:r>
        <w:r>
          <w:rPr>
            <w:spacing w:val="-4"/>
            <w:sz w:val="24"/>
          </w:rPr>
          <w:t> </w:t>
        </w:r>
        <w:r>
          <w:rPr>
            <w:sz w:val="24"/>
          </w:rPr>
          <w:t>Shanjun</w:t>
        </w:r>
        <w:r>
          <w:rPr>
            <w:spacing w:val="-4"/>
            <w:sz w:val="24"/>
          </w:rPr>
          <w:t> </w:t>
        </w:r>
        <w:r>
          <w:rPr>
            <w:sz w:val="24"/>
          </w:rPr>
          <w:t>Li</w:t>
        </w:r>
        <w:r>
          <w:rPr>
            <w:spacing w:val="-4"/>
            <w:sz w:val="24"/>
          </w:rPr>
          <w:t> </w:t>
        </w:r>
        <w:r>
          <w:rPr>
            <w:sz w:val="24"/>
          </w:rPr>
          <w:t>and</w:t>
        </w:r>
        <w:r>
          <w:rPr>
            <w:spacing w:val="-4"/>
            <w:sz w:val="24"/>
          </w:rPr>
          <w:t> </w:t>
        </w:r>
        <w:r>
          <w:rPr>
            <w:sz w:val="24"/>
          </w:rPr>
          <w:t>Matthew</w:t>
        </w:r>
        <w:r>
          <w:rPr>
            <w:spacing w:val="-5"/>
            <w:sz w:val="24"/>
          </w:rPr>
          <w:t> </w:t>
        </w:r>
        <w:r>
          <w:rPr>
            <w:sz w:val="24"/>
          </w:rPr>
          <w:t>Kahn),</w:t>
        </w:r>
      </w:hyperlink>
      <w:r>
        <w:rPr>
          <w:spacing w:val="-4"/>
          <w:sz w:val="24"/>
        </w:rPr>
        <w:t> </w:t>
      </w:r>
      <w:r>
        <w:rPr>
          <w:sz w:val="24"/>
        </w:rPr>
        <w:t>2022-2024.</w:t>
      </w:r>
    </w:p>
    <w:p>
      <w:pPr>
        <w:spacing w:before="120"/>
        <w:ind w:left="360" w:right="0" w:firstLine="0"/>
        <w:jc w:val="left"/>
        <w:rPr>
          <w:i/>
          <w:sz w:val="24"/>
        </w:rPr>
      </w:pPr>
      <w:r>
        <w:rPr>
          <w:i/>
          <w:sz w:val="24"/>
        </w:rPr>
        <w:t>Referee</w:t>
      </w:r>
      <w:r>
        <w:rPr>
          <w:i/>
          <w:spacing w:val="-5"/>
          <w:sz w:val="24"/>
        </w:rPr>
        <w:t> </w:t>
      </w:r>
      <w:r>
        <w:rPr>
          <w:i/>
          <w:spacing w:val="-2"/>
          <w:sz w:val="24"/>
        </w:rPr>
        <w:t>Service</w:t>
      </w:r>
    </w:p>
    <w:p>
      <w:pPr>
        <w:spacing w:before="120"/>
        <w:ind w:left="720" w:right="0" w:firstLine="0"/>
        <w:jc w:val="left"/>
        <w:rPr>
          <w:i/>
          <w:sz w:val="24"/>
        </w:rPr>
      </w:pPr>
      <w:r>
        <w:rPr>
          <w:i/>
          <w:sz w:val="24"/>
        </w:rPr>
        <w:t>Academy of Management Journal, American Economic Journal: Applied Economics, American Economic Journal: Economic Policy, American Economic Review, American Economics Review: Insights, Annals of Regional Science, Applied Economics Letters, Atlantic Economic Journal, B.E. Journal of Economic Analysis and Policy, British Journal</w:t>
      </w:r>
      <w:r>
        <w:rPr>
          <w:i/>
          <w:spacing w:val="-5"/>
          <w:sz w:val="24"/>
        </w:rPr>
        <w:t> </w:t>
      </w:r>
      <w:r>
        <w:rPr>
          <w:i/>
          <w:sz w:val="24"/>
        </w:rPr>
        <w:t>of</w:t>
      </w:r>
      <w:r>
        <w:rPr>
          <w:i/>
          <w:spacing w:val="-5"/>
          <w:sz w:val="24"/>
        </w:rPr>
        <w:t> </w:t>
      </w:r>
      <w:r>
        <w:rPr>
          <w:i/>
          <w:sz w:val="24"/>
        </w:rPr>
        <w:t>Industrial</w:t>
      </w:r>
      <w:r>
        <w:rPr>
          <w:i/>
          <w:spacing w:val="-5"/>
          <w:sz w:val="24"/>
        </w:rPr>
        <w:t> </w:t>
      </w:r>
      <w:r>
        <w:rPr>
          <w:i/>
          <w:sz w:val="24"/>
        </w:rPr>
        <w:t>Relations,</w:t>
      </w:r>
      <w:r>
        <w:rPr>
          <w:i/>
          <w:spacing w:val="-5"/>
          <w:sz w:val="24"/>
        </w:rPr>
        <w:t> </w:t>
      </w:r>
      <w:r>
        <w:rPr>
          <w:i/>
          <w:sz w:val="24"/>
        </w:rPr>
        <w:t>Cityscape,</w:t>
      </w:r>
      <w:r>
        <w:rPr>
          <w:i/>
          <w:spacing w:val="-5"/>
          <w:sz w:val="24"/>
        </w:rPr>
        <w:t> </w:t>
      </w:r>
      <w:r>
        <w:rPr>
          <w:i/>
          <w:sz w:val="24"/>
        </w:rPr>
        <w:t>Contemporary</w:t>
      </w:r>
      <w:r>
        <w:rPr>
          <w:i/>
          <w:spacing w:val="-6"/>
          <w:sz w:val="24"/>
        </w:rPr>
        <w:t> </w:t>
      </w:r>
      <w:r>
        <w:rPr>
          <w:i/>
          <w:sz w:val="24"/>
        </w:rPr>
        <w:t>Economic</w:t>
      </w:r>
      <w:r>
        <w:rPr>
          <w:i/>
          <w:spacing w:val="-6"/>
          <w:sz w:val="24"/>
        </w:rPr>
        <w:t> </w:t>
      </w:r>
      <w:r>
        <w:rPr>
          <w:i/>
          <w:sz w:val="24"/>
        </w:rPr>
        <w:t>Policy,</w:t>
      </w:r>
      <w:r>
        <w:rPr>
          <w:i/>
          <w:spacing w:val="-5"/>
          <w:sz w:val="24"/>
        </w:rPr>
        <w:t> </w:t>
      </w:r>
      <w:r>
        <w:rPr>
          <w:i/>
          <w:sz w:val="24"/>
        </w:rPr>
        <w:t>Criminology &amp; Public Policy, Economic Bulletin, Economic Inquiry, Economic Journal, Economica, Economics, Empirical Economics, European Economic Review, Housing Policy Debate, ILR Review, International Migration Review, International Regional Science Review, Journal of Applied Econometrics, Journal of Business Ethics, Journal of Development Economics, Journal of Economic Geography, Journal of Economics and Management Strategy, Journal of Economic Surveys, Journal of Housing and the Built Environment, Journal of Human Resources, Journal of Labor Economics, Journal of Law Economics</w:t>
      </w:r>
    </w:p>
    <w:p>
      <w:pPr>
        <w:spacing w:after="0"/>
        <w:jc w:val="left"/>
        <w:rPr>
          <w:i/>
          <w:sz w:val="24"/>
        </w:rPr>
        <w:sectPr>
          <w:pgSz w:w="12240" w:h="15840"/>
          <w:pgMar w:header="729" w:footer="1017" w:top="1340" w:bottom="1200" w:left="1440" w:right="1440"/>
        </w:sectPr>
      </w:pPr>
    </w:p>
    <w:p>
      <w:pPr>
        <w:spacing w:before="80"/>
        <w:ind w:left="719" w:right="3" w:firstLine="0"/>
        <w:jc w:val="left"/>
        <w:rPr>
          <w:sz w:val="24"/>
        </w:rPr>
      </w:pPr>
      <w:r>
        <w:rPr>
          <w:i/>
          <w:sz w:val="24"/>
        </w:rPr>
        <w:t>and Organization, Journal of Media Economics, Journal of Policy Analysis and Management, Journal of Poverty, Journal of Productivity Analysis, Journal of</w:t>
      </w:r>
      <w:r>
        <w:rPr>
          <w:i/>
          <w:spacing w:val="40"/>
          <w:sz w:val="24"/>
        </w:rPr>
        <w:t> </w:t>
      </w:r>
      <w:r>
        <w:rPr>
          <w:i/>
          <w:sz w:val="24"/>
        </w:rPr>
        <w:t>Population Economics, Journal of Public Economics, Journal of Regional Science, Journal of Research in Crime and Delinquency, Journal of Urban Affairs, Journal of Urban Economics, Journal of Urban Economics: Insights, Labour Economics</w:t>
      </w:r>
      <w:r>
        <w:rPr>
          <w:sz w:val="24"/>
        </w:rPr>
        <w:t>, </w:t>
      </w:r>
      <w:r>
        <w:rPr>
          <w:i/>
          <w:sz w:val="24"/>
        </w:rPr>
        <w:t>Land Economics, Land Use Policy, Management Science, </w:t>
      </w:r>
      <w:r>
        <w:rPr>
          <w:sz w:val="24"/>
        </w:rPr>
        <w:t>National Science Foundation</w:t>
      </w:r>
      <w:r>
        <w:rPr>
          <w:i/>
          <w:sz w:val="24"/>
        </w:rPr>
        <w:t>, National Tax Journal, Papers in Regional Science, Quarterly Journal of Economics, Regional</w:t>
      </w:r>
      <w:r>
        <w:rPr>
          <w:i/>
          <w:spacing w:val="-5"/>
          <w:sz w:val="24"/>
        </w:rPr>
        <w:t> </w:t>
      </w:r>
      <w:r>
        <w:rPr>
          <w:i/>
          <w:sz w:val="24"/>
        </w:rPr>
        <w:t>Science</w:t>
      </w:r>
      <w:r>
        <w:rPr>
          <w:i/>
          <w:spacing w:val="-4"/>
          <w:sz w:val="24"/>
        </w:rPr>
        <w:t> </w:t>
      </w:r>
      <w:r>
        <w:rPr>
          <w:i/>
          <w:sz w:val="24"/>
        </w:rPr>
        <w:t>Policy</w:t>
      </w:r>
      <w:r>
        <w:rPr>
          <w:i/>
          <w:spacing w:val="-4"/>
          <w:sz w:val="24"/>
        </w:rPr>
        <w:t> </w:t>
      </w:r>
      <w:r>
        <w:rPr>
          <w:i/>
          <w:sz w:val="24"/>
        </w:rPr>
        <w:t>and</w:t>
      </w:r>
      <w:r>
        <w:rPr>
          <w:i/>
          <w:spacing w:val="-5"/>
          <w:sz w:val="24"/>
        </w:rPr>
        <w:t> </w:t>
      </w:r>
      <w:r>
        <w:rPr>
          <w:i/>
          <w:sz w:val="24"/>
        </w:rPr>
        <w:t>Practice,</w:t>
      </w:r>
      <w:r>
        <w:rPr>
          <w:i/>
          <w:spacing w:val="-5"/>
          <w:sz w:val="24"/>
        </w:rPr>
        <w:t> </w:t>
      </w:r>
      <w:r>
        <w:rPr>
          <w:i/>
          <w:sz w:val="24"/>
        </w:rPr>
        <w:t>Regional</w:t>
      </w:r>
      <w:r>
        <w:rPr>
          <w:i/>
          <w:spacing w:val="-5"/>
          <w:sz w:val="24"/>
        </w:rPr>
        <w:t> </w:t>
      </w:r>
      <w:r>
        <w:rPr>
          <w:i/>
          <w:sz w:val="24"/>
        </w:rPr>
        <w:t>Science</w:t>
      </w:r>
      <w:r>
        <w:rPr>
          <w:i/>
          <w:spacing w:val="-6"/>
          <w:sz w:val="24"/>
        </w:rPr>
        <w:t> </w:t>
      </w:r>
      <w:r>
        <w:rPr>
          <w:i/>
          <w:sz w:val="24"/>
        </w:rPr>
        <w:t>and</w:t>
      </w:r>
      <w:r>
        <w:rPr>
          <w:i/>
          <w:spacing w:val="-3"/>
          <w:sz w:val="24"/>
        </w:rPr>
        <w:t> </w:t>
      </w:r>
      <w:r>
        <w:rPr>
          <w:i/>
          <w:sz w:val="24"/>
        </w:rPr>
        <w:t>Urban</w:t>
      </w:r>
      <w:r>
        <w:rPr>
          <w:i/>
          <w:spacing w:val="-5"/>
          <w:sz w:val="24"/>
        </w:rPr>
        <w:t> </w:t>
      </w:r>
      <w:r>
        <w:rPr>
          <w:i/>
          <w:sz w:val="24"/>
        </w:rPr>
        <w:t>Economics,</w:t>
      </w:r>
      <w:r>
        <w:rPr>
          <w:i/>
          <w:spacing w:val="-5"/>
          <w:sz w:val="24"/>
        </w:rPr>
        <w:t> </w:t>
      </w:r>
      <w:r>
        <w:rPr>
          <w:i/>
          <w:sz w:val="24"/>
        </w:rPr>
        <w:t>Research in Transportation Economics, Review of Economic Studies, Review of Economics and Statistics, Review of Industrial Organization, Southern Economic Journal, Transport Policy, Urban Affairs Review, Urban Studies, </w:t>
      </w:r>
      <w:hyperlink r:id="rId77">
        <w:r>
          <w:rPr>
            <w:sz w:val="24"/>
          </w:rPr>
          <w:t>What Works for Health</w:t>
        </w:r>
      </w:hyperlink>
    </w:p>
    <w:p>
      <w:pPr>
        <w:pStyle w:val="BodyText"/>
        <w:spacing w:before="9"/>
        <w:ind w:left="0"/>
      </w:pPr>
    </w:p>
    <w:p>
      <w:pPr>
        <w:pStyle w:val="Heading1"/>
      </w:pPr>
      <w:r>
        <w:rPr/>
        <w:t>OTHER</w:t>
      </w:r>
      <w:r>
        <w:rPr>
          <w:spacing w:val="-3"/>
        </w:rPr>
        <w:t> </w:t>
      </w:r>
      <w:r>
        <w:rPr/>
        <w:t>SERVICE</w:t>
      </w:r>
      <w:r>
        <w:rPr>
          <w:spacing w:val="-1"/>
        </w:rPr>
        <w:t> </w:t>
      </w:r>
      <w:r>
        <w:rPr/>
        <w:t>TO</w:t>
      </w:r>
      <w:r>
        <w:rPr>
          <w:spacing w:val="-3"/>
        </w:rPr>
        <w:t> </w:t>
      </w:r>
      <w:r>
        <w:rPr/>
        <w:t>THE</w:t>
      </w:r>
      <w:r>
        <w:rPr>
          <w:spacing w:val="-1"/>
        </w:rPr>
        <w:t> </w:t>
      </w:r>
      <w:r>
        <w:rPr>
          <w:spacing w:val="-2"/>
        </w:rPr>
        <w:t>PROFESSION</w:t>
      </w:r>
    </w:p>
    <w:p>
      <w:pPr>
        <w:spacing w:before="140"/>
        <w:ind w:left="360" w:right="0" w:firstLine="0"/>
        <w:jc w:val="left"/>
        <w:rPr>
          <w:i/>
          <w:sz w:val="24"/>
        </w:rPr>
      </w:pPr>
      <w:r>
        <w:rPr>
          <w:i/>
          <w:sz w:val="24"/>
        </w:rPr>
        <w:t>Conference</w:t>
      </w:r>
      <w:r>
        <w:rPr>
          <w:i/>
          <w:spacing w:val="-4"/>
          <w:sz w:val="24"/>
        </w:rPr>
        <w:t> </w:t>
      </w:r>
      <w:r>
        <w:rPr>
          <w:i/>
          <w:spacing w:val="-2"/>
          <w:sz w:val="24"/>
        </w:rPr>
        <w:t>Organizing</w:t>
      </w:r>
    </w:p>
    <w:p>
      <w:pPr>
        <w:pStyle w:val="BodyText"/>
        <w:spacing w:before="136"/>
        <w:ind w:right="27"/>
      </w:pPr>
      <w:r>
        <w:rPr/>
        <w:t>American Real Estate and Urban Economics Association (AREUEA) National Meeting Program Committee Member (2019), American Real Estate and Urban Economics Association- Allied Social Sciences Association (AREUEA-ASSA) National Meeting Program Committee Member (2020), UCI Federal Statistical Research Data Center Conference</w:t>
      </w:r>
      <w:r>
        <w:rPr>
          <w:spacing w:val="-6"/>
        </w:rPr>
        <w:t> </w:t>
      </w:r>
      <w:r>
        <w:rPr/>
        <w:t>and</w:t>
      </w:r>
      <w:r>
        <w:rPr>
          <w:spacing w:val="-3"/>
        </w:rPr>
        <w:t> </w:t>
      </w:r>
      <w:r>
        <w:rPr/>
        <w:t>Workshop</w:t>
      </w:r>
      <w:r>
        <w:rPr>
          <w:spacing w:val="-5"/>
        </w:rPr>
        <w:t> </w:t>
      </w:r>
      <w:r>
        <w:rPr/>
        <w:t>(2020),</w:t>
      </w:r>
      <w:r>
        <w:rPr>
          <w:spacing w:val="-5"/>
        </w:rPr>
        <w:t> </w:t>
      </w:r>
      <w:r>
        <w:rPr/>
        <w:t>National</w:t>
      </w:r>
      <w:r>
        <w:rPr>
          <w:spacing w:val="-5"/>
        </w:rPr>
        <w:t> </w:t>
      </w:r>
      <w:r>
        <w:rPr/>
        <w:t>Tax</w:t>
      </w:r>
      <w:r>
        <w:rPr>
          <w:spacing w:val="-3"/>
        </w:rPr>
        <w:t> </w:t>
      </w:r>
      <w:r>
        <w:rPr/>
        <w:t>Association</w:t>
      </w:r>
      <w:r>
        <w:rPr>
          <w:spacing w:val="-5"/>
        </w:rPr>
        <w:t> </w:t>
      </w:r>
      <w:r>
        <w:rPr/>
        <w:t>(NTA)</w:t>
      </w:r>
      <w:r>
        <w:rPr>
          <w:spacing w:val="-6"/>
        </w:rPr>
        <w:t> </w:t>
      </w:r>
      <w:r>
        <w:rPr/>
        <w:t>Conference</w:t>
      </w:r>
      <w:r>
        <w:rPr>
          <w:spacing w:val="-6"/>
        </w:rPr>
        <w:t> </w:t>
      </w:r>
      <w:r>
        <w:rPr/>
        <w:t>Program Committee Member (2021), Urban Economics Association (UEA) Conference Program Committee</w:t>
      </w:r>
      <w:r>
        <w:rPr>
          <w:spacing w:val="-3"/>
        </w:rPr>
        <w:t> </w:t>
      </w:r>
      <w:r>
        <w:rPr/>
        <w:t>Member</w:t>
      </w:r>
      <w:r>
        <w:rPr>
          <w:spacing w:val="-3"/>
        </w:rPr>
        <w:t> </w:t>
      </w:r>
      <w:r>
        <w:rPr/>
        <w:t>(2021),</w:t>
      </w:r>
      <w:r>
        <w:rPr>
          <w:spacing w:val="-2"/>
        </w:rPr>
        <w:t> </w:t>
      </w:r>
      <w:r>
        <w:rPr/>
        <w:t>All-California</w:t>
      </w:r>
      <w:r>
        <w:rPr>
          <w:spacing w:val="-3"/>
        </w:rPr>
        <w:t> </w:t>
      </w:r>
      <w:r>
        <w:rPr/>
        <w:t>Labor</w:t>
      </w:r>
      <w:r>
        <w:rPr>
          <w:spacing w:val="-2"/>
        </w:rPr>
        <w:t> </w:t>
      </w:r>
      <w:r>
        <w:rPr/>
        <w:t>Economics</w:t>
      </w:r>
      <w:r>
        <w:rPr>
          <w:spacing w:val="-2"/>
        </w:rPr>
        <w:t> </w:t>
      </w:r>
      <w:r>
        <w:rPr/>
        <w:t>Conference</w:t>
      </w:r>
      <w:r>
        <w:rPr>
          <w:spacing w:val="-2"/>
        </w:rPr>
        <w:t> </w:t>
      </w:r>
      <w:r>
        <w:rPr/>
        <w:t>(ACLEC)</w:t>
      </w:r>
      <w:r>
        <w:rPr>
          <w:spacing w:val="-3"/>
        </w:rPr>
        <w:t> </w:t>
      </w:r>
      <w:r>
        <w:rPr/>
        <w:t>Lead Organizer (2021), Southern California Conference on Applied Microeconomics (SoCCAM) Program Committee Member (2022)</w:t>
      </w:r>
    </w:p>
    <w:p>
      <w:pPr>
        <w:spacing w:before="121"/>
        <w:ind w:left="360" w:right="0" w:firstLine="0"/>
        <w:jc w:val="left"/>
        <w:rPr>
          <w:i/>
          <w:sz w:val="24"/>
        </w:rPr>
      </w:pPr>
      <w:r>
        <w:rPr>
          <w:i/>
          <w:sz w:val="24"/>
        </w:rPr>
        <w:t>Mentoring</w:t>
      </w:r>
      <w:r>
        <w:rPr>
          <w:i/>
          <w:spacing w:val="-2"/>
          <w:sz w:val="24"/>
        </w:rPr>
        <w:t> Activities</w:t>
      </w:r>
    </w:p>
    <w:p>
      <w:pPr>
        <w:pStyle w:val="BodyText"/>
      </w:pPr>
      <w:r>
        <w:rPr/>
        <w:t>American</w:t>
      </w:r>
      <w:r>
        <w:rPr>
          <w:spacing w:val="-4"/>
        </w:rPr>
        <w:t> </w:t>
      </w:r>
      <w:r>
        <w:rPr/>
        <w:t>Real</w:t>
      </w:r>
      <w:r>
        <w:rPr>
          <w:spacing w:val="-4"/>
        </w:rPr>
        <w:t> </w:t>
      </w:r>
      <w:r>
        <w:rPr/>
        <w:t>Estate</w:t>
      </w:r>
      <w:r>
        <w:rPr>
          <w:spacing w:val="-5"/>
        </w:rPr>
        <w:t> </w:t>
      </w:r>
      <w:r>
        <w:rPr/>
        <w:t>and</w:t>
      </w:r>
      <w:r>
        <w:rPr>
          <w:spacing w:val="-5"/>
        </w:rPr>
        <w:t> </w:t>
      </w:r>
      <w:r>
        <w:rPr/>
        <w:t>Urban</w:t>
      </w:r>
      <w:r>
        <w:rPr>
          <w:spacing w:val="-5"/>
        </w:rPr>
        <w:t> </w:t>
      </w:r>
      <w:r>
        <w:rPr/>
        <w:t>Economics</w:t>
      </w:r>
      <w:r>
        <w:rPr>
          <w:spacing w:val="-2"/>
        </w:rPr>
        <w:t> </w:t>
      </w:r>
      <w:r>
        <w:rPr/>
        <w:t>Association</w:t>
      </w:r>
      <w:r>
        <w:rPr>
          <w:spacing w:val="-4"/>
        </w:rPr>
        <w:t> </w:t>
      </w:r>
      <w:r>
        <w:rPr/>
        <w:t>Women</w:t>
      </w:r>
      <w:r>
        <w:rPr>
          <w:spacing w:val="-4"/>
        </w:rPr>
        <w:t> </w:t>
      </w:r>
      <w:r>
        <w:rPr/>
        <w:t>in</w:t>
      </w:r>
      <w:r>
        <w:rPr>
          <w:spacing w:val="-4"/>
        </w:rPr>
        <w:t> </w:t>
      </w:r>
      <w:r>
        <w:rPr/>
        <w:t>Real</w:t>
      </w:r>
      <w:r>
        <w:rPr>
          <w:spacing w:val="-4"/>
        </w:rPr>
        <w:t> </w:t>
      </w:r>
      <w:r>
        <w:rPr/>
        <w:t>Estate</w:t>
      </w:r>
      <w:r>
        <w:rPr>
          <w:spacing w:val="-5"/>
        </w:rPr>
        <w:t> </w:t>
      </w:r>
      <w:r>
        <w:rPr/>
        <w:t>Network (WREN) Mentor (2019-2020), CIMER Trained Facilitator (2021)</w:t>
      </w:r>
    </w:p>
    <w:p>
      <w:pPr>
        <w:pStyle w:val="Heading1"/>
        <w:spacing w:before="165"/>
      </w:pPr>
      <w:bookmarkStart w:name="PROFESSIONAL MEMBERSHIPS" w:id="78"/>
      <w:bookmarkEnd w:id="78"/>
      <w:r>
        <w:rPr>
          <w:b w:val="0"/>
        </w:rPr>
      </w:r>
      <w:r>
        <w:rPr/>
        <w:t>PROFESSIONAL</w:t>
      </w:r>
      <w:r>
        <w:rPr>
          <w:spacing w:val="-5"/>
        </w:rPr>
        <w:t> </w:t>
      </w:r>
      <w:r>
        <w:rPr>
          <w:spacing w:val="-2"/>
        </w:rPr>
        <w:t>MEMBERSHIPS</w:t>
      </w:r>
    </w:p>
    <w:p>
      <w:pPr>
        <w:pStyle w:val="BodyText"/>
        <w:ind w:left="360" w:right="75"/>
      </w:pPr>
      <w:r>
        <w:rPr/>
        <w:t>American Economic Association (AEA), American Law and Economics Association (ALEA),</w:t>
      </w:r>
      <w:r>
        <w:rPr>
          <w:spacing w:val="-5"/>
        </w:rPr>
        <w:t> </w:t>
      </w:r>
      <w:r>
        <w:rPr/>
        <w:t>American</w:t>
      </w:r>
      <w:r>
        <w:rPr>
          <w:spacing w:val="-5"/>
        </w:rPr>
        <w:t> </w:t>
      </w:r>
      <w:r>
        <w:rPr/>
        <w:t>Real</w:t>
      </w:r>
      <w:r>
        <w:rPr>
          <w:spacing w:val="-3"/>
        </w:rPr>
        <w:t> </w:t>
      </w:r>
      <w:r>
        <w:rPr/>
        <w:t>Estate</w:t>
      </w:r>
      <w:r>
        <w:rPr>
          <w:spacing w:val="-6"/>
        </w:rPr>
        <w:t> </w:t>
      </w:r>
      <w:r>
        <w:rPr/>
        <w:t>and</w:t>
      </w:r>
      <w:r>
        <w:rPr>
          <w:spacing w:val="-5"/>
        </w:rPr>
        <w:t> </w:t>
      </w:r>
      <w:r>
        <w:rPr/>
        <w:t>Urban</w:t>
      </w:r>
      <w:r>
        <w:rPr>
          <w:spacing w:val="-5"/>
        </w:rPr>
        <w:t> </w:t>
      </w:r>
      <w:r>
        <w:rPr/>
        <w:t>Economics</w:t>
      </w:r>
      <w:r>
        <w:rPr>
          <w:spacing w:val="-5"/>
        </w:rPr>
        <w:t> </w:t>
      </w:r>
      <w:r>
        <w:rPr/>
        <w:t>Association</w:t>
      </w:r>
      <w:r>
        <w:rPr>
          <w:spacing w:val="-5"/>
        </w:rPr>
        <w:t> </w:t>
      </w:r>
      <w:r>
        <w:rPr/>
        <w:t>(AREUEA),</w:t>
      </w:r>
      <w:r>
        <w:rPr>
          <w:spacing w:val="-5"/>
        </w:rPr>
        <w:t> </w:t>
      </w:r>
      <w:r>
        <w:rPr/>
        <w:t>Association for</w:t>
      </w:r>
      <w:r>
        <w:rPr>
          <w:spacing w:val="-5"/>
        </w:rPr>
        <w:t> </w:t>
      </w:r>
      <w:r>
        <w:rPr/>
        <w:t>Public</w:t>
      </w:r>
      <w:r>
        <w:rPr>
          <w:spacing w:val="-5"/>
        </w:rPr>
        <w:t> </w:t>
      </w:r>
      <w:r>
        <w:rPr/>
        <w:t>Policy</w:t>
      </w:r>
      <w:r>
        <w:rPr>
          <w:spacing w:val="-4"/>
        </w:rPr>
        <w:t> </w:t>
      </w:r>
      <w:r>
        <w:rPr/>
        <w:t>and</w:t>
      </w:r>
      <w:r>
        <w:rPr>
          <w:spacing w:val="-4"/>
        </w:rPr>
        <w:t> </w:t>
      </w:r>
      <w:r>
        <w:rPr/>
        <w:t>Management</w:t>
      </w:r>
      <w:r>
        <w:rPr>
          <w:spacing w:val="-4"/>
        </w:rPr>
        <w:t> </w:t>
      </w:r>
      <w:r>
        <w:rPr/>
        <w:t>(APPAM),</w:t>
      </w:r>
      <w:r>
        <w:rPr>
          <w:spacing w:val="-4"/>
        </w:rPr>
        <w:t> </w:t>
      </w:r>
      <w:r>
        <w:rPr/>
        <w:t>Society</w:t>
      </w:r>
      <w:r>
        <w:rPr>
          <w:spacing w:val="-4"/>
        </w:rPr>
        <w:t> </w:t>
      </w:r>
      <w:r>
        <w:rPr/>
        <w:t>of</w:t>
      </w:r>
      <w:r>
        <w:rPr>
          <w:spacing w:val="-5"/>
        </w:rPr>
        <w:t> </w:t>
      </w:r>
      <w:r>
        <w:rPr/>
        <w:t>Labor</w:t>
      </w:r>
      <w:r>
        <w:rPr>
          <w:spacing w:val="-3"/>
        </w:rPr>
        <w:t> </w:t>
      </w:r>
      <w:r>
        <w:rPr/>
        <w:t>Economists</w:t>
      </w:r>
      <w:r>
        <w:rPr>
          <w:spacing w:val="-4"/>
        </w:rPr>
        <w:t> </w:t>
      </w:r>
      <w:r>
        <w:rPr/>
        <w:t>(SOLE),</w:t>
      </w:r>
      <w:r>
        <w:rPr>
          <w:spacing w:val="-4"/>
        </w:rPr>
        <w:t> </w:t>
      </w:r>
      <w:r>
        <w:rPr/>
        <w:t>Urban Economics Association (UEA)</w:t>
      </w:r>
    </w:p>
    <w:p>
      <w:pPr>
        <w:pStyle w:val="BodyText"/>
        <w:spacing w:before="10"/>
        <w:ind w:left="0"/>
      </w:pPr>
    </w:p>
    <w:p>
      <w:pPr>
        <w:pStyle w:val="Heading1"/>
      </w:pPr>
      <w:r>
        <w:rPr/>
        <w:t>PREVIOUS</w:t>
      </w:r>
      <w:r>
        <w:rPr>
          <w:spacing w:val="-3"/>
        </w:rPr>
        <w:t> </w:t>
      </w:r>
      <w:r>
        <w:rPr/>
        <w:t>WORK</w:t>
      </w:r>
      <w:r>
        <w:rPr>
          <w:spacing w:val="-2"/>
        </w:rPr>
        <w:t> EXPERIENCE</w:t>
      </w:r>
    </w:p>
    <w:p>
      <w:pPr>
        <w:pStyle w:val="BodyText"/>
        <w:ind w:left="360"/>
      </w:pPr>
      <w:r>
        <w:rPr/>
        <w:t>Statistician,</w:t>
      </w:r>
      <w:r>
        <w:rPr>
          <w:spacing w:val="-6"/>
        </w:rPr>
        <w:t> </w:t>
      </w:r>
      <w:r>
        <w:rPr/>
        <w:t>Longitudinal</w:t>
      </w:r>
      <w:r>
        <w:rPr>
          <w:spacing w:val="-6"/>
        </w:rPr>
        <w:t> </w:t>
      </w:r>
      <w:r>
        <w:rPr/>
        <w:t>Employer-Household</w:t>
      </w:r>
      <w:r>
        <w:rPr>
          <w:spacing w:val="-3"/>
        </w:rPr>
        <w:t> </w:t>
      </w:r>
      <w:r>
        <w:rPr/>
        <w:t>Dynamics</w:t>
      </w:r>
      <w:r>
        <w:rPr>
          <w:spacing w:val="-4"/>
        </w:rPr>
        <w:t> </w:t>
      </w:r>
      <w:r>
        <w:rPr/>
        <w:t>(LEHD)</w:t>
      </w:r>
      <w:r>
        <w:rPr>
          <w:spacing w:val="-4"/>
        </w:rPr>
        <w:t> </w:t>
      </w:r>
      <w:r>
        <w:rPr>
          <w:spacing w:val="-2"/>
        </w:rPr>
        <w:t>Program,</w:t>
      </w:r>
    </w:p>
    <w:p>
      <w:pPr>
        <w:pStyle w:val="BodyText"/>
        <w:spacing w:line="343" w:lineRule="auto" w:before="0"/>
        <w:ind w:left="360" w:right="4120" w:firstLine="720"/>
      </w:pPr>
      <w:r>
        <w:rPr/>
        <w:t>U.S. Census Bureau, 2004-2007 Economist,</w:t>
      </w:r>
      <w:r>
        <w:rPr>
          <w:spacing w:val="-14"/>
        </w:rPr>
        <w:t> </w:t>
      </w:r>
      <w:r>
        <w:rPr/>
        <w:t>Moody’s</w:t>
      </w:r>
      <w:r>
        <w:rPr>
          <w:spacing w:val="-14"/>
        </w:rPr>
        <w:t> </w:t>
      </w:r>
      <w:r>
        <w:rPr/>
        <w:t>Economy.com,</w:t>
      </w:r>
      <w:r>
        <w:rPr>
          <w:spacing w:val="-14"/>
        </w:rPr>
        <w:t> </w:t>
      </w:r>
      <w:r>
        <w:rPr/>
        <w:t>2000-</w:t>
      </w:r>
      <w:r>
        <w:rPr/>
        <w:t>2002</w:t>
      </w:r>
    </w:p>
    <w:sectPr>
      <w:pgSz w:w="12240" w:h="15840"/>
      <w:pgMar w:header="729" w:footer="1017" w:top="1340" w:bottom="120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397888">
              <wp:simplePos x="0" y="0"/>
              <wp:positionH relativeFrom="page">
                <wp:posOffset>3813116</wp:posOffset>
              </wp:positionH>
              <wp:positionV relativeFrom="page">
                <wp:posOffset>9272839</wp:posOffset>
              </wp:positionV>
              <wp:extent cx="158750" cy="1790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8750" cy="179070"/>
                      </a:xfrm>
                      <a:prstGeom prst="rect">
                        <a:avLst/>
                      </a:prstGeom>
                    </wps:spPr>
                    <wps:txbx>
                      <w:txbxContent>
                        <w:p>
                          <w:pPr>
                            <w:spacing w:before="9"/>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300.245392pt;margin-top:730.144836pt;width:12.5pt;height:14.1pt;mso-position-horizontal-relative:page;mso-position-vertical-relative:page;z-index:-15918592" type="#_x0000_t202" id="docshape2" filled="false" stroked="false">
              <v:textbox inset="0,0,0,0">
                <w:txbxContent>
                  <w:p>
                    <w:pPr>
                      <w:spacing w:before="9"/>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397376">
              <wp:simplePos x="0" y="0"/>
              <wp:positionH relativeFrom="page">
                <wp:posOffset>6127496</wp:posOffset>
              </wp:positionH>
              <wp:positionV relativeFrom="page">
                <wp:posOffset>450456</wp:posOffset>
              </wp:positionV>
              <wp:extent cx="742950" cy="1790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42950" cy="179070"/>
                      </a:xfrm>
                      <a:prstGeom prst="rect">
                        <a:avLst/>
                      </a:prstGeom>
                    </wps:spPr>
                    <wps:txbx>
                      <w:txbxContent>
                        <w:p>
                          <w:pPr>
                            <w:spacing w:before="9"/>
                            <w:ind w:left="20" w:right="0" w:firstLine="0"/>
                            <w:jc w:val="left"/>
                            <w:rPr>
                              <w:sz w:val="22"/>
                            </w:rPr>
                          </w:pPr>
                          <w:r>
                            <w:rPr>
                              <w:sz w:val="22"/>
                            </w:rPr>
                            <w:t>August</w:t>
                          </w:r>
                          <w:r>
                            <w:rPr>
                              <w:spacing w:val="-6"/>
                              <w:sz w:val="22"/>
                            </w:rPr>
                            <w:t> </w:t>
                          </w:r>
                          <w:r>
                            <w:rPr>
                              <w:spacing w:val="-4"/>
                              <w:sz w:val="22"/>
                            </w:rPr>
                            <w:t>2024</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2.480011pt;margin-top:35.469044pt;width:58.5pt;height:14.1pt;mso-position-horizontal-relative:page;mso-position-vertical-relative:page;z-index:-15919104" type="#_x0000_t202" id="docshape1" filled="false" stroked="false">
              <v:textbox inset="0,0,0,0">
                <w:txbxContent>
                  <w:p>
                    <w:pPr>
                      <w:spacing w:before="9"/>
                      <w:ind w:left="20" w:right="0" w:firstLine="0"/>
                      <w:jc w:val="left"/>
                      <w:rPr>
                        <w:sz w:val="22"/>
                      </w:rPr>
                    </w:pPr>
                    <w:r>
                      <w:rPr>
                        <w:sz w:val="22"/>
                      </w:rPr>
                      <w:t>August</w:t>
                    </w:r>
                    <w:r>
                      <w:rPr>
                        <w:spacing w:val="-6"/>
                        <w:sz w:val="22"/>
                      </w:rPr>
                      <w:t> </w:t>
                    </w:r>
                    <w:r>
                      <w:rPr>
                        <w:spacing w:val="-4"/>
                        <w:sz w:val="22"/>
                      </w:rPr>
                      <w:t>2024</w:t>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20"/>
      <w:ind w:left="72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81"/>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matthew.freedman@uci.edu" TargetMode="External"/><Relationship Id="rId8" Type="http://schemas.openxmlformats.org/officeDocument/2006/relationships/hyperlink" Target="https://faculty.sites.uci.edu/freedman/" TargetMode="External"/><Relationship Id="rId9" Type="http://schemas.openxmlformats.org/officeDocument/2006/relationships/hyperlink" Target="http://www.ccrdc.uci.edu/" TargetMode="External"/><Relationship Id="rId10" Type="http://schemas.openxmlformats.org/officeDocument/2006/relationships/hyperlink" Target="http://www.irs.princeton.edu/people/faculty/former-faculty" TargetMode="External"/><Relationship Id="rId11" Type="http://schemas.openxmlformats.org/officeDocument/2006/relationships/hyperlink" Target="https://www.aeaweb.org/journals/pol/forthcoming" TargetMode="External"/><Relationship Id="rId12" Type="http://schemas.openxmlformats.org/officeDocument/2006/relationships/hyperlink" Target="https://doi.org/10.1016/j.jue.2021.103407" TargetMode="External"/><Relationship Id="rId13" Type="http://schemas.openxmlformats.org/officeDocument/2006/relationships/hyperlink" Target="https://doi.org/10.1016/j.regsciurbeco.2022.103803" TargetMode="External"/><Relationship Id="rId14" Type="http://schemas.openxmlformats.org/officeDocument/2006/relationships/hyperlink" Target="https://onlinelibrary.wiley.com/doi/10.1002/pam.22388" TargetMode="External"/><Relationship Id="rId15" Type="http://schemas.openxmlformats.org/officeDocument/2006/relationships/hyperlink" Target="https://doi.org/10.1016/j.econlet.2022.110540" TargetMode="External"/><Relationship Id="rId16" Type="http://schemas.openxmlformats.org/officeDocument/2006/relationships/hyperlink" Target="https://doi.org/10.1111/jors.12527" TargetMode="External"/><Relationship Id="rId17" Type="http://schemas.openxmlformats.org/officeDocument/2006/relationships/hyperlink" Target="https://doi.org/10.1162/rest_a_00891" TargetMode="External"/><Relationship Id="rId18" Type="http://schemas.openxmlformats.org/officeDocument/2006/relationships/hyperlink" Target="https://doi.org/10.1016/j.jue.2019.05.001" TargetMode="External"/><Relationship Id="rId19" Type="http://schemas.openxmlformats.org/officeDocument/2006/relationships/hyperlink" Target="https://www.aeaweb.org/articles?id=10.1257/app.20160510" TargetMode="External"/><Relationship Id="rId20" Type="http://schemas.openxmlformats.org/officeDocument/2006/relationships/hyperlink" Target="http://faculty.sites.uci.edu/freedman/research/" TargetMode="External"/><Relationship Id="rId21" Type="http://schemas.openxmlformats.org/officeDocument/2006/relationships/hyperlink" Target="https://www.aeaweb.org/articles?id=10.1257/pol.20150165" TargetMode="External"/><Relationship Id="rId22" Type="http://schemas.openxmlformats.org/officeDocument/2006/relationships/hyperlink" Target="https://doi.org/10.1016/j.jue.2017.08.001" TargetMode="External"/><Relationship Id="rId23" Type="http://schemas.openxmlformats.org/officeDocument/2006/relationships/hyperlink" Target="https://dx.doi.org/10.1162/REST_a_00484" TargetMode="External"/><Relationship Id="rId24" Type="http://schemas.openxmlformats.org/officeDocument/2006/relationships/hyperlink" Target="http://dx.doi.org/10.1016/j.jue.2016.03.006" TargetMode="External"/><Relationship Id="rId25" Type="http://schemas.openxmlformats.org/officeDocument/2006/relationships/hyperlink" Target="http://dx.doi.org/10.1002/pam.21856" TargetMode="External"/><Relationship Id="rId26" Type="http://schemas.openxmlformats.org/officeDocument/2006/relationships/hyperlink" Target="https://dx.doi.org/10.1162/REST_a_00493" TargetMode="External"/><Relationship Id="rId27" Type="http://schemas.openxmlformats.org/officeDocument/2006/relationships/hyperlink" Target="http://dx.doi.org/10.1016/j.regsciurbeco.2015.04.002" TargetMode="External"/><Relationship Id="rId28" Type="http://schemas.openxmlformats.org/officeDocument/2006/relationships/hyperlink" Target="http://dx.doi.org/10.1257/aer.p20151042" TargetMode="External"/><Relationship Id="rId29" Type="http://schemas.openxmlformats.org/officeDocument/2006/relationships/hyperlink" Target="http://dx.doi.org/10.1093/jleo/ews027" TargetMode="External"/><Relationship Id="rId30" Type="http://schemas.openxmlformats.org/officeDocument/2006/relationships/hyperlink" Target="http://jhr.uwpress.org/content/48/2/311.refs" TargetMode="External"/><Relationship Id="rId31" Type="http://schemas.openxmlformats.org/officeDocument/2006/relationships/hyperlink" Target="http://dx.doi.org/10.1016/j.jpubeco.2012.07.006" TargetMode="External"/><Relationship Id="rId32" Type="http://schemas.openxmlformats.org/officeDocument/2006/relationships/hyperlink" Target="http://dx.doi.org/10.1111/j.1468-232X.2012.00697.x" TargetMode="External"/><Relationship Id="rId33" Type="http://schemas.openxmlformats.org/officeDocument/2006/relationships/hyperlink" Target="http://dx.doi.org/10.1093/jeg/lbr022" TargetMode="External"/><Relationship Id="rId34" Type="http://schemas.openxmlformats.org/officeDocument/2006/relationships/hyperlink" Target="http://dx.doi.org/10.1016/j.jue.2011.04.001" TargetMode="External"/><Relationship Id="rId35" Type="http://schemas.openxmlformats.org/officeDocument/2006/relationships/hyperlink" Target="http://dx.doi.org/10.1080/00036840903427232" TargetMode="External"/><Relationship Id="rId36" Type="http://schemas.openxmlformats.org/officeDocument/2006/relationships/hyperlink" Target="http://dx.doi.org/10.1111/j.1468-0297.2009.02277.x" TargetMode="External"/><Relationship Id="rId37" Type="http://schemas.openxmlformats.org/officeDocument/2006/relationships/hyperlink" Target="http://dx.doi.org/10.1111/j.1468-232X.2009.00561.x" TargetMode="External"/><Relationship Id="rId38" Type="http://schemas.openxmlformats.org/officeDocument/2006/relationships/hyperlink" Target="http://www.jos.nu/Articles/abstract.asp?article=241133" TargetMode="External"/><Relationship Id="rId39" Type="http://schemas.openxmlformats.org/officeDocument/2006/relationships/hyperlink" Target="http://dx.doi.org/10.1016/j.jue.2008.07.002" TargetMode="External"/><Relationship Id="rId40" Type="http://schemas.openxmlformats.org/officeDocument/2006/relationships/hyperlink" Target="https://www.elgaronline.com/view/book/9781789909333/book-part-9781789909333-7.xml" TargetMode="External"/><Relationship Id="rId41" Type="http://schemas.openxmlformats.org/officeDocument/2006/relationships/hyperlink" Target="https://doi.org/10.1016/j.regsciurbeco.2024.104012" TargetMode="External"/><Relationship Id="rId42" Type="http://schemas.openxmlformats.org/officeDocument/2006/relationships/hyperlink" Target="http://aspe.hhs.gov/hsp/12/WorkHistories/index.shtml" TargetMode="External"/><Relationship Id="rId43" Type="http://schemas.openxmlformats.org/officeDocument/2006/relationships/hyperlink" Target="http://download.vrdc.cornell.edu/onthemap/doc/otm_public_master.pdf" TargetMode="External"/><Relationship Id="rId44" Type="http://schemas.openxmlformats.org/officeDocument/2006/relationships/hyperlink" Target="http://dx.doi.org/10.1111/j.1467-8276.2006.00947.x" TargetMode="External"/><Relationship Id="rId45" Type="http://schemas.openxmlformats.org/officeDocument/2006/relationships/hyperlink" Target="http://marroninstitute.nyu.edu/events" TargetMode="External"/><Relationship Id="rId46" Type="http://schemas.openxmlformats.org/officeDocument/2006/relationships/hyperlink" Target="https://belkcollegeofbusiness.uncc.edu/economicsseminar/" TargetMode="External"/><Relationship Id="rId47" Type="http://schemas.openxmlformats.org/officeDocument/2006/relationships/hyperlink" Target="https://bepp.wharton.upenn.edu/department-information/seminars-conferences/" TargetMode="External"/><Relationship Id="rId48" Type="http://schemas.openxmlformats.org/officeDocument/2006/relationships/hyperlink" Target="http://www.swarthmore.edu/academics/economics/lectures/summer-seminar-series.xml" TargetMode="External"/><Relationship Id="rId49" Type="http://schemas.openxmlformats.org/officeDocument/2006/relationships/hyperlink" Target="http://www.clevelandfed.org/research/" TargetMode="External"/><Relationship Id="rId50" Type="http://schemas.openxmlformats.org/officeDocument/2006/relationships/hyperlink" Target="http://www.lincolninst.edu/news-events" TargetMode="External"/><Relationship Id="rId51" Type="http://schemas.openxmlformats.org/officeDocument/2006/relationships/hyperlink" Target="http://www.sauder.ubc.ca/Faculty/Research_Centres/Centre_for_Urban_Economics_and_Real_Estate/News_and_Events/%7E/media/Files/Faculty%20Research/Urban%20Economics/student%20symposium%202012.ashx" TargetMode="External"/><Relationship Id="rId52" Type="http://schemas.openxmlformats.org/officeDocument/2006/relationships/hyperlink" Target="https://bepp.wharton.upenn.edu/programs/undergraduate/course-information/course-descriptions/" TargetMode="External"/><Relationship Id="rId53" Type="http://schemas.openxmlformats.org/officeDocument/2006/relationships/hyperlink" Target="http://www.ilr.cornell.edu/studentservices/curriculum/courses.html" TargetMode="External"/><Relationship Id="rId54" Type="http://schemas.openxmlformats.org/officeDocument/2006/relationships/hyperlink" Target="http://www.economics.cornell.edu/courses/courses.html" TargetMode="External"/><Relationship Id="rId55" Type="http://schemas.openxmlformats.org/officeDocument/2006/relationships/hyperlink" Target="https://sites.google.com/uci.edu/kamal-bookwala/home" TargetMode="External"/><Relationship Id="rId56" Type="http://schemas.openxmlformats.org/officeDocument/2006/relationships/hyperlink" Target="https://www.linkedin.com/in/fitz53" TargetMode="External"/><Relationship Id="rId57" Type="http://schemas.openxmlformats.org/officeDocument/2006/relationships/hyperlink" Target="https://www.sydneyagordon.com/" TargetMode="External"/><Relationship Id="rId58" Type="http://schemas.openxmlformats.org/officeDocument/2006/relationships/hyperlink" Target="https://sites.uci.edu/noahkouchekinia/" TargetMode="External"/><Relationship Id="rId59" Type="http://schemas.openxmlformats.org/officeDocument/2006/relationships/hyperlink" Target="https://sites.google.com/view/idiltanrisever/home" TargetMode="External"/><Relationship Id="rId60" Type="http://schemas.openxmlformats.org/officeDocument/2006/relationships/hyperlink" Target="https://www.linkedin.com/in/emma-wohl-774a74110" TargetMode="External"/><Relationship Id="rId61" Type="http://schemas.openxmlformats.org/officeDocument/2006/relationships/hyperlink" Target="https://sites.google.com/uci.edu/mahimavasishth" TargetMode="External"/><Relationship Id="rId62" Type="http://schemas.openxmlformats.org/officeDocument/2006/relationships/hyperlink" Target="http://people.terry.uga.edu/schmutte/" TargetMode="External"/><Relationship Id="rId63" Type="http://schemas.openxmlformats.org/officeDocument/2006/relationships/hyperlink" Target="http://web.uri.edu/enre/corey-lang/" TargetMode="External"/><Relationship Id="rId64" Type="http://schemas.openxmlformats.org/officeDocument/2006/relationships/hyperlink" Target="http://hrlr.msu.edu/faculty/documents/klein_cv.pdf" TargetMode="External"/><Relationship Id="rId65" Type="http://schemas.openxmlformats.org/officeDocument/2006/relationships/hyperlink" Target="http://www.researchgate.net/profile/Maggie_Jones/" TargetMode="External"/><Relationship Id="rId66" Type="http://schemas.openxmlformats.org/officeDocument/2006/relationships/hyperlink" Target="http://faculty.sites.uci.edu/kevinroth/" TargetMode="External"/><Relationship Id="rId67" Type="http://schemas.openxmlformats.org/officeDocument/2006/relationships/hyperlink" Target="https://sites.google.com/site/xinjin2020/home" TargetMode="External"/><Relationship Id="rId68" Type="http://schemas.openxmlformats.org/officeDocument/2006/relationships/hyperlink" Target="https://www.karadimitruk.com/" TargetMode="External"/><Relationship Id="rId69" Type="http://schemas.openxmlformats.org/officeDocument/2006/relationships/hyperlink" Target="https://sites.google.com/uci.edu/NagwaKhordagui" TargetMode="External"/><Relationship Id="rId70" Type="http://schemas.openxmlformats.org/officeDocument/2006/relationships/hyperlink" Target="https://sites.google.com/a/uci.edu/aluttmann/home" TargetMode="External"/><Relationship Id="rId71" Type="http://schemas.openxmlformats.org/officeDocument/2006/relationships/hyperlink" Target="https://www.nehiba.com/" TargetMode="External"/><Relationship Id="rId72" Type="http://schemas.openxmlformats.org/officeDocument/2006/relationships/hyperlink" Target="https://www.cpip.uci.edu/" TargetMode="External"/><Relationship Id="rId73" Type="http://schemas.openxmlformats.org/officeDocument/2006/relationships/hyperlink" Target="http://penniur.upenn.edu/" TargetMode="External"/><Relationship Id="rId74" Type="http://schemas.openxmlformats.org/officeDocument/2006/relationships/hyperlink" Target="http://www.ilr.cornell.edu/ldi/" TargetMode="External"/><Relationship Id="rId75" Type="http://schemas.openxmlformats.org/officeDocument/2006/relationships/hyperlink" Target="http://www.phil.frb.org/research-and-data/economists/visiting-scholars/" TargetMode="External"/><Relationship Id="rId76" Type="http://schemas.openxmlformats.org/officeDocument/2006/relationships/hyperlink" Target="https://www.sciencedirect.com/journal/regional-science-and-urban-economics/vol/107/suppl/C" TargetMode="External"/><Relationship Id="rId77" Type="http://schemas.openxmlformats.org/officeDocument/2006/relationships/hyperlink" Target="http://www.countyhealthrankings.org/roadmaps/what-works-for-heal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UMCP</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Econ</dc:creator>
  <dc:description/>
  <dc:title>Matthew Freedman</dc:title>
  <dcterms:created xsi:type="dcterms:W3CDTF">2026-01-29T07:54:16Z</dcterms:created>
  <dcterms:modified xsi:type="dcterms:W3CDTF">2026-01-29T07:54:16Z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2024-08-20T00:00:00Z</vt:filetime>
  </property>
  <property fmtid="{D5CDD505-2E9C-101B-9397-08002B2CF9AE}" pid="3" name="Creator">
    <vt:lpwstr>Acrobat PDFMaker 24 for Word</vt:lpwstr>
  </property>
  <property fmtid="{D5CDD505-2E9C-101B-9397-08002B2CF9AE}" pid="4" name="LastSaved">
    <vt:filetime>2026-01-29T00:00:00Z</vt:filetime>
  </property>
  <property fmtid="{D5CDD505-2E9C-101B-9397-08002B2CF9AE}" pid="5" name="Producer">
    <vt:lpwstr>Adobe PDF Library 24.2.255</vt:lpwstr>
  </property>
  <property fmtid="{D5CDD505-2E9C-101B-9397-08002B2CF9AE}" pid="6" name="SourceModified">
    <vt:lpwstr>D:20240820201930</vt:lpwstr>
  </property>
</Properties>
</file>