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4"/>
      </w:pPr>
      <w:r>
        <w:rPr/>
        <w:t>OLIVIER</w:t>
      </w:r>
      <w:r>
        <w:rPr>
          <w:spacing w:val="-5"/>
        </w:rPr>
        <w:t> </w:t>
      </w:r>
      <w:r>
        <w:rPr>
          <w:spacing w:val="-2"/>
        </w:rPr>
        <w:t>DESCHENES</w:t>
      </w:r>
    </w:p>
    <w:p>
      <w:pPr>
        <w:pStyle w:val="BodyText"/>
        <w:ind w:left="0"/>
        <w:rPr>
          <w:b/>
        </w:rPr>
      </w:pPr>
    </w:p>
    <w:p>
      <w:pPr>
        <w:pStyle w:val="BodyText"/>
        <w:spacing w:before="7"/>
        <w:ind w:left="0"/>
        <w:rPr>
          <w:b/>
        </w:rPr>
      </w:pPr>
    </w:p>
    <w:p>
      <w:pPr>
        <w:spacing w:before="0"/>
        <w:ind w:left="0" w:right="0" w:firstLine="0"/>
        <w:jc w:val="left"/>
        <w:rPr>
          <w:b/>
          <w:sz w:val="24"/>
        </w:rPr>
      </w:pPr>
      <w:r>
        <w:rPr>
          <w:b/>
          <w:sz w:val="24"/>
        </w:rPr>
        <w:t>CURRENT</w:t>
      </w:r>
      <w:r>
        <w:rPr>
          <w:b/>
          <w:spacing w:val="-4"/>
          <w:sz w:val="24"/>
        </w:rPr>
        <w:t> </w:t>
      </w:r>
      <w:r>
        <w:rPr>
          <w:b/>
          <w:spacing w:val="-2"/>
          <w:sz w:val="24"/>
        </w:rPr>
        <w:t>APPOINTMENTS</w:t>
      </w:r>
    </w:p>
    <w:p>
      <w:pPr>
        <w:pStyle w:val="Heading2"/>
        <w:spacing w:before="41"/>
      </w:pPr>
      <w:r>
        <w:rPr/>
        <w:t>University</w:t>
      </w:r>
      <w:r>
        <w:rPr>
          <w:spacing w:val="-1"/>
        </w:rPr>
        <w:t> </w:t>
      </w:r>
      <w:r>
        <w:rPr/>
        <w:t>of</w:t>
      </w:r>
      <w:r>
        <w:rPr>
          <w:spacing w:val="-2"/>
        </w:rPr>
        <w:t> </w:t>
      </w:r>
      <w:r>
        <w:rPr/>
        <w:t>California,</w:t>
      </w:r>
      <w:r>
        <w:rPr>
          <w:spacing w:val="-1"/>
        </w:rPr>
        <w:t> </w:t>
      </w:r>
      <w:r>
        <w:rPr/>
        <w:t>Santa </w:t>
      </w:r>
      <w:r>
        <w:rPr>
          <w:spacing w:val="-2"/>
        </w:rPr>
        <w:t>Barbara</w:t>
      </w:r>
    </w:p>
    <w:p>
      <w:pPr>
        <w:pStyle w:val="BodyText"/>
        <w:tabs>
          <w:tab w:pos="8161" w:val="left" w:leader="none"/>
        </w:tabs>
        <w:spacing w:before="41"/>
        <w:ind w:left="331"/>
      </w:pPr>
      <w:r>
        <w:rPr/>
        <w:t>Professor,</w:t>
      </w:r>
      <w:r>
        <w:rPr>
          <w:spacing w:val="-1"/>
        </w:rPr>
        <w:t> </w:t>
      </w:r>
      <w:r>
        <w:rPr/>
        <w:t>Department</w:t>
      </w:r>
      <w:r>
        <w:rPr>
          <w:spacing w:val="-1"/>
        </w:rPr>
        <w:t> </w:t>
      </w:r>
      <w:r>
        <w:rPr/>
        <w:t>of</w:t>
      </w:r>
      <w:r>
        <w:rPr>
          <w:spacing w:val="-1"/>
        </w:rPr>
        <w:t> </w:t>
      </w:r>
      <w:r>
        <w:rPr>
          <w:spacing w:val="-2"/>
        </w:rPr>
        <w:t>Economics</w:t>
      </w:r>
      <w:r>
        <w:rPr/>
        <w:tab/>
        <w:t>July</w:t>
      </w:r>
      <w:r>
        <w:rPr>
          <w:spacing w:val="-2"/>
        </w:rPr>
        <w:t> </w:t>
      </w:r>
      <w:r>
        <w:rPr/>
        <w:t>2016—</w:t>
      </w:r>
      <w:r>
        <w:rPr>
          <w:spacing w:val="-2"/>
        </w:rPr>
        <w:t>present</w:t>
      </w:r>
    </w:p>
    <w:p>
      <w:pPr>
        <w:pStyle w:val="BodyText"/>
        <w:spacing w:before="84"/>
        <w:ind w:left="0"/>
      </w:pPr>
    </w:p>
    <w:p>
      <w:pPr>
        <w:pStyle w:val="Heading2"/>
        <w:spacing w:line="276" w:lineRule="auto"/>
        <w:ind w:right="3681"/>
      </w:pPr>
      <w:r>
        <w:rPr/>
        <w:t>Bren</w:t>
      </w:r>
      <w:r>
        <w:rPr>
          <w:spacing w:val="-6"/>
        </w:rPr>
        <w:t> </w:t>
      </w:r>
      <w:r>
        <w:rPr/>
        <w:t>School</w:t>
      </w:r>
      <w:r>
        <w:rPr>
          <w:spacing w:val="-6"/>
        </w:rPr>
        <w:t> </w:t>
      </w:r>
      <w:r>
        <w:rPr/>
        <w:t>of</w:t>
      </w:r>
      <w:r>
        <w:rPr>
          <w:spacing w:val="-6"/>
        </w:rPr>
        <w:t> </w:t>
      </w:r>
      <w:r>
        <w:rPr/>
        <w:t>Environmental</w:t>
      </w:r>
      <w:r>
        <w:rPr>
          <w:spacing w:val="-6"/>
        </w:rPr>
        <w:t> </w:t>
      </w:r>
      <w:r>
        <w:rPr/>
        <w:t>Science</w:t>
      </w:r>
      <w:r>
        <w:rPr>
          <w:spacing w:val="-8"/>
        </w:rPr>
        <w:t> </w:t>
      </w:r>
      <w:r>
        <w:rPr/>
        <w:t>and</w:t>
      </w:r>
      <w:r>
        <w:rPr>
          <w:spacing w:val="-6"/>
        </w:rPr>
        <w:t> </w:t>
      </w:r>
      <w:r>
        <w:rPr/>
        <w:t>Management, University of California, Santa Barbara</w:t>
      </w:r>
    </w:p>
    <w:p>
      <w:pPr>
        <w:pStyle w:val="BodyText"/>
        <w:tabs>
          <w:tab w:pos="8161" w:val="left" w:leader="none"/>
        </w:tabs>
        <w:spacing w:line="275" w:lineRule="exact"/>
        <w:ind w:left="271"/>
      </w:pPr>
      <w:r>
        <w:rPr/>
        <w:t>Affiliated</w:t>
      </w:r>
      <w:r>
        <w:rPr>
          <w:spacing w:val="-3"/>
        </w:rPr>
        <w:t> </w:t>
      </w:r>
      <w:r>
        <w:rPr>
          <w:spacing w:val="-2"/>
        </w:rPr>
        <w:t>Appointment</w:t>
      </w:r>
      <w:r>
        <w:rPr/>
        <w:tab/>
        <w:t>July</w:t>
      </w:r>
      <w:r>
        <w:rPr>
          <w:spacing w:val="-2"/>
        </w:rPr>
        <w:t> </w:t>
      </w:r>
      <w:r>
        <w:rPr/>
        <w:t>2008—</w:t>
      </w:r>
      <w:r>
        <w:rPr>
          <w:spacing w:val="-2"/>
        </w:rPr>
        <w:t>present</w:t>
      </w:r>
    </w:p>
    <w:p>
      <w:pPr>
        <w:pStyle w:val="BodyText"/>
        <w:spacing w:before="84"/>
        <w:ind w:left="0"/>
      </w:pPr>
    </w:p>
    <w:p>
      <w:pPr>
        <w:pStyle w:val="Heading2"/>
      </w:pPr>
      <w:r>
        <w:rPr/>
        <w:t>National</w:t>
      </w:r>
      <w:r>
        <w:rPr>
          <w:spacing w:val="-5"/>
        </w:rPr>
        <w:t> </w:t>
      </w:r>
      <w:r>
        <w:rPr/>
        <w:t>Bureau</w:t>
      </w:r>
      <w:r>
        <w:rPr>
          <w:spacing w:val="-2"/>
        </w:rPr>
        <w:t> </w:t>
      </w:r>
      <w:r>
        <w:rPr/>
        <w:t>of</w:t>
      </w:r>
      <w:r>
        <w:rPr>
          <w:spacing w:val="-2"/>
        </w:rPr>
        <w:t> </w:t>
      </w:r>
      <w:r>
        <w:rPr/>
        <w:t>Economic</w:t>
      </w:r>
      <w:r>
        <w:rPr>
          <w:spacing w:val="-2"/>
        </w:rPr>
        <w:t> </w:t>
      </w:r>
      <w:r>
        <w:rPr/>
        <w:t>Research,</w:t>
      </w:r>
      <w:r>
        <w:rPr>
          <w:spacing w:val="-2"/>
        </w:rPr>
        <w:t> </w:t>
      </w:r>
      <w:r>
        <w:rPr/>
        <w:t>Cambridge</w:t>
      </w:r>
      <w:r>
        <w:rPr>
          <w:spacing w:val="-3"/>
        </w:rPr>
        <w:t> </w:t>
      </w:r>
      <w:r>
        <w:rPr>
          <w:spacing w:val="-5"/>
        </w:rPr>
        <w:t>MA</w:t>
      </w:r>
    </w:p>
    <w:p>
      <w:pPr>
        <w:pStyle w:val="BodyText"/>
        <w:tabs>
          <w:tab w:pos="7801" w:val="left" w:leader="none"/>
        </w:tabs>
        <w:spacing w:before="41"/>
        <w:ind w:left="271"/>
      </w:pPr>
      <w:r>
        <w:rPr/>
        <w:t>Research</w:t>
      </w:r>
      <w:r>
        <w:rPr>
          <w:spacing w:val="-5"/>
        </w:rPr>
        <w:t> </w:t>
      </w:r>
      <w:r>
        <w:rPr>
          <w:spacing w:val="-2"/>
        </w:rPr>
        <w:t>Associate</w:t>
      </w:r>
      <w:r>
        <w:rPr/>
        <w:tab/>
        <w:t>October</w:t>
      </w:r>
      <w:r>
        <w:rPr>
          <w:spacing w:val="-6"/>
        </w:rPr>
        <w:t> </w:t>
      </w:r>
      <w:r>
        <w:rPr/>
        <w:t>2009—</w:t>
      </w:r>
      <w:r>
        <w:rPr>
          <w:spacing w:val="-2"/>
        </w:rPr>
        <w:t>present</w:t>
      </w:r>
    </w:p>
    <w:p>
      <w:pPr>
        <w:pStyle w:val="BodyText"/>
        <w:tabs>
          <w:tab w:pos="6661" w:val="left" w:leader="none"/>
        </w:tabs>
        <w:spacing w:line="278" w:lineRule="auto" w:before="41"/>
        <w:ind w:left="271" w:right="406"/>
      </w:pPr>
      <w:r>
        <w:rPr/>
        <w:t>Faculty Research Fellow</w:t>
        <w:tab/>
        <w:t>September</w:t>
      </w:r>
      <w:r>
        <w:rPr>
          <w:spacing w:val="-15"/>
        </w:rPr>
        <w:t> </w:t>
      </w:r>
      <w:r>
        <w:rPr/>
        <w:t>2007—September</w:t>
      </w:r>
      <w:r>
        <w:rPr>
          <w:spacing w:val="-15"/>
        </w:rPr>
        <w:t> </w:t>
      </w:r>
      <w:r>
        <w:rPr/>
        <w:t>2009 (Program Affiliation: Environmental and Energy Economics)</w:t>
      </w:r>
    </w:p>
    <w:p>
      <w:pPr>
        <w:pStyle w:val="BodyText"/>
        <w:spacing w:before="37"/>
        <w:ind w:left="0"/>
      </w:pPr>
    </w:p>
    <w:p>
      <w:pPr>
        <w:pStyle w:val="Heading2"/>
      </w:pPr>
      <w:r>
        <w:rPr/>
        <w:t>Institute</w:t>
      </w:r>
      <w:r>
        <w:rPr>
          <w:spacing w:val="-4"/>
        </w:rPr>
        <w:t> </w:t>
      </w:r>
      <w:r>
        <w:rPr/>
        <w:t>of</w:t>
      </w:r>
      <w:r>
        <w:rPr>
          <w:spacing w:val="-1"/>
        </w:rPr>
        <w:t> </w:t>
      </w:r>
      <w:r>
        <w:rPr/>
        <w:t>Labor</w:t>
      </w:r>
      <w:r>
        <w:rPr>
          <w:spacing w:val="-2"/>
        </w:rPr>
        <w:t> </w:t>
      </w:r>
      <w:r>
        <w:rPr/>
        <w:t>Economics</w:t>
      </w:r>
      <w:r>
        <w:rPr>
          <w:spacing w:val="-1"/>
        </w:rPr>
        <w:t> </w:t>
      </w:r>
      <w:r>
        <w:rPr/>
        <w:t>(IZA),</w:t>
      </w:r>
      <w:r>
        <w:rPr>
          <w:spacing w:val="-1"/>
        </w:rPr>
        <w:t> </w:t>
      </w:r>
      <w:r>
        <w:rPr/>
        <w:t>Bonn,</w:t>
      </w:r>
      <w:r>
        <w:rPr>
          <w:spacing w:val="-1"/>
        </w:rPr>
        <w:t> </w:t>
      </w:r>
      <w:r>
        <w:rPr>
          <w:spacing w:val="-2"/>
        </w:rPr>
        <w:t>Germany</w:t>
      </w:r>
    </w:p>
    <w:p>
      <w:pPr>
        <w:pStyle w:val="BodyText"/>
        <w:tabs>
          <w:tab w:pos="8161" w:val="left" w:leader="none"/>
        </w:tabs>
        <w:spacing w:before="41"/>
        <w:ind w:left="271"/>
      </w:pPr>
      <w:r>
        <w:rPr/>
        <w:t>Research</w:t>
      </w:r>
      <w:r>
        <w:rPr>
          <w:spacing w:val="-3"/>
        </w:rPr>
        <w:t> </w:t>
      </w:r>
      <w:r>
        <w:rPr>
          <w:spacing w:val="-2"/>
        </w:rPr>
        <w:t>Fellow</w:t>
      </w:r>
      <w:r>
        <w:rPr/>
        <w:tab/>
        <w:t>May</w:t>
      </w:r>
      <w:r>
        <w:rPr>
          <w:spacing w:val="-4"/>
        </w:rPr>
        <w:t> </w:t>
      </w:r>
      <w:r>
        <w:rPr/>
        <w:t>2011—</w:t>
      </w:r>
      <w:r>
        <w:rPr>
          <w:spacing w:val="-2"/>
        </w:rPr>
        <w:t>present</w:t>
      </w:r>
    </w:p>
    <w:p>
      <w:pPr>
        <w:pStyle w:val="BodyText"/>
        <w:spacing w:before="84"/>
        <w:ind w:left="0"/>
      </w:pPr>
    </w:p>
    <w:p>
      <w:pPr>
        <w:pStyle w:val="Heading2"/>
        <w:spacing w:line="276" w:lineRule="auto"/>
        <w:ind w:right="5829"/>
      </w:pPr>
      <w:r>
        <w:rPr/>
        <w:t>Broom Center for Demography, University</w:t>
      </w:r>
      <w:r>
        <w:rPr>
          <w:spacing w:val="-9"/>
        </w:rPr>
        <w:t> </w:t>
      </w:r>
      <w:r>
        <w:rPr/>
        <w:t>of</w:t>
      </w:r>
      <w:r>
        <w:rPr>
          <w:spacing w:val="-10"/>
        </w:rPr>
        <w:t> </w:t>
      </w:r>
      <w:r>
        <w:rPr/>
        <w:t>California,</w:t>
      </w:r>
      <w:r>
        <w:rPr>
          <w:spacing w:val="-9"/>
        </w:rPr>
        <w:t> </w:t>
      </w:r>
      <w:r>
        <w:rPr/>
        <w:t>Santa</w:t>
      </w:r>
      <w:r>
        <w:rPr>
          <w:spacing w:val="-9"/>
        </w:rPr>
        <w:t> </w:t>
      </w:r>
      <w:r>
        <w:rPr/>
        <w:t>Barbara</w:t>
      </w:r>
    </w:p>
    <w:p>
      <w:pPr>
        <w:pStyle w:val="BodyText"/>
        <w:tabs>
          <w:tab w:pos="8101" w:val="left" w:leader="none"/>
        </w:tabs>
        <w:spacing w:line="275" w:lineRule="exact"/>
        <w:ind w:left="271"/>
      </w:pPr>
      <w:r>
        <w:rPr/>
        <w:t>Research</w:t>
      </w:r>
      <w:r>
        <w:rPr>
          <w:spacing w:val="-5"/>
        </w:rPr>
        <w:t> </w:t>
      </w:r>
      <w:r>
        <w:rPr>
          <w:spacing w:val="-2"/>
        </w:rPr>
        <w:t>Associate</w:t>
      </w:r>
      <w:r>
        <w:rPr/>
        <w:tab/>
        <w:t>April</w:t>
      </w:r>
      <w:r>
        <w:rPr>
          <w:spacing w:val="-4"/>
        </w:rPr>
        <w:t> </w:t>
      </w:r>
      <w:r>
        <w:rPr/>
        <w:t>2012—</w:t>
      </w:r>
      <w:r>
        <w:rPr>
          <w:spacing w:val="-2"/>
        </w:rPr>
        <w:t>present</w:t>
      </w:r>
    </w:p>
    <w:p>
      <w:pPr>
        <w:pStyle w:val="BodyText"/>
        <w:spacing w:before="45"/>
        <w:ind w:left="0"/>
      </w:pPr>
    </w:p>
    <w:p>
      <w:pPr>
        <w:pStyle w:val="Heading2"/>
        <w:spacing w:line="276" w:lineRule="auto"/>
        <w:ind w:right="5829"/>
      </w:pPr>
      <w:r>
        <w:rPr/>
        <w:t>Environmental Markets Lab (emLab), University</w:t>
      </w:r>
      <w:r>
        <w:rPr>
          <w:spacing w:val="-9"/>
        </w:rPr>
        <w:t> </w:t>
      </w:r>
      <w:r>
        <w:rPr/>
        <w:t>of</w:t>
      </w:r>
      <w:r>
        <w:rPr>
          <w:spacing w:val="-10"/>
        </w:rPr>
        <w:t> </w:t>
      </w:r>
      <w:r>
        <w:rPr/>
        <w:t>California,</w:t>
      </w:r>
      <w:r>
        <w:rPr>
          <w:spacing w:val="-9"/>
        </w:rPr>
        <w:t> </w:t>
      </w:r>
      <w:r>
        <w:rPr/>
        <w:t>Santa</w:t>
      </w:r>
      <w:r>
        <w:rPr>
          <w:spacing w:val="-9"/>
        </w:rPr>
        <w:t> </w:t>
      </w:r>
      <w:r>
        <w:rPr/>
        <w:t>Barbara</w:t>
      </w:r>
    </w:p>
    <w:p>
      <w:pPr>
        <w:pStyle w:val="BodyText"/>
        <w:tabs>
          <w:tab w:pos="8161" w:val="left" w:leader="none"/>
        </w:tabs>
        <w:spacing w:before="2"/>
        <w:ind w:left="271"/>
      </w:pPr>
      <w:r>
        <w:rPr/>
        <w:t>Research</w:t>
      </w:r>
      <w:r>
        <w:rPr>
          <w:spacing w:val="-5"/>
        </w:rPr>
        <w:t> </w:t>
      </w:r>
      <w:r>
        <w:rPr>
          <w:spacing w:val="-2"/>
        </w:rPr>
        <w:t>Associate</w:t>
      </w:r>
      <w:r>
        <w:rPr/>
        <w:tab/>
        <w:t>July</w:t>
      </w:r>
      <w:r>
        <w:rPr>
          <w:spacing w:val="-2"/>
        </w:rPr>
        <w:t> </w:t>
      </w:r>
      <w:r>
        <w:rPr/>
        <w:t>2018—</w:t>
      </w:r>
      <w:r>
        <w:rPr>
          <w:spacing w:val="-2"/>
        </w:rPr>
        <w:t>present</w:t>
      </w:r>
    </w:p>
    <w:p>
      <w:pPr>
        <w:pStyle w:val="Heading2"/>
        <w:tabs>
          <w:tab w:pos="10021" w:val="right" w:leader="none"/>
        </w:tabs>
        <w:spacing w:before="358"/>
        <w:rPr>
          <w:b w:val="0"/>
        </w:rPr>
      </w:pPr>
      <w:r>
        <w:rPr/>
        <w:t>National</w:t>
      </w:r>
      <w:r>
        <w:rPr>
          <w:spacing w:val="-2"/>
        </w:rPr>
        <w:t> </w:t>
      </w:r>
      <w:r>
        <w:rPr/>
        <w:t>Institute</w:t>
      </w:r>
      <w:r>
        <w:rPr>
          <w:spacing w:val="-4"/>
        </w:rPr>
        <w:t> </w:t>
      </w:r>
      <w:r>
        <w:rPr/>
        <w:t>of</w:t>
      </w:r>
      <w:r>
        <w:rPr>
          <w:spacing w:val="-1"/>
        </w:rPr>
        <w:t> </w:t>
      </w:r>
      <w:r>
        <w:rPr/>
        <w:t>Environmental</w:t>
      </w:r>
      <w:r>
        <w:rPr>
          <w:spacing w:val="-2"/>
        </w:rPr>
        <w:t> </w:t>
      </w:r>
      <w:r>
        <w:rPr/>
        <w:t>Health</w:t>
      </w:r>
      <w:r>
        <w:rPr>
          <w:spacing w:val="-1"/>
        </w:rPr>
        <w:t> </w:t>
      </w:r>
      <w:r>
        <w:rPr>
          <w:spacing w:val="-2"/>
        </w:rPr>
        <w:t>Sciences</w:t>
      </w:r>
      <w:r>
        <w:rPr/>
        <w:tab/>
      </w:r>
      <w:r>
        <w:rPr>
          <w:b w:val="0"/>
          <w:spacing w:val="-2"/>
        </w:rPr>
        <w:t>2024—</w:t>
      </w:r>
      <w:r>
        <w:rPr>
          <w:b w:val="0"/>
        </w:rPr>
        <w:t>2026</w:t>
      </w:r>
    </w:p>
    <w:p>
      <w:pPr>
        <w:pStyle w:val="BodyText"/>
        <w:spacing w:before="40"/>
        <w:ind w:left="271"/>
      </w:pPr>
      <w:r>
        <w:rPr/>
        <w:t>Advisory</w:t>
      </w:r>
      <w:r>
        <w:rPr>
          <w:spacing w:val="-1"/>
        </w:rPr>
        <w:t> </w:t>
      </w:r>
      <w:r>
        <w:rPr/>
        <w:t>Council </w:t>
      </w:r>
      <w:r>
        <w:rPr>
          <w:spacing w:val="-2"/>
        </w:rPr>
        <w:t>Member</w:t>
      </w:r>
    </w:p>
    <w:p>
      <w:pPr>
        <w:pStyle w:val="BodyText"/>
        <w:spacing w:before="84"/>
        <w:ind w:left="0"/>
      </w:pPr>
    </w:p>
    <w:p>
      <w:pPr>
        <w:tabs>
          <w:tab w:pos="7861" w:val="left" w:leader="none"/>
        </w:tabs>
        <w:spacing w:line="276" w:lineRule="auto" w:before="1"/>
        <w:ind w:left="271" w:right="359" w:firstLine="0"/>
        <w:jc w:val="left"/>
        <w:rPr>
          <w:sz w:val="24"/>
        </w:rPr>
      </w:pPr>
      <w:r>
        <w:rPr>
          <w:b/>
          <w:sz w:val="24"/>
        </w:rPr>
        <w:t>World Health Organization</w:t>
        <w:tab/>
      </w:r>
      <w:r>
        <w:rPr>
          <w:sz w:val="24"/>
        </w:rPr>
        <w:t>January</w:t>
      </w:r>
      <w:r>
        <w:rPr>
          <w:spacing w:val="-15"/>
          <w:sz w:val="24"/>
        </w:rPr>
        <w:t> </w:t>
      </w:r>
      <w:r>
        <w:rPr>
          <w:sz w:val="24"/>
        </w:rPr>
        <w:t>2024—</w:t>
      </w:r>
      <w:r>
        <w:rPr>
          <w:sz w:val="24"/>
        </w:rPr>
        <w:t>present Technical Advisory Group on Economics for Environment, Climate Change and Health</w:t>
      </w:r>
    </w:p>
    <w:p>
      <w:pPr>
        <w:pStyle w:val="BodyText"/>
        <w:ind w:left="0"/>
      </w:pPr>
    </w:p>
    <w:p>
      <w:pPr>
        <w:pStyle w:val="BodyText"/>
        <w:ind w:left="0"/>
      </w:pPr>
    </w:p>
    <w:p>
      <w:pPr>
        <w:pStyle w:val="BodyText"/>
        <w:ind w:left="0"/>
      </w:pPr>
    </w:p>
    <w:p>
      <w:pPr>
        <w:pStyle w:val="BodyText"/>
        <w:spacing w:before="164"/>
        <w:ind w:left="0"/>
      </w:pPr>
    </w:p>
    <w:p>
      <w:pPr>
        <w:pStyle w:val="Heading1"/>
        <w:spacing w:before="1"/>
      </w:pPr>
      <w:r>
        <w:rPr/>
        <w:t>PAST</w:t>
      </w:r>
      <w:r>
        <w:rPr>
          <w:spacing w:val="-2"/>
        </w:rPr>
        <w:t> APPOINTMENTS</w:t>
      </w:r>
    </w:p>
    <w:p>
      <w:pPr>
        <w:pStyle w:val="Heading2"/>
        <w:spacing w:before="43"/>
      </w:pPr>
      <w:r>
        <w:rPr/>
        <w:t>University</w:t>
      </w:r>
      <w:r>
        <w:rPr>
          <w:spacing w:val="-1"/>
        </w:rPr>
        <w:t> </w:t>
      </w:r>
      <w:r>
        <w:rPr/>
        <w:t>of</w:t>
      </w:r>
      <w:r>
        <w:rPr>
          <w:spacing w:val="-2"/>
        </w:rPr>
        <w:t> </w:t>
      </w:r>
      <w:r>
        <w:rPr/>
        <w:t>California,</w:t>
      </w:r>
      <w:r>
        <w:rPr>
          <w:spacing w:val="-1"/>
        </w:rPr>
        <w:t> </w:t>
      </w:r>
      <w:r>
        <w:rPr/>
        <w:t>Santa </w:t>
      </w:r>
      <w:r>
        <w:rPr>
          <w:spacing w:val="-2"/>
        </w:rPr>
        <w:t>Barbara</w:t>
      </w:r>
    </w:p>
    <w:p>
      <w:pPr>
        <w:pStyle w:val="BodyText"/>
        <w:tabs>
          <w:tab w:pos="7861" w:val="left" w:leader="none"/>
        </w:tabs>
        <w:spacing w:before="41"/>
        <w:ind w:left="271"/>
      </w:pPr>
      <w:r>
        <w:rPr/>
        <w:t>Associate</w:t>
      </w:r>
      <w:r>
        <w:rPr>
          <w:spacing w:val="-3"/>
        </w:rPr>
        <w:t> </w:t>
      </w:r>
      <w:r>
        <w:rPr/>
        <w:t>Professor,</w:t>
      </w:r>
      <w:r>
        <w:rPr>
          <w:spacing w:val="-1"/>
        </w:rPr>
        <w:t> </w:t>
      </w:r>
      <w:r>
        <w:rPr/>
        <w:t>Department</w:t>
      </w:r>
      <w:r>
        <w:rPr>
          <w:spacing w:val="-1"/>
        </w:rPr>
        <w:t> </w:t>
      </w:r>
      <w:r>
        <w:rPr/>
        <w:t>of</w:t>
      </w:r>
      <w:r>
        <w:rPr>
          <w:spacing w:val="-1"/>
        </w:rPr>
        <w:t> </w:t>
      </w:r>
      <w:r>
        <w:rPr>
          <w:spacing w:val="-2"/>
        </w:rPr>
        <w:t>Economics</w:t>
      </w:r>
      <w:r>
        <w:rPr/>
        <w:tab/>
        <w:t>July</w:t>
      </w:r>
      <w:r>
        <w:rPr>
          <w:spacing w:val="-2"/>
        </w:rPr>
        <w:t> </w:t>
      </w:r>
      <w:r>
        <w:rPr/>
        <w:t>2007— July </w:t>
      </w:r>
      <w:r>
        <w:rPr>
          <w:spacing w:val="-4"/>
        </w:rPr>
        <w:t>2016</w:t>
      </w:r>
    </w:p>
    <w:p>
      <w:pPr>
        <w:pStyle w:val="BodyText"/>
        <w:spacing w:before="81"/>
        <w:ind w:left="0"/>
      </w:pPr>
    </w:p>
    <w:p>
      <w:pPr>
        <w:pStyle w:val="Heading2"/>
        <w:ind w:left="360"/>
      </w:pPr>
      <w:r>
        <w:rPr/>
        <w:t>University</w:t>
      </w:r>
      <w:r>
        <w:rPr>
          <w:spacing w:val="-1"/>
        </w:rPr>
        <w:t> </w:t>
      </w:r>
      <w:r>
        <w:rPr/>
        <w:t>of</w:t>
      </w:r>
      <w:r>
        <w:rPr>
          <w:spacing w:val="-2"/>
        </w:rPr>
        <w:t> </w:t>
      </w:r>
      <w:r>
        <w:rPr/>
        <w:t>California,</w:t>
      </w:r>
      <w:r>
        <w:rPr>
          <w:spacing w:val="-1"/>
        </w:rPr>
        <w:t> </w:t>
      </w:r>
      <w:r>
        <w:rPr/>
        <w:t>Santa </w:t>
      </w:r>
      <w:r>
        <w:rPr>
          <w:spacing w:val="-2"/>
        </w:rPr>
        <w:t>Barbara</w:t>
      </w:r>
    </w:p>
    <w:p>
      <w:pPr>
        <w:pStyle w:val="BodyText"/>
        <w:tabs>
          <w:tab w:pos="7921" w:val="left" w:leader="none"/>
        </w:tabs>
        <w:spacing w:before="44"/>
      </w:pPr>
      <w:r>
        <w:rPr/>
        <w:t>Assistant</w:t>
      </w:r>
      <w:r>
        <w:rPr>
          <w:spacing w:val="-1"/>
        </w:rPr>
        <w:t> </w:t>
      </w:r>
      <w:r>
        <w:rPr/>
        <w:t>Professor,</w:t>
      </w:r>
      <w:r>
        <w:rPr>
          <w:spacing w:val="-1"/>
        </w:rPr>
        <w:t> </w:t>
      </w:r>
      <w:r>
        <w:rPr/>
        <w:t>Department</w:t>
      </w:r>
      <w:r>
        <w:rPr>
          <w:spacing w:val="-1"/>
        </w:rPr>
        <w:t> </w:t>
      </w:r>
      <w:r>
        <w:rPr/>
        <w:t>of</w:t>
      </w:r>
      <w:r>
        <w:rPr>
          <w:spacing w:val="-1"/>
        </w:rPr>
        <w:t> </w:t>
      </w:r>
      <w:r>
        <w:rPr>
          <w:spacing w:val="-2"/>
        </w:rPr>
        <w:t>Economics</w:t>
      </w:r>
      <w:r>
        <w:rPr/>
        <w:tab/>
        <w:t>July</w:t>
      </w:r>
      <w:r>
        <w:rPr>
          <w:spacing w:val="-2"/>
        </w:rPr>
        <w:t> </w:t>
      </w:r>
      <w:r>
        <w:rPr/>
        <w:t>2001—June</w:t>
      </w:r>
      <w:r>
        <w:rPr>
          <w:spacing w:val="-1"/>
        </w:rPr>
        <w:t> </w:t>
      </w:r>
      <w:r>
        <w:rPr>
          <w:spacing w:val="-4"/>
        </w:rPr>
        <w:t>2007</w:t>
      </w:r>
    </w:p>
    <w:p>
      <w:pPr>
        <w:pStyle w:val="BodyText"/>
        <w:spacing w:after="0"/>
        <w:sectPr>
          <w:footerReference w:type="default" r:id="rId5"/>
          <w:type w:val="continuous"/>
          <w:pgSz w:w="12240" w:h="15840"/>
          <w:pgMar w:header="0" w:footer="785" w:top="1020" w:bottom="980" w:left="1080" w:right="720"/>
          <w:pgNumType w:start="1"/>
        </w:sectPr>
      </w:pPr>
    </w:p>
    <w:p>
      <w:pPr>
        <w:pStyle w:val="Heading2"/>
        <w:spacing w:before="79"/>
        <w:ind w:left="360"/>
      </w:pPr>
      <w:r>
        <w:rPr/>
        <w:t>Princeton</w:t>
      </w:r>
      <w:r>
        <w:rPr>
          <w:spacing w:val="-7"/>
        </w:rPr>
        <w:t> </w:t>
      </w:r>
      <w:r>
        <w:rPr>
          <w:spacing w:val="-2"/>
        </w:rPr>
        <w:t>University</w:t>
      </w:r>
    </w:p>
    <w:p>
      <w:pPr>
        <w:pStyle w:val="BodyText"/>
        <w:tabs>
          <w:tab w:pos="7921" w:val="left" w:leader="none"/>
        </w:tabs>
        <w:spacing w:before="41"/>
      </w:pPr>
      <w:r>
        <w:rPr/>
        <w:t>Visiting</w:t>
      </w:r>
      <w:r>
        <w:rPr>
          <w:spacing w:val="-4"/>
        </w:rPr>
        <w:t> </w:t>
      </w:r>
      <w:r>
        <w:rPr/>
        <w:t>Research</w:t>
      </w:r>
      <w:r>
        <w:rPr>
          <w:spacing w:val="-3"/>
        </w:rPr>
        <w:t> </w:t>
      </w:r>
      <w:r>
        <w:rPr/>
        <w:t>Fellow,</w:t>
      </w:r>
      <w:r>
        <w:rPr>
          <w:spacing w:val="-4"/>
        </w:rPr>
        <w:t> </w:t>
      </w:r>
      <w:r>
        <w:rPr/>
        <w:t>Industrial</w:t>
      </w:r>
      <w:r>
        <w:rPr>
          <w:spacing w:val="-3"/>
        </w:rPr>
        <w:t> </w:t>
      </w:r>
      <w:r>
        <w:rPr/>
        <w:t>Relations</w:t>
      </w:r>
      <w:r>
        <w:rPr>
          <w:spacing w:val="-3"/>
        </w:rPr>
        <w:t> </w:t>
      </w:r>
      <w:r>
        <w:rPr>
          <w:spacing w:val="-2"/>
        </w:rPr>
        <w:t>Section</w:t>
      </w:r>
      <w:r>
        <w:rPr/>
        <w:tab/>
        <w:t>July</w:t>
      </w:r>
      <w:r>
        <w:rPr>
          <w:spacing w:val="-2"/>
        </w:rPr>
        <w:t> </w:t>
      </w:r>
      <w:r>
        <w:rPr/>
        <w:t>2004—June</w:t>
      </w:r>
      <w:r>
        <w:rPr>
          <w:spacing w:val="-1"/>
        </w:rPr>
        <w:t> </w:t>
      </w:r>
      <w:r>
        <w:rPr>
          <w:spacing w:val="-4"/>
        </w:rPr>
        <w:t>2005</w:t>
      </w:r>
    </w:p>
    <w:p>
      <w:pPr>
        <w:pStyle w:val="BodyText"/>
        <w:spacing w:before="84"/>
        <w:ind w:left="0"/>
      </w:pPr>
    </w:p>
    <w:p>
      <w:pPr>
        <w:pStyle w:val="Heading2"/>
        <w:ind w:left="360"/>
      </w:pPr>
      <w:r>
        <w:rPr/>
        <w:t>University</w:t>
      </w:r>
      <w:r>
        <w:rPr>
          <w:spacing w:val="-1"/>
        </w:rPr>
        <w:t> </w:t>
      </w:r>
      <w:r>
        <w:rPr/>
        <w:t>of</w:t>
      </w:r>
      <w:r>
        <w:rPr>
          <w:spacing w:val="-2"/>
        </w:rPr>
        <w:t> </w:t>
      </w:r>
      <w:r>
        <w:rPr/>
        <w:t>California, </w:t>
      </w:r>
      <w:r>
        <w:rPr>
          <w:spacing w:val="-2"/>
        </w:rPr>
        <w:t>Berkeley</w:t>
      </w:r>
    </w:p>
    <w:p>
      <w:pPr>
        <w:pStyle w:val="BodyText"/>
        <w:tabs>
          <w:tab w:pos="6721" w:val="left" w:leader="none"/>
        </w:tabs>
        <w:spacing w:before="41"/>
      </w:pPr>
      <w:r>
        <w:rPr/>
        <w:t>Visiting</w:t>
      </w:r>
      <w:r>
        <w:rPr>
          <w:spacing w:val="-2"/>
        </w:rPr>
        <w:t> </w:t>
      </w:r>
      <w:r>
        <w:rPr/>
        <w:t>Scholar,</w:t>
      </w:r>
      <w:r>
        <w:rPr>
          <w:spacing w:val="-1"/>
        </w:rPr>
        <w:t> </w:t>
      </w:r>
      <w:r>
        <w:rPr/>
        <w:t>Center</w:t>
      </w:r>
      <w:r>
        <w:rPr>
          <w:spacing w:val="-2"/>
        </w:rPr>
        <w:t> </w:t>
      </w:r>
      <w:r>
        <w:rPr/>
        <w:t>for</w:t>
      </w:r>
      <w:r>
        <w:rPr>
          <w:spacing w:val="-3"/>
        </w:rPr>
        <w:t> </w:t>
      </w:r>
      <w:r>
        <w:rPr/>
        <w:t>Labor</w:t>
      </w:r>
      <w:r>
        <w:rPr>
          <w:spacing w:val="-1"/>
        </w:rPr>
        <w:t> </w:t>
      </w:r>
      <w:r>
        <w:rPr>
          <w:spacing w:val="-2"/>
        </w:rPr>
        <w:t>Economics</w:t>
      </w:r>
      <w:r>
        <w:rPr/>
        <w:tab/>
        <w:t>September</w:t>
      </w:r>
      <w:r>
        <w:rPr>
          <w:spacing w:val="-4"/>
        </w:rPr>
        <w:t> </w:t>
      </w:r>
      <w:r>
        <w:rPr/>
        <w:t>2002—December</w:t>
      </w:r>
      <w:r>
        <w:rPr>
          <w:spacing w:val="-3"/>
        </w:rPr>
        <w:t> </w:t>
      </w:r>
      <w:r>
        <w:rPr>
          <w:spacing w:val="-4"/>
        </w:rPr>
        <w:t>2002</w:t>
      </w:r>
    </w:p>
    <w:p>
      <w:pPr>
        <w:pStyle w:val="BodyText"/>
        <w:ind w:left="0"/>
      </w:pPr>
    </w:p>
    <w:p>
      <w:pPr>
        <w:pStyle w:val="BodyText"/>
        <w:spacing w:before="125"/>
        <w:ind w:left="0"/>
      </w:pPr>
    </w:p>
    <w:p>
      <w:pPr>
        <w:pStyle w:val="Heading1"/>
      </w:pPr>
      <w:r>
        <w:rPr/>
        <w:t>FIELDS</w:t>
      </w:r>
      <w:r>
        <w:rPr>
          <w:spacing w:val="-2"/>
        </w:rPr>
        <w:t> </w:t>
      </w:r>
      <w:r>
        <w:rPr/>
        <w:t>OF </w:t>
      </w:r>
      <w:r>
        <w:rPr>
          <w:spacing w:val="-2"/>
        </w:rPr>
        <w:t>INTEREST</w:t>
      </w:r>
    </w:p>
    <w:p>
      <w:pPr>
        <w:pStyle w:val="BodyText"/>
        <w:spacing w:before="41"/>
      </w:pPr>
      <w:r>
        <w:rPr/>
        <w:t>Environmental</w:t>
      </w:r>
      <w:r>
        <w:rPr>
          <w:spacing w:val="-4"/>
        </w:rPr>
        <w:t> </w:t>
      </w:r>
      <w:r>
        <w:rPr/>
        <w:t>and</w:t>
      </w:r>
      <w:r>
        <w:rPr>
          <w:spacing w:val="-1"/>
        </w:rPr>
        <w:t> </w:t>
      </w:r>
      <w:r>
        <w:rPr/>
        <w:t>Energy Economics,</w:t>
      </w:r>
      <w:r>
        <w:rPr>
          <w:spacing w:val="-1"/>
        </w:rPr>
        <w:t> </w:t>
      </w:r>
      <w:r>
        <w:rPr/>
        <w:t>Health</w:t>
      </w:r>
      <w:r>
        <w:rPr>
          <w:spacing w:val="-1"/>
        </w:rPr>
        <w:t> </w:t>
      </w:r>
      <w:r>
        <w:rPr/>
        <w:t>Economics,</w:t>
      </w:r>
      <w:r>
        <w:rPr>
          <w:spacing w:val="-1"/>
        </w:rPr>
        <w:t> </w:t>
      </w:r>
      <w:r>
        <w:rPr/>
        <w:t>Labor</w:t>
      </w:r>
      <w:r>
        <w:rPr>
          <w:spacing w:val="-1"/>
        </w:rPr>
        <w:t> </w:t>
      </w:r>
      <w:r>
        <w:rPr>
          <w:spacing w:val="-2"/>
        </w:rPr>
        <w:t>Economics</w:t>
      </w:r>
    </w:p>
    <w:p>
      <w:pPr>
        <w:pStyle w:val="BodyText"/>
        <w:spacing w:before="81"/>
        <w:ind w:left="0"/>
      </w:pPr>
    </w:p>
    <w:p>
      <w:pPr>
        <w:pStyle w:val="Heading1"/>
      </w:pPr>
      <w:r>
        <w:rPr/>
        <w:t>CURRENT</w:t>
      </w:r>
      <w:r>
        <w:rPr>
          <w:spacing w:val="-3"/>
        </w:rPr>
        <w:t> </w:t>
      </w:r>
      <w:r>
        <w:rPr/>
        <w:t>AREAS</w:t>
      </w:r>
      <w:r>
        <w:rPr>
          <w:spacing w:val="-3"/>
        </w:rPr>
        <w:t> </w:t>
      </w:r>
      <w:r>
        <w:rPr/>
        <w:t>OF</w:t>
      </w:r>
      <w:r>
        <w:rPr>
          <w:spacing w:val="-2"/>
        </w:rPr>
        <w:t> RESEARCH</w:t>
      </w:r>
    </w:p>
    <w:p>
      <w:pPr>
        <w:pStyle w:val="BodyText"/>
        <w:spacing w:line="276" w:lineRule="auto" w:before="43"/>
        <w:ind w:right="359"/>
      </w:pPr>
      <w:r>
        <w:rPr/>
        <w:t>Causal</w:t>
      </w:r>
      <w:r>
        <w:rPr>
          <w:spacing w:val="-3"/>
        </w:rPr>
        <w:t> </w:t>
      </w:r>
      <w:r>
        <w:rPr/>
        <w:t>analysis</w:t>
      </w:r>
      <w:r>
        <w:rPr>
          <w:spacing w:val="-4"/>
        </w:rPr>
        <w:t> </w:t>
      </w:r>
      <w:r>
        <w:rPr/>
        <w:t>in</w:t>
      </w:r>
      <w:r>
        <w:rPr>
          <w:spacing w:val="-3"/>
        </w:rPr>
        <w:t> </w:t>
      </w:r>
      <w:r>
        <w:rPr/>
        <w:t>environmental</w:t>
      </w:r>
      <w:r>
        <w:rPr>
          <w:spacing w:val="-4"/>
        </w:rPr>
        <w:t> </w:t>
      </w:r>
      <w:r>
        <w:rPr/>
        <w:t>and</w:t>
      </w:r>
      <w:r>
        <w:rPr>
          <w:spacing w:val="-3"/>
        </w:rPr>
        <w:t> </w:t>
      </w:r>
      <w:r>
        <w:rPr/>
        <w:t>resource</w:t>
      </w:r>
      <w:r>
        <w:rPr>
          <w:spacing w:val="-3"/>
        </w:rPr>
        <w:t> </w:t>
      </w:r>
      <w:r>
        <w:rPr/>
        <w:t>economics;</w:t>
      </w:r>
      <w:r>
        <w:rPr>
          <w:spacing w:val="-2"/>
        </w:rPr>
        <w:t> </w:t>
      </w:r>
      <w:r>
        <w:rPr/>
        <w:t>Economic</w:t>
      </w:r>
      <w:r>
        <w:rPr>
          <w:spacing w:val="-4"/>
        </w:rPr>
        <w:t> </w:t>
      </w:r>
      <w:r>
        <w:rPr/>
        <w:t>and</w:t>
      </w:r>
      <w:r>
        <w:rPr>
          <w:spacing w:val="-3"/>
        </w:rPr>
        <w:t> </w:t>
      </w:r>
      <w:r>
        <w:rPr/>
        <w:t>health</w:t>
      </w:r>
      <w:r>
        <w:rPr>
          <w:spacing w:val="-4"/>
        </w:rPr>
        <w:t> </w:t>
      </w:r>
      <w:r>
        <w:rPr/>
        <w:t>impacts</w:t>
      </w:r>
      <w:r>
        <w:rPr>
          <w:spacing w:val="-4"/>
        </w:rPr>
        <w:t> </w:t>
      </w:r>
      <w:r>
        <w:rPr/>
        <w:t>of</w:t>
      </w:r>
      <w:r>
        <w:rPr>
          <w:spacing w:val="-3"/>
        </w:rPr>
        <w:t> </w:t>
      </w:r>
      <w:r>
        <w:rPr/>
        <w:t>global climate change; Adaptation to climate change; Labor market and environmental implications of energy transition; Health effects of air pollution; Impact of temperature and air pollution on labor markets; Relationship between energy markets and labor markets.</w:t>
      </w:r>
    </w:p>
    <w:p>
      <w:pPr>
        <w:pStyle w:val="BodyText"/>
        <w:spacing w:before="42"/>
        <w:ind w:left="0"/>
      </w:pPr>
    </w:p>
    <w:p>
      <w:pPr>
        <w:pStyle w:val="Heading1"/>
      </w:pPr>
      <w:r>
        <w:rPr>
          <w:spacing w:val="-2"/>
        </w:rPr>
        <w:t>EDUCATION</w:t>
      </w:r>
    </w:p>
    <w:p>
      <w:pPr>
        <w:pStyle w:val="BodyText"/>
        <w:spacing w:line="276" w:lineRule="auto" w:before="41"/>
        <w:ind w:right="5087"/>
      </w:pPr>
      <w:r>
        <w:rPr/>
        <w:t>Ph.D., Economics, Princeton University, 2001 M.A.,</w:t>
      </w:r>
      <w:r>
        <w:rPr>
          <w:spacing w:val="-8"/>
        </w:rPr>
        <w:t> </w:t>
      </w:r>
      <w:r>
        <w:rPr/>
        <w:t>Economics,</w:t>
      </w:r>
      <w:r>
        <w:rPr>
          <w:spacing w:val="-8"/>
        </w:rPr>
        <w:t> </w:t>
      </w:r>
      <w:r>
        <w:rPr/>
        <w:t>University</w:t>
      </w:r>
      <w:r>
        <w:rPr>
          <w:spacing w:val="-8"/>
        </w:rPr>
        <w:t> </w:t>
      </w:r>
      <w:r>
        <w:rPr/>
        <w:t>of</w:t>
      </w:r>
      <w:r>
        <w:rPr>
          <w:spacing w:val="-8"/>
        </w:rPr>
        <w:t> </w:t>
      </w:r>
      <w:r>
        <w:rPr/>
        <w:t>Montreal,</w:t>
      </w:r>
      <w:r>
        <w:rPr>
          <w:spacing w:val="-8"/>
        </w:rPr>
        <w:t> </w:t>
      </w:r>
      <w:r>
        <w:rPr/>
        <w:t>1996 B.A.,</w:t>
      </w:r>
      <w:r>
        <w:rPr>
          <w:spacing w:val="-1"/>
        </w:rPr>
        <w:t> </w:t>
      </w:r>
      <w:r>
        <w:rPr/>
        <w:t>Economics,</w:t>
      </w:r>
      <w:r>
        <w:rPr>
          <w:spacing w:val="-1"/>
        </w:rPr>
        <w:t> </w:t>
      </w:r>
      <w:r>
        <w:rPr/>
        <w:t>University</w:t>
      </w:r>
      <w:r>
        <w:rPr>
          <w:spacing w:val="-1"/>
        </w:rPr>
        <w:t> </w:t>
      </w:r>
      <w:r>
        <w:rPr/>
        <w:t>of</w:t>
      </w:r>
      <w:r>
        <w:rPr>
          <w:spacing w:val="-1"/>
        </w:rPr>
        <w:t> </w:t>
      </w:r>
      <w:r>
        <w:rPr/>
        <w:t>Montreal,</w:t>
      </w:r>
      <w:r>
        <w:rPr>
          <w:spacing w:val="-1"/>
        </w:rPr>
        <w:t> </w:t>
      </w:r>
      <w:r>
        <w:rPr>
          <w:spacing w:val="-4"/>
        </w:rPr>
        <w:t>1995</w:t>
      </w:r>
    </w:p>
    <w:p>
      <w:pPr>
        <w:pStyle w:val="BodyText"/>
        <w:spacing w:before="41"/>
        <w:ind w:left="0"/>
      </w:pPr>
    </w:p>
    <w:p>
      <w:pPr>
        <w:pStyle w:val="Heading1"/>
      </w:pPr>
      <w:r>
        <w:rPr>
          <w:spacing w:val="-2"/>
        </w:rPr>
        <w:t>PUBLICATIONS</w:t>
      </w:r>
    </w:p>
    <w:p>
      <w:pPr>
        <w:pStyle w:val="BodyText"/>
        <w:spacing w:before="82"/>
        <w:ind w:left="0"/>
        <w:rPr>
          <w:b/>
        </w:rPr>
      </w:pPr>
    </w:p>
    <w:p>
      <w:pPr>
        <w:pStyle w:val="BodyText"/>
        <w:spacing w:line="276" w:lineRule="auto"/>
        <w:ind w:right="359"/>
      </w:pPr>
      <w:r>
        <w:rPr/>
        <w:t>Lockdowns</w:t>
      </w:r>
      <w:r>
        <w:rPr>
          <w:spacing w:val="-4"/>
        </w:rPr>
        <w:t> </w:t>
      </w:r>
      <w:r>
        <w:rPr/>
        <w:t>and</w:t>
      </w:r>
      <w:r>
        <w:rPr>
          <w:spacing w:val="-1"/>
        </w:rPr>
        <w:t> </w:t>
      </w:r>
      <w:r>
        <w:rPr/>
        <w:t>Innovation:</w:t>
      </w:r>
      <w:r>
        <w:rPr>
          <w:spacing w:val="-3"/>
        </w:rPr>
        <w:t> </w:t>
      </w:r>
      <w:r>
        <w:rPr/>
        <w:t>Evidence</w:t>
      </w:r>
      <w:r>
        <w:rPr>
          <w:spacing w:val="-4"/>
        </w:rPr>
        <w:t> </w:t>
      </w:r>
      <w:r>
        <w:rPr/>
        <w:t>from</w:t>
      </w:r>
      <w:r>
        <w:rPr>
          <w:spacing w:val="-3"/>
        </w:rPr>
        <w:t> </w:t>
      </w:r>
      <w:r>
        <w:rPr/>
        <w:t>the</w:t>
      </w:r>
      <w:r>
        <w:rPr>
          <w:spacing w:val="-4"/>
        </w:rPr>
        <w:t> </w:t>
      </w:r>
      <w:r>
        <w:rPr/>
        <w:t>1918</w:t>
      </w:r>
      <w:r>
        <w:rPr>
          <w:spacing w:val="-3"/>
        </w:rPr>
        <w:t> </w:t>
      </w:r>
      <w:r>
        <w:rPr/>
        <w:t>Flu</w:t>
      </w:r>
      <w:r>
        <w:rPr>
          <w:spacing w:val="-3"/>
        </w:rPr>
        <w:t> </w:t>
      </w:r>
      <w:r>
        <w:rPr/>
        <w:t>Pandemic</w:t>
      </w:r>
      <w:r>
        <w:rPr>
          <w:spacing w:val="-4"/>
        </w:rPr>
        <w:t> </w:t>
      </w:r>
      <w:r>
        <w:rPr/>
        <w:t>(with</w:t>
      </w:r>
      <w:r>
        <w:rPr>
          <w:spacing w:val="-3"/>
        </w:rPr>
        <w:t> </w:t>
      </w:r>
      <w:r>
        <w:rPr/>
        <w:t>E.</w:t>
      </w:r>
      <w:r>
        <w:rPr>
          <w:spacing w:val="-3"/>
        </w:rPr>
        <w:t> </w:t>
      </w:r>
      <w:r>
        <w:rPr/>
        <w:t>Berkes,</w:t>
      </w:r>
      <w:r>
        <w:rPr>
          <w:spacing w:val="-3"/>
        </w:rPr>
        <w:t> </w:t>
      </w:r>
      <w:r>
        <w:rPr/>
        <w:t>R.</w:t>
      </w:r>
      <w:r>
        <w:rPr>
          <w:spacing w:val="-3"/>
        </w:rPr>
        <w:t> </w:t>
      </w:r>
      <w:r>
        <w:rPr/>
        <w:t>Gaetani,</w:t>
      </w:r>
      <w:r>
        <w:rPr>
          <w:spacing w:val="-3"/>
        </w:rPr>
        <w:t> </w:t>
      </w:r>
      <w:r>
        <w:rPr/>
        <w:t>J. Lin, C. Severen), </w:t>
      </w:r>
      <w:r>
        <w:rPr>
          <w:b/>
        </w:rPr>
        <w:t>Review of Economics and Statistics</w:t>
      </w:r>
      <w:r>
        <w:rPr/>
        <w:t>, May 2025, </w:t>
      </w:r>
      <w:hyperlink r:id="rId6">
        <w:r>
          <w:rPr>
            <w:color w:val="0000FF"/>
            <w:spacing w:val="-2"/>
            <w:u w:val="single" w:color="0000FF"/>
          </w:rPr>
          <w:t>https://doi.org/10.1162/rest_a_01289</w:t>
        </w:r>
      </w:hyperlink>
    </w:p>
    <w:p>
      <w:pPr>
        <w:pStyle w:val="BodyText"/>
        <w:spacing w:before="42"/>
        <w:ind w:left="0"/>
      </w:pPr>
    </w:p>
    <w:p>
      <w:pPr>
        <w:pStyle w:val="BodyText"/>
        <w:spacing w:line="276" w:lineRule="auto"/>
        <w:ind w:right="972"/>
      </w:pPr>
      <w:r>
        <w:rPr/>
        <w:t>Quantifying</w:t>
      </w:r>
      <w:r>
        <w:rPr>
          <w:spacing w:val="-4"/>
        </w:rPr>
        <w:t> </w:t>
      </w:r>
      <w:r>
        <w:rPr/>
        <w:t>the</w:t>
      </w:r>
      <w:r>
        <w:rPr>
          <w:spacing w:val="-5"/>
        </w:rPr>
        <w:t> </w:t>
      </w:r>
      <w:r>
        <w:rPr/>
        <w:t>Global</w:t>
      </w:r>
      <w:r>
        <w:rPr>
          <w:spacing w:val="-5"/>
        </w:rPr>
        <w:t> </w:t>
      </w:r>
      <w:r>
        <w:rPr/>
        <w:t>Climate</w:t>
      </w:r>
      <w:r>
        <w:rPr>
          <w:spacing w:val="-5"/>
        </w:rPr>
        <w:t> </w:t>
      </w:r>
      <w:r>
        <w:rPr/>
        <w:t>Feedback</w:t>
      </w:r>
      <w:r>
        <w:rPr>
          <w:spacing w:val="-4"/>
        </w:rPr>
        <w:t> </w:t>
      </w:r>
      <w:r>
        <w:rPr/>
        <w:t>from</w:t>
      </w:r>
      <w:r>
        <w:rPr>
          <w:spacing w:val="-4"/>
        </w:rPr>
        <w:t> </w:t>
      </w:r>
      <w:r>
        <w:rPr/>
        <w:t>Energy-Based</w:t>
      </w:r>
      <w:r>
        <w:rPr>
          <w:spacing w:val="-2"/>
        </w:rPr>
        <w:t> </w:t>
      </w:r>
      <w:r>
        <w:rPr/>
        <w:t>Adaptation</w:t>
      </w:r>
      <w:r>
        <w:rPr>
          <w:spacing w:val="-4"/>
        </w:rPr>
        <w:t> </w:t>
      </w:r>
      <w:r>
        <w:rPr/>
        <w:t>(with</w:t>
      </w:r>
      <w:r>
        <w:rPr>
          <w:spacing w:val="-4"/>
        </w:rPr>
        <w:t> </w:t>
      </w:r>
      <w:r>
        <w:rPr/>
        <w:t>A.</w:t>
      </w:r>
      <w:r>
        <w:rPr>
          <w:spacing w:val="-4"/>
        </w:rPr>
        <w:t> </w:t>
      </w:r>
      <w:r>
        <w:rPr/>
        <w:t>Abajian,</w:t>
      </w:r>
      <w:r>
        <w:rPr>
          <w:spacing w:val="-4"/>
        </w:rPr>
        <w:t> </w:t>
      </w:r>
      <w:r>
        <w:rPr/>
        <w:t>T. Carleton, and K. Meng), </w:t>
      </w:r>
      <w:r>
        <w:rPr>
          <w:b/>
        </w:rPr>
        <w:t>Nature Communications</w:t>
      </w:r>
      <w:r>
        <w:rPr/>
        <w:t>, April 2025, </w:t>
      </w:r>
      <w:hyperlink r:id="rId7">
        <w:r>
          <w:rPr>
            <w:color w:val="0000FF"/>
            <w:spacing w:val="-2"/>
            <w:u w:val="single" w:color="0000FF"/>
          </w:rPr>
          <w:t>https://doi.org/10.1038/s41467-025-59201-7</w:t>
        </w:r>
      </w:hyperlink>
    </w:p>
    <w:p>
      <w:pPr>
        <w:pStyle w:val="BodyText"/>
        <w:spacing w:before="41"/>
        <w:ind w:left="0"/>
      </w:pPr>
    </w:p>
    <w:p>
      <w:pPr>
        <w:pStyle w:val="BodyText"/>
        <w:spacing w:line="276" w:lineRule="auto"/>
        <w:ind w:right="437"/>
      </w:pPr>
      <w:r>
        <w:rPr/>
        <w:t>Input</w:t>
      </w:r>
      <w:r>
        <w:rPr>
          <w:spacing w:val="-3"/>
        </w:rPr>
        <w:t> </w:t>
      </w:r>
      <w:r>
        <w:rPr/>
        <w:t>Subsidies</w:t>
      </w:r>
      <w:r>
        <w:rPr>
          <w:spacing w:val="-4"/>
        </w:rPr>
        <w:t> </w:t>
      </w:r>
      <w:r>
        <w:rPr/>
        <w:t>and</w:t>
      </w:r>
      <w:r>
        <w:rPr>
          <w:spacing w:val="-3"/>
        </w:rPr>
        <w:t> </w:t>
      </w:r>
      <w:r>
        <w:rPr/>
        <w:t>the</w:t>
      </w:r>
      <w:r>
        <w:rPr>
          <w:spacing w:val="-2"/>
        </w:rPr>
        <w:t> </w:t>
      </w:r>
      <w:r>
        <w:rPr/>
        <w:t>Depletion</w:t>
      </w:r>
      <w:r>
        <w:rPr>
          <w:spacing w:val="-3"/>
        </w:rPr>
        <w:t> </w:t>
      </w:r>
      <w:r>
        <w:rPr/>
        <w:t>of</w:t>
      </w:r>
      <w:r>
        <w:rPr>
          <w:spacing w:val="-3"/>
        </w:rPr>
        <w:t> </w:t>
      </w:r>
      <w:r>
        <w:rPr/>
        <w:t>Natural</w:t>
      </w:r>
      <w:r>
        <w:rPr>
          <w:spacing w:val="-3"/>
        </w:rPr>
        <w:t> </w:t>
      </w:r>
      <w:r>
        <w:rPr/>
        <w:t>Capital:</w:t>
      </w:r>
      <w:r>
        <w:rPr>
          <w:spacing w:val="-3"/>
        </w:rPr>
        <w:t> </w:t>
      </w:r>
      <w:r>
        <w:rPr/>
        <w:t>Chinese</w:t>
      </w:r>
      <w:r>
        <w:rPr>
          <w:spacing w:val="-5"/>
        </w:rPr>
        <w:t> </w:t>
      </w:r>
      <w:r>
        <w:rPr/>
        <w:t>Distant</w:t>
      </w:r>
      <w:r>
        <w:rPr>
          <w:spacing w:val="-3"/>
        </w:rPr>
        <w:t> </w:t>
      </w:r>
      <w:r>
        <w:rPr/>
        <w:t>Water</w:t>
      </w:r>
      <w:r>
        <w:rPr>
          <w:spacing w:val="-5"/>
        </w:rPr>
        <w:t> </w:t>
      </w:r>
      <w:r>
        <w:rPr/>
        <w:t>Fishing (with</w:t>
      </w:r>
      <w:r>
        <w:rPr>
          <w:spacing w:val="-3"/>
        </w:rPr>
        <w:t> </w:t>
      </w:r>
      <w:r>
        <w:rPr/>
        <w:t>J.</w:t>
      </w:r>
      <w:r>
        <w:rPr>
          <w:spacing w:val="-3"/>
        </w:rPr>
        <w:t> </w:t>
      </w:r>
      <w:r>
        <w:rPr/>
        <w:t>Zhang, J.C..Villaseñor-Derbez, Q. Jiang, M. Hu, and C. Costello), </w:t>
      </w:r>
      <w:r>
        <w:rPr>
          <w:b/>
        </w:rPr>
        <w:t>Journal of Environmental Economics and Management</w:t>
      </w:r>
      <w:r>
        <w:rPr/>
        <w:t>, March 2025, </w:t>
      </w:r>
      <w:hyperlink r:id="rId8">
        <w:r>
          <w:rPr>
            <w:color w:val="0000FF"/>
            <w:u w:val="single" w:color="0000FF"/>
          </w:rPr>
          <w:t>https://doi.org/10.1016/j.jeem.2025.103127</w:t>
        </w:r>
      </w:hyperlink>
    </w:p>
    <w:p>
      <w:pPr>
        <w:pStyle w:val="BodyText"/>
        <w:spacing w:before="42"/>
        <w:ind w:left="0"/>
      </w:pPr>
    </w:p>
    <w:p>
      <w:pPr>
        <w:pStyle w:val="BodyText"/>
        <w:spacing w:line="276" w:lineRule="auto" w:before="1"/>
        <w:ind w:right="612"/>
      </w:pPr>
      <w:r>
        <w:rPr/>
        <w:t>Regional</w:t>
      </w:r>
      <w:r>
        <w:rPr>
          <w:spacing w:val="-3"/>
        </w:rPr>
        <w:t> </w:t>
      </w:r>
      <w:r>
        <w:rPr/>
        <w:t>Disparities</w:t>
      </w:r>
      <w:r>
        <w:rPr>
          <w:spacing w:val="-4"/>
        </w:rPr>
        <w:t> </w:t>
      </w:r>
      <w:r>
        <w:rPr/>
        <w:t>in</w:t>
      </w:r>
      <w:r>
        <w:rPr>
          <w:spacing w:val="-3"/>
        </w:rPr>
        <w:t> </w:t>
      </w:r>
      <w:r>
        <w:rPr/>
        <w:t>Health</w:t>
      </w:r>
      <w:r>
        <w:rPr>
          <w:spacing w:val="-3"/>
        </w:rPr>
        <w:t> </w:t>
      </w:r>
      <w:r>
        <w:rPr/>
        <w:t>and</w:t>
      </w:r>
      <w:r>
        <w:rPr>
          <w:spacing w:val="-3"/>
        </w:rPr>
        <w:t> </w:t>
      </w:r>
      <w:r>
        <w:rPr/>
        <w:t>Employment</w:t>
      </w:r>
      <w:r>
        <w:rPr>
          <w:spacing w:val="-3"/>
        </w:rPr>
        <w:t> </w:t>
      </w:r>
      <w:r>
        <w:rPr/>
        <w:t>Outcomes</w:t>
      </w:r>
      <w:r>
        <w:rPr>
          <w:spacing w:val="-4"/>
        </w:rPr>
        <w:t> </w:t>
      </w:r>
      <w:r>
        <w:rPr/>
        <w:t>of</w:t>
      </w:r>
      <w:r>
        <w:rPr>
          <w:spacing w:val="-3"/>
        </w:rPr>
        <w:t> </w:t>
      </w:r>
      <w:r>
        <w:rPr/>
        <w:t>China’s</w:t>
      </w:r>
      <w:r>
        <w:rPr>
          <w:spacing w:val="-4"/>
        </w:rPr>
        <w:t> </w:t>
      </w:r>
      <w:r>
        <w:rPr/>
        <w:t>Transition</w:t>
      </w:r>
      <w:r>
        <w:rPr>
          <w:spacing w:val="-3"/>
        </w:rPr>
        <w:t> </w:t>
      </w:r>
      <w:r>
        <w:rPr/>
        <w:t>to</w:t>
      </w:r>
      <w:r>
        <w:rPr>
          <w:spacing w:val="-3"/>
        </w:rPr>
        <w:t> </w:t>
      </w:r>
      <w:r>
        <w:rPr/>
        <w:t>a</w:t>
      </w:r>
      <w:r>
        <w:rPr>
          <w:spacing w:val="-3"/>
        </w:rPr>
        <w:t> </w:t>
      </w:r>
      <w:r>
        <w:rPr/>
        <w:t>Low-Carbon Electricity System (with H. Yang et al.), </w:t>
      </w:r>
      <w:r>
        <w:rPr>
          <w:b/>
        </w:rPr>
        <w:t>Environmental Research: Energy</w:t>
      </w:r>
      <w:r>
        <w:rPr/>
        <w:t>, April 2024, </w:t>
      </w:r>
      <w:hyperlink r:id="rId9">
        <w:r>
          <w:rPr>
            <w:color w:val="0000FF"/>
            <w:spacing w:val="-2"/>
            <w:u w:val="single" w:color="0000FF"/>
          </w:rPr>
          <w:t>http://dx.doi.org/10.1088/2753-3751/ad3bb8</w:t>
        </w:r>
      </w:hyperlink>
    </w:p>
    <w:p>
      <w:pPr>
        <w:pStyle w:val="BodyText"/>
        <w:spacing w:before="41"/>
        <w:ind w:left="0"/>
      </w:pPr>
    </w:p>
    <w:p>
      <w:pPr>
        <w:pStyle w:val="BodyText"/>
        <w:spacing w:line="276" w:lineRule="auto"/>
        <w:ind w:right="698"/>
        <w:jc w:val="both"/>
      </w:pPr>
      <w:r>
        <w:rPr/>
        <w:t>Causal</w:t>
      </w:r>
      <w:r>
        <w:rPr>
          <w:spacing w:val="-4"/>
        </w:rPr>
        <w:t> </w:t>
      </w:r>
      <w:r>
        <w:rPr/>
        <w:t>Effects</w:t>
      </w:r>
      <w:r>
        <w:rPr>
          <w:spacing w:val="-5"/>
        </w:rPr>
        <w:t> </w:t>
      </w:r>
      <w:r>
        <w:rPr/>
        <w:t>of</w:t>
      </w:r>
      <w:r>
        <w:rPr>
          <w:spacing w:val="-4"/>
        </w:rPr>
        <w:t> </w:t>
      </w:r>
      <w:r>
        <w:rPr/>
        <w:t>Renewable</w:t>
      </w:r>
      <w:r>
        <w:rPr>
          <w:spacing w:val="-4"/>
        </w:rPr>
        <w:t> </w:t>
      </w:r>
      <w:r>
        <w:rPr/>
        <w:t>Portfolio</w:t>
      </w:r>
      <w:r>
        <w:rPr>
          <w:spacing w:val="-4"/>
        </w:rPr>
        <w:t> </w:t>
      </w:r>
      <w:r>
        <w:rPr/>
        <w:t>Standards</w:t>
      </w:r>
      <w:r>
        <w:rPr>
          <w:spacing w:val="-3"/>
        </w:rPr>
        <w:t> </w:t>
      </w:r>
      <w:r>
        <w:rPr/>
        <w:t>on</w:t>
      </w:r>
      <w:r>
        <w:rPr>
          <w:spacing w:val="-3"/>
        </w:rPr>
        <w:t> </w:t>
      </w:r>
      <w:r>
        <w:rPr/>
        <w:t>Renewable</w:t>
      </w:r>
      <w:r>
        <w:rPr>
          <w:spacing w:val="-3"/>
        </w:rPr>
        <w:t> </w:t>
      </w:r>
      <w:r>
        <w:rPr/>
        <w:t>Investments</w:t>
      </w:r>
      <w:r>
        <w:rPr>
          <w:spacing w:val="-5"/>
        </w:rPr>
        <w:t> </w:t>
      </w:r>
      <w:r>
        <w:rPr/>
        <w:t>and</w:t>
      </w:r>
      <w:r>
        <w:rPr>
          <w:spacing w:val="-4"/>
        </w:rPr>
        <w:t> </w:t>
      </w:r>
      <w:r>
        <w:rPr/>
        <w:t>Generation:</w:t>
      </w:r>
      <w:r>
        <w:rPr>
          <w:spacing w:val="-4"/>
        </w:rPr>
        <w:t> </w:t>
      </w:r>
      <w:r>
        <w:rPr/>
        <w:t>The Role</w:t>
      </w:r>
      <w:r>
        <w:rPr>
          <w:spacing w:val="-2"/>
        </w:rPr>
        <w:t> </w:t>
      </w:r>
      <w:r>
        <w:rPr/>
        <w:t>of</w:t>
      </w:r>
      <w:r>
        <w:rPr>
          <w:spacing w:val="-4"/>
        </w:rPr>
        <w:t> </w:t>
      </w:r>
      <w:r>
        <w:rPr/>
        <w:t>Heterogeneity</w:t>
      </w:r>
      <w:r>
        <w:rPr>
          <w:spacing w:val="-2"/>
        </w:rPr>
        <w:t> </w:t>
      </w:r>
      <w:r>
        <w:rPr/>
        <w:t>and</w:t>
      </w:r>
      <w:r>
        <w:rPr>
          <w:spacing w:val="-1"/>
        </w:rPr>
        <w:t> </w:t>
      </w:r>
      <w:r>
        <w:rPr/>
        <w:t>Dynamics</w:t>
      </w:r>
      <w:r>
        <w:rPr>
          <w:spacing w:val="-2"/>
        </w:rPr>
        <w:t> </w:t>
      </w:r>
      <w:r>
        <w:rPr/>
        <w:t>(with</w:t>
      </w:r>
      <w:r>
        <w:rPr>
          <w:spacing w:val="-2"/>
        </w:rPr>
        <w:t> </w:t>
      </w:r>
      <w:r>
        <w:rPr/>
        <w:t>C.</w:t>
      </w:r>
      <w:r>
        <w:rPr>
          <w:spacing w:val="-2"/>
        </w:rPr>
        <w:t> </w:t>
      </w:r>
      <w:r>
        <w:rPr/>
        <w:t>Malloy</w:t>
      </w:r>
      <w:r>
        <w:rPr>
          <w:spacing w:val="-2"/>
        </w:rPr>
        <w:t> </w:t>
      </w:r>
      <w:r>
        <w:rPr/>
        <w:t>and</w:t>
      </w:r>
      <w:r>
        <w:rPr>
          <w:spacing w:val="-2"/>
        </w:rPr>
        <w:t> </w:t>
      </w:r>
      <w:r>
        <w:rPr/>
        <w:t>G.</w:t>
      </w:r>
      <w:r>
        <w:rPr>
          <w:spacing w:val="-2"/>
        </w:rPr>
        <w:t> </w:t>
      </w:r>
      <w:r>
        <w:rPr/>
        <w:t>McDonald), </w:t>
      </w:r>
      <w:r>
        <w:rPr>
          <w:b/>
        </w:rPr>
        <w:t>Resource</w:t>
      </w:r>
      <w:r>
        <w:rPr>
          <w:b/>
          <w:spacing w:val="-3"/>
        </w:rPr>
        <w:t> </w:t>
      </w:r>
      <w:r>
        <w:rPr>
          <w:b/>
        </w:rPr>
        <w:t>and</w:t>
      </w:r>
      <w:r>
        <w:rPr>
          <w:b/>
          <w:spacing w:val="-2"/>
        </w:rPr>
        <w:t> </w:t>
      </w:r>
      <w:r>
        <w:rPr>
          <w:b/>
        </w:rPr>
        <w:t>Energy Economics</w:t>
      </w:r>
      <w:r>
        <w:rPr/>
        <w:t>, October 2023, </w:t>
      </w:r>
      <w:hyperlink r:id="rId10">
        <w:r>
          <w:rPr>
            <w:color w:val="0000FF"/>
            <w:u w:val="single" w:color="0000FF"/>
          </w:rPr>
          <w:t>https://doi.org/10.1016/j.reseneeco.2023.101393</w:t>
        </w:r>
      </w:hyperlink>
    </w:p>
    <w:p>
      <w:pPr>
        <w:pStyle w:val="BodyText"/>
        <w:spacing w:after="0" w:line="276" w:lineRule="auto"/>
        <w:jc w:val="both"/>
        <w:sectPr>
          <w:pgSz w:w="12240" w:h="15840"/>
          <w:pgMar w:header="0" w:footer="785" w:top="1000" w:bottom="980" w:left="1080" w:right="720"/>
        </w:sectPr>
      </w:pPr>
    </w:p>
    <w:p>
      <w:pPr>
        <w:pStyle w:val="BodyText"/>
        <w:spacing w:line="276" w:lineRule="auto" w:before="79"/>
        <w:ind w:right="660"/>
      </w:pPr>
      <w:r>
        <w:rPr/>
        <w:t>Well</w:t>
      </w:r>
      <w:r>
        <w:rPr>
          <w:spacing w:val="-3"/>
        </w:rPr>
        <w:t> </w:t>
      </w:r>
      <w:r>
        <w:rPr/>
        <w:t>setbacks</w:t>
      </w:r>
      <w:r>
        <w:rPr>
          <w:spacing w:val="-4"/>
        </w:rPr>
        <w:t> </w:t>
      </w:r>
      <w:r>
        <w:rPr/>
        <w:t>limit</w:t>
      </w:r>
      <w:r>
        <w:rPr>
          <w:spacing w:val="-3"/>
        </w:rPr>
        <w:t> </w:t>
      </w:r>
      <w:r>
        <w:rPr/>
        <w:t>California’s</w:t>
      </w:r>
      <w:r>
        <w:rPr>
          <w:spacing w:val="-4"/>
        </w:rPr>
        <w:t> </w:t>
      </w:r>
      <w:r>
        <w:rPr/>
        <w:t>oil</w:t>
      </w:r>
      <w:r>
        <w:rPr>
          <w:spacing w:val="-3"/>
        </w:rPr>
        <w:t> </w:t>
      </w:r>
      <w:r>
        <w:rPr/>
        <w:t>supply</w:t>
      </w:r>
      <w:r>
        <w:rPr>
          <w:spacing w:val="-3"/>
        </w:rPr>
        <w:t> </w:t>
      </w:r>
      <w:r>
        <w:rPr/>
        <w:t>with</w:t>
      </w:r>
      <w:r>
        <w:rPr>
          <w:spacing w:val="-3"/>
        </w:rPr>
        <w:t> </w:t>
      </w:r>
      <w:r>
        <w:rPr/>
        <w:t>larger</w:t>
      </w:r>
      <w:r>
        <w:rPr>
          <w:spacing w:val="-3"/>
        </w:rPr>
        <w:t> </w:t>
      </w:r>
      <w:r>
        <w:rPr/>
        <w:t>health</w:t>
      </w:r>
      <w:r>
        <w:rPr>
          <w:spacing w:val="-3"/>
        </w:rPr>
        <w:t> </w:t>
      </w:r>
      <w:r>
        <w:rPr/>
        <w:t>benefits</w:t>
      </w:r>
      <w:r>
        <w:rPr>
          <w:spacing w:val="-4"/>
        </w:rPr>
        <w:t> </w:t>
      </w:r>
      <w:r>
        <w:rPr/>
        <w:t>and</w:t>
      </w:r>
      <w:r>
        <w:rPr>
          <w:spacing w:val="-2"/>
        </w:rPr>
        <w:t> </w:t>
      </w:r>
      <w:r>
        <w:rPr/>
        <w:t>employment</w:t>
      </w:r>
      <w:r>
        <w:rPr>
          <w:spacing w:val="-3"/>
        </w:rPr>
        <w:t> </w:t>
      </w:r>
      <w:r>
        <w:rPr/>
        <w:t>losses</w:t>
      </w:r>
      <w:r>
        <w:rPr>
          <w:spacing w:val="-4"/>
        </w:rPr>
        <w:t> </w:t>
      </w:r>
      <w:r>
        <w:rPr/>
        <w:t>than excise and carbon taxes, (Policy brief with R. Deshmukh et al.), </w:t>
      </w:r>
      <w:r>
        <w:rPr>
          <w:b/>
        </w:rPr>
        <w:t>Nature Energy</w:t>
      </w:r>
      <w:r>
        <w:rPr/>
        <w:t>, June 2023, </w:t>
      </w:r>
      <w:hyperlink r:id="rId11">
        <w:r>
          <w:rPr>
            <w:color w:val="0000FF"/>
            <w:spacing w:val="-2"/>
            <w:u w:val="single" w:color="0000FF"/>
          </w:rPr>
          <w:t>https://doi.org/10.1038/s41560-023-01273-0</w:t>
        </w:r>
      </w:hyperlink>
    </w:p>
    <w:p>
      <w:pPr>
        <w:pStyle w:val="BodyText"/>
        <w:spacing w:before="42"/>
        <w:ind w:left="0"/>
      </w:pPr>
    </w:p>
    <w:p>
      <w:pPr>
        <w:pStyle w:val="BodyText"/>
        <w:spacing w:line="276" w:lineRule="auto"/>
        <w:ind w:right="437"/>
      </w:pPr>
      <w:r>
        <w:rPr/>
        <w:t>Equitable</w:t>
      </w:r>
      <w:r>
        <w:rPr>
          <w:spacing w:val="-5"/>
        </w:rPr>
        <w:t> </w:t>
      </w:r>
      <w:r>
        <w:rPr/>
        <w:t>Low-Carbon</w:t>
      </w:r>
      <w:r>
        <w:rPr>
          <w:spacing w:val="-5"/>
        </w:rPr>
        <w:t> </w:t>
      </w:r>
      <w:r>
        <w:rPr/>
        <w:t>Transition</w:t>
      </w:r>
      <w:r>
        <w:rPr>
          <w:spacing w:val="-3"/>
        </w:rPr>
        <w:t> </w:t>
      </w:r>
      <w:r>
        <w:rPr/>
        <w:t>Pathways</w:t>
      </w:r>
      <w:r>
        <w:rPr>
          <w:spacing w:val="-5"/>
        </w:rPr>
        <w:t> </w:t>
      </w:r>
      <w:r>
        <w:rPr/>
        <w:t>for</w:t>
      </w:r>
      <w:r>
        <w:rPr>
          <w:spacing w:val="-6"/>
        </w:rPr>
        <w:t> </w:t>
      </w:r>
      <w:r>
        <w:rPr/>
        <w:t>California’s</w:t>
      </w:r>
      <w:r>
        <w:rPr>
          <w:spacing w:val="-3"/>
        </w:rPr>
        <w:t> </w:t>
      </w:r>
      <w:r>
        <w:rPr/>
        <w:t>Oil</w:t>
      </w:r>
      <w:r>
        <w:rPr>
          <w:spacing w:val="-4"/>
        </w:rPr>
        <w:t> </w:t>
      </w:r>
      <w:r>
        <w:rPr/>
        <w:t>Extraction</w:t>
      </w:r>
      <w:r>
        <w:rPr>
          <w:spacing w:val="-4"/>
        </w:rPr>
        <w:t> </w:t>
      </w:r>
      <w:r>
        <w:rPr/>
        <w:t>(with</w:t>
      </w:r>
      <w:r>
        <w:rPr>
          <w:spacing w:val="-4"/>
        </w:rPr>
        <w:t> </w:t>
      </w:r>
      <w:r>
        <w:rPr/>
        <w:t>R.</w:t>
      </w:r>
      <w:r>
        <w:rPr>
          <w:spacing w:val="-3"/>
        </w:rPr>
        <w:t> </w:t>
      </w:r>
      <w:r>
        <w:rPr/>
        <w:t>Deshmukh</w:t>
      </w:r>
      <w:r>
        <w:rPr>
          <w:spacing w:val="-4"/>
        </w:rPr>
        <w:t> </w:t>
      </w:r>
      <w:r>
        <w:rPr/>
        <w:t>et al.), </w:t>
      </w:r>
      <w:r>
        <w:rPr>
          <w:b/>
        </w:rPr>
        <w:t>Nature Energy</w:t>
      </w:r>
      <w:r>
        <w:rPr/>
        <w:t>, May 2023, </w:t>
      </w:r>
      <w:hyperlink r:id="rId12">
        <w:r>
          <w:rPr>
            <w:color w:val="0000FF"/>
            <w:u w:val="single" w:color="0000FF"/>
          </w:rPr>
          <w:t>https://doi.org/10.1038/s41560-023-01259-y</w:t>
        </w:r>
      </w:hyperlink>
    </w:p>
    <w:p>
      <w:pPr>
        <w:pStyle w:val="BodyText"/>
        <w:spacing w:before="42"/>
        <w:ind w:left="0"/>
      </w:pPr>
    </w:p>
    <w:p>
      <w:pPr>
        <w:pStyle w:val="BodyText"/>
        <w:spacing w:line="276" w:lineRule="auto"/>
        <w:ind w:right="359"/>
      </w:pPr>
      <w:r>
        <w:rPr/>
        <w:t>The</w:t>
      </w:r>
      <w:r>
        <w:rPr>
          <w:spacing w:val="-5"/>
        </w:rPr>
        <w:t> </w:t>
      </w:r>
      <w:r>
        <w:rPr/>
        <w:t>Economics</w:t>
      </w:r>
      <w:r>
        <w:rPr>
          <w:spacing w:val="-4"/>
        </w:rPr>
        <w:t> </w:t>
      </w:r>
      <w:r>
        <w:rPr/>
        <w:t>of</w:t>
      </w:r>
      <w:r>
        <w:rPr>
          <w:spacing w:val="-3"/>
        </w:rPr>
        <w:t> </w:t>
      </w:r>
      <w:r>
        <w:rPr/>
        <w:t>Saignée</w:t>
      </w:r>
      <w:r>
        <w:rPr>
          <w:spacing w:val="-4"/>
        </w:rPr>
        <w:t> </w:t>
      </w:r>
      <w:r>
        <w:rPr/>
        <w:t>in</w:t>
      </w:r>
      <w:r>
        <w:rPr>
          <w:spacing w:val="-3"/>
        </w:rPr>
        <w:t> </w:t>
      </w:r>
      <w:r>
        <w:rPr/>
        <w:t>Winemaking</w:t>
      </w:r>
      <w:r>
        <w:rPr>
          <w:spacing w:val="-2"/>
        </w:rPr>
        <w:t> </w:t>
      </w:r>
      <w:r>
        <w:rPr/>
        <w:t>(with</w:t>
      </w:r>
      <w:r>
        <w:rPr>
          <w:spacing w:val="-3"/>
        </w:rPr>
        <w:t> </w:t>
      </w:r>
      <w:r>
        <w:rPr/>
        <w:t>C.</w:t>
      </w:r>
      <w:r>
        <w:rPr>
          <w:spacing w:val="-3"/>
        </w:rPr>
        <w:t> </w:t>
      </w:r>
      <w:r>
        <w:rPr/>
        <w:t>Costello,</w:t>
      </w:r>
      <w:r>
        <w:rPr>
          <w:spacing w:val="-3"/>
        </w:rPr>
        <w:t> </w:t>
      </w:r>
      <w:r>
        <w:rPr/>
        <w:t>C.</w:t>
      </w:r>
      <w:r>
        <w:rPr>
          <w:spacing w:val="-3"/>
        </w:rPr>
        <w:t> </w:t>
      </w:r>
      <w:r>
        <w:rPr/>
        <w:t>Kolstad,</w:t>
      </w:r>
      <w:r>
        <w:rPr>
          <w:spacing w:val="-6"/>
        </w:rPr>
        <w:t> </w:t>
      </w:r>
      <w:r>
        <w:rPr/>
        <w:t>A.</w:t>
      </w:r>
      <w:r>
        <w:rPr>
          <w:spacing w:val="-3"/>
        </w:rPr>
        <w:t> </w:t>
      </w:r>
      <w:r>
        <w:rPr/>
        <w:t>Plantinga,</w:t>
      </w:r>
      <w:r>
        <w:rPr>
          <w:spacing w:val="-3"/>
        </w:rPr>
        <w:t> </w:t>
      </w:r>
      <w:r>
        <w:rPr/>
        <w:t>and</w:t>
      </w:r>
      <w:r>
        <w:rPr>
          <w:spacing w:val="-3"/>
        </w:rPr>
        <w:t> </w:t>
      </w:r>
      <w:r>
        <w:rPr/>
        <w:t>T. Thomas), </w:t>
      </w:r>
      <w:r>
        <w:rPr>
          <w:b/>
        </w:rPr>
        <w:t>Journal of the Wine Economics</w:t>
      </w:r>
      <w:r>
        <w:rPr/>
        <w:t>, January 2023, </w:t>
      </w:r>
      <w:r>
        <w:rPr>
          <w:color w:val="0000FF"/>
          <w:u w:val="single" w:color="0000FF"/>
        </w:rPr>
        <w:t>https://doi:10.1017/jwe.2022.47</w:t>
      </w:r>
    </w:p>
    <w:p>
      <w:pPr>
        <w:pStyle w:val="BodyText"/>
        <w:spacing w:before="39"/>
        <w:ind w:left="0"/>
      </w:pPr>
    </w:p>
    <w:p>
      <w:pPr>
        <w:pStyle w:val="BodyText"/>
      </w:pPr>
      <w:r>
        <w:rPr/>
        <w:t>The Impact</w:t>
      </w:r>
      <w:r>
        <w:rPr>
          <w:spacing w:val="-1"/>
        </w:rPr>
        <w:t> </w:t>
      </w:r>
      <w:r>
        <w:rPr/>
        <w:t>of</w:t>
      </w:r>
      <w:r>
        <w:rPr>
          <w:spacing w:val="-2"/>
        </w:rPr>
        <w:t> </w:t>
      </w:r>
      <w:r>
        <w:rPr/>
        <w:t>Climate</w:t>
      </w:r>
      <w:r>
        <w:rPr>
          <w:spacing w:val="-2"/>
        </w:rPr>
        <w:t> </w:t>
      </w:r>
      <w:r>
        <w:rPr/>
        <w:t>Change</w:t>
      </w:r>
      <w:r>
        <w:rPr>
          <w:spacing w:val="-2"/>
        </w:rPr>
        <w:t> </w:t>
      </w:r>
      <w:r>
        <w:rPr/>
        <w:t>on</w:t>
      </w:r>
      <w:r>
        <w:rPr>
          <w:spacing w:val="-1"/>
        </w:rPr>
        <w:t> </w:t>
      </w:r>
      <w:r>
        <w:rPr/>
        <w:t>Mortality</w:t>
      </w:r>
      <w:r>
        <w:rPr>
          <w:spacing w:val="-1"/>
        </w:rPr>
        <w:t> </w:t>
      </w:r>
      <w:r>
        <w:rPr/>
        <w:t>in</w:t>
      </w:r>
      <w:r>
        <w:rPr>
          <w:spacing w:val="-1"/>
        </w:rPr>
        <w:t> </w:t>
      </w:r>
      <w:r>
        <w:rPr/>
        <w:t>the United</w:t>
      </w:r>
      <w:r>
        <w:rPr>
          <w:spacing w:val="-1"/>
        </w:rPr>
        <w:t> </w:t>
      </w:r>
      <w:r>
        <w:rPr/>
        <w:t>States:</w:t>
      </w:r>
      <w:r>
        <w:rPr>
          <w:spacing w:val="-1"/>
        </w:rPr>
        <w:t> </w:t>
      </w:r>
      <w:r>
        <w:rPr/>
        <w:t>Benefits</w:t>
      </w:r>
      <w:r>
        <w:rPr>
          <w:spacing w:val="-2"/>
        </w:rPr>
        <w:t> </w:t>
      </w:r>
      <w:r>
        <w:rPr/>
        <w:t>and Costs</w:t>
      </w:r>
      <w:r>
        <w:rPr>
          <w:spacing w:val="-1"/>
        </w:rPr>
        <w:t> </w:t>
      </w:r>
      <w:r>
        <w:rPr/>
        <w:t>of </w:t>
      </w:r>
      <w:r>
        <w:rPr>
          <w:spacing w:val="-2"/>
        </w:rPr>
        <w:t>Adaptation,</w:t>
      </w:r>
    </w:p>
    <w:p>
      <w:pPr>
        <w:spacing w:before="44"/>
        <w:ind w:left="360" w:right="0" w:firstLine="0"/>
        <w:jc w:val="left"/>
        <w:rPr>
          <w:sz w:val="24"/>
        </w:rPr>
      </w:pPr>
      <w:r>
        <w:rPr>
          <w:b/>
          <w:sz w:val="24"/>
        </w:rPr>
        <w:t>Canadian</w:t>
      </w:r>
      <w:r>
        <w:rPr>
          <w:b/>
          <w:spacing w:val="-3"/>
          <w:sz w:val="24"/>
        </w:rPr>
        <w:t> </w:t>
      </w:r>
      <w:r>
        <w:rPr>
          <w:b/>
          <w:sz w:val="24"/>
        </w:rPr>
        <w:t>Journal</w:t>
      </w:r>
      <w:r>
        <w:rPr>
          <w:b/>
          <w:spacing w:val="-2"/>
          <w:sz w:val="24"/>
        </w:rPr>
        <w:t> </w:t>
      </w:r>
      <w:r>
        <w:rPr>
          <w:b/>
          <w:sz w:val="24"/>
        </w:rPr>
        <w:t>of</w:t>
      </w:r>
      <w:r>
        <w:rPr>
          <w:b/>
          <w:spacing w:val="-2"/>
          <w:sz w:val="24"/>
        </w:rPr>
        <w:t> </w:t>
      </w:r>
      <w:r>
        <w:rPr>
          <w:b/>
          <w:sz w:val="24"/>
        </w:rPr>
        <w:t>Economics</w:t>
      </w:r>
      <w:r>
        <w:rPr>
          <w:sz w:val="24"/>
        </w:rPr>
        <w:t>,</w:t>
      </w:r>
      <w:r>
        <w:rPr>
          <w:spacing w:val="-2"/>
          <w:sz w:val="24"/>
        </w:rPr>
        <w:t> </w:t>
      </w:r>
      <w:r>
        <w:rPr>
          <w:sz w:val="24"/>
        </w:rPr>
        <w:t>August</w:t>
      </w:r>
      <w:r>
        <w:rPr>
          <w:spacing w:val="-2"/>
          <w:sz w:val="24"/>
        </w:rPr>
        <w:t> </w:t>
      </w:r>
      <w:r>
        <w:rPr>
          <w:sz w:val="24"/>
        </w:rPr>
        <w:t>2022,</w:t>
      </w:r>
      <w:r>
        <w:rPr>
          <w:spacing w:val="-2"/>
          <w:sz w:val="24"/>
        </w:rPr>
        <w:t> </w:t>
      </w:r>
      <w:hyperlink r:id="rId13">
        <w:r>
          <w:rPr>
            <w:color w:val="0000FF"/>
            <w:spacing w:val="-2"/>
            <w:sz w:val="24"/>
            <w:u w:val="single" w:color="0000FF"/>
          </w:rPr>
          <w:t>https://doi.org/10.1111/caje.12609</w:t>
        </w:r>
      </w:hyperlink>
    </w:p>
    <w:p>
      <w:pPr>
        <w:pStyle w:val="BodyText"/>
        <w:spacing w:before="82"/>
        <w:ind w:left="0"/>
      </w:pPr>
    </w:p>
    <w:p>
      <w:pPr>
        <w:spacing w:line="276" w:lineRule="auto" w:before="0"/>
        <w:ind w:left="360" w:right="972" w:firstLine="0"/>
        <w:jc w:val="left"/>
        <w:rPr>
          <w:sz w:val="24"/>
        </w:rPr>
      </w:pPr>
      <w:r>
        <w:rPr>
          <w:sz w:val="24"/>
        </w:rPr>
        <w:t>The</w:t>
      </w:r>
      <w:r>
        <w:rPr>
          <w:spacing w:val="-5"/>
          <w:sz w:val="24"/>
        </w:rPr>
        <w:t> </w:t>
      </w:r>
      <w:r>
        <w:rPr>
          <w:sz w:val="24"/>
        </w:rPr>
        <w:t>Private</w:t>
      </w:r>
      <w:r>
        <w:rPr>
          <w:spacing w:val="-3"/>
          <w:sz w:val="24"/>
        </w:rPr>
        <w:t> </w:t>
      </w:r>
      <w:r>
        <w:rPr>
          <w:sz w:val="24"/>
        </w:rPr>
        <w:t>and</w:t>
      </w:r>
      <w:r>
        <w:rPr>
          <w:spacing w:val="-3"/>
          <w:sz w:val="24"/>
        </w:rPr>
        <w:t> </w:t>
      </w:r>
      <w:r>
        <w:rPr>
          <w:sz w:val="24"/>
        </w:rPr>
        <w:t>External</w:t>
      </w:r>
      <w:r>
        <w:rPr>
          <w:spacing w:val="-1"/>
          <w:sz w:val="24"/>
        </w:rPr>
        <w:t> </w:t>
      </w:r>
      <w:r>
        <w:rPr>
          <w:sz w:val="24"/>
        </w:rPr>
        <w:t>Costs</w:t>
      </w:r>
      <w:r>
        <w:rPr>
          <w:spacing w:val="-3"/>
          <w:sz w:val="24"/>
        </w:rPr>
        <w:t> </w:t>
      </w:r>
      <w:r>
        <w:rPr>
          <w:sz w:val="24"/>
        </w:rPr>
        <w:t>of</w:t>
      </w:r>
      <w:r>
        <w:rPr>
          <w:spacing w:val="-3"/>
          <w:sz w:val="24"/>
        </w:rPr>
        <w:t> </w:t>
      </w:r>
      <w:r>
        <w:rPr>
          <w:sz w:val="24"/>
        </w:rPr>
        <w:t>Germany's</w:t>
      </w:r>
      <w:r>
        <w:rPr>
          <w:spacing w:val="-4"/>
          <w:sz w:val="24"/>
        </w:rPr>
        <w:t> </w:t>
      </w:r>
      <w:r>
        <w:rPr>
          <w:sz w:val="24"/>
        </w:rPr>
        <w:t>Nuclear</w:t>
      </w:r>
      <w:r>
        <w:rPr>
          <w:spacing w:val="-3"/>
          <w:sz w:val="24"/>
        </w:rPr>
        <w:t> </w:t>
      </w:r>
      <w:r>
        <w:rPr>
          <w:sz w:val="24"/>
        </w:rPr>
        <w:t>Phase-Out</w:t>
      </w:r>
      <w:r>
        <w:rPr>
          <w:spacing w:val="-3"/>
          <w:sz w:val="24"/>
        </w:rPr>
        <w:t> </w:t>
      </w:r>
      <w:r>
        <w:rPr>
          <w:sz w:val="24"/>
        </w:rPr>
        <w:t>(with</w:t>
      </w:r>
      <w:r>
        <w:rPr>
          <w:spacing w:val="-3"/>
          <w:sz w:val="24"/>
        </w:rPr>
        <w:t> </w:t>
      </w:r>
      <w:r>
        <w:rPr>
          <w:sz w:val="24"/>
        </w:rPr>
        <w:t>S.</w:t>
      </w:r>
      <w:r>
        <w:rPr>
          <w:spacing w:val="-3"/>
          <w:sz w:val="24"/>
        </w:rPr>
        <w:t> </w:t>
      </w:r>
      <w:r>
        <w:rPr>
          <w:sz w:val="24"/>
        </w:rPr>
        <w:t>Jarvis</w:t>
      </w:r>
      <w:r>
        <w:rPr>
          <w:spacing w:val="-4"/>
          <w:sz w:val="24"/>
        </w:rPr>
        <w:t> </w:t>
      </w:r>
      <w:r>
        <w:rPr>
          <w:sz w:val="24"/>
        </w:rPr>
        <w:t>and</w:t>
      </w:r>
      <w:r>
        <w:rPr>
          <w:spacing w:val="-3"/>
          <w:sz w:val="24"/>
        </w:rPr>
        <w:t> </w:t>
      </w:r>
      <w:r>
        <w:rPr>
          <w:sz w:val="24"/>
        </w:rPr>
        <w:t>A.</w:t>
      </w:r>
      <w:r>
        <w:rPr>
          <w:spacing w:val="-3"/>
          <w:sz w:val="24"/>
        </w:rPr>
        <w:t> </w:t>
      </w:r>
      <w:r>
        <w:rPr>
          <w:sz w:val="24"/>
        </w:rPr>
        <w:t>Jha), </w:t>
      </w:r>
      <w:r>
        <w:rPr>
          <w:b/>
          <w:sz w:val="24"/>
        </w:rPr>
        <w:t>Journal of the European Economic Association</w:t>
      </w:r>
      <w:r>
        <w:rPr>
          <w:sz w:val="24"/>
        </w:rPr>
        <w:t>, June 2022, 20(3): pp. 1311–1346. </w:t>
      </w:r>
      <w:hyperlink r:id="rId14">
        <w:r>
          <w:rPr>
            <w:color w:val="0000FF"/>
            <w:spacing w:val="-2"/>
            <w:sz w:val="24"/>
            <w:u w:val="single" w:color="0000FF"/>
          </w:rPr>
          <w:t>https://doi.org/10.1093/jeea/jvac007</w:t>
        </w:r>
      </w:hyperlink>
    </w:p>
    <w:p>
      <w:pPr>
        <w:pStyle w:val="BodyText"/>
        <w:spacing w:before="41"/>
        <w:ind w:left="0"/>
      </w:pPr>
    </w:p>
    <w:p>
      <w:pPr>
        <w:pStyle w:val="BodyText"/>
        <w:spacing w:line="276" w:lineRule="auto"/>
        <w:ind w:right="359"/>
      </w:pPr>
      <w:r>
        <w:rPr/>
        <w:t>Assessing</w:t>
      </w:r>
      <w:r>
        <w:rPr>
          <w:spacing w:val="-4"/>
        </w:rPr>
        <w:t> </w:t>
      </w:r>
      <w:r>
        <w:rPr/>
        <w:t>the</w:t>
      </w:r>
      <w:r>
        <w:rPr>
          <w:spacing w:val="-4"/>
        </w:rPr>
        <w:t> </w:t>
      </w:r>
      <w:r>
        <w:rPr/>
        <w:t>Population</w:t>
      </w:r>
      <w:r>
        <w:rPr>
          <w:spacing w:val="-4"/>
        </w:rPr>
        <w:t> </w:t>
      </w:r>
      <w:r>
        <w:rPr/>
        <w:t>Level</w:t>
      </w:r>
      <w:r>
        <w:rPr>
          <w:spacing w:val="-4"/>
        </w:rPr>
        <w:t> </w:t>
      </w:r>
      <w:r>
        <w:rPr/>
        <w:t>Conservation</w:t>
      </w:r>
      <w:r>
        <w:rPr>
          <w:spacing w:val="-4"/>
        </w:rPr>
        <w:t> </w:t>
      </w:r>
      <w:r>
        <w:rPr/>
        <w:t>Effects</w:t>
      </w:r>
      <w:r>
        <w:rPr>
          <w:spacing w:val="-5"/>
        </w:rPr>
        <w:t> </w:t>
      </w:r>
      <w:r>
        <w:rPr/>
        <w:t>of</w:t>
      </w:r>
      <w:r>
        <w:rPr>
          <w:spacing w:val="-4"/>
        </w:rPr>
        <w:t> </w:t>
      </w:r>
      <w:r>
        <w:rPr/>
        <w:t>Marine</w:t>
      </w:r>
      <w:r>
        <w:rPr>
          <w:spacing w:val="-5"/>
        </w:rPr>
        <w:t> </w:t>
      </w:r>
      <w:r>
        <w:rPr/>
        <w:t>Protected</w:t>
      </w:r>
      <w:r>
        <w:rPr>
          <w:spacing w:val="-3"/>
        </w:rPr>
        <w:t> </w:t>
      </w:r>
      <w:r>
        <w:rPr/>
        <w:t>Areas</w:t>
      </w:r>
      <w:r>
        <w:rPr>
          <w:spacing w:val="-2"/>
        </w:rPr>
        <w:t> </w:t>
      </w:r>
      <w:r>
        <w:rPr/>
        <w:t>(with</w:t>
      </w:r>
      <w:r>
        <w:rPr>
          <w:spacing w:val="-4"/>
        </w:rPr>
        <w:t> </w:t>
      </w:r>
      <w:r>
        <w:rPr/>
        <w:t>D.</w:t>
      </w:r>
      <w:r>
        <w:rPr>
          <w:spacing w:val="-4"/>
        </w:rPr>
        <w:t> </w:t>
      </w:r>
      <w:r>
        <w:rPr/>
        <w:t>Ovando</w:t>
      </w:r>
      <w:r>
        <w:rPr>
          <w:spacing w:val="-2"/>
        </w:rPr>
        <w:t> </w:t>
      </w:r>
      <w:r>
        <w:rPr/>
        <w:t>et al.) </w:t>
      </w:r>
      <w:r>
        <w:rPr>
          <w:b/>
        </w:rPr>
        <w:t>Conservation Biology</w:t>
      </w:r>
      <w:r>
        <w:rPr/>
        <w:t>, June 2021, 35(3): pp. 1-10. </w:t>
      </w:r>
      <w:hyperlink r:id="rId15">
        <w:r>
          <w:rPr>
            <w:color w:val="0000FF"/>
            <w:u w:val="single" w:color="0000FF"/>
          </w:rPr>
          <w:t>https://doi.org/10.1111/cobi.13782</w:t>
        </w:r>
      </w:hyperlink>
    </w:p>
    <w:p>
      <w:pPr>
        <w:pStyle w:val="BodyText"/>
        <w:spacing w:before="42"/>
        <w:ind w:left="0"/>
      </w:pPr>
    </w:p>
    <w:p>
      <w:pPr>
        <w:pStyle w:val="BodyText"/>
        <w:spacing w:line="276" w:lineRule="auto" w:before="1"/>
      </w:pPr>
      <w:r>
        <w:rPr/>
        <mc:AlternateContent>
          <mc:Choice Requires="wps">
            <w:drawing>
              <wp:anchor distT="0" distB="0" distL="0" distR="0" allowOverlap="1" layoutInCell="1" locked="0" behindDoc="0" simplePos="0" relativeHeight="15728640">
                <wp:simplePos x="0" y="0"/>
                <wp:positionH relativeFrom="page">
                  <wp:posOffset>914704</wp:posOffset>
                </wp:positionH>
                <wp:positionV relativeFrom="paragraph">
                  <wp:posOffset>561918</wp:posOffset>
                </wp:positionV>
                <wp:extent cx="2027555"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027555" cy="7620"/>
                        </a:xfrm>
                        <a:custGeom>
                          <a:avLst/>
                          <a:gdLst/>
                          <a:ahLst/>
                          <a:cxnLst/>
                          <a:rect l="l" t="t" r="r" b="b"/>
                          <a:pathLst>
                            <a:path w="2027555" h="7620">
                              <a:moveTo>
                                <a:pt x="2027174" y="0"/>
                              </a:moveTo>
                              <a:lnTo>
                                <a:pt x="0" y="0"/>
                              </a:lnTo>
                              <a:lnTo>
                                <a:pt x="0" y="7620"/>
                              </a:lnTo>
                              <a:lnTo>
                                <a:pt x="2027174" y="7620"/>
                              </a:lnTo>
                              <a:lnTo>
                                <a:pt x="202717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72.024002pt;margin-top:44.245537pt;width:159.62pt;height:.600010pt;mso-position-horizontal-relative:page;mso-position-vertical-relative:paragraph;z-index:15728640" id="docshape2" filled="true" fillcolor="#0000ff" stroked="false">
                <v:fill type="solid"/>
                <w10:wrap type="none"/>
              </v:rect>
            </w:pict>
          </mc:Fallback>
        </mc:AlternateContent>
      </w:r>
      <w:r>
        <w:rPr/>
        <w:t>The Long and Narrow Path for Novel Cell-Based Seafood to Reduce Fishing Pressure for Marine Ecosystem</w:t>
      </w:r>
      <w:r>
        <w:rPr>
          <w:spacing w:val="-3"/>
        </w:rPr>
        <w:t> </w:t>
      </w:r>
      <w:r>
        <w:rPr/>
        <w:t>Recovery</w:t>
      </w:r>
      <w:r>
        <w:rPr>
          <w:spacing w:val="-2"/>
        </w:rPr>
        <w:t> </w:t>
      </w:r>
      <w:r>
        <w:rPr/>
        <w:t>(with</w:t>
      </w:r>
      <w:r>
        <w:rPr>
          <w:spacing w:val="-3"/>
        </w:rPr>
        <w:t> </w:t>
      </w:r>
      <w:r>
        <w:rPr/>
        <w:t>B.</w:t>
      </w:r>
      <w:r>
        <w:rPr>
          <w:spacing w:val="-3"/>
        </w:rPr>
        <w:t> </w:t>
      </w:r>
      <w:r>
        <w:rPr/>
        <w:t>Halpern</w:t>
      </w:r>
      <w:r>
        <w:rPr>
          <w:spacing w:val="-3"/>
        </w:rPr>
        <w:t> </w:t>
      </w:r>
      <w:r>
        <w:rPr/>
        <w:t>et</w:t>
      </w:r>
      <w:r>
        <w:rPr>
          <w:spacing w:val="-3"/>
        </w:rPr>
        <w:t> </w:t>
      </w:r>
      <w:r>
        <w:rPr/>
        <w:t>al.),</w:t>
      </w:r>
      <w:r>
        <w:rPr>
          <w:spacing w:val="-3"/>
        </w:rPr>
        <w:t> </w:t>
      </w:r>
      <w:r>
        <w:rPr>
          <w:b/>
        </w:rPr>
        <w:t>Fish</w:t>
      </w:r>
      <w:r>
        <w:rPr>
          <w:b/>
          <w:spacing w:val="-3"/>
        </w:rPr>
        <w:t> </w:t>
      </w:r>
      <w:r>
        <w:rPr>
          <w:b/>
        </w:rPr>
        <w:t>and</w:t>
      </w:r>
      <w:r>
        <w:rPr>
          <w:b/>
          <w:spacing w:val="-3"/>
        </w:rPr>
        <w:t> </w:t>
      </w:r>
      <w:r>
        <w:rPr>
          <w:b/>
        </w:rPr>
        <w:t>Fisheries</w:t>
      </w:r>
      <w:r>
        <w:rPr/>
        <w:t>,</w:t>
      </w:r>
      <w:r>
        <w:rPr>
          <w:spacing w:val="-3"/>
        </w:rPr>
        <w:t> </w:t>
      </w:r>
      <w:r>
        <w:rPr/>
        <w:t>February</w:t>
      </w:r>
      <w:r>
        <w:rPr>
          <w:spacing w:val="-3"/>
        </w:rPr>
        <w:t> </w:t>
      </w:r>
      <w:r>
        <w:rPr/>
        <w:t>2021;</w:t>
      </w:r>
      <w:r>
        <w:rPr>
          <w:spacing w:val="-3"/>
        </w:rPr>
        <w:t> </w:t>
      </w:r>
      <w:r>
        <w:rPr/>
        <w:t>22:</w:t>
      </w:r>
      <w:r>
        <w:rPr>
          <w:spacing w:val="-3"/>
        </w:rPr>
        <w:t> </w:t>
      </w:r>
      <w:r>
        <w:rPr/>
        <w:t>pp.</w:t>
      </w:r>
      <w:r>
        <w:rPr>
          <w:spacing w:val="-3"/>
        </w:rPr>
        <w:t> </w:t>
      </w:r>
      <w:r>
        <w:rPr/>
        <w:t>652–</w:t>
      </w:r>
      <w:r>
        <w:rPr>
          <w:spacing w:val="-3"/>
        </w:rPr>
        <w:t> </w:t>
      </w:r>
      <w:r>
        <w:rPr/>
        <w:t>664. </w:t>
      </w:r>
      <w:hyperlink r:id="rId16">
        <w:r>
          <w:rPr>
            <w:color w:val="0000FF"/>
            <w:spacing w:val="-2"/>
          </w:rPr>
          <w:t>https://doi.org/10.1111/faf.12541</w:t>
        </w:r>
      </w:hyperlink>
    </w:p>
    <w:p>
      <w:pPr>
        <w:pStyle w:val="BodyText"/>
        <w:spacing w:before="41"/>
        <w:ind w:left="0"/>
      </w:pPr>
    </w:p>
    <w:p>
      <w:pPr>
        <w:pStyle w:val="BodyText"/>
        <w:spacing w:line="276" w:lineRule="auto"/>
        <w:ind w:right="359"/>
      </w:pPr>
      <w:r>
        <w:rPr/>
        <mc:AlternateContent>
          <mc:Choice Requires="wps">
            <w:drawing>
              <wp:anchor distT="0" distB="0" distL="0" distR="0" allowOverlap="1" layoutInCell="1" locked="0" behindDoc="0" simplePos="0" relativeHeight="15729152">
                <wp:simplePos x="0" y="0"/>
                <wp:positionH relativeFrom="page">
                  <wp:posOffset>2967863</wp:posOffset>
                </wp:positionH>
                <wp:positionV relativeFrom="paragraph">
                  <wp:posOffset>561857</wp:posOffset>
                </wp:positionV>
                <wp:extent cx="2519680"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519680" cy="7620"/>
                        </a:xfrm>
                        <a:custGeom>
                          <a:avLst/>
                          <a:gdLst/>
                          <a:ahLst/>
                          <a:cxnLst/>
                          <a:rect l="l" t="t" r="r" b="b"/>
                          <a:pathLst>
                            <a:path w="2519680" h="7620">
                              <a:moveTo>
                                <a:pt x="2519426" y="0"/>
                              </a:moveTo>
                              <a:lnTo>
                                <a:pt x="0" y="0"/>
                              </a:lnTo>
                              <a:lnTo>
                                <a:pt x="0" y="7620"/>
                              </a:lnTo>
                              <a:lnTo>
                                <a:pt x="2519426" y="7620"/>
                              </a:lnTo>
                              <a:lnTo>
                                <a:pt x="251942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33.690002pt;margin-top:44.240753pt;width:198.38pt;height:.600010pt;mso-position-horizontal-relative:page;mso-position-vertical-relative:paragraph;z-index:15729152" id="docshape3" filled="true" fillcolor="#0000ff" stroked="false">
                <v:fill type="solid"/>
                <w10:wrap type="none"/>
              </v:rect>
            </w:pict>
          </mc:Fallback>
        </mc:AlternateContent>
      </w:r>
      <w:r>
        <w:rPr/>
        <w:t>Social Distancing Responses to COVID-19 Emergency Declarations Strongly Differentiated by Income</w:t>
      </w:r>
      <w:r>
        <w:rPr>
          <w:spacing w:val="-3"/>
        </w:rPr>
        <w:t> </w:t>
      </w:r>
      <w:r>
        <w:rPr/>
        <w:t>(with</w:t>
      </w:r>
      <w:r>
        <w:rPr>
          <w:spacing w:val="-3"/>
        </w:rPr>
        <w:t> </w:t>
      </w:r>
      <w:r>
        <w:rPr/>
        <w:t>J.</w:t>
      </w:r>
      <w:r>
        <w:rPr>
          <w:spacing w:val="-3"/>
        </w:rPr>
        <w:t> </w:t>
      </w:r>
      <w:r>
        <w:rPr/>
        <w:t>Weill,</w:t>
      </w:r>
      <w:r>
        <w:rPr>
          <w:spacing w:val="-3"/>
        </w:rPr>
        <w:t> </w:t>
      </w:r>
      <w:r>
        <w:rPr/>
        <w:t>M.</w:t>
      </w:r>
      <w:r>
        <w:rPr>
          <w:spacing w:val="-3"/>
        </w:rPr>
        <w:t> </w:t>
      </w:r>
      <w:r>
        <w:rPr/>
        <w:t>Springborn,</w:t>
      </w:r>
      <w:r>
        <w:rPr>
          <w:spacing w:val="-3"/>
        </w:rPr>
        <w:t> </w:t>
      </w:r>
      <w:r>
        <w:rPr/>
        <w:t>and</w:t>
      </w:r>
      <w:r>
        <w:rPr>
          <w:spacing w:val="-3"/>
        </w:rPr>
        <w:t> </w:t>
      </w:r>
      <w:r>
        <w:rPr/>
        <w:t>M.</w:t>
      </w:r>
      <w:r>
        <w:rPr>
          <w:spacing w:val="-2"/>
        </w:rPr>
        <w:t> </w:t>
      </w:r>
      <w:r>
        <w:rPr/>
        <w:t>Stigler),</w:t>
      </w:r>
      <w:r>
        <w:rPr>
          <w:spacing w:val="-4"/>
        </w:rPr>
        <w:t> </w:t>
      </w:r>
      <w:r>
        <w:rPr>
          <w:b/>
        </w:rPr>
        <w:t>Proceedings</w:t>
      </w:r>
      <w:r>
        <w:rPr>
          <w:b/>
          <w:spacing w:val="-4"/>
        </w:rPr>
        <w:t> </w:t>
      </w:r>
      <w:r>
        <w:rPr>
          <w:b/>
        </w:rPr>
        <w:t>of</w:t>
      </w:r>
      <w:r>
        <w:rPr>
          <w:b/>
          <w:spacing w:val="-3"/>
        </w:rPr>
        <w:t> </w:t>
      </w:r>
      <w:r>
        <w:rPr>
          <w:b/>
        </w:rPr>
        <w:t>the</w:t>
      </w:r>
      <w:r>
        <w:rPr>
          <w:b/>
          <w:spacing w:val="-2"/>
        </w:rPr>
        <w:t> </w:t>
      </w:r>
      <w:r>
        <w:rPr>
          <w:b/>
        </w:rPr>
        <w:t>National</w:t>
      </w:r>
      <w:r>
        <w:rPr>
          <w:b/>
          <w:spacing w:val="-3"/>
        </w:rPr>
        <w:t> </w:t>
      </w:r>
      <w:r>
        <w:rPr>
          <w:b/>
        </w:rPr>
        <w:t>Academy</w:t>
      </w:r>
      <w:r>
        <w:rPr>
          <w:b/>
          <w:spacing w:val="-3"/>
        </w:rPr>
        <w:t> </w:t>
      </w:r>
      <w:r>
        <w:rPr>
          <w:b/>
        </w:rPr>
        <w:t>of Sciences</w:t>
      </w:r>
      <w:r>
        <w:rPr/>
        <w:t>, July 2020, 202009412. </w:t>
      </w:r>
      <w:hyperlink r:id="rId17">
        <w:r>
          <w:rPr>
            <w:color w:val="0000FF"/>
          </w:rPr>
          <w:t>https://doi.org/10.1073/pnas.2009412117</w:t>
        </w:r>
      </w:hyperlink>
    </w:p>
    <w:p>
      <w:pPr>
        <w:pStyle w:val="BodyText"/>
        <w:spacing w:before="42"/>
        <w:ind w:left="0"/>
      </w:pPr>
    </w:p>
    <w:p>
      <w:pPr>
        <w:pStyle w:val="BodyText"/>
        <w:spacing w:line="276" w:lineRule="auto"/>
        <w:ind w:right="359"/>
      </w:pPr>
      <w:r>
        <w:rPr/>
        <w:t>The</w:t>
      </w:r>
      <w:r>
        <w:rPr>
          <w:spacing w:val="-5"/>
        </w:rPr>
        <w:t> </w:t>
      </w:r>
      <w:r>
        <w:rPr/>
        <w:t>Effect</w:t>
      </w:r>
      <w:r>
        <w:rPr>
          <w:spacing w:val="-3"/>
        </w:rPr>
        <w:t> </w:t>
      </w:r>
      <w:r>
        <w:rPr/>
        <w:t>of</w:t>
      </w:r>
      <w:r>
        <w:rPr>
          <w:spacing w:val="-3"/>
        </w:rPr>
        <w:t> </w:t>
      </w:r>
      <w:r>
        <w:rPr/>
        <w:t>Air</w:t>
      </w:r>
      <w:r>
        <w:rPr>
          <w:spacing w:val="-3"/>
        </w:rPr>
        <w:t> </w:t>
      </w:r>
      <w:r>
        <w:rPr/>
        <w:t>Pollution</w:t>
      </w:r>
      <w:r>
        <w:rPr>
          <w:spacing w:val="-3"/>
        </w:rPr>
        <w:t> </w:t>
      </w:r>
      <w:r>
        <w:rPr/>
        <w:t>on</w:t>
      </w:r>
      <w:r>
        <w:rPr>
          <w:spacing w:val="-3"/>
        </w:rPr>
        <w:t> </w:t>
      </w:r>
      <w:r>
        <w:rPr/>
        <w:t>Body</w:t>
      </w:r>
      <w:r>
        <w:rPr>
          <w:spacing w:val="-3"/>
        </w:rPr>
        <w:t> </w:t>
      </w:r>
      <w:r>
        <w:rPr/>
        <w:t>Weight</w:t>
      </w:r>
      <w:r>
        <w:rPr>
          <w:spacing w:val="-3"/>
        </w:rPr>
        <w:t> </w:t>
      </w:r>
      <w:r>
        <w:rPr/>
        <w:t>and</w:t>
      </w:r>
      <w:r>
        <w:rPr>
          <w:spacing w:val="-3"/>
        </w:rPr>
        <w:t> </w:t>
      </w:r>
      <w:r>
        <w:rPr/>
        <w:t>Obesity:</w:t>
      </w:r>
      <w:r>
        <w:rPr>
          <w:spacing w:val="-3"/>
        </w:rPr>
        <w:t> </w:t>
      </w:r>
      <w:r>
        <w:rPr/>
        <w:t>Evidence</w:t>
      </w:r>
      <w:r>
        <w:rPr>
          <w:spacing w:val="-4"/>
        </w:rPr>
        <w:t> </w:t>
      </w:r>
      <w:r>
        <w:rPr/>
        <w:t>from</w:t>
      </w:r>
      <w:r>
        <w:rPr>
          <w:spacing w:val="-3"/>
        </w:rPr>
        <w:t> </w:t>
      </w:r>
      <w:r>
        <w:rPr/>
        <w:t>China</w:t>
      </w:r>
      <w:r>
        <w:rPr>
          <w:spacing w:val="-2"/>
        </w:rPr>
        <w:t> </w:t>
      </w:r>
      <w:r>
        <w:rPr/>
        <w:t>(with</w:t>
      </w:r>
      <w:r>
        <w:rPr>
          <w:spacing w:val="-3"/>
        </w:rPr>
        <w:t> </w:t>
      </w:r>
      <w:r>
        <w:rPr/>
        <w:t>H.</w:t>
      </w:r>
      <w:r>
        <w:rPr>
          <w:spacing w:val="-3"/>
        </w:rPr>
        <w:t> </w:t>
      </w:r>
      <w:r>
        <w:rPr/>
        <w:t>Wang,</w:t>
      </w:r>
      <w:r>
        <w:rPr>
          <w:spacing w:val="-3"/>
        </w:rPr>
        <w:t> </w:t>
      </w:r>
      <w:r>
        <w:rPr/>
        <w:t>S. Wang, and P. Zhang), </w:t>
      </w:r>
      <w:r>
        <w:rPr>
          <w:b/>
        </w:rPr>
        <w:t>Journal of Development Economics</w:t>
      </w:r>
      <w:r>
        <w:rPr/>
        <w:t>, Volume 145, 2020 </w:t>
      </w:r>
      <w:hyperlink r:id="rId18">
        <w:r>
          <w:rPr>
            <w:color w:val="0000FF"/>
            <w:spacing w:val="-2"/>
            <w:u w:val="single" w:color="0000FF"/>
          </w:rPr>
          <w:t>https://doi.org/10.1016/j.jdeveco.2020.102461</w:t>
        </w:r>
      </w:hyperlink>
    </w:p>
    <w:p>
      <w:pPr>
        <w:pStyle w:val="BodyText"/>
        <w:spacing w:before="41"/>
        <w:ind w:left="0"/>
      </w:pPr>
    </w:p>
    <w:p>
      <w:pPr>
        <w:pStyle w:val="BodyText"/>
        <w:spacing w:line="276" w:lineRule="auto"/>
      </w:pPr>
      <w:r>
        <w:rPr/>
        <w:t>The Economic Impacts of Natural Disasters: A Review of Models and Empirical Studies (with W. Botzen</w:t>
      </w:r>
      <w:r>
        <w:rPr>
          <w:spacing w:val="-3"/>
        </w:rPr>
        <w:t> </w:t>
      </w:r>
      <w:r>
        <w:rPr/>
        <w:t>and</w:t>
      </w:r>
      <w:r>
        <w:rPr>
          <w:spacing w:val="-3"/>
        </w:rPr>
        <w:t> </w:t>
      </w:r>
      <w:r>
        <w:rPr/>
        <w:t>M.</w:t>
      </w:r>
      <w:r>
        <w:rPr>
          <w:spacing w:val="-3"/>
        </w:rPr>
        <w:t> </w:t>
      </w:r>
      <w:r>
        <w:rPr/>
        <w:t>Sanders),</w:t>
      </w:r>
      <w:r>
        <w:rPr>
          <w:spacing w:val="-1"/>
        </w:rPr>
        <w:t> </w:t>
      </w:r>
      <w:r>
        <w:rPr>
          <w:b/>
        </w:rPr>
        <w:t>Review</w:t>
      </w:r>
      <w:r>
        <w:rPr>
          <w:b/>
          <w:spacing w:val="-4"/>
        </w:rPr>
        <w:t> </w:t>
      </w:r>
      <w:r>
        <w:rPr>
          <w:b/>
        </w:rPr>
        <w:t>of</w:t>
      </w:r>
      <w:r>
        <w:rPr>
          <w:b/>
          <w:spacing w:val="-3"/>
        </w:rPr>
        <w:t> </w:t>
      </w:r>
      <w:r>
        <w:rPr>
          <w:b/>
        </w:rPr>
        <w:t>Environmental</w:t>
      </w:r>
      <w:r>
        <w:rPr>
          <w:b/>
          <w:spacing w:val="-3"/>
        </w:rPr>
        <w:t> </w:t>
      </w:r>
      <w:r>
        <w:rPr>
          <w:b/>
        </w:rPr>
        <w:t>Economics</w:t>
      </w:r>
      <w:r>
        <w:rPr>
          <w:b/>
          <w:spacing w:val="-4"/>
        </w:rPr>
        <w:t> </w:t>
      </w:r>
      <w:r>
        <w:rPr>
          <w:b/>
        </w:rPr>
        <w:t>and</w:t>
      </w:r>
      <w:r>
        <w:rPr>
          <w:b/>
          <w:spacing w:val="-3"/>
        </w:rPr>
        <w:t> </w:t>
      </w:r>
      <w:r>
        <w:rPr>
          <w:b/>
        </w:rPr>
        <w:t>Policy</w:t>
      </w:r>
      <w:r>
        <w:rPr/>
        <w:t>,</w:t>
      </w:r>
      <w:r>
        <w:rPr>
          <w:spacing w:val="-3"/>
        </w:rPr>
        <w:t> </w:t>
      </w:r>
      <w:r>
        <w:rPr/>
        <w:t>Volume</w:t>
      </w:r>
      <w:r>
        <w:rPr>
          <w:spacing w:val="-3"/>
        </w:rPr>
        <w:t> </w:t>
      </w:r>
      <w:r>
        <w:rPr/>
        <w:t>13,</w:t>
      </w:r>
      <w:r>
        <w:rPr>
          <w:spacing w:val="-3"/>
        </w:rPr>
        <w:t> </w:t>
      </w:r>
      <w:r>
        <w:rPr/>
        <w:t>2019,</w:t>
      </w:r>
      <w:r>
        <w:rPr>
          <w:spacing w:val="-3"/>
        </w:rPr>
        <w:t> </w:t>
      </w:r>
      <w:r>
        <w:rPr/>
        <w:t>pp. 167–188 </w:t>
      </w:r>
      <w:hyperlink r:id="rId19">
        <w:r>
          <w:rPr>
            <w:color w:val="0000FF"/>
            <w:u w:val="single" w:color="0000FF"/>
          </w:rPr>
          <w:t>https://doi.org/10.1093/reep/rez004</w:t>
        </w:r>
      </w:hyperlink>
    </w:p>
    <w:p>
      <w:pPr>
        <w:pStyle w:val="BodyText"/>
        <w:spacing w:before="42"/>
        <w:ind w:left="0"/>
      </w:pPr>
    </w:p>
    <w:p>
      <w:pPr>
        <w:pStyle w:val="BodyText"/>
        <w:spacing w:line="276" w:lineRule="auto" w:before="1"/>
      </w:pPr>
      <w:r>
        <w:rPr/>
        <w:t>Quasi-Experimental</w:t>
      </w:r>
      <w:r>
        <w:rPr>
          <w:spacing w:val="-5"/>
        </w:rPr>
        <w:t> </w:t>
      </w:r>
      <w:r>
        <w:rPr/>
        <w:t>Methods</w:t>
      </w:r>
      <w:r>
        <w:rPr>
          <w:spacing w:val="-6"/>
        </w:rPr>
        <w:t> </w:t>
      </w:r>
      <w:r>
        <w:rPr/>
        <w:t>in</w:t>
      </w:r>
      <w:r>
        <w:rPr>
          <w:spacing w:val="-5"/>
        </w:rPr>
        <w:t> </w:t>
      </w:r>
      <w:r>
        <w:rPr/>
        <w:t>Environmental</w:t>
      </w:r>
      <w:r>
        <w:rPr>
          <w:spacing w:val="-5"/>
        </w:rPr>
        <w:t> </w:t>
      </w:r>
      <w:r>
        <w:rPr/>
        <w:t>Economics:</w:t>
      </w:r>
      <w:r>
        <w:rPr>
          <w:spacing w:val="-5"/>
        </w:rPr>
        <w:t> </w:t>
      </w:r>
      <w:r>
        <w:rPr/>
        <w:t>Opportunities</w:t>
      </w:r>
      <w:r>
        <w:rPr>
          <w:spacing w:val="-6"/>
        </w:rPr>
        <w:t> </w:t>
      </w:r>
      <w:r>
        <w:rPr/>
        <w:t>and</w:t>
      </w:r>
      <w:r>
        <w:rPr>
          <w:spacing w:val="-5"/>
        </w:rPr>
        <w:t> </w:t>
      </w:r>
      <w:r>
        <w:rPr/>
        <w:t>Challenges</w:t>
      </w:r>
      <w:r>
        <w:rPr>
          <w:spacing w:val="-6"/>
        </w:rPr>
        <w:t> </w:t>
      </w:r>
      <w:r>
        <w:rPr/>
        <w:t>(with</w:t>
      </w:r>
      <w:r>
        <w:rPr>
          <w:spacing w:val="-5"/>
        </w:rPr>
        <w:t> </w:t>
      </w:r>
      <w:r>
        <w:rPr/>
        <w:t>K. Meng), </w:t>
      </w:r>
      <w:r>
        <w:rPr>
          <w:b/>
        </w:rPr>
        <w:t>Handbook of Environmental Economics</w:t>
      </w:r>
      <w:r>
        <w:rPr/>
        <w:t>, Volume 4, 2018, pp. 285-328. </w:t>
      </w:r>
      <w:hyperlink r:id="rId20">
        <w:r>
          <w:rPr>
            <w:color w:val="0000FF"/>
            <w:spacing w:val="-2"/>
            <w:u w:val="single" w:color="0000FF"/>
          </w:rPr>
          <w:t>https://doi.org/10.1016/bs.hesenv.2018.08.001</w:t>
        </w:r>
      </w:hyperlink>
    </w:p>
    <w:p>
      <w:pPr>
        <w:pStyle w:val="BodyText"/>
        <w:spacing w:before="41"/>
        <w:ind w:left="0"/>
      </w:pPr>
    </w:p>
    <w:p>
      <w:pPr>
        <w:pStyle w:val="BodyText"/>
        <w:spacing w:line="276" w:lineRule="auto"/>
        <w:ind w:right="873"/>
        <w:jc w:val="both"/>
      </w:pPr>
      <w:r>
        <w:rPr/>
        <w:t>Maybe</w:t>
      </w:r>
      <w:r>
        <w:rPr>
          <w:spacing w:val="-3"/>
        </w:rPr>
        <w:t> </w:t>
      </w:r>
      <w:r>
        <w:rPr/>
        <w:t>Next</w:t>
      </w:r>
      <w:r>
        <w:rPr>
          <w:spacing w:val="-2"/>
        </w:rPr>
        <w:t> </w:t>
      </w:r>
      <w:r>
        <w:rPr/>
        <w:t>Month?</w:t>
      </w:r>
      <w:r>
        <w:rPr>
          <w:spacing w:val="-3"/>
        </w:rPr>
        <w:t> </w:t>
      </w:r>
      <w:r>
        <w:rPr/>
        <w:t>Temperature</w:t>
      </w:r>
      <w:r>
        <w:rPr>
          <w:spacing w:val="-4"/>
        </w:rPr>
        <w:t> </w:t>
      </w:r>
      <w:r>
        <w:rPr/>
        <w:t>Shocks,</w:t>
      </w:r>
      <w:r>
        <w:rPr>
          <w:spacing w:val="-2"/>
        </w:rPr>
        <w:t> </w:t>
      </w:r>
      <w:r>
        <w:rPr/>
        <w:t>Climate</w:t>
      </w:r>
      <w:r>
        <w:rPr>
          <w:spacing w:val="-2"/>
        </w:rPr>
        <w:t> </w:t>
      </w:r>
      <w:r>
        <w:rPr/>
        <w:t>Change,</w:t>
      </w:r>
      <w:r>
        <w:rPr>
          <w:spacing w:val="-2"/>
        </w:rPr>
        <w:t> </w:t>
      </w:r>
      <w:r>
        <w:rPr/>
        <w:t>and</w:t>
      </w:r>
      <w:r>
        <w:rPr>
          <w:spacing w:val="-2"/>
        </w:rPr>
        <w:t> </w:t>
      </w:r>
      <w:r>
        <w:rPr/>
        <w:t>Dynamic</w:t>
      </w:r>
      <w:r>
        <w:rPr>
          <w:spacing w:val="-1"/>
        </w:rPr>
        <w:t> </w:t>
      </w:r>
      <w:r>
        <w:rPr/>
        <w:t>Adjustments</w:t>
      </w:r>
      <w:r>
        <w:rPr>
          <w:spacing w:val="-3"/>
        </w:rPr>
        <w:t> </w:t>
      </w:r>
      <w:r>
        <w:rPr/>
        <w:t>in</w:t>
      </w:r>
      <w:r>
        <w:rPr>
          <w:spacing w:val="-2"/>
        </w:rPr>
        <w:t> </w:t>
      </w:r>
      <w:r>
        <w:rPr/>
        <w:t>Birth Rates</w:t>
      </w:r>
      <w:r>
        <w:rPr>
          <w:spacing w:val="-5"/>
        </w:rPr>
        <w:t> </w:t>
      </w:r>
      <w:r>
        <w:rPr/>
        <w:t>(with</w:t>
      </w:r>
      <w:r>
        <w:rPr>
          <w:spacing w:val="-4"/>
        </w:rPr>
        <w:t> </w:t>
      </w:r>
      <w:r>
        <w:rPr/>
        <w:t>A.</w:t>
      </w:r>
      <w:r>
        <w:rPr>
          <w:spacing w:val="-4"/>
        </w:rPr>
        <w:t> </w:t>
      </w:r>
      <w:r>
        <w:rPr/>
        <w:t>Barreca,</w:t>
      </w:r>
      <w:r>
        <w:rPr>
          <w:spacing w:val="-2"/>
        </w:rPr>
        <w:t> </w:t>
      </w:r>
      <w:r>
        <w:rPr/>
        <w:t>and</w:t>
      </w:r>
      <w:r>
        <w:rPr>
          <w:spacing w:val="-4"/>
        </w:rPr>
        <w:t> </w:t>
      </w:r>
      <w:r>
        <w:rPr/>
        <w:t>M.</w:t>
      </w:r>
      <w:r>
        <w:rPr>
          <w:spacing w:val="-4"/>
        </w:rPr>
        <w:t> </w:t>
      </w:r>
      <w:r>
        <w:rPr/>
        <w:t>Guldi),</w:t>
      </w:r>
      <w:r>
        <w:rPr>
          <w:spacing w:val="-3"/>
        </w:rPr>
        <w:t> </w:t>
      </w:r>
      <w:r>
        <w:rPr>
          <w:b/>
        </w:rPr>
        <w:t>Demography</w:t>
      </w:r>
      <w:r>
        <w:rPr/>
        <w:t>,</w:t>
      </w:r>
      <w:r>
        <w:rPr>
          <w:spacing w:val="-4"/>
        </w:rPr>
        <w:t> </w:t>
      </w:r>
      <w:r>
        <w:rPr/>
        <w:t>August</w:t>
      </w:r>
      <w:r>
        <w:rPr>
          <w:spacing w:val="-4"/>
        </w:rPr>
        <w:t> </w:t>
      </w:r>
      <w:r>
        <w:rPr/>
        <w:t>2018,</w:t>
      </w:r>
      <w:r>
        <w:rPr>
          <w:spacing w:val="-4"/>
        </w:rPr>
        <w:t> </w:t>
      </w:r>
      <w:r>
        <w:rPr/>
        <w:t>Volume</w:t>
      </w:r>
      <w:r>
        <w:rPr>
          <w:spacing w:val="-4"/>
        </w:rPr>
        <w:t> </w:t>
      </w:r>
      <w:r>
        <w:rPr/>
        <w:t>55,</w:t>
      </w:r>
      <w:r>
        <w:rPr>
          <w:spacing w:val="-4"/>
        </w:rPr>
        <w:t> </w:t>
      </w:r>
      <w:r>
        <w:rPr/>
        <w:t>pp.</w:t>
      </w:r>
      <w:r>
        <w:rPr>
          <w:spacing w:val="-4"/>
        </w:rPr>
        <w:t> </w:t>
      </w:r>
      <w:r>
        <w:rPr/>
        <w:t>1269-1293 </w:t>
      </w:r>
      <w:hyperlink r:id="rId21">
        <w:r>
          <w:rPr>
            <w:color w:val="0000FF"/>
            <w:spacing w:val="-2"/>
            <w:u w:val="single" w:color="0000FF"/>
          </w:rPr>
          <w:t>https://doi.org/10.1007/s13524-018-0690-7</w:t>
        </w:r>
      </w:hyperlink>
    </w:p>
    <w:p>
      <w:pPr>
        <w:pStyle w:val="BodyText"/>
        <w:spacing w:after="0" w:line="276" w:lineRule="auto"/>
        <w:jc w:val="both"/>
        <w:sectPr>
          <w:pgSz w:w="12240" w:h="15840"/>
          <w:pgMar w:header="0" w:footer="785" w:top="1000" w:bottom="980" w:left="1080" w:right="720"/>
        </w:sectPr>
      </w:pPr>
    </w:p>
    <w:p>
      <w:pPr>
        <w:pStyle w:val="BodyText"/>
        <w:spacing w:line="276" w:lineRule="auto" w:before="76"/>
        <w:ind w:right="359"/>
      </w:pPr>
      <w:r>
        <w:rPr/>
        <w:t>A Forward-Looking Ricardian Approach: Do Land Markets Capitalize Climate Change Forecasts? (with</w:t>
      </w:r>
      <w:r>
        <w:rPr>
          <w:spacing w:val="-3"/>
        </w:rPr>
        <w:t> </w:t>
      </w:r>
      <w:r>
        <w:rPr/>
        <w:t>C.</w:t>
      </w:r>
      <w:r>
        <w:rPr>
          <w:spacing w:val="-3"/>
        </w:rPr>
        <w:t> </w:t>
      </w:r>
      <w:r>
        <w:rPr/>
        <w:t>Severen</w:t>
      </w:r>
      <w:r>
        <w:rPr>
          <w:spacing w:val="-3"/>
        </w:rPr>
        <w:t> </w:t>
      </w:r>
      <w:r>
        <w:rPr/>
        <w:t>and</w:t>
      </w:r>
      <w:r>
        <w:rPr>
          <w:spacing w:val="-3"/>
        </w:rPr>
        <w:t> </w:t>
      </w:r>
      <w:r>
        <w:rPr/>
        <w:t>C.</w:t>
      </w:r>
      <w:r>
        <w:rPr>
          <w:spacing w:val="-2"/>
        </w:rPr>
        <w:t> </w:t>
      </w:r>
      <w:r>
        <w:rPr/>
        <w:t>Costello),</w:t>
      </w:r>
      <w:r>
        <w:rPr>
          <w:spacing w:val="-2"/>
        </w:rPr>
        <w:t> </w:t>
      </w:r>
      <w:r>
        <w:rPr>
          <w:b/>
        </w:rPr>
        <w:t>Journal</w:t>
      </w:r>
      <w:r>
        <w:rPr>
          <w:b/>
          <w:spacing w:val="-3"/>
        </w:rPr>
        <w:t> </w:t>
      </w:r>
      <w:r>
        <w:rPr>
          <w:b/>
        </w:rPr>
        <w:t>of</w:t>
      </w:r>
      <w:r>
        <w:rPr>
          <w:b/>
          <w:spacing w:val="-3"/>
        </w:rPr>
        <w:t> </w:t>
      </w:r>
      <w:r>
        <w:rPr>
          <w:b/>
        </w:rPr>
        <w:t>Environmental</w:t>
      </w:r>
      <w:r>
        <w:rPr>
          <w:b/>
          <w:spacing w:val="-3"/>
        </w:rPr>
        <w:t> </w:t>
      </w:r>
      <w:r>
        <w:rPr>
          <w:b/>
        </w:rPr>
        <w:t>Economics</w:t>
      </w:r>
      <w:r>
        <w:rPr>
          <w:b/>
          <w:spacing w:val="-6"/>
        </w:rPr>
        <w:t> </w:t>
      </w:r>
      <w:r>
        <w:rPr>
          <w:b/>
        </w:rPr>
        <w:t>and</w:t>
      </w:r>
      <w:r>
        <w:rPr>
          <w:b/>
          <w:spacing w:val="-3"/>
        </w:rPr>
        <w:t> </w:t>
      </w:r>
      <w:r>
        <w:rPr>
          <w:b/>
        </w:rPr>
        <w:t>Management</w:t>
      </w:r>
      <w:r>
        <w:rPr/>
        <w:t>,</w:t>
      </w:r>
      <w:r>
        <w:rPr>
          <w:spacing w:val="-3"/>
        </w:rPr>
        <w:t> </w:t>
      </w:r>
      <w:r>
        <w:rPr/>
        <w:t>May 2018, Volume 89, Number 3, pp. 235-254. </w:t>
      </w:r>
      <w:hyperlink r:id="rId22">
        <w:r>
          <w:rPr>
            <w:color w:val="0000FF"/>
            <w:u w:val="single" w:color="0000FF"/>
          </w:rPr>
          <w:t>https://doi.org/10.1016/j.jeem.2018.03.009</w:t>
        </w:r>
      </w:hyperlink>
    </w:p>
    <w:p>
      <w:pPr>
        <w:pStyle w:val="BodyText"/>
        <w:spacing w:before="41"/>
        <w:ind w:left="0"/>
      </w:pPr>
    </w:p>
    <w:p>
      <w:pPr>
        <w:pStyle w:val="BodyText"/>
        <w:spacing w:line="276" w:lineRule="auto" w:before="1"/>
        <w:ind w:right="359"/>
      </w:pPr>
      <w:r>
        <w:rPr/>
        <w:t>Temperature</w:t>
      </w:r>
      <w:r>
        <w:rPr>
          <w:spacing w:val="-5"/>
        </w:rPr>
        <w:t> </w:t>
      </w:r>
      <w:r>
        <w:rPr/>
        <w:t>Effects</w:t>
      </w:r>
      <w:r>
        <w:rPr>
          <w:spacing w:val="-5"/>
        </w:rPr>
        <w:t> </w:t>
      </w:r>
      <w:r>
        <w:rPr/>
        <w:t>on</w:t>
      </w:r>
      <w:r>
        <w:rPr>
          <w:spacing w:val="-2"/>
        </w:rPr>
        <w:t> </w:t>
      </w:r>
      <w:r>
        <w:rPr/>
        <w:t>Productivity</w:t>
      </w:r>
      <w:r>
        <w:rPr>
          <w:spacing w:val="-4"/>
        </w:rPr>
        <w:t> </w:t>
      </w:r>
      <w:r>
        <w:rPr/>
        <w:t>and</w:t>
      </w:r>
      <w:r>
        <w:rPr>
          <w:spacing w:val="-4"/>
        </w:rPr>
        <w:t> </w:t>
      </w:r>
      <w:r>
        <w:rPr/>
        <w:t>Factor</w:t>
      </w:r>
      <w:r>
        <w:rPr>
          <w:spacing w:val="-3"/>
        </w:rPr>
        <w:t> </w:t>
      </w:r>
      <w:r>
        <w:rPr/>
        <w:t>Reallocation:</w:t>
      </w:r>
      <w:r>
        <w:rPr>
          <w:spacing w:val="-4"/>
        </w:rPr>
        <w:t> </w:t>
      </w:r>
      <w:r>
        <w:rPr/>
        <w:t>Evidence</w:t>
      </w:r>
      <w:r>
        <w:rPr>
          <w:spacing w:val="-3"/>
        </w:rPr>
        <w:t> </w:t>
      </w:r>
      <w:r>
        <w:rPr/>
        <w:t>from</w:t>
      </w:r>
      <w:r>
        <w:rPr>
          <w:spacing w:val="-4"/>
        </w:rPr>
        <w:t> </w:t>
      </w:r>
      <w:r>
        <w:rPr/>
        <w:t>a</w:t>
      </w:r>
      <w:r>
        <w:rPr>
          <w:spacing w:val="-4"/>
        </w:rPr>
        <w:t> </w:t>
      </w:r>
      <w:r>
        <w:rPr/>
        <w:t>Half</w:t>
      </w:r>
      <w:r>
        <w:rPr>
          <w:spacing w:val="-4"/>
        </w:rPr>
        <w:t> </w:t>
      </w:r>
      <w:r>
        <w:rPr/>
        <w:t>Million</w:t>
      </w:r>
      <w:r>
        <w:rPr>
          <w:spacing w:val="-4"/>
        </w:rPr>
        <w:t> </w:t>
      </w:r>
      <w:r>
        <w:rPr/>
        <w:t>Chinese Manufacturing Plants (with P. Zhang, K. Meng, and J. Zhang), </w:t>
      </w:r>
      <w:r>
        <w:rPr>
          <w:b/>
        </w:rPr>
        <w:t>Journal of Environmental Economics and Management</w:t>
      </w:r>
      <w:r>
        <w:rPr/>
        <w:t>, March 2018, Volume 88, Number 3, pp. 1-17. </w:t>
      </w:r>
      <w:hyperlink r:id="rId23">
        <w:r>
          <w:rPr>
            <w:color w:val="0000FF"/>
            <w:spacing w:val="-2"/>
            <w:u w:val="single" w:color="0000FF"/>
          </w:rPr>
          <w:t>https://doi.org/10.1016/j.jeem.2017.11.001</w:t>
        </w:r>
      </w:hyperlink>
    </w:p>
    <w:p>
      <w:pPr>
        <w:pStyle w:val="BodyText"/>
        <w:spacing w:before="40"/>
        <w:ind w:left="0"/>
      </w:pPr>
    </w:p>
    <w:p>
      <w:pPr>
        <w:pStyle w:val="BodyText"/>
        <w:spacing w:line="276" w:lineRule="auto"/>
        <w:ind w:right="691"/>
        <w:jc w:val="both"/>
      </w:pPr>
      <w:r>
        <w:rPr/>
        <w:t>Defensive</w:t>
      </w:r>
      <w:r>
        <w:rPr>
          <w:spacing w:val="-3"/>
        </w:rPr>
        <w:t> </w:t>
      </w:r>
      <w:r>
        <w:rPr/>
        <w:t>Investments</w:t>
      </w:r>
      <w:r>
        <w:rPr>
          <w:spacing w:val="-5"/>
        </w:rPr>
        <w:t> </w:t>
      </w:r>
      <w:r>
        <w:rPr/>
        <w:t>and</w:t>
      </w:r>
      <w:r>
        <w:rPr>
          <w:spacing w:val="-4"/>
        </w:rPr>
        <w:t> </w:t>
      </w:r>
      <w:r>
        <w:rPr/>
        <w:t>the</w:t>
      </w:r>
      <w:r>
        <w:rPr>
          <w:spacing w:val="-4"/>
        </w:rPr>
        <w:t> </w:t>
      </w:r>
      <w:r>
        <w:rPr/>
        <w:t>Demand</w:t>
      </w:r>
      <w:r>
        <w:rPr>
          <w:spacing w:val="-4"/>
        </w:rPr>
        <w:t> </w:t>
      </w:r>
      <w:r>
        <w:rPr/>
        <w:t>for</w:t>
      </w:r>
      <w:r>
        <w:rPr>
          <w:spacing w:val="-4"/>
        </w:rPr>
        <w:t> </w:t>
      </w:r>
      <w:r>
        <w:rPr/>
        <w:t>Air</w:t>
      </w:r>
      <w:r>
        <w:rPr>
          <w:spacing w:val="-4"/>
        </w:rPr>
        <w:t> </w:t>
      </w:r>
      <w:r>
        <w:rPr/>
        <w:t>Quality:</w:t>
      </w:r>
      <w:r>
        <w:rPr>
          <w:spacing w:val="-4"/>
        </w:rPr>
        <w:t> </w:t>
      </w:r>
      <w:r>
        <w:rPr/>
        <w:t>Evidence</w:t>
      </w:r>
      <w:r>
        <w:rPr>
          <w:spacing w:val="-5"/>
        </w:rPr>
        <w:t> </w:t>
      </w:r>
      <w:r>
        <w:rPr/>
        <w:t>from</w:t>
      </w:r>
      <w:r>
        <w:rPr>
          <w:spacing w:val="-4"/>
        </w:rPr>
        <w:t> </w:t>
      </w:r>
      <w:r>
        <w:rPr/>
        <w:t>the</w:t>
      </w:r>
      <w:r>
        <w:rPr>
          <w:spacing w:val="-3"/>
        </w:rPr>
        <w:t> </w:t>
      </w:r>
      <w:r>
        <w:rPr/>
        <w:t>NOx</w:t>
      </w:r>
      <w:r>
        <w:rPr>
          <w:spacing w:val="-4"/>
        </w:rPr>
        <w:t> </w:t>
      </w:r>
      <w:r>
        <w:rPr/>
        <w:t>Budget</w:t>
      </w:r>
      <w:r>
        <w:rPr>
          <w:spacing w:val="-4"/>
        </w:rPr>
        <w:t> </w:t>
      </w:r>
      <w:r>
        <w:rPr/>
        <w:t>Program (with M. Greenstone and J. Shapiro), </w:t>
      </w:r>
      <w:r>
        <w:rPr>
          <w:b/>
        </w:rPr>
        <w:t>American Economic Review</w:t>
      </w:r>
      <w:r>
        <w:rPr/>
        <w:t>, October 2017, Volume 107, Number 10, pp. 2958-89. </w:t>
      </w:r>
      <w:hyperlink r:id="rId24">
        <w:r>
          <w:rPr>
            <w:color w:val="0000FF"/>
            <w:u w:val="single" w:color="0000FF"/>
          </w:rPr>
          <w:t>https://doi.org/10.1257/aer.20131002</w:t>
        </w:r>
      </w:hyperlink>
    </w:p>
    <w:p>
      <w:pPr>
        <w:pStyle w:val="BodyText"/>
        <w:spacing w:before="42"/>
        <w:ind w:left="0"/>
      </w:pPr>
    </w:p>
    <w:p>
      <w:pPr>
        <w:pStyle w:val="BodyText"/>
        <w:spacing w:line="276" w:lineRule="auto" w:before="1"/>
        <w:ind w:right="877"/>
      </w:pPr>
      <w:r>
        <w:rPr/>
        <w:t>Agricultural</w:t>
      </w:r>
      <w:r>
        <w:rPr>
          <w:spacing w:val="-3"/>
        </w:rPr>
        <w:t> </w:t>
      </w:r>
      <w:r>
        <w:rPr/>
        <w:t>Pesticide</w:t>
      </w:r>
      <w:r>
        <w:rPr>
          <w:spacing w:val="-3"/>
        </w:rPr>
        <w:t> </w:t>
      </w:r>
      <w:r>
        <w:rPr/>
        <w:t>Use</w:t>
      </w:r>
      <w:r>
        <w:rPr>
          <w:spacing w:val="-4"/>
        </w:rPr>
        <w:t> </w:t>
      </w:r>
      <w:r>
        <w:rPr/>
        <w:t>and</w:t>
      </w:r>
      <w:r>
        <w:rPr>
          <w:spacing w:val="-3"/>
        </w:rPr>
        <w:t> </w:t>
      </w:r>
      <w:r>
        <w:rPr/>
        <w:t>Adverse</w:t>
      </w:r>
      <w:r>
        <w:rPr>
          <w:spacing w:val="-5"/>
        </w:rPr>
        <w:t> </w:t>
      </w:r>
      <w:r>
        <w:rPr/>
        <w:t>Birth</w:t>
      </w:r>
      <w:r>
        <w:rPr>
          <w:spacing w:val="-3"/>
        </w:rPr>
        <w:t> </w:t>
      </w:r>
      <w:r>
        <w:rPr/>
        <w:t>Outcomes</w:t>
      </w:r>
      <w:r>
        <w:rPr>
          <w:spacing w:val="-4"/>
        </w:rPr>
        <w:t> </w:t>
      </w:r>
      <w:r>
        <w:rPr/>
        <w:t>in</w:t>
      </w:r>
      <w:r>
        <w:rPr>
          <w:spacing w:val="-3"/>
        </w:rPr>
        <w:t> </w:t>
      </w:r>
      <w:r>
        <w:rPr/>
        <w:t>the</w:t>
      </w:r>
      <w:r>
        <w:rPr>
          <w:spacing w:val="-4"/>
        </w:rPr>
        <w:t> </w:t>
      </w:r>
      <w:r>
        <w:rPr/>
        <w:t>San</w:t>
      </w:r>
      <w:r>
        <w:rPr>
          <w:spacing w:val="-3"/>
        </w:rPr>
        <w:t> </w:t>
      </w:r>
      <w:r>
        <w:rPr/>
        <w:t>Joaquin</w:t>
      </w:r>
      <w:r>
        <w:rPr>
          <w:spacing w:val="-3"/>
        </w:rPr>
        <w:t> </w:t>
      </w:r>
      <w:r>
        <w:rPr/>
        <w:t>Valley</w:t>
      </w:r>
      <w:r>
        <w:rPr>
          <w:spacing w:val="-3"/>
        </w:rPr>
        <w:t> </w:t>
      </w:r>
      <w:r>
        <w:rPr/>
        <w:t>of</w:t>
      </w:r>
      <w:r>
        <w:rPr>
          <w:spacing w:val="-3"/>
        </w:rPr>
        <w:t> </w:t>
      </w:r>
      <w:r>
        <w:rPr/>
        <w:t>California (with S. Gaines and A. Larsen), </w:t>
      </w:r>
      <w:r>
        <w:rPr>
          <w:b/>
        </w:rPr>
        <w:t>Nature Communications</w:t>
      </w:r>
      <w:r>
        <w:rPr/>
        <w:t>, 2017, 8(302), pp. 1-14. </w:t>
      </w:r>
      <w:hyperlink r:id="rId25">
        <w:r>
          <w:rPr>
            <w:color w:val="0000FF"/>
            <w:spacing w:val="-2"/>
            <w:u w:val="single" w:color="0000FF"/>
          </w:rPr>
          <w:t>https://doi.org/10.1038/s41467-017-00349-2</w:t>
        </w:r>
      </w:hyperlink>
    </w:p>
    <w:p>
      <w:pPr>
        <w:pStyle w:val="BodyText"/>
        <w:spacing w:before="41"/>
        <w:ind w:left="0"/>
      </w:pPr>
    </w:p>
    <w:p>
      <w:pPr>
        <w:pStyle w:val="BodyText"/>
        <w:spacing w:line="276" w:lineRule="auto"/>
        <w:ind w:right="359"/>
      </w:pPr>
      <w:r>
        <w:rPr/>
        <w:t>Economic</w:t>
      </w:r>
      <w:r>
        <w:rPr>
          <w:spacing w:val="-5"/>
        </w:rPr>
        <w:t> </w:t>
      </w:r>
      <w:r>
        <w:rPr/>
        <w:t>Considerations:</w:t>
      </w:r>
      <w:r>
        <w:rPr>
          <w:spacing w:val="-4"/>
        </w:rPr>
        <w:t> </w:t>
      </w:r>
      <w:r>
        <w:rPr/>
        <w:t>Cost-Effective</w:t>
      </w:r>
      <w:r>
        <w:rPr>
          <w:spacing w:val="-5"/>
        </w:rPr>
        <w:t> </w:t>
      </w:r>
      <w:r>
        <w:rPr/>
        <w:t>and</w:t>
      </w:r>
      <w:r>
        <w:rPr>
          <w:spacing w:val="-4"/>
        </w:rPr>
        <w:t> </w:t>
      </w:r>
      <w:r>
        <w:rPr/>
        <w:t>Efficient</w:t>
      </w:r>
      <w:r>
        <w:rPr>
          <w:spacing w:val="-4"/>
        </w:rPr>
        <w:t> </w:t>
      </w:r>
      <w:r>
        <w:rPr/>
        <w:t>Climate</w:t>
      </w:r>
      <w:r>
        <w:rPr>
          <w:spacing w:val="-5"/>
        </w:rPr>
        <w:t> </w:t>
      </w:r>
      <w:r>
        <w:rPr/>
        <w:t>Policies</w:t>
      </w:r>
      <w:r>
        <w:rPr>
          <w:spacing w:val="-5"/>
        </w:rPr>
        <w:t> </w:t>
      </w:r>
      <w:r>
        <w:rPr/>
        <w:t>(with</w:t>
      </w:r>
      <w:r>
        <w:rPr>
          <w:spacing w:val="-4"/>
        </w:rPr>
        <w:t> </w:t>
      </w:r>
      <w:r>
        <w:rPr/>
        <w:t>M.</w:t>
      </w:r>
      <w:r>
        <w:rPr>
          <w:spacing w:val="-4"/>
        </w:rPr>
        <w:t> </w:t>
      </w:r>
      <w:r>
        <w:rPr/>
        <w:t>Auffhammer,</w:t>
      </w:r>
      <w:r>
        <w:rPr>
          <w:spacing w:val="-4"/>
        </w:rPr>
        <w:t> </w:t>
      </w:r>
      <w:r>
        <w:rPr/>
        <w:t>C. Lin Lawell, J. Bushnell, and J. Zhang), in Veerabhadran “Ram” Ramanathan (Ed.), Bending the Curve: Ten Scalable Solutions for Carbon Neutrality and Climate Stability. </w:t>
      </w:r>
      <w:r>
        <w:rPr>
          <w:b/>
        </w:rPr>
        <w:t>Collabra</w:t>
      </w:r>
      <w:r>
        <w:rPr/>
        <w:t>, December 2016, Volume 2, Number 1, Article 18, pp. 1-14</w:t>
      </w:r>
    </w:p>
    <w:p>
      <w:pPr>
        <w:pStyle w:val="BodyText"/>
        <w:spacing w:before="41"/>
        <w:ind w:left="0"/>
      </w:pPr>
    </w:p>
    <w:p>
      <w:pPr>
        <w:pStyle w:val="BodyText"/>
        <w:spacing w:line="278" w:lineRule="auto"/>
        <w:ind w:right="359"/>
      </w:pPr>
      <w:r>
        <w:rPr/>
        <w:t>Children</w:t>
      </w:r>
      <w:r>
        <w:rPr>
          <w:spacing w:val="-3"/>
        </w:rPr>
        <w:t> </w:t>
      </w:r>
      <w:r>
        <w:rPr/>
        <w:t>and</w:t>
      </w:r>
      <w:r>
        <w:rPr>
          <w:spacing w:val="-3"/>
        </w:rPr>
        <w:t> </w:t>
      </w:r>
      <w:r>
        <w:rPr/>
        <w:t>Climate</w:t>
      </w:r>
      <w:r>
        <w:rPr>
          <w:spacing w:val="-4"/>
        </w:rPr>
        <w:t> </w:t>
      </w:r>
      <w:r>
        <w:rPr/>
        <w:t>Change:</w:t>
      </w:r>
      <w:r>
        <w:rPr>
          <w:spacing w:val="-1"/>
        </w:rPr>
        <w:t> </w:t>
      </w:r>
      <w:r>
        <w:rPr/>
        <w:t>Introducing</w:t>
      </w:r>
      <w:r>
        <w:rPr>
          <w:spacing w:val="-3"/>
        </w:rPr>
        <w:t> </w:t>
      </w:r>
      <w:r>
        <w:rPr/>
        <w:t>the</w:t>
      </w:r>
      <w:r>
        <w:rPr>
          <w:spacing w:val="-2"/>
        </w:rPr>
        <w:t> </w:t>
      </w:r>
      <w:r>
        <w:rPr/>
        <w:t>Issue</w:t>
      </w:r>
      <w:r>
        <w:rPr>
          <w:spacing w:val="-5"/>
        </w:rPr>
        <w:t> </w:t>
      </w:r>
      <w:r>
        <w:rPr/>
        <w:t>(with</w:t>
      </w:r>
      <w:r>
        <w:rPr>
          <w:spacing w:val="-1"/>
        </w:rPr>
        <w:t> </w:t>
      </w:r>
      <w:r>
        <w:rPr/>
        <w:t>J.</w:t>
      </w:r>
      <w:r>
        <w:rPr>
          <w:spacing w:val="-3"/>
        </w:rPr>
        <w:t> </w:t>
      </w:r>
      <w:r>
        <w:rPr/>
        <w:t>Currie),</w:t>
      </w:r>
      <w:r>
        <w:rPr>
          <w:spacing w:val="-4"/>
        </w:rPr>
        <w:t> </w:t>
      </w:r>
      <w:r>
        <w:rPr>
          <w:b/>
        </w:rPr>
        <w:t>Future</w:t>
      </w:r>
      <w:r>
        <w:rPr>
          <w:b/>
          <w:spacing w:val="-4"/>
        </w:rPr>
        <w:t> </w:t>
      </w:r>
      <w:r>
        <w:rPr>
          <w:b/>
        </w:rPr>
        <w:t>of</w:t>
      </w:r>
      <w:r>
        <w:rPr>
          <w:b/>
          <w:spacing w:val="-3"/>
        </w:rPr>
        <w:t> </w:t>
      </w:r>
      <w:r>
        <w:rPr>
          <w:b/>
        </w:rPr>
        <w:t>Children</w:t>
      </w:r>
      <w:r>
        <w:rPr/>
        <w:t>,</w:t>
      </w:r>
      <w:r>
        <w:rPr>
          <w:spacing w:val="-3"/>
        </w:rPr>
        <w:t> </w:t>
      </w:r>
      <w:r>
        <w:rPr/>
        <w:t>Spring 2016, Volume 26, Number 1, pp. 3-9</w:t>
      </w:r>
    </w:p>
    <w:p>
      <w:pPr>
        <w:pStyle w:val="BodyText"/>
        <w:spacing w:before="37"/>
        <w:ind w:left="0"/>
      </w:pPr>
    </w:p>
    <w:p>
      <w:pPr>
        <w:pStyle w:val="BodyText"/>
        <w:spacing w:line="276" w:lineRule="auto"/>
        <w:ind w:right="359"/>
      </w:pPr>
      <w:r>
        <w:rPr/>
        <w:t>Adapting to Climate Change: The Remarkable Decline in the U.S. Temperature-Mortality Relationship</w:t>
      </w:r>
      <w:r>
        <w:rPr>
          <w:spacing w:val="-3"/>
        </w:rPr>
        <w:t> </w:t>
      </w:r>
      <w:r>
        <w:rPr/>
        <w:t>over</w:t>
      </w:r>
      <w:r>
        <w:rPr>
          <w:spacing w:val="-5"/>
        </w:rPr>
        <w:t> </w:t>
      </w:r>
      <w:r>
        <w:rPr/>
        <w:t>the</w:t>
      </w:r>
      <w:r>
        <w:rPr>
          <w:spacing w:val="-3"/>
        </w:rPr>
        <w:t> </w:t>
      </w:r>
      <w:r>
        <w:rPr/>
        <w:t>20th</w:t>
      </w:r>
      <w:r>
        <w:rPr>
          <w:spacing w:val="-3"/>
        </w:rPr>
        <w:t> </w:t>
      </w:r>
      <w:r>
        <w:rPr/>
        <w:t>Century</w:t>
      </w:r>
      <w:r>
        <w:rPr>
          <w:spacing w:val="-3"/>
        </w:rPr>
        <w:t> </w:t>
      </w:r>
      <w:r>
        <w:rPr/>
        <w:t>(with</w:t>
      </w:r>
      <w:r>
        <w:rPr>
          <w:spacing w:val="-3"/>
        </w:rPr>
        <w:t> </w:t>
      </w:r>
      <w:r>
        <w:rPr/>
        <w:t>A.</w:t>
      </w:r>
      <w:r>
        <w:rPr>
          <w:spacing w:val="-3"/>
        </w:rPr>
        <w:t> </w:t>
      </w:r>
      <w:r>
        <w:rPr/>
        <w:t>Barreca,</w:t>
      </w:r>
      <w:r>
        <w:rPr>
          <w:spacing w:val="-3"/>
        </w:rPr>
        <w:t> </w:t>
      </w:r>
      <w:r>
        <w:rPr/>
        <w:t>K.</w:t>
      </w:r>
      <w:r>
        <w:rPr>
          <w:spacing w:val="-3"/>
        </w:rPr>
        <w:t> </w:t>
      </w:r>
      <w:r>
        <w:rPr/>
        <w:t>Clay,</w:t>
      </w:r>
      <w:r>
        <w:rPr>
          <w:spacing w:val="-3"/>
        </w:rPr>
        <w:t> </w:t>
      </w:r>
      <w:r>
        <w:rPr/>
        <w:t>M.</w:t>
      </w:r>
      <w:r>
        <w:rPr>
          <w:spacing w:val="-3"/>
        </w:rPr>
        <w:t> </w:t>
      </w:r>
      <w:r>
        <w:rPr/>
        <w:t>Greenstone,</w:t>
      </w:r>
      <w:r>
        <w:rPr>
          <w:spacing w:val="-3"/>
        </w:rPr>
        <w:t> </w:t>
      </w:r>
      <w:r>
        <w:rPr/>
        <w:t>and</w:t>
      </w:r>
      <w:r>
        <w:rPr>
          <w:spacing w:val="-3"/>
        </w:rPr>
        <w:t> </w:t>
      </w:r>
      <w:r>
        <w:rPr/>
        <w:t>J.</w:t>
      </w:r>
      <w:r>
        <w:rPr>
          <w:spacing w:val="-3"/>
        </w:rPr>
        <w:t> </w:t>
      </w:r>
      <w:r>
        <w:rPr/>
        <w:t>Shapiro), </w:t>
      </w:r>
      <w:r>
        <w:rPr>
          <w:b/>
        </w:rPr>
        <w:t>Journal of Political Economy</w:t>
      </w:r>
      <w:r>
        <w:rPr/>
        <w:t>, February 2016, Volume 124, Number 1, pp. 105-159. </w:t>
      </w:r>
      <w:hyperlink r:id="rId26">
        <w:r>
          <w:rPr>
            <w:color w:val="0000FF"/>
            <w:spacing w:val="-2"/>
            <w:u w:val="single" w:color="0000FF"/>
          </w:rPr>
          <w:t>https://doi.org/10.1086/684582</w:t>
        </w:r>
      </w:hyperlink>
    </w:p>
    <w:p>
      <w:pPr>
        <w:pStyle w:val="BodyText"/>
        <w:spacing w:before="41"/>
        <w:ind w:left="0"/>
      </w:pPr>
    </w:p>
    <w:p>
      <w:pPr>
        <w:pStyle w:val="BodyText"/>
        <w:spacing w:line="278" w:lineRule="auto"/>
      </w:pPr>
      <w:r>
        <w:rPr/>
        <w:t>Spatiotemporal</w:t>
      </w:r>
      <w:r>
        <w:rPr>
          <w:spacing w:val="-5"/>
        </w:rPr>
        <w:t> </w:t>
      </w:r>
      <w:r>
        <w:rPr/>
        <w:t>Variation</w:t>
      </w:r>
      <w:r>
        <w:rPr>
          <w:spacing w:val="-3"/>
        </w:rPr>
        <w:t> </w:t>
      </w:r>
      <w:r>
        <w:rPr/>
        <w:t>in</w:t>
      </w:r>
      <w:r>
        <w:rPr>
          <w:spacing w:val="-5"/>
        </w:rPr>
        <w:t> </w:t>
      </w:r>
      <w:r>
        <w:rPr/>
        <w:t>the</w:t>
      </w:r>
      <w:r>
        <w:rPr>
          <w:spacing w:val="-5"/>
        </w:rPr>
        <w:t> </w:t>
      </w:r>
      <w:r>
        <w:rPr/>
        <w:t>Relationship</w:t>
      </w:r>
      <w:r>
        <w:rPr>
          <w:spacing w:val="-5"/>
        </w:rPr>
        <w:t> </w:t>
      </w:r>
      <w:r>
        <w:rPr/>
        <w:t>Between</w:t>
      </w:r>
      <w:r>
        <w:rPr>
          <w:spacing w:val="-5"/>
        </w:rPr>
        <w:t> </w:t>
      </w:r>
      <w:r>
        <w:rPr/>
        <w:t>Landscape</w:t>
      </w:r>
      <w:r>
        <w:rPr>
          <w:spacing w:val="-5"/>
        </w:rPr>
        <w:t> </w:t>
      </w:r>
      <w:r>
        <w:rPr/>
        <w:t>Simplification</w:t>
      </w:r>
      <w:r>
        <w:rPr>
          <w:spacing w:val="-5"/>
        </w:rPr>
        <w:t> </w:t>
      </w:r>
      <w:r>
        <w:rPr/>
        <w:t>and</w:t>
      </w:r>
      <w:r>
        <w:rPr>
          <w:spacing w:val="-3"/>
        </w:rPr>
        <w:t> </w:t>
      </w:r>
      <w:r>
        <w:rPr/>
        <w:t>Insecticide</w:t>
      </w:r>
      <w:r>
        <w:rPr>
          <w:spacing w:val="-5"/>
        </w:rPr>
        <w:t> </w:t>
      </w:r>
      <w:r>
        <w:rPr/>
        <w:t>Use (with S. Gaines and A. Larsen), </w:t>
      </w:r>
      <w:r>
        <w:rPr>
          <w:b/>
        </w:rPr>
        <w:t>Ecological Applications</w:t>
      </w:r>
      <w:r>
        <w:rPr/>
        <w:t>, October 2015, Volume 25, Issue 7, pp.</w:t>
      </w:r>
    </w:p>
    <w:p>
      <w:pPr>
        <w:pStyle w:val="BodyText"/>
        <w:spacing w:line="272" w:lineRule="exact"/>
      </w:pPr>
      <w:r>
        <w:rPr/>
        <w:t>1976–1983</w:t>
      </w:r>
      <w:r>
        <w:rPr>
          <w:spacing w:val="-4"/>
        </w:rPr>
        <w:t> </w:t>
      </w:r>
      <w:hyperlink r:id="rId27">
        <w:r>
          <w:rPr>
            <w:color w:val="0000FF"/>
            <w:u w:val="single" w:color="0000FF"/>
          </w:rPr>
          <w:t>https://doi.org/10.1890/14-</w:t>
        </w:r>
        <w:r>
          <w:rPr>
            <w:color w:val="0000FF"/>
            <w:spacing w:val="-2"/>
            <w:u w:val="single" w:color="0000FF"/>
          </w:rPr>
          <w:t>1283.1</w:t>
        </w:r>
      </w:hyperlink>
    </w:p>
    <w:p>
      <w:pPr>
        <w:pStyle w:val="BodyText"/>
        <w:spacing w:before="82"/>
        <w:ind w:left="0"/>
      </w:pPr>
    </w:p>
    <w:p>
      <w:pPr>
        <w:pStyle w:val="BodyText"/>
        <w:spacing w:line="276" w:lineRule="auto"/>
        <w:ind w:right="681"/>
      </w:pPr>
      <w:r>
        <w:rPr/>
        <w:t>Convergence</w:t>
      </w:r>
      <w:r>
        <w:rPr>
          <w:spacing w:val="-5"/>
        </w:rPr>
        <w:t> </w:t>
      </w:r>
      <w:r>
        <w:rPr/>
        <w:t>in</w:t>
      </w:r>
      <w:r>
        <w:rPr>
          <w:spacing w:val="-4"/>
        </w:rPr>
        <w:t> </w:t>
      </w:r>
      <w:r>
        <w:rPr/>
        <w:t>Adaptation</w:t>
      </w:r>
      <w:r>
        <w:rPr>
          <w:spacing w:val="-4"/>
        </w:rPr>
        <w:t> </w:t>
      </w:r>
      <w:r>
        <w:rPr/>
        <w:t>to</w:t>
      </w:r>
      <w:r>
        <w:rPr>
          <w:spacing w:val="-4"/>
        </w:rPr>
        <w:t> </w:t>
      </w:r>
      <w:r>
        <w:rPr/>
        <w:t>Climate</w:t>
      </w:r>
      <w:r>
        <w:rPr>
          <w:spacing w:val="-5"/>
        </w:rPr>
        <w:t> </w:t>
      </w:r>
      <w:r>
        <w:rPr/>
        <w:t>Change:</w:t>
      </w:r>
      <w:r>
        <w:rPr>
          <w:spacing w:val="-4"/>
        </w:rPr>
        <w:t> </w:t>
      </w:r>
      <w:r>
        <w:rPr/>
        <w:t>Evidence</w:t>
      </w:r>
      <w:r>
        <w:rPr>
          <w:spacing w:val="-5"/>
        </w:rPr>
        <w:t> </w:t>
      </w:r>
      <w:r>
        <w:rPr/>
        <w:t>from</w:t>
      </w:r>
      <w:r>
        <w:rPr>
          <w:spacing w:val="-4"/>
        </w:rPr>
        <w:t> </w:t>
      </w:r>
      <w:r>
        <w:rPr/>
        <w:t>High</w:t>
      </w:r>
      <w:r>
        <w:rPr>
          <w:spacing w:val="-4"/>
        </w:rPr>
        <w:t> </w:t>
      </w:r>
      <w:r>
        <w:rPr/>
        <w:t>Temperatures</w:t>
      </w:r>
      <w:r>
        <w:rPr>
          <w:spacing w:val="-5"/>
        </w:rPr>
        <w:t> </w:t>
      </w:r>
      <w:r>
        <w:rPr/>
        <w:t>and</w:t>
      </w:r>
      <w:r>
        <w:rPr>
          <w:spacing w:val="-4"/>
        </w:rPr>
        <w:t> </w:t>
      </w:r>
      <w:r>
        <w:rPr/>
        <w:t>Mortality, 1900-2004 (with A. Barreca, K. Clay, M. Greenstone, and J. Shapiro), </w:t>
      </w:r>
      <w:r>
        <w:rPr>
          <w:b/>
        </w:rPr>
        <w:t>American Economic Review, Papers and Proceedings, </w:t>
      </w:r>
      <w:r>
        <w:rPr/>
        <w:t>May 2015, Volume 105, Number 5, pp. 247-251 </w:t>
      </w:r>
      <w:hyperlink r:id="rId28">
        <w:r>
          <w:rPr>
            <w:color w:val="0000FF"/>
            <w:spacing w:val="-2"/>
            <w:u w:val="single" w:color="0000FF"/>
          </w:rPr>
          <w:t>https://doi.org/10.1257/aer.p20151028</w:t>
        </w:r>
      </w:hyperlink>
    </w:p>
    <w:p>
      <w:pPr>
        <w:pStyle w:val="BodyText"/>
        <w:spacing w:before="43"/>
        <w:ind w:left="0"/>
      </w:pPr>
    </w:p>
    <w:p>
      <w:pPr>
        <w:spacing w:line="276" w:lineRule="auto" w:before="0"/>
        <w:ind w:left="360" w:right="653" w:firstLine="0"/>
        <w:jc w:val="left"/>
        <w:rPr>
          <w:sz w:val="24"/>
        </w:rPr>
      </w:pPr>
      <w:r>
        <w:rPr>
          <w:sz w:val="24"/>
        </w:rPr>
        <w:t>Green</w:t>
      </w:r>
      <w:r>
        <w:rPr>
          <w:spacing w:val="-3"/>
          <w:sz w:val="24"/>
        </w:rPr>
        <w:t> </w:t>
      </w:r>
      <w:r>
        <w:rPr>
          <w:sz w:val="24"/>
        </w:rPr>
        <w:t>Jobs,</w:t>
      </w:r>
      <w:r>
        <w:rPr>
          <w:spacing w:val="-3"/>
          <w:sz w:val="24"/>
        </w:rPr>
        <w:t> </w:t>
      </w:r>
      <w:r>
        <w:rPr>
          <w:sz w:val="24"/>
        </w:rPr>
        <w:t>in</w:t>
      </w:r>
      <w:r>
        <w:rPr>
          <w:spacing w:val="-3"/>
          <w:sz w:val="24"/>
        </w:rPr>
        <w:t> </w:t>
      </w:r>
      <w:r>
        <w:rPr>
          <w:b/>
          <w:sz w:val="24"/>
        </w:rPr>
        <w:t>International</w:t>
      </w:r>
      <w:r>
        <w:rPr>
          <w:b/>
          <w:spacing w:val="-3"/>
          <w:sz w:val="24"/>
        </w:rPr>
        <w:t> </w:t>
      </w:r>
      <w:r>
        <w:rPr>
          <w:b/>
          <w:sz w:val="24"/>
        </w:rPr>
        <w:t>Encyclopedia</w:t>
      </w:r>
      <w:r>
        <w:rPr>
          <w:b/>
          <w:spacing w:val="-3"/>
          <w:sz w:val="24"/>
        </w:rPr>
        <w:t> </w:t>
      </w:r>
      <w:r>
        <w:rPr>
          <w:b/>
          <w:sz w:val="24"/>
        </w:rPr>
        <w:t>of</w:t>
      </w:r>
      <w:r>
        <w:rPr>
          <w:b/>
          <w:spacing w:val="-3"/>
          <w:sz w:val="24"/>
        </w:rPr>
        <w:t> </w:t>
      </w:r>
      <w:r>
        <w:rPr>
          <w:b/>
          <w:sz w:val="24"/>
        </w:rPr>
        <w:t>the</w:t>
      </w:r>
      <w:r>
        <w:rPr>
          <w:b/>
          <w:spacing w:val="-4"/>
          <w:sz w:val="24"/>
        </w:rPr>
        <w:t> </w:t>
      </w:r>
      <w:r>
        <w:rPr>
          <w:b/>
          <w:sz w:val="24"/>
        </w:rPr>
        <w:t>Social</w:t>
      </w:r>
      <w:r>
        <w:rPr>
          <w:b/>
          <w:spacing w:val="-3"/>
          <w:sz w:val="24"/>
        </w:rPr>
        <w:t> </w:t>
      </w:r>
      <w:r>
        <w:rPr>
          <w:b/>
          <w:sz w:val="24"/>
        </w:rPr>
        <w:t>and</w:t>
      </w:r>
      <w:r>
        <w:rPr>
          <w:b/>
          <w:spacing w:val="-3"/>
          <w:sz w:val="24"/>
        </w:rPr>
        <w:t> </w:t>
      </w:r>
      <w:r>
        <w:rPr>
          <w:b/>
          <w:sz w:val="24"/>
        </w:rPr>
        <w:t>Behavioral</w:t>
      </w:r>
      <w:r>
        <w:rPr>
          <w:b/>
          <w:spacing w:val="-6"/>
          <w:sz w:val="24"/>
        </w:rPr>
        <w:t> </w:t>
      </w:r>
      <w:r>
        <w:rPr>
          <w:b/>
          <w:sz w:val="24"/>
        </w:rPr>
        <w:t>Sciences,</w:t>
      </w:r>
      <w:r>
        <w:rPr>
          <w:b/>
          <w:spacing w:val="-3"/>
          <w:sz w:val="24"/>
        </w:rPr>
        <w:t> </w:t>
      </w:r>
      <w:r>
        <w:rPr>
          <w:b/>
          <w:sz w:val="24"/>
        </w:rPr>
        <w:t>2nd</w:t>
      </w:r>
      <w:r>
        <w:rPr>
          <w:b/>
          <w:spacing w:val="-3"/>
          <w:sz w:val="24"/>
        </w:rPr>
        <w:t> </w:t>
      </w:r>
      <w:r>
        <w:rPr>
          <w:b/>
          <w:sz w:val="24"/>
        </w:rPr>
        <w:t>edition, </w:t>
      </w:r>
      <w:r>
        <w:rPr>
          <w:sz w:val="24"/>
        </w:rPr>
        <w:t>edited by James D. Wright, 2015, pp. 372-378. </w:t>
      </w:r>
      <w:hyperlink r:id="rId29">
        <w:r>
          <w:rPr>
            <w:color w:val="0000FF"/>
            <w:sz w:val="24"/>
            <w:u w:val="single" w:color="0000FF"/>
          </w:rPr>
          <w:t>http://dx.doi.org/10.1016/B978-0-08-097086-</w:t>
        </w:r>
      </w:hyperlink>
      <w:r>
        <w:rPr>
          <w:color w:val="0000FF"/>
          <w:sz w:val="24"/>
        </w:rPr>
        <w:t> </w:t>
      </w:r>
      <w:hyperlink r:id="rId29">
        <w:r>
          <w:rPr>
            <w:color w:val="0000FF"/>
            <w:spacing w:val="-2"/>
            <w:sz w:val="24"/>
            <w:u w:val="single" w:color="0000FF"/>
          </w:rPr>
          <w:t>8.94025-X</w:t>
        </w:r>
      </w:hyperlink>
    </w:p>
    <w:p>
      <w:pPr>
        <w:spacing w:after="0" w:line="276" w:lineRule="auto"/>
        <w:jc w:val="left"/>
        <w:rPr>
          <w:sz w:val="24"/>
        </w:rPr>
        <w:sectPr>
          <w:pgSz w:w="12240" w:h="15840"/>
          <w:pgMar w:header="0" w:footer="785" w:top="1320" w:bottom="980" w:left="1080" w:right="720"/>
        </w:sectPr>
      </w:pPr>
    </w:p>
    <w:p>
      <w:pPr>
        <w:pStyle w:val="BodyText"/>
        <w:spacing w:line="276" w:lineRule="auto" w:before="76"/>
        <w:ind w:right="359"/>
      </w:pPr>
      <w:r>
        <w:rPr/>
        <w:t>Temperature, Human Health, and Adaptation: A Review of the Empirical Literature, </w:t>
      </w:r>
      <w:r>
        <w:rPr>
          <w:b/>
        </w:rPr>
        <w:t>Energy Economics,</w:t>
      </w:r>
      <w:r>
        <w:rPr>
          <w:b/>
          <w:spacing w:val="-6"/>
        </w:rPr>
        <w:t> </w:t>
      </w:r>
      <w:r>
        <w:rPr/>
        <w:t>November</w:t>
      </w:r>
      <w:r>
        <w:rPr>
          <w:spacing w:val="-8"/>
        </w:rPr>
        <w:t> </w:t>
      </w:r>
      <w:r>
        <w:rPr/>
        <w:t>2014,</w:t>
      </w:r>
      <w:r>
        <w:rPr>
          <w:spacing w:val="-6"/>
        </w:rPr>
        <w:t> </w:t>
      </w:r>
      <w:r>
        <w:rPr/>
        <w:t>Volume</w:t>
      </w:r>
      <w:r>
        <w:rPr>
          <w:spacing w:val="-6"/>
        </w:rPr>
        <w:t> </w:t>
      </w:r>
      <w:r>
        <w:rPr/>
        <w:t>46,</w:t>
      </w:r>
      <w:r>
        <w:rPr>
          <w:spacing w:val="-6"/>
        </w:rPr>
        <w:t> </w:t>
      </w:r>
      <w:r>
        <w:rPr/>
        <w:t>pp.</w:t>
      </w:r>
      <w:r>
        <w:rPr>
          <w:spacing w:val="-6"/>
        </w:rPr>
        <w:t> </w:t>
      </w:r>
      <w:r>
        <w:rPr/>
        <w:t>606-619</w:t>
      </w:r>
      <w:r>
        <w:rPr>
          <w:spacing w:val="-6"/>
        </w:rPr>
        <w:t> </w:t>
      </w:r>
      <w:hyperlink r:id="rId30">
        <w:r>
          <w:rPr>
            <w:color w:val="0000FF"/>
            <w:u w:val="single" w:color="0000FF"/>
          </w:rPr>
          <w:t>https://doi.org/10.1016/j.eneco.2013.10.013</w:t>
        </w:r>
      </w:hyperlink>
    </w:p>
    <w:p>
      <w:pPr>
        <w:pStyle w:val="BodyText"/>
        <w:spacing w:before="42"/>
        <w:ind w:left="0"/>
      </w:pPr>
    </w:p>
    <w:p>
      <w:pPr>
        <w:pStyle w:val="BodyText"/>
        <w:spacing w:line="276" w:lineRule="auto"/>
      </w:pPr>
      <w:r>
        <w:rPr/>
        <w:t>Environmental</w:t>
      </w:r>
      <w:r>
        <w:rPr>
          <w:spacing w:val="-4"/>
        </w:rPr>
        <w:t> </w:t>
      </w:r>
      <w:r>
        <w:rPr/>
        <w:t>Regulations</w:t>
      </w:r>
      <w:r>
        <w:rPr>
          <w:spacing w:val="-5"/>
        </w:rPr>
        <w:t> </w:t>
      </w:r>
      <w:r>
        <w:rPr/>
        <w:t>and</w:t>
      </w:r>
      <w:r>
        <w:rPr>
          <w:spacing w:val="-4"/>
        </w:rPr>
        <w:t> </w:t>
      </w:r>
      <w:r>
        <w:rPr/>
        <w:t>Labor</w:t>
      </w:r>
      <w:r>
        <w:rPr>
          <w:spacing w:val="-4"/>
        </w:rPr>
        <w:t> </w:t>
      </w:r>
      <w:r>
        <w:rPr/>
        <w:t>Markets,</w:t>
      </w:r>
      <w:r>
        <w:rPr>
          <w:spacing w:val="-3"/>
        </w:rPr>
        <w:t> </w:t>
      </w:r>
      <w:r>
        <w:rPr>
          <w:b/>
        </w:rPr>
        <w:t>IZA</w:t>
      </w:r>
      <w:r>
        <w:rPr>
          <w:b/>
          <w:spacing w:val="-5"/>
        </w:rPr>
        <w:t> </w:t>
      </w:r>
      <w:r>
        <w:rPr>
          <w:b/>
        </w:rPr>
        <w:t>World</w:t>
      </w:r>
      <w:r>
        <w:rPr>
          <w:b/>
          <w:spacing w:val="-3"/>
        </w:rPr>
        <w:t> </w:t>
      </w:r>
      <w:r>
        <w:rPr>
          <w:b/>
        </w:rPr>
        <w:t>of</w:t>
      </w:r>
      <w:r>
        <w:rPr>
          <w:b/>
          <w:spacing w:val="-4"/>
        </w:rPr>
        <w:t> </w:t>
      </w:r>
      <w:r>
        <w:rPr>
          <w:b/>
        </w:rPr>
        <w:t>Labor,</w:t>
      </w:r>
      <w:r>
        <w:rPr>
          <w:b/>
          <w:spacing w:val="-3"/>
        </w:rPr>
        <w:t> </w:t>
      </w:r>
      <w:r>
        <w:rPr/>
        <w:t>July</w:t>
      </w:r>
      <w:r>
        <w:rPr>
          <w:spacing w:val="-4"/>
        </w:rPr>
        <w:t> </w:t>
      </w:r>
      <w:r>
        <w:rPr/>
        <w:t>2014 </w:t>
      </w:r>
      <w:hyperlink r:id="rId31">
        <w:r>
          <w:rPr>
            <w:color w:val="0000FF"/>
            <w:spacing w:val="-2"/>
            <w:u w:val="single" w:color="0000FF"/>
          </w:rPr>
          <w:t>https://doi.org/10.15185/izawol.22.v2</w:t>
        </w:r>
      </w:hyperlink>
    </w:p>
    <w:p>
      <w:pPr>
        <w:pStyle w:val="BodyText"/>
        <w:spacing w:before="42"/>
        <w:ind w:left="0"/>
      </w:pPr>
    </w:p>
    <w:p>
      <w:pPr>
        <w:pStyle w:val="BodyText"/>
        <w:spacing w:line="276" w:lineRule="auto"/>
        <w:ind w:right="1134"/>
      </w:pPr>
      <w:r>
        <w:rPr/>
        <w:t>Removing</w:t>
      </w:r>
      <w:r>
        <w:rPr>
          <w:spacing w:val="-3"/>
        </w:rPr>
        <w:t> </w:t>
      </w:r>
      <w:r>
        <w:rPr/>
        <w:t>Biases</w:t>
      </w:r>
      <w:r>
        <w:rPr>
          <w:spacing w:val="-4"/>
        </w:rPr>
        <w:t> </w:t>
      </w:r>
      <w:r>
        <w:rPr/>
        <w:t>in</w:t>
      </w:r>
      <w:r>
        <w:rPr>
          <w:spacing w:val="-3"/>
        </w:rPr>
        <w:t> </w:t>
      </w:r>
      <w:r>
        <w:rPr/>
        <w:t>Forecasts</w:t>
      </w:r>
      <w:r>
        <w:rPr>
          <w:spacing w:val="-3"/>
        </w:rPr>
        <w:t> </w:t>
      </w:r>
      <w:r>
        <w:rPr/>
        <w:t>of</w:t>
      </w:r>
      <w:r>
        <w:rPr>
          <w:spacing w:val="-3"/>
        </w:rPr>
        <w:t> </w:t>
      </w:r>
      <w:r>
        <w:rPr/>
        <w:t>Fishery</w:t>
      </w:r>
      <w:r>
        <w:rPr>
          <w:spacing w:val="-3"/>
        </w:rPr>
        <w:t> </w:t>
      </w:r>
      <w:r>
        <w:rPr/>
        <w:t>Status</w:t>
      </w:r>
      <w:r>
        <w:rPr>
          <w:spacing w:val="-4"/>
        </w:rPr>
        <w:t> </w:t>
      </w:r>
      <w:r>
        <w:rPr/>
        <w:t>(with</w:t>
      </w:r>
      <w:r>
        <w:rPr>
          <w:spacing w:val="-3"/>
        </w:rPr>
        <w:t> </w:t>
      </w:r>
      <w:r>
        <w:rPr/>
        <w:t>C.</w:t>
      </w:r>
      <w:r>
        <w:rPr>
          <w:spacing w:val="-3"/>
        </w:rPr>
        <w:t> </w:t>
      </w:r>
      <w:r>
        <w:rPr/>
        <w:t>Costello,</w:t>
      </w:r>
      <w:r>
        <w:rPr>
          <w:spacing w:val="-3"/>
        </w:rPr>
        <w:t> </w:t>
      </w:r>
      <w:r>
        <w:rPr/>
        <w:t>S.</w:t>
      </w:r>
      <w:r>
        <w:rPr>
          <w:spacing w:val="-3"/>
        </w:rPr>
        <w:t> </w:t>
      </w:r>
      <w:r>
        <w:rPr/>
        <w:t>Gaines,</w:t>
      </w:r>
      <w:r>
        <w:rPr>
          <w:spacing w:val="-3"/>
        </w:rPr>
        <w:t> </w:t>
      </w:r>
      <w:r>
        <w:rPr/>
        <w:t>and</w:t>
      </w:r>
      <w:r>
        <w:rPr>
          <w:spacing w:val="-3"/>
        </w:rPr>
        <w:t> </w:t>
      </w:r>
      <w:r>
        <w:rPr/>
        <w:t>A.</w:t>
      </w:r>
      <w:r>
        <w:rPr>
          <w:spacing w:val="-3"/>
        </w:rPr>
        <w:t> </w:t>
      </w:r>
      <w:r>
        <w:rPr/>
        <w:t>Larsen), </w:t>
      </w:r>
      <w:r>
        <w:rPr>
          <w:b/>
        </w:rPr>
        <w:t>Journal of Bioeconomics</w:t>
      </w:r>
      <w:r>
        <w:rPr/>
        <w:t>, July 2014, Volume 16, Number 2, pp. 213-219 </w:t>
      </w:r>
      <w:hyperlink r:id="rId32">
        <w:r>
          <w:rPr>
            <w:color w:val="0000FF"/>
            <w:spacing w:val="-2"/>
            <w:u w:val="single" w:color="0000FF"/>
          </w:rPr>
          <w:t>https://doi.org/10.1007/s10818-013-9158-4</w:t>
        </w:r>
      </w:hyperlink>
    </w:p>
    <w:p>
      <w:pPr>
        <w:pStyle w:val="BodyText"/>
        <w:spacing w:before="42"/>
        <w:ind w:left="0"/>
      </w:pPr>
    </w:p>
    <w:p>
      <w:pPr>
        <w:pStyle w:val="BodyText"/>
        <w:spacing w:line="276" w:lineRule="auto"/>
        <w:ind w:right="359"/>
      </w:pPr>
      <w:r>
        <w:rPr/>
        <w:t>The Economic Impacts of Climate Change: Evidence from Agricultural Profits and Random Fluctuations</w:t>
      </w:r>
      <w:r>
        <w:rPr>
          <w:spacing w:val="-5"/>
        </w:rPr>
        <w:t> </w:t>
      </w:r>
      <w:r>
        <w:rPr/>
        <w:t>in</w:t>
      </w:r>
      <w:r>
        <w:rPr>
          <w:spacing w:val="-4"/>
        </w:rPr>
        <w:t> </w:t>
      </w:r>
      <w:r>
        <w:rPr/>
        <w:t>Weather:</w:t>
      </w:r>
      <w:r>
        <w:rPr>
          <w:spacing w:val="-3"/>
        </w:rPr>
        <w:t> </w:t>
      </w:r>
      <w:r>
        <w:rPr/>
        <w:t>Reply</w:t>
      </w:r>
      <w:r>
        <w:rPr>
          <w:spacing w:val="-4"/>
        </w:rPr>
        <w:t> </w:t>
      </w:r>
      <w:r>
        <w:rPr/>
        <w:t>(with</w:t>
      </w:r>
      <w:r>
        <w:rPr>
          <w:spacing w:val="-4"/>
        </w:rPr>
        <w:t> </w:t>
      </w:r>
      <w:r>
        <w:rPr/>
        <w:t>M.</w:t>
      </w:r>
      <w:r>
        <w:rPr>
          <w:spacing w:val="-4"/>
        </w:rPr>
        <w:t> </w:t>
      </w:r>
      <w:r>
        <w:rPr/>
        <w:t>Greenstone),</w:t>
      </w:r>
      <w:r>
        <w:rPr>
          <w:spacing w:val="-4"/>
        </w:rPr>
        <w:t> </w:t>
      </w:r>
      <w:r>
        <w:rPr>
          <w:b/>
        </w:rPr>
        <w:t>American</w:t>
      </w:r>
      <w:r>
        <w:rPr>
          <w:b/>
          <w:spacing w:val="-5"/>
        </w:rPr>
        <w:t> </w:t>
      </w:r>
      <w:r>
        <w:rPr>
          <w:b/>
        </w:rPr>
        <w:t>Economic</w:t>
      </w:r>
      <w:r>
        <w:rPr>
          <w:b/>
          <w:spacing w:val="-4"/>
        </w:rPr>
        <w:t> </w:t>
      </w:r>
      <w:r>
        <w:rPr>
          <w:b/>
        </w:rPr>
        <w:t>Review</w:t>
      </w:r>
      <w:r>
        <w:rPr/>
        <w:t>,</w:t>
      </w:r>
      <w:r>
        <w:rPr>
          <w:spacing w:val="-2"/>
        </w:rPr>
        <w:t> </w:t>
      </w:r>
      <w:r>
        <w:rPr/>
        <w:t>December 2012, Volume 102, Number 7, pp. 3761-3773 </w:t>
      </w:r>
      <w:hyperlink r:id="rId33">
        <w:r>
          <w:rPr>
            <w:color w:val="0000FF"/>
            <w:u w:val="single" w:color="0000FF"/>
          </w:rPr>
          <w:t>http://dx.doi.org/10.1257/aer.102.73761</w:t>
        </w:r>
      </w:hyperlink>
    </w:p>
    <w:p>
      <w:pPr>
        <w:pStyle w:val="BodyText"/>
        <w:spacing w:before="42"/>
        <w:ind w:left="0"/>
      </w:pPr>
    </w:p>
    <w:p>
      <w:pPr>
        <w:pStyle w:val="BodyText"/>
        <w:spacing w:line="276" w:lineRule="auto"/>
        <w:ind w:right="359"/>
      </w:pPr>
      <w:r>
        <w:rPr/>
        <mc:AlternateContent>
          <mc:Choice Requires="wps">
            <w:drawing>
              <wp:anchor distT="0" distB="0" distL="0" distR="0" allowOverlap="1" layoutInCell="1" locked="0" behindDoc="0" simplePos="0" relativeHeight="15729664">
                <wp:simplePos x="0" y="0"/>
                <wp:positionH relativeFrom="page">
                  <wp:posOffset>914704</wp:posOffset>
                </wp:positionH>
                <wp:positionV relativeFrom="paragraph">
                  <wp:posOffset>561443</wp:posOffset>
                </wp:positionV>
                <wp:extent cx="2461895" cy="76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461895" cy="7620"/>
                        </a:xfrm>
                        <a:custGeom>
                          <a:avLst/>
                          <a:gdLst/>
                          <a:ahLst/>
                          <a:cxnLst/>
                          <a:rect l="l" t="t" r="r" b="b"/>
                          <a:pathLst>
                            <a:path w="2461895" h="7620">
                              <a:moveTo>
                                <a:pt x="2461514" y="0"/>
                              </a:moveTo>
                              <a:lnTo>
                                <a:pt x="0" y="0"/>
                              </a:lnTo>
                              <a:lnTo>
                                <a:pt x="0" y="7620"/>
                              </a:lnTo>
                              <a:lnTo>
                                <a:pt x="2461514" y="7620"/>
                              </a:lnTo>
                              <a:lnTo>
                                <a:pt x="2461514"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72.024002pt;margin-top:44.208153pt;width:193.82pt;height:.600010pt;mso-position-horizontal-relative:page;mso-position-vertical-relative:paragraph;z-index:15729664" id="docshape4" filled="true" fillcolor="#0000ff" stroked="false">
                <v:fill type="solid"/>
                <w10:wrap type="none"/>
              </v:rect>
            </w:pict>
          </mc:Fallback>
        </mc:AlternateContent>
      </w:r>
      <w:r>
        <w:rPr/>
        <w:t>Status</w:t>
      </w:r>
      <w:r>
        <w:rPr>
          <w:spacing w:val="-4"/>
        </w:rPr>
        <w:t> </w:t>
      </w:r>
      <w:r>
        <w:rPr/>
        <w:t>and</w:t>
      </w:r>
      <w:r>
        <w:rPr>
          <w:spacing w:val="-3"/>
        </w:rPr>
        <w:t> </w:t>
      </w:r>
      <w:r>
        <w:rPr/>
        <w:t>Solutions</w:t>
      </w:r>
      <w:r>
        <w:rPr>
          <w:spacing w:val="-4"/>
        </w:rPr>
        <w:t> </w:t>
      </w:r>
      <w:r>
        <w:rPr/>
        <w:t>for</w:t>
      </w:r>
      <w:r>
        <w:rPr>
          <w:spacing w:val="-4"/>
        </w:rPr>
        <w:t> </w:t>
      </w:r>
      <w:r>
        <w:rPr/>
        <w:t>the</w:t>
      </w:r>
      <w:r>
        <w:rPr>
          <w:spacing w:val="-4"/>
        </w:rPr>
        <w:t> </w:t>
      </w:r>
      <w:r>
        <w:rPr/>
        <w:t>World's</w:t>
      </w:r>
      <w:r>
        <w:rPr>
          <w:spacing w:val="-4"/>
        </w:rPr>
        <w:t> </w:t>
      </w:r>
      <w:r>
        <w:rPr/>
        <w:t>Unassessed</w:t>
      </w:r>
      <w:r>
        <w:rPr>
          <w:spacing w:val="-2"/>
        </w:rPr>
        <w:t> </w:t>
      </w:r>
      <w:r>
        <w:rPr/>
        <w:t>Fisheries</w:t>
      </w:r>
      <w:r>
        <w:rPr>
          <w:spacing w:val="-4"/>
        </w:rPr>
        <w:t> </w:t>
      </w:r>
      <w:r>
        <w:rPr/>
        <w:t>(with</w:t>
      </w:r>
      <w:r>
        <w:rPr>
          <w:spacing w:val="-3"/>
        </w:rPr>
        <w:t> </w:t>
      </w:r>
      <w:r>
        <w:rPr/>
        <w:t>C.</w:t>
      </w:r>
      <w:r>
        <w:rPr>
          <w:spacing w:val="-3"/>
        </w:rPr>
        <w:t> </w:t>
      </w:r>
      <w:r>
        <w:rPr/>
        <w:t>Costello,</w:t>
      </w:r>
      <w:r>
        <w:rPr>
          <w:spacing w:val="-3"/>
        </w:rPr>
        <w:t> </w:t>
      </w:r>
      <w:r>
        <w:rPr/>
        <w:t>D.</w:t>
      </w:r>
      <w:r>
        <w:rPr>
          <w:spacing w:val="-3"/>
        </w:rPr>
        <w:t> </w:t>
      </w:r>
      <w:r>
        <w:rPr/>
        <w:t>Ovando,</w:t>
      </w:r>
      <w:r>
        <w:rPr>
          <w:spacing w:val="-3"/>
        </w:rPr>
        <w:t> </w:t>
      </w:r>
      <w:r>
        <w:rPr/>
        <w:t>R.</w:t>
      </w:r>
      <w:r>
        <w:rPr>
          <w:spacing w:val="-3"/>
        </w:rPr>
        <w:t> </w:t>
      </w:r>
      <w:r>
        <w:rPr/>
        <w:t>Hilborn, S. Gaines, and S. Lester), </w:t>
      </w:r>
      <w:r>
        <w:rPr>
          <w:b/>
        </w:rPr>
        <w:t>Science</w:t>
      </w:r>
      <w:r>
        <w:rPr/>
        <w:t>, October 26 2012, 338, 517-520 </w:t>
      </w:r>
      <w:hyperlink r:id="rId34">
        <w:r>
          <w:rPr>
            <w:color w:val="0000FF"/>
            <w:spacing w:val="-2"/>
          </w:rPr>
          <w:t>https://doi/org/10.1126/science.1223389</w:t>
        </w:r>
      </w:hyperlink>
    </w:p>
    <w:p>
      <w:pPr>
        <w:pStyle w:val="BodyText"/>
        <w:spacing w:before="41"/>
        <w:ind w:left="0"/>
      </w:pPr>
    </w:p>
    <w:p>
      <w:pPr>
        <w:spacing w:line="276" w:lineRule="auto" w:before="0"/>
        <w:ind w:left="360" w:right="359" w:firstLine="0"/>
        <w:jc w:val="left"/>
        <w:rPr>
          <w:sz w:val="24"/>
        </w:rPr>
      </w:pPr>
      <w:r>
        <w:rPr>
          <w:sz w:val="24"/>
        </w:rPr>
        <w:t>Climate</w:t>
      </w:r>
      <w:r>
        <w:rPr>
          <w:spacing w:val="-4"/>
          <w:sz w:val="24"/>
        </w:rPr>
        <w:t> </w:t>
      </w:r>
      <w:r>
        <w:rPr>
          <w:sz w:val="24"/>
        </w:rPr>
        <w:t>Policy</w:t>
      </w:r>
      <w:r>
        <w:rPr>
          <w:spacing w:val="-3"/>
          <w:sz w:val="24"/>
        </w:rPr>
        <w:t> </w:t>
      </w:r>
      <w:r>
        <w:rPr>
          <w:sz w:val="24"/>
        </w:rPr>
        <w:t>and</w:t>
      </w:r>
      <w:r>
        <w:rPr>
          <w:spacing w:val="-3"/>
          <w:sz w:val="24"/>
        </w:rPr>
        <w:t> </w:t>
      </w:r>
      <w:r>
        <w:rPr>
          <w:sz w:val="24"/>
        </w:rPr>
        <w:t>Labor</w:t>
      </w:r>
      <w:r>
        <w:rPr>
          <w:spacing w:val="-3"/>
          <w:sz w:val="24"/>
        </w:rPr>
        <w:t> </w:t>
      </w:r>
      <w:r>
        <w:rPr>
          <w:sz w:val="24"/>
        </w:rPr>
        <w:t>Markets,</w:t>
      </w:r>
      <w:r>
        <w:rPr>
          <w:spacing w:val="-3"/>
          <w:sz w:val="24"/>
        </w:rPr>
        <w:t> </w:t>
      </w:r>
      <w:r>
        <w:rPr>
          <w:sz w:val="24"/>
        </w:rPr>
        <w:t>in</w:t>
      </w:r>
      <w:r>
        <w:rPr>
          <w:spacing w:val="-2"/>
          <w:sz w:val="24"/>
        </w:rPr>
        <w:t> </w:t>
      </w:r>
      <w:r>
        <w:rPr>
          <w:b/>
          <w:sz w:val="24"/>
        </w:rPr>
        <w:t>The</w:t>
      </w:r>
      <w:r>
        <w:rPr>
          <w:b/>
          <w:spacing w:val="-4"/>
          <w:sz w:val="24"/>
        </w:rPr>
        <w:t> </w:t>
      </w:r>
      <w:r>
        <w:rPr>
          <w:b/>
          <w:sz w:val="24"/>
        </w:rPr>
        <w:t>Design</w:t>
      </w:r>
      <w:r>
        <w:rPr>
          <w:b/>
          <w:spacing w:val="-2"/>
          <w:sz w:val="24"/>
        </w:rPr>
        <w:t> </w:t>
      </w:r>
      <w:r>
        <w:rPr>
          <w:b/>
          <w:sz w:val="24"/>
        </w:rPr>
        <w:t>and</w:t>
      </w:r>
      <w:r>
        <w:rPr>
          <w:b/>
          <w:spacing w:val="-3"/>
          <w:sz w:val="24"/>
        </w:rPr>
        <w:t> </w:t>
      </w:r>
      <w:r>
        <w:rPr>
          <w:b/>
          <w:sz w:val="24"/>
        </w:rPr>
        <w:t>Implementation</w:t>
      </w:r>
      <w:r>
        <w:rPr>
          <w:b/>
          <w:spacing w:val="-2"/>
          <w:sz w:val="24"/>
        </w:rPr>
        <w:t> </w:t>
      </w:r>
      <w:r>
        <w:rPr>
          <w:b/>
          <w:sz w:val="24"/>
        </w:rPr>
        <w:t>of</w:t>
      </w:r>
      <w:r>
        <w:rPr>
          <w:b/>
          <w:spacing w:val="-7"/>
          <w:sz w:val="24"/>
        </w:rPr>
        <w:t> </w:t>
      </w:r>
      <w:r>
        <w:rPr>
          <w:b/>
          <w:sz w:val="24"/>
        </w:rPr>
        <w:t>U.S.</w:t>
      </w:r>
      <w:r>
        <w:rPr>
          <w:b/>
          <w:spacing w:val="-3"/>
          <w:sz w:val="24"/>
        </w:rPr>
        <w:t> </w:t>
      </w:r>
      <w:r>
        <w:rPr>
          <w:b/>
          <w:sz w:val="24"/>
        </w:rPr>
        <w:t>Climate</w:t>
      </w:r>
      <w:r>
        <w:rPr>
          <w:b/>
          <w:spacing w:val="-5"/>
          <w:sz w:val="24"/>
        </w:rPr>
        <w:t> </w:t>
      </w:r>
      <w:r>
        <w:rPr>
          <w:b/>
          <w:sz w:val="24"/>
        </w:rPr>
        <w:t>Policy</w:t>
      </w:r>
      <w:r>
        <w:rPr>
          <w:sz w:val="24"/>
        </w:rPr>
        <w:t>, Edited by Don Fullerton and Catherine Wolfram, University of Chicago Press, 2012</w:t>
      </w:r>
    </w:p>
    <w:p>
      <w:pPr>
        <w:pStyle w:val="BodyText"/>
        <w:spacing w:before="40"/>
        <w:ind w:left="0"/>
      </w:pPr>
    </w:p>
    <w:p>
      <w:pPr>
        <w:pStyle w:val="BodyText"/>
        <w:spacing w:line="276" w:lineRule="auto"/>
        <w:ind w:right="359"/>
      </w:pPr>
      <w:r>
        <w:rPr/>
        <w:t>Using</w:t>
      </w:r>
      <w:r>
        <w:rPr>
          <w:spacing w:val="-3"/>
        </w:rPr>
        <w:t> </w:t>
      </w:r>
      <w:r>
        <w:rPr/>
        <w:t>Panel</w:t>
      </w:r>
      <w:r>
        <w:rPr>
          <w:spacing w:val="-3"/>
        </w:rPr>
        <w:t> </w:t>
      </w:r>
      <w:r>
        <w:rPr/>
        <w:t>Data</w:t>
      </w:r>
      <w:r>
        <w:rPr>
          <w:spacing w:val="-3"/>
        </w:rPr>
        <w:t> </w:t>
      </w:r>
      <w:r>
        <w:rPr/>
        <w:t>Models</w:t>
      </w:r>
      <w:r>
        <w:rPr>
          <w:spacing w:val="-4"/>
        </w:rPr>
        <w:t> </w:t>
      </w:r>
      <w:r>
        <w:rPr/>
        <w:t>to</w:t>
      </w:r>
      <w:r>
        <w:rPr>
          <w:spacing w:val="-3"/>
        </w:rPr>
        <w:t> </w:t>
      </w:r>
      <w:r>
        <w:rPr/>
        <w:t>Estimate</w:t>
      </w:r>
      <w:r>
        <w:rPr>
          <w:spacing w:val="-4"/>
        </w:rPr>
        <w:t> </w:t>
      </w:r>
      <w:r>
        <w:rPr/>
        <w:t>the</w:t>
      </w:r>
      <w:r>
        <w:rPr>
          <w:spacing w:val="-3"/>
        </w:rPr>
        <w:t> </w:t>
      </w:r>
      <w:r>
        <w:rPr/>
        <w:t>Economic</w:t>
      </w:r>
      <w:r>
        <w:rPr>
          <w:spacing w:val="-4"/>
        </w:rPr>
        <w:t> </w:t>
      </w:r>
      <w:r>
        <w:rPr/>
        <w:t>Impacts</w:t>
      </w:r>
      <w:r>
        <w:rPr>
          <w:spacing w:val="-4"/>
        </w:rPr>
        <w:t> </w:t>
      </w:r>
      <w:r>
        <w:rPr/>
        <w:t>of</w:t>
      </w:r>
      <w:r>
        <w:rPr>
          <w:spacing w:val="-3"/>
        </w:rPr>
        <w:t> </w:t>
      </w:r>
      <w:r>
        <w:rPr/>
        <w:t>Climate</w:t>
      </w:r>
      <w:r>
        <w:rPr>
          <w:spacing w:val="-4"/>
        </w:rPr>
        <w:t> </w:t>
      </w:r>
      <w:r>
        <w:rPr/>
        <w:t>Change</w:t>
      </w:r>
      <w:r>
        <w:rPr>
          <w:spacing w:val="-4"/>
        </w:rPr>
        <w:t> </w:t>
      </w:r>
      <w:r>
        <w:rPr/>
        <w:t>on</w:t>
      </w:r>
      <w:r>
        <w:rPr>
          <w:spacing w:val="-3"/>
        </w:rPr>
        <w:t> </w:t>
      </w:r>
      <w:r>
        <w:rPr/>
        <w:t>Agriculture</w:t>
      </w:r>
      <w:r>
        <w:rPr>
          <w:spacing w:val="-5"/>
        </w:rPr>
        <w:t> </w:t>
      </w:r>
      <w:r>
        <w:rPr/>
        <w:t>(with M. Greenstone), in </w:t>
      </w:r>
      <w:r>
        <w:rPr>
          <w:b/>
        </w:rPr>
        <w:t>Handbook on Climate Change and Agriculture</w:t>
      </w:r>
      <w:r>
        <w:rPr/>
        <w:t>, Edited by Ariel Dinar and Robert Mendelsohn, Edward Elgar Publishing, 2011</w:t>
      </w:r>
    </w:p>
    <w:p>
      <w:pPr>
        <w:pStyle w:val="BodyText"/>
        <w:spacing w:before="42"/>
        <w:ind w:left="0"/>
      </w:pPr>
    </w:p>
    <w:p>
      <w:pPr>
        <w:pStyle w:val="BodyText"/>
        <w:spacing w:line="276" w:lineRule="auto"/>
        <w:ind w:right="972"/>
      </w:pPr>
      <w:r>
        <w:rPr/>
        <mc:AlternateContent>
          <mc:Choice Requires="wps">
            <w:drawing>
              <wp:anchor distT="0" distB="0" distL="0" distR="0" allowOverlap="1" layoutInCell="1" locked="0" behindDoc="0" simplePos="0" relativeHeight="15730176">
                <wp:simplePos x="0" y="0"/>
                <wp:positionH relativeFrom="page">
                  <wp:posOffset>3386963</wp:posOffset>
                </wp:positionH>
                <wp:positionV relativeFrom="paragraph">
                  <wp:posOffset>360330</wp:posOffset>
                </wp:positionV>
                <wp:extent cx="2643505" cy="762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643505" cy="7620"/>
                        </a:xfrm>
                        <a:custGeom>
                          <a:avLst/>
                          <a:gdLst/>
                          <a:ahLst/>
                          <a:cxnLst/>
                          <a:rect l="l" t="t" r="r" b="b"/>
                          <a:pathLst>
                            <a:path w="2643505" h="7620">
                              <a:moveTo>
                                <a:pt x="2643251" y="0"/>
                              </a:moveTo>
                              <a:lnTo>
                                <a:pt x="0" y="0"/>
                              </a:lnTo>
                              <a:lnTo>
                                <a:pt x="0" y="7620"/>
                              </a:lnTo>
                              <a:lnTo>
                                <a:pt x="2643251" y="7620"/>
                              </a:lnTo>
                              <a:lnTo>
                                <a:pt x="2643251"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66.690002pt;margin-top:28.372452pt;width:208.13pt;height:.600010pt;mso-position-horizontal-relative:page;mso-position-vertical-relative:paragraph;z-index:15730176" id="docshape5" filled="true" fillcolor="#0000ff" stroked="false">
                <v:fill type="solid"/>
                <w10:wrap type="none"/>
              </v:rect>
            </w:pict>
          </mc:Fallback>
        </mc:AlternateContent>
      </w:r>
      <w:r>
        <w:rPr/>
        <w:t>Economic</w:t>
      </w:r>
      <w:r>
        <w:rPr>
          <w:spacing w:val="-2"/>
        </w:rPr>
        <w:t> </w:t>
      </w:r>
      <w:r>
        <w:rPr/>
        <w:t>Impacts</w:t>
      </w:r>
      <w:r>
        <w:rPr>
          <w:spacing w:val="-4"/>
        </w:rPr>
        <w:t> </w:t>
      </w:r>
      <w:r>
        <w:rPr/>
        <w:t>of</w:t>
      </w:r>
      <w:r>
        <w:rPr>
          <w:spacing w:val="-3"/>
        </w:rPr>
        <w:t> </w:t>
      </w:r>
      <w:r>
        <w:rPr/>
        <w:t>Climate</w:t>
      </w:r>
      <w:r>
        <w:rPr>
          <w:spacing w:val="-4"/>
        </w:rPr>
        <w:t> </w:t>
      </w:r>
      <w:r>
        <w:rPr/>
        <w:t>Change</w:t>
      </w:r>
      <w:r>
        <w:rPr>
          <w:spacing w:val="-4"/>
        </w:rPr>
        <w:t> </w:t>
      </w:r>
      <w:r>
        <w:rPr/>
        <w:t>on</w:t>
      </w:r>
      <w:r>
        <w:rPr>
          <w:spacing w:val="-3"/>
        </w:rPr>
        <w:t> </w:t>
      </w:r>
      <w:r>
        <w:rPr/>
        <w:t>California</w:t>
      </w:r>
      <w:r>
        <w:rPr>
          <w:spacing w:val="-3"/>
        </w:rPr>
        <w:t> </w:t>
      </w:r>
      <w:r>
        <w:rPr/>
        <w:t>Agriculture</w:t>
      </w:r>
      <w:r>
        <w:rPr>
          <w:spacing w:val="-5"/>
        </w:rPr>
        <w:t> </w:t>
      </w:r>
      <w:r>
        <w:rPr/>
        <w:t>(with</w:t>
      </w:r>
      <w:r>
        <w:rPr>
          <w:spacing w:val="-3"/>
        </w:rPr>
        <w:t> </w:t>
      </w:r>
      <w:r>
        <w:rPr/>
        <w:t>C.</w:t>
      </w:r>
      <w:r>
        <w:rPr>
          <w:spacing w:val="-3"/>
        </w:rPr>
        <w:t> </w:t>
      </w:r>
      <w:r>
        <w:rPr/>
        <w:t>Kolstad),</w:t>
      </w:r>
      <w:r>
        <w:rPr>
          <w:spacing w:val="-1"/>
        </w:rPr>
        <w:t> </w:t>
      </w:r>
      <w:r>
        <w:rPr>
          <w:b/>
        </w:rPr>
        <w:t>Climatic Change</w:t>
      </w:r>
      <w:r>
        <w:rPr/>
        <w:t>, December 2011, 109, 365-386 </w:t>
      </w:r>
      <w:hyperlink r:id="rId35">
        <w:r>
          <w:rPr>
            <w:color w:val="0000FF"/>
          </w:rPr>
          <w:t>https://doi.org/10.1007/s10584-011-0322-3</w:t>
        </w:r>
      </w:hyperlink>
    </w:p>
    <w:p>
      <w:pPr>
        <w:pStyle w:val="BodyText"/>
        <w:spacing w:before="42"/>
        <w:ind w:left="0"/>
      </w:pPr>
    </w:p>
    <w:p>
      <w:pPr>
        <w:pStyle w:val="BodyText"/>
      </w:pPr>
      <w:r>
        <w:rPr/>
        <w:t>Climate</w:t>
      </w:r>
      <w:r>
        <w:rPr>
          <w:spacing w:val="-3"/>
        </w:rPr>
        <w:t> </w:t>
      </w:r>
      <w:r>
        <w:rPr/>
        <w:t>Change,</w:t>
      </w:r>
      <w:r>
        <w:rPr>
          <w:spacing w:val="-1"/>
        </w:rPr>
        <w:t> </w:t>
      </w:r>
      <w:r>
        <w:rPr/>
        <w:t>Mortality,</w:t>
      </w:r>
      <w:r>
        <w:rPr>
          <w:spacing w:val="-1"/>
        </w:rPr>
        <w:t> </w:t>
      </w:r>
      <w:r>
        <w:rPr/>
        <w:t>and</w:t>
      </w:r>
      <w:r>
        <w:rPr>
          <w:spacing w:val="-1"/>
        </w:rPr>
        <w:t> </w:t>
      </w:r>
      <w:r>
        <w:rPr/>
        <w:t>Adaptation:</w:t>
      </w:r>
      <w:r>
        <w:rPr>
          <w:spacing w:val="-1"/>
        </w:rPr>
        <w:t> </w:t>
      </w:r>
      <w:r>
        <w:rPr/>
        <w:t>Evidence</w:t>
      </w:r>
      <w:r>
        <w:rPr>
          <w:spacing w:val="-2"/>
        </w:rPr>
        <w:t> </w:t>
      </w:r>
      <w:r>
        <w:rPr/>
        <w:t>from</w:t>
      </w:r>
      <w:r>
        <w:rPr>
          <w:spacing w:val="-2"/>
        </w:rPr>
        <w:t> </w:t>
      </w:r>
      <w:r>
        <w:rPr/>
        <w:t>Annual</w:t>
      </w:r>
      <w:r>
        <w:rPr>
          <w:spacing w:val="1"/>
        </w:rPr>
        <w:t> </w:t>
      </w:r>
      <w:r>
        <w:rPr/>
        <w:t>Fluctuations</w:t>
      </w:r>
      <w:r>
        <w:rPr>
          <w:spacing w:val="-2"/>
        </w:rPr>
        <w:t> </w:t>
      </w:r>
      <w:r>
        <w:rPr/>
        <w:t>in</w:t>
      </w:r>
      <w:r>
        <w:rPr>
          <w:spacing w:val="-1"/>
        </w:rPr>
        <w:t> </w:t>
      </w:r>
      <w:r>
        <w:rPr/>
        <w:t>Weather</w:t>
      </w:r>
      <w:r>
        <w:rPr>
          <w:spacing w:val="-3"/>
        </w:rPr>
        <w:t> </w:t>
      </w:r>
      <w:r>
        <w:rPr/>
        <w:t>in</w:t>
      </w:r>
      <w:r>
        <w:rPr>
          <w:spacing w:val="-1"/>
        </w:rPr>
        <w:t> </w:t>
      </w:r>
      <w:r>
        <w:rPr>
          <w:spacing w:val="-5"/>
        </w:rPr>
        <w:t>the</w:t>
      </w:r>
    </w:p>
    <w:p>
      <w:pPr>
        <w:spacing w:line="276" w:lineRule="auto" w:before="41"/>
        <w:ind w:left="360" w:right="612" w:firstLine="0"/>
        <w:jc w:val="left"/>
        <w:rPr>
          <w:sz w:val="24"/>
        </w:rPr>
      </w:pPr>
      <w:r>
        <w:rPr>
          <w:sz w:val="24"/>
        </w:rPr>
        <w:t>U.S.</w:t>
      </w:r>
      <w:r>
        <w:rPr>
          <w:spacing w:val="-4"/>
          <w:sz w:val="24"/>
        </w:rPr>
        <w:t> </w:t>
      </w:r>
      <w:r>
        <w:rPr>
          <w:sz w:val="24"/>
        </w:rPr>
        <w:t>(with</w:t>
      </w:r>
      <w:r>
        <w:rPr>
          <w:spacing w:val="-4"/>
          <w:sz w:val="24"/>
        </w:rPr>
        <w:t> </w:t>
      </w:r>
      <w:r>
        <w:rPr>
          <w:sz w:val="24"/>
        </w:rPr>
        <w:t>M.</w:t>
      </w:r>
      <w:r>
        <w:rPr>
          <w:spacing w:val="-4"/>
          <w:sz w:val="24"/>
        </w:rPr>
        <w:t> </w:t>
      </w:r>
      <w:r>
        <w:rPr>
          <w:sz w:val="24"/>
        </w:rPr>
        <w:t>Greenstone),</w:t>
      </w:r>
      <w:r>
        <w:rPr>
          <w:spacing w:val="-5"/>
          <w:sz w:val="24"/>
        </w:rPr>
        <w:t> </w:t>
      </w:r>
      <w:r>
        <w:rPr>
          <w:b/>
          <w:sz w:val="24"/>
        </w:rPr>
        <w:t>American</w:t>
      </w:r>
      <w:r>
        <w:rPr>
          <w:b/>
          <w:spacing w:val="-5"/>
          <w:sz w:val="24"/>
        </w:rPr>
        <w:t> </w:t>
      </w:r>
      <w:r>
        <w:rPr>
          <w:b/>
          <w:sz w:val="24"/>
        </w:rPr>
        <w:t>Economic</w:t>
      </w:r>
      <w:r>
        <w:rPr>
          <w:b/>
          <w:spacing w:val="-4"/>
          <w:sz w:val="24"/>
        </w:rPr>
        <w:t> </w:t>
      </w:r>
      <w:r>
        <w:rPr>
          <w:b/>
          <w:sz w:val="24"/>
        </w:rPr>
        <w:t>Journal:</w:t>
      </w:r>
      <w:r>
        <w:rPr>
          <w:b/>
          <w:spacing w:val="-4"/>
          <w:sz w:val="24"/>
        </w:rPr>
        <w:t> </w:t>
      </w:r>
      <w:r>
        <w:rPr>
          <w:b/>
          <w:sz w:val="24"/>
        </w:rPr>
        <w:t>Applied</w:t>
      </w:r>
      <w:r>
        <w:rPr>
          <w:b/>
          <w:spacing w:val="-6"/>
          <w:sz w:val="24"/>
        </w:rPr>
        <w:t> </w:t>
      </w:r>
      <w:r>
        <w:rPr>
          <w:b/>
          <w:sz w:val="24"/>
        </w:rPr>
        <w:t>Economics</w:t>
      </w:r>
      <w:r>
        <w:rPr>
          <w:sz w:val="24"/>
        </w:rPr>
        <w:t>,</w:t>
      </w:r>
      <w:r>
        <w:rPr>
          <w:spacing w:val="-4"/>
          <w:sz w:val="24"/>
        </w:rPr>
        <w:t> </w:t>
      </w:r>
      <w:r>
        <w:rPr>
          <w:sz w:val="24"/>
        </w:rPr>
        <w:t>October</w:t>
      </w:r>
      <w:r>
        <w:rPr>
          <w:spacing w:val="-6"/>
          <w:sz w:val="24"/>
        </w:rPr>
        <w:t> </w:t>
      </w:r>
      <w:r>
        <w:rPr>
          <w:sz w:val="24"/>
        </w:rPr>
        <w:t>2011, 3(4): 152-185 </w:t>
      </w:r>
      <w:hyperlink r:id="rId36">
        <w:r>
          <w:rPr>
            <w:color w:val="0000FF"/>
            <w:sz w:val="24"/>
            <w:u w:val="single" w:color="0000FF"/>
          </w:rPr>
          <w:t>https://doi.org/10.1257/app.3.4.152</w:t>
        </w:r>
      </w:hyperlink>
    </w:p>
    <w:p>
      <w:pPr>
        <w:pStyle w:val="BodyText"/>
        <w:spacing w:before="42"/>
        <w:ind w:left="0"/>
      </w:pPr>
    </w:p>
    <w:p>
      <w:pPr>
        <w:pStyle w:val="BodyText"/>
        <w:spacing w:line="276" w:lineRule="auto"/>
      </w:pPr>
      <w:r>
        <w:rPr/>
        <w:t>Extreme</w:t>
      </w:r>
      <w:r>
        <w:rPr>
          <w:spacing w:val="-3"/>
        </w:rPr>
        <w:t> </w:t>
      </w:r>
      <w:r>
        <w:rPr/>
        <w:t>Weather</w:t>
      </w:r>
      <w:r>
        <w:rPr>
          <w:spacing w:val="-5"/>
        </w:rPr>
        <w:t> </w:t>
      </w:r>
      <w:r>
        <w:rPr/>
        <w:t>Events,</w:t>
      </w:r>
      <w:r>
        <w:rPr>
          <w:spacing w:val="-3"/>
        </w:rPr>
        <w:t> </w:t>
      </w:r>
      <w:r>
        <w:rPr/>
        <w:t>Mortality</w:t>
      </w:r>
      <w:r>
        <w:rPr>
          <w:spacing w:val="-3"/>
        </w:rPr>
        <w:t> </w:t>
      </w:r>
      <w:r>
        <w:rPr/>
        <w:t>and</w:t>
      </w:r>
      <w:r>
        <w:rPr>
          <w:spacing w:val="-3"/>
        </w:rPr>
        <w:t> </w:t>
      </w:r>
      <w:r>
        <w:rPr/>
        <w:t>Migration</w:t>
      </w:r>
      <w:r>
        <w:rPr>
          <w:spacing w:val="-3"/>
        </w:rPr>
        <w:t> </w:t>
      </w:r>
      <w:r>
        <w:rPr/>
        <w:t>(with</w:t>
      </w:r>
      <w:r>
        <w:rPr>
          <w:spacing w:val="-3"/>
        </w:rPr>
        <w:t> </w:t>
      </w:r>
      <w:r>
        <w:rPr/>
        <w:t>E.</w:t>
      </w:r>
      <w:r>
        <w:rPr>
          <w:spacing w:val="-3"/>
        </w:rPr>
        <w:t> </w:t>
      </w:r>
      <w:r>
        <w:rPr/>
        <w:t>Moretti),</w:t>
      </w:r>
      <w:r>
        <w:rPr>
          <w:spacing w:val="-1"/>
        </w:rPr>
        <w:t> </w:t>
      </w:r>
      <w:r>
        <w:rPr>
          <w:b/>
        </w:rPr>
        <w:t>Review</w:t>
      </w:r>
      <w:r>
        <w:rPr>
          <w:b/>
          <w:spacing w:val="-4"/>
        </w:rPr>
        <w:t> </w:t>
      </w:r>
      <w:r>
        <w:rPr>
          <w:b/>
        </w:rPr>
        <w:t>of</w:t>
      </w:r>
      <w:r>
        <w:rPr>
          <w:b/>
          <w:spacing w:val="-5"/>
        </w:rPr>
        <w:t> </w:t>
      </w:r>
      <w:r>
        <w:rPr>
          <w:b/>
        </w:rPr>
        <w:t>Economics</w:t>
      </w:r>
      <w:r>
        <w:rPr>
          <w:b/>
          <w:spacing w:val="-4"/>
        </w:rPr>
        <w:t> </w:t>
      </w:r>
      <w:r>
        <w:rPr>
          <w:b/>
        </w:rPr>
        <w:t>and Statistics</w:t>
      </w:r>
      <w:r>
        <w:rPr/>
        <w:t>, November 2009, 91(4): 659-681 </w:t>
      </w:r>
      <w:hyperlink r:id="rId37">
        <w:r>
          <w:rPr>
            <w:color w:val="0000FF"/>
            <w:u w:val="single" w:color="0000FF"/>
          </w:rPr>
          <w:t>https://doi.org/10.1162/rest.91.4.659</w:t>
        </w:r>
      </w:hyperlink>
    </w:p>
    <w:p>
      <w:pPr>
        <w:pStyle w:val="BodyText"/>
        <w:spacing w:before="42"/>
        <w:ind w:left="0"/>
      </w:pPr>
    </w:p>
    <w:p>
      <w:pPr>
        <w:pStyle w:val="BodyText"/>
        <w:spacing w:before="1"/>
      </w:pPr>
      <w:r>
        <w:rPr/>
        <w:t>Climate</w:t>
      </w:r>
      <w:r>
        <w:rPr>
          <w:spacing w:val="-4"/>
        </w:rPr>
        <w:t> </w:t>
      </w:r>
      <w:r>
        <w:rPr/>
        <w:t>Change</w:t>
      </w:r>
      <w:r>
        <w:rPr>
          <w:spacing w:val="-2"/>
        </w:rPr>
        <w:t> </w:t>
      </w:r>
      <w:r>
        <w:rPr/>
        <w:t>and</w:t>
      </w:r>
      <w:r>
        <w:rPr>
          <w:spacing w:val="-1"/>
        </w:rPr>
        <w:t> </w:t>
      </w:r>
      <w:r>
        <w:rPr/>
        <w:t>Birth</w:t>
      </w:r>
      <w:r>
        <w:rPr>
          <w:spacing w:val="-1"/>
        </w:rPr>
        <w:t> </w:t>
      </w:r>
      <w:r>
        <w:rPr/>
        <w:t>Weight (with</w:t>
      </w:r>
      <w:r>
        <w:rPr>
          <w:spacing w:val="-1"/>
        </w:rPr>
        <w:t> </w:t>
      </w:r>
      <w:r>
        <w:rPr/>
        <w:t>M.</w:t>
      </w:r>
      <w:r>
        <w:rPr>
          <w:spacing w:val="-1"/>
        </w:rPr>
        <w:t> </w:t>
      </w:r>
      <w:r>
        <w:rPr/>
        <w:t>Greenstone</w:t>
      </w:r>
      <w:r>
        <w:rPr>
          <w:spacing w:val="-1"/>
        </w:rPr>
        <w:t> </w:t>
      </w:r>
      <w:r>
        <w:rPr/>
        <w:t>and</w:t>
      </w:r>
      <w:r>
        <w:rPr>
          <w:spacing w:val="-1"/>
        </w:rPr>
        <w:t> </w:t>
      </w:r>
      <w:r>
        <w:rPr/>
        <w:t>J. </w:t>
      </w:r>
      <w:r>
        <w:rPr>
          <w:spacing w:val="-2"/>
        </w:rPr>
        <w:t>Guryan),</w:t>
      </w:r>
    </w:p>
    <w:p>
      <w:pPr>
        <w:spacing w:line="276" w:lineRule="auto" w:before="40"/>
        <w:ind w:left="360" w:right="0" w:firstLine="0"/>
        <w:jc w:val="left"/>
        <w:rPr>
          <w:sz w:val="24"/>
        </w:rPr>
      </w:pPr>
      <w:r>
        <w:rPr>
          <w:b/>
          <w:sz w:val="24"/>
        </w:rPr>
        <w:t>American</w:t>
      </w:r>
      <w:r>
        <w:rPr>
          <w:b/>
          <w:spacing w:val="-5"/>
          <w:sz w:val="24"/>
        </w:rPr>
        <w:t> </w:t>
      </w:r>
      <w:r>
        <w:rPr>
          <w:b/>
          <w:sz w:val="24"/>
        </w:rPr>
        <w:t>Economic</w:t>
      </w:r>
      <w:r>
        <w:rPr>
          <w:b/>
          <w:spacing w:val="-4"/>
          <w:sz w:val="24"/>
        </w:rPr>
        <w:t> </w:t>
      </w:r>
      <w:r>
        <w:rPr>
          <w:b/>
          <w:sz w:val="24"/>
        </w:rPr>
        <w:t>Review,</w:t>
      </w:r>
      <w:r>
        <w:rPr>
          <w:b/>
          <w:spacing w:val="-4"/>
          <w:sz w:val="24"/>
        </w:rPr>
        <w:t> </w:t>
      </w:r>
      <w:r>
        <w:rPr>
          <w:b/>
          <w:sz w:val="24"/>
        </w:rPr>
        <w:t>Papers</w:t>
      </w:r>
      <w:r>
        <w:rPr>
          <w:b/>
          <w:spacing w:val="-5"/>
          <w:sz w:val="24"/>
        </w:rPr>
        <w:t> </w:t>
      </w:r>
      <w:r>
        <w:rPr>
          <w:b/>
          <w:sz w:val="24"/>
        </w:rPr>
        <w:t>and</w:t>
      </w:r>
      <w:r>
        <w:rPr>
          <w:b/>
          <w:spacing w:val="-4"/>
          <w:sz w:val="24"/>
        </w:rPr>
        <w:t> </w:t>
      </w:r>
      <w:r>
        <w:rPr>
          <w:b/>
          <w:sz w:val="24"/>
        </w:rPr>
        <w:t>Proceedings</w:t>
      </w:r>
      <w:r>
        <w:rPr>
          <w:sz w:val="24"/>
        </w:rPr>
        <w:t>,</w:t>
      </w:r>
      <w:r>
        <w:rPr>
          <w:spacing w:val="-4"/>
          <w:sz w:val="24"/>
        </w:rPr>
        <w:t> </w:t>
      </w:r>
      <w:r>
        <w:rPr>
          <w:sz w:val="24"/>
        </w:rPr>
        <w:t>May</w:t>
      </w:r>
      <w:r>
        <w:rPr>
          <w:spacing w:val="-4"/>
          <w:sz w:val="24"/>
        </w:rPr>
        <w:t> </w:t>
      </w:r>
      <w:r>
        <w:rPr>
          <w:sz w:val="24"/>
        </w:rPr>
        <w:t>2009,</w:t>
      </w:r>
      <w:r>
        <w:rPr>
          <w:spacing w:val="-4"/>
          <w:sz w:val="24"/>
        </w:rPr>
        <w:t> </w:t>
      </w:r>
      <w:r>
        <w:rPr>
          <w:sz w:val="24"/>
        </w:rPr>
        <w:t>99(2):</w:t>
      </w:r>
      <w:r>
        <w:rPr>
          <w:spacing w:val="-4"/>
          <w:sz w:val="24"/>
        </w:rPr>
        <w:t> </w:t>
      </w:r>
      <w:r>
        <w:rPr>
          <w:sz w:val="24"/>
        </w:rPr>
        <w:t>211-217 </w:t>
      </w:r>
      <w:hyperlink r:id="rId38">
        <w:r>
          <w:rPr>
            <w:color w:val="0000FF"/>
            <w:spacing w:val="-2"/>
            <w:sz w:val="24"/>
            <w:u w:val="single" w:color="0000FF"/>
          </w:rPr>
          <w:t>https://doi.org/10.1257/aer.99.2.211</w:t>
        </w:r>
      </w:hyperlink>
    </w:p>
    <w:p>
      <w:pPr>
        <w:pStyle w:val="BodyText"/>
        <w:spacing w:before="42"/>
        <w:ind w:left="0"/>
      </w:pPr>
    </w:p>
    <w:p>
      <w:pPr>
        <w:spacing w:line="276" w:lineRule="auto" w:before="0"/>
        <w:ind w:left="360" w:right="0" w:firstLine="0"/>
        <w:jc w:val="left"/>
        <w:rPr>
          <w:sz w:val="24"/>
        </w:rPr>
      </w:pPr>
      <w:r>
        <w:rPr>
          <w:sz w:val="24"/>
        </w:rPr>
        <w:t>Estimating</w:t>
      </w:r>
      <w:r>
        <w:rPr>
          <w:spacing w:val="-3"/>
          <w:sz w:val="24"/>
        </w:rPr>
        <w:t> </w:t>
      </w:r>
      <w:r>
        <w:rPr>
          <w:sz w:val="24"/>
        </w:rPr>
        <w:t>the</w:t>
      </w:r>
      <w:r>
        <w:rPr>
          <w:spacing w:val="-4"/>
          <w:sz w:val="24"/>
        </w:rPr>
        <w:t> </w:t>
      </w:r>
      <w:r>
        <w:rPr>
          <w:sz w:val="24"/>
        </w:rPr>
        <w:t>Effect</w:t>
      </w:r>
      <w:r>
        <w:rPr>
          <w:spacing w:val="-3"/>
          <w:sz w:val="24"/>
        </w:rPr>
        <w:t> </w:t>
      </w:r>
      <w:r>
        <w:rPr>
          <w:sz w:val="24"/>
        </w:rPr>
        <w:t>of</w:t>
      </w:r>
      <w:r>
        <w:rPr>
          <w:spacing w:val="-2"/>
          <w:sz w:val="24"/>
        </w:rPr>
        <w:t> </w:t>
      </w:r>
      <w:r>
        <w:rPr>
          <w:sz w:val="24"/>
        </w:rPr>
        <w:t>Family</w:t>
      </w:r>
      <w:r>
        <w:rPr>
          <w:spacing w:val="-3"/>
          <w:sz w:val="24"/>
        </w:rPr>
        <w:t> </w:t>
      </w:r>
      <w:r>
        <w:rPr>
          <w:sz w:val="24"/>
        </w:rPr>
        <w:t>Background</w:t>
      </w:r>
      <w:r>
        <w:rPr>
          <w:spacing w:val="-3"/>
          <w:sz w:val="24"/>
        </w:rPr>
        <w:t> </w:t>
      </w:r>
      <w:r>
        <w:rPr>
          <w:sz w:val="24"/>
        </w:rPr>
        <w:t>on</w:t>
      </w:r>
      <w:r>
        <w:rPr>
          <w:spacing w:val="-3"/>
          <w:sz w:val="24"/>
        </w:rPr>
        <w:t> </w:t>
      </w:r>
      <w:r>
        <w:rPr>
          <w:sz w:val="24"/>
        </w:rPr>
        <w:t>the</w:t>
      </w:r>
      <w:r>
        <w:rPr>
          <w:spacing w:val="-4"/>
          <w:sz w:val="24"/>
        </w:rPr>
        <w:t> </w:t>
      </w:r>
      <w:r>
        <w:rPr>
          <w:sz w:val="24"/>
        </w:rPr>
        <w:t>Returns</w:t>
      </w:r>
      <w:r>
        <w:rPr>
          <w:spacing w:val="-4"/>
          <w:sz w:val="24"/>
        </w:rPr>
        <w:t> </w:t>
      </w:r>
      <w:r>
        <w:rPr>
          <w:sz w:val="24"/>
        </w:rPr>
        <w:t>to</w:t>
      </w:r>
      <w:r>
        <w:rPr>
          <w:spacing w:val="-3"/>
          <w:sz w:val="24"/>
        </w:rPr>
        <w:t> </w:t>
      </w:r>
      <w:r>
        <w:rPr>
          <w:sz w:val="24"/>
        </w:rPr>
        <w:t>Schooling, </w:t>
      </w:r>
      <w:r>
        <w:rPr>
          <w:b/>
          <w:sz w:val="24"/>
        </w:rPr>
        <w:t>Journal</w:t>
      </w:r>
      <w:r>
        <w:rPr>
          <w:b/>
          <w:spacing w:val="-3"/>
          <w:sz w:val="24"/>
        </w:rPr>
        <w:t> </w:t>
      </w:r>
      <w:r>
        <w:rPr>
          <w:b/>
          <w:sz w:val="24"/>
        </w:rPr>
        <w:t>of</w:t>
      </w:r>
      <w:r>
        <w:rPr>
          <w:b/>
          <w:spacing w:val="-3"/>
          <w:sz w:val="24"/>
        </w:rPr>
        <w:t> </w:t>
      </w:r>
      <w:r>
        <w:rPr>
          <w:b/>
          <w:sz w:val="24"/>
        </w:rPr>
        <w:t>Business</w:t>
      </w:r>
      <w:r>
        <w:rPr>
          <w:b/>
          <w:spacing w:val="-4"/>
          <w:sz w:val="24"/>
        </w:rPr>
        <w:t> </w:t>
      </w:r>
      <w:r>
        <w:rPr>
          <w:b/>
          <w:sz w:val="24"/>
        </w:rPr>
        <w:t>and Economic Statistics</w:t>
      </w:r>
      <w:r>
        <w:rPr>
          <w:sz w:val="24"/>
        </w:rPr>
        <w:t>, July 2007, Volume 25, Number 3, pp. 265-277 </w:t>
      </w:r>
      <w:hyperlink r:id="rId39">
        <w:r>
          <w:rPr>
            <w:color w:val="0000FF"/>
            <w:spacing w:val="-2"/>
            <w:sz w:val="24"/>
            <w:u w:val="single" w:color="0000FF"/>
          </w:rPr>
          <w:t>https://doi.org/10.1198/073500106000000567</w:t>
        </w:r>
      </w:hyperlink>
    </w:p>
    <w:p>
      <w:pPr>
        <w:spacing w:after="0" w:line="276" w:lineRule="auto"/>
        <w:jc w:val="left"/>
        <w:rPr>
          <w:sz w:val="24"/>
        </w:rPr>
        <w:sectPr>
          <w:pgSz w:w="12240" w:h="15840"/>
          <w:pgMar w:header="0" w:footer="785" w:top="1320" w:bottom="980" w:left="1080" w:right="720"/>
        </w:sectPr>
      </w:pPr>
    </w:p>
    <w:p>
      <w:pPr>
        <w:pStyle w:val="BodyText"/>
        <w:spacing w:line="276" w:lineRule="auto" w:before="76"/>
        <w:ind w:right="359"/>
      </w:pPr>
      <w:r>
        <w:rPr/>
        <w:t>The Economic Impacts of Climate Change: Evidence from Agricultural Profits and Random Fluctuations</w:t>
      </w:r>
      <w:r>
        <w:rPr>
          <w:spacing w:val="-5"/>
        </w:rPr>
        <w:t> </w:t>
      </w:r>
      <w:r>
        <w:rPr/>
        <w:t>in</w:t>
      </w:r>
      <w:r>
        <w:rPr>
          <w:spacing w:val="-4"/>
        </w:rPr>
        <w:t> </w:t>
      </w:r>
      <w:r>
        <w:rPr/>
        <w:t>Weather</w:t>
      </w:r>
      <w:r>
        <w:rPr>
          <w:spacing w:val="-4"/>
        </w:rPr>
        <w:t> </w:t>
      </w:r>
      <w:r>
        <w:rPr/>
        <w:t>(with</w:t>
      </w:r>
      <w:r>
        <w:rPr>
          <w:spacing w:val="-4"/>
        </w:rPr>
        <w:t> </w:t>
      </w:r>
      <w:r>
        <w:rPr/>
        <w:t>M.</w:t>
      </w:r>
      <w:r>
        <w:rPr>
          <w:spacing w:val="-4"/>
        </w:rPr>
        <w:t> </w:t>
      </w:r>
      <w:r>
        <w:rPr/>
        <w:t>Greenstone),</w:t>
      </w:r>
      <w:r>
        <w:rPr>
          <w:spacing w:val="-1"/>
        </w:rPr>
        <w:t> </w:t>
      </w:r>
      <w:r>
        <w:rPr>
          <w:b/>
        </w:rPr>
        <w:t>American</w:t>
      </w:r>
      <w:r>
        <w:rPr>
          <w:b/>
          <w:spacing w:val="-5"/>
        </w:rPr>
        <w:t> </w:t>
      </w:r>
      <w:r>
        <w:rPr>
          <w:b/>
        </w:rPr>
        <w:t>Economic</w:t>
      </w:r>
      <w:r>
        <w:rPr>
          <w:b/>
          <w:spacing w:val="-4"/>
        </w:rPr>
        <w:t> </w:t>
      </w:r>
      <w:r>
        <w:rPr>
          <w:b/>
        </w:rPr>
        <w:t>Review</w:t>
      </w:r>
      <w:r>
        <w:rPr/>
        <w:t>,</w:t>
      </w:r>
      <w:r>
        <w:rPr>
          <w:spacing w:val="-4"/>
        </w:rPr>
        <w:t> </w:t>
      </w:r>
      <w:r>
        <w:rPr/>
        <w:t>March</w:t>
      </w:r>
      <w:r>
        <w:rPr>
          <w:spacing w:val="-4"/>
        </w:rPr>
        <w:t> </w:t>
      </w:r>
      <w:r>
        <w:rPr/>
        <w:t>2007,</w:t>
      </w:r>
      <w:r>
        <w:rPr>
          <w:spacing w:val="-4"/>
        </w:rPr>
        <w:t> </w:t>
      </w:r>
      <w:r>
        <w:rPr/>
        <w:t>Volume 97, Number 1, pp. 354-385 </w:t>
      </w:r>
      <w:hyperlink r:id="rId40">
        <w:r>
          <w:rPr>
            <w:color w:val="0000FF"/>
            <w:u w:val="single" w:color="0000FF"/>
          </w:rPr>
          <w:t>https://doi.org/10.1257/aer.97.1.354</w:t>
        </w:r>
      </w:hyperlink>
    </w:p>
    <w:p>
      <w:pPr>
        <w:pStyle w:val="BodyText"/>
        <w:spacing w:before="41"/>
        <w:ind w:left="0"/>
      </w:pPr>
    </w:p>
    <w:p>
      <w:pPr>
        <w:pStyle w:val="BodyText"/>
        <w:spacing w:line="276" w:lineRule="auto" w:before="1"/>
        <w:ind w:right="532"/>
      </w:pPr>
      <w:r>
        <w:rPr/>
        <w:t>The Long-Term Impact of Military Service on Health: Evidence from World War II and Korea Veterans</w:t>
      </w:r>
      <w:r>
        <w:rPr>
          <w:spacing w:val="-1"/>
        </w:rPr>
        <w:t> </w:t>
      </w:r>
      <w:r>
        <w:rPr/>
        <w:t>(with</w:t>
      </w:r>
      <w:r>
        <w:rPr>
          <w:spacing w:val="-3"/>
        </w:rPr>
        <w:t> </w:t>
      </w:r>
      <w:r>
        <w:rPr/>
        <w:t>K.</w:t>
      </w:r>
      <w:r>
        <w:rPr>
          <w:spacing w:val="-3"/>
        </w:rPr>
        <w:t> </w:t>
      </w:r>
      <w:r>
        <w:rPr/>
        <w:t>Bedard),</w:t>
      </w:r>
      <w:r>
        <w:rPr>
          <w:spacing w:val="-3"/>
        </w:rPr>
        <w:t> </w:t>
      </w:r>
      <w:r>
        <w:rPr>
          <w:b/>
        </w:rPr>
        <w:t>American</w:t>
      </w:r>
      <w:r>
        <w:rPr>
          <w:b/>
          <w:spacing w:val="-4"/>
        </w:rPr>
        <w:t> </w:t>
      </w:r>
      <w:r>
        <w:rPr>
          <w:b/>
        </w:rPr>
        <w:t>Economic</w:t>
      </w:r>
      <w:r>
        <w:rPr>
          <w:b/>
          <w:spacing w:val="-3"/>
        </w:rPr>
        <w:t> </w:t>
      </w:r>
      <w:r>
        <w:rPr>
          <w:b/>
        </w:rPr>
        <w:t>Review</w:t>
      </w:r>
      <w:r>
        <w:rPr/>
        <w:t>,</w:t>
      </w:r>
      <w:r>
        <w:rPr>
          <w:spacing w:val="-3"/>
        </w:rPr>
        <w:t> </w:t>
      </w:r>
      <w:r>
        <w:rPr/>
        <w:t>March</w:t>
      </w:r>
      <w:r>
        <w:rPr>
          <w:spacing w:val="-3"/>
        </w:rPr>
        <w:t> </w:t>
      </w:r>
      <w:r>
        <w:rPr/>
        <w:t>2006,</w:t>
      </w:r>
      <w:r>
        <w:rPr>
          <w:spacing w:val="-3"/>
        </w:rPr>
        <w:t> </w:t>
      </w:r>
      <w:r>
        <w:rPr/>
        <w:t>Volume</w:t>
      </w:r>
      <w:r>
        <w:rPr>
          <w:spacing w:val="-4"/>
        </w:rPr>
        <w:t> </w:t>
      </w:r>
      <w:r>
        <w:rPr/>
        <w:t>96,</w:t>
      </w:r>
      <w:r>
        <w:rPr>
          <w:spacing w:val="-3"/>
        </w:rPr>
        <w:t> </w:t>
      </w:r>
      <w:r>
        <w:rPr/>
        <w:t>Number</w:t>
      </w:r>
      <w:r>
        <w:rPr>
          <w:spacing w:val="-3"/>
        </w:rPr>
        <w:t> </w:t>
      </w:r>
      <w:r>
        <w:rPr/>
        <w:t>1,</w:t>
      </w:r>
      <w:r>
        <w:rPr>
          <w:spacing w:val="-3"/>
        </w:rPr>
        <w:t> </w:t>
      </w:r>
      <w:r>
        <w:rPr/>
        <w:t>pp. 176-194. </w:t>
      </w:r>
      <w:hyperlink r:id="rId41">
        <w:r>
          <w:rPr>
            <w:color w:val="0000FF"/>
            <w:u w:val="single" w:color="0000FF"/>
          </w:rPr>
          <w:t>https://10.1257/000282806776157731</w:t>
        </w:r>
      </w:hyperlink>
    </w:p>
    <w:p>
      <w:pPr>
        <w:pStyle w:val="BodyText"/>
        <w:spacing w:before="41"/>
        <w:ind w:left="0"/>
      </w:pPr>
    </w:p>
    <w:p>
      <w:pPr>
        <w:pStyle w:val="BodyText"/>
        <w:spacing w:line="276" w:lineRule="auto"/>
        <w:ind w:right="359"/>
      </w:pPr>
      <w:r>
        <w:rPr/>
        <w:t>Sex</w:t>
      </w:r>
      <w:r>
        <w:rPr>
          <w:spacing w:val="-3"/>
        </w:rPr>
        <w:t> </w:t>
      </w:r>
      <w:r>
        <w:rPr/>
        <w:t>Preferences,</w:t>
      </w:r>
      <w:r>
        <w:rPr>
          <w:spacing w:val="-3"/>
        </w:rPr>
        <w:t> </w:t>
      </w:r>
      <w:r>
        <w:rPr/>
        <w:t>Marital</w:t>
      </w:r>
      <w:r>
        <w:rPr>
          <w:spacing w:val="-1"/>
        </w:rPr>
        <w:t> </w:t>
      </w:r>
      <w:r>
        <w:rPr/>
        <w:t>Dissolution</w:t>
      </w:r>
      <w:r>
        <w:rPr>
          <w:spacing w:val="-3"/>
        </w:rPr>
        <w:t> </w:t>
      </w:r>
      <w:r>
        <w:rPr/>
        <w:t>and</w:t>
      </w:r>
      <w:r>
        <w:rPr>
          <w:spacing w:val="-3"/>
        </w:rPr>
        <w:t> </w:t>
      </w:r>
      <w:r>
        <w:rPr/>
        <w:t>the</w:t>
      </w:r>
      <w:r>
        <w:rPr>
          <w:spacing w:val="-3"/>
        </w:rPr>
        <w:t> </w:t>
      </w:r>
      <w:r>
        <w:rPr/>
        <w:t>Economic</w:t>
      </w:r>
      <w:r>
        <w:rPr>
          <w:spacing w:val="-4"/>
        </w:rPr>
        <w:t> </w:t>
      </w:r>
      <w:r>
        <w:rPr/>
        <w:t>Status</w:t>
      </w:r>
      <w:r>
        <w:rPr>
          <w:spacing w:val="-4"/>
        </w:rPr>
        <w:t> </w:t>
      </w:r>
      <w:r>
        <w:rPr/>
        <w:t>of</w:t>
      </w:r>
      <w:r>
        <w:rPr>
          <w:spacing w:val="-3"/>
        </w:rPr>
        <w:t> </w:t>
      </w:r>
      <w:r>
        <w:rPr/>
        <w:t>Women</w:t>
      </w:r>
      <w:r>
        <w:rPr>
          <w:spacing w:val="-3"/>
        </w:rPr>
        <w:t> </w:t>
      </w:r>
      <w:r>
        <w:rPr/>
        <w:t>(with</w:t>
      </w:r>
      <w:r>
        <w:rPr>
          <w:spacing w:val="-3"/>
        </w:rPr>
        <w:t> </w:t>
      </w:r>
      <w:r>
        <w:rPr/>
        <w:t>K.</w:t>
      </w:r>
      <w:r>
        <w:rPr>
          <w:spacing w:val="-3"/>
        </w:rPr>
        <w:t> </w:t>
      </w:r>
      <w:r>
        <w:rPr/>
        <w:t>Bedard),</w:t>
      </w:r>
      <w:r>
        <w:rPr>
          <w:spacing w:val="-1"/>
        </w:rPr>
        <w:t> </w:t>
      </w:r>
      <w:r>
        <w:rPr>
          <w:b/>
        </w:rPr>
        <w:t>Journal of Human Resources</w:t>
      </w:r>
      <w:r>
        <w:rPr/>
        <w:t>, Spring 2005, Volume 40, Number 2, pp. 411-434. </w:t>
      </w:r>
      <w:hyperlink r:id="rId42">
        <w:r>
          <w:rPr>
            <w:color w:val="0000FF"/>
            <w:spacing w:val="-2"/>
            <w:u w:val="single" w:color="0000FF"/>
          </w:rPr>
          <w:t>http://dx.doi.org/10.3368/jhr.XL.2.411</w:t>
        </w:r>
      </w:hyperlink>
    </w:p>
    <w:p>
      <w:pPr>
        <w:pStyle w:val="BodyText"/>
        <w:spacing w:before="42"/>
        <w:ind w:left="0"/>
      </w:pPr>
    </w:p>
    <w:p>
      <w:pPr>
        <w:pStyle w:val="BodyText"/>
        <w:spacing w:line="276" w:lineRule="auto"/>
        <w:ind w:right="359"/>
      </w:pPr>
      <w:r>
        <w:rPr/>
        <w:t>Do</w:t>
      </w:r>
      <w:r>
        <w:rPr>
          <w:spacing w:val="-4"/>
        </w:rPr>
        <w:t> </w:t>
      </w:r>
      <w:r>
        <w:rPr/>
        <w:t>Unemployment</w:t>
      </w:r>
      <w:r>
        <w:rPr>
          <w:spacing w:val="-2"/>
        </w:rPr>
        <w:t> </w:t>
      </w:r>
      <w:r>
        <w:rPr/>
        <w:t>Insurance</w:t>
      </w:r>
      <w:r>
        <w:rPr>
          <w:spacing w:val="-5"/>
        </w:rPr>
        <w:t> </w:t>
      </w:r>
      <w:r>
        <w:rPr/>
        <w:t>Claimants</w:t>
      </w:r>
      <w:r>
        <w:rPr>
          <w:spacing w:val="-5"/>
        </w:rPr>
        <w:t> </w:t>
      </w:r>
      <w:r>
        <w:rPr/>
        <w:t>Actively</w:t>
      </w:r>
      <w:r>
        <w:rPr>
          <w:spacing w:val="-2"/>
        </w:rPr>
        <w:t> </w:t>
      </w:r>
      <w:r>
        <w:rPr/>
        <w:t>Seek</w:t>
      </w:r>
      <w:r>
        <w:rPr>
          <w:spacing w:val="-4"/>
        </w:rPr>
        <w:t> </w:t>
      </w:r>
      <w:r>
        <w:rPr/>
        <w:t>Work?</w:t>
      </w:r>
      <w:r>
        <w:rPr>
          <w:spacing w:val="40"/>
        </w:rPr>
        <w:t> </w:t>
      </w:r>
      <w:r>
        <w:rPr/>
        <w:t>Evidence</w:t>
      </w:r>
      <w:r>
        <w:rPr>
          <w:spacing w:val="-5"/>
        </w:rPr>
        <w:t> </w:t>
      </w:r>
      <w:r>
        <w:rPr/>
        <w:t>from</w:t>
      </w:r>
      <w:r>
        <w:rPr>
          <w:spacing w:val="-4"/>
        </w:rPr>
        <w:t> </w:t>
      </w:r>
      <w:r>
        <w:rPr/>
        <w:t>Randomized</w:t>
      </w:r>
      <w:r>
        <w:rPr>
          <w:spacing w:val="-4"/>
        </w:rPr>
        <w:t> </w:t>
      </w:r>
      <w:r>
        <w:rPr/>
        <w:t>Trial</w:t>
      </w:r>
      <w:r>
        <w:rPr>
          <w:spacing w:val="-4"/>
        </w:rPr>
        <w:t> </w:t>
      </w:r>
      <w:r>
        <w:rPr/>
        <w:t>in Four U.S. States (with O. Ashenfelter and D. Ashmore), </w:t>
      </w:r>
      <w:r>
        <w:rPr>
          <w:b/>
        </w:rPr>
        <w:t>Journal of Econometrics</w:t>
      </w:r>
      <w:r>
        <w:rPr/>
        <w:t>, October 2005, Volume 125, Number 1, pp. 53-75. </w:t>
      </w:r>
      <w:hyperlink r:id="rId43">
        <w:r>
          <w:rPr>
            <w:color w:val="0000FF"/>
            <w:u w:val="single" w:color="0000FF"/>
          </w:rPr>
          <w:t>https://doi.org/10.1016/j.jeconom.2004.04.003</w:t>
        </w:r>
      </w:hyperlink>
    </w:p>
    <w:p>
      <w:pPr>
        <w:pStyle w:val="BodyText"/>
        <w:spacing w:before="8"/>
        <w:ind w:left="0"/>
      </w:pPr>
    </w:p>
    <w:p>
      <w:pPr>
        <w:pStyle w:val="Heading1"/>
      </w:pPr>
      <w:r>
        <w:rPr/>
        <w:t>EDITED</w:t>
      </w:r>
      <w:r>
        <w:rPr>
          <w:spacing w:val="-1"/>
        </w:rPr>
        <w:t> </w:t>
      </w:r>
      <w:r>
        <w:rPr>
          <w:spacing w:val="-2"/>
        </w:rPr>
        <w:t>VOLUMES</w:t>
      </w:r>
    </w:p>
    <w:p>
      <w:pPr>
        <w:pStyle w:val="BodyText"/>
        <w:spacing w:line="295" w:lineRule="auto" w:before="65"/>
      </w:pPr>
      <w:r>
        <w:rPr/>
        <w:t>Children</w:t>
      </w:r>
      <w:r>
        <w:rPr>
          <w:spacing w:val="-4"/>
        </w:rPr>
        <w:t> </w:t>
      </w:r>
      <w:r>
        <w:rPr/>
        <w:t>and</w:t>
      </w:r>
      <w:r>
        <w:rPr>
          <w:spacing w:val="-4"/>
        </w:rPr>
        <w:t> </w:t>
      </w:r>
      <w:r>
        <w:rPr/>
        <w:t>Climate</w:t>
      </w:r>
      <w:r>
        <w:rPr>
          <w:spacing w:val="-5"/>
        </w:rPr>
        <w:t> </w:t>
      </w:r>
      <w:r>
        <w:rPr/>
        <w:t>Change,</w:t>
      </w:r>
      <w:r>
        <w:rPr>
          <w:spacing w:val="-3"/>
        </w:rPr>
        <w:t> </w:t>
      </w:r>
      <w:r>
        <w:rPr>
          <w:b/>
        </w:rPr>
        <w:t>The</w:t>
      </w:r>
      <w:r>
        <w:rPr>
          <w:b/>
          <w:spacing w:val="-5"/>
        </w:rPr>
        <w:t> </w:t>
      </w:r>
      <w:r>
        <w:rPr>
          <w:b/>
        </w:rPr>
        <w:t>Future</w:t>
      </w:r>
      <w:r>
        <w:rPr>
          <w:b/>
          <w:spacing w:val="-5"/>
        </w:rPr>
        <w:t> </w:t>
      </w:r>
      <w:r>
        <w:rPr>
          <w:b/>
        </w:rPr>
        <w:t>of</w:t>
      </w:r>
      <w:r>
        <w:rPr>
          <w:b/>
          <w:spacing w:val="-4"/>
        </w:rPr>
        <w:t> </w:t>
      </w:r>
      <w:r>
        <w:rPr>
          <w:b/>
        </w:rPr>
        <w:t>Children</w:t>
      </w:r>
      <w:r>
        <w:rPr/>
        <w:t>,</w:t>
      </w:r>
      <w:r>
        <w:rPr>
          <w:spacing w:val="-4"/>
        </w:rPr>
        <w:t> </w:t>
      </w:r>
      <w:r>
        <w:rPr/>
        <w:t>published</w:t>
      </w:r>
      <w:r>
        <w:rPr>
          <w:spacing w:val="-4"/>
        </w:rPr>
        <w:t> </w:t>
      </w:r>
      <w:r>
        <w:rPr/>
        <w:t>by</w:t>
      </w:r>
      <w:r>
        <w:rPr>
          <w:spacing w:val="-4"/>
        </w:rPr>
        <w:t> </w:t>
      </w:r>
      <w:r>
        <w:rPr/>
        <w:t>Princeton</w:t>
      </w:r>
      <w:r>
        <w:rPr>
          <w:spacing w:val="-4"/>
        </w:rPr>
        <w:t> </w:t>
      </w:r>
      <w:r>
        <w:rPr/>
        <w:t>University</w:t>
      </w:r>
      <w:r>
        <w:rPr>
          <w:spacing w:val="-4"/>
        </w:rPr>
        <w:t> </w:t>
      </w:r>
      <w:r>
        <w:rPr/>
        <w:t>and Brookings Institute, Washington D.C., Spring 2016, edited with Janet Currie. </w:t>
      </w:r>
      <w:hyperlink r:id="rId44">
        <w:r>
          <w:rPr>
            <w:color w:val="0000FF"/>
            <w:spacing w:val="-2"/>
            <w:u w:val="single" w:color="0000FF"/>
          </w:rPr>
          <w:t>http://dx.doi.org/10.1353/foc.2016.0000</w:t>
        </w:r>
      </w:hyperlink>
    </w:p>
    <w:p>
      <w:pPr>
        <w:pStyle w:val="Heading1"/>
        <w:spacing w:before="254"/>
      </w:pPr>
      <w:r>
        <w:rPr>
          <w:spacing w:val="-2"/>
        </w:rPr>
        <w:t>REPORTS</w:t>
      </w:r>
    </w:p>
    <w:p>
      <w:pPr>
        <w:pStyle w:val="BodyText"/>
        <w:spacing w:line="276" w:lineRule="auto" w:before="43"/>
        <w:ind w:right="359"/>
      </w:pPr>
      <w:r>
        <w:rPr/>
        <w:t>Enhancing</w:t>
      </w:r>
      <w:r>
        <w:rPr>
          <w:spacing w:val="-4"/>
        </w:rPr>
        <w:t> </w:t>
      </w:r>
      <w:r>
        <w:rPr/>
        <w:t>Equity</w:t>
      </w:r>
      <w:r>
        <w:rPr>
          <w:spacing w:val="-4"/>
        </w:rPr>
        <w:t> </w:t>
      </w:r>
      <w:r>
        <w:rPr/>
        <w:t>While</w:t>
      </w:r>
      <w:r>
        <w:rPr>
          <w:spacing w:val="-3"/>
        </w:rPr>
        <w:t> </w:t>
      </w:r>
      <w:r>
        <w:rPr/>
        <w:t>Eliminating</w:t>
      </w:r>
      <w:r>
        <w:rPr>
          <w:spacing w:val="-4"/>
        </w:rPr>
        <w:t> </w:t>
      </w:r>
      <w:r>
        <w:rPr/>
        <w:t>Emissions</w:t>
      </w:r>
      <w:r>
        <w:rPr>
          <w:spacing w:val="-5"/>
        </w:rPr>
        <w:t> </w:t>
      </w:r>
      <w:r>
        <w:rPr/>
        <w:t>in</w:t>
      </w:r>
      <w:r>
        <w:rPr>
          <w:spacing w:val="-7"/>
        </w:rPr>
        <w:t> </w:t>
      </w:r>
      <w:r>
        <w:rPr/>
        <w:t>California's</w:t>
      </w:r>
      <w:r>
        <w:rPr>
          <w:spacing w:val="-5"/>
        </w:rPr>
        <w:t> </w:t>
      </w:r>
      <w:r>
        <w:rPr/>
        <w:t>Supply</w:t>
      </w:r>
      <w:r>
        <w:rPr>
          <w:spacing w:val="-4"/>
        </w:rPr>
        <w:t> </w:t>
      </w:r>
      <w:r>
        <w:rPr/>
        <w:t>of</w:t>
      </w:r>
      <w:r>
        <w:rPr>
          <w:spacing w:val="-4"/>
        </w:rPr>
        <w:t> </w:t>
      </w:r>
      <w:r>
        <w:rPr/>
        <w:t>Transportation</w:t>
      </w:r>
      <w:r>
        <w:rPr>
          <w:spacing w:val="-4"/>
        </w:rPr>
        <w:t> </w:t>
      </w:r>
      <w:r>
        <w:rPr/>
        <w:t>Fuels,</w:t>
      </w:r>
      <w:r>
        <w:rPr>
          <w:spacing w:val="-4"/>
        </w:rPr>
        <w:t> </w:t>
      </w:r>
      <w:r>
        <w:rPr/>
        <w:t>April 2021, Report Prepared for the California Environmental Protection Agency (with R. Deshmukh, D. Lea, K. Meng, P. Weber et al.)</w:t>
      </w:r>
    </w:p>
    <w:p>
      <w:pPr>
        <w:pStyle w:val="BodyText"/>
        <w:spacing w:before="41"/>
        <w:ind w:left="0"/>
      </w:pPr>
    </w:p>
    <w:p>
      <w:pPr>
        <w:pStyle w:val="BodyText"/>
        <w:spacing w:line="276" w:lineRule="auto" w:before="1"/>
        <w:ind w:right="359"/>
      </w:pPr>
      <w:r>
        <w:rPr/>
        <w:t>Economic</w:t>
      </w:r>
      <w:r>
        <w:rPr>
          <w:spacing w:val="-3"/>
        </w:rPr>
        <w:t> </w:t>
      </w:r>
      <w:r>
        <w:rPr/>
        <w:t>Impacts</w:t>
      </w:r>
      <w:r>
        <w:rPr>
          <w:spacing w:val="-5"/>
        </w:rPr>
        <w:t> </w:t>
      </w:r>
      <w:r>
        <w:rPr/>
        <w:t>of</w:t>
      </w:r>
      <w:r>
        <w:rPr>
          <w:spacing w:val="-4"/>
        </w:rPr>
        <w:t> </w:t>
      </w:r>
      <w:r>
        <w:rPr/>
        <w:t>Climate</w:t>
      </w:r>
      <w:r>
        <w:rPr>
          <w:spacing w:val="-5"/>
        </w:rPr>
        <w:t> </w:t>
      </w:r>
      <w:r>
        <w:rPr/>
        <w:t>Change</w:t>
      </w:r>
      <w:r>
        <w:rPr>
          <w:spacing w:val="-5"/>
        </w:rPr>
        <w:t> </w:t>
      </w:r>
      <w:r>
        <w:rPr/>
        <w:t>on</w:t>
      </w:r>
      <w:r>
        <w:rPr>
          <w:spacing w:val="-4"/>
        </w:rPr>
        <w:t> </w:t>
      </w:r>
      <w:r>
        <w:rPr/>
        <w:t>California</w:t>
      </w:r>
      <w:r>
        <w:rPr>
          <w:spacing w:val="-4"/>
        </w:rPr>
        <w:t> </w:t>
      </w:r>
      <w:r>
        <w:rPr/>
        <w:t>Agriculture,</w:t>
      </w:r>
      <w:r>
        <w:rPr>
          <w:spacing w:val="-4"/>
        </w:rPr>
        <w:t> </w:t>
      </w:r>
      <w:r>
        <w:rPr/>
        <w:t>October</w:t>
      </w:r>
      <w:r>
        <w:rPr>
          <w:spacing w:val="-5"/>
        </w:rPr>
        <w:t> </w:t>
      </w:r>
      <w:r>
        <w:rPr/>
        <w:t>2008,</w:t>
      </w:r>
      <w:r>
        <w:rPr>
          <w:spacing w:val="-4"/>
        </w:rPr>
        <w:t> </w:t>
      </w:r>
      <w:r>
        <w:rPr/>
        <w:t>Report</w:t>
      </w:r>
      <w:r>
        <w:rPr>
          <w:spacing w:val="-4"/>
        </w:rPr>
        <w:t> </w:t>
      </w:r>
      <w:r>
        <w:rPr/>
        <w:t>Prepared</w:t>
      </w:r>
      <w:r>
        <w:rPr>
          <w:spacing w:val="-4"/>
        </w:rPr>
        <w:t> </w:t>
      </w:r>
      <w:r>
        <w:rPr/>
        <w:t>for the California Energy Commission and the California Environmental Protection Agency (with C. Costello and C. Kolstad)</w:t>
      </w:r>
    </w:p>
    <w:p>
      <w:pPr>
        <w:pStyle w:val="BodyText"/>
        <w:spacing w:before="41"/>
        <w:ind w:left="0"/>
      </w:pPr>
    </w:p>
    <w:p>
      <w:pPr>
        <w:pStyle w:val="Heading1"/>
      </w:pPr>
      <w:r>
        <w:rPr/>
        <w:t>AWARDS</w:t>
      </w:r>
      <w:r>
        <w:rPr>
          <w:spacing w:val="-4"/>
        </w:rPr>
        <w:t> </w:t>
      </w:r>
      <w:r>
        <w:rPr/>
        <w:t>AND</w:t>
      </w:r>
      <w:r>
        <w:rPr>
          <w:spacing w:val="-4"/>
        </w:rPr>
        <w:t> </w:t>
      </w:r>
      <w:r>
        <w:rPr>
          <w:spacing w:val="-2"/>
        </w:rPr>
        <w:t>HONORS</w:t>
      </w:r>
    </w:p>
    <w:p>
      <w:pPr>
        <w:pStyle w:val="BodyText"/>
        <w:spacing w:before="41"/>
      </w:pPr>
      <w:r>
        <w:rPr/>
        <w:t>Hicks-Tinbergen</w:t>
      </w:r>
      <w:r>
        <w:rPr>
          <w:spacing w:val="-4"/>
        </w:rPr>
        <w:t> </w:t>
      </w:r>
      <w:r>
        <w:rPr/>
        <w:t>Medal,</w:t>
      </w:r>
      <w:r>
        <w:rPr>
          <w:spacing w:val="1"/>
        </w:rPr>
        <w:t> </w:t>
      </w:r>
      <w:r>
        <w:rPr/>
        <w:t>April</w:t>
      </w:r>
      <w:r>
        <w:rPr>
          <w:spacing w:val="-2"/>
        </w:rPr>
        <w:t> </w:t>
      </w:r>
      <w:r>
        <w:rPr/>
        <w:t>2024.</w:t>
      </w:r>
      <w:r>
        <w:rPr>
          <w:spacing w:val="-1"/>
        </w:rPr>
        <w:t> </w:t>
      </w:r>
      <w:r>
        <w:rPr/>
        <w:t>Awarded</w:t>
      </w:r>
      <w:r>
        <w:rPr>
          <w:spacing w:val="-2"/>
        </w:rPr>
        <w:t> </w:t>
      </w:r>
      <w:r>
        <w:rPr/>
        <w:t>by</w:t>
      </w:r>
      <w:r>
        <w:rPr>
          <w:spacing w:val="1"/>
        </w:rPr>
        <w:t> </w:t>
      </w:r>
      <w:r>
        <w:rPr/>
        <w:t>European</w:t>
      </w:r>
      <w:r>
        <w:rPr>
          <w:spacing w:val="-1"/>
        </w:rPr>
        <w:t> </w:t>
      </w:r>
      <w:r>
        <w:rPr/>
        <w:t>Economic</w:t>
      </w:r>
      <w:r>
        <w:rPr>
          <w:spacing w:val="-3"/>
        </w:rPr>
        <w:t> </w:t>
      </w:r>
      <w:r>
        <w:rPr/>
        <w:t>Association</w:t>
      </w:r>
      <w:r>
        <w:rPr>
          <w:spacing w:val="-1"/>
        </w:rPr>
        <w:t> </w:t>
      </w:r>
      <w:r>
        <w:rPr/>
        <w:t>for</w:t>
      </w:r>
      <w:r>
        <w:rPr>
          <w:spacing w:val="-3"/>
        </w:rPr>
        <w:t> </w:t>
      </w:r>
      <w:r>
        <w:rPr/>
        <w:t>the</w:t>
      </w:r>
      <w:r>
        <w:rPr>
          <w:spacing w:val="-1"/>
        </w:rPr>
        <w:t> </w:t>
      </w:r>
      <w:r>
        <w:rPr/>
        <w:t>best</w:t>
      </w:r>
      <w:r>
        <w:rPr>
          <w:spacing w:val="-1"/>
        </w:rPr>
        <w:t> </w:t>
      </w:r>
      <w:r>
        <w:rPr>
          <w:spacing w:val="-2"/>
        </w:rPr>
        <w:t>paper</w:t>
      </w:r>
    </w:p>
    <w:p>
      <w:pPr>
        <w:pStyle w:val="BodyText"/>
        <w:spacing w:before="41"/>
      </w:pPr>
      <w:r>
        <w:rPr/>
        <w:t>in</w:t>
      </w:r>
      <w:r>
        <w:rPr>
          <w:spacing w:val="-2"/>
        </w:rPr>
        <w:t> </w:t>
      </w:r>
      <w:r>
        <w:rPr/>
        <w:t>the</w:t>
      </w:r>
      <w:r>
        <w:rPr>
          <w:spacing w:val="-3"/>
        </w:rPr>
        <w:t> </w:t>
      </w:r>
      <w:r>
        <w:rPr/>
        <w:t>previous</w:t>
      </w:r>
      <w:r>
        <w:rPr>
          <w:spacing w:val="-1"/>
        </w:rPr>
        <w:t> </w:t>
      </w:r>
      <w:r>
        <w:rPr/>
        <w:t>two</w:t>
      </w:r>
      <w:r>
        <w:rPr>
          <w:spacing w:val="-2"/>
        </w:rPr>
        <w:t> </w:t>
      </w:r>
      <w:r>
        <w:rPr/>
        <w:t>years</w:t>
      </w:r>
      <w:r>
        <w:rPr>
          <w:spacing w:val="-1"/>
        </w:rPr>
        <w:t> </w:t>
      </w:r>
      <w:r>
        <w:rPr/>
        <w:t>for</w:t>
      </w:r>
      <w:r>
        <w:rPr>
          <w:spacing w:val="-3"/>
        </w:rPr>
        <w:t> </w:t>
      </w:r>
      <w:r>
        <w:rPr/>
        <w:t>“The</w:t>
      </w:r>
      <w:r>
        <w:rPr>
          <w:spacing w:val="-4"/>
        </w:rPr>
        <w:t> </w:t>
      </w:r>
      <w:r>
        <w:rPr/>
        <w:t>Private</w:t>
      </w:r>
      <w:r>
        <w:rPr>
          <w:spacing w:val="-2"/>
        </w:rPr>
        <w:t> </w:t>
      </w:r>
      <w:r>
        <w:rPr/>
        <w:t>and</w:t>
      </w:r>
      <w:r>
        <w:rPr>
          <w:spacing w:val="-1"/>
        </w:rPr>
        <w:t> </w:t>
      </w:r>
      <w:r>
        <w:rPr/>
        <w:t>External</w:t>
      </w:r>
      <w:r>
        <w:rPr>
          <w:spacing w:val="-2"/>
        </w:rPr>
        <w:t> </w:t>
      </w:r>
      <w:r>
        <w:rPr/>
        <w:t>Costs</w:t>
      </w:r>
      <w:r>
        <w:rPr>
          <w:spacing w:val="-2"/>
        </w:rPr>
        <w:t> </w:t>
      </w:r>
      <w:r>
        <w:rPr/>
        <w:t>of</w:t>
      </w:r>
      <w:r>
        <w:rPr>
          <w:spacing w:val="-1"/>
        </w:rPr>
        <w:t> </w:t>
      </w:r>
      <w:r>
        <w:rPr/>
        <w:t>Germany’s</w:t>
      </w:r>
      <w:r>
        <w:rPr>
          <w:spacing w:val="-3"/>
        </w:rPr>
        <w:t> </w:t>
      </w:r>
      <w:r>
        <w:rPr/>
        <w:t>Nuclear</w:t>
      </w:r>
      <w:r>
        <w:rPr>
          <w:spacing w:val="-1"/>
        </w:rPr>
        <w:t> </w:t>
      </w:r>
      <w:r>
        <w:rPr/>
        <w:t>Phase-</w:t>
      </w:r>
      <w:r>
        <w:rPr>
          <w:spacing w:val="-4"/>
        </w:rPr>
        <w:t>Out”</w:t>
      </w:r>
    </w:p>
    <w:p>
      <w:pPr>
        <w:pStyle w:val="BodyText"/>
        <w:spacing w:line="276" w:lineRule="auto" w:before="183"/>
        <w:ind w:right="359"/>
      </w:pPr>
      <w:r>
        <w:rPr/>
        <w:t>Technical</w:t>
      </w:r>
      <w:r>
        <w:rPr>
          <w:spacing w:val="-3"/>
        </w:rPr>
        <w:t> </w:t>
      </w:r>
      <w:r>
        <w:rPr/>
        <w:t>Advisory</w:t>
      </w:r>
      <w:r>
        <w:rPr>
          <w:spacing w:val="-3"/>
        </w:rPr>
        <w:t> </w:t>
      </w:r>
      <w:r>
        <w:rPr/>
        <w:t>Group</w:t>
      </w:r>
      <w:r>
        <w:rPr>
          <w:spacing w:val="-3"/>
        </w:rPr>
        <w:t> </w:t>
      </w:r>
      <w:r>
        <w:rPr/>
        <w:t>on</w:t>
      </w:r>
      <w:r>
        <w:rPr>
          <w:spacing w:val="-3"/>
        </w:rPr>
        <w:t> </w:t>
      </w:r>
      <w:r>
        <w:rPr/>
        <w:t>Economics</w:t>
      </w:r>
      <w:r>
        <w:rPr>
          <w:spacing w:val="-4"/>
        </w:rPr>
        <w:t> </w:t>
      </w:r>
      <w:r>
        <w:rPr/>
        <w:t>for</w:t>
      </w:r>
      <w:r>
        <w:rPr>
          <w:spacing w:val="-5"/>
        </w:rPr>
        <w:t> </w:t>
      </w:r>
      <w:r>
        <w:rPr/>
        <w:t>Environment,</w:t>
      </w:r>
      <w:r>
        <w:rPr>
          <w:spacing w:val="-3"/>
        </w:rPr>
        <w:t> </w:t>
      </w:r>
      <w:r>
        <w:rPr/>
        <w:t>Climate</w:t>
      </w:r>
      <w:r>
        <w:rPr>
          <w:spacing w:val="-4"/>
        </w:rPr>
        <w:t> </w:t>
      </w:r>
      <w:r>
        <w:rPr/>
        <w:t>Change</w:t>
      </w:r>
      <w:r>
        <w:rPr>
          <w:spacing w:val="-4"/>
        </w:rPr>
        <w:t> </w:t>
      </w:r>
      <w:r>
        <w:rPr/>
        <w:t>and</w:t>
      </w:r>
      <w:r>
        <w:rPr>
          <w:spacing w:val="-3"/>
        </w:rPr>
        <w:t> </w:t>
      </w:r>
      <w:r>
        <w:rPr/>
        <w:t>Health,</w:t>
      </w:r>
      <w:r>
        <w:rPr>
          <w:spacing w:val="-3"/>
        </w:rPr>
        <w:t> </w:t>
      </w:r>
      <w:r>
        <w:rPr/>
        <w:t>World Health Organization, 2023-</w:t>
      </w:r>
    </w:p>
    <w:p>
      <w:pPr>
        <w:pStyle w:val="BodyText"/>
        <w:spacing w:before="138"/>
      </w:pPr>
      <w:r>
        <w:rPr/>
        <w:t>National</w:t>
      </w:r>
      <w:r>
        <w:rPr>
          <w:spacing w:val="-4"/>
        </w:rPr>
        <w:t> </w:t>
      </w:r>
      <w:r>
        <w:rPr/>
        <w:t>Advisory</w:t>
      </w:r>
      <w:r>
        <w:rPr>
          <w:spacing w:val="-2"/>
        </w:rPr>
        <w:t> </w:t>
      </w:r>
      <w:r>
        <w:rPr/>
        <w:t>Environmental</w:t>
      </w:r>
      <w:r>
        <w:rPr>
          <w:spacing w:val="-3"/>
        </w:rPr>
        <w:t> </w:t>
      </w:r>
      <w:r>
        <w:rPr/>
        <w:t>Health</w:t>
      </w:r>
      <w:r>
        <w:rPr>
          <w:spacing w:val="-2"/>
        </w:rPr>
        <w:t> </w:t>
      </w:r>
      <w:r>
        <w:rPr/>
        <w:t>Sciences</w:t>
      </w:r>
      <w:r>
        <w:rPr>
          <w:spacing w:val="-2"/>
        </w:rPr>
        <w:t> </w:t>
      </w:r>
      <w:r>
        <w:rPr/>
        <w:t>Council</w:t>
      </w:r>
      <w:r>
        <w:rPr>
          <w:spacing w:val="-2"/>
        </w:rPr>
        <w:t> </w:t>
      </w:r>
      <w:r>
        <w:rPr/>
        <w:t>(NAEHSC),</w:t>
      </w:r>
      <w:r>
        <w:rPr>
          <w:spacing w:val="-2"/>
        </w:rPr>
        <w:t> </w:t>
      </w:r>
      <w:r>
        <w:rPr/>
        <w:t>2024-</w:t>
      </w:r>
      <w:r>
        <w:rPr>
          <w:spacing w:val="-4"/>
        </w:rPr>
        <w:t>2026</w:t>
      </w:r>
    </w:p>
    <w:p>
      <w:pPr>
        <w:pStyle w:val="BodyText"/>
        <w:spacing w:line="398" w:lineRule="auto" w:before="182"/>
      </w:pPr>
      <w:r>
        <w:rPr/>
        <w:t>Member</w:t>
      </w:r>
      <w:r>
        <w:rPr>
          <w:spacing w:val="-5"/>
        </w:rPr>
        <w:t> </w:t>
      </w:r>
      <w:r>
        <w:rPr/>
        <w:t>of</w:t>
      </w:r>
      <w:r>
        <w:rPr>
          <w:spacing w:val="-3"/>
        </w:rPr>
        <w:t> </w:t>
      </w:r>
      <w:r>
        <w:rPr/>
        <w:t>Scientific</w:t>
      </w:r>
      <w:r>
        <w:rPr>
          <w:spacing w:val="-5"/>
        </w:rPr>
        <w:t> </w:t>
      </w:r>
      <w:r>
        <w:rPr/>
        <w:t>Committee,</w:t>
      </w:r>
      <w:r>
        <w:rPr>
          <w:spacing w:val="-3"/>
        </w:rPr>
        <w:t> </w:t>
      </w:r>
      <w:r>
        <w:rPr/>
        <w:t>Climate</w:t>
      </w:r>
      <w:r>
        <w:rPr>
          <w:spacing w:val="-4"/>
        </w:rPr>
        <w:t> </w:t>
      </w:r>
      <w:r>
        <w:rPr/>
        <w:t>Economics</w:t>
      </w:r>
      <w:r>
        <w:rPr>
          <w:spacing w:val="-4"/>
        </w:rPr>
        <w:t> </w:t>
      </w:r>
      <w:r>
        <w:rPr/>
        <w:t>Chair,</w:t>
      </w:r>
      <w:r>
        <w:rPr>
          <w:spacing w:val="-3"/>
        </w:rPr>
        <w:t> </w:t>
      </w:r>
      <w:r>
        <w:rPr/>
        <w:t>Université</w:t>
      </w:r>
      <w:r>
        <w:rPr>
          <w:spacing w:val="-4"/>
        </w:rPr>
        <w:t> </w:t>
      </w:r>
      <w:r>
        <w:rPr/>
        <w:t>Dauphine,</w:t>
      </w:r>
      <w:r>
        <w:rPr>
          <w:spacing w:val="-3"/>
        </w:rPr>
        <w:t> </w:t>
      </w:r>
      <w:r>
        <w:rPr/>
        <w:t>Paris,</w:t>
      </w:r>
      <w:r>
        <w:rPr>
          <w:spacing w:val="-3"/>
        </w:rPr>
        <w:t> </w:t>
      </w:r>
      <w:r>
        <w:rPr/>
        <w:t>France Excellence in Refereeing Award, American Economic Review, 2018</w:t>
      </w:r>
    </w:p>
    <w:p>
      <w:pPr>
        <w:pStyle w:val="BodyText"/>
        <w:spacing w:line="274" w:lineRule="exact"/>
      </w:pPr>
      <w:r>
        <w:rPr/>
        <w:t>Albert</w:t>
      </w:r>
      <w:r>
        <w:rPr>
          <w:spacing w:val="-1"/>
        </w:rPr>
        <w:t> </w:t>
      </w:r>
      <w:r>
        <w:rPr/>
        <w:t>Rees</w:t>
      </w:r>
      <w:r>
        <w:rPr>
          <w:spacing w:val="-2"/>
        </w:rPr>
        <w:t> </w:t>
      </w:r>
      <w:r>
        <w:rPr/>
        <w:t>Prize for</w:t>
      </w:r>
      <w:r>
        <w:rPr>
          <w:spacing w:val="-2"/>
        </w:rPr>
        <w:t> </w:t>
      </w:r>
      <w:r>
        <w:rPr/>
        <w:t>Outstanding</w:t>
      </w:r>
      <w:r>
        <w:rPr>
          <w:spacing w:val="-1"/>
        </w:rPr>
        <w:t> </w:t>
      </w:r>
      <w:r>
        <w:rPr/>
        <w:t>Dissertation</w:t>
      </w:r>
      <w:r>
        <w:rPr>
          <w:spacing w:val="-1"/>
        </w:rPr>
        <w:t> </w:t>
      </w:r>
      <w:r>
        <w:rPr/>
        <w:t>in</w:t>
      </w:r>
      <w:r>
        <w:rPr>
          <w:spacing w:val="-1"/>
        </w:rPr>
        <w:t> </w:t>
      </w:r>
      <w:r>
        <w:rPr/>
        <w:t>Labor Economics,</w:t>
      </w:r>
      <w:r>
        <w:rPr>
          <w:spacing w:val="-1"/>
        </w:rPr>
        <w:t> </w:t>
      </w:r>
      <w:r>
        <w:rPr/>
        <w:t>Princeton</w:t>
      </w:r>
      <w:r>
        <w:rPr>
          <w:spacing w:val="-1"/>
        </w:rPr>
        <w:t> </w:t>
      </w:r>
      <w:r>
        <w:rPr/>
        <w:t>University, </w:t>
      </w:r>
      <w:r>
        <w:rPr>
          <w:spacing w:val="-4"/>
        </w:rPr>
        <w:t>2007</w:t>
      </w:r>
    </w:p>
    <w:p>
      <w:pPr>
        <w:pStyle w:val="BodyText"/>
        <w:spacing w:after="0" w:line="274" w:lineRule="exact"/>
        <w:sectPr>
          <w:pgSz w:w="12240" w:h="15840"/>
          <w:pgMar w:header="0" w:footer="785" w:top="1320" w:bottom="980" w:left="1080" w:right="720"/>
        </w:sectPr>
      </w:pPr>
    </w:p>
    <w:p>
      <w:pPr>
        <w:pStyle w:val="BodyText"/>
        <w:spacing w:before="79"/>
      </w:pPr>
      <w:r>
        <w:rPr/>
        <w:t>Bill</w:t>
      </w:r>
      <w:r>
        <w:rPr>
          <w:spacing w:val="-2"/>
        </w:rPr>
        <w:t> </w:t>
      </w:r>
      <w:r>
        <w:rPr/>
        <w:t>Garlock</w:t>
      </w:r>
      <w:r>
        <w:rPr>
          <w:spacing w:val="-1"/>
        </w:rPr>
        <w:t> </w:t>
      </w:r>
      <w:r>
        <w:rPr/>
        <w:t>Faculty</w:t>
      </w:r>
      <w:r>
        <w:rPr>
          <w:spacing w:val="-1"/>
        </w:rPr>
        <w:t> </w:t>
      </w:r>
      <w:r>
        <w:rPr/>
        <w:t>Fellow</w:t>
      </w:r>
      <w:r>
        <w:rPr>
          <w:spacing w:val="-3"/>
        </w:rPr>
        <w:t> </w:t>
      </w:r>
      <w:r>
        <w:rPr/>
        <w:t>in</w:t>
      </w:r>
      <w:r>
        <w:rPr>
          <w:spacing w:val="-1"/>
        </w:rPr>
        <w:t> </w:t>
      </w:r>
      <w:r>
        <w:rPr/>
        <w:t>Economics,</w:t>
      </w:r>
      <w:r>
        <w:rPr>
          <w:spacing w:val="-1"/>
        </w:rPr>
        <w:t> </w:t>
      </w:r>
      <w:r>
        <w:rPr/>
        <w:t>UCSB,</w:t>
      </w:r>
      <w:r>
        <w:rPr>
          <w:spacing w:val="-1"/>
        </w:rPr>
        <w:t> </w:t>
      </w:r>
      <w:r>
        <w:rPr/>
        <w:t>2001-</w:t>
      </w:r>
      <w:r>
        <w:rPr>
          <w:spacing w:val="-4"/>
        </w:rPr>
        <w:t>2005</w:t>
      </w:r>
    </w:p>
    <w:p>
      <w:pPr>
        <w:pStyle w:val="BodyText"/>
        <w:spacing w:line="396" w:lineRule="auto" w:before="183"/>
        <w:ind w:right="2725"/>
      </w:pPr>
      <w:r>
        <w:rPr/>
        <w:t>W.E. Upjohn Institute Dissertation Award, First-Prize Winner, 2002 Industrial</w:t>
      </w:r>
      <w:r>
        <w:rPr>
          <w:spacing w:val="-7"/>
        </w:rPr>
        <w:t> </w:t>
      </w:r>
      <w:r>
        <w:rPr/>
        <w:t>Relations</w:t>
      </w:r>
      <w:r>
        <w:rPr>
          <w:spacing w:val="-8"/>
        </w:rPr>
        <w:t> </w:t>
      </w:r>
      <w:r>
        <w:rPr/>
        <w:t>Section</w:t>
      </w:r>
      <w:r>
        <w:rPr>
          <w:spacing w:val="-7"/>
        </w:rPr>
        <w:t> </w:t>
      </w:r>
      <w:r>
        <w:rPr/>
        <w:t>Fellowship,</w:t>
      </w:r>
      <w:r>
        <w:rPr>
          <w:spacing w:val="-7"/>
        </w:rPr>
        <w:t> </w:t>
      </w:r>
      <w:r>
        <w:rPr/>
        <w:t>Princeton</w:t>
      </w:r>
      <w:r>
        <w:rPr>
          <w:spacing w:val="-5"/>
        </w:rPr>
        <w:t> </w:t>
      </w:r>
      <w:r>
        <w:rPr/>
        <w:t>University,</w:t>
      </w:r>
      <w:r>
        <w:rPr>
          <w:spacing w:val="-7"/>
        </w:rPr>
        <w:t> </w:t>
      </w:r>
      <w:r>
        <w:rPr/>
        <w:t>1996-2000</w:t>
      </w:r>
    </w:p>
    <w:p>
      <w:pPr>
        <w:pStyle w:val="BodyText"/>
        <w:spacing w:before="3"/>
      </w:pPr>
      <w:r>
        <w:rPr/>
        <w:t>Social</w:t>
      </w:r>
      <w:r>
        <w:rPr>
          <w:spacing w:val="-2"/>
        </w:rPr>
        <w:t> </w:t>
      </w:r>
      <w:r>
        <w:rPr/>
        <w:t>Sciences</w:t>
      </w:r>
      <w:r>
        <w:rPr>
          <w:spacing w:val="-3"/>
        </w:rPr>
        <w:t> </w:t>
      </w:r>
      <w:r>
        <w:rPr/>
        <w:t>and</w:t>
      </w:r>
      <w:r>
        <w:rPr>
          <w:spacing w:val="-2"/>
        </w:rPr>
        <w:t> </w:t>
      </w:r>
      <w:r>
        <w:rPr/>
        <w:t>Humanities</w:t>
      </w:r>
      <w:r>
        <w:rPr>
          <w:spacing w:val="-3"/>
        </w:rPr>
        <w:t> </w:t>
      </w:r>
      <w:r>
        <w:rPr/>
        <w:t>Research</w:t>
      </w:r>
      <w:r>
        <w:rPr>
          <w:spacing w:val="-2"/>
        </w:rPr>
        <w:t> </w:t>
      </w:r>
      <w:r>
        <w:rPr/>
        <w:t>Council</w:t>
      </w:r>
      <w:r>
        <w:rPr>
          <w:spacing w:val="-2"/>
        </w:rPr>
        <w:t> </w:t>
      </w:r>
      <w:r>
        <w:rPr/>
        <w:t>Graduate</w:t>
      </w:r>
      <w:r>
        <w:rPr>
          <w:spacing w:val="-1"/>
        </w:rPr>
        <w:t> </w:t>
      </w:r>
      <w:r>
        <w:rPr/>
        <w:t>Fellowship,</w:t>
      </w:r>
      <w:r>
        <w:rPr>
          <w:spacing w:val="-1"/>
        </w:rPr>
        <w:t> </w:t>
      </w:r>
      <w:r>
        <w:rPr/>
        <w:t>1996-</w:t>
      </w:r>
      <w:r>
        <w:rPr>
          <w:spacing w:val="-4"/>
        </w:rPr>
        <w:t>2000</w:t>
      </w:r>
    </w:p>
    <w:p>
      <w:pPr>
        <w:pStyle w:val="BodyText"/>
        <w:ind w:left="0"/>
      </w:pPr>
    </w:p>
    <w:p>
      <w:pPr>
        <w:pStyle w:val="BodyText"/>
        <w:spacing w:before="48"/>
        <w:ind w:left="0"/>
      </w:pPr>
    </w:p>
    <w:p>
      <w:pPr>
        <w:pStyle w:val="Heading1"/>
      </w:pPr>
      <w:r>
        <w:rPr/>
        <w:t>RESEARCH</w:t>
      </w:r>
      <w:r>
        <w:rPr>
          <w:spacing w:val="-6"/>
        </w:rPr>
        <w:t> </w:t>
      </w:r>
      <w:r>
        <w:rPr>
          <w:spacing w:val="-2"/>
        </w:rPr>
        <w:t>GRANTS</w:t>
      </w:r>
    </w:p>
    <w:p>
      <w:pPr>
        <w:pStyle w:val="BodyText"/>
        <w:spacing w:line="276" w:lineRule="auto" w:before="44"/>
      </w:pPr>
      <w:r>
        <w:rPr/>
        <w:t>Sloan</w:t>
      </w:r>
      <w:r>
        <w:rPr>
          <w:spacing w:val="-5"/>
        </w:rPr>
        <w:t> </w:t>
      </w:r>
      <w:r>
        <w:rPr/>
        <w:t>Foundation,</w:t>
      </w:r>
      <w:r>
        <w:rPr>
          <w:spacing w:val="-5"/>
        </w:rPr>
        <w:t> </w:t>
      </w:r>
      <w:r>
        <w:rPr/>
        <w:t>Grant</w:t>
      </w:r>
      <w:r>
        <w:rPr>
          <w:spacing w:val="-3"/>
        </w:rPr>
        <w:t> </w:t>
      </w:r>
      <w:r>
        <w:rPr/>
        <w:t>Number</w:t>
      </w:r>
      <w:r>
        <w:rPr>
          <w:spacing w:val="-5"/>
        </w:rPr>
        <w:t> </w:t>
      </w:r>
      <w:r>
        <w:rPr/>
        <w:t>G-2020-13958,</w:t>
      </w:r>
      <w:r>
        <w:rPr>
          <w:spacing w:val="-3"/>
        </w:rPr>
        <w:t> </w:t>
      </w:r>
      <w:r>
        <w:rPr/>
        <w:t>“Labor</w:t>
      </w:r>
      <w:r>
        <w:rPr>
          <w:spacing w:val="-5"/>
        </w:rPr>
        <w:t> </w:t>
      </w:r>
      <w:r>
        <w:rPr/>
        <w:t>Market</w:t>
      </w:r>
      <w:r>
        <w:rPr>
          <w:spacing w:val="-3"/>
        </w:rPr>
        <w:t> </w:t>
      </w:r>
      <w:r>
        <w:rPr/>
        <w:t>Implications</w:t>
      </w:r>
      <w:r>
        <w:rPr>
          <w:spacing w:val="-5"/>
        </w:rPr>
        <w:t> </w:t>
      </w:r>
      <w:r>
        <w:rPr/>
        <w:t>of</w:t>
      </w:r>
      <w:r>
        <w:rPr>
          <w:spacing w:val="-5"/>
        </w:rPr>
        <w:t> </w:t>
      </w:r>
      <w:r>
        <w:rPr/>
        <w:t>Renewable</w:t>
      </w:r>
      <w:r>
        <w:rPr>
          <w:spacing w:val="-5"/>
        </w:rPr>
        <w:t> </w:t>
      </w:r>
      <w:r>
        <w:rPr/>
        <w:t>Energy Policies,” September 2020 – December 2021</w:t>
      </w:r>
    </w:p>
    <w:p>
      <w:pPr>
        <w:pStyle w:val="BodyText"/>
        <w:spacing w:before="138"/>
      </w:pPr>
      <w:r>
        <w:rPr/>
        <w:t>UCSB</w:t>
      </w:r>
      <w:r>
        <w:rPr>
          <w:spacing w:val="-3"/>
        </w:rPr>
        <w:t> </w:t>
      </w:r>
      <w:r>
        <w:rPr/>
        <w:t>Academic</w:t>
      </w:r>
      <w:r>
        <w:rPr>
          <w:spacing w:val="-3"/>
        </w:rPr>
        <w:t> </w:t>
      </w:r>
      <w:r>
        <w:rPr/>
        <w:t>Senate</w:t>
      </w:r>
      <w:r>
        <w:rPr>
          <w:spacing w:val="-2"/>
        </w:rPr>
        <w:t> </w:t>
      </w:r>
      <w:r>
        <w:rPr/>
        <w:t>Grant,</w:t>
      </w:r>
      <w:r>
        <w:rPr>
          <w:spacing w:val="-2"/>
        </w:rPr>
        <w:t> </w:t>
      </w:r>
      <w:r>
        <w:rPr/>
        <w:t>2020-</w:t>
      </w:r>
      <w:r>
        <w:rPr>
          <w:spacing w:val="-4"/>
        </w:rPr>
        <w:t>2021</w:t>
      </w:r>
    </w:p>
    <w:p>
      <w:pPr>
        <w:pStyle w:val="BodyText"/>
        <w:spacing w:line="276" w:lineRule="auto" w:before="183"/>
      </w:pPr>
      <w:r>
        <w:rPr/>
        <w:t>California</w:t>
      </w:r>
      <w:r>
        <w:rPr>
          <w:spacing w:val="-4"/>
        </w:rPr>
        <w:t> </w:t>
      </w:r>
      <w:r>
        <w:rPr/>
        <w:t>Environment</w:t>
      </w:r>
      <w:r>
        <w:rPr>
          <w:spacing w:val="-2"/>
        </w:rPr>
        <w:t> </w:t>
      </w:r>
      <w:r>
        <w:rPr/>
        <w:t>Protection</w:t>
      </w:r>
      <w:r>
        <w:rPr>
          <w:spacing w:val="-4"/>
        </w:rPr>
        <w:t> </w:t>
      </w:r>
      <w:r>
        <w:rPr/>
        <w:t>Agency,</w:t>
      </w:r>
      <w:r>
        <w:rPr>
          <w:spacing w:val="-4"/>
        </w:rPr>
        <w:t> </w:t>
      </w:r>
      <w:r>
        <w:rPr/>
        <w:t>Grant</w:t>
      </w:r>
      <w:r>
        <w:rPr>
          <w:spacing w:val="-4"/>
        </w:rPr>
        <w:t> </w:t>
      </w:r>
      <w:r>
        <w:rPr/>
        <w:t>Number</w:t>
      </w:r>
      <w:r>
        <w:rPr>
          <w:spacing w:val="-6"/>
        </w:rPr>
        <w:t> </w:t>
      </w:r>
      <w:r>
        <w:rPr/>
        <w:t>19EPA017,</w:t>
      </w:r>
      <w:r>
        <w:rPr>
          <w:spacing w:val="-4"/>
        </w:rPr>
        <w:t> </w:t>
      </w:r>
      <w:r>
        <w:rPr/>
        <w:t>“AB</w:t>
      </w:r>
      <w:r>
        <w:rPr>
          <w:spacing w:val="-4"/>
        </w:rPr>
        <w:t> </w:t>
      </w:r>
      <w:r>
        <w:rPr/>
        <w:t>74</w:t>
      </w:r>
      <w:r>
        <w:rPr>
          <w:spacing w:val="-4"/>
        </w:rPr>
        <w:t> </w:t>
      </w:r>
      <w:r>
        <w:rPr/>
        <w:t>Study:</w:t>
      </w:r>
      <w:r>
        <w:rPr>
          <w:spacing w:val="-4"/>
        </w:rPr>
        <w:t> </w:t>
      </w:r>
      <w:r>
        <w:rPr/>
        <w:t>Demand</w:t>
      </w:r>
      <w:r>
        <w:rPr>
          <w:spacing w:val="-4"/>
        </w:rPr>
        <w:t> </w:t>
      </w:r>
      <w:r>
        <w:rPr/>
        <w:t>and Supply of Fossil Fuels,” March 2020 – March 2022 (with R. Deshmukh, D. Lea, and K. Meng)</w:t>
      </w:r>
    </w:p>
    <w:p>
      <w:pPr>
        <w:pStyle w:val="BodyText"/>
        <w:spacing w:before="140"/>
      </w:pPr>
      <w:r>
        <w:rPr/>
        <w:t>Oceankind</w:t>
      </w:r>
      <w:r>
        <w:rPr>
          <w:spacing w:val="-2"/>
        </w:rPr>
        <w:t> </w:t>
      </w:r>
      <w:r>
        <w:rPr/>
        <w:t>“Economic</w:t>
      </w:r>
      <w:r>
        <w:rPr>
          <w:spacing w:val="-3"/>
        </w:rPr>
        <w:t> </w:t>
      </w:r>
      <w:r>
        <w:rPr/>
        <w:t>and</w:t>
      </w:r>
      <w:r>
        <w:rPr>
          <w:spacing w:val="-2"/>
        </w:rPr>
        <w:t> </w:t>
      </w:r>
      <w:r>
        <w:rPr/>
        <w:t>Environmental</w:t>
      </w:r>
      <w:r>
        <w:rPr>
          <w:spacing w:val="1"/>
        </w:rPr>
        <w:t> </w:t>
      </w:r>
      <w:r>
        <w:rPr/>
        <w:t>Implications</w:t>
      </w:r>
      <w:r>
        <w:rPr>
          <w:spacing w:val="-3"/>
        </w:rPr>
        <w:t> </w:t>
      </w:r>
      <w:r>
        <w:rPr/>
        <w:t>of</w:t>
      </w:r>
      <w:r>
        <w:rPr>
          <w:spacing w:val="-2"/>
        </w:rPr>
        <w:t> </w:t>
      </w:r>
      <w:r>
        <w:rPr/>
        <w:t>Clean</w:t>
      </w:r>
      <w:r>
        <w:rPr>
          <w:spacing w:val="-2"/>
        </w:rPr>
        <w:t> </w:t>
      </w:r>
      <w:r>
        <w:rPr/>
        <w:t>Seafood Proposal,”</w:t>
      </w:r>
      <w:r>
        <w:rPr>
          <w:spacing w:val="-3"/>
        </w:rPr>
        <w:t> </w:t>
      </w:r>
      <w:r>
        <w:rPr/>
        <w:t>May</w:t>
      </w:r>
      <w:r>
        <w:rPr>
          <w:spacing w:val="-2"/>
        </w:rPr>
        <w:t> </w:t>
      </w:r>
      <w:r>
        <w:rPr/>
        <w:t>2019</w:t>
      </w:r>
      <w:r>
        <w:rPr>
          <w:spacing w:val="-2"/>
        </w:rPr>
        <w:t> </w:t>
      </w:r>
      <w:r>
        <w:rPr>
          <w:spacing w:val="-10"/>
        </w:rPr>
        <w:t>–</w:t>
      </w:r>
    </w:p>
    <w:p>
      <w:pPr>
        <w:pStyle w:val="BodyText"/>
        <w:spacing w:line="398" w:lineRule="auto" w:before="41"/>
        <w:ind w:right="3681"/>
      </w:pPr>
      <w:r>
        <w:rPr/>
        <w:t>September</w:t>
      </w:r>
      <w:r>
        <w:rPr>
          <w:spacing w:val="-5"/>
        </w:rPr>
        <w:t> </w:t>
      </w:r>
      <w:r>
        <w:rPr/>
        <w:t>2021</w:t>
      </w:r>
      <w:r>
        <w:rPr>
          <w:spacing w:val="-5"/>
        </w:rPr>
        <w:t> </w:t>
      </w:r>
      <w:r>
        <w:rPr/>
        <w:t>(with</w:t>
      </w:r>
      <w:r>
        <w:rPr>
          <w:spacing w:val="-5"/>
        </w:rPr>
        <w:t> </w:t>
      </w:r>
      <w:r>
        <w:rPr/>
        <w:t>C.</w:t>
      </w:r>
      <w:r>
        <w:rPr>
          <w:spacing w:val="-5"/>
        </w:rPr>
        <w:t> </w:t>
      </w:r>
      <w:r>
        <w:rPr/>
        <w:t>Costello,</w:t>
      </w:r>
      <w:r>
        <w:rPr>
          <w:spacing w:val="-5"/>
        </w:rPr>
        <w:t> </w:t>
      </w:r>
      <w:r>
        <w:rPr/>
        <w:t>H.</w:t>
      </w:r>
      <w:r>
        <w:rPr>
          <w:spacing w:val="-4"/>
        </w:rPr>
        <w:t> </w:t>
      </w:r>
      <w:r>
        <w:rPr/>
        <w:t>Froehlich,</w:t>
      </w:r>
      <w:r>
        <w:rPr>
          <w:spacing w:val="-5"/>
        </w:rPr>
        <w:t> </w:t>
      </w:r>
      <w:r>
        <w:rPr/>
        <w:t>and</w:t>
      </w:r>
      <w:r>
        <w:rPr>
          <w:spacing w:val="-5"/>
        </w:rPr>
        <w:t> </w:t>
      </w:r>
      <w:r>
        <w:rPr/>
        <w:t>B.</w:t>
      </w:r>
      <w:r>
        <w:rPr>
          <w:spacing w:val="-5"/>
        </w:rPr>
        <w:t> </w:t>
      </w:r>
      <w:r>
        <w:rPr/>
        <w:t>Halpern) UCSB Academic Senate Grant, 2016-2017</w:t>
      </w:r>
    </w:p>
    <w:p>
      <w:pPr>
        <w:pStyle w:val="BodyText"/>
        <w:spacing w:line="398" w:lineRule="auto"/>
        <w:ind w:right="5829"/>
      </w:pPr>
      <w:r>
        <w:rPr/>
        <w:t>UCSB</w:t>
      </w:r>
      <w:r>
        <w:rPr>
          <w:spacing w:val="-10"/>
        </w:rPr>
        <w:t> </w:t>
      </w:r>
      <w:r>
        <w:rPr/>
        <w:t>Academic</w:t>
      </w:r>
      <w:r>
        <w:rPr>
          <w:spacing w:val="-11"/>
        </w:rPr>
        <w:t> </w:t>
      </w:r>
      <w:r>
        <w:rPr/>
        <w:t>Senate</w:t>
      </w:r>
      <w:r>
        <w:rPr>
          <w:spacing w:val="-9"/>
        </w:rPr>
        <w:t> </w:t>
      </w:r>
      <w:r>
        <w:rPr/>
        <w:t>Grant,</w:t>
      </w:r>
      <w:r>
        <w:rPr>
          <w:spacing w:val="-10"/>
        </w:rPr>
        <w:t> </w:t>
      </w:r>
      <w:r>
        <w:rPr/>
        <w:t>2012-2013 UCE3 Mini-Grant, 2012</w:t>
      </w:r>
    </w:p>
    <w:p>
      <w:pPr>
        <w:pStyle w:val="BodyText"/>
        <w:spacing w:line="274" w:lineRule="exact"/>
      </w:pPr>
      <w:r>
        <w:rPr/>
        <w:t>National</w:t>
      </w:r>
      <w:r>
        <w:rPr>
          <w:spacing w:val="-2"/>
        </w:rPr>
        <w:t> </w:t>
      </w:r>
      <w:r>
        <w:rPr/>
        <w:t>Institutes</w:t>
      </w:r>
      <w:r>
        <w:rPr>
          <w:spacing w:val="-2"/>
        </w:rPr>
        <w:t> </w:t>
      </w:r>
      <w:r>
        <w:rPr/>
        <w:t>of</w:t>
      </w:r>
      <w:r>
        <w:rPr>
          <w:spacing w:val="-2"/>
        </w:rPr>
        <w:t> </w:t>
      </w:r>
      <w:r>
        <w:rPr/>
        <w:t>Health</w:t>
      </w:r>
      <w:r>
        <w:rPr>
          <w:spacing w:val="-1"/>
        </w:rPr>
        <w:t> </w:t>
      </w:r>
      <w:r>
        <w:rPr/>
        <w:t>/</w:t>
      </w:r>
      <w:r>
        <w:rPr>
          <w:spacing w:val="-2"/>
        </w:rPr>
        <w:t> </w:t>
      </w:r>
      <w:r>
        <w:rPr/>
        <w:t>National</w:t>
      </w:r>
      <w:r>
        <w:rPr>
          <w:spacing w:val="-1"/>
        </w:rPr>
        <w:t> </w:t>
      </w:r>
      <w:r>
        <w:rPr/>
        <w:t>Institute</w:t>
      </w:r>
      <w:r>
        <w:rPr>
          <w:spacing w:val="-2"/>
        </w:rPr>
        <w:t> </w:t>
      </w:r>
      <w:r>
        <w:rPr/>
        <w:t>of</w:t>
      </w:r>
      <w:r>
        <w:rPr>
          <w:spacing w:val="-2"/>
        </w:rPr>
        <w:t> </w:t>
      </w:r>
      <w:r>
        <w:rPr/>
        <w:t>Environmental</w:t>
      </w:r>
      <w:r>
        <w:rPr>
          <w:spacing w:val="-1"/>
        </w:rPr>
        <w:t> </w:t>
      </w:r>
      <w:r>
        <w:rPr/>
        <w:t>Health</w:t>
      </w:r>
      <w:r>
        <w:rPr>
          <w:spacing w:val="-2"/>
        </w:rPr>
        <w:t> </w:t>
      </w:r>
      <w:r>
        <w:rPr/>
        <w:t>Sciences,</w:t>
      </w:r>
      <w:r>
        <w:rPr>
          <w:spacing w:val="-1"/>
        </w:rPr>
        <w:t> </w:t>
      </w:r>
      <w:r>
        <w:rPr/>
        <w:t>Grant</w:t>
      </w:r>
      <w:r>
        <w:rPr>
          <w:spacing w:val="-1"/>
        </w:rPr>
        <w:t> </w:t>
      </w:r>
      <w:r>
        <w:rPr>
          <w:spacing w:val="-2"/>
        </w:rPr>
        <w:t>Number</w:t>
      </w:r>
    </w:p>
    <w:p>
      <w:pPr>
        <w:pStyle w:val="BodyText"/>
        <w:spacing w:line="278" w:lineRule="auto" w:before="39"/>
        <w:ind w:right="972"/>
      </w:pPr>
      <w:r>
        <w:rPr/>
        <w:t>R21ES019375,</w:t>
      </w:r>
      <w:r>
        <w:rPr>
          <w:spacing w:val="-4"/>
        </w:rPr>
        <w:t> </w:t>
      </w:r>
      <w:r>
        <w:rPr/>
        <w:t>“Using</w:t>
      </w:r>
      <w:r>
        <w:rPr>
          <w:spacing w:val="-4"/>
        </w:rPr>
        <w:t> </w:t>
      </w:r>
      <w:r>
        <w:rPr/>
        <w:t>Medication</w:t>
      </w:r>
      <w:r>
        <w:rPr>
          <w:spacing w:val="-4"/>
        </w:rPr>
        <w:t> </w:t>
      </w:r>
      <w:r>
        <w:rPr/>
        <w:t>Purchases</w:t>
      </w:r>
      <w:r>
        <w:rPr>
          <w:spacing w:val="-5"/>
        </w:rPr>
        <w:t> </w:t>
      </w:r>
      <w:r>
        <w:rPr/>
        <w:t>to</w:t>
      </w:r>
      <w:r>
        <w:rPr>
          <w:spacing w:val="-3"/>
        </w:rPr>
        <w:t> </w:t>
      </w:r>
      <w:r>
        <w:rPr/>
        <w:t>Measure</w:t>
      </w:r>
      <w:r>
        <w:rPr>
          <w:spacing w:val="-6"/>
        </w:rPr>
        <w:t> </w:t>
      </w:r>
      <w:r>
        <w:rPr/>
        <w:t>the</w:t>
      </w:r>
      <w:r>
        <w:rPr>
          <w:spacing w:val="-3"/>
        </w:rPr>
        <w:t> </w:t>
      </w:r>
      <w:r>
        <w:rPr/>
        <w:t>Health</w:t>
      </w:r>
      <w:r>
        <w:rPr>
          <w:spacing w:val="-4"/>
        </w:rPr>
        <w:t> </w:t>
      </w:r>
      <w:r>
        <w:rPr/>
        <w:t>Consequences</w:t>
      </w:r>
      <w:r>
        <w:rPr>
          <w:spacing w:val="-5"/>
        </w:rPr>
        <w:t> </w:t>
      </w:r>
      <w:r>
        <w:rPr/>
        <w:t>of</w:t>
      </w:r>
      <w:r>
        <w:rPr>
          <w:spacing w:val="-4"/>
        </w:rPr>
        <w:t> </w:t>
      </w:r>
      <w:r>
        <w:rPr/>
        <w:t>Air Pollution”, July 2010 – July 2013 (with M. Greenstone and J. Shapiro)</w:t>
      </w:r>
    </w:p>
    <w:p>
      <w:pPr>
        <w:pStyle w:val="BodyText"/>
        <w:spacing w:before="135"/>
      </w:pPr>
      <w:r>
        <w:rPr/>
        <w:t>UCSB</w:t>
      </w:r>
      <w:r>
        <w:rPr>
          <w:spacing w:val="-3"/>
        </w:rPr>
        <w:t> </w:t>
      </w:r>
      <w:r>
        <w:rPr/>
        <w:t>Academic</w:t>
      </w:r>
      <w:r>
        <w:rPr>
          <w:spacing w:val="-3"/>
        </w:rPr>
        <w:t> </w:t>
      </w:r>
      <w:r>
        <w:rPr/>
        <w:t>Senate</w:t>
      </w:r>
      <w:r>
        <w:rPr>
          <w:spacing w:val="-2"/>
        </w:rPr>
        <w:t> </w:t>
      </w:r>
      <w:r>
        <w:rPr/>
        <w:t>Grant,</w:t>
      </w:r>
      <w:r>
        <w:rPr>
          <w:spacing w:val="-2"/>
        </w:rPr>
        <w:t> </w:t>
      </w:r>
      <w:r>
        <w:rPr/>
        <w:t>2008-</w:t>
      </w:r>
      <w:r>
        <w:rPr>
          <w:spacing w:val="-4"/>
        </w:rPr>
        <w:t>2009</w:t>
      </w:r>
    </w:p>
    <w:p>
      <w:pPr>
        <w:pStyle w:val="BodyText"/>
        <w:spacing w:before="183"/>
      </w:pPr>
      <w:r>
        <w:rPr/>
        <w:t>IBSER</w:t>
      </w:r>
      <w:r>
        <w:rPr>
          <w:spacing w:val="-4"/>
        </w:rPr>
        <w:t> </w:t>
      </w:r>
      <w:r>
        <w:rPr/>
        <w:t>Grant,</w:t>
      </w:r>
      <w:r>
        <w:rPr>
          <w:spacing w:val="-1"/>
        </w:rPr>
        <w:t> </w:t>
      </w:r>
      <w:r>
        <w:rPr/>
        <w:t>University</w:t>
      </w:r>
      <w:r>
        <w:rPr>
          <w:spacing w:val="-1"/>
        </w:rPr>
        <w:t> </w:t>
      </w:r>
      <w:r>
        <w:rPr/>
        <w:t>of</w:t>
      </w:r>
      <w:r>
        <w:rPr>
          <w:spacing w:val="-1"/>
        </w:rPr>
        <w:t> </w:t>
      </w:r>
      <w:r>
        <w:rPr/>
        <w:t>California,</w:t>
      </w:r>
      <w:r>
        <w:rPr>
          <w:spacing w:val="-1"/>
        </w:rPr>
        <w:t> </w:t>
      </w:r>
      <w:r>
        <w:rPr/>
        <w:t>Santa</w:t>
      </w:r>
      <w:r>
        <w:rPr>
          <w:spacing w:val="-2"/>
        </w:rPr>
        <w:t> </w:t>
      </w:r>
      <w:r>
        <w:rPr/>
        <w:t>Barbara,</w:t>
      </w:r>
      <w:r>
        <w:rPr>
          <w:spacing w:val="-1"/>
        </w:rPr>
        <w:t> </w:t>
      </w:r>
      <w:r>
        <w:rPr/>
        <w:t>2008-</w:t>
      </w:r>
      <w:r>
        <w:rPr>
          <w:spacing w:val="-4"/>
        </w:rPr>
        <w:t>2009</w:t>
      </w:r>
    </w:p>
    <w:p>
      <w:pPr>
        <w:pStyle w:val="BodyText"/>
        <w:spacing w:line="398" w:lineRule="auto" w:before="180"/>
        <w:ind w:right="2725"/>
      </w:pPr>
      <w:r>
        <w:rPr/>
        <w:t>CalEPA</w:t>
      </w:r>
      <w:r>
        <w:rPr>
          <w:spacing w:val="-5"/>
        </w:rPr>
        <w:t> </w:t>
      </w:r>
      <w:r>
        <w:rPr/>
        <w:t>PIER</w:t>
      </w:r>
      <w:r>
        <w:rPr>
          <w:spacing w:val="-4"/>
        </w:rPr>
        <w:t> </w:t>
      </w:r>
      <w:r>
        <w:rPr/>
        <w:t>Scripps</w:t>
      </w:r>
      <w:r>
        <w:rPr>
          <w:spacing w:val="-5"/>
        </w:rPr>
        <w:t> </w:t>
      </w:r>
      <w:r>
        <w:rPr/>
        <w:t>Grant,</w:t>
      </w:r>
      <w:r>
        <w:rPr>
          <w:spacing w:val="-4"/>
        </w:rPr>
        <w:t> </w:t>
      </w:r>
      <w:r>
        <w:rPr/>
        <w:t>2007-2008</w:t>
      </w:r>
      <w:r>
        <w:rPr>
          <w:spacing w:val="-4"/>
        </w:rPr>
        <w:t> </w:t>
      </w:r>
      <w:r>
        <w:rPr/>
        <w:t>(with</w:t>
      </w:r>
      <w:r>
        <w:rPr>
          <w:spacing w:val="-4"/>
        </w:rPr>
        <w:t> </w:t>
      </w:r>
      <w:r>
        <w:rPr/>
        <w:t>C.</w:t>
      </w:r>
      <w:r>
        <w:rPr>
          <w:spacing w:val="-2"/>
        </w:rPr>
        <w:t> </w:t>
      </w:r>
      <w:r>
        <w:rPr/>
        <w:t>Costello</w:t>
      </w:r>
      <w:r>
        <w:rPr>
          <w:spacing w:val="-4"/>
        </w:rPr>
        <w:t> </w:t>
      </w:r>
      <w:r>
        <w:rPr/>
        <w:t>and</w:t>
      </w:r>
      <w:r>
        <w:rPr>
          <w:spacing w:val="-4"/>
        </w:rPr>
        <w:t> </w:t>
      </w:r>
      <w:r>
        <w:rPr/>
        <w:t>C.</w:t>
      </w:r>
      <w:r>
        <w:rPr>
          <w:spacing w:val="-4"/>
        </w:rPr>
        <w:t> </w:t>
      </w:r>
      <w:r>
        <w:rPr/>
        <w:t>Kolstad) UCSB Academic Senate Grant, 2006-2007</w:t>
      </w:r>
    </w:p>
    <w:p>
      <w:pPr>
        <w:pStyle w:val="BodyText"/>
        <w:spacing w:line="396" w:lineRule="auto"/>
        <w:ind w:right="3681"/>
      </w:pPr>
      <w:r>
        <w:rPr/>
        <w:t>IBSER</w:t>
      </w:r>
      <w:r>
        <w:rPr>
          <w:spacing w:val="-6"/>
        </w:rPr>
        <w:t> </w:t>
      </w:r>
      <w:r>
        <w:rPr/>
        <w:t>Grant,</w:t>
      </w:r>
      <w:r>
        <w:rPr>
          <w:spacing w:val="-6"/>
        </w:rPr>
        <w:t> </w:t>
      </w:r>
      <w:r>
        <w:rPr/>
        <w:t>University</w:t>
      </w:r>
      <w:r>
        <w:rPr>
          <w:spacing w:val="-6"/>
        </w:rPr>
        <w:t> </w:t>
      </w:r>
      <w:r>
        <w:rPr/>
        <w:t>of</w:t>
      </w:r>
      <w:r>
        <w:rPr>
          <w:spacing w:val="-6"/>
        </w:rPr>
        <w:t> </w:t>
      </w:r>
      <w:r>
        <w:rPr/>
        <w:t>California,</w:t>
      </w:r>
      <w:r>
        <w:rPr>
          <w:spacing w:val="-6"/>
        </w:rPr>
        <w:t> </w:t>
      </w:r>
      <w:r>
        <w:rPr/>
        <w:t>Santa</w:t>
      </w:r>
      <w:r>
        <w:rPr>
          <w:spacing w:val="-7"/>
        </w:rPr>
        <w:t> </w:t>
      </w:r>
      <w:r>
        <w:rPr/>
        <w:t>Barbara,</w:t>
      </w:r>
      <w:r>
        <w:rPr>
          <w:spacing w:val="-6"/>
        </w:rPr>
        <w:t> </w:t>
      </w:r>
      <w:r>
        <w:rPr/>
        <w:t>2005-</w:t>
      </w:r>
      <w:r>
        <w:rPr/>
        <w:t>2006 UCSB Academic Senate Grant, 2003-2004</w:t>
      </w:r>
    </w:p>
    <w:p>
      <w:pPr>
        <w:pStyle w:val="BodyText"/>
        <w:spacing w:before="4"/>
      </w:pPr>
      <w:r>
        <w:rPr/>
        <w:t>IBSER</w:t>
      </w:r>
      <w:r>
        <w:rPr>
          <w:spacing w:val="-4"/>
        </w:rPr>
        <w:t> </w:t>
      </w:r>
      <w:r>
        <w:rPr/>
        <w:t>Grant,</w:t>
      </w:r>
      <w:r>
        <w:rPr>
          <w:spacing w:val="-1"/>
        </w:rPr>
        <w:t> </w:t>
      </w:r>
      <w:r>
        <w:rPr/>
        <w:t>University</w:t>
      </w:r>
      <w:r>
        <w:rPr>
          <w:spacing w:val="-1"/>
        </w:rPr>
        <w:t> </w:t>
      </w:r>
      <w:r>
        <w:rPr/>
        <w:t>of</w:t>
      </w:r>
      <w:r>
        <w:rPr>
          <w:spacing w:val="-1"/>
        </w:rPr>
        <w:t> </w:t>
      </w:r>
      <w:r>
        <w:rPr/>
        <w:t>California,</w:t>
      </w:r>
      <w:r>
        <w:rPr>
          <w:spacing w:val="-1"/>
        </w:rPr>
        <w:t> </w:t>
      </w:r>
      <w:r>
        <w:rPr/>
        <w:t>Santa</w:t>
      </w:r>
      <w:r>
        <w:rPr>
          <w:spacing w:val="-2"/>
        </w:rPr>
        <w:t> </w:t>
      </w:r>
      <w:r>
        <w:rPr/>
        <w:t>Barbara,</w:t>
      </w:r>
      <w:r>
        <w:rPr>
          <w:spacing w:val="-1"/>
        </w:rPr>
        <w:t> </w:t>
      </w:r>
      <w:r>
        <w:rPr/>
        <w:t>2002-</w:t>
      </w:r>
      <w:r>
        <w:rPr>
          <w:spacing w:val="-4"/>
        </w:rPr>
        <w:t>2003</w:t>
      </w:r>
    </w:p>
    <w:p>
      <w:pPr>
        <w:pStyle w:val="BodyText"/>
        <w:ind w:left="0"/>
      </w:pPr>
    </w:p>
    <w:p>
      <w:pPr>
        <w:pStyle w:val="BodyText"/>
        <w:spacing w:before="87"/>
        <w:ind w:left="0"/>
      </w:pPr>
    </w:p>
    <w:p>
      <w:pPr>
        <w:pStyle w:val="Heading1"/>
      </w:pPr>
      <w:r>
        <w:rPr/>
        <w:t>TEACHING</w:t>
      </w:r>
      <w:r>
        <w:rPr>
          <w:spacing w:val="-2"/>
        </w:rPr>
        <w:t> EXPERIENCE</w:t>
      </w:r>
    </w:p>
    <w:p>
      <w:pPr>
        <w:pStyle w:val="BodyText"/>
        <w:spacing w:line="276" w:lineRule="auto" w:before="180"/>
        <w:ind w:right="359"/>
      </w:pPr>
      <w:r>
        <w:rPr/>
        <w:t>Econometric Theory (Ph.D. Level), Applied Econometrics (Ph.D. Level), Economics and Climate Change (Undergraduate) Econometrics (Undergraduate, 2 classes), Econometrics (Master Level, 1 class),</w:t>
      </w:r>
      <w:r>
        <w:rPr>
          <w:spacing w:val="-3"/>
        </w:rPr>
        <w:t> </w:t>
      </w:r>
      <w:r>
        <w:rPr/>
        <w:t>Intermediate</w:t>
      </w:r>
      <w:r>
        <w:rPr>
          <w:spacing w:val="-6"/>
        </w:rPr>
        <w:t> </w:t>
      </w:r>
      <w:r>
        <w:rPr/>
        <w:t>Microeconomics</w:t>
      </w:r>
      <w:r>
        <w:rPr>
          <w:spacing w:val="-6"/>
        </w:rPr>
        <w:t> </w:t>
      </w:r>
      <w:r>
        <w:rPr/>
        <w:t>(Undergraduate,</w:t>
      </w:r>
      <w:r>
        <w:rPr>
          <w:spacing w:val="-5"/>
        </w:rPr>
        <w:t> </w:t>
      </w:r>
      <w:r>
        <w:rPr/>
        <w:t>1</w:t>
      </w:r>
      <w:r>
        <w:rPr>
          <w:spacing w:val="-5"/>
        </w:rPr>
        <w:t> </w:t>
      </w:r>
      <w:r>
        <w:rPr/>
        <w:t>class),</w:t>
      </w:r>
      <w:r>
        <w:rPr>
          <w:spacing w:val="-3"/>
        </w:rPr>
        <w:t> </w:t>
      </w:r>
      <w:r>
        <w:rPr/>
        <w:t>Labor</w:t>
      </w:r>
      <w:r>
        <w:rPr>
          <w:spacing w:val="-5"/>
        </w:rPr>
        <w:t> </w:t>
      </w:r>
      <w:r>
        <w:rPr/>
        <w:t>Economics</w:t>
      </w:r>
      <w:r>
        <w:rPr>
          <w:spacing w:val="-6"/>
        </w:rPr>
        <w:t> </w:t>
      </w:r>
      <w:r>
        <w:rPr/>
        <w:t>(Undergraduate,</w:t>
      </w:r>
      <w:r>
        <w:rPr>
          <w:spacing w:val="-5"/>
        </w:rPr>
        <w:t> </w:t>
      </w:r>
      <w:r>
        <w:rPr/>
        <w:t>2 </w:t>
      </w:r>
      <w:r>
        <w:rPr>
          <w:spacing w:val="-2"/>
        </w:rPr>
        <w:t>classes)</w:t>
      </w:r>
    </w:p>
    <w:p>
      <w:pPr>
        <w:pStyle w:val="BodyText"/>
        <w:spacing w:after="0" w:line="276" w:lineRule="auto"/>
        <w:sectPr>
          <w:pgSz w:w="12240" w:h="15840"/>
          <w:pgMar w:header="0" w:footer="785" w:top="1000" w:bottom="980" w:left="1080" w:right="720"/>
        </w:sectPr>
      </w:pPr>
    </w:p>
    <w:p>
      <w:pPr>
        <w:pStyle w:val="Heading1"/>
        <w:spacing w:before="79"/>
      </w:pPr>
      <w:r>
        <w:rPr/>
        <w:t>DISSERTATION</w:t>
      </w:r>
      <w:r>
        <w:rPr>
          <w:spacing w:val="-8"/>
        </w:rPr>
        <w:t> </w:t>
      </w:r>
      <w:r>
        <w:rPr>
          <w:spacing w:val="-2"/>
        </w:rPr>
        <w:t>ADVISEES</w:t>
      </w:r>
    </w:p>
    <w:p>
      <w:pPr>
        <w:pStyle w:val="BodyText"/>
        <w:spacing w:before="46"/>
      </w:pPr>
      <w:r>
        <w:rPr/>
        <w:t>Fernando</w:t>
      </w:r>
      <w:r>
        <w:rPr>
          <w:spacing w:val="-2"/>
        </w:rPr>
        <w:t> </w:t>
      </w:r>
      <w:r>
        <w:rPr/>
        <w:t>Lozano</w:t>
      </w:r>
      <w:r>
        <w:rPr>
          <w:spacing w:val="-1"/>
        </w:rPr>
        <w:t> </w:t>
      </w:r>
      <w:r>
        <w:rPr>
          <w:spacing w:val="-2"/>
        </w:rPr>
        <w:t>(2005)</w:t>
      </w:r>
    </w:p>
    <w:p>
      <w:pPr>
        <w:pStyle w:val="BodyText"/>
        <w:spacing w:before="5"/>
      </w:pPr>
      <w:r>
        <w:rPr/>
        <w:t>Doug</w:t>
      </w:r>
      <w:r>
        <w:rPr>
          <w:spacing w:val="-4"/>
        </w:rPr>
        <w:t> </w:t>
      </w:r>
      <w:r>
        <w:rPr/>
        <w:t>Herman </w:t>
      </w:r>
      <w:r>
        <w:rPr>
          <w:spacing w:val="-2"/>
        </w:rPr>
        <w:t>(2006)</w:t>
      </w:r>
    </w:p>
    <w:p>
      <w:pPr>
        <w:pStyle w:val="BodyText"/>
        <w:spacing w:before="2"/>
      </w:pPr>
      <w:r>
        <w:rPr/>
        <w:t>Patricia</w:t>
      </w:r>
      <w:r>
        <w:rPr>
          <w:spacing w:val="-1"/>
        </w:rPr>
        <w:t> </w:t>
      </w:r>
      <w:r>
        <w:rPr/>
        <w:t>Silva</w:t>
      </w:r>
      <w:r>
        <w:rPr>
          <w:spacing w:val="-1"/>
        </w:rPr>
        <w:t> </w:t>
      </w:r>
      <w:r>
        <w:rPr>
          <w:spacing w:val="-2"/>
        </w:rPr>
        <w:t>(2006)</w:t>
      </w:r>
    </w:p>
    <w:p>
      <w:pPr>
        <w:pStyle w:val="BodyText"/>
        <w:spacing w:before="5"/>
      </w:pPr>
      <w:r>
        <w:rPr/>
        <w:t>Sahani</w:t>
      </w:r>
      <w:r>
        <w:rPr>
          <w:spacing w:val="-1"/>
        </w:rPr>
        <w:t> </w:t>
      </w:r>
      <w:r>
        <w:rPr/>
        <w:t>Saha</w:t>
      </w:r>
      <w:r>
        <w:rPr>
          <w:spacing w:val="-2"/>
        </w:rPr>
        <w:t> (2007)</w:t>
      </w:r>
    </w:p>
    <w:p>
      <w:pPr>
        <w:pStyle w:val="BodyText"/>
        <w:spacing w:before="5"/>
      </w:pPr>
      <w:r>
        <w:rPr/>
        <w:t>Brianna</w:t>
      </w:r>
      <w:r>
        <w:rPr>
          <w:spacing w:val="-4"/>
        </w:rPr>
        <w:t> </w:t>
      </w:r>
      <w:r>
        <w:rPr/>
        <w:t>Briggs</w:t>
      </w:r>
      <w:r>
        <w:rPr>
          <w:spacing w:val="-4"/>
        </w:rPr>
        <w:t> </w:t>
      </w:r>
      <w:r>
        <w:rPr>
          <w:spacing w:val="-2"/>
        </w:rPr>
        <w:t>(2008)</w:t>
      </w:r>
    </w:p>
    <w:p>
      <w:pPr>
        <w:pStyle w:val="BodyText"/>
        <w:spacing w:before="2"/>
      </w:pPr>
      <w:r>
        <w:rPr/>
        <w:t>Insook</w:t>
      </w:r>
      <w:r>
        <w:rPr>
          <w:spacing w:val="-2"/>
        </w:rPr>
        <w:t> </w:t>
      </w:r>
      <w:r>
        <w:rPr/>
        <w:t>Cho</w:t>
      </w:r>
      <w:r>
        <w:rPr>
          <w:spacing w:val="-2"/>
        </w:rPr>
        <w:t> (2008)</w:t>
      </w:r>
    </w:p>
    <w:p>
      <w:pPr>
        <w:pStyle w:val="BodyText"/>
        <w:spacing w:before="5"/>
      </w:pPr>
      <w:r>
        <w:rPr/>
        <w:t>Damien</w:t>
      </w:r>
      <w:r>
        <w:rPr>
          <w:spacing w:val="-3"/>
        </w:rPr>
        <w:t> </w:t>
      </w:r>
      <w:r>
        <w:rPr/>
        <w:t>Sheehan-Connor</w:t>
      </w:r>
      <w:r>
        <w:rPr>
          <w:spacing w:val="-1"/>
        </w:rPr>
        <w:t> </w:t>
      </w:r>
      <w:r>
        <w:rPr>
          <w:spacing w:val="-2"/>
        </w:rPr>
        <w:t>(2008)</w:t>
      </w:r>
    </w:p>
    <w:p>
      <w:pPr>
        <w:pStyle w:val="BodyText"/>
        <w:spacing w:before="5"/>
      </w:pPr>
      <w:r>
        <w:rPr/>
        <w:t>Belinda</w:t>
      </w:r>
      <w:r>
        <w:rPr>
          <w:spacing w:val="-3"/>
        </w:rPr>
        <w:t> </w:t>
      </w:r>
      <w:r>
        <w:rPr/>
        <w:t>Acuna</w:t>
      </w:r>
      <w:r>
        <w:rPr>
          <w:spacing w:val="-2"/>
        </w:rPr>
        <w:t> (2009)</w:t>
      </w:r>
    </w:p>
    <w:p>
      <w:pPr>
        <w:pStyle w:val="BodyText"/>
        <w:spacing w:before="2"/>
      </w:pPr>
      <w:r>
        <w:rPr/>
        <w:t>Christopher</w:t>
      </w:r>
      <w:r>
        <w:rPr>
          <w:spacing w:val="-3"/>
        </w:rPr>
        <w:t> </w:t>
      </w:r>
      <w:r>
        <w:rPr/>
        <w:t>Erb </w:t>
      </w:r>
      <w:r>
        <w:rPr>
          <w:spacing w:val="-2"/>
        </w:rPr>
        <w:t>(2009)</w:t>
      </w:r>
    </w:p>
    <w:p>
      <w:pPr>
        <w:pStyle w:val="BodyText"/>
        <w:spacing w:before="5"/>
      </w:pPr>
      <w:r>
        <w:rPr/>
        <w:t>Benjamin</w:t>
      </w:r>
      <w:r>
        <w:rPr>
          <w:spacing w:val="-2"/>
        </w:rPr>
        <w:t> </w:t>
      </w:r>
      <w:r>
        <w:rPr/>
        <w:t>Hansen</w:t>
      </w:r>
      <w:r>
        <w:rPr>
          <w:spacing w:val="-1"/>
        </w:rPr>
        <w:t> </w:t>
      </w:r>
      <w:r>
        <w:rPr>
          <w:spacing w:val="-2"/>
        </w:rPr>
        <w:t>(2009)</w:t>
      </w:r>
    </w:p>
    <w:p>
      <w:pPr>
        <w:pStyle w:val="BodyText"/>
        <w:spacing w:before="5"/>
      </w:pPr>
      <w:r>
        <w:rPr/>
        <w:t>Hani</w:t>
      </w:r>
      <w:r>
        <w:rPr>
          <w:spacing w:val="-1"/>
        </w:rPr>
        <w:t> </w:t>
      </w:r>
      <w:r>
        <w:rPr/>
        <w:t>Mansour</w:t>
      </w:r>
      <w:r>
        <w:rPr>
          <w:spacing w:val="-2"/>
        </w:rPr>
        <w:t> (2009)</w:t>
      </w:r>
    </w:p>
    <w:p>
      <w:pPr>
        <w:pStyle w:val="BodyText"/>
        <w:spacing w:before="2"/>
      </w:pPr>
      <w:r>
        <w:rPr/>
        <w:t>Bree</w:t>
      </w:r>
      <w:r>
        <w:rPr>
          <w:spacing w:val="-3"/>
        </w:rPr>
        <w:t> </w:t>
      </w:r>
      <w:r>
        <w:rPr/>
        <w:t>Jones</w:t>
      </w:r>
      <w:r>
        <w:rPr>
          <w:spacing w:val="-2"/>
        </w:rPr>
        <w:t> (2010)</w:t>
      </w:r>
    </w:p>
    <w:p>
      <w:pPr>
        <w:pStyle w:val="BodyText"/>
        <w:spacing w:before="5"/>
      </w:pPr>
      <w:r>
        <w:rPr/>
        <w:t>Matt</w:t>
      </w:r>
      <w:r>
        <w:rPr>
          <w:spacing w:val="-2"/>
        </w:rPr>
        <w:t> </w:t>
      </w:r>
      <w:r>
        <w:rPr/>
        <w:t>Lang</w:t>
      </w:r>
      <w:r>
        <w:rPr>
          <w:spacing w:val="-1"/>
        </w:rPr>
        <w:t> </w:t>
      </w:r>
      <w:r>
        <w:rPr>
          <w:spacing w:val="-2"/>
        </w:rPr>
        <w:t>(2010)</w:t>
      </w:r>
    </w:p>
    <w:p>
      <w:pPr>
        <w:pStyle w:val="BodyText"/>
        <w:spacing w:before="6"/>
      </w:pPr>
      <w:r>
        <w:rPr/>
        <w:t>Ernest</w:t>
      </w:r>
      <w:r>
        <w:rPr>
          <w:spacing w:val="-3"/>
        </w:rPr>
        <w:t> </w:t>
      </w:r>
      <w:r>
        <w:rPr/>
        <w:t>Boffy-Ramirez</w:t>
      </w:r>
      <w:r>
        <w:rPr>
          <w:spacing w:val="-3"/>
        </w:rPr>
        <w:t> </w:t>
      </w:r>
      <w:r>
        <w:rPr>
          <w:spacing w:val="-2"/>
        </w:rPr>
        <w:t>(2013)</w:t>
      </w:r>
    </w:p>
    <w:p>
      <w:pPr>
        <w:pStyle w:val="BodyText"/>
        <w:spacing w:before="2"/>
      </w:pPr>
      <w:r>
        <w:rPr/>
        <w:t>Katherine</w:t>
      </w:r>
      <w:r>
        <w:rPr>
          <w:spacing w:val="-3"/>
        </w:rPr>
        <w:t> </w:t>
      </w:r>
      <w:r>
        <w:rPr/>
        <w:t>Kimble</w:t>
      </w:r>
      <w:r>
        <w:rPr>
          <w:spacing w:val="-1"/>
        </w:rPr>
        <w:t> </w:t>
      </w:r>
      <w:r>
        <w:rPr>
          <w:spacing w:val="-2"/>
        </w:rPr>
        <w:t>(2013)</w:t>
      </w:r>
    </w:p>
    <w:p>
      <w:pPr>
        <w:pStyle w:val="BodyText"/>
        <w:spacing w:before="5"/>
      </w:pPr>
      <w:r>
        <w:rPr/>
        <w:t>Trevor</w:t>
      </w:r>
      <w:r>
        <w:rPr>
          <w:spacing w:val="-3"/>
        </w:rPr>
        <w:t> </w:t>
      </w:r>
      <w:r>
        <w:rPr/>
        <w:t>O’Grady</w:t>
      </w:r>
      <w:r>
        <w:rPr>
          <w:spacing w:val="-2"/>
        </w:rPr>
        <w:t> (2013)</w:t>
      </w:r>
    </w:p>
    <w:p>
      <w:pPr>
        <w:pStyle w:val="BodyText"/>
        <w:spacing w:before="5"/>
      </w:pPr>
      <w:r>
        <w:rPr/>
        <w:t>Jennifer</w:t>
      </w:r>
      <w:r>
        <w:rPr>
          <w:spacing w:val="-4"/>
        </w:rPr>
        <w:t> </w:t>
      </w:r>
      <w:r>
        <w:rPr/>
        <w:t>Milosch</w:t>
      </w:r>
      <w:r>
        <w:rPr>
          <w:spacing w:val="-4"/>
        </w:rPr>
        <w:t> </w:t>
      </w:r>
      <w:r>
        <w:rPr>
          <w:spacing w:val="-2"/>
        </w:rPr>
        <w:t>(2014)</w:t>
      </w:r>
    </w:p>
    <w:p>
      <w:pPr>
        <w:pStyle w:val="BodyText"/>
        <w:spacing w:before="2"/>
      </w:pPr>
      <w:r>
        <w:rPr/>
        <w:t>Ashwin</w:t>
      </w:r>
      <w:r>
        <w:rPr>
          <w:spacing w:val="-3"/>
        </w:rPr>
        <w:t> </w:t>
      </w:r>
      <w:r>
        <w:rPr/>
        <w:t>Rode</w:t>
      </w:r>
      <w:r>
        <w:rPr>
          <w:spacing w:val="-2"/>
        </w:rPr>
        <w:t> (2014)</w:t>
      </w:r>
    </w:p>
    <w:p>
      <w:pPr>
        <w:pStyle w:val="BodyText"/>
        <w:spacing w:before="5"/>
      </w:pPr>
      <w:r>
        <w:rPr/>
        <w:t>Allison</w:t>
      </w:r>
      <w:r>
        <w:rPr>
          <w:spacing w:val="-1"/>
        </w:rPr>
        <w:t> </w:t>
      </w:r>
      <w:r>
        <w:rPr/>
        <w:t>Witman </w:t>
      </w:r>
      <w:r>
        <w:rPr>
          <w:spacing w:val="-2"/>
        </w:rPr>
        <w:t>(2014)</w:t>
      </w:r>
    </w:p>
    <w:p>
      <w:pPr>
        <w:pStyle w:val="BodyText"/>
        <w:spacing w:before="5"/>
      </w:pPr>
      <w:r>
        <w:rPr/>
        <w:t>Christopher</w:t>
      </w:r>
      <w:r>
        <w:rPr>
          <w:spacing w:val="-5"/>
        </w:rPr>
        <w:t> </w:t>
      </w:r>
      <w:r>
        <w:rPr/>
        <w:t>Goodwin</w:t>
      </w:r>
      <w:r>
        <w:rPr>
          <w:spacing w:val="-2"/>
        </w:rPr>
        <w:t> (2015)</w:t>
      </w:r>
    </w:p>
    <w:p>
      <w:pPr>
        <w:pStyle w:val="BodyText"/>
        <w:spacing w:before="2"/>
      </w:pPr>
      <w:r>
        <w:rPr/>
        <w:t>Ashley</w:t>
      </w:r>
      <w:r>
        <w:rPr>
          <w:spacing w:val="-2"/>
        </w:rPr>
        <w:t> </w:t>
      </w:r>
      <w:r>
        <w:rPr/>
        <w:t>Larson</w:t>
      </w:r>
      <w:r>
        <w:rPr>
          <w:spacing w:val="-1"/>
        </w:rPr>
        <w:t> </w:t>
      </w:r>
      <w:r>
        <w:rPr>
          <w:spacing w:val="-2"/>
        </w:rPr>
        <w:t>(2015)</w:t>
      </w:r>
    </w:p>
    <w:p>
      <w:pPr>
        <w:pStyle w:val="BodyText"/>
        <w:spacing w:before="5"/>
      </w:pPr>
      <w:r>
        <w:rPr/>
        <w:t>Steve</w:t>
      </w:r>
      <w:r>
        <w:rPr>
          <w:spacing w:val="-2"/>
        </w:rPr>
        <w:t> </w:t>
      </w:r>
      <w:r>
        <w:rPr/>
        <w:t>Miller</w:t>
      </w:r>
      <w:r>
        <w:rPr>
          <w:spacing w:val="-1"/>
        </w:rPr>
        <w:t> </w:t>
      </w:r>
      <w:r>
        <w:rPr>
          <w:spacing w:val="-2"/>
        </w:rPr>
        <w:t>(2015)</w:t>
      </w:r>
    </w:p>
    <w:p>
      <w:pPr>
        <w:pStyle w:val="BodyText"/>
        <w:spacing w:before="5"/>
      </w:pPr>
      <w:r>
        <w:rPr/>
        <w:t>Serena</w:t>
      </w:r>
      <w:r>
        <w:rPr>
          <w:spacing w:val="-3"/>
        </w:rPr>
        <w:t> </w:t>
      </w:r>
      <w:r>
        <w:rPr/>
        <w:t>Canaan</w:t>
      </w:r>
      <w:r>
        <w:rPr>
          <w:spacing w:val="-2"/>
        </w:rPr>
        <w:t> (2016)</w:t>
      </w:r>
    </w:p>
    <w:p>
      <w:pPr>
        <w:pStyle w:val="BodyText"/>
        <w:spacing w:before="2"/>
      </w:pPr>
      <w:r>
        <w:rPr/>
        <w:t>Karin</w:t>
      </w:r>
      <w:r>
        <w:rPr>
          <w:spacing w:val="-4"/>
        </w:rPr>
        <w:t> </w:t>
      </w:r>
      <w:r>
        <w:rPr/>
        <w:t>Donhowe</w:t>
      </w:r>
      <w:r>
        <w:rPr>
          <w:spacing w:val="-3"/>
        </w:rPr>
        <w:t> </w:t>
      </w:r>
      <w:r>
        <w:rPr>
          <w:spacing w:val="-2"/>
        </w:rPr>
        <w:t>(2016)</w:t>
      </w:r>
    </w:p>
    <w:p>
      <w:pPr>
        <w:pStyle w:val="BodyText"/>
        <w:spacing w:line="244" w:lineRule="auto" w:before="5"/>
        <w:ind w:right="7533"/>
      </w:pPr>
      <w:r>
        <w:rPr/>
        <w:t>Bryan</w:t>
      </w:r>
      <w:r>
        <w:rPr>
          <w:spacing w:val="-15"/>
        </w:rPr>
        <w:t> </w:t>
      </w:r>
      <w:r>
        <w:rPr/>
        <w:t>Leonard</w:t>
      </w:r>
      <w:r>
        <w:rPr>
          <w:spacing w:val="-15"/>
        </w:rPr>
        <w:t> </w:t>
      </w:r>
      <w:r>
        <w:rPr/>
        <w:t>(2016) Peng Zhang (2016)*. Drew</w:t>
      </w:r>
      <w:r>
        <w:rPr>
          <w:spacing w:val="-15"/>
        </w:rPr>
        <w:t> </w:t>
      </w:r>
      <w:r>
        <w:rPr/>
        <w:t>Benkhe</w:t>
      </w:r>
      <w:r>
        <w:rPr>
          <w:spacing w:val="-15"/>
        </w:rPr>
        <w:t> </w:t>
      </w:r>
      <w:r>
        <w:rPr/>
        <w:t>(2017)* Corey Lott (2017)*</w:t>
      </w:r>
    </w:p>
    <w:p>
      <w:pPr>
        <w:pStyle w:val="BodyText"/>
        <w:spacing w:line="242" w:lineRule="auto"/>
        <w:ind w:right="7303"/>
      </w:pPr>
      <w:r>
        <w:rPr/>
        <w:t>Christopher</w:t>
      </w:r>
      <w:r>
        <w:rPr>
          <w:spacing w:val="-15"/>
        </w:rPr>
        <w:t> </w:t>
      </w:r>
      <w:r>
        <w:rPr/>
        <w:t>Severen</w:t>
      </w:r>
      <w:r>
        <w:rPr>
          <w:spacing w:val="-15"/>
        </w:rPr>
        <w:t> </w:t>
      </w:r>
      <w:r>
        <w:rPr/>
        <w:t>(2017)* Corey White (2017)*</w:t>
      </w:r>
      <w:r>
        <w:rPr>
          <w:spacing w:val="40"/>
        </w:rPr>
        <w:t> </w:t>
      </w:r>
      <w:r>
        <w:rPr/>
        <w:t>Renato Molina (2018)</w:t>
      </w:r>
    </w:p>
    <w:p>
      <w:pPr>
        <w:pStyle w:val="BodyText"/>
      </w:pPr>
      <w:r>
        <w:rPr/>
        <w:t>Matthew</w:t>
      </w:r>
      <w:r>
        <w:rPr>
          <w:spacing w:val="-3"/>
        </w:rPr>
        <w:t> </w:t>
      </w:r>
      <w:r>
        <w:rPr/>
        <w:t>Wibbenmeyer</w:t>
      </w:r>
      <w:r>
        <w:rPr>
          <w:spacing w:val="-2"/>
        </w:rPr>
        <w:t> (2018)</w:t>
      </w:r>
    </w:p>
    <w:p>
      <w:pPr>
        <w:pStyle w:val="BodyText"/>
        <w:spacing w:line="244" w:lineRule="auto" w:before="1"/>
        <w:ind w:right="7533"/>
      </w:pPr>
      <w:r>
        <w:rPr/>
        <w:t>Shamlan</w:t>
      </w:r>
      <w:r>
        <w:rPr>
          <w:spacing w:val="-15"/>
        </w:rPr>
        <w:t> </w:t>
      </w:r>
      <w:r>
        <w:rPr/>
        <w:t>Albahar</w:t>
      </w:r>
      <w:r>
        <w:rPr>
          <w:spacing w:val="-15"/>
        </w:rPr>
        <w:t> </w:t>
      </w:r>
      <w:r>
        <w:rPr/>
        <w:t>(2019) Levi Marks (2019)* Juliana Helo (2020)</w:t>
      </w:r>
    </w:p>
    <w:p>
      <w:pPr>
        <w:pStyle w:val="BodyText"/>
        <w:spacing w:line="244" w:lineRule="auto"/>
        <w:ind w:right="6600"/>
      </w:pPr>
      <w:r>
        <w:rPr/>
        <w:t>Sahaab</w:t>
      </w:r>
      <w:r>
        <w:rPr>
          <w:spacing w:val="-13"/>
        </w:rPr>
        <w:t> </w:t>
      </w:r>
      <w:r>
        <w:rPr/>
        <w:t>Bader</w:t>
      </w:r>
      <w:r>
        <w:rPr>
          <w:spacing w:val="-13"/>
        </w:rPr>
        <w:t> </w:t>
      </w:r>
      <w:r>
        <w:rPr/>
        <w:t>Sheikh</w:t>
      </w:r>
      <w:r>
        <w:rPr>
          <w:spacing w:val="-13"/>
        </w:rPr>
        <w:t> </w:t>
      </w:r>
      <w:r>
        <w:rPr/>
        <w:t>(2020)* Jeffrey Cross (2021)*</w:t>
      </w:r>
    </w:p>
    <w:p>
      <w:pPr>
        <w:pStyle w:val="BodyText"/>
        <w:spacing w:line="242" w:lineRule="auto"/>
        <w:ind w:right="8037"/>
      </w:pPr>
      <w:r>
        <w:rPr/>
        <w:t>Di</w:t>
      </w:r>
      <w:r>
        <w:rPr>
          <w:spacing w:val="-15"/>
        </w:rPr>
        <w:t> </w:t>
      </w:r>
      <w:r>
        <w:rPr/>
        <w:t>Wang</w:t>
      </w:r>
      <w:r>
        <w:rPr>
          <w:spacing w:val="-15"/>
        </w:rPr>
        <w:t> </w:t>
      </w:r>
      <w:r>
        <w:rPr/>
        <w:t>(2021)* Ken Bao (2023)</w:t>
      </w:r>
    </w:p>
    <w:p>
      <w:pPr>
        <w:pStyle w:val="BodyText"/>
        <w:spacing w:line="242" w:lineRule="auto"/>
        <w:ind w:right="7207"/>
      </w:pPr>
      <w:r>
        <w:rPr/>
        <w:t>Jacob Gellman (2023) Vincent Thivierge (2023)* Christopher</w:t>
      </w:r>
      <w:r>
        <w:rPr>
          <w:spacing w:val="-15"/>
        </w:rPr>
        <w:t> </w:t>
      </w:r>
      <w:r>
        <w:rPr/>
        <w:t>Malloy</w:t>
      </w:r>
      <w:r>
        <w:rPr>
          <w:spacing w:val="-15"/>
        </w:rPr>
        <w:t> </w:t>
      </w:r>
      <w:r>
        <w:rPr/>
        <w:t>(2023)* Elisa Rottner (2023)</w:t>
      </w:r>
    </w:p>
    <w:p>
      <w:pPr>
        <w:pStyle w:val="BodyText"/>
        <w:spacing w:line="242" w:lineRule="auto" w:before="3"/>
        <w:ind w:right="7533"/>
      </w:pPr>
      <w:r>
        <w:rPr/>
        <w:t>Jeffrey</w:t>
      </w:r>
      <w:r>
        <w:rPr>
          <w:spacing w:val="-15"/>
        </w:rPr>
        <w:t> </w:t>
      </w:r>
      <w:r>
        <w:rPr/>
        <w:t>Romine</w:t>
      </w:r>
      <w:r>
        <w:rPr>
          <w:spacing w:val="-15"/>
        </w:rPr>
        <w:t> </w:t>
      </w:r>
      <w:r>
        <w:rPr/>
        <w:t>(2024)* Sandy Sum (2025)</w:t>
      </w:r>
    </w:p>
    <w:p>
      <w:pPr>
        <w:pStyle w:val="BodyText"/>
        <w:spacing w:before="1"/>
        <w:ind w:left="0"/>
      </w:pPr>
      <w:r>
        <w:rPr/>
        <w:t>*</w:t>
      </w:r>
      <w:r>
        <w:rPr>
          <w:spacing w:val="-2"/>
        </w:rPr>
        <w:t> </w:t>
      </w:r>
      <w:r>
        <w:rPr/>
        <w:t>Chaired</w:t>
      </w:r>
      <w:r>
        <w:rPr>
          <w:spacing w:val="-1"/>
        </w:rPr>
        <w:t> </w:t>
      </w:r>
      <w:r>
        <w:rPr/>
        <w:t>or</w:t>
      </w:r>
      <w:r>
        <w:rPr>
          <w:spacing w:val="-2"/>
        </w:rPr>
        <w:t> </w:t>
      </w:r>
      <w:r>
        <w:rPr/>
        <w:t>co-chaired</w:t>
      </w:r>
      <w:r>
        <w:rPr>
          <w:spacing w:val="-1"/>
        </w:rPr>
        <w:t> </w:t>
      </w:r>
      <w:r>
        <w:rPr>
          <w:spacing w:val="-2"/>
        </w:rPr>
        <w:t>committees</w:t>
      </w:r>
    </w:p>
    <w:p>
      <w:pPr>
        <w:pStyle w:val="BodyText"/>
        <w:spacing w:after="0"/>
        <w:sectPr>
          <w:pgSz w:w="12240" w:h="15840"/>
          <w:pgMar w:header="0" w:footer="785" w:top="1000" w:bottom="980" w:left="1080" w:right="720"/>
        </w:sectPr>
      </w:pPr>
    </w:p>
    <w:p>
      <w:pPr>
        <w:pStyle w:val="Heading1"/>
        <w:spacing w:before="64"/>
      </w:pPr>
      <w:r>
        <w:rPr/>
        <w:t>PROFESSIONAL</w:t>
      </w:r>
      <w:r>
        <w:rPr>
          <w:spacing w:val="-2"/>
        </w:rPr>
        <w:t> ACTIVITIES</w:t>
      </w:r>
    </w:p>
    <w:p>
      <w:pPr>
        <w:pStyle w:val="BodyText"/>
        <w:spacing w:before="2"/>
        <w:ind w:left="0"/>
        <w:rPr>
          <w:b/>
        </w:rPr>
      </w:pPr>
    </w:p>
    <w:p>
      <w:pPr>
        <w:spacing w:before="0"/>
        <w:ind w:left="0" w:right="0" w:firstLine="0"/>
        <w:jc w:val="left"/>
        <w:rPr>
          <w:b/>
          <w:sz w:val="24"/>
        </w:rPr>
      </w:pPr>
      <w:r>
        <w:rPr>
          <w:b/>
          <w:sz w:val="24"/>
        </w:rPr>
        <w:t>EDITORIAL</w:t>
      </w:r>
      <w:r>
        <w:rPr>
          <w:b/>
          <w:spacing w:val="-3"/>
          <w:sz w:val="24"/>
        </w:rPr>
        <w:t> </w:t>
      </w:r>
      <w:r>
        <w:rPr>
          <w:b/>
          <w:spacing w:val="-2"/>
          <w:sz w:val="24"/>
        </w:rPr>
        <w:t>ACTIVITIES</w:t>
      </w:r>
    </w:p>
    <w:p>
      <w:pPr>
        <w:pStyle w:val="BodyText"/>
        <w:spacing w:line="276" w:lineRule="auto" w:before="44"/>
        <w:ind w:right="3681"/>
      </w:pPr>
      <w:r>
        <w:rPr/>
        <w:t>Co-Editor, Resource and Energy Economics, 2020—present Associate</w:t>
      </w:r>
      <w:r>
        <w:rPr>
          <w:spacing w:val="-4"/>
        </w:rPr>
        <w:t> </w:t>
      </w:r>
      <w:r>
        <w:rPr/>
        <w:t>Subject</w:t>
      </w:r>
      <w:r>
        <w:rPr>
          <w:spacing w:val="-3"/>
        </w:rPr>
        <w:t> </w:t>
      </w:r>
      <w:r>
        <w:rPr/>
        <w:t>Editor,</w:t>
      </w:r>
      <w:r>
        <w:rPr>
          <w:spacing w:val="-2"/>
        </w:rPr>
        <w:t> </w:t>
      </w:r>
      <w:r>
        <w:rPr/>
        <w:t>IZA</w:t>
      </w:r>
      <w:r>
        <w:rPr>
          <w:spacing w:val="-4"/>
        </w:rPr>
        <w:t> </w:t>
      </w:r>
      <w:r>
        <w:rPr/>
        <w:t>World</w:t>
      </w:r>
      <w:r>
        <w:rPr>
          <w:spacing w:val="-3"/>
        </w:rPr>
        <w:t> </w:t>
      </w:r>
      <w:r>
        <w:rPr/>
        <w:t>of</w:t>
      </w:r>
      <w:r>
        <w:rPr>
          <w:spacing w:val="-2"/>
        </w:rPr>
        <w:t> </w:t>
      </w:r>
      <w:r>
        <w:rPr/>
        <w:t>Labor,</w:t>
      </w:r>
      <w:r>
        <w:rPr>
          <w:spacing w:val="-3"/>
        </w:rPr>
        <w:t> </w:t>
      </w:r>
      <w:r>
        <w:rPr/>
        <w:t>2015—present Associate Editor, Asian Development Review, 2018-2019 Editorial</w:t>
      </w:r>
      <w:r>
        <w:rPr>
          <w:spacing w:val="-7"/>
        </w:rPr>
        <w:t> </w:t>
      </w:r>
      <w:r>
        <w:rPr/>
        <w:t>Advisor,</w:t>
      </w:r>
      <w:r>
        <w:rPr>
          <w:spacing w:val="-7"/>
        </w:rPr>
        <w:t> </w:t>
      </w:r>
      <w:r>
        <w:rPr/>
        <w:t>Canadian</w:t>
      </w:r>
      <w:r>
        <w:rPr>
          <w:spacing w:val="-7"/>
        </w:rPr>
        <w:t> </w:t>
      </w:r>
      <w:r>
        <w:rPr/>
        <w:t>Journal</w:t>
      </w:r>
      <w:r>
        <w:rPr>
          <w:spacing w:val="-7"/>
        </w:rPr>
        <w:t> </w:t>
      </w:r>
      <w:r>
        <w:rPr/>
        <w:t>of</w:t>
      </w:r>
      <w:r>
        <w:rPr>
          <w:spacing w:val="-7"/>
        </w:rPr>
        <w:t> </w:t>
      </w:r>
      <w:r>
        <w:rPr/>
        <w:t>Economics,</w:t>
      </w:r>
      <w:r>
        <w:rPr>
          <w:spacing w:val="-7"/>
        </w:rPr>
        <w:t> </w:t>
      </w:r>
      <w:r>
        <w:rPr/>
        <w:t>2008-2010</w:t>
      </w:r>
    </w:p>
    <w:p>
      <w:pPr>
        <w:pStyle w:val="BodyText"/>
        <w:spacing w:before="40"/>
        <w:ind w:left="0"/>
      </w:pPr>
    </w:p>
    <w:p>
      <w:pPr>
        <w:pStyle w:val="Heading1"/>
        <w:spacing w:before="1"/>
      </w:pPr>
      <w:r>
        <w:rPr/>
        <w:t>INVITED</w:t>
      </w:r>
      <w:r>
        <w:rPr>
          <w:spacing w:val="-5"/>
        </w:rPr>
        <w:t> </w:t>
      </w:r>
      <w:r>
        <w:rPr>
          <w:spacing w:val="-2"/>
        </w:rPr>
        <w:t>SEMINARS</w:t>
      </w:r>
    </w:p>
    <w:p>
      <w:pPr>
        <w:pStyle w:val="BodyText"/>
        <w:spacing w:line="276" w:lineRule="auto" w:before="40"/>
        <w:ind w:right="2725"/>
      </w:pPr>
      <w:r>
        <w:rPr/>
        <w:t>Department</w:t>
      </w:r>
      <w:r>
        <w:rPr>
          <w:spacing w:val="-5"/>
        </w:rPr>
        <w:t> </w:t>
      </w:r>
      <w:r>
        <w:rPr/>
        <w:t>of</w:t>
      </w:r>
      <w:r>
        <w:rPr>
          <w:spacing w:val="-5"/>
        </w:rPr>
        <w:t> </w:t>
      </w:r>
      <w:r>
        <w:rPr/>
        <w:t>Economics,</w:t>
      </w:r>
      <w:r>
        <w:rPr>
          <w:spacing w:val="-5"/>
        </w:rPr>
        <w:t> </w:t>
      </w:r>
      <w:r>
        <w:rPr/>
        <w:t>Toulouse</w:t>
      </w:r>
      <w:r>
        <w:rPr>
          <w:spacing w:val="-6"/>
        </w:rPr>
        <w:t> </w:t>
      </w:r>
      <w:r>
        <w:rPr/>
        <w:t>School</w:t>
      </w:r>
      <w:r>
        <w:rPr>
          <w:spacing w:val="-5"/>
        </w:rPr>
        <w:t> </w:t>
      </w:r>
      <w:r>
        <w:rPr/>
        <w:t>of</w:t>
      </w:r>
      <w:r>
        <w:rPr>
          <w:spacing w:val="-5"/>
        </w:rPr>
        <w:t> </w:t>
      </w:r>
      <w:r>
        <w:rPr/>
        <w:t>Economics,</w:t>
      </w:r>
      <w:r>
        <w:rPr>
          <w:spacing w:val="-5"/>
        </w:rPr>
        <w:t> </w:t>
      </w:r>
      <w:r>
        <w:rPr/>
        <w:t>October</w:t>
      </w:r>
      <w:r>
        <w:rPr>
          <w:spacing w:val="-7"/>
        </w:rPr>
        <w:t> </w:t>
      </w:r>
      <w:r>
        <w:rPr/>
        <w:t>2025 Department of Economics, Universite Sciences Po, September 2025</w:t>
      </w:r>
    </w:p>
    <w:p>
      <w:pPr>
        <w:pStyle w:val="BodyText"/>
        <w:spacing w:line="278" w:lineRule="auto"/>
      </w:pPr>
      <w:r>
        <w:rPr/>
        <w:t>Department</w:t>
      </w:r>
      <w:r>
        <w:rPr>
          <w:spacing w:val="-4"/>
        </w:rPr>
        <w:t> </w:t>
      </w:r>
      <w:r>
        <w:rPr/>
        <w:t>of</w:t>
      </w:r>
      <w:r>
        <w:rPr>
          <w:spacing w:val="-5"/>
        </w:rPr>
        <w:t> </w:t>
      </w:r>
      <w:r>
        <w:rPr/>
        <w:t>Business</w:t>
      </w:r>
      <w:r>
        <w:rPr>
          <w:spacing w:val="-2"/>
        </w:rPr>
        <w:t> </w:t>
      </w:r>
      <w:r>
        <w:rPr/>
        <w:t>Economics</w:t>
      </w:r>
      <w:r>
        <w:rPr>
          <w:spacing w:val="-5"/>
        </w:rPr>
        <w:t> </w:t>
      </w:r>
      <w:r>
        <w:rPr/>
        <w:t>and</w:t>
      </w:r>
      <w:r>
        <w:rPr>
          <w:spacing w:val="-4"/>
        </w:rPr>
        <w:t> </w:t>
      </w:r>
      <w:r>
        <w:rPr/>
        <w:t>Public</w:t>
      </w:r>
      <w:r>
        <w:rPr>
          <w:spacing w:val="-5"/>
        </w:rPr>
        <w:t> </w:t>
      </w:r>
      <w:r>
        <w:rPr/>
        <w:t>Policy,</w:t>
      </w:r>
      <w:r>
        <w:rPr>
          <w:spacing w:val="-4"/>
        </w:rPr>
        <w:t> </w:t>
      </w:r>
      <w:r>
        <w:rPr/>
        <w:t>Wharton</w:t>
      </w:r>
      <w:r>
        <w:rPr>
          <w:spacing w:val="-5"/>
        </w:rPr>
        <w:t> </w:t>
      </w:r>
      <w:r>
        <w:rPr/>
        <w:t>School,</w:t>
      </w:r>
      <w:r>
        <w:rPr>
          <w:spacing w:val="-2"/>
        </w:rPr>
        <w:t> </w:t>
      </w:r>
      <w:r>
        <w:rPr/>
        <w:t>University</w:t>
      </w:r>
      <w:r>
        <w:rPr>
          <w:spacing w:val="-4"/>
        </w:rPr>
        <w:t> </w:t>
      </w:r>
      <w:r>
        <w:rPr/>
        <w:t>of</w:t>
      </w:r>
      <w:r>
        <w:rPr>
          <w:spacing w:val="-4"/>
        </w:rPr>
        <w:t> </w:t>
      </w:r>
      <w:r>
        <w:rPr/>
        <w:t>Pennsylvania, April 2024</w:t>
      </w:r>
    </w:p>
    <w:p>
      <w:pPr>
        <w:pStyle w:val="BodyText"/>
        <w:spacing w:line="272" w:lineRule="exact"/>
      </w:pPr>
      <w:r>
        <w:rPr/>
        <w:t>Department</w:t>
      </w:r>
      <w:r>
        <w:rPr>
          <w:spacing w:val="-2"/>
        </w:rPr>
        <w:t> </w:t>
      </w:r>
      <w:r>
        <w:rPr/>
        <w:t>of</w:t>
      </w:r>
      <w:r>
        <w:rPr>
          <w:spacing w:val="-1"/>
        </w:rPr>
        <w:t> </w:t>
      </w:r>
      <w:r>
        <w:rPr/>
        <w:t>Economics,</w:t>
      </w:r>
      <w:r>
        <w:rPr>
          <w:spacing w:val="-1"/>
        </w:rPr>
        <w:t> </w:t>
      </w:r>
      <w:r>
        <w:rPr/>
        <w:t>University</w:t>
      </w:r>
      <w:r>
        <w:rPr>
          <w:spacing w:val="-1"/>
        </w:rPr>
        <w:t> </w:t>
      </w:r>
      <w:r>
        <w:rPr/>
        <w:t>of</w:t>
      </w:r>
      <w:r>
        <w:rPr>
          <w:spacing w:val="-1"/>
        </w:rPr>
        <w:t> </w:t>
      </w:r>
      <w:r>
        <w:rPr/>
        <w:t>Missouri,</w:t>
      </w:r>
      <w:r>
        <w:rPr>
          <w:spacing w:val="-1"/>
        </w:rPr>
        <w:t> </w:t>
      </w:r>
      <w:r>
        <w:rPr/>
        <w:t>April</w:t>
      </w:r>
      <w:r>
        <w:rPr>
          <w:spacing w:val="-1"/>
        </w:rPr>
        <w:t> </w:t>
      </w:r>
      <w:r>
        <w:rPr>
          <w:spacing w:val="-4"/>
        </w:rPr>
        <w:t>2024</w:t>
      </w:r>
    </w:p>
    <w:p>
      <w:pPr>
        <w:pStyle w:val="BodyText"/>
        <w:spacing w:line="276" w:lineRule="auto" w:before="40"/>
        <w:ind w:right="877"/>
      </w:pPr>
      <w:r>
        <w:rPr/>
        <w:t>Department</w:t>
      </w:r>
      <w:r>
        <w:rPr>
          <w:spacing w:val="-5"/>
        </w:rPr>
        <w:t> </w:t>
      </w:r>
      <w:r>
        <w:rPr/>
        <w:t>of</w:t>
      </w:r>
      <w:r>
        <w:rPr>
          <w:spacing w:val="-5"/>
        </w:rPr>
        <w:t> </w:t>
      </w:r>
      <w:r>
        <w:rPr/>
        <w:t>Economics,</w:t>
      </w:r>
      <w:r>
        <w:rPr>
          <w:spacing w:val="-4"/>
        </w:rPr>
        <w:t> </w:t>
      </w:r>
      <w:r>
        <w:rPr/>
        <w:t>Aix-Marseille</w:t>
      </w:r>
      <w:r>
        <w:rPr>
          <w:spacing w:val="-5"/>
        </w:rPr>
        <w:t> </w:t>
      </w:r>
      <w:r>
        <w:rPr/>
        <w:t>School</w:t>
      </w:r>
      <w:r>
        <w:rPr>
          <w:spacing w:val="-3"/>
        </w:rPr>
        <w:t> </w:t>
      </w:r>
      <w:r>
        <w:rPr/>
        <w:t>of</w:t>
      </w:r>
      <w:r>
        <w:rPr>
          <w:spacing w:val="-5"/>
        </w:rPr>
        <w:t> </w:t>
      </w:r>
      <w:r>
        <w:rPr/>
        <w:t>Economics,</w:t>
      </w:r>
      <w:r>
        <w:rPr>
          <w:spacing w:val="-5"/>
        </w:rPr>
        <w:t> </w:t>
      </w:r>
      <w:r>
        <w:rPr/>
        <w:t>Marseille,</w:t>
      </w:r>
      <w:r>
        <w:rPr>
          <w:spacing w:val="-5"/>
        </w:rPr>
        <w:t> </w:t>
      </w:r>
      <w:r>
        <w:rPr/>
        <w:t>France,</w:t>
      </w:r>
      <w:r>
        <w:rPr>
          <w:spacing w:val="-5"/>
        </w:rPr>
        <w:t> </w:t>
      </w:r>
      <w:r>
        <w:rPr/>
        <w:t>March</w:t>
      </w:r>
      <w:r>
        <w:rPr>
          <w:spacing w:val="-5"/>
        </w:rPr>
        <w:t> </w:t>
      </w:r>
      <w:r>
        <w:rPr/>
        <w:t>2024 Center for Environmental Economics, University of Montpellier, France, March 2024 Department of Economics, University of Basel, Switzerland, December 2023</w:t>
      </w:r>
    </w:p>
    <w:p>
      <w:pPr>
        <w:pStyle w:val="BodyText"/>
        <w:spacing w:line="276" w:lineRule="auto" w:before="1"/>
        <w:ind w:right="3681"/>
      </w:pPr>
      <w:r>
        <w:rPr/>
        <w:t>Department of Economics, University of Oregon, May 2023 School of the Environment, Yale University, April 2023 Department of Economics, University of Virginia, April 2023 Department of Economics, Vanderbilt University, April 2022 Department</w:t>
      </w:r>
      <w:r>
        <w:rPr>
          <w:spacing w:val="-5"/>
        </w:rPr>
        <w:t> </w:t>
      </w:r>
      <w:r>
        <w:rPr/>
        <w:t>of</w:t>
      </w:r>
      <w:r>
        <w:rPr>
          <w:spacing w:val="-6"/>
        </w:rPr>
        <w:t> </w:t>
      </w:r>
      <w:r>
        <w:rPr/>
        <w:t>Economics,</w:t>
      </w:r>
      <w:r>
        <w:rPr>
          <w:spacing w:val="-5"/>
        </w:rPr>
        <w:t> </w:t>
      </w:r>
      <w:r>
        <w:rPr/>
        <w:t>Arizona</w:t>
      </w:r>
      <w:r>
        <w:rPr>
          <w:spacing w:val="-7"/>
        </w:rPr>
        <w:t> </w:t>
      </w:r>
      <w:r>
        <w:rPr/>
        <w:t>State</w:t>
      </w:r>
      <w:r>
        <w:rPr>
          <w:spacing w:val="-6"/>
        </w:rPr>
        <w:t> </w:t>
      </w:r>
      <w:r>
        <w:rPr/>
        <w:t>University,</w:t>
      </w:r>
      <w:r>
        <w:rPr>
          <w:spacing w:val="-5"/>
        </w:rPr>
        <w:t> </w:t>
      </w:r>
      <w:r>
        <w:rPr/>
        <w:t>April</w:t>
      </w:r>
      <w:r>
        <w:rPr>
          <w:spacing w:val="-5"/>
        </w:rPr>
        <w:t> </w:t>
      </w:r>
      <w:r>
        <w:rPr/>
        <w:t>2022</w:t>
      </w:r>
    </w:p>
    <w:p>
      <w:pPr>
        <w:pStyle w:val="BodyText"/>
        <w:spacing w:line="276" w:lineRule="auto"/>
        <w:ind w:right="1134"/>
      </w:pPr>
      <w:r>
        <w:rPr/>
        <w:t>AMSE Lecture, Aix-Marseille School of Economics, Marseille, France, December 2021 Center</w:t>
      </w:r>
      <w:r>
        <w:rPr>
          <w:spacing w:val="-7"/>
        </w:rPr>
        <w:t> </w:t>
      </w:r>
      <w:r>
        <w:rPr/>
        <w:t>for</w:t>
      </w:r>
      <w:r>
        <w:rPr>
          <w:spacing w:val="-7"/>
        </w:rPr>
        <w:t> </w:t>
      </w:r>
      <w:r>
        <w:rPr/>
        <w:t>Environmental</w:t>
      </w:r>
      <w:r>
        <w:rPr>
          <w:spacing w:val="-5"/>
        </w:rPr>
        <w:t> </w:t>
      </w:r>
      <w:r>
        <w:rPr/>
        <w:t>Economics,</w:t>
      </w:r>
      <w:r>
        <w:rPr>
          <w:spacing w:val="-5"/>
        </w:rPr>
        <w:t> </w:t>
      </w:r>
      <w:r>
        <w:rPr/>
        <w:t>University</w:t>
      </w:r>
      <w:r>
        <w:rPr>
          <w:spacing w:val="-5"/>
        </w:rPr>
        <w:t> </w:t>
      </w:r>
      <w:r>
        <w:rPr/>
        <w:t>of</w:t>
      </w:r>
      <w:r>
        <w:rPr>
          <w:spacing w:val="-5"/>
        </w:rPr>
        <w:t> </w:t>
      </w:r>
      <w:r>
        <w:rPr/>
        <w:t>Montpellier,</w:t>
      </w:r>
      <w:r>
        <w:rPr>
          <w:spacing w:val="-5"/>
        </w:rPr>
        <w:t> </w:t>
      </w:r>
      <w:r>
        <w:rPr/>
        <w:t>France,</w:t>
      </w:r>
      <w:r>
        <w:rPr>
          <w:spacing w:val="-3"/>
        </w:rPr>
        <w:t> </w:t>
      </w:r>
      <w:r>
        <w:rPr/>
        <w:t>December</w:t>
      </w:r>
      <w:r>
        <w:rPr>
          <w:spacing w:val="-5"/>
        </w:rPr>
        <w:t> </w:t>
      </w:r>
      <w:r>
        <w:rPr/>
        <w:t>2021 University of California, Los Angeles, Luskin School of Public Affairs, May 2021</w:t>
      </w:r>
    </w:p>
    <w:p>
      <w:pPr>
        <w:pStyle w:val="BodyText"/>
        <w:spacing w:line="276" w:lineRule="auto"/>
        <w:ind w:right="437"/>
      </w:pPr>
      <w:r>
        <w:rPr/>
        <w:t>University</w:t>
      </w:r>
      <w:r>
        <w:rPr>
          <w:spacing w:val="-4"/>
        </w:rPr>
        <w:t> </w:t>
      </w:r>
      <w:r>
        <w:rPr/>
        <w:t>of</w:t>
      </w:r>
      <w:r>
        <w:rPr>
          <w:spacing w:val="-4"/>
        </w:rPr>
        <w:t> </w:t>
      </w:r>
      <w:r>
        <w:rPr/>
        <w:t>California,</w:t>
      </w:r>
      <w:r>
        <w:rPr>
          <w:spacing w:val="-3"/>
        </w:rPr>
        <w:t> </w:t>
      </w:r>
      <w:r>
        <w:rPr/>
        <w:t>Santa</w:t>
      </w:r>
      <w:r>
        <w:rPr>
          <w:spacing w:val="-4"/>
        </w:rPr>
        <w:t> </w:t>
      </w:r>
      <w:r>
        <w:rPr/>
        <w:t>Barbara,</w:t>
      </w:r>
      <w:r>
        <w:rPr>
          <w:spacing w:val="-4"/>
        </w:rPr>
        <w:t> </w:t>
      </w:r>
      <w:r>
        <w:rPr/>
        <w:t>Bren</w:t>
      </w:r>
      <w:r>
        <w:rPr>
          <w:spacing w:val="-4"/>
        </w:rPr>
        <w:t> </w:t>
      </w:r>
      <w:r>
        <w:rPr/>
        <w:t>School</w:t>
      </w:r>
      <w:r>
        <w:rPr>
          <w:spacing w:val="-4"/>
        </w:rPr>
        <w:t> </w:t>
      </w:r>
      <w:r>
        <w:rPr/>
        <w:t>of</w:t>
      </w:r>
      <w:r>
        <w:rPr>
          <w:spacing w:val="-4"/>
        </w:rPr>
        <w:t> </w:t>
      </w:r>
      <w:r>
        <w:rPr/>
        <w:t>Environmental</w:t>
      </w:r>
      <w:r>
        <w:rPr>
          <w:spacing w:val="-4"/>
        </w:rPr>
        <w:t> </w:t>
      </w:r>
      <w:r>
        <w:rPr/>
        <w:t>Management,</w:t>
      </w:r>
      <w:r>
        <w:rPr>
          <w:spacing w:val="-4"/>
        </w:rPr>
        <w:t> </w:t>
      </w:r>
      <w:r>
        <w:rPr/>
        <w:t>May</w:t>
      </w:r>
      <w:r>
        <w:rPr>
          <w:spacing w:val="-4"/>
        </w:rPr>
        <w:t> </w:t>
      </w:r>
      <w:r>
        <w:rPr/>
        <w:t>2020 Paris AgroTech, France, October 2019</w:t>
      </w:r>
    </w:p>
    <w:p>
      <w:pPr>
        <w:pStyle w:val="BodyText"/>
        <w:spacing w:line="276" w:lineRule="auto"/>
        <w:ind w:right="5633"/>
      </w:pPr>
      <w:r>
        <w:rPr/>
        <w:t>Laboratoire BETA, France, October 2019 Regensberg</w:t>
      </w:r>
      <w:r>
        <w:rPr>
          <w:spacing w:val="-11"/>
        </w:rPr>
        <w:t> </w:t>
      </w:r>
      <w:r>
        <w:rPr/>
        <w:t>University,</w:t>
      </w:r>
      <w:r>
        <w:rPr>
          <w:spacing w:val="-11"/>
        </w:rPr>
        <w:t> </w:t>
      </w:r>
      <w:r>
        <w:rPr/>
        <w:t>Germany,</w:t>
      </w:r>
      <w:r>
        <w:rPr>
          <w:spacing w:val="-11"/>
        </w:rPr>
        <w:t> </w:t>
      </w:r>
      <w:r>
        <w:rPr/>
        <w:t>May</w:t>
      </w:r>
      <w:r>
        <w:rPr>
          <w:spacing w:val="-11"/>
        </w:rPr>
        <w:t> </w:t>
      </w:r>
      <w:r>
        <w:rPr/>
        <w:t>2019 University of Texas-Austin, April 2019 University of Wyoming, April 2019 University of Connecticut, September 2018 University of Verona, April 2018</w:t>
      </w:r>
    </w:p>
    <w:p>
      <w:pPr>
        <w:pStyle w:val="BodyText"/>
        <w:spacing w:line="276" w:lineRule="auto" w:before="1"/>
        <w:ind w:right="5087"/>
      </w:pPr>
      <w:r>
        <w:rPr/>
        <w:t>Hong</w:t>
      </w:r>
      <w:r>
        <w:rPr>
          <w:spacing w:val="-6"/>
        </w:rPr>
        <w:t> </w:t>
      </w:r>
      <w:r>
        <w:rPr/>
        <w:t>Kong</w:t>
      </w:r>
      <w:r>
        <w:rPr>
          <w:spacing w:val="-6"/>
        </w:rPr>
        <w:t> </w:t>
      </w:r>
      <w:r>
        <w:rPr/>
        <w:t>Polytechnic</w:t>
      </w:r>
      <w:r>
        <w:rPr>
          <w:spacing w:val="-5"/>
        </w:rPr>
        <w:t> </w:t>
      </w:r>
      <w:r>
        <w:rPr/>
        <w:t>University,</w:t>
      </w:r>
      <w:r>
        <w:rPr>
          <w:spacing w:val="-6"/>
        </w:rPr>
        <w:t> </w:t>
      </w:r>
      <w:r>
        <w:rPr/>
        <w:t>March</w:t>
      </w:r>
      <w:r>
        <w:rPr>
          <w:spacing w:val="-6"/>
        </w:rPr>
        <w:t> </w:t>
      </w:r>
      <w:r>
        <w:rPr/>
        <w:t>2018 Toulouse</w:t>
      </w:r>
      <w:r>
        <w:rPr>
          <w:spacing w:val="-3"/>
        </w:rPr>
        <w:t> </w:t>
      </w:r>
      <w:r>
        <w:rPr/>
        <w:t>School</w:t>
      </w:r>
      <w:r>
        <w:rPr>
          <w:spacing w:val="-1"/>
        </w:rPr>
        <w:t> </w:t>
      </w:r>
      <w:r>
        <w:rPr/>
        <w:t>of</w:t>
      </w:r>
      <w:r>
        <w:rPr>
          <w:spacing w:val="-1"/>
        </w:rPr>
        <w:t> </w:t>
      </w:r>
      <w:r>
        <w:rPr/>
        <w:t>Economics,</w:t>
      </w:r>
      <w:r>
        <w:rPr>
          <w:spacing w:val="-1"/>
        </w:rPr>
        <w:t> </w:t>
      </w:r>
      <w:r>
        <w:rPr/>
        <w:t>September </w:t>
      </w:r>
      <w:r>
        <w:rPr>
          <w:spacing w:val="-4"/>
        </w:rPr>
        <w:t>2017</w:t>
      </w:r>
    </w:p>
    <w:p>
      <w:pPr>
        <w:pStyle w:val="BodyText"/>
        <w:spacing w:line="275" w:lineRule="exact"/>
      </w:pPr>
      <w:r>
        <w:rPr/>
        <w:t>VU</w:t>
      </w:r>
      <w:r>
        <w:rPr>
          <w:spacing w:val="-5"/>
        </w:rPr>
        <w:t> </w:t>
      </w:r>
      <w:r>
        <w:rPr/>
        <w:t>University</w:t>
      </w:r>
      <w:r>
        <w:rPr>
          <w:spacing w:val="-2"/>
        </w:rPr>
        <w:t> </w:t>
      </w:r>
      <w:r>
        <w:rPr/>
        <w:t>Amsterdam,</w:t>
      </w:r>
      <w:r>
        <w:rPr>
          <w:spacing w:val="-1"/>
        </w:rPr>
        <w:t> </w:t>
      </w:r>
      <w:r>
        <w:rPr/>
        <w:t>Tinbergen Institute</w:t>
      </w:r>
      <w:r>
        <w:rPr>
          <w:spacing w:val="-2"/>
        </w:rPr>
        <w:t> </w:t>
      </w:r>
      <w:r>
        <w:rPr/>
        <w:t>Seminar,</w:t>
      </w:r>
      <w:r>
        <w:rPr>
          <w:spacing w:val="-2"/>
        </w:rPr>
        <w:t> </w:t>
      </w:r>
      <w:r>
        <w:rPr/>
        <w:t>June</w:t>
      </w:r>
      <w:r>
        <w:rPr>
          <w:spacing w:val="-3"/>
        </w:rPr>
        <w:t> </w:t>
      </w:r>
      <w:r>
        <w:rPr>
          <w:spacing w:val="-4"/>
        </w:rPr>
        <w:t>2017</w:t>
      </w:r>
    </w:p>
    <w:p>
      <w:pPr>
        <w:pStyle w:val="BodyText"/>
        <w:spacing w:before="40"/>
      </w:pPr>
      <w:r>
        <w:rPr/>
        <w:t>London</w:t>
      </w:r>
      <w:r>
        <w:rPr>
          <w:spacing w:val="-2"/>
        </w:rPr>
        <w:t> </w:t>
      </w:r>
      <w:r>
        <w:rPr/>
        <w:t>School</w:t>
      </w:r>
      <w:r>
        <w:rPr>
          <w:spacing w:val="-1"/>
        </w:rPr>
        <w:t> </w:t>
      </w:r>
      <w:r>
        <w:rPr/>
        <w:t>of</w:t>
      </w:r>
      <w:r>
        <w:rPr>
          <w:spacing w:val="-1"/>
        </w:rPr>
        <w:t> </w:t>
      </w:r>
      <w:r>
        <w:rPr/>
        <w:t>Economics,</w:t>
      </w:r>
      <w:r>
        <w:rPr>
          <w:spacing w:val="-1"/>
        </w:rPr>
        <w:t> </w:t>
      </w:r>
      <w:r>
        <w:rPr/>
        <w:t>Grantham</w:t>
      </w:r>
      <w:r>
        <w:rPr>
          <w:spacing w:val="-1"/>
        </w:rPr>
        <w:t> </w:t>
      </w:r>
      <w:r>
        <w:rPr/>
        <w:t>Research</w:t>
      </w:r>
      <w:r>
        <w:rPr>
          <w:spacing w:val="-1"/>
        </w:rPr>
        <w:t> </w:t>
      </w:r>
      <w:r>
        <w:rPr/>
        <w:t>Institute</w:t>
      </w:r>
      <w:r>
        <w:rPr>
          <w:spacing w:val="-2"/>
        </w:rPr>
        <w:t> </w:t>
      </w:r>
      <w:r>
        <w:rPr/>
        <w:t>Seminar,</w:t>
      </w:r>
      <w:r>
        <w:rPr>
          <w:spacing w:val="-1"/>
        </w:rPr>
        <w:t> </w:t>
      </w:r>
      <w:r>
        <w:rPr/>
        <w:t>June</w:t>
      </w:r>
      <w:r>
        <w:rPr>
          <w:spacing w:val="-1"/>
        </w:rPr>
        <w:t> </w:t>
      </w:r>
      <w:r>
        <w:rPr>
          <w:spacing w:val="-4"/>
        </w:rPr>
        <w:t>2017</w:t>
      </w:r>
    </w:p>
    <w:p>
      <w:pPr>
        <w:pStyle w:val="BodyText"/>
        <w:spacing w:line="276" w:lineRule="auto" w:before="44"/>
        <w:ind w:right="359"/>
      </w:pPr>
      <w:r>
        <w:rPr/>
        <w:t>Oxford</w:t>
      </w:r>
      <w:r>
        <w:rPr>
          <w:spacing w:val="-3"/>
        </w:rPr>
        <w:t> </w:t>
      </w:r>
      <w:r>
        <w:rPr/>
        <w:t>University,</w:t>
      </w:r>
      <w:r>
        <w:rPr>
          <w:spacing w:val="-3"/>
        </w:rPr>
        <w:t> </w:t>
      </w:r>
      <w:r>
        <w:rPr/>
        <w:t>Oxford</w:t>
      </w:r>
      <w:r>
        <w:rPr>
          <w:spacing w:val="-3"/>
        </w:rPr>
        <w:t> </w:t>
      </w:r>
      <w:r>
        <w:rPr/>
        <w:t>Centre</w:t>
      </w:r>
      <w:r>
        <w:rPr>
          <w:spacing w:val="-5"/>
        </w:rPr>
        <w:t> </w:t>
      </w:r>
      <w:r>
        <w:rPr/>
        <w:t>for</w:t>
      </w:r>
      <w:r>
        <w:rPr>
          <w:spacing w:val="-5"/>
        </w:rPr>
        <w:t> </w:t>
      </w:r>
      <w:r>
        <w:rPr/>
        <w:t>the</w:t>
      </w:r>
      <w:r>
        <w:rPr>
          <w:spacing w:val="-4"/>
        </w:rPr>
        <w:t> </w:t>
      </w:r>
      <w:r>
        <w:rPr/>
        <w:t>Analysis</w:t>
      </w:r>
      <w:r>
        <w:rPr>
          <w:spacing w:val="-4"/>
        </w:rPr>
        <w:t> </w:t>
      </w:r>
      <w:r>
        <w:rPr/>
        <w:t>of</w:t>
      </w:r>
      <w:r>
        <w:rPr>
          <w:spacing w:val="-3"/>
        </w:rPr>
        <w:t> </w:t>
      </w:r>
      <w:r>
        <w:rPr/>
        <w:t>Resource</w:t>
      </w:r>
      <w:r>
        <w:rPr>
          <w:spacing w:val="-4"/>
        </w:rPr>
        <w:t> </w:t>
      </w:r>
      <w:r>
        <w:rPr/>
        <w:t>Rich</w:t>
      </w:r>
      <w:r>
        <w:rPr>
          <w:spacing w:val="-3"/>
        </w:rPr>
        <w:t> </w:t>
      </w:r>
      <w:r>
        <w:rPr/>
        <w:t>Economies</w:t>
      </w:r>
      <w:r>
        <w:rPr>
          <w:spacing w:val="-4"/>
        </w:rPr>
        <w:t> </w:t>
      </w:r>
      <w:r>
        <w:rPr/>
        <w:t>(OxCarre)</w:t>
      </w:r>
      <w:r>
        <w:rPr>
          <w:spacing w:val="-3"/>
        </w:rPr>
        <w:t> </w:t>
      </w:r>
      <w:r>
        <w:rPr/>
        <w:t>Seminar, June 2017</w:t>
      </w:r>
    </w:p>
    <w:p>
      <w:pPr>
        <w:pStyle w:val="BodyText"/>
        <w:spacing w:line="276" w:lineRule="auto"/>
      </w:pPr>
      <w:r>
        <w:rPr/>
        <w:t>Princeton</w:t>
      </w:r>
      <w:r>
        <w:rPr>
          <w:spacing w:val="-5"/>
        </w:rPr>
        <w:t> </w:t>
      </w:r>
      <w:r>
        <w:rPr/>
        <w:t>University,</w:t>
      </w:r>
      <w:r>
        <w:rPr>
          <w:spacing w:val="-5"/>
        </w:rPr>
        <w:t> </w:t>
      </w:r>
      <w:r>
        <w:rPr/>
        <w:t>Joint</w:t>
      </w:r>
      <w:r>
        <w:rPr>
          <w:spacing w:val="-5"/>
        </w:rPr>
        <w:t> </w:t>
      </w:r>
      <w:r>
        <w:rPr/>
        <w:t>Science,</w:t>
      </w:r>
      <w:r>
        <w:rPr>
          <w:spacing w:val="-5"/>
        </w:rPr>
        <w:t> </w:t>
      </w:r>
      <w:r>
        <w:rPr/>
        <w:t>Technology</w:t>
      </w:r>
      <w:r>
        <w:rPr>
          <w:spacing w:val="-5"/>
        </w:rPr>
        <w:t> </w:t>
      </w:r>
      <w:r>
        <w:rPr/>
        <w:t>and</w:t>
      </w:r>
      <w:r>
        <w:rPr>
          <w:spacing w:val="-5"/>
        </w:rPr>
        <w:t> </w:t>
      </w:r>
      <w:r>
        <w:rPr/>
        <w:t>Environmental</w:t>
      </w:r>
      <w:r>
        <w:rPr>
          <w:spacing w:val="-5"/>
        </w:rPr>
        <w:t> </w:t>
      </w:r>
      <w:r>
        <w:rPr/>
        <w:t>Policy</w:t>
      </w:r>
      <w:r>
        <w:rPr>
          <w:spacing w:val="-5"/>
        </w:rPr>
        <w:t> </w:t>
      </w:r>
      <w:r>
        <w:rPr/>
        <w:t>Program</w:t>
      </w:r>
      <w:r>
        <w:rPr>
          <w:spacing w:val="-5"/>
        </w:rPr>
        <w:t> </w:t>
      </w:r>
      <w:r>
        <w:rPr/>
        <w:t>&amp;</w:t>
      </w:r>
      <w:r>
        <w:rPr>
          <w:spacing w:val="-3"/>
        </w:rPr>
        <w:t> </w:t>
      </w:r>
      <w:r>
        <w:rPr/>
        <w:t>Industrial Relations Section Seminar, April 2017</w:t>
      </w:r>
    </w:p>
    <w:p>
      <w:pPr>
        <w:pStyle w:val="BodyText"/>
      </w:pPr>
      <w:r>
        <w:rPr/>
        <w:t>University</w:t>
      </w:r>
      <w:r>
        <w:rPr>
          <w:spacing w:val="-2"/>
        </w:rPr>
        <w:t> </w:t>
      </w:r>
      <w:r>
        <w:rPr/>
        <w:t>of</w:t>
      </w:r>
      <w:r>
        <w:rPr>
          <w:spacing w:val="-1"/>
        </w:rPr>
        <w:t> </w:t>
      </w:r>
      <w:r>
        <w:rPr/>
        <w:t>Oklahoma, Department</w:t>
      </w:r>
      <w:r>
        <w:rPr>
          <w:spacing w:val="-2"/>
        </w:rPr>
        <w:t> </w:t>
      </w:r>
      <w:r>
        <w:rPr/>
        <w:t>of</w:t>
      </w:r>
      <w:r>
        <w:rPr>
          <w:spacing w:val="-1"/>
        </w:rPr>
        <w:t> </w:t>
      </w:r>
      <w:r>
        <w:rPr/>
        <w:t>Economics,</w:t>
      </w:r>
      <w:r>
        <w:rPr>
          <w:spacing w:val="-1"/>
        </w:rPr>
        <w:t> </w:t>
      </w:r>
      <w:r>
        <w:rPr/>
        <w:t>March</w:t>
      </w:r>
      <w:r>
        <w:rPr>
          <w:spacing w:val="-1"/>
        </w:rPr>
        <w:t> </w:t>
      </w:r>
      <w:r>
        <w:rPr>
          <w:spacing w:val="-4"/>
        </w:rPr>
        <w:t>2017</w:t>
      </w:r>
    </w:p>
    <w:p>
      <w:pPr>
        <w:pStyle w:val="BodyText"/>
        <w:spacing w:before="41"/>
      </w:pPr>
      <w:r>
        <w:rPr/>
        <w:t>University</w:t>
      </w:r>
      <w:r>
        <w:rPr>
          <w:spacing w:val="-4"/>
        </w:rPr>
        <w:t> </w:t>
      </w:r>
      <w:r>
        <w:rPr/>
        <w:t>of Illinois,</w:t>
      </w:r>
      <w:r>
        <w:rPr>
          <w:spacing w:val="-2"/>
        </w:rPr>
        <w:t> </w:t>
      </w:r>
      <w:r>
        <w:rPr/>
        <w:t>Urbana-Champaign,</w:t>
      </w:r>
      <w:r>
        <w:rPr>
          <w:spacing w:val="-1"/>
        </w:rPr>
        <w:t> </w:t>
      </w:r>
      <w:r>
        <w:rPr/>
        <w:t>College</w:t>
      </w:r>
      <w:r>
        <w:rPr>
          <w:spacing w:val="-2"/>
        </w:rPr>
        <w:t> </w:t>
      </w:r>
      <w:r>
        <w:rPr/>
        <w:t>of</w:t>
      </w:r>
      <w:r>
        <w:rPr>
          <w:spacing w:val="-2"/>
        </w:rPr>
        <w:t> </w:t>
      </w:r>
      <w:r>
        <w:rPr/>
        <w:t>Business,</w:t>
      </w:r>
      <w:r>
        <w:rPr>
          <w:spacing w:val="-1"/>
        </w:rPr>
        <w:t> </w:t>
      </w:r>
      <w:r>
        <w:rPr/>
        <w:t>October</w:t>
      </w:r>
      <w:r>
        <w:rPr>
          <w:spacing w:val="-3"/>
        </w:rPr>
        <w:t> </w:t>
      </w:r>
      <w:r>
        <w:rPr>
          <w:spacing w:val="-4"/>
        </w:rPr>
        <w:t>2016</w:t>
      </w:r>
    </w:p>
    <w:p>
      <w:pPr>
        <w:pStyle w:val="BodyText"/>
        <w:spacing w:after="0"/>
        <w:sectPr>
          <w:pgSz w:w="12240" w:h="15840"/>
          <w:pgMar w:header="0" w:footer="785" w:top="1020" w:bottom="980" w:left="1080" w:right="720"/>
        </w:sectPr>
      </w:pPr>
    </w:p>
    <w:p>
      <w:pPr>
        <w:pStyle w:val="BodyText"/>
        <w:spacing w:line="276" w:lineRule="auto" w:before="79"/>
        <w:ind w:right="1749"/>
      </w:pPr>
      <w:r>
        <w:rPr/>
        <w:t>Cornell</w:t>
      </w:r>
      <w:r>
        <w:rPr>
          <w:spacing w:val="-4"/>
        </w:rPr>
        <w:t> </w:t>
      </w:r>
      <w:r>
        <w:rPr/>
        <w:t>University,</w:t>
      </w:r>
      <w:r>
        <w:rPr>
          <w:spacing w:val="-4"/>
        </w:rPr>
        <w:t> </w:t>
      </w:r>
      <w:r>
        <w:rPr/>
        <w:t>Dyson</w:t>
      </w:r>
      <w:r>
        <w:rPr>
          <w:spacing w:val="-4"/>
        </w:rPr>
        <w:t> </w:t>
      </w:r>
      <w:r>
        <w:rPr/>
        <w:t>School</w:t>
      </w:r>
      <w:r>
        <w:rPr>
          <w:spacing w:val="-4"/>
        </w:rPr>
        <w:t> </w:t>
      </w:r>
      <w:r>
        <w:rPr/>
        <w:t>of</w:t>
      </w:r>
      <w:r>
        <w:rPr>
          <w:spacing w:val="-4"/>
        </w:rPr>
        <w:t> </w:t>
      </w:r>
      <w:r>
        <w:rPr/>
        <w:t>Applied</w:t>
      </w:r>
      <w:r>
        <w:rPr>
          <w:spacing w:val="-4"/>
        </w:rPr>
        <w:t> </w:t>
      </w:r>
      <w:r>
        <w:rPr/>
        <w:t>Economics</w:t>
      </w:r>
      <w:r>
        <w:rPr>
          <w:spacing w:val="-5"/>
        </w:rPr>
        <w:t> </w:t>
      </w:r>
      <w:r>
        <w:rPr/>
        <w:t>and</w:t>
      </w:r>
      <w:r>
        <w:rPr>
          <w:spacing w:val="-4"/>
        </w:rPr>
        <w:t> </w:t>
      </w:r>
      <w:r>
        <w:rPr/>
        <w:t>Management,</w:t>
      </w:r>
      <w:r>
        <w:rPr>
          <w:spacing w:val="-4"/>
        </w:rPr>
        <w:t> </w:t>
      </w:r>
      <w:r>
        <w:rPr/>
        <w:t>May</w:t>
      </w:r>
      <w:r>
        <w:rPr>
          <w:spacing w:val="-4"/>
        </w:rPr>
        <w:t> </w:t>
      </w:r>
      <w:r>
        <w:rPr/>
        <w:t>2016 Case Western Reserve University, Department of Economics, November 2015 National University of Singapore, Business School, October 2015</w:t>
      </w:r>
    </w:p>
    <w:p>
      <w:pPr>
        <w:pStyle w:val="BodyText"/>
        <w:spacing w:line="276" w:lineRule="auto" w:before="1"/>
        <w:ind w:right="2725"/>
      </w:pPr>
      <w:r>
        <w:rPr/>
        <w:t>Simon</w:t>
      </w:r>
      <w:r>
        <w:rPr>
          <w:spacing w:val="-6"/>
        </w:rPr>
        <w:t> </w:t>
      </w:r>
      <w:r>
        <w:rPr/>
        <w:t>Fraser</w:t>
      </w:r>
      <w:r>
        <w:rPr>
          <w:spacing w:val="-6"/>
        </w:rPr>
        <w:t> </w:t>
      </w:r>
      <w:r>
        <w:rPr/>
        <w:t>University,</w:t>
      </w:r>
      <w:r>
        <w:rPr>
          <w:spacing w:val="-6"/>
        </w:rPr>
        <w:t> </w:t>
      </w:r>
      <w:r>
        <w:rPr/>
        <w:t>Department</w:t>
      </w:r>
      <w:r>
        <w:rPr>
          <w:spacing w:val="-6"/>
        </w:rPr>
        <w:t> </w:t>
      </w:r>
      <w:r>
        <w:rPr/>
        <w:t>of</w:t>
      </w:r>
      <w:r>
        <w:rPr>
          <w:spacing w:val="-6"/>
        </w:rPr>
        <w:t> </w:t>
      </w:r>
      <w:r>
        <w:rPr/>
        <w:t>Economics,</w:t>
      </w:r>
      <w:r>
        <w:rPr>
          <w:spacing w:val="-6"/>
        </w:rPr>
        <w:t> </w:t>
      </w:r>
      <w:r>
        <w:rPr/>
        <w:t>October</w:t>
      </w:r>
      <w:r>
        <w:rPr>
          <w:spacing w:val="-8"/>
        </w:rPr>
        <w:t> </w:t>
      </w:r>
      <w:r>
        <w:rPr/>
        <w:t>2014 Resources for the Future, May 2014</w:t>
      </w:r>
    </w:p>
    <w:p>
      <w:pPr>
        <w:pStyle w:val="BodyText"/>
        <w:spacing w:line="276" w:lineRule="auto"/>
        <w:ind w:right="972"/>
      </w:pPr>
      <w:r>
        <w:rPr/>
        <w:t>University</w:t>
      </w:r>
      <w:r>
        <w:rPr>
          <w:spacing w:val="-5"/>
        </w:rPr>
        <w:t> </w:t>
      </w:r>
      <w:r>
        <w:rPr/>
        <w:t>of</w:t>
      </w:r>
      <w:r>
        <w:rPr>
          <w:spacing w:val="-5"/>
        </w:rPr>
        <w:t> </w:t>
      </w:r>
      <w:r>
        <w:rPr/>
        <w:t>California</w:t>
      </w:r>
      <w:r>
        <w:rPr>
          <w:spacing w:val="-4"/>
        </w:rPr>
        <w:t> </w:t>
      </w:r>
      <w:r>
        <w:rPr/>
        <w:t>Berkeley,</w:t>
      </w:r>
      <w:r>
        <w:rPr>
          <w:spacing w:val="-5"/>
        </w:rPr>
        <w:t> </w:t>
      </w:r>
      <w:r>
        <w:rPr/>
        <w:t>Agricultural</w:t>
      </w:r>
      <w:r>
        <w:rPr>
          <w:spacing w:val="-5"/>
        </w:rPr>
        <w:t> </w:t>
      </w:r>
      <w:r>
        <w:rPr/>
        <w:t>and</w:t>
      </w:r>
      <w:r>
        <w:rPr>
          <w:spacing w:val="-5"/>
        </w:rPr>
        <w:t> </w:t>
      </w:r>
      <w:r>
        <w:rPr/>
        <w:t>Resource</w:t>
      </w:r>
      <w:r>
        <w:rPr>
          <w:spacing w:val="-6"/>
        </w:rPr>
        <w:t> </w:t>
      </w:r>
      <w:r>
        <w:rPr/>
        <w:t>Economics,</w:t>
      </w:r>
      <w:r>
        <w:rPr>
          <w:spacing w:val="-5"/>
        </w:rPr>
        <w:t> </w:t>
      </w:r>
      <w:r>
        <w:rPr/>
        <w:t>March</w:t>
      </w:r>
      <w:r>
        <w:rPr>
          <w:spacing w:val="-5"/>
        </w:rPr>
        <w:t> </w:t>
      </w:r>
      <w:r>
        <w:rPr/>
        <w:t>2014 University of Arizona, Department of Economics, December 2013</w:t>
      </w:r>
    </w:p>
    <w:p>
      <w:pPr>
        <w:pStyle w:val="BodyText"/>
        <w:spacing w:line="276" w:lineRule="auto"/>
        <w:ind w:right="3129"/>
      </w:pPr>
      <w:r>
        <w:rPr/>
        <w:t>Harris School of Public Policy, University of Chicago, October 2013 Institute</w:t>
      </w:r>
      <w:r>
        <w:rPr>
          <w:spacing w:val="-5"/>
        </w:rPr>
        <w:t> </w:t>
      </w:r>
      <w:r>
        <w:rPr/>
        <w:t>for</w:t>
      </w:r>
      <w:r>
        <w:rPr>
          <w:spacing w:val="-6"/>
        </w:rPr>
        <w:t> </w:t>
      </w:r>
      <w:r>
        <w:rPr/>
        <w:t>the</w:t>
      </w:r>
      <w:r>
        <w:rPr>
          <w:spacing w:val="-5"/>
        </w:rPr>
        <w:t> </w:t>
      </w:r>
      <w:r>
        <w:rPr/>
        <w:t>Study</w:t>
      </w:r>
      <w:r>
        <w:rPr>
          <w:spacing w:val="-4"/>
        </w:rPr>
        <w:t> </w:t>
      </w:r>
      <w:r>
        <w:rPr/>
        <w:t>of</w:t>
      </w:r>
      <w:r>
        <w:rPr>
          <w:spacing w:val="-4"/>
        </w:rPr>
        <w:t> </w:t>
      </w:r>
      <w:r>
        <w:rPr/>
        <w:t>Labor</w:t>
      </w:r>
      <w:r>
        <w:rPr>
          <w:spacing w:val="-4"/>
        </w:rPr>
        <w:t> </w:t>
      </w:r>
      <w:r>
        <w:rPr/>
        <w:t>(IZA),</w:t>
      </w:r>
      <w:r>
        <w:rPr>
          <w:spacing w:val="-4"/>
        </w:rPr>
        <w:t> </w:t>
      </w:r>
      <w:r>
        <w:rPr/>
        <w:t>Bonn,</w:t>
      </w:r>
      <w:r>
        <w:rPr>
          <w:spacing w:val="-4"/>
        </w:rPr>
        <w:t> </w:t>
      </w:r>
      <w:r>
        <w:rPr/>
        <w:t>Germany,</w:t>
      </w:r>
      <w:r>
        <w:rPr>
          <w:spacing w:val="-4"/>
        </w:rPr>
        <w:t> </w:t>
      </w:r>
      <w:r>
        <w:rPr/>
        <w:t>September</w:t>
      </w:r>
      <w:r>
        <w:rPr>
          <w:spacing w:val="-6"/>
        </w:rPr>
        <w:t> </w:t>
      </w:r>
      <w:r>
        <w:rPr/>
        <w:t>2013 National University of Singapore, Business School, July 2013 Université de Montpellier, France, Centre LAMETA, June 2013 Claremont McKenna College, Department of Economics, May 2013</w:t>
      </w:r>
    </w:p>
    <w:p>
      <w:pPr>
        <w:pStyle w:val="BodyText"/>
        <w:spacing w:line="276" w:lineRule="auto"/>
        <w:ind w:right="1788"/>
      </w:pPr>
      <w:r>
        <w:rPr/>
        <w:t>University of California San Diego, Department of Economics, March 2013 University</w:t>
      </w:r>
      <w:r>
        <w:rPr>
          <w:spacing w:val="-6"/>
        </w:rPr>
        <w:t> </w:t>
      </w:r>
      <w:r>
        <w:rPr/>
        <w:t>of</w:t>
      </w:r>
      <w:r>
        <w:rPr>
          <w:spacing w:val="-6"/>
        </w:rPr>
        <w:t> </w:t>
      </w:r>
      <w:r>
        <w:rPr/>
        <w:t>Southern</w:t>
      </w:r>
      <w:r>
        <w:rPr>
          <w:spacing w:val="-6"/>
        </w:rPr>
        <w:t> </w:t>
      </w:r>
      <w:r>
        <w:rPr/>
        <w:t>California,</w:t>
      </w:r>
      <w:r>
        <w:rPr>
          <w:spacing w:val="-6"/>
        </w:rPr>
        <w:t> </w:t>
      </w:r>
      <w:r>
        <w:rPr/>
        <w:t>Department</w:t>
      </w:r>
      <w:r>
        <w:rPr>
          <w:spacing w:val="-6"/>
        </w:rPr>
        <w:t> </w:t>
      </w:r>
      <w:r>
        <w:rPr/>
        <w:t>of</w:t>
      </w:r>
      <w:r>
        <w:rPr>
          <w:spacing w:val="-5"/>
        </w:rPr>
        <w:t> </w:t>
      </w:r>
      <w:r>
        <w:rPr/>
        <w:t>Economics,</w:t>
      </w:r>
      <w:r>
        <w:rPr>
          <w:spacing w:val="-6"/>
        </w:rPr>
        <w:t> </w:t>
      </w:r>
      <w:r>
        <w:rPr/>
        <w:t>February</w:t>
      </w:r>
      <w:r>
        <w:rPr>
          <w:spacing w:val="-6"/>
        </w:rPr>
        <w:t> </w:t>
      </w:r>
      <w:r>
        <w:rPr/>
        <w:t>2013</w:t>
      </w:r>
    </w:p>
    <w:p>
      <w:pPr>
        <w:pStyle w:val="BodyText"/>
        <w:spacing w:line="278" w:lineRule="auto"/>
        <w:ind w:right="359"/>
      </w:pPr>
      <w:r>
        <w:rPr/>
        <w:t>Cal</w:t>
      </w:r>
      <w:r>
        <w:rPr>
          <w:spacing w:val="-4"/>
        </w:rPr>
        <w:t> </w:t>
      </w:r>
      <w:r>
        <w:rPr/>
        <w:t>State</w:t>
      </w:r>
      <w:r>
        <w:rPr>
          <w:spacing w:val="-5"/>
        </w:rPr>
        <w:t> </w:t>
      </w:r>
      <w:r>
        <w:rPr/>
        <w:t>Polytechnic</w:t>
      </w:r>
      <w:r>
        <w:rPr>
          <w:spacing w:val="-4"/>
        </w:rPr>
        <w:t> </w:t>
      </w:r>
      <w:r>
        <w:rPr/>
        <w:t>Institute,</w:t>
      </w:r>
      <w:r>
        <w:rPr>
          <w:spacing w:val="-4"/>
        </w:rPr>
        <w:t> </w:t>
      </w:r>
      <w:r>
        <w:rPr/>
        <w:t>San</w:t>
      </w:r>
      <w:r>
        <w:rPr>
          <w:spacing w:val="-4"/>
        </w:rPr>
        <w:t> </w:t>
      </w:r>
      <w:r>
        <w:rPr/>
        <w:t>Luis</w:t>
      </w:r>
      <w:r>
        <w:rPr>
          <w:spacing w:val="-5"/>
        </w:rPr>
        <w:t> </w:t>
      </w:r>
      <w:r>
        <w:rPr/>
        <w:t>Obispo,</w:t>
      </w:r>
      <w:r>
        <w:rPr>
          <w:spacing w:val="-7"/>
        </w:rPr>
        <w:t> </w:t>
      </w:r>
      <w:r>
        <w:rPr/>
        <w:t>Department</w:t>
      </w:r>
      <w:r>
        <w:rPr>
          <w:spacing w:val="-4"/>
        </w:rPr>
        <w:t> </w:t>
      </w:r>
      <w:r>
        <w:rPr/>
        <w:t>of</w:t>
      </w:r>
      <w:r>
        <w:rPr>
          <w:spacing w:val="-4"/>
        </w:rPr>
        <w:t> </w:t>
      </w:r>
      <w:r>
        <w:rPr/>
        <w:t>Economics,</w:t>
      </w:r>
      <w:r>
        <w:rPr>
          <w:spacing w:val="-4"/>
        </w:rPr>
        <w:t> </w:t>
      </w:r>
      <w:r>
        <w:rPr/>
        <w:t>February</w:t>
      </w:r>
      <w:r>
        <w:rPr>
          <w:spacing w:val="-4"/>
        </w:rPr>
        <w:t> </w:t>
      </w:r>
      <w:r>
        <w:rPr/>
        <w:t>2012 University of Washington, Department of Economics, October 2011</w:t>
      </w:r>
    </w:p>
    <w:p>
      <w:pPr>
        <w:pStyle w:val="BodyText"/>
        <w:spacing w:line="276" w:lineRule="auto"/>
        <w:ind w:right="1749"/>
      </w:pPr>
      <w:r>
        <w:rPr/>
        <w:t>National</w:t>
      </w:r>
      <w:r>
        <w:rPr>
          <w:spacing w:val="-3"/>
        </w:rPr>
        <w:t> </w:t>
      </w:r>
      <w:r>
        <w:rPr/>
        <w:t>Institute</w:t>
      </w:r>
      <w:r>
        <w:rPr>
          <w:spacing w:val="-5"/>
        </w:rPr>
        <w:t> </w:t>
      </w:r>
      <w:r>
        <w:rPr/>
        <w:t>of</w:t>
      </w:r>
      <w:r>
        <w:rPr>
          <w:spacing w:val="-5"/>
        </w:rPr>
        <w:t> </w:t>
      </w:r>
      <w:r>
        <w:rPr/>
        <w:t>Environmental</w:t>
      </w:r>
      <w:r>
        <w:rPr>
          <w:spacing w:val="-5"/>
        </w:rPr>
        <w:t> </w:t>
      </w:r>
      <w:r>
        <w:rPr/>
        <w:t>Health</w:t>
      </w:r>
      <w:r>
        <w:rPr>
          <w:spacing w:val="-5"/>
        </w:rPr>
        <w:t> </w:t>
      </w:r>
      <w:r>
        <w:rPr/>
        <w:t>and</w:t>
      </w:r>
      <w:r>
        <w:rPr>
          <w:spacing w:val="-5"/>
        </w:rPr>
        <w:t> </w:t>
      </w:r>
      <w:r>
        <w:rPr/>
        <w:t>Sciences,</w:t>
      </w:r>
      <w:r>
        <w:rPr>
          <w:spacing w:val="-5"/>
        </w:rPr>
        <w:t> </w:t>
      </w:r>
      <w:r>
        <w:rPr/>
        <w:t>RTP</w:t>
      </w:r>
      <w:r>
        <w:rPr>
          <w:spacing w:val="-5"/>
        </w:rPr>
        <w:t> </w:t>
      </w:r>
      <w:r>
        <w:rPr/>
        <w:t>NC,</w:t>
      </w:r>
      <w:r>
        <w:rPr>
          <w:spacing w:val="-5"/>
        </w:rPr>
        <w:t> </w:t>
      </w:r>
      <w:r>
        <w:rPr/>
        <w:t>April</w:t>
      </w:r>
      <w:r>
        <w:rPr>
          <w:spacing w:val="-5"/>
        </w:rPr>
        <w:t> </w:t>
      </w:r>
      <w:r>
        <w:rPr/>
        <w:t>2011 Clemson University, Department of Economics, February 2011</w:t>
      </w:r>
    </w:p>
    <w:p>
      <w:pPr>
        <w:pStyle w:val="BodyText"/>
        <w:spacing w:line="276" w:lineRule="auto"/>
        <w:ind w:right="2341"/>
      </w:pPr>
      <w:r>
        <w:rPr/>
        <w:t>Columbia</w:t>
      </w:r>
      <w:r>
        <w:rPr>
          <w:spacing w:val="-6"/>
        </w:rPr>
        <w:t> </w:t>
      </w:r>
      <w:r>
        <w:rPr/>
        <w:t>University,</w:t>
      </w:r>
      <w:r>
        <w:rPr>
          <w:spacing w:val="-6"/>
        </w:rPr>
        <w:t> </w:t>
      </w:r>
      <w:r>
        <w:rPr/>
        <w:t>Sustainable</w:t>
      </w:r>
      <w:r>
        <w:rPr>
          <w:spacing w:val="-6"/>
        </w:rPr>
        <w:t> </w:t>
      </w:r>
      <w:r>
        <w:rPr/>
        <w:t>Development</w:t>
      </w:r>
      <w:r>
        <w:rPr>
          <w:spacing w:val="-6"/>
        </w:rPr>
        <w:t> </w:t>
      </w:r>
      <w:r>
        <w:rPr/>
        <w:t>Seminar</w:t>
      </w:r>
      <w:r>
        <w:rPr>
          <w:spacing w:val="-6"/>
        </w:rPr>
        <w:t> </w:t>
      </w:r>
      <w:r>
        <w:rPr/>
        <w:t>Series,</w:t>
      </w:r>
      <w:r>
        <w:rPr>
          <w:spacing w:val="-6"/>
        </w:rPr>
        <w:t> </w:t>
      </w:r>
      <w:r>
        <w:rPr/>
        <w:t>December</w:t>
      </w:r>
      <w:r>
        <w:rPr>
          <w:spacing w:val="-5"/>
        </w:rPr>
        <w:t> </w:t>
      </w:r>
      <w:r>
        <w:rPr/>
        <w:t>2010 University of California Davis, Department of Economics, October 2010</w:t>
      </w:r>
      <w:r>
        <w:rPr>
          <w:spacing w:val="40"/>
        </w:rPr>
        <w:t> </w:t>
      </w:r>
      <w:r>
        <w:rPr/>
        <w:t>Tilburg University, Department of Economics, November 2009</w:t>
      </w:r>
    </w:p>
    <w:p>
      <w:pPr>
        <w:pStyle w:val="BodyText"/>
        <w:spacing w:line="276" w:lineRule="auto"/>
        <w:ind w:right="3681"/>
      </w:pPr>
      <w:r>
        <w:rPr/>
        <w:t>Tulane</w:t>
      </w:r>
      <w:r>
        <w:rPr>
          <w:spacing w:val="-8"/>
        </w:rPr>
        <w:t> </w:t>
      </w:r>
      <w:r>
        <w:rPr/>
        <w:t>University,</w:t>
      </w:r>
      <w:r>
        <w:rPr>
          <w:spacing w:val="-7"/>
        </w:rPr>
        <w:t> </w:t>
      </w:r>
      <w:r>
        <w:rPr/>
        <w:t>Department</w:t>
      </w:r>
      <w:r>
        <w:rPr>
          <w:spacing w:val="-7"/>
        </w:rPr>
        <w:t> </w:t>
      </w:r>
      <w:r>
        <w:rPr/>
        <w:t>of</w:t>
      </w:r>
      <w:r>
        <w:rPr>
          <w:spacing w:val="-7"/>
        </w:rPr>
        <w:t> </w:t>
      </w:r>
      <w:r>
        <w:rPr/>
        <w:t>Economics,</w:t>
      </w:r>
      <w:r>
        <w:rPr>
          <w:spacing w:val="-7"/>
        </w:rPr>
        <w:t> </w:t>
      </w:r>
      <w:r>
        <w:rPr/>
        <w:t>September</w:t>
      </w:r>
      <w:r>
        <w:rPr>
          <w:spacing w:val="-7"/>
        </w:rPr>
        <w:t> </w:t>
      </w:r>
      <w:r>
        <w:rPr/>
        <w:t>2009 Rand Corporation, Santa Monica, April 2009</w:t>
      </w:r>
    </w:p>
    <w:p>
      <w:pPr>
        <w:pStyle w:val="BodyText"/>
        <w:spacing w:line="278" w:lineRule="auto"/>
        <w:ind w:right="3681"/>
      </w:pPr>
      <w:r>
        <w:rPr/>
        <w:t>Georgetown University, Public Policy Institute, November 2008 HEC</w:t>
      </w:r>
      <w:r>
        <w:rPr>
          <w:spacing w:val="-7"/>
        </w:rPr>
        <w:t> </w:t>
      </w:r>
      <w:r>
        <w:rPr/>
        <w:t>Montreal,</w:t>
      </w:r>
      <w:r>
        <w:rPr>
          <w:spacing w:val="-5"/>
        </w:rPr>
        <w:t> </w:t>
      </w:r>
      <w:r>
        <w:rPr/>
        <w:t>Institute</w:t>
      </w:r>
      <w:r>
        <w:rPr>
          <w:spacing w:val="-7"/>
        </w:rPr>
        <w:t> </w:t>
      </w:r>
      <w:r>
        <w:rPr/>
        <w:t>for</w:t>
      </w:r>
      <w:r>
        <w:rPr>
          <w:spacing w:val="-8"/>
        </w:rPr>
        <w:t> </w:t>
      </w:r>
      <w:r>
        <w:rPr/>
        <w:t>Applied</w:t>
      </w:r>
      <w:r>
        <w:rPr>
          <w:spacing w:val="-7"/>
        </w:rPr>
        <w:t> </w:t>
      </w:r>
      <w:r>
        <w:rPr/>
        <w:t>Economics,</w:t>
      </w:r>
      <w:r>
        <w:rPr>
          <w:spacing w:val="-5"/>
        </w:rPr>
        <w:t> </w:t>
      </w:r>
      <w:r>
        <w:rPr/>
        <w:t>September</w:t>
      </w:r>
      <w:r>
        <w:rPr>
          <w:spacing w:val="-7"/>
        </w:rPr>
        <w:t> </w:t>
      </w:r>
      <w:r>
        <w:rPr/>
        <w:t>2008</w:t>
      </w:r>
    </w:p>
    <w:p>
      <w:pPr>
        <w:pStyle w:val="BodyText"/>
        <w:spacing w:line="276" w:lineRule="auto"/>
        <w:ind w:right="437"/>
      </w:pPr>
      <w:r>
        <w:rPr/>
        <w:t>University</w:t>
      </w:r>
      <w:r>
        <w:rPr>
          <w:spacing w:val="-4"/>
        </w:rPr>
        <w:t> </w:t>
      </w:r>
      <w:r>
        <w:rPr/>
        <w:t>of</w:t>
      </w:r>
      <w:r>
        <w:rPr>
          <w:spacing w:val="-4"/>
        </w:rPr>
        <w:t> </w:t>
      </w:r>
      <w:r>
        <w:rPr/>
        <w:t>California,</w:t>
      </w:r>
      <w:r>
        <w:rPr>
          <w:spacing w:val="-3"/>
        </w:rPr>
        <w:t> </w:t>
      </w:r>
      <w:r>
        <w:rPr/>
        <w:t>Santa</w:t>
      </w:r>
      <w:r>
        <w:rPr>
          <w:spacing w:val="-4"/>
        </w:rPr>
        <w:t> </w:t>
      </w:r>
      <w:r>
        <w:rPr/>
        <w:t>Barbara,</w:t>
      </w:r>
      <w:r>
        <w:rPr>
          <w:spacing w:val="-4"/>
        </w:rPr>
        <w:t> </w:t>
      </w:r>
      <w:r>
        <w:rPr/>
        <w:t>Bren</w:t>
      </w:r>
      <w:r>
        <w:rPr>
          <w:spacing w:val="-4"/>
        </w:rPr>
        <w:t> </w:t>
      </w:r>
      <w:r>
        <w:rPr/>
        <w:t>School</w:t>
      </w:r>
      <w:r>
        <w:rPr>
          <w:spacing w:val="-4"/>
        </w:rPr>
        <w:t> </w:t>
      </w:r>
      <w:r>
        <w:rPr/>
        <w:t>of</w:t>
      </w:r>
      <w:r>
        <w:rPr>
          <w:spacing w:val="-4"/>
        </w:rPr>
        <w:t> </w:t>
      </w:r>
      <w:r>
        <w:rPr/>
        <w:t>Environmental</w:t>
      </w:r>
      <w:r>
        <w:rPr>
          <w:spacing w:val="-4"/>
        </w:rPr>
        <w:t> </w:t>
      </w:r>
      <w:r>
        <w:rPr/>
        <w:t>Management,</w:t>
      </w:r>
      <w:r>
        <w:rPr>
          <w:spacing w:val="-4"/>
        </w:rPr>
        <w:t> </w:t>
      </w:r>
      <w:r>
        <w:rPr/>
        <w:t>May</w:t>
      </w:r>
      <w:r>
        <w:rPr>
          <w:spacing w:val="-4"/>
        </w:rPr>
        <w:t> </w:t>
      </w:r>
      <w:r>
        <w:rPr/>
        <w:t>2008 Tufts University, The Fletcher School, January 2008</w:t>
      </w:r>
    </w:p>
    <w:p>
      <w:pPr>
        <w:pStyle w:val="BodyText"/>
        <w:spacing w:line="276" w:lineRule="auto"/>
        <w:ind w:right="2521"/>
        <w:jc w:val="both"/>
      </w:pPr>
      <w:r>
        <w:rPr/>
        <w:t>University of California, Santa Barbara, Department of Geography, May 2007 University</w:t>
      </w:r>
      <w:r>
        <w:rPr>
          <w:spacing w:val="-5"/>
        </w:rPr>
        <w:t> </w:t>
      </w:r>
      <w:r>
        <w:rPr/>
        <w:t>of</w:t>
      </w:r>
      <w:r>
        <w:rPr>
          <w:spacing w:val="-5"/>
        </w:rPr>
        <w:t> </w:t>
      </w:r>
      <w:r>
        <w:rPr/>
        <w:t>California,</w:t>
      </w:r>
      <w:r>
        <w:rPr>
          <w:spacing w:val="-4"/>
        </w:rPr>
        <w:t> </w:t>
      </w:r>
      <w:r>
        <w:rPr/>
        <w:t>Los</w:t>
      </w:r>
      <w:r>
        <w:rPr>
          <w:spacing w:val="-6"/>
        </w:rPr>
        <w:t> </w:t>
      </w:r>
      <w:r>
        <w:rPr/>
        <w:t>Angeles,</w:t>
      </w:r>
      <w:r>
        <w:rPr>
          <w:spacing w:val="-5"/>
        </w:rPr>
        <w:t> </w:t>
      </w:r>
      <w:r>
        <w:rPr/>
        <w:t>Department</w:t>
      </w:r>
      <w:r>
        <w:rPr>
          <w:spacing w:val="-5"/>
        </w:rPr>
        <w:t> </w:t>
      </w:r>
      <w:r>
        <w:rPr/>
        <w:t>of</w:t>
      </w:r>
      <w:r>
        <w:rPr>
          <w:spacing w:val="-5"/>
        </w:rPr>
        <w:t> </w:t>
      </w:r>
      <w:r>
        <w:rPr/>
        <w:t>Economics,</w:t>
      </w:r>
      <w:r>
        <w:rPr>
          <w:spacing w:val="-5"/>
        </w:rPr>
        <w:t> </w:t>
      </w:r>
      <w:r>
        <w:rPr/>
        <w:t>March</w:t>
      </w:r>
      <w:r>
        <w:rPr>
          <w:spacing w:val="-5"/>
        </w:rPr>
        <w:t> </w:t>
      </w:r>
      <w:r>
        <w:rPr/>
        <w:t>2007 Wharton School, University of Pennsylvania, December 2006</w:t>
      </w:r>
    </w:p>
    <w:p>
      <w:pPr>
        <w:pStyle w:val="BodyText"/>
        <w:spacing w:line="276" w:lineRule="auto"/>
        <w:ind w:right="1788"/>
      </w:pPr>
      <w:r>
        <w:rPr/>
        <w:t>University</w:t>
      </w:r>
      <w:r>
        <w:rPr>
          <w:spacing w:val="-5"/>
        </w:rPr>
        <w:t> </w:t>
      </w:r>
      <w:r>
        <w:rPr/>
        <w:t>of</w:t>
      </w:r>
      <w:r>
        <w:rPr>
          <w:spacing w:val="-5"/>
        </w:rPr>
        <w:t> </w:t>
      </w:r>
      <w:r>
        <w:rPr/>
        <w:t>California,</w:t>
      </w:r>
      <w:r>
        <w:rPr>
          <w:spacing w:val="-4"/>
        </w:rPr>
        <w:t> </w:t>
      </w:r>
      <w:r>
        <w:rPr/>
        <w:t>Berkeley,</w:t>
      </w:r>
      <w:r>
        <w:rPr>
          <w:spacing w:val="-5"/>
        </w:rPr>
        <w:t> </w:t>
      </w:r>
      <w:r>
        <w:rPr/>
        <w:t>Center</w:t>
      </w:r>
      <w:r>
        <w:rPr>
          <w:spacing w:val="-5"/>
        </w:rPr>
        <w:t> </w:t>
      </w:r>
      <w:r>
        <w:rPr/>
        <w:t>For</w:t>
      </w:r>
      <w:r>
        <w:rPr>
          <w:spacing w:val="-4"/>
        </w:rPr>
        <w:t> </w:t>
      </w:r>
      <w:r>
        <w:rPr/>
        <w:t>Labor</w:t>
      </w:r>
      <w:r>
        <w:rPr>
          <w:spacing w:val="-5"/>
        </w:rPr>
        <w:t> </w:t>
      </w:r>
      <w:r>
        <w:rPr/>
        <w:t>Economics</w:t>
      </w:r>
      <w:r>
        <w:rPr>
          <w:spacing w:val="-6"/>
        </w:rPr>
        <w:t> </w:t>
      </w:r>
      <w:r>
        <w:rPr/>
        <w:t>Lunch,</w:t>
      </w:r>
      <w:r>
        <w:rPr>
          <w:spacing w:val="-5"/>
        </w:rPr>
        <w:t> </w:t>
      </w:r>
      <w:r>
        <w:rPr/>
        <w:t>January</w:t>
      </w:r>
      <w:r>
        <w:rPr>
          <w:spacing w:val="-5"/>
        </w:rPr>
        <w:t> </w:t>
      </w:r>
      <w:r>
        <w:rPr/>
        <w:t>2006 University of California, Santa Cruz, Department of Economics, December 2005 University of California, Davis, Department of Economics, November 2005 University of Texas, Austin, Department of Economics, April 2005</w:t>
      </w:r>
    </w:p>
    <w:p>
      <w:pPr>
        <w:pStyle w:val="BodyText"/>
        <w:spacing w:line="276" w:lineRule="auto"/>
        <w:ind w:right="3775"/>
        <w:jc w:val="both"/>
      </w:pPr>
      <w:r>
        <w:rPr/>
        <w:t>Columbia</w:t>
      </w:r>
      <w:r>
        <w:rPr>
          <w:spacing w:val="-7"/>
        </w:rPr>
        <w:t> </w:t>
      </w:r>
      <w:r>
        <w:rPr/>
        <w:t>University,</w:t>
      </w:r>
      <w:r>
        <w:rPr>
          <w:spacing w:val="-7"/>
        </w:rPr>
        <w:t> </w:t>
      </w:r>
      <w:r>
        <w:rPr/>
        <w:t>Department</w:t>
      </w:r>
      <w:r>
        <w:rPr>
          <w:spacing w:val="-7"/>
        </w:rPr>
        <w:t> </w:t>
      </w:r>
      <w:r>
        <w:rPr/>
        <w:t>of</w:t>
      </w:r>
      <w:r>
        <w:rPr>
          <w:spacing w:val="-7"/>
        </w:rPr>
        <w:t> </w:t>
      </w:r>
      <w:r>
        <w:rPr/>
        <w:t>Economics,</w:t>
      </w:r>
      <w:r>
        <w:rPr>
          <w:spacing w:val="-6"/>
        </w:rPr>
        <w:t> </w:t>
      </w:r>
      <w:r>
        <w:rPr/>
        <w:t>December</w:t>
      </w:r>
      <w:r>
        <w:rPr>
          <w:spacing w:val="-7"/>
        </w:rPr>
        <w:t> </w:t>
      </w:r>
      <w:r>
        <w:rPr/>
        <w:t>2004 Princeton</w:t>
      </w:r>
      <w:r>
        <w:rPr>
          <w:spacing w:val="-7"/>
        </w:rPr>
        <w:t> </w:t>
      </w:r>
      <w:r>
        <w:rPr/>
        <w:t>University,</w:t>
      </w:r>
      <w:r>
        <w:rPr>
          <w:spacing w:val="-7"/>
        </w:rPr>
        <w:t> </w:t>
      </w:r>
      <w:r>
        <w:rPr/>
        <w:t>Department</w:t>
      </w:r>
      <w:r>
        <w:rPr>
          <w:spacing w:val="-7"/>
        </w:rPr>
        <w:t> </w:t>
      </w:r>
      <w:r>
        <w:rPr/>
        <w:t>of</w:t>
      </w:r>
      <w:r>
        <w:rPr>
          <w:spacing w:val="-7"/>
        </w:rPr>
        <w:t> </w:t>
      </w:r>
      <w:r>
        <w:rPr/>
        <w:t>Economics,</w:t>
      </w:r>
      <w:r>
        <w:rPr>
          <w:spacing w:val="-5"/>
        </w:rPr>
        <w:t> </w:t>
      </w:r>
      <w:r>
        <w:rPr/>
        <w:t>November</w:t>
      </w:r>
      <w:r>
        <w:rPr>
          <w:spacing w:val="-9"/>
        </w:rPr>
        <w:t> </w:t>
      </w:r>
      <w:r>
        <w:rPr/>
        <w:t>2004 Cornell University, Department of Economics, October 2004</w:t>
      </w:r>
    </w:p>
    <w:p>
      <w:pPr>
        <w:pStyle w:val="BodyText"/>
        <w:spacing w:line="276" w:lineRule="auto"/>
        <w:ind w:right="1134"/>
      </w:pPr>
      <w:r>
        <w:rPr/>
        <w:t>University</w:t>
      </w:r>
      <w:r>
        <w:rPr>
          <w:spacing w:val="-5"/>
        </w:rPr>
        <w:t> </w:t>
      </w:r>
      <w:r>
        <w:rPr/>
        <w:t>of</w:t>
      </w:r>
      <w:r>
        <w:rPr>
          <w:spacing w:val="-4"/>
        </w:rPr>
        <w:t> </w:t>
      </w:r>
      <w:r>
        <w:rPr/>
        <w:t>Illinois</w:t>
      </w:r>
      <w:r>
        <w:rPr>
          <w:spacing w:val="-6"/>
        </w:rPr>
        <w:t> </w:t>
      </w:r>
      <w:r>
        <w:rPr/>
        <w:t>at</w:t>
      </w:r>
      <w:r>
        <w:rPr>
          <w:spacing w:val="-5"/>
        </w:rPr>
        <w:t> </w:t>
      </w:r>
      <w:r>
        <w:rPr/>
        <w:t>Urbana-Champaign,</w:t>
      </w:r>
      <w:r>
        <w:rPr>
          <w:spacing w:val="-5"/>
        </w:rPr>
        <w:t> </w:t>
      </w:r>
      <w:r>
        <w:rPr/>
        <w:t>Department</w:t>
      </w:r>
      <w:r>
        <w:rPr>
          <w:spacing w:val="-5"/>
        </w:rPr>
        <w:t> </w:t>
      </w:r>
      <w:r>
        <w:rPr/>
        <w:t>of</w:t>
      </w:r>
      <w:r>
        <w:rPr>
          <w:spacing w:val="-5"/>
        </w:rPr>
        <w:t> </w:t>
      </w:r>
      <w:r>
        <w:rPr/>
        <w:t>Economics,</w:t>
      </w:r>
      <w:r>
        <w:rPr>
          <w:spacing w:val="-5"/>
        </w:rPr>
        <w:t> </w:t>
      </w:r>
      <w:r>
        <w:rPr/>
        <w:t>October</w:t>
      </w:r>
      <w:r>
        <w:rPr>
          <w:spacing w:val="-7"/>
        </w:rPr>
        <w:t> </w:t>
      </w:r>
      <w:r>
        <w:rPr/>
        <w:t>2004 Institute for the Study of Labor (IZA), Bonn, Germany, April 2004</w:t>
      </w:r>
    </w:p>
    <w:p>
      <w:pPr>
        <w:pStyle w:val="BodyText"/>
        <w:spacing w:line="275" w:lineRule="exact"/>
      </w:pPr>
      <w:r>
        <w:rPr/>
        <w:t>Claremont</w:t>
      </w:r>
      <w:r>
        <w:rPr>
          <w:spacing w:val="-2"/>
        </w:rPr>
        <w:t> </w:t>
      </w:r>
      <w:r>
        <w:rPr/>
        <w:t>McKenna</w:t>
      </w:r>
      <w:r>
        <w:rPr>
          <w:spacing w:val="-3"/>
        </w:rPr>
        <w:t> </w:t>
      </w:r>
      <w:r>
        <w:rPr/>
        <w:t>College,</w:t>
      </w:r>
      <w:r>
        <w:rPr>
          <w:spacing w:val="-2"/>
        </w:rPr>
        <w:t> </w:t>
      </w:r>
      <w:r>
        <w:rPr/>
        <w:t>Department</w:t>
      </w:r>
      <w:r>
        <w:rPr>
          <w:spacing w:val="-1"/>
        </w:rPr>
        <w:t> </w:t>
      </w:r>
      <w:r>
        <w:rPr/>
        <w:t>of</w:t>
      </w:r>
      <w:r>
        <w:rPr>
          <w:spacing w:val="-2"/>
        </w:rPr>
        <w:t> </w:t>
      </w:r>
      <w:r>
        <w:rPr/>
        <w:t>Economics,</w:t>
      </w:r>
      <w:r>
        <w:rPr>
          <w:spacing w:val="-2"/>
        </w:rPr>
        <w:t> </w:t>
      </w:r>
      <w:r>
        <w:rPr/>
        <w:t>December</w:t>
      </w:r>
      <w:r>
        <w:rPr>
          <w:spacing w:val="-1"/>
        </w:rPr>
        <w:t> </w:t>
      </w:r>
      <w:r>
        <w:rPr>
          <w:spacing w:val="-4"/>
        </w:rPr>
        <w:t>2003</w:t>
      </w:r>
    </w:p>
    <w:p>
      <w:pPr>
        <w:pStyle w:val="BodyText"/>
        <w:spacing w:line="276" w:lineRule="auto" w:before="33"/>
        <w:ind w:right="1749"/>
      </w:pPr>
      <w:r>
        <w:rPr/>
        <w:t>University</w:t>
      </w:r>
      <w:r>
        <w:rPr>
          <w:spacing w:val="-4"/>
        </w:rPr>
        <w:t> </w:t>
      </w:r>
      <w:r>
        <w:rPr/>
        <w:t>of</w:t>
      </w:r>
      <w:r>
        <w:rPr>
          <w:spacing w:val="-4"/>
        </w:rPr>
        <w:t> </w:t>
      </w:r>
      <w:r>
        <w:rPr/>
        <w:t>California,</w:t>
      </w:r>
      <w:r>
        <w:rPr>
          <w:spacing w:val="-3"/>
        </w:rPr>
        <w:t> </w:t>
      </w:r>
      <w:r>
        <w:rPr/>
        <w:t>Berkeley,</w:t>
      </w:r>
      <w:r>
        <w:rPr>
          <w:spacing w:val="-4"/>
        </w:rPr>
        <w:t> </w:t>
      </w:r>
      <w:r>
        <w:rPr/>
        <w:t>Center</w:t>
      </w:r>
      <w:r>
        <w:rPr>
          <w:spacing w:val="-4"/>
        </w:rPr>
        <w:t> </w:t>
      </w:r>
      <w:r>
        <w:rPr/>
        <w:t>For</w:t>
      </w:r>
      <w:r>
        <w:rPr>
          <w:spacing w:val="-3"/>
        </w:rPr>
        <w:t> </w:t>
      </w:r>
      <w:r>
        <w:rPr/>
        <w:t>Labor</w:t>
      </w:r>
      <w:r>
        <w:rPr>
          <w:spacing w:val="-4"/>
        </w:rPr>
        <w:t> </w:t>
      </w:r>
      <w:r>
        <w:rPr/>
        <w:t>Economics</w:t>
      </w:r>
      <w:r>
        <w:rPr>
          <w:spacing w:val="-5"/>
        </w:rPr>
        <w:t> </w:t>
      </w:r>
      <w:r>
        <w:rPr/>
        <w:t>Lunch,</w:t>
      </w:r>
      <w:r>
        <w:rPr>
          <w:spacing w:val="-4"/>
        </w:rPr>
        <w:t> </w:t>
      </w:r>
      <w:r>
        <w:rPr/>
        <w:t>October</w:t>
      </w:r>
      <w:r>
        <w:rPr>
          <w:spacing w:val="-6"/>
        </w:rPr>
        <w:t> </w:t>
      </w:r>
      <w:r>
        <w:rPr/>
        <w:t>2003 McGill University, Department of Economics, September 2003</w:t>
      </w:r>
    </w:p>
    <w:p>
      <w:pPr>
        <w:pStyle w:val="BodyText"/>
        <w:spacing w:line="275" w:lineRule="exact"/>
      </w:pPr>
      <w:r>
        <w:rPr/>
        <w:t>Massachusetts Institute</w:t>
      </w:r>
      <w:r>
        <w:rPr>
          <w:spacing w:val="-3"/>
        </w:rPr>
        <w:t> </w:t>
      </w:r>
      <w:r>
        <w:rPr/>
        <w:t>of</w:t>
      </w:r>
      <w:r>
        <w:rPr>
          <w:spacing w:val="-1"/>
        </w:rPr>
        <w:t> </w:t>
      </w:r>
      <w:r>
        <w:rPr/>
        <w:t>Technology,</w:t>
      </w:r>
      <w:r>
        <w:rPr>
          <w:spacing w:val="-2"/>
        </w:rPr>
        <w:t> </w:t>
      </w:r>
      <w:r>
        <w:rPr/>
        <w:t>Department</w:t>
      </w:r>
      <w:r>
        <w:rPr>
          <w:spacing w:val="-2"/>
        </w:rPr>
        <w:t> </w:t>
      </w:r>
      <w:r>
        <w:rPr/>
        <w:t>of</w:t>
      </w:r>
      <w:r>
        <w:rPr>
          <w:spacing w:val="-1"/>
        </w:rPr>
        <w:t> </w:t>
      </w:r>
      <w:r>
        <w:rPr/>
        <w:t>Economics,</w:t>
      </w:r>
      <w:r>
        <w:rPr>
          <w:spacing w:val="-2"/>
        </w:rPr>
        <w:t> </w:t>
      </w:r>
      <w:r>
        <w:rPr/>
        <w:t>April</w:t>
      </w:r>
      <w:r>
        <w:rPr>
          <w:spacing w:val="-1"/>
        </w:rPr>
        <w:t> </w:t>
      </w:r>
      <w:r>
        <w:rPr>
          <w:spacing w:val="-4"/>
        </w:rPr>
        <w:t>2003</w:t>
      </w:r>
    </w:p>
    <w:p>
      <w:pPr>
        <w:pStyle w:val="BodyText"/>
        <w:spacing w:after="0" w:line="275" w:lineRule="exact"/>
        <w:sectPr>
          <w:pgSz w:w="12240" w:h="15840"/>
          <w:pgMar w:header="0" w:footer="785" w:top="1000" w:bottom="980" w:left="1080" w:right="720"/>
        </w:sectPr>
      </w:pPr>
    </w:p>
    <w:p>
      <w:pPr>
        <w:pStyle w:val="BodyText"/>
        <w:spacing w:before="79"/>
      </w:pPr>
      <w:r>
        <w:rPr/>
        <w:t>Stanford</w:t>
      </w:r>
      <w:r>
        <w:rPr>
          <w:spacing w:val="-4"/>
        </w:rPr>
        <w:t> </w:t>
      </w:r>
      <w:r>
        <w:rPr/>
        <w:t>University,</w:t>
      </w:r>
      <w:r>
        <w:rPr>
          <w:spacing w:val="-2"/>
        </w:rPr>
        <w:t> </w:t>
      </w:r>
      <w:r>
        <w:rPr/>
        <w:t>Department</w:t>
      </w:r>
      <w:r>
        <w:rPr>
          <w:spacing w:val="-2"/>
        </w:rPr>
        <w:t> </w:t>
      </w:r>
      <w:r>
        <w:rPr/>
        <w:t>of</w:t>
      </w:r>
      <w:r>
        <w:rPr>
          <w:spacing w:val="-2"/>
        </w:rPr>
        <w:t> </w:t>
      </w:r>
      <w:r>
        <w:rPr/>
        <w:t>Economics,</w:t>
      </w:r>
      <w:r>
        <w:rPr>
          <w:spacing w:val="-2"/>
        </w:rPr>
        <w:t> </w:t>
      </w:r>
      <w:r>
        <w:rPr/>
        <w:t>March</w:t>
      </w:r>
      <w:r>
        <w:rPr>
          <w:spacing w:val="-1"/>
        </w:rPr>
        <w:t> </w:t>
      </w:r>
      <w:r>
        <w:rPr>
          <w:spacing w:val="-4"/>
        </w:rPr>
        <w:t>2003</w:t>
      </w:r>
    </w:p>
    <w:p>
      <w:pPr>
        <w:pStyle w:val="BodyText"/>
        <w:spacing w:line="276" w:lineRule="auto" w:before="41"/>
        <w:ind w:right="2021"/>
      </w:pPr>
      <w:r>
        <w:rPr/>
        <w:t>University of British Columbia, Department of Economics, October 2002 University of California, Berkeley, Department of Economics, February 2002 University</w:t>
      </w:r>
      <w:r>
        <w:rPr>
          <w:spacing w:val="-5"/>
        </w:rPr>
        <w:t> </w:t>
      </w:r>
      <w:r>
        <w:rPr/>
        <w:t>of</w:t>
      </w:r>
      <w:r>
        <w:rPr>
          <w:spacing w:val="-5"/>
        </w:rPr>
        <w:t> </w:t>
      </w:r>
      <w:r>
        <w:rPr/>
        <w:t>California,</w:t>
      </w:r>
      <w:r>
        <w:rPr>
          <w:spacing w:val="-4"/>
        </w:rPr>
        <w:t> </w:t>
      </w:r>
      <w:r>
        <w:rPr/>
        <w:t>Santa</w:t>
      </w:r>
      <w:r>
        <w:rPr>
          <w:spacing w:val="-5"/>
        </w:rPr>
        <w:t> </w:t>
      </w:r>
      <w:r>
        <w:rPr/>
        <w:t>Barbara,</w:t>
      </w:r>
      <w:r>
        <w:rPr>
          <w:spacing w:val="-5"/>
        </w:rPr>
        <w:t> </w:t>
      </w:r>
      <w:r>
        <w:rPr/>
        <w:t>Department</w:t>
      </w:r>
      <w:r>
        <w:rPr>
          <w:spacing w:val="-5"/>
        </w:rPr>
        <w:t> </w:t>
      </w:r>
      <w:r>
        <w:rPr/>
        <w:t>of</w:t>
      </w:r>
      <w:r>
        <w:rPr>
          <w:spacing w:val="-5"/>
        </w:rPr>
        <w:t> </w:t>
      </w:r>
      <w:r>
        <w:rPr/>
        <w:t>Economics,</w:t>
      </w:r>
      <w:r>
        <w:rPr>
          <w:spacing w:val="-5"/>
        </w:rPr>
        <w:t> </w:t>
      </w:r>
      <w:r>
        <w:rPr/>
        <w:t>February</w:t>
      </w:r>
      <w:r>
        <w:rPr>
          <w:spacing w:val="-5"/>
        </w:rPr>
        <w:t> </w:t>
      </w:r>
      <w:r>
        <w:rPr/>
        <w:t>2001 University of Toronto, Department of Economics, January 2001</w:t>
      </w:r>
    </w:p>
    <w:p>
      <w:pPr>
        <w:pStyle w:val="BodyText"/>
        <w:spacing w:line="276" w:lineRule="auto"/>
        <w:ind w:right="3301"/>
      </w:pPr>
      <w:r>
        <w:rPr/>
        <w:t>Cornell University, Department of Economics, January 2001 Rochester University, Department of Economics, January 2001 University</w:t>
      </w:r>
      <w:r>
        <w:rPr>
          <w:spacing w:val="-6"/>
        </w:rPr>
        <w:t> </w:t>
      </w:r>
      <w:r>
        <w:rPr/>
        <w:t>College</w:t>
      </w:r>
      <w:r>
        <w:rPr>
          <w:spacing w:val="-7"/>
        </w:rPr>
        <w:t> </w:t>
      </w:r>
      <w:r>
        <w:rPr/>
        <w:t>London,</w:t>
      </w:r>
      <w:r>
        <w:rPr>
          <w:spacing w:val="-6"/>
        </w:rPr>
        <w:t> </w:t>
      </w:r>
      <w:r>
        <w:rPr/>
        <w:t>Department</w:t>
      </w:r>
      <w:r>
        <w:rPr>
          <w:spacing w:val="-6"/>
        </w:rPr>
        <w:t> </w:t>
      </w:r>
      <w:r>
        <w:rPr/>
        <w:t>of</w:t>
      </w:r>
      <w:r>
        <w:rPr>
          <w:spacing w:val="-6"/>
        </w:rPr>
        <w:t> </w:t>
      </w:r>
      <w:r>
        <w:rPr/>
        <w:t>Economics,</w:t>
      </w:r>
      <w:r>
        <w:rPr>
          <w:spacing w:val="-6"/>
        </w:rPr>
        <w:t> </w:t>
      </w:r>
      <w:r>
        <w:rPr/>
        <w:t>January</w:t>
      </w:r>
      <w:r>
        <w:rPr>
          <w:spacing w:val="-6"/>
        </w:rPr>
        <w:t> </w:t>
      </w:r>
      <w:r>
        <w:rPr/>
        <w:t>2001 University of Montreal, Department of Economics, January 2001</w:t>
      </w:r>
    </w:p>
    <w:p>
      <w:pPr>
        <w:pStyle w:val="BodyText"/>
        <w:spacing w:line="276" w:lineRule="auto"/>
        <w:ind w:right="2725"/>
      </w:pPr>
      <w:r>
        <w:rPr/>
        <w:t>University</w:t>
      </w:r>
      <w:r>
        <w:rPr>
          <w:spacing w:val="-5"/>
        </w:rPr>
        <w:t> </w:t>
      </w:r>
      <w:r>
        <w:rPr/>
        <w:t>of</w:t>
      </w:r>
      <w:r>
        <w:rPr>
          <w:spacing w:val="-5"/>
        </w:rPr>
        <w:t> </w:t>
      </w:r>
      <w:r>
        <w:rPr/>
        <w:t>Quebec</w:t>
      </w:r>
      <w:r>
        <w:rPr>
          <w:spacing w:val="-6"/>
        </w:rPr>
        <w:t> </w:t>
      </w:r>
      <w:r>
        <w:rPr/>
        <w:t>at</w:t>
      </w:r>
      <w:r>
        <w:rPr>
          <w:spacing w:val="-3"/>
        </w:rPr>
        <w:t> </w:t>
      </w:r>
      <w:r>
        <w:rPr/>
        <w:t>Montreal,</w:t>
      </w:r>
      <w:r>
        <w:rPr>
          <w:spacing w:val="-5"/>
        </w:rPr>
        <w:t> </w:t>
      </w:r>
      <w:r>
        <w:rPr/>
        <w:t>Department</w:t>
      </w:r>
      <w:r>
        <w:rPr>
          <w:spacing w:val="-5"/>
        </w:rPr>
        <w:t> </w:t>
      </w:r>
      <w:r>
        <w:rPr/>
        <w:t>of</w:t>
      </w:r>
      <w:r>
        <w:rPr>
          <w:spacing w:val="-4"/>
        </w:rPr>
        <w:t> </w:t>
      </w:r>
      <w:r>
        <w:rPr/>
        <w:t>Economics,</w:t>
      </w:r>
      <w:r>
        <w:rPr>
          <w:spacing w:val="-5"/>
        </w:rPr>
        <w:t> </w:t>
      </w:r>
      <w:r>
        <w:rPr/>
        <w:t>January</w:t>
      </w:r>
      <w:r>
        <w:rPr>
          <w:spacing w:val="-5"/>
        </w:rPr>
        <w:t> </w:t>
      </w:r>
      <w:r>
        <w:rPr/>
        <w:t>2001 HEC Montreal, Institute for Applied Economics, January 2001</w:t>
      </w:r>
    </w:p>
    <w:p>
      <w:pPr>
        <w:pStyle w:val="BodyText"/>
        <w:spacing w:line="276" w:lineRule="auto" w:before="2"/>
        <w:ind w:right="972"/>
      </w:pPr>
      <w:r>
        <w:rPr/>
        <w:t>University</w:t>
      </w:r>
      <w:r>
        <w:rPr>
          <w:spacing w:val="-5"/>
        </w:rPr>
        <w:t> </w:t>
      </w:r>
      <w:r>
        <w:rPr/>
        <w:t>of</w:t>
      </w:r>
      <w:r>
        <w:rPr>
          <w:spacing w:val="-4"/>
        </w:rPr>
        <w:t> </w:t>
      </w:r>
      <w:r>
        <w:rPr/>
        <w:t>Illinois</w:t>
      </w:r>
      <w:r>
        <w:rPr>
          <w:spacing w:val="-6"/>
        </w:rPr>
        <w:t> </w:t>
      </w:r>
      <w:r>
        <w:rPr/>
        <w:t>at</w:t>
      </w:r>
      <w:r>
        <w:rPr>
          <w:spacing w:val="-5"/>
        </w:rPr>
        <w:t> </w:t>
      </w:r>
      <w:r>
        <w:rPr/>
        <w:t>Urbana-Champaign,</w:t>
      </w:r>
      <w:r>
        <w:rPr>
          <w:spacing w:val="-5"/>
        </w:rPr>
        <w:t> </w:t>
      </w:r>
      <w:r>
        <w:rPr/>
        <w:t>Department</w:t>
      </w:r>
      <w:r>
        <w:rPr>
          <w:spacing w:val="-5"/>
        </w:rPr>
        <w:t> </w:t>
      </w:r>
      <w:r>
        <w:rPr/>
        <w:t>of</w:t>
      </w:r>
      <w:r>
        <w:rPr>
          <w:spacing w:val="-5"/>
        </w:rPr>
        <w:t> </w:t>
      </w:r>
      <w:r>
        <w:rPr/>
        <w:t>Economics,</w:t>
      </w:r>
      <w:r>
        <w:rPr>
          <w:spacing w:val="-5"/>
        </w:rPr>
        <w:t> </w:t>
      </w:r>
      <w:r>
        <w:rPr/>
        <w:t>December</w:t>
      </w:r>
      <w:r>
        <w:rPr>
          <w:spacing w:val="-5"/>
        </w:rPr>
        <w:t> </w:t>
      </w:r>
      <w:r>
        <w:rPr/>
        <w:t>2000 Princeton University, Department of Economics, October 2000</w:t>
      </w:r>
    </w:p>
    <w:p>
      <w:pPr>
        <w:pStyle w:val="BodyText"/>
        <w:spacing w:before="40"/>
        <w:ind w:left="0"/>
      </w:pPr>
    </w:p>
    <w:p>
      <w:pPr>
        <w:pStyle w:val="Heading1"/>
      </w:pPr>
      <w:r>
        <w:rPr/>
        <w:t>INVITED</w:t>
      </w:r>
      <w:r>
        <w:rPr>
          <w:spacing w:val="-4"/>
        </w:rPr>
        <w:t> </w:t>
      </w:r>
      <w:r>
        <w:rPr>
          <w:spacing w:val="-2"/>
        </w:rPr>
        <w:t>LECTURES</w:t>
      </w:r>
    </w:p>
    <w:p>
      <w:pPr>
        <w:pStyle w:val="BodyText"/>
        <w:spacing w:line="276" w:lineRule="auto" w:before="43"/>
      </w:pPr>
      <w:r>
        <w:rPr/>
        <w:t>Paris</w:t>
      </w:r>
      <w:r>
        <w:rPr>
          <w:spacing w:val="-5"/>
        </w:rPr>
        <w:t> </w:t>
      </w:r>
      <w:r>
        <w:rPr/>
        <w:t>School</w:t>
      </w:r>
      <w:r>
        <w:rPr>
          <w:spacing w:val="-4"/>
        </w:rPr>
        <w:t> </w:t>
      </w:r>
      <w:r>
        <w:rPr/>
        <w:t>of</w:t>
      </w:r>
      <w:r>
        <w:rPr>
          <w:spacing w:val="-4"/>
        </w:rPr>
        <w:t> </w:t>
      </w:r>
      <w:r>
        <w:rPr/>
        <w:t>Economics</w:t>
      </w:r>
      <w:r>
        <w:rPr>
          <w:spacing w:val="-5"/>
        </w:rPr>
        <w:t> </w:t>
      </w:r>
      <w:r>
        <w:rPr/>
        <w:t>Summer</w:t>
      </w:r>
      <w:r>
        <w:rPr>
          <w:spacing w:val="-4"/>
        </w:rPr>
        <w:t> </w:t>
      </w:r>
      <w:r>
        <w:rPr/>
        <w:t>School:</w:t>
      </w:r>
      <w:r>
        <w:rPr>
          <w:spacing w:val="-4"/>
        </w:rPr>
        <w:t> </w:t>
      </w:r>
      <w:r>
        <w:rPr/>
        <w:t>“Climate</w:t>
      </w:r>
      <w:r>
        <w:rPr>
          <w:spacing w:val="-5"/>
        </w:rPr>
        <w:t> </w:t>
      </w:r>
      <w:r>
        <w:rPr/>
        <w:t>Change</w:t>
      </w:r>
      <w:r>
        <w:rPr>
          <w:spacing w:val="-5"/>
        </w:rPr>
        <w:t> </w:t>
      </w:r>
      <w:r>
        <w:rPr/>
        <w:t>and</w:t>
      </w:r>
      <w:r>
        <w:rPr>
          <w:spacing w:val="-4"/>
        </w:rPr>
        <w:t> </w:t>
      </w:r>
      <w:r>
        <w:rPr/>
        <w:t>Human</w:t>
      </w:r>
      <w:r>
        <w:rPr>
          <w:spacing w:val="-2"/>
        </w:rPr>
        <w:t> </w:t>
      </w:r>
      <w:r>
        <w:rPr/>
        <w:t>Health:</w:t>
      </w:r>
      <w:r>
        <w:rPr>
          <w:spacing w:val="-2"/>
        </w:rPr>
        <w:t> </w:t>
      </w:r>
      <w:r>
        <w:rPr/>
        <w:t>Impacts</w:t>
      </w:r>
      <w:r>
        <w:rPr>
          <w:spacing w:val="-5"/>
        </w:rPr>
        <w:t> </w:t>
      </w:r>
      <w:r>
        <w:rPr/>
        <w:t>&amp; Adaptation,” June 2023</w:t>
      </w:r>
    </w:p>
    <w:p>
      <w:pPr>
        <w:pStyle w:val="BodyText"/>
        <w:spacing w:line="276" w:lineRule="auto"/>
        <w:ind w:right="359"/>
      </w:pPr>
      <w:r>
        <w:rPr/>
        <w:t>University of Verona, “Quasi-Experimental Methods in Environmental Economics,” April 2018 Hong</w:t>
      </w:r>
      <w:r>
        <w:rPr>
          <w:spacing w:val="-5"/>
        </w:rPr>
        <w:t> </w:t>
      </w:r>
      <w:r>
        <w:rPr/>
        <w:t>Kong</w:t>
      </w:r>
      <w:r>
        <w:rPr>
          <w:spacing w:val="-5"/>
        </w:rPr>
        <w:t> </w:t>
      </w:r>
      <w:r>
        <w:rPr/>
        <w:t>Polytechnic</w:t>
      </w:r>
      <w:r>
        <w:rPr>
          <w:spacing w:val="-4"/>
        </w:rPr>
        <w:t> </w:t>
      </w:r>
      <w:r>
        <w:rPr/>
        <w:t>University,</w:t>
      </w:r>
      <w:r>
        <w:rPr>
          <w:spacing w:val="-5"/>
        </w:rPr>
        <w:t> </w:t>
      </w:r>
      <w:r>
        <w:rPr/>
        <w:t>“Quasi-Experimental</w:t>
      </w:r>
      <w:r>
        <w:rPr>
          <w:spacing w:val="-5"/>
        </w:rPr>
        <w:t> </w:t>
      </w:r>
      <w:r>
        <w:rPr/>
        <w:t>Methods</w:t>
      </w:r>
      <w:r>
        <w:rPr>
          <w:spacing w:val="-5"/>
        </w:rPr>
        <w:t> </w:t>
      </w:r>
      <w:r>
        <w:rPr/>
        <w:t>in</w:t>
      </w:r>
      <w:r>
        <w:rPr>
          <w:spacing w:val="-5"/>
        </w:rPr>
        <w:t> </w:t>
      </w:r>
      <w:r>
        <w:rPr/>
        <w:t>Environmental</w:t>
      </w:r>
      <w:r>
        <w:rPr>
          <w:spacing w:val="-5"/>
        </w:rPr>
        <w:t> </w:t>
      </w:r>
      <w:r>
        <w:rPr/>
        <w:t>Economics,” March 2018</w:t>
      </w:r>
    </w:p>
    <w:p>
      <w:pPr>
        <w:pStyle w:val="BodyText"/>
        <w:spacing w:line="276" w:lineRule="auto"/>
        <w:ind w:right="972"/>
      </w:pPr>
      <w:r>
        <w:rPr/>
        <w:t>National</w:t>
      </w:r>
      <w:r>
        <w:rPr>
          <w:spacing w:val="-4"/>
        </w:rPr>
        <w:t> </w:t>
      </w:r>
      <w:r>
        <w:rPr/>
        <w:t>University</w:t>
      </w:r>
      <w:r>
        <w:rPr>
          <w:spacing w:val="-4"/>
        </w:rPr>
        <w:t> </w:t>
      </w:r>
      <w:r>
        <w:rPr/>
        <w:t>of</w:t>
      </w:r>
      <w:r>
        <w:rPr>
          <w:spacing w:val="-4"/>
        </w:rPr>
        <w:t> </w:t>
      </w:r>
      <w:r>
        <w:rPr/>
        <w:t>Singapore,</w:t>
      </w:r>
      <w:r>
        <w:rPr>
          <w:spacing w:val="-4"/>
        </w:rPr>
        <w:t> </w:t>
      </w:r>
      <w:r>
        <w:rPr/>
        <w:t>“Theoretical</w:t>
      </w:r>
      <w:r>
        <w:rPr>
          <w:spacing w:val="-4"/>
        </w:rPr>
        <w:t> </w:t>
      </w:r>
      <w:r>
        <w:rPr/>
        <w:t>and</w:t>
      </w:r>
      <w:r>
        <w:rPr>
          <w:spacing w:val="-4"/>
        </w:rPr>
        <w:t> </w:t>
      </w:r>
      <w:r>
        <w:rPr/>
        <w:t>Empirical</w:t>
      </w:r>
      <w:r>
        <w:rPr>
          <w:spacing w:val="-2"/>
        </w:rPr>
        <w:t> </w:t>
      </w:r>
      <w:r>
        <w:rPr/>
        <w:t>Issues</w:t>
      </w:r>
      <w:r>
        <w:rPr>
          <w:spacing w:val="-5"/>
        </w:rPr>
        <w:t> </w:t>
      </w:r>
      <w:r>
        <w:rPr/>
        <w:t>in</w:t>
      </w:r>
      <w:r>
        <w:rPr>
          <w:spacing w:val="-4"/>
        </w:rPr>
        <w:t> </w:t>
      </w:r>
      <w:r>
        <w:rPr/>
        <w:t>Measuring</w:t>
      </w:r>
      <w:r>
        <w:rPr>
          <w:spacing w:val="-4"/>
        </w:rPr>
        <w:t> </w:t>
      </w:r>
      <w:r>
        <w:rPr/>
        <w:t>the</w:t>
      </w:r>
      <w:r>
        <w:rPr>
          <w:spacing w:val="-4"/>
        </w:rPr>
        <w:t> </w:t>
      </w:r>
      <w:r>
        <w:rPr/>
        <w:t>Welfare Effects of Environmental Pollution Using Health Outcomes,” October 2015</w:t>
      </w:r>
    </w:p>
    <w:p>
      <w:pPr>
        <w:pStyle w:val="BodyText"/>
        <w:spacing w:line="276" w:lineRule="auto"/>
      </w:pPr>
      <w:r>
        <w:rPr/>
        <w:t>University</w:t>
      </w:r>
      <w:r>
        <w:rPr>
          <w:spacing w:val="-4"/>
        </w:rPr>
        <w:t> </w:t>
      </w:r>
      <w:r>
        <w:rPr/>
        <w:t>of</w:t>
      </w:r>
      <w:r>
        <w:rPr>
          <w:spacing w:val="-4"/>
        </w:rPr>
        <w:t> </w:t>
      </w:r>
      <w:r>
        <w:rPr/>
        <w:t>California</w:t>
      </w:r>
      <w:r>
        <w:rPr>
          <w:spacing w:val="-3"/>
        </w:rPr>
        <w:t> </w:t>
      </w:r>
      <w:r>
        <w:rPr/>
        <w:t>Center</w:t>
      </w:r>
      <w:r>
        <w:rPr>
          <w:spacing w:val="-6"/>
        </w:rPr>
        <w:t> </w:t>
      </w:r>
      <w:r>
        <w:rPr/>
        <w:t>for</w:t>
      </w:r>
      <w:r>
        <w:rPr>
          <w:spacing w:val="-6"/>
        </w:rPr>
        <w:t> </w:t>
      </w:r>
      <w:r>
        <w:rPr/>
        <w:t>Environmental</w:t>
      </w:r>
      <w:r>
        <w:rPr>
          <w:spacing w:val="-4"/>
        </w:rPr>
        <w:t> </w:t>
      </w:r>
      <w:r>
        <w:rPr/>
        <w:t>and</w:t>
      </w:r>
      <w:r>
        <w:rPr>
          <w:spacing w:val="-4"/>
        </w:rPr>
        <w:t> </w:t>
      </w:r>
      <w:r>
        <w:rPr/>
        <w:t>Energy</w:t>
      </w:r>
      <w:r>
        <w:rPr>
          <w:spacing w:val="-4"/>
        </w:rPr>
        <w:t> </w:t>
      </w:r>
      <w:r>
        <w:rPr/>
        <w:t>Economics</w:t>
      </w:r>
      <w:r>
        <w:rPr>
          <w:spacing w:val="-2"/>
        </w:rPr>
        <w:t> </w:t>
      </w:r>
      <w:r>
        <w:rPr/>
        <w:t>Summer</w:t>
      </w:r>
      <w:r>
        <w:rPr>
          <w:spacing w:val="-4"/>
        </w:rPr>
        <w:t> </w:t>
      </w:r>
      <w:r>
        <w:rPr/>
        <w:t>School,</w:t>
      </w:r>
      <w:r>
        <w:rPr>
          <w:spacing w:val="-4"/>
        </w:rPr>
        <w:t> </w:t>
      </w:r>
      <w:r>
        <w:rPr/>
        <w:t>“Labor, Health, and Environmental Quality,” August 2012</w:t>
      </w:r>
    </w:p>
    <w:p>
      <w:pPr>
        <w:pStyle w:val="BodyText"/>
        <w:spacing w:before="41"/>
        <w:ind w:left="0"/>
      </w:pPr>
    </w:p>
    <w:p>
      <w:pPr>
        <w:pStyle w:val="Heading1"/>
      </w:pPr>
      <w:r>
        <w:rPr/>
        <w:t>CONFERENCE</w:t>
      </w:r>
      <w:r>
        <w:rPr>
          <w:spacing w:val="-5"/>
        </w:rPr>
        <w:t> </w:t>
      </w:r>
      <w:r>
        <w:rPr>
          <w:spacing w:val="-2"/>
        </w:rPr>
        <w:t>PRESENTATIONS</w:t>
      </w:r>
    </w:p>
    <w:p>
      <w:pPr>
        <w:pStyle w:val="BodyText"/>
        <w:spacing w:line="276" w:lineRule="auto" w:before="41"/>
        <w:ind w:right="359"/>
        <w:rPr>
          <w:b/>
        </w:rPr>
      </w:pPr>
      <w:r>
        <w:rPr/>
        <w:t>Maastricht</w:t>
      </w:r>
      <w:r>
        <w:rPr>
          <w:spacing w:val="-5"/>
        </w:rPr>
        <w:t> </w:t>
      </w:r>
      <w:r>
        <w:rPr/>
        <w:t>Workshop</w:t>
      </w:r>
      <w:r>
        <w:rPr>
          <w:spacing w:val="-5"/>
        </w:rPr>
        <w:t> </w:t>
      </w:r>
      <w:r>
        <w:rPr/>
        <w:t>in</w:t>
      </w:r>
      <w:r>
        <w:rPr>
          <w:spacing w:val="-3"/>
        </w:rPr>
        <w:t> </w:t>
      </w:r>
      <w:r>
        <w:rPr/>
        <w:t>Applied</w:t>
      </w:r>
      <w:r>
        <w:rPr>
          <w:spacing w:val="-5"/>
        </w:rPr>
        <w:t> </w:t>
      </w:r>
      <w:r>
        <w:rPr/>
        <w:t>Environmental</w:t>
      </w:r>
      <w:r>
        <w:rPr>
          <w:spacing w:val="-3"/>
        </w:rPr>
        <w:t> </w:t>
      </w:r>
      <w:r>
        <w:rPr/>
        <w:t>Economics,</w:t>
      </w:r>
      <w:r>
        <w:rPr>
          <w:spacing w:val="-5"/>
        </w:rPr>
        <w:t> </w:t>
      </w:r>
      <w:r>
        <w:rPr/>
        <w:t>Maastricht</w:t>
      </w:r>
      <w:r>
        <w:rPr>
          <w:spacing w:val="-5"/>
        </w:rPr>
        <w:t> </w:t>
      </w:r>
      <w:r>
        <w:rPr/>
        <w:t>University,</w:t>
      </w:r>
      <w:r>
        <w:rPr>
          <w:spacing w:val="-5"/>
        </w:rPr>
        <w:t> </w:t>
      </w:r>
      <w:r>
        <w:rPr/>
        <w:t>May</w:t>
      </w:r>
      <w:r>
        <w:rPr>
          <w:spacing w:val="-5"/>
        </w:rPr>
        <w:t> </w:t>
      </w:r>
      <w:r>
        <w:rPr/>
        <w:t>2024 Climate Risk Management Conference, Georgia State University, September 2023 </w:t>
      </w:r>
      <w:r>
        <w:rPr>
          <w:b/>
        </w:rPr>
        <w:t>(Keynote </w:t>
      </w:r>
      <w:r>
        <w:rPr>
          <w:b/>
          <w:spacing w:val="-2"/>
        </w:rPr>
        <w:t>Speaker)</w:t>
      </w:r>
    </w:p>
    <w:p>
      <w:pPr>
        <w:pStyle w:val="BodyText"/>
      </w:pPr>
      <w:r>
        <w:rPr/>
        <w:t>Industrial</w:t>
      </w:r>
      <w:r>
        <w:rPr>
          <w:spacing w:val="-3"/>
        </w:rPr>
        <w:t> </w:t>
      </w:r>
      <w:r>
        <w:rPr/>
        <w:t>Relations</w:t>
      </w:r>
      <w:r>
        <w:rPr>
          <w:spacing w:val="-3"/>
        </w:rPr>
        <w:t> </w:t>
      </w:r>
      <w:r>
        <w:rPr/>
        <w:t>Section</w:t>
      </w:r>
      <w:r>
        <w:rPr>
          <w:spacing w:val="-1"/>
        </w:rPr>
        <w:t> </w:t>
      </w:r>
      <w:r>
        <w:rPr/>
        <w:t>Centenary</w:t>
      </w:r>
      <w:r>
        <w:rPr>
          <w:spacing w:val="-2"/>
        </w:rPr>
        <w:t> </w:t>
      </w:r>
      <w:r>
        <w:rPr/>
        <w:t>Symposium,</w:t>
      </w:r>
      <w:r>
        <w:rPr>
          <w:spacing w:val="-2"/>
        </w:rPr>
        <w:t> </w:t>
      </w:r>
      <w:r>
        <w:rPr/>
        <w:t>Princeton</w:t>
      </w:r>
      <w:r>
        <w:rPr>
          <w:spacing w:val="-2"/>
        </w:rPr>
        <w:t> </w:t>
      </w:r>
      <w:r>
        <w:rPr/>
        <w:t>University,</w:t>
      </w:r>
      <w:r>
        <w:rPr>
          <w:spacing w:val="-2"/>
        </w:rPr>
        <w:t> </w:t>
      </w:r>
      <w:r>
        <w:rPr/>
        <w:t>June</w:t>
      </w:r>
      <w:r>
        <w:rPr>
          <w:spacing w:val="-3"/>
        </w:rPr>
        <w:t> </w:t>
      </w:r>
      <w:r>
        <w:rPr>
          <w:spacing w:val="-4"/>
        </w:rPr>
        <w:t>2023</w:t>
      </w:r>
    </w:p>
    <w:p>
      <w:pPr>
        <w:spacing w:before="41"/>
        <w:ind w:left="360" w:right="0" w:firstLine="0"/>
        <w:jc w:val="left"/>
        <w:rPr>
          <w:b/>
          <w:sz w:val="24"/>
        </w:rPr>
      </w:pPr>
      <w:r>
        <w:rPr>
          <w:sz w:val="24"/>
        </w:rPr>
        <w:t>Canadian</w:t>
      </w:r>
      <w:r>
        <w:rPr>
          <w:spacing w:val="-4"/>
          <w:sz w:val="24"/>
        </w:rPr>
        <w:t> </w:t>
      </w:r>
      <w:r>
        <w:rPr>
          <w:sz w:val="24"/>
        </w:rPr>
        <w:t>Economic</w:t>
      </w:r>
      <w:r>
        <w:rPr>
          <w:spacing w:val="-2"/>
          <w:sz w:val="24"/>
        </w:rPr>
        <w:t> </w:t>
      </w:r>
      <w:r>
        <w:rPr>
          <w:sz w:val="24"/>
        </w:rPr>
        <w:t>Association</w:t>
      </w:r>
      <w:r>
        <w:rPr>
          <w:spacing w:val="-1"/>
          <w:sz w:val="24"/>
        </w:rPr>
        <w:t> </w:t>
      </w:r>
      <w:r>
        <w:rPr>
          <w:sz w:val="24"/>
        </w:rPr>
        <w:t>Meetings,</w:t>
      </w:r>
      <w:r>
        <w:rPr>
          <w:spacing w:val="-2"/>
          <w:sz w:val="24"/>
        </w:rPr>
        <w:t> </w:t>
      </w:r>
      <w:r>
        <w:rPr>
          <w:sz w:val="24"/>
        </w:rPr>
        <w:t>2021,</w:t>
      </w:r>
      <w:r>
        <w:rPr>
          <w:spacing w:val="-1"/>
          <w:sz w:val="24"/>
        </w:rPr>
        <w:t> </w:t>
      </w:r>
      <w:r>
        <w:rPr>
          <w:sz w:val="24"/>
        </w:rPr>
        <w:t>Vancouver</w:t>
      </w:r>
      <w:r>
        <w:rPr>
          <w:spacing w:val="-1"/>
          <w:sz w:val="24"/>
        </w:rPr>
        <w:t> </w:t>
      </w:r>
      <w:r>
        <w:rPr>
          <w:sz w:val="24"/>
        </w:rPr>
        <w:t>(virtual)</w:t>
      </w:r>
      <w:r>
        <w:rPr>
          <w:spacing w:val="3"/>
          <w:sz w:val="24"/>
        </w:rPr>
        <w:t> </w:t>
      </w:r>
      <w:r>
        <w:rPr>
          <w:b/>
          <w:sz w:val="24"/>
        </w:rPr>
        <w:t>(State</w:t>
      </w:r>
      <w:r>
        <w:rPr>
          <w:b/>
          <w:spacing w:val="-3"/>
          <w:sz w:val="24"/>
        </w:rPr>
        <w:t> </w:t>
      </w:r>
      <w:r>
        <w:rPr>
          <w:b/>
          <w:sz w:val="24"/>
        </w:rPr>
        <w:t>of</w:t>
      </w:r>
      <w:r>
        <w:rPr>
          <w:b/>
          <w:spacing w:val="-1"/>
          <w:sz w:val="24"/>
        </w:rPr>
        <w:t> </w:t>
      </w:r>
      <w:r>
        <w:rPr>
          <w:b/>
          <w:sz w:val="24"/>
        </w:rPr>
        <w:t>the</w:t>
      </w:r>
      <w:r>
        <w:rPr>
          <w:b/>
          <w:spacing w:val="-2"/>
          <w:sz w:val="24"/>
        </w:rPr>
        <w:t> </w:t>
      </w:r>
      <w:r>
        <w:rPr>
          <w:b/>
          <w:sz w:val="24"/>
        </w:rPr>
        <w:t>Art</w:t>
      </w:r>
      <w:r>
        <w:rPr>
          <w:b/>
          <w:spacing w:val="-1"/>
          <w:sz w:val="24"/>
        </w:rPr>
        <w:t> </w:t>
      </w:r>
      <w:r>
        <w:rPr>
          <w:b/>
          <w:spacing w:val="-2"/>
          <w:sz w:val="24"/>
        </w:rPr>
        <w:t>Lecture)</w:t>
      </w:r>
    </w:p>
    <w:p>
      <w:pPr>
        <w:spacing w:before="41"/>
        <w:ind w:left="360" w:right="0" w:firstLine="0"/>
        <w:jc w:val="left"/>
        <w:rPr>
          <w:b/>
          <w:sz w:val="24"/>
        </w:rPr>
      </w:pPr>
      <w:r>
        <w:rPr>
          <w:sz w:val="24"/>
        </w:rPr>
        <w:t>Seoul</w:t>
      </w:r>
      <w:r>
        <w:rPr>
          <w:spacing w:val="-3"/>
          <w:sz w:val="24"/>
        </w:rPr>
        <w:t> </w:t>
      </w:r>
      <w:r>
        <w:rPr>
          <w:sz w:val="24"/>
        </w:rPr>
        <w:t>Workshop</w:t>
      </w:r>
      <w:r>
        <w:rPr>
          <w:spacing w:val="-1"/>
          <w:sz w:val="24"/>
        </w:rPr>
        <w:t> </w:t>
      </w:r>
      <w:r>
        <w:rPr>
          <w:sz w:val="24"/>
        </w:rPr>
        <w:t>on</w:t>
      </w:r>
      <w:r>
        <w:rPr>
          <w:spacing w:val="-1"/>
          <w:sz w:val="24"/>
        </w:rPr>
        <w:t> </w:t>
      </w:r>
      <w:r>
        <w:rPr>
          <w:sz w:val="24"/>
        </w:rPr>
        <w:t>Energy</w:t>
      </w:r>
      <w:r>
        <w:rPr>
          <w:spacing w:val="-1"/>
          <w:sz w:val="24"/>
        </w:rPr>
        <w:t> </w:t>
      </w:r>
      <w:r>
        <w:rPr>
          <w:sz w:val="24"/>
        </w:rPr>
        <w:t>Economics</w:t>
      </w:r>
      <w:r>
        <w:rPr>
          <w:spacing w:val="-2"/>
          <w:sz w:val="24"/>
        </w:rPr>
        <w:t> </w:t>
      </w:r>
      <w:r>
        <w:rPr>
          <w:sz w:val="24"/>
        </w:rPr>
        <w:t>2019</w:t>
      </w:r>
      <w:r>
        <w:rPr>
          <w:spacing w:val="1"/>
          <w:sz w:val="24"/>
        </w:rPr>
        <w:t> </w:t>
      </w:r>
      <w:r>
        <w:rPr>
          <w:sz w:val="24"/>
        </w:rPr>
        <w:t>–</w:t>
      </w:r>
      <w:r>
        <w:rPr>
          <w:spacing w:val="-1"/>
          <w:sz w:val="24"/>
        </w:rPr>
        <w:t> </w:t>
      </w:r>
      <w:r>
        <w:rPr>
          <w:sz w:val="24"/>
        </w:rPr>
        <w:t>Seoul,</w:t>
      </w:r>
      <w:r>
        <w:rPr>
          <w:spacing w:val="-1"/>
          <w:sz w:val="24"/>
        </w:rPr>
        <w:t> </w:t>
      </w:r>
      <w:r>
        <w:rPr>
          <w:sz w:val="24"/>
        </w:rPr>
        <w:t>South</w:t>
      </w:r>
      <w:r>
        <w:rPr>
          <w:spacing w:val="-1"/>
          <w:sz w:val="24"/>
        </w:rPr>
        <w:t> </w:t>
      </w:r>
      <w:r>
        <w:rPr>
          <w:sz w:val="24"/>
        </w:rPr>
        <w:t>Korea</w:t>
      </w:r>
      <w:r>
        <w:rPr>
          <w:spacing w:val="-1"/>
          <w:sz w:val="24"/>
        </w:rPr>
        <w:t> </w:t>
      </w:r>
      <w:r>
        <w:rPr>
          <w:b/>
          <w:sz w:val="24"/>
        </w:rPr>
        <w:t>(Keynote</w:t>
      </w:r>
      <w:r>
        <w:rPr>
          <w:b/>
          <w:spacing w:val="-2"/>
          <w:sz w:val="24"/>
        </w:rPr>
        <w:t> Speaker)</w:t>
      </w:r>
    </w:p>
    <w:p>
      <w:pPr>
        <w:pStyle w:val="BodyText"/>
        <w:spacing w:line="276" w:lineRule="auto" w:before="43"/>
        <w:ind w:right="359"/>
        <w:rPr>
          <w:b/>
        </w:rPr>
      </w:pPr>
      <w:r>
        <w:rPr/>
        <w:t>Essen Health Conference 2018 - Health and Environment, Essen, Germany </w:t>
      </w:r>
      <w:r>
        <w:rPr>
          <w:b/>
        </w:rPr>
        <w:t>(Keynote Speaker) </w:t>
      </w:r>
      <w:r>
        <w:rPr/>
        <w:t>Winter</w:t>
      </w:r>
      <w:r>
        <w:rPr>
          <w:spacing w:val="-4"/>
        </w:rPr>
        <w:t> </w:t>
      </w:r>
      <w:r>
        <w:rPr/>
        <w:t>Meeting</w:t>
      </w:r>
      <w:r>
        <w:rPr>
          <w:spacing w:val="-4"/>
        </w:rPr>
        <w:t> </w:t>
      </w:r>
      <w:r>
        <w:rPr/>
        <w:t>of</w:t>
      </w:r>
      <w:r>
        <w:rPr>
          <w:spacing w:val="-3"/>
        </w:rPr>
        <w:t> </w:t>
      </w:r>
      <w:r>
        <w:rPr/>
        <w:t>French</w:t>
      </w:r>
      <w:r>
        <w:rPr>
          <w:spacing w:val="-4"/>
        </w:rPr>
        <w:t> </w:t>
      </w:r>
      <w:r>
        <w:rPr/>
        <w:t>Association</w:t>
      </w:r>
      <w:r>
        <w:rPr>
          <w:spacing w:val="-4"/>
        </w:rPr>
        <w:t> </w:t>
      </w:r>
      <w:r>
        <w:rPr/>
        <w:t>of</w:t>
      </w:r>
      <w:r>
        <w:rPr>
          <w:spacing w:val="-4"/>
        </w:rPr>
        <w:t> </w:t>
      </w:r>
      <w:r>
        <w:rPr/>
        <w:t>Environmental</w:t>
      </w:r>
      <w:r>
        <w:rPr>
          <w:spacing w:val="-4"/>
        </w:rPr>
        <w:t> </w:t>
      </w:r>
      <w:r>
        <w:rPr/>
        <w:t>and</w:t>
      </w:r>
      <w:r>
        <w:rPr>
          <w:spacing w:val="-4"/>
        </w:rPr>
        <w:t> </w:t>
      </w:r>
      <w:r>
        <w:rPr/>
        <w:t>Resource</w:t>
      </w:r>
      <w:r>
        <w:rPr>
          <w:spacing w:val="-5"/>
        </w:rPr>
        <w:t> </w:t>
      </w:r>
      <w:r>
        <w:rPr/>
        <w:t>Economists</w:t>
      </w:r>
      <w:r>
        <w:rPr>
          <w:spacing w:val="-4"/>
        </w:rPr>
        <w:t> </w:t>
      </w:r>
      <w:r>
        <w:rPr/>
        <w:t>(FAERE),</w:t>
      </w:r>
      <w:r>
        <w:rPr>
          <w:spacing w:val="-4"/>
        </w:rPr>
        <w:t> </w:t>
      </w:r>
      <w:r>
        <w:rPr/>
        <w:t>Paris, France, December 2017 </w:t>
      </w:r>
      <w:r>
        <w:rPr>
          <w:b/>
        </w:rPr>
        <w:t>(Keynote Speaker)</w:t>
      </w:r>
    </w:p>
    <w:p>
      <w:pPr>
        <w:pStyle w:val="BodyText"/>
        <w:spacing w:line="278" w:lineRule="auto"/>
        <w:ind w:right="359"/>
      </w:pPr>
      <w:r>
        <w:rPr/>
        <w:t>Asian</w:t>
      </w:r>
      <w:r>
        <w:rPr>
          <w:spacing w:val="-4"/>
        </w:rPr>
        <w:t> </w:t>
      </w:r>
      <w:r>
        <w:rPr/>
        <w:t>Development</w:t>
      </w:r>
      <w:r>
        <w:rPr>
          <w:spacing w:val="-3"/>
        </w:rPr>
        <w:t> </w:t>
      </w:r>
      <w:r>
        <w:rPr/>
        <w:t>Bank</w:t>
      </w:r>
      <w:r>
        <w:rPr>
          <w:spacing w:val="-3"/>
        </w:rPr>
        <w:t> </w:t>
      </w:r>
      <w:r>
        <w:rPr/>
        <w:t>Conference</w:t>
      </w:r>
      <w:r>
        <w:rPr>
          <w:spacing w:val="-4"/>
        </w:rPr>
        <w:t> </w:t>
      </w:r>
      <w:r>
        <w:rPr/>
        <w:t>on</w:t>
      </w:r>
      <w:r>
        <w:rPr>
          <w:spacing w:val="-3"/>
        </w:rPr>
        <w:t> </w:t>
      </w:r>
      <w:r>
        <w:rPr/>
        <w:t>The</w:t>
      </w:r>
      <w:r>
        <w:rPr>
          <w:spacing w:val="-5"/>
        </w:rPr>
        <w:t> </w:t>
      </w:r>
      <w:r>
        <w:rPr/>
        <w:t>Climate</w:t>
      </w:r>
      <w:r>
        <w:rPr>
          <w:spacing w:val="-4"/>
        </w:rPr>
        <w:t> </w:t>
      </w:r>
      <w:r>
        <w:rPr/>
        <w:t>Change</w:t>
      </w:r>
      <w:r>
        <w:rPr>
          <w:spacing w:val="-4"/>
        </w:rPr>
        <w:t> </w:t>
      </w:r>
      <w:r>
        <w:rPr/>
        <w:t>Challenge</w:t>
      </w:r>
      <w:r>
        <w:rPr>
          <w:spacing w:val="-4"/>
        </w:rPr>
        <w:t> </w:t>
      </w:r>
      <w:r>
        <w:rPr/>
        <w:t>to</w:t>
      </w:r>
      <w:r>
        <w:rPr>
          <w:spacing w:val="-3"/>
        </w:rPr>
        <w:t> </w:t>
      </w:r>
      <w:r>
        <w:rPr/>
        <w:t>Development</w:t>
      </w:r>
      <w:r>
        <w:rPr>
          <w:spacing w:val="-3"/>
        </w:rPr>
        <w:t> </w:t>
      </w:r>
      <w:r>
        <w:rPr/>
        <w:t>in</w:t>
      </w:r>
      <w:r>
        <w:rPr>
          <w:spacing w:val="-3"/>
        </w:rPr>
        <w:t> </w:t>
      </w:r>
      <w:r>
        <w:rPr/>
        <w:t>Asia, Seoul, South Korea, August 2017</w:t>
      </w:r>
    </w:p>
    <w:p>
      <w:pPr>
        <w:pStyle w:val="BodyText"/>
        <w:spacing w:line="272" w:lineRule="exact"/>
      </w:pPr>
      <w:r>
        <w:rPr/>
        <w:t>Twenty</w:t>
      </w:r>
      <w:r>
        <w:rPr>
          <w:spacing w:val="-1"/>
        </w:rPr>
        <w:t> </w:t>
      </w:r>
      <w:r>
        <w:rPr/>
        <w:t>Fourth</w:t>
      </w:r>
      <w:r>
        <w:rPr>
          <w:spacing w:val="-1"/>
        </w:rPr>
        <w:t> </w:t>
      </w:r>
      <w:r>
        <w:rPr/>
        <w:t>Annual</w:t>
      </w:r>
      <w:r>
        <w:rPr>
          <w:spacing w:val="-2"/>
        </w:rPr>
        <w:t> </w:t>
      </w:r>
      <w:r>
        <w:rPr/>
        <w:t>Conference</w:t>
      </w:r>
      <w:r>
        <w:rPr>
          <w:spacing w:val="-1"/>
        </w:rPr>
        <w:t> </w:t>
      </w:r>
      <w:r>
        <w:rPr/>
        <w:t>on</w:t>
      </w:r>
      <w:r>
        <w:rPr>
          <w:spacing w:val="-1"/>
        </w:rPr>
        <w:t> </w:t>
      </w:r>
      <w:r>
        <w:rPr/>
        <w:t>Environmental</w:t>
      </w:r>
      <w:r>
        <w:rPr>
          <w:spacing w:val="-1"/>
        </w:rPr>
        <w:t> </w:t>
      </w:r>
      <w:r>
        <w:rPr/>
        <w:t>Economics,</w:t>
      </w:r>
      <w:r>
        <w:rPr>
          <w:spacing w:val="-1"/>
        </w:rPr>
        <w:t> </w:t>
      </w:r>
      <w:r>
        <w:rPr/>
        <w:t>Ulvon,</w:t>
      </w:r>
      <w:r>
        <w:rPr>
          <w:spacing w:val="-2"/>
        </w:rPr>
        <w:t> </w:t>
      </w:r>
      <w:r>
        <w:rPr/>
        <w:t>Sweden,</w:t>
      </w:r>
      <w:r>
        <w:rPr>
          <w:spacing w:val="-1"/>
        </w:rPr>
        <w:t> </w:t>
      </w:r>
      <w:r>
        <w:rPr/>
        <w:t>June</w:t>
      </w:r>
      <w:r>
        <w:rPr>
          <w:spacing w:val="-1"/>
        </w:rPr>
        <w:t> </w:t>
      </w:r>
      <w:r>
        <w:rPr>
          <w:spacing w:val="-4"/>
        </w:rPr>
        <w:t>2017</w:t>
      </w:r>
    </w:p>
    <w:p>
      <w:pPr>
        <w:pStyle w:val="Heading2"/>
        <w:spacing w:before="40"/>
        <w:ind w:left="360"/>
      </w:pPr>
      <w:r>
        <w:rPr/>
        <w:t>(Keynote</w:t>
      </w:r>
      <w:r>
        <w:rPr>
          <w:spacing w:val="-5"/>
        </w:rPr>
        <w:t> </w:t>
      </w:r>
      <w:r>
        <w:rPr>
          <w:spacing w:val="-2"/>
        </w:rPr>
        <w:t>Speaker)</w:t>
      </w:r>
    </w:p>
    <w:p>
      <w:pPr>
        <w:pStyle w:val="BodyText"/>
        <w:spacing w:line="278" w:lineRule="auto" w:before="41"/>
        <w:ind w:right="359"/>
      </w:pPr>
      <w:r>
        <w:rPr/>
        <w:t>SEEPAC</w:t>
      </w:r>
      <w:r>
        <w:rPr>
          <w:spacing w:val="-4"/>
        </w:rPr>
        <w:t> </w:t>
      </w:r>
      <w:r>
        <w:rPr/>
        <w:t>Research</w:t>
      </w:r>
      <w:r>
        <w:rPr>
          <w:spacing w:val="-4"/>
        </w:rPr>
        <w:t> </w:t>
      </w:r>
      <w:r>
        <w:rPr/>
        <w:t>Workshop:</w:t>
      </w:r>
      <w:r>
        <w:rPr>
          <w:spacing w:val="-4"/>
        </w:rPr>
        <w:t> </w:t>
      </w:r>
      <w:r>
        <w:rPr/>
        <w:t>Advances</w:t>
      </w:r>
      <w:r>
        <w:rPr>
          <w:spacing w:val="-5"/>
        </w:rPr>
        <w:t> </w:t>
      </w:r>
      <w:r>
        <w:rPr/>
        <w:t>in</w:t>
      </w:r>
      <w:r>
        <w:rPr>
          <w:spacing w:val="-4"/>
        </w:rPr>
        <w:t> </w:t>
      </w:r>
      <w:r>
        <w:rPr/>
        <w:t>Estimating</w:t>
      </w:r>
      <w:r>
        <w:rPr>
          <w:spacing w:val="-4"/>
        </w:rPr>
        <w:t> </w:t>
      </w:r>
      <w:r>
        <w:rPr/>
        <w:t>Economic</w:t>
      </w:r>
      <w:r>
        <w:rPr>
          <w:spacing w:val="-5"/>
        </w:rPr>
        <w:t> </w:t>
      </w:r>
      <w:r>
        <w:rPr/>
        <w:t>Effects</w:t>
      </w:r>
      <w:r>
        <w:rPr>
          <w:spacing w:val="-5"/>
        </w:rPr>
        <w:t> </w:t>
      </w:r>
      <w:r>
        <w:rPr/>
        <w:t>from</w:t>
      </w:r>
      <w:r>
        <w:rPr>
          <w:spacing w:val="-4"/>
        </w:rPr>
        <w:t> </w:t>
      </w:r>
      <w:r>
        <w:rPr/>
        <w:t>Climate</w:t>
      </w:r>
      <w:r>
        <w:rPr>
          <w:spacing w:val="-4"/>
        </w:rPr>
        <w:t> </w:t>
      </w:r>
      <w:r>
        <w:rPr/>
        <w:t>Change Using Weather Observations, Stanford University, May 2017</w:t>
      </w:r>
    </w:p>
    <w:p>
      <w:pPr>
        <w:pStyle w:val="BodyText"/>
        <w:spacing w:line="276" w:lineRule="auto"/>
        <w:rPr>
          <w:b/>
        </w:rPr>
      </w:pPr>
      <w:r>
        <w:rPr/>
        <w:t>Fourth</w:t>
      </w:r>
      <w:r>
        <w:rPr>
          <w:spacing w:val="-4"/>
        </w:rPr>
        <w:t> </w:t>
      </w:r>
      <w:r>
        <w:rPr/>
        <w:t>Annual</w:t>
      </w:r>
      <w:r>
        <w:rPr>
          <w:spacing w:val="-4"/>
        </w:rPr>
        <w:t> </w:t>
      </w:r>
      <w:r>
        <w:rPr/>
        <w:t>Economics</w:t>
      </w:r>
      <w:r>
        <w:rPr>
          <w:spacing w:val="-5"/>
        </w:rPr>
        <w:t> </w:t>
      </w:r>
      <w:r>
        <w:rPr/>
        <w:t>of</w:t>
      </w:r>
      <w:r>
        <w:rPr>
          <w:spacing w:val="-4"/>
        </w:rPr>
        <w:t> </w:t>
      </w:r>
      <w:r>
        <w:rPr/>
        <w:t>Low-Carbon</w:t>
      </w:r>
      <w:r>
        <w:rPr>
          <w:spacing w:val="-5"/>
        </w:rPr>
        <w:t> </w:t>
      </w:r>
      <w:r>
        <w:rPr/>
        <w:t>Markets</w:t>
      </w:r>
      <w:r>
        <w:rPr>
          <w:spacing w:val="-5"/>
        </w:rPr>
        <w:t> </w:t>
      </w:r>
      <w:r>
        <w:rPr/>
        <w:t>Workshop,</w:t>
      </w:r>
      <w:r>
        <w:rPr>
          <w:spacing w:val="-4"/>
        </w:rPr>
        <w:t> </w:t>
      </w:r>
      <w:r>
        <w:rPr/>
        <w:t>University</w:t>
      </w:r>
      <w:r>
        <w:rPr>
          <w:spacing w:val="-2"/>
        </w:rPr>
        <w:t> </w:t>
      </w:r>
      <w:r>
        <w:rPr/>
        <w:t>of</w:t>
      </w:r>
      <w:r>
        <w:rPr>
          <w:spacing w:val="-4"/>
        </w:rPr>
        <w:t> </w:t>
      </w:r>
      <w:r>
        <w:rPr/>
        <w:t>São</w:t>
      </w:r>
      <w:r>
        <w:rPr>
          <w:spacing w:val="-4"/>
        </w:rPr>
        <w:t> </w:t>
      </w:r>
      <w:r>
        <w:rPr/>
        <w:t>Paulo,</w:t>
      </w:r>
      <w:r>
        <w:rPr>
          <w:spacing w:val="-4"/>
        </w:rPr>
        <w:t> </w:t>
      </w:r>
      <w:r>
        <w:rPr/>
        <w:t>Brazil, December 2016 </w:t>
      </w:r>
      <w:r>
        <w:rPr>
          <w:b/>
        </w:rPr>
        <w:t>(Keynote Speaker)</w:t>
      </w:r>
    </w:p>
    <w:p>
      <w:pPr>
        <w:pStyle w:val="BodyText"/>
        <w:spacing w:after="0" w:line="276" w:lineRule="auto"/>
        <w:rPr>
          <w:b/>
        </w:rPr>
        <w:sectPr>
          <w:pgSz w:w="12240" w:h="15840"/>
          <w:pgMar w:header="0" w:footer="785" w:top="1000" w:bottom="980" w:left="1080" w:right="720"/>
        </w:sectPr>
      </w:pPr>
    </w:p>
    <w:p>
      <w:pPr>
        <w:pStyle w:val="BodyText"/>
        <w:spacing w:line="276" w:lineRule="auto" w:before="79"/>
        <w:ind w:right="3817"/>
      </w:pPr>
      <w:r>
        <w:rPr/>
        <w:t>EAERE</w:t>
      </w:r>
      <w:r>
        <w:rPr>
          <w:spacing w:val="-7"/>
        </w:rPr>
        <w:t> </w:t>
      </w:r>
      <w:r>
        <w:rPr/>
        <w:t>Annual</w:t>
      </w:r>
      <w:r>
        <w:rPr>
          <w:spacing w:val="-7"/>
        </w:rPr>
        <w:t> </w:t>
      </w:r>
      <w:r>
        <w:rPr/>
        <w:t>Conference,</w:t>
      </w:r>
      <w:r>
        <w:rPr>
          <w:spacing w:val="-7"/>
        </w:rPr>
        <w:t> </w:t>
      </w:r>
      <w:r>
        <w:rPr/>
        <w:t>Zurich,</w:t>
      </w:r>
      <w:r>
        <w:rPr>
          <w:spacing w:val="-7"/>
        </w:rPr>
        <w:t> </w:t>
      </w:r>
      <w:r>
        <w:rPr/>
        <w:t>Switzerland,</w:t>
      </w:r>
      <w:r>
        <w:rPr>
          <w:spacing w:val="-5"/>
        </w:rPr>
        <w:t> </w:t>
      </w:r>
      <w:r>
        <w:rPr/>
        <w:t>June</w:t>
      </w:r>
      <w:r>
        <w:rPr>
          <w:spacing w:val="-8"/>
        </w:rPr>
        <w:t> </w:t>
      </w:r>
      <w:r>
        <w:rPr/>
        <w:t>2016 AERE Summer Conference, Breckenbridge CO, June 2016 ASSA Meetings, Boston MA, January 2015</w:t>
      </w:r>
    </w:p>
    <w:p>
      <w:pPr>
        <w:pStyle w:val="BodyText"/>
        <w:spacing w:line="276" w:lineRule="auto" w:before="1"/>
      </w:pPr>
      <w:r>
        <w:rPr/>
        <w:t>Institute</w:t>
      </w:r>
      <w:r>
        <w:rPr>
          <w:spacing w:val="-5"/>
        </w:rPr>
        <w:t> </w:t>
      </w:r>
      <w:r>
        <w:rPr/>
        <w:t>for</w:t>
      </w:r>
      <w:r>
        <w:rPr>
          <w:spacing w:val="-4"/>
        </w:rPr>
        <w:t> </w:t>
      </w:r>
      <w:r>
        <w:rPr/>
        <w:t>International</w:t>
      </w:r>
      <w:r>
        <w:rPr>
          <w:spacing w:val="-4"/>
        </w:rPr>
        <w:t> </w:t>
      </w:r>
      <w:r>
        <w:rPr/>
        <w:t>Economic</w:t>
      </w:r>
      <w:r>
        <w:rPr>
          <w:spacing w:val="-5"/>
        </w:rPr>
        <w:t> </w:t>
      </w:r>
      <w:r>
        <w:rPr/>
        <w:t>Studies</w:t>
      </w:r>
      <w:r>
        <w:rPr>
          <w:spacing w:val="-5"/>
        </w:rPr>
        <w:t> </w:t>
      </w:r>
      <w:r>
        <w:rPr/>
        <w:t>Conference</w:t>
      </w:r>
      <w:r>
        <w:rPr>
          <w:spacing w:val="-5"/>
        </w:rPr>
        <w:t> </w:t>
      </w:r>
      <w:r>
        <w:rPr/>
        <w:t>on</w:t>
      </w:r>
      <w:r>
        <w:rPr>
          <w:spacing w:val="-4"/>
        </w:rPr>
        <w:t> </w:t>
      </w:r>
      <w:r>
        <w:rPr/>
        <w:t>Climate</w:t>
      </w:r>
      <w:r>
        <w:rPr>
          <w:spacing w:val="-3"/>
        </w:rPr>
        <w:t> </w:t>
      </w:r>
      <w:r>
        <w:rPr/>
        <w:t>and</w:t>
      </w:r>
      <w:r>
        <w:rPr>
          <w:spacing w:val="-4"/>
        </w:rPr>
        <w:t> </w:t>
      </w:r>
      <w:r>
        <w:rPr/>
        <w:t>the</w:t>
      </w:r>
      <w:r>
        <w:rPr>
          <w:spacing w:val="-3"/>
        </w:rPr>
        <w:t> </w:t>
      </w:r>
      <w:r>
        <w:rPr/>
        <w:t>Economy,</w:t>
      </w:r>
      <w:r>
        <w:rPr>
          <w:spacing w:val="-4"/>
        </w:rPr>
        <w:t> </w:t>
      </w:r>
      <w:r>
        <w:rPr/>
        <w:t>Stockholm Sweden, September 2012</w:t>
      </w:r>
    </w:p>
    <w:p>
      <w:pPr>
        <w:pStyle w:val="BodyText"/>
        <w:spacing w:line="275" w:lineRule="exact"/>
      </w:pPr>
      <w:r>
        <w:rPr/>
        <w:t>NBER</w:t>
      </w:r>
      <w:r>
        <w:rPr>
          <w:spacing w:val="-2"/>
        </w:rPr>
        <w:t> </w:t>
      </w:r>
      <w:r>
        <w:rPr/>
        <w:t>Conference</w:t>
      </w:r>
      <w:r>
        <w:rPr>
          <w:spacing w:val="-2"/>
        </w:rPr>
        <w:t> </w:t>
      </w:r>
      <w:r>
        <w:rPr/>
        <w:t>on Integrated</w:t>
      </w:r>
      <w:r>
        <w:rPr>
          <w:spacing w:val="-1"/>
        </w:rPr>
        <w:t> </w:t>
      </w:r>
      <w:r>
        <w:rPr/>
        <w:t>Assessment</w:t>
      </w:r>
      <w:r>
        <w:rPr>
          <w:spacing w:val="-1"/>
        </w:rPr>
        <w:t> </w:t>
      </w:r>
      <w:r>
        <w:rPr/>
        <w:t>Modeling,</w:t>
      </w:r>
      <w:r>
        <w:rPr>
          <w:spacing w:val="-2"/>
        </w:rPr>
        <w:t> </w:t>
      </w:r>
      <w:r>
        <w:rPr/>
        <w:t>Cambridge</w:t>
      </w:r>
      <w:r>
        <w:rPr>
          <w:spacing w:val="-2"/>
        </w:rPr>
        <w:t> </w:t>
      </w:r>
      <w:r>
        <w:rPr/>
        <w:t>MA,</w:t>
      </w:r>
      <w:r>
        <w:rPr>
          <w:spacing w:val="-1"/>
        </w:rPr>
        <w:t> </w:t>
      </w:r>
      <w:r>
        <w:rPr/>
        <w:t>May</w:t>
      </w:r>
      <w:r>
        <w:rPr>
          <w:spacing w:val="-1"/>
        </w:rPr>
        <w:t> </w:t>
      </w:r>
      <w:r>
        <w:rPr>
          <w:spacing w:val="-4"/>
        </w:rPr>
        <w:t>2012</w:t>
      </w:r>
    </w:p>
    <w:p>
      <w:pPr>
        <w:pStyle w:val="BodyText"/>
        <w:spacing w:line="278" w:lineRule="auto" w:before="41"/>
        <w:ind w:right="359"/>
      </w:pPr>
      <w:r>
        <w:rPr/>
        <w:t>UCSB/ARB</w:t>
      </w:r>
      <w:r>
        <w:rPr>
          <w:spacing w:val="-4"/>
        </w:rPr>
        <w:t> </w:t>
      </w:r>
      <w:r>
        <w:rPr/>
        <w:t>AB32</w:t>
      </w:r>
      <w:r>
        <w:rPr>
          <w:spacing w:val="-4"/>
        </w:rPr>
        <w:t> </w:t>
      </w:r>
      <w:r>
        <w:rPr/>
        <w:t>Workshop</w:t>
      </w:r>
      <w:r>
        <w:rPr>
          <w:spacing w:val="-4"/>
        </w:rPr>
        <w:t> </w:t>
      </w:r>
      <w:r>
        <w:rPr/>
        <w:t>on</w:t>
      </w:r>
      <w:r>
        <w:rPr>
          <w:spacing w:val="-4"/>
        </w:rPr>
        <w:t> </w:t>
      </w:r>
      <w:r>
        <w:rPr/>
        <w:t>Measuring</w:t>
      </w:r>
      <w:r>
        <w:rPr>
          <w:spacing w:val="-4"/>
        </w:rPr>
        <w:t> </w:t>
      </w:r>
      <w:r>
        <w:rPr/>
        <w:t>the</w:t>
      </w:r>
      <w:r>
        <w:rPr>
          <w:spacing w:val="-4"/>
        </w:rPr>
        <w:t> </w:t>
      </w:r>
      <w:r>
        <w:rPr/>
        <w:t>Economic</w:t>
      </w:r>
      <w:r>
        <w:rPr>
          <w:spacing w:val="-3"/>
        </w:rPr>
        <w:t> </w:t>
      </w:r>
      <w:r>
        <w:rPr/>
        <w:t>Impacts</w:t>
      </w:r>
      <w:r>
        <w:rPr>
          <w:spacing w:val="-5"/>
        </w:rPr>
        <w:t> </w:t>
      </w:r>
      <w:r>
        <w:rPr/>
        <w:t>of</w:t>
      </w:r>
      <w:r>
        <w:rPr>
          <w:spacing w:val="-4"/>
        </w:rPr>
        <w:t> </w:t>
      </w:r>
      <w:r>
        <w:rPr/>
        <w:t>Cap-and-Trade</w:t>
      </w:r>
      <w:r>
        <w:rPr>
          <w:spacing w:val="-5"/>
        </w:rPr>
        <w:t> </w:t>
      </w:r>
      <w:r>
        <w:rPr/>
        <w:t>Regulation, Santa Barbara April 2012</w:t>
      </w:r>
    </w:p>
    <w:p>
      <w:pPr>
        <w:pStyle w:val="BodyText"/>
        <w:spacing w:line="276" w:lineRule="auto"/>
        <w:ind w:right="1749"/>
      </w:pPr>
      <w:r>
        <w:rPr/>
        <w:t>UCSD</w:t>
      </w:r>
      <w:r>
        <w:rPr>
          <w:spacing w:val="-5"/>
        </w:rPr>
        <w:t> </w:t>
      </w:r>
      <w:r>
        <w:rPr/>
        <w:t>Workshop</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5"/>
        </w:rPr>
        <w:t> </w:t>
      </w:r>
      <w:r>
        <w:rPr/>
        <w:t>Environment,</w:t>
      </w:r>
      <w:r>
        <w:rPr>
          <w:spacing w:val="-4"/>
        </w:rPr>
        <w:t> </w:t>
      </w:r>
      <w:r>
        <w:rPr/>
        <w:t>San</w:t>
      </w:r>
      <w:r>
        <w:rPr>
          <w:spacing w:val="-4"/>
        </w:rPr>
        <w:t> </w:t>
      </w:r>
      <w:r>
        <w:rPr/>
        <w:t>Diego,</w:t>
      </w:r>
      <w:r>
        <w:rPr>
          <w:spacing w:val="-4"/>
        </w:rPr>
        <w:t> </w:t>
      </w:r>
      <w:r>
        <w:rPr/>
        <w:t>January</w:t>
      </w:r>
      <w:r>
        <w:rPr>
          <w:spacing w:val="-4"/>
        </w:rPr>
        <w:t> </w:t>
      </w:r>
      <w:r>
        <w:rPr/>
        <w:t>2012 IZA Workshop on Environment and Labor, Bonn, Germany, December 2011</w:t>
      </w:r>
    </w:p>
    <w:p>
      <w:pPr>
        <w:pStyle w:val="BodyText"/>
        <w:spacing w:line="275" w:lineRule="exact"/>
      </w:pPr>
      <w:r>
        <w:rPr/>
        <w:t>UCSB</w:t>
      </w:r>
      <w:r>
        <w:rPr>
          <w:spacing w:val="-4"/>
        </w:rPr>
        <w:t> </w:t>
      </w:r>
      <w:r>
        <w:rPr/>
        <w:t>Workshop</w:t>
      </w:r>
      <w:r>
        <w:rPr>
          <w:spacing w:val="-1"/>
        </w:rPr>
        <w:t> </w:t>
      </w:r>
      <w:r>
        <w:rPr/>
        <w:t>on</w:t>
      </w:r>
      <w:r>
        <w:rPr>
          <w:spacing w:val="-1"/>
        </w:rPr>
        <w:t> </w:t>
      </w:r>
      <w:r>
        <w:rPr/>
        <w:t>Environmental</w:t>
      </w:r>
      <w:r>
        <w:rPr>
          <w:spacing w:val="-2"/>
        </w:rPr>
        <w:t> </w:t>
      </w:r>
      <w:r>
        <w:rPr/>
        <w:t>Economics</w:t>
      </w:r>
      <w:r>
        <w:rPr>
          <w:spacing w:val="-2"/>
        </w:rPr>
        <w:t> </w:t>
      </w:r>
      <w:r>
        <w:rPr/>
        <w:t>and</w:t>
      </w:r>
      <w:r>
        <w:rPr>
          <w:spacing w:val="-1"/>
        </w:rPr>
        <w:t> </w:t>
      </w:r>
      <w:r>
        <w:rPr/>
        <w:t>Development,</w:t>
      </w:r>
      <w:r>
        <w:rPr>
          <w:spacing w:val="-1"/>
        </w:rPr>
        <w:t> </w:t>
      </w:r>
      <w:r>
        <w:rPr/>
        <w:t>December</w:t>
      </w:r>
      <w:r>
        <w:rPr>
          <w:spacing w:val="-1"/>
        </w:rPr>
        <w:t> </w:t>
      </w:r>
      <w:r>
        <w:rPr>
          <w:spacing w:val="-4"/>
        </w:rPr>
        <w:t>2010</w:t>
      </w:r>
    </w:p>
    <w:p>
      <w:pPr>
        <w:pStyle w:val="BodyText"/>
        <w:spacing w:line="276" w:lineRule="auto" w:before="39"/>
        <w:ind w:right="546"/>
        <w:jc w:val="both"/>
      </w:pPr>
      <w:r>
        <w:rPr/>
        <w:t>Fourth World Congress of Environmental and Resource Economists, Montreal, Canada, July 2010 NBER Conference on Design and Implementation of Climate Policy, Washington D.C., May 2010 NBER,</w:t>
      </w:r>
      <w:r>
        <w:rPr>
          <w:spacing w:val="-4"/>
        </w:rPr>
        <w:t> </w:t>
      </w:r>
      <w:r>
        <w:rPr/>
        <w:t>Labor</w:t>
      </w:r>
      <w:r>
        <w:rPr>
          <w:spacing w:val="-4"/>
        </w:rPr>
        <w:t> </w:t>
      </w:r>
      <w:r>
        <w:rPr/>
        <w:t>Studies</w:t>
      </w:r>
      <w:r>
        <w:rPr>
          <w:spacing w:val="-4"/>
        </w:rPr>
        <w:t> </w:t>
      </w:r>
      <w:r>
        <w:rPr/>
        <w:t>and</w:t>
      </w:r>
      <w:r>
        <w:rPr>
          <w:spacing w:val="-4"/>
        </w:rPr>
        <w:t> </w:t>
      </w:r>
      <w:r>
        <w:rPr/>
        <w:t>Energy</w:t>
      </w:r>
      <w:r>
        <w:rPr>
          <w:spacing w:val="-4"/>
        </w:rPr>
        <w:t> </w:t>
      </w:r>
      <w:r>
        <w:rPr/>
        <w:t>and</w:t>
      </w:r>
      <w:r>
        <w:rPr>
          <w:spacing w:val="-4"/>
        </w:rPr>
        <w:t> </w:t>
      </w:r>
      <w:r>
        <w:rPr/>
        <w:t>Environmental</w:t>
      </w:r>
      <w:r>
        <w:rPr>
          <w:spacing w:val="-4"/>
        </w:rPr>
        <w:t> </w:t>
      </w:r>
      <w:r>
        <w:rPr/>
        <w:t>Economics</w:t>
      </w:r>
      <w:r>
        <w:rPr>
          <w:spacing w:val="-4"/>
        </w:rPr>
        <w:t> </w:t>
      </w:r>
      <w:r>
        <w:rPr/>
        <w:t>Joint</w:t>
      </w:r>
      <w:r>
        <w:rPr>
          <w:spacing w:val="-4"/>
        </w:rPr>
        <w:t> </w:t>
      </w:r>
      <w:r>
        <w:rPr/>
        <w:t>Spring</w:t>
      </w:r>
      <w:r>
        <w:rPr>
          <w:spacing w:val="-4"/>
        </w:rPr>
        <w:t> </w:t>
      </w:r>
      <w:r>
        <w:rPr/>
        <w:t>Meeting,</w:t>
      </w:r>
      <w:r>
        <w:rPr>
          <w:spacing w:val="-4"/>
        </w:rPr>
        <w:t> </w:t>
      </w:r>
      <w:r>
        <w:rPr/>
        <w:t>April</w:t>
      </w:r>
      <w:r>
        <w:rPr>
          <w:spacing w:val="-4"/>
        </w:rPr>
        <w:t> </w:t>
      </w:r>
      <w:r>
        <w:rPr/>
        <w:t>2009 ASSA Meetings, San Francisco, January 2009</w:t>
      </w:r>
    </w:p>
    <w:p>
      <w:pPr>
        <w:pStyle w:val="BodyText"/>
        <w:spacing w:line="276" w:lineRule="auto"/>
      </w:pPr>
      <w:r>
        <w:rPr/>
        <w:t>Association</w:t>
      </w:r>
      <w:r>
        <w:rPr>
          <w:spacing w:val="-4"/>
        </w:rPr>
        <w:t> </w:t>
      </w:r>
      <w:r>
        <w:rPr/>
        <w:t>of</w:t>
      </w:r>
      <w:r>
        <w:rPr>
          <w:spacing w:val="-4"/>
        </w:rPr>
        <w:t> </w:t>
      </w:r>
      <w:r>
        <w:rPr/>
        <w:t>Environmental</w:t>
      </w:r>
      <w:r>
        <w:rPr>
          <w:spacing w:val="-4"/>
        </w:rPr>
        <w:t> </w:t>
      </w:r>
      <w:r>
        <w:rPr/>
        <w:t>and</w:t>
      </w:r>
      <w:r>
        <w:rPr>
          <w:spacing w:val="-4"/>
        </w:rPr>
        <w:t> </w:t>
      </w:r>
      <w:r>
        <w:rPr/>
        <w:t>Resource</w:t>
      </w:r>
      <w:r>
        <w:rPr>
          <w:spacing w:val="-5"/>
        </w:rPr>
        <w:t> </w:t>
      </w:r>
      <w:r>
        <w:rPr/>
        <w:t>Economists</w:t>
      </w:r>
      <w:r>
        <w:rPr>
          <w:spacing w:val="-4"/>
        </w:rPr>
        <w:t> </w:t>
      </w:r>
      <w:r>
        <w:rPr/>
        <w:t>Annual</w:t>
      </w:r>
      <w:r>
        <w:rPr>
          <w:spacing w:val="-4"/>
        </w:rPr>
        <w:t> </w:t>
      </w:r>
      <w:r>
        <w:rPr/>
        <w:t>Meetings,</w:t>
      </w:r>
      <w:r>
        <w:rPr>
          <w:spacing w:val="-4"/>
        </w:rPr>
        <w:t> </w:t>
      </w:r>
      <w:r>
        <w:rPr/>
        <w:t>Berkeley</w:t>
      </w:r>
      <w:r>
        <w:rPr>
          <w:spacing w:val="-4"/>
        </w:rPr>
        <w:t> </w:t>
      </w:r>
      <w:r>
        <w:rPr/>
        <w:t>CA,</w:t>
      </w:r>
      <w:r>
        <w:rPr>
          <w:spacing w:val="-4"/>
        </w:rPr>
        <w:t> </w:t>
      </w:r>
      <w:r>
        <w:rPr/>
        <w:t>June</w:t>
      </w:r>
      <w:r>
        <w:rPr>
          <w:spacing w:val="-5"/>
        </w:rPr>
        <w:t> </w:t>
      </w:r>
      <w:r>
        <w:rPr/>
        <w:t>2008 Ninth Occasional California Workshop on Environmental and Resource Economics, Bren School, University of California Santa Barbara, November 2009</w:t>
      </w:r>
    </w:p>
    <w:p>
      <w:pPr>
        <w:pStyle w:val="BodyText"/>
        <w:spacing w:line="274" w:lineRule="exact"/>
      </w:pPr>
      <w:r>
        <w:rPr/>
        <w:t>Society</w:t>
      </w:r>
      <w:r>
        <w:rPr>
          <w:spacing w:val="-2"/>
        </w:rPr>
        <w:t> </w:t>
      </w:r>
      <w:r>
        <w:rPr/>
        <w:t>of</w:t>
      </w:r>
      <w:r>
        <w:rPr>
          <w:spacing w:val="-2"/>
        </w:rPr>
        <w:t> </w:t>
      </w:r>
      <w:r>
        <w:rPr/>
        <w:t>Labor</w:t>
      </w:r>
      <w:r>
        <w:rPr>
          <w:spacing w:val="-1"/>
        </w:rPr>
        <w:t> </w:t>
      </w:r>
      <w:r>
        <w:rPr/>
        <w:t>Economists</w:t>
      </w:r>
      <w:r>
        <w:rPr>
          <w:spacing w:val="-1"/>
        </w:rPr>
        <w:t> </w:t>
      </w:r>
      <w:r>
        <w:rPr/>
        <w:t>Meetings,</w:t>
      </w:r>
      <w:r>
        <w:rPr>
          <w:spacing w:val="-2"/>
        </w:rPr>
        <w:t> </w:t>
      </w:r>
      <w:r>
        <w:rPr/>
        <w:t>Cambridge</w:t>
      </w:r>
      <w:r>
        <w:rPr>
          <w:spacing w:val="-2"/>
        </w:rPr>
        <w:t> </w:t>
      </w:r>
      <w:r>
        <w:rPr/>
        <w:t>MA,</w:t>
      </w:r>
      <w:r>
        <w:rPr>
          <w:spacing w:val="-1"/>
        </w:rPr>
        <w:t> </w:t>
      </w:r>
      <w:r>
        <w:rPr/>
        <w:t>May</w:t>
      </w:r>
      <w:r>
        <w:rPr>
          <w:spacing w:val="-1"/>
        </w:rPr>
        <w:t> </w:t>
      </w:r>
      <w:r>
        <w:rPr>
          <w:spacing w:val="-4"/>
        </w:rPr>
        <w:t>2006</w:t>
      </w:r>
    </w:p>
    <w:p>
      <w:pPr>
        <w:pStyle w:val="BodyText"/>
        <w:spacing w:line="276" w:lineRule="auto" w:before="44"/>
      </w:pPr>
      <w:r>
        <w:rPr/>
        <w:t>Eight</w:t>
      </w:r>
      <w:r>
        <w:rPr>
          <w:spacing w:val="-4"/>
        </w:rPr>
        <w:t> </w:t>
      </w:r>
      <w:r>
        <w:rPr/>
        <w:t>Occasional</w:t>
      </w:r>
      <w:r>
        <w:rPr>
          <w:spacing w:val="-4"/>
        </w:rPr>
        <w:t> </w:t>
      </w:r>
      <w:r>
        <w:rPr/>
        <w:t>California</w:t>
      </w:r>
      <w:r>
        <w:rPr>
          <w:spacing w:val="-4"/>
        </w:rPr>
        <w:t> </w:t>
      </w:r>
      <w:r>
        <w:rPr/>
        <w:t>Workshop</w:t>
      </w:r>
      <w:r>
        <w:rPr>
          <w:spacing w:val="-4"/>
        </w:rPr>
        <w:t> </w:t>
      </w:r>
      <w:r>
        <w:rPr/>
        <w:t>on</w:t>
      </w:r>
      <w:r>
        <w:rPr>
          <w:spacing w:val="-4"/>
        </w:rPr>
        <w:t> </w:t>
      </w:r>
      <w:r>
        <w:rPr/>
        <w:t>Environmental</w:t>
      </w:r>
      <w:r>
        <w:rPr>
          <w:spacing w:val="-4"/>
        </w:rPr>
        <w:t> </w:t>
      </w:r>
      <w:r>
        <w:rPr/>
        <w:t>and</w:t>
      </w:r>
      <w:r>
        <w:rPr>
          <w:spacing w:val="-4"/>
        </w:rPr>
        <w:t> </w:t>
      </w:r>
      <w:r>
        <w:rPr/>
        <w:t>Resource</w:t>
      </w:r>
      <w:r>
        <w:rPr>
          <w:spacing w:val="-5"/>
        </w:rPr>
        <w:t> </w:t>
      </w:r>
      <w:r>
        <w:rPr/>
        <w:t>Economics,</w:t>
      </w:r>
      <w:r>
        <w:rPr>
          <w:spacing w:val="-4"/>
        </w:rPr>
        <w:t> </w:t>
      </w:r>
      <w:r>
        <w:rPr/>
        <w:t>Bren</w:t>
      </w:r>
      <w:r>
        <w:rPr>
          <w:spacing w:val="-4"/>
        </w:rPr>
        <w:t> </w:t>
      </w:r>
      <w:r>
        <w:rPr/>
        <w:t>School, University of California Santa Barbara, October 2003</w:t>
      </w:r>
    </w:p>
    <w:p>
      <w:pPr>
        <w:pStyle w:val="BodyText"/>
        <w:spacing w:line="275" w:lineRule="exact"/>
      </w:pPr>
      <w:r>
        <w:rPr/>
        <w:t>European</w:t>
      </w:r>
      <w:r>
        <w:rPr>
          <w:spacing w:val="-2"/>
        </w:rPr>
        <w:t> </w:t>
      </w:r>
      <w:r>
        <w:rPr/>
        <w:t>Econometric</w:t>
      </w:r>
      <w:r>
        <w:rPr>
          <w:spacing w:val="-1"/>
        </w:rPr>
        <w:t> </w:t>
      </w:r>
      <w:r>
        <w:rPr/>
        <w:t>Society</w:t>
      </w:r>
      <w:r>
        <w:rPr>
          <w:spacing w:val="-2"/>
        </w:rPr>
        <w:t> </w:t>
      </w:r>
      <w:r>
        <w:rPr/>
        <w:t>Meetings,</w:t>
      </w:r>
      <w:r>
        <w:rPr>
          <w:spacing w:val="-1"/>
        </w:rPr>
        <w:t> </w:t>
      </w:r>
      <w:r>
        <w:rPr/>
        <w:t>Venice, Italy,</w:t>
      </w:r>
      <w:r>
        <w:rPr>
          <w:spacing w:val="-1"/>
        </w:rPr>
        <w:t> </w:t>
      </w:r>
      <w:r>
        <w:rPr/>
        <w:t>August</w:t>
      </w:r>
      <w:r>
        <w:rPr>
          <w:spacing w:val="-1"/>
        </w:rPr>
        <w:t> </w:t>
      </w:r>
      <w:r>
        <w:rPr>
          <w:spacing w:val="-4"/>
        </w:rPr>
        <w:t>2002</w:t>
      </w:r>
    </w:p>
    <w:p>
      <w:pPr>
        <w:pStyle w:val="BodyText"/>
        <w:spacing w:before="81"/>
        <w:ind w:left="0"/>
      </w:pPr>
    </w:p>
    <w:p>
      <w:pPr>
        <w:pStyle w:val="Heading1"/>
        <w:spacing w:before="1"/>
      </w:pPr>
      <w:r>
        <w:rPr/>
        <w:t>CONFERENCE</w:t>
      </w:r>
      <w:r>
        <w:rPr>
          <w:spacing w:val="-5"/>
        </w:rPr>
        <w:t> </w:t>
      </w:r>
      <w:r>
        <w:rPr>
          <w:spacing w:val="-2"/>
        </w:rPr>
        <w:t>DISCUSSIONS</w:t>
      </w:r>
    </w:p>
    <w:p>
      <w:pPr>
        <w:pStyle w:val="BodyText"/>
        <w:spacing w:line="276" w:lineRule="auto" w:before="43"/>
        <w:ind w:right="5633"/>
      </w:pPr>
      <w:r>
        <w:rPr/>
        <w:t>ASSA Meetings, Virtual, January 2022</w:t>
      </w:r>
      <w:r>
        <w:rPr>
          <w:spacing w:val="80"/>
        </w:rPr>
        <w:t> </w:t>
      </w:r>
      <w:r>
        <w:rPr/>
        <w:t>ASSA Meetings, San Diego, January 2020 ASSA</w:t>
      </w:r>
      <w:r>
        <w:rPr>
          <w:spacing w:val="-9"/>
        </w:rPr>
        <w:t> </w:t>
      </w:r>
      <w:r>
        <w:rPr/>
        <w:t>Meetings,</w:t>
      </w:r>
      <w:r>
        <w:rPr>
          <w:spacing w:val="-8"/>
        </w:rPr>
        <w:t> </w:t>
      </w:r>
      <w:r>
        <w:rPr/>
        <w:t>San</w:t>
      </w:r>
      <w:r>
        <w:rPr>
          <w:spacing w:val="-8"/>
        </w:rPr>
        <w:t> </w:t>
      </w:r>
      <w:r>
        <w:rPr/>
        <w:t>Francisco,</w:t>
      </w:r>
      <w:r>
        <w:rPr>
          <w:spacing w:val="-8"/>
        </w:rPr>
        <w:t> </w:t>
      </w:r>
      <w:r>
        <w:rPr/>
        <w:t>January</w:t>
      </w:r>
      <w:r>
        <w:rPr>
          <w:spacing w:val="-8"/>
        </w:rPr>
        <w:t> </w:t>
      </w:r>
      <w:r>
        <w:rPr/>
        <w:t>2016 ASSA Meetings, San Diego, January 2013</w:t>
      </w:r>
    </w:p>
    <w:p>
      <w:pPr>
        <w:pStyle w:val="BodyText"/>
        <w:spacing w:line="276" w:lineRule="auto"/>
        <w:ind w:right="3817"/>
      </w:pPr>
      <w:r>
        <w:rPr/>
        <w:t>NBER</w:t>
      </w:r>
      <w:r>
        <w:rPr>
          <w:spacing w:val="-6"/>
        </w:rPr>
        <w:t> </w:t>
      </w:r>
      <w:r>
        <w:rPr/>
        <w:t>EEE</w:t>
      </w:r>
      <w:r>
        <w:rPr>
          <w:spacing w:val="-7"/>
        </w:rPr>
        <w:t> </w:t>
      </w:r>
      <w:r>
        <w:rPr/>
        <w:t>Spring</w:t>
      </w:r>
      <w:r>
        <w:rPr>
          <w:spacing w:val="-6"/>
        </w:rPr>
        <w:t> </w:t>
      </w:r>
      <w:r>
        <w:rPr/>
        <w:t>Meetings,</w:t>
      </w:r>
      <w:r>
        <w:rPr>
          <w:spacing w:val="-6"/>
        </w:rPr>
        <w:t> </w:t>
      </w:r>
      <w:r>
        <w:rPr/>
        <w:t>Cambridge</w:t>
      </w:r>
      <w:r>
        <w:rPr>
          <w:spacing w:val="-7"/>
        </w:rPr>
        <w:t> </w:t>
      </w:r>
      <w:r>
        <w:rPr/>
        <w:t>MA,</w:t>
      </w:r>
      <w:r>
        <w:rPr>
          <w:spacing w:val="-6"/>
        </w:rPr>
        <w:t> </w:t>
      </w:r>
      <w:r>
        <w:rPr/>
        <w:t>March</w:t>
      </w:r>
      <w:r>
        <w:rPr>
          <w:spacing w:val="-6"/>
        </w:rPr>
        <w:t> </w:t>
      </w:r>
      <w:r>
        <w:rPr/>
        <w:t>2012 ASSA Meetings, Chicago, January 2012</w:t>
      </w:r>
    </w:p>
    <w:p>
      <w:pPr>
        <w:pStyle w:val="BodyText"/>
        <w:spacing w:line="275" w:lineRule="exact"/>
      </w:pPr>
      <w:r>
        <w:rPr/>
        <w:t>ASSA</w:t>
      </w:r>
      <w:r>
        <w:rPr>
          <w:spacing w:val="-4"/>
        </w:rPr>
        <w:t> </w:t>
      </w:r>
      <w:r>
        <w:rPr/>
        <w:t>Meetings,</w:t>
      </w:r>
      <w:r>
        <w:rPr>
          <w:spacing w:val="-2"/>
        </w:rPr>
        <w:t> </w:t>
      </w:r>
      <w:r>
        <w:rPr/>
        <w:t>Denver,</w:t>
      </w:r>
      <w:r>
        <w:rPr>
          <w:spacing w:val="-1"/>
        </w:rPr>
        <w:t> </w:t>
      </w:r>
      <w:r>
        <w:rPr/>
        <w:t>January</w:t>
      </w:r>
      <w:r>
        <w:rPr>
          <w:spacing w:val="-2"/>
        </w:rPr>
        <w:t> </w:t>
      </w:r>
      <w:r>
        <w:rPr>
          <w:spacing w:val="-4"/>
        </w:rPr>
        <w:t>2011</w:t>
      </w:r>
    </w:p>
    <w:p>
      <w:pPr>
        <w:pStyle w:val="BodyText"/>
        <w:spacing w:line="278" w:lineRule="auto" w:before="41"/>
        <w:ind w:right="359"/>
      </w:pPr>
      <w:r>
        <w:rPr/>
        <w:t>NBER</w:t>
      </w:r>
      <w:r>
        <w:rPr>
          <w:spacing w:val="-4"/>
        </w:rPr>
        <w:t> </w:t>
      </w:r>
      <w:r>
        <w:rPr/>
        <w:t>Conference</w:t>
      </w:r>
      <w:r>
        <w:rPr>
          <w:spacing w:val="-5"/>
        </w:rPr>
        <w:t> </w:t>
      </w:r>
      <w:r>
        <w:rPr/>
        <w:t>on</w:t>
      </w:r>
      <w:r>
        <w:rPr>
          <w:spacing w:val="-4"/>
        </w:rPr>
        <w:t> </w:t>
      </w:r>
      <w:r>
        <w:rPr/>
        <w:t>Design</w:t>
      </w:r>
      <w:r>
        <w:rPr>
          <w:spacing w:val="-4"/>
        </w:rPr>
        <w:t> </w:t>
      </w:r>
      <w:r>
        <w:rPr/>
        <w:t>and</w:t>
      </w:r>
      <w:r>
        <w:rPr>
          <w:spacing w:val="-4"/>
        </w:rPr>
        <w:t> </w:t>
      </w:r>
      <w:r>
        <w:rPr/>
        <w:t>Implementation</w:t>
      </w:r>
      <w:r>
        <w:rPr>
          <w:spacing w:val="-4"/>
        </w:rPr>
        <w:t> </w:t>
      </w:r>
      <w:r>
        <w:rPr/>
        <w:t>of</w:t>
      </w:r>
      <w:r>
        <w:rPr>
          <w:spacing w:val="-4"/>
        </w:rPr>
        <w:t> </w:t>
      </w:r>
      <w:r>
        <w:rPr/>
        <w:t>Climate</w:t>
      </w:r>
      <w:r>
        <w:rPr>
          <w:spacing w:val="-4"/>
        </w:rPr>
        <w:t> </w:t>
      </w:r>
      <w:r>
        <w:rPr/>
        <w:t>Policy,</w:t>
      </w:r>
      <w:r>
        <w:rPr>
          <w:spacing w:val="-4"/>
        </w:rPr>
        <w:t> </w:t>
      </w:r>
      <w:r>
        <w:rPr/>
        <w:t>Washington</w:t>
      </w:r>
      <w:r>
        <w:rPr>
          <w:spacing w:val="-4"/>
        </w:rPr>
        <w:t> </w:t>
      </w:r>
      <w:r>
        <w:rPr/>
        <w:t>D.C.,</w:t>
      </w:r>
      <w:r>
        <w:rPr>
          <w:spacing w:val="-4"/>
        </w:rPr>
        <w:t> </w:t>
      </w:r>
      <w:r>
        <w:rPr/>
        <w:t>May</w:t>
      </w:r>
      <w:r>
        <w:rPr>
          <w:spacing w:val="-4"/>
        </w:rPr>
        <w:t> </w:t>
      </w:r>
      <w:r>
        <w:rPr/>
        <w:t>2010 NBER Climate Change: Past and Present Conference, May 2009</w:t>
      </w:r>
    </w:p>
    <w:p>
      <w:pPr>
        <w:pStyle w:val="BodyText"/>
        <w:spacing w:line="276" w:lineRule="auto"/>
        <w:ind w:right="5829"/>
      </w:pPr>
      <w:r>
        <w:rPr/>
        <w:t>ASSA Meetings, Chicago, January 2007 SOLE</w:t>
      </w:r>
      <w:r>
        <w:rPr>
          <w:spacing w:val="-10"/>
        </w:rPr>
        <w:t> </w:t>
      </w:r>
      <w:r>
        <w:rPr/>
        <w:t>Meetings,</w:t>
      </w:r>
      <w:r>
        <w:rPr>
          <w:spacing w:val="-10"/>
        </w:rPr>
        <w:t> </w:t>
      </w:r>
      <w:r>
        <w:rPr/>
        <w:t>Toronto,</w:t>
      </w:r>
      <w:r>
        <w:rPr>
          <w:spacing w:val="-10"/>
        </w:rPr>
        <w:t> </w:t>
      </w:r>
      <w:r>
        <w:rPr/>
        <w:t>September</w:t>
      </w:r>
      <w:r>
        <w:rPr>
          <w:spacing w:val="-10"/>
        </w:rPr>
        <w:t> </w:t>
      </w:r>
      <w:r>
        <w:rPr/>
        <w:t>2003</w:t>
      </w:r>
    </w:p>
    <w:p>
      <w:pPr>
        <w:pStyle w:val="BodyText"/>
        <w:spacing w:before="38"/>
        <w:ind w:left="0"/>
      </w:pPr>
    </w:p>
    <w:p>
      <w:pPr>
        <w:pStyle w:val="Heading1"/>
      </w:pPr>
      <w:r>
        <w:rPr/>
        <w:t>CONFERENCE</w:t>
      </w:r>
      <w:r>
        <w:rPr>
          <w:spacing w:val="-5"/>
        </w:rPr>
        <w:t> </w:t>
      </w:r>
      <w:r>
        <w:rPr>
          <w:spacing w:val="-2"/>
        </w:rPr>
        <w:t>ORGANIZATION</w:t>
      </w:r>
    </w:p>
    <w:p>
      <w:pPr>
        <w:pStyle w:val="BodyText"/>
        <w:spacing w:line="276" w:lineRule="auto" w:before="41"/>
      </w:pPr>
      <w:r>
        <w:rPr/>
        <w:t>Co-organizer,</w:t>
      </w:r>
      <w:r>
        <w:rPr>
          <w:spacing w:val="-5"/>
        </w:rPr>
        <w:t> </w:t>
      </w:r>
      <w:r>
        <w:rPr/>
        <w:t>22nd</w:t>
      </w:r>
      <w:r>
        <w:rPr>
          <w:spacing w:val="-5"/>
        </w:rPr>
        <w:t> </w:t>
      </w:r>
      <w:r>
        <w:rPr/>
        <w:t>California</w:t>
      </w:r>
      <w:r>
        <w:rPr>
          <w:spacing w:val="-6"/>
        </w:rPr>
        <w:t> </w:t>
      </w:r>
      <w:r>
        <w:rPr/>
        <w:t>Occasional</w:t>
      </w:r>
      <w:r>
        <w:rPr>
          <w:spacing w:val="-5"/>
        </w:rPr>
        <w:t> </w:t>
      </w:r>
      <w:r>
        <w:rPr/>
        <w:t>Workshop</w:t>
      </w:r>
      <w:r>
        <w:rPr>
          <w:spacing w:val="-5"/>
        </w:rPr>
        <w:t> </w:t>
      </w:r>
      <w:r>
        <w:rPr/>
        <w:t>on</w:t>
      </w:r>
      <w:r>
        <w:rPr>
          <w:spacing w:val="-5"/>
        </w:rPr>
        <w:t> </w:t>
      </w:r>
      <w:r>
        <w:rPr/>
        <w:t>Environmental</w:t>
      </w:r>
      <w:r>
        <w:rPr>
          <w:spacing w:val="-5"/>
        </w:rPr>
        <w:t> </w:t>
      </w:r>
      <w:r>
        <w:rPr/>
        <w:t>and</w:t>
      </w:r>
      <w:r>
        <w:rPr>
          <w:spacing w:val="-3"/>
        </w:rPr>
        <w:t> </w:t>
      </w:r>
      <w:r>
        <w:rPr/>
        <w:t>Resource</w:t>
      </w:r>
      <w:r>
        <w:rPr>
          <w:spacing w:val="-5"/>
        </w:rPr>
        <w:t> </w:t>
      </w:r>
      <w:r>
        <w:rPr/>
        <w:t>Economics, October 2025 (with A. Plantinga)</w:t>
      </w:r>
    </w:p>
    <w:p>
      <w:pPr>
        <w:pStyle w:val="BodyText"/>
        <w:spacing w:line="278" w:lineRule="auto"/>
        <w:ind w:right="359"/>
      </w:pPr>
      <w:r>
        <w:rPr/>
        <w:t>Co-organizer,</w:t>
      </w:r>
      <w:r>
        <w:rPr>
          <w:spacing w:val="-5"/>
        </w:rPr>
        <w:t> </w:t>
      </w:r>
      <w:r>
        <w:rPr/>
        <w:t>Annual</w:t>
      </w:r>
      <w:r>
        <w:rPr>
          <w:spacing w:val="-2"/>
        </w:rPr>
        <w:t> </w:t>
      </w:r>
      <w:r>
        <w:rPr/>
        <w:t>IZA</w:t>
      </w:r>
      <w:r>
        <w:rPr>
          <w:spacing w:val="-5"/>
        </w:rPr>
        <w:t> </w:t>
      </w:r>
      <w:r>
        <w:rPr/>
        <w:t>Workshops</w:t>
      </w:r>
      <w:r>
        <w:rPr>
          <w:spacing w:val="-5"/>
        </w:rPr>
        <w:t> </w:t>
      </w:r>
      <w:r>
        <w:rPr/>
        <w:t>on</w:t>
      </w:r>
      <w:r>
        <w:rPr>
          <w:spacing w:val="-4"/>
        </w:rPr>
        <w:t> </w:t>
      </w:r>
      <w:r>
        <w:rPr/>
        <w:t>Environment,</w:t>
      </w:r>
      <w:r>
        <w:rPr>
          <w:spacing w:val="-4"/>
        </w:rPr>
        <w:t> </w:t>
      </w:r>
      <w:r>
        <w:rPr/>
        <w:t>Health,</w:t>
      </w:r>
      <w:r>
        <w:rPr>
          <w:spacing w:val="-4"/>
        </w:rPr>
        <w:t> </w:t>
      </w:r>
      <w:r>
        <w:rPr/>
        <w:t>and</w:t>
      </w:r>
      <w:r>
        <w:rPr>
          <w:spacing w:val="-4"/>
        </w:rPr>
        <w:t> </w:t>
      </w:r>
      <w:r>
        <w:rPr/>
        <w:t>Labor</w:t>
      </w:r>
      <w:r>
        <w:rPr>
          <w:spacing w:val="-4"/>
        </w:rPr>
        <w:t> </w:t>
      </w:r>
      <w:r>
        <w:rPr/>
        <w:t>Markets,</w:t>
      </w:r>
      <w:r>
        <w:rPr>
          <w:spacing w:val="-2"/>
        </w:rPr>
        <w:t> </w:t>
      </w:r>
      <w:r>
        <w:rPr/>
        <w:t>IZA</w:t>
      </w:r>
      <w:r>
        <w:rPr>
          <w:spacing w:val="-5"/>
        </w:rPr>
        <w:t> </w:t>
      </w:r>
      <w:r>
        <w:rPr/>
        <w:t>Bonn, Germany, May 2025 (with J. Mink, J. Palacio, and N. Pestel)</w:t>
      </w:r>
    </w:p>
    <w:p>
      <w:pPr>
        <w:pStyle w:val="BodyText"/>
        <w:spacing w:line="276" w:lineRule="auto"/>
        <w:ind w:right="359"/>
      </w:pPr>
      <w:r>
        <w:rPr/>
        <w:t>Co-organizer,</w:t>
      </w:r>
      <w:r>
        <w:rPr>
          <w:spacing w:val="-6"/>
        </w:rPr>
        <w:t> </w:t>
      </w:r>
      <w:r>
        <w:rPr/>
        <w:t>21st</w:t>
      </w:r>
      <w:r>
        <w:rPr>
          <w:spacing w:val="-5"/>
        </w:rPr>
        <w:t> </w:t>
      </w:r>
      <w:r>
        <w:rPr/>
        <w:t>California</w:t>
      </w:r>
      <w:r>
        <w:rPr>
          <w:spacing w:val="-5"/>
        </w:rPr>
        <w:t> </w:t>
      </w:r>
      <w:r>
        <w:rPr/>
        <w:t>Occasional</w:t>
      </w:r>
      <w:r>
        <w:rPr>
          <w:spacing w:val="-5"/>
        </w:rPr>
        <w:t> </w:t>
      </w:r>
      <w:r>
        <w:rPr/>
        <w:t>Workshop</w:t>
      </w:r>
      <w:r>
        <w:rPr>
          <w:spacing w:val="-5"/>
        </w:rPr>
        <w:t> </w:t>
      </w:r>
      <w:r>
        <w:rPr/>
        <w:t>on</w:t>
      </w:r>
      <w:r>
        <w:rPr>
          <w:spacing w:val="-5"/>
        </w:rPr>
        <w:t> </w:t>
      </w:r>
      <w:r>
        <w:rPr/>
        <w:t>Environmental</w:t>
      </w:r>
      <w:r>
        <w:rPr>
          <w:spacing w:val="-5"/>
        </w:rPr>
        <w:t> </w:t>
      </w:r>
      <w:r>
        <w:rPr/>
        <w:t>and</w:t>
      </w:r>
      <w:r>
        <w:rPr>
          <w:spacing w:val="-3"/>
        </w:rPr>
        <w:t> </w:t>
      </w:r>
      <w:r>
        <w:rPr/>
        <w:t>Resource</w:t>
      </w:r>
      <w:r>
        <w:rPr>
          <w:spacing w:val="-6"/>
        </w:rPr>
        <w:t> </w:t>
      </w:r>
      <w:r>
        <w:rPr/>
        <w:t>Economics, October 2024 (with K. Baylis)</w:t>
      </w:r>
    </w:p>
    <w:p>
      <w:pPr>
        <w:pStyle w:val="BodyText"/>
        <w:spacing w:after="0" w:line="276" w:lineRule="auto"/>
        <w:sectPr>
          <w:pgSz w:w="12240" w:h="15840"/>
          <w:pgMar w:header="0" w:footer="785" w:top="1000" w:bottom="980" w:left="1080" w:right="720"/>
        </w:sectPr>
      </w:pPr>
    </w:p>
    <w:p>
      <w:pPr>
        <w:pStyle w:val="BodyText"/>
        <w:spacing w:line="276" w:lineRule="auto" w:before="76"/>
        <w:ind w:right="359"/>
      </w:pPr>
      <w:r>
        <w:rPr/>
        <w:t>Co-organizer,</w:t>
      </w:r>
      <w:r>
        <w:rPr>
          <w:spacing w:val="-6"/>
        </w:rPr>
        <w:t> </w:t>
      </w:r>
      <w:r>
        <w:rPr/>
        <w:t>Maastricht</w:t>
      </w:r>
      <w:r>
        <w:rPr>
          <w:spacing w:val="-3"/>
        </w:rPr>
        <w:t> </w:t>
      </w:r>
      <w:r>
        <w:rPr/>
        <w:t>Workshop</w:t>
      </w:r>
      <w:r>
        <w:rPr>
          <w:spacing w:val="-6"/>
        </w:rPr>
        <w:t> </w:t>
      </w:r>
      <w:r>
        <w:rPr/>
        <w:t>in</w:t>
      </w:r>
      <w:r>
        <w:rPr>
          <w:spacing w:val="-5"/>
        </w:rPr>
        <w:t> </w:t>
      </w:r>
      <w:r>
        <w:rPr/>
        <w:t>Applied</w:t>
      </w:r>
      <w:r>
        <w:rPr>
          <w:spacing w:val="-5"/>
        </w:rPr>
        <w:t> </w:t>
      </w:r>
      <w:r>
        <w:rPr/>
        <w:t>Environmental</w:t>
      </w:r>
      <w:r>
        <w:rPr>
          <w:spacing w:val="-5"/>
        </w:rPr>
        <w:t> </w:t>
      </w:r>
      <w:r>
        <w:rPr/>
        <w:t>Economics,</w:t>
      </w:r>
      <w:r>
        <w:rPr>
          <w:spacing w:val="-5"/>
        </w:rPr>
        <w:t> </w:t>
      </w:r>
      <w:r>
        <w:rPr/>
        <w:t>Maastricht,</w:t>
      </w:r>
      <w:r>
        <w:rPr>
          <w:spacing w:val="-5"/>
        </w:rPr>
        <w:t> </w:t>
      </w:r>
      <w:r>
        <w:rPr/>
        <w:t>Netherlands, 2024 (with N. Pestel and J. Palacio)</w:t>
      </w:r>
    </w:p>
    <w:p>
      <w:pPr>
        <w:pStyle w:val="BodyText"/>
        <w:spacing w:line="276" w:lineRule="auto" w:before="1"/>
        <w:ind w:right="359"/>
      </w:pPr>
      <w:r>
        <w:rPr/>
        <w:t>Co-organizer,</w:t>
      </w:r>
      <w:r>
        <w:rPr>
          <w:spacing w:val="-5"/>
        </w:rPr>
        <w:t> </w:t>
      </w:r>
      <w:r>
        <w:rPr/>
        <w:t>Annual</w:t>
      </w:r>
      <w:r>
        <w:rPr>
          <w:spacing w:val="-2"/>
        </w:rPr>
        <w:t> </w:t>
      </w:r>
      <w:r>
        <w:rPr/>
        <w:t>IZA</w:t>
      </w:r>
      <w:r>
        <w:rPr>
          <w:spacing w:val="-5"/>
        </w:rPr>
        <w:t> </w:t>
      </w:r>
      <w:r>
        <w:rPr/>
        <w:t>Workshops</w:t>
      </w:r>
      <w:r>
        <w:rPr>
          <w:spacing w:val="-5"/>
        </w:rPr>
        <w:t> </w:t>
      </w:r>
      <w:r>
        <w:rPr/>
        <w:t>on</w:t>
      </w:r>
      <w:r>
        <w:rPr>
          <w:spacing w:val="-4"/>
        </w:rPr>
        <w:t> </w:t>
      </w:r>
      <w:r>
        <w:rPr/>
        <w:t>Environment,</w:t>
      </w:r>
      <w:r>
        <w:rPr>
          <w:spacing w:val="-4"/>
        </w:rPr>
        <w:t> </w:t>
      </w:r>
      <w:r>
        <w:rPr/>
        <w:t>Health,</w:t>
      </w:r>
      <w:r>
        <w:rPr>
          <w:spacing w:val="-4"/>
        </w:rPr>
        <w:t> </w:t>
      </w:r>
      <w:r>
        <w:rPr/>
        <w:t>and</w:t>
      </w:r>
      <w:r>
        <w:rPr>
          <w:spacing w:val="-4"/>
        </w:rPr>
        <w:t> </w:t>
      </w:r>
      <w:r>
        <w:rPr/>
        <w:t>Labor</w:t>
      </w:r>
      <w:r>
        <w:rPr>
          <w:spacing w:val="-4"/>
        </w:rPr>
        <w:t> </w:t>
      </w:r>
      <w:r>
        <w:rPr/>
        <w:t>Markets,</w:t>
      </w:r>
      <w:r>
        <w:rPr>
          <w:spacing w:val="-2"/>
        </w:rPr>
        <w:t> </w:t>
      </w:r>
      <w:r>
        <w:rPr/>
        <w:t>IZA</w:t>
      </w:r>
      <w:r>
        <w:rPr>
          <w:spacing w:val="-5"/>
        </w:rPr>
        <w:t> </w:t>
      </w:r>
      <w:r>
        <w:rPr/>
        <w:t>Bonn, Germany, Annually, 2013-2022 (with N. Pestel)</w:t>
      </w:r>
    </w:p>
    <w:p>
      <w:pPr>
        <w:pStyle w:val="BodyText"/>
        <w:spacing w:line="276" w:lineRule="auto"/>
      </w:pPr>
      <w:r>
        <w:rPr/>
        <w:t>Co-organizer,</w:t>
      </w:r>
      <w:r>
        <w:rPr>
          <w:spacing w:val="-5"/>
        </w:rPr>
        <w:t> </w:t>
      </w:r>
      <w:r>
        <w:rPr/>
        <w:t>17th</w:t>
      </w:r>
      <w:r>
        <w:rPr>
          <w:spacing w:val="-5"/>
        </w:rPr>
        <w:t> </w:t>
      </w:r>
      <w:r>
        <w:rPr/>
        <w:t>California</w:t>
      </w:r>
      <w:r>
        <w:rPr>
          <w:spacing w:val="-5"/>
        </w:rPr>
        <w:t> </w:t>
      </w:r>
      <w:r>
        <w:rPr/>
        <w:t>Occasional</w:t>
      </w:r>
      <w:r>
        <w:rPr>
          <w:spacing w:val="-5"/>
        </w:rPr>
        <w:t> </w:t>
      </w:r>
      <w:r>
        <w:rPr/>
        <w:t>Workshop</w:t>
      </w:r>
      <w:r>
        <w:rPr>
          <w:spacing w:val="-5"/>
        </w:rPr>
        <w:t> </w:t>
      </w:r>
      <w:r>
        <w:rPr/>
        <w:t>on</w:t>
      </w:r>
      <w:r>
        <w:rPr>
          <w:spacing w:val="-5"/>
        </w:rPr>
        <w:t> </w:t>
      </w:r>
      <w:r>
        <w:rPr/>
        <w:t>Environmental</w:t>
      </w:r>
      <w:r>
        <w:rPr>
          <w:spacing w:val="-5"/>
        </w:rPr>
        <w:t> </w:t>
      </w:r>
      <w:r>
        <w:rPr/>
        <w:t>and</w:t>
      </w:r>
      <w:r>
        <w:rPr>
          <w:spacing w:val="-3"/>
        </w:rPr>
        <w:t> </w:t>
      </w:r>
      <w:r>
        <w:rPr/>
        <w:t>Resource</w:t>
      </w:r>
      <w:r>
        <w:rPr>
          <w:spacing w:val="-6"/>
        </w:rPr>
        <w:t> </w:t>
      </w:r>
      <w:r>
        <w:rPr/>
        <w:t>Economics, November 2018 (with K. Meng)</w:t>
      </w:r>
    </w:p>
    <w:p>
      <w:pPr>
        <w:pStyle w:val="BodyText"/>
        <w:spacing w:line="276" w:lineRule="auto"/>
        <w:ind w:right="359"/>
      </w:pPr>
      <w:r>
        <w:rPr/>
        <w:t>Co-organizer,</w:t>
      </w:r>
      <w:r>
        <w:rPr>
          <w:spacing w:val="-5"/>
        </w:rPr>
        <w:t> </w:t>
      </w:r>
      <w:r>
        <w:rPr/>
        <w:t>12th</w:t>
      </w:r>
      <w:r>
        <w:rPr>
          <w:spacing w:val="-5"/>
        </w:rPr>
        <w:t> </w:t>
      </w:r>
      <w:r>
        <w:rPr/>
        <w:t>California</w:t>
      </w:r>
      <w:r>
        <w:rPr>
          <w:spacing w:val="-5"/>
        </w:rPr>
        <w:t> </w:t>
      </w:r>
      <w:r>
        <w:rPr/>
        <w:t>Occasional</w:t>
      </w:r>
      <w:r>
        <w:rPr>
          <w:spacing w:val="-5"/>
        </w:rPr>
        <w:t> </w:t>
      </w:r>
      <w:r>
        <w:rPr/>
        <w:t>Workshop</w:t>
      </w:r>
      <w:r>
        <w:rPr>
          <w:spacing w:val="-5"/>
        </w:rPr>
        <w:t> </w:t>
      </w:r>
      <w:r>
        <w:rPr/>
        <w:t>on</w:t>
      </w:r>
      <w:r>
        <w:rPr>
          <w:spacing w:val="-5"/>
        </w:rPr>
        <w:t> </w:t>
      </w:r>
      <w:r>
        <w:rPr/>
        <w:t>Environmental</w:t>
      </w:r>
      <w:r>
        <w:rPr>
          <w:spacing w:val="-5"/>
        </w:rPr>
        <w:t> </w:t>
      </w:r>
      <w:r>
        <w:rPr/>
        <w:t>and</w:t>
      </w:r>
      <w:r>
        <w:rPr>
          <w:spacing w:val="-3"/>
        </w:rPr>
        <w:t> </w:t>
      </w:r>
      <w:r>
        <w:rPr/>
        <w:t>Resource</w:t>
      </w:r>
      <w:r>
        <w:rPr>
          <w:spacing w:val="-6"/>
        </w:rPr>
        <w:t> </w:t>
      </w:r>
      <w:r>
        <w:rPr/>
        <w:t>Economics, October 2010 (with C. Kolstad)</w:t>
      </w:r>
    </w:p>
    <w:p>
      <w:pPr>
        <w:pStyle w:val="BodyText"/>
        <w:spacing w:line="275" w:lineRule="exact"/>
      </w:pPr>
      <w:r>
        <w:rPr/>
        <w:t>Co-organizer,</w:t>
      </w:r>
      <w:r>
        <w:rPr>
          <w:spacing w:val="-1"/>
        </w:rPr>
        <w:t> </w:t>
      </w:r>
      <w:r>
        <w:rPr/>
        <w:t>NBER</w:t>
      </w:r>
      <w:r>
        <w:rPr>
          <w:spacing w:val="-1"/>
        </w:rPr>
        <w:t> </w:t>
      </w:r>
      <w:r>
        <w:rPr/>
        <w:t>Spring</w:t>
      </w:r>
      <w:r>
        <w:rPr>
          <w:spacing w:val="-1"/>
        </w:rPr>
        <w:t> </w:t>
      </w:r>
      <w:r>
        <w:rPr/>
        <w:t>Meeting,</w:t>
      </w:r>
      <w:r>
        <w:rPr>
          <w:spacing w:val="-1"/>
        </w:rPr>
        <w:t> </w:t>
      </w:r>
      <w:r>
        <w:rPr/>
        <w:t>Cambridge</w:t>
      </w:r>
      <w:r>
        <w:rPr>
          <w:spacing w:val="-2"/>
        </w:rPr>
        <w:t> </w:t>
      </w:r>
      <w:r>
        <w:rPr/>
        <w:t>MA,</w:t>
      </w:r>
      <w:r>
        <w:rPr>
          <w:spacing w:val="-1"/>
        </w:rPr>
        <w:t> </w:t>
      </w:r>
      <w:r>
        <w:rPr/>
        <w:t>April</w:t>
      </w:r>
      <w:r>
        <w:rPr>
          <w:spacing w:val="-1"/>
        </w:rPr>
        <w:t> </w:t>
      </w:r>
      <w:r>
        <w:rPr/>
        <w:t>2009</w:t>
      </w:r>
      <w:r>
        <w:rPr>
          <w:spacing w:val="-1"/>
        </w:rPr>
        <w:t> </w:t>
      </w:r>
      <w:r>
        <w:rPr/>
        <w:t>(with</w:t>
      </w:r>
      <w:r>
        <w:rPr>
          <w:spacing w:val="-1"/>
        </w:rPr>
        <w:t> </w:t>
      </w:r>
      <w:r>
        <w:rPr/>
        <w:t>D. </w:t>
      </w:r>
      <w:r>
        <w:rPr>
          <w:spacing w:val="-2"/>
        </w:rPr>
        <w:t>Fullerton)</w:t>
      </w:r>
    </w:p>
    <w:p>
      <w:pPr>
        <w:pStyle w:val="BodyText"/>
        <w:spacing w:before="41"/>
      </w:pPr>
      <w:r>
        <w:rPr/>
        <w:t>Co-organizer,</w:t>
      </w:r>
      <w:r>
        <w:rPr>
          <w:spacing w:val="-5"/>
        </w:rPr>
        <w:t> </w:t>
      </w:r>
      <w:r>
        <w:rPr/>
        <w:t>Conference</w:t>
      </w:r>
      <w:r>
        <w:rPr>
          <w:spacing w:val="-2"/>
        </w:rPr>
        <w:t> </w:t>
      </w:r>
      <w:r>
        <w:rPr/>
        <w:t>on</w:t>
      </w:r>
      <w:r>
        <w:rPr>
          <w:spacing w:val="-2"/>
        </w:rPr>
        <w:t> </w:t>
      </w:r>
      <w:r>
        <w:rPr/>
        <w:t>“Quasi-Experimental</w:t>
      </w:r>
      <w:r>
        <w:rPr>
          <w:spacing w:val="-3"/>
        </w:rPr>
        <w:t> </w:t>
      </w:r>
      <w:r>
        <w:rPr/>
        <w:t>Methods</w:t>
      </w:r>
      <w:r>
        <w:rPr>
          <w:spacing w:val="-2"/>
        </w:rPr>
        <w:t> </w:t>
      </w:r>
      <w:r>
        <w:rPr/>
        <w:t>in</w:t>
      </w:r>
      <w:r>
        <w:rPr>
          <w:spacing w:val="-2"/>
        </w:rPr>
        <w:t> </w:t>
      </w:r>
      <w:r>
        <w:rPr/>
        <w:t>Health</w:t>
      </w:r>
      <w:r>
        <w:rPr>
          <w:spacing w:val="-3"/>
        </w:rPr>
        <w:t> </w:t>
      </w:r>
      <w:r>
        <w:rPr/>
        <w:t>Economics,”</w:t>
      </w:r>
      <w:r>
        <w:rPr>
          <w:spacing w:val="-2"/>
        </w:rPr>
        <w:t> </w:t>
      </w:r>
      <w:r>
        <w:rPr/>
        <w:t>Santa</w:t>
      </w:r>
      <w:r>
        <w:rPr>
          <w:spacing w:val="-2"/>
        </w:rPr>
        <w:t> Barbara,</w:t>
      </w:r>
    </w:p>
    <w:p>
      <w:pPr>
        <w:pStyle w:val="BodyText"/>
        <w:spacing w:before="43"/>
      </w:pPr>
      <w:r>
        <w:rPr/>
        <w:t>March</w:t>
      </w:r>
      <w:r>
        <w:rPr>
          <w:spacing w:val="-1"/>
        </w:rPr>
        <w:t> </w:t>
      </w:r>
      <w:r>
        <w:rPr/>
        <w:t>2007 (with</w:t>
      </w:r>
      <w:r>
        <w:rPr>
          <w:spacing w:val="-1"/>
        </w:rPr>
        <w:t> </w:t>
      </w:r>
      <w:r>
        <w:rPr/>
        <w:t>D. </w:t>
      </w:r>
      <w:r>
        <w:rPr>
          <w:spacing w:val="-2"/>
        </w:rPr>
        <w:t>Steigerwald)</w:t>
      </w:r>
    </w:p>
    <w:p>
      <w:pPr>
        <w:pStyle w:val="BodyText"/>
        <w:spacing w:before="42"/>
      </w:pPr>
      <w:r>
        <w:rPr/>
        <w:t>Co-organizer,</w:t>
      </w:r>
      <w:r>
        <w:rPr>
          <w:spacing w:val="-4"/>
        </w:rPr>
        <w:t> </w:t>
      </w:r>
      <w:r>
        <w:rPr/>
        <w:t>Conference</w:t>
      </w:r>
      <w:r>
        <w:rPr>
          <w:spacing w:val="-3"/>
        </w:rPr>
        <w:t> </w:t>
      </w:r>
      <w:r>
        <w:rPr/>
        <w:t>on</w:t>
      </w:r>
      <w:r>
        <w:rPr>
          <w:spacing w:val="-2"/>
        </w:rPr>
        <w:t> </w:t>
      </w:r>
      <w:r>
        <w:rPr/>
        <w:t>“Spatial</w:t>
      </w:r>
      <w:r>
        <w:rPr>
          <w:spacing w:val="-2"/>
        </w:rPr>
        <w:t> </w:t>
      </w:r>
      <w:r>
        <w:rPr/>
        <w:t>&amp;</w:t>
      </w:r>
      <w:r>
        <w:rPr>
          <w:spacing w:val="-2"/>
        </w:rPr>
        <w:t> </w:t>
      </w:r>
      <w:r>
        <w:rPr/>
        <w:t>Social Interactions</w:t>
      </w:r>
      <w:r>
        <w:rPr>
          <w:spacing w:val="-3"/>
        </w:rPr>
        <w:t> </w:t>
      </w:r>
      <w:r>
        <w:rPr/>
        <w:t>in</w:t>
      </w:r>
      <w:r>
        <w:rPr>
          <w:spacing w:val="-2"/>
        </w:rPr>
        <w:t> </w:t>
      </w:r>
      <w:r>
        <w:rPr/>
        <w:t>Economics,”</w:t>
      </w:r>
      <w:r>
        <w:rPr>
          <w:spacing w:val="-3"/>
        </w:rPr>
        <w:t> </w:t>
      </w:r>
      <w:r>
        <w:rPr/>
        <w:t>Santa</w:t>
      </w:r>
      <w:r>
        <w:rPr>
          <w:spacing w:val="-2"/>
        </w:rPr>
        <w:t> </w:t>
      </w:r>
      <w:r>
        <w:rPr/>
        <w:t>Barbara,</w:t>
      </w:r>
      <w:r>
        <w:rPr>
          <w:spacing w:val="-1"/>
        </w:rPr>
        <w:t> </w:t>
      </w:r>
      <w:r>
        <w:rPr>
          <w:spacing w:val="-2"/>
        </w:rPr>
        <w:t>April</w:t>
      </w:r>
    </w:p>
    <w:p>
      <w:pPr>
        <w:pStyle w:val="BodyText"/>
        <w:spacing w:before="41"/>
      </w:pPr>
      <w:r>
        <w:rPr/>
        <w:t>2003, (with P. </w:t>
      </w:r>
      <w:r>
        <w:rPr>
          <w:spacing w:val="-2"/>
        </w:rPr>
        <w:t>Kuhn)</w:t>
      </w:r>
    </w:p>
    <w:p>
      <w:pPr>
        <w:pStyle w:val="BodyText"/>
        <w:spacing w:before="45"/>
        <w:ind w:left="0"/>
      </w:pPr>
    </w:p>
    <w:p>
      <w:pPr>
        <w:pStyle w:val="Heading1"/>
      </w:pPr>
      <w:r>
        <w:rPr/>
        <w:t>UNIVERSITY</w:t>
      </w:r>
      <w:r>
        <w:rPr>
          <w:spacing w:val="-7"/>
        </w:rPr>
        <w:t> </w:t>
      </w:r>
      <w:r>
        <w:rPr>
          <w:spacing w:val="-2"/>
        </w:rPr>
        <w:t>SERVICE</w:t>
      </w:r>
    </w:p>
    <w:p>
      <w:pPr>
        <w:pStyle w:val="BodyText"/>
        <w:spacing w:before="41"/>
      </w:pPr>
      <w:r>
        <w:rPr/>
        <w:t>Vice-Chair,</w:t>
      </w:r>
      <w:r>
        <w:rPr>
          <w:spacing w:val="-2"/>
        </w:rPr>
        <w:t> </w:t>
      </w:r>
      <w:r>
        <w:rPr/>
        <w:t>Department</w:t>
      </w:r>
      <w:r>
        <w:rPr>
          <w:spacing w:val="-1"/>
        </w:rPr>
        <w:t> </w:t>
      </w:r>
      <w:r>
        <w:rPr/>
        <w:t>of</w:t>
      </w:r>
      <w:r>
        <w:rPr>
          <w:spacing w:val="-1"/>
        </w:rPr>
        <w:t> </w:t>
      </w:r>
      <w:r>
        <w:rPr/>
        <w:t>Economics,</w:t>
      </w:r>
      <w:r>
        <w:rPr>
          <w:spacing w:val="-1"/>
        </w:rPr>
        <w:t> </w:t>
      </w:r>
      <w:r>
        <w:rPr/>
        <w:t>July</w:t>
      </w:r>
      <w:r>
        <w:rPr>
          <w:spacing w:val="-1"/>
        </w:rPr>
        <w:t> </w:t>
      </w:r>
      <w:r>
        <w:rPr/>
        <w:t>2022—</w:t>
      </w:r>
      <w:r>
        <w:rPr>
          <w:spacing w:val="-2"/>
        </w:rPr>
        <w:t>present</w:t>
      </w:r>
    </w:p>
    <w:p>
      <w:pPr>
        <w:pStyle w:val="BodyText"/>
        <w:spacing w:before="41"/>
      </w:pPr>
      <w:r>
        <w:rPr/>
        <w:t>Member,</w:t>
      </w:r>
      <w:r>
        <w:rPr>
          <w:spacing w:val="-1"/>
        </w:rPr>
        <w:t> </w:t>
      </w:r>
      <w:r>
        <w:rPr/>
        <w:t>UCSB</w:t>
      </w:r>
      <w:r>
        <w:rPr>
          <w:spacing w:val="-1"/>
        </w:rPr>
        <w:t> </w:t>
      </w:r>
      <w:r>
        <w:rPr/>
        <w:t>Council</w:t>
      </w:r>
      <w:r>
        <w:rPr>
          <w:spacing w:val="-1"/>
        </w:rPr>
        <w:t> </w:t>
      </w:r>
      <w:r>
        <w:rPr/>
        <w:t>on</w:t>
      </w:r>
      <w:r>
        <w:rPr>
          <w:spacing w:val="-1"/>
        </w:rPr>
        <w:t> </w:t>
      </w:r>
      <w:r>
        <w:rPr/>
        <w:t>Planning and</w:t>
      </w:r>
      <w:r>
        <w:rPr>
          <w:spacing w:val="-1"/>
        </w:rPr>
        <w:t> </w:t>
      </w:r>
      <w:r>
        <w:rPr/>
        <w:t>Budget, July 2022—</w:t>
      </w:r>
      <w:r>
        <w:rPr>
          <w:spacing w:val="-1"/>
        </w:rPr>
        <w:t> </w:t>
      </w:r>
      <w:r>
        <w:rPr/>
        <w:t>July </w:t>
      </w:r>
      <w:r>
        <w:rPr>
          <w:spacing w:val="-4"/>
        </w:rPr>
        <w:t>2025</w:t>
      </w:r>
    </w:p>
    <w:p>
      <w:pPr>
        <w:pStyle w:val="BodyText"/>
        <w:spacing w:line="276" w:lineRule="auto" w:before="43"/>
        <w:ind w:right="962"/>
      </w:pPr>
      <w:r>
        <w:rPr/>
        <w:t>Member,</w:t>
      </w:r>
      <w:r>
        <w:rPr>
          <w:spacing w:val="-4"/>
        </w:rPr>
        <w:t> </w:t>
      </w:r>
      <w:r>
        <w:rPr/>
        <w:t>UC</w:t>
      </w:r>
      <w:r>
        <w:rPr>
          <w:spacing w:val="-4"/>
        </w:rPr>
        <w:t> </w:t>
      </w:r>
      <w:r>
        <w:rPr/>
        <w:t>Global</w:t>
      </w:r>
      <w:r>
        <w:rPr>
          <w:spacing w:val="-4"/>
        </w:rPr>
        <w:t> </w:t>
      </w:r>
      <w:r>
        <w:rPr/>
        <w:t>Climate</w:t>
      </w:r>
      <w:r>
        <w:rPr>
          <w:spacing w:val="-4"/>
        </w:rPr>
        <w:t> </w:t>
      </w:r>
      <w:r>
        <w:rPr/>
        <w:t>Leadership</w:t>
      </w:r>
      <w:r>
        <w:rPr>
          <w:spacing w:val="-4"/>
        </w:rPr>
        <w:t> </w:t>
      </w:r>
      <w:r>
        <w:rPr/>
        <w:t>Council</w:t>
      </w:r>
      <w:r>
        <w:rPr>
          <w:spacing w:val="-4"/>
        </w:rPr>
        <w:t> </w:t>
      </w:r>
      <w:r>
        <w:rPr/>
        <w:t>Applied</w:t>
      </w:r>
      <w:r>
        <w:rPr>
          <w:spacing w:val="-4"/>
        </w:rPr>
        <w:t> </w:t>
      </w:r>
      <w:r>
        <w:rPr/>
        <w:t>Research</w:t>
      </w:r>
      <w:r>
        <w:rPr>
          <w:spacing w:val="-4"/>
        </w:rPr>
        <w:t> </w:t>
      </w:r>
      <w:r>
        <w:rPr/>
        <w:t>Working</w:t>
      </w:r>
      <w:r>
        <w:rPr>
          <w:spacing w:val="-4"/>
        </w:rPr>
        <w:t> </w:t>
      </w:r>
      <w:r>
        <w:rPr/>
        <w:t>Group</w:t>
      </w:r>
      <w:r>
        <w:rPr>
          <w:spacing w:val="-4"/>
        </w:rPr>
        <w:t> </w:t>
      </w:r>
      <w:r>
        <w:rPr/>
        <w:t>(ARWG), </w:t>
      </w:r>
      <w:r>
        <w:rPr>
          <w:spacing w:val="-2"/>
        </w:rPr>
        <w:t>2020-2021</w:t>
      </w:r>
    </w:p>
    <w:p>
      <w:pPr>
        <w:pStyle w:val="BodyText"/>
        <w:spacing w:line="276" w:lineRule="auto"/>
        <w:ind w:right="4373"/>
      </w:pPr>
      <w:r>
        <w:rPr/>
        <w:t>Member,</w:t>
      </w:r>
      <w:r>
        <w:rPr>
          <w:spacing w:val="-8"/>
        </w:rPr>
        <w:t> </w:t>
      </w:r>
      <w:r>
        <w:rPr/>
        <w:t>UCSB</w:t>
      </w:r>
      <w:r>
        <w:rPr>
          <w:spacing w:val="-8"/>
        </w:rPr>
        <w:t> </w:t>
      </w:r>
      <w:r>
        <w:rPr/>
        <w:t>Committee</w:t>
      </w:r>
      <w:r>
        <w:rPr>
          <w:spacing w:val="-9"/>
        </w:rPr>
        <w:t> </w:t>
      </w:r>
      <w:r>
        <w:rPr/>
        <w:t>on</w:t>
      </w:r>
      <w:r>
        <w:rPr>
          <w:spacing w:val="-8"/>
        </w:rPr>
        <w:t> </w:t>
      </w:r>
      <w:r>
        <w:rPr/>
        <w:t>Committee,</w:t>
      </w:r>
      <w:r>
        <w:rPr>
          <w:spacing w:val="-8"/>
        </w:rPr>
        <w:t> </w:t>
      </w:r>
      <w:r>
        <w:rPr/>
        <w:t>2017-2019 Member, ISBER Advisory Committee, 2016-2019 Member, UCSB Graduate Council, 2014-2016</w:t>
      </w:r>
    </w:p>
    <w:p>
      <w:pPr>
        <w:pStyle w:val="BodyText"/>
        <w:spacing w:line="276" w:lineRule="auto"/>
      </w:pPr>
      <w:r>
        <w:rPr/>
        <w:t>Co-Associate</w:t>
      </w:r>
      <w:r>
        <w:rPr>
          <w:spacing w:val="-5"/>
        </w:rPr>
        <w:t> </w:t>
      </w:r>
      <w:r>
        <w:rPr/>
        <w:t>Director,</w:t>
      </w:r>
      <w:r>
        <w:rPr>
          <w:spacing w:val="-4"/>
        </w:rPr>
        <w:t> </w:t>
      </w:r>
      <w:r>
        <w:rPr/>
        <w:t>University</w:t>
      </w:r>
      <w:r>
        <w:rPr>
          <w:spacing w:val="-4"/>
        </w:rPr>
        <w:t> </w:t>
      </w:r>
      <w:r>
        <w:rPr/>
        <w:t>of</w:t>
      </w:r>
      <w:r>
        <w:rPr>
          <w:spacing w:val="-4"/>
        </w:rPr>
        <w:t> </w:t>
      </w:r>
      <w:r>
        <w:rPr/>
        <w:t>California</w:t>
      </w:r>
      <w:r>
        <w:rPr>
          <w:spacing w:val="-4"/>
        </w:rPr>
        <w:t> </w:t>
      </w:r>
      <w:r>
        <w:rPr/>
        <w:t>Center</w:t>
      </w:r>
      <w:r>
        <w:rPr>
          <w:spacing w:val="-6"/>
        </w:rPr>
        <w:t> </w:t>
      </w:r>
      <w:r>
        <w:rPr/>
        <w:t>for</w:t>
      </w:r>
      <w:r>
        <w:rPr>
          <w:spacing w:val="-4"/>
        </w:rPr>
        <w:t> </w:t>
      </w:r>
      <w:r>
        <w:rPr/>
        <w:t>Energy</w:t>
      </w:r>
      <w:r>
        <w:rPr>
          <w:spacing w:val="-3"/>
        </w:rPr>
        <w:t> </w:t>
      </w:r>
      <w:r>
        <w:rPr/>
        <w:t>and</w:t>
      </w:r>
      <w:r>
        <w:rPr>
          <w:spacing w:val="-4"/>
        </w:rPr>
        <w:t> </w:t>
      </w:r>
      <w:r>
        <w:rPr/>
        <w:t>Environmental</w:t>
      </w:r>
      <w:r>
        <w:rPr>
          <w:spacing w:val="-4"/>
        </w:rPr>
        <w:t> </w:t>
      </w:r>
      <w:r>
        <w:rPr/>
        <w:t>Economics (UCE3), September 2009—2014</w:t>
      </w:r>
    </w:p>
    <w:p>
      <w:pPr>
        <w:pStyle w:val="BodyText"/>
        <w:spacing w:line="275" w:lineRule="exact"/>
      </w:pPr>
      <w:r>
        <w:rPr/>
        <w:t>Director</w:t>
      </w:r>
      <w:r>
        <w:rPr>
          <w:spacing w:val="-2"/>
        </w:rPr>
        <w:t> </w:t>
      </w:r>
      <w:r>
        <w:rPr/>
        <w:t>of</w:t>
      </w:r>
      <w:r>
        <w:rPr>
          <w:spacing w:val="-1"/>
        </w:rPr>
        <w:t> </w:t>
      </w:r>
      <w:r>
        <w:rPr/>
        <w:t>Graduate</w:t>
      </w:r>
      <w:r>
        <w:rPr>
          <w:spacing w:val="-2"/>
        </w:rPr>
        <w:t> </w:t>
      </w:r>
      <w:r>
        <w:rPr/>
        <w:t>Studies,</w:t>
      </w:r>
      <w:r>
        <w:rPr>
          <w:spacing w:val="-2"/>
        </w:rPr>
        <w:t> </w:t>
      </w:r>
      <w:r>
        <w:rPr/>
        <w:t>Department</w:t>
      </w:r>
      <w:r>
        <w:rPr>
          <w:spacing w:val="-2"/>
        </w:rPr>
        <w:t> </w:t>
      </w:r>
      <w:r>
        <w:rPr/>
        <w:t>of</w:t>
      </w:r>
      <w:r>
        <w:rPr>
          <w:spacing w:val="-1"/>
        </w:rPr>
        <w:t> </w:t>
      </w:r>
      <w:r>
        <w:rPr/>
        <w:t>Economics,</w:t>
      </w:r>
      <w:r>
        <w:rPr>
          <w:spacing w:val="-1"/>
        </w:rPr>
        <w:t> </w:t>
      </w:r>
      <w:r>
        <w:rPr/>
        <w:t>2010-</w:t>
      </w:r>
      <w:r>
        <w:rPr>
          <w:spacing w:val="-4"/>
        </w:rPr>
        <w:t>2013</w:t>
      </w:r>
    </w:p>
    <w:p>
      <w:pPr>
        <w:pStyle w:val="BodyText"/>
        <w:spacing w:line="276" w:lineRule="auto" w:before="43"/>
        <w:ind w:right="612"/>
      </w:pPr>
      <w:r>
        <w:rPr/>
        <w:t>Member,</w:t>
      </w:r>
      <w:r>
        <w:rPr>
          <w:spacing w:val="-5"/>
        </w:rPr>
        <w:t> </w:t>
      </w:r>
      <w:r>
        <w:rPr/>
        <w:t>Faculty</w:t>
      </w:r>
      <w:r>
        <w:rPr>
          <w:spacing w:val="-5"/>
        </w:rPr>
        <w:t> </w:t>
      </w:r>
      <w:r>
        <w:rPr/>
        <w:t>Search</w:t>
      </w:r>
      <w:r>
        <w:rPr>
          <w:spacing w:val="-3"/>
        </w:rPr>
        <w:t> </w:t>
      </w:r>
      <w:r>
        <w:rPr/>
        <w:t>Committee,</w:t>
      </w:r>
      <w:r>
        <w:rPr>
          <w:spacing w:val="-5"/>
        </w:rPr>
        <w:t> </w:t>
      </w:r>
      <w:r>
        <w:rPr/>
        <w:t>Bren</w:t>
      </w:r>
      <w:r>
        <w:rPr>
          <w:spacing w:val="-5"/>
        </w:rPr>
        <w:t> </w:t>
      </w:r>
      <w:r>
        <w:rPr/>
        <w:t>School</w:t>
      </w:r>
      <w:r>
        <w:rPr>
          <w:spacing w:val="-5"/>
        </w:rPr>
        <w:t> </w:t>
      </w:r>
      <w:r>
        <w:rPr/>
        <w:t>of</w:t>
      </w:r>
      <w:r>
        <w:rPr>
          <w:spacing w:val="-5"/>
        </w:rPr>
        <w:t> </w:t>
      </w:r>
      <w:r>
        <w:rPr/>
        <w:t>Environmental</w:t>
      </w:r>
      <w:r>
        <w:rPr>
          <w:spacing w:val="-5"/>
        </w:rPr>
        <w:t> </w:t>
      </w:r>
      <w:r>
        <w:rPr/>
        <w:t>Science</w:t>
      </w:r>
      <w:r>
        <w:rPr>
          <w:spacing w:val="-6"/>
        </w:rPr>
        <w:t> </w:t>
      </w:r>
      <w:r>
        <w:rPr/>
        <w:t>and</w:t>
      </w:r>
      <w:r>
        <w:rPr>
          <w:spacing w:val="-5"/>
        </w:rPr>
        <w:t> </w:t>
      </w:r>
      <w:r>
        <w:rPr/>
        <w:t>Management, 2008, 2010, 2011, 2013, 2017</w:t>
      </w:r>
    </w:p>
    <w:p>
      <w:pPr>
        <w:pStyle w:val="BodyText"/>
        <w:spacing w:line="276" w:lineRule="auto"/>
        <w:ind w:right="1134"/>
      </w:pPr>
      <w:r>
        <w:rPr/>
        <w:t>Member,</w:t>
      </w:r>
      <w:r>
        <w:rPr>
          <w:spacing w:val="-5"/>
        </w:rPr>
        <w:t> </w:t>
      </w:r>
      <w:r>
        <w:rPr/>
        <w:t>Junior</w:t>
      </w:r>
      <w:r>
        <w:rPr>
          <w:spacing w:val="-5"/>
        </w:rPr>
        <w:t> </w:t>
      </w:r>
      <w:r>
        <w:rPr/>
        <w:t>Faculty</w:t>
      </w:r>
      <w:r>
        <w:rPr>
          <w:spacing w:val="-3"/>
        </w:rPr>
        <w:t> </w:t>
      </w:r>
      <w:r>
        <w:rPr/>
        <w:t>Search</w:t>
      </w:r>
      <w:r>
        <w:rPr>
          <w:spacing w:val="-5"/>
        </w:rPr>
        <w:t> </w:t>
      </w:r>
      <w:r>
        <w:rPr/>
        <w:t>Committee,</w:t>
      </w:r>
      <w:r>
        <w:rPr>
          <w:spacing w:val="-5"/>
        </w:rPr>
        <w:t> </w:t>
      </w:r>
      <w:r>
        <w:rPr/>
        <w:t>2001-2004,</w:t>
      </w:r>
      <w:r>
        <w:rPr>
          <w:spacing w:val="-5"/>
        </w:rPr>
        <w:t> </w:t>
      </w:r>
      <w:r>
        <w:rPr/>
        <w:t>2007-2008,</w:t>
      </w:r>
      <w:r>
        <w:rPr>
          <w:spacing w:val="-5"/>
        </w:rPr>
        <w:t> </w:t>
      </w:r>
      <w:r>
        <w:rPr/>
        <w:t>2015,</w:t>
      </w:r>
      <w:r>
        <w:rPr>
          <w:spacing w:val="-3"/>
        </w:rPr>
        <w:t> </w:t>
      </w:r>
      <w:r>
        <w:rPr/>
        <w:t>2016,</w:t>
      </w:r>
      <w:r>
        <w:rPr>
          <w:spacing w:val="-5"/>
        </w:rPr>
        <w:t> </w:t>
      </w:r>
      <w:r>
        <w:rPr/>
        <w:t>2017 Member, Graduate Committee, 2007-2008</w:t>
      </w:r>
    </w:p>
    <w:p>
      <w:pPr>
        <w:pStyle w:val="BodyText"/>
      </w:pPr>
      <w:r>
        <w:rPr/>
        <w:t>Placement</w:t>
      </w:r>
      <w:r>
        <w:rPr>
          <w:spacing w:val="-4"/>
        </w:rPr>
        <w:t> </w:t>
      </w:r>
      <w:r>
        <w:rPr/>
        <w:t>Director,</w:t>
      </w:r>
      <w:r>
        <w:rPr>
          <w:spacing w:val="-1"/>
        </w:rPr>
        <w:t> </w:t>
      </w:r>
      <w:r>
        <w:rPr/>
        <w:t>2007-</w:t>
      </w:r>
      <w:r>
        <w:rPr>
          <w:spacing w:val="-4"/>
        </w:rPr>
        <w:t>2008</w:t>
      </w:r>
    </w:p>
    <w:p>
      <w:pPr>
        <w:pStyle w:val="BodyText"/>
        <w:spacing w:line="520" w:lineRule="auto" w:before="41"/>
        <w:ind w:left="0" w:right="2725" w:firstLine="360"/>
      </w:pPr>
      <w:r>
        <w:rPr/>
        <w:t>Departmental</w:t>
      </w:r>
      <w:r>
        <w:rPr>
          <w:spacing w:val="-6"/>
        </w:rPr>
        <w:t> </w:t>
      </w:r>
      <w:r>
        <w:rPr/>
        <w:t>Speaker,</w:t>
      </w:r>
      <w:r>
        <w:rPr>
          <w:spacing w:val="-5"/>
        </w:rPr>
        <w:t> </w:t>
      </w:r>
      <w:r>
        <w:rPr/>
        <w:t>UCSB</w:t>
      </w:r>
      <w:r>
        <w:rPr>
          <w:spacing w:val="-6"/>
        </w:rPr>
        <w:t> </w:t>
      </w:r>
      <w:r>
        <w:rPr/>
        <w:t>Affiliates</w:t>
      </w:r>
      <w:r>
        <w:rPr>
          <w:spacing w:val="-7"/>
        </w:rPr>
        <w:t> </w:t>
      </w:r>
      <w:r>
        <w:rPr/>
        <w:t>Economic</w:t>
      </w:r>
      <w:r>
        <w:rPr>
          <w:spacing w:val="-7"/>
        </w:rPr>
        <w:t> </w:t>
      </w:r>
      <w:r>
        <w:rPr/>
        <w:t>Forum,</w:t>
      </w:r>
      <w:r>
        <w:rPr>
          <w:spacing w:val="-6"/>
        </w:rPr>
        <w:t> </w:t>
      </w:r>
      <w:r>
        <w:rPr/>
        <w:t>September</w:t>
      </w:r>
      <w:r>
        <w:rPr>
          <w:spacing w:val="-6"/>
        </w:rPr>
        <w:t> </w:t>
      </w:r>
      <w:r>
        <w:rPr/>
        <w:t>2007 August 2025</w:t>
      </w:r>
    </w:p>
    <w:sectPr>
      <w:pgSz w:w="12240" w:h="15840"/>
      <w:pgMar w:header="0" w:footer="785" w:top="1320" w:bottom="9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4336">
              <wp:simplePos x="0" y="0"/>
              <wp:positionH relativeFrom="page">
                <wp:posOffset>3797934</wp:posOffset>
              </wp:positionH>
              <wp:positionV relativeFrom="page">
                <wp:posOffset>9420385</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049988pt;margin-top:741.762634pt;width:14pt;height:15.3pt;mso-position-horizontal-relative:page;mso-position-vertical-relative:page;z-index:-15942144"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71"/>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doi.org/10.1162/rest_a_01289" TargetMode="External"/><Relationship Id="rId7" Type="http://schemas.openxmlformats.org/officeDocument/2006/relationships/hyperlink" Target="https://doi.org/10.1038/s41467-025-59201-7" TargetMode="External"/><Relationship Id="rId8" Type="http://schemas.openxmlformats.org/officeDocument/2006/relationships/hyperlink" Target="https://doi.org/10.1016/j.jeem.2025.103127" TargetMode="External"/><Relationship Id="rId9" Type="http://schemas.openxmlformats.org/officeDocument/2006/relationships/hyperlink" Target="http://dx.doi.org/10.1088/2753-3751/ad3bb8" TargetMode="External"/><Relationship Id="rId10" Type="http://schemas.openxmlformats.org/officeDocument/2006/relationships/hyperlink" Target="https://doi.org/10.1016/j.reseneeco.2023.101393" TargetMode="External"/><Relationship Id="rId11" Type="http://schemas.openxmlformats.org/officeDocument/2006/relationships/hyperlink" Target="https://doi.org/10.1038/s41560-023-01273-0" TargetMode="External"/><Relationship Id="rId12" Type="http://schemas.openxmlformats.org/officeDocument/2006/relationships/hyperlink" Target="https://doi.org/10.1038/s41560-023-01259-y" TargetMode="External"/><Relationship Id="rId13" Type="http://schemas.openxmlformats.org/officeDocument/2006/relationships/hyperlink" Target="https://doi.org/10.1111/caje.12609" TargetMode="External"/><Relationship Id="rId14" Type="http://schemas.openxmlformats.org/officeDocument/2006/relationships/hyperlink" Target="https://doi.org/10.1093/jeea/jvac007" TargetMode="External"/><Relationship Id="rId15" Type="http://schemas.openxmlformats.org/officeDocument/2006/relationships/hyperlink" Target="https://doi.org/10.1111/cobi.13782" TargetMode="External"/><Relationship Id="rId16" Type="http://schemas.openxmlformats.org/officeDocument/2006/relationships/hyperlink" Target="https://doi.org/10.1111/faf.12541" TargetMode="External"/><Relationship Id="rId17" Type="http://schemas.openxmlformats.org/officeDocument/2006/relationships/hyperlink" Target="https://doi.org/10.1073/pnas.2009412117" TargetMode="External"/><Relationship Id="rId18" Type="http://schemas.openxmlformats.org/officeDocument/2006/relationships/hyperlink" Target="https://doi.org/10.1016/j.jdeveco.2020.102461" TargetMode="External"/><Relationship Id="rId19" Type="http://schemas.openxmlformats.org/officeDocument/2006/relationships/hyperlink" Target="https://doi.org/10.1093/reep/rez004" TargetMode="External"/><Relationship Id="rId20" Type="http://schemas.openxmlformats.org/officeDocument/2006/relationships/hyperlink" Target="https://doi.org/10.1016/bs.hesenv.2018.08.001" TargetMode="External"/><Relationship Id="rId21" Type="http://schemas.openxmlformats.org/officeDocument/2006/relationships/hyperlink" Target="https://doi.org/10.1007/s13524-018-0690-7" TargetMode="External"/><Relationship Id="rId22" Type="http://schemas.openxmlformats.org/officeDocument/2006/relationships/hyperlink" Target="https://doi.org/10.1016/j.jeem.2018.03.009" TargetMode="External"/><Relationship Id="rId23" Type="http://schemas.openxmlformats.org/officeDocument/2006/relationships/hyperlink" Target="https://doi.org/10.1016/j.jeem.2017.11.001" TargetMode="External"/><Relationship Id="rId24" Type="http://schemas.openxmlformats.org/officeDocument/2006/relationships/hyperlink" Target="https://doi.org/10.1257/aer.20131002" TargetMode="External"/><Relationship Id="rId25" Type="http://schemas.openxmlformats.org/officeDocument/2006/relationships/hyperlink" Target="https://doi.org/10.1038/s41467-017-00349-2" TargetMode="External"/><Relationship Id="rId26" Type="http://schemas.openxmlformats.org/officeDocument/2006/relationships/hyperlink" Target="https://doi.org/10.1086/684582" TargetMode="External"/><Relationship Id="rId27" Type="http://schemas.openxmlformats.org/officeDocument/2006/relationships/hyperlink" Target="https://doi.org/10.1890/14-1283.1" TargetMode="External"/><Relationship Id="rId28" Type="http://schemas.openxmlformats.org/officeDocument/2006/relationships/hyperlink" Target="https://doi.org/10.1257/aer.p20151028" TargetMode="External"/><Relationship Id="rId29" Type="http://schemas.openxmlformats.org/officeDocument/2006/relationships/hyperlink" Target="http://dx.doi.org/10.1016/B978-0-08-097086-8.94025-X" TargetMode="External"/><Relationship Id="rId30" Type="http://schemas.openxmlformats.org/officeDocument/2006/relationships/hyperlink" Target="https://doi.org/10.1016/j.eneco.2013.10.013" TargetMode="External"/><Relationship Id="rId31" Type="http://schemas.openxmlformats.org/officeDocument/2006/relationships/hyperlink" Target="https://doi.org/10.15185/izawol.22.v2" TargetMode="External"/><Relationship Id="rId32" Type="http://schemas.openxmlformats.org/officeDocument/2006/relationships/hyperlink" Target="https://doi.org/10.1007/s10818-013-9158-4" TargetMode="External"/><Relationship Id="rId33" Type="http://schemas.openxmlformats.org/officeDocument/2006/relationships/hyperlink" Target="http://dx.doi.org/10.1257/aer.102.73761" TargetMode="External"/><Relationship Id="rId34" Type="http://schemas.openxmlformats.org/officeDocument/2006/relationships/hyperlink" Target="https://doi/org/10.1126/science.1223389" TargetMode="External"/><Relationship Id="rId35" Type="http://schemas.openxmlformats.org/officeDocument/2006/relationships/hyperlink" Target="https://doi.org/10.1007/s10584-011-0322-3" TargetMode="External"/><Relationship Id="rId36" Type="http://schemas.openxmlformats.org/officeDocument/2006/relationships/hyperlink" Target="https://doi.org/10.1257/app.3.4.152" TargetMode="External"/><Relationship Id="rId37" Type="http://schemas.openxmlformats.org/officeDocument/2006/relationships/hyperlink" Target="https://doi.org/10.1162/rest.91.4.659" TargetMode="External"/><Relationship Id="rId38" Type="http://schemas.openxmlformats.org/officeDocument/2006/relationships/hyperlink" Target="https://doi.org/10.1257/aer.99.2.211" TargetMode="External"/><Relationship Id="rId39" Type="http://schemas.openxmlformats.org/officeDocument/2006/relationships/hyperlink" Target="https://doi.org/10.1198/073500106000000567" TargetMode="External"/><Relationship Id="rId40" Type="http://schemas.openxmlformats.org/officeDocument/2006/relationships/hyperlink" Target="https://doi.org/10.1257/aer.97.1.354" TargetMode="External"/><Relationship Id="rId41" Type="http://schemas.openxmlformats.org/officeDocument/2006/relationships/hyperlink" Target="https://10.0.4.233/000282806776157731" TargetMode="External"/><Relationship Id="rId42" Type="http://schemas.openxmlformats.org/officeDocument/2006/relationships/hyperlink" Target="http://dx.doi.org/10.3368/jhr.XL.2.411" TargetMode="External"/><Relationship Id="rId43" Type="http://schemas.openxmlformats.org/officeDocument/2006/relationships/hyperlink" Target="https://doi.org/10.1016/j.jeconom.2004.04.003" TargetMode="External"/><Relationship Id="rId44" Type="http://schemas.openxmlformats.org/officeDocument/2006/relationships/hyperlink" Target="http://dx.doi.org/10.1353/foc.2016.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Deschenes</dc:creator>
  <dcterms:created xsi:type="dcterms:W3CDTF">2026-01-29T09:05:35Z</dcterms:created>
  <dcterms:modified xsi:type="dcterms:W3CDTF">2026-01-29T09:05:35Z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