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84"/>
        <w:ind w:left="4034" w:right="2791" w:firstLine="655"/>
      </w:pPr>
      <w:bookmarkStart w:name="Peter J. Kuhn Department of Economics" w:id="1"/>
      <w:bookmarkEnd w:id="1"/>
      <w:r>
        <w:rPr>
          <w:b w:val="0"/>
        </w:rPr>
      </w:r>
      <w:r>
        <w:rPr/>
        <w:t>Peter J. Kuhn </w:t>
      </w:r>
      <w:bookmarkStart w:name="University of California, Santa Barbara" w:id="2"/>
      <w:bookmarkEnd w:id="2"/>
      <w:r>
        <w:rPr/>
        <w:t>D</w:t>
      </w:r>
      <w:r>
        <w:rPr/>
        <w:t>epartment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</w:t>
      </w:r>
    </w:p>
    <w:p>
      <w:pPr>
        <w:spacing w:line="240" w:lineRule="auto" w:before="0"/>
        <w:ind w:left="3127" w:right="2044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University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California,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Santa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Barbara </w:t>
      </w:r>
      <w:bookmarkStart w:name="Santa Barbara CA 93106" w:id="3"/>
      <w:bookmarkEnd w:id="3"/>
      <w:r>
        <w:rPr>
          <w:rFonts w:ascii="Arial"/>
          <w:b/>
          <w:sz w:val="22"/>
        </w:rPr>
        <w:t>San</w:t>
      </w:r>
      <w:r>
        <w:rPr>
          <w:rFonts w:ascii="Arial"/>
          <w:b/>
          <w:sz w:val="22"/>
        </w:rPr>
        <w:t>ta Barbara CA 93106 </w:t>
      </w:r>
      <w:bookmarkStart w:name="peter.kuhn@ucsb.edu" w:id="4"/>
      <w:bookmarkEnd w:id="4"/>
      <w:r>
        <w:rPr>
          <w:rFonts w:ascii="Arial"/>
          <w:b/>
          <w:spacing w:val="-3"/>
          <w:sz w:val="22"/>
        </w:rPr>
      </w:r>
      <w:hyperlink r:id="rId6">
        <w:r>
          <w:rPr>
            <w:rFonts w:ascii="Arial"/>
            <w:b/>
            <w:color w:val="0000FF"/>
            <w:spacing w:val="-2"/>
            <w:sz w:val="22"/>
            <w:u w:val="single" w:color="0000FF"/>
          </w:rPr>
          <w:t>peter.kuhn@ucsb.edu</w:t>
        </w:r>
      </w:hyperlink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2"/>
        <w:rPr>
          <w:rFonts w:ascii="Arial"/>
          <w:b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rFonts w:ascii="Arial"/>
          <w:i/>
          <w:sz w:val="22"/>
        </w:rPr>
        <w:t>Current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Positions</w:t>
      </w:r>
      <w:r>
        <w:rPr>
          <w:spacing w:val="-2"/>
          <w:sz w:val="22"/>
        </w:rPr>
        <w:t>:</w:t>
      </w:r>
    </w:p>
    <w:p>
      <w:pPr>
        <w:pStyle w:val="BodyText"/>
        <w:spacing w:line="500" w:lineRule="atLeast" w:before="6"/>
        <w:ind w:left="360" w:right="202" w:hanging="1"/>
      </w:pPr>
      <w:r>
        <w:rPr>
          <w:rFonts w:ascii="Arial"/>
          <w:b/>
        </w:rPr>
        <w:t>2018-</w:t>
      </w:r>
      <w:r>
        <w:rPr>
          <w:rFonts w:ascii="Arial"/>
          <w:b/>
          <w:spacing w:val="80"/>
        </w:rPr>
        <w:t> </w:t>
      </w:r>
      <w:r>
        <w:rPr/>
        <w:t>Distinguished</w:t>
      </w:r>
      <w:r>
        <w:rPr>
          <w:spacing w:val="-3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2"/>
        </w:rPr>
        <w:t> </w:t>
      </w:r>
      <w:r>
        <w:rPr/>
        <w:t>Santa</w:t>
      </w:r>
      <w:r>
        <w:rPr>
          <w:spacing w:val="-4"/>
        </w:rPr>
        <w:t> </w:t>
      </w:r>
      <w:r>
        <w:rPr/>
        <w:t>Barbara Research Associate, National Bureau of Economic Research (since 2005)</w:t>
      </w:r>
    </w:p>
    <w:p>
      <w:pPr>
        <w:pStyle w:val="BodyText"/>
        <w:spacing w:before="6"/>
        <w:ind w:left="360" w:right="2791"/>
      </w:pPr>
      <w:r>
        <w:rPr/>
        <w:t>Research</w:t>
      </w:r>
      <w:r>
        <w:rPr>
          <w:spacing w:val="-2"/>
        </w:rPr>
        <w:t> </w:t>
      </w:r>
      <w:r>
        <w:rPr/>
        <w:t>Fellow,</w:t>
      </w:r>
      <w:r>
        <w:rPr>
          <w:spacing w:val="-3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Study</w:t>
      </w:r>
      <w:r>
        <w:rPr>
          <w:spacing w:val="-1"/>
        </w:rPr>
        <w:t> </w:t>
      </w:r>
      <w:r>
        <w:rPr/>
        <w:t>of Labor</w:t>
      </w:r>
      <w:r>
        <w:rPr>
          <w:spacing w:val="-3"/>
        </w:rPr>
        <w:t> </w:t>
      </w:r>
      <w:r>
        <w:rPr/>
        <w:t>(IZA)</w:t>
      </w:r>
      <w:r>
        <w:rPr>
          <w:spacing w:val="-3"/>
        </w:rPr>
        <w:t> </w:t>
      </w:r>
      <w:r>
        <w:rPr/>
        <w:t>(since</w:t>
      </w:r>
      <w:r>
        <w:rPr>
          <w:spacing w:val="-2"/>
        </w:rPr>
        <w:t> </w:t>
      </w:r>
      <w:r>
        <w:rPr/>
        <w:t>1999) Research</w:t>
      </w:r>
      <w:r>
        <w:rPr>
          <w:spacing w:val="-7"/>
        </w:rPr>
        <w:t> </w:t>
      </w:r>
      <w:r>
        <w:rPr/>
        <w:t>Fellow,</w:t>
      </w:r>
      <w:r>
        <w:rPr>
          <w:spacing w:val="-5"/>
        </w:rPr>
        <w:t> </w:t>
      </w:r>
      <w:r>
        <w:rPr/>
        <w:t>Center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Studies</w:t>
      </w:r>
      <w:r>
        <w:rPr>
          <w:spacing w:val="-5"/>
        </w:rPr>
        <w:t> </w:t>
      </w:r>
      <w:r>
        <w:rPr/>
        <w:t>(CES),(since</w:t>
      </w:r>
      <w:r>
        <w:rPr>
          <w:spacing w:val="-8"/>
        </w:rPr>
        <w:t> </w:t>
      </w:r>
      <w:r>
        <w:rPr>
          <w:spacing w:val="-2"/>
        </w:rPr>
        <w:t>2000).</w:t>
      </w:r>
    </w:p>
    <w:p>
      <w:pPr>
        <w:pStyle w:val="BodyText"/>
        <w:ind w:left="360" w:right="1896"/>
      </w:pPr>
      <w:r>
        <w:rPr/>
        <w:t>Fellow,</w:t>
      </w:r>
      <w:r>
        <w:rPr>
          <w:spacing w:val="-2"/>
        </w:rPr>
        <w:t> </w:t>
      </w:r>
      <w:r>
        <w:rPr/>
        <w:t>Stanford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Poverty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Inequality</w:t>
      </w:r>
      <w:r>
        <w:rPr>
          <w:spacing w:val="-6"/>
        </w:rPr>
        <w:t> </w:t>
      </w:r>
      <w:r>
        <w:rPr/>
        <w:t>(since</w:t>
      </w:r>
      <w:r>
        <w:rPr>
          <w:spacing w:val="-6"/>
        </w:rPr>
        <w:t> </w:t>
      </w:r>
      <w:r>
        <w:rPr/>
        <w:t>2006) Research Associate, RF-Berlin (since 2025)</w:t>
      </w:r>
    </w:p>
    <w:p>
      <w:pPr>
        <w:pStyle w:val="BodyText"/>
        <w:spacing w:before="1"/>
      </w:pPr>
    </w:p>
    <w:p>
      <w:pPr>
        <w:spacing w:line="252" w:lineRule="exact" w:before="1"/>
        <w:ind w:left="360" w:right="0" w:firstLine="0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5"/>
          <w:sz w:val="22"/>
        </w:rPr>
        <w:t> </w:t>
      </w:r>
      <w:r>
        <w:rPr>
          <w:sz w:val="22"/>
        </w:rPr>
        <w:t>Editor,</w:t>
      </w:r>
      <w:r>
        <w:rPr>
          <w:spacing w:val="-5"/>
          <w:sz w:val="22"/>
        </w:rPr>
        <w:t> </w:t>
      </w:r>
      <w:r>
        <w:rPr>
          <w:rFonts w:ascii="Arial"/>
          <w:i/>
          <w:sz w:val="22"/>
        </w:rPr>
        <w:t>Labour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Economics</w:t>
      </w:r>
      <w:r>
        <w:rPr>
          <w:rFonts w:ascii="Arial"/>
          <w:i/>
          <w:spacing w:val="-7"/>
          <w:sz w:val="22"/>
        </w:rPr>
        <w:t> </w:t>
      </w:r>
      <w:r>
        <w:rPr>
          <w:sz w:val="22"/>
        </w:rPr>
        <w:t>(since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2004)</w:t>
      </w:r>
    </w:p>
    <w:p>
      <w:pPr>
        <w:spacing w:before="0"/>
        <w:ind w:left="360" w:right="1896" w:hanging="1"/>
        <w:jc w:val="left"/>
        <w:rPr>
          <w:sz w:val="22"/>
        </w:rPr>
      </w:pPr>
      <w:r>
        <w:rPr>
          <w:sz w:val="22"/>
        </w:rPr>
        <w:t>Advisory</w:t>
      </w:r>
      <w:r>
        <w:rPr>
          <w:spacing w:val="-3"/>
          <w:sz w:val="22"/>
        </w:rPr>
        <w:t> </w:t>
      </w:r>
      <w:r>
        <w:rPr>
          <w:sz w:val="22"/>
        </w:rPr>
        <w:t>Board</w:t>
      </w:r>
      <w:r>
        <w:rPr>
          <w:spacing w:val="-7"/>
          <w:sz w:val="22"/>
        </w:rPr>
        <w:t> </w:t>
      </w:r>
      <w:r>
        <w:rPr>
          <w:sz w:val="22"/>
        </w:rPr>
        <w:t>Member,</w:t>
      </w:r>
      <w:r>
        <w:rPr>
          <w:spacing w:val="-4"/>
          <w:sz w:val="22"/>
        </w:rPr>
        <w:t> </w:t>
      </w:r>
      <w:r>
        <w:rPr>
          <w:rFonts w:ascii="Arial"/>
          <w:i/>
          <w:sz w:val="22"/>
        </w:rPr>
        <w:t>Industrial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Labor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Relations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Review</w:t>
      </w:r>
      <w:r>
        <w:rPr>
          <w:rFonts w:ascii="Arial"/>
          <w:i/>
          <w:spacing w:val="-4"/>
          <w:sz w:val="22"/>
        </w:rPr>
        <w:t> </w:t>
      </w:r>
      <w:r>
        <w:rPr>
          <w:sz w:val="22"/>
        </w:rPr>
        <w:t>(since</w:t>
      </w:r>
      <w:r>
        <w:rPr>
          <w:spacing w:val="-5"/>
          <w:sz w:val="22"/>
        </w:rPr>
        <w:t> </w:t>
      </w:r>
      <w:r>
        <w:rPr>
          <w:sz w:val="22"/>
        </w:rPr>
        <w:t>2018) Editor-in-Chief, </w:t>
      </w:r>
      <w:r>
        <w:rPr>
          <w:rFonts w:ascii="Arial"/>
          <w:i/>
          <w:sz w:val="22"/>
        </w:rPr>
        <w:t>Journal of Labor Economics </w:t>
      </w:r>
      <w:r>
        <w:rPr>
          <w:sz w:val="22"/>
        </w:rPr>
        <w:t>(since 2023)</w:t>
      </w:r>
    </w:p>
    <w:p>
      <w:pPr>
        <w:spacing w:before="251"/>
        <w:ind w:left="36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Previous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2"/>
          <w:sz w:val="22"/>
        </w:rPr>
        <w:t>Positions:</w:t>
      </w:r>
    </w:p>
    <w:p>
      <w:pPr>
        <w:pStyle w:val="BodyText"/>
        <w:spacing w:before="1"/>
        <w:rPr>
          <w:rFonts w:ascii="Arial"/>
          <w:i/>
        </w:rPr>
      </w:pPr>
    </w:p>
    <w:p>
      <w:pPr>
        <w:pStyle w:val="BodyText"/>
        <w:tabs>
          <w:tab w:pos="2520" w:val="left" w:leader="none"/>
        </w:tabs>
        <w:spacing w:line="252" w:lineRule="exact"/>
        <w:ind w:left="360"/>
      </w:pPr>
      <w:r>
        <w:rPr>
          <w:rFonts w:ascii="Arial"/>
          <w:b/>
          <w:spacing w:val="-2"/>
        </w:rPr>
        <w:t>1999-</w:t>
      </w:r>
      <w:r>
        <w:rPr>
          <w:rFonts w:ascii="Arial"/>
          <w:b/>
          <w:spacing w:val="-4"/>
        </w:rPr>
        <w:t>2017</w:t>
      </w:r>
      <w:r>
        <w:rPr>
          <w:rFonts w:ascii="Arial"/>
          <w:b/>
        </w:rPr>
        <w:tab/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8"/>
        </w:rPr>
        <w:t> </w:t>
      </w:r>
      <w:r>
        <w:rPr/>
        <w:t>Santa</w:t>
      </w:r>
      <w:r>
        <w:rPr>
          <w:spacing w:val="-5"/>
        </w:rPr>
        <w:t> </w:t>
      </w:r>
      <w:r>
        <w:rPr>
          <w:spacing w:val="-2"/>
        </w:rPr>
        <w:t>Barbara</w:t>
      </w:r>
    </w:p>
    <w:p>
      <w:pPr>
        <w:pStyle w:val="BodyText"/>
        <w:tabs>
          <w:tab w:pos="2520" w:val="left" w:leader="none"/>
        </w:tabs>
        <w:spacing w:line="252" w:lineRule="exact"/>
        <w:ind w:left="360"/>
      </w:pPr>
      <w:r>
        <w:rPr>
          <w:rFonts w:ascii="Arial"/>
          <w:b/>
          <w:spacing w:val="-2"/>
        </w:rPr>
        <w:t>1994-</w:t>
      </w:r>
      <w:r>
        <w:rPr>
          <w:rFonts w:ascii="Arial"/>
          <w:b/>
          <w:spacing w:val="-4"/>
        </w:rPr>
        <w:t>1999</w:t>
      </w:r>
      <w:r>
        <w:rPr>
          <w:rFonts w:ascii="Arial"/>
          <w:b/>
        </w:rPr>
        <w:tab/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McMaster</w:t>
      </w:r>
      <w:r>
        <w:rPr>
          <w:spacing w:val="-4"/>
        </w:rPr>
        <w:t> </w:t>
      </w:r>
      <w:r>
        <w:rPr/>
        <w:t>University;</w:t>
      </w:r>
      <w:r>
        <w:rPr>
          <w:spacing w:val="-7"/>
        </w:rPr>
        <w:t> </w:t>
      </w:r>
      <w:r>
        <w:rPr/>
        <w:t>Hamilton,</w:t>
      </w:r>
      <w:r>
        <w:rPr>
          <w:spacing w:val="-6"/>
        </w:rPr>
        <w:t> </w:t>
      </w:r>
      <w:r>
        <w:rPr/>
        <w:t>Ontario,</w:t>
      </w:r>
      <w:r>
        <w:rPr>
          <w:spacing w:val="-6"/>
        </w:rPr>
        <w:t> </w:t>
      </w:r>
      <w:r>
        <w:rPr>
          <w:spacing w:val="-2"/>
        </w:rPr>
        <w:t>Canada</w:t>
      </w:r>
    </w:p>
    <w:p>
      <w:pPr>
        <w:pStyle w:val="BodyText"/>
        <w:tabs>
          <w:tab w:pos="2520" w:val="left" w:leader="none"/>
        </w:tabs>
        <w:spacing w:line="252" w:lineRule="exact" w:before="1"/>
        <w:ind w:left="360"/>
      </w:pPr>
      <w:r>
        <w:rPr>
          <w:rFonts w:ascii="Arial"/>
          <w:b/>
          <w:spacing w:val="-2"/>
        </w:rPr>
        <w:t>1988-</w:t>
      </w:r>
      <w:r>
        <w:rPr>
          <w:rFonts w:ascii="Arial"/>
          <w:b/>
          <w:spacing w:val="-4"/>
        </w:rPr>
        <w:t>1994</w:t>
      </w:r>
      <w:r>
        <w:rPr>
          <w:rFonts w:ascii="Arial"/>
          <w:b/>
        </w:rPr>
        <w:tab/>
      </w:r>
      <w:r>
        <w:rPr/>
        <w:t>Associate</w:t>
      </w:r>
      <w:r>
        <w:rPr>
          <w:spacing w:val="-8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McMaster</w:t>
      </w:r>
      <w:r>
        <w:rPr>
          <w:spacing w:val="-6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2520" w:val="left" w:leader="none"/>
        </w:tabs>
        <w:spacing w:line="252" w:lineRule="exact"/>
        <w:ind w:left="360"/>
      </w:pPr>
      <w:r>
        <w:rPr>
          <w:rFonts w:ascii="Arial"/>
          <w:b/>
          <w:spacing w:val="-2"/>
        </w:rPr>
        <w:t>1983-</w:t>
      </w:r>
      <w:r>
        <w:rPr>
          <w:rFonts w:ascii="Arial"/>
          <w:b/>
          <w:spacing w:val="-4"/>
        </w:rPr>
        <w:t>1988</w:t>
      </w:r>
      <w:r>
        <w:rPr>
          <w:rFonts w:ascii="Arial"/>
          <w:b/>
        </w:rPr>
        <w:tab/>
      </w:r>
      <w:r>
        <w:rPr/>
        <w:t>Assistant</w:t>
      </w:r>
      <w:r>
        <w:rPr>
          <w:spacing w:val="-7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Western</w:t>
      </w:r>
      <w:r>
        <w:rPr>
          <w:spacing w:val="-6"/>
        </w:rPr>
        <w:t> </w:t>
      </w:r>
      <w:r>
        <w:rPr>
          <w:spacing w:val="-2"/>
        </w:rPr>
        <w:t>Ontario.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rFonts w:ascii="Arial"/>
          <w:i/>
          <w:spacing w:val="-2"/>
          <w:sz w:val="22"/>
        </w:rPr>
        <w:t>Education</w:t>
      </w:r>
      <w:r>
        <w:rPr>
          <w:spacing w:val="-2"/>
          <w:sz w:val="22"/>
        </w:rPr>
        <w:t>:</w:t>
      </w:r>
    </w:p>
    <w:p>
      <w:pPr>
        <w:pStyle w:val="BodyText"/>
        <w:spacing w:before="1"/>
      </w:pPr>
    </w:p>
    <w:p>
      <w:pPr>
        <w:pStyle w:val="BodyText"/>
        <w:tabs>
          <w:tab w:pos="1800" w:val="left" w:leader="none"/>
        </w:tabs>
        <w:ind w:left="360"/>
      </w:pPr>
      <w:r>
        <w:rPr>
          <w:rFonts w:ascii="Arial"/>
          <w:b/>
          <w:spacing w:val="-2"/>
        </w:rPr>
        <w:t>1978-</w:t>
      </w:r>
      <w:r>
        <w:rPr>
          <w:rFonts w:ascii="Arial"/>
          <w:b/>
          <w:spacing w:val="-5"/>
        </w:rPr>
        <w:t>83:</w:t>
      </w:r>
      <w:r>
        <w:rPr>
          <w:rFonts w:ascii="Arial"/>
          <w:b/>
        </w:rPr>
        <w:tab/>
      </w:r>
      <w:r>
        <w:rPr/>
        <w:t>PhD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Harvard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Cambridge,</w:t>
      </w:r>
      <w:r>
        <w:rPr>
          <w:spacing w:val="-8"/>
        </w:rPr>
        <w:t> </w:t>
      </w:r>
      <w:r>
        <w:rPr/>
        <w:t>Mass.,</w:t>
      </w:r>
      <w:r>
        <w:rPr>
          <w:spacing w:val="-6"/>
        </w:rPr>
        <w:t> </w:t>
      </w:r>
      <w:r>
        <w:rPr>
          <w:spacing w:val="-2"/>
        </w:rPr>
        <w:t>U.S.A.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rFonts w:ascii="Arial"/>
          <w:i/>
          <w:sz w:val="22"/>
        </w:rPr>
        <w:t>Areas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Interest</w:t>
      </w:r>
      <w:r>
        <w:rPr>
          <w:sz w:val="22"/>
        </w:rPr>
        <w:t>:</w:t>
      </w:r>
      <w:r>
        <w:rPr>
          <w:spacing w:val="55"/>
          <w:sz w:val="22"/>
        </w:rPr>
        <w:t> </w:t>
      </w:r>
      <w:r>
        <w:rPr>
          <w:sz w:val="22"/>
        </w:rPr>
        <w:t>Labor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Personnel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economics.</w:t>
      </w:r>
    </w:p>
    <w:p>
      <w:pPr>
        <w:pStyle w:val="BodyText"/>
        <w:spacing w:before="252"/>
      </w:pPr>
    </w:p>
    <w:p>
      <w:pPr>
        <w:pStyle w:val="Heading1"/>
      </w:pPr>
      <w:r>
        <w:rPr>
          <w:spacing w:val="-2"/>
        </w:rPr>
        <w:t>Research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Heading2"/>
        <w:numPr>
          <w:ilvl w:val="0"/>
          <w:numId w:val="1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r>
        <w:rPr/>
        <w:t>Working</w:t>
      </w:r>
      <w:r>
        <w:rPr>
          <w:spacing w:val="-4"/>
        </w:rPr>
        <w:t> </w:t>
      </w:r>
      <w:r>
        <w:rPr/>
        <w:t>Papers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Work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BodyText"/>
        <w:spacing w:before="252"/>
        <w:rPr>
          <w:rFonts w:ascii="Arial"/>
          <w:b/>
          <w:i/>
        </w:rPr>
      </w:pPr>
    </w:p>
    <w:p>
      <w:pPr>
        <w:pStyle w:val="BodyText"/>
        <w:ind w:left="1080" w:right="87" w:hanging="721"/>
      </w:pPr>
      <w:r>
        <w:rPr/>
        <w:t>Kuhn,</w:t>
      </w:r>
      <w:r>
        <w:rPr>
          <w:spacing w:val="-1"/>
        </w:rPr>
        <w:t> </w:t>
      </w:r>
      <w:r>
        <w:rPr/>
        <w:t>Peter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Shuo</w:t>
      </w:r>
      <w:r>
        <w:rPr>
          <w:spacing w:val="-2"/>
        </w:rPr>
        <w:t> </w:t>
      </w:r>
      <w:r>
        <w:rPr/>
        <w:t>Zhang</w:t>
      </w:r>
      <w:r>
        <w:rPr>
          <w:spacing w:val="-2"/>
        </w:rPr>
        <w:t> </w:t>
      </w:r>
      <w:r>
        <w:rPr/>
        <w:t>“Should</w:t>
      </w:r>
      <w:r>
        <w:rPr>
          <w:spacing w:val="-4"/>
        </w:rPr>
        <w:t> </w:t>
      </w:r>
      <w:r>
        <w:rPr/>
        <w:t>I</w:t>
      </w:r>
      <w:r>
        <w:rPr>
          <w:spacing w:val="-1"/>
        </w:rPr>
        <w:t> </w:t>
      </w:r>
      <w:r>
        <w:rPr/>
        <w:t>Show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Hide:</w:t>
      </w:r>
      <w:r>
        <w:rPr>
          <w:spacing w:val="-2"/>
        </w:rPr>
        <w:t> </w:t>
      </w:r>
      <w:r>
        <w:rPr/>
        <w:t>When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Jobseekers</w:t>
      </w:r>
      <w:r>
        <w:rPr>
          <w:spacing w:val="-4"/>
        </w:rPr>
        <w:t> </w:t>
      </w:r>
      <w:r>
        <w:rPr/>
        <w:t>Reveal Their Wages?” draft available on request.</w:t>
      </w:r>
    </w:p>
    <w:p>
      <w:pPr>
        <w:pStyle w:val="BodyText"/>
        <w:spacing w:before="252"/>
        <w:ind w:left="1081" w:hanging="721"/>
      </w:pPr>
      <w:r>
        <w:rPr/>
        <w:t>Zhang,</w:t>
      </w:r>
      <w:r>
        <w:rPr>
          <w:spacing w:val="-1"/>
        </w:rPr>
        <w:t> </w:t>
      </w:r>
      <w:r>
        <w:rPr/>
        <w:t>Shuo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Peter</w:t>
      </w:r>
      <w:r>
        <w:rPr>
          <w:spacing w:val="-6"/>
        </w:rPr>
        <w:t> </w:t>
      </w:r>
      <w:r>
        <w:rPr/>
        <w:t>Kuhn</w:t>
      </w:r>
      <w:r>
        <w:rPr>
          <w:spacing w:val="-2"/>
        </w:rPr>
        <w:t> </w:t>
      </w:r>
      <w:r>
        <w:rPr/>
        <w:t>“Measuring</w:t>
      </w:r>
      <w:r>
        <w:rPr>
          <w:spacing w:val="-3"/>
        </w:rPr>
        <w:t> </w:t>
      </w:r>
      <w:r>
        <w:rPr/>
        <w:t>Bias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Job</w:t>
      </w:r>
      <w:r>
        <w:rPr>
          <w:spacing w:val="-3"/>
        </w:rPr>
        <w:t> </w:t>
      </w:r>
      <w:r>
        <w:rPr/>
        <w:t>Recommender</w:t>
      </w:r>
      <w:r>
        <w:rPr>
          <w:spacing w:val="-4"/>
        </w:rPr>
        <w:t> </w:t>
      </w:r>
      <w:r>
        <w:rPr/>
        <w:t>Systems:</w:t>
      </w:r>
      <w:r>
        <w:rPr>
          <w:spacing w:val="-3"/>
        </w:rPr>
        <w:t> </w:t>
      </w:r>
      <w:r>
        <w:rPr/>
        <w:t>Auditing</w:t>
      </w:r>
      <w:r>
        <w:rPr>
          <w:spacing w:val="-5"/>
        </w:rPr>
        <w:t> </w:t>
      </w:r>
      <w:r>
        <w:rPr/>
        <w:t>the Algorithms” NBER working paper no. 32889, September 2024.</w:t>
      </w: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727" w:footer="0" w:top="1340" w:bottom="280" w:left="720" w:right="1800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618" w:val="left" w:leader="none"/>
        </w:tabs>
        <w:spacing w:line="240" w:lineRule="auto" w:before="83" w:after="0"/>
        <w:ind w:left="618" w:right="0" w:hanging="258"/>
        <w:jc w:val="left"/>
      </w:pPr>
      <w:r>
        <w:rPr/>
        <w:t>Refereed</w:t>
      </w:r>
      <w:r>
        <w:rPr>
          <w:spacing w:val="-8"/>
        </w:rPr>
        <w:t> </w:t>
      </w:r>
      <w:r>
        <w:rPr/>
        <w:t>Journal</w:t>
      </w:r>
      <w:r>
        <w:rPr>
          <w:spacing w:val="-7"/>
        </w:rPr>
        <w:t> </w:t>
      </w:r>
      <w:r>
        <w:rPr>
          <w:spacing w:val="-2"/>
        </w:rPr>
        <w:t>Articles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1"/>
        <w:ind w:left="1080" w:right="87" w:hanging="721"/>
      </w:pPr>
      <w:r>
        <w:rPr/>
        <w:t>Kuhn,</w:t>
      </w:r>
      <w:r>
        <w:rPr>
          <w:spacing w:val="-1"/>
        </w:rPr>
        <w:t> </w:t>
      </w:r>
      <w:r>
        <w:rPr/>
        <w:t>Peter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Lizi</w:t>
      </w:r>
      <w:r>
        <w:rPr>
          <w:spacing w:val="-3"/>
        </w:rPr>
        <w:t> </w:t>
      </w:r>
      <w:r>
        <w:rPr/>
        <w:t>Yu.</w:t>
      </w:r>
      <w:r>
        <w:rPr>
          <w:spacing w:val="-6"/>
        </w:rPr>
        <w:t> </w:t>
      </w:r>
      <w:r>
        <w:rPr/>
        <w:t>"Kinks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/>
        <w:t>Goals:</w:t>
      </w:r>
      <w:r>
        <w:rPr>
          <w:spacing w:val="-1"/>
        </w:rPr>
        <w:t> </w:t>
      </w:r>
      <w:r>
        <w:rPr/>
        <w:t>Accelerating</w:t>
      </w:r>
      <w:r>
        <w:rPr>
          <w:spacing w:val="-3"/>
        </w:rPr>
        <w:t> </w:t>
      </w:r>
      <w:r>
        <w:rPr/>
        <w:t>Commissions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of Sales Teams", </w:t>
      </w:r>
      <w:r>
        <w:rPr>
          <w:rFonts w:ascii="Arial"/>
          <w:i/>
        </w:rPr>
        <w:t>Management Science </w:t>
      </w:r>
      <w:r>
        <w:rPr/>
        <w:t>71(6) (June 2025): 4533-5418.</w:t>
      </w:r>
    </w:p>
    <w:p>
      <w:pPr>
        <w:spacing w:before="252"/>
        <w:ind w:left="1080" w:right="87" w:hanging="721"/>
        <w:jc w:val="left"/>
        <w:rPr>
          <w:rFonts w:ascii="Arial" w:hAnsi="Arial"/>
          <w:i/>
          <w:sz w:val="22"/>
        </w:rPr>
      </w:pPr>
      <w:r>
        <w:rPr>
          <w:sz w:val="22"/>
        </w:rPr>
        <w:t>Kuhn,</w:t>
      </w:r>
      <w:r>
        <w:rPr>
          <w:spacing w:val="-1"/>
          <w:sz w:val="22"/>
        </w:rPr>
        <w:t> </w:t>
      </w:r>
      <w:r>
        <w:rPr>
          <w:sz w:val="22"/>
        </w:rPr>
        <w:t>Peter,</w:t>
      </w:r>
      <w:r>
        <w:rPr>
          <w:spacing w:val="-4"/>
          <w:sz w:val="22"/>
        </w:rPr>
        <w:t> </w:t>
      </w:r>
      <w:r>
        <w:rPr>
          <w:sz w:val="22"/>
        </w:rPr>
        <w:t>Trevor</w:t>
      </w:r>
      <w:r>
        <w:rPr>
          <w:spacing w:val="-4"/>
          <w:sz w:val="22"/>
        </w:rPr>
        <w:t> </w:t>
      </w:r>
      <w:r>
        <w:rPr>
          <w:sz w:val="22"/>
        </w:rPr>
        <w:t>Osaki,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Lei</w:t>
      </w:r>
      <w:r>
        <w:rPr>
          <w:spacing w:val="-6"/>
          <w:sz w:val="22"/>
        </w:rPr>
        <w:t> </w:t>
      </w:r>
      <w:r>
        <w:rPr>
          <w:sz w:val="22"/>
        </w:rPr>
        <w:t>Yue.</w:t>
      </w:r>
      <w:r>
        <w:rPr>
          <w:spacing w:val="-3"/>
          <w:sz w:val="22"/>
        </w:rPr>
        <w:t> </w:t>
      </w:r>
      <w:r>
        <w:rPr>
          <w:sz w:val="22"/>
        </w:rPr>
        <w:t>“When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Discrimination</w:t>
      </w:r>
      <w:r>
        <w:rPr>
          <w:spacing w:val="-3"/>
          <w:sz w:val="22"/>
        </w:rPr>
        <w:t> </w:t>
      </w:r>
      <w:r>
        <w:rPr>
          <w:sz w:val="22"/>
        </w:rPr>
        <w:t>Unfair?”</w:t>
      </w:r>
      <w:r>
        <w:rPr>
          <w:spacing w:val="-4"/>
          <w:sz w:val="22"/>
        </w:rPr>
        <w:t> </w:t>
      </w:r>
      <w:r>
        <w:rPr>
          <w:sz w:val="22"/>
        </w:rPr>
        <w:t>forthcoming,</w:t>
      </w:r>
      <w:r>
        <w:rPr>
          <w:spacing w:val="-3"/>
          <w:sz w:val="22"/>
        </w:rPr>
        <w:t> </w:t>
      </w:r>
      <w:r>
        <w:rPr>
          <w:rFonts w:ascii="Arial" w:hAnsi="Arial"/>
          <w:i/>
          <w:sz w:val="22"/>
        </w:rPr>
        <w:t>Journal of Labor Economics</w:t>
      </w:r>
    </w:p>
    <w:p>
      <w:pPr>
        <w:pStyle w:val="BodyText"/>
        <w:spacing w:before="252"/>
        <w:ind w:left="1080" w:right="87" w:hanging="721"/>
      </w:pPr>
      <w:r>
        <w:rPr/>
        <w:t>Kuhn,</w:t>
      </w:r>
      <w:r>
        <w:rPr>
          <w:spacing w:val="-1"/>
        </w:rPr>
        <w:t> </w:t>
      </w:r>
      <w:r>
        <w:rPr/>
        <w:t>Peter,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Kailing</w:t>
      </w:r>
      <w:r>
        <w:rPr>
          <w:spacing w:val="-5"/>
        </w:rPr>
        <w:t> </w:t>
      </w:r>
      <w:r>
        <w:rPr/>
        <w:t>Shen.</w:t>
      </w:r>
      <w:r>
        <w:rPr>
          <w:spacing w:val="-1"/>
        </w:rPr>
        <w:t> </w:t>
      </w:r>
      <w:r>
        <w:rPr/>
        <w:t>“What</w:t>
      </w:r>
      <w:r>
        <w:rPr>
          <w:spacing w:val="-3"/>
        </w:rPr>
        <w:t> </w:t>
      </w:r>
      <w:r>
        <w:rPr/>
        <w:t>Happens</w:t>
      </w:r>
      <w:r>
        <w:rPr>
          <w:spacing w:val="-5"/>
        </w:rPr>
        <w:t> </w:t>
      </w:r>
      <w:r>
        <w:rPr/>
        <w:t>When</w:t>
      </w:r>
      <w:r>
        <w:rPr>
          <w:spacing w:val="-3"/>
        </w:rPr>
        <w:t> </w:t>
      </w:r>
      <w:r>
        <w:rPr/>
        <w:t>Employers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No</w:t>
      </w:r>
      <w:r>
        <w:rPr>
          <w:spacing w:val="-7"/>
        </w:rPr>
        <w:t> </w:t>
      </w:r>
      <w:r>
        <w:rPr/>
        <w:t>Longer</w:t>
      </w:r>
      <w:r>
        <w:rPr>
          <w:spacing w:val="-1"/>
        </w:rPr>
        <w:t> </w:t>
      </w:r>
      <w:r>
        <w:rPr/>
        <w:t>Discriminate in Job Ads?” " </w:t>
      </w:r>
      <w:r>
        <w:rPr>
          <w:rFonts w:ascii="Arial" w:hAnsi="Arial"/>
          <w:i/>
        </w:rPr>
        <w:t>American Economic Review </w:t>
      </w:r>
      <w:r>
        <w:rPr/>
        <w:t>113(4) (April 2023): 1013-48.</w:t>
      </w:r>
    </w:p>
    <w:p>
      <w:pPr>
        <w:spacing w:before="252"/>
        <w:ind w:left="1080" w:right="87" w:hanging="721"/>
        <w:jc w:val="left"/>
        <w:rPr>
          <w:sz w:val="22"/>
        </w:rPr>
      </w:pPr>
      <w:r>
        <w:rPr>
          <w:sz w:val="22"/>
        </w:rPr>
        <w:t>Kuhn,</w:t>
      </w:r>
      <w:r>
        <w:rPr>
          <w:spacing w:val="-1"/>
          <w:sz w:val="22"/>
        </w:rPr>
        <w:t> </w:t>
      </w:r>
      <w:r>
        <w:rPr>
          <w:sz w:val="22"/>
        </w:rPr>
        <w:t>Peter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Lizi</w:t>
      </w:r>
      <w:r>
        <w:rPr>
          <w:spacing w:val="-3"/>
          <w:sz w:val="22"/>
        </w:rPr>
        <w:t> </w:t>
      </w:r>
      <w:r>
        <w:rPr>
          <w:sz w:val="22"/>
        </w:rPr>
        <w:t>Yu.</w:t>
      </w:r>
      <w:r>
        <w:rPr>
          <w:spacing w:val="-6"/>
          <w:sz w:val="22"/>
        </w:rPr>
        <w:t> </w:t>
      </w:r>
      <w:r>
        <w:rPr>
          <w:sz w:val="22"/>
        </w:rPr>
        <w:t>"How</w:t>
      </w:r>
      <w:r>
        <w:rPr>
          <w:spacing w:val="-3"/>
          <w:sz w:val="22"/>
        </w:rPr>
        <w:t> </w:t>
      </w:r>
      <w:r>
        <w:rPr>
          <w:sz w:val="22"/>
        </w:rPr>
        <w:t>Costly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Turnover?</w:t>
      </w:r>
      <w:r>
        <w:rPr>
          <w:spacing w:val="-3"/>
          <w:sz w:val="22"/>
        </w:rPr>
        <w:t> </w:t>
      </w:r>
      <w:r>
        <w:rPr>
          <w:sz w:val="22"/>
        </w:rPr>
        <w:t>Evidence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Retail",</w:t>
      </w:r>
      <w:r>
        <w:rPr>
          <w:spacing w:val="-3"/>
          <w:sz w:val="22"/>
        </w:rPr>
        <w:t> </w:t>
      </w:r>
      <w:r>
        <w:rPr>
          <w:rFonts w:ascii="Arial"/>
          <w:i/>
          <w:sz w:val="22"/>
        </w:rPr>
        <w:t>Journal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Labor Economics. </w:t>
      </w:r>
      <w:r>
        <w:rPr>
          <w:sz w:val="22"/>
        </w:rPr>
        <w:t>39(2) (April 2021): 461-496</w:t>
      </w:r>
    </w:p>
    <w:p>
      <w:pPr>
        <w:pStyle w:val="BodyText"/>
        <w:spacing w:before="2"/>
      </w:pPr>
    </w:p>
    <w:p>
      <w:pPr>
        <w:pStyle w:val="BodyText"/>
        <w:ind w:left="1080" w:hanging="720"/>
      </w:pPr>
      <w:r>
        <w:rPr/>
        <w:t>Kuhn, Peter, Kailing Shen and Shuo Zhang. "Gender-Targeted Job Ads in the Recruitment Process:</w:t>
      </w:r>
      <w:r>
        <w:rPr>
          <w:spacing w:val="-4"/>
        </w:rPr>
        <w:t> </w:t>
      </w:r>
      <w:r>
        <w:rPr/>
        <w:t>Facts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Chinese</w:t>
      </w:r>
      <w:r>
        <w:rPr>
          <w:spacing w:val="-4"/>
        </w:rPr>
        <w:t> </w:t>
      </w:r>
      <w:r>
        <w:rPr/>
        <w:t>Job</w:t>
      </w:r>
      <w:r>
        <w:rPr>
          <w:spacing w:val="-4"/>
        </w:rPr>
        <w:t> </w:t>
      </w:r>
      <w:r>
        <w:rPr/>
        <w:t>Board"</w:t>
      </w:r>
      <w:r>
        <w:rPr>
          <w:spacing w:val="-5"/>
        </w:rPr>
        <w:t> </w:t>
      </w:r>
      <w:r>
        <w:rPr/>
        <w:t>(2020)</w:t>
      </w:r>
      <w:r>
        <w:rPr>
          <w:spacing w:val="-2"/>
        </w:rPr>
        <w:t> </w:t>
      </w:r>
      <w:r>
        <w:rPr>
          <w:rFonts w:ascii="Arial"/>
          <w:i/>
        </w:rPr>
        <w:t>Journal</w:t>
      </w:r>
      <w:r>
        <w:rPr>
          <w:rFonts w:ascii="Arial"/>
          <w:i/>
          <w:spacing w:val="-4"/>
        </w:rPr>
        <w:t> </w:t>
      </w:r>
      <w:r>
        <w:rPr>
          <w:rFonts w:ascii="Arial"/>
          <w:i/>
        </w:rPr>
        <w:t>of</w:t>
      </w:r>
      <w:r>
        <w:rPr>
          <w:rFonts w:ascii="Arial"/>
          <w:i/>
          <w:spacing w:val="-4"/>
        </w:rPr>
        <w:t> </w:t>
      </w:r>
      <w:r>
        <w:rPr>
          <w:rFonts w:ascii="Arial"/>
          <w:i/>
        </w:rPr>
        <w:t>Development</w:t>
      </w:r>
      <w:r>
        <w:rPr>
          <w:rFonts w:ascii="Arial"/>
          <w:i/>
          <w:spacing w:val="-2"/>
        </w:rPr>
        <w:t> </w:t>
      </w:r>
      <w:r>
        <w:rPr>
          <w:rFonts w:ascii="Arial"/>
          <w:i/>
        </w:rPr>
        <w:t>Economics, </w:t>
      </w:r>
      <w:r>
        <w:rPr/>
        <w:t>Volume 147 (November):102531</w:t>
      </w:r>
    </w:p>
    <w:p>
      <w:pPr>
        <w:pStyle w:val="BodyText"/>
        <w:spacing w:before="251"/>
        <w:ind w:left="1080" w:right="202" w:hanging="721"/>
      </w:pPr>
      <w:r>
        <w:rPr/>
        <w:t>Delgado Helleseter, Miguel, Peter Kuhn and Kailing Shen. “The Age Twist in Employers’ Gender</w:t>
      </w:r>
      <w:r>
        <w:rPr>
          <w:spacing w:val="-5"/>
        </w:rPr>
        <w:t> </w:t>
      </w:r>
      <w:r>
        <w:rPr/>
        <w:t>Preferences: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Four</w:t>
      </w:r>
      <w:r>
        <w:rPr>
          <w:spacing w:val="-5"/>
        </w:rPr>
        <w:t> </w:t>
      </w:r>
      <w:r>
        <w:rPr/>
        <w:t>Job</w:t>
      </w:r>
      <w:r>
        <w:rPr>
          <w:spacing w:val="-6"/>
        </w:rPr>
        <w:t> </w:t>
      </w:r>
      <w:r>
        <w:rPr/>
        <w:t>Boards”,</w:t>
      </w:r>
      <w:r>
        <w:rPr>
          <w:spacing w:val="-2"/>
        </w:rPr>
        <w:t> </w:t>
      </w:r>
      <w:r>
        <w:rPr>
          <w:rFonts w:ascii="Arial" w:hAnsi="Arial"/>
          <w:i/>
        </w:rPr>
        <w:t>Journal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</w:rPr>
        <w:t>Human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Resources </w:t>
      </w:r>
      <w:r>
        <w:rPr>
          <w:color w:val="202020"/>
        </w:rPr>
        <w:t>55(2) (March 2020): 428-469.</w:t>
      </w:r>
    </w:p>
    <w:p>
      <w:pPr>
        <w:pStyle w:val="BodyText"/>
        <w:spacing w:before="242"/>
        <w:ind w:left="1080" w:hanging="721"/>
      </w:pPr>
      <w:bookmarkStart w:name="Kuhn, Michael A., Peter Kuhn and Marie C" w:id="5"/>
      <w:bookmarkEnd w:id="5"/>
      <w:r>
        <w:rPr/>
      </w:r>
      <w:r>
        <w:rPr/>
        <w:t>Kuhn, Michael A., Peter Kuhn and Marie Claire Villeval. "Decision-Environment Effects on Intertemporal</w:t>
      </w:r>
      <w:r>
        <w:rPr>
          <w:spacing w:val="-4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Choices:</w:t>
      </w:r>
      <w:r>
        <w:rPr>
          <w:spacing w:val="40"/>
        </w:rPr>
        <w:t> </w:t>
      </w:r>
      <w:r>
        <w:rPr/>
        <w:t>How</w:t>
      </w:r>
      <w:r>
        <w:rPr>
          <w:spacing w:val="-7"/>
        </w:rPr>
        <w:t> </w:t>
      </w:r>
      <w:r>
        <w:rPr/>
        <w:t>Relevant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Resource-Depletion</w:t>
      </w:r>
      <w:r>
        <w:rPr>
          <w:spacing w:val="-6"/>
        </w:rPr>
        <w:t> </w:t>
      </w:r>
      <w:r>
        <w:rPr/>
        <w:t>Models?”, </w:t>
      </w:r>
      <w:r>
        <w:rPr>
          <w:rFonts w:ascii="Arial" w:hAnsi="Arial"/>
          <w:i/>
        </w:rPr>
        <w:t>Journal of Economic Behavior and Organization </w:t>
      </w:r>
      <w:r>
        <w:rPr/>
        <w:t>137 (May 2017): 72–89</w:t>
      </w:r>
    </w:p>
    <w:p>
      <w:pPr>
        <w:spacing w:before="239"/>
        <w:ind w:left="1080" w:right="87" w:hanging="721"/>
        <w:jc w:val="left"/>
        <w:rPr>
          <w:sz w:val="22"/>
        </w:rPr>
      </w:pPr>
      <w:bookmarkStart w:name="Kuhn, Peter and Kailing Shen.  “Do Emplo" w:id="6"/>
      <w:bookmarkEnd w:id="6"/>
      <w:r>
        <w:rPr/>
      </w:r>
      <w:r>
        <w:rPr>
          <w:sz w:val="22"/>
        </w:rPr>
        <w:t>Kuhn,</w:t>
      </w:r>
      <w:r>
        <w:rPr>
          <w:spacing w:val="-1"/>
          <w:sz w:val="22"/>
        </w:rPr>
        <w:t> </w:t>
      </w:r>
      <w:r>
        <w:rPr>
          <w:sz w:val="22"/>
        </w:rPr>
        <w:t>Peter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Kailing</w:t>
      </w:r>
      <w:r>
        <w:rPr>
          <w:spacing w:val="-3"/>
          <w:sz w:val="22"/>
        </w:rPr>
        <w:t> </w:t>
      </w:r>
      <w:r>
        <w:rPr>
          <w:sz w:val="22"/>
        </w:rPr>
        <w:t>Shen.</w:t>
      </w:r>
      <w:r>
        <w:rPr>
          <w:spacing w:val="40"/>
          <w:sz w:val="22"/>
        </w:rPr>
        <w:t> </w:t>
      </w:r>
      <w:r>
        <w:rPr>
          <w:sz w:val="22"/>
        </w:rPr>
        <w:t>“Do</w:t>
      </w:r>
      <w:r>
        <w:rPr>
          <w:spacing w:val="-3"/>
          <w:sz w:val="22"/>
        </w:rPr>
        <w:t> </w:t>
      </w:r>
      <w:r>
        <w:rPr>
          <w:sz w:val="22"/>
        </w:rPr>
        <w:t>Employers</w:t>
      </w:r>
      <w:r>
        <w:rPr>
          <w:spacing w:val="-5"/>
          <w:sz w:val="22"/>
        </w:rPr>
        <w:t> </w:t>
      </w:r>
      <w:r>
        <w:rPr>
          <w:sz w:val="22"/>
        </w:rPr>
        <w:t>Prefer</w:t>
      </w:r>
      <w:r>
        <w:rPr>
          <w:spacing w:val="-4"/>
          <w:sz w:val="22"/>
        </w:rPr>
        <w:t> </w:t>
      </w:r>
      <w:r>
        <w:rPr>
          <w:sz w:val="22"/>
        </w:rPr>
        <w:t>Migrant</w:t>
      </w:r>
      <w:r>
        <w:rPr>
          <w:spacing w:val="-3"/>
          <w:sz w:val="22"/>
        </w:rPr>
        <w:t> </w:t>
      </w:r>
      <w:r>
        <w:rPr>
          <w:sz w:val="22"/>
        </w:rPr>
        <w:t>Workers?</w:t>
      </w:r>
      <w:r>
        <w:rPr>
          <w:spacing w:val="40"/>
          <w:sz w:val="22"/>
        </w:rPr>
        <w:t> </w:t>
      </w:r>
      <w:r>
        <w:rPr>
          <w:sz w:val="22"/>
        </w:rPr>
        <w:t>Evidence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China’s Hukou System” </w:t>
      </w:r>
      <w:r>
        <w:rPr>
          <w:rFonts w:ascii="Arial" w:hAnsi="Arial"/>
          <w:i/>
          <w:sz w:val="22"/>
        </w:rPr>
        <w:t>IZA Journal of Labor Economics</w:t>
      </w:r>
      <w:r>
        <w:rPr>
          <w:sz w:val="22"/>
        </w:rPr>
        <w:t>. 2015, 4:22.</w:t>
      </w:r>
    </w:p>
    <w:p>
      <w:pPr>
        <w:pStyle w:val="BodyText"/>
        <w:spacing w:before="241"/>
        <w:ind w:left="1080" w:hanging="721"/>
      </w:pPr>
      <w:bookmarkStart w:name="Bedard, Kelly and Peter Kuhn. ““Micro-Ma" w:id="7"/>
      <w:bookmarkEnd w:id="7"/>
      <w:r>
        <w:rPr/>
      </w:r>
      <w:r>
        <w:rPr/>
        <w:t>Bedard, Kelly and Peter Kuhn. ““Micro-Marketing Healthier Choices:</w:t>
      </w:r>
      <w:r>
        <w:rPr>
          <w:spacing w:val="40"/>
        </w:rPr>
        <w:t> </w:t>
      </w:r>
      <w:r>
        <w:rPr/>
        <w:t>Effects of Personalized Ordering</w:t>
      </w:r>
      <w:r>
        <w:rPr>
          <w:spacing w:val="-4"/>
        </w:rPr>
        <w:t> </w:t>
      </w:r>
      <w:r>
        <w:rPr/>
        <w:t>Suggestions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Restaurant</w:t>
      </w:r>
      <w:r>
        <w:rPr>
          <w:spacing w:val="-4"/>
        </w:rPr>
        <w:t> </w:t>
      </w:r>
      <w:r>
        <w:rPr/>
        <w:t>Purchases</w:t>
      </w:r>
      <w:r>
        <w:rPr>
          <w:rFonts w:ascii="Arial" w:hAnsi="Arial"/>
          <w:i/>
        </w:rPr>
        <w:t>”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Journal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Health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Economics</w:t>
      </w:r>
      <w:r>
        <w:rPr/>
        <w:t>,</w:t>
      </w:r>
      <w:r>
        <w:rPr>
          <w:spacing w:val="-5"/>
        </w:rPr>
        <w:t> </w:t>
      </w:r>
      <w:r>
        <w:rPr/>
        <w:t>Volume 39, January 2015, Pages 106–122</w:t>
      </w:r>
    </w:p>
    <w:p>
      <w:pPr>
        <w:pStyle w:val="BodyText"/>
        <w:spacing w:before="14"/>
      </w:pPr>
    </w:p>
    <w:p>
      <w:pPr>
        <w:pStyle w:val="BodyText"/>
        <w:spacing w:line="252" w:lineRule="exact"/>
        <w:ind w:left="360"/>
      </w:pPr>
      <w:r>
        <w:rPr/>
        <w:t>Kuhn,</w:t>
      </w:r>
      <w:r>
        <w:rPr>
          <w:spacing w:val="-5"/>
        </w:rPr>
        <w:t> </w:t>
      </w:r>
      <w:r>
        <w:rPr/>
        <w:t>Peter</w:t>
      </w:r>
      <w:r>
        <w:rPr>
          <w:spacing w:val="-3"/>
        </w:rPr>
        <w:t> </w:t>
      </w:r>
      <w:r>
        <w:rPr/>
        <w:t>and</w:t>
      </w:r>
      <w:r>
        <w:rPr>
          <w:spacing w:val="-8"/>
        </w:rPr>
        <w:t> </w:t>
      </w:r>
      <w:r>
        <w:rPr/>
        <w:t>Marie</w:t>
      </w:r>
      <w:r>
        <w:rPr>
          <w:spacing w:val="-4"/>
        </w:rPr>
        <w:t> </w:t>
      </w:r>
      <w:r>
        <w:rPr/>
        <w:t>Claire</w:t>
      </w:r>
      <w:r>
        <w:rPr>
          <w:spacing w:val="-5"/>
        </w:rPr>
        <w:t> </w:t>
      </w:r>
      <w:r>
        <w:rPr/>
        <w:t>Villeval.</w:t>
      </w:r>
      <w:r>
        <w:rPr>
          <w:spacing w:val="-3"/>
        </w:rPr>
        <w:t> </w:t>
      </w:r>
      <w:r>
        <w:rPr/>
        <w:t>“Are</w:t>
      </w:r>
      <w:r>
        <w:rPr>
          <w:spacing w:val="-6"/>
        </w:rPr>
        <w:t> </w:t>
      </w:r>
      <w:r>
        <w:rPr/>
        <w:t>Women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Attracted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Cooperation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>
          <w:spacing w:val="-2"/>
        </w:rPr>
        <w:t>Men?”</w:t>
      </w:r>
    </w:p>
    <w:p>
      <w:pPr>
        <w:spacing w:line="252" w:lineRule="exact" w:before="0"/>
        <w:ind w:left="1080" w:right="0" w:firstLine="0"/>
        <w:jc w:val="left"/>
        <w:rPr>
          <w:sz w:val="22"/>
        </w:rPr>
      </w:pPr>
      <w:bookmarkStart w:name="Kuhn, Peter, and Hani Mansour. &quot;Is Inter" w:id="8"/>
      <w:bookmarkEnd w:id="8"/>
      <w:r>
        <w:rPr/>
      </w:r>
      <w:r>
        <w:rPr>
          <w:rFonts w:ascii="Arial"/>
          <w:i/>
          <w:sz w:val="22"/>
        </w:rPr>
        <w:t>Economic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Journal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125</w:t>
      </w:r>
      <w:r>
        <w:rPr>
          <w:spacing w:val="-7"/>
          <w:sz w:val="22"/>
        </w:rPr>
        <w:t> </w:t>
      </w:r>
      <w:r>
        <w:rPr>
          <w:sz w:val="22"/>
        </w:rPr>
        <w:t>(582)</w:t>
      </w:r>
      <w:r>
        <w:rPr>
          <w:spacing w:val="-6"/>
          <w:sz w:val="22"/>
        </w:rPr>
        <w:t> </w:t>
      </w:r>
      <w:r>
        <w:rPr>
          <w:sz w:val="22"/>
        </w:rPr>
        <w:t>(February</w:t>
      </w:r>
      <w:r>
        <w:rPr>
          <w:spacing w:val="-5"/>
          <w:sz w:val="22"/>
        </w:rPr>
        <w:t> </w:t>
      </w:r>
      <w:r>
        <w:rPr>
          <w:sz w:val="22"/>
        </w:rPr>
        <w:t>2015)</w:t>
      </w:r>
      <w:r>
        <w:rPr>
          <w:spacing w:val="-3"/>
          <w:sz w:val="22"/>
        </w:rPr>
        <w:t> </w:t>
      </w:r>
      <w:r>
        <w:rPr>
          <w:sz w:val="22"/>
        </w:rPr>
        <w:t>Doi: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10.1111/ecoj.12122</w:t>
      </w:r>
    </w:p>
    <w:p>
      <w:pPr>
        <w:spacing w:before="241"/>
        <w:ind w:left="1080" w:right="87" w:hanging="721"/>
        <w:jc w:val="left"/>
        <w:rPr>
          <w:sz w:val="22"/>
        </w:rPr>
      </w:pPr>
      <w:r>
        <w:rPr>
          <w:sz w:val="22"/>
        </w:rPr>
        <w:t>Kuhn,</w:t>
      </w:r>
      <w:r>
        <w:rPr>
          <w:spacing w:val="-1"/>
          <w:sz w:val="22"/>
        </w:rPr>
        <w:t> </w:t>
      </w:r>
      <w:r>
        <w:rPr>
          <w:sz w:val="22"/>
        </w:rPr>
        <w:t>Peter,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Hani</w:t>
      </w:r>
      <w:r>
        <w:rPr>
          <w:spacing w:val="-6"/>
          <w:sz w:val="22"/>
        </w:rPr>
        <w:t> </w:t>
      </w:r>
      <w:r>
        <w:rPr>
          <w:sz w:val="22"/>
        </w:rPr>
        <w:t>Mansour.</w:t>
      </w:r>
      <w:r>
        <w:rPr>
          <w:spacing w:val="-3"/>
          <w:sz w:val="22"/>
        </w:rPr>
        <w:t> </w:t>
      </w:r>
      <w:r>
        <w:rPr>
          <w:sz w:val="22"/>
        </w:rPr>
        <w:t>"Is</w:t>
      </w:r>
      <w:r>
        <w:rPr>
          <w:spacing w:val="-5"/>
          <w:sz w:val="22"/>
        </w:rPr>
        <w:t> </w:t>
      </w:r>
      <w:r>
        <w:rPr>
          <w:sz w:val="22"/>
        </w:rPr>
        <w:t>Internet</w:t>
      </w:r>
      <w:r>
        <w:rPr>
          <w:spacing w:val="-1"/>
          <w:sz w:val="22"/>
        </w:rPr>
        <w:t> </w:t>
      </w:r>
      <w:r>
        <w:rPr>
          <w:sz w:val="22"/>
        </w:rPr>
        <w:t>Job</w:t>
      </w:r>
      <w:r>
        <w:rPr>
          <w:spacing w:val="-7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Still</w:t>
      </w:r>
      <w:r>
        <w:rPr>
          <w:spacing w:val="-3"/>
          <w:sz w:val="22"/>
        </w:rPr>
        <w:t> </w:t>
      </w:r>
      <w:r>
        <w:rPr>
          <w:sz w:val="22"/>
        </w:rPr>
        <w:t>Ineffective?"</w:t>
      </w:r>
      <w:r>
        <w:rPr>
          <w:spacing w:val="-6"/>
          <w:sz w:val="22"/>
        </w:rPr>
        <w:t> </w:t>
      </w:r>
      <w:r>
        <w:rPr>
          <w:rFonts w:ascii="Arial" w:hAnsi="Arial"/>
          <w:i/>
          <w:sz w:val="22"/>
        </w:rPr>
        <w:t>Economic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Journal</w:t>
      </w:r>
      <w:r>
        <w:rPr>
          <w:sz w:val="22"/>
        </w:rPr>
        <w:t>, </w:t>
      </w:r>
      <w:r>
        <w:rPr>
          <w:rFonts w:ascii="Arial" w:hAnsi="Arial"/>
          <w:i/>
          <w:sz w:val="22"/>
        </w:rPr>
        <w:t>Economic Journal </w:t>
      </w:r>
      <w:r>
        <w:rPr>
          <w:sz w:val="22"/>
        </w:rPr>
        <w:t>124 (581) (December 2014), 1213–1233.</w:t>
      </w:r>
    </w:p>
    <w:p>
      <w:pPr>
        <w:pStyle w:val="BodyText"/>
        <w:spacing w:before="241"/>
        <w:ind w:left="1080" w:right="87" w:hanging="721"/>
      </w:pPr>
      <w:bookmarkStart w:name="Kuhn, Peter and Kailing Shen.  “Do Chine" w:id="9"/>
      <w:bookmarkEnd w:id="9"/>
      <w:r>
        <w:rPr/>
      </w:r>
      <w:r>
        <w:rPr/>
        <w:t>Kuhn, Peter and</w:t>
      </w:r>
      <w:r>
        <w:rPr>
          <w:spacing w:val="-1"/>
        </w:rPr>
        <w:t> </w:t>
      </w:r>
      <w:r>
        <w:rPr/>
        <w:t>Kailing Shen.</w:t>
      </w:r>
      <w:r>
        <w:rPr>
          <w:spacing w:val="40"/>
        </w:rPr>
        <w:t> </w:t>
      </w:r>
      <w:r>
        <w:rPr/>
        <w:t>“Do Chinese Employers Avoid Hiring</w:t>
      </w:r>
      <w:r>
        <w:rPr>
          <w:spacing w:val="-1"/>
        </w:rPr>
        <w:t> </w:t>
      </w:r>
      <w:r>
        <w:rPr/>
        <w:t>Overqualified Workers? Evidence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Internet</w:t>
      </w:r>
      <w:r>
        <w:rPr>
          <w:spacing w:val="-1"/>
        </w:rPr>
        <w:t> </w:t>
      </w:r>
      <w:r>
        <w:rPr/>
        <w:t>Job</w:t>
      </w:r>
      <w:r>
        <w:rPr>
          <w:spacing w:val="-5"/>
        </w:rPr>
        <w:t> </w:t>
      </w:r>
      <w:r>
        <w:rPr/>
        <w:t>Board”</w:t>
      </w:r>
      <w:r>
        <w:rPr>
          <w:spacing w:val="-1"/>
        </w:rPr>
        <w:t> </w:t>
      </w:r>
      <w:r>
        <w:rPr>
          <w:rFonts w:ascii="Arial" w:hAnsi="Arial"/>
          <w:i/>
        </w:rPr>
        <w:t>Research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</w:rPr>
        <w:t>in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</w:rPr>
        <w:t>Labor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Economics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</w:rPr>
        <w:t>37</w:t>
      </w:r>
      <w:r>
        <w:rPr>
          <w:rFonts w:ascii="Arial" w:hAnsi="Arial"/>
          <w:i/>
          <w:spacing w:val="-5"/>
        </w:rPr>
        <w:t> </w:t>
      </w:r>
      <w:r>
        <w:rPr/>
        <w:t>(2013):</w:t>
      </w:r>
      <w:r>
        <w:rPr>
          <w:spacing w:val="40"/>
        </w:rPr>
        <w:t> </w:t>
      </w:r>
      <w:r>
        <w:rPr/>
        <w:t>1-30.</w:t>
      </w:r>
    </w:p>
    <w:p>
      <w:pPr>
        <w:pStyle w:val="BodyText"/>
        <w:spacing w:before="59"/>
      </w:pPr>
    </w:p>
    <w:p>
      <w:pPr>
        <w:pStyle w:val="BodyText"/>
        <w:spacing w:line="252" w:lineRule="exact"/>
        <w:ind w:left="360"/>
      </w:pPr>
      <w:r>
        <w:rPr/>
        <w:t>Kuhn,</w:t>
      </w:r>
      <w:r>
        <w:rPr>
          <w:spacing w:val="-5"/>
        </w:rPr>
        <w:t> </w:t>
      </w:r>
      <w:r>
        <w:rPr/>
        <w:t>Peter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Kailing</w:t>
      </w:r>
      <w:r>
        <w:rPr>
          <w:spacing w:val="-5"/>
        </w:rPr>
        <w:t> </w:t>
      </w:r>
      <w:r>
        <w:rPr/>
        <w:t>Shen.</w:t>
      </w:r>
      <w:r>
        <w:rPr>
          <w:spacing w:val="-3"/>
        </w:rPr>
        <w:t> </w:t>
      </w:r>
      <w:r>
        <w:rPr/>
        <w:t>“Gender</w:t>
      </w:r>
      <w:r>
        <w:rPr>
          <w:spacing w:val="-2"/>
        </w:rPr>
        <w:t> </w:t>
      </w:r>
      <w:r>
        <w:rPr/>
        <w:t>Discrimination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Job</w:t>
      </w:r>
      <w:r>
        <w:rPr>
          <w:spacing w:val="-6"/>
        </w:rPr>
        <w:t> </w:t>
      </w:r>
      <w:r>
        <w:rPr/>
        <w:t>Ads:</w:t>
      </w:r>
      <w:r>
        <w:rPr>
          <w:spacing w:val="53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China”</w:t>
      </w:r>
    </w:p>
    <w:p>
      <w:pPr>
        <w:spacing w:line="252" w:lineRule="exact" w:before="0"/>
        <w:ind w:left="1080" w:right="0" w:firstLine="0"/>
        <w:jc w:val="left"/>
        <w:rPr>
          <w:sz w:val="22"/>
        </w:rPr>
      </w:pPr>
      <w:r>
        <w:rPr>
          <w:rFonts w:ascii="Arial"/>
          <w:i/>
          <w:sz w:val="22"/>
        </w:rPr>
        <w:t>Quarterly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Journal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Economics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128(1)</w:t>
      </w:r>
      <w:r>
        <w:rPr>
          <w:spacing w:val="-7"/>
          <w:sz w:val="22"/>
        </w:rPr>
        <w:t> </w:t>
      </w:r>
      <w:r>
        <w:rPr>
          <w:sz w:val="22"/>
        </w:rPr>
        <w:t>(February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2013)</w:t>
      </w:r>
    </w:p>
    <w:p>
      <w:pPr>
        <w:pStyle w:val="BodyText"/>
      </w:pPr>
    </w:p>
    <w:p>
      <w:pPr>
        <w:pStyle w:val="BodyText"/>
        <w:ind w:left="360"/>
      </w:pPr>
      <w:r>
        <w:rPr/>
        <w:t>Charness,Gary,</w:t>
      </w:r>
      <w:r>
        <w:rPr>
          <w:spacing w:val="-8"/>
        </w:rPr>
        <w:t> </w:t>
      </w:r>
      <w:r>
        <w:rPr/>
        <w:t>Peter</w:t>
      </w:r>
      <w:r>
        <w:rPr>
          <w:spacing w:val="-6"/>
        </w:rPr>
        <w:t> </w:t>
      </w:r>
      <w:r>
        <w:rPr/>
        <w:t>Kuhn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Marie</w:t>
      </w:r>
      <w:r>
        <w:rPr>
          <w:spacing w:val="-6"/>
        </w:rPr>
        <w:t> </w:t>
      </w:r>
      <w:r>
        <w:rPr/>
        <w:t>Claire</w:t>
      </w:r>
      <w:r>
        <w:rPr>
          <w:spacing w:val="-7"/>
        </w:rPr>
        <w:t> </w:t>
      </w:r>
      <w:r>
        <w:rPr/>
        <w:t>Villeval.</w:t>
      </w:r>
      <w:r>
        <w:rPr>
          <w:spacing w:val="-4"/>
        </w:rPr>
        <w:t> </w:t>
      </w:r>
      <w:r>
        <w:rPr/>
        <w:t>“Competition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Ratchet</w:t>
      </w:r>
      <w:r>
        <w:rPr>
          <w:spacing w:val="-3"/>
        </w:rPr>
        <w:t> </w:t>
      </w:r>
      <w:r>
        <w:rPr>
          <w:spacing w:val="-2"/>
        </w:rPr>
        <w:t>Effect”</w:t>
      </w:r>
    </w:p>
    <w:p>
      <w:pPr>
        <w:spacing w:before="2"/>
        <w:ind w:left="1080" w:right="0" w:firstLine="0"/>
        <w:jc w:val="left"/>
        <w:rPr>
          <w:sz w:val="22"/>
        </w:rPr>
      </w:pPr>
      <w:r>
        <w:rPr>
          <w:rFonts w:ascii="Arial"/>
          <w:i/>
          <w:sz w:val="22"/>
        </w:rPr>
        <w:t>Journal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Labor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Economics</w:t>
      </w:r>
      <w:r>
        <w:rPr>
          <w:rFonts w:ascii="Arial"/>
          <w:i/>
          <w:spacing w:val="-3"/>
          <w:sz w:val="22"/>
        </w:rPr>
        <w:t> </w:t>
      </w:r>
      <w:r>
        <w:rPr>
          <w:sz w:val="22"/>
        </w:rPr>
        <w:t>29(3)</w:t>
      </w:r>
      <w:r>
        <w:rPr>
          <w:spacing w:val="-5"/>
          <w:sz w:val="22"/>
        </w:rPr>
        <w:t> </w:t>
      </w:r>
      <w:r>
        <w:rPr>
          <w:sz w:val="22"/>
        </w:rPr>
        <w:t>(July</w:t>
      </w:r>
      <w:r>
        <w:rPr>
          <w:spacing w:val="-6"/>
          <w:sz w:val="22"/>
        </w:rPr>
        <w:t> </w:t>
      </w:r>
      <w:r>
        <w:rPr>
          <w:sz w:val="22"/>
        </w:rPr>
        <w:t>2011):</w:t>
      </w:r>
      <w:r>
        <w:rPr>
          <w:spacing w:val="52"/>
          <w:sz w:val="22"/>
        </w:rPr>
        <w:t> </w:t>
      </w:r>
      <w:r>
        <w:rPr>
          <w:sz w:val="22"/>
        </w:rPr>
        <w:t>513-</w:t>
      </w:r>
      <w:r>
        <w:rPr>
          <w:spacing w:val="-5"/>
          <w:sz w:val="22"/>
        </w:rPr>
        <w:t>47.</w:t>
      </w:r>
    </w:p>
    <w:p>
      <w:pPr>
        <w:pStyle w:val="BodyText"/>
        <w:spacing w:before="251"/>
        <w:ind w:left="1080" w:right="418" w:hanging="721"/>
        <w:jc w:val="both"/>
      </w:pPr>
      <w:r>
        <w:rPr/>
        <w:t>Kuhn</w:t>
      </w:r>
      <w:r>
        <w:rPr>
          <w:spacing w:val="-1"/>
        </w:rPr>
        <w:t> </w:t>
      </w:r>
      <w:r>
        <w:rPr/>
        <w:t>,Peter,</w:t>
      </w:r>
      <w:r>
        <w:rPr>
          <w:spacing w:val="-1"/>
        </w:rPr>
        <w:t> </w:t>
      </w:r>
      <w:r>
        <w:rPr/>
        <w:t>Peter Kooreman,</w:t>
      </w:r>
      <w:r>
        <w:rPr>
          <w:spacing w:val="-1"/>
        </w:rPr>
        <w:t> </w:t>
      </w:r>
      <w:r>
        <w:rPr/>
        <w:t>Adriaan</w:t>
      </w:r>
      <w:r>
        <w:rPr>
          <w:spacing w:val="-1"/>
        </w:rPr>
        <w:t> </w:t>
      </w:r>
      <w:r>
        <w:rPr/>
        <w:t>Soetevent,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Arie</w:t>
      </w:r>
      <w:r>
        <w:rPr>
          <w:spacing w:val="-3"/>
        </w:rPr>
        <w:t> </w:t>
      </w:r>
      <w:r>
        <w:rPr/>
        <w:t>Kapteyn.</w:t>
      </w:r>
      <w:r>
        <w:rPr>
          <w:spacing w:val="-2"/>
        </w:rPr>
        <w:t> </w:t>
      </w:r>
      <w:r>
        <w:rPr/>
        <w:t>“The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Lottery Prizes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Winners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Their</w:t>
      </w:r>
      <w:r>
        <w:rPr>
          <w:spacing w:val="-1"/>
        </w:rPr>
        <w:t> </w:t>
      </w:r>
      <w:r>
        <w:rPr/>
        <w:t>Neighbors:</w:t>
      </w:r>
      <w:r>
        <w:rPr>
          <w:spacing w:val="40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Dutch</w:t>
      </w:r>
      <w:r>
        <w:rPr>
          <w:spacing w:val="-5"/>
        </w:rPr>
        <w:t> </w:t>
      </w:r>
      <w:r>
        <w:rPr/>
        <w:t>Postcode</w:t>
      </w:r>
      <w:r>
        <w:rPr>
          <w:spacing w:val="-3"/>
        </w:rPr>
        <w:t> </w:t>
      </w:r>
      <w:r>
        <w:rPr/>
        <w:t>Lottery” </w:t>
      </w:r>
      <w:r>
        <w:rPr>
          <w:rFonts w:ascii="Arial" w:hAnsi="Arial"/>
          <w:i/>
        </w:rPr>
        <w:t>American Economic Review </w:t>
      </w:r>
      <w:r>
        <w:rPr/>
        <w:t>101 (5) (August 2011). pp 2226-2247</w:t>
      </w:r>
    </w:p>
    <w:p>
      <w:pPr>
        <w:pStyle w:val="BodyText"/>
        <w:spacing w:after="0"/>
        <w:jc w:val="both"/>
        <w:sectPr>
          <w:headerReference w:type="default" r:id="rId7"/>
          <w:pgSz w:w="12240" w:h="15840"/>
          <w:pgMar w:header="725" w:footer="0" w:top="1340" w:bottom="280" w:left="720" w:right="1800"/>
          <w:pgNumType w:start="2"/>
        </w:sectPr>
      </w:pPr>
    </w:p>
    <w:p>
      <w:pPr>
        <w:pStyle w:val="BodyText"/>
        <w:spacing w:before="82"/>
      </w:pPr>
    </w:p>
    <w:p>
      <w:pPr>
        <w:pStyle w:val="BodyText"/>
        <w:ind w:left="1080" w:right="87" w:hanging="721"/>
      </w:pPr>
      <w:r>
        <w:rPr/>
        <w:t>McAusland, Carol and Peter Kuhn. “Bidding for Brains: Intellectual Property Rights and the International</w:t>
      </w:r>
      <w:r>
        <w:rPr>
          <w:spacing w:val="-8"/>
        </w:rPr>
        <w:t> </w:t>
      </w:r>
      <w:r>
        <w:rPr/>
        <w:t>Migration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Workers”</w:t>
      </w:r>
      <w:r>
        <w:rPr>
          <w:spacing w:val="-3"/>
        </w:rPr>
        <w:t> </w:t>
      </w:r>
      <w:r>
        <w:rPr>
          <w:rFonts w:ascii="Arial" w:hAnsi="Arial"/>
          <w:i/>
        </w:rPr>
        <w:t>Journal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</w:rPr>
        <w:t>Development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</w:rPr>
        <w:t>Economics</w:t>
      </w:r>
      <w:r>
        <w:rPr/>
        <w:t>). 95(1) (May 2011):</w:t>
      </w:r>
      <w:r>
        <w:rPr>
          <w:spacing w:val="40"/>
        </w:rPr>
        <w:t> </w:t>
      </w:r>
      <w:r>
        <w:rPr/>
        <w:t>77-87.</w:t>
      </w:r>
    </w:p>
    <w:p>
      <w:pPr>
        <w:pStyle w:val="BodyText"/>
        <w:spacing w:before="1"/>
      </w:pPr>
    </w:p>
    <w:p>
      <w:pPr>
        <w:pStyle w:val="BodyText"/>
        <w:ind w:left="1080" w:hanging="721"/>
      </w:pPr>
      <w:r>
        <w:rPr/>
        <w:t>Weinberger,</w:t>
      </w:r>
      <w:r>
        <w:rPr>
          <w:spacing w:val="-2"/>
        </w:rPr>
        <w:t> </w:t>
      </w:r>
      <w:r>
        <w:rPr/>
        <w:t>Catherine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Peter</w:t>
      </w:r>
      <w:r>
        <w:rPr>
          <w:spacing w:val="-5"/>
        </w:rPr>
        <w:t> </w:t>
      </w:r>
      <w:r>
        <w:rPr/>
        <w:t>Kuhn.</w:t>
      </w:r>
      <w:r>
        <w:rPr>
          <w:spacing w:val="-4"/>
        </w:rPr>
        <w:t> </w:t>
      </w:r>
      <w:r>
        <w:rPr/>
        <w:t>“Changing</w:t>
      </w:r>
      <w:r>
        <w:rPr>
          <w:spacing w:val="-4"/>
        </w:rPr>
        <w:t> </w:t>
      </w:r>
      <w:r>
        <w:rPr/>
        <w:t>Levels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Changing</w:t>
      </w:r>
      <w:r>
        <w:rPr>
          <w:spacing w:val="-4"/>
        </w:rPr>
        <w:t> </w:t>
      </w:r>
      <w:r>
        <w:rPr/>
        <w:t>Slopes?</w:t>
      </w:r>
      <w:r>
        <w:rPr>
          <w:spacing w:val="40"/>
        </w:rPr>
        <w:t> </w:t>
      </w:r>
      <w:r>
        <w:rPr/>
        <w:t>The</w:t>
      </w:r>
      <w:r>
        <w:rPr>
          <w:spacing w:val="-6"/>
        </w:rPr>
        <w:t> </w:t>
      </w:r>
      <w:r>
        <w:rPr/>
        <w:t>Narrowing of the U.S. Gender Earnings Gap, 1959-1999” </w:t>
      </w:r>
      <w:r>
        <w:rPr>
          <w:rFonts w:ascii="Arial" w:hAnsi="Arial"/>
          <w:i/>
        </w:rPr>
        <w:t>Industrial and Labor Relations Review</w:t>
      </w:r>
      <w:r>
        <w:rPr/>
        <w:t>, April 2010 (Vol. 63, No. 3), pp. 384-406.</w:t>
      </w:r>
    </w:p>
    <w:p>
      <w:pPr>
        <w:pStyle w:val="BodyText"/>
      </w:pPr>
    </w:p>
    <w:p>
      <w:pPr>
        <w:pStyle w:val="BodyText"/>
        <w:spacing w:before="1"/>
        <w:ind w:left="1080" w:right="202" w:hanging="721"/>
      </w:pPr>
      <w:r>
        <w:rPr/>
        <w:t>Kuhn,</w:t>
      </w:r>
      <w:r>
        <w:rPr>
          <w:spacing w:val="-2"/>
        </w:rPr>
        <w:t> </w:t>
      </w:r>
      <w:r>
        <w:rPr/>
        <w:t>Peter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Chris</w:t>
      </w:r>
      <w:r>
        <w:rPr>
          <w:spacing w:val="-5"/>
        </w:rPr>
        <w:t> </w:t>
      </w:r>
      <w:r>
        <w:rPr/>
        <w:t>Riddell.</w:t>
      </w:r>
      <w:r>
        <w:rPr>
          <w:spacing w:val="-2"/>
        </w:rPr>
        <w:t> </w:t>
      </w:r>
      <w:r>
        <w:rPr/>
        <w:t>"The</w:t>
      </w:r>
      <w:r>
        <w:rPr>
          <w:spacing w:val="-4"/>
        </w:rPr>
        <w:t> </w:t>
      </w:r>
      <w:r>
        <w:rPr/>
        <w:t>Long-Run</w:t>
      </w:r>
      <w:r>
        <w:rPr>
          <w:spacing w:val="-4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Unemployment</w:t>
      </w:r>
      <w:r>
        <w:rPr>
          <w:spacing w:val="-4"/>
        </w:rPr>
        <w:t> </w:t>
      </w:r>
      <w:r>
        <w:rPr/>
        <w:t>Insurance:</w:t>
      </w:r>
      <w:r>
        <w:rPr>
          <w:spacing w:val="40"/>
        </w:rPr>
        <w:t> </w:t>
      </w:r>
      <w:r>
        <w:rPr/>
        <w:t>Evidence from New Brunswick and Maine, 1940-1991" </w:t>
      </w:r>
      <w:r>
        <w:rPr>
          <w:rFonts w:ascii="Arial"/>
          <w:i/>
        </w:rPr>
        <w:t>Industrial and Labor Relations Review </w:t>
      </w:r>
      <w:r>
        <w:rPr/>
        <w:t>63(2) (January 2010): 183-204.</w:t>
      </w:r>
    </w:p>
    <w:p>
      <w:pPr>
        <w:pStyle w:val="BodyText"/>
        <w:spacing w:before="251"/>
        <w:ind w:left="1080" w:right="202" w:hanging="721"/>
      </w:pPr>
      <w:r>
        <w:rPr/>
        <w:t>Kuhn, Peter and Carol McAusland. “Consumers and the brain drain: Product and process design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gains</w:t>
      </w:r>
      <w:r>
        <w:rPr>
          <w:spacing w:val="-5"/>
        </w:rPr>
        <w:t> </w:t>
      </w:r>
      <w:r>
        <w:rPr/>
        <w:t>from</w:t>
      </w:r>
      <w:r>
        <w:rPr>
          <w:spacing w:val="-1"/>
        </w:rPr>
        <w:t> </w:t>
      </w:r>
      <w:r>
        <w:rPr/>
        <w:t>emigration”</w:t>
      </w:r>
      <w:r>
        <w:rPr>
          <w:spacing w:val="-1"/>
        </w:rPr>
        <w:t> </w:t>
      </w:r>
      <w:r>
        <w:rPr>
          <w:rFonts w:ascii="Arial" w:hAnsi="Arial"/>
          <w:i/>
        </w:rPr>
        <w:t>Journal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International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</w:rPr>
        <w:t>Economics</w:t>
      </w:r>
      <w:r>
        <w:rPr>
          <w:rFonts w:ascii="Arial" w:hAnsi="Arial"/>
          <w:i/>
          <w:spacing w:val="-4"/>
        </w:rPr>
        <w:t> </w:t>
      </w:r>
      <w:r>
        <w:rPr/>
        <w:t>78</w:t>
      </w:r>
      <w:r>
        <w:rPr>
          <w:spacing w:val="-3"/>
        </w:rPr>
        <w:t> </w:t>
      </w:r>
      <w:r>
        <w:rPr/>
        <w:t>(2)</w:t>
      </w:r>
      <w:r>
        <w:rPr>
          <w:spacing w:val="-4"/>
        </w:rPr>
        <w:t> </w:t>
      </w:r>
      <w:r>
        <w:rPr/>
        <w:t>(July 2009): 287–291.</w:t>
      </w:r>
    </w:p>
    <w:p>
      <w:pPr>
        <w:pStyle w:val="BodyText"/>
      </w:pPr>
    </w:p>
    <w:p>
      <w:pPr>
        <w:pStyle w:val="BodyText"/>
        <w:ind w:left="1080" w:right="100" w:hanging="721"/>
      </w:pPr>
      <w:r>
        <w:rPr/>
        <w:t>Bedard,</w:t>
      </w:r>
      <w:r>
        <w:rPr>
          <w:spacing w:val="-1"/>
        </w:rPr>
        <w:t> </w:t>
      </w:r>
      <w:r>
        <w:rPr/>
        <w:t>Kelly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Peter</w:t>
      </w:r>
      <w:r>
        <w:rPr>
          <w:spacing w:val="-4"/>
        </w:rPr>
        <w:t> </w:t>
      </w:r>
      <w:r>
        <w:rPr/>
        <w:t>Kuhn.</w:t>
      </w:r>
      <w:r>
        <w:rPr>
          <w:spacing w:val="-1"/>
        </w:rPr>
        <w:t> </w:t>
      </w:r>
      <w:r>
        <w:rPr/>
        <w:t>“Where</w:t>
      </w:r>
      <w:r>
        <w:rPr>
          <w:spacing w:val="-5"/>
        </w:rPr>
        <w:t> </w:t>
      </w:r>
      <w:r>
        <w:rPr/>
        <w:t>Class</w:t>
      </w:r>
      <w:r>
        <w:rPr>
          <w:spacing w:val="-2"/>
        </w:rPr>
        <w:t> </w:t>
      </w:r>
      <w:r>
        <w:rPr/>
        <w:t>Size</w:t>
      </w:r>
      <w:r>
        <w:rPr>
          <w:spacing w:val="-3"/>
        </w:rPr>
        <w:t> </w:t>
      </w:r>
      <w:r>
        <w:rPr/>
        <w:t>Really</w:t>
      </w:r>
      <w:r>
        <w:rPr>
          <w:spacing w:val="-2"/>
        </w:rPr>
        <w:t> </w:t>
      </w:r>
      <w:r>
        <w:rPr/>
        <w:t>Matters:</w:t>
      </w:r>
      <w:r>
        <w:rPr>
          <w:spacing w:val="40"/>
        </w:rPr>
        <w:t> </w:t>
      </w:r>
      <w:r>
        <w:rPr/>
        <w:t>Class</w:t>
      </w:r>
      <w:r>
        <w:rPr>
          <w:spacing w:val="-7"/>
        </w:rPr>
        <w:t> </w:t>
      </w:r>
      <w:r>
        <w:rPr/>
        <w:t>Size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Student Ratings of Instructor Effectiveness”</w:t>
      </w:r>
      <w:r>
        <w:rPr>
          <w:spacing w:val="40"/>
        </w:rPr>
        <w:t> </w:t>
      </w:r>
      <w:r>
        <w:rPr>
          <w:rFonts w:ascii="Arial" w:hAnsi="Arial"/>
          <w:i/>
        </w:rPr>
        <w:t>Economics of Education Review </w:t>
      </w:r>
      <w:r>
        <w:rPr/>
        <w:t>27 (3)</w:t>
      </w:r>
      <w:r>
        <w:rPr>
          <w:spacing w:val="40"/>
        </w:rPr>
        <w:t> </w:t>
      </w:r>
      <w:r>
        <w:rPr/>
        <w:t>(June 2008): 253-265</w:t>
      </w:r>
    </w:p>
    <w:p>
      <w:pPr>
        <w:pStyle w:val="BodyText"/>
        <w:spacing w:before="1"/>
      </w:pPr>
    </w:p>
    <w:p>
      <w:pPr>
        <w:pStyle w:val="BodyText"/>
        <w:ind w:left="1080" w:hanging="721"/>
      </w:pPr>
      <w:r>
        <w:rPr/>
        <w:t>Kuhn, Peter and Christiana Stoddard. “Incentives and Effort in the Public Sector: Have U.S. Education</w:t>
      </w:r>
      <w:r>
        <w:rPr>
          <w:spacing w:val="-4"/>
        </w:rPr>
        <w:t> </w:t>
      </w:r>
      <w:r>
        <w:rPr/>
        <w:t>Reforms</w:t>
      </w:r>
      <w:r>
        <w:rPr>
          <w:spacing w:val="-6"/>
        </w:rPr>
        <w:t> </w:t>
      </w:r>
      <w:r>
        <w:rPr/>
        <w:t>Increased</w:t>
      </w:r>
      <w:r>
        <w:rPr>
          <w:spacing w:val="-4"/>
        </w:rPr>
        <w:t> </w:t>
      </w:r>
      <w:r>
        <w:rPr/>
        <w:t>Teachers’</w:t>
      </w:r>
      <w:r>
        <w:rPr>
          <w:spacing w:val="-4"/>
        </w:rPr>
        <w:t> </w:t>
      </w:r>
      <w:r>
        <w:rPr/>
        <w:t>Work</w:t>
      </w:r>
      <w:r>
        <w:rPr>
          <w:spacing w:val="-3"/>
        </w:rPr>
        <w:t> </w:t>
      </w:r>
      <w:r>
        <w:rPr/>
        <w:t>Hours?”</w:t>
      </w:r>
      <w:r>
        <w:rPr>
          <w:spacing w:val="40"/>
        </w:rPr>
        <w:t> </w:t>
      </w:r>
      <w:r>
        <w:rPr>
          <w:rFonts w:ascii="Arial" w:hAnsi="Arial"/>
          <w:i/>
        </w:rPr>
        <w:t>Economics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</w:rPr>
        <w:t>Education</w:t>
      </w:r>
      <w:r>
        <w:rPr>
          <w:rFonts w:ascii="Arial" w:hAnsi="Arial"/>
          <w:i/>
          <w:spacing w:val="-4"/>
        </w:rPr>
        <w:t> </w:t>
      </w:r>
      <w:r>
        <w:rPr>
          <w:rFonts w:ascii="Arial" w:hAnsi="Arial"/>
          <w:i/>
        </w:rPr>
        <w:t>Review </w:t>
      </w:r>
      <w:r>
        <w:rPr/>
        <w:t>27 (1) (February 2008): 1-13.</w:t>
      </w:r>
    </w:p>
    <w:p>
      <w:pPr>
        <w:pStyle w:val="BodyText"/>
        <w:spacing w:before="251"/>
        <w:ind w:left="1080" w:right="87" w:hanging="721"/>
      </w:pPr>
      <w:r>
        <w:rPr/>
        <w:t>Kuhn,</w:t>
      </w:r>
      <w:r>
        <w:rPr>
          <w:spacing w:val="-2"/>
        </w:rPr>
        <w:t> </w:t>
      </w:r>
      <w:r>
        <w:rPr/>
        <w:t>Peter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Fernando</w:t>
      </w:r>
      <w:r>
        <w:rPr>
          <w:spacing w:val="-4"/>
        </w:rPr>
        <w:t> </w:t>
      </w:r>
      <w:r>
        <w:rPr/>
        <w:t>Lozano.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Expanding</w:t>
      </w:r>
      <w:r>
        <w:rPr>
          <w:spacing w:val="-4"/>
        </w:rPr>
        <w:t> </w:t>
      </w:r>
      <w:r>
        <w:rPr/>
        <w:t>Workweek?</w:t>
      </w:r>
      <w:r>
        <w:rPr>
          <w:spacing w:val="-4"/>
        </w:rPr>
        <w:t> </w:t>
      </w:r>
      <w:r>
        <w:rPr/>
        <w:t>Understanding</w:t>
      </w:r>
      <w:r>
        <w:rPr>
          <w:spacing w:val="-4"/>
        </w:rPr>
        <w:t> </w:t>
      </w:r>
      <w:r>
        <w:rPr/>
        <w:t>Trends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Long Work Hours Among U.S. Men, 1979-2006, </w:t>
      </w:r>
      <w:r>
        <w:rPr>
          <w:rFonts w:ascii="Arial"/>
          <w:i/>
        </w:rPr>
        <w:t>Journal of Labor Economics </w:t>
      </w:r>
      <w:r>
        <w:rPr/>
        <w:t>26 (2) (April 2008):</w:t>
      </w:r>
      <w:r>
        <w:rPr>
          <w:spacing w:val="40"/>
        </w:rPr>
        <w:t> </w:t>
      </w:r>
      <w:r>
        <w:rPr/>
        <w:t>311-343</w:t>
      </w:r>
      <w:r>
        <w:rPr>
          <w:spacing w:val="40"/>
        </w:rPr>
        <w:t> </w:t>
      </w:r>
      <w:r>
        <w:rPr/>
        <w:t>.</w:t>
      </w:r>
    </w:p>
    <w:p>
      <w:pPr>
        <w:pStyle w:val="BodyText"/>
        <w:spacing w:before="1"/>
      </w:pPr>
    </w:p>
    <w:p>
      <w:pPr>
        <w:pStyle w:val="BodyText"/>
        <w:ind w:left="1080" w:hanging="721"/>
      </w:pPr>
      <w:r>
        <w:rPr/>
        <w:t>Charness,</w:t>
      </w:r>
      <w:r>
        <w:rPr>
          <w:spacing w:val="-3"/>
        </w:rPr>
        <w:t> </w:t>
      </w:r>
      <w:r>
        <w:rPr/>
        <w:t>Gary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Peter</w:t>
      </w:r>
      <w:r>
        <w:rPr>
          <w:spacing w:val="-1"/>
        </w:rPr>
        <w:t> </w:t>
      </w:r>
      <w:r>
        <w:rPr/>
        <w:t>Kuhn.</w:t>
      </w:r>
      <w:r>
        <w:rPr>
          <w:spacing w:val="-3"/>
        </w:rPr>
        <w:t> </w:t>
      </w:r>
      <w:r>
        <w:rPr/>
        <w:t>“Does</w:t>
      </w:r>
      <w:r>
        <w:rPr>
          <w:spacing w:val="-5"/>
        </w:rPr>
        <w:t> </w:t>
      </w:r>
      <w:r>
        <w:rPr/>
        <w:t>Pay</w:t>
      </w:r>
      <w:r>
        <w:rPr>
          <w:spacing w:val="-5"/>
        </w:rPr>
        <w:t> </w:t>
      </w:r>
      <w:r>
        <w:rPr/>
        <w:t>Inequality</w:t>
      </w:r>
      <w:r>
        <w:rPr>
          <w:spacing w:val="-2"/>
        </w:rPr>
        <w:t> </w:t>
      </w:r>
      <w:r>
        <w:rPr/>
        <w:t>Affect</w:t>
      </w:r>
      <w:r>
        <w:rPr>
          <w:spacing w:val="-3"/>
        </w:rPr>
        <w:t> </w:t>
      </w:r>
      <w:r>
        <w:rPr/>
        <w:t>Worker</w:t>
      </w:r>
      <w:r>
        <w:rPr>
          <w:spacing w:val="-4"/>
        </w:rPr>
        <w:t> </w:t>
      </w:r>
      <w:r>
        <w:rPr/>
        <w:t>Effort?</w:t>
      </w:r>
      <w:r>
        <w:rPr>
          <w:spacing w:val="-3"/>
        </w:rPr>
        <w:t> </w:t>
      </w:r>
      <w:r>
        <w:rPr/>
        <w:t>Experimental Evidence”. </w:t>
      </w:r>
      <w:r>
        <w:rPr>
          <w:rFonts w:ascii="Arial" w:hAnsi="Arial"/>
          <w:i/>
        </w:rPr>
        <w:t>Journal of Labor Economics </w:t>
      </w:r>
      <w:r>
        <w:rPr/>
        <w:t>25 (4) (October 2007): 693-724.</w:t>
      </w:r>
    </w:p>
    <w:p>
      <w:pPr>
        <w:pStyle w:val="BodyText"/>
        <w:spacing w:before="252"/>
        <w:ind w:left="1080" w:right="87" w:hanging="721"/>
      </w:pPr>
      <w:r>
        <w:rPr/>
        <w:t>Antecol, Heather, Peter Kuhn and Steve Trejo. “Assimilation via Prices or Quantities? Labor Market</w:t>
      </w:r>
      <w:r>
        <w:rPr>
          <w:spacing w:val="-4"/>
        </w:rPr>
        <w:t> </w:t>
      </w:r>
      <w:r>
        <w:rPr/>
        <w:t>Institutions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Immigrant</w:t>
      </w:r>
      <w:r>
        <w:rPr>
          <w:spacing w:val="-1"/>
        </w:rPr>
        <w:t> </w:t>
      </w:r>
      <w:r>
        <w:rPr/>
        <w:t>Earnings</w:t>
      </w:r>
      <w:r>
        <w:rPr>
          <w:spacing w:val="-5"/>
        </w:rPr>
        <w:t> </w:t>
      </w:r>
      <w:r>
        <w:rPr/>
        <w:t>Growth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Australia,</w:t>
      </w:r>
      <w:r>
        <w:rPr>
          <w:spacing w:val="-3"/>
        </w:rPr>
        <w:t> </w:t>
      </w:r>
      <w:r>
        <w:rPr/>
        <w:t>Canada,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 States” </w:t>
      </w:r>
      <w:r>
        <w:rPr>
          <w:rFonts w:ascii="Arial" w:hAnsi="Arial"/>
          <w:i/>
        </w:rPr>
        <w:t>Journal of Human Resources</w:t>
      </w:r>
      <w:r>
        <w:rPr/>
        <w:t>, 41(4): 821–840 (Fall 2006).</w:t>
      </w:r>
    </w:p>
    <w:p>
      <w:pPr>
        <w:pStyle w:val="BodyText"/>
        <w:spacing w:before="1"/>
      </w:pPr>
    </w:p>
    <w:p>
      <w:pPr>
        <w:spacing w:before="0"/>
        <w:ind w:left="1081" w:right="0" w:hanging="721"/>
        <w:jc w:val="left"/>
        <w:rPr>
          <w:sz w:val="22"/>
        </w:rPr>
      </w:pPr>
      <w:r>
        <w:rPr>
          <w:sz w:val="22"/>
        </w:rPr>
        <w:t>Kuhn,</w:t>
      </w:r>
      <w:r>
        <w:rPr>
          <w:spacing w:val="-2"/>
          <w:sz w:val="22"/>
        </w:rPr>
        <w:t> </w:t>
      </w:r>
      <w:r>
        <w:rPr>
          <w:sz w:val="22"/>
        </w:rPr>
        <w:t>Peter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Catherine</w:t>
      </w:r>
      <w:r>
        <w:rPr>
          <w:spacing w:val="-4"/>
          <w:sz w:val="22"/>
        </w:rPr>
        <w:t> </w:t>
      </w:r>
      <w:r>
        <w:rPr>
          <w:sz w:val="22"/>
        </w:rPr>
        <w:t>Weinberger.</w:t>
      </w:r>
      <w:r>
        <w:rPr>
          <w:spacing w:val="-4"/>
          <w:sz w:val="22"/>
        </w:rPr>
        <w:t> </w:t>
      </w:r>
      <w:r>
        <w:rPr>
          <w:sz w:val="22"/>
        </w:rPr>
        <w:t>“Leadership</w:t>
      </w:r>
      <w:r>
        <w:rPr>
          <w:spacing w:val="-4"/>
          <w:sz w:val="22"/>
        </w:rPr>
        <w:t> </w:t>
      </w:r>
      <w:r>
        <w:rPr>
          <w:sz w:val="22"/>
        </w:rPr>
        <w:t>Skills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Wages”</w:t>
      </w:r>
      <w:r>
        <w:rPr>
          <w:spacing w:val="-2"/>
          <w:sz w:val="22"/>
        </w:rPr>
        <w:t> </w:t>
      </w:r>
      <w:r>
        <w:rPr>
          <w:rFonts w:ascii="Arial" w:hAnsi="Arial"/>
          <w:i/>
          <w:sz w:val="22"/>
        </w:rPr>
        <w:t>Journal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of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Labor Economics </w:t>
      </w:r>
      <w:r>
        <w:rPr>
          <w:sz w:val="22"/>
        </w:rPr>
        <w:t>23(3)</w:t>
      </w:r>
      <w:r>
        <w:rPr>
          <w:rFonts w:ascii="Arial" w:hAnsi="Arial"/>
          <w:i/>
          <w:sz w:val="22"/>
        </w:rPr>
        <w:t>, </w:t>
      </w:r>
      <w:r>
        <w:rPr>
          <w:sz w:val="22"/>
        </w:rPr>
        <w:t>July 2005. pp. 395-436.</w:t>
      </w:r>
    </w:p>
    <w:p>
      <w:pPr>
        <w:pStyle w:val="BodyText"/>
        <w:spacing w:before="252"/>
        <w:ind w:left="1081" w:right="100" w:hanging="721"/>
      </w:pPr>
      <w:r>
        <w:rPr/>
        <w:t>Kuhn,</w:t>
      </w:r>
      <w:r>
        <w:rPr>
          <w:spacing w:val="-1"/>
        </w:rPr>
        <w:t> </w:t>
      </w:r>
      <w:r>
        <w:rPr/>
        <w:t>Peter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Susan</w:t>
      </w:r>
      <w:r>
        <w:rPr>
          <w:spacing w:val="-5"/>
        </w:rPr>
        <w:t> </w:t>
      </w:r>
      <w:r>
        <w:rPr/>
        <w:t>Johnson.</w:t>
      </w:r>
      <w:r>
        <w:rPr>
          <w:spacing w:val="-4"/>
        </w:rPr>
        <w:t> </w:t>
      </w:r>
      <w:r>
        <w:rPr/>
        <w:t>”Increasing</w:t>
      </w:r>
      <w:r>
        <w:rPr>
          <w:spacing w:val="-5"/>
        </w:rPr>
        <w:t> </w:t>
      </w:r>
      <w:r>
        <w:rPr/>
        <w:t>Male</w:t>
      </w:r>
      <w:r>
        <w:rPr>
          <w:spacing w:val="-3"/>
        </w:rPr>
        <w:t> </w:t>
      </w:r>
      <w:r>
        <w:rPr/>
        <w:t>Earnings</w:t>
      </w:r>
      <w:r>
        <w:rPr>
          <w:spacing w:val="-5"/>
        </w:rPr>
        <w:t> </w:t>
      </w:r>
      <w:r>
        <w:rPr/>
        <w:t>Inequality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Canada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U.S., 1981-1997: The Role of Hours Changes versus Wage Changes” .</w:t>
      </w:r>
      <w:r>
        <w:rPr>
          <w:spacing w:val="40"/>
        </w:rPr>
        <w:t> </w:t>
      </w:r>
      <w:r>
        <w:rPr>
          <w:rFonts w:ascii="Arial" w:hAnsi="Arial"/>
          <w:i/>
        </w:rPr>
        <w:t>Canadian Public Policy</w:t>
      </w:r>
      <w:r>
        <w:rPr/>
        <w:t>, no. 3 (June) 2004: 155-175..</w:t>
      </w:r>
    </w:p>
    <w:p>
      <w:pPr>
        <w:pStyle w:val="BodyText"/>
        <w:spacing w:before="1"/>
      </w:pPr>
    </w:p>
    <w:p>
      <w:pPr>
        <w:pStyle w:val="BodyText"/>
        <w:ind w:left="1081" w:right="87" w:hanging="721"/>
        <w:rPr>
          <w:rFonts w:ascii="Arial" w:hAnsi="Arial"/>
          <w:i/>
        </w:rPr>
      </w:pPr>
      <w:r>
        <w:rPr/>
        <w:t>Kuhn,</w:t>
      </w:r>
      <w:r>
        <w:rPr>
          <w:spacing w:val="-1"/>
        </w:rPr>
        <w:t> </w:t>
      </w:r>
      <w:r>
        <w:rPr/>
        <w:t>Peter</w:t>
      </w:r>
      <w:r>
        <w:rPr>
          <w:spacing w:val="-1"/>
        </w:rPr>
        <w:t> </w:t>
      </w:r>
      <w:r>
        <w:rPr/>
        <w:t>and</w:t>
      </w:r>
      <w:r>
        <w:rPr>
          <w:spacing w:val="-7"/>
        </w:rPr>
        <w:t> </w:t>
      </w:r>
      <w:r>
        <w:rPr/>
        <w:t>Mikal</w:t>
      </w:r>
      <w:r>
        <w:rPr>
          <w:spacing w:val="-3"/>
        </w:rPr>
        <w:t> </w:t>
      </w:r>
      <w:r>
        <w:rPr/>
        <w:t>Skuterud</w:t>
      </w:r>
      <w:r>
        <w:rPr>
          <w:spacing w:val="-5"/>
        </w:rPr>
        <w:t> </w:t>
      </w:r>
      <w:r>
        <w:rPr/>
        <w:t>“Internet</w:t>
      </w:r>
      <w:r>
        <w:rPr>
          <w:spacing w:val="-3"/>
        </w:rPr>
        <w:t> </w:t>
      </w:r>
      <w:r>
        <w:rPr/>
        <w:t>Job</w:t>
      </w:r>
      <w:r>
        <w:rPr>
          <w:spacing w:val="-5"/>
        </w:rPr>
        <w:t> </w:t>
      </w:r>
      <w:r>
        <w:rPr/>
        <w:t>Search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Unemployment</w:t>
      </w:r>
      <w:r>
        <w:rPr>
          <w:spacing w:val="-3"/>
        </w:rPr>
        <w:t> </w:t>
      </w:r>
      <w:r>
        <w:rPr/>
        <w:t>Durations”</w:t>
      </w:r>
      <w:r>
        <w:rPr>
          <w:spacing w:val="-1"/>
        </w:rPr>
        <w:t> </w:t>
      </w:r>
      <w:r>
        <w:rPr>
          <w:rFonts w:ascii="Arial" w:hAnsi="Arial"/>
          <w:i/>
        </w:rPr>
        <w:t>American Economic Review </w:t>
      </w:r>
      <w:r>
        <w:rPr/>
        <w:t>94(1) (March 2004): 218-232.. </w:t>
      </w:r>
      <w:r>
        <w:rPr>
          <w:rFonts w:ascii="Arial" w:hAnsi="Arial"/>
          <w:i/>
        </w:rPr>
        <w:t>.</w:t>
      </w:r>
    </w:p>
    <w:p>
      <w:pPr>
        <w:pStyle w:val="BodyText"/>
        <w:spacing w:before="252"/>
        <w:ind w:left="1081" w:right="87" w:hanging="721"/>
      </w:pPr>
      <w:r>
        <w:rPr/>
        <w:t>Kuhn,</w:t>
      </w:r>
      <w:r>
        <w:rPr>
          <w:spacing w:val="-2"/>
        </w:rPr>
        <w:t> </w:t>
      </w:r>
      <w:r>
        <w:rPr/>
        <w:t>Peter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Arthur</w:t>
      </w:r>
      <w:r>
        <w:rPr>
          <w:spacing w:val="-7"/>
        </w:rPr>
        <w:t> </w:t>
      </w:r>
      <w:r>
        <w:rPr/>
        <w:t>Sweetman.</w:t>
      </w:r>
      <w:r>
        <w:rPr>
          <w:spacing w:val="-4"/>
        </w:rPr>
        <w:t> </w:t>
      </w:r>
      <w:r>
        <w:rPr/>
        <w:t>"Aboriginals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Unwilling</w:t>
      </w:r>
      <w:r>
        <w:rPr>
          <w:spacing w:val="-4"/>
        </w:rPr>
        <w:t> </w:t>
      </w:r>
      <w:r>
        <w:rPr/>
        <w:t>Immigrants:</w:t>
      </w:r>
      <w:r>
        <w:rPr>
          <w:spacing w:val="40"/>
        </w:rPr>
        <w:t> </w:t>
      </w:r>
      <w:r>
        <w:rPr/>
        <w:t>Contact,</w:t>
      </w:r>
      <w:r>
        <w:rPr>
          <w:spacing w:val="-5"/>
        </w:rPr>
        <w:t> </w:t>
      </w:r>
      <w:r>
        <w:rPr/>
        <w:t>Assimilation and Labour Market Outcomes” , </w:t>
      </w:r>
      <w:r>
        <w:rPr>
          <w:rFonts w:ascii="Arial" w:hAnsi="Arial"/>
          <w:i/>
        </w:rPr>
        <w:t>Journal of Population Economics</w:t>
      </w:r>
      <w:r>
        <w:rPr/>
        <w:t>, 15(2) (February 2002): 331-355.</w:t>
      </w:r>
    </w:p>
    <w:p>
      <w:pPr>
        <w:pStyle w:val="BodyText"/>
        <w:spacing w:after="0"/>
        <w:sectPr>
          <w:pgSz w:w="12240" w:h="15840"/>
          <w:pgMar w:header="725" w:footer="0" w:top="1340" w:bottom="280" w:left="720" w:right="1800"/>
        </w:sectPr>
      </w:pPr>
    </w:p>
    <w:p>
      <w:pPr>
        <w:pStyle w:val="BodyText"/>
        <w:spacing w:before="83"/>
        <w:ind w:left="1080" w:right="87" w:hanging="721"/>
      </w:pPr>
      <w:r>
        <w:rPr/>
        <w:t>Kuhn,</w:t>
      </w:r>
      <w:r>
        <w:rPr>
          <w:spacing w:val="-2"/>
        </w:rPr>
        <w:t> </w:t>
      </w:r>
      <w:r>
        <w:rPr/>
        <w:t>Peter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Herbert</w:t>
      </w:r>
      <w:r>
        <w:rPr>
          <w:spacing w:val="-7"/>
        </w:rPr>
        <w:t> </w:t>
      </w:r>
      <w:r>
        <w:rPr/>
        <w:t>Schuetze.</w:t>
      </w:r>
      <w:r>
        <w:rPr>
          <w:spacing w:val="-4"/>
        </w:rPr>
        <w:t> </w:t>
      </w:r>
      <w:r>
        <w:rPr/>
        <w:t>"Self-Employment</w:t>
      </w:r>
      <w:r>
        <w:rPr>
          <w:spacing w:val="-4"/>
        </w:rPr>
        <w:t> </w:t>
      </w:r>
      <w:r>
        <w:rPr/>
        <w:t>Dynamics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Self-Employment</w:t>
      </w:r>
      <w:r>
        <w:rPr>
          <w:spacing w:val="-5"/>
        </w:rPr>
        <w:t> </w:t>
      </w:r>
      <w:r>
        <w:rPr/>
        <w:t>Trends: A Study of Canadian Men and Women, 1983-1998" </w:t>
      </w:r>
      <w:r>
        <w:rPr>
          <w:rFonts w:ascii="Arial"/>
          <w:i/>
        </w:rPr>
        <w:t>Canadian Journal of Economics </w:t>
      </w:r>
      <w:r>
        <w:rPr/>
        <w:t>34(3) (August 2001): 760-784.</w:t>
      </w:r>
    </w:p>
    <w:p>
      <w:pPr>
        <w:pStyle w:val="BodyText"/>
        <w:spacing w:before="1"/>
      </w:pPr>
    </w:p>
    <w:p>
      <w:pPr>
        <w:pStyle w:val="BodyText"/>
        <w:ind w:left="1080" w:right="87" w:hanging="721"/>
      </w:pPr>
      <w:r>
        <w:rPr/>
        <w:t>Kuhn, Peter. "Gender as an Impediment to Labor Market Success: Why do Young Women Report</w:t>
      </w:r>
      <w:r>
        <w:rPr>
          <w:spacing w:val="-5"/>
        </w:rPr>
        <w:t> </w:t>
      </w:r>
      <w:r>
        <w:rPr/>
        <w:t>Greater</w:t>
      </w:r>
      <w:r>
        <w:rPr>
          <w:spacing w:val="-2"/>
        </w:rPr>
        <w:t> </w:t>
      </w:r>
      <w:r>
        <w:rPr/>
        <w:t>Harm?",</w:t>
      </w:r>
      <w:r>
        <w:rPr>
          <w:spacing w:val="-7"/>
        </w:rPr>
        <w:t> </w:t>
      </w:r>
      <w:r>
        <w:rPr>
          <w:rFonts w:ascii="Arial"/>
          <w:i/>
        </w:rPr>
        <w:t>Journal</w:t>
      </w:r>
      <w:r>
        <w:rPr>
          <w:rFonts w:ascii="Arial"/>
          <w:i/>
          <w:spacing w:val="-4"/>
        </w:rPr>
        <w:t> </w:t>
      </w:r>
      <w:r>
        <w:rPr>
          <w:rFonts w:ascii="Arial"/>
          <w:i/>
        </w:rPr>
        <w:t>of</w:t>
      </w:r>
      <w:r>
        <w:rPr>
          <w:rFonts w:ascii="Arial"/>
          <w:i/>
          <w:spacing w:val="-4"/>
        </w:rPr>
        <w:t> </w:t>
      </w:r>
      <w:r>
        <w:rPr>
          <w:rFonts w:ascii="Arial"/>
          <w:i/>
        </w:rPr>
        <w:t>Labor</w:t>
      </w:r>
      <w:r>
        <w:rPr>
          <w:rFonts w:ascii="Arial"/>
          <w:i/>
          <w:spacing w:val="-5"/>
        </w:rPr>
        <w:t> </w:t>
      </w:r>
      <w:r>
        <w:rPr>
          <w:rFonts w:ascii="Arial"/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18(4),</w:t>
      </w:r>
      <w:r>
        <w:rPr>
          <w:spacing w:val="-4"/>
        </w:rPr>
        <w:t> </w:t>
      </w:r>
      <w:r>
        <w:rPr/>
        <w:t>(October</w:t>
      </w:r>
      <w:r>
        <w:rPr>
          <w:spacing w:val="-5"/>
        </w:rPr>
        <w:t> </w:t>
      </w:r>
      <w:r>
        <w:rPr/>
        <w:t>2000):</w:t>
      </w:r>
      <w:r>
        <w:rPr>
          <w:spacing w:val="-4"/>
        </w:rPr>
        <w:t> </w:t>
      </w:r>
      <w:r>
        <w:rPr/>
        <w:t>702-28. (with Heather Antecol).</w:t>
      </w:r>
    </w:p>
    <w:p>
      <w:pPr>
        <w:pStyle w:val="BodyText"/>
        <w:spacing w:before="251"/>
        <w:ind w:left="1080" w:right="87" w:hanging="721"/>
      </w:pPr>
      <w:r>
        <w:rPr/>
        <w:t>Kuhn,</w:t>
      </w:r>
      <w:r>
        <w:rPr>
          <w:spacing w:val="-1"/>
        </w:rPr>
        <w:t> </w:t>
      </w:r>
      <w:r>
        <w:rPr/>
        <w:t>Peter</w:t>
      </w:r>
      <w:r>
        <w:rPr>
          <w:spacing w:val="-1"/>
        </w:rPr>
        <w:t> </w:t>
      </w:r>
      <w:r>
        <w:rPr/>
        <w:t>and</w:t>
      </w:r>
      <w:r>
        <w:rPr>
          <w:spacing w:val="-7"/>
        </w:rPr>
        <w:t> </w:t>
      </w:r>
      <w:r>
        <w:rPr/>
        <w:t>Mikal</w:t>
      </w:r>
      <w:r>
        <w:rPr>
          <w:spacing w:val="-3"/>
        </w:rPr>
        <w:t> </w:t>
      </w:r>
      <w:r>
        <w:rPr/>
        <w:t>Skuterud.</w:t>
      </w:r>
      <w:r>
        <w:rPr>
          <w:spacing w:val="-3"/>
        </w:rPr>
        <w:t> </w:t>
      </w:r>
      <w:r>
        <w:rPr/>
        <w:t>“Job</w:t>
      </w:r>
      <w:r>
        <w:rPr>
          <w:spacing w:val="-3"/>
        </w:rPr>
        <w:t> </w:t>
      </w:r>
      <w:r>
        <w:rPr/>
        <w:t>Search</w:t>
      </w:r>
      <w:r>
        <w:rPr>
          <w:spacing w:val="-5"/>
        </w:rPr>
        <w:t> </w:t>
      </w:r>
      <w:r>
        <w:rPr/>
        <w:t>Methods:</w:t>
      </w:r>
      <w:r>
        <w:rPr>
          <w:spacing w:val="40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versus</w:t>
      </w:r>
      <w:r>
        <w:rPr>
          <w:spacing w:val="-5"/>
        </w:rPr>
        <w:t> </w:t>
      </w:r>
      <w:r>
        <w:rPr/>
        <w:t>Traditional”,</w:t>
      </w:r>
      <w:r>
        <w:rPr>
          <w:spacing w:val="-1"/>
        </w:rPr>
        <w:t> </w:t>
      </w:r>
      <w:r>
        <w:rPr>
          <w:rFonts w:ascii="Arial" w:hAnsi="Arial"/>
          <w:i/>
        </w:rPr>
        <w:t>Monthly Labor Review, </w:t>
      </w:r>
      <w:r>
        <w:rPr/>
        <w:t>October 2000: 3-11.</w:t>
      </w:r>
    </w:p>
    <w:p>
      <w:pPr>
        <w:pStyle w:val="BodyText"/>
        <w:spacing w:before="252"/>
        <w:ind w:left="1080" w:right="30" w:hanging="721"/>
      </w:pPr>
      <w:r>
        <w:rPr/>
        <w:t>Antecol, Heather and Peter Kuhn. "Employment Equity Programs and the Job Search</w:t>
      </w:r>
      <w:r>
        <w:rPr>
          <w:spacing w:val="40"/>
        </w:rPr>
        <w:t> </w:t>
      </w:r>
      <w:r>
        <w:rPr/>
        <w:t>Outcomes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Men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Women:</w:t>
      </w:r>
      <w:r>
        <w:rPr>
          <w:spacing w:val="-3"/>
        </w:rPr>
        <w:t> </w:t>
      </w:r>
      <w:r>
        <w:rPr/>
        <w:t>Actual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Perceived</w:t>
      </w:r>
      <w:r>
        <w:rPr>
          <w:spacing w:val="-3"/>
        </w:rPr>
        <w:t> </w:t>
      </w:r>
      <w:r>
        <w:rPr/>
        <w:t>Effects"</w:t>
      </w:r>
      <w:r>
        <w:rPr>
          <w:spacing w:val="-1"/>
        </w:rPr>
        <w:t> </w:t>
      </w:r>
      <w:r>
        <w:rPr>
          <w:rFonts w:ascii="Arial"/>
          <w:i/>
        </w:rPr>
        <w:t>Canadian</w:t>
      </w:r>
      <w:r>
        <w:rPr>
          <w:rFonts w:ascii="Arial"/>
          <w:i/>
          <w:spacing w:val="-5"/>
        </w:rPr>
        <w:t> </w:t>
      </w:r>
      <w:r>
        <w:rPr>
          <w:rFonts w:ascii="Arial"/>
          <w:i/>
        </w:rPr>
        <w:t>Public</w:t>
      </w:r>
      <w:r>
        <w:rPr>
          <w:rFonts w:ascii="Arial"/>
          <w:i/>
          <w:spacing w:val="-2"/>
        </w:rPr>
        <w:t> </w:t>
      </w:r>
      <w:r>
        <w:rPr>
          <w:rFonts w:ascii="Arial"/>
          <w:i/>
        </w:rPr>
        <w:t>Policy</w:t>
      </w:r>
      <w:r>
        <w:rPr>
          <w:rFonts w:ascii="Arial"/>
          <w:i/>
          <w:spacing w:val="-1"/>
        </w:rPr>
        <w:t> </w:t>
      </w:r>
      <w:r>
        <w:rPr/>
        <w:t>25</w:t>
      </w:r>
    </w:p>
    <w:p>
      <w:pPr>
        <w:pStyle w:val="BodyText"/>
        <w:spacing w:before="1"/>
        <w:ind w:left="1080"/>
      </w:pPr>
      <w:r>
        <w:rPr/>
        <w:t>(0)</w:t>
      </w:r>
      <w:r>
        <w:rPr>
          <w:spacing w:val="-6"/>
        </w:rPr>
        <w:t> </w:t>
      </w:r>
      <w:r>
        <w:rPr/>
        <w:t>(November</w:t>
      </w:r>
      <w:r>
        <w:rPr>
          <w:spacing w:val="-6"/>
        </w:rPr>
        <w:t> </w:t>
      </w:r>
      <w:r>
        <w:rPr/>
        <w:t>1999):</w:t>
      </w:r>
      <w:r>
        <w:rPr>
          <w:spacing w:val="52"/>
        </w:rPr>
        <w:t> </w:t>
      </w:r>
      <w:r>
        <w:rPr/>
        <w:t>S27-</w:t>
      </w:r>
      <w:r>
        <w:rPr>
          <w:spacing w:val="-4"/>
        </w:rPr>
        <w:t>S45.</w:t>
      </w:r>
    </w:p>
    <w:p>
      <w:pPr>
        <w:pStyle w:val="BodyText"/>
      </w:pPr>
    </w:p>
    <w:p>
      <w:pPr>
        <w:pStyle w:val="BodyText"/>
        <w:ind w:left="1080" w:right="87" w:hanging="721"/>
      </w:pPr>
      <w:r>
        <w:rPr/>
        <w:t>Kuhn, Peter and L. Arthur Sweetman. "Vulnerable Seniors: Unions, Tenure, and Wages Following</w:t>
      </w:r>
      <w:r>
        <w:rPr>
          <w:spacing w:val="-3"/>
        </w:rPr>
        <w:t> </w:t>
      </w:r>
      <w:r>
        <w:rPr/>
        <w:t>Permanent</w:t>
      </w:r>
      <w:r>
        <w:rPr>
          <w:spacing w:val="-4"/>
        </w:rPr>
        <w:t> </w:t>
      </w:r>
      <w:r>
        <w:rPr/>
        <w:t>Job</w:t>
      </w:r>
      <w:r>
        <w:rPr>
          <w:spacing w:val="-3"/>
        </w:rPr>
        <w:t> </w:t>
      </w:r>
      <w:r>
        <w:rPr/>
        <w:t>Loss",</w:t>
      </w:r>
      <w:r>
        <w:rPr>
          <w:spacing w:val="-3"/>
        </w:rPr>
        <w:t> </w:t>
      </w:r>
      <w:r>
        <w:rPr>
          <w:rFonts w:ascii="Arial"/>
          <w:i/>
        </w:rPr>
        <w:t>Journal</w:t>
      </w:r>
      <w:r>
        <w:rPr>
          <w:rFonts w:ascii="Arial"/>
          <w:i/>
          <w:spacing w:val="-3"/>
        </w:rPr>
        <w:t> </w:t>
      </w:r>
      <w:r>
        <w:rPr>
          <w:rFonts w:ascii="Arial"/>
          <w:i/>
        </w:rPr>
        <w:t>of</w:t>
      </w:r>
      <w:r>
        <w:rPr>
          <w:rFonts w:ascii="Arial"/>
          <w:i/>
          <w:spacing w:val="-1"/>
        </w:rPr>
        <w:t> </w:t>
      </w:r>
      <w:r>
        <w:rPr>
          <w:rFonts w:ascii="Arial"/>
          <w:i/>
        </w:rPr>
        <w:t>Labor</w:t>
      </w:r>
      <w:r>
        <w:rPr>
          <w:rFonts w:ascii="Arial"/>
          <w:i/>
          <w:spacing w:val="-4"/>
        </w:rPr>
        <w:t> </w:t>
      </w:r>
      <w:r>
        <w:rPr>
          <w:rFonts w:ascii="Arial"/>
          <w:i/>
        </w:rPr>
        <w:t>Economics</w:t>
      </w:r>
      <w:r>
        <w:rPr>
          <w:rFonts w:ascii="Arial"/>
          <w:i/>
          <w:spacing w:val="-4"/>
        </w:rPr>
        <w:t> </w:t>
      </w:r>
      <w:r>
        <w:rPr/>
        <w:t>17</w:t>
      </w:r>
      <w:r>
        <w:rPr>
          <w:spacing w:val="-5"/>
        </w:rPr>
        <w:t> </w:t>
      </w:r>
      <w:r>
        <w:rPr/>
        <w:t>(October</w:t>
      </w:r>
      <w:r>
        <w:rPr>
          <w:spacing w:val="-4"/>
        </w:rPr>
        <w:t> </w:t>
      </w:r>
      <w:r>
        <w:rPr/>
        <w:t>1999):</w:t>
      </w:r>
      <w:r>
        <w:rPr>
          <w:spacing w:val="-4"/>
        </w:rPr>
        <w:t> </w:t>
      </w:r>
      <w:r>
        <w:rPr/>
        <w:t>671- </w:t>
      </w:r>
      <w:r>
        <w:rPr>
          <w:spacing w:val="-2"/>
        </w:rPr>
        <w:t>693).</w:t>
      </w:r>
    </w:p>
    <w:p>
      <w:pPr>
        <w:pStyle w:val="BodyText"/>
        <w:spacing w:before="1"/>
      </w:pPr>
    </w:p>
    <w:p>
      <w:pPr>
        <w:pStyle w:val="BodyText"/>
        <w:ind w:left="1081" w:right="87" w:hanging="721"/>
      </w:pPr>
      <w:r>
        <w:rPr/>
        <w:t>Kuhn, Peter and Wulong Gu.</w:t>
      </w:r>
      <w:r>
        <w:rPr>
          <w:spacing w:val="40"/>
        </w:rPr>
        <w:t> </w:t>
      </w:r>
      <w:r>
        <w:rPr/>
        <w:t>"Learning in Sequential Wage Negotiations: Theory and Evidence"</w:t>
      </w:r>
      <w:r>
        <w:rPr>
          <w:spacing w:val="-2"/>
        </w:rPr>
        <w:t> </w:t>
      </w:r>
      <w:r>
        <w:rPr>
          <w:rFonts w:ascii="Arial"/>
          <w:i/>
        </w:rPr>
        <w:t>Journal</w:t>
      </w:r>
      <w:r>
        <w:rPr>
          <w:rFonts w:ascii="Arial"/>
          <w:i/>
          <w:spacing w:val="-4"/>
        </w:rPr>
        <w:t> </w:t>
      </w:r>
      <w:r>
        <w:rPr>
          <w:rFonts w:ascii="Arial"/>
          <w:i/>
        </w:rPr>
        <w:t>of</w:t>
      </w:r>
      <w:r>
        <w:rPr>
          <w:rFonts w:ascii="Arial"/>
          <w:i/>
          <w:spacing w:val="-4"/>
        </w:rPr>
        <w:t> </w:t>
      </w:r>
      <w:r>
        <w:rPr>
          <w:rFonts w:ascii="Arial"/>
          <w:i/>
        </w:rPr>
        <w:t>Labor</w:t>
      </w:r>
      <w:r>
        <w:rPr>
          <w:rFonts w:ascii="Arial"/>
          <w:i/>
          <w:spacing w:val="-2"/>
        </w:rPr>
        <w:t> </w:t>
      </w:r>
      <w:r>
        <w:rPr>
          <w:rFonts w:ascii="Arial"/>
          <w:i/>
        </w:rPr>
        <w:t>Economics</w:t>
      </w:r>
      <w:r>
        <w:rPr>
          <w:rFonts w:ascii="Arial"/>
          <w:i/>
          <w:spacing w:val="-3"/>
        </w:rPr>
        <w:t> </w:t>
      </w:r>
      <w:r>
        <w:rPr/>
        <w:t>17</w:t>
      </w:r>
      <w:r>
        <w:rPr>
          <w:spacing w:val="-6"/>
        </w:rPr>
        <w:t> </w:t>
      </w:r>
      <w:r>
        <w:rPr/>
        <w:t>(January</w:t>
      </w:r>
      <w:r>
        <w:rPr>
          <w:spacing w:val="-3"/>
        </w:rPr>
        <w:t> </w:t>
      </w:r>
      <w:r>
        <w:rPr/>
        <w:t>1999):</w:t>
      </w:r>
      <w:r>
        <w:rPr>
          <w:spacing w:val="-2"/>
        </w:rPr>
        <w:t> </w:t>
      </w:r>
      <w:r>
        <w:rPr/>
        <w:t>109-140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W.</w:t>
      </w:r>
      <w:r>
        <w:rPr>
          <w:spacing w:val="-5"/>
        </w:rPr>
        <w:t> </w:t>
      </w:r>
      <w:r>
        <w:rPr/>
        <w:t>Gu).</w:t>
      </w:r>
    </w:p>
    <w:p>
      <w:pPr>
        <w:pStyle w:val="BodyText"/>
        <w:spacing w:before="252"/>
        <w:ind w:left="1081" w:hanging="721"/>
      </w:pPr>
      <w:r>
        <w:rPr/>
        <w:t>Kuhn, Peter. "Unions and the Economy: What we know; what we should know", </w:t>
      </w:r>
      <w:r>
        <w:rPr>
          <w:rFonts w:ascii="Arial"/>
          <w:i/>
        </w:rPr>
        <w:t>Canadian Journal</w:t>
      </w:r>
      <w:r>
        <w:rPr>
          <w:rFonts w:ascii="Arial"/>
          <w:i/>
          <w:spacing w:val="-4"/>
        </w:rPr>
        <w:t> </w:t>
      </w:r>
      <w:r>
        <w:rPr>
          <w:rFonts w:ascii="Arial"/>
          <w:i/>
        </w:rPr>
        <w:t>of</w:t>
      </w:r>
      <w:r>
        <w:rPr>
          <w:rFonts w:ascii="Arial"/>
          <w:i/>
          <w:spacing w:val="-4"/>
        </w:rPr>
        <w:t> </w:t>
      </w:r>
      <w:r>
        <w:rPr>
          <w:rFonts w:ascii="Arial"/>
          <w:i/>
        </w:rPr>
        <w:t>Economics</w:t>
      </w:r>
      <w:r>
        <w:rPr>
          <w:rFonts w:ascii="Arial"/>
          <w:i/>
          <w:spacing w:val="-3"/>
        </w:rPr>
        <w:t> </w:t>
      </w:r>
      <w:r>
        <w:rPr/>
        <w:t>31(5)</w:t>
      </w:r>
      <w:r>
        <w:rPr>
          <w:spacing w:val="-5"/>
        </w:rPr>
        <w:t> </w:t>
      </w:r>
      <w:r>
        <w:rPr/>
        <w:t>(November</w:t>
      </w:r>
      <w:r>
        <w:rPr>
          <w:spacing w:val="-5"/>
        </w:rPr>
        <w:t> </w:t>
      </w:r>
      <w:r>
        <w:rPr/>
        <w:t>1998):</w:t>
      </w:r>
      <w:r>
        <w:rPr>
          <w:spacing w:val="-2"/>
        </w:rPr>
        <w:t> </w:t>
      </w:r>
      <w:r>
        <w:rPr/>
        <w:t>1033-1056.</w:t>
      </w:r>
      <w:r>
        <w:rPr>
          <w:spacing w:val="-4"/>
        </w:rPr>
        <w:t> </w:t>
      </w:r>
      <w:r>
        <w:rPr/>
        <w:t>(Harold</w:t>
      </w:r>
      <w:r>
        <w:rPr>
          <w:spacing w:val="-6"/>
        </w:rPr>
        <w:t> </w:t>
      </w:r>
      <w:r>
        <w:rPr/>
        <w:t>Adams</w:t>
      </w:r>
      <w:r>
        <w:rPr>
          <w:spacing w:val="-6"/>
        </w:rPr>
        <w:t> </w:t>
      </w:r>
      <w:r>
        <w:rPr/>
        <w:t>Innis</w:t>
      </w:r>
      <w:r>
        <w:rPr>
          <w:spacing w:val="-3"/>
        </w:rPr>
        <w:t> </w:t>
      </w:r>
      <w:r>
        <w:rPr/>
        <w:t>lecture).</w:t>
      </w:r>
    </w:p>
    <w:p>
      <w:pPr>
        <w:pStyle w:val="BodyText"/>
        <w:spacing w:before="252"/>
        <w:ind w:left="1081" w:right="87" w:hanging="721"/>
      </w:pPr>
      <w:r>
        <w:rPr/>
        <w:t>Kuhn,</w:t>
      </w:r>
      <w:r>
        <w:rPr>
          <w:spacing w:val="-1"/>
        </w:rPr>
        <w:t> </w:t>
      </w:r>
      <w:r>
        <w:rPr/>
        <w:t>Peter.</w:t>
      </w:r>
      <w:r>
        <w:rPr>
          <w:spacing w:val="-3"/>
        </w:rPr>
        <w:t> </w:t>
      </w:r>
      <w:r>
        <w:rPr/>
        <w:t>"The</w:t>
      </w:r>
      <w:r>
        <w:rPr>
          <w:spacing w:val="-5"/>
        </w:rPr>
        <w:t> </w:t>
      </w:r>
      <w:r>
        <w:rPr/>
        <w:t>Declining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3"/>
        </w:rPr>
        <w:t> </w:t>
      </w:r>
      <w:r>
        <w:rPr/>
        <w:t>Opportunities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Less</w:t>
      </w:r>
      <w:r>
        <w:rPr>
          <w:spacing w:val="-5"/>
        </w:rPr>
        <w:t> </w:t>
      </w:r>
      <w:r>
        <w:rPr/>
        <w:t>Skilled:</w:t>
      </w:r>
      <w:r>
        <w:rPr>
          <w:spacing w:val="-1"/>
        </w:rPr>
        <w:t> </w:t>
      </w:r>
      <w:r>
        <w:rPr/>
        <w:t>Can</w:t>
      </w:r>
      <w:r>
        <w:rPr>
          <w:spacing w:val="-3"/>
        </w:rPr>
        <w:t> </w:t>
      </w:r>
      <w:r>
        <w:rPr/>
        <w:t>Fiscal</w:t>
      </w:r>
      <w:r>
        <w:rPr>
          <w:spacing w:val="-6"/>
        </w:rPr>
        <w:t> </w:t>
      </w:r>
      <w:r>
        <w:rPr/>
        <w:t>Policy Make a Difference?", </w:t>
      </w:r>
      <w:r>
        <w:rPr>
          <w:rFonts w:ascii="Arial"/>
          <w:i/>
        </w:rPr>
        <w:t>Canadian Public Policy</w:t>
      </w:r>
      <w:r>
        <w:rPr/>
        <w:t>, 24(3)</w:t>
      </w:r>
      <w:r>
        <w:rPr>
          <w:spacing w:val="40"/>
        </w:rPr>
        <w:t> </w:t>
      </w:r>
      <w:r>
        <w:rPr/>
        <w:t>(September 1998): 370-377.</w:t>
      </w:r>
    </w:p>
    <w:p>
      <w:pPr>
        <w:pStyle w:val="BodyText"/>
        <w:spacing w:before="253"/>
        <w:ind w:left="1081" w:right="87" w:hanging="721"/>
      </w:pPr>
      <w:r>
        <w:rPr/>
        <w:t>Kuhn,</w:t>
      </w:r>
      <w:r>
        <w:rPr>
          <w:spacing w:val="-2"/>
        </w:rPr>
        <w:t> </w:t>
      </w:r>
      <w:r>
        <w:rPr/>
        <w:t>Peter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Wulong</w:t>
      </w:r>
      <w:r>
        <w:rPr>
          <w:spacing w:val="-5"/>
        </w:rPr>
        <w:t> </w:t>
      </w:r>
      <w:r>
        <w:rPr/>
        <w:t>Gu.</w:t>
      </w:r>
      <w:r>
        <w:rPr>
          <w:spacing w:val="-4"/>
        </w:rPr>
        <w:t> </w:t>
      </w:r>
      <w:r>
        <w:rPr/>
        <w:t>"Centralization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Strikes",</w:t>
      </w:r>
      <w:r>
        <w:rPr>
          <w:spacing w:val="-2"/>
        </w:rPr>
        <w:t> </w:t>
      </w:r>
      <w:r>
        <w:rPr>
          <w:rFonts w:ascii="Arial"/>
          <w:i/>
        </w:rPr>
        <w:t>Labour</w:t>
      </w:r>
      <w:r>
        <w:rPr>
          <w:rFonts w:ascii="Arial"/>
          <w:i/>
          <w:spacing w:val="-2"/>
        </w:rPr>
        <w:t> </w:t>
      </w:r>
      <w:r>
        <w:rPr>
          <w:rFonts w:ascii="Arial"/>
          <w:i/>
        </w:rPr>
        <w:t>Economics</w:t>
      </w:r>
      <w:r>
        <w:rPr>
          <w:rFonts w:ascii="Arial"/>
          <w:i/>
          <w:spacing w:val="-2"/>
        </w:rPr>
        <w:t> </w:t>
      </w:r>
      <w:r>
        <w:rPr/>
        <w:t>5</w:t>
      </w:r>
      <w:r>
        <w:rPr>
          <w:spacing w:val="-5"/>
        </w:rPr>
        <w:t> </w:t>
      </w:r>
      <w:r>
        <w:rPr/>
        <w:t>(September 1998): 243-265.</w:t>
      </w:r>
    </w:p>
    <w:p>
      <w:pPr>
        <w:pStyle w:val="BodyText"/>
        <w:spacing w:before="1"/>
      </w:pPr>
    </w:p>
    <w:p>
      <w:pPr>
        <w:pStyle w:val="BodyText"/>
        <w:spacing w:line="252" w:lineRule="exact"/>
        <w:ind w:left="361"/>
      </w:pPr>
      <w:r>
        <w:rPr/>
        <w:t>Kuhn,</w:t>
      </w:r>
      <w:r>
        <w:rPr>
          <w:spacing w:val="-5"/>
        </w:rPr>
        <w:t> </w:t>
      </w:r>
      <w:r>
        <w:rPr/>
        <w:t>Peter</w:t>
      </w:r>
      <w:r>
        <w:rPr>
          <w:spacing w:val="-3"/>
        </w:rPr>
        <w:t> </w:t>
      </w:r>
      <w:r>
        <w:rPr/>
        <w:t>and</w:t>
      </w:r>
      <w:r>
        <w:rPr>
          <w:spacing w:val="51"/>
        </w:rPr>
        <w:t> </w:t>
      </w:r>
      <w:r>
        <w:rPr/>
        <w:t>L..</w:t>
      </w:r>
      <w:r>
        <w:rPr>
          <w:spacing w:val="-3"/>
        </w:rPr>
        <w:t> </w:t>
      </w:r>
      <w:r>
        <w:rPr/>
        <w:t>Arthur</w:t>
      </w:r>
      <w:r>
        <w:rPr>
          <w:spacing w:val="-3"/>
        </w:rPr>
        <w:t> </w:t>
      </w:r>
      <w:r>
        <w:rPr/>
        <w:t>Sweetman..</w:t>
      </w:r>
      <w:r>
        <w:rPr>
          <w:spacing w:val="-5"/>
        </w:rPr>
        <w:t> </w:t>
      </w:r>
      <w:r>
        <w:rPr/>
        <w:t>"Unemployment</w:t>
      </w:r>
      <w:r>
        <w:rPr>
          <w:spacing w:val="-5"/>
        </w:rPr>
        <w:t> </w:t>
      </w:r>
      <w:r>
        <w:rPr/>
        <w:t>Insurance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Quits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Canada"</w:t>
      </w:r>
    </w:p>
    <w:p>
      <w:pPr>
        <w:spacing w:line="252" w:lineRule="exact" w:before="0"/>
        <w:ind w:left="1081" w:right="0" w:firstLine="0"/>
        <w:jc w:val="left"/>
        <w:rPr>
          <w:sz w:val="22"/>
        </w:rPr>
      </w:pPr>
      <w:r>
        <w:rPr>
          <w:rFonts w:ascii="Arial"/>
          <w:i/>
          <w:sz w:val="22"/>
        </w:rPr>
        <w:t>Canadian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Journal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Economics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31</w:t>
      </w:r>
      <w:r>
        <w:rPr>
          <w:spacing w:val="-6"/>
          <w:sz w:val="22"/>
        </w:rPr>
        <w:t> </w:t>
      </w:r>
      <w:r>
        <w:rPr>
          <w:sz w:val="22"/>
        </w:rPr>
        <w:t>(August</w:t>
      </w:r>
      <w:r>
        <w:rPr>
          <w:spacing w:val="-5"/>
          <w:sz w:val="22"/>
        </w:rPr>
        <w:t> </w:t>
      </w:r>
      <w:r>
        <w:rPr>
          <w:sz w:val="22"/>
        </w:rPr>
        <w:t>1998):</w:t>
      </w:r>
      <w:r>
        <w:rPr>
          <w:spacing w:val="-5"/>
          <w:sz w:val="22"/>
        </w:rPr>
        <w:t> </w:t>
      </w:r>
      <w:r>
        <w:rPr>
          <w:sz w:val="22"/>
        </w:rPr>
        <w:t>549-</w:t>
      </w:r>
      <w:r>
        <w:rPr>
          <w:spacing w:val="-4"/>
          <w:sz w:val="22"/>
        </w:rPr>
        <w:t>572.</w:t>
      </w:r>
    </w:p>
    <w:p>
      <w:pPr>
        <w:pStyle w:val="BodyText"/>
      </w:pPr>
    </w:p>
    <w:p>
      <w:pPr>
        <w:spacing w:before="1"/>
        <w:ind w:left="1081" w:right="87" w:hanging="721"/>
        <w:jc w:val="left"/>
        <w:rPr>
          <w:sz w:val="22"/>
        </w:rPr>
      </w:pPr>
      <w:r>
        <w:rPr>
          <w:sz w:val="22"/>
        </w:rPr>
        <w:t>Gu,</w:t>
      </w:r>
      <w:r>
        <w:rPr>
          <w:spacing w:val="-3"/>
          <w:sz w:val="22"/>
        </w:rPr>
        <w:t> </w:t>
      </w:r>
      <w:r>
        <w:rPr>
          <w:sz w:val="22"/>
        </w:rPr>
        <w:t>Wulong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Peter</w:t>
      </w:r>
      <w:r>
        <w:rPr>
          <w:spacing w:val="-2"/>
          <w:sz w:val="22"/>
        </w:rPr>
        <w:t> </w:t>
      </w:r>
      <w:r>
        <w:rPr>
          <w:sz w:val="22"/>
        </w:rPr>
        <w:t>Kuhn.</w:t>
      </w:r>
      <w:r>
        <w:rPr>
          <w:spacing w:val="-3"/>
          <w:sz w:val="22"/>
        </w:rPr>
        <w:t> </w:t>
      </w:r>
      <w:r>
        <w:rPr>
          <w:sz w:val="22"/>
        </w:rPr>
        <w:t>"A</w:t>
      </w:r>
      <w:r>
        <w:rPr>
          <w:spacing w:val="-3"/>
          <w:sz w:val="22"/>
        </w:rPr>
        <w:t> </w:t>
      </w:r>
      <w:r>
        <w:rPr>
          <w:sz w:val="22"/>
        </w:rPr>
        <w:t>Theory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Holdouts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Wage</w:t>
      </w:r>
      <w:r>
        <w:rPr>
          <w:spacing w:val="-3"/>
          <w:sz w:val="22"/>
        </w:rPr>
        <w:t> </w:t>
      </w:r>
      <w:r>
        <w:rPr>
          <w:sz w:val="22"/>
        </w:rPr>
        <w:t>Bargaining",</w:t>
      </w:r>
      <w:r>
        <w:rPr>
          <w:spacing w:val="-3"/>
          <w:sz w:val="22"/>
        </w:rPr>
        <w:t> </w:t>
      </w:r>
      <w:r>
        <w:rPr>
          <w:rFonts w:ascii="Arial"/>
          <w:i/>
          <w:sz w:val="22"/>
        </w:rPr>
        <w:t>American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Economic Review </w:t>
      </w:r>
      <w:r>
        <w:rPr>
          <w:sz w:val="22"/>
        </w:rPr>
        <w:t>88 (June 1998): 428-449</w:t>
      </w:r>
    </w:p>
    <w:p>
      <w:pPr>
        <w:spacing w:before="252"/>
        <w:ind w:left="1082" w:right="87" w:hanging="721"/>
        <w:jc w:val="left"/>
        <w:rPr>
          <w:sz w:val="22"/>
        </w:rPr>
      </w:pPr>
      <w:r>
        <w:rPr>
          <w:sz w:val="22"/>
        </w:rPr>
        <w:t>Kuhn,</w:t>
      </w:r>
      <w:r>
        <w:rPr>
          <w:spacing w:val="-2"/>
          <w:sz w:val="22"/>
        </w:rPr>
        <w:t> </w:t>
      </w:r>
      <w:r>
        <w:rPr>
          <w:sz w:val="22"/>
        </w:rPr>
        <w:t>Peter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L.</w:t>
      </w:r>
      <w:r>
        <w:rPr>
          <w:spacing w:val="-4"/>
          <w:sz w:val="22"/>
        </w:rPr>
        <w:t> </w:t>
      </w:r>
      <w:r>
        <w:rPr>
          <w:sz w:val="22"/>
        </w:rPr>
        <w:t>Arthur</w:t>
      </w:r>
      <w:r>
        <w:rPr>
          <w:spacing w:val="-2"/>
          <w:sz w:val="22"/>
        </w:rPr>
        <w:t> </w:t>
      </w:r>
      <w:r>
        <w:rPr>
          <w:sz w:val="22"/>
        </w:rPr>
        <w:t>Sweetman.</w:t>
      </w:r>
      <w:r>
        <w:rPr>
          <w:spacing w:val="-4"/>
          <w:sz w:val="22"/>
        </w:rPr>
        <w:t> </w:t>
      </w:r>
      <w:r>
        <w:rPr>
          <w:sz w:val="22"/>
        </w:rPr>
        <w:t>"Wage</w:t>
      </w:r>
      <w:r>
        <w:rPr>
          <w:spacing w:val="-4"/>
          <w:sz w:val="22"/>
        </w:rPr>
        <w:t> </w:t>
      </w:r>
      <w:r>
        <w:rPr>
          <w:sz w:val="22"/>
        </w:rPr>
        <w:t>Loss</w:t>
      </w:r>
      <w:r>
        <w:rPr>
          <w:spacing w:val="-3"/>
          <w:sz w:val="22"/>
        </w:rPr>
        <w:t> </w:t>
      </w:r>
      <w:r>
        <w:rPr>
          <w:sz w:val="22"/>
        </w:rPr>
        <w:t>Following</w:t>
      </w:r>
      <w:r>
        <w:rPr>
          <w:spacing w:val="-4"/>
          <w:sz w:val="22"/>
        </w:rPr>
        <w:t> </w:t>
      </w:r>
      <w:r>
        <w:rPr>
          <w:sz w:val="22"/>
        </w:rPr>
        <w:t>Displacement: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Role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Union Coverage", </w:t>
      </w:r>
      <w:r>
        <w:rPr>
          <w:rFonts w:ascii="Arial"/>
          <w:i/>
          <w:sz w:val="22"/>
        </w:rPr>
        <w:t>Industrial and Labor Relations Review </w:t>
      </w:r>
      <w:r>
        <w:rPr>
          <w:sz w:val="22"/>
        </w:rPr>
        <w:t>51 (April 1998): 384-400.</w:t>
      </w:r>
    </w:p>
    <w:p>
      <w:pPr>
        <w:pStyle w:val="BodyText"/>
        <w:spacing w:before="252"/>
        <w:ind w:left="1082" w:hanging="721"/>
      </w:pPr>
      <w:r>
        <w:rPr/>
        <w:t>Kuhn, Peter and A. Leslie Robb. "Shifting Skill Demand and the Canada-US Unemployment Gap: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2"/>
        </w:rPr>
        <w:t> </w:t>
      </w:r>
      <w:r>
        <w:rPr/>
        <w:t>Prime-Age</w:t>
      </w:r>
      <w:r>
        <w:rPr>
          <w:spacing w:val="-5"/>
        </w:rPr>
        <w:t> </w:t>
      </w:r>
      <w:r>
        <w:rPr/>
        <w:t>Men"</w:t>
      </w:r>
      <w:r>
        <w:rPr>
          <w:spacing w:val="-2"/>
        </w:rPr>
        <w:t> </w:t>
      </w:r>
      <w:r>
        <w:rPr>
          <w:rFonts w:ascii="Arial"/>
          <w:i/>
        </w:rPr>
        <w:t>Canadian</w:t>
      </w:r>
      <w:r>
        <w:rPr>
          <w:rFonts w:ascii="Arial"/>
          <w:i/>
          <w:spacing w:val="-5"/>
        </w:rPr>
        <w:t> </w:t>
      </w:r>
      <w:r>
        <w:rPr>
          <w:rFonts w:ascii="Arial"/>
          <w:i/>
        </w:rPr>
        <w:t>Public</w:t>
      </w:r>
      <w:r>
        <w:rPr>
          <w:rFonts w:ascii="Arial"/>
          <w:i/>
          <w:spacing w:val="-3"/>
        </w:rPr>
        <w:t> </w:t>
      </w:r>
      <w:r>
        <w:rPr>
          <w:rFonts w:ascii="Arial"/>
          <w:i/>
        </w:rPr>
        <w:t>Policy</w:t>
      </w:r>
      <w:r>
        <w:rPr>
          <w:rFonts w:ascii="Arial"/>
          <w:i/>
          <w:spacing w:val="-3"/>
        </w:rPr>
        <w:t> </w:t>
      </w:r>
      <w:r>
        <w:rPr/>
        <w:t>24</w:t>
      </w:r>
      <w:r>
        <w:rPr>
          <w:spacing w:val="-4"/>
        </w:rPr>
        <w:t> </w:t>
      </w:r>
      <w:r>
        <w:rPr/>
        <w:t>(February</w:t>
      </w:r>
      <w:r>
        <w:rPr>
          <w:spacing w:val="-3"/>
        </w:rPr>
        <w:t> </w:t>
      </w:r>
      <w:r>
        <w:rPr/>
        <w:t>1998):</w:t>
      </w:r>
      <w:r>
        <w:rPr>
          <w:spacing w:val="-4"/>
        </w:rPr>
        <w:t> </w:t>
      </w:r>
      <w:r>
        <w:rPr/>
        <w:t>S170- </w:t>
      </w:r>
      <w:r>
        <w:rPr>
          <w:spacing w:val="-2"/>
        </w:rPr>
        <w:t>S191.</w:t>
      </w:r>
    </w:p>
    <w:p>
      <w:pPr>
        <w:pStyle w:val="BodyText"/>
        <w:spacing w:before="1"/>
      </w:pPr>
    </w:p>
    <w:p>
      <w:pPr>
        <w:pStyle w:val="BodyText"/>
        <w:ind w:left="1082" w:hanging="720"/>
      </w:pPr>
      <w:r>
        <w:rPr/>
        <w:t>Kuhn,</w:t>
      </w:r>
      <w:r>
        <w:rPr>
          <w:spacing w:val="-1"/>
        </w:rPr>
        <w:t> </w:t>
      </w:r>
      <w:r>
        <w:rPr/>
        <w:t>Peter</w:t>
      </w:r>
      <w:r>
        <w:rPr>
          <w:spacing w:val="-4"/>
        </w:rPr>
        <w:t> </w:t>
      </w:r>
      <w:r>
        <w:rPr/>
        <w:t>"In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1"/>
        </w:rPr>
        <w:t> </w:t>
      </w:r>
      <w:r>
        <w:rPr/>
        <w:t>Bundle:</w:t>
      </w:r>
      <w:r>
        <w:rPr>
          <w:spacing w:val="-3"/>
        </w:rPr>
        <w:t> </w:t>
      </w:r>
      <w:r>
        <w:rPr/>
        <w:t>Hill-Climbing</w:t>
      </w:r>
      <w:r>
        <w:rPr>
          <w:spacing w:val="-3"/>
        </w:rPr>
        <w:t> </w:t>
      </w:r>
      <w:r>
        <w:rPr/>
        <w:t>Consumers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Microdynamics</w:t>
      </w:r>
      <w:r>
        <w:rPr>
          <w:spacing w:val="-5"/>
        </w:rPr>
        <w:t> </w:t>
      </w:r>
      <w:r>
        <w:rPr/>
        <w:t>of Consumer Choice" </w:t>
      </w:r>
      <w:r>
        <w:rPr>
          <w:rFonts w:ascii="Arial"/>
          <w:i/>
        </w:rPr>
        <w:t>Pacific Economic Review </w:t>
      </w:r>
      <w:r>
        <w:rPr/>
        <w:t>1 (December 1996): 191-214.</w:t>
      </w:r>
    </w:p>
    <w:p>
      <w:pPr>
        <w:spacing w:before="252"/>
        <w:ind w:left="1082" w:right="0" w:hanging="721"/>
        <w:jc w:val="left"/>
        <w:rPr>
          <w:sz w:val="22"/>
        </w:rPr>
      </w:pPr>
      <w:r>
        <w:rPr>
          <w:sz w:val="22"/>
        </w:rPr>
        <w:t>Jones,</w:t>
      </w:r>
      <w:r>
        <w:rPr>
          <w:spacing w:val="-1"/>
          <w:sz w:val="22"/>
        </w:rPr>
        <w:t> </w:t>
      </w:r>
      <w:r>
        <w:rPr>
          <w:sz w:val="22"/>
        </w:rPr>
        <w:t>Stephen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Peter</w:t>
      </w:r>
      <w:r>
        <w:rPr>
          <w:spacing w:val="-1"/>
          <w:sz w:val="22"/>
        </w:rPr>
        <w:t> </w:t>
      </w:r>
      <w:r>
        <w:rPr>
          <w:sz w:val="22"/>
        </w:rPr>
        <w:t>Kuhn.</w:t>
      </w:r>
      <w:r>
        <w:rPr>
          <w:spacing w:val="-3"/>
          <w:sz w:val="22"/>
        </w:rPr>
        <w:t> </w:t>
      </w:r>
      <w:r>
        <w:rPr>
          <w:sz w:val="22"/>
        </w:rPr>
        <w:t>"Mandatory</w:t>
      </w:r>
      <w:r>
        <w:rPr>
          <w:spacing w:val="-5"/>
          <w:sz w:val="22"/>
        </w:rPr>
        <w:t> </w:t>
      </w:r>
      <w:r>
        <w:rPr>
          <w:sz w:val="22"/>
        </w:rPr>
        <w:t>Notice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Unemployment."</w:t>
      </w:r>
      <w:r>
        <w:rPr>
          <w:spacing w:val="-5"/>
          <w:sz w:val="22"/>
        </w:rPr>
        <w:t> </w:t>
      </w:r>
      <w:r>
        <w:rPr>
          <w:rFonts w:ascii="Arial"/>
          <w:i/>
          <w:sz w:val="22"/>
        </w:rPr>
        <w:t>Journal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Labor Economics</w:t>
      </w:r>
      <w:r>
        <w:rPr>
          <w:sz w:val="22"/>
        </w:rPr>
        <w:t>, 13(4) (October 1995): 599-622.</w:t>
      </w:r>
    </w:p>
    <w:p>
      <w:pPr>
        <w:spacing w:after="0"/>
        <w:jc w:val="left"/>
        <w:rPr>
          <w:sz w:val="22"/>
        </w:rPr>
        <w:sectPr>
          <w:pgSz w:w="12240" w:h="15840"/>
          <w:pgMar w:header="725" w:footer="0" w:top="1340" w:bottom="280" w:left="720" w:right="1800"/>
        </w:sectPr>
      </w:pPr>
    </w:p>
    <w:p>
      <w:pPr>
        <w:pStyle w:val="BodyText"/>
        <w:spacing w:before="83"/>
        <w:ind w:left="1080" w:right="87" w:hanging="721"/>
      </w:pPr>
      <w:r>
        <w:rPr/>
        <w:t>Crossley, Thomas, Stephen Jones and Peter Kuhn. "Gender Differences in Displacement Costs: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Implications",</w:t>
      </w:r>
      <w:r>
        <w:rPr>
          <w:spacing w:val="-2"/>
        </w:rPr>
        <w:t> </w:t>
      </w:r>
      <w:r>
        <w:rPr>
          <w:rFonts w:ascii="Arial"/>
          <w:i/>
        </w:rPr>
        <w:t>Journal</w:t>
      </w:r>
      <w:r>
        <w:rPr>
          <w:rFonts w:ascii="Arial"/>
          <w:i/>
          <w:spacing w:val="-4"/>
        </w:rPr>
        <w:t> </w:t>
      </w:r>
      <w:r>
        <w:rPr>
          <w:rFonts w:ascii="Arial"/>
          <w:i/>
        </w:rPr>
        <w:t>of</w:t>
      </w:r>
      <w:r>
        <w:rPr>
          <w:rFonts w:ascii="Arial"/>
          <w:i/>
          <w:spacing w:val="-2"/>
        </w:rPr>
        <w:t> </w:t>
      </w:r>
      <w:r>
        <w:rPr>
          <w:rFonts w:ascii="Arial"/>
          <w:i/>
        </w:rPr>
        <w:t>Human</w:t>
      </w:r>
      <w:r>
        <w:rPr>
          <w:rFonts w:ascii="Arial"/>
          <w:i/>
          <w:spacing w:val="-4"/>
        </w:rPr>
        <w:t> </w:t>
      </w:r>
      <w:r>
        <w:rPr>
          <w:rFonts w:ascii="Arial"/>
          <w:i/>
        </w:rPr>
        <w:t>Resources</w:t>
      </w:r>
      <w:r>
        <w:rPr>
          <w:rFonts w:ascii="Arial"/>
          <w:i/>
          <w:spacing w:val="-6"/>
        </w:rPr>
        <w:t> </w:t>
      </w:r>
      <w:r>
        <w:rPr/>
        <w:t>19</w:t>
      </w:r>
      <w:r>
        <w:rPr>
          <w:spacing w:val="-6"/>
        </w:rPr>
        <w:t> </w:t>
      </w:r>
      <w:r>
        <w:rPr/>
        <w:t>(Spring</w:t>
      </w:r>
      <w:r>
        <w:rPr>
          <w:spacing w:val="-4"/>
        </w:rPr>
        <w:t> </w:t>
      </w:r>
      <w:r>
        <w:rPr/>
        <w:t>1994):</w:t>
      </w:r>
      <w:r>
        <w:rPr>
          <w:spacing w:val="-2"/>
        </w:rPr>
        <w:t> </w:t>
      </w:r>
      <w:r>
        <w:rPr/>
        <w:t>461- </w:t>
      </w:r>
      <w:r>
        <w:rPr>
          <w:spacing w:val="-4"/>
        </w:rPr>
        <w:t>480.</w:t>
      </w:r>
    </w:p>
    <w:p>
      <w:pPr>
        <w:pStyle w:val="BodyText"/>
        <w:spacing w:before="1"/>
      </w:pPr>
    </w:p>
    <w:p>
      <w:pPr>
        <w:spacing w:before="0"/>
        <w:ind w:left="1080" w:right="0" w:hanging="721"/>
        <w:jc w:val="left"/>
        <w:rPr>
          <w:sz w:val="22"/>
        </w:rPr>
      </w:pPr>
      <w:r>
        <w:rPr>
          <w:sz w:val="22"/>
        </w:rPr>
        <w:t>Kuhn,</w:t>
      </w:r>
      <w:r>
        <w:rPr>
          <w:spacing w:val="-2"/>
          <w:sz w:val="22"/>
        </w:rPr>
        <w:t> </w:t>
      </w:r>
      <w:r>
        <w:rPr>
          <w:sz w:val="22"/>
        </w:rPr>
        <w:t>Peter.</w:t>
      </w:r>
      <w:r>
        <w:rPr>
          <w:spacing w:val="-4"/>
          <w:sz w:val="22"/>
        </w:rPr>
        <w:t> </w:t>
      </w:r>
      <w:r>
        <w:rPr>
          <w:sz w:val="22"/>
        </w:rPr>
        <w:t>“Nonrevelation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Employment</w:t>
      </w:r>
      <w:r>
        <w:rPr>
          <w:spacing w:val="-2"/>
          <w:sz w:val="22"/>
        </w:rPr>
        <w:t> </w:t>
      </w:r>
      <w:r>
        <w:rPr>
          <w:sz w:val="22"/>
        </w:rPr>
        <w:t>Contracts",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International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Economic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Review</w:t>
      </w:r>
      <w:r>
        <w:rPr>
          <w:rFonts w:ascii="Arial" w:hAnsi="Arial"/>
          <w:i/>
          <w:spacing w:val="-4"/>
          <w:sz w:val="22"/>
        </w:rPr>
        <w:t> </w:t>
      </w:r>
      <w:r>
        <w:rPr>
          <w:sz w:val="22"/>
        </w:rPr>
        <w:t>35</w:t>
      </w:r>
      <w:r>
        <w:rPr>
          <w:spacing w:val="-6"/>
          <w:sz w:val="22"/>
        </w:rPr>
        <w:t> </w:t>
      </w:r>
      <w:r>
        <w:rPr>
          <w:sz w:val="22"/>
        </w:rPr>
        <w:t>(May 1994): 261-282.</w:t>
      </w:r>
    </w:p>
    <w:p>
      <w:pPr>
        <w:pStyle w:val="BodyText"/>
        <w:spacing w:before="252"/>
        <w:ind w:left="1080" w:right="87" w:hanging="721"/>
      </w:pPr>
      <w:r>
        <w:rPr/>
        <w:t>Kuhn,</w:t>
      </w:r>
      <w:r>
        <w:rPr>
          <w:spacing w:val="-1"/>
        </w:rPr>
        <w:t> </w:t>
      </w:r>
      <w:r>
        <w:rPr/>
        <w:t>Peter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Peter</w:t>
      </w:r>
      <w:r>
        <w:rPr>
          <w:spacing w:val="-4"/>
        </w:rPr>
        <w:t> </w:t>
      </w:r>
      <w:r>
        <w:rPr/>
        <w:t>George.</w:t>
      </w:r>
      <w:r>
        <w:rPr>
          <w:spacing w:val="-3"/>
        </w:rPr>
        <w:t> </w:t>
      </w:r>
      <w:r>
        <w:rPr/>
        <w:t>"The</w:t>
      </w:r>
      <w:r>
        <w:rPr>
          <w:spacing w:val="-5"/>
        </w:rPr>
        <w:t> </w:t>
      </w:r>
      <w:r>
        <w:rPr/>
        <w:t>Size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Native-White</w:t>
      </w:r>
      <w:r>
        <w:rPr>
          <w:spacing w:val="-5"/>
        </w:rPr>
        <w:t> </w:t>
      </w:r>
      <w:r>
        <w:rPr/>
        <w:t>Wage</w:t>
      </w:r>
      <w:r>
        <w:rPr>
          <w:spacing w:val="-3"/>
        </w:rPr>
        <w:t> </w:t>
      </w:r>
      <w:r>
        <w:rPr/>
        <w:t>Differentials</w:t>
      </w:r>
      <w:r>
        <w:rPr>
          <w:spacing w:val="-2"/>
        </w:rPr>
        <w:t> </w:t>
      </w:r>
      <w:r>
        <w:rPr/>
        <w:t>in Canada", </w:t>
      </w:r>
      <w:r>
        <w:rPr>
          <w:rFonts w:ascii="Arial"/>
          <w:i/>
        </w:rPr>
        <w:t>Canadian Journal of Economics </w:t>
      </w:r>
      <w:r>
        <w:rPr/>
        <w:t>27 (February 1994): 20-42.</w:t>
      </w:r>
    </w:p>
    <w:p>
      <w:pPr>
        <w:pStyle w:val="BodyText"/>
        <w:spacing w:before="252"/>
        <w:ind w:left="1080" w:right="87" w:hanging="721"/>
      </w:pPr>
      <w:r>
        <w:rPr/>
        <w:t>Kuhn,</w:t>
      </w:r>
      <w:r>
        <w:rPr>
          <w:spacing w:val="-2"/>
        </w:rPr>
        <w:t> </w:t>
      </w:r>
      <w:r>
        <w:rPr/>
        <w:t>Peter.</w:t>
      </w:r>
      <w:r>
        <w:rPr>
          <w:spacing w:val="-4"/>
        </w:rPr>
        <w:t> </w:t>
      </w:r>
      <w:r>
        <w:rPr/>
        <w:t>"Employment</w:t>
      </w:r>
      <w:r>
        <w:rPr>
          <w:spacing w:val="-2"/>
        </w:rPr>
        <w:t> </w:t>
      </w:r>
      <w:r>
        <w:rPr/>
        <w:t>Protection</w:t>
      </w:r>
      <w:r>
        <w:rPr>
          <w:spacing w:val="-4"/>
        </w:rPr>
        <w:t> </w:t>
      </w:r>
      <w:r>
        <w:rPr/>
        <w:t>Laws: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Issues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Recent</w:t>
      </w:r>
      <w:r>
        <w:rPr>
          <w:spacing w:val="-4"/>
        </w:rPr>
        <w:t> </w:t>
      </w:r>
      <w:r>
        <w:rPr/>
        <w:t>Research",</w:t>
      </w:r>
      <w:r>
        <w:rPr>
          <w:spacing w:val="-2"/>
        </w:rPr>
        <w:t> </w:t>
      </w:r>
      <w:r>
        <w:rPr>
          <w:rFonts w:ascii="Arial"/>
          <w:i/>
        </w:rPr>
        <w:t>Canadian Public Policy </w:t>
      </w:r>
      <w:r>
        <w:rPr/>
        <w:t>19 (September 1993): 279-297.</w:t>
      </w:r>
    </w:p>
    <w:p>
      <w:pPr>
        <w:pStyle w:val="BodyText"/>
      </w:pPr>
    </w:p>
    <w:p>
      <w:pPr>
        <w:pStyle w:val="BodyText"/>
        <w:ind w:left="1080" w:right="269" w:hanging="721"/>
      </w:pPr>
      <w:r>
        <w:rPr/>
        <w:t>Kuhn,</w:t>
      </w:r>
      <w:r>
        <w:rPr>
          <w:spacing w:val="-2"/>
        </w:rPr>
        <w:t> </w:t>
      </w:r>
      <w:r>
        <w:rPr/>
        <w:t>Peter.</w:t>
      </w:r>
      <w:r>
        <w:rPr>
          <w:spacing w:val="-4"/>
        </w:rPr>
        <w:t> </w:t>
      </w:r>
      <w:r>
        <w:rPr/>
        <w:t>"Demographic</w:t>
      </w:r>
      <w:r>
        <w:rPr>
          <w:spacing w:val="-3"/>
        </w:rPr>
        <w:t> </w:t>
      </w:r>
      <w:r>
        <w:rPr/>
        <w:t>Groups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Personnel</w:t>
      </w:r>
      <w:r>
        <w:rPr>
          <w:spacing w:val="-4"/>
        </w:rPr>
        <w:t> </w:t>
      </w:r>
      <w:r>
        <w:rPr/>
        <w:t>Policy",</w:t>
      </w:r>
      <w:r>
        <w:rPr>
          <w:spacing w:val="-2"/>
        </w:rPr>
        <w:t> </w:t>
      </w:r>
      <w:r>
        <w:rPr>
          <w:rFonts w:ascii="Arial"/>
          <w:i/>
        </w:rPr>
        <w:t>Labour</w:t>
      </w:r>
      <w:r>
        <w:rPr>
          <w:rFonts w:ascii="Arial"/>
          <w:i/>
          <w:spacing w:val="-2"/>
        </w:rPr>
        <w:t> </w:t>
      </w:r>
      <w:r>
        <w:rPr>
          <w:rFonts w:ascii="Arial"/>
          <w:i/>
        </w:rPr>
        <w:t>Economics</w:t>
      </w:r>
      <w:r>
        <w:rPr>
          <w:rFonts w:ascii="Arial"/>
          <w:i/>
          <w:spacing w:val="-2"/>
        </w:rPr>
        <w:t> </w:t>
      </w:r>
      <w:r>
        <w:rPr/>
        <w:t>1</w:t>
      </w:r>
      <w:r>
        <w:rPr>
          <w:spacing w:val="-6"/>
        </w:rPr>
        <w:t> </w:t>
      </w:r>
      <w:r>
        <w:rPr/>
        <w:t>(June</w:t>
      </w:r>
      <w:r>
        <w:rPr>
          <w:spacing w:val="-6"/>
        </w:rPr>
        <w:t> </w:t>
      </w:r>
      <w:r>
        <w:rPr/>
        <w:t>1993): </w:t>
      </w:r>
      <w:r>
        <w:rPr>
          <w:spacing w:val="-2"/>
        </w:rPr>
        <w:t>49-70.</w:t>
      </w:r>
    </w:p>
    <w:p>
      <w:pPr>
        <w:spacing w:line="500" w:lineRule="atLeast" w:before="7"/>
        <w:ind w:left="361" w:right="0" w:hanging="1"/>
        <w:jc w:val="left"/>
        <w:rPr>
          <w:rFonts w:ascii="Arial"/>
          <w:i/>
          <w:sz w:val="22"/>
        </w:rPr>
      </w:pPr>
      <w:r>
        <w:rPr>
          <w:sz w:val="22"/>
        </w:rPr>
        <w:t>Kuhn, Peter. "Mandatory Notice", </w:t>
      </w:r>
      <w:r>
        <w:rPr>
          <w:rFonts w:ascii="Arial"/>
          <w:i/>
          <w:sz w:val="22"/>
        </w:rPr>
        <w:t>Journal of Labor Economics </w:t>
      </w:r>
      <w:r>
        <w:rPr>
          <w:sz w:val="22"/>
        </w:rPr>
        <w:t>10 (April 1992): 117-137. Davies,James</w:t>
      </w:r>
      <w:r>
        <w:rPr>
          <w:spacing w:val="-5"/>
          <w:sz w:val="22"/>
        </w:rPr>
        <w:t> </w:t>
      </w:r>
      <w:r>
        <w:rPr>
          <w:sz w:val="22"/>
        </w:rPr>
        <w:t>B.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Peter</w:t>
      </w:r>
      <w:r>
        <w:rPr>
          <w:spacing w:val="-4"/>
          <w:sz w:val="22"/>
        </w:rPr>
        <w:t> </w:t>
      </w:r>
      <w:r>
        <w:rPr>
          <w:sz w:val="22"/>
        </w:rPr>
        <w:t>Kuhn.</w:t>
      </w:r>
      <w:r>
        <w:rPr>
          <w:spacing w:val="-3"/>
          <w:sz w:val="22"/>
        </w:rPr>
        <w:t> </w:t>
      </w:r>
      <w:r>
        <w:rPr>
          <w:sz w:val="22"/>
        </w:rPr>
        <w:t>"Social</w:t>
      </w:r>
      <w:r>
        <w:rPr>
          <w:spacing w:val="-3"/>
          <w:sz w:val="22"/>
        </w:rPr>
        <w:t> </w:t>
      </w:r>
      <w:r>
        <w:rPr>
          <w:sz w:val="22"/>
        </w:rPr>
        <w:t>Security,</w:t>
      </w:r>
      <w:r>
        <w:rPr>
          <w:spacing w:val="-1"/>
          <w:sz w:val="22"/>
        </w:rPr>
        <w:t> </w:t>
      </w:r>
      <w:r>
        <w:rPr>
          <w:sz w:val="22"/>
        </w:rPr>
        <w:t>Longevity,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Moral</w:t>
      </w:r>
      <w:r>
        <w:rPr>
          <w:spacing w:val="-6"/>
          <w:sz w:val="22"/>
        </w:rPr>
        <w:t> </w:t>
      </w:r>
      <w:r>
        <w:rPr>
          <w:sz w:val="22"/>
        </w:rPr>
        <w:t>Hazard"</w:t>
      </w:r>
      <w:r>
        <w:rPr>
          <w:spacing w:val="-3"/>
          <w:sz w:val="22"/>
        </w:rPr>
        <w:t> </w:t>
      </w:r>
      <w:r>
        <w:rPr>
          <w:rFonts w:ascii="Arial"/>
          <w:i/>
          <w:sz w:val="22"/>
        </w:rPr>
        <w:t>Journal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of</w:t>
      </w:r>
    </w:p>
    <w:p>
      <w:pPr>
        <w:spacing w:before="6"/>
        <w:ind w:left="1081" w:right="0" w:firstLine="0"/>
        <w:jc w:val="left"/>
        <w:rPr>
          <w:sz w:val="22"/>
        </w:rPr>
      </w:pPr>
      <w:r>
        <w:rPr>
          <w:rFonts w:ascii="Arial"/>
          <w:i/>
          <w:sz w:val="22"/>
        </w:rPr>
        <w:t>Public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Economics</w:t>
      </w:r>
      <w:r>
        <w:rPr>
          <w:rFonts w:ascii="Arial"/>
          <w:i/>
          <w:spacing w:val="-6"/>
          <w:sz w:val="22"/>
        </w:rPr>
        <w:t> </w:t>
      </w:r>
      <w:r>
        <w:rPr>
          <w:sz w:val="22"/>
        </w:rPr>
        <w:t>49,(1992):</w:t>
      </w:r>
      <w:r>
        <w:rPr>
          <w:spacing w:val="-7"/>
          <w:sz w:val="22"/>
        </w:rPr>
        <w:t> </w:t>
      </w:r>
      <w:r>
        <w:rPr>
          <w:sz w:val="22"/>
        </w:rPr>
        <w:t>91-106.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BodyText"/>
      </w:pPr>
    </w:p>
    <w:p>
      <w:pPr>
        <w:pStyle w:val="BodyText"/>
        <w:ind w:left="1081" w:right="87" w:hanging="721"/>
      </w:pPr>
      <w:r>
        <w:rPr/>
        <w:t>Davies,</w:t>
      </w:r>
      <w:r>
        <w:rPr>
          <w:spacing w:val="-1"/>
        </w:rPr>
        <w:t> </w:t>
      </w:r>
      <w:r>
        <w:rPr/>
        <w:t>James</w:t>
      </w:r>
      <w:r>
        <w:rPr>
          <w:spacing w:val="-2"/>
        </w:rPr>
        <w:t> </w:t>
      </w:r>
      <w:r>
        <w:rPr/>
        <w:t>B.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Peter</w:t>
      </w:r>
      <w:r>
        <w:rPr>
          <w:spacing w:val="-4"/>
        </w:rPr>
        <w:t> </w:t>
      </w:r>
      <w:r>
        <w:rPr/>
        <w:t>Kuhn.</w:t>
      </w:r>
      <w:r>
        <w:rPr>
          <w:spacing w:val="-3"/>
        </w:rPr>
        <w:t> </w:t>
      </w:r>
      <w:r>
        <w:rPr/>
        <w:t>"A</w:t>
      </w:r>
      <w:r>
        <w:rPr>
          <w:spacing w:val="-3"/>
        </w:rPr>
        <w:t> </w:t>
      </w:r>
      <w:r>
        <w:rPr/>
        <w:t>Dynamic</w:t>
      </w:r>
      <w:r>
        <w:rPr>
          <w:spacing w:val="-5"/>
        </w:rPr>
        <w:t> </w:t>
      </w:r>
      <w:r>
        <w:rPr/>
        <w:t>Model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Redistribution,</w:t>
      </w:r>
      <w:r>
        <w:rPr>
          <w:spacing w:val="-4"/>
        </w:rPr>
        <w:t> </w:t>
      </w:r>
      <w:r>
        <w:rPr/>
        <w:t>Inheritance</w:t>
      </w:r>
      <w:r>
        <w:rPr>
          <w:spacing w:val="-3"/>
        </w:rPr>
        <w:t> </w:t>
      </w:r>
      <w:r>
        <w:rPr/>
        <w:t>and Inequality" </w:t>
      </w:r>
      <w:r>
        <w:rPr>
          <w:rFonts w:ascii="Arial"/>
          <w:i/>
        </w:rPr>
        <w:t>Canadian Journal of Economics </w:t>
      </w:r>
      <w:r>
        <w:rPr/>
        <w:t>24, (May 1991): 324-344.</w:t>
      </w:r>
    </w:p>
    <w:p>
      <w:pPr>
        <w:spacing w:before="252"/>
        <w:ind w:left="1081" w:right="87" w:hanging="721"/>
        <w:jc w:val="left"/>
        <w:rPr>
          <w:sz w:val="22"/>
        </w:rPr>
      </w:pPr>
      <w:r>
        <w:rPr>
          <w:sz w:val="22"/>
        </w:rPr>
        <w:t>Kuhn,</w:t>
      </w:r>
      <w:r>
        <w:rPr>
          <w:spacing w:val="-2"/>
          <w:sz w:val="22"/>
        </w:rPr>
        <w:t> </w:t>
      </w:r>
      <w:r>
        <w:rPr>
          <w:sz w:val="22"/>
        </w:rPr>
        <w:t>Peter.</w:t>
      </w:r>
      <w:r>
        <w:rPr>
          <w:spacing w:val="40"/>
          <w:sz w:val="22"/>
        </w:rPr>
        <w:t> </w:t>
      </w:r>
      <w:r>
        <w:rPr>
          <w:sz w:val="22"/>
        </w:rPr>
        <w:t>"Sex</w:t>
      </w:r>
      <w:r>
        <w:rPr>
          <w:spacing w:val="-3"/>
          <w:sz w:val="22"/>
        </w:rPr>
        <w:t> </w:t>
      </w:r>
      <w:r>
        <w:rPr>
          <w:sz w:val="22"/>
        </w:rPr>
        <w:t>Discrimination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Labor</w:t>
      </w:r>
      <w:r>
        <w:rPr>
          <w:spacing w:val="-5"/>
          <w:sz w:val="22"/>
        </w:rPr>
        <w:t> </w:t>
      </w:r>
      <w:r>
        <w:rPr>
          <w:sz w:val="22"/>
        </w:rPr>
        <w:t>Markets:</w:t>
      </w:r>
      <w:r>
        <w:rPr>
          <w:spacing w:val="-2"/>
          <w:sz w:val="22"/>
        </w:rPr>
        <w:t> </w:t>
      </w:r>
      <w:r>
        <w:rPr>
          <w:sz w:val="22"/>
        </w:rPr>
        <w:t>Reply",</w:t>
      </w:r>
      <w:r>
        <w:rPr>
          <w:spacing w:val="-2"/>
          <w:sz w:val="22"/>
        </w:rPr>
        <w:t> </w:t>
      </w:r>
      <w:r>
        <w:rPr>
          <w:rFonts w:ascii="Arial"/>
          <w:i/>
          <w:sz w:val="22"/>
        </w:rPr>
        <w:t>American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Economic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Review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80 (March 1990), pp. 290-97.</w:t>
      </w:r>
    </w:p>
    <w:p>
      <w:pPr>
        <w:pStyle w:val="BodyText"/>
        <w:spacing w:line="252" w:lineRule="exact" w:before="253"/>
        <w:ind w:left="361"/>
      </w:pPr>
      <w:r>
        <w:rPr/>
        <w:t>Kuhn,</w:t>
      </w:r>
      <w:r>
        <w:rPr>
          <w:spacing w:val="-5"/>
        </w:rPr>
        <w:t> </w:t>
      </w:r>
      <w:r>
        <w:rPr/>
        <w:t>Peter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Jacques</w:t>
      </w:r>
      <w:r>
        <w:rPr>
          <w:spacing w:val="-4"/>
        </w:rPr>
        <w:t> </w:t>
      </w:r>
      <w:r>
        <w:rPr/>
        <w:t>Robert..</w:t>
      </w:r>
      <w:r>
        <w:rPr>
          <w:spacing w:val="-4"/>
        </w:rPr>
        <w:t> </w:t>
      </w:r>
      <w:r>
        <w:rPr/>
        <w:t>"Seniority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Two-Worker</w:t>
      </w:r>
      <w:r>
        <w:rPr>
          <w:spacing w:val="-5"/>
        </w:rPr>
        <w:t> </w:t>
      </w:r>
      <w:r>
        <w:rPr/>
        <w:t>Trade</w:t>
      </w:r>
      <w:r>
        <w:rPr>
          <w:spacing w:val="-6"/>
        </w:rPr>
        <w:t> </w:t>
      </w:r>
      <w:r>
        <w:rPr>
          <w:spacing w:val="-2"/>
        </w:rPr>
        <w:t>Union",</w:t>
      </w:r>
    </w:p>
    <w:p>
      <w:pPr>
        <w:spacing w:line="252" w:lineRule="exact" w:before="0"/>
        <w:ind w:left="1082" w:right="0" w:firstLine="0"/>
        <w:jc w:val="left"/>
        <w:rPr>
          <w:sz w:val="22"/>
        </w:rPr>
      </w:pPr>
      <w:r>
        <w:rPr>
          <w:rFonts w:ascii="Arial"/>
          <w:i/>
          <w:sz w:val="22"/>
        </w:rPr>
        <w:t>Quarterly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Journal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Economics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104</w:t>
      </w:r>
      <w:r>
        <w:rPr>
          <w:spacing w:val="-7"/>
          <w:sz w:val="22"/>
        </w:rPr>
        <w:t> </w:t>
      </w:r>
      <w:r>
        <w:rPr>
          <w:sz w:val="22"/>
        </w:rPr>
        <w:t>(August</w:t>
      </w:r>
      <w:r>
        <w:rPr>
          <w:spacing w:val="-3"/>
          <w:sz w:val="22"/>
        </w:rPr>
        <w:t> </w:t>
      </w:r>
      <w:r>
        <w:rPr>
          <w:sz w:val="22"/>
        </w:rPr>
        <w:t>1989),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5"/>
          <w:sz w:val="22"/>
        </w:rPr>
        <w:t> </w:t>
      </w:r>
      <w:r>
        <w:rPr>
          <w:sz w:val="22"/>
        </w:rPr>
        <w:t>485-</w:t>
      </w:r>
      <w:r>
        <w:rPr>
          <w:spacing w:val="-5"/>
          <w:sz w:val="22"/>
        </w:rPr>
        <w:t>505</w:t>
      </w:r>
    </w:p>
    <w:p>
      <w:pPr>
        <w:pStyle w:val="BodyText"/>
      </w:pPr>
    </w:p>
    <w:p>
      <w:pPr>
        <w:spacing w:before="0"/>
        <w:ind w:left="1082" w:right="87" w:hanging="721"/>
        <w:jc w:val="left"/>
        <w:rPr>
          <w:sz w:val="22"/>
        </w:rPr>
      </w:pPr>
      <w:r>
        <w:rPr>
          <w:sz w:val="22"/>
        </w:rPr>
        <w:t>Kuhn,</w:t>
      </w:r>
      <w:r>
        <w:rPr>
          <w:spacing w:val="-2"/>
          <w:sz w:val="22"/>
        </w:rPr>
        <w:t> </w:t>
      </w:r>
      <w:r>
        <w:rPr>
          <w:sz w:val="22"/>
        </w:rPr>
        <w:t>Peter.</w:t>
      </w:r>
      <w:r>
        <w:rPr>
          <w:spacing w:val="-3"/>
          <w:sz w:val="22"/>
        </w:rPr>
        <w:t> </w:t>
      </w:r>
      <w:r>
        <w:rPr>
          <w:sz w:val="22"/>
        </w:rPr>
        <w:t>"A</w:t>
      </w:r>
      <w:r>
        <w:rPr>
          <w:spacing w:val="-5"/>
          <w:sz w:val="22"/>
        </w:rPr>
        <w:t> </w:t>
      </w:r>
      <w:r>
        <w:rPr>
          <w:sz w:val="22"/>
        </w:rPr>
        <w:t>Nonuniform-Pricing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Union</w:t>
      </w:r>
      <w:r>
        <w:rPr>
          <w:spacing w:val="-3"/>
          <w:sz w:val="22"/>
        </w:rPr>
        <w:t> </w:t>
      </w:r>
      <w:r>
        <w:rPr>
          <w:sz w:val="22"/>
        </w:rPr>
        <w:t>Wages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Employment",</w:t>
      </w:r>
      <w:r>
        <w:rPr>
          <w:spacing w:val="-2"/>
          <w:sz w:val="22"/>
        </w:rPr>
        <w:t> </w:t>
      </w:r>
      <w:r>
        <w:rPr>
          <w:rFonts w:ascii="Arial"/>
          <w:i/>
          <w:sz w:val="22"/>
        </w:rPr>
        <w:t>Journal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of Political Economy </w:t>
      </w:r>
      <w:r>
        <w:rPr>
          <w:sz w:val="22"/>
        </w:rPr>
        <w:t>96, (June 1988), pp. 473-508.</w:t>
      </w:r>
    </w:p>
    <w:p>
      <w:pPr>
        <w:spacing w:before="252"/>
        <w:ind w:left="1082" w:right="0" w:hanging="721"/>
        <w:jc w:val="left"/>
        <w:rPr>
          <w:sz w:val="22"/>
        </w:rPr>
      </w:pPr>
      <w:r>
        <w:rPr>
          <w:sz w:val="22"/>
        </w:rPr>
        <w:t>Kuhn,</w:t>
      </w:r>
      <w:r>
        <w:rPr>
          <w:spacing w:val="-1"/>
          <w:sz w:val="22"/>
        </w:rPr>
        <w:t> </w:t>
      </w:r>
      <w:r>
        <w:rPr>
          <w:sz w:val="22"/>
        </w:rPr>
        <w:t>Peter.</w:t>
      </w:r>
      <w:r>
        <w:rPr>
          <w:spacing w:val="-3"/>
          <w:sz w:val="22"/>
        </w:rPr>
        <w:t> </w:t>
      </w:r>
      <w:r>
        <w:rPr>
          <w:sz w:val="22"/>
        </w:rPr>
        <w:t>“Unions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General</w:t>
      </w:r>
      <w:r>
        <w:rPr>
          <w:spacing w:val="-3"/>
          <w:sz w:val="22"/>
        </w:rPr>
        <w:t> </w:t>
      </w:r>
      <w:r>
        <w:rPr>
          <w:sz w:val="22"/>
        </w:rPr>
        <w:t>Equilibrium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Firm</w:t>
      </w:r>
      <w:r>
        <w:rPr>
          <w:spacing w:val="-4"/>
          <w:sz w:val="22"/>
        </w:rPr>
        <w:t> </w:t>
      </w:r>
      <w:r>
        <w:rPr>
          <w:sz w:val="22"/>
        </w:rPr>
        <w:t>Formation",</w:t>
      </w:r>
      <w:r>
        <w:rPr>
          <w:spacing w:val="-3"/>
          <w:sz w:val="22"/>
        </w:rPr>
        <w:t> </w:t>
      </w:r>
      <w:r>
        <w:rPr>
          <w:rFonts w:ascii="Arial" w:hAnsi="Arial"/>
          <w:i/>
          <w:sz w:val="22"/>
        </w:rPr>
        <w:t>Journal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of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Labor Economics </w:t>
      </w:r>
      <w:r>
        <w:rPr>
          <w:sz w:val="22"/>
        </w:rPr>
        <w:t>6 (January 1988), pp. 62-82.</w:t>
      </w:r>
    </w:p>
    <w:p>
      <w:pPr>
        <w:pStyle w:val="BodyText"/>
        <w:spacing w:before="2"/>
      </w:pPr>
    </w:p>
    <w:p>
      <w:pPr>
        <w:spacing w:before="0"/>
        <w:ind w:left="1082" w:right="87" w:hanging="721"/>
        <w:jc w:val="left"/>
        <w:rPr>
          <w:sz w:val="22"/>
        </w:rPr>
      </w:pPr>
      <w:r>
        <w:rPr>
          <w:sz w:val="22"/>
        </w:rPr>
        <w:t>Kuhn,</w:t>
      </w:r>
      <w:r>
        <w:rPr>
          <w:spacing w:val="-1"/>
          <w:sz w:val="22"/>
        </w:rPr>
        <w:t> </w:t>
      </w:r>
      <w:r>
        <w:rPr>
          <w:sz w:val="22"/>
        </w:rPr>
        <w:t>Peter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Ian</w:t>
      </w:r>
      <w:r>
        <w:rPr>
          <w:spacing w:val="-5"/>
          <w:sz w:val="22"/>
        </w:rPr>
        <w:t> </w:t>
      </w:r>
      <w:r>
        <w:rPr>
          <w:sz w:val="22"/>
        </w:rPr>
        <w:t>Wooton.</w:t>
      </w:r>
      <w:r>
        <w:rPr>
          <w:spacing w:val="-3"/>
          <w:sz w:val="22"/>
        </w:rPr>
        <w:t> </w:t>
      </w:r>
      <w:r>
        <w:rPr>
          <w:sz w:val="22"/>
        </w:rPr>
        <w:t>"International</w:t>
      </w:r>
      <w:r>
        <w:rPr>
          <w:spacing w:val="-3"/>
          <w:sz w:val="22"/>
        </w:rPr>
        <w:t> </w:t>
      </w:r>
      <w:r>
        <w:rPr>
          <w:sz w:val="22"/>
        </w:rPr>
        <w:t>Factor</w:t>
      </w:r>
      <w:r>
        <w:rPr>
          <w:spacing w:val="-4"/>
          <w:sz w:val="22"/>
        </w:rPr>
        <w:t> </w:t>
      </w:r>
      <w:r>
        <w:rPr>
          <w:sz w:val="22"/>
        </w:rPr>
        <w:t>Movements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Presence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Fixed Factor", </w:t>
      </w:r>
      <w:r>
        <w:rPr>
          <w:rFonts w:ascii="Arial"/>
          <w:i/>
          <w:sz w:val="22"/>
        </w:rPr>
        <w:t>Journal of International Economics </w:t>
      </w:r>
      <w:r>
        <w:rPr>
          <w:sz w:val="22"/>
        </w:rPr>
        <w:t>22 (1987), pp. 123-140.</w:t>
      </w:r>
    </w:p>
    <w:p>
      <w:pPr>
        <w:pStyle w:val="BodyText"/>
        <w:spacing w:before="252"/>
        <w:ind w:left="1082" w:right="87" w:hanging="721"/>
      </w:pPr>
      <w:r>
        <w:rPr/>
        <w:t>Kuhn,</w:t>
      </w:r>
      <w:r>
        <w:rPr>
          <w:spacing w:val="-1"/>
        </w:rPr>
        <w:t> </w:t>
      </w:r>
      <w:r>
        <w:rPr/>
        <w:t>Peter.</w:t>
      </w:r>
      <w:r>
        <w:rPr>
          <w:spacing w:val="-3"/>
        </w:rPr>
        <w:t> </w:t>
      </w:r>
      <w:r>
        <w:rPr/>
        <w:t>"Sex</w:t>
      </w:r>
      <w:r>
        <w:rPr>
          <w:spacing w:val="-5"/>
        </w:rPr>
        <w:t> </w:t>
      </w:r>
      <w:r>
        <w:rPr/>
        <w:t>Discrimination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Markets: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Role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Evidence",</w:t>
      </w:r>
      <w:r>
        <w:rPr>
          <w:spacing w:val="-1"/>
        </w:rPr>
        <w:t> </w:t>
      </w:r>
      <w:r>
        <w:rPr>
          <w:rFonts w:ascii="Arial"/>
          <w:i/>
        </w:rPr>
        <w:t>American Economic Review </w:t>
      </w:r>
      <w:r>
        <w:rPr/>
        <w:t>77 (September 1987), pp. 567-583.</w:t>
      </w:r>
    </w:p>
    <w:p>
      <w:pPr>
        <w:pStyle w:val="BodyText"/>
        <w:spacing w:before="252"/>
        <w:ind w:left="362"/>
      </w:pPr>
      <w:r>
        <w:rPr/>
        <w:t>Kuhn,</w:t>
      </w:r>
      <w:r>
        <w:rPr>
          <w:spacing w:val="-8"/>
        </w:rPr>
        <w:t> </w:t>
      </w:r>
      <w:r>
        <w:rPr/>
        <w:t>Peter.</w:t>
      </w:r>
      <w:r>
        <w:rPr>
          <w:spacing w:val="-7"/>
        </w:rPr>
        <w:t> </w:t>
      </w:r>
      <w:r>
        <w:rPr/>
        <w:t>"Wages,</w:t>
      </w:r>
      <w:r>
        <w:rPr>
          <w:spacing w:val="-6"/>
        </w:rPr>
        <w:t> </w:t>
      </w:r>
      <w:r>
        <w:rPr/>
        <w:t>Effort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Incentive-Compatibility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Life-Cycle</w:t>
      </w:r>
      <w:r>
        <w:rPr>
          <w:spacing w:val="-7"/>
        </w:rPr>
        <w:t> </w:t>
      </w:r>
      <w:r>
        <w:rPr/>
        <w:t>Employment</w:t>
      </w:r>
      <w:r>
        <w:rPr>
          <w:spacing w:val="-7"/>
        </w:rPr>
        <w:t> </w:t>
      </w:r>
      <w:r>
        <w:rPr>
          <w:spacing w:val="-2"/>
        </w:rPr>
        <w:t>Contracts",</w:t>
      </w:r>
    </w:p>
    <w:p>
      <w:pPr>
        <w:spacing w:before="2"/>
        <w:ind w:left="1082" w:right="0" w:firstLine="0"/>
        <w:jc w:val="left"/>
        <w:rPr>
          <w:sz w:val="22"/>
        </w:rPr>
      </w:pPr>
      <w:r>
        <w:rPr>
          <w:rFonts w:ascii="Arial"/>
          <w:i/>
          <w:sz w:val="22"/>
        </w:rPr>
        <w:t>Journal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Labor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Economics</w:t>
      </w:r>
      <w:r>
        <w:rPr>
          <w:rFonts w:ascii="Arial"/>
          <w:i/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6"/>
          <w:sz w:val="22"/>
        </w:rPr>
        <w:t> </w:t>
      </w:r>
      <w:r>
        <w:rPr>
          <w:sz w:val="22"/>
        </w:rPr>
        <w:t>(January</w:t>
      </w:r>
      <w:r>
        <w:rPr>
          <w:spacing w:val="-7"/>
          <w:sz w:val="22"/>
        </w:rPr>
        <w:t> </w:t>
      </w:r>
      <w:r>
        <w:rPr>
          <w:sz w:val="22"/>
        </w:rPr>
        <w:t>1986),</w:t>
      </w:r>
      <w:r>
        <w:rPr>
          <w:spacing w:val="-3"/>
          <w:sz w:val="22"/>
        </w:rPr>
        <w:t> </w:t>
      </w:r>
      <w:r>
        <w:rPr>
          <w:sz w:val="22"/>
        </w:rPr>
        <w:t>pp.</w:t>
      </w:r>
      <w:r>
        <w:rPr>
          <w:spacing w:val="-2"/>
          <w:sz w:val="22"/>
        </w:rPr>
        <w:t> </w:t>
      </w:r>
      <w:r>
        <w:rPr>
          <w:sz w:val="22"/>
        </w:rPr>
        <w:t>28-</w:t>
      </w:r>
      <w:r>
        <w:rPr>
          <w:spacing w:val="-5"/>
          <w:sz w:val="22"/>
        </w:rPr>
        <w:t>49.</w:t>
      </w:r>
    </w:p>
    <w:p>
      <w:pPr>
        <w:spacing w:before="251"/>
        <w:ind w:left="362" w:right="0" w:firstLine="0"/>
        <w:jc w:val="left"/>
        <w:rPr>
          <w:rFonts w:ascii="Arial"/>
          <w:i/>
          <w:sz w:val="22"/>
        </w:rPr>
      </w:pPr>
      <w:r>
        <w:rPr>
          <w:sz w:val="22"/>
        </w:rPr>
        <w:t>Kuhn,</w:t>
      </w:r>
      <w:r>
        <w:rPr>
          <w:spacing w:val="-7"/>
          <w:sz w:val="22"/>
        </w:rPr>
        <w:t> </w:t>
      </w:r>
      <w:r>
        <w:rPr>
          <w:sz w:val="22"/>
        </w:rPr>
        <w:t>Peter.</w:t>
      </w:r>
      <w:r>
        <w:rPr>
          <w:spacing w:val="-6"/>
          <w:sz w:val="22"/>
        </w:rPr>
        <w:t> </w:t>
      </w:r>
      <w:r>
        <w:rPr>
          <w:sz w:val="22"/>
        </w:rPr>
        <w:t>"Union</w:t>
      </w:r>
      <w:r>
        <w:rPr>
          <w:spacing w:val="-5"/>
          <w:sz w:val="22"/>
        </w:rPr>
        <w:t> </w:t>
      </w:r>
      <w:r>
        <w:rPr>
          <w:sz w:val="22"/>
        </w:rPr>
        <w:t>Productivity</w:t>
      </w:r>
      <w:r>
        <w:rPr>
          <w:spacing w:val="-5"/>
          <w:sz w:val="22"/>
        </w:rPr>
        <w:t> </w:t>
      </w:r>
      <w:r>
        <w:rPr>
          <w:sz w:val="22"/>
        </w:rPr>
        <w:t>Effects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Economic</w:t>
      </w:r>
      <w:r>
        <w:rPr>
          <w:spacing w:val="-5"/>
          <w:sz w:val="22"/>
        </w:rPr>
        <w:t> </w:t>
      </w:r>
      <w:r>
        <w:rPr>
          <w:sz w:val="22"/>
        </w:rPr>
        <w:t>Efficiency",</w:t>
      </w:r>
      <w:r>
        <w:rPr>
          <w:spacing w:val="-4"/>
          <w:sz w:val="22"/>
        </w:rPr>
        <w:t> </w:t>
      </w:r>
      <w:r>
        <w:rPr>
          <w:rFonts w:ascii="Arial"/>
          <w:i/>
          <w:sz w:val="22"/>
        </w:rPr>
        <w:t>Journal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Labor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Research</w:t>
      </w:r>
    </w:p>
    <w:p>
      <w:pPr>
        <w:pStyle w:val="BodyText"/>
        <w:spacing w:before="1"/>
        <w:ind w:left="1083"/>
      </w:pPr>
      <w:r>
        <w:rPr/>
        <w:t>6,</w:t>
      </w:r>
      <w:r>
        <w:rPr>
          <w:spacing w:val="-8"/>
        </w:rPr>
        <w:t> </w:t>
      </w:r>
      <w:r>
        <w:rPr/>
        <w:t>Summer</w:t>
      </w:r>
      <w:r>
        <w:rPr>
          <w:spacing w:val="-5"/>
        </w:rPr>
        <w:t> </w:t>
      </w:r>
      <w:r>
        <w:rPr/>
        <w:t>1985,</w:t>
      </w:r>
      <w:r>
        <w:rPr>
          <w:spacing w:val="-5"/>
        </w:rPr>
        <w:t> </w:t>
      </w:r>
      <w:r>
        <w:rPr/>
        <w:t>pp.229-</w:t>
      </w:r>
      <w:r>
        <w:rPr>
          <w:spacing w:val="-4"/>
        </w:rPr>
        <w:t>248.</w:t>
      </w:r>
    </w:p>
    <w:p>
      <w:pPr>
        <w:pStyle w:val="BodyText"/>
      </w:pPr>
    </w:p>
    <w:p>
      <w:pPr>
        <w:pStyle w:val="BodyText"/>
        <w:ind w:left="1083" w:hanging="721"/>
      </w:pPr>
      <w:r>
        <w:rPr/>
        <w:t>Gera, Surendra</w:t>
      </w:r>
      <w:r>
        <w:rPr>
          <w:spacing w:val="-4"/>
        </w:rPr>
        <w:t> </w:t>
      </w:r>
      <w:r>
        <w:rPr/>
        <w:t>K.and</w:t>
      </w:r>
      <w:r>
        <w:rPr>
          <w:spacing w:val="-4"/>
        </w:rPr>
        <w:t> </w:t>
      </w:r>
      <w:r>
        <w:rPr/>
        <w:t>Peter</w:t>
      </w:r>
      <w:r>
        <w:rPr>
          <w:spacing w:val="-3"/>
        </w:rPr>
        <w:t> </w:t>
      </w:r>
      <w:r>
        <w:rPr/>
        <w:t>Kuhn.</w:t>
      </w:r>
      <w:r>
        <w:rPr>
          <w:spacing w:val="-2"/>
        </w:rPr>
        <w:t> </w:t>
      </w:r>
      <w:r>
        <w:rPr/>
        <w:t>"An</w:t>
      </w:r>
      <w:r>
        <w:rPr>
          <w:spacing w:val="-2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Model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Residential</w:t>
      </w:r>
      <w:r>
        <w:rPr>
          <w:spacing w:val="-2"/>
        </w:rPr>
        <w:t> </w:t>
      </w:r>
      <w:r>
        <w:rPr/>
        <w:t>Location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Journey to Work in a Metropolitan Area", </w:t>
      </w:r>
      <w:r>
        <w:rPr>
          <w:rFonts w:ascii="Arial"/>
          <w:i/>
        </w:rPr>
        <w:t>Socio-Economic Planning Sciences </w:t>
      </w:r>
      <w:r>
        <w:rPr/>
        <w:t>14 (1980), pp. 67- </w:t>
      </w:r>
      <w:r>
        <w:rPr>
          <w:spacing w:val="-4"/>
        </w:rPr>
        <w:t>77.</w:t>
      </w:r>
    </w:p>
    <w:p>
      <w:pPr>
        <w:pStyle w:val="BodyText"/>
        <w:spacing w:after="0"/>
        <w:sectPr>
          <w:pgSz w:w="12240" w:h="15840"/>
          <w:pgMar w:header="725" w:footer="0" w:top="1340" w:bottom="280" w:left="720" w:right="1800"/>
        </w:sectPr>
      </w:pPr>
    </w:p>
    <w:p>
      <w:pPr>
        <w:spacing w:before="83"/>
        <w:ind w:left="1080" w:right="87" w:hanging="721"/>
        <w:jc w:val="left"/>
        <w:rPr>
          <w:sz w:val="22"/>
        </w:rPr>
      </w:pPr>
      <w:r>
        <w:rPr>
          <w:sz w:val="22"/>
        </w:rPr>
        <w:t>Gera, Surendra</w:t>
      </w:r>
      <w:r>
        <w:rPr>
          <w:spacing w:val="-4"/>
          <w:sz w:val="22"/>
        </w:rPr>
        <w:t> </w:t>
      </w:r>
      <w:r>
        <w:rPr>
          <w:sz w:val="22"/>
        </w:rPr>
        <w:t>K.and</w:t>
      </w:r>
      <w:r>
        <w:rPr>
          <w:spacing w:val="-4"/>
          <w:sz w:val="22"/>
        </w:rPr>
        <w:t> </w:t>
      </w:r>
      <w:r>
        <w:rPr>
          <w:sz w:val="22"/>
        </w:rPr>
        <w:t>Peter</w:t>
      </w:r>
      <w:r>
        <w:rPr>
          <w:spacing w:val="-3"/>
          <w:sz w:val="22"/>
        </w:rPr>
        <w:t> </w:t>
      </w:r>
      <w:r>
        <w:rPr>
          <w:sz w:val="22"/>
        </w:rPr>
        <w:t>Kuhn.</w:t>
      </w:r>
      <w:r>
        <w:rPr>
          <w:spacing w:val="-2"/>
          <w:sz w:val="22"/>
        </w:rPr>
        <w:t> </w:t>
      </w:r>
      <w:r>
        <w:rPr>
          <w:sz w:val="22"/>
        </w:rPr>
        <w:t>"Job</w:t>
      </w:r>
      <w:r>
        <w:rPr>
          <w:spacing w:val="-4"/>
          <w:sz w:val="22"/>
        </w:rPr>
        <w:t> </w:t>
      </w:r>
      <w:r>
        <w:rPr>
          <w:sz w:val="22"/>
        </w:rPr>
        <w:t>Location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Journey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Work: An</w:t>
      </w:r>
      <w:r>
        <w:rPr>
          <w:spacing w:val="-4"/>
          <w:sz w:val="22"/>
        </w:rPr>
        <w:t> </w:t>
      </w:r>
      <w:r>
        <w:rPr>
          <w:sz w:val="22"/>
        </w:rPr>
        <w:t>Empirical Analysis", </w:t>
      </w:r>
      <w:r>
        <w:rPr>
          <w:rFonts w:ascii="Arial"/>
          <w:i/>
          <w:sz w:val="22"/>
        </w:rPr>
        <w:t>Socio-Economic Planning Sciences </w:t>
      </w:r>
      <w:r>
        <w:rPr>
          <w:sz w:val="22"/>
        </w:rPr>
        <w:t>14 (1980), pp. 57-65.</w:t>
      </w:r>
    </w:p>
    <w:p>
      <w:pPr>
        <w:pStyle w:val="BodyText"/>
        <w:spacing w:before="252"/>
        <w:ind w:left="1080" w:hanging="721"/>
      </w:pPr>
      <w:r>
        <w:rPr/>
        <w:t>Gera,</w:t>
      </w:r>
      <w:r>
        <w:rPr>
          <w:spacing w:val="-1"/>
        </w:rPr>
        <w:t> </w:t>
      </w:r>
      <w:r>
        <w:rPr/>
        <w:t>Surendra</w:t>
      </w:r>
      <w:r>
        <w:rPr>
          <w:spacing w:val="-4"/>
        </w:rPr>
        <w:t> </w:t>
      </w:r>
      <w:r>
        <w:rPr/>
        <w:t>K.and</w:t>
      </w:r>
      <w:r>
        <w:rPr>
          <w:spacing w:val="-4"/>
        </w:rPr>
        <w:t> </w:t>
      </w:r>
      <w:r>
        <w:rPr/>
        <w:t>Peter</w:t>
      </w:r>
      <w:r>
        <w:rPr>
          <w:spacing w:val="-4"/>
        </w:rPr>
        <w:t> </w:t>
      </w:r>
      <w:r>
        <w:rPr/>
        <w:t>Kuhn.</w:t>
      </w:r>
      <w:r>
        <w:rPr>
          <w:spacing w:val="-4"/>
        </w:rPr>
        <w:t> </w:t>
      </w:r>
      <w:r>
        <w:rPr/>
        <w:t>"Occupational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Job</w:t>
      </w:r>
      <w:r>
        <w:rPr>
          <w:spacing w:val="-4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Patterns:</w:t>
      </w:r>
      <w:r>
        <w:rPr>
          <w:spacing w:val="-1"/>
        </w:rPr>
        <w:t> </w:t>
      </w:r>
      <w:r>
        <w:rPr/>
        <w:t>An</w:t>
      </w:r>
      <w:r>
        <w:rPr>
          <w:spacing w:val="-4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 Toronto Census Metropolitan Area," </w:t>
      </w:r>
      <w:r>
        <w:rPr>
          <w:rFonts w:ascii="Arial"/>
          <w:i/>
        </w:rPr>
        <w:t>Canadian Geographer </w:t>
      </w:r>
      <w:r>
        <w:rPr/>
        <w:t>23 (1979), pp. 266-76.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numPr>
          <w:ilvl w:val="0"/>
          <w:numId w:val="1"/>
        </w:numPr>
        <w:tabs>
          <w:tab w:pos="606" w:val="left" w:leader="none"/>
        </w:tabs>
        <w:spacing w:line="240" w:lineRule="auto" w:before="0" w:after="0"/>
        <w:ind w:left="606" w:right="0" w:hanging="246"/>
        <w:jc w:val="left"/>
      </w:pPr>
      <w:r>
        <w:rPr/>
        <w:t>Book</w:t>
      </w:r>
      <w:r>
        <w:rPr>
          <w:spacing w:val="-4"/>
        </w:rPr>
        <w:t> </w:t>
      </w:r>
      <w:r>
        <w:rPr>
          <w:spacing w:val="-2"/>
        </w:rPr>
        <w:t>chapters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line="252" w:lineRule="exact" w:before="1"/>
        <w:ind w:left="359"/>
      </w:pPr>
      <w:r>
        <w:rPr/>
        <w:t>Cooper,</w:t>
      </w:r>
      <w:r>
        <w:rPr>
          <w:spacing w:val="-7"/>
        </w:rPr>
        <w:t> </w:t>
      </w:r>
      <w:r>
        <w:rPr/>
        <w:t>Michael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Peter</w:t>
      </w:r>
      <w:r>
        <w:rPr>
          <w:spacing w:val="-3"/>
        </w:rPr>
        <w:t> </w:t>
      </w:r>
      <w:r>
        <w:rPr/>
        <w:t>Kuhn.</w:t>
      </w:r>
      <w:r>
        <w:rPr>
          <w:spacing w:val="-6"/>
        </w:rPr>
        <w:t> </w:t>
      </w:r>
      <w:r>
        <w:rPr/>
        <w:t>"Behavioral</w:t>
      </w:r>
      <w:r>
        <w:rPr>
          <w:spacing w:val="-5"/>
        </w:rPr>
        <w:t> </w:t>
      </w:r>
      <w:r>
        <w:rPr/>
        <w:t>Job</w:t>
      </w:r>
      <w:r>
        <w:rPr>
          <w:spacing w:val="-7"/>
        </w:rPr>
        <w:t> </w:t>
      </w:r>
      <w:r>
        <w:rPr/>
        <w:t>Search"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Klaus</w:t>
      </w:r>
      <w:r>
        <w:rPr>
          <w:spacing w:val="-4"/>
        </w:rPr>
        <w:t> </w:t>
      </w:r>
      <w:r>
        <w:rPr/>
        <w:t>Zimmermann,</w:t>
      </w:r>
      <w:r>
        <w:rPr>
          <w:spacing w:val="-3"/>
        </w:rPr>
        <w:t> </w:t>
      </w:r>
      <w:r>
        <w:rPr>
          <w:spacing w:val="-5"/>
        </w:rPr>
        <w:t>ed.</w:t>
      </w:r>
    </w:p>
    <w:p>
      <w:pPr>
        <w:spacing w:before="0"/>
        <w:ind w:left="1079" w:right="0" w:firstLine="0"/>
        <w:jc w:val="left"/>
        <w:rPr>
          <w:sz w:val="22"/>
        </w:rPr>
      </w:pPr>
      <w:r>
        <w:rPr>
          <w:rFonts w:ascii="Arial"/>
          <w:i/>
          <w:sz w:val="22"/>
        </w:rPr>
        <w:t>Handbook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Labor,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Human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Resources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Population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Economics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Springer</w:t>
      </w:r>
      <w:r>
        <w:rPr>
          <w:spacing w:val="-3"/>
          <w:sz w:val="22"/>
        </w:rPr>
        <w:t> </w:t>
      </w:r>
      <w:r>
        <w:rPr>
          <w:sz w:val="22"/>
        </w:rPr>
        <w:t>Nature </w:t>
      </w:r>
      <w:r>
        <w:rPr>
          <w:spacing w:val="-2"/>
          <w:sz w:val="22"/>
        </w:rPr>
        <w:t>(2020).</w:t>
      </w:r>
    </w:p>
    <w:p>
      <w:pPr>
        <w:pStyle w:val="BodyText"/>
        <w:spacing w:before="251"/>
        <w:ind w:left="1079" w:right="87" w:hanging="721"/>
      </w:pPr>
      <w:r>
        <w:rPr/>
        <w:t>Kuhn, Peter.</w:t>
      </w:r>
      <w:r>
        <w:rPr>
          <w:spacing w:val="40"/>
        </w:rPr>
        <w:t> </w:t>
      </w:r>
      <w:r>
        <w:rPr/>
        <w:t>“Lab Labor:</w:t>
      </w:r>
      <w:r>
        <w:rPr>
          <w:spacing w:val="40"/>
        </w:rPr>
        <w:t> </w:t>
      </w:r>
      <w:r>
        <w:rPr/>
        <w:t>What Can Labor Economists Learn from the Lab?” (with Gary Charness),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Orley</w:t>
      </w:r>
      <w:r>
        <w:rPr>
          <w:spacing w:val="-3"/>
        </w:rPr>
        <w:t> </w:t>
      </w:r>
      <w:r>
        <w:rPr/>
        <w:t>Ashenfelter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Card,</w:t>
      </w:r>
      <w:r>
        <w:rPr>
          <w:spacing w:val="-7"/>
        </w:rPr>
        <w:t> </w:t>
      </w:r>
      <w:r>
        <w:rPr/>
        <w:t>eds.,</w:t>
      </w:r>
      <w:r>
        <w:rPr>
          <w:spacing w:val="-4"/>
        </w:rPr>
        <w:t> </w:t>
      </w:r>
      <w:r>
        <w:rPr>
          <w:rFonts w:ascii="Arial" w:hAnsi="Arial"/>
          <w:i/>
        </w:rPr>
        <w:t>Handbook</w:t>
      </w:r>
      <w:r>
        <w:rPr>
          <w:rFonts w:ascii="Arial" w:hAnsi="Arial"/>
          <w:i/>
          <w:spacing w:val="-3"/>
        </w:rPr>
        <w:t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</w:rPr>
        <w:t>Labor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</w:rPr>
        <w:t>Economics</w:t>
      </w:r>
      <w:r>
        <w:rPr/>
        <w:t>, volume 4A.</w:t>
      </w:r>
      <w:r>
        <w:rPr>
          <w:spacing w:val="40"/>
        </w:rPr>
        <w:t> </w:t>
      </w:r>
      <w:r>
        <w:rPr/>
        <w:t>Amsterdam: North Holland, 2011, pp. 229-330.</w:t>
      </w:r>
    </w:p>
    <w:p>
      <w:pPr>
        <w:pStyle w:val="BodyText"/>
        <w:spacing w:before="1"/>
      </w:pPr>
    </w:p>
    <w:p>
      <w:pPr>
        <w:pStyle w:val="BodyText"/>
        <w:ind w:left="1079" w:right="87" w:hanging="721"/>
      </w:pPr>
      <w:r>
        <w:rPr/>
        <w:t>Kuhn, Peter.</w:t>
      </w:r>
      <w:r>
        <w:rPr>
          <w:spacing w:val="-2"/>
        </w:rPr>
        <w:t> </w:t>
      </w:r>
      <w:r>
        <w:rPr/>
        <w:t>“The</w:t>
      </w:r>
      <w:r>
        <w:rPr>
          <w:spacing w:val="-4"/>
        </w:rPr>
        <w:t> </w:t>
      </w:r>
      <w:r>
        <w:rPr/>
        <w:t>New</w:t>
      </w:r>
      <w:r>
        <w:rPr>
          <w:spacing w:val="-2"/>
        </w:rPr>
        <w:t> </w:t>
      </w:r>
      <w:r>
        <w:rPr/>
        <w:t>Economy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Matching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Markets”,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Derek</w:t>
      </w:r>
      <w:r>
        <w:rPr>
          <w:spacing w:val="-4"/>
        </w:rPr>
        <w:t> </w:t>
      </w:r>
      <w:r>
        <w:rPr/>
        <w:t>Jones,</w:t>
      </w:r>
      <w:r>
        <w:rPr>
          <w:spacing w:val="-2"/>
        </w:rPr>
        <w:t> </w:t>
      </w:r>
      <w:r>
        <w:rPr/>
        <w:t>ed. </w:t>
      </w:r>
      <w:r>
        <w:rPr>
          <w:rFonts w:ascii="Arial" w:hAnsi="Arial"/>
          <w:i/>
        </w:rPr>
        <w:t>New Economy Handbook</w:t>
      </w:r>
      <w:r>
        <w:rPr/>
        <w:t>.</w:t>
      </w:r>
      <w:r>
        <w:rPr>
          <w:spacing w:val="40"/>
        </w:rPr>
        <w:t> </w:t>
      </w:r>
      <w:r>
        <w:rPr/>
        <w:t>Amsterdam:</w:t>
      </w:r>
      <w:r>
        <w:rPr>
          <w:spacing w:val="40"/>
        </w:rPr>
        <w:t> </w:t>
      </w:r>
      <w:r>
        <w:rPr/>
        <w:t>Academic Press, 2003.</w:t>
      </w:r>
      <w:r>
        <w:rPr>
          <w:spacing w:val="40"/>
        </w:rPr>
        <w:t> </w:t>
      </w:r>
      <w:r>
        <w:rPr/>
        <w:t>(pp. 508-523)</w:t>
      </w:r>
    </w:p>
    <w:p>
      <w:pPr>
        <w:spacing w:before="252"/>
        <w:ind w:left="1079" w:right="149" w:hanging="721"/>
        <w:jc w:val="left"/>
        <w:rPr>
          <w:sz w:val="22"/>
        </w:rPr>
      </w:pPr>
      <w:r>
        <w:rPr>
          <w:sz w:val="22"/>
        </w:rPr>
        <w:t>Abe, M., Y. Higuchi , P. Kuhn, M. Nakamura, and A. Sweetman. “Worker Displacement in Canada and Japan”, in P. Kuhn, ed. </w:t>
      </w:r>
      <w:r>
        <w:rPr>
          <w:rFonts w:ascii="Arial" w:hAnsi="Arial"/>
          <w:i/>
          <w:sz w:val="22"/>
        </w:rPr>
        <w:t>Losing Work, Moving On: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International Perspectives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on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Worker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Displacement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Kalamazoo,</w:t>
      </w:r>
      <w:r>
        <w:rPr>
          <w:spacing w:val="-5"/>
          <w:sz w:val="22"/>
        </w:rPr>
        <w:t> </w:t>
      </w:r>
      <w:r>
        <w:rPr>
          <w:sz w:val="22"/>
        </w:rPr>
        <w:t>Michigan:</w:t>
      </w:r>
      <w:r>
        <w:rPr>
          <w:spacing w:val="40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E.</w:t>
      </w:r>
      <w:r>
        <w:rPr>
          <w:spacing w:val="-2"/>
          <w:sz w:val="22"/>
        </w:rPr>
        <w:t> </w:t>
      </w:r>
      <w:r>
        <w:rPr>
          <w:sz w:val="22"/>
        </w:rPr>
        <w:t>Upjohn</w:t>
      </w:r>
      <w:r>
        <w:rPr>
          <w:spacing w:val="-4"/>
          <w:sz w:val="22"/>
        </w:rPr>
        <w:t> </w:t>
      </w:r>
      <w:r>
        <w:rPr>
          <w:sz w:val="22"/>
        </w:rPr>
        <w:t>Institute for Employment Research, 2002</w:t>
      </w:r>
    </w:p>
    <w:p>
      <w:pPr>
        <w:pStyle w:val="BodyText"/>
      </w:pPr>
    </w:p>
    <w:p>
      <w:pPr>
        <w:spacing w:before="0"/>
        <w:ind w:left="1079" w:right="121" w:hanging="721"/>
        <w:jc w:val="left"/>
        <w:rPr>
          <w:sz w:val="22"/>
        </w:rPr>
      </w:pPr>
      <w:r>
        <w:rPr>
          <w:sz w:val="22"/>
        </w:rPr>
        <w:t>Kuhn,</w:t>
      </w:r>
      <w:r>
        <w:rPr>
          <w:spacing w:val="-1"/>
          <w:sz w:val="22"/>
        </w:rPr>
        <w:t> </w:t>
      </w:r>
      <w:r>
        <w:rPr>
          <w:sz w:val="22"/>
        </w:rPr>
        <w:t>Peter.</w:t>
      </w:r>
      <w:r>
        <w:rPr>
          <w:spacing w:val="-3"/>
          <w:sz w:val="22"/>
        </w:rPr>
        <w:t> </w:t>
      </w:r>
      <w:r>
        <w:rPr>
          <w:sz w:val="22"/>
        </w:rPr>
        <w:t>“Summary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Synthesis”,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P.</w:t>
      </w:r>
      <w:r>
        <w:rPr>
          <w:spacing w:val="-3"/>
          <w:sz w:val="22"/>
        </w:rPr>
        <w:t> </w:t>
      </w:r>
      <w:r>
        <w:rPr>
          <w:sz w:val="22"/>
        </w:rPr>
        <w:t>Kuhn,</w:t>
      </w:r>
      <w:r>
        <w:rPr>
          <w:spacing w:val="-1"/>
          <w:sz w:val="22"/>
        </w:rPr>
        <w:t> </w:t>
      </w:r>
      <w:r>
        <w:rPr>
          <w:sz w:val="22"/>
        </w:rPr>
        <w:t>ed.</w:t>
      </w:r>
      <w:r>
        <w:rPr>
          <w:spacing w:val="-1"/>
          <w:sz w:val="22"/>
        </w:rPr>
        <w:t> </w:t>
      </w:r>
      <w:r>
        <w:rPr>
          <w:rFonts w:ascii="Arial" w:hAnsi="Arial"/>
          <w:i/>
          <w:sz w:val="22"/>
        </w:rPr>
        <w:t>Losing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Work,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Moving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On: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International Perspectives on Worker Displacement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Kalamazoo, Michigan:</w:t>
      </w:r>
      <w:r>
        <w:rPr>
          <w:spacing w:val="40"/>
          <w:sz w:val="22"/>
        </w:rPr>
        <w:t> </w:t>
      </w:r>
      <w:r>
        <w:rPr>
          <w:sz w:val="22"/>
        </w:rPr>
        <w:t>W. E. Upjohn Institute for Employment Research, 2002.</w:t>
      </w:r>
    </w:p>
    <w:p>
      <w:pPr>
        <w:pStyle w:val="BodyText"/>
      </w:pPr>
    </w:p>
    <w:p>
      <w:pPr>
        <w:spacing w:before="1"/>
        <w:ind w:left="1079" w:right="121" w:hanging="721"/>
        <w:jc w:val="left"/>
        <w:rPr>
          <w:sz w:val="22"/>
        </w:rPr>
      </w:pPr>
      <w:r>
        <w:rPr>
          <w:sz w:val="22"/>
        </w:rPr>
        <w:t>Kuhn, Peter. "Unemployment, Skill and Labor Supply: Evidence from Canadian Microdata, 1971-1991",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Abbott,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4"/>
          <w:sz w:val="22"/>
        </w:rPr>
        <w:t> </w:t>
      </w:r>
      <w:r>
        <w:rPr>
          <w:sz w:val="22"/>
        </w:rPr>
        <w:t>Beach,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R.</w:t>
      </w:r>
      <w:r>
        <w:rPr>
          <w:spacing w:val="-2"/>
          <w:sz w:val="22"/>
        </w:rPr>
        <w:t> </w:t>
      </w:r>
      <w:r>
        <w:rPr>
          <w:sz w:val="22"/>
        </w:rPr>
        <w:t>Chaykowski,</w:t>
      </w:r>
      <w:r>
        <w:rPr>
          <w:spacing w:val="-2"/>
          <w:sz w:val="22"/>
        </w:rPr>
        <w:t> </w:t>
      </w:r>
      <w:r>
        <w:rPr>
          <w:sz w:val="22"/>
        </w:rPr>
        <w:t>eds.,</w:t>
      </w:r>
      <w:r>
        <w:rPr>
          <w:spacing w:val="-4"/>
          <w:sz w:val="22"/>
        </w:rPr>
        <w:t> </w:t>
      </w:r>
      <w:r>
        <w:rPr>
          <w:rFonts w:ascii="Arial"/>
          <w:i/>
          <w:sz w:val="22"/>
        </w:rPr>
        <w:t>Transition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Structural Change</w:t>
      </w:r>
      <w:r>
        <w:rPr>
          <w:rFonts w:ascii="Arial"/>
          <w:i/>
          <w:spacing w:val="-1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1"/>
          <w:sz w:val="22"/>
        </w:rPr>
        <w:t> </w:t>
      </w:r>
      <w:r>
        <w:rPr>
          <w:rFonts w:ascii="Arial"/>
          <w:i/>
          <w:sz w:val="22"/>
        </w:rPr>
        <w:t>the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North</w:t>
      </w:r>
      <w:r>
        <w:rPr>
          <w:rFonts w:ascii="Arial"/>
          <w:i/>
          <w:spacing w:val="-1"/>
          <w:sz w:val="22"/>
        </w:rPr>
        <w:t> </w:t>
      </w:r>
      <w:r>
        <w:rPr>
          <w:rFonts w:ascii="Arial"/>
          <w:i/>
          <w:sz w:val="22"/>
        </w:rPr>
        <w:t>American</w:t>
      </w:r>
      <w:r>
        <w:rPr>
          <w:rFonts w:ascii="Arial"/>
          <w:i/>
          <w:spacing w:val="-1"/>
          <w:sz w:val="22"/>
        </w:rPr>
        <w:t> </w:t>
      </w:r>
      <w:r>
        <w:rPr>
          <w:rFonts w:ascii="Arial"/>
          <w:i/>
          <w:sz w:val="22"/>
        </w:rPr>
        <w:t>Labor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Markets,</w:t>
      </w:r>
      <w:r>
        <w:rPr>
          <w:rFonts w:ascii="Arial"/>
          <w:i/>
          <w:spacing w:val="-1"/>
          <w:sz w:val="22"/>
        </w:rPr>
        <w:t> </w:t>
      </w:r>
      <w:r>
        <w:rPr>
          <w:sz w:val="22"/>
        </w:rPr>
        <w:t>IRC</w:t>
      </w:r>
      <w:r>
        <w:rPr>
          <w:spacing w:val="-1"/>
          <w:sz w:val="22"/>
        </w:rPr>
        <w:t> </w:t>
      </w:r>
      <w:r>
        <w:rPr>
          <w:sz w:val="22"/>
        </w:rPr>
        <w:t>Press,</w:t>
      </w:r>
      <w:r>
        <w:rPr>
          <w:spacing w:val="-2"/>
          <w:sz w:val="22"/>
        </w:rPr>
        <w:t> </w:t>
      </w:r>
      <w:r>
        <w:rPr>
          <w:sz w:val="22"/>
        </w:rPr>
        <w:t>Queen's</w:t>
      </w:r>
      <w:r>
        <w:rPr>
          <w:spacing w:val="-3"/>
          <w:sz w:val="22"/>
        </w:rPr>
        <w:t> </w:t>
      </w:r>
      <w:r>
        <w:rPr>
          <w:sz w:val="22"/>
        </w:rPr>
        <w:t>University,</w:t>
      </w:r>
      <w:r>
        <w:rPr>
          <w:spacing w:val="-1"/>
          <w:sz w:val="22"/>
        </w:rPr>
        <w:t> </w:t>
      </w:r>
      <w:r>
        <w:rPr>
          <w:sz w:val="22"/>
        </w:rPr>
        <w:t>Kingston (1997): 41-85. (with A. Leslie Robb).</w:t>
      </w:r>
    </w:p>
    <w:p>
      <w:pPr>
        <w:pStyle w:val="BodyText"/>
        <w:spacing w:before="252"/>
        <w:ind w:left="1079" w:right="580" w:hanging="721"/>
        <w:jc w:val="both"/>
      </w:pPr>
      <w:r>
        <w:rPr/>
        <w:t>Kuhn,</w:t>
      </w:r>
      <w:r>
        <w:rPr>
          <w:spacing w:val="-1"/>
        </w:rPr>
        <w:t> </w:t>
      </w:r>
      <w:r>
        <w:rPr/>
        <w:t>Peter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Ian</w:t>
      </w:r>
      <w:r>
        <w:rPr>
          <w:spacing w:val="-5"/>
        </w:rPr>
        <w:t> </w:t>
      </w:r>
      <w:r>
        <w:rPr/>
        <w:t>Wooton.</w:t>
      </w:r>
      <w:r>
        <w:rPr>
          <w:spacing w:val="-3"/>
        </w:rPr>
        <w:t> </w:t>
      </w:r>
      <w:r>
        <w:rPr/>
        <w:t>"Immigration,</w:t>
      </w:r>
      <w:r>
        <w:rPr>
          <w:spacing w:val="-1"/>
        </w:rPr>
        <w:t> </w:t>
      </w:r>
      <w:r>
        <w:rPr/>
        <w:t>Trade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Wages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Native</w:t>
      </w:r>
      <w:r>
        <w:rPr>
          <w:spacing w:val="-3"/>
        </w:rPr>
        <w:t> </w:t>
      </w:r>
      <w:r>
        <w:rPr/>
        <w:t>Workers",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J. Abowd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Freeman,</w:t>
      </w:r>
      <w:r>
        <w:rPr>
          <w:spacing w:val="-5"/>
        </w:rPr>
        <w:t> </w:t>
      </w:r>
      <w:r>
        <w:rPr/>
        <w:t>eds.,</w:t>
      </w:r>
      <w:r>
        <w:rPr>
          <w:spacing w:val="-2"/>
        </w:rPr>
        <w:t> </w:t>
      </w:r>
      <w:r>
        <w:rPr>
          <w:rFonts w:ascii="Arial"/>
          <w:i/>
        </w:rPr>
        <w:t>Immigration,</w:t>
      </w:r>
      <w:r>
        <w:rPr>
          <w:rFonts w:ascii="Arial"/>
          <w:i/>
          <w:spacing w:val="-2"/>
        </w:rPr>
        <w:t> </w:t>
      </w:r>
      <w:r>
        <w:rPr>
          <w:rFonts w:ascii="Arial"/>
          <w:i/>
        </w:rPr>
        <w:t>Trade</w:t>
      </w:r>
      <w:r>
        <w:rPr>
          <w:rFonts w:ascii="Arial"/>
          <w:i/>
          <w:spacing w:val="-6"/>
        </w:rPr>
        <w:t> </w:t>
      </w:r>
      <w:r>
        <w:rPr>
          <w:rFonts w:ascii="Arial"/>
          <w:i/>
        </w:rPr>
        <w:t>and</w:t>
      </w:r>
      <w:r>
        <w:rPr>
          <w:rFonts w:ascii="Arial"/>
          <w:i/>
          <w:spacing w:val="-2"/>
        </w:rPr>
        <w:t> </w:t>
      </w:r>
      <w:r>
        <w:rPr>
          <w:rFonts w:ascii="Arial"/>
          <w:i/>
        </w:rPr>
        <w:t>the</w:t>
      </w:r>
      <w:r>
        <w:rPr>
          <w:rFonts w:ascii="Arial"/>
          <w:i/>
          <w:spacing w:val="-4"/>
        </w:rPr>
        <w:t> </w:t>
      </w:r>
      <w:r>
        <w:rPr>
          <w:rFonts w:ascii="Arial"/>
          <w:i/>
        </w:rPr>
        <w:t>Labor</w:t>
      </w:r>
      <w:r>
        <w:rPr>
          <w:rFonts w:ascii="Arial"/>
          <w:i/>
          <w:spacing w:val="-3"/>
        </w:rPr>
        <w:t> </w:t>
      </w:r>
      <w:r>
        <w:rPr>
          <w:rFonts w:ascii="Arial"/>
          <w:i/>
        </w:rPr>
        <w:t>Market</w:t>
      </w:r>
      <w:r>
        <w:rPr/>
        <w:t>.</w:t>
      </w:r>
      <w:r>
        <w:rPr>
          <w:spacing w:val="-2"/>
        </w:rPr>
        <w:t> </w:t>
      </w:r>
      <w:r>
        <w:rPr/>
        <w:t>(Chicago: University of Chicago Press, 1991), pp. 285-304.</w:t>
      </w:r>
    </w:p>
    <w:p>
      <w:pPr>
        <w:spacing w:before="251"/>
        <w:ind w:left="1079" w:right="87" w:hanging="721"/>
        <w:jc w:val="left"/>
        <w:rPr>
          <w:sz w:val="22"/>
        </w:rPr>
      </w:pPr>
      <w:r>
        <w:rPr>
          <w:sz w:val="22"/>
        </w:rPr>
        <w:t>Davies,</w:t>
      </w:r>
      <w:r>
        <w:rPr>
          <w:spacing w:val="-1"/>
          <w:sz w:val="22"/>
        </w:rPr>
        <w:t> </w:t>
      </w:r>
      <w:r>
        <w:rPr>
          <w:sz w:val="22"/>
        </w:rPr>
        <w:t>James</w:t>
      </w:r>
      <w:r>
        <w:rPr>
          <w:spacing w:val="-2"/>
          <w:sz w:val="22"/>
        </w:rPr>
        <w:t> </w:t>
      </w:r>
      <w:r>
        <w:rPr>
          <w:sz w:val="22"/>
        </w:rPr>
        <w:t>B.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Peter</w:t>
      </w:r>
      <w:r>
        <w:rPr>
          <w:spacing w:val="-4"/>
          <w:sz w:val="22"/>
        </w:rPr>
        <w:t> </w:t>
      </w:r>
      <w:r>
        <w:rPr>
          <w:sz w:val="22"/>
        </w:rPr>
        <w:t>Kuhn.</w:t>
      </w:r>
      <w:r>
        <w:rPr>
          <w:spacing w:val="-3"/>
          <w:sz w:val="22"/>
        </w:rPr>
        <w:t> </w:t>
      </w:r>
      <w:r>
        <w:rPr>
          <w:sz w:val="22"/>
        </w:rPr>
        <w:t>"Redistribution,</w:t>
      </w:r>
      <w:r>
        <w:rPr>
          <w:spacing w:val="-4"/>
          <w:sz w:val="22"/>
        </w:rPr>
        <w:t> </w:t>
      </w:r>
      <w:r>
        <w:rPr>
          <w:sz w:val="22"/>
        </w:rPr>
        <w:t>Inheritance,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Inequality: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z w:val="22"/>
        </w:rPr>
        <w:t>of Transitions", in D. Kessler and A. Masson, eds., </w:t>
      </w:r>
      <w:r>
        <w:rPr>
          <w:rFonts w:ascii="Arial"/>
          <w:i/>
          <w:sz w:val="22"/>
        </w:rPr>
        <w:t>Modelling the Accumulation and Distribution of Wealth</w:t>
      </w:r>
      <w:r>
        <w:rPr>
          <w:sz w:val="22"/>
        </w:rPr>
        <w:t>, (Oxford: Oxford University Press, 1988), pp. 123-143.</w:t>
      </w:r>
    </w:p>
    <w:p>
      <w:pPr>
        <w:pStyle w:val="BodyText"/>
        <w:spacing w:before="1"/>
      </w:pPr>
    </w:p>
    <w:p>
      <w:pPr>
        <w:pStyle w:val="Heading2"/>
        <w:numPr>
          <w:ilvl w:val="0"/>
          <w:numId w:val="1"/>
        </w:numPr>
        <w:tabs>
          <w:tab w:pos="617" w:val="left" w:leader="none"/>
        </w:tabs>
        <w:spacing w:line="240" w:lineRule="auto" w:before="0" w:after="0"/>
        <w:ind w:left="617" w:right="0" w:hanging="258"/>
        <w:jc w:val="left"/>
      </w:pPr>
      <w:r>
        <w:rPr/>
        <w:t>Books,</w:t>
      </w:r>
      <w:r>
        <w:rPr>
          <w:spacing w:val="-7"/>
        </w:rPr>
        <w:t> </w:t>
      </w:r>
      <w:r>
        <w:rPr/>
        <w:t>Edited</w:t>
      </w:r>
      <w:r>
        <w:rPr>
          <w:spacing w:val="-5"/>
        </w:rPr>
        <w:t> </w:t>
      </w:r>
      <w:r>
        <w:rPr/>
        <w:t>Volumes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Special</w:t>
      </w:r>
      <w:r>
        <w:rPr>
          <w:spacing w:val="-6"/>
        </w:rPr>
        <w:t> </w:t>
      </w:r>
      <w:r>
        <w:rPr>
          <w:spacing w:val="-2"/>
        </w:rPr>
        <w:t>Issues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ind w:left="1080" w:hanging="721"/>
      </w:pPr>
      <w:r>
        <w:rPr/>
        <w:t>Kuhn,</w:t>
      </w:r>
      <w:r>
        <w:rPr>
          <w:spacing w:val="-1"/>
        </w:rPr>
        <w:t> </w:t>
      </w:r>
      <w:r>
        <w:rPr/>
        <w:t>Peter.</w:t>
      </w:r>
      <w:r>
        <w:rPr>
          <w:spacing w:val="-2"/>
        </w:rPr>
        <w:t> </w:t>
      </w:r>
      <w:r>
        <w:rPr>
          <w:rFonts w:ascii="Arial"/>
          <w:i/>
        </w:rPr>
        <w:t>Personnel</w:t>
      </w:r>
      <w:r>
        <w:rPr>
          <w:rFonts w:ascii="Arial"/>
          <w:i/>
          <w:spacing w:val="-7"/>
        </w:rPr>
        <w:t> </w:t>
      </w:r>
      <w:r>
        <w:rPr>
          <w:rFonts w:ascii="Arial"/>
          <w:i/>
        </w:rPr>
        <w:t>Economics.</w:t>
      </w:r>
      <w:r>
        <w:rPr>
          <w:rFonts w:ascii="Arial"/>
          <w:i/>
          <w:spacing w:val="40"/>
        </w:rPr>
        <w:t> </w:t>
      </w:r>
      <w:r>
        <w:rPr/>
        <w:t>Oxford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Press,</w:t>
      </w:r>
      <w:r>
        <w:rPr>
          <w:spacing w:val="-1"/>
        </w:rPr>
        <w:t> </w:t>
      </w:r>
      <w:r>
        <w:rPr/>
        <w:t>2018.</w:t>
      </w:r>
      <w:r>
        <w:rPr>
          <w:spacing w:val="-1"/>
        </w:rPr>
        <w:t> </w:t>
      </w:r>
      <w:r>
        <w:rPr/>
        <w:t>This</w:t>
      </w:r>
      <w:r>
        <w:rPr>
          <w:spacing w:val="-4"/>
        </w:rPr>
        <w:t> </w:t>
      </w:r>
      <w:r>
        <w:rPr/>
        <w:t>first-edition</w:t>
      </w:r>
      <w:r>
        <w:rPr>
          <w:spacing w:val="-4"/>
        </w:rPr>
        <w:t> </w:t>
      </w:r>
      <w:r>
        <w:rPr/>
        <w:t>textbook</w:t>
      </w:r>
      <w:r>
        <w:rPr>
          <w:spacing w:val="-4"/>
        </w:rPr>
        <w:t> </w:t>
      </w:r>
      <w:r>
        <w:rPr/>
        <w:t>is aimed specifically at economics undergraduates.</w:t>
      </w:r>
      <w:r>
        <w:rPr>
          <w:spacing w:val="40"/>
        </w:rPr>
        <w:t> </w:t>
      </w:r>
      <w:r>
        <w:rPr/>
        <w:t>It uses both classical and behavioral models to interpret the most up-to-date evidence from field studies and experiments.</w:t>
      </w:r>
    </w:p>
    <w:p>
      <w:pPr>
        <w:pStyle w:val="BodyText"/>
        <w:spacing w:before="1"/>
      </w:pPr>
    </w:p>
    <w:p>
      <w:pPr>
        <w:spacing w:before="0"/>
        <w:ind w:left="1080" w:right="87" w:hanging="721"/>
        <w:jc w:val="left"/>
        <w:rPr>
          <w:sz w:val="22"/>
        </w:rPr>
      </w:pPr>
      <w:r>
        <w:rPr>
          <w:sz w:val="22"/>
        </w:rPr>
        <w:t>Kuhn, Peter and Gustavo Marquez, eds.</w:t>
      </w:r>
      <w:r>
        <w:rPr>
          <w:rFonts w:ascii="Arial"/>
          <w:i/>
          <w:sz w:val="22"/>
        </w:rPr>
        <w:t>The Economic Effects of Labor Unions in Latin America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(co-editor)</w:t>
      </w:r>
      <w:r>
        <w:rPr>
          <w:spacing w:val="-5"/>
          <w:sz w:val="22"/>
        </w:rPr>
        <w:t> </w:t>
      </w:r>
      <w:r>
        <w:rPr>
          <w:sz w:val="22"/>
        </w:rPr>
        <w:t>Inter-American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4"/>
          <w:sz w:val="22"/>
        </w:rPr>
        <w:t> </w:t>
      </w:r>
      <w:r>
        <w:rPr>
          <w:sz w:val="22"/>
        </w:rPr>
        <w:t>Bank,</w:t>
      </w:r>
      <w:r>
        <w:rPr>
          <w:spacing w:val="-4"/>
          <w:sz w:val="22"/>
        </w:rPr>
        <w:t> </w:t>
      </w:r>
      <w:r>
        <w:rPr>
          <w:sz w:val="22"/>
        </w:rPr>
        <w:t>Washington,</w:t>
      </w:r>
      <w:r>
        <w:rPr>
          <w:spacing w:val="-4"/>
          <w:sz w:val="22"/>
        </w:rPr>
        <w:t> </w:t>
      </w:r>
      <w:r>
        <w:rPr>
          <w:sz w:val="22"/>
        </w:rPr>
        <w:t>D.C.</w:t>
      </w:r>
      <w:r>
        <w:rPr>
          <w:spacing w:val="-4"/>
          <w:sz w:val="22"/>
        </w:rPr>
        <w:t> </w:t>
      </w:r>
      <w:r>
        <w:rPr>
          <w:sz w:val="22"/>
        </w:rPr>
        <w:t>2005.</w:t>
      </w:r>
    </w:p>
    <w:p>
      <w:pPr>
        <w:spacing w:after="0"/>
        <w:jc w:val="left"/>
        <w:rPr>
          <w:sz w:val="22"/>
        </w:rPr>
        <w:sectPr>
          <w:pgSz w:w="12240" w:h="15840"/>
          <w:pgMar w:header="725" w:footer="0" w:top="1340" w:bottom="280" w:left="720" w:right="1800"/>
        </w:sectPr>
      </w:pPr>
    </w:p>
    <w:p>
      <w:pPr>
        <w:spacing w:before="83"/>
        <w:ind w:left="1080" w:right="121" w:hanging="721"/>
        <w:jc w:val="left"/>
        <w:rPr>
          <w:sz w:val="22"/>
        </w:rPr>
      </w:pPr>
      <w:r>
        <w:rPr>
          <w:sz w:val="22"/>
        </w:rPr>
        <w:t>Kuhn, Peter</w:t>
      </w:r>
      <w:r>
        <w:rPr>
          <w:rFonts w:ascii="Arial" w:hAnsi="Arial"/>
          <w:i/>
          <w:sz w:val="22"/>
        </w:rPr>
        <w:t>. Losing Work, Moving on: Worker Displacement in International Perspective</w:t>
      </w:r>
      <w:r>
        <w:rPr>
          <w:sz w:val="22"/>
        </w:rPr>
        <w:t>. (Editor)</w:t>
      </w:r>
      <w:r>
        <w:rPr>
          <w:spacing w:val="-4"/>
          <w:sz w:val="22"/>
        </w:rPr>
        <w:t> </w:t>
      </w:r>
      <w:r>
        <w:rPr>
          <w:sz w:val="22"/>
        </w:rPr>
        <w:t>Kalamazoo,</w:t>
      </w:r>
      <w:r>
        <w:rPr>
          <w:spacing w:val="-4"/>
          <w:sz w:val="22"/>
        </w:rPr>
        <w:t> </w:t>
      </w:r>
      <w:r>
        <w:rPr>
          <w:sz w:val="22"/>
        </w:rPr>
        <w:t>Michigan:</w:t>
      </w:r>
      <w:r>
        <w:rPr>
          <w:spacing w:val="40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E.</w:t>
      </w:r>
      <w:r>
        <w:rPr>
          <w:spacing w:val="-3"/>
          <w:sz w:val="22"/>
        </w:rPr>
        <w:t> </w:t>
      </w:r>
      <w:r>
        <w:rPr>
          <w:sz w:val="22"/>
        </w:rPr>
        <w:t>Upjohn</w:t>
      </w:r>
      <w:r>
        <w:rPr>
          <w:spacing w:val="-5"/>
          <w:sz w:val="22"/>
        </w:rPr>
        <w:t> </w:t>
      </w:r>
      <w:r>
        <w:rPr>
          <w:sz w:val="22"/>
        </w:rPr>
        <w:t>Institute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Employment</w:t>
      </w:r>
      <w:r>
        <w:rPr>
          <w:spacing w:val="-3"/>
          <w:sz w:val="22"/>
        </w:rPr>
        <w:t> </w:t>
      </w:r>
      <w:r>
        <w:rPr>
          <w:sz w:val="22"/>
        </w:rPr>
        <w:t>Research,</w:t>
      </w:r>
      <w:r>
        <w:rPr>
          <w:spacing w:val="-3"/>
          <w:sz w:val="22"/>
        </w:rPr>
        <w:t> </w:t>
      </w:r>
      <w:r>
        <w:rPr>
          <w:sz w:val="22"/>
        </w:rPr>
        <w:t>2002. Listed as an “Outstanding Academic Title” by </w:t>
      </w:r>
      <w:r>
        <w:rPr>
          <w:rFonts w:ascii="Arial" w:hAnsi="Arial"/>
          <w:i/>
          <w:sz w:val="22"/>
        </w:rPr>
        <w:t>Choice </w:t>
      </w:r>
      <w:r>
        <w:rPr>
          <w:sz w:val="22"/>
        </w:rPr>
        <w:t>magazine for 2002.</w:t>
      </w:r>
    </w:p>
    <w:p>
      <w:pPr>
        <w:pStyle w:val="BodyText"/>
        <w:spacing w:before="1"/>
      </w:pPr>
    </w:p>
    <w:p>
      <w:pPr>
        <w:spacing w:before="0"/>
        <w:ind w:left="1080" w:right="0" w:hanging="721"/>
        <w:jc w:val="left"/>
        <w:rPr>
          <w:sz w:val="22"/>
        </w:rPr>
      </w:pPr>
      <w:r>
        <w:rPr>
          <w:sz w:val="22"/>
        </w:rPr>
        <w:t>Kuhn,</w:t>
      </w:r>
      <w:r>
        <w:rPr>
          <w:spacing w:val="-2"/>
          <w:sz w:val="22"/>
        </w:rPr>
        <w:t> </w:t>
      </w:r>
      <w:r>
        <w:rPr>
          <w:sz w:val="22"/>
        </w:rPr>
        <w:t>Peter,ed.</w:t>
      </w:r>
      <w:r>
        <w:rPr>
          <w:spacing w:val="-2"/>
          <w:sz w:val="22"/>
        </w:rPr>
        <w:t> </w:t>
      </w:r>
      <w:r>
        <w:rPr>
          <w:rFonts w:ascii="Arial"/>
          <w:i/>
          <w:sz w:val="22"/>
        </w:rPr>
        <w:t>Special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Issue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on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Self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Employment</w:t>
      </w:r>
      <w:r>
        <w:rPr>
          <w:rFonts w:ascii="Arial"/>
          <w:i/>
          <w:spacing w:val="40"/>
          <w:sz w:val="22"/>
        </w:rPr>
        <w:t> </w:t>
      </w:r>
      <w:r>
        <w:rPr>
          <w:rFonts w:ascii="Arial"/>
          <w:i/>
          <w:sz w:val="22"/>
        </w:rPr>
        <w:t>(editor).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Labour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September </w:t>
      </w:r>
      <w:r>
        <w:rPr>
          <w:spacing w:val="-2"/>
          <w:sz w:val="22"/>
        </w:rPr>
        <w:t>2000.</w:t>
      </w:r>
    </w:p>
    <w:p>
      <w:pPr>
        <w:pStyle w:val="Heading2"/>
        <w:numPr>
          <w:ilvl w:val="0"/>
          <w:numId w:val="1"/>
        </w:numPr>
        <w:tabs>
          <w:tab w:pos="604" w:val="left" w:leader="none"/>
        </w:tabs>
        <w:spacing w:line="240" w:lineRule="auto" w:before="252" w:after="0"/>
        <w:ind w:left="604" w:right="0" w:hanging="244"/>
        <w:jc w:val="left"/>
      </w:pPr>
      <w:r>
        <w:rPr/>
        <w:t>Other</w:t>
      </w:r>
      <w:r>
        <w:rPr>
          <w:spacing w:val="-7"/>
        </w:rPr>
        <w:t> </w:t>
      </w:r>
      <w:r>
        <w:rPr/>
        <w:t>(Book</w:t>
      </w:r>
      <w:r>
        <w:rPr>
          <w:spacing w:val="-5"/>
        </w:rPr>
        <w:t> </w:t>
      </w:r>
      <w:r>
        <w:rPr/>
        <w:t>Reviews,</w:t>
      </w:r>
      <w:r>
        <w:rPr>
          <w:spacing w:val="-3"/>
        </w:rPr>
        <w:t> </w:t>
      </w:r>
      <w:r>
        <w:rPr>
          <w:spacing w:val="-2"/>
        </w:rPr>
        <w:t>Discussions).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1"/>
        <w:ind w:left="1080" w:hanging="720"/>
      </w:pPr>
      <w:r>
        <w:rPr/>
        <w:t>Kuhn,</w:t>
      </w:r>
      <w:r>
        <w:rPr>
          <w:spacing w:val="-2"/>
        </w:rPr>
        <w:t> </w:t>
      </w:r>
      <w:r>
        <w:rPr/>
        <w:t>Peter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Kailing</w:t>
      </w:r>
      <w:r>
        <w:rPr>
          <w:spacing w:val="-4"/>
        </w:rPr>
        <w:t> </w:t>
      </w:r>
      <w:r>
        <w:rPr/>
        <w:t>Shen.</w:t>
      </w:r>
      <w:r>
        <w:rPr>
          <w:spacing w:val="-2"/>
        </w:rPr>
        <w:t> </w:t>
      </w:r>
      <w:r>
        <w:rPr/>
        <w:t>“</w:t>
      </w:r>
      <w:hyperlink r:id="rId8">
        <w:r>
          <w:rPr>
            <w:color w:val="0000FF"/>
            <w:u w:val="single" w:color="0000FF"/>
          </w:rPr>
          <w:t>Gender-targeted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job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adverts: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Patterns,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impacts,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</w:hyperlink>
      <w:r>
        <w:rPr>
          <w:color w:val="0000FF"/>
        </w:rPr>
        <w:t> </w:t>
      </w:r>
      <w:hyperlink r:id="rId8">
        <w:r>
          <w:rPr>
            <w:color w:val="0000FF"/>
            <w:u w:val="single" w:color="0000FF"/>
          </w:rPr>
          <w:t>mechanisms</w:t>
        </w:r>
      </w:hyperlink>
      <w:r>
        <w:rPr/>
        <w:t>”, </w:t>
      </w:r>
      <w:r>
        <w:rPr>
          <w:rFonts w:ascii="Arial" w:hAnsi="Arial"/>
          <w:i/>
        </w:rPr>
        <w:t>VoxDev</w:t>
      </w:r>
      <w:r>
        <w:rPr/>
        <w:t>, March 27, 2019.</w:t>
      </w:r>
    </w:p>
    <w:p>
      <w:pPr>
        <w:pStyle w:val="BodyText"/>
        <w:spacing w:line="253" w:lineRule="exact" w:before="252"/>
        <w:ind w:left="360"/>
      </w:pPr>
      <w:r>
        <w:rPr/>
        <w:t>Kuhn,</w:t>
      </w:r>
      <w:r>
        <w:rPr>
          <w:spacing w:val="-6"/>
        </w:rPr>
        <w:t> </w:t>
      </w:r>
      <w:r>
        <w:rPr/>
        <w:t>Peter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Kailing</w:t>
      </w:r>
      <w:r>
        <w:rPr>
          <w:spacing w:val="-5"/>
        </w:rPr>
        <w:t> </w:t>
      </w:r>
      <w:r>
        <w:rPr/>
        <w:t>Shen.</w:t>
      </w:r>
      <w:r>
        <w:rPr>
          <w:spacing w:val="-6"/>
        </w:rPr>
        <w:t> </w:t>
      </w:r>
      <w:hyperlink r:id="rId9">
        <w:r>
          <w:rPr>
            <w:color w:val="0000FF"/>
            <w:u w:val="single" w:color="0000FF"/>
          </w:rPr>
          <w:t>Gender-Targeted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Job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Ads: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Patterns,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Impacts,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Mechanisms</w:t>
        </w:r>
      </w:hyperlink>
    </w:p>
    <w:p>
      <w:pPr>
        <w:spacing w:line="253" w:lineRule="exact" w:before="0"/>
        <w:ind w:left="1080" w:right="0" w:firstLine="0"/>
        <w:jc w:val="left"/>
        <w:rPr>
          <w:sz w:val="22"/>
        </w:rPr>
      </w:pPr>
      <w:r>
        <w:rPr>
          <w:rFonts w:ascii="Arial"/>
          <w:i/>
          <w:sz w:val="22"/>
        </w:rPr>
        <w:t>Vox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China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February</w:t>
      </w:r>
      <w:r>
        <w:rPr>
          <w:spacing w:val="-6"/>
          <w:sz w:val="22"/>
        </w:rPr>
        <w:t> </w:t>
      </w:r>
      <w:r>
        <w:rPr>
          <w:sz w:val="22"/>
        </w:rPr>
        <w:t>27,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2019.</w:t>
      </w:r>
    </w:p>
    <w:p>
      <w:pPr>
        <w:pStyle w:val="BodyText"/>
        <w:spacing w:before="1"/>
      </w:pPr>
    </w:p>
    <w:p>
      <w:pPr>
        <w:spacing w:before="0"/>
        <w:ind w:left="1080" w:right="0" w:hanging="720"/>
        <w:jc w:val="left"/>
        <w:rPr>
          <w:rFonts w:ascii="Arial" w:hAnsi="Arial"/>
          <w:i/>
          <w:sz w:val="22"/>
        </w:rPr>
      </w:pPr>
      <w:r>
        <w:rPr>
          <w:sz w:val="22"/>
        </w:rPr>
        <w:t>Kuhn, Peter. </w:t>
      </w:r>
      <w:r>
        <w:rPr>
          <w:rFonts w:ascii="Arial" w:hAnsi="Arial"/>
          <w:i/>
          <w:sz w:val="22"/>
        </w:rPr>
        <w:t>“The Internet as a Labor Market Matchmaker: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How Effective Are the New Electronic Methods of Worker Recruitment and Job Search?”</w:t>
      </w:r>
      <w:r>
        <w:rPr>
          <w:rFonts w:ascii="Arial" w:hAnsi="Arial"/>
          <w:i/>
          <w:spacing w:val="40"/>
          <w:sz w:val="22"/>
        </w:rPr>
        <w:t> </w:t>
      </w:r>
      <w:r>
        <w:rPr>
          <w:sz w:val="22"/>
        </w:rPr>
        <w:t>IZA World of Labor</w:t>
      </w:r>
      <w:r>
        <w:rPr>
          <w:rFonts w:ascii="Arial" w:hAnsi="Arial"/>
          <w:i/>
          <w:sz w:val="22"/>
        </w:rPr>
        <w:t>, published</w:t>
      </w:r>
      <w:r>
        <w:rPr>
          <w:rFonts w:ascii="Arial" w:hAnsi="Arial"/>
          <w:i/>
          <w:spacing w:val="-13"/>
          <w:sz w:val="22"/>
        </w:rPr>
        <w:t> </w:t>
      </w:r>
      <w:r>
        <w:rPr>
          <w:rFonts w:ascii="Arial" w:hAnsi="Arial"/>
          <w:i/>
          <w:sz w:val="22"/>
        </w:rPr>
        <w:t>online</w:t>
      </w:r>
      <w:r>
        <w:rPr>
          <w:rFonts w:ascii="Arial" w:hAnsi="Arial"/>
          <w:i/>
          <w:spacing w:val="-13"/>
          <w:sz w:val="22"/>
        </w:rPr>
        <w:t> </w:t>
      </w:r>
      <w:r>
        <w:rPr>
          <w:rFonts w:ascii="Arial" w:hAnsi="Arial"/>
          <w:i/>
          <w:sz w:val="22"/>
        </w:rPr>
        <w:t>at</w:t>
      </w:r>
      <w:r>
        <w:rPr>
          <w:rFonts w:ascii="Arial" w:hAnsi="Arial"/>
          <w:i/>
          <w:spacing w:val="-12"/>
          <w:sz w:val="22"/>
        </w:rPr>
        <w:t> </w:t>
      </w:r>
      <w:hyperlink r:id="rId10">
        <w:r>
          <w:rPr>
            <w:rFonts w:ascii="Arial" w:hAnsi="Arial"/>
            <w:i/>
            <w:color w:val="0000FF"/>
            <w:sz w:val="22"/>
            <w:u w:val="single" w:color="0000FF"/>
          </w:rPr>
          <w:t>https://wol.iza.org/articles/internet-as-a-labor-market-matchmaker</w:t>
        </w:r>
      </w:hyperlink>
    </w:p>
    <w:p>
      <w:pPr>
        <w:pStyle w:val="BodyText"/>
        <w:spacing w:before="1"/>
        <w:rPr>
          <w:rFonts w:ascii="Arial"/>
          <w:i/>
        </w:rPr>
      </w:pPr>
    </w:p>
    <w:p>
      <w:pPr>
        <w:spacing w:before="0"/>
        <w:ind w:left="1080" w:right="0" w:hanging="721"/>
        <w:jc w:val="left"/>
        <w:rPr>
          <w:sz w:val="22"/>
        </w:rPr>
      </w:pPr>
      <w:r>
        <w:rPr>
          <w:sz w:val="22"/>
        </w:rPr>
        <w:t>Kuhn, Peter. “Is Monopsony the Right Way to Model Labor Markets? A Review of Alan Manning’s</w:t>
      </w:r>
      <w:r>
        <w:rPr>
          <w:spacing w:val="-3"/>
          <w:sz w:val="22"/>
        </w:rPr>
        <w:t> </w:t>
      </w:r>
      <w:r>
        <w:rPr>
          <w:rFonts w:ascii="Arial" w:hAnsi="Arial"/>
          <w:i/>
          <w:sz w:val="22"/>
        </w:rPr>
        <w:t>Monopsony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in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Motion</w:t>
      </w:r>
      <w:r>
        <w:rPr>
          <w:sz w:val="22"/>
        </w:rPr>
        <w:t>”.</w:t>
      </w:r>
      <w:r>
        <w:rPr>
          <w:spacing w:val="-4"/>
          <w:sz w:val="22"/>
        </w:rPr>
        <w:t> </w:t>
      </w:r>
      <w:r>
        <w:rPr>
          <w:rFonts w:ascii="Arial" w:hAnsi="Arial"/>
          <w:i/>
          <w:sz w:val="22"/>
        </w:rPr>
        <w:t>International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Journal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of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the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Economics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of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Business </w:t>
      </w:r>
      <w:r>
        <w:rPr>
          <w:sz w:val="22"/>
        </w:rPr>
        <w:t>11(3)</w:t>
      </w:r>
      <w:r>
        <w:rPr>
          <w:spacing w:val="40"/>
          <w:sz w:val="22"/>
        </w:rPr>
        <w:t> </w:t>
      </w:r>
      <w:r>
        <w:rPr>
          <w:sz w:val="22"/>
        </w:rPr>
        <w:t>(November 2004), pp. 369–378</w:t>
      </w:r>
    </w:p>
    <w:p>
      <w:pPr>
        <w:spacing w:before="251"/>
        <w:ind w:left="1080" w:right="87" w:hanging="721"/>
        <w:jc w:val="left"/>
        <w:rPr>
          <w:sz w:val="22"/>
        </w:rPr>
      </w:pPr>
      <w:r>
        <w:rPr>
          <w:sz w:val="22"/>
        </w:rPr>
        <w:t>Kuhn, Peter. Review of D. Leigh, "Assisting Workers Displaced by Structural Change: An International</w:t>
      </w:r>
      <w:r>
        <w:rPr>
          <w:spacing w:val="-3"/>
          <w:sz w:val="22"/>
        </w:rPr>
        <w:t> </w:t>
      </w:r>
      <w:r>
        <w:rPr>
          <w:sz w:val="22"/>
        </w:rPr>
        <w:t>Perspective",</w:t>
      </w:r>
      <w:r>
        <w:rPr>
          <w:spacing w:val="-3"/>
          <w:sz w:val="22"/>
        </w:rPr>
        <w:t> </w:t>
      </w:r>
      <w:r>
        <w:rPr>
          <w:rFonts w:ascii="Arial"/>
          <w:i/>
          <w:sz w:val="22"/>
        </w:rPr>
        <w:t>Industrial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Labor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Relations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Review</w:t>
      </w:r>
      <w:r>
        <w:rPr>
          <w:rFonts w:ascii="Arial"/>
          <w:i/>
          <w:spacing w:val="-3"/>
          <w:sz w:val="22"/>
        </w:rPr>
        <w:t> </w:t>
      </w:r>
      <w:r>
        <w:rPr>
          <w:sz w:val="22"/>
        </w:rPr>
        <w:t>50</w:t>
      </w:r>
      <w:r>
        <w:rPr>
          <w:spacing w:val="-5"/>
          <w:sz w:val="22"/>
        </w:rPr>
        <w:t> </w:t>
      </w:r>
      <w:r>
        <w:rPr>
          <w:sz w:val="22"/>
        </w:rPr>
        <w:t>(July</w:t>
      </w:r>
      <w:r>
        <w:rPr>
          <w:spacing w:val="-5"/>
          <w:sz w:val="22"/>
        </w:rPr>
        <w:t> </w:t>
      </w:r>
      <w:r>
        <w:rPr>
          <w:sz w:val="22"/>
        </w:rPr>
        <w:t>1997):</w:t>
      </w:r>
      <w:r>
        <w:rPr>
          <w:spacing w:val="-4"/>
          <w:sz w:val="22"/>
        </w:rPr>
        <w:t> </w:t>
      </w:r>
      <w:r>
        <w:rPr>
          <w:sz w:val="22"/>
        </w:rPr>
        <w:t>689- </w:t>
      </w:r>
      <w:r>
        <w:rPr>
          <w:spacing w:val="-4"/>
          <w:sz w:val="22"/>
        </w:rPr>
        <w:t>690.</w:t>
      </w:r>
    </w:p>
    <w:p>
      <w:pPr>
        <w:pStyle w:val="BodyText"/>
      </w:pPr>
    </w:p>
    <w:p>
      <w:pPr>
        <w:spacing w:before="1"/>
        <w:ind w:left="1080" w:right="0" w:hanging="721"/>
        <w:jc w:val="left"/>
        <w:rPr>
          <w:sz w:val="22"/>
        </w:rPr>
      </w:pPr>
      <w:r>
        <w:rPr>
          <w:sz w:val="22"/>
        </w:rPr>
        <w:t>Kuhn, Peter. "Discussion" of D. Hamermesh, "Labor Demand: Status and Prospects", in Christofides,</w:t>
      </w:r>
      <w:r>
        <w:rPr>
          <w:spacing w:val="-2"/>
          <w:sz w:val="22"/>
        </w:rPr>
        <w:t> </w:t>
      </w:r>
      <w:r>
        <w:rPr>
          <w:sz w:val="22"/>
        </w:rPr>
        <w:t>L.,</w:t>
      </w:r>
      <w:r>
        <w:rPr>
          <w:spacing w:val="-4"/>
          <w:sz w:val="22"/>
        </w:rPr>
        <w:t> </w:t>
      </w:r>
      <w:r>
        <w:rPr>
          <w:sz w:val="22"/>
        </w:rPr>
        <w:t>E.K.</w:t>
      </w:r>
      <w:r>
        <w:rPr>
          <w:spacing w:val="-7"/>
          <w:sz w:val="22"/>
        </w:rPr>
        <w:t> </w:t>
      </w:r>
      <w:r>
        <w:rPr>
          <w:sz w:val="22"/>
        </w:rPr>
        <w:t>Grant,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R.</w:t>
      </w:r>
      <w:r>
        <w:rPr>
          <w:spacing w:val="-2"/>
          <w:sz w:val="22"/>
        </w:rPr>
        <w:t> </w:t>
      </w:r>
      <w:r>
        <w:rPr>
          <w:sz w:val="22"/>
        </w:rPr>
        <w:t>Swidinsky,</w:t>
      </w:r>
      <w:r>
        <w:rPr>
          <w:spacing w:val="-4"/>
          <w:sz w:val="22"/>
        </w:rPr>
        <w:t> </w:t>
      </w:r>
      <w:r>
        <w:rPr>
          <w:sz w:val="22"/>
        </w:rPr>
        <w:t>eds.,</w:t>
      </w:r>
      <w:r>
        <w:rPr>
          <w:spacing w:val="-4"/>
          <w:sz w:val="22"/>
        </w:rPr>
        <w:t> </w:t>
      </w:r>
      <w:r>
        <w:rPr>
          <w:rFonts w:ascii="Arial"/>
          <w:i/>
          <w:sz w:val="22"/>
        </w:rPr>
        <w:t>Aspects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Labor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Market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Behaviour: Essays in Honour of John Vanderkamp. </w:t>
      </w:r>
      <w:r>
        <w:rPr>
          <w:sz w:val="22"/>
        </w:rPr>
        <w:t>Toronto: University of Toronto Press, 1995.</w:t>
      </w:r>
    </w:p>
    <w:p>
      <w:pPr>
        <w:pStyle w:val="BodyText"/>
      </w:pPr>
    </w:p>
    <w:p>
      <w:pPr>
        <w:spacing w:before="0"/>
        <w:ind w:left="1080" w:right="87" w:hanging="721"/>
        <w:jc w:val="left"/>
        <w:rPr>
          <w:sz w:val="22"/>
        </w:rPr>
      </w:pPr>
      <w:r>
        <w:rPr>
          <w:sz w:val="22"/>
        </w:rPr>
        <w:t>Kuhn,</w:t>
      </w:r>
      <w:r>
        <w:rPr>
          <w:spacing w:val="-2"/>
          <w:sz w:val="22"/>
        </w:rPr>
        <w:t> </w:t>
      </w:r>
      <w:r>
        <w:rPr>
          <w:sz w:val="22"/>
        </w:rPr>
        <w:t>Peter.</w:t>
      </w:r>
      <w:r>
        <w:rPr>
          <w:spacing w:val="-4"/>
          <w:sz w:val="22"/>
        </w:rPr>
        <w:t> </w:t>
      </w:r>
      <w:r>
        <w:rPr>
          <w:sz w:val="22"/>
        </w:rPr>
        <w:t>Review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H.G.</w:t>
      </w:r>
      <w:r>
        <w:rPr>
          <w:spacing w:val="-2"/>
          <w:sz w:val="22"/>
        </w:rPr>
        <w:t> </w:t>
      </w:r>
      <w:r>
        <w:rPr>
          <w:sz w:val="22"/>
        </w:rPr>
        <w:t>Lewis,</w:t>
      </w:r>
      <w:r>
        <w:rPr>
          <w:spacing w:val="-4"/>
          <w:sz w:val="22"/>
        </w:rPr>
        <w:t> </w:t>
      </w:r>
      <w:r>
        <w:rPr>
          <w:sz w:val="22"/>
        </w:rPr>
        <w:t>"Union</w:t>
      </w:r>
      <w:r>
        <w:rPr>
          <w:spacing w:val="-4"/>
          <w:sz w:val="22"/>
        </w:rPr>
        <w:t> </w:t>
      </w:r>
      <w:r>
        <w:rPr>
          <w:sz w:val="22"/>
        </w:rPr>
        <w:t>Relative</w:t>
      </w:r>
      <w:r>
        <w:rPr>
          <w:spacing w:val="-4"/>
          <w:sz w:val="22"/>
        </w:rPr>
        <w:t> </w:t>
      </w:r>
      <w:r>
        <w:rPr>
          <w:sz w:val="22"/>
        </w:rPr>
        <w:t>Wage</w:t>
      </w:r>
      <w:r>
        <w:rPr>
          <w:spacing w:val="-4"/>
          <w:sz w:val="22"/>
        </w:rPr>
        <w:t> </w:t>
      </w:r>
      <w:r>
        <w:rPr>
          <w:sz w:val="22"/>
        </w:rPr>
        <w:t>Effects",</w:t>
      </w:r>
      <w:r>
        <w:rPr>
          <w:spacing w:val="-4"/>
          <w:sz w:val="22"/>
        </w:rPr>
        <w:t> </w:t>
      </w:r>
      <w:r>
        <w:rPr>
          <w:rFonts w:ascii="Arial"/>
          <w:i/>
          <w:sz w:val="22"/>
        </w:rPr>
        <w:t>Canadian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Journal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of Economics, </w:t>
      </w:r>
      <w:r>
        <w:rPr>
          <w:sz w:val="22"/>
        </w:rPr>
        <w:t>20 (May 1987), pp. 416-419.</w:t>
      </w:r>
    </w:p>
    <w:p>
      <w:pPr>
        <w:pStyle w:val="Heading2"/>
        <w:numPr>
          <w:ilvl w:val="0"/>
          <w:numId w:val="1"/>
        </w:numPr>
        <w:tabs>
          <w:tab w:pos="556" w:val="left" w:leader="none"/>
        </w:tabs>
        <w:spacing w:line="240" w:lineRule="auto" w:before="253" w:after="0"/>
        <w:ind w:left="556" w:right="0" w:hanging="196"/>
        <w:jc w:val="left"/>
      </w:pPr>
      <w:r>
        <w:rPr>
          <w:spacing w:val="-2"/>
        </w:rPr>
        <w:t>Reprints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ind w:left="1080" w:hanging="721"/>
      </w:pPr>
      <w:r>
        <w:rPr/>
        <w:t>Antecol, Heather, Peter Kuhn and Steve Trejo. “Assimilation via Prices or Quantities? Labor Market</w:t>
      </w:r>
      <w:r>
        <w:rPr>
          <w:spacing w:val="-4"/>
        </w:rPr>
        <w:t> </w:t>
      </w:r>
      <w:r>
        <w:rPr/>
        <w:t>Institutions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Immigrant</w:t>
      </w:r>
      <w:r>
        <w:rPr>
          <w:spacing w:val="-1"/>
        </w:rPr>
        <w:t> </w:t>
      </w:r>
      <w:r>
        <w:rPr/>
        <w:t>Earnings</w:t>
      </w:r>
      <w:r>
        <w:rPr>
          <w:spacing w:val="-5"/>
        </w:rPr>
        <w:t> </w:t>
      </w:r>
      <w:r>
        <w:rPr/>
        <w:t>Growth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Australia,</w:t>
      </w:r>
      <w:r>
        <w:rPr>
          <w:spacing w:val="-3"/>
        </w:rPr>
        <w:t> </w:t>
      </w:r>
      <w:r>
        <w:rPr/>
        <w:t>Canada,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 States”</w:t>
      </w:r>
      <w:r>
        <w:rPr>
          <w:spacing w:val="80"/>
        </w:rPr>
        <w:t> </w:t>
      </w:r>
      <w:r>
        <w:rPr/>
        <w:t>in Barry R. Chiswick and Paul Miller, eds., </w:t>
      </w:r>
      <w:r>
        <w:rPr>
          <w:rFonts w:ascii="Arial" w:hAnsi="Arial"/>
          <w:i/>
        </w:rPr>
        <w:t>Recent Developments in the Economics of International Migration </w:t>
      </w:r>
      <w:r>
        <w:rPr/>
        <w:t>Northampton, Mass:</w:t>
      </w:r>
      <w:r>
        <w:rPr>
          <w:spacing w:val="40"/>
        </w:rPr>
        <w:t> </w:t>
      </w:r>
      <w:r>
        <w:rPr/>
        <w:t>Edward Elgar, 2012.</w:t>
      </w:r>
    </w:p>
    <w:p>
      <w:pPr>
        <w:pStyle w:val="BodyText"/>
        <w:spacing w:before="252"/>
        <w:ind w:left="1080" w:hanging="721"/>
      </w:pPr>
      <w:r>
        <w:rPr/>
        <w:t>Kuhn, Peter and L. Arthur Sweetman. "Aboriginals as Unwilling Immigrants:</w:t>
      </w:r>
      <w:r>
        <w:rPr>
          <w:spacing w:val="40"/>
        </w:rPr>
        <w:t> </w:t>
      </w:r>
      <w:r>
        <w:rPr/>
        <w:t>Contact, Assimilation and Labour Market Outcomes”.</w:t>
      </w:r>
      <w:r>
        <w:rPr>
          <w:spacing w:val="40"/>
        </w:rPr>
        <w:t> </w:t>
      </w:r>
      <w:r>
        <w:rPr/>
        <w:t>in Constant, Amelie and Klaus Zimmermann,</w:t>
      </w:r>
      <w:r>
        <w:rPr>
          <w:spacing w:val="-2"/>
        </w:rPr>
        <w:t> </w:t>
      </w:r>
      <w:r>
        <w:rPr/>
        <w:t>eds.,</w:t>
      </w:r>
      <w:r>
        <w:rPr>
          <w:spacing w:val="-4"/>
        </w:rPr>
        <w:t> </w:t>
      </w:r>
      <w:r>
        <w:rPr>
          <w:rFonts w:ascii="Arial" w:hAnsi="Arial"/>
          <w:i/>
        </w:rPr>
        <w:t>How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Labor</w:t>
      </w:r>
      <w:r>
        <w:rPr>
          <w:rFonts w:ascii="Arial" w:hAnsi="Arial"/>
          <w:i/>
          <w:spacing w:val="-5"/>
        </w:rPr>
        <w:t> </w:t>
      </w:r>
      <w:r>
        <w:rPr>
          <w:rFonts w:ascii="Arial" w:hAnsi="Arial"/>
          <w:i/>
        </w:rPr>
        <w:t>Migrants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</w:rPr>
        <w:t>Fare</w:t>
      </w:r>
      <w:r>
        <w:rPr>
          <w:rFonts w:ascii="Arial" w:hAnsi="Arial"/>
          <w:i/>
          <w:spacing w:val="40"/>
        </w:rPr>
        <w:t> </w:t>
      </w:r>
      <w:r>
        <w:rPr/>
        <w:t>Berlin:</w:t>
      </w:r>
      <w:r>
        <w:rPr>
          <w:spacing w:val="-2"/>
        </w:rPr>
        <w:t> </w:t>
      </w:r>
      <w:r>
        <w:rPr/>
        <w:t>Springer-Verlag,</w:t>
      </w:r>
      <w:r>
        <w:rPr>
          <w:spacing w:val="-4"/>
        </w:rPr>
        <w:t> </w:t>
      </w:r>
      <w:r>
        <w:rPr/>
        <w:t>2004,</w:t>
      </w:r>
      <w:r>
        <w:rPr>
          <w:spacing w:val="-2"/>
        </w:rPr>
        <w:t> </w:t>
      </w:r>
      <w:r>
        <w:rPr/>
        <w:t>pp.</w:t>
      </w:r>
      <w:r>
        <w:rPr>
          <w:spacing w:val="-2"/>
        </w:rPr>
        <w:t> </w:t>
      </w:r>
      <w:r>
        <w:rPr/>
        <w:t>351-</w:t>
      </w:r>
    </w:p>
    <w:p>
      <w:pPr>
        <w:spacing w:line="252" w:lineRule="exact" w:before="0"/>
        <w:ind w:left="1081" w:right="0" w:firstLine="0"/>
        <w:jc w:val="left"/>
        <w:rPr>
          <w:sz w:val="22"/>
        </w:rPr>
      </w:pPr>
      <w:r>
        <w:rPr>
          <w:sz w:val="22"/>
        </w:rPr>
        <w:t>376.</w:t>
      </w:r>
      <w:r>
        <w:rPr>
          <w:spacing w:val="51"/>
          <w:sz w:val="22"/>
        </w:rPr>
        <w:t> </w:t>
      </w:r>
      <w:r>
        <w:rPr>
          <w:sz w:val="22"/>
        </w:rPr>
        <w:t>Reprinted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rFonts w:ascii="Arial"/>
          <w:i/>
          <w:sz w:val="22"/>
        </w:rPr>
        <w:t>Journal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Population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Economics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15(2)</w:t>
      </w:r>
      <w:r>
        <w:rPr>
          <w:spacing w:val="-6"/>
          <w:sz w:val="22"/>
        </w:rPr>
        <w:t> </w:t>
      </w:r>
      <w:r>
        <w:rPr>
          <w:sz w:val="22"/>
        </w:rPr>
        <w:t>(February</w:t>
      </w:r>
      <w:r>
        <w:rPr>
          <w:spacing w:val="-4"/>
          <w:sz w:val="22"/>
        </w:rPr>
        <w:t> </w:t>
      </w:r>
      <w:r>
        <w:rPr>
          <w:sz w:val="22"/>
        </w:rPr>
        <w:t>2002):</w:t>
      </w:r>
      <w:r>
        <w:rPr>
          <w:spacing w:val="-5"/>
          <w:sz w:val="22"/>
        </w:rPr>
        <w:t> </w:t>
      </w:r>
      <w:r>
        <w:rPr>
          <w:sz w:val="22"/>
        </w:rPr>
        <w:t>331-</w:t>
      </w:r>
      <w:r>
        <w:rPr>
          <w:spacing w:val="-4"/>
          <w:sz w:val="22"/>
        </w:rPr>
        <w:t>355.</w:t>
      </w:r>
    </w:p>
    <w:p>
      <w:pPr>
        <w:pStyle w:val="BodyText"/>
        <w:spacing w:before="1"/>
      </w:pPr>
    </w:p>
    <w:p>
      <w:pPr>
        <w:spacing w:before="0"/>
        <w:ind w:left="1081" w:right="87" w:hanging="721"/>
        <w:jc w:val="left"/>
        <w:rPr>
          <w:sz w:val="22"/>
        </w:rPr>
      </w:pPr>
      <w:r>
        <w:rPr>
          <w:sz w:val="22"/>
        </w:rPr>
        <w:t>Kuhn, Peter. "Unions and the Economy: What we know; what we should know",</w:t>
      </w:r>
      <w:r>
        <w:rPr>
          <w:spacing w:val="40"/>
          <w:sz w:val="22"/>
        </w:rPr>
        <w:t> </w:t>
      </w:r>
      <w:r>
        <w:rPr>
          <w:sz w:val="22"/>
        </w:rPr>
        <w:t>in Alison Booth, ed. </w:t>
      </w:r>
      <w:r>
        <w:rPr>
          <w:rFonts w:ascii="Arial"/>
          <w:i/>
          <w:sz w:val="22"/>
        </w:rPr>
        <w:t>The Economics of Labor Unions</w:t>
      </w:r>
      <w:r>
        <w:rPr>
          <w:sz w:val="22"/>
        </w:rPr>
        <w:t>, Cheltenham:</w:t>
      </w:r>
      <w:r>
        <w:rPr>
          <w:spacing w:val="40"/>
          <w:sz w:val="22"/>
        </w:rPr>
        <w:t> </w:t>
      </w:r>
      <w:r>
        <w:rPr>
          <w:sz w:val="22"/>
        </w:rPr>
        <w:t>Edward Elgar, 2002. (reprinted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rFonts w:ascii="Arial"/>
          <w:i/>
          <w:sz w:val="22"/>
        </w:rPr>
        <w:t>Canadian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Journal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2"/>
          <w:sz w:val="22"/>
        </w:rPr>
        <w:t> </w:t>
      </w:r>
      <w:r>
        <w:rPr>
          <w:rFonts w:ascii="Arial"/>
          <w:i/>
          <w:sz w:val="22"/>
        </w:rPr>
        <w:t>Economics</w:t>
      </w:r>
      <w:r>
        <w:rPr>
          <w:rFonts w:ascii="Arial"/>
          <w:i/>
          <w:spacing w:val="-6"/>
          <w:sz w:val="22"/>
        </w:rPr>
        <w:t> </w:t>
      </w:r>
      <w:r>
        <w:rPr>
          <w:sz w:val="22"/>
        </w:rPr>
        <w:t>31(5)</w:t>
      </w:r>
      <w:r>
        <w:rPr>
          <w:spacing w:val="-5"/>
          <w:sz w:val="22"/>
        </w:rPr>
        <w:t> </w:t>
      </w:r>
      <w:r>
        <w:rPr>
          <w:sz w:val="22"/>
        </w:rPr>
        <w:t>(November</w:t>
      </w:r>
      <w:r>
        <w:rPr>
          <w:spacing w:val="-5"/>
          <w:sz w:val="22"/>
        </w:rPr>
        <w:t> </w:t>
      </w:r>
      <w:r>
        <w:rPr>
          <w:sz w:val="22"/>
        </w:rPr>
        <w:t>1998):</w:t>
      </w:r>
      <w:r>
        <w:rPr>
          <w:spacing w:val="-2"/>
          <w:sz w:val="22"/>
        </w:rPr>
        <w:t> </w:t>
      </w:r>
      <w:r>
        <w:rPr>
          <w:sz w:val="22"/>
        </w:rPr>
        <w:t>1033-1056)</w:t>
      </w:r>
    </w:p>
    <w:p>
      <w:pPr>
        <w:spacing w:after="0"/>
        <w:jc w:val="left"/>
        <w:rPr>
          <w:sz w:val="22"/>
        </w:rPr>
        <w:sectPr>
          <w:pgSz w:w="12240" w:h="15840"/>
          <w:pgMar w:header="725" w:footer="0" w:top="1340" w:bottom="280" w:left="720" w:right="1800"/>
        </w:sectPr>
      </w:pPr>
    </w:p>
    <w:p>
      <w:pPr>
        <w:pStyle w:val="BodyText"/>
        <w:spacing w:before="83"/>
        <w:ind w:left="1080" w:hanging="721"/>
      </w:pPr>
      <w:r>
        <w:rPr/>
        <w:t>Kuhn,</w:t>
      </w:r>
      <w:r>
        <w:rPr>
          <w:spacing w:val="-1"/>
        </w:rPr>
        <w:t> </w:t>
      </w:r>
      <w:r>
        <w:rPr/>
        <w:t>Peter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Jacques</w:t>
      </w:r>
      <w:r>
        <w:rPr>
          <w:spacing w:val="-2"/>
        </w:rPr>
        <w:t> </w:t>
      </w:r>
      <w:r>
        <w:rPr/>
        <w:t>Robert.</w:t>
      </w:r>
      <w:r>
        <w:rPr>
          <w:spacing w:val="40"/>
        </w:rPr>
        <w:t> </w:t>
      </w:r>
      <w:r>
        <w:rPr/>
        <w:t>"Seniority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Two-Worker</w:t>
      </w:r>
      <w:r>
        <w:rPr>
          <w:spacing w:val="-3"/>
        </w:rPr>
        <w:t> </w:t>
      </w:r>
      <w:r>
        <w:rPr/>
        <w:t>Trade</w:t>
      </w:r>
      <w:r>
        <w:rPr>
          <w:spacing w:val="-4"/>
        </w:rPr>
        <w:t> </w:t>
      </w:r>
      <w:r>
        <w:rPr/>
        <w:t>Union",</w:t>
      </w:r>
      <w:r>
        <w:rPr>
          <w:spacing w:val="-3"/>
        </w:rPr>
        <w:t> </w:t>
      </w:r>
      <w:r>
        <w:rPr/>
        <w:t>in Booth, Alison L., ed. </w:t>
      </w:r>
      <w:r>
        <w:rPr>
          <w:rFonts w:ascii="Arial"/>
          <w:i/>
        </w:rPr>
        <w:t>The economics of labor unions</w:t>
      </w:r>
      <w:r>
        <w:rPr/>
        <w:t>. Volume 1. Elgar Reference Collection.</w:t>
      </w:r>
      <w:r>
        <w:rPr>
          <w:spacing w:val="-3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Library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Writings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vol.</w:t>
      </w:r>
      <w:r>
        <w:rPr>
          <w:spacing w:val="-3"/>
        </w:rPr>
        <w:t> </w:t>
      </w:r>
      <w:r>
        <w:rPr/>
        <w:t>147.</w:t>
      </w:r>
      <w:r>
        <w:rPr>
          <w:spacing w:val="-5"/>
        </w:rPr>
        <w:t> </w:t>
      </w:r>
      <w:r>
        <w:rPr/>
        <w:t>Cheltenham,</w:t>
      </w:r>
    </w:p>
    <w:p>
      <w:pPr>
        <w:spacing w:before="0"/>
        <w:ind w:left="1080" w:right="0" w:firstLine="0"/>
        <w:jc w:val="left"/>
        <w:rPr>
          <w:sz w:val="22"/>
        </w:rPr>
      </w:pPr>
      <w:r>
        <w:rPr>
          <w:sz w:val="22"/>
        </w:rPr>
        <w:t>U.K.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Northampton,</w:t>
      </w:r>
      <w:r>
        <w:rPr>
          <w:spacing w:val="-6"/>
          <w:sz w:val="22"/>
        </w:rPr>
        <w:t> </w:t>
      </w:r>
      <w:r>
        <w:rPr>
          <w:sz w:val="22"/>
        </w:rPr>
        <w:t>Mass.</w:t>
      </w:r>
      <w:r>
        <w:rPr>
          <w:spacing w:val="-2"/>
          <w:sz w:val="22"/>
        </w:rPr>
        <w:t> </w:t>
      </w:r>
      <w:r>
        <w:rPr>
          <w:sz w:val="22"/>
        </w:rPr>
        <w:t>2002,</w:t>
      </w:r>
      <w:r>
        <w:rPr>
          <w:spacing w:val="-2"/>
          <w:sz w:val="22"/>
        </w:rPr>
        <w:t> </w:t>
      </w:r>
      <w:r>
        <w:rPr>
          <w:sz w:val="22"/>
        </w:rPr>
        <w:t>pp.440-60.</w:t>
      </w:r>
      <w:r>
        <w:rPr>
          <w:spacing w:val="40"/>
          <w:sz w:val="22"/>
        </w:rPr>
        <w:t> </w:t>
      </w:r>
      <w:r>
        <w:rPr>
          <w:sz w:val="22"/>
        </w:rPr>
        <w:t>(reprinted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rFonts w:ascii="Arial"/>
          <w:i/>
          <w:sz w:val="22"/>
        </w:rPr>
        <w:t>Quarterly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Journal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of Economics </w:t>
      </w:r>
      <w:r>
        <w:rPr>
          <w:sz w:val="22"/>
        </w:rPr>
        <w:t>104 (August 1989), pp. 485-505) (with Jacques Robert).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spacing w:val="-2"/>
        </w:rPr>
        <w:t>Teaching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1" w:after="0"/>
        <w:ind w:left="606" w:right="0" w:hanging="246"/>
        <w:jc w:val="left"/>
        <w:rPr>
          <w:rFonts w:ascii="Arial MT"/>
          <w:sz w:val="22"/>
        </w:rPr>
      </w:pPr>
      <w:r>
        <w:rPr>
          <w:b/>
          <w:i/>
          <w:sz w:val="22"/>
        </w:rPr>
        <w:t>Courses:</w:t>
      </w:r>
      <w:r>
        <w:rPr>
          <w:b/>
          <w:i/>
          <w:spacing w:val="-6"/>
          <w:sz w:val="22"/>
        </w:rPr>
        <w:t> </w:t>
      </w:r>
      <w:r>
        <w:rPr>
          <w:rFonts w:ascii="Arial MT"/>
          <w:sz w:val="22"/>
        </w:rPr>
        <w:t>Labor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and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Personnel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Economics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(graduate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and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undergraduate)</w:t>
      </w:r>
    </w:p>
    <w:p>
      <w:pPr>
        <w:pStyle w:val="BodyText"/>
        <w:spacing w:before="252"/>
      </w:pPr>
    </w:p>
    <w:p>
      <w:pPr>
        <w:pStyle w:val="ListParagraph"/>
        <w:numPr>
          <w:ilvl w:val="0"/>
          <w:numId w:val="2"/>
        </w:numPr>
        <w:tabs>
          <w:tab w:pos="360" w:val="left" w:leader="none"/>
          <w:tab w:pos="617" w:val="left" w:leader="none"/>
        </w:tabs>
        <w:spacing w:line="240" w:lineRule="auto" w:before="0" w:after="0"/>
        <w:ind w:left="360" w:right="1358" w:hanging="1"/>
        <w:jc w:val="left"/>
        <w:rPr>
          <w:i/>
          <w:sz w:val="22"/>
        </w:rPr>
      </w:pPr>
      <w:r>
        <w:rPr>
          <w:b/>
          <w:i/>
          <w:sz w:val="22"/>
        </w:rPr>
        <w:t>Ph.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D.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students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post-docs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supervised</w:t>
      </w:r>
      <w:r>
        <w:rPr>
          <w:b/>
          <w:i/>
          <w:spacing w:val="-5"/>
          <w:sz w:val="22"/>
        </w:rPr>
        <w:t> </w:t>
      </w:r>
      <w:r>
        <w:rPr>
          <w:i/>
          <w:sz w:val="22"/>
        </w:rPr>
        <w:t>(year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completed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latest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known </w:t>
      </w:r>
      <w:r>
        <w:rPr>
          <w:i/>
          <w:spacing w:val="-2"/>
          <w:sz w:val="22"/>
        </w:rPr>
        <w:t>employment):</w:t>
      </w:r>
    </w:p>
    <w:p>
      <w:pPr>
        <w:spacing w:before="252"/>
        <w:ind w:left="36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Chair,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Dissertation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2"/>
          <w:sz w:val="22"/>
        </w:rPr>
        <w:t>Committee: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line="252" w:lineRule="exact"/>
        <w:ind w:left="1080"/>
      </w:pPr>
      <w:r>
        <w:rPr/>
        <w:t>Wulong</w:t>
      </w:r>
      <w:r>
        <w:rPr>
          <w:spacing w:val="-4"/>
        </w:rPr>
        <w:t> </w:t>
      </w:r>
      <w:r>
        <w:rPr/>
        <w:t>Gu</w:t>
      </w:r>
      <w:r>
        <w:rPr>
          <w:spacing w:val="-5"/>
        </w:rPr>
        <w:t> </w:t>
      </w:r>
      <w:r>
        <w:rPr/>
        <w:t>(1995,</w:t>
      </w:r>
      <w:r>
        <w:rPr>
          <w:spacing w:val="-4"/>
        </w:rPr>
        <w:t> </w:t>
      </w:r>
      <w:r>
        <w:rPr/>
        <w:t>Statistics</w:t>
      </w:r>
      <w:r>
        <w:rPr>
          <w:spacing w:val="-3"/>
        </w:rPr>
        <w:t> </w:t>
      </w:r>
      <w:r>
        <w:rPr>
          <w:spacing w:val="-2"/>
        </w:rPr>
        <w:t>Canada)</w:t>
      </w:r>
    </w:p>
    <w:p>
      <w:pPr>
        <w:pStyle w:val="BodyText"/>
        <w:ind w:left="1080" w:right="3745"/>
      </w:pPr>
      <w:r>
        <w:rPr/>
        <w:t>Arthur</w:t>
      </w:r>
      <w:r>
        <w:rPr>
          <w:spacing w:val="-9"/>
        </w:rPr>
        <w:t> </w:t>
      </w:r>
      <w:r>
        <w:rPr/>
        <w:t>Sweetman</w:t>
      </w:r>
      <w:r>
        <w:rPr>
          <w:spacing w:val="-10"/>
        </w:rPr>
        <w:t> </w:t>
      </w:r>
      <w:r>
        <w:rPr/>
        <w:t>(1996,</w:t>
      </w:r>
      <w:r>
        <w:rPr>
          <w:spacing w:val="-11"/>
        </w:rPr>
        <w:t> </w:t>
      </w:r>
      <w:r>
        <w:rPr/>
        <w:t>McMaster</w:t>
      </w:r>
      <w:r>
        <w:rPr>
          <w:spacing w:val="-7"/>
        </w:rPr>
        <w:t> </w:t>
      </w:r>
      <w:r>
        <w:rPr/>
        <w:t>University) Tom Crossley (1998, Cambridge University)</w:t>
      </w:r>
    </w:p>
    <w:p>
      <w:pPr>
        <w:pStyle w:val="BodyText"/>
        <w:ind w:left="1079" w:right="3420"/>
      </w:pPr>
      <w:r>
        <w:rPr/>
        <w:t>Heather</w:t>
      </w:r>
      <w:r>
        <w:rPr>
          <w:spacing w:val="-7"/>
        </w:rPr>
        <w:t> </w:t>
      </w:r>
      <w:r>
        <w:rPr/>
        <w:t>Antecol</w:t>
      </w:r>
      <w:r>
        <w:rPr>
          <w:spacing w:val="-11"/>
        </w:rPr>
        <w:t> </w:t>
      </w:r>
      <w:r>
        <w:rPr/>
        <w:t>(1998,</w:t>
      </w:r>
      <w:r>
        <w:rPr>
          <w:spacing w:val="-11"/>
        </w:rPr>
        <w:t> </w:t>
      </w:r>
      <w:r>
        <w:rPr/>
        <w:t>Claremont-McKenna</w:t>
      </w:r>
      <w:r>
        <w:rPr>
          <w:spacing w:val="-10"/>
        </w:rPr>
        <w:t> </w:t>
      </w:r>
      <w:r>
        <w:rPr/>
        <w:t>College) Herbert Schuetze (1999,</w:t>
      </w:r>
      <w:r>
        <w:rPr>
          <w:spacing w:val="40"/>
        </w:rPr>
        <w:t> </w:t>
      </w:r>
      <w:r>
        <w:rPr/>
        <w:t>University of Victoria)</w:t>
      </w:r>
      <w:r>
        <w:rPr>
          <w:spacing w:val="40"/>
        </w:rPr>
        <w:t> </w:t>
      </w:r>
      <w:r>
        <w:rPr/>
        <w:t>Susan Johnson (2001, Wilfred Laurier University) Mikal Skuterud (2002, University of Waterloo)</w:t>
      </w:r>
    </w:p>
    <w:p>
      <w:pPr>
        <w:pStyle w:val="BodyText"/>
        <w:spacing w:before="1"/>
        <w:ind w:left="1079" w:right="2791"/>
      </w:pPr>
      <w:r>
        <w:rPr/>
        <w:t>Chau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(2004,</w:t>
      </w:r>
      <w:r>
        <w:rPr>
          <w:spacing w:val="-5"/>
        </w:rPr>
        <w:t> </w:t>
      </w:r>
      <w:r>
        <w:rPr/>
        <w:t>Office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Comptroller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Currency) Fernando Lozano (2005, Pomona College)</w:t>
      </w:r>
    </w:p>
    <w:p>
      <w:pPr>
        <w:pStyle w:val="BodyText"/>
        <w:ind w:left="1079" w:right="3282"/>
      </w:pPr>
      <w:r>
        <w:rPr/>
        <w:t>Dong Hun Cho (2006, Hallym University, Korea) Steven</w:t>
      </w:r>
      <w:r>
        <w:rPr>
          <w:spacing w:val="-7"/>
        </w:rPr>
        <w:t> </w:t>
      </w:r>
      <w:r>
        <w:rPr/>
        <w:t>Lipscomb</w:t>
      </w:r>
      <w:r>
        <w:rPr>
          <w:spacing w:val="-9"/>
        </w:rPr>
        <w:t> </w:t>
      </w:r>
      <w:r>
        <w:rPr/>
        <w:t>(2007,</w:t>
      </w:r>
      <w:r>
        <w:rPr>
          <w:spacing w:val="-10"/>
        </w:rPr>
        <w:t> </w:t>
      </w:r>
      <w:r>
        <w:rPr/>
        <w:t>Mathematica,</w:t>
      </w:r>
      <w:r>
        <w:rPr>
          <w:spacing w:val="-6"/>
        </w:rPr>
        <w:t> </w:t>
      </w:r>
      <w:r>
        <w:rPr/>
        <w:t>Cambridge</w:t>
      </w:r>
      <w:r>
        <w:rPr>
          <w:spacing w:val="-7"/>
        </w:rPr>
        <w:t> </w:t>
      </w:r>
      <w:r>
        <w:rPr/>
        <w:t>MA) Beth Dhuey (2007, University of Toronto)</w:t>
      </w:r>
    </w:p>
    <w:p>
      <w:pPr>
        <w:pStyle w:val="BodyText"/>
        <w:ind w:left="1080" w:right="2791" w:hanging="1"/>
      </w:pPr>
      <w:r>
        <w:rPr/>
        <w:t>Brianna Briggs (2008, Advanced Analytics, AT&amp;T) Rosemary</w:t>
      </w:r>
      <w:r>
        <w:rPr>
          <w:spacing w:val="-7"/>
        </w:rPr>
        <w:t> </w:t>
      </w:r>
      <w:r>
        <w:rPr/>
        <w:t>Lavaty</w:t>
      </w:r>
      <w:r>
        <w:rPr>
          <w:spacing w:val="-7"/>
        </w:rPr>
        <w:t> </w:t>
      </w:r>
      <w:r>
        <w:rPr/>
        <w:t>(2009,</w:t>
      </w:r>
      <w:r>
        <w:rPr>
          <w:spacing w:val="-5"/>
        </w:rPr>
        <w:t> </w:t>
      </w:r>
      <w:r>
        <w:rPr/>
        <w:t>Food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Drug</w:t>
      </w:r>
      <w:r>
        <w:rPr>
          <w:spacing w:val="-7"/>
        </w:rPr>
        <w:t> </w:t>
      </w:r>
      <w:r>
        <w:rPr/>
        <w:t>Administration) Nellie Lew (2009, Food and Drug Administration)</w:t>
      </w:r>
    </w:p>
    <w:p>
      <w:pPr>
        <w:pStyle w:val="BodyText"/>
        <w:spacing w:line="252" w:lineRule="exact"/>
        <w:ind w:left="1080"/>
      </w:pPr>
      <w:r>
        <w:rPr/>
        <w:t>Hani</w:t>
      </w:r>
      <w:r>
        <w:rPr>
          <w:spacing w:val="-6"/>
        </w:rPr>
        <w:t> </w:t>
      </w:r>
      <w:r>
        <w:rPr/>
        <w:t>Mansour</w:t>
      </w:r>
      <w:r>
        <w:rPr>
          <w:spacing w:val="-6"/>
        </w:rPr>
        <w:t> </w:t>
      </w:r>
      <w:r>
        <w:rPr/>
        <w:t>(2009,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Colorado,</w:t>
      </w:r>
      <w:r>
        <w:rPr>
          <w:spacing w:val="-5"/>
        </w:rPr>
        <w:t> </w:t>
      </w:r>
      <w:r>
        <w:rPr>
          <w:spacing w:val="-2"/>
        </w:rPr>
        <w:t>Denver)</w:t>
      </w:r>
    </w:p>
    <w:p>
      <w:pPr>
        <w:pStyle w:val="BodyText"/>
        <w:spacing w:line="252" w:lineRule="exact"/>
        <w:ind w:left="1080"/>
      </w:pPr>
      <w:r>
        <w:rPr/>
        <w:t>Ernest</w:t>
      </w:r>
      <w:r>
        <w:rPr>
          <w:spacing w:val="-8"/>
        </w:rPr>
        <w:t> </w:t>
      </w:r>
      <w:r>
        <w:rPr/>
        <w:t>Boffy-Ramirez</w:t>
      </w:r>
      <w:r>
        <w:rPr>
          <w:spacing w:val="-8"/>
        </w:rPr>
        <w:t> </w:t>
      </w:r>
      <w:r>
        <w:rPr/>
        <w:t>(2012,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Colorado,</w:t>
      </w:r>
      <w:r>
        <w:rPr>
          <w:spacing w:val="-5"/>
        </w:rPr>
        <w:t> </w:t>
      </w:r>
      <w:r>
        <w:rPr>
          <w:spacing w:val="-2"/>
        </w:rPr>
        <w:t>Denver)</w:t>
      </w:r>
    </w:p>
    <w:p>
      <w:pPr>
        <w:pStyle w:val="BodyText"/>
        <w:spacing w:before="1"/>
        <w:ind w:left="1080" w:right="202"/>
      </w:pPr>
      <w:r>
        <w:rPr/>
        <w:t>Wei</w:t>
      </w:r>
      <w:r>
        <w:rPr>
          <w:spacing w:val="-4"/>
        </w:rPr>
        <w:t> </w:t>
      </w:r>
      <w:r>
        <w:rPr/>
        <w:t>Sun</w:t>
      </w:r>
      <w:r>
        <w:rPr>
          <w:spacing w:val="-6"/>
        </w:rPr>
        <w:t> </w:t>
      </w:r>
      <w:r>
        <w:rPr/>
        <w:t>(2013,</w:t>
      </w:r>
      <w:r>
        <w:rPr>
          <w:spacing w:val="-4"/>
        </w:rPr>
        <w:t> </w:t>
      </w:r>
      <w:r>
        <w:rPr/>
        <w:t>(ASEAN+3</w:t>
      </w:r>
      <w:r>
        <w:rPr>
          <w:spacing w:val="-6"/>
        </w:rPr>
        <w:t> </w:t>
      </w:r>
      <w:r>
        <w:rPr/>
        <w:t>Macroeconomic</w:t>
      </w:r>
      <w:r>
        <w:rPr>
          <w:spacing w:val="-3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Office</w:t>
      </w:r>
      <w:r>
        <w:rPr>
          <w:spacing w:val="-6"/>
        </w:rPr>
        <w:t> </w:t>
      </w:r>
      <w:r>
        <w:rPr/>
        <w:t>(AMRO),</w:t>
      </w:r>
      <w:r>
        <w:rPr>
          <w:spacing w:val="-2"/>
        </w:rPr>
        <w:t> </w:t>
      </w:r>
      <w:r>
        <w:rPr/>
        <w:t>Singapore) Miguel Delgado Helleseter (2014, Cal State, Channel Islands)</w:t>
      </w:r>
    </w:p>
    <w:p>
      <w:pPr>
        <w:pStyle w:val="BodyText"/>
        <w:spacing w:line="252" w:lineRule="exact"/>
        <w:ind w:left="1080"/>
      </w:pPr>
      <w:r>
        <w:rPr/>
        <w:t>Tom</w:t>
      </w:r>
      <w:r>
        <w:rPr>
          <w:spacing w:val="-5"/>
        </w:rPr>
        <w:t> </w:t>
      </w:r>
      <w:r>
        <w:rPr/>
        <w:t>Zimmerfaust</w:t>
      </w:r>
      <w:r>
        <w:rPr>
          <w:spacing w:val="-7"/>
        </w:rPr>
        <w:t> </w:t>
      </w:r>
      <w:r>
        <w:rPr/>
        <w:t>(2015,</w:t>
      </w:r>
      <w:r>
        <w:rPr>
          <w:spacing w:val="-6"/>
        </w:rPr>
        <w:t> </w:t>
      </w:r>
      <w:r>
        <w:rPr/>
        <w:t>Analysis</w:t>
      </w:r>
      <w:r>
        <w:rPr>
          <w:spacing w:val="-5"/>
        </w:rPr>
        <w:t> </w:t>
      </w:r>
      <w:r>
        <w:rPr>
          <w:spacing w:val="-2"/>
        </w:rPr>
        <w:t>Group)</w:t>
      </w:r>
    </w:p>
    <w:p>
      <w:pPr>
        <w:pStyle w:val="BodyText"/>
        <w:ind w:left="1080" w:right="3282"/>
      </w:pPr>
      <w:r>
        <w:rPr/>
        <w:t>Vedant</w:t>
      </w:r>
      <w:r>
        <w:rPr>
          <w:spacing w:val="-6"/>
        </w:rPr>
        <w:t> </w:t>
      </w:r>
      <w:r>
        <w:rPr/>
        <w:t>Koppera</w:t>
      </w:r>
      <w:r>
        <w:rPr>
          <w:spacing w:val="-10"/>
        </w:rPr>
        <w:t> </w:t>
      </w:r>
      <w:r>
        <w:rPr/>
        <w:t>(2016,</w:t>
      </w:r>
      <w:r>
        <w:rPr>
          <w:spacing w:val="-11"/>
        </w:rPr>
        <w:t> </w:t>
      </w:r>
      <w:r>
        <w:rPr/>
        <w:t>Deloitte</w:t>
      </w:r>
      <w:r>
        <w:rPr>
          <w:spacing w:val="-8"/>
        </w:rPr>
        <w:t> </w:t>
      </w:r>
      <w:r>
        <w:rPr/>
        <w:t>Advisory,</w:t>
      </w:r>
      <w:r>
        <w:rPr>
          <w:spacing w:val="-6"/>
        </w:rPr>
        <w:t> </w:t>
      </w:r>
      <w:r>
        <w:rPr/>
        <w:t>Chicago) Anand Shukla (2016, Google)</w:t>
      </w:r>
    </w:p>
    <w:p>
      <w:pPr>
        <w:pStyle w:val="BodyText"/>
        <w:ind w:left="1080" w:right="4355"/>
      </w:pPr>
      <w:r>
        <w:rPr/>
        <w:t>Sarah Bana (2019, Chapman University) LIzi Yu (2020), University of Queensland Shuo</w:t>
      </w:r>
      <w:r>
        <w:rPr>
          <w:spacing w:val="-8"/>
        </w:rPr>
        <w:t> </w:t>
      </w:r>
      <w:r>
        <w:rPr/>
        <w:t>Zhang</w:t>
      </w:r>
      <w:r>
        <w:rPr>
          <w:spacing w:val="-8"/>
        </w:rPr>
        <w:t> </w:t>
      </w:r>
      <w:r>
        <w:rPr/>
        <w:t>(2022)</w:t>
      </w:r>
      <w:r>
        <w:rPr>
          <w:spacing w:val="-9"/>
        </w:rPr>
        <w:t> </w:t>
      </w:r>
      <w:r>
        <w:rPr/>
        <w:t>Northeastern</w:t>
      </w:r>
      <w:r>
        <w:rPr>
          <w:spacing w:val="-10"/>
        </w:rPr>
        <w:t> </w:t>
      </w:r>
      <w:r>
        <w:rPr/>
        <w:t>University</w:t>
      </w:r>
    </w:p>
    <w:p>
      <w:pPr>
        <w:pStyle w:val="BodyText"/>
        <w:ind w:left="1080" w:right="2201"/>
      </w:pPr>
      <w:r>
        <w:rPr/>
        <w:t>Allegra</w:t>
      </w:r>
      <w:r>
        <w:rPr>
          <w:spacing w:val="-6"/>
        </w:rPr>
        <w:t> </w:t>
      </w:r>
      <w:r>
        <w:rPr/>
        <w:t>Cockburn</w:t>
      </w:r>
      <w:r>
        <w:rPr>
          <w:spacing w:val="-8"/>
        </w:rPr>
        <w:t> </w:t>
      </w:r>
      <w:r>
        <w:rPr/>
        <w:t>(2024)</w:t>
      </w:r>
      <w:r>
        <w:rPr>
          <w:spacing w:val="-9"/>
        </w:rPr>
        <w:t> </w:t>
      </w:r>
      <w:r>
        <w:rPr/>
        <w:t>Population</w:t>
      </w:r>
      <w:r>
        <w:rPr>
          <w:spacing w:val="-6"/>
        </w:rPr>
        <w:t> </w:t>
      </w:r>
      <w:r>
        <w:rPr/>
        <w:t>Council</w:t>
      </w:r>
      <w:r>
        <w:rPr>
          <w:spacing w:val="-6"/>
        </w:rPr>
        <w:t> </w:t>
      </w:r>
      <w:r>
        <w:rPr/>
        <w:t>(Washington,</w:t>
      </w:r>
      <w:r>
        <w:rPr>
          <w:spacing w:val="-4"/>
        </w:rPr>
        <w:t> </w:t>
      </w:r>
      <w:r>
        <w:rPr/>
        <w:t>DC) Xhulio Uruci (2024) Keystone Partners</w:t>
      </w:r>
    </w:p>
    <w:p>
      <w:pPr>
        <w:pStyle w:val="BodyText"/>
        <w:spacing w:line="252" w:lineRule="exact"/>
        <w:ind w:left="1080"/>
      </w:pPr>
      <w:r>
        <w:rPr/>
        <w:t>Lei</w:t>
      </w:r>
      <w:r>
        <w:rPr>
          <w:spacing w:val="-4"/>
        </w:rPr>
        <w:t> </w:t>
      </w:r>
      <w:r>
        <w:rPr/>
        <w:t>Yue</w:t>
      </w:r>
      <w:r>
        <w:rPr>
          <w:spacing w:val="-3"/>
        </w:rPr>
        <w:t> </w:t>
      </w:r>
      <w:r>
        <w:rPr/>
        <w:t>(2025)</w:t>
      </w:r>
      <w:r>
        <w:rPr>
          <w:spacing w:val="-1"/>
        </w:rPr>
        <w:t> </w:t>
      </w:r>
      <w:r>
        <w:rPr>
          <w:spacing w:val="-2"/>
        </w:rPr>
        <w:t>Amazon</w:t>
      </w:r>
    </w:p>
    <w:p>
      <w:pPr>
        <w:pStyle w:val="BodyText"/>
        <w:ind w:left="1080" w:right="3745"/>
      </w:pPr>
      <w:r>
        <w:rPr/>
        <w:t>Micah</w:t>
      </w:r>
      <w:r>
        <w:rPr>
          <w:spacing w:val="-9"/>
        </w:rPr>
        <w:t> </w:t>
      </w:r>
      <w:r>
        <w:rPr/>
        <w:t>Villareal</w:t>
      </w:r>
      <w:r>
        <w:rPr>
          <w:spacing w:val="-9"/>
        </w:rPr>
        <w:t> </w:t>
      </w:r>
      <w:r>
        <w:rPr/>
        <w:t>(2025)</w:t>
      </w:r>
      <w:r>
        <w:rPr>
          <w:spacing w:val="-9"/>
        </w:rPr>
        <w:t> </w:t>
      </w:r>
      <w:r>
        <w:rPr/>
        <w:t>Northwestern</w:t>
      </w:r>
      <w:r>
        <w:rPr>
          <w:spacing w:val="-10"/>
        </w:rPr>
        <w:t> </w:t>
      </w:r>
      <w:r>
        <w:rPr/>
        <w:t>University Thomas Fullagar (2025)</w:t>
      </w:r>
    </w:p>
    <w:p>
      <w:pPr>
        <w:pStyle w:val="BodyText"/>
        <w:ind w:left="1080"/>
      </w:pPr>
      <w:r>
        <w:rPr/>
        <w:t>Sebastian</w:t>
      </w:r>
      <w:r>
        <w:rPr>
          <w:spacing w:val="-6"/>
        </w:rPr>
        <w:t> </w:t>
      </w:r>
      <w:r>
        <w:rPr/>
        <w:t>Brown</w:t>
      </w:r>
      <w:r>
        <w:rPr>
          <w:spacing w:val="-6"/>
        </w:rPr>
        <w:t> </w:t>
      </w:r>
      <w:r>
        <w:rPr>
          <w:spacing w:val="-2"/>
        </w:rPr>
        <w:t>(2025)</w:t>
      </w:r>
    </w:p>
    <w:p>
      <w:pPr>
        <w:pStyle w:val="BodyText"/>
        <w:spacing w:after="0"/>
        <w:sectPr>
          <w:pgSz w:w="12240" w:h="15840"/>
          <w:pgMar w:header="725" w:footer="0" w:top="1340" w:bottom="280" w:left="720" w:right="1800"/>
        </w:sectPr>
      </w:pPr>
    </w:p>
    <w:p>
      <w:pPr>
        <w:spacing w:before="83"/>
        <w:ind w:left="36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Co-chair,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Dissertation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Committee: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line="252" w:lineRule="exact" w:before="1"/>
        <w:ind w:left="1080"/>
      </w:pPr>
      <w:r>
        <w:rPr/>
        <w:t>Ben</w:t>
      </w:r>
      <w:r>
        <w:rPr>
          <w:spacing w:val="-5"/>
        </w:rPr>
        <w:t> </w:t>
      </w:r>
      <w:r>
        <w:rPr/>
        <w:t>Hansen</w:t>
      </w:r>
      <w:r>
        <w:rPr>
          <w:spacing w:val="-4"/>
        </w:rPr>
        <w:t> </w:t>
      </w:r>
      <w:r>
        <w:rPr/>
        <w:t>(2009,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Oregon)</w:t>
      </w:r>
    </w:p>
    <w:p>
      <w:pPr>
        <w:pStyle w:val="BodyText"/>
        <w:ind w:left="1080" w:right="3745"/>
      </w:pPr>
      <w:r>
        <w:rPr/>
        <w:t>Kevin</w:t>
      </w:r>
      <w:r>
        <w:rPr>
          <w:spacing w:val="-6"/>
        </w:rPr>
        <w:t> </w:t>
      </w:r>
      <w:r>
        <w:rPr/>
        <w:t>Schnepel</w:t>
      </w:r>
      <w:r>
        <w:rPr>
          <w:spacing w:val="-6"/>
        </w:rPr>
        <w:t> </w:t>
      </w:r>
      <w:r>
        <w:rPr/>
        <w:t>(2013,</w:t>
      </w:r>
      <w:r>
        <w:rPr>
          <w:spacing w:val="-5"/>
        </w:rPr>
        <w:t> </w:t>
      </w:r>
      <w:r>
        <w:rPr/>
        <w:t>Simon</w:t>
      </w:r>
      <w:r>
        <w:rPr>
          <w:spacing w:val="-6"/>
        </w:rPr>
        <w:t> </w:t>
      </w:r>
      <w:r>
        <w:rPr/>
        <w:t>Fraser</w:t>
      </w:r>
      <w:r>
        <w:rPr>
          <w:spacing w:val="-5"/>
        </w:rPr>
        <w:t> </w:t>
      </w:r>
      <w:r>
        <w:rPr/>
        <w:t>University) Stefanie Fischer (2015, Monash University) Serena</w:t>
      </w:r>
      <w:r>
        <w:rPr>
          <w:spacing w:val="-8"/>
        </w:rPr>
        <w:t> </w:t>
      </w:r>
      <w:r>
        <w:rPr/>
        <w:t>Canaan</w:t>
      </w:r>
      <w:r>
        <w:rPr>
          <w:spacing w:val="-10"/>
        </w:rPr>
        <w:t> </w:t>
      </w:r>
      <w:r>
        <w:rPr/>
        <w:t>(2016,</w:t>
      </w:r>
      <w:r>
        <w:rPr>
          <w:spacing w:val="-8"/>
        </w:rPr>
        <w:t> </w:t>
      </w:r>
      <w:r>
        <w:rPr/>
        <w:t>Simon</w:t>
      </w:r>
      <w:r>
        <w:rPr>
          <w:spacing w:val="-8"/>
        </w:rPr>
        <w:t> </w:t>
      </w:r>
      <w:r>
        <w:rPr/>
        <w:t>Fraser</w:t>
      </w:r>
      <w:r>
        <w:rPr>
          <w:spacing w:val="-6"/>
        </w:rPr>
        <w:t> </w:t>
      </w:r>
      <w:r>
        <w:rPr/>
        <w:t>University) Alex Wood-Doughty (2017, Lyft)</w:t>
      </w:r>
    </w:p>
    <w:p>
      <w:pPr>
        <w:pStyle w:val="BodyText"/>
        <w:ind w:left="1080" w:right="3282"/>
      </w:pPr>
      <w:r>
        <w:rPr/>
        <w:t>Michael Cooper (2021, UC San Diego, postdoc) Guangli</w:t>
      </w:r>
      <w:r>
        <w:rPr>
          <w:spacing w:val="-7"/>
        </w:rPr>
        <w:t> </w:t>
      </w:r>
      <w:r>
        <w:rPr/>
        <w:t>Zhang</w:t>
      </w:r>
      <w:r>
        <w:rPr>
          <w:spacing w:val="-9"/>
        </w:rPr>
        <w:t> </w:t>
      </w:r>
      <w:r>
        <w:rPr/>
        <w:t>(2021,</w:t>
      </w:r>
      <w:r>
        <w:rPr>
          <w:spacing w:val="-7"/>
        </w:rPr>
        <w:t> </w:t>
      </w:r>
      <w:r>
        <w:rPr/>
        <w:t>Saint</w:t>
      </w:r>
      <w:r>
        <w:rPr>
          <w:spacing w:val="-5"/>
        </w:rPr>
        <w:t> </w:t>
      </w:r>
      <w:r>
        <w:rPr/>
        <w:t>Louis</w:t>
      </w:r>
      <w:r>
        <w:rPr>
          <w:spacing w:val="-6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postdoc)</w:t>
      </w:r>
    </w:p>
    <w:p>
      <w:pPr>
        <w:pStyle w:val="BodyText"/>
        <w:ind w:left="1080" w:right="629"/>
      </w:pPr>
      <w:r>
        <w:rPr/>
        <w:t>Antoine</w:t>
      </w:r>
      <w:r>
        <w:rPr>
          <w:spacing w:val="-4"/>
        </w:rPr>
        <w:t> </w:t>
      </w:r>
      <w:r>
        <w:rPr/>
        <w:t>Deeb</w:t>
      </w:r>
      <w:r>
        <w:rPr>
          <w:spacing w:val="-4"/>
        </w:rPr>
        <w:t> </w:t>
      </w:r>
      <w:r>
        <w:rPr/>
        <w:t>(2022)</w:t>
      </w:r>
      <w:r>
        <w:rPr>
          <w:spacing w:val="-5"/>
        </w:rPr>
        <w:t> </w:t>
      </w:r>
      <w:r>
        <w:rPr/>
        <w:t>World</w:t>
      </w:r>
      <w:r>
        <w:rPr>
          <w:spacing w:val="-4"/>
        </w:rPr>
        <w:t> </w:t>
      </w:r>
      <w:r>
        <w:rPr/>
        <w:t>Bank,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(DIME) Ryan Sherrard (2022, Secretariat, San Diego)</w:t>
      </w:r>
    </w:p>
    <w:p>
      <w:pPr>
        <w:pStyle w:val="BodyText"/>
        <w:spacing w:before="251"/>
      </w:pPr>
    </w:p>
    <w:p>
      <w:pPr>
        <w:spacing w:before="0"/>
        <w:ind w:left="36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Member,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Dissertation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2"/>
          <w:sz w:val="22"/>
        </w:rPr>
        <w:t>Committee: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"/>
        <w:ind w:left="1080"/>
      </w:pPr>
      <w:r>
        <w:rPr/>
        <w:t>Mobinul</w:t>
      </w:r>
      <w:r>
        <w:rPr>
          <w:spacing w:val="-6"/>
        </w:rPr>
        <w:t> </w:t>
      </w:r>
      <w:r>
        <w:rPr/>
        <w:t>Huq</w:t>
      </w:r>
      <w:r>
        <w:rPr>
          <w:spacing w:val="-5"/>
        </w:rPr>
        <w:t> </w:t>
      </w:r>
      <w:r>
        <w:rPr/>
        <w:t>(1987,</w:t>
      </w:r>
      <w:r>
        <w:rPr>
          <w:spacing w:val="-3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Saskatchewan)</w:t>
      </w:r>
    </w:p>
    <w:p>
      <w:pPr>
        <w:pStyle w:val="BodyText"/>
        <w:spacing w:line="252" w:lineRule="exact" w:before="1"/>
        <w:ind w:left="1080"/>
      </w:pPr>
      <w:r>
        <w:rPr/>
        <w:t>John</w:t>
      </w:r>
      <w:r>
        <w:rPr>
          <w:spacing w:val="-9"/>
        </w:rPr>
        <w:t> </w:t>
      </w:r>
      <w:r>
        <w:rPr/>
        <w:t>Spraggon</w:t>
      </w:r>
      <w:r>
        <w:rPr>
          <w:spacing w:val="-9"/>
        </w:rPr>
        <w:t> </w:t>
      </w:r>
      <w:r>
        <w:rPr/>
        <w:t>(1999,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Massachusetts,</w:t>
      </w:r>
      <w:r>
        <w:rPr>
          <w:spacing w:val="-7"/>
        </w:rPr>
        <w:t> </w:t>
      </w:r>
      <w:r>
        <w:rPr>
          <w:spacing w:val="-2"/>
        </w:rPr>
        <w:t>Amherst)</w:t>
      </w:r>
    </w:p>
    <w:p>
      <w:pPr>
        <w:pStyle w:val="BodyText"/>
        <w:ind w:left="1800" w:hanging="721"/>
      </w:pPr>
      <w:r>
        <w:rPr/>
        <w:t>Christiana</w:t>
      </w:r>
      <w:r>
        <w:rPr>
          <w:spacing w:val="-4"/>
        </w:rPr>
        <w:t> </w:t>
      </w:r>
      <w:r>
        <w:rPr/>
        <w:t>Stoddard</w:t>
      </w:r>
      <w:r>
        <w:rPr>
          <w:spacing w:val="-6"/>
        </w:rPr>
        <w:t> </w:t>
      </w:r>
      <w:r>
        <w:rPr/>
        <w:t>(2002,</w:t>
      </w:r>
      <w:r>
        <w:rPr>
          <w:spacing w:val="-5"/>
        </w:rPr>
        <w:t> </w:t>
      </w:r>
      <w:r>
        <w:rPr/>
        <w:t>Montana</w:t>
      </w:r>
      <w:r>
        <w:rPr>
          <w:spacing w:val="-6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University)</w:t>
      </w:r>
      <w:r>
        <w:rPr>
          <w:spacing w:val="-5"/>
        </w:rPr>
        <w:t> </w:t>
      </w:r>
      <w:r>
        <w:rPr/>
        <w:t>Winner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Lancaster</w:t>
      </w:r>
      <w:r>
        <w:rPr>
          <w:spacing w:val="-5"/>
        </w:rPr>
        <w:t> </w:t>
      </w:r>
      <w:r>
        <w:rPr/>
        <w:t>Outstanding Dissertation Award for Social Science, UCSB.</w:t>
      </w:r>
    </w:p>
    <w:p>
      <w:pPr>
        <w:pStyle w:val="BodyText"/>
        <w:spacing w:line="252" w:lineRule="exact"/>
        <w:ind w:left="1080"/>
      </w:pPr>
      <w:r>
        <w:rPr/>
        <w:t>Damien</w:t>
      </w:r>
      <w:r>
        <w:rPr>
          <w:spacing w:val="-10"/>
        </w:rPr>
        <w:t> </w:t>
      </w:r>
      <w:r>
        <w:rPr/>
        <w:t>Sheehan-Connor</w:t>
      </w:r>
      <w:r>
        <w:rPr>
          <w:spacing w:val="-6"/>
        </w:rPr>
        <w:t> </w:t>
      </w:r>
      <w:r>
        <w:rPr/>
        <w:t>(2008,</w:t>
      </w:r>
      <w:r>
        <w:rPr>
          <w:spacing w:val="-9"/>
        </w:rPr>
        <w:t> </w:t>
      </w:r>
      <w:r>
        <w:rPr/>
        <w:t>Wesleyan</w:t>
      </w:r>
      <w:r>
        <w:rPr>
          <w:spacing w:val="-9"/>
        </w:rPr>
        <w:t> </w:t>
      </w:r>
      <w:r>
        <w:rPr>
          <w:spacing w:val="-2"/>
        </w:rPr>
        <w:t>University)</w:t>
      </w:r>
    </w:p>
    <w:p>
      <w:pPr>
        <w:pStyle w:val="BodyText"/>
        <w:ind w:left="1080" w:right="1896"/>
      </w:pPr>
      <w:r>
        <w:rPr/>
        <w:t>Alison</w:t>
      </w:r>
      <w:r>
        <w:rPr>
          <w:spacing w:val="-5"/>
        </w:rPr>
        <w:t> </w:t>
      </w:r>
      <w:r>
        <w:rPr/>
        <w:t>Huang</w:t>
      </w:r>
      <w:r>
        <w:rPr>
          <w:spacing w:val="-5"/>
        </w:rPr>
        <w:t> </w:t>
      </w:r>
      <w:r>
        <w:rPr/>
        <w:t>(2008,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Standards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Technology) Insook Cho (2008, Yonsei University, Korea)</w:t>
      </w:r>
    </w:p>
    <w:p>
      <w:pPr>
        <w:pStyle w:val="BodyText"/>
        <w:ind w:left="1080" w:right="2791"/>
      </w:pPr>
      <w:r>
        <w:rPr/>
        <w:t>Dominic</w:t>
      </w:r>
      <w:r>
        <w:rPr>
          <w:spacing w:val="-7"/>
        </w:rPr>
        <w:t> </w:t>
      </w:r>
      <w:r>
        <w:rPr/>
        <w:t>Parker</w:t>
      </w:r>
      <w:r>
        <w:rPr>
          <w:spacing w:val="-9"/>
        </w:rPr>
        <w:t> </w:t>
      </w:r>
      <w:r>
        <w:rPr/>
        <w:t>(2009,</w:t>
      </w:r>
      <w:r>
        <w:rPr>
          <w:spacing w:val="-9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Wisconsin-Madison) Jennifer Schulte (2011, CNA)</w:t>
      </w:r>
    </w:p>
    <w:p>
      <w:pPr>
        <w:pStyle w:val="BodyText"/>
        <w:ind w:left="1080" w:right="1896"/>
      </w:pPr>
      <w:r>
        <w:rPr/>
        <w:t>Jennifer</w:t>
      </w:r>
      <w:r>
        <w:rPr>
          <w:spacing w:val="-6"/>
        </w:rPr>
        <w:t> </w:t>
      </w:r>
      <w:r>
        <w:rPr/>
        <w:t>Milosch</w:t>
      </w:r>
      <w:r>
        <w:rPr>
          <w:spacing w:val="-7"/>
        </w:rPr>
        <w:t> </w:t>
      </w:r>
      <w:r>
        <w:rPr/>
        <w:t>(2014,</w:t>
      </w:r>
      <w:r>
        <w:rPr>
          <w:spacing w:val="-8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Sacramento) Adam Wright:(2016, Western Washington University)</w:t>
      </w:r>
    </w:p>
    <w:p>
      <w:pPr>
        <w:pStyle w:val="BodyText"/>
        <w:ind w:left="1080" w:right="2201"/>
      </w:pPr>
      <w:r>
        <w:rPr/>
        <w:t>Brianna</w:t>
      </w:r>
      <w:r>
        <w:rPr>
          <w:spacing w:val="-6"/>
        </w:rPr>
        <w:t> </w:t>
      </w:r>
      <w:r>
        <w:rPr/>
        <w:t>Halladay</w:t>
      </w:r>
      <w:r>
        <w:rPr>
          <w:spacing w:val="-5"/>
        </w:rPr>
        <w:t> </w:t>
      </w:r>
      <w:r>
        <w:rPr/>
        <w:t>(2017,</w:t>
      </w:r>
      <w:r>
        <w:rPr>
          <w:spacing w:val="-9"/>
        </w:rPr>
        <w:t> </w:t>
      </w:r>
      <w:r>
        <w:rPr/>
        <w:t>Eastern</w:t>
      </w:r>
      <w:r>
        <w:rPr>
          <w:spacing w:val="-8"/>
        </w:rPr>
        <w:t> </w:t>
      </w:r>
      <w:r>
        <w:rPr/>
        <w:t>Connecticut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University) Brian Thomas (2017, Analysis Group)</w:t>
      </w:r>
    </w:p>
    <w:p>
      <w:pPr>
        <w:pStyle w:val="BodyText"/>
        <w:spacing w:line="251" w:lineRule="exact"/>
        <w:ind w:left="1080"/>
      </w:pPr>
      <w:r>
        <w:rPr/>
        <w:t>Corey</w:t>
      </w:r>
      <w:r>
        <w:rPr>
          <w:spacing w:val="-4"/>
        </w:rPr>
        <w:t> </w:t>
      </w:r>
      <w:r>
        <w:rPr/>
        <w:t>White</w:t>
      </w:r>
      <w:r>
        <w:rPr>
          <w:spacing w:val="-6"/>
        </w:rPr>
        <w:t> </w:t>
      </w:r>
      <w:r>
        <w:rPr/>
        <w:t>(2017,</w:t>
      </w:r>
      <w:r>
        <w:rPr>
          <w:spacing w:val="-4"/>
        </w:rPr>
        <w:t> </w:t>
      </w:r>
      <w:r>
        <w:rPr/>
        <w:t>Monash</w:t>
      </w:r>
      <w:r>
        <w:rPr>
          <w:spacing w:val="-4"/>
        </w:rPr>
        <w:t> </w:t>
      </w:r>
      <w:r>
        <w:rPr>
          <w:spacing w:val="-2"/>
        </w:rPr>
        <w:t>University)</w:t>
      </w:r>
    </w:p>
    <w:p>
      <w:pPr>
        <w:pStyle w:val="BodyText"/>
        <w:spacing w:before="2"/>
        <w:ind w:left="1080" w:right="629" w:hanging="1"/>
      </w:pPr>
      <w:r>
        <w:rPr/>
        <w:t>Daniel</w:t>
      </w:r>
      <w:r>
        <w:rPr>
          <w:spacing w:val="-4"/>
        </w:rPr>
        <w:t> </w:t>
      </w:r>
      <w:r>
        <w:rPr/>
        <w:t>Arnold</w:t>
      </w:r>
      <w:r>
        <w:rPr>
          <w:spacing w:val="-4"/>
        </w:rPr>
        <w:t> </w:t>
      </w:r>
      <w:r>
        <w:rPr/>
        <w:t>(2017,</w:t>
      </w:r>
      <w:r>
        <w:rPr>
          <w:spacing w:val="-4"/>
        </w:rPr>
        <w:t> </w:t>
      </w:r>
      <w:r>
        <w:rPr/>
        <w:t>UC</w:t>
      </w:r>
      <w:r>
        <w:rPr>
          <w:spacing w:val="40"/>
        </w:rPr>
        <w:t> </w:t>
      </w:r>
      <w:r>
        <w:rPr/>
        <w:t>Berkeley</w:t>
      </w:r>
      <w:r>
        <w:rPr>
          <w:spacing w:val="-3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3"/>
        </w:rPr>
        <w:t> </w:t>
      </w:r>
      <w:r>
        <w:rPr/>
        <w:t>Health,</w:t>
      </w:r>
      <w:r>
        <w:rPr>
          <w:spacing w:val="-4"/>
        </w:rPr>
        <w:t> </w:t>
      </w:r>
      <w:r>
        <w:rPr/>
        <w:t>postdoctoral</w:t>
      </w:r>
      <w:r>
        <w:rPr>
          <w:spacing w:val="-4"/>
        </w:rPr>
        <w:t> </w:t>
      </w:r>
      <w:r>
        <w:rPr/>
        <w:t>scholar). Christine Braun (2018, University of Warwick, European University Institute) Benjamin Griffy (2018, SUNY Albany)</w:t>
      </w:r>
    </w:p>
    <w:p>
      <w:pPr>
        <w:pStyle w:val="BodyText"/>
        <w:ind w:left="1080" w:right="1064"/>
      </w:pPr>
      <w:r>
        <w:rPr/>
        <w:t>Yuan</w:t>
      </w:r>
      <w:r>
        <w:rPr>
          <w:spacing w:val="-4"/>
        </w:rPr>
        <w:t> </w:t>
      </w:r>
      <w:r>
        <w:rPr/>
        <w:t>Cao</w:t>
      </w:r>
      <w:r>
        <w:rPr>
          <w:spacing w:val="-4"/>
        </w:rPr>
        <w:t> </w:t>
      </w:r>
      <w:r>
        <w:rPr/>
        <w:t>(2019,</w:t>
      </w:r>
      <w:r>
        <w:rPr>
          <w:spacing w:val="-2"/>
        </w:rPr>
        <w:t> </w:t>
      </w:r>
      <w:r>
        <w:rPr/>
        <w:t>Capital</w:t>
      </w:r>
      <w:r>
        <w:rPr>
          <w:spacing w:val="-7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Business,</w:t>
      </w:r>
      <w:r>
        <w:rPr>
          <w:spacing w:val="-2"/>
        </w:rPr>
        <w:t> </w:t>
      </w:r>
      <w:r>
        <w:rPr/>
        <w:t>Beijing) Sahaab Bader Sheikh (2020, Habib University, Karachi)</w:t>
      </w:r>
    </w:p>
    <w:p>
      <w:pPr>
        <w:pStyle w:val="BodyText"/>
        <w:spacing w:line="252" w:lineRule="exact"/>
        <w:ind w:left="1080"/>
      </w:pPr>
      <w:r>
        <w:rPr/>
        <w:t>Zheng</w:t>
      </w:r>
      <w:r>
        <w:rPr>
          <w:spacing w:val="-8"/>
        </w:rPr>
        <w:t> </w:t>
      </w:r>
      <w:r>
        <w:rPr/>
        <w:t>(Lawrence)</w:t>
      </w:r>
      <w:r>
        <w:rPr>
          <w:spacing w:val="-7"/>
        </w:rPr>
        <w:t> </w:t>
      </w:r>
      <w:r>
        <w:rPr/>
        <w:t>Wei</w:t>
      </w:r>
      <w:r>
        <w:rPr>
          <w:spacing w:val="-8"/>
        </w:rPr>
        <w:t> </w:t>
      </w:r>
      <w:r>
        <w:rPr/>
        <w:t>(2021,</w:t>
      </w:r>
      <w:r>
        <w:rPr>
          <w:spacing w:val="-7"/>
        </w:rPr>
        <w:t> </w:t>
      </w:r>
      <w:r>
        <w:rPr/>
        <w:t>Musashi</w:t>
      </w:r>
      <w:r>
        <w:rPr>
          <w:spacing w:val="-6"/>
        </w:rPr>
        <w:t> </w:t>
      </w:r>
      <w:r>
        <w:rPr/>
        <w:t>University,</w:t>
      </w:r>
      <w:r>
        <w:rPr>
          <w:spacing w:val="-3"/>
        </w:rPr>
        <w:t> </w:t>
      </w:r>
      <w:r>
        <w:rPr>
          <w:spacing w:val="-2"/>
        </w:rPr>
        <w:t>Tokyo)</w:t>
      </w:r>
    </w:p>
    <w:p>
      <w:pPr>
        <w:pStyle w:val="BodyText"/>
        <w:ind w:left="1080" w:right="629"/>
      </w:pPr>
      <w:r>
        <w:rPr/>
        <w:t>Ziteng</w:t>
      </w:r>
      <w:r>
        <w:rPr>
          <w:spacing w:val="-4"/>
        </w:rPr>
        <w:t> </w:t>
      </w:r>
      <w:r>
        <w:rPr/>
        <w:t>Lei</w:t>
      </w:r>
      <w:r>
        <w:rPr>
          <w:spacing w:val="-4"/>
        </w:rPr>
        <w:t> </w:t>
      </w:r>
      <w:r>
        <w:rPr/>
        <w:t>(2022,</w:t>
      </w:r>
      <w:r>
        <w:rPr>
          <w:spacing w:val="-4"/>
        </w:rPr>
        <w:t> </w:t>
      </w:r>
      <w:r>
        <w:rPr/>
        <w:t>Renmin</w:t>
      </w:r>
      <w:r>
        <w:rPr>
          <w:spacing w:val="-4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Labor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Human</w:t>
      </w:r>
      <w:r>
        <w:rPr>
          <w:spacing w:val="-6"/>
        </w:rPr>
        <w:t> </w:t>
      </w:r>
      <w:r>
        <w:rPr/>
        <w:t>Resourcest) Maria Kogelnik (2022, Yale University)</w:t>
      </w:r>
    </w:p>
    <w:p>
      <w:pPr>
        <w:pStyle w:val="BodyText"/>
        <w:ind w:left="1080" w:right="4732"/>
      </w:pPr>
      <w:r>
        <w:rPr/>
        <w:t>Hongyuan</w:t>
      </w:r>
      <w:r>
        <w:rPr>
          <w:spacing w:val="-9"/>
        </w:rPr>
        <w:t> </w:t>
      </w:r>
      <w:r>
        <w:rPr/>
        <w:t>Jin</w:t>
      </w:r>
      <w:r>
        <w:rPr>
          <w:spacing w:val="-9"/>
        </w:rPr>
        <w:t> </w:t>
      </w:r>
      <w:r>
        <w:rPr/>
        <w:t>(2022,</w:t>
      </w:r>
      <w:r>
        <w:rPr>
          <w:spacing w:val="-9"/>
        </w:rPr>
        <w:t> </w:t>
      </w:r>
      <w:r>
        <w:rPr/>
        <w:t>Jinan</w:t>
      </w:r>
      <w:r>
        <w:rPr>
          <w:spacing w:val="-9"/>
        </w:rPr>
        <w:t> </w:t>
      </w:r>
      <w:r>
        <w:rPr/>
        <w:t>University), Chris Malloy (University of Oklahoma)</w:t>
      </w:r>
    </w:p>
    <w:p>
      <w:pPr>
        <w:pStyle w:val="BodyText"/>
        <w:ind w:left="1080" w:right="202"/>
      </w:pPr>
      <w:r>
        <w:rPr/>
        <w:t>Trevor</w:t>
      </w:r>
      <w:r>
        <w:rPr>
          <w:spacing w:val="-6"/>
        </w:rPr>
        <w:t> </w:t>
      </w:r>
      <w:r>
        <w:rPr/>
        <w:t>Osaki</w:t>
      </w:r>
      <w:r>
        <w:rPr>
          <w:spacing w:val="-5"/>
        </w:rPr>
        <w:t> </w:t>
      </w:r>
      <w:r>
        <w:rPr/>
        <w:t>U.S.</w:t>
      </w:r>
      <w:r>
        <w:rPr>
          <w:spacing w:val="-6"/>
        </w:rPr>
        <w:t> </w:t>
      </w:r>
      <w:r>
        <w:rPr/>
        <w:t>(2024,</w:t>
      </w:r>
      <w:r>
        <w:rPr>
          <w:spacing w:val="-5"/>
        </w:rPr>
        <w:t> </w:t>
      </w:r>
      <w:r>
        <w:rPr/>
        <w:t>Government</w:t>
      </w:r>
      <w:r>
        <w:rPr>
          <w:spacing w:val="-6"/>
        </w:rPr>
        <w:t> </w:t>
      </w:r>
      <w:r>
        <w:rPr/>
        <w:t>Accountability</w:t>
      </w:r>
      <w:r>
        <w:rPr>
          <w:spacing w:val="-4"/>
        </w:rPr>
        <w:t> </w:t>
      </w:r>
      <w:r>
        <w:rPr/>
        <w:t>Office,</w:t>
      </w:r>
      <w:r>
        <w:rPr>
          <w:spacing w:val="-3"/>
        </w:rPr>
        <w:t> </w:t>
      </w:r>
      <w:r>
        <w:rPr/>
        <w:t>Senior</w:t>
      </w:r>
      <w:r>
        <w:rPr>
          <w:spacing w:val="-6"/>
        </w:rPr>
        <w:t> </w:t>
      </w:r>
      <w:r>
        <w:rPr/>
        <w:t>Economist) Kenneth Chan (2024, National University of Singapore)</w:t>
      </w:r>
    </w:p>
    <w:p>
      <w:pPr>
        <w:pStyle w:val="BodyText"/>
        <w:spacing w:line="252" w:lineRule="exact"/>
        <w:ind w:left="1080"/>
      </w:pPr>
      <w:r>
        <w:rPr/>
        <w:t>Ariel</w:t>
      </w:r>
      <w:r>
        <w:rPr>
          <w:spacing w:val="-3"/>
        </w:rPr>
        <w:t> </w:t>
      </w:r>
      <w:r>
        <w:rPr/>
        <w:t>Gao</w:t>
      </w:r>
      <w:r>
        <w:rPr>
          <w:spacing w:val="-4"/>
        </w:rPr>
        <w:t> </w:t>
      </w:r>
      <w:r>
        <w:rPr/>
        <w:t>(2025,</w:t>
      </w:r>
      <w:r>
        <w:rPr>
          <w:spacing w:val="-2"/>
        </w:rPr>
        <w:t> Amazon)</w:t>
      </w:r>
    </w:p>
    <w:p>
      <w:pPr>
        <w:pStyle w:val="BodyText"/>
        <w:spacing w:line="252" w:lineRule="exact"/>
        <w:ind w:left="1080"/>
      </w:pPr>
      <w:r>
        <w:rPr/>
        <w:t>Toshio</w:t>
      </w:r>
      <w:r>
        <w:rPr>
          <w:spacing w:val="-6"/>
        </w:rPr>
        <w:t> </w:t>
      </w:r>
      <w:r>
        <w:rPr/>
        <w:t>Ferrazares</w:t>
      </w:r>
      <w:r>
        <w:rPr>
          <w:spacing w:val="-8"/>
        </w:rPr>
        <w:t> </w:t>
      </w:r>
      <w:r>
        <w:rPr/>
        <w:t>(2025,</w:t>
      </w:r>
      <w:r>
        <w:rPr>
          <w:spacing w:val="-4"/>
        </w:rPr>
        <w:t> </w:t>
      </w:r>
      <w:r>
        <w:rPr/>
        <w:t>Hunter</w:t>
      </w:r>
      <w:r>
        <w:rPr>
          <w:spacing w:val="-3"/>
        </w:rPr>
        <w:t> </w:t>
      </w:r>
      <w:r>
        <w:rPr>
          <w:spacing w:val="-2"/>
        </w:rPr>
        <w:t>College)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0"/>
        <w:ind w:left="360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Post-doctoral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2"/>
          <w:sz w:val="22"/>
        </w:rPr>
        <w:t>fellows:</w:t>
      </w:r>
    </w:p>
    <w:p>
      <w:pPr>
        <w:pStyle w:val="BodyText"/>
        <w:spacing w:before="1"/>
        <w:rPr>
          <w:rFonts w:ascii="Arial"/>
          <w:i/>
        </w:rPr>
      </w:pPr>
    </w:p>
    <w:p>
      <w:pPr>
        <w:pStyle w:val="BodyText"/>
        <w:ind w:left="1080"/>
      </w:pPr>
      <w:r>
        <w:rPr/>
        <w:t>Kelly</w:t>
      </w:r>
      <w:r>
        <w:rPr>
          <w:spacing w:val="-5"/>
        </w:rPr>
        <w:t> </w:t>
      </w:r>
      <w:r>
        <w:rPr/>
        <w:t>Bedard</w:t>
      </w:r>
      <w:r>
        <w:rPr>
          <w:spacing w:val="-5"/>
        </w:rPr>
        <w:t> </w:t>
      </w:r>
      <w:r>
        <w:rPr/>
        <w:t>(1998,</w:t>
      </w:r>
      <w:r>
        <w:rPr>
          <w:spacing w:val="-3"/>
        </w:rPr>
        <w:t> </w:t>
      </w:r>
      <w:r>
        <w:rPr>
          <w:spacing w:val="-2"/>
        </w:rPr>
        <w:t>UCSB)</w:t>
      </w:r>
    </w:p>
    <w:p>
      <w:pPr>
        <w:pStyle w:val="BodyText"/>
        <w:spacing w:after="0"/>
        <w:sectPr>
          <w:pgSz w:w="12240" w:h="15840"/>
          <w:pgMar w:header="725" w:footer="0" w:top="1340" w:bottom="280" w:left="720" w:right="1800"/>
        </w:sectPr>
      </w:pPr>
    </w:p>
    <w:p>
      <w:pPr>
        <w:pStyle w:val="BodyText"/>
        <w:spacing w:before="82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Research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Funding</w:t>
      </w:r>
      <w:r>
        <w:rPr>
          <w:rFonts w:ascii="Arial"/>
          <w:b/>
          <w:spacing w:val="-8"/>
          <w:sz w:val="22"/>
        </w:rPr>
        <w:t> </w:t>
      </w:r>
      <w:r>
        <w:rPr>
          <w:sz w:val="22"/>
        </w:rPr>
        <w:t>(since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2000)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tabs>
          <w:tab w:pos="1799" w:val="left" w:leader="none"/>
        </w:tabs>
        <w:ind w:left="1799" w:right="310" w:hanging="1440"/>
      </w:pPr>
      <w:r>
        <w:rPr>
          <w:rFonts w:ascii="Arial" w:hAnsi="Arial"/>
          <w:b/>
          <w:spacing w:val="-2"/>
        </w:rPr>
        <w:t>2019-2020:</w:t>
      </w:r>
      <w:r>
        <w:rPr>
          <w:rFonts w:ascii="Arial" w:hAnsi="Arial"/>
          <w:b/>
        </w:rPr>
        <w:tab/>
      </w:r>
      <w:r>
        <w:rPr/>
        <w:t>Institute for Social, Behavioral and Economic Research (ISBER), UC Santa Barbara,</w:t>
      </w:r>
      <w:r>
        <w:rPr>
          <w:spacing w:val="-3"/>
        </w:rPr>
        <w:t> </w:t>
      </w:r>
      <w:r>
        <w:rPr/>
        <w:t>“Why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Workplace</w:t>
      </w:r>
      <w:r>
        <w:rPr>
          <w:spacing w:val="-3"/>
        </w:rPr>
        <w:t> </w:t>
      </w:r>
      <w:r>
        <w:rPr/>
        <w:t>Teams</w:t>
      </w:r>
      <w:r>
        <w:rPr>
          <w:spacing w:val="-5"/>
        </w:rPr>
        <w:t> </w:t>
      </w:r>
      <w:r>
        <w:rPr/>
        <w:t>Bunch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Kink</w:t>
      </w:r>
      <w:r>
        <w:rPr>
          <w:spacing w:val="-2"/>
        </w:rPr>
        <w:t> </w:t>
      </w:r>
      <w:r>
        <w:rPr/>
        <w:t>Points?</w:t>
      </w:r>
      <w:r>
        <w:rPr>
          <w:spacing w:val="-3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 Laboratory” $2850</w:t>
      </w:r>
    </w:p>
    <w:p>
      <w:pPr>
        <w:pStyle w:val="BodyText"/>
        <w:ind w:left="1800"/>
      </w:pPr>
      <w:r>
        <w:rPr/>
        <w:t>UCSB</w:t>
      </w:r>
      <w:r>
        <w:rPr>
          <w:spacing w:val="-3"/>
        </w:rPr>
        <w:t> </w:t>
      </w:r>
      <w:r>
        <w:rPr/>
        <w:t>Academic</w:t>
      </w:r>
      <w:r>
        <w:rPr>
          <w:spacing w:val="-2"/>
        </w:rPr>
        <w:t> </w:t>
      </w:r>
      <w:r>
        <w:rPr/>
        <w:t>Senate,</w:t>
      </w:r>
      <w:r>
        <w:rPr>
          <w:spacing w:val="-4"/>
        </w:rPr>
        <w:t> </w:t>
      </w:r>
      <w:r>
        <w:rPr/>
        <w:t>“Why</w:t>
      </w:r>
      <w:r>
        <w:rPr>
          <w:spacing w:val="-5"/>
        </w:rPr>
        <w:t> </w:t>
      </w:r>
      <w:r>
        <w:rPr/>
        <w:t>do</w:t>
      </w:r>
      <w:r>
        <w:rPr>
          <w:spacing w:val="-3"/>
        </w:rPr>
        <w:t> </w:t>
      </w:r>
      <w:r>
        <w:rPr/>
        <w:t>Taxpayers</w:t>
      </w:r>
      <w:r>
        <w:rPr>
          <w:spacing w:val="-5"/>
        </w:rPr>
        <w:t> </w:t>
      </w:r>
      <w:r>
        <w:rPr/>
        <w:t>Bunch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Kink</w:t>
      </w:r>
      <w:r>
        <w:rPr>
          <w:spacing w:val="-2"/>
        </w:rPr>
        <w:t> </w:t>
      </w:r>
      <w:r>
        <w:rPr/>
        <w:t>Points?</w:t>
      </w:r>
      <w:r>
        <w:rPr>
          <w:spacing w:val="40"/>
        </w:rPr>
        <w:t> </w:t>
      </w:r>
      <w:r>
        <w:rPr/>
        <w:t>Evidence from Accelerating Commissions”</w:t>
      </w:r>
      <w:r>
        <w:rPr>
          <w:spacing w:val="40"/>
        </w:rPr>
        <w:t> </w:t>
      </w:r>
      <w:r>
        <w:rPr/>
        <w:t>$2850</w:t>
      </w:r>
    </w:p>
    <w:p>
      <w:pPr>
        <w:pStyle w:val="BodyText"/>
        <w:tabs>
          <w:tab w:pos="1799" w:val="left" w:leader="none"/>
        </w:tabs>
        <w:spacing w:before="251"/>
        <w:ind w:left="1799" w:right="629" w:hanging="1440"/>
      </w:pPr>
      <w:r>
        <w:rPr>
          <w:rFonts w:ascii="Arial" w:hAnsi="Arial"/>
          <w:b/>
          <w:spacing w:val="-2"/>
        </w:rPr>
        <w:t>2015-2016:</w:t>
      </w:r>
      <w:r>
        <w:rPr>
          <w:rFonts w:ascii="Arial" w:hAnsi="Arial"/>
          <w:b/>
        </w:rPr>
        <w:tab/>
      </w:r>
      <w:r>
        <w:rPr/>
        <w:t>UCSB</w:t>
      </w:r>
      <w:r>
        <w:rPr>
          <w:spacing w:val="-4"/>
        </w:rPr>
        <w:t> </w:t>
      </w:r>
      <w:r>
        <w:rPr/>
        <w:t>Faculty</w:t>
      </w:r>
      <w:r>
        <w:rPr>
          <w:spacing w:val="-3"/>
        </w:rPr>
        <w:t> </w:t>
      </w:r>
      <w:r>
        <w:rPr/>
        <w:t>Senate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Grant</w:t>
      </w:r>
      <w:r>
        <w:rPr>
          <w:spacing w:val="-5"/>
        </w:rPr>
        <w:t> </w:t>
      </w:r>
      <w:r>
        <w:rPr/>
        <w:t>“Is</w:t>
      </w:r>
      <w:r>
        <w:rPr>
          <w:spacing w:val="-3"/>
        </w:rPr>
        <w:t> </w:t>
      </w:r>
      <w:r>
        <w:rPr/>
        <w:t>Explicit</w:t>
      </w:r>
      <w:r>
        <w:rPr>
          <w:spacing w:val="-5"/>
        </w:rPr>
        <w:t> </w:t>
      </w:r>
      <w:r>
        <w:rPr/>
        <w:t>Gender</w:t>
      </w:r>
      <w:r>
        <w:rPr>
          <w:spacing w:val="-5"/>
        </w:rPr>
        <w:t> </w:t>
      </w:r>
      <w:r>
        <w:rPr/>
        <w:t>Discrimination</w:t>
      </w:r>
      <w:r>
        <w:rPr>
          <w:spacing w:val="-4"/>
        </w:rPr>
        <w:t> </w:t>
      </w:r>
      <w:r>
        <w:rPr/>
        <w:t>in China ‘Hard’ or ‘Soft’?” $3,500.</w:t>
      </w:r>
    </w:p>
    <w:p>
      <w:pPr>
        <w:pStyle w:val="BodyText"/>
        <w:spacing w:before="1"/>
        <w:ind w:left="1800" w:hanging="1"/>
      </w:pPr>
      <w:r>
        <w:rPr/>
        <w:t>UCSB</w:t>
      </w:r>
      <w:r>
        <w:rPr>
          <w:spacing w:val="40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Letters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Science</w:t>
      </w:r>
      <w:r>
        <w:rPr>
          <w:spacing w:val="-6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Deans</w:t>
      </w:r>
      <w:r>
        <w:rPr>
          <w:spacing w:val="-3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support award for Ninth Annual</w:t>
      </w:r>
      <w:r>
        <w:rPr>
          <w:spacing w:val="-1"/>
        </w:rPr>
        <w:t> </w:t>
      </w:r>
      <w:r>
        <w:rPr/>
        <w:t>meeting of the Trans-Pacific Labor Seminar (TPLS),</w:t>
      </w:r>
    </w:p>
    <w:p>
      <w:pPr>
        <w:pStyle w:val="BodyText"/>
        <w:spacing w:line="252" w:lineRule="exact"/>
        <w:ind w:left="1800"/>
      </w:pPr>
      <w:r>
        <w:rPr>
          <w:spacing w:val="-2"/>
        </w:rPr>
        <w:t>$2,500.</w:t>
      </w:r>
    </w:p>
    <w:p>
      <w:pPr>
        <w:pStyle w:val="BodyText"/>
        <w:spacing w:line="252" w:lineRule="exact"/>
        <w:ind w:left="1800"/>
      </w:pPr>
      <w:r>
        <w:rPr/>
        <w:t>UCSB</w:t>
      </w:r>
      <w:r>
        <w:rPr>
          <w:spacing w:val="-5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Ninth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TPLS,</w:t>
      </w:r>
    </w:p>
    <w:p>
      <w:pPr>
        <w:pStyle w:val="BodyText"/>
        <w:spacing w:before="2"/>
        <w:ind w:left="1800"/>
      </w:pPr>
      <w:r>
        <w:rPr>
          <w:spacing w:val="-2"/>
        </w:rPr>
        <w:t>$10,000.</w:t>
      </w:r>
    </w:p>
    <w:p>
      <w:pPr>
        <w:pStyle w:val="BodyText"/>
        <w:tabs>
          <w:tab w:pos="1799" w:val="left" w:leader="none"/>
        </w:tabs>
        <w:spacing w:before="250"/>
        <w:ind w:left="1800" w:right="10" w:hanging="1440"/>
      </w:pPr>
      <w:r>
        <w:rPr>
          <w:rFonts w:ascii="Arial"/>
          <w:b/>
          <w:spacing w:val="-2"/>
        </w:rPr>
        <w:t>2013-2015:</w:t>
      </w:r>
      <w:r>
        <w:rPr>
          <w:rFonts w:ascii="Arial"/>
          <w:b/>
        </w:rPr>
        <w:tab/>
      </w:r>
      <w:r>
        <w:rPr/>
        <w:t>National</w:t>
      </w:r>
      <w:r>
        <w:rPr>
          <w:spacing w:val="-4"/>
        </w:rPr>
        <w:t> </w:t>
      </w:r>
      <w:r>
        <w:rPr/>
        <w:t>Natural</w:t>
      </w:r>
      <w:r>
        <w:rPr>
          <w:spacing w:val="-4"/>
        </w:rPr>
        <w:t> </w:t>
      </w:r>
      <w:r>
        <w:rPr/>
        <w:t>Science</w:t>
      </w:r>
      <w:r>
        <w:rPr>
          <w:spacing w:val="-6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China,</w:t>
      </w:r>
      <w:r>
        <w:rPr>
          <w:spacing w:val="-4"/>
        </w:rPr>
        <w:t> </w:t>
      </w:r>
      <w:r>
        <w:rPr/>
        <w:t>"Impacts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rFonts w:ascii="Arial"/>
          <w:i/>
        </w:rPr>
        <w:t>Hukou,</w:t>
      </w:r>
      <w:r>
        <w:rPr>
          <w:rFonts w:ascii="Arial"/>
          <w:i/>
          <w:spacing w:val="-3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and Wage on Job Search and Match: Evidence Based on Online Job Board Microdata," (co-investigator with Kaling Shen, PI, grant No. 71203188, </w:t>
      </w:r>
      <w:r>
        <w:rPr>
          <w:spacing w:val="-2"/>
        </w:rPr>
        <w:t>RMB$190,000).</w:t>
      </w:r>
    </w:p>
    <w:p>
      <w:pPr>
        <w:pStyle w:val="BodyText"/>
      </w:pPr>
    </w:p>
    <w:p>
      <w:pPr>
        <w:pStyle w:val="BodyText"/>
        <w:tabs>
          <w:tab w:pos="1799" w:val="left" w:leader="none"/>
        </w:tabs>
        <w:ind w:left="1800" w:right="318" w:hanging="1441"/>
      </w:pPr>
      <w:r>
        <w:rPr>
          <w:rFonts w:ascii="Arial" w:hAnsi="Arial"/>
          <w:b/>
          <w:spacing w:val="-2"/>
        </w:rPr>
        <w:t>2009-2010:</w:t>
      </w:r>
      <w:r>
        <w:rPr>
          <w:rFonts w:ascii="Arial" w:hAnsi="Arial"/>
          <w:b/>
        </w:rPr>
        <w:tab/>
      </w:r>
      <w:r>
        <w:rPr/>
        <w:t>ARRA administrative supplement to NIH grant, “The Impact of Nutritional Information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Restaurant</w:t>
      </w:r>
      <w:r>
        <w:rPr>
          <w:spacing w:val="-3"/>
        </w:rPr>
        <w:t> </w:t>
      </w:r>
      <w:r>
        <w:rPr/>
        <w:t>Consumer</w:t>
      </w:r>
      <w:r>
        <w:rPr>
          <w:spacing w:val="-6"/>
        </w:rPr>
        <w:t> </w:t>
      </w:r>
      <w:r>
        <w:rPr/>
        <w:t>Behavior"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Kelly</w:t>
      </w:r>
      <w:r>
        <w:rPr>
          <w:spacing w:val="-4"/>
        </w:rPr>
        <w:t> </w:t>
      </w:r>
      <w:r>
        <w:rPr/>
        <w:t>Bedard)</w:t>
      </w:r>
      <w:r>
        <w:rPr>
          <w:spacing w:val="-6"/>
        </w:rPr>
        <w:t> </w:t>
      </w:r>
      <w:r>
        <w:rPr/>
        <w:t>($77,733).</w:t>
      </w:r>
    </w:p>
    <w:p>
      <w:pPr>
        <w:pStyle w:val="BodyText"/>
        <w:spacing w:before="2"/>
      </w:pPr>
    </w:p>
    <w:p>
      <w:pPr>
        <w:pStyle w:val="BodyText"/>
        <w:tabs>
          <w:tab w:pos="1799" w:val="left" w:leader="none"/>
        </w:tabs>
        <w:ind w:left="1799" w:right="66" w:hanging="1440"/>
      </w:pPr>
      <w:r>
        <w:rPr>
          <w:rFonts w:ascii="Arial"/>
          <w:b/>
          <w:spacing w:val="-2"/>
        </w:rPr>
        <w:t>2008-2010:</w:t>
      </w:r>
      <w:r>
        <w:rPr>
          <w:rFonts w:ascii="Arial"/>
          <w:b/>
        </w:rPr>
        <w:tab/>
      </w: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grant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operate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AEA</w:t>
      </w:r>
      <w:r>
        <w:rPr>
          <w:spacing w:val="-4"/>
        </w:rPr>
        <w:t> </w:t>
      </w:r>
      <w:r>
        <w:rPr/>
        <w:t>Summer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and Minority Scholarship at UCSB, summers 2008-2010 (with Doug Steigerwald) </w:t>
      </w:r>
      <w:r>
        <w:rPr>
          <w:spacing w:val="-2"/>
        </w:rPr>
        <w:t>($510,000)</w:t>
      </w:r>
    </w:p>
    <w:p>
      <w:pPr>
        <w:pStyle w:val="BodyText"/>
        <w:tabs>
          <w:tab w:pos="1799" w:val="left" w:leader="none"/>
        </w:tabs>
        <w:spacing w:before="251"/>
        <w:ind w:left="1799" w:right="484" w:hanging="1440"/>
      </w:pPr>
      <w:r>
        <w:rPr>
          <w:rFonts w:ascii="Arial" w:hAnsi="Arial"/>
          <w:b/>
          <w:spacing w:val="-2"/>
        </w:rPr>
        <w:t>2008-2010:</w:t>
      </w:r>
      <w:r>
        <w:rPr>
          <w:rFonts w:ascii="Arial" w:hAnsi="Arial"/>
          <w:b/>
        </w:rPr>
        <w:tab/>
      </w:r>
      <w:r>
        <w:rPr/>
        <w:t>Institute for Social, Behavioral and Economic Research (ISBER), UC Santa Barbara</w:t>
      </w:r>
      <w:r>
        <w:rPr>
          <w:spacing w:val="-6"/>
        </w:rPr>
        <w:t> </w:t>
      </w:r>
      <w:r>
        <w:rPr/>
        <w:t>“Advertising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Jobs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Age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Gender</w:t>
      </w:r>
      <w:r>
        <w:rPr>
          <w:spacing w:val="-2"/>
        </w:rPr>
        <w:t> </w:t>
      </w:r>
      <w:r>
        <w:rPr/>
        <w:t>Discrimination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Legal: Evidence from a Chinese Internet Job Board (with Kailing Shen) ($6000).</w:t>
      </w:r>
    </w:p>
    <w:p>
      <w:pPr>
        <w:pStyle w:val="BodyText"/>
      </w:pPr>
    </w:p>
    <w:p>
      <w:pPr>
        <w:pStyle w:val="BodyText"/>
        <w:tabs>
          <w:tab w:pos="1799" w:val="left" w:leader="none"/>
        </w:tabs>
        <w:spacing w:before="1"/>
        <w:ind w:left="1799" w:right="520" w:hanging="1441"/>
      </w:pPr>
      <w:r>
        <w:rPr>
          <w:rFonts w:ascii="Arial"/>
          <w:b/>
          <w:spacing w:val="-2"/>
        </w:rPr>
        <w:t>2008:</w:t>
      </w:r>
      <w:r>
        <w:rPr>
          <w:rFonts w:ascii="Arial"/>
          <w:b/>
        </w:rPr>
        <w:tab/>
      </w: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Foundation,</w:t>
      </w:r>
      <w:r>
        <w:rPr>
          <w:spacing w:val="-2"/>
        </w:rPr>
        <w:t> </w:t>
      </w:r>
      <w:r>
        <w:rPr/>
        <w:t>grant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operate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AEA</w:t>
      </w:r>
      <w:r>
        <w:rPr>
          <w:spacing w:val="-4"/>
        </w:rPr>
        <w:t> </w:t>
      </w:r>
      <w:r>
        <w:rPr/>
        <w:t>Summer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at UCSB, summer 2008 (with Doug Steigerwald) ($100,000)</w:t>
      </w:r>
    </w:p>
    <w:p>
      <w:pPr>
        <w:pStyle w:val="BodyText"/>
        <w:tabs>
          <w:tab w:pos="1799" w:val="left" w:leader="none"/>
        </w:tabs>
        <w:spacing w:before="252"/>
        <w:ind w:left="1799" w:right="66" w:hanging="1440"/>
      </w:pPr>
      <w:r>
        <w:rPr>
          <w:rFonts w:ascii="Arial" w:hAnsi="Arial"/>
          <w:b/>
          <w:spacing w:val="-2"/>
        </w:rPr>
        <w:t>2008:</w:t>
      </w:r>
      <w:r>
        <w:rPr>
          <w:rFonts w:ascii="Arial" w:hAnsi="Arial"/>
          <w:b/>
        </w:rPr>
        <w:tab/>
      </w:r>
      <w:r>
        <w:rPr/>
        <w:t>University of Kentucky, Center for Poverty Research (UKCPR) Regional Small Grant</w:t>
      </w:r>
      <w:r>
        <w:rPr>
          <w:spacing w:val="-1"/>
        </w:rPr>
        <w:t> </w:t>
      </w:r>
      <w:r>
        <w:rPr/>
        <w:t>Program:</w:t>
      </w:r>
      <w:r>
        <w:rPr>
          <w:spacing w:val="40"/>
        </w:rPr>
        <w:t> </w:t>
      </w:r>
      <w:r>
        <w:rPr/>
        <w:t>“Paying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Relocation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Welfare</w:t>
      </w:r>
      <w:r>
        <w:rPr>
          <w:spacing w:val="-5"/>
        </w:rPr>
        <w:t> </w:t>
      </w:r>
      <w:r>
        <w:rPr/>
        <w:t>Recipients: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 the Kentucky Relocation Assistance Program” (with Brianna Briggs) ($16,000).</w:t>
      </w:r>
    </w:p>
    <w:p>
      <w:pPr>
        <w:pStyle w:val="BodyText"/>
      </w:pPr>
    </w:p>
    <w:p>
      <w:pPr>
        <w:pStyle w:val="BodyText"/>
        <w:tabs>
          <w:tab w:pos="1799" w:val="left" w:leader="none"/>
        </w:tabs>
        <w:spacing w:before="1"/>
        <w:ind w:left="1799" w:right="269" w:hanging="1440"/>
      </w:pPr>
      <w:r>
        <w:rPr>
          <w:rFonts w:ascii="Arial" w:hAnsi="Arial"/>
          <w:b/>
          <w:spacing w:val="-2"/>
        </w:rPr>
        <w:t>2007-2010:</w:t>
      </w:r>
      <w:r>
        <w:rPr>
          <w:rFonts w:ascii="Arial" w:hAnsi="Arial"/>
          <w:b/>
        </w:rPr>
        <w:tab/>
      </w:r>
      <w:r>
        <w:rPr/>
        <w:t>ANR (National Agency for Research, France) "Experiments on Motivation, Incentives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Rationality".</w:t>
      </w:r>
      <w:r>
        <w:rPr>
          <w:spacing w:val="40"/>
        </w:rPr>
        <w:t> </w:t>
      </w:r>
      <w:r>
        <w:rPr/>
        <w:t>(Research</w:t>
      </w:r>
      <w:r>
        <w:rPr>
          <w:spacing w:val="-6"/>
        </w:rPr>
        <w:t> </w:t>
      </w:r>
      <w:r>
        <w:rPr/>
        <w:t>consortium</w:t>
      </w:r>
      <w:r>
        <w:rPr>
          <w:spacing w:val="-2"/>
        </w:rPr>
        <w:t> </w:t>
      </w:r>
      <w:r>
        <w:rPr/>
        <w:t>agreement,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partners</w:t>
      </w:r>
      <w:r>
        <w:rPr>
          <w:spacing w:val="-3"/>
        </w:rPr>
        <w:t> </w:t>
      </w:r>
      <w:r>
        <w:rPr/>
        <w:t>at Université Claude Bernard Lyon I, Universitat Pompeu Fabra (Barcelona), University of East Anglia (UK), and the University of Cambridge). (€180,000).</w:t>
      </w:r>
    </w:p>
    <w:p>
      <w:pPr>
        <w:pStyle w:val="BodyText"/>
        <w:tabs>
          <w:tab w:pos="1799" w:val="left" w:leader="none"/>
        </w:tabs>
        <w:spacing w:before="252"/>
        <w:ind w:left="1799" w:right="31" w:hanging="1440"/>
      </w:pPr>
      <w:r>
        <w:rPr>
          <w:rFonts w:ascii="Arial" w:hAnsi="Arial"/>
          <w:b/>
          <w:spacing w:val="-2"/>
        </w:rPr>
        <w:t>2007-2009:</w:t>
      </w:r>
      <w:r>
        <w:rPr>
          <w:rFonts w:ascii="Arial" w:hAnsi="Arial"/>
          <w:b/>
        </w:rPr>
        <w:tab/>
      </w:r>
      <w:r>
        <w:rPr/>
        <w:t>National</w:t>
      </w:r>
      <w:r>
        <w:rPr>
          <w:spacing w:val="-4"/>
        </w:rPr>
        <w:t> </w:t>
      </w:r>
      <w:r>
        <w:rPr/>
        <w:t>Institutes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Health,</w:t>
      </w:r>
      <w:r>
        <w:rPr>
          <w:spacing w:val="-5"/>
        </w:rPr>
        <w:t> </w:t>
      </w:r>
      <w:r>
        <w:rPr/>
        <w:t>“The</w:t>
      </w:r>
      <w:r>
        <w:rPr>
          <w:spacing w:val="-5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Nutritional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Restaurant Consumer Behavior" (with Kelly Bedard) ($304,767)</w:t>
      </w:r>
    </w:p>
    <w:p>
      <w:pPr>
        <w:pStyle w:val="BodyText"/>
        <w:tabs>
          <w:tab w:pos="1798" w:val="left" w:leader="none"/>
        </w:tabs>
        <w:spacing w:before="252"/>
        <w:ind w:left="1798" w:right="520" w:hanging="1440"/>
      </w:pPr>
      <w:r>
        <w:rPr>
          <w:rFonts w:ascii="Arial" w:hAnsi="Arial"/>
          <w:b/>
          <w:spacing w:val="-2"/>
        </w:rPr>
        <w:t>2006-2007:</w:t>
      </w:r>
      <w:r>
        <w:rPr>
          <w:rFonts w:ascii="Arial" w:hAnsi="Arial"/>
          <w:b/>
        </w:rPr>
        <w:tab/>
      </w:r>
      <w:r>
        <w:rPr/>
        <w:t>UCSB</w:t>
      </w:r>
      <w:r>
        <w:rPr>
          <w:spacing w:val="-4"/>
        </w:rPr>
        <w:t> </w:t>
      </w:r>
      <w:r>
        <w:rPr/>
        <w:t>Academic</w:t>
      </w:r>
      <w:r>
        <w:rPr>
          <w:spacing w:val="-3"/>
        </w:rPr>
        <w:t> </w:t>
      </w:r>
      <w:r>
        <w:rPr/>
        <w:t>Senate,</w:t>
      </w:r>
      <w:r>
        <w:rPr>
          <w:spacing w:val="-5"/>
        </w:rPr>
        <w:t> </w:t>
      </w:r>
      <w:r>
        <w:rPr/>
        <w:t>“Pay</w:t>
      </w:r>
      <w:r>
        <w:rPr>
          <w:spacing w:val="-3"/>
        </w:rPr>
        <w:t> </w:t>
      </w:r>
      <w:r>
        <w:rPr/>
        <w:t>Compression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Pay</w:t>
      </w:r>
      <w:r>
        <w:rPr>
          <w:spacing w:val="-3"/>
        </w:rPr>
        <w:t> </w:t>
      </w:r>
      <w:r>
        <w:rPr/>
        <w:t>Secrecy:</w:t>
      </w:r>
      <w:r>
        <w:rPr>
          <w:spacing w:val="40"/>
        </w:rPr>
        <w:t> </w:t>
      </w:r>
      <w:r>
        <w:rPr/>
        <w:t>A</w:t>
      </w:r>
      <w:r>
        <w:rPr>
          <w:spacing w:val="-4"/>
        </w:rPr>
        <w:t> </w:t>
      </w:r>
      <w:r>
        <w:rPr/>
        <w:t>Follow-up Experiment”</w:t>
      </w:r>
      <w:r>
        <w:rPr>
          <w:spacing w:val="40"/>
        </w:rPr>
        <w:t> </w:t>
      </w:r>
      <w:r>
        <w:rPr/>
        <w:t>($1600).</w:t>
      </w:r>
    </w:p>
    <w:p>
      <w:pPr>
        <w:pStyle w:val="BodyText"/>
        <w:spacing w:after="0"/>
        <w:sectPr>
          <w:pgSz w:w="12240" w:h="15840"/>
          <w:pgMar w:header="725" w:footer="0" w:top="1340" w:bottom="280" w:left="720" w:right="1800"/>
        </w:sectPr>
      </w:pPr>
    </w:p>
    <w:p>
      <w:pPr>
        <w:pStyle w:val="BodyText"/>
        <w:spacing w:before="82"/>
      </w:pPr>
    </w:p>
    <w:p>
      <w:pPr>
        <w:pStyle w:val="BodyText"/>
        <w:tabs>
          <w:tab w:pos="1799" w:val="left" w:leader="none"/>
        </w:tabs>
        <w:ind w:left="1799" w:right="10" w:hanging="1440"/>
      </w:pPr>
      <w:r>
        <w:rPr>
          <w:rFonts w:ascii="Arial" w:hAnsi="Arial"/>
          <w:b/>
          <w:spacing w:val="-2"/>
        </w:rPr>
        <w:t>2004-2005:</w:t>
      </w:r>
      <w:r>
        <w:rPr>
          <w:rFonts w:ascii="Arial" w:hAnsi="Arial"/>
          <w:b/>
        </w:rPr>
        <w:tab/>
      </w:r>
      <w:r>
        <w:rPr/>
        <w:t>Canadian Embassy, Washington; Canadian Studies Faculty Research Grant Program.</w:t>
      </w:r>
      <w:r>
        <w:rPr>
          <w:spacing w:val="-4"/>
        </w:rPr>
        <w:t> </w:t>
      </w:r>
      <w:r>
        <w:rPr/>
        <w:t>“The</w:t>
      </w:r>
      <w:r>
        <w:rPr>
          <w:spacing w:val="-6"/>
        </w:rPr>
        <w:t> </w:t>
      </w:r>
      <w:r>
        <w:rPr/>
        <w:t>Long-Term</w:t>
      </w:r>
      <w:r>
        <w:rPr>
          <w:spacing w:val="-2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Income</w:t>
      </w:r>
      <w:r>
        <w:rPr>
          <w:spacing w:val="-4"/>
        </w:rPr>
        <w:t> </w:t>
      </w:r>
      <w:r>
        <w:rPr/>
        <w:t>Support:</w:t>
      </w:r>
      <w:r>
        <w:rPr>
          <w:spacing w:val="40"/>
        </w:rPr>
        <w:t> </w:t>
      </w:r>
      <w:r>
        <w:rPr/>
        <w:t>A</w:t>
      </w:r>
      <w:r>
        <w:rPr>
          <w:spacing w:val="-4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4"/>
        </w:rPr>
        <w:t> </w:t>
      </w:r>
      <w:r>
        <w:rPr/>
        <w:t>Brunswick and Maine, 1940-2001”</w:t>
      </w:r>
      <w:r>
        <w:rPr>
          <w:spacing w:val="40"/>
        </w:rPr>
        <w:t> </w:t>
      </w:r>
      <w:r>
        <w:rPr/>
        <w:t>(with Chris Riddell) ($3,000).</w:t>
      </w:r>
    </w:p>
    <w:p>
      <w:pPr>
        <w:pStyle w:val="BodyText"/>
        <w:spacing w:before="1"/>
      </w:pPr>
    </w:p>
    <w:p>
      <w:pPr>
        <w:pStyle w:val="BodyText"/>
        <w:ind w:left="1799" w:right="125" w:hanging="1440"/>
        <w:jc w:val="both"/>
      </w:pPr>
      <w:r>
        <w:rPr>
          <w:rFonts w:ascii="Arial" w:hAnsi="Arial"/>
          <w:b/>
        </w:rPr>
        <w:t>2003-2004:</w:t>
      </w:r>
      <w:r>
        <w:rPr>
          <w:rFonts w:ascii="Arial" w:hAnsi="Arial"/>
          <w:b/>
          <w:spacing w:val="80"/>
          <w:w w:val="150"/>
        </w:rPr>
        <w:t> </w:t>
      </w:r>
      <w:r>
        <w:rPr/>
        <w:t>UC</w:t>
      </w:r>
      <w:r>
        <w:rPr>
          <w:spacing w:val="-3"/>
        </w:rPr>
        <w:t> </w:t>
      </w:r>
      <w:r>
        <w:rPr/>
        <w:t>Linguistic</w:t>
      </w:r>
      <w:r>
        <w:rPr>
          <w:spacing w:val="-2"/>
        </w:rPr>
        <w:t> </w:t>
      </w:r>
      <w:r>
        <w:rPr/>
        <w:t>Minority</w:t>
      </w:r>
      <w:r>
        <w:rPr>
          <w:spacing w:val="-2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“High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Leadership</w:t>
      </w:r>
      <w:r>
        <w:rPr>
          <w:spacing w:val="-3"/>
        </w:rPr>
        <w:t> </w:t>
      </w:r>
      <w:r>
        <w:rPr/>
        <w:t>Activities</w:t>
      </w:r>
      <w:r>
        <w:rPr>
          <w:spacing w:val="-2"/>
        </w:rPr>
        <w:t> </w:t>
      </w:r>
      <w:r>
        <w:rPr/>
        <w:t>and the</w:t>
      </w:r>
      <w:r>
        <w:rPr>
          <w:spacing w:val="-3"/>
        </w:rPr>
        <w:t> </w:t>
      </w:r>
      <w:r>
        <w:rPr/>
        <w:t>Earnings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Mexican-American</w:t>
      </w:r>
      <w:r>
        <w:rPr>
          <w:spacing w:val="-3"/>
        </w:rPr>
        <w:t> </w:t>
      </w:r>
      <w:r>
        <w:rPr/>
        <w:t>Adults:</w:t>
      </w:r>
      <w:r>
        <w:rPr>
          <w:spacing w:val="40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Three</w:t>
      </w:r>
      <w:r>
        <w:rPr>
          <w:spacing w:val="-5"/>
        </w:rPr>
        <w:t> </w:t>
      </w:r>
      <w:r>
        <w:rPr/>
        <w:t>Decades”</w:t>
      </w:r>
      <w:r>
        <w:rPr>
          <w:spacing w:val="-1"/>
        </w:rPr>
        <w:t> </w:t>
      </w:r>
      <w:r>
        <w:rPr/>
        <w:t>(with Catherine Weinberger and Fernando Lozano) ($24,000)</w:t>
      </w:r>
    </w:p>
    <w:p>
      <w:pPr>
        <w:pStyle w:val="BodyText"/>
      </w:pPr>
    </w:p>
    <w:p>
      <w:pPr>
        <w:pStyle w:val="BodyText"/>
        <w:tabs>
          <w:tab w:pos="1799" w:val="left" w:leader="none"/>
        </w:tabs>
        <w:spacing w:before="1"/>
        <w:ind w:left="1799" w:right="493" w:hanging="1440"/>
      </w:pPr>
      <w:r>
        <w:rPr>
          <w:rFonts w:ascii="Arial" w:hAnsi="Arial"/>
          <w:b/>
          <w:spacing w:val="-2"/>
        </w:rPr>
        <w:t>2003-2004:</w:t>
      </w:r>
      <w:r>
        <w:rPr>
          <w:rFonts w:ascii="Arial" w:hAnsi="Arial"/>
          <w:b/>
        </w:rPr>
        <w:tab/>
      </w:r>
      <w:r>
        <w:rPr/>
        <w:t>Instititute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Social,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(ISBER),</w:t>
      </w:r>
      <w:r>
        <w:rPr>
          <w:spacing w:val="-2"/>
        </w:rPr>
        <w:t> </w:t>
      </w:r>
      <w:r>
        <w:rPr/>
        <w:t>UC</w:t>
      </w:r>
      <w:r>
        <w:rPr>
          <w:spacing w:val="-4"/>
        </w:rPr>
        <w:t> </w:t>
      </w:r>
      <w:r>
        <w:rPr/>
        <w:t>Santa Barbara.</w:t>
      </w:r>
      <w:r>
        <w:rPr>
          <w:spacing w:val="40"/>
        </w:rPr>
        <w:t> </w:t>
      </w:r>
      <w:r>
        <w:rPr/>
        <w:t>“When Women Lose Work:</w:t>
      </w:r>
      <w:r>
        <w:rPr>
          <w:spacing w:val="40"/>
        </w:rPr>
        <w:t> </w:t>
      </w:r>
      <w:r>
        <w:rPr/>
        <w:t>Impacts of Women’s Job Losses on Women and their Children” (with Kelly Bedard) ($7,380)</w:t>
      </w:r>
    </w:p>
    <w:p>
      <w:pPr>
        <w:pStyle w:val="BodyText"/>
        <w:spacing w:before="251"/>
        <w:ind w:left="1799" w:right="59" w:hanging="1440"/>
        <w:jc w:val="both"/>
      </w:pPr>
      <w:r>
        <w:rPr>
          <w:rFonts w:ascii="Arial" w:hAnsi="Arial"/>
          <w:b/>
        </w:rPr>
        <w:t>2003-2005:</w:t>
      </w:r>
      <w:r>
        <w:rPr>
          <w:rFonts w:ascii="Arial" w:hAnsi="Arial"/>
          <w:b/>
          <w:spacing w:val="80"/>
          <w:w w:val="150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Educational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Association.</w:t>
      </w:r>
      <w:r>
        <w:rPr>
          <w:spacing w:val="-4"/>
        </w:rPr>
        <w:t> </w:t>
      </w:r>
      <w:r>
        <w:rPr/>
        <w:t>“High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Leadership</w:t>
      </w:r>
      <w:r>
        <w:rPr>
          <w:spacing w:val="-4"/>
        </w:rPr>
        <w:t> </w:t>
      </w:r>
      <w:r>
        <w:rPr/>
        <w:t>Skills</w:t>
      </w:r>
      <w:r>
        <w:rPr>
          <w:spacing w:val="-3"/>
        </w:rPr>
        <w:t> </w:t>
      </w:r>
      <w:r>
        <w:rPr/>
        <w:t>and Adult Labor Market Outcomes”</w:t>
      </w:r>
      <w:r>
        <w:rPr>
          <w:spacing w:val="40"/>
        </w:rPr>
        <w:t> </w:t>
      </w:r>
      <w:r>
        <w:rPr/>
        <w:t>(with Catherine Weinberger) ($35,000)</w:t>
      </w:r>
    </w:p>
    <w:p>
      <w:pPr>
        <w:pStyle w:val="BodyText"/>
        <w:spacing w:before="1"/>
      </w:pPr>
    </w:p>
    <w:p>
      <w:pPr>
        <w:pStyle w:val="BodyText"/>
        <w:tabs>
          <w:tab w:pos="1799" w:val="left" w:leader="none"/>
        </w:tabs>
        <w:ind w:left="1799" w:right="141" w:hanging="1440"/>
      </w:pPr>
      <w:r>
        <w:rPr>
          <w:rFonts w:ascii="Arial" w:hAnsi="Arial"/>
          <w:b/>
          <w:spacing w:val="-2"/>
        </w:rPr>
        <w:t>2002-2005:</w:t>
      </w:r>
      <w:r>
        <w:rPr>
          <w:rFonts w:ascii="Arial" w:hAnsi="Arial"/>
          <w:b/>
        </w:rPr>
        <w:tab/>
      </w:r>
      <w:r>
        <w:rPr/>
        <w:t>Social Science Research Council (Netherlands) “Measuring Social Interactions by</w:t>
      </w:r>
      <w:r>
        <w:rPr>
          <w:spacing w:val="-3"/>
        </w:rPr>
        <w:t> </w:t>
      </w:r>
      <w:r>
        <w:rPr/>
        <w:t>Observing</w:t>
      </w:r>
      <w:r>
        <w:rPr>
          <w:spacing w:val="-4"/>
        </w:rPr>
        <w:t> </w:t>
      </w:r>
      <w:r>
        <w:rPr/>
        <w:t>Neighbors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Lottery</w:t>
      </w:r>
      <w:r>
        <w:rPr>
          <w:spacing w:val="-6"/>
        </w:rPr>
        <w:t> </w:t>
      </w:r>
      <w:r>
        <w:rPr/>
        <w:t>Winners”</w:t>
      </w:r>
      <w:r>
        <w:rPr>
          <w:spacing w:val="-5"/>
        </w:rPr>
        <w:t> </w:t>
      </w:r>
      <w:r>
        <w:rPr/>
        <w:t>(with</w:t>
      </w:r>
      <w:r>
        <w:rPr>
          <w:spacing w:val="-6"/>
        </w:rPr>
        <w:t> </w:t>
      </w:r>
      <w:r>
        <w:rPr/>
        <w:t>P.</w:t>
      </w:r>
      <w:r>
        <w:rPr>
          <w:spacing w:val="-2"/>
        </w:rPr>
        <w:t> </w:t>
      </w:r>
      <w:r>
        <w:rPr/>
        <w:t>Kooreman,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Kapteyn</w:t>
      </w:r>
      <w:r>
        <w:rPr>
          <w:spacing w:val="-4"/>
        </w:rPr>
        <w:t> </w:t>
      </w:r>
      <w:r>
        <w:rPr/>
        <w:t>and A. Soetevent)</w:t>
      </w:r>
      <w:r>
        <w:rPr>
          <w:spacing w:val="40"/>
        </w:rPr>
        <w:t> </w:t>
      </w:r>
      <w:r>
        <w:rPr/>
        <w:t>(€100,000).</w:t>
      </w:r>
    </w:p>
    <w:p>
      <w:pPr>
        <w:pStyle w:val="BodyText"/>
        <w:tabs>
          <w:tab w:pos="1798" w:val="left" w:leader="none"/>
        </w:tabs>
        <w:spacing w:before="252"/>
        <w:ind w:left="1798" w:right="238" w:hanging="1440"/>
      </w:pPr>
      <w:r>
        <w:rPr>
          <w:rFonts w:ascii="Arial" w:hAnsi="Arial"/>
          <w:b/>
          <w:spacing w:val="-2"/>
        </w:rPr>
        <w:t>2002-2003:</w:t>
      </w:r>
      <w:r>
        <w:rPr>
          <w:rFonts w:ascii="Arial" w:hAnsi="Arial"/>
          <w:b/>
        </w:rPr>
        <w:tab/>
      </w:r>
      <w:r>
        <w:rPr/>
        <w:t>W.</w:t>
      </w:r>
      <w:r>
        <w:rPr>
          <w:spacing w:val="-3"/>
        </w:rPr>
        <w:t> </w:t>
      </w:r>
      <w:r>
        <w:rPr/>
        <w:t>E.</w:t>
      </w:r>
      <w:r>
        <w:rPr>
          <w:spacing w:val="-1"/>
        </w:rPr>
        <w:t> </w:t>
      </w:r>
      <w:r>
        <w:rPr/>
        <w:t>Upjohn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“Use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Lose</w:t>
      </w:r>
      <w:r>
        <w:rPr>
          <w:spacing w:val="-3"/>
        </w:rPr>
        <w:t> </w:t>
      </w:r>
      <w:r>
        <w:rPr/>
        <w:t>it:</w:t>
      </w:r>
      <w:r>
        <w:rPr>
          <w:spacing w:val="40"/>
        </w:rPr>
        <w:t> </w:t>
      </w:r>
      <w:r>
        <w:rPr/>
        <w:t>Alternative skill atrophy and the earnings of displaced workers” (with Arthur Sweetman) </w:t>
      </w:r>
      <w:r>
        <w:rPr>
          <w:spacing w:val="-2"/>
        </w:rPr>
        <w:t>($5000)</w:t>
      </w:r>
    </w:p>
    <w:p>
      <w:pPr>
        <w:pStyle w:val="BodyText"/>
      </w:pPr>
    </w:p>
    <w:p>
      <w:pPr>
        <w:pStyle w:val="BodyText"/>
        <w:tabs>
          <w:tab w:pos="1798" w:val="left" w:leader="none"/>
        </w:tabs>
        <w:ind w:left="1798" w:right="532" w:hanging="1440"/>
      </w:pPr>
      <w:r>
        <w:rPr>
          <w:rFonts w:ascii="Arial" w:hAnsi="Arial"/>
          <w:b/>
          <w:spacing w:val="-2"/>
        </w:rPr>
        <w:t>2002-2003:</w:t>
      </w:r>
      <w:r>
        <w:rPr>
          <w:rFonts w:ascii="Arial" w:hAnsi="Arial"/>
          <w:b/>
        </w:rPr>
        <w:tab/>
      </w:r>
      <w:r>
        <w:rPr/>
        <w:t>“Pay</w:t>
      </w:r>
      <w:r>
        <w:rPr>
          <w:spacing w:val="-3"/>
        </w:rPr>
        <w:t> </w:t>
      </w:r>
      <w:r>
        <w:rPr/>
        <w:t>Compression,</w:t>
      </w:r>
      <w:r>
        <w:rPr>
          <w:spacing w:val="-3"/>
        </w:rPr>
        <w:t> </w:t>
      </w:r>
      <w:r>
        <w:rPr/>
        <w:t>Pay</w:t>
      </w:r>
      <w:r>
        <w:rPr>
          <w:spacing w:val="-8"/>
        </w:rPr>
        <w:t> </w:t>
      </w:r>
      <w:r>
        <w:rPr/>
        <w:t>Secrecy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Productivity”</w:t>
      </w:r>
      <w:r>
        <w:rPr>
          <w:spacing w:val="40"/>
        </w:rPr>
        <w:t> </w:t>
      </w:r>
      <w:r>
        <w:rPr/>
        <w:t>UCSB</w:t>
      </w:r>
      <w:r>
        <w:rPr>
          <w:spacing w:val="-4"/>
        </w:rPr>
        <w:t> </w:t>
      </w:r>
      <w:r>
        <w:rPr/>
        <w:t>Academic</w:t>
      </w:r>
      <w:r>
        <w:rPr>
          <w:spacing w:val="-3"/>
        </w:rPr>
        <w:t> </w:t>
      </w:r>
      <w:r>
        <w:rPr/>
        <w:t>Senate Faculty Research Grant. ($8,186)</w:t>
      </w:r>
    </w:p>
    <w:p>
      <w:pPr>
        <w:pStyle w:val="BodyText"/>
        <w:tabs>
          <w:tab w:pos="1798" w:val="left" w:leader="none"/>
        </w:tabs>
        <w:spacing w:before="1"/>
        <w:ind w:left="1798" w:right="41" w:hanging="1440"/>
      </w:pPr>
      <w:r>
        <w:rPr>
          <w:rFonts w:ascii="Arial" w:hAnsi="Arial"/>
          <w:b/>
          <w:spacing w:val="-2"/>
        </w:rPr>
        <w:t>2002-2003:</w:t>
      </w:r>
      <w:r>
        <w:rPr>
          <w:rFonts w:ascii="Arial" w:hAnsi="Arial"/>
          <w:b/>
        </w:rPr>
        <w:tab/>
      </w:r>
      <w:r>
        <w:rPr/>
        <w:t>University of California Institute for Labor and Employment (ILE) “Survey of Employment and Wages in Santa Barbara Nonprofit Enterprises” (with Alice O’Connor</w:t>
      </w:r>
      <w:r>
        <w:rPr>
          <w:spacing w:val="-5"/>
        </w:rPr>
        <w:t> </w:t>
      </w:r>
      <w:r>
        <w:rPr/>
        <w:t>(PI),</w:t>
      </w:r>
      <w:r>
        <w:rPr>
          <w:spacing w:val="-4"/>
        </w:rPr>
        <w:t> </w:t>
      </w:r>
      <w:r>
        <w:rPr/>
        <w:t>Richard</w:t>
      </w:r>
      <w:r>
        <w:rPr>
          <w:spacing w:val="-4"/>
        </w:rPr>
        <w:t> </w:t>
      </w:r>
      <w:r>
        <w:rPr/>
        <w:t>Appelbaum,</w:t>
      </w:r>
      <w:r>
        <w:rPr>
          <w:spacing w:val="-2"/>
        </w:rPr>
        <w:t> </w:t>
      </w:r>
      <w:r>
        <w:rPr/>
        <w:t>Eileen</w:t>
      </w:r>
      <w:r>
        <w:rPr>
          <w:spacing w:val="-4"/>
        </w:rPr>
        <w:t> </w:t>
      </w:r>
      <w:r>
        <w:rPr/>
        <w:t>Boris,</w:t>
      </w:r>
      <w:r>
        <w:rPr>
          <w:spacing w:val="-5"/>
        </w:rPr>
        <w:t> </w:t>
      </w:r>
      <w:r>
        <w:rPr/>
        <w:t>Richard</w:t>
      </w:r>
      <w:r>
        <w:rPr>
          <w:spacing w:val="-4"/>
        </w:rPr>
        <w:t> </w:t>
      </w:r>
      <w:r>
        <w:rPr/>
        <w:t>Flacks,</w:t>
      </w:r>
      <w:r>
        <w:rPr>
          <w:spacing w:val="-4"/>
        </w:rPr>
        <w:t> </w:t>
      </w:r>
      <w:r>
        <w:rPr/>
        <w:t>Mary</w:t>
      </w:r>
      <w:r>
        <w:rPr>
          <w:spacing w:val="-6"/>
        </w:rPr>
        <w:t> </w:t>
      </w:r>
      <w:r>
        <w:rPr/>
        <w:t>Hancock, and Nelson Lichtenstein) ($20,000).</w:t>
      </w:r>
    </w:p>
    <w:p>
      <w:pPr>
        <w:pStyle w:val="BodyText"/>
        <w:tabs>
          <w:tab w:pos="1798" w:val="left" w:leader="none"/>
        </w:tabs>
        <w:spacing w:before="252"/>
        <w:ind w:left="1798" w:right="202" w:hanging="1440"/>
      </w:pPr>
      <w:r>
        <w:rPr>
          <w:rFonts w:ascii="Arial" w:hAnsi="Arial"/>
          <w:b/>
          <w:spacing w:val="-2"/>
        </w:rPr>
        <w:t>2001-2004:</w:t>
      </w:r>
      <w:r>
        <w:rPr>
          <w:rFonts w:ascii="Arial" w:hAnsi="Arial"/>
          <w:b/>
        </w:rPr>
        <w:tab/>
      </w:r>
      <w:r>
        <w:rPr/>
        <w:t>National Science Foundation, Information Technology Workforce Program, “Entry,</w:t>
      </w:r>
      <w:r>
        <w:rPr>
          <w:spacing w:val="-4"/>
        </w:rPr>
        <w:t> </w:t>
      </w:r>
      <w:r>
        <w:rPr/>
        <w:t>Earnings</w:t>
      </w:r>
      <w:r>
        <w:rPr>
          <w:spacing w:val="-6"/>
        </w:rPr>
        <w:t> </w:t>
      </w:r>
      <w:r>
        <w:rPr/>
        <w:t>Growth,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Retention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Careers:</w:t>
      </w:r>
      <w:r>
        <w:rPr>
          <w:spacing w:val="40"/>
        </w:rPr>
        <w:t> </w:t>
      </w:r>
      <w:r>
        <w:rPr/>
        <w:t>An Economic Study“ (with Catherine J. Weinberger) ($498,000).</w:t>
      </w:r>
    </w:p>
    <w:p>
      <w:pPr>
        <w:pStyle w:val="BodyText"/>
        <w:tabs>
          <w:tab w:pos="1798" w:val="left" w:leader="none"/>
        </w:tabs>
        <w:spacing w:before="252"/>
        <w:ind w:left="1798" w:right="493" w:hanging="1440"/>
      </w:pPr>
      <w:r>
        <w:rPr>
          <w:rFonts w:ascii="Arial"/>
          <w:b/>
          <w:spacing w:val="-2"/>
        </w:rPr>
        <w:t>2000-2001:</w:t>
      </w:r>
      <w:r>
        <w:rPr>
          <w:rFonts w:ascii="Arial"/>
          <w:b/>
        </w:rPr>
        <w:tab/>
      </w:r>
      <w:r>
        <w:rPr/>
        <w:t>Instititute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Social,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(ISBER),</w:t>
      </w:r>
      <w:r>
        <w:rPr>
          <w:spacing w:val="-2"/>
        </w:rPr>
        <w:t> </w:t>
      </w:r>
      <w:r>
        <w:rPr/>
        <w:t>UC</w:t>
      </w:r>
      <w:r>
        <w:rPr>
          <w:spacing w:val="-4"/>
        </w:rPr>
        <w:t> </w:t>
      </w:r>
      <w:r>
        <w:rPr/>
        <w:t>Santa Barbara. Grant for exploratory research on "Non-Cognitive Skills and Labor Market Outcomes" (with Catherine J. Weinberger).</w:t>
      </w:r>
      <w:r>
        <w:rPr>
          <w:spacing w:val="40"/>
        </w:rPr>
        <w:t> </w:t>
      </w:r>
      <w:r>
        <w:rPr/>
        <w:t>($7,900)</w:t>
      </w:r>
    </w:p>
    <w:p>
      <w:pPr>
        <w:pStyle w:val="BodyText"/>
        <w:spacing w:before="252"/>
      </w:pPr>
    </w:p>
    <w:p>
      <w:pPr>
        <w:pStyle w:val="Heading1"/>
        <w:ind w:left="358"/>
      </w:pPr>
      <w:r>
        <w:rPr/>
        <w:t>Professional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rPr>
          <w:rFonts w:ascii="Arial"/>
          <w:b/>
        </w:rPr>
      </w:pPr>
    </w:p>
    <w:p>
      <w:pPr>
        <w:pStyle w:val="Heading2"/>
        <w:numPr>
          <w:ilvl w:val="0"/>
          <w:numId w:val="3"/>
        </w:numPr>
        <w:tabs>
          <w:tab w:pos="604" w:val="left" w:leader="none"/>
        </w:tabs>
        <w:spacing w:line="240" w:lineRule="auto" w:before="0" w:after="0"/>
        <w:ind w:left="604" w:right="0" w:hanging="246"/>
        <w:jc w:val="left"/>
      </w:pPr>
      <w:r>
        <w:rPr/>
        <w:t>Professional</w:t>
      </w:r>
      <w:r>
        <w:rPr>
          <w:spacing w:val="-9"/>
        </w:rPr>
        <w:t> </w:t>
      </w:r>
      <w:r>
        <w:rPr>
          <w:spacing w:val="-2"/>
        </w:rPr>
        <w:t>Associations</w:t>
      </w:r>
    </w:p>
    <w:p>
      <w:pPr>
        <w:pStyle w:val="BodyText"/>
        <w:spacing w:before="1"/>
        <w:rPr>
          <w:rFonts w:ascii="Arial"/>
          <w:b/>
          <w:i/>
        </w:rPr>
      </w:pPr>
    </w:p>
    <w:p>
      <w:pPr>
        <w:pStyle w:val="BodyText"/>
        <w:ind w:left="358" w:right="1947"/>
      </w:pPr>
      <w:r>
        <w:rPr/>
        <w:t>Research Fellow, Institute for the Study of Labor (IZA) (since 1999) Research Fellow, Center for Economic Studies (CES),(since 2000). Research</w:t>
      </w:r>
      <w:r>
        <w:rPr>
          <w:spacing w:val="-4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,</w:t>
      </w:r>
      <w:r>
        <w:rPr>
          <w:spacing w:val="-2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Bureau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(since</w:t>
      </w:r>
      <w:r>
        <w:rPr>
          <w:spacing w:val="-6"/>
        </w:rPr>
        <w:t> </w:t>
      </w:r>
      <w:r>
        <w:rPr/>
        <w:t>2005) Fellow, Center for the Study of Poverty and Inequality (since 2006) Associate Editor, </w:t>
      </w:r>
      <w:r>
        <w:rPr>
          <w:rFonts w:ascii="Arial"/>
          <w:i/>
        </w:rPr>
        <w:t>Labour Economics </w:t>
      </w:r>
      <w:r>
        <w:rPr/>
        <w:t>(since 2004)</w:t>
      </w:r>
    </w:p>
    <w:p>
      <w:pPr>
        <w:spacing w:line="252" w:lineRule="exact" w:before="0"/>
        <w:ind w:left="358" w:right="0" w:firstLine="0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6"/>
          <w:sz w:val="22"/>
        </w:rPr>
        <w:t> </w:t>
      </w:r>
      <w:r>
        <w:rPr>
          <w:sz w:val="22"/>
        </w:rPr>
        <w:t>Editor,</w:t>
      </w:r>
      <w:r>
        <w:rPr>
          <w:spacing w:val="-3"/>
          <w:sz w:val="22"/>
        </w:rPr>
        <w:t> </w:t>
      </w:r>
      <w:r>
        <w:rPr>
          <w:rFonts w:ascii="Arial"/>
          <w:i/>
          <w:sz w:val="22"/>
        </w:rPr>
        <w:t>IZA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World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Labor</w:t>
      </w:r>
      <w:r>
        <w:rPr>
          <w:rFonts w:ascii="Arial"/>
          <w:i/>
          <w:spacing w:val="-4"/>
          <w:sz w:val="22"/>
        </w:rPr>
        <w:t> </w:t>
      </w:r>
      <w:r>
        <w:rPr>
          <w:sz w:val="22"/>
        </w:rPr>
        <w:t>(since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2013)</w:t>
      </w:r>
    </w:p>
    <w:p>
      <w:pPr>
        <w:spacing w:line="252" w:lineRule="exact" w:before="0"/>
        <w:ind w:left="359" w:right="0" w:firstLine="0"/>
        <w:jc w:val="left"/>
        <w:rPr>
          <w:sz w:val="22"/>
        </w:rPr>
      </w:pPr>
      <w:r>
        <w:rPr>
          <w:sz w:val="22"/>
        </w:rPr>
        <w:t>Editor-in-Chief,</w:t>
      </w:r>
      <w:r>
        <w:rPr>
          <w:spacing w:val="-8"/>
          <w:sz w:val="22"/>
        </w:rPr>
        <w:t> </w:t>
      </w:r>
      <w:r>
        <w:rPr>
          <w:rFonts w:ascii="Arial"/>
          <w:i/>
          <w:sz w:val="22"/>
        </w:rPr>
        <w:t>Journal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Labor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Economics</w:t>
      </w:r>
      <w:r>
        <w:rPr>
          <w:rFonts w:ascii="Arial"/>
          <w:i/>
          <w:spacing w:val="-8"/>
          <w:sz w:val="22"/>
        </w:rPr>
        <w:t> </w:t>
      </w:r>
      <w:r>
        <w:rPr>
          <w:sz w:val="22"/>
        </w:rPr>
        <w:t>(since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2023)</w:t>
      </w:r>
    </w:p>
    <w:p>
      <w:pPr>
        <w:spacing w:after="0" w:line="252" w:lineRule="exact"/>
        <w:jc w:val="left"/>
        <w:rPr>
          <w:sz w:val="22"/>
        </w:rPr>
        <w:sectPr>
          <w:pgSz w:w="12240" w:h="15840"/>
          <w:pgMar w:header="725" w:footer="0" w:top="1340" w:bottom="280" w:left="720" w:right="1800"/>
        </w:sectPr>
      </w:pPr>
    </w:p>
    <w:p>
      <w:pPr>
        <w:spacing w:before="83"/>
        <w:ind w:left="360" w:right="0" w:firstLine="0"/>
        <w:jc w:val="left"/>
        <w:rPr>
          <w:sz w:val="22"/>
        </w:rPr>
      </w:pPr>
      <w:r>
        <w:rPr>
          <w:sz w:val="22"/>
        </w:rPr>
        <w:t>Advisory</w:t>
      </w:r>
      <w:r>
        <w:rPr>
          <w:spacing w:val="-7"/>
          <w:sz w:val="22"/>
        </w:rPr>
        <w:t> </w:t>
      </w:r>
      <w:r>
        <w:rPr>
          <w:sz w:val="22"/>
        </w:rPr>
        <w:t>Board</w:t>
      </w:r>
      <w:r>
        <w:rPr>
          <w:spacing w:val="-8"/>
          <w:sz w:val="22"/>
        </w:rPr>
        <w:t> </w:t>
      </w:r>
      <w:r>
        <w:rPr>
          <w:sz w:val="22"/>
        </w:rPr>
        <w:t>Member,</w:t>
      </w:r>
      <w:r>
        <w:rPr>
          <w:spacing w:val="-5"/>
          <w:sz w:val="22"/>
        </w:rPr>
        <w:t> </w:t>
      </w:r>
      <w:r>
        <w:rPr>
          <w:rFonts w:ascii="Arial"/>
          <w:i/>
          <w:sz w:val="22"/>
        </w:rPr>
        <w:t>Industrial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z w:val="22"/>
        </w:rPr>
        <w:t>Labor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z w:val="22"/>
        </w:rPr>
        <w:t>Relations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Review</w:t>
      </w:r>
      <w:r>
        <w:rPr>
          <w:rFonts w:ascii="Arial"/>
          <w:i/>
          <w:spacing w:val="-5"/>
          <w:sz w:val="22"/>
        </w:rPr>
        <w:t> </w:t>
      </w:r>
      <w:r>
        <w:rPr>
          <w:sz w:val="22"/>
        </w:rPr>
        <w:t>(since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2018)</w:t>
      </w:r>
    </w:p>
    <w:p>
      <w:pPr>
        <w:pStyle w:val="BodyText"/>
        <w:spacing w:before="252"/>
      </w:pPr>
    </w:p>
    <w:p>
      <w:pPr>
        <w:pStyle w:val="ListParagraph"/>
        <w:numPr>
          <w:ilvl w:val="0"/>
          <w:numId w:val="3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b/>
          <w:i/>
          <w:sz w:val="22"/>
        </w:rPr>
      </w:pPr>
      <w:r>
        <w:rPr>
          <w:b/>
          <w:i/>
          <w:sz w:val="22"/>
        </w:rPr>
        <w:t>Paper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Presentations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(since</w:t>
      </w:r>
      <w:r>
        <w:rPr>
          <w:b/>
          <w:i/>
          <w:spacing w:val="-7"/>
          <w:sz w:val="22"/>
        </w:rPr>
        <w:t> </w:t>
      </w:r>
      <w:r>
        <w:rPr>
          <w:b/>
          <w:i/>
          <w:spacing w:val="-2"/>
          <w:sz w:val="22"/>
        </w:rPr>
        <w:t>2000)</w:t>
      </w:r>
    </w:p>
    <w:p>
      <w:pPr>
        <w:pStyle w:val="BodyText"/>
        <w:spacing w:before="1"/>
        <w:rPr>
          <w:rFonts w:ascii="Arial"/>
          <w:b/>
          <w:i/>
        </w:rPr>
      </w:pPr>
    </w:p>
    <w:p>
      <w:pPr>
        <w:pStyle w:val="Heading1"/>
        <w:spacing w:line="252" w:lineRule="exact"/>
      </w:pPr>
      <w:r>
        <w:rPr>
          <w:spacing w:val="-4"/>
        </w:rPr>
        <w:t>2025</w:t>
      </w:r>
    </w:p>
    <w:p>
      <w:pPr>
        <w:pStyle w:val="BodyText"/>
        <w:spacing w:line="252" w:lineRule="exact"/>
        <w:ind w:left="360"/>
      </w:pPr>
      <w:r>
        <w:rPr/>
        <w:t>Trans-Pacific</w:t>
      </w:r>
      <w:r>
        <w:rPr>
          <w:spacing w:val="-12"/>
        </w:rPr>
        <w:t> </w:t>
      </w:r>
      <w:r>
        <w:rPr/>
        <w:t>Labor</w:t>
      </w:r>
      <w:r>
        <w:rPr>
          <w:spacing w:val="-9"/>
        </w:rPr>
        <w:t> </w:t>
      </w:r>
      <w:r>
        <w:rPr/>
        <w:t>Seminar,Teikyo</w:t>
      </w:r>
      <w:r>
        <w:rPr>
          <w:spacing w:val="-8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Tokyo</w:t>
      </w:r>
      <w:r>
        <w:rPr>
          <w:spacing w:val="-9"/>
        </w:rPr>
        <w:t> </w:t>
      </w:r>
      <w:r>
        <w:rPr>
          <w:spacing w:val="-5"/>
        </w:rPr>
        <w:t>May</w:t>
      </w:r>
    </w:p>
    <w:p>
      <w:pPr>
        <w:pStyle w:val="BodyText"/>
        <w:spacing w:before="1"/>
        <w:ind w:left="1080" w:right="87" w:hanging="721"/>
      </w:pPr>
      <w:r>
        <w:rPr/>
        <w:t>Sixth</w:t>
      </w:r>
      <w:r>
        <w:rPr>
          <w:spacing w:val="-3"/>
        </w:rPr>
        <w:t> </w:t>
      </w:r>
      <w:r>
        <w:rPr/>
        <w:t>World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(joint</w:t>
      </w:r>
      <w:r>
        <w:rPr>
          <w:spacing w:val="-3"/>
        </w:rPr>
        <w:t> </w:t>
      </w:r>
      <w:r>
        <w:rPr/>
        <w:t>meetings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Society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Labor</w:t>
      </w:r>
      <w:r>
        <w:rPr>
          <w:spacing w:val="-1"/>
        </w:rPr>
        <w:t> </w:t>
      </w:r>
      <w:r>
        <w:rPr/>
        <w:t>Economists,</w:t>
      </w:r>
      <w:r>
        <w:rPr>
          <w:spacing w:val="-1"/>
        </w:rPr>
        <w:t> </w:t>
      </w:r>
      <w:r>
        <w:rPr/>
        <w:t>European Association of Labor Economists, and the Asian and Australasia Society of Labor Economists), Toronto June</w:t>
      </w:r>
    </w:p>
    <w:p>
      <w:pPr>
        <w:pStyle w:val="Heading1"/>
        <w:spacing w:before="251"/>
      </w:pPr>
      <w:r>
        <w:rPr>
          <w:spacing w:val="-4"/>
        </w:rPr>
        <w:t>2024</w:t>
      </w:r>
    </w:p>
    <w:p>
      <w:pPr>
        <w:pStyle w:val="BodyText"/>
        <w:spacing w:before="2"/>
        <w:ind w:left="360" w:right="7088"/>
      </w:pPr>
      <w:r>
        <w:rPr/>
        <w:t>University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Oregon UC San Diego</w:t>
      </w:r>
    </w:p>
    <w:p>
      <w:pPr>
        <w:pStyle w:val="BodyText"/>
        <w:ind w:left="360" w:right="269" w:hanging="1"/>
      </w:pPr>
      <w:r>
        <w:rPr/>
        <w:t>Shandong University, Chinese Labor Economists Society Conference (remote keynote) LISER</w:t>
      </w:r>
      <w:r>
        <w:rPr>
          <w:spacing w:val="-3"/>
        </w:rPr>
        <w:t> </w:t>
      </w:r>
      <w:r>
        <w:rPr/>
        <w:t>-IDSC/IZA</w:t>
      </w:r>
      <w:r>
        <w:rPr>
          <w:spacing w:val="-5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Matching</w:t>
      </w:r>
      <w:r>
        <w:rPr>
          <w:spacing w:val="-3"/>
        </w:rPr>
        <w:t> </w:t>
      </w:r>
      <w:r>
        <w:rPr/>
        <w:t>Jobs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Workers</w:t>
      </w:r>
      <w:r>
        <w:rPr>
          <w:spacing w:val="-7"/>
        </w:rPr>
        <w:t> </w:t>
      </w:r>
      <w:r>
        <w:rPr/>
        <w:t>Online</w:t>
      </w:r>
      <w:r>
        <w:rPr>
          <w:spacing w:val="-3"/>
        </w:rPr>
        <w:t> </w:t>
      </w:r>
      <w:r>
        <w:rPr/>
        <w:t>(LISER,</w:t>
      </w:r>
      <w:r>
        <w:rPr>
          <w:spacing w:val="-2"/>
        </w:rPr>
        <w:t> </w:t>
      </w:r>
      <w:r>
        <w:rPr/>
        <w:t>Luxembourg) IZA (Institute for the Study of Labor), Bonn, Germany</w:t>
      </w:r>
    </w:p>
    <w:p>
      <w:pPr>
        <w:pStyle w:val="Heading1"/>
        <w:spacing w:before="251"/>
      </w:pPr>
      <w:r>
        <w:rPr>
          <w:spacing w:val="-4"/>
        </w:rPr>
        <w:t>2023</w:t>
      </w:r>
    </w:p>
    <w:p>
      <w:pPr>
        <w:pStyle w:val="BodyText"/>
        <w:spacing w:line="252" w:lineRule="exact" w:before="2"/>
        <w:ind w:left="360"/>
      </w:pPr>
      <w:r>
        <w:rPr/>
        <w:t>UC</w:t>
      </w:r>
      <w:r>
        <w:rPr>
          <w:spacing w:val="-4"/>
        </w:rPr>
        <w:t> </w:t>
      </w:r>
      <w:r>
        <w:rPr/>
        <w:t>Santa</w:t>
      </w:r>
      <w:r>
        <w:rPr>
          <w:spacing w:val="-2"/>
        </w:rPr>
        <w:t> </w:t>
      </w:r>
      <w:r>
        <w:rPr>
          <w:spacing w:val="-4"/>
        </w:rPr>
        <w:t>Cruz</w:t>
      </w:r>
    </w:p>
    <w:p>
      <w:pPr>
        <w:pStyle w:val="BodyText"/>
        <w:spacing w:line="252" w:lineRule="exact"/>
        <w:ind w:left="360"/>
      </w:pPr>
      <w:r>
        <w:rPr/>
        <w:t>LM2C2</w:t>
      </w:r>
      <w:r>
        <w:rPr>
          <w:spacing w:val="-8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Gender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Labor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Mismatches,</w:t>
      </w:r>
      <w:r>
        <w:rPr>
          <w:spacing w:val="-6"/>
        </w:rPr>
        <w:t> </w:t>
      </w:r>
      <w:r>
        <w:rPr/>
        <w:t>Santiago,</w:t>
      </w:r>
      <w:r>
        <w:rPr>
          <w:spacing w:val="-3"/>
        </w:rPr>
        <w:t> </w:t>
      </w:r>
      <w:r>
        <w:rPr/>
        <w:t>Chile</w:t>
      </w:r>
      <w:r>
        <w:rPr>
          <w:spacing w:val="-5"/>
        </w:rPr>
        <w:t> </w:t>
      </w:r>
      <w:r>
        <w:rPr>
          <w:spacing w:val="-2"/>
        </w:rPr>
        <w:t>(keynote)</w:t>
      </w:r>
    </w:p>
    <w:p>
      <w:pPr>
        <w:pStyle w:val="BodyText"/>
      </w:pPr>
    </w:p>
    <w:p>
      <w:pPr>
        <w:pStyle w:val="Heading1"/>
        <w:spacing w:line="252" w:lineRule="exact"/>
      </w:pPr>
      <w:r>
        <w:rPr>
          <w:spacing w:val="-4"/>
        </w:rPr>
        <w:t>2022</w:t>
      </w:r>
    </w:p>
    <w:p>
      <w:pPr>
        <w:pStyle w:val="BodyText"/>
        <w:ind w:left="360" w:right="6361"/>
      </w:pPr>
      <w:r>
        <w:rPr/>
        <w:t>AEA</w:t>
      </w:r>
      <w:r>
        <w:rPr>
          <w:spacing w:val="-13"/>
        </w:rPr>
        <w:t> </w:t>
      </w:r>
      <w:r>
        <w:rPr/>
        <w:t>meetings,</w:t>
      </w:r>
      <w:r>
        <w:rPr>
          <w:spacing w:val="-11"/>
        </w:rPr>
        <w:t> </w:t>
      </w:r>
      <w:r>
        <w:rPr/>
        <w:t>Boston</w:t>
      </w:r>
      <w:r>
        <w:rPr>
          <w:spacing w:val="-14"/>
        </w:rPr>
        <w:t> </w:t>
      </w:r>
      <w:r>
        <w:rPr/>
        <w:t>(virtual) Trans-Pacific Labor Seminar Drexel University</w:t>
      </w:r>
    </w:p>
    <w:p>
      <w:pPr>
        <w:pStyle w:val="BodyText"/>
        <w:spacing w:before="1"/>
        <w:ind w:left="359" w:right="7088"/>
      </w:pPr>
      <w:r>
        <w:rPr/>
        <w:t>Sciences Po, Paris University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Georgia New York University Princeton University</w:t>
      </w:r>
    </w:p>
    <w:p>
      <w:pPr>
        <w:pStyle w:val="BodyText"/>
      </w:pPr>
    </w:p>
    <w:p>
      <w:pPr>
        <w:pStyle w:val="Heading1"/>
        <w:ind w:left="359"/>
      </w:pPr>
      <w:r>
        <w:rPr>
          <w:spacing w:val="-4"/>
        </w:rPr>
        <w:t>2021</w:t>
      </w:r>
    </w:p>
    <w:p>
      <w:pPr>
        <w:pStyle w:val="BodyText"/>
        <w:spacing w:before="1"/>
        <w:ind w:left="360" w:right="3745"/>
      </w:pPr>
      <w:r>
        <w:rPr>
          <w:color w:val="1F2023"/>
        </w:rPr>
        <w:t>Singapore</w:t>
      </w:r>
      <w:r>
        <w:rPr>
          <w:color w:val="1F2023"/>
          <w:spacing w:val="-8"/>
        </w:rPr>
        <w:t> </w:t>
      </w:r>
      <w:r>
        <w:rPr>
          <w:color w:val="1F2023"/>
        </w:rPr>
        <w:t>Management</w:t>
      </w:r>
      <w:r>
        <w:rPr>
          <w:color w:val="1F2023"/>
          <w:spacing w:val="-11"/>
        </w:rPr>
        <w:t> </w:t>
      </w:r>
      <w:r>
        <w:rPr>
          <w:color w:val="1F2023"/>
        </w:rPr>
        <w:t>University,</w:t>
      </w:r>
      <w:r>
        <w:rPr>
          <w:color w:val="1F2023"/>
          <w:spacing w:val="-9"/>
        </w:rPr>
        <w:t> </w:t>
      </w:r>
      <w:r>
        <w:rPr>
          <w:color w:val="1F2023"/>
        </w:rPr>
        <w:t>distinguished</w:t>
      </w:r>
      <w:r>
        <w:rPr>
          <w:color w:val="1F2023"/>
          <w:spacing w:val="-10"/>
        </w:rPr>
        <w:t> </w:t>
      </w:r>
      <w:r>
        <w:rPr>
          <w:color w:val="1F2023"/>
        </w:rPr>
        <w:t>lecture Peking University HSBC Business School</w:t>
      </w:r>
    </w:p>
    <w:p>
      <w:pPr>
        <w:pStyle w:val="BodyText"/>
        <w:ind w:left="360" w:right="2791"/>
      </w:pPr>
      <w:r>
        <w:rPr>
          <w:color w:val="1F2023"/>
        </w:rPr>
        <w:t>Max</w:t>
      </w:r>
      <w:r>
        <w:rPr>
          <w:color w:val="1F2023"/>
          <w:spacing w:val="-3"/>
        </w:rPr>
        <w:t> </w:t>
      </w:r>
      <w:r>
        <w:rPr>
          <w:color w:val="1F2023"/>
        </w:rPr>
        <w:t>Planck</w:t>
      </w:r>
      <w:r>
        <w:rPr>
          <w:color w:val="1F2023"/>
          <w:spacing w:val="-6"/>
        </w:rPr>
        <w:t> </w:t>
      </w:r>
      <w:r>
        <w:rPr>
          <w:color w:val="1F2023"/>
        </w:rPr>
        <w:t>Institute</w:t>
      </w:r>
      <w:r>
        <w:rPr>
          <w:color w:val="1F2023"/>
          <w:spacing w:val="-6"/>
        </w:rPr>
        <w:t> </w:t>
      </w:r>
      <w:r>
        <w:rPr>
          <w:color w:val="1F2023"/>
        </w:rPr>
        <w:t>for</w:t>
      </w:r>
      <w:r>
        <w:rPr>
          <w:color w:val="1F2023"/>
          <w:spacing w:val="-7"/>
        </w:rPr>
        <w:t> </w:t>
      </w:r>
      <w:r>
        <w:rPr>
          <w:color w:val="1F2023"/>
        </w:rPr>
        <w:t>Research</w:t>
      </w:r>
      <w:r>
        <w:rPr>
          <w:color w:val="1F2023"/>
          <w:spacing w:val="-4"/>
        </w:rPr>
        <w:t> </w:t>
      </w:r>
      <w:r>
        <w:rPr>
          <w:color w:val="1F2023"/>
        </w:rPr>
        <w:t>on</w:t>
      </w:r>
      <w:r>
        <w:rPr>
          <w:color w:val="1F2023"/>
          <w:spacing w:val="-6"/>
        </w:rPr>
        <w:t> </w:t>
      </w:r>
      <w:r>
        <w:rPr>
          <w:color w:val="1F2023"/>
        </w:rPr>
        <w:t>Collective</w:t>
      </w:r>
      <w:r>
        <w:rPr>
          <w:color w:val="1F2023"/>
          <w:spacing w:val="-6"/>
        </w:rPr>
        <w:t> </w:t>
      </w:r>
      <w:r>
        <w:rPr>
          <w:color w:val="1F2023"/>
        </w:rPr>
        <w:t>Goods,</w:t>
      </w:r>
      <w:r>
        <w:rPr>
          <w:color w:val="1F2023"/>
          <w:spacing w:val="-4"/>
        </w:rPr>
        <w:t> </w:t>
      </w:r>
      <w:r>
        <w:rPr>
          <w:color w:val="1F2023"/>
        </w:rPr>
        <w:t>Bonn Georgia State University</w:t>
      </w:r>
    </w:p>
    <w:p>
      <w:pPr>
        <w:pStyle w:val="BodyText"/>
        <w:spacing w:before="1"/>
        <w:ind w:left="360" w:right="5846"/>
      </w:pPr>
      <w:r>
        <w:rPr>
          <w:color w:val="1F2023"/>
        </w:rPr>
        <w:t>Jinan University, Guangzhou Erasmus</w:t>
      </w:r>
      <w:r>
        <w:rPr>
          <w:color w:val="1F2023"/>
          <w:spacing w:val="-16"/>
        </w:rPr>
        <w:t> </w:t>
      </w:r>
      <w:r>
        <w:rPr>
          <w:color w:val="1F2023"/>
        </w:rPr>
        <w:t>University,</w:t>
      </w:r>
      <w:r>
        <w:rPr>
          <w:color w:val="1F2023"/>
          <w:spacing w:val="-15"/>
        </w:rPr>
        <w:t> </w:t>
      </w:r>
      <w:r>
        <w:rPr>
          <w:color w:val="1F2023"/>
        </w:rPr>
        <w:t>Rotterdam</w:t>
      </w:r>
    </w:p>
    <w:p>
      <w:pPr>
        <w:pStyle w:val="Heading1"/>
        <w:spacing w:line="252" w:lineRule="exact" w:before="252"/>
        <w:ind w:left="359"/>
      </w:pPr>
      <w:r>
        <w:rPr>
          <w:spacing w:val="-4"/>
        </w:rPr>
        <w:t>2020</w:t>
      </w:r>
    </w:p>
    <w:p>
      <w:pPr>
        <w:pStyle w:val="BodyText"/>
        <w:ind w:left="359" w:right="2791"/>
      </w:pPr>
      <w:r>
        <w:rPr/>
        <w:t>Escola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Economia</w:t>
      </w:r>
      <w:r>
        <w:rPr>
          <w:spacing w:val="-4"/>
        </w:rPr>
        <w:t> </w:t>
      </w:r>
      <w:r>
        <w:rPr/>
        <w:t>e</w:t>
      </w:r>
      <w:r>
        <w:rPr>
          <w:spacing w:val="-6"/>
        </w:rPr>
        <w:t> </w:t>
      </w:r>
      <w:r>
        <w:rPr/>
        <w:t>Gestão,</w:t>
      </w:r>
      <w:r>
        <w:rPr>
          <w:spacing w:val="-4"/>
        </w:rPr>
        <w:t> </w:t>
      </w:r>
      <w:r>
        <w:rPr/>
        <w:t>Universidade</w:t>
      </w:r>
      <w:r>
        <w:rPr>
          <w:spacing w:val="-4"/>
        </w:rPr>
        <w:t> </w:t>
      </w:r>
      <w:r>
        <w:rPr/>
        <w:t>do</w:t>
      </w:r>
      <w:r>
        <w:rPr>
          <w:spacing w:val="-8"/>
        </w:rPr>
        <w:t> </w:t>
      </w:r>
      <w:r>
        <w:rPr/>
        <w:t>Minho,</w:t>
      </w:r>
      <w:r>
        <w:rPr>
          <w:spacing w:val="-2"/>
        </w:rPr>
        <w:t> </w:t>
      </w:r>
      <w:r>
        <w:rPr/>
        <w:t>Portugal University of Illinois at Urbana-Champaign</w:t>
      </w:r>
    </w:p>
    <w:p>
      <w:pPr>
        <w:pStyle w:val="BodyText"/>
        <w:ind w:left="359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Toronto</w:t>
      </w:r>
    </w:p>
    <w:p>
      <w:pPr>
        <w:pStyle w:val="BodyText"/>
      </w:pPr>
    </w:p>
    <w:p>
      <w:pPr>
        <w:pStyle w:val="Heading1"/>
        <w:spacing w:line="252" w:lineRule="exact"/>
        <w:ind w:left="359"/>
      </w:pPr>
      <w:r>
        <w:rPr>
          <w:spacing w:val="-4"/>
        </w:rPr>
        <w:t>2019</w:t>
      </w:r>
    </w:p>
    <w:p>
      <w:pPr>
        <w:pStyle w:val="BodyText"/>
        <w:spacing w:line="252" w:lineRule="exact"/>
        <w:ind w:left="359"/>
      </w:pPr>
      <w:r>
        <w:rPr/>
        <w:t>American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Beirut</w:t>
      </w:r>
    </w:p>
    <w:p>
      <w:pPr>
        <w:pStyle w:val="BodyText"/>
        <w:spacing w:line="252" w:lineRule="exact" w:before="1"/>
        <w:ind w:left="359"/>
      </w:pPr>
      <w:r>
        <w:rPr/>
        <w:t>Trans-Pacific</w:t>
      </w:r>
      <w:r>
        <w:rPr>
          <w:spacing w:val="-10"/>
        </w:rPr>
        <w:t> </w:t>
      </w:r>
      <w:r>
        <w:rPr/>
        <w:t>Labor</w:t>
      </w:r>
      <w:r>
        <w:rPr>
          <w:spacing w:val="-9"/>
        </w:rPr>
        <w:t> </w:t>
      </w:r>
      <w:r>
        <w:rPr/>
        <w:t>Seminar,</w:t>
      </w:r>
      <w:r>
        <w:rPr>
          <w:spacing w:val="-6"/>
        </w:rPr>
        <w:t> </w:t>
      </w:r>
      <w:r>
        <w:rPr/>
        <w:t>Hitotsubashi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>
          <w:spacing w:val="-2"/>
        </w:rPr>
        <w:t>Tokyo</w:t>
      </w:r>
    </w:p>
    <w:p>
      <w:pPr>
        <w:pStyle w:val="BodyText"/>
        <w:ind w:left="1080" w:hanging="721"/>
      </w:pPr>
      <w:r>
        <w:rPr/>
        <w:t>Exploring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Breadth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1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(conference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honor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Dan</w:t>
      </w:r>
      <w:r>
        <w:rPr>
          <w:spacing w:val="-3"/>
        </w:rPr>
        <w:t> </w:t>
      </w:r>
      <w:r>
        <w:rPr/>
        <w:t>Hamermesh),</w:t>
      </w:r>
      <w:r>
        <w:rPr>
          <w:spacing w:val="-4"/>
        </w:rPr>
        <w:t> </w:t>
      </w:r>
      <w:r>
        <w:rPr/>
        <w:t>IZA,</w:t>
      </w:r>
      <w:r>
        <w:rPr>
          <w:spacing w:val="-4"/>
        </w:rPr>
        <w:t> </w:t>
      </w:r>
      <w:r>
        <w:rPr/>
        <w:t>Bonn </w:t>
      </w:r>
      <w:r>
        <w:rPr>
          <w:spacing w:val="-2"/>
        </w:rPr>
        <w:t>Germany</w:t>
      </w:r>
    </w:p>
    <w:p>
      <w:pPr>
        <w:pStyle w:val="BodyText"/>
        <w:ind w:left="360" w:right="4732"/>
      </w:pPr>
      <w:r>
        <w:rPr/>
        <w:t>European</w:t>
      </w:r>
      <w:r>
        <w:rPr>
          <w:spacing w:val="-10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Institute,</w:t>
      </w:r>
      <w:r>
        <w:rPr>
          <w:spacing w:val="-8"/>
        </w:rPr>
        <w:t> </w:t>
      </w:r>
      <w:r>
        <w:rPr/>
        <w:t>Florence,</w:t>
      </w:r>
      <w:r>
        <w:rPr>
          <w:spacing w:val="-10"/>
        </w:rPr>
        <w:t> </w:t>
      </w:r>
      <w:r>
        <w:rPr/>
        <w:t>Italy Royal Holloway, University of London</w:t>
      </w:r>
    </w:p>
    <w:p>
      <w:pPr>
        <w:pStyle w:val="BodyText"/>
        <w:spacing w:after="0"/>
        <w:sectPr>
          <w:pgSz w:w="12240" w:h="15840"/>
          <w:pgMar w:header="725" w:footer="0" w:top="1340" w:bottom="280" w:left="720" w:right="1800"/>
        </w:sectPr>
      </w:pPr>
    </w:p>
    <w:p>
      <w:pPr>
        <w:pStyle w:val="BodyText"/>
        <w:spacing w:line="252" w:lineRule="exact" w:before="83"/>
        <w:ind w:left="360"/>
      </w:pP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Munich,</w:t>
      </w:r>
      <w:r>
        <w:rPr>
          <w:spacing w:val="-5"/>
        </w:rPr>
        <w:t> </w:t>
      </w:r>
      <w:r>
        <w:rPr>
          <w:spacing w:val="-2"/>
        </w:rPr>
        <w:t>Germany</w:t>
      </w:r>
    </w:p>
    <w:p>
      <w:pPr>
        <w:pStyle w:val="Heading1"/>
        <w:spacing w:line="252" w:lineRule="exact"/>
      </w:pPr>
      <w:r>
        <w:rPr>
          <w:spacing w:val="-4"/>
        </w:rPr>
        <w:t>2018</w:t>
      </w:r>
    </w:p>
    <w:p>
      <w:pPr>
        <w:pStyle w:val="BodyText"/>
        <w:spacing w:line="252" w:lineRule="exact" w:before="2"/>
        <w:ind w:left="360"/>
      </w:pPr>
      <w:r>
        <w:rPr/>
        <w:t>Chicago</w:t>
      </w:r>
      <w:r>
        <w:rPr>
          <w:spacing w:val="-10"/>
        </w:rPr>
        <w:t> </w:t>
      </w:r>
      <w:r>
        <w:rPr/>
        <w:t>Federal</w:t>
      </w:r>
      <w:r>
        <w:rPr>
          <w:spacing w:val="-7"/>
        </w:rPr>
        <w:t> </w:t>
      </w:r>
      <w:r>
        <w:rPr/>
        <w:t>Reserve/Upjohn</w:t>
      </w:r>
      <w:r>
        <w:rPr>
          <w:spacing w:val="-9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Vacancies</w:t>
      </w:r>
      <w:r>
        <w:rPr>
          <w:spacing w:val="-5"/>
        </w:rPr>
        <w:t> </w:t>
      </w:r>
      <w:r>
        <w:rPr>
          <w:spacing w:val="-2"/>
        </w:rPr>
        <w:t>(Chicago)</w:t>
      </w:r>
    </w:p>
    <w:p>
      <w:pPr>
        <w:pStyle w:val="BodyText"/>
        <w:ind w:left="360"/>
      </w:pPr>
      <w:r>
        <w:rPr/>
        <w:t>IZA</w:t>
      </w:r>
      <w:r>
        <w:rPr>
          <w:spacing w:val="-3"/>
        </w:rPr>
        <w:t> </w:t>
      </w:r>
      <w:r>
        <w:rPr/>
        <w:t>Summer</w:t>
      </w:r>
      <w:r>
        <w:rPr>
          <w:spacing w:val="-1"/>
        </w:rPr>
        <w:t> </w:t>
      </w:r>
      <w:r>
        <w:rPr/>
        <w:t>School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Labor</w:t>
      </w:r>
      <w:r>
        <w:rPr>
          <w:spacing w:val="-1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Buch</w:t>
      </w:r>
      <w:r>
        <w:rPr>
          <w:spacing w:val="-3"/>
        </w:rPr>
        <w:t> </w:t>
      </w:r>
      <w:r>
        <w:rPr/>
        <w:t>am</w:t>
      </w:r>
      <w:r>
        <w:rPr>
          <w:spacing w:val="-1"/>
        </w:rPr>
        <w:t> </w:t>
      </w:r>
      <w:r>
        <w:rPr/>
        <w:t>Ammersee,</w:t>
      </w:r>
      <w:r>
        <w:rPr>
          <w:spacing w:val="-4"/>
        </w:rPr>
        <w:t> </w:t>
      </w:r>
      <w:r>
        <w:rPr/>
        <w:t>Germany</w:t>
      </w:r>
      <w:r>
        <w:rPr>
          <w:spacing w:val="-7"/>
        </w:rPr>
        <w:t> </w:t>
      </w:r>
      <w:r>
        <w:rPr/>
        <w:t>(five</w:t>
      </w:r>
      <w:r>
        <w:rPr>
          <w:spacing w:val="-3"/>
        </w:rPr>
        <w:t> </w:t>
      </w:r>
      <w:r>
        <w:rPr/>
        <w:t>invited</w:t>
      </w:r>
      <w:r>
        <w:rPr>
          <w:spacing w:val="-5"/>
        </w:rPr>
        <w:t> </w:t>
      </w:r>
      <w:r>
        <w:rPr/>
        <w:t>lectures) University of Lyon 2, GATE (Groupe D’Analyse et de Theorie Economique)</w:t>
      </w:r>
    </w:p>
    <w:p>
      <w:pPr>
        <w:pStyle w:val="BodyText"/>
        <w:ind w:left="360" w:right="1896"/>
      </w:pPr>
      <w:r>
        <w:rPr/>
        <w:t>ZEW</w:t>
      </w:r>
      <w:r>
        <w:rPr>
          <w:spacing w:val="-5"/>
        </w:rPr>
        <w:t> </w:t>
      </w:r>
      <w:r>
        <w:rPr/>
        <w:t>(Center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Reseach),</w:t>
      </w:r>
      <w:r>
        <w:rPr>
          <w:spacing w:val="-5"/>
        </w:rPr>
        <w:t> </w:t>
      </w:r>
      <w:r>
        <w:rPr/>
        <w:t>Mannheim,</w:t>
      </w:r>
      <w:r>
        <w:rPr>
          <w:spacing w:val="-6"/>
        </w:rPr>
        <w:t> </w:t>
      </w:r>
      <w:r>
        <w:rPr/>
        <w:t>Germany University of Bristol</w:t>
      </w:r>
    </w:p>
    <w:p>
      <w:pPr>
        <w:pStyle w:val="BodyText"/>
        <w:spacing w:line="253" w:lineRule="exact"/>
        <w:ind w:left="360"/>
      </w:pPr>
      <w:r>
        <w:rPr/>
        <w:t>Trans-Pacific</w:t>
      </w:r>
      <w:r>
        <w:rPr>
          <w:spacing w:val="-9"/>
        </w:rPr>
        <w:t> </w:t>
      </w:r>
      <w:r>
        <w:rPr/>
        <w:t>Labor</w:t>
      </w:r>
      <w:r>
        <w:rPr>
          <w:spacing w:val="-8"/>
        </w:rPr>
        <w:t> </w:t>
      </w:r>
      <w:r>
        <w:rPr/>
        <w:t>Seminar,</w:t>
      </w:r>
      <w:r>
        <w:rPr>
          <w:spacing w:val="-5"/>
        </w:rPr>
        <w:t> </w:t>
      </w:r>
      <w:r>
        <w:rPr>
          <w:spacing w:val="-4"/>
        </w:rPr>
        <w:t>UCLA</w:t>
      </w:r>
    </w:p>
    <w:p>
      <w:pPr>
        <w:pStyle w:val="BodyText"/>
        <w:ind w:left="1080" w:hanging="658"/>
      </w:pPr>
      <w:r>
        <w:rPr/>
        <w:t>11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4"/>
          <w:vertAlign w:val="baseline"/>
        </w:rPr>
        <w:t> </w:t>
      </w:r>
      <w:r>
        <w:rPr>
          <w:vertAlign w:val="baseline"/>
        </w:rPr>
        <w:t>China</w:t>
      </w:r>
      <w:r>
        <w:rPr>
          <w:spacing w:val="-4"/>
          <w:vertAlign w:val="baseline"/>
        </w:rPr>
        <w:t> </w:t>
      </w:r>
      <w:r>
        <w:rPr>
          <w:vertAlign w:val="baseline"/>
        </w:rPr>
        <w:t>Conference,</w:t>
      </w:r>
      <w:r>
        <w:rPr>
          <w:spacing w:val="-4"/>
          <w:vertAlign w:val="baseline"/>
        </w:rPr>
        <w:t> </w:t>
      </w:r>
      <w:r>
        <w:rPr>
          <w:vertAlign w:val="baseline"/>
        </w:rPr>
        <w:t>Elliot</w:t>
      </w:r>
      <w:r>
        <w:rPr>
          <w:spacing w:val="-2"/>
          <w:vertAlign w:val="baseline"/>
        </w:rPr>
        <w:t> </w:t>
      </w:r>
      <w:r>
        <w:rPr>
          <w:vertAlign w:val="baseline"/>
        </w:rPr>
        <w:t>School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-4"/>
          <w:vertAlign w:val="baseline"/>
        </w:rPr>
        <w:t> </w:t>
      </w:r>
      <w:r>
        <w:rPr>
          <w:vertAlign w:val="baseline"/>
        </w:rPr>
        <w:t>Affairs,</w:t>
      </w:r>
      <w:r>
        <w:rPr>
          <w:spacing w:val="-5"/>
          <w:vertAlign w:val="baseline"/>
        </w:rPr>
        <w:t> </w:t>
      </w:r>
      <w:r>
        <w:rPr>
          <w:vertAlign w:val="baseline"/>
        </w:rPr>
        <w:t>George</w:t>
      </w:r>
      <w:r>
        <w:rPr>
          <w:spacing w:val="-4"/>
          <w:vertAlign w:val="baseline"/>
        </w:rPr>
        <w:t> </w:t>
      </w:r>
      <w:r>
        <w:rPr>
          <w:vertAlign w:val="baseline"/>
        </w:rPr>
        <w:t>Washington </w:t>
      </w:r>
      <w:r>
        <w:rPr>
          <w:spacing w:val="-2"/>
          <w:vertAlign w:val="baseline"/>
        </w:rPr>
        <w:t>University</w:t>
      </w:r>
    </w:p>
    <w:p>
      <w:pPr>
        <w:pStyle w:val="Heading1"/>
        <w:spacing w:before="252"/>
      </w:pPr>
      <w:r>
        <w:rPr>
          <w:spacing w:val="-4"/>
        </w:rPr>
        <w:t>2017</w:t>
      </w:r>
    </w:p>
    <w:p>
      <w:pPr>
        <w:pStyle w:val="BodyText"/>
        <w:spacing w:before="1"/>
        <w:ind w:left="360"/>
      </w:pPr>
      <w:r>
        <w:rPr/>
        <w:t>Carleton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(Ottawa-Carleton</w:t>
      </w:r>
      <w:r>
        <w:rPr>
          <w:spacing w:val="-6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Launch</w:t>
      </w:r>
      <w:r>
        <w:rPr>
          <w:spacing w:val="-4"/>
        </w:rPr>
        <w:t> </w:t>
      </w:r>
      <w:r>
        <w:rPr/>
        <w:t>Conference) Purdue University</w:t>
      </w:r>
    </w:p>
    <w:p>
      <w:pPr>
        <w:pStyle w:val="BodyText"/>
        <w:spacing w:line="252" w:lineRule="exact"/>
        <w:ind w:left="360"/>
      </w:pPr>
      <w:r>
        <w:rPr/>
        <w:t>Trans-Pacific</w:t>
      </w:r>
      <w:r>
        <w:rPr>
          <w:spacing w:val="-9"/>
        </w:rPr>
        <w:t> </w:t>
      </w:r>
      <w:r>
        <w:rPr/>
        <w:t>Labor</w:t>
      </w:r>
      <w:r>
        <w:rPr>
          <w:spacing w:val="-8"/>
        </w:rPr>
        <w:t> </w:t>
      </w:r>
      <w:r>
        <w:rPr/>
        <w:t>Seminar,</w:t>
      </w:r>
      <w:r>
        <w:rPr>
          <w:spacing w:val="-8"/>
        </w:rPr>
        <w:t> </w:t>
      </w:r>
      <w:r>
        <w:rPr>
          <w:spacing w:val="-4"/>
        </w:rPr>
        <w:t>Osaka</w:t>
      </w:r>
    </w:p>
    <w:p>
      <w:pPr>
        <w:pStyle w:val="BodyText"/>
        <w:ind w:left="1080" w:right="87" w:hanging="721"/>
      </w:pPr>
      <w:r>
        <w:rPr/>
        <w:t>Western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(WEAI)</w:t>
      </w:r>
      <w:r>
        <w:rPr>
          <w:spacing w:val="-3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Diego</w:t>
      </w:r>
      <w:r>
        <w:rPr>
          <w:spacing w:val="-4"/>
        </w:rPr>
        <w:t> </w:t>
      </w:r>
      <w:r>
        <w:rPr/>
        <w:t>(organized one session; presented one paper, discussed one paper.</w:t>
      </w:r>
    </w:p>
    <w:p>
      <w:pPr>
        <w:pStyle w:val="BodyText"/>
        <w:spacing w:line="252" w:lineRule="exact"/>
        <w:ind w:left="360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Chile,</w:t>
      </w:r>
      <w:r>
        <w:rPr>
          <w:spacing w:val="-5"/>
        </w:rPr>
        <w:t> </w:t>
      </w:r>
      <w:r>
        <w:rPr/>
        <w:t>Santiago,</w:t>
      </w:r>
      <w:r>
        <w:rPr>
          <w:spacing w:val="-4"/>
        </w:rPr>
        <w:t> </w:t>
      </w:r>
      <w:r>
        <w:rPr>
          <w:spacing w:val="-2"/>
        </w:rPr>
        <w:t>Chile</w:t>
      </w:r>
    </w:p>
    <w:p>
      <w:pPr>
        <w:pStyle w:val="BodyText"/>
        <w:spacing w:line="252" w:lineRule="exact"/>
        <w:ind w:left="360"/>
      </w:pPr>
      <w:r>
        <w:rPr/>
        <w:t>Bern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Applied</w:t>
      </w:r>
      <w:r>
        <w:rPr>
          <w:spacing w:val="-5"/>
        </w:rPr>
        <w:t> </w:t>
      </w:r>
      <w:r>
        <w:rPr/>
        <w:t>Sciences,</w:t>
      </w:r>
      <w:r>
        <w:rPr>
          <w:spacing w:val="-6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5"/>
        </w:rPr>
        <w:t> </w:t>
      </w:r>
      <w:r>
        <w:rPr/>
        <w:t>discrimination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labor</w:t>
      </w:r>
      <w:r>
        <w:rPr>
          <w:spacing w:val="-6"/>
        </w:rPr>
        <w:t> </w:t>
      </w:r>
      <w:r>
        <w:rPr/>
        <w:t>markets</w:t>
      </w:r>
      <w:r>
        <w:rPr>
          <w:spacing w:val="-7"/>
        </w:rPr>
        <w:t> </w:t>
      </w:r>
      <w:r>
        <w:rPr>
          <w:spacing w:val="-2"/>
        </w:rPr>
        <w:t>(keynote)</w:t>
      </w:r>
    </w:p>
    <w:p>
      <w:pPr>
        <w:pStyle w:val="BodyText"/>
        <w:spacing w:before="2"/>
        <w:ind w:left="1080" w:right="87" w:hanging="721"/>
      </w:pPr>
      <w:r>
        <w:rPr/>
        <w:t>International</w:t>
      </w:r>
      <w:r>
        <w:rPr>
          <w:spacing w:val="-4"/>
        </w:rPr>
        <w:t> </w:t>
      </w:r>
      <w:r>
        <w:rPr/>
        <w:t>Symposium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Contemporary</w:t>
      </w:r>
      <w:r>
        <w:rPr>
          <w:spacing w:val="-6"/>
        </w:rPr>
        <w:t> </w:t>
      </w:r>
      <w:r>
        <w:rPr/>
        <w:t>Labor</w:t>
      </w:r>
      <w:r>
        <w:rPr>
          <w:spacing w:val="-7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Jinan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Guangzhou </w:t>
      </w:r>
      <w:r>
        <w:rPr>
          <w:spacing w:val="-2"/>
        </w:rPr>
        <w:t>(keynote)</w:t>
      </w:r>
    </w:p>
    <w:p>
      <w:pPr>
        <w:pStyle w:val="Heading1"/>
        <w:spacing w:line="252" w:lineRule="exact" w:before="252"/>
      </w:pPr>
      <w:r>
        <w:rPr>
          <w:spacing w:val="-4"/>
        </w:rPr>
        <w:t>2016</w:t>
      </w:r>
    </w:p>
    <w:p>
      <w:pPr>
        <w:pStyle w:val="BodyText"/>
        <w:ind w:left="360" w:right="1064"/>
      </w:pPr>
      <w:r>
        <w:rPr/>
        <w:t>AEA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San</w:t>
      </w:r>
      <w:r>
        <w:rPr>
          <w:spacing w:val="-4"/>
        </w:rPr>
        <w:t> </w:t>
      </w:r>
      <w:r>
        <w:rPr/>
        <w:t>Francisco:</w:t>
      </w:r>
      <w:r>
        <w:rPr>
          <w:spacing w:val="-2"/>
        </w:rPr>
        <w:t> </w:t>
      </w:r>
      <w:r>
        <w:rPr/>
        <w:t>presented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paper,</w:t>
      </w:r>
      <w:r>
        <w:rPr>
          <w:spacing w:val="-2"/>
        </w:rPr>
        <w:t> </w:t>
      </w:r>
      <w:r>
        <w:rPr/>
        <w:t>discussed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paper. Chapman University</w:t>
      </w:r>
    </w:p>
    <w:p>
      <w:pPr>
        <w:pStyle w:val="BodyText"/>
        <w:ind w:left="360" w:right="4732"/>
      </w:pP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British</w:t>
      </w:r>
      <w:r>
        <w:rPr>
          <w:spacing w:val="-13"/>
        </w:rPr>
        <w:t> </w:t>
      </w:r>
      <w:r>
        <w:rPr/>
        <w:t>Columbia-Okanagan Maastricht University</w:t>
      </w:r>
    </w:p>
    <w:p>
      <w:pPr>
        <w:pStyle w:val="BodyText"/>
        <w:ind w:left="360" w:right="5220"/>
      </w:pPr>
      <w:r>
        <w:rPr/>
        <w:t>University of Erlangen-Nuremberg</w:t>
      </w:r>
      <w:r>
        <w:rPr>
          <w:spacing w:val="40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(IZA),</w:t>
      </w:r>
      <w:r>
        <w:rPr>
          <w:spacing w:val="-3"/>
        </w:rPr>
        <w:t> </w:t>
      </w:r>
      <w:r>
        <w:rPr/>
        <w:t>Bonn</w:t>
      </w:r>
    </w:p>
    <w:p>
      <w:pPr>
        <w:pStyle w:val="BodyText"/>
        <w:ind w:left="1080" w:right="87" w:hanging="721"/>
      </w:pPr>
      <w:r>
        <w:rPr/>
        <w:t>Western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(WEAI)</w:t>
      </w:r>
      <w:r>
        <w:rPr>
          <w:spacing w:val="-3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Portland</w:t>
      </w:r>
      <w:r>
        <w:rPr>
          <w:spacing w:val="-6"/>
        </w:rPr>
        <w:t> </w:t>
      </w:r>
      <w:r>
        <w:rPr/>
        <w:t>(organized three sessions; discussed two papers).</w:t>
      </w:r>
    </w:p>
    <w:p>
      <w:pPr>
        <w:pStyle w:val="BodyText"/>
        <w:spacing w:line="252" w:lineRule="exact" w:before="1"/>
        <w:ind w:left="360"/>
      </w:pPr>
      <w:r>
        <w:rPr/>
        <w:t>UC</w:t>
      </w:r>
      <w:r>
        <w:rPr>
          <w:spacing w:val="-2"/>
        </w:rPr>
        <w:t> Berkeley</w:t>
      </w:r>
    </w:p>
    <w:p>
      <w:pPr>
        <w:pStyle w:val="BodyText"/>
        <w:spacing w:line="252" w:lineRule="exact"/>
        <w:ind w:left="360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British</w:t>
      </w:r>
      <w:r>
        <w:rPr>
          <w:spacing w:val="-5"/>
        </w:rPr>
        <w:t> </w:t>
      </w:r>
      <w:r>
        <w:rPr>
          <w:spacing w:val="-2"/>
        </w:rPr>
        <w:t>Columbia</w:t>
      </w:r>
    </w:p>
    <w:p>
      <w:pPr>
        <w:pStyle w:val="BodyText"/>
        <w:spacing w:line="252" w:lineRule="exact"/>
        <w:ind w:left="360"/>
      </w:pP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Illinois,</w:t>
      </w:r>
      <w:r>
        <w:rPr>
          <w:spacing w:val="-7"/>
        </w:rPr>
        <w:t> </w:t>
      </w:r>
      <w:r>
        <w:rPr/>
        <w:t>Urbana-</w:t>
      </w:r>
      <w:r>
        <w:rPr>
          <w:spacing w:val="-2"/>
        </w:rPr>
        <w:t>Champaign</w:t>
      </w:r>
    </w:p>
    <w:p>
      <w:pPr>
        <w:pStyle w:val="BodyText"/>
      </w:pPr>
    </w:p>
    <w:p>
      <w:pPr>
        <w:pStyle w:val="Heading1"/>
      </w:pPr>
      <w:r>
        <w:rPr>
          <w:spacing w:val="-4"/>
        </w:rPr>
        <w:t>2015</w:t>
      </w:r>
    </w:p>
    <w:p>
      <w:pPr>
        <w:pStyle w:val="BodyText"/>
        <w:spacing w:before="1"/>
        <w:ind w:left="1080" w:hanging="721"/>
      </w:pPr>
      <w:r>
        <w:rPr/>
        <w:t>Employment Policy Council, France (Conseil d’orientation pour l’emploi) The COE is an independent</w:t>
      </w:r>
      <w:r>
        <w:rPr>
          <w:spacing w:val="-1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body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employment</w:t>
      </w:r>
      <w:r>
        <w:rPr>
          <w:spacing w:val="-1"/>
        </w:rPr>
        <w:t> </w:t>
      </w:r>
      <w:r>
        <w:rPr/>
        <w:t>issues</w:t>
      </w:r>
      <w:r>
        <w:rPr>
          <w:spacing w:val="-2"/>
        </w:rPr>
        <w:t> </w:t>
      </w:r>
      <w:r>
        <w:rPr/>
        <w:t>attached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French</w:t>
      </w:r>
      <w:r>
        <w:rPr>
          <w:spacing w:val="-3"/>
        </w:rPr>
        <w:t> </w:t>
      </w:r>
      <w:r>
        <w:rPr/>
        <w:t>Prime minister (presented by conference call, with slides and translation).</w:t>
      </w:r>
    </w:p>
    <w:p>
      <w:pPr>
        <w:pStyle w:val="BodyText"/>
        <w:ind w:left="360" w:right="2201"/>
      </w:pPr>
      <w:r>
        <w:rPr/>
        <w:t>Trans-Pacific</w:t>
      </w:r>
      <w:r>
        <w:rPr>
          <w:spacing w:val="-8"/>
        </w:rPr>
        <w:t> </w:t>
      </w:r>
      <w:r>
        <w:rPr/>
        <w:t>Labor</w:t>
      </w:r>
      <w:r>
        <w:rPr>
          <w:spacing w:val="-7"/>
        </w:rPr>
        <w:t> </w:t>
      </w:r>
      <w:r>
        <w:rPr/>
        <w:t>Seminar</w:t>
      </w:r>
      <w:r>
        <w:rPr>
          <w:spacing w:val="-4"/>
        </w:rPr>
        <w:t> </w:t>
      </w:r>
      <w:r>
        <w:rPr/>
        <w:t>(TPLS),</w:t>
      </w:r>
      <w:r>
        <w:rPr>
          <w:spacing w:val="-4"/>
        </w:rPr>
        <w:t> </w:t>
      </w:r>
      <w:r>
        <w:rPr/>
        <w:t>Hitotsubashi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Tokyo Korea University, Seoul</w:t>
      </w:r>
    </w:p>
    <w:p>
      <w:pPr>
        <w:pStyle w:val="BodyText"/>
        <w:ind w:left="360" w:right="1896"/>
      </w:pP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Canada</w:t>
      </w:r>
      <w:r>
        <w:rPr>
          <w:spacing w:val="-5"/>
        </w:rPr>
        <w:t> </w:t>
      </w:r>
      <w:r>
        <w:rPr/>
        <w:t>/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Toronto</w:t>
      </w:r>
      <w:r>
        <w:rPr>
          <w:spacing w:val="-5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Chinese</w:t>
      </w:r>
      <w:r>
        <w:rPr>
          <w:spacing w:val="-4"/>
        </w:rPr>
        <w:t> </w:t>
      </w:r>
      <w:r>
        <w:rPr/>
        <w:t>Economy Aix Marseille School of Economics</w:t>
      </w:r>
    </w:p>
    <w:p>
      <w:pPr>
        <w:pStyle w:val="BodyText"/>
        <w:ind w:left="360" w:right="4732"/>
      </w:pP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(IZA),</w:t>
      </w:r>
      <w:r>
        <w:rPr>
          <w:spacing w:val="-3"/>
        </w:rPr>
        <w:t> </w:t>
      </w:r>
      <w:r>
        <w:rPr/>
        <w:t>Bonn Russell Sage Foundation</w:t>
      </w:r>
    </w:p>
    <w:p>
      <w:pPr>
        <w:pStyle w:val="BodyText"/>
        <w:ind w:left="360" w:right="1064"/>
      </w:pPr>
      <w:r>
        <w:rPr/>
        <w:t>Western Economics Association International (WEAI) annual meetings, Honolulu Bern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Applied</w:t>
      </w:r>
      <w:r>
        <w:rPr>
          <w:spacing w:val="-4"/>
        </w:rPr>
        <w:t> </w:t>
      </w:r>
      <w:r>
        <w:rPr/>
        <w:t>Sciences,</w:t>
      </w:r>
      <w:r>
        <w:rPr>
          <w:spacing w:val="-4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discrimination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markets University of Naples, workshop on the economics of discrimination (keynote) Binghamton University</w:t>
      </w:r>
    </w:p>
    <w:p>
      <w:pPr>
        <w:pStyle w:val="BodyText"/>
        <w:ind w:left="360"/>
      </w:pPr>
      <w:r>
        <w:rPr/>
        <w:t>Cornell</w:t>
      </w:r>
      <w:r>
        <w:rPr>
          <w:spacing w:val="-7"/>
        </w:rPr>
        <w:t> </w:t>
      </w:r>
      <w:r>
        <w:rPr>
          <w:spacing w:val="-2"/>
        </w:rPr>
        <w:t>University</w:t>
      </w:r>
    </w:p>
    <w:p>
      <w:pPr>
        <w:pStyle w:val="BodyText"/>
        <w:spacing w:after="0"/>
        <w:sectPr>
          <w:pgSz w:w="12240" w:h="15840"/>
          <w:pgMar w:header="725" w:footer="0" w:top="1340" w:bottom="280" w:left="720" w:right="1800"/>
        </w:sectPr>
      </w:pPr>
    </w:p>
    <w:p>
      <w:pPr>
        <w:pStyle w:val="BodyText"/>
        <w:spacing w:before="83"/>
        <w:ind w:left="1080" w:right="202" w:hanging="721"/>
      </w:pPr>
      <w:r>
        <w:rPr/>
        <w:t>NBER</w:t>
      </w:r>
      <w:r>
        <w:rPr>
          <w:spacing w:val="-3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Firms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Income,</w:t>
      </w:r>
      <w:r>
        <w:rPr>
          <w:spacing w:val="-1"/>
        </w:rPr>
        <w:t> </w:t>
      </w:r>
      <w:r>
        <w:rPr/>
        <w:t>Stanford</w:t>
      </w:r>
      <w:r>
        <w:rPr>
          <w:spacing w:val="-3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(paper </w:t>
      </w:r>
      <w:r>
        <w:rPr>
          <w:spacing w:val="-2"/>
        </w:rPr>
        <w:t>discussion)</w:t>
      </w:r>
    </w:p>
    <w:p>
      <w:pPr>
        <w:pStyle w:val="Heading1"/>
        <w:spacing w:before="252"/>
        <w:ind w:left="359"/>
      </w:pPr>
      <w:r>
        <w:rPr>
          <w:spacing w:val="-4"/>
        </w:rPr>
        <w:t>2014</w:t>
      </w:r>
    </w:p>
    <w:p>
      <w:pPr>
        <w:pStyle w:val="BodyText"/>
        <w:spacing w:before="2"/>
        <w:ind w:left="359" w:right="7088"/>
      </w:pPr>
      <w:r>
        <w:rPr/>
        <w:t>University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Arizona Yale University</w:t>
      </w:r>
    </w:p>
    <w:p>
      <w:pPr>
        <w:pStyle w:val="BodyText"/>
        <w:spacing w:line="251" w:lineRule="exact"/>
        <w:ind w:left="359"/>
      </w:pP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Study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(IZA), </w:t>
      </w:r>
      <w:r>
        <w:rPr>
          <w:spacing w:val="-4"/>
        </w:rPr>
        <w:t>Bonn</w:t>
      </w:r>
    </w:p>
    <w:p>
      <w:pPr>
        <w:pStyle w:val="BodyText"/>
        <w:spacing w:before="1"/>
        <w:ind w:left="359" w:right="844"/>
      </w:pPr>
      <w:r>
        <w:rPr/>
        <w:t>Bergen-Stavanger</w:t>
      </w:r>
      <w:r>
        <w:rPr>
          <w:spacing w:val="-3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Labor</w:t>
      </w:r>
      <w:r>
        <w:rPr>
          <w:spacing w:val="-6"/>
        </w:rPr>
        <w:t> </w:t>
      </w:r>
      <w:r>
        <w:rPr/>
        <w:t>Markets,</w:t>
      </w:r>
      <w:r>
        <w:rPr>
          <w:spacing w:val="-3"/>
        </w:rPr>
        <w:t> </w:t>
      </w:r>
      <w:r>
        <w:rPr/>
        <w:t>Families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Children,</w:t>
      </w:r>
      <w:r>
        <w:rPr>
          <w:spacing w:val="-3"/>
        </w:rPr>
        <w:t> </w:t>
      </w:r>
      <w:r>
        <w:rPr/>
        <w:t>Bergen,</w:t>
      </w:r>
      <w:r>
        <w:rPr>
          <w:spacing w:val="-5"/>
        </w:rPr>
        <w:t> </w:t>
      </w:r>
      <w:r>
        <w:rPr/>
        <w:t>Norway Trans-Pacific Labor Seminar (TPLS), UNSW, Sydney, Australia</w:t>
      </w:r>
    </w:p>
    <w:p>
      <w:pPr>
        <w:pStyle w:val="BodyText"/>
        <w:spacing w:line="252" w:lineRule="exact" w:before="1"/>
        <w:ind w:left="359"/>
      </w:pPr>
      <w:r>
        <w:rPr/>
        <w:t>Ohio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University</w:t>
      </w:r>
    </w:p>
    <w:p>
      <w:pPr>
        <w:pStyle w:val="BodyText"/>
        <w:spacing w:line="252" w:lineRule="exact"/>
        <w:ind w:left="359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Aberdeen,</w:t>
      </w:r>
      <w:r>
        <w:rPr>
          <w:spacing w:val="-8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Skills</w:t>
      </w:r>
      <w:r>
        <w:rPr>
          <w:spacing w:val="-8"/>
        </w:rPr>
        <w:t> </w:t>
      </w:r>
      <w:r>
        <w:rPr/>
        <w:t>Mismatch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>
          <w:spacing w:val="-2"/>
        </w:rPr>
        <w:t>(keynote)</w:t>
      </w:r>
    </w:p>
    <w:p>
      <w:pPr>
        <w:pStyle w:val="BodyText"/>
        <w:spacing w:before="252"/>
      </w:pPr>
    </w:p>
    <w:p>
      <w:pPr>
        <w:pStyle w:val="Heading1"/>
      </w:pPr>
      <w:r>
        <w:rPr>
          <w:spacing w:val="-4"/>
        </w:rPr>
        <w:t>2013</w:t>
      </w:r>
    </w:p>
    <w:p>
      <w:pPr>
        <w:pStyle w:val="BodyText"/>
        <w:spacing w:before="1"/>
        <w:ind w:left="360" w:right="629"/>
      </w:pPr>
      <w:r>
        <w:rPr/>
        <w:t>Chinese</w:t>
      </w:r>
      <w:r>
        <w:rPr>
          <w:spacing w:val="-4"/>
        </w:rPr>
        <w:t> </w:t>
      </w:r>
      <w:r>
        <w:rPr/>
        <w:t>Economists</w:t>
      </w:r>
      <w:r>
        <w:rPr>
          <w:spacing w:val="-6"/>
        </w:rPr>
        <w:t> </w:t>
      </w:r>
      <w:r>
        <w:rPr/>
        <w:t>Society</w:t>
      </w:r>
      <w:r>
        <w:rPr>
          <w:spacing w:val="-3"/>
        </w:rPr>
        <w:t> </w:t>
      </w:r>
      <w:r>
        <w:rPr/>
        <w:t>,</w:t>
      </w:r>
      <w:r>
        <w:rPr>
          <w:spacing w:val="-4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AEA</w:t>
      </w:r>
      <w:r>
        <w:rPr>
          <w:spacing w:val="-6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San</w:t>
      </w:r>
      <w:r>
        <w:rPr>
          <w:spacing w:val="-4"/>
        </w:rPr>
        <w:t> </w:t>
      </w:r>
      <w:r>
        <w:rPr/>
        <w:t>Diego University of Texas, Austin</w:t>
      </w:r>
    </w:p>
    <w:p>
      <w:pPr>
        <w:pStyle w:val="BodyText"/>
        <w:spacing w:before="1"/>
        <w:ind w:left="360" w:right="6361"/>
      </w:pPr>
      <w:r>
        <w:rPr/>
        <w:t>University of Nevada, Reno Wharton</w:t>
      </w:r>
      <w:r>
        <w:rPr>
          <w:spacing w:val="-16"/>
        </w:rPr>
        <w:t> </w:t>
      </w:r>
      <w:r>
        <w:rPr/>
        <w:t>School,</w:t>
      </w:r>
      <w:r>
        <w:rPr>
          <w:spacing w:val="-15"/>
        </w:rPr>
        <w:t> </w:t>
      </w:r>
      <w:r>
        <w:rPr/>
        <w:t>Philadelphia</w:t>
      </w:r>
    </w:p>
    <w:p>
      <w:pPr>
        <w:pStyle w:val="BodyText"/>
        <w:spacing w:line="242" w:lineRule="auto"/>
        <w:ind w:left="360" w:right="2791"/>
      </w:pPr>
      <w:r>
        <w:rPr/>
        <w:t>Population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America</w:t>
      </w:r>
      <w:r>
        <w:rPr>
          <w:spacing w:val="-7"/>
        </w:rPr>
        <w:t> </w:t>
      </w:r>
      <w:r>
        <w:rPr/>
        <w:t>(PAA)</w:t>
      </w:r>
      <w:r>
        <w:rPr>
          <w:spacing w:val="-6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New</w:t>
      </w:r>
      <w:r>
        <w:rPr>
          <w:spacing w:val="-8"/>
        </w:rPr>
        <w:t> </w:t>
      </w:r>
      <w:r>
        <w:rPr/>
        <w:t>Orleans Institute for the Study of Labor (IZA), Bonn</w:t>
      </w:r>
    </w:p>
    <w:p>
      <w:pPr>
        <w:pStyle w:val="BodyText"/>
        <w:spacing w:line="242" w:lineRule="auto"/>
        <w:ind w:left="360" w:right="3745"/>
      </w:pPr>
      <w:r>
        <w:rPr/>
        <w:t>German</w:t>
      </w:r>
      <w:r>
        <w:rPr>
          <w:spacing w:val="-8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(DIW</w:t>
      </w:r>
      <w:r>
        <w:rPr>
          <w:spacing w:val="-7"/>
        </w:rPr>
        <w:t> </w:t>
      </w:r>
      <w:r>
        <w:rPr/>
        <w:t>Berlin) University of Hamburg, Germany</w:t>
      </w:r>
    </w:p>
    <w:p>
      <w:pPr>
        <w:pStyle w:val="BodyText"/>
        <w:spacing w:line="248" w:lineRule="exact"/>
        <w:ind w:left="360"/>
      </w:pPr>
      <w:r>
        <w:rPr/>
        <w:t>Western</w:t>
      </w:r>
      <w:r>
        <w:rPr>
          <w:spacing w:val="-7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Meetings,</w:t>
      </w:r>
      <w:r>
        <w:rPr>
          <w:spacing w:val="-6"/>
        </w:rPr>
        <w:t> </w:t>
      </w:r>
      <w:r>
        <w:rPr>
          <w:spacing w:val="-2"/>
        </w:rPr>
        <w:t>Seattle</w:t>
      </w:r>
    </w:p>
    <w:p>
      <w:pPr>
        <w:pStyle w:val="BodyText"/>
        <w:ind w:left="360" w:right="2100"/>
      </w:pPr>
      <w:r>
        <w:rPr/>
        <w:t>SFI (Danish National Centre for Social Research), Copenhagen</w:t>
      </w:r>
      <w:r>
        <w:rPr>
          <w:spacing w:val="40"/>
        </w:rPr>
        <w:t> </w:t>
      </w:r>
      <w:r>
        <w:rPr/>
        <w:t>Norwegian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(NHH),</w:t>
      </w:r>
      <w:r>
        <w:rPr>
          <w:spacing w:val="-5"/>
        </w:rPr>
        <w:t> </w:t>
      </w:r>
      <w:r>
        <w:rPr/>
        <w:t>Bergen</w:t>
      </w:r>
      <w:r>
        <w:rPr>
          <w:spacing w:val="-6"/>
        </w:rPr>
        <w:t> </w:t>
      </w:r>
      <w:r>
        <w:rPr/>
        <w:t>(week-long</w:t>
      </w:r>
      <w:r>
        <w:rPr>
          <w:spacing w:val="-4"/>
        </w:rPr>
        <w:t> </w:t>
      </w:r>
      <w:r>
        <w:rPr/>
        <w:t>lecture</w:t>
      </w:r>
      <w:r>
        <w:rPr>
          <w:spacing w:val="-6"/>
        </w:rPr>
        <w:t> </w:t>
      </w:r>
      <w:r>
        <w:rPr/>
        <w:t>series) UC Berkeley</w:t>
      </w:r>
    </w:p>
    <w:p>
      <w:pPr>
        <w:pStyle w:val="BodyText"/>
        <w:ind w:left="360" w:right="7088"/>
      </w:pPr>
      <w:r>
        <w:rPr/>
        <w:t>Princeton</w:t>
      </w:r>
      <w:r>
        <w:rPr>
          <w:spacing w:val="-16"/>
        </w:rPr>
        <w:t> </w:t>
      </w:r>
      <w:r>
        <w:rPr/>
        <w:t>University Columbia</w:t>
      </w:r>
      <w:r>
        <w:rPr>
          <w:spacing w:val="-9"/>
        </w:rPr>
        <w:t> </w:t>
      </w:r>
      <w:r>
        <w:rPr>
          <w:spacing w:val="-2"/>
        </w:rPr>
        <w:t>University</w:t>
      </w:r>
    </w:p>
    <w:p>
      <w:pPr>
        <w:pStyle w:val="BodyText"/>
        <w:spacing w:before="245"/>
      </w:pPr>
    </w:p>
    <w:p>
      <w:pPr>
        <w:pStyle w:val="Heading1"/>
      </w:pPr>
      <w:r>
        <w:rPr>
          <w:spacing w:val="-4"/>
        </w:rPr>
        <w:t>2012</w:t>
      </w:r>
    </w:p>
    <w:p>
      <w:pPr>
        <w:pStyle w:val="BodyText"/>
        <w:spacing w:line="252" w:lineRule="exact" w:before="2"/>
        <w:ind w:left="360"/>
      </w:pPr>
      <w:r>
        <w:rPr/>
        <w:t>Broom</w:t>
      </w:r>
      <w:r>
        <w:rPr>
          <w:spacing w:val="-7"/>
        </w:rPr>
        <w:t> </w:t>
      </w:r>
      <w:r>
        <w:rPr/>
        <w:t>Center</w:t>
      </w:r>
      <w:r>
        <w:rPr>
          <w:spacing w:val="-6"/>
        </w:rPr>
        <w:t> </w:t>
      </w:r>
      <w:r>
        <w:rPr/>
        <w:t>seminar</w:t>
      </w:r>
      <w:r>
        <w:rPr>
          <w:spacing w:val="-6"/>
        </w:rPr>
        <w:t> </w:t>
      </w:r>
      <w:r>
        <w:rPr/>
        <w:t>series,</w:t>
      </w:r>
      <w:r>
        <w:rPr>
          <w:spacing w:val="-3"/>
        </w:rPr>
        <w:t> </w:t>
      </w:r>
      <w:r>
        <w:rPr>
          <w:spacing w:val="-4"/>
        </w:rPr>
        <w:t>UCSB</w:t>
      </w:r>
    </w:p>
    <w:p>
      <w:pPr>
        <w:pStyle w:val="BodyText"/>
        <w:ind w:left="360" w:right="1837"/>
      </w:pPr>
      <w:r>
        <w:rPr/>
        <w:t>Broom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Gender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Family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New</w:t>
      </w:r>
      <w:r>
        <w:rPr>
          <w:spacing w:val="-3"/>
        </w:rPr>
        <w:t> </w:t>
      </w:r>
      <w:r>
        <w:rPr/>
        <w:t>Millenium</w:t>
      </w:r>
      <w:r>
        <w:rPr>
          <w:spacing w:val="-4"/>
        </w:rPr>
        <w:t> </w:t>
      </w:r>
      <w:r>
        <w:rPr/>
        <w:t>(UCSB) Trans-Pacific Labor Seminar (TPLS), Kyoto Japan.</w:t>
      </w:r>
    </w:p>
    <w:p>
      <w:pPr>
        <w:pStyle w:val="BodyText"/>
        <w:ind w:left="360" w:right="4732"/>
      </w:pP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(IZA),</w:t>
      </w:r>
      <w:r>
        <w:rPr>
          <w:spacing w:val="-3"/>
        </w:rPr>
        <w:t> </w:t>
      </w:r>
      <w:r>
        <w:rPr/>
        <w:t>Bonn Oxford University</w:t>
      </w:r>
    </w:p>
    <w:p>
      <w:pPr>
        <w:pStyle w:val="BodyText"/>
        <w:spacing w:line="252" w:lineRule="exact"/>
        <w:ind w:left="360"/>
      </w:pPr>
      <w:r>
        <w:rPr/>
        <w:t>Sciences</w:t>
      </w:r>
      <w:r>
        <w:rPr>
          <w:spacing w:val="-5"/>
        </w:rPr>
        <w:t> </w:t>
      </w:r>
      <w:r>
        <w:rPr/>
        <w:t>Po,</w:t>
      </w:r>
      <w:r>
        <w:rPr>
          <w:spacing w:val="-2"/>
        </w:rPr>
        <w:t> </w:t>
      </w:r>
      <w:r>
        <w:rPr>
          <w:spacing w:val="-4"/>
        </w:rPr>
        <w:t>Paris</w:t>
      </w:r>
    </w:p>
    <w:p>
      <w:pPr>
        <w:pStyle w:val="BodyText"/>
        <w:spacing w:line="252" w:lineRule="exact"/>
        <w:ind w:left="360"/>
      </w:pPr>
      <w:r>
        <w:rPr/>
        <w:t>Trans-Pacific</w:t>
      </w:r>
      <w:r>
        <w:rPr>
          <w:spacing w:val="-9"/>
        </w:rPr>
        <w:t> </w:t>
      </w:r>
      <w:r>
        <w:rPr/>
        <w:t>Labor</w:t>
      </w:r>
      <w:r>
        <w:rPr>
          <w:spacing w:val="-8"/>
        </w:rPr>
        <w:t> </w:t>
      </w:r>
      <w:r>
        <w:rPr/>
        <w:t>Seminar,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Hawaii,</w:t>
      </w:r>
      <w:r>
        <w:rPr>
          <w:spacing w:val="-8"/>
        </w:rPr>
        <w:t> </w:t>
      </w:r>
      <w:r>
        <w:rPr>
          <w:spacing w:val="-2"/>
        </w:rPr>
        <w:t>Manoa</w:t>
      </w:r>
    </w:p>
    <w:p>
      <w:pPr>
        <w:pStyle w:val="BodyText"/>
      </w:pPr>
    </w:p>
    <w:p>
      <w:pPr>
        <w:pStyle w:val="Heading1"/>
        <w:spacing w:line="252" w:lineRule="exact"/>
        <w:ind w:left="359"/>
      </w:pPr>
      <w:r>
        <w:rPr>
          <w:spacing w:val="-4"/>
        </w:rPr>
        <w:t>2011</w:t>
      </w:r>
    </w:p>
    <w:p>
      <w:pPr>
        <w:pStyle w:val="BodyText"/>
        <w:spacing w:line="252" w:lineRule="exact"/>
        <w:ind w:left="359"/>
      </w:pPr>
      <w:r>
        <w:rPr/>
        <w:t>NBER</w:t>
      </w:r>
      <w:r>
        <w:rPr>
          <w:spacing w:val="-5"/>
        </w:rPr>
        <w:t> </w:t>
      </w:r>
      <w:r>
        <w:rPr/>
        <w:t>Labor</w:t>
      </w:r>
      <w:r>
        <w:rPr>
          <w:spacing w:val="-3"/>
        </w:rPr>
        <w:t> </w:t>
      </w:r>
      <w:r>
        <w:rPr/>
        <w:t>Studies</w:t>
      </w:r>
      <w:r>
        <w:rPr>
          <w:spacing w:val="-7"/>
        </w:rPr>
        <w:t> </w:t>
      </w:r>
      <w:r>
        <w:rPr/>
        <w:t>Group</w:t>
      </w:r>
      <w:r>
        <w:rPr>
          <w:spacing w:val="-4"/>
        </w:rPr>
        <w:t> </w:t>
      </w:r>
      <w:r>
        <w:rPr/>
        <w:t>Spring</w:t>
      </w:r>
      <w:r>
        <w:rPr>
          <w:spacing w:val="-7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San</w:t>
      </w:r>
      <w:r>
        <w:rPr>
          <w:spacing w:val="-6"/>
        </w:rPr>
        <w:t> </w:t>
      </w:r>
      <w:r>
        <w:rPr>
          <w:spacing w:val="-2"/>
        </w:rPr>
        <w:t>Francisco.</w:t>
      </w:r>
    </w:p>
    <w:p>
      <w:pPr>
        <w:pStyle w:val="BodyText"/>
        <w:spacing w:before="1"/>
        <w:ind w:left="359" w:right="1896"/>
      </w:pPr>
      <w:r>
        <w:rPr/>
        <w:t>GATE/ANR</w:t>
      </w:r>
      <w:r>
        <w:rPr>
          <w:spacing w:val="-5"/>
        </w:rPr>
        <w:t> </w:t>
      </w:r>
      <w:r>
        <w:rPr/>
        <w:t>worksho</w:t>
      </w:r>
      <w:r>
        <w:rPr>
          <w:spacing w:val="-5"/>
        </w:rPr>
        <w:t> </w:t>
      </w:r>
      <w:r>
        <w:rPr/>
        <w:t>on</w:t>
      </w:r>
      <w:r>
        <w:rPr>
          <w:spacing w:val="-8"/>
        </w:rPr>
        <w:t> </w:t>
      </w:r>
      <w:r>
        <w:rPr/>
        <w:t>Motivation,</w:t>
      </w:r>
      <w:r>
        <w:rPr>
          <w:spacing w:val="-5"/>
        </w:rPr>
        <w:t> </w:t>
      </w:r>
      <w:r>
        <w:rPr/>
        <w:t>Incentives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Rationality,</w:t>
      </w:r>
      <w:r>
        <w:rPr>
          <w:spacing w:val="-5"/>
        </w:rPr>
        <w:t> </w:t>
      </w:r>
      <w:r>
        <w:rPr/>
        <w:t>Lyon,</w:t>
      </w:r>
      <w:r>
        <w:rPr>
          <w:spacing w:val="-5"/>
        </w:rPr>
        <w:t> </w:t>
      </w:r>
      <w:r>
        <w:rPr/>
        <w:t>France University of Bologna</w:t>
      </w:r>
    </w:p>
    <w:p>
      <w:pPr>
        <w:pStyle w:val="BodyText"/>
        <w:spacing w:line="252" w:lineRule="exact" w:before="1"/>
        <w:ind w:left="359"/>
      </w:pPr>
      <w:r>
        <w:rPr/>
        <w:t>Einaudi</w:t>
      </w:r>
      <w:r>
        <w:rPr>
          <w:spacing w:val="-5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Finance</w:t>
      </w:r>
      <w:r>
        <w:rPr>
          <w:spacing w:val="-6"/>
        </w:rPr>
        <w:t> </w:t>
      </w:r>
      <w:r>
        <w:rPr/>
        <w:t>(EIEF),</w:t>
      </w:r>
      <w:r>
        <w:rPr>
          <w:spacing w:val="-4"/>
        </w:rPr>
        <w:t> Rome</w:t>
      </w:r>
    </w:p>
    <w:p>
      <w:pPr>
        <w:pStyle w:val="BodyText"/>
        <w:ind w:left="359" w:right="1064"/>
      </w:pPr>
      <w:r>
        <w:rPr/>
        <w:t>Rheinisch-Westfälisches</w:t>
      </w:r>
      <w:r>
        <w:rPr>
          <w:spacing w:val="-4"/>
        </w:rPr>
        <w:t> </w:t>
      </w:r>
      <w:r>
        <w:rPr/>
        <w:t>Institut</w:t>
      </w:r>
      <w:r>
        <w:rPr>
          <w:spacing w:val="-8"/>
        </w:rPr>
        <w:t> </w:t>
      </w:r>
      <w:r>
        <w:rPr/>
        <w:t>für</w:t>
      </w:r>
      <w:r>
        <w:rPr>
          <w:spacing w:val="-6"/>
        </w:rPr>
        <w:t> </w:t>
      </w:r>
      <w:r>
        <w:rPr/>
        <w:t>Wirtschaftsforschung</w:t>
      </w:r>
      <w:r>
        <w:rPr>
          <w:spacing w:val="-5"/>
        </w:rPr>
        <w:t> </w:t>
      </w:r>
      <w:r>
        <w:rPr/>
        <w:t>(RWI),</w:t>
      </w:r>
      <w:r>
        <w:rPr>
          <w:spacing w:val="-5"/>
        </w:rPr>
        <w:t> </w:t>
      </w:r>
      <w:r>
        <w:rPr/>
        <w:t>Essen</w:t>
      </w:r>
      <w:r>
        <w:rPr>
          <w:spacing w:val="-7"/>
        </w:rPr>
        <w:t> </w:t>
      </w:r>
      <w:r>
        <w:rPr/>
        <w:t>Germany Institute for the Study of Labor (IZA), Bonn</w:t>
      </w:r>
    </w:p>
    <w:p>
      <w:pPr>
        <w:pStyle w:val="BodyText"/>
        <w:spacing w:line="252" w:lineRule="exact"/>
        <w:ind w:left="359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Mannheim</w:t>
      </w:r>
    </w:p>
    <w:p>
      <w:pPr>
        <w:pStyle w:val="BodyText"/>
        <w:ind w:left="359"/>
      </w:pPr>
      <w:r>
        <w:rPr/>
        <w:t>Canadian</w:t>
      </w:r>
      <w:r>
        <w:rPr>
          <w:spacing w:val="-4"/>
        </w:rPr>
        <w:t> </w:t>
      </w:r>
      <w:r>
        <w:rPr/>
        <w:t>Labour</w:t>
      </w:r>
      <w:r>
        <w:rPr>
          <w:spacing w:val="-5"/>
        </w:rPr>
        <w:t> </w:t>
      </w:r>
      <w:r>
        <w:rPr/>
        <w:t>Market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Skills</w:t>
      </w:r>
      <w:r>
        <w:rPr>
          <w:spacing w:val="-3"/>
        </w:rPr>
        <w:t> </w:t>
      </w:r>
      <w:r>
        <w:rPr/>
        <w:t>Researcher</w:t>
      </w:r>
      <w:r>
        <w:rPr>
          <w:spacing w:val="-2"/>
        </w:rPr>
        <w:t> </w:t>
      </w:r>
      <w:r>
        <w:rPr/>
        <w:t>Network</w:t>
      </w:r>
      <w:r>
        <w:rPr>
          <w:spacing w:val="-6"/>
        </w:rPr>
        <w:t> </w:t>
      </w:r>
      <w:r>
        <w:rPr/>
        <w:t>(CLSRN)</w:t>
      </w:r>
      <w:r>
        <w:rPr>
          <w:spacing w:val="-2"/>
        </w:rPr>
        <w:t> </w:t>
      </w:r>
      <w:r>
        <w:rPr/>
        <w:t>Summer</w:t>
      </w:r>
      <w:r>
        <w:rPr>
          <w:spacing w:val="-2"/>
        </w:rPr>
        <w:t> </w:t>
      </w:r>
      <w:r>
        <w:rPr/>
        <w:t>School,</w:t>
      </w:r>
      <w:r>
        <w:rPr>
          <w:spacing w:val="-4"/>
        </w:rPr>
        <w:t> </w:t>
      </w:r>
      <w:r>
        <w:rPr/>
        <w:t>Montreal CLSRN / CIRPEE Applied Microeconomics Workshop, Montreal</w:t>
      </w:r>
    </w:p>
    <w:p>
      <w:pPr>
        <w:pStyle w:val="BodyText"/>
        <w:ind w:left="359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Waterloo</w:t>
      </w:r>
      <w:r>
        <w:rPr>
          <w:spacing w:val="-3"/>
        </w:rPr>
        <w:t> </w:t>
      </w:r>
      <w:r>
        <w:rPr/>
        <w:t>(inaugural</w:t>
      </w:r>
      <w:r>
        <w:rPr>
          <w:spacing w:val="-3"/>
        </w:rPr>
        <w:t> </w:t>
      </w:r>
      <w:r>
        <w:rPr/>
        <w:t>seminar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UW</w:t>
      </w:r>
      <w:r>
        <w:rPr>
          <w:spacing w:val="-2"/>
        </w:rPr>
        <w:t> </w:t>
      </w:r>
      <w:r>
        <w:rPr/>
        <w:t>Centre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Behavioural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Research) PERC workshop on Economic Prosperity for North American Indians”, Lewis and Clark College</w:t>
      </w:r>
    </w:p>
    <w:p>
      <w:pPr>
        <w:pStyle w:val="BodyText"/>
        <w:spacing w:after="0"/>
        <w:sectPr>
          <w:pgSz w:w="12240" w:h="15840"/>
          <w:pgMar w:header="725" w:footer="0" w:top="1340" w:bottom="280" w:left="720" w:right="1800"/>
        </w:sectPr>
      </w:pPr>
    </w:p>
    <w:p>
      <w:pPr>
        <w:pStyle w:val="BodyText"/>
        <w:spacing w:before="83"/>
        <w:ind w:left="360"/>
      </w:pPr>
      <w:r>
        <w:rPr/>
        <w:t>International</w:t>
      </w:r>
      <w:r>
        <w:rPr>
          <w:spacing w:val="-4"/>
        </w:rPr>
        <w:t> </w:t>
      </w:r>
      <w:r>
        <w:rPr/>
        <w:t>Symposium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Contemporary</w:t>
      </w:r>
      <w:r>
        <w:rPr>
          <w:spacing w:val="-6"/>
        </w:rPr>
        <w:t> </w:t>
      </w:r>
      <w:r>
        <w:rPr/>
        <w:t>Labor</w:t>
      </w:r>
      <w:r>
        <w:rPr>
          <w:spacing w:val="-7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Xiamen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(keynote) Shanghai University of Finance and Economics</w:t>
      </w:r>
    </w:p>
    <w:p>
      <w:pPr>
        <w:pStyle w:val="Heading1"/>
        <w:spacing w:before="252"/>
        <w:ind w:left="359"/>
      </w:pPr>
      <w:r>
        <w:rPr>
          <w:spacing w:val="-4"/>
        </w:rPr>
        <w:t>2010</w:t>
      </w:r>
    </w:p>
    <w:p>
      <w:pPr>
        <w:pStyle w:val="BodyText"/>
        <w:spacing w:before="2"/>
        <w:ind w:left="359" w:right="4072"/>
      </w:pPr>
      <w:r>
        <w:rPr/>
        <w:t>American</w:t>
      </w:r>
      <w:r>
        <w:rPr>
          <w:spacing w:val="-7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Meetings,</w:t>
      </w:r>
      <w:r>
        <w:rPr>
          <w:spacing w:val="-7"/>
        </w:rPr>
        <w:t> </w:t>
      </w:r>
      <w:r>
        <w:rPr/>
        <w:t>Atlanta</w:t>
      </w:r>
      <w:r>
        <w:rPr>
          <w:spacing w:val="-7"/>
        </w:rPr>
        <w:t> </w:t>
      </w:r>
      <w:r>
        <w:rPr/>
        <w:t>GA Trans-Pacific Labor Seminar, Santa Barbara University of Heidelberg</w:t>
      </w:r>
    </w:p>
    <w:p>
      <w:pPr>
        <w:pStyle w:val="BodyText"/>
        <w:ind w:left="359" w:right="4732"/>
      </w:pP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(IZA),</w:t>
      </w:r>
      <w:r>
        <w:rPr>
          <w:spacing w:val="-3"/>
        </w:rPr>
        <w:t> </w:t>
      </w:r>
      <w:r>
        <w:rPr/>
        <w:t>Bonn Tilburg University</w:t>
      </w:r>
    </w:p>
    <w:p>
      <w:pPr>
        <w:pStyle w:val="BodyText"/>
        <w:ind w:left="359" w:right="6361"/>
      </w:pPr>
      <w:r>
        <w:rPr/>
        <w:t>University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Amsterdam Maastricht University</w:t>
      </w:r>
    </w:p>
    <w:p>
      <w:pPr>
        <w:pStyle w:val="BodyText"/>
        <w:spacing w:line="242" w:lineRule="auto"/>
        <w:ind w:left="1080" w:right="87" w:hanging="721"/>
      </w:pPr>
      <w:r>
        <w:rPr/>
        <w:t>Annual</w:t>
      </w:r>
      <w:r>
        <w:rPr>
          <w:spacing w:val="-3"/>
        </w:rPr>
        <w:t> </w:t>
      </w:r>
      <w:r>
        <w:rPr/>
        <w:t>meetings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Australian</w:t>
      </w:r>
      <w:r>
        <w:rPr>
          <w:spacing w:val="-3"/>
        </w:rPr>
        <w:t> </w:t>
      </w:r>
      <w:r>
        <w:rPr/>
        <w:t>Labour</w:t>
      </w:r>
      <w:r>
        <w:rPr>
          <w:spacing w:val="-3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(LEW),</w:t>
      </w:r>
      <w:r>
        <w:rPr>
          <w:spacing w:val="-1"/>
        </w:rPr>
        <w:t> </w:t>
      </w:r>
      <w:r>
        <w:rPr/>
        <w:t>Deakin</w:t>
      </w:r>
      <w:r>
        <w:rPr>
          <w:spacing w:val="-3"/>
        </w:rPr>
        <w:t> </w:t>
      </w:r>
      <w:r>
        <w:rPr/>
        <w:t>University </w:t>
      </w:r>
      <w:r>
        <w:rPr>
          <w:spacing w:val="-2"/>
        </w:rPr>
        <w:t>(keynote)</w:t>
      </w:r>
    </w:p>
    <w:p>
      <w:pPr>
        <w:pStyle w:val="BodyText"/>
        <w:spacing w:line="248" w:lineRule="exact"/>
        <w:ind w:left="360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9"/>
        </w:rPr>
        <w:t> </w:t>
      </w:r>
      <w:r>
        <w:rPr/>
        <w:t>San</w:t>
      </w:r>
      <w:r>
        <w:rPr>
          <w:spacing w:val="-5"/>
        </w:rPr>
        <w:t> </w:t>
      </w:r>
      <w:r>
        <w:rPr>
          <w:spacing w:val="-2"/>
        </w:rPr>
        <w:t>Diego</w:t>
      </w:r>
    </w:p>
    <w:p>
      <w:pPr>
        <w:pStyle w:val="Heading1"/>
        <w:spacing w:before="251"/>
      </w:pPr>
      <w:r>
        <w:rPr>
          <w:spacing w:val="-4"/>
        </w:rPr>
        <w:t>2009</w:t>
      </w:r>
    </w:p>
    <w:p>
      <w:pPr>
        <w:pStyle w:val="BodyText"/>
        <w:spacing w:before="1"/>
        <w:ind w:left="360" w:right="5846"/>
      </w:pPr>
      <w:r>
        <w:rPr/>
        <w:t>Chinese University of Hong Kong Trans-Pacific</w:t>
      </w:r>
      <w:r>
        <w:rPr>
          <w:spacing w:val="-14"/>
        </w:rPr>
        <w:t> </w:t>
      </w:r>
      <w:r>
        <w:rPr/>
        <w:t>Labor</w:t>
      </w:r>
      <w:r>
        <w:rPr>
          <w:spacing w:val="-13"/>
        </w:rPr>
        <w:t> </w:t>
      </w:r>
      <w:r>
        <w:rPr/>
        <w:t>Seminar,</w:t>
      </w:r>
      <w:r>
        <w:rPr>
          <w:spacing w:val="-10"/>
        </w:rPr>
        <w:t> </w:t>
      </w:r>
      <w:r>
        <w:rPr/>
        <w:t>Tokyo Xiamen University, China</w:t>
      </w:r>
    </w:p>
    <w:p>
      <w:pPr>
        <w:pStyle w:val="BodyText"/>
        <w:ind w:left="360" w:right="1896"/>
      </w:pPr>
      <w:r>
        <w:rPr/>
        <w:t>National</w:t>
      </w:r>
      <w:r>
        <w:rPr>
          <w:spacing w:val="-5"/>
        </w:rPr>
        <w:t> </w:t>
      </w:r>
      <w:r>
        <w:rPr/>
        <w:t>Bureau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Research,</w:t>
      </w:r>
      <w:r>
        <w:rPr>
          <w:spacing w:val="-5"/>
        </w:rPr>
        <w:t> </w:t>
      </w:r>
      <w:r>
        <w:rPr/>
        <w:t>Summer</w:t>
      </w:r>
      <w:r>
        <w:rPr>
          <w:spacing w:val="-6"/>
        </w:rPr>
        <w:t> </w:t>
      </w:r>
      <w:r>
        <w:rPr/>
        <w:t>Institute,</w:t>
      </w:r>
      <w:r>
        <w:rPr>
          <w:spacing w:val="-5"/>
        </w:rPr>
        <w:t> </w:t>
      </w:r>
      <w:r>
        <w:rPr/>
        <w:t>Cambridge</w:t>
      </w:r>
      <w:r>
        <w:rPr>
          <w:spacing w:val="-6"/>
        </w:rPr>
        <w:t> </w:t>
      </w:r>
      <w:r>
        <w:rPr/>
        <w:t>MA University of California, Riverside, All-UC labor economics conference University of Colorado, Denver</w:t>
      </w:r>
    </w:p>
    <w:p>
      <w:pPr>
        <w:pStyle w:val="BodyText"/>
        <w:spacing w:line="252" w:lineRule="exact"/>
        <w:ind w:left="360"/>
      </w:pPr>
      <w:r>
        <w:rPr/>
        <w:t>UC</w:t>
      </w:r>
      <w:r>
        <w:rPr>
          <w:spacing w:val="-6"/>
        </w:rPr>
        <w:t> </w:t>
      </w:r>
      <w:r>
        <w:rPr/>
        <w:t>Berkeley</w:t>
      </w:r>
      <w:r>
        <w:rPr>
          <w:spacing w:val="-4"/>
        </w:rPr>
        <w:t> </w:t>
      </w:r>
      <w:r>
        <w:rPr/>
        <w:t>(Handbook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>
          <w:spacing w:val="-2"/>
        </w:rPr>
        <w:t>conference)</w:t>
      </w:r>
    </w:p>
    <w:p>
      <w:pPr>
        <w:pStyle w:val="BodyText"/>
      </w:pPr>
    </w:p>
    <w:p>
      <w:pPr>
        <w:pStyle w:val="Heading1"/>
        <w:spacing w:line="252" w:lineRule="exact"/>
      </w:pPr>
      <w:r>
        <w:rPr>
          <w:spacing w:val="-4"/>
        </w:rPr>
        <w:t>2008</w:t>
      </w:r>
    </w:p>
    <w:p>
      <w:pPr>
        <w:pStyle w:val="BodyText"/>
        <w:spacing w:line="252" w:lineRule="exact"/>
        <w:ind w:left="360"/>
      </w:pPr>
      <w:r>
        <w:rPr/>
        <w:t>New</w:t>
      </w:r>
      <w:r>
        <w:rPr>
          <w:spacing w:val="-3"/>
        </w:rPr>
        <w:t> </w:t>
      </w:r>
      <w:r>
        <w:rPr/>
        <w:t>York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spacing w:before="1"/>
        <w:ind w:left="1080" w:hanging="721"/>
      </w:pPr>
      <w:r>
        <w:rPr/>
        <w:t>Canadian</w:t>
      </w:r>
      <w:r>
        <w:rPr>
          <w:spacing w:val="-5"/>
        </w:rPr>
        <w:t> </w:t>
      </w:r>
      <w:r>
        <w:rPr/>
        <w:t>Labour</w:t>
      </w:r>
      <w:r>
        <w:rPr>
          <w:spacing w:val="-6"/>
        </w:rPr>
        <w:t> </w:t>
      </w:r>
      <w:r>
        <w:rPr/>
        <w:t>Market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Skills</w:t>
      </w:r>
      <w:r>
        <w:rPr>
          <w:spacing w:val="-4"/>
        </w:rPr>
        <w:t> </w:t>
      </w:r>
      <w:r>
        <w:rPr/>
        <w:t>Researcher</w:t>
      </w:r>
      <w:r>
        <w:rPr>
          <w:spacing w:val="-3"/>
        </w:rPr>
        <w:t> </w:t>
      </w:r>
      <w:r>
        <w:rPr/>
        <w:t>Network</w:t>
      </w:r>
      <w:r>
        <w:rPr>
          <w:spacing w:val="-7"/>
        </w:rPr>
        <w:t> </w:t>
      </w:r>
      <w:r>
        <w:rPr/>
        <w:t>(CLSRN)</w:t>
      </w:r>
      <w:r>
        <w:rPr>
          <w:spacing w:val="-3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Vancouver </w:t>
      </w:r>
      <w:r>
        <w:rPr>
          <w:spacing w:val="-2"/>
        </w:rPr>
        <w:t>(keynote)</w:t>
      </w:r>
    </w:p>
    <w:p>
      <w:pPr>
        <w:pStyle w:val="BodyText"/>
        <w:ind w:left="360" w:right="5956"/>
      </w:pPr>
      <w:r>
        <w:rPr/>
        <w:t>University College London University of Cambridge (U.K.) University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California,</w:t>
      </w:r>
      <w:r>
        <w:rPr>
          <w:spacing w:val="-15"/>
        </w:rPr>
        <w:t> </w:t>
      </w:r>
      <w:r>
        <w:rPr/>
        <w:t>Berkeley</w:t>
      </w:r>
    </w:p>
    <w:p>
      <w:pPr>
        <w:pStyle w:val="BodyText"/>
        <w:ind w:left="360"/>
      </w:pPr>
      <w:r>
        <w:rPr/>
        <w:t>Hebrew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Bar-Ilan</w:t>
      </w:r>
      <w:r>
        <w:rPr>
          <w:spacing w:val="-7"/>
        </w:rPr>
        <w:t> </w:t>
      </w:r>
      <w:r>
        <w:rPr/>
        <w:t>University:</w:t>
      </w:r>
      <w:r>
        <w:rPr>
          <w:spacing w:val="52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7"/>
        </w:rPr>
        <w:t> </w:t>
      </w:r>
      <w:r>
        <w:rPr/>
        <w:t>Globalization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Brain</w:t>
      </w:r>
      <w:r>
        <w:rPr>
          <w:spacing w:val="-4"/>
        </w:rPr>
        <w:t> </w:t>
      </w:r>
      <w:r>
        <w:rPr>
          <w:spacing w:val="-2"/>
        </w:rPr>
        <w:t>Drain</w:t>
      </w:r>
    </w:p>
    <w:p>
      <w:pPr>
        <w:pStyle w:val="BodyText"/>
        <w:spacing w:before="252"/>
      </w:pPr>
    </w:p>
    <w:p>
      <w:pPr>
        <w:pStyle w:val="Heading1"/>
        <w:spacing w:line="252" w:lineRule="exact"/>
      </w:pPr>
      <w:r>
        <w:rPr>
          <w:spacing w:val="-4"/>
        </w:rPr>
        <w:t>2007</w:t>
      </w:r>
    </w:p>
    <w:p>
      <w:pPr>
        <w:pStyle w:val="BodyText"/>
        <w:ind w:left="360" w:right="2974"/>
      </w:pPr>
      <w:r>
        <w:rPr/>
        <w:t>Annual</w:t>
      </w:r>
      <w:r>
        <w:rPr>
          <w:spacing w:val="-5"/>
        </w:rPr>
        <w:t> </w:t>
      </w:r>
      <w:r>
        <w:rPr/>
        <w:t>Meetings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Chicago Trans-Pacific Labor Seminar, Santa Barbara</w:t>
      </w:r>
    </w:p>
    <w:p>
      <w:pPr>
        <w:pStyle w:val="BodyText"/>
        <w:ind w:left="359" w:right="3745"/>
      </w:pPr>
      <w:r>
        <w:rPr/>
        <w:t>Society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Labor</w:t>
      </w:r>
      <w:r>
        <w:rPr>
          <w:spacing w:val="-5"/>
        </w:rPr>
        <w:t> </w:t>
      </w:r>
      <w:r>
        <w:rPr/>
        <w:t>Economists</w:t>
      </w:r>
      <w:r>
        <w:rPr>
          <w:spacing w:val="-9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Meeting,</w:t>
      </w:r>
      <w:r>
        <w:rPr>
          <w:spacing w:val="-7"/>
        </w:rPr>
        <w:t> </w:t>
      </w:r>
      <w:r>
        <w:rPr/>
        <w:t>Chicago University of Paris 1</w:t>
      </w:r>
    </w:p>
    <w:p>
      <w:pPr>
        <w:pStyle w:val="BodyText"/>
        <w:spacing w:line="252" w:lineRule="exact"/>
        <w:ind w:left="359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Zurich</w:t>
      </w:r>
    </w:p>
    <w:p>
      <w:pPr>
        <w:pStyle w:val="BodyText"/>
        <w:ind w:left="359" w:right="1896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Lyon</w:t>
      </w:r>
      <w:r>
        <w:rPr>
          <w:spacing w:val="-6"/>
        </w:rPr>
        <w:t> </w:t>
      </w:r>
      <w:r>
        <w:rPr/>
        <w:t>2,</w:t>
      </w:r>
      <w:r>
        <w:rPr>
          <w:spacing w:val="-7"/>
        </w:rPr>
        <w:t> </w:t>
      </w:r>
      <w:r>
        <w:rPr/>
        <w:t>GATE</w:t>
      </w:r>
      <w:r>
        <w:rPr>
          <w:spacing w:val="-4"/>
        </w:rPr>
        <w:t> </w:t>
      </w:r>
      <w:r>
        <w:rPr/>
        <w:t>(Groupe</w:t>
      </w:r>
      <w:r>
        <w:rPr>
          <w:spacing w:val="-6"/>
        </w:rPr>
        <w:t> </w:t>
      </w:r>
      <w:r>
        <w:rPr/>
        <w:t>D’Analyse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Theorie</w:t>
      </w:r>
      <w:r>
        <w:rPr>
          <w:spacing w:val="-4"/>
        </w:rPr>
        <w:t> </w:t>
      </w:r>
      <w:r>
        <w:rPr/>
        <w:t>Economique) Duke University (American Economic Association Pipeline Conference)</w:t>
      </w:r>
    </w:p>
    <w:p>
      <w:pPr>
        <w:pStyle w:val="BodyText"/>
        <w:ind w:left="359" w:right="87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California,</w:t>
      </w:r>
      <w:r>
        <w:rPr>
          <w:spacing w:val="-7"/>
        </w:rPr>
        <w:t> </w:t>
      </w:r>
      <w:r>
        <w:rPr/>
        <w:t>Merced,</w:t>
      </w:r>
      <w:r>
        <w:rPr>
          <w:spacing w:val="-2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Causes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Consequences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Rising</w:t>
      </w:r>
      <w:r>
        <w:rPr>
          <w:spacing w:val="-4"/>
        </w:rPr>
        <w:t> </w:t>
      </w:r>
      <w:r>
        <w:rPr/>
        <w:t>Inequality University of California, Davis, All-UC labor economics conference</w:t>
      </w:r>
    </w:p>
    <w:p>
      <w:pPr>
        <w:pStyle w:val="BodyText"/>
        <w:ind w:left="1079" w:right="87" w:hanging="721"/>
      </w:pPr>
      <w:r>
        <w:rPr/>
        <w:t>International</w:t>
      </w:r>
      <w:r>
        <w:rPr>
          <w:spacing w:val="-4"/>
        </w:rPr>
        <w:t> </w:t>
      </w:r>
      <w:r>
        <w:rPr/>
        <w:t>Symposium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Contemporary</w:t>
      </w:r>
      <w:r>
        <w:rPr>
          <w:spacing w:val="-6"/>
        </w:rPr>
        <w:t> </w:t>
      </w:r>
      <w:r>
        <w:rPr/>
        <w:t>Labor</w:t>
      </w:r>
      <w:r>
        <w:rPr>
          <w:spacing w:val="-7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Xiamen</w:t>
      </w:r>
      <w:r>
        <w:rPr>
          <w:spacing w:val="-4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China </w:t>
      </w:r>
      <w:r>
        <w:rPr>
          <w:spacing w:val="-2"/>
        </w:rPr>
        <w:t>(keynote)</w:t>
      </w:r>
    </w:p>
    <w:p>
      <w:pPr>
        <w:pStyle w:val="Heading1"/>
        <w:spacing w:before="253"/>
        <w:ind w:left="359"/>
      </w:pPr>
      <w:r>
        <w:rPr>
          <w:spacing w:val="-4"/>
        </w:rPr>
        <w:t>2006</w:t>
      </w:r>
    </w:p>
    <w:p>
      <w:pPr>
        <w:pStyle w:val="BodyText"/>
        <w:spacing w:before="1"/>
        <w:ind w:left="359"/>
      </w:pPr>
      <w:r>
        <w:rPr/>
        <w:t>Skills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Initiative,</w:t>
      </w:r>
      <w:r>
        <w:rPr>
          <w:spacing w:val="-4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Mobility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Highly</w:t>
      </w:r>
      <w:r>
        <w:rPr>
          <w:spacing w:val="-3"/>
        </w:rPr>
        <w:t> </w:t>
      </w:r>
      <w:r>
        <w:rPr/>
        <w:t>Skilled</w:t>
      </w:r>
      <w:r>
        <w:rPr>
          <w:spacing w:val="-4"/>
        </w:rPr>
        <w:t> </w:t>
      </w:r>
      <w:r>
        <w:rPr/>
        <w:t>Workers,</w:t>
      </w:r>
      <w:r>
        <w:rPr>
          <w:spacing w:val="-4"/>
        </w:rPr>
        <w:t> </w:t>
      </w:r>
      <w:r>
        <w:rPr/>
        <w:t>Ottawa National Bureau of Economic Research (NBER), Cambridge, Mass.</w:t>
      </w:r>
    </w:p>
    <w:p>
      <w:pPr>
        <w:pStyle w:val="BodyText"/>
        <w:spacing w:line="251" w:lineRule="exact"/>
        <w:ind w:left="359"/>
      </w:pPr>
      <w:r>
        <w:rPr/>
        <w:t>IFAU/IZA</w:t>
      </w:r>
      <w:r>
        <w:rPr>
          <w:spacing w:val="-10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8"/>
        </w:rPr>
        <w:t> </w:t>
      </w:r>
      <w:r>
        <w:rPr/>
        <w:t>Labor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Policy</w:t>
      </w:r>
      <w:r>
        <w:rPr>
          <w:spacing w:val="-4"/>
        </w:rPr>
        <w:t> </w:t>
      </w:r>
      <w:r>
        <w:rPr/>
        <w:t>Evaluation,</w:t>
      </w:r>
      <w:r>
        <w:rPr>
          <w:spacing w:val="-4"/>
        </w:rPr>
        <w:t> </w:t>
      </w:r>
      <w:r>
        <w:rPr/>
        <w:t>Uppsala,</w:t>
      </w:r>
      <w:r>
        <w:rPr>
          <w:spacing w:val="-5"/>
        </w:rPr>
        <w:t> </w:t>
      </w:r>
      <w:r>
        <w:rPr>
          <w:spacing w:val="-2"/>
        </w:rPr>
        <w:t>Sweden</w:t>
      </w:r>
    </w:p>
    <w:p>
      <w:pPr>
        <w:pStyle w:val="BodyText"/>
        <w:spacing w:after="0" w:line="251" w:lineRule="exact"/>
        <w:sectPr>
          <w:pgSz w:w="12240" w:h="15840"/>
          <w:pgMar w:header="725" w:footer="0" w:top="1340" w:bottom="280" w:left="720" w:right="1800"/>
        </w:sectPr>
      </w:pPr>
    </w:p>
    <w:p>
      <w:pPr>
        <w:pStyle w:val="BodyText"/>
        <w:spacing w:before="83"/>
        <w:ind w:left="360"/>
      </w:pPr>
      <w:r>
        <w:rPr/>
        <w:t>UC</w:t>
      </w:r>
      <w:r>
        <w:rPr>
          <w:spacing w:val="-4"/>
        </w:rPr>
        <w:t> </w:t>
      </w:r>
      <w:r>
        <w:rPr>
          <w:spacing w:val="-2"/>
        </w:rPr>
        <w:t>Davis</w:t>
      </w:r>
    </w:p>
    <w:p>
      <w:pPr>
        <w:pStyle w:val="BodyText"/>
        <w:spacing w:before="252"/>
      </w:pPr>
    </w:p>
    <w:p>
      <w:pPr>
        <w:pStyle w:val="Heading1"/>
      </w:pPr>
      <w:r>
        <w:rPr>
          <w:spacing w:val="-4"/>
        </w:rPr>
        <w:t>2005</w:t>
      </w:r>
    </w:p>
    <w:p>
      <w:pPr>
        <w:pStyle w:val="BodyText"/>
        <w:spacing w:before="2"/>
        <w:ind w:left="360" w:right="7088"/>
      </w:pPr>
      <w:r>
        <w:rPr/>
        <w:t>Princeton</w:t>
      </w:r>
      <w:r>
        <w:rPr>
          <w:spacing w:val="-16"/>
        </w:rPr>
        <w:t> </w:t>
      </w:r>
      <w:r>
        <w:rPr/>
        <w:t>University Stanford University</w:t>
      </w:r>
    </w:p>
    <w:p>
      <w:pPr>
        <w:pStyle w:val="BodyText"/>
        <w:spacing w:line="251" w:lineRule="exact"/>
        <w:ind w:left="360"/>
      </w:pPr>
      <w:r>
        <w:rPr/>
        <w:t>Industry</w:t>
      </w:r>
      <w:r>
        <w:rPr>
          <w:spacing w:val="-5"/>
        </w:rPr>
        <w:t> </w:t>
      </w:r>
      <w:r>
        <w:rPr/>
        <w:t>Canada,</w:t>
      </w:r>
      <w:r>
        <w:rPr>
          <w:spacing w:val="-7"/>
        </w:rPr>
        <w:t> </w:t>
      </w:r>
      <w:r>
        <w:rPr/>
        <w:t>Ottawa</w:t>
      </w:r>
      <w:r>
        <w:rPr>
          <w:spacing w:val="-7"/>
        </w:rPr>
        <w:t> </w:t>
      </w:r>
      <w:r>
        <w:rPr>
          <w:spacing w:val="-2"/>
        </w:rPr>
        <w:t>Canada</w:t>
      </w:r>
    </w:p>
    <w:p>
      <w:pPr>
        <w:pStyle w:val="BodyText"/>
        <w:spacing w:before="1"/>
        <w:ind w:left="360" w:right="3745"/>
      </w:pP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(IZA),</w:t>
      </w:r>
      <w:r>
        <w:rPr>
          <w:spacing w:val="-3"/>
        </w:rPr>
        <w:t> </w:t>
      </w:r>
      <w:r>
        <w:rPr/>
        <w:t>Bonn,</w:t>
      </w:r>
      <w:r>
        <w:rPr>
          <w:spacing w:val="-6"/>
        </w:rPr>
        <w:t> </w:t>
      </w:r>
      <w:r>
        <w:rPr/>
        <w:t>Germany Queen’s University, Canada</w:t>
      </w:r>
    </w:p>
    <w:p>
      <w:pPr>
        <w:pStyle w:val="BodyText"/>
        <w:spacing w:before="1"/>
        <w:ind w:left="360" w:right="6361"/>
      </w:pPr>
      <w:r>
        <w:rPr/>
        <w:t>McMaster</w:t>
      </w:r>
      <w:r>
        <w:rPr>
          <w:spacing w:val="-16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Canada University of Michigan</w:t>
      </w:r>
    </w:p>
    <w:p>
      <w:pPr>
        <w:pStyle w:val="Heading1"/>
        <w:spacing w:line="252" w:lineRule="exact" w:before="252"/>
      </w:pPr>
      <w:r>
        <w:rPr>
          <w:spacing w:val="-4"/>
        </w:rPr>
        <w:t>2004</w:t>
      </w:r>
    </w:p>
    <w:p>
      <w:pPr>
        <w:pStyle w:val="BodyText"/>
        <w:ind w:left="360" w:right="5846"/>
      </w:pP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California,</w:t>
      </w:r>
      <w:r>
        <w:rPr>
          <w:spacing w:val="-15"/>
        </w:rPr>
        <w:t> </w:t>
      </w:r>
      <w:r>
        <w:rPr/>
        <w:t>Berkeley University of Oregon</w:t>
      </w:r>
    </w:p>
    <w:p>
      <w:pPr>
        <w:pStyle w:val="BodyText"/>
        <w:ind w:left="359"/>
      </w:pPr>
      <w:r>
        <w:rPr/>
        <w:t>Center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Governance</w:t>
      </w:r>
      <w:r>
        <w:rPr>
          <w:spacing w:val="-8"/>
        </w:rPr>
        <w:t> </w:t>
      </w:r>
      <w:r>
        <w:rPr/>
        <w:t>Innovation</w:t>
      </w:r>
      <w:r>
        <w:rPr>
          <w:spacing w:val="-7"/>
        </w:rPr>
        <w:t> </w:t>
      </w:r>
      <w:r>
        <w:rPr/>
        <w:t>(CIGI),</w:t>
      </w:r>
      <w:r>
        <w:rPr>
          <w:spacing w:val="-6"/>
        </w:rPr>
        <w:t> </w:t>
      </w:r>
      <w:r>
        <w:rPr/>
        <w:t>Waterloo</w:t>
      </w:r>
      <w:r>
        <w:rPr>
          <w:spacing w:val="-5"/>
        </w:rPr>
        <w:t> </w:t>
      </w:r>
      <w:r>
        <w:rPr>
          <w:spacing w:val="-2"/>
        </w:rPr>
        <w:t>Canada</w:t>
      </w:r>
    </w:p>
    <w:p>
      <w:pPr>
        <w:pStyle w:val="BodyText"/>
        <w:spacing w:before="1"/>
        <w:ind w:left="360" w:right="269"/>
      </w:pPr>
      <w:r>
        <w:rPr/>
        <w:t>NIOSH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Long</w:t>
      </w:r>
      <w:r>
        <w:rPr>
          <w:spacing w:val="-5"/>
        </w:rPr>
        <w:t> </w:t>
      </w:r>
      <w:r>
        <w:rPr/>
        <w:t>Working</w:t>
      </w:r>
      <w:r>
        <w:rPr>
          <w:spacing w:val="-3"/>
        </w:rPr>
        <w:t> </w:t>
      </w:r>
      <w:r>
        <w:rPr/>
        <w:t>Hours,</w:t>
      </w:r>
      <w:r>
        <w:rPr>
          <w:spacing w:val="-3"/>
        </w:rPr>
        <w:t> </w:t>
      </w:r>
      <w:r>
        <w:rPr/>
        <w:t>Safety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Health,</w:t>
      </w:r>
      <w:r>
        <w:rPr>
          <w:spacing w:val="-3"/>
        </w:rPr>
        <w:t> </w:t>
      </w:r>
      <w:r>
        <w:rPr/>
        <w:t>Baltimore</w:t>
      </w:r>
      <w:r>
        <w:rPr>
          <w:spacing w:val="-5"/>
        </w:rPr>
        <w:t> </w:t>
      </w:r>
      <w:r>
        <w:rPr/>
        <w:t>MD Society of Labor Economists Annual meeting, San Antonio, Texas</w:t>
      </w:r>
    </w:p>
    <w:p>
      <w:pPr>
        <w:pStyle w:val="BodyText"/>
        <w:ind w:left="360" w:right="5956"/>
      </w:pPr>
      <w:r>
        <w:rPr/>
        <w:t>University of Washington, Seattle University of British Columbia Montana State University University of Western Ontario Federal</w:t>
      </w:r>
      <w:r>
        <w:rPr>
          <w:spacing w:val="-10"/>
        </w:rPr>
        <w:t> </w:t>
      </w:r>
      <w:r>
        <w:rPr/>
        <w:t>Reserve</w:t>
      </w:r>
      <w:r>
        <w:rPr>
          <w:spacing w:val="-11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Chicago</w:t>
      </w:r>
    </w:p>
    <w:p>
      <w:pPr>
        <w:pStyle w:val="Heading1"/>
        <w:spacing w:line="252" w:lineRule="exact" w:before="252"/>
      </w:pPr>
      <w:r>
        <w:rPr>
          <w:spacing w:val="-4"/>
        </w:rPr>
        <w:t>2003</w:t>
      </w:r>
    </w:p>
    <w:p>
      <w:pPr>
        <w:pStyle w:val="BodyText"/>
        <w:spacing w:line="252" w:lineRule="exact"/>
        <w:ind w:left="360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Texas,</w:t>
      </w:r>
      <w:r>
        <w:rPr>
          <w:spacing w:val="-5"/>
        </w:rPr>
        <w:t> </w:t>
      </w:r>
      <w:r>
        <w:rPr>
          <w:spacing w:val="-2"/>
        </w:rPr>
        <w:t>Austin</w:t>
      </w:r>
    </w:p>
    <w:p>
      <w:pPr>
        <w:pStyle w:val="BodyText"/>
        <w:spacing w:line="252" w:lineRule="exact" w:before="1"/>
        <w:ind w:left="360"/>
      </w:pPr>
      <w:r>
        <w:rPr/>
        <w:t>W.</w:t>
      </w:r>
      <w:r>
        <w:rPr>
          <w:spacing w:val="-7"/>
        </w:rPr>
        <w:t> </w:t>
      </w:r>
      <w:r>
        <w:rPr/>
        <w:t>E.</w:t>
      </w:r>
      <w:r>
        <w:rPr>
          <w:spacing w:val="-4"/>
        </w:rPr>
        <w:t> </w:t>
      </w:r>
      <w:r>
        <w:rPr/>
        <w:t>Upjohn</w:t>
      </w:r>
      <w:r>
        <w:rPr>
          <w:spacing w:val="-6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Labor</w:t>
      </w:r>
      <w:r>
        <w:rPr>
          <w:spacing w:val="-3"/>
        </w:rPr>
        <w:t> </w:t>
      </w:r>
      <w:r>
        <w:rPr/>
        <w:t>Reallocation,</w:t>
      </w:r>
      <w:r>
        <w:rPr>
          <w:spacing w:val="-3"/>
        </w:rPr>
        <w:t> </w:t>
      </w:r>
      <w:r>
        <w:rPr>
          <w:spacing w:val="-2"/>
        </w:rPr>
        <w:t>Kalamazoo.</w:t>
      </w:r>
    </w:p>
    <w:p>
      <w:pPr>
        <w:pStyle w:val="BodyText"/>
        <w:ind w:left="359" w:right="87"/>
      </w:pPr>
      <w:r>
        <w:rPr/>
        <w:t>European</w:t>
      </w:r>
      <w:r>
        <w:rPr>
          <w:spacing w:val="-4"/>
        </w:rPr>
        <w:t> </w:t>
      </w:r>
      <w:r>
        <w:rPr/>
        <w:t>Summer</w:t>
      </w:r>
      <w:r>
        <w:rPr>
          <w:spacing w:val="-3"/>
        </w:rPr>
        <w:t> </w:t>
      </w:r>
      <w:r>
        <w:rPr/>
        <w:t>Symposium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Labor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(ESSLE),</w:t>
      </w:r>
      <w:r>
        <w:rPr>
          <w:spacing w:val="-4"/>
        </w:rPr>
        <w:t> </w:t>
      </w:r>
      <w:r>
        <w:rPr/>
        <w:t>Buch</w:t>
      </w:r>
      <w:r>
        <w:rPr>
          <w:spacing w:val="-6"/>
        </w:rPr>
        <w:t> </w:t>
      </w:r>
      <w:r>
        <w:rPr/>
        <w:t>am</w:t>
      </w:r>
      <w:r>
        <w:rPr>
          <w:spacing w:val="-5"/>
        </w:rPr>
        <w:t> </w:t>
      </w:r>
      <w:r>
        <w:rPr/>
        <w:t>Ammersee,</w:t>
      </w:r>
      <w:r>
        <w:rPr>
          <w:spacing w:val="-7"/>
        </w:rPr>
        <w:t> </w:t>
      </w:r>
      <w:r>
        <w:rPr/>
        <w:t>Germany. Expert</w:t>
      </w:r>
      <w:r>
        <w:rPr>
          <w:spacing w:val="-7"/>
        </w:rPr>
        <w:t> </w:t>
      </w:r>
      <w:r>
        <w:rPr/>
        <w:t>Roundtable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Labour</w:t>
      </w:r>
      <w:r>
        <w:rPr>
          <w:spacing w:val="-5"/>
        </w:rPr>
        <w:t> </w:t>
      </w:r>
      <w:r>
        <w:rPr/>
        <w:t>Market</w:t>
      </w:r>
      <w:r>
        <w:rPr>
          <w:spacing w:val="-3"/>
        </w:rPr>
        <w:t> </w:t>
      </w:r>
      <w:r>
        <w:rPr/>
        <w:t>Adjustments</w:t>
      </w:r>
      <w:r>
        <w:rPr>
          <w:spacing w:val="-7"/>
        </w:rPr>
        <w:t> </w:t>
      </w:r>
      <w:r>
        <w:rPr/>
        <w:t>due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Population</w:t>
      </w:r>
      <w:r>
        <w:rPr>
          <w:spacing w:val="-5"/>
        </w:rPr>
        <w:t> </w:t>
      </w:r>
      <w:r>
        <w:rPr/>
        <w:t>Aging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Canada,</w:t>
      </w:r>
      <w:r>
        <w:rPr>
          <w:spacing w:val="-4"/>
        </w:rPr>
        <w:t> </w:t>
      </w:r>
      <w:r>
        <w:rPr>
          <w:spacing w:val="-2"/>
        </w:rPr>
        <w:t>Ottawa</w:t>
      </w:r>
    </w:p>
    <w:p>
      <w:pPr>
        <w:pStyle w:val="Heading1"/>
        <w:spacing w:before="252"/>
      </w:pPr>
      <w:r>
        <w:rPr>
          <w:spacing w:val="-4"/>
        </w:rPr>
        <w:t>2002</w:t>
      </w:r>
    </w:p>
    <w:p>
      <w:pPr>
        <w:pStyle w:val="BodyText"/>
        <w:spacing w:before="1"/>
        <w:ind w:left="360" w:right="6361"/>
      </w:pP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British</w:t>
      </w:r>
      <w:r>
        <w:rPr>
          <w:spacing w:val="-13"/>
        </w:rPr>
        <w:t> </w:t>
      </w:r>
      <w:r>
        <w:rPr/>
        <w:t>Columbia UCSB Symposium</w:t>
      </w:r>
    </w:p>
    <w:p>
      <w:pPr>
        <w:pStyle w:val="BodyText"/>
        <w:spacing w:line="242" w:lineRule="auto"/>
        <w:ind w:left="360" w:right="2791"/>
      </w:pPr>
      <w:r>
        <w:rPr/>
        <w:t>Quantitative</w:t>
      </w:r>
      <w:r>
        <w:rPr>
          <w:spacing w:val="-7"/>
        </w:rPr>
        <w:t> </w:t>
      </w:r>
      <w:r>
        <w:rPr/>
        <w:t>Methods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Social</w:t>
      </w:r>
      <w:r>
        <w:rPr>
          <w:spacing w:val="-5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(QMSS)</w:t>
      </w:r>
      <w:r>
        <w:rPr>
          <w:spacing w:val="-6"/>
        </w:rPr>
        <w:t> </w:t>
      </w:r>
      <w:r>
        <w:rPr/>
        <w:t>workshop,</w:t>
      </w:r>
      <w:r>
        <w:rPr>
          <w:spacing w:val="-3"/>
        </w:rPr>
        <w:t> </w:t>
      </w:r>
      <w:r>
        <w:rPr/>
        <w:t>UCSB Society of Labor Economists, Baltimore</w:t>
      </w:r>
    </w:p>
    <w:p>
      <w:pPr>
        <w:pStyle w:val="BodyText"/>
        <w:spacing w:line="242" w:lineRule="auto"/>
        <w:ind w:left="359" w:right="3745"/>
      </w:pPr>
      <w:r>
        <w:rPr/>
        <w:t>Canadian</w:t>
      </w:r>
      <w:r>
        <w:rPr>
          <w:spacing w:val="-9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Meetings,</w:t>
      </w:r>
      <w:r>
        <w:rPr>
          <w:spacing w:val="-9"/>
        </w:rPr>
        <w:t> </w:t>
      </w:r>
      <w:r>
        <w:rPr/>
        <w:t>Calgary Universitat Pompeu Fabra, Barcelona</w:t>
      </w:r>
    </w:p>
    <w:p>
      <w:pPr>
        <w:pStyle w:val="BodyText"/>
        <w:ind w:left="359" w:right="5846"/>
      </w:pPr>
      <w:r>
        <w:rPr/>
        <w:t>Universitat</w:t>
      </w:r>
      <w:r>
        <w:rPr>
          <w:spacing w:val="-16"/>
        </w:rPr>
        <w:t> </w:t>
      </w:r>
      <w:r>
        <w:rPr/>
        <w:t>Autonoma</w:t>
      </w:r>
      <w:r>
        <w:rPr>
          <w:spacing w:val="-15"/>
        </w:rPr>
        <w:t> </w:t>
      </w:r>
      <w:r>
        <w:rPr/>
        <w:t>Barcelona University of Heidelberg</w:t>
      </w:r>
    </w:p>
    <w:p>
      <w:pPr>
        <w:pStyle w:val="BodyText"/>
        <w:ind w:left="359" w:right="4355"/>
      </w:pP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(IZA),</w:t>
      </w:r>
      <w:r>
        <w:rPr>
          <w:spacing w:val="-3"/>
        </w:rPr>
        <w:t> </w:t>
      </w:r>
      <w:r>
        <w:rPr/>
        <w:t>Bonn University of Arizona</w:t>
      </w:r>
    </w:p>
    <w:p>
      <w:pPr>
        <w:pStyle w:val="BodyText"/>
        <w:spacing w:line="252" w:lineRule="exact"/>
        <w:ind w:left="359"/>
      </w:pPr>
      <w:r>
        <w:rPr/>
        <w:t>McMaster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ind w:left="359"/>
      </w:pPr>
      <w:r>
        <w:rPr/>
        <w:t>Industry</w:t>
      </w:r>
      <w:r>
        <w:rPr>
          <w:spacing w:val="-2"/>
        </w:rPr>
        <w:t> </w:t>
      </w:r>
      <w:r>
        <w:rPr/>
        <w:t>Canada</w:t>
      </w:r>
      <w:r>
        <w:rPr>
          <w:spacing w:val="-5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“Social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Labour</w:t>
      </w:r>
      <w:r>
        <w:rPr>
          <w:spacing w:val="-4"/>
        </w:rPr>
        <w:t> </w:t>
      </w:r>
      <w:r>
        <w:rPr/>
        <w:t>Market</w:t>
      </w:r>
      <w:r>
        <w:rPr>
          <w:spacing w:val="-1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North</w:t>
      </w:r>
      <w:r>
        <w:rPr>
          <w:spacing w:val="-5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Linkages”, University of Victoria</w:t>
      </w:r>
    </w:p>
    <w:p>
      <w:pPr>
        <w:pStyle w:val="Heading1"/>
        <w:spacing w:before="241"/>
        <w:ind w:left="359"/>
      </w:pPr>
      <w:r>
        <w:rPr>
          <w:spacing w:val="-4"/>
        </w:rPr>
        <w:t>2001</w:t>
      </w:r>
    </w:p>
    <w:p>
      <w:pPr>
        <w:pStyle w:val="BodyText"/>
        <w:spacing w:line="252" w:lineRule="exact" w:before="2"/>
        <w:ind w:left="359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British</w:t>
      </w:r>
      <w:r>
        <w:rPr>
          <w:spacing w:val="-5"/>
        </w:rPr>
        <w:t> </w:t>
      </w:r>
      <w:r>
        <w:rPr>
          <w:spacing w:val="-2"/>
        </w:rPr>
        <w:t>Columbia</w:t>
      </w:r>
    </w:p>
    <w:p>
      <w:pPr>
        <w:pStyle w:val="BodyText"/>
        <w:ind w:left="359" w:right="4732"/>
      </w:pPr>
      <w:r>
        <w:rPr/>
        <w:t>Society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Labor</w:t>
      </w:r>
      <w:r>
        <w:rPr>
          <w:spacing w:val="-6"/>
        </w:rPr>
        <w:t> </w:t>
      </w:r>
      <w:r>
        <w:rPr/>
        <w:t>Economists,</w:t>
      </w:r>
      <w:r>
        <w:rPr>
          <w:spacing w:val="-6"/>
        </w:rPr>
        <w:t> </w:t>
      </w:r>
      <w:r>
        <w:rPr/>
        <w:t>Austin</w:t>
      </w:r>
      <w:r>
        <w:rPr>
          <w:spacing w:val="-8"/>
        </w:rPr>
        <w:t> </w:t>
      </w:r>
      <w:r>
        <w:rPr/>
        <w:t>TX Queen’s University</w:t>
      </w:r>
    </w:p>
    <w:p>
      <w:pPr>
        <w:pStyle w:val="BodyText"/>
        <w:ind w:left="359" w:right="7522"/>
      </w:pPr>
      <w:r>
        <w:rPr/>
        <w:t>McGill University Dartmouth</w:t>
      </w:r>
      <w:r>
        <w:rPr>
          <w:spacing w:val="-16"/>
        </w:rPr>
        <w:t> </w:t>
      </w:r>
      <w:r>
        <w:rPr/>
        <w:t>College</w:t>
      </w:r>
    </w:p>
    <w:p>
      <w:pPr>
        <w:pStyle w:val="BodyText"/>
        <w:spacing w:after="0"/>
        <w:sectPr>
          <w:pgSz w:w="12240" w:h="15840"/>
          <w:pgMar w:header="725" w:footer="0" w:top="1340" w:bottom="280" w:left="720" w:right="1800"/>
        </w:sectPr>
      </w:pPr>
    </w:p>
    <w:p>
      <w:pPr>
        <w:pStyle w:val="BodyText"/>
        <w:spacing w:line="252" w:lineRule="exact" w:before="83"/>
        <w:ind w:left="360"/>
      </w:pPr>
      <w:r>
        <w:rPr/>
        <w:t>Syracuse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ind w:left="360" w:right="1896"/>
      </w:pPr>
      <w:r>
        <w:rPr/>
        <w:t>Pacific</w:t>
      </w:r>
      <w:r>
        <w:rPr>
          <w:spacing w:val="-6"/>
        </w:rPr>
        <w:t> </w:t>
      </w:r>
      <w:r>
        <w:rPr/>
        <w:t>Northwest</w:t>
      </w:r>
      <w:r>
        <w:rPr>
          <w:spacing w:val="-5"/>
        </w:rPr>
        <w:t> </w:t>
      </w:r>
      <w:r>
        <w:rPr/>
        <w:t>Regional</w:t>
      </w:r>
      <w:r>
        <w:rPr>
          <w:spacing w:val="-7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(PNREC)</w:t>
      </w:r>
      <w:r>
        <w:rPr>
          <w:spacing w:val="-8"/>
        </w:rPr>
        <w:t> </w:t>
      </w:r>
      <w:r>
        <w:rPr/>
        <w:t>(keynote) Western Economic Association meetings, San Francisco</w:t>
      </w:r>
    </w:p>
    <w:p>
      <w:pPr>
        <w:pStyle w:val="BodyText"/>
        <w:ind w:left="360"/>
      </w:pPr>
      <w:r>
        <w:rPr/>
        <w:t>Human</w:t>
      </w:r>
      <w:r>
        <w:rPr>
          <w:spacing w:val="-8"/>
        </w:rPr>
        <w:t> </w:t>
      </w:r>
      <w:r>
        <w:rPr/>
        <w:t>Resources</w:t>
      </w:r>
      <w:r>
        <w:rPr>
          <w:spacing w:val="-7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Canada,</w:t>
      </w:r>
      <w:r>
        <w:rPr>
          <w:spacing w:val="-7"/>
        </w:rPr>
        <w:t> </w:t>
      </w:r>
      <w:r>
        <w:rPr>
          <w:spacing w:val="-2"/>
        </w:rPr>
        <w:t>Ottawa</w:t>
      </w:r>
    </w:p>
    <w:p>
      <w:pPr>
        <w:pStyle w:val="BodyText"/>
      </w:pPr>
    </w:p>
    <w:p>
      <w:pPr>
        <w:pStyle w:val="Heading1"/>
        <w:spacing w:line="252" w:lineRule="exact"/>
      </w:pPr>
      <w:r>
        <w:rPr>
          <w:spacing w:val="-4"/>
        </w:rPr>
        <w:t>2000</w:t>
      </w:r>
    </w:p>
    <w:p>
      <w:pPr>
        <w:pStyle w:val="BodyText"/>
        <w:ind w:left="360" w:right="5272"/>
      </w:pPr>
      <w:r>
        <w:rPr/>
        <w:t>IRPP/CERF conference, Ottawa McMaster</w:t>
      </w:r>
      <w:r>
        <w:rPr>
          <w:spacing w:val="-12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Hamilton,</w:t>
      </w:r>
      <w:r>
        <w:rPr>
          <w:spacing w:val="-14"/>
        </w:rPr>
        <w:t> </w:t>
      </w:r>
      <w:r>
        <w:rPr/>
        <w:t>Canada</w:t>
      </w:r>
    </w:p>
    <w:p>
      <w:pPr>
        <w:pStyle w:val="BodyText"/>
        <w:ind w:left="360" w:right="4075"/>
      </w:pPr>
      <w:r>
        <w:rPr/>
        <w:t>Canadian</w:t>
      </w:r>
      <w:r>
        <w:rPr>
          <w:spacing w:val="-10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</w:t>
      </w:r>
      <w:r>
        <w:rPr>
          <w:spacing w:val="-10"/>
        </w:rPr>
        <w:t> </w:t>
      </w:r>
      <w:r>
        <w:rPr/>
        <w:t>Meetings,</w:t>
      </w:r>
      <w:r>
        <w:rPr>
          <w:spacing w:val="-11"/>
        </w:rPr>
        <w:t> </w:t>
      </w:r>
      <w:r>
        <w:rPr/>
        <w:t>Vancouver Inter-American Development Bank, Washington</w:t>
      </w:r>
    </w:p>
    <w:p>
      <w:pPr>
        <w:pStyle w:val="BodyText"/>
        <w:spacing w:before="1"/>
        <w:ind w:left="360" w:right="2791"/>
      </w:pPr>
      <w:r>
        <w:rPr/>
        <w:t>Canadian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Labour</w:t>
      </w:r>
      <w:r>
        <w:rPr>
          <w:spacing w:val="-5"/>
        </w:rPr>
        <w:t> </w:t>
      </w:r>
      <w:r>
        <w:rPr/>
        <w:t>Network,</w:t>
      </w:r>
      <w:r>
        <w:rPr>
          <w:spacing w:val="-7"/>
        </w:rPr>
        <w:t> </w:t>
      </w:r>
      <w:r>
        <w:rPr/>
        <w:t>Burlington,</w:t>
      </w:r>
      <w:r>
        <w:rPr>
          <w:spacing w:val="-8"/>
        </w:rPr>
        <w:t> </w:t>
      </w:r>
      <w:r>
        <w:rPr/>
        <w:t>Ont.,</w:t>
      </w:r>
      <w:r>
        <w:rPr>
          <w:spacing w:val="-7"/>
        </w:rPr>
        <w:t> </w:t>
      </w:r>
      <w:r>
        <w:rPr/>
        <w:t>Canada Stanford University</w:t>
      </w:r>
    </w:p>
    <w:p>
      <w:pPr>
        <w:pStyle w:val="BodyText"/>
        <w:ind w:left="360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</w:t>
      </w:r>
      <w:r>
        <w:rPr>
          <w:spacing w:val="-9"/>
        </w:rPr>
        <w:t> </w:t>
      </w:r>
      <w:r>
        <w:rPr>
          <w:spacing w:val="-2"/>
        </w:rPr>
        <w:t>Berkeley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594" w:val="left" w:leader="none"/>
        </w:tabs>
        <w:spacing w:line="240" w:lineRule="auto" w:before="0" w:after="0"/>
        <w:ind w:left="594" w:right="0" w:hanging="234"/>
        <w:jc w:val="left"/>
        <w:rPr>
          <w:i/>
          <w:sz w:val="22"/>
        </w:rPr>
      </w:pPr>
      <w:r>
        <w:rPr>
          <w:i/>
          <w:sz w:val="22"/>
        </w:rPr>
        <w:t>Conferences/Workshops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Organized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(since</w:t>
      </w:r>
      <w:r>
        <w:rPr>
          <w:i/>
          <w:spacing w:val="-10"/>
          <w:sz w:val="22"/>
        </w:rPr>
        <w:t> </w:t>
      </w:r>
      <w:r>
        <w:rPr>
          <w:i/>
          <w:spacing w:val="-4"/>
          <w:sz w:val="22"/>
        </w:rPr>
        <w:t>2000)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"/>
        <w:ind w:left="1080" w:right="87" w:hanging="721"/>
      </w:pPr>
      <w:r>
        <w:rPr>
          <w:rFonts w:ascii="Arial"/>
          <w:b/>
        </w:rPr>
        <w:t>2022-25:</w:t>
      </w:r>
      <w:r>
        <w:rPr>
          <w:rFonts w:ascii="Arial"/>
          <w:b/>
          <w:spacing w:val="-3"/>
        </w:rPr>
        <w:t> </w:t>
      </w:r>
      <w:r>
        <w:rPr/>
        <w:t>Co-organized</w:t>
      </w:r>
      <w:r>
        <w:rPr>
          <w:spacing w:val="-4"/>
        </w:rPr>
        <w:t> </w:t>
      </w:r>
      <w:r>
        <w:rPr/>
        <w:t>four</w:t>
      </w:r>
      <w:r>
        <w:rPr>
          <w:spacing w:val="-3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IDSC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IZA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(Matching</w:t>
      </w:r>
      <w:r>
        <w:rPr>
          <w:spacing w:val="-2"/>
        </w:rPr>
        <w:t> </w:t>
      </w:r>
      <w:r>
        <w:rPr/>
        <w:t>Workers</w:t>
      </w:r>
      <w:r>
        <w:rPr>
          <w:spacing w:val="-4"/>
        </w:rPr>
        <w:t> </w:t>
      </w:r>
      <w:r>
        <w:rPr/>
        <w:t>and Jobs Online) and 3 meetings of the Trans-Pacific Labor Workshop.</w:t>
      </w:r>
    </w:p>
    <w:p>
      <w:pPr>
        <w:pStyle w:val="BodyText"/>
        <w:spacing w:before="252"/>
        <w:ind w:left="1080" w:hanging="720"/>
      </w:pPr>
      <w:r>
        <w:rPr>
          <w:rFonts w:ascii="Arial"/>
          <w:b/>
        </w:rPr>
        <w:t>2021:</w:t>
      </w:r>
      <w:r>
        <w:rPr>
          <w:rFonts w:ascii="Arial"/>
          <w:b/>
          <w:spacing w:val="40"/>
        </w:rPr>
        <w:t> </w:t>
      </w:r>
      <w:r>
        <w:rPr/>
        <w:t>Co-organized</w:t>
      </w:r>
      <w:r>
        <w:rPr>
          <w:spacing w:val="-4"/>
        </w:rPr>
        <w:t> </w:t>
      </w:r>
      <w:r>
        <w:rPr/>
        <w:t>Fourth</w:t>
      </w:r>
      <w:r>
        <w:rPr>
          <w:spacing w:val="-4"/>
        </w:rPr>
        <w:t> </w:t>
      </w:r>
      <w:r>
        <w:rPr/>
        <w:t>IDSC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IZA</w:t>
      </w:r>
      <w:r>
        <w:rPr>
          <w:spacing w:val="-4"/>
        </w:rPr>
        <w:t> </w:t>
      </w:r>
      <w:r>
        <w:rPr/>
        <w:t>Workshop:</w:t>
      </w:r>
      <w:r>
        <w:rPr>
          <w:spacing w:val="-3"/>
        </w:rPr>
        <w:t> </w:t>
      </w:r>
      <w:hyperlink r:id="rId11">
        <w:r>
          <w:rPr>
            <w:color w:val="0000FF"/>
            <w:u w:val="single" w:color="0000FF"/>
          </w:rPr>
          <w:t>Matching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Workers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Jobs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Online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-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New</w:t>
        </w:r>
      </w:hyperlink>
      <w:r>
        <w:rPr>
          <w:color w:val="0000FF"/>
        </w:rPr>
        <w:t> </w:t>
      </w:r>
      <w:hyperlink r:id="rId11">
        <w:r>
          <w:rPr>
            <w:color w:val="0000FF"/>
            <w:u w:val="single" w:color="0000FF"/>
          </w:rPr>
          <w:t>Developments and Opportunities for Social Science and Practice</w:t>
        </w:r>
      </w:hyperlink>
      <w:r>
        <w:rPr>
          <w:color w:val="0000FF"/>
        </w:rPr>
        <w:t> </w:t>
      </w:r>
      <w:r>
        <w:rPr/>
        <w:t>(with Nikos Askitas)</w:t>
      </w:r>
    </w:p>
    <w:p>
      <w:pPr>
        <w:pStyle w:val="BodyText"/>
      </w:pPr>
    </w:p>
    <w:p>
      <w:pPr>
        <w:pStyle w:val="BodyText"/>
        <w:ind w:left="1080" w:right="202" w:hanging="720"/>
      </w:pPr>
      <w:r>
        <w:rPr>
          <w:rFonts w:ascii="Arial"/>
          <w:b/>
        </w:rPr>
        <w:t>2020:</w:t>
      </w:r>
      <w:r>
        <w:rPr>
          <w:rFonts w:ascii="Arial"/>
          <w:b/>
          <w:spacing w:val="40"/>
        </w:rPr>
        <w:t> </w:t>
      </w:r>
      <w:r>
        <w:rPr/>
        <w:t>Co-organized</w:t>
      </w:r>
      <w:r>
        <w:rPr>
          <w:spacing w:val="-4"/>
        </w:rPr>
        <w:t> </w:t>
      </w:r>
      <w:r>
        <w:rPr/>
        <w:t>Third</w:t>
      </w:r>
      <w:r>
        <w:rPr>
          <w:spacing w:val="-2"/>
        </w:rPr>
        <w:t> </w:t>
      </w:r>
      <w:r>
        <w:rPr/>
        <w:t>IDSC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IZA</w:t>
      </w:r>
      <w:r>
        <w:rPr>
          <w:spacing w:val="-4"/>
        </w:rPr>
        <w:t> </w:t>
      </w:r>
      <w:r>
        <w:rPr/>
        <w:t>Workshop:</w:t>
      </w:r>
      <w:r>
        <w:rPr>
          <w:spacing w:val="-3"/>
        </w:rPr>
        <w:t> </w:t>
      </w:r>
      <w:hyperlink r:id="rId11">
        <w:r>
          <w:rPr>
            <w:color w:val="0000FF"/>
            <w:u w:val="single" w:color="0000FF"/>
          </w:rPr>
          <w:t>Matching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Workers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Jobs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Online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- New</w:t>
        </w:r>
      </w:hyperlink>
      <w:r>
        <w:rPr>
          <w:color w:val="0000FF"/>
        </w:rPr>
        <w:t> </w:t>
      </w:r>
      <w:hyperlink r:id="rId11">
        <w:r>
          <w:rPr>
            <w:color w:val="0000FF"/>
            <w:u w:val="single" w:color="0000FF"/>
          </w:rPr>
          <w:t>Developments and Opportunities for Social Science and Practice</w:t>
        </w:r>
      </w:hyperlink>
      <w:r>
        <w:rPr>
          <w:color w:val="0000FF"/>
        </w:rPr>
        <w:t> </w:t>
      </w:r>
      <w:r>
        <w:rPr/>
        <w:t>(with Nikos Askitas and Konstantinos Tatsiramos)</w:t>
      </w:r>
    </w:p>
    <w:p>
      <w:pPr>
        <w:pStyle w:val="BodyText"/>
        <w:spacing w:before="1"/>
      </w:pPr>
    </w:p>
    <w:p>
      <w:pPr>
        <w:pStyle w:val="BodyText"/>
        <w:ind w:left="1080" w:hanging="721"/>
      </w:pPr>
      <w:r>
        <w:rPr>
          <w:rFonts w:ascii="Arial"/>
          <w:b/>
        </w:rPr>
        <w:t>2019:</w:t>
      </w:r>
      <w:r>
        <w:rPr>
          <w:rFonts w:ascii="Arial"/>
          <w:b/>
          <w:spacing w:val="40"/>
        </w:rPr>
        <w:t> </w:t>
      </w:r>
      <w:r>
        <w:rPr/>
        <w:t>Co-organized</w:t>
      </w:r>
      <w:r>
        <w:rPr>
          <w:spacing w:val="-4"/>
        </w:rPr>
        <w:t> </w:t>
      </w:r>
      <w:r>
        <w:rPr/>
        <w:t>Second</w:t>
      </w:r>
      <w:r>
        <w:rPr>
          <w:spacing w:val="-2"/>
        </w:rPr>
        <w:t> </w:t>
      </w:r>
      <w:r>
        <w:rPr/>
        <w:t>IDSC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IZA</w:t>
      </w:r>
      <w:r>
        <w:rPr>
          <w:spacing w:val="-4"/>
        </w:rPr>
        <w:t> </w:t>
      </w:r>
      <w:r>
        <w:rPr/>
        <w:t>Workshop:</w:t>
      </w:r>
      <w:r>
        <w:rPr>
          <w:spacing w:val="-3"/>
        </w:rPr>
        <w:t> </w:t>
      </w:r>
      <w:hyperlink r:id="rId12">
        <w:r>
          <w:rPr>
            <w:color w:val="0000FF"/>
            <w:u w:val="single" w:color="0000FF"/>
          </w:rPr>
          <w:t>Matching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Workers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Jobs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Online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-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New</w:t>
        </w:r>
      </w:hyperlink>
      <w:r>
        <w:rPr>
          <w:color w:val="0000FF"/>
        </w:rPr>
        <w:t> </w:t>
      </w:r>
      <w:hyperlink r:id="rId12">
        <w:r>
          <w:rPr>
            <w:color w:val="0000FF"/>
            <w:u w:val="single" w:color="0000FF"/>
          </w:rPr>
          <w:t>Developments and Opportunities for Social Science and Practice</w:t>
        </w:r>
      </w:hyperlink>
      <w:r>
        <w:rPr>
          <w:color w:val="0000FF"/>
        </w:rPr>
        <w:t> </w:t>
      </w:r>
      <w:r>
        <w:rPr/>
        <w:t>(with Nikos Askitas)</w:t>
      </w:r>
    </w:p>
    <w:p>
      <w:pPr>
        <w:pStyle w:val="BodyText"/>
        <w:spacing w:before="253"/>
        <w:ind w:left="1080" w:hanging="720"/>
      </w:pPr>
      <w:r>
        <w:rPr>
          <w:rFonts w:ascii="Arial"/>
          <w:b/>
        </w:rPr>
        <w:t>2018:</w:t>
      </w:r>
      <w:r>
        <w:rPr>
          <w:rFonts w:ascii="Arial"/>
          <w:b/>
          <w:spacing w:val="40"/>
        </w:rPr>
        <w:t> </w:t>
      </w:r>
      <w:r>
        <w:rPr/>
        <w:t>Co-organized IDSC of IZA Workshop: </w:t>
      </w:r>
      <w:hyperlink r:id="rId13">
        <w:r>
          <w:rPr>
            <w:color w:val="0000FF"/>
            <w:u w:val="single" w:color="0000FF"/>
          </w:rPr>
          <w:t>Matching Workers and Jobs Online - New</w:t>
        </w:r>
      </w:hyperlink>
      <w:r>
        <w:rPr>
          <w:color w:val="0000FF"/>
        </w:rPr>
        <w:t> </w:t>
      </w:r>
      <w:hyperlink r:id="rId13">
        <w:r>
          <w:rPr>
            <w:color w:val="0000FF"/>
            <w:u w:val="single" w:color="0000FF"/>
          </w:rPr>
          <w:t>Developments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Opportunities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Social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Science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Practice</w:t>
        </w:r>
      </w:hyperlink>
      <w:r>
        <w:rPr>
          <w:color w:val="0000FF"/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Nikos</w:t>
      </w:r>
      <w:r>
        <w:rPr>
          <w:spacing w:val="-3"/>
        </w:rPr>
        <w:t> </w:t>
      </w:r>
      <w:r>
        <w:rPr/>
        <w:t>Askitas)</w:t>
      </w:r>
    </w:p>
    <w:p>
      <w:pPr>
        <w:pStyle w:val="BodyText"/>
        <w:spacing w:before="252"/>
        <w:ind w:left="1080" w:hanging="720"/>
      </w:pPr>
      <w:r>
        <w:rPr>
          <w:rFonts w:ascii="Arial"/>
          <w:b/>
        </w:rPr>
        <w:t>2016:</w:t>
      </w:r>
      <w:r>
        <w:rPr>
          <w:rFonts w:ascii="Arial"/>
          <w:b/>
          <w:spacing w:val="40"/>
        </w:rPr>
        <w:t> </w:t>
      </w:r>
      <w:r>
        <w:rPr/>
        <w:t>Co-organized</w:t>
      </w:r>
      <w:r>
        <w:rPr>
          <w:spacing w:val="-6"/>
        </w:rPr>
        <w:t> </w:t>
      </w:r>
      <w:r>
        <w:rPr/>
        <w:t>ninth</w:t>
      </w:r>
      <w:r>
        <w:rPr>
          <w:spacing w:val="-3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hyperlink r:id="rId14">
        <w:r>
          <w:rPr>
            <w:color w:val="0000FF"/>
            <w:u w:val="single" w:color="0000FF"/>
          </w:rPr>
          <w:t>Trans-Pacific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Labor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Seminar</w:t>
        </w:r>
      </w:hyperlink>
      <w:r>
        <w:rPr>
          <w:color w:val="0000FF"/>
          <w:spacing w:val="-4"/>
        </w:rPr>
        <w:t> </w:t>
      </w:r>
      <w:r>
        <w:rPr/>
        <w:t>(TPLS),</w:t>
      </w:r>
      <w:r>
        <w:rPr>
          <w:spacing w:val="-2"/>
        </w:rPr>
        <w:t> </w:t>
      </w:r>
      <w:r>
        <w:rPr/>
        <w:t>Santa</w:t>
      </w:r>
      <w:r>
        <w:rPr>
          <w:spacing w:val="-4"/>
        </w:rPr>
        <w:t> </w:t>
      </w:r>
      <w:r>
        <w:rPr/>
        <w:t>Barbara, CA (with Ryo Kambayashi, funding from UC-Santa Barbara; and Japan Society for the Promotion of Science).</w:t>
      </w:r>
    </w:p>
    <w:p>
      <w:pPr>
        <w:pStyle w:val="BodyText"/>
        <w:ind w:left="1080" w:right="87" w:hanging="721"/>
      </w:pPr>
      <w:r>
        <w:rPr>
          <w:rFonts w:ascii="Arial" w:hAnsi="Arial"/>
          <w:b/>
        </w:rPr>
        <w:t>2013:</w:t>
      </w:r>
      <w:r>
        <w:rPr>
          <w:rFonts w:ascii="Arial" w:hAnsi="Arial"/>
          <w:b/>
          <w:spacing w:val="80"/>
        </w:rPr>
        <w:t> </w:t>
      </w:r>
      <w:r>
        <w:rPr/>
        <w:t>Co-organized the Broom Center’s interdisciplnary workshop on</w:t>
      </w:r>
      <w:hyperlink r:id="rId15">
        <w:r>
          <w:rPr>
            <w:color w:val="0000FF"/>
            <w:u w:val="single" w:color="0000FF"/>
          </w:rPr>
          <w:t> Immigration and the</w:t>
        </w:r>
      </w:hyperlink>
      <w:r>
        <w:rPr>
          <w:color w:val="0000FF"/>
        </w:rPr>
        <w:t> </w:t>
      </w:r>
      <w:hyperlink r:id="rId15">
        <w:r>
          <w:rPr>
            <w:color w:val="0000FF"/>
            <w:u w:val="single" w:color="0000FF"/>
          </w:rPr>
          <w:t>Family: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New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Developments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Perspectives</w:t>
        </w:r>
      </w:hyperlink>
      <w:r>
        <w:rPr>
          <w:color w:val="0000FF"/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Kathryn</w:t>
      </w:r>
      <w:r>
        <w:rPr>
          <w:spacing w:val="-6"/>
        </w:rPr>
        <w:t> </w:t>
      </w:r>
      <w:r>
        <w:rPr/>
        <w:t>Grace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Stuart</w:t>
      </w:r>
      <w:r>
        <w:rPr>
          <w:spacing w:val="-4"/>
        </w:rPr>
        <w:t> </w:t>
      </w:r>
      <w:r>
        <w:rPr/>
        <w:t>Sweeney)</w:t>
      </w:r>
    </w:p>
    <w:p>
      <w:pPr>
        <w:pStyle w:val="BodyText"/>
        <w:ind w:left="1080" w:hanging="720"/>
      </w:pPr>
      <w:r>
        <w:rPr>
          <w:rFonts w:ascii="Arial"/>
          <w:b/>
        </w:rPr>
        <w:t>2013:</w:t>
      </w:r>
      <w:r>
        <w:rPr>
          <w:rFonts w:ascii="Arial"/>
          <w:b/>
          <w:spacing w:val="80"/>
        </w:rPr>
        <w:t> </w:t>
      </w:r>
      <w:r>
        <w:rPr/>
        <w:t>Co-organized </w:t>
      </w:r>
      <w:hyperlink r:id="rId16">
        <w:r>
          <w:rPr>
            <w:color w:val="0000FF"/>
            <w:u w:val="single" w:color="0000FF"/>
          </w:rPr>
          <w:t>WISE Labor 2013 International Symposium on Contemporay Labor</w:t>
        </w:r>
      </w:hyperlink>
      <w:r>
        <w:rPr>
          <w:color w:val="0000FF"/>
        </w:rPr>
        <w:t> </w:t>
      </w:r>
      <w:hyperlink r:id="rId16">
        <w:r>
          <w:rPr>
            <w:color w:val="0000FF"/>
            <w:u w:val="single" w:color="0000FF"/>
          </w:rPr>
          <w:t>Markets: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Big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Data,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Search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Matching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Labor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Economics</w:t>
        </w:r>
      </w:hyperlink>
      <w:r>
        <w:rPr/>
        <w:t>,</w:t>
      </w:r>
      <w:r>
        <w:rPr>
          <w:spacing w:val="-4"/>
        </w:rPr>
        <w:t> </w:t>
      </w:r>
      <w:r>
        <w:rPr/>
        <w:t>Xiamen,</w:t>
      </w:r>
      <w:r>
        <w:rPr>
          <w:spacing w:val="-4"/>
        </w:rPr>
        <w:t> </w:t>
      </w:r>
      <w:r>
        <w:rPr/>
        <w:t>China.</w:t>
      </w:r>
      <w:r>
        <w:rPr>
          <w:spacing w:val="-2"/>
        </w:rPr>
        <w:t> </w:t>
      </w:r>
      <w:r>
        <w:rPr/>
        <w:t>(with Kailing Shen)</w:t>
      </w:r>
    </w:p>
    <w:p>
      <w:pPr>
        <w:pStyle w:val="BodyText"/>
        <w:ind w:left="1080" w:right="87" w:hanging="721"/>
      </w:pPr>
      <w:r>
        <w:rPr>
          <w:rFonts w:ascii="Arial"/>
          <w:b/>
        </w:rPr>
        <w:t>2010:</w:t>
      </w:r>
      <w:r>
        <w:rPr>
          <w:rFonts w:ascii="Arial"/>
          <w:b/>
          <w:spacing w:val="80"/>
        </w:rPr>
        <w:t> </w:t>
      </w:r>
      <w:r>
        <w:rPr/>
        <w:t>Co-organized</w:t>
      </w:r>
      <w:r>
        <w:rPr>
          <w:spacing w:val="-5"/>
        </w:rPr>
        <w:t> </w:t>
      </w:r>
      <w:r>
        <w:rPr/>
        <w:t>third</w:t>
      </w:r>
      <w:r>
        <w:rPr>
          <w:spacing w:val="-5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hyperlink r:id="rId14">
        <w:r>
          <w:rPr>
            <w:color w:val="0000FF"/>
            <w:u w:val="single" w:color="0000FF"/>
          </w:rPr>
          <w:t>Trans-Pacific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Labor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Seminar</w:t>
        </w:r>
      </w:hyperlink>
      <w:r>
        <w:rPr>
          <w:color w:val="0000FF"/>
          <w:spacing w:val="-3"/>
        </w:rPr>
        <w:t> </w:t>
      </w:r>
      <w:r>
        <w:rPr/>
        <w:t>(TPLS),</w:t>
      </w:r>
      <w:r>
        <w:rPr>
          <w:spacing w:val="-3"/>
        </w:rPr>
        <w:t> </w:t>
      </w:r>
      <w:r>
        <w:rPr/>
        <w:t>Santa</w:t>
      </w:r>
      <w:r>
        <w:rPr>
          <w:spacing w:val="-3"/>
        </w:rPr>
        <w:t> </w:t>
      </w:r>
      <w:r>
        <w:rPr/>
        <w:t>Barbara, CA (with Takao Kato and Ryo Kambayashi, funding from Osaka University, Colgate University and UCSB).</w:t>
      </w:r>
    </w:p>
    <w:p>
      <w:pPr>
        <w:pStyle w:val="BodyText"/>
        <w:spacing w:before="1"/>
        <w:ind w:left="1080" w:right="87" w:hanging="721"/>
      </w:pPr>
      <w:r>
        <w:rPr>
          <w:rFonts w:ascii="Arial"/>
          <w:b/>
        </w:rPr>
        <w:t>2010:</w:t>
      </w:r>
      <w:r>
        <w:rPr>
          <w:rFonts w:ascii="Arial"/>
          <w:b/>
          <w:spacing w:val="80"/>
        </w:rPr>
        <w:t> </w:t>
      </w:r>
      <w:r>
        <w:rPr/>
        <w:t>Co-organized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hyperlink r:id="rId17">
        <w:r>
          <w:rPr>
            <w:color w:val="0000FF"/>
            <w:u w:val="single" w:color="0000FF"/>
          </w:rPr>
          <w:t>All-California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Labor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Economics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Conference</w:t>
        </w:r>
      </w:hyperlink>
      <w:r>
        <w:rPr>
          <w:color w:val="0000FF"/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UCSB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Heather Royer and Kevin Schnepel).</w:t>
      </w:r>
    </w:p>
    <w:p>
      <w:pPr>
        <w:pStyle w:val="BodyText"/>
        <w:ind w:left="1080" w:right="38" w:hanging="720"/>
        <w:jc w:val="both"/>
      </w:pPr>
      <w:r>
        <w:rPr>
          <w:rFonts w:ascii="Arial"/>
          <w:b/>
        </w:rPr>
        <w:t>2009:</w:t>
      </w:r>
      <w:r>
        <w:rPr>
          <w:rFonts w:ascii="Arial"/>
          <w:b/>
          <w:spacing w:val="80"/>
        </w:rPr>
        <w:t> </w:t>
      </w:r>
      <w:r>
        <w:rPr/>
        <w:t>Co-organized</w:t>
      </w:r>
      <w:r>
        <w:rPr>
          <w:spacing w:val="-3"/>
        </w:rPr>
        <w:t> </w:t>
      </w:r>
      <w:r>
        <w:rPr/>
        <w:t>second</w:t>
      </w:r>
      <w:r>
        <w:rPr>
          <w:spacing w:val="-5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hyperlink r:id="rId14">
        <w:r>
          <w:rPr>
            <w:color w:val="0000FF"/>
            <w:u w:val="single" w:color="0000FF"/>
          </w:rPr>
          <w:t>Trans-Pacific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Labor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Seminar</w:t>
        </w:r>
      </w:hyperlink>
      <w:r>
        <w:rPr>
          <w:color w:val="0000FF"/>
          <w:spacing w:val="-3"/>
        </w:rPr>
        <w:t> </w:t>
      </w:r>
      <w:r>
        <w:rPr/>
        <w:t>(TPLS),</w:t>
      </w:r>
      <w:r>
        <w:rPr>
          <w:spacing w:val="-3"/>
        </w:rPr>
        <w:t> </w:t>
      </w:r>
      <w:r>
        <w:rPr/>
        <w:t>Tokyo,</w:t>
      </w:r>
      <w:r>
        <w:rPr>
          <w:spacing w:val="-3"/>
        </w:rPr>
        <w:t> </w:t>
      </w:r>
      <w:r>
        <w:rPr/>
        <w:t>Japan (with Takao Kato and Ryo Kambayashi, funding from Hitotsubashi University and Japan Institute for Labour Policy).</w:t>
      </w:r>
    </w:p>
    <w:p>
      <w:pPr>
        <w:pStyle w:val="BodyText"/>
        <w:ind w:left="1080" w:right="590" w:hanging="721"/>
        <w:jc w:val="both"/>
      </w:pPr>
      <w:r>
        <w:rPr>
          <w:rFonts w:ascii="Arial"/>
          <w:b/>
        </w:rPr>
        <w:t>2007:</w:t>
      </w:r>
      <w:r>
        <w:rPr>
          <w:rFonts w:ascii="Arial"/>
          <w:b/>
          <w:spacing w:val="80"/>
        </w:rPr>
        <w:t> </w:t>
      </w:r>
      <w:r>
        <w:rPr/>
        <w:t>Co-organized</w:t>
      </w:r>
      <w:r>
        <w:rPr>
          <w:spacing w:val="-3"/>
        </w:rPr>
        <w:t> </w:t>
      </w:r>
      <w:r>
        <w:rPr/>
        <w:t>inaugural</w:t>
      </w:r>
      <w:r>
        <w:rPr>
          <w:spacing w:val="-8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hyperlink r:id="rId14">
        <w:r>
          <w:rPr>
            <w:color w:val="0000FF"/>
            <w:u w:val="single" w:color="0000FF"/>
          </w:rPr>
          <w:t>Trans-Pacific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Labor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Seminar</w:t>
        </w:r>
      </w:hyperlink>
      <w:r>
        <w:rPr>
          <w:color w:val="0000FF"/>
          <w:spacing w:val="-3"/>
        </w:rPr>
        <w:t> </w:t>
      </w:r>
      <w:r>
        <w:rPr/>
        <w:t>(TPLS),</w:t>
      </w:r>
      <w:r>
        <w:rPr>
          <w:spacing w:val="-1"/>
        </w:rPr>
        <w:t> </w:t>
      </w:r>
      <w:r>
        <w:rPr/>
        <w:t>Santa Barbara, CA (with Takao Kato, funding from Suntory Foundation)</w:t>
      </w:r>
    </w:p>
    <w:p>
      <w:pPr>
        <w:pStyle w:val="BodyText"/>
        <w:spacing w:after="0"/>
        <w:jc w:val="both"/>
        <w:sectPr>
          <w:pgSz w:w="12240" w:h="15840"/>
          <w:pgMar w:header="725" w:footer="0" w:top="1340" w:bottom="280" w:left="720" w:right="1800"/>
        </w:sectPr>
      </w:pPr>
    </w:p>
    <w:p>
      <w:pPr>
        <w:pStyle w:val="BodyText"/>
        <w:spacing w:before="83"/>
        <w:ind w:left="1080" w:hanging="720"/>
      </w:pPr>
      <w:r>
        <w:rPr>
          <w:rFonts w:ascii="Arial" w:hAnsi="Arial"/>
          <w:b/>
        </w:rPr>
        <w:t>2003:</w:t>
      </w:r>
      <w:r>
        <w:rPr>
          <w:rFonts w:ascii="Arial" w:hAnsi="Arial"/>
          <w:b/>
          <w:spacing w:val="80"/>
        </w:rPr>
        <w:t> </w:t>
      </w:r>
      <w:r>
        <w:rPr/>
        <w:t>Organized</w:t>
      </w:r>
      <w:r>
        <w:rPr>
          <w:spacing w:val="-5"/>
        </w:rPr>
        <w:t> </w:t>
      </w:r>
      <w:r>
        <w:rPr/>
        <w:t>CSISS</w:t>
      </w:r>
      <w:r>
        <w:rPr>
          <w:spacing w:val="-3"/>
        </w:rPr>
        <w:t> </w:t>
      </w:r>
      <w:r>
        <w:rPr/>
        <w:t>(Center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Spatially</w:t>
      </w:r>
      <w:r>
        <w:rPr>
          <w:spacing w:val="-2"/>
        </w:rPr>
        <w:t> </w:t>
      </w:r>
      <w:r>
        <w:rPr/>
        <w:t>Integrated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Science)</w:t>
      </w:r>
      <w:r>
        <w:rPr>
          <w:spacing w:val="-1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“</w:t>
      </w:r>
      <w:hyperlink r:id="rId18">
        <w:r>
          <w:rPr>
            <w:color w:val="0000FF"/>
            <w:u w:val="single" w:color="0000FF"/>
          </w:rPr>
          <w:t>Spatial</w:t>
        </w:r>
      </w:hyperlink>
      <w:r>
        <w:rPr>
          <w:color w:val="0000FF"/>
        </w:rPr>
        <w:t> </w:t>
      </w:r>
      <w:hyperlink r:id="rId18">
        <w:r>
          <w:rPr>
            <w:color w:val="0000FF"/>
            <w:u w:val="single" w:color="0000FF"/>
          </w:rPr>
          <w:t>and Social Interactions in Economics</w:t>
        </w:r>
      </w:hyperlink>
      <w:r>
        <w:rPr/>
        <w:t>”, Santa Barbara, CA</w:t>
      </w:r>
    </w:p>
    <w:p>
      <w:pPr>
        <w:pStyle w:val="BodyText"/>
        <w:spacing w:before="1"/>
        <w:ind w:left="360"/>
      </w:pPr>
      <w:r>
        <w:rPr>
          <w:rFonts w:ascii="Arial"/>
          <w:b/>
        </w:rPr>
        <w:t>2000:</w:t>
      </w:r>
      <w:r>
        <w:rPr>
          <w:rFonts w:ascii="Arial"/>
          <w:b/>
          <w:spacing w:val="50"/>
          <w:w w:val="150"/>
        </w:rPr>
        <w:t> </w:t>
      </w:r>
      <w:r>
        <w:rPr/>
        <w:t>Co-organized</w:t>
      </w:r>
      <w:r>
        <w:rPr>
          <w:spacing w:val="-5"/>
        </w:rPr>
        <w:t> </w:t>
      </w:r>
      <w:hyperlink r:id="rId19">
        <w:r>
          <w:rPr>
            <w:color w:val="0000FF"/>
            <w:u w:val="single" w:color="0000FF"/>
          </w:rPr>
          <w:t>Third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major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CILN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(Canadian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International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Labor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Network)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conference</w:t>
        </w:r>
      </w:hyperlink>
      <w:r>
        <w:rPr>
          <w:spacing w:val="-2"/>
        </w:rPr>
        <w:t>.</w:t>
      </w:r>
    </w:p>
    <w:sectPr>
      <w:pgSz w:w="12240" w:h="15840"/>
      <w:pgMar w:header="725" w:footer="0" w:top="1340" w:bottom="28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5488">
              <wp:simplePos x="0" y="0"/>
              <wp:positionH relativeFrom="page">
                <wp:posOffset>5598667</wp:posOffset>
              </wp:positionH>
              <wp:positionV relativeFrom="page">
                <wp:posOffset>448637</wp:posOffset>
              </wp:positionV>
              <wp:extent cx="1045210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4521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/>
                            <w:t>August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28,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0.839996pt;margin-top:35.325783pt;width:82.3pt;height:14.35pt;mso-position-horizontal-relative:page;mso-position-vertical-relative:page;z-index:-160209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/>
                      <w:t>August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28,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6000">
              <wp:simplePos x="0" y="0"/>
              <wp:positionH relativeFrom="page">
                <wp:posOffset>6488684</wp:posOffset>
              </wp:positionH>
              <wp:positionV relativeFrom="page">
                <wp:posOffset>447707</wp:posOffset>
              </wp:positionV>
              <wp:extent cx="19177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17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920013pt;margin-top:35.252541pt;width:15.1pt;height:12.1pt;mso-position-horizontal-relative:page;mso-position-vertical-relative:page;z-index:-1602048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."/>
      <w:lvlJc w:val="left"/>
      <w:pPr>
        <w:ind w:left="605" w:hanging="248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6" w:hanging="24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607" w:hanging="248"/>
        <w:jc w:val="left"/>
      </w:pPr>
      <w:rPr>
        <w:rFonts w:hint="default" w:ascii="Arial" w:hAnsi="Arial" w:eastAsia="Arial" w:cs="Arial"/>
        <w:b/>
        <w:bCs/>
        <w:i/>
        <w:iCs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6" w:hanging="24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605" w:hanging="245"/>
        <w:jc w:val="left"/>
      </w:pPr>
      <w:rPr>
        <w:rFonts w:hint="default" w:ascii="Arial" w:hAnsi="Arial" w:eastAsia="Arial" w:cs="Arial"/>
        <w:b/>
        <w:bCs/>
        <w:i/>
        <w:iCs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6" w:hanging="24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04" w:hanging="258"/>
      <w:outlineLvl w:val="2"/>
    </w:pPr>
    <w:rPr>
      <w:rFonts w:ascii="Arial" w:hAnsi="Arial" w:eastAsia="Arial" w:cs="Arial"/>
      <w:b/>
      <w:bCs/>
      <w:i/>
      <w:i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4" w:hanging="25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peter.kuhn@ucsb.edu" TargetMode="External"/><Relationship Id="rId7" Type="http://schemas.openxmlformats.org/officeDocument/2006/relationships/header" Target="header2.xml"/><Relationship Id="rId8" Type="http://schemas.openxmlformats.org/officeDocument/2006/relationships/hyperlink" Target="https://voxdev.org/topic/labour-markets-migration/gender-targeted-job-adverts-patterns-impacts-and-mechanisms" TargetMode="External"/><Relationship Id="rId9" Type="http://schemas.openxmlformats.org/officeDocument/2006/relationships/hyperlink" Target="http://www.voxchina.org/show-3-119.html" TargetMode="External"/><Relationship Id="rId10" Type="http://schemas.openxmlformats.org/officeDocument/2006/relationships/hyperlink" Target="https://wol.iza.org/articles/internet-as-a-labor-market-matchmaker" TargetMode="External"/><Relationship Id="rId11" Type="http://schemas.openxmlformats.org/officeDocument/2006/relationships/hyperlink" Target="http://conference.iza.org/conference_files/DATA_2020/viewProgram?conf_id=3309" TargetMode="External"/><Relationship Id="rId12" Type="http://schemas.openxmlformats.org/officeDocument/2006/relationships/hyperlink" Target="http://conference.iza.org/conference_files/DATA_2019/viewProgram?conf_id=3238" TargetMode="External"/><Relationship Id="rId13" Type="http://schemas.openxmlformats.org/officeDocument/2006/relationships/hyperlink" Target="http://conference.iza.org/conference_files/DATA_2018/viewProgram?conf_id=3146" TargetMode="External"/><Relationship Id="rId14" Type="http://schemas.openxmlformats.org/officeDocument/2006/relationships/hyperlink" Target="http://people.colgate.edu/tkato/TPLS.htm" TargetMode="External"/><Relationship Id="rId15" Type="http://schemas.openxmlformats.org/officeDocument/2006/relationships/hyperlink" Target="http://www.broomcenter.ucsb.edu/sites/www.broomcenter.ucsb.edu/files/conference_workshops/Immigration_family_workshop_agenda.pdf" TargetMode="External"/><Relationship Id="rId16" Type="http://schemas.openxmlformats.org/officeDocument/2006/relationships/hyperlink" Target="http://www.wise.xmu.edu.cn/meetings/labor2013/" TargetMode="External"/><Relationship Id="rId17" Type="http://schemas.openxmlformats.org/officeDocument/2006/relationships/hyperlink" Target="http://www.econ.ucsb.edu/conferences/aclec10/" TargetMode="External"/><Relationship Id="rId18" Type="http://schemas.openxmlformats.org/officeDocument/2006/relationships/hyperlink" Target="http://www.csiss.org/events/meetings/spatial-interactions/agenda.htm" TargetMode="External"/><Relationship Id="rId19" Type="http://schemas.openxmlformats.org/officeDocument/2006/relationships/hyperlink" Target="http://labour.ciln.mcmaster.ca/conference/prog2000.htm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Hewlett-Packard Company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Kuhn</dc:creator>
  <dc:title>Peter Kuhn Vita</dc:title>
  <dcterms:created xsi:type="dcterms:W3CDTF">2026-01-29T09:06:27Z</dcterms:created>
  <dcterms:modified xsi:type="dcterms:W3CDTF">2026-01-29T09:06:27Z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25.1.163</vt:lpwstr>
  </property>
  <property fmtid="{D5CDD505-2E9C-101B-9397-08002B2CF9AE}" pid="6" name="SourceModified">
    <vt:lpwstr>D:20250828202104</vt:lpwstr>
  </property>
</Properties>
</file>