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0"/>
      </w:pPr>
      <w:bookmarkStart w:name="Updated May  2022" w:id="1"/>
      <w:bookmarkEnd w:id="1"/>
      <w:r>
        <w:rPr/>
      </w:r>
      <w:r>
        <w:rPr/>
        <w:t>Updated</w:t>
      </w:r>
      <w:r>
        <w:rPr>
          <w:spacing w:val="-1"/>
        </w:rPr>
        <w:t> </w:t>
      </w:r>
      <w:r>
        <w:rPr/>
        <w:t>May</w:t>
      </w:r>
      <w:r>
        <w:rPr>
          <w:spacing w:val="59"/>
        </w:rPr>
        <w:t> </w:t>
      </w:r>
      <w:r>
        <w:rPr>
          <w:spacing w:val="-4"/>
        </w:rPr>
        <w:t>2022</w:t>
      </w:r>
    </w:p>
    <w:p>
      <w:pPr>
        <w:spacing w:before="0"/>
        <w:ind w:left="0" w:right="360" w:firstLine="0"/>
        <w:jc w:val="center"/>
        <w:rPr>
          <w:b/>
          <w:sz w:val="24"/>
        </w:rPr>
      </w:pPr>
      <w:bookmarkStart w:name="STEPHEN L. PARENTE" w:id="2"/>
      <w:bookmarkEnd w:id="2"/>
      <w:r>
        <w:rPr/>
      </w:r>
      <w:r>
        <w:rPr>
          <w:b/>
          <w:sz w:val="24"/>
        </w:rPr>
        <w:t>STEPHEN</w:t>
      </w:r>
      <w:r>
        <w:rPr>
          <w:b/>
          <w:spacing w:val="-3"/>
          <w:sz w:val="24"/>
        </w:rPr>
        <w:t> </w:t>
      </w:r>
      <w:r>
        <w:rPr>
          <w:b/>
          <w:sz w:val="24"/>
        </w:rPr>
        <w:t>L.</w:t>
      </w:r>
      <w:r>
        <w:rPr>
          <w:b/>
          <w:spacing w:val="-2"/>
          <w:sz w:val="24"/>
        </w:rPr>
        <w:t> PARENTE</w:t>
      </w:r>
    </w:p>
    <w:p>
      <w:pPr>
        <w:pStyle w:val="BodyText"/>
        <w:rPr>
          <w:b/>
        </w:rPr>
      </w:pPr>
    </w:p>
    <w:p>
      <w:pPr>
        <w:pStyle w:val="BodyText"/>
        <w:rPr>
          <w:b/>
        </w:rPr>
      </w:pPr>
    </w:p>
    <w:p>
      <w:pPr>
        <w:pStyle w:val="BodyText"/>
        <w:tabs>
          <w:tab w:pos="7060" w:val="left" w:leader="none"/>
          <w:tab w:pos="7358" w:val="left" w:leader="none"/>
        </w:tabs>
        <w:ind w:right="356"/>
      </w:pPr>
      <w:r>
        <w:rPr/>
        <w:t>Department of Economics</w:t>
        <w:tab/>
        <w:t>Office:</w:t>
      </w:r>
      <w:r>
        <w:rPr>
          <w:spacing w:val="36"/>
        </w:rPr>
        <w:t> </w:t>
      </w:r>
      <w:r>
        <w:rPr/>
        <w:t>(217)</w:t>
      </w:r>
      <w:r>
        <w:rPr>
          <w:spacing w:val="-12"/>
        </w:rPr>
        <w:t> </w:t>
      </w:r>
      <w:r>
        <w:rPr/>
        <w:t>244-</w:t>
      </w:r>
      <w:r>
        <w:rPr/>
        <w:t>3625 University</w:t>
      </w:r>
      <w:r>
        <w:rPr>
          <w:spacing w:val="-2"/>
        </w:rPr>
        <w:t> </w:t>
      </w:r>
      <w:r>
        <w:rPr/>
        <w:t>of</w:t>
      </w:r>
      <w:r>
        <w:rPr>
          <w:spacing w:val="-2"/>
        </w:rPr>
        <w:t> Illinois</w:t>
      </w:r>
      <w:r>
        <w:rPr/>
        <w:tab/>
        <w:tab/>
      </w:r>
      <w:hyperlink r:id="rId5">
        <w:r>
          <w:rPr>
            <w:spacing w:val="-2"/>
          </w:rPr>
          <w:t>parente@illinois.edu</w:t>
        </w:r>
      </w:hyperlink>
    </w:p>
    <w:p>
      <w:pPr>
        <w:pStyle w:val="BodyText"/>
        <w:ind w:right="7067"/>
      </w:pPr>
      <w:r>
        <w:rPr/>
        <w:t>118 David Kinley Hall 1407</w:t>
      </w:r>
      <w:r>
        <w:rPr>
          <w:spacing w:val="-12"/>
        </w:rPr>
        <w:t> </w:t>
      </w:r>
      <w:r>
        <w:rPr/>
        <w:t>W.</w:t>
      </w:r>
      <w:r>
        <w:rPr>
          <w:spacing w:val="-12"/>
        </w:rPr>
        <w:t> </w:t>
      </w:r>
      <w:r>
        <w:rPr/>
        <w:t>Gregory</w:t>
      </w:r>
      <w:r>
        <w:rPr>
          <w:spacing w:val="-12"/>
        </w:rPr>
        <w:t> </w:t>
      </w:r>
      <w:r>
        <w:rPr/>
        <w:t>Drive Urbana, IL 61810</w:t>
      </w:r>
    </w:p>
    <w:p>
      <w:pPr>
        <w:pStyle w:val="BodyText"/>
      </w:pPr>
    </w:p>
    <w:p>
      <w:pPr>
        <w:pStyle w:val="BodyText"/>
      </w:pPr>
    </w:p>
    <w:p>
      <w:pPr>
        <w:pStyle w:val="BodyText"/>
      </w:pPr>
    </w:p>
    <w:p>
      <w:pPr>
        <w:pStyle w:val="Heading1"/>
        <w:rPr>
          <w:b w:val="0"/>
          <w:u w:val="none"/>
        </w:rPr>
      </w:pPr>
      <w:bookmarkStart w:name="EDUCATION:" w:id="3"/>
      <w:bookmarkEnd w:id="3"/>
      <w:r>
        <w:rPr>
          <w:b w:val="0"/>
          <w:u w:val="none"/>
        </w:rPr>
      </w:r>
      <w:r>
        <w:rPr>
          <w:spacing w:val="-2"/>
          <w:u w:val="single"/>
        </w:rPr>
        <w:t>EDUCATION</w:t>
      </w:r>
      <w:r>
        <w:rPr>
          <w:b w:val="0"/>
          <w:spacing w:val="-2"/>
          <w:u w:val="none"/>
        </w:rPr>
        <w:t>:</w:t>
      </w:r>
    </w:p>
    <w:p>
      <w:pPr>
        <w:pStyle w:val="BodyText"/>
      </w:pPr>
    </w:p>
    <w:p>
      <w:pPr>
        <w:pStyle w:val="BodyText"/>
        <w:tabs>
          <w:tab w:pos="2879" w:val="left" w:leader="none"/>
        </w:tabs>
        <w:ind w:left="240"/>
      </w:pPr>
      <w:r>
        <w:rPr>
          <w:i/>
          <w:spacing w:val="-2"/>
        </w:rPr>
        <w:t>Ph.D.</w:t>
      </w:r>
      <w:r>
        <w:rPr>
          <w:i/>
        </w:rPr>
        <w:tab/>
      </w:r>
      <w:r>
        <w:rPr/>
        <w:t>Economics,</w:t>
      </w:r>
      <w:r>
        <w:rPr>
          <w:spacing w:val="-6"/>
        </w:rPr>
        <w:t> </w:t>
      </w:r>
      <w:r>
        <w:rPr/>
        <w:t>University</w:t>
      </w:r>
      <w:r>
        <w:rPr>
          <w:spacing w:val="-2"/>
        </w:rPr>
        <w:t> </w:t>
      </w:r>
      <w:r>
        <w:rPr/>
        <w:t>of</w:t>
      </w:r>
      <w:r>
        <w:rPr>
          <w:spacing w:val="-2"/>
        </w:rPr>
        <w:t> </w:t>
      </w:r>
      <w:r>
        <w:rPr/>
        <w:t>Minnesota,</w:t>
      </w:r>
      <w:r>
        <w:rPr>
          <w:spacing w:val="-3"/>
        </w:rPr>
        <w:t> </w:t>
      </w:r>
      <w:r>
        <w:rPr>
          <w:spacing w:val="-4"/>
        </w:rPr>
        <w:t>1990</w:t>
      </w:r>
    </w:p>
    <w:p>
      <w:pPr>
        <w:pStyle w:val="BodyText"/>
      </w:pPr>
    </w:p>
    <w:p>
      <w:pPr>
        <w:pStyle w:val="BodyText"/>
        <w:tabs>
          <w:tab w:pos="2879" w:val="left" w:leader="none"/>
        </w:tabs>
        <w:ind w:left="240"/>
      </w:pPr>
      <w:r>
        <w:rPr>
          <w:i/>
          <w:spacing w:val="-4"/>
        </w:rPr>
        <w:t>B.A.</w:t>
      </w:r>
      <w:r>
        <w:rPr>
          <w:i/>
        </w:rPr>
        <w:tab/>
      </w:r>
      <w:r>
        <w:rPr/>
        <w:t>Mathematics,</w:t>
      </w:r>
      <w:r>
        <w:rPr>
          <w:spacing w:val="75"/>
        </w:rPr>
        <w:t> </w:t>
      </w:r>
      <w:r>
        <w:rPr/>
        <w:t>College</w:t>
      </w:r>
      <w:r>
        <w:rPr>
          <w:spacing w:val="-1"/>
        </w:rPr>
        <w:t> </w:t>
      </w:r>
      <w:r>
        <w:rPr/>
        <w:t>of</w:t>
      </w:r>
      <w:r>
        <w:rPr>
          <w:spacing w:val="-2"/>
        </w:rPr>
        <w:t> </w:t>
      </w:r>
      <w:r>
        <w:rPr/>
        <w:t>the</w:t>
      </w:r>
      <w:r>
        <w:rPr>
          <w:spacing w:val="-1"/>
        </w:rPr>
        <w:t> </w:t>
      </w:r>
      <w:r>
        <w:rPr/>
        <w:t>Holy</w:t>
      </w:r>
      <w:r>
        <w:rPr>
          <w:spacing w:val="-1"/>
        </w:rPr>
        <w:t> </w:t>
      </w:r>
      <w:r>
        <w:rPr/>
        <w:t>Cross, </w:t>
      </w:r>
      <w:r>
        <w:rPr>
          <w:spacing w:val="-4"/>
        </w:rPr>
        <w:t>1984</w:t>
      </w:r>
    </w:p>
    <w:p>
      <w:pPr>
        <w:pStyle w:val="BodyText"/>
      </w:pPr>
    </w:p>
    <w:p>
      <w:pPr>
        <w:pStyle w:val="Heading1"/>
        <w:rPr>
          <w:b w:val="0"/>
          <w:u w:val="none"/>
        </w:rPr>
      </w:pPr>
      <w:bookmarkStart w:name="APPOINTMENTS:" w:id="4"/>
      <w:bookmarkEnd w:id="4"/>
      <w:r>
        <w:rPr>
          <w:b w:val="0"/>
          <w:u w:val="none"/>
        </w:rPr>
      </w:r>
      <w:r>
        <w:rPr>
          <w:spacing w:val="-2"/>
          <w:u w:val="single"/>
        </w:rPr>
        <w:t>APPOINTMENTS</w:t>
      </w:r>
      <w:r>
        <w:rPr>
          <w:b w:val="0"/>
          <w:spacing w:val="-2"/>
          <w:u w:val="none"/>
        </w:rPr>
        <w:t>:</w:t>
      </w:r>
    </w:p>
    <w:p>
      <w:pPr>
        <w:pStyle w:val="BodyText"/>
      </w:pPr>
    </w:p>
    <w:p>
      <w:pPr>
        <w:tabs>
          <w:tab w:pos="2849" w:val="left" w:leader="none"/>
        </w:tabs>
        <w:spacing w:before="1"/>
        <w:ind w:left="2850" w:right="2235" w:hanging="2130"/>
        <w:jc w:val="left"/>
        <w:rPr>
          <w:sz w:val="24"/>
        </w:rPr>
      </w:pPr>
      <w:bookmarkStart w:name="2001- Associate Professor, Department of" w:id="5"/>
      <w:bookmarkEnd w:id="5"/>
      <w:r>
        <w:rPr/>
      </w:r>
      <w:r>
        <w:rPr>
          <w:spacing w:val="-2"/>
          <w:sz w:val="24"/>
        </w:rPr>
        <w:t>2001-</w:t>
      </w:r>
      <w:r>
        <w:rPr>
          <w:sz w:val="24"/>
        </w:rPr>
        <w:tab/>
      </w:r>
      <w:r>
        <w:rPr>
          <w:b/>
          <w:sz w:val="24"/>
        </w:rPr>
        <w:t>Associate</w:t>
      </w:r>
      <w:r>
        <w:rPr>
          <w:b/>
          <w:spacing w:val="-9"/>
          <w:sz w:val="24"/>
        </w:rPr>
        <w:t> </w:t>
      </w:r>
      <w:r>
        <w:rPr>
          <w:b/>
          <w:sz w:val="24"/>
        </w:rPr>
        <w:t>Professor</w:t>
      </w:r>
      <w:r>
        <w:rPr>
          <w:sz w:val="24"/>
        </w:rPr>
        <w:t>,</w:t>
      </w:r>
      <w:r>
        <w:rPr>
          <w:spacing w:val="-9"/>
          <w:sz w:val="24"/>
        </w:rPr>
        <w:t> </w:t>
      </w:r>
      <w:r>
        <w:rPr>
          <w:sz w:val="24"/>
        </w:rPr>
        <w:t>Department</w:t>
      </w:r>
      <w:r>
        <w:rPr>
          <w:spacing w:val="-9"/>
          <w:sz w:val="24"/>
        </w:rPr>
        <w:t> </w:t>
      </w:r>
      <w:r>
        <w:rPr>
          <w:sz w:val="24"/>
        </w:rPr>
        <w:t>of</w:t>
      </w:r>
      <w:r>
        <w:rPr>
          <w:spacing w:val="-10"/>
          <w:sz w:val="24"/>
        </w:rPr>
        <w:t> </w:t>
      </w:r>
      <w:r>
        <w:rPr>
          <w:sz w:val="24"/>
        </w:rPr>
        <w:t>Economics </w:t>
      </w:r>
      <w:bookmarkStart w:name="University of Illinois Urbana-Champaign" w:id="6"/>
      <w:bookmarkEnd w:id="6"/>
      <w:r>
        <w:rPr>
          <w:sz w:val="24"/>
        </w:rPr>
        <w:t>U</w:t>
      </w:r>
      <w:r>
        <w:rPr>
          <w:sz w:val="24"/>
        </w:rPr>
        <w:t>niversity of Illinois Urbana-Champaign</w:t>
      </w:r>
    </w:p>
    <w:p>
      <w:pPr>
        <w:tabs>
          <w:tab w:pos="2849" w:val="left" w:leader="none"/>
        </w:tabs>
        <w:spacing w:before="276"/>
        <w:ind w:left="720" w:right="0" w:firstLine="0"/>
        <w:jc w:val="left"/>
        <w:rPr>
          <w:sz w:val="24"/>
        </w:rPr>
      </w:pPr>
      <w:r>
        <w:rPr>
          <w:sz w:val="24"/>
        </w:rPr>
        <w:t>1999-</w:t>
      </w:r>
      <w:r>
        <w:rPr>
          <w:spacing w:val="-4"/>
          <w:sz w:val="24"/>
        </w:rPr>
        <w:t>2001</w:t>
      </w:r>
      <w:r>
        <w:rPr>
          <w:sz w:val="24"/>
        </w:rPr>
        <w:tab/>
      </w:r>
      <w:r>
        <w:rPr>
          <w:b/>
          <w:sz w:val="24"/>
        </w:rPr>
        <w:t>Assistant</w:t>
      </w:r>
      <w:r>
        <w:rPr>
          <w:b/>
          <w:spacing w:val="-5"/>
          <w:sz w:val="24"/>
        </w:rPr>
        <w:t> </w:t>
      </w:r>
      <w:r>
        <w:rPr>
          <w:b/>
          <w:sz w:val="24"/>
        </w:rPr>
        <w:t>Professor</w:t>
      </w:r>
      <w:r>
        <w:rPr>
          <w:sz w:val="24"/>
        </w:rPr>
        <w:t>,</w:t>
      </w:r>
      <w:r>
        <w:rPr>
          <w:spacing w:val="-3"/>
          <w:sz w:val="24"/>
        </w:rPr>
        <w:t> </w:t>
      </w:r>
      <w:r>
        <w:rPr>
          <w:sz w:val="24"/>
        </w:rPr>
        <w:t>Department</w:t>
      </w:r>
      <w:r>
        <w:rPr>
          <w:spacing w:val="-2"/>
          <w:sz w:val="24"/>
        </w:rPr>
        <w:t> </w:t>
      </w:r>
      <w:r>
        <w:rPr>
          <w:sz w:val="24"/>
        </w:rPr>
        <w:t>of</w:t>
      </w:r>
      <w:r>
        <w:rPr>
          <w:spacing w:val="-3"/>
          <w:sz w:val="24"/>
        </w:rPr>
        <w:t> </w:t>
      </w:r>
      <w:r>
        <w:rPr>
          <w:spacing w:val="-2"/>
          <w:sz w:val="24"/>
        </w:rPr>
        <w:t>Economics</w:t>
      </w:r>
    </w:p>
    <w:p>
      <w:pPr>
        <w:pStyle w:val="BodyText"/>
        <w:ind w:left="2879"/>
      </w:pPr>
      <w:r>
        <w:rPr/>
        <w:t>University</w:t>
      </w:r>
      <w:r>
        <w:rPr>
          <w:spacing w:val="-3"/>
        </w:rPr>
        <w:t> </w:t>
      </w:r>
      <w:r>
        <w:rPr/>
        <w:t>of</w:t>
      </w:r>
      <w:r>
        <w:rPr>
          <w:spacing w:val="-3"/>
        </w:rPr>
        <w:t> </w:t>
      </w:r>
      <w:r>
        <w:rPr/>
        <w:t>Illinois</w:t>
      </w:r>
      <w:r>
        <w:rPr>
          <w:spacing w:val="-3"/>
        </w:rPr>
        <w:t> </w:t>
      </w:r>
      <w:r>
        <w:rPr/>
        <w:t>Urbana-</w:t>
      </w:r>
      <w:r>
        <w:rPr>
          <w:spacing w:val="-2"/>
        </w:rPr>
        <w:t>Champaign</w:t>
      </w:r>
    </w:p>
    <w:p>
      <w:pPr>
        <w:tabs>
          <w:tab w:pos="2159" w:val="left" w:leader="none"/>
        </w:tabs>
        <w:spacing w:before="274"/>
        <w:ind w:left="0" w:right="2432" w:firstLine="0"/>
        <w:jc w:val="right"/>
        <w:rPr>
          <w:sz w:val="24"/>
        </w:rPr>
      </w:pPr>
      <w:r>
        <w:rPr>
          <w:sz w:val="24"/>
        </w:rPr>
        <w:t>1996-</w:t>
      </w:r>
      <w:r>
        <w:rPr>
          <w:spacing w:val="-4"/>
          <w:sz w:val="24"/>
        </w:rPr>
        <w:t>1999</w:t>
      </w:r>
      <w:r>
        <w:rPr>
          <w:sz w:val="24"/>
        </w:rPr>
        <w:tab/>
      </w:r>
      <w:r>
        <w:rPr>
          <w:b/>
          <w:sz w:val="24"/>
        </w:rPr>
        <w:t>Visiting</w:t>
      </w:r>
      <w:r>
        <w:rPr>
          <w:b/>
          <w:spacing w:val="-5"/>
          <w:sz w:val="24"/>
        </w:rPr>
        <w:t> </w:t>
      </w:r>
      <w:r>
        <w:rPr>
          <w:b/>
          <w:sz w:val="24"/>
        </w:rPr>
        <w:t>Lecturer</w:t>
      </w:r>
      <w:r>
        <w:rPr>
          <w:sz w:val="24"/>
        </w:rPr>
        <w:t>,</w:t>
      </w:r>
      <w:r>
        <w:rPr>
          <w:spacing w:val="-3"/>
          <w:sz w:val="24"/>
        </w:rPr>
        <w:t> </w:t>
      </w:r>
      <w:r>
        <w:rPr>
          <w:sz w:val="24"/>
        </w:rPr>
        <w:t>Department</w:t>
      </w:r>
      <w:r>
        <w:rPr>
          <w:spacing w:val="-3"/>
          <w:sz w:val="24"/>
        </w:rPr>
        <w:t> </w:t>
      </w:r>
      <w:r>
        <w:rPr>
          <w:sz w:val="24"/>
        </w:rPr>
        <w:t>of</w:t>
      </w:r>
      <w:r>
        <w:rPr>
          <w:spacing w:val="-2"/>
          <w:sz w:val="24"/>
        </w:rPr>
        <w:t> Economics</w:t>
      </w:r>
    </w:p>
    <w:p>
      <w:pPr>
        <w:pStyle w:val="BodyText"/>
        <w:ind w:right="2478"/>
        <w:jc w:val="right"/>
      </w:pPr>
      <w:r>
        <w:rPr/>
        <w:t>University</w:t>
      </w:r>
      <w:r>
        <w:rPr>
          <w:spacing w:val="-5"/>
        </w:rPr>
        <w:t> </w:t>
      </w:r>
      <w:r>
        <w:rPr/>
        <w:t>of</w:t>
      </w:r>
      <w:r>
        <w:rPr>
          <w:spacing w:val="-2"/>
        </w:rPr>
        <w:t> </w:t>
      </w:r>
      <w:r>
        <w:rPr/>
        <w:t>Pennsylvania,</w:t>
      </w:r>
      <w:r>
        <w:rPr>
          <w:spacing w:val="-2"/>
        </w:rPr>
        <w:t> </w:t>
      </w:r>
      <w:r>
        <w:rPr/>
        <w:t>Philadelphia,</w:t>
      </w:r>
      <w:r>
        <w:rPr>
          <w:spacing w:val="-2"/>
        </w:rPr>
        <w:t> </w:t>
      </w:r>
      <w:r>
        <w:rPr>
          <w:spacing w:val="-5"/>
        </w:rPr>
        <w:t>PA</w:t>
      </w:r>
    </w:p>
    <w:p>
      <w:pPr>
        <w:pStyle w:val="BodyText"/>
      </w:pPr>
    </w:p>
    <w:p>
      <w:pPr>
        <w:pStyle w:val="BodyText"/>
        <w:tabs>
          <w:tab w:pos="2879" w:val="left" w:leader="none"/>
        </w:tabs>
        <w:ind w:left="2879" w:right="1945" w:hanging="2160"/>
      </w:pPr>
      <w:r>
        <w:rPr>
          <w:spacing w:val="-4"/>
        </w:rPr>
        <w:t>1998</w:t>
      </w:r>
      <w:r>
        <w:rPr/>
        <w:tab/>
      </w:r>
      <w:r>
        <w:rPr>
          <w:b/>
        </w:rPr>
        <w:t>Consultant</w:t>
      </w:r>
      <w:r>
        <w:rPr/>
        <w:t>,</w:t>
      </w:r>
      <w:r>
        <w:rPr>
          <w:spacing w:val="-8"/>
        </w:rPr>
        <w:t> </w:t>
      </w:r>
      <w:r>
        <w:rPr/>
        <w:t>Federal</w:t>
      </w:r>
      <w:r>
        <w:rPr>
          <w:spacing w:val="-8"/>
        </w:rPr>
        <w:t> </w:t>
      </w:r>
      <w:r>
        <w:rPr/>
        <w:t>Reserve</w:t>
      </w:r>
      <w:r>
        <w:rPr>
          <w:spacing w:val="-8"/>
        </w:rPr>
        <w:t> </w:t>
      </w:r>
      <w:r>
        <w:rPr/>
        <w:t>Bank</w:t>
      </w:r>
      <w:r>
        <w:rPr>
          <w:spacing w:val="-8"/>
        </w:rPr>
        <w:t> </w:t>
      </w:r>
      <w:r>
        <w:rPr/>
        <w:t>of</w:t>
      </w:r>
      <w:r>
        <w:rPr>
          <w:spacing w:val="-8"/>
        </w:rPr>
        <w:t> </w:t>
      </w:r>
      <w:r>
        <w:rPr/>
        <w:t>Philadelphia Philadelphia, PA</w:t>
      </w:r>
    </w:p>
    <w:p>
      <w:pPr>
        <w:pStyle w:val="BodyText"/>
      </w:pPr>
    </w:p>
    <w:p>
      <w:pPr>
        <w:tabs>
          <w:tab w:pos="2879" w:val="left" w:leader="none"/>
        </w:tabs>
        <w:spacing w:before="1"/>
        <w:ind w:left="719" w:right="0" w:firstLine="0"/>
        <w:jc w:val="left"/>
        <w:rPr>
          <w:sz w:val="24"/>
        </w:rPr>
      </w:pPr>
      <w:r>
        <w:rPr>
          <w:sz w:val="24"/>
        </w:rPr>
        <w:t>1991-</w:t>
      </w:r>
      <w:r>
        <w:rPr>
          <w:spacing w:val="-4"/>
          <w:sz w:val="24"/>
        </w:rPr>
        <w:t>1996</w:t>
      </w:r>
      <w:r>
        <w:rPr>
          <w:sz w:val="24"/>
        </w:rPr>
        <w:tab/>
      </w:r>
      <w:r>
        <w:rPr>
          <w:b/>
          <w:sz w:val="24"/>
        </w:rPr>
        <w:t>Assistant</w:t>
      </w:r>
      <w:r>
        <w:rPr>
          <w:b/>
          <w:spacing w:val="-5"/>
          <w:sz w:val="24"/>
        </w:rPr>
        <w:t> </w:t>
      </w:r>
      <w:r>
        <w:rPr>
          <w:b/>
          <w:sz w:val="24"/>
        </w:rPr>
        <w:t>Professor</w:t>
      </w:r>
      <w:r>
        <w:rPr>
          <w:sz w:val="24"/>
        </w:rPr>
        <w:t>,</w:t>
      </w:r>
      <w:r>
        <w:rPr>
          <w:spacing w:val="-3"/>
          <w:sz w:val="24"/>
        </w:rPr>
        <w:t> </w:t>
      </w:r>
      <w:r>
        <w:rPr>
          <w:sz w:val="24"/>
        </w:rPr>
        <w:t>Department</w:t>
      </w:r>
      <w:r>
        <w:rPr>
          <w:spacing w:val="-2"/>
          <w:sz w:val="24"/>
        </w:rPr>
        <w:t> </w:t>
      </w:r>
      <w:r>
        <w:rPr>
          <w:sz w:val="24"/>
        </w:rPr>
        <w:t>of</w:t>
      </w:r>
      <w:r>
        <w:rPr>
          <w:spacing w:val="-3"/>
          <w:sz w:val="24"/>
        </w:rPr>
        <w:t> </w:t>
      </w:r>
      <w:r>
        <w:rPr>
          <w:spacing w:val="-2"/>
          <w:sz w:val="24"/>
        </w:rPr>
        <w:t>Economics</w:t>
      </w:r>
    </w:p>
    <w:p>
      <w:pPr>
        <w:pStyle w:val="BodyText"/>
        <w:ind w:left="2879"/>
      </w:pPr>
      <w:r>
        <w:rPr/>
        <w:t>Northeastern</w:t>
      </w:r>
      <w:r>
        <w:rPr>
          <w:spacing w:val="-3"/>
        </w:rPr>
        <w:t> </w:t>
      </w:r>
      <w:r>
        <w:rPr/>
        <w:t>University,</w:t>
      </w:r>
      <w:r>
        <w:rPr>
          <w:spacing w:val="-3"/>
        </w:rPr>
        <w:t> </w:t>
      </w:r>
      <w:r>
        <w:rPr/>
        <w:t>Boston,</w:t>
      </w:r>
      <w:r>
        <w:rPr>
          <w:spacing w:val="-2"/>
        </w:rPr>
        <w:t> </w:t>
      </w:r>
      <w:r>
        <w:rPr>
          <w:spacing w:val="-5"/>
        </w:rPr>
        <w:t>MA</w:t>
      </w:r>
    </w:p>
    <w:p>
      <w:pPr>
        <w:tabs>
          <w:tab w:pos="2879" w:val="left" w:leader="none"/>
        </w:tabs>
        <w:spacing w:before="276"/>
        <w:ind w:left="719" w:right="0" w:firstLine="0"/>
        <w:jc w:val="left"/>
        <w:rPr>
          <w:sz w:val="24"/>
        </w:rPr>
      </w:pPr>
      <w:r>
        <w:rPr>
          <w:sz w:val="24"/>
        </w:rPr>
        <w:t>1989-</w:t>
      </w:r>
      <w:r>
        <w:rPr>
          <w:spacing w:val="-4"/>
          <w:sz w:val="24"/>
        </w:rPr>
        <w:t>1991</w:t>
      </w:r>
      <w:r>
        <w:rPr>
          <w:sz w:val="24"/>
        </w:rPr>
        <w:tab/>
      </w:r>
      <w:r>
        <w:rPr>
          <w:b/>
          <w:sz w:val="24"/>
        </w:rPr>
        <w:t>Economist</w:t>
      </w:r>
      <w:r>
        <w:rPr>
          <w:sz w:val="24"/>
        </w:rPr>
        <w:t>,</w:t>
      </w:r>
      <w:r>
        <w:rPr>
          <w:spacing w:val="-6"/>
          <w:sz w:val="24"/>
        </w:rPr>
        <w:t> </w:t>
      </w:r>
      <w:r>
        <w:rPr>
          <w:sz w:val="24"/>
        </w:rPr>
        <w:t>Antitrust</w:t>
      </w:r>
      <w:r>
        <w:rPr>
          <w:spacing w:val="-2"/>
          <w:sz w:val="24"/>
        </w:rPr>
        <w:t> Division</w:t>
      </w:r>
    </w:p>
    <w:p>
      <w:pPr>
        <w:pStyle w:val="BodyText"/>
        <w:ind w:left="2879"/>
      </w:pPr>
      <w:r>
        <w:rPr/>
        <w:t>U.S.</w:t>
      </w:r>
      <w:r>
        <w:rPr>
          <w:spacing w:val="-2"/>
        </w:rPr>
        <w:t> </w:t>
      </w:r>
      <w:r>
        <w:rPr/>
        <w:t>Department</w:t>
      </w:r>
      <w:r>
        <w:rPr>
          <w:spacing w:val="-2"/>
        </w:rPr>
        <w:t> </w:t>
      </w:r>
      <w:r>
        <w:rPr/>
        <w:t>of</w:t>
      </w:r>
      <w:r>
        <w:rPr>
          <w:spacing w:val="-2"/>
        </w:rPr>
        <w:t> </w:t>
      </w:r>
      <w:r>
        <w:rPr/>
        <w:t>Justice,</w:t>
      </w:r>
      <w:r>
        <w:rPr>
          <w:spacing w:val="-2"/>
        </w:rPr>
        <w:t> </w:t>
      </w:r>
      <w:r>
        <w:rPr/>
        <w:t>Washington,</w:t>
      </w:r>
      <w:r>
        <w:rPr>
          <w:spacing w:val="-1"/>
        </w:rPr>
        <w:t> </w:t>
      </w:r>
      <w:r>
        <w:rPr>
          <w:spacing w:val="-4"/>
        </w:rPr>
        <w:t>D.C.</w:t>
      </w:r>
    </w:p>
    <w:p>
      <w:pPr>
        <w:tabs>
          <w:tab w:pos="2879" w:val="left" w:leader="none"/>
        </w:tabs>
        <w:spacing w:before="276"/>
        <w:ind w:left="2879" w:right="1331" w:hanging="2160"/>
        <w:jc w:val="left"/>
        <w:rPr>
          <w:sz w:val="24"/>
        </w:rPr>
      </w:pPr>
      <w:r>
        <w:rPr>
          <w:spacing w:val="-4"/>
          <w:sz w:val="24"/>
        </w:rPr>
        <w:t>1990</w:t>
      </w:r>
      <w:r>
        <w:rPr>
          <w:sz w:val="24"/>
        </w:rPr>
        <w:tab/>
      </w:r>
      <w:r>
        <w:rPr>
          <w:b/>
          <w:sz w:val="24"/>
        </w:rPr>
        <w:t>Adjunct</w:t>
      </w:r>
      <w:r>
        <w:rPr>
          <w:b/>
          <w:spacing w:val="-8"/>
          <w:sz w:val="24"/>
        </w:rPr>
        <w:t> </w:t>
      </w:r>
      <w:r>
        <w:rPr>
          <w:b/>
          <w:sz w:val="24"/>
        </w:rPr>
        <w:t>Assistant</w:t>
      </w:r>
      <w:r>
        <w:rPr>
          <w:b/>
          <w:spacing w:val="-8"/>
          <w:sz w:val="24"/>
        </w:rPr>
        <w:t> </w:t>
      </w:r>
      <w:r>
        <w:rPr>
          <w:b/>
          <w:sz w:val="24"/>
        </w:rPr>
        <w:t>Professor</w:t>
      </w:r>
      <w:r>
        <w:rPr>
          <w:sz w:val="24"/>
        </w:rPr>
        <w:t>,</w:t>
      </w:r>
      <w:r>
        <w:rPr>
          <w:spacing w:val="-8"/>
          <w:sz w:val="24"/>
        </w:rPr>
        <w:t> </w:t>
      </w:r>
      <w:r>
        <w:rPr>
          <w:sz w:val="24"/>
        </w:rPr>
        <w:t>Department</w:t>
      </w:r>
      <w:r>
        <w:rPr>
          <w:spacing w:val="-8"/>
          <w:sz w:val="24"/>
        </w:rPr>
        <w:t> </w:t>
      </w:r>
      <w:r>
        <w:rPr>
          <w:sz w:val="24"/>
        </w:rPr>
        <w:t>of</w:t>
      </w:r>
      <w:r>
        <w:rPr>
          <w:spacing w:val="-8"/>
          <w:sz w:val="24"/>
        </w:rPr>
        <w:t> </w:t>
      </w:r>
      <w:r>
        <w:rPr>
          <w:sz w:val="24"/>
        </w:rPr>
        <w:t>Economics Georgetown University, Washington, D.C.</w:t>
      </w:r>
    </w:p>
    <w:p>
      <w:pPr>
        <w:pStyle w:val="BodyText"/>
      </w:pPr>
    </w:p>
    <w:p>
      <w:pPr>
        <w:tabs>
          <w:tab w:pos="2879" w:val="left" w:leader="none"/>
        </w:tabs>
        <w:spacing w:before="0"/>
        <w:ind w:left="719" w:right="0" w:firstLine="0"/>
        <w:jc w:val="left"/>
        <w:rPr>
          <w:sz w:val="24"/>
        </w:rPr>
      </w:pPr>
      <w:r>
        <w:rPr>
          <w:sz w:val="24"/>
        </w:rPr>
        <w:t>1985-</w:t>
      </w:r>
      <w:r>
        <w:rPr>
          <w:spacing w:val="-4"/>
          <w:sz w:val="24"/>
        </w:rPr>
        <w:t>1989</w:t>
      </w:r>
      <w:r>
        <w:rPr>
          <w:sz w:val="24"/>
        </w:rPr>
        <w:tab/>
      </w:r>
      <w:r>
        <w:rPr>
          <w:b/>
          <w:sz w:val="24"/>
        </w:rPr>
        <w:t>Instructor</w:t>
      </w:r>
      <w:r>
        <w:rPr>
          <w:sz w:val="24"/>
        </w:rPr>
        <w:t>,</w:t>
      </w:r>
      <w:r>
        <w:rPr>
          <w:spacing w:val="-6"/>
          <w:sz w:val="24"/>
        </w:rPr>
        <w:t> </w:t>
      </w:r>
      <w:r>
        <w:rPr>
          <w:sz w:val="24"/>
        </w:rPr>
        <w:t>Department</w:t>
      </w:r>
      <w:r>
        <w:rPr>
          <w:spacing w:val="-2"/>
          <w:sz w:val="24"/>
        </w:rPr>
        <w:t> </w:t>
      </w:r>
      <w:r>
        <w:rPr>
          <w:sz w:val="24"/>
        </w:rPr>
        <w:t>of</w:t>
      </w:r>
      <w:r>
        <w:rPr>
          <w:spacing w:val="-1"/>
          <w:sz w:val="24"/>
        </w:rPr>
        <w:t> </w:t>
      </w:r>
      <w:r>
        <w:rPr>
          <w:spacing w:val="-2"/>
          <w:sz w:val="24"/>
        </w:rPr>
        <w:t>Economics</w:t>
      </w:r>
    </w:p>
    <w:p>
      <w:pPr>
        <w:pStyle w:val="BodyText"/>
        <w:ind w:left="2879"/>
      </w:pPr>
      <w:r>
        <w:rPr/>
        <w:t>University</w:t>
      </w:r>
      <w:r>
        <w:rPr>
          <w:spacing w:val="-4"/>
        </w:rPr>
        <w:t> </w:t>
      </w:r>
      <w:r>
        <w:rPr/>
        <w:t>of</w:t>
      </w:r>
      <w:r>
        <w:rPr>
          <w:spacing w:val="-2"/>
        </w:rPr>
        <w:t> </w:t>
      </w:r>
      <w:r>
        <w:rPr/>
        <w:t>Minnesota,</w:t>
      </w:r>
      <w:r>
        <w:rPr>
          <w:spacing w:val="-4"/>
        </w:rPr>
        <w:t> </w:t>
      </w:r>
      <w:r>
        <w:rPr/>
        <w:t>Minneapolis,</w:t>
      </w:r>
      <w:r>
        <w:rPr>
          <w:spacing w:val="-2"/>
        </w:rPr>
        <w:t> </w:t>
      </w:r>
      <w:r>
        <w:rPr>
          <w:spacing w:val="-5"/>
        </w:rPr>
        <w:t>MN</w:t>
      </w:r>
    </w:p>
    <w:p>
      <w:pPr>
        <w:pStyle w:val="BodyText"/>
        <w:spacing w:after="0"/>
        <w:sectPr>
          <w:type w:val="continuous"/>
          <w:pgSz w:w="12240" w:h="15840"/>
          <w:pgMar w:top="1380" w:bottom="280" w:left="1440" w:right="1080"/>
        </w:sectPr>
      </w:pPr>
    </w:p>
    <w:p>
      <w:pPr>
        <w:pStyle w:val="Heading1"/>
        <w:rPr>
          <w:b w:val="0"/>
          <w:u w:val="none"/>
        </w:rPr>
      </w:pPr>
      <w:r>
        <w:rPr>
          <w:spacing w:val="-2"/>
          <w:u w:val="single"/>
        </w:rPr>
        <w:t>PUBLICATIONS</w:t>
      </w:r>
      <w:r>
        <w:rPr>
          <w:b w:val="0"/>
          <w:spacing w:val="-2"/>
          <w:u w:val="none"/>
        </w:rPr>
        <w:t>:</w:t>
      </w:r>
    </w:p>
    <w:p>
      <w:pPr>
        <w:pStyle w:val="BodyText"/>
      </w:pPr>
    </w:p>
    <w:p>
      <w:pPr>
        <w:spacing w:before="0"/>
        <w:ind w:left="0" w:right="0" w:firstLine="0"/>
        <w:jc w:val="left"/>
        <w:rPr>
          <w:i/>
          <w:sz w:val="24"/>
        </w:rPr>
      </w:pPr>
      <w:r>
        <w:rPr>
          <w:i/>
          <w:sz w:val="24"/>
          <w:u w:val="single"/>
        </w:rPr>
        <w:t>Refereed</w:t>
      </w:r>
      <w:r>
        <w:rPr>
          <w:i/>
          <w:spacing w:val="-5"/>
          <w:sz w:val="24"/>
          <w:u w:val="single"/>
        </w:rPr>
        <w:t> </w:t>
      </w:r>
      <w:r>
        <w:rPr>
          <w:i/>
          <w:spacing w:val="-2"/>
          <w:sz w:val="24"/>
          <w:u w:val="single"/>
        </w:rPr>
        <w:t>Journals</w:t>
      </w:r>
    </w:p>
    <w:p>
      <w:pPr>
        <w:pStyle w:val="BodyText"/>
        <w:rPr>
          <w:i/>
        </w:rPr>
      </w:pPr>
    </w:p>
    <w:p>
      <w:pPr>
        <w:pStyle w:val="BodyText"/>
        <w:ind w:left="288"/>
      </w:pPr>
      <w:bookmarkStart w:name="Income, Education and Democracy (joint w" w:id="7"/>
      <w:bookmarkEnd w:id="7"/>
      <w:r>
        <w:rPr/>
      </w:r>
      <w:r>
        <w:rPr/>
        <w:t>Income,</w:t>
      </w:r>
      <w:r>
        <w:rPr>
          <w:spacing w:val="-11"/>
        </w:rPr>
        <w:t> </w:t>
      </w:r>
      <w:r>
        <w:rPr/>
        <w:t>Education</w:t>
      </w:r>
      <w:r>
        <w:rPr>
          <w:spacing w:val="-11"/>
        </w:rPr>
        <w:t> </w:t>
      </w:r>
      <w:r>
        <w:rPr/>
        <w:t>and</w:t>
      </w:r>
      <w:r>
        <w:rPr>
          <w:spacing w:val="-11"/>
        </w:rPr>
        <w:t> </w:t>
      </w:r>
      <w:r>
        <w:rPr/>
        <w:t>Democracy</w:t>
      </w:r>
      <w:r>
        <w:rPr>
          <w:spacing w:val="-11"/>
        </w:rPr>
        <w:t> </w:t>
      </w:r>
      <w:r>
        <w:rPr/>
        <w:t>(joint</w:t>
      </w:r>
      <w:r>
        <w:rPr>
          <w:spacing w:val="-9"/>
        </w:rPr>
        <w:t> </w:t>
      </w:r>
      <w:r>
        <w:rPr/>
        <w:t>with</w:t>
      </w:r>
      <w:r>
        <w:rPr>
          <w:spacing w:val="-9"/>
        </w:rPr>
        <w:t> </w:t>
      </w:r>
      <w:r>
        <w:rPr/>
        <w:t>Anna</w:t>
      </w:r>
      <w:r>
        <w:rPr>
          <w:spacing w:val="-9"/>
        </w:rPr>
        <w:t> </w:t>
      </w:r>
      <w:r>
        <w:rPr/>
        <w:t>Seim</w:t>
      </w:r>
      <w:r>
        <w:rPr>
          <w:spacing w:val="-9"/>
        </w:rPr>
        <w:t> </w:t>
      </w:r>
      <w:r>
        <w:rPr/>
        <w:t>and</w:t>
      </w:r>
      <w:r>
        <w:rPr>
          <w:spacing w:val="-11"/>
        </w:rPr>
        <w:t> </w:t>
      </w:r>
      <w:r>
        <w:rPr/>
        <w:t>Felipe</w:t>
      </w:r>
      <w:r>
        <w:rPr>
          <w:spacing w:val="-10"/>
        </w:rPr>
        <w:t> </w:t>
      </w:r>
      <w:r>
        <w:rPr/>
        <w:t>Saenz-Munoz)</w:t>
      </w:r>
      <w:r>
        <w:rPr>
          <w:spacing w:val="-10"/>
        </w:rPr>
        <w:t> </w:t>
      </w:r>
      <w:r>
        <w:rPr>
          <w:u w:val="single"/>
        </w:rPr>
        <w:t>Journal</w:t>
      </w:r>
      <w:r>
        <w:rPr>
          <w:spacing w:val="-10"/>
          <w:u w:val="single"/>
        </w:rPr>
        <w:t> </w:t>
      </w:r>
      <w:r>
        <w:rPr>
          <w:u w:val="single"/>
        </w:rPr>
        <w:t>of</w:t>
      </w:r>
      <w:r>
        <w:rPr/>
        <w:t> </w:t>
      </w:r>
      <w:r>
        <w:rPr>
          <w:u w:val="single"/>
        </w:rPr>
        <w:t>Economic Growth</w:t>
      </w:r>
      <w:r>
        <w:rPr/>
        <w:t> 27 (2022) 193-222.</w:t>
      </w:r>
    </w:p>
    <w:p>
      <w:pPr>
        <w:pStyle w:val="BodyText"/>
      </w:pPr>
    </w:p>
    <w:p>
      <w:pPr>
        <w:pStyle w:val="BodyText"/>
        <w:ind w:left="360" w:right="15"/>
      </w:pPr>
      <w:r>
        <w:rPr/>
        <w:t>Female Labor Force Participation and Economic Growth: Accounting for the Gender Bonus (joint with Diogo Baerlocher and Edward Rios Neto.) </w:t>
      </w:r>
      <w:r>
        <w:rPr>
          <w:u w:val="single"/>
        </w:rPr>
        <w:t>Economic Letters</w:t>
      </w:r>
      <w:r>
        <w:rPr/>
        <w:t> 200 (2021).</w:t>
      </w:r>
    </w:p>
    <w:p>
      <w:pPr>
        <w:pStyle w:val="BodyText"/>
      </w:pPr>
    </w:p>
    <w:p>
      <w:pPr>
        <w:pStyle w:val="BodyText"/>
        <w:ind w:left="288" w:right="354"/>
        <w:jc w:val="both"/>
      </w:pPr>
      <w:bookmarkStart w:name="Spatial Competition, Innovation and Inst" w:id="8"/>
      <w:bookmarkEnd w:id="8"/>
      <w:r>
        <w:rPr/>
      </w:r>
      <w:r>
        <w:rPr/>
        <w:t>Spatial Competition, Innovation and Institutions: The Industrial Revolution and the Great </w:t>
      </w:r>
      <w:r>
        <w:rPr>
          <w:spacing w:val="-4"/>
        </w:rPr>
        <w:t>Divergence</w:t>
      </w:r>
      <w:r>
        <w:rPr>
          <w:spacing w:val="-5"/>
        </w:rPr>
        <w:t> </w:t>
      </w:r>
      <w:r>
        <w:rPr>
          <w:spacing w:val="-4"/>
        </w:rPr>
        <w:t>(joint with Klaus Desmet</w:t>
      </w:r>
      <w:r>
        <w:rPr>
          <w:spacing w:val="-5"/>
        </w:rPr>
        <w:t> </w:t>
      </w:r>
      <w:r>
        <w:rPr>
          <w:spacing w:val="-4"/>
        </w:rPr>
        <w:t>and Avner Grief. </w:t>
      </w:r>
      <w:r>
        <w:rPr>
          <w:spacing w:val="-4"/>
          <w:u w:val="single"/>
        </w:rPr>
        <w:t>Journal</w:t>
      </w:r>
      <w:r>
        <w:rPr>
          <w:spacing w:val="-5"/>
          <w:u w:val="single"/>
        </w:rPr>
        <w:t> </w:t>
      </w:r>
      <w:r>
        <w:rPr>
          <w:spacing w:val="-4"/>
          <w:u w:val="single"/>
        </w:rPr>
        <w:t>of Economic Growth</w:t>
      </w:r>
      <w:r>
        <w:rPr>
          <w:spacing w:val="-5"/>
        </w:rPr>
        <w:t> </w:t>
      </w:r>
      <w:r>
        <w:rPr>
          <w:spacing w:val="-4"/>
        </w:rPr>
        <w:t>25</w:t>
      </w:r>
      <w:r>
        <w:rPr>
          <w:spacing w:val="-8"/>
        </w:rPr>
        <w:t> </w:t>
      </w:r>
      <w:r>
        <w:rPr>
          <w:spacing w:val="-4"/>
        </w:rPr>
        <w:t>(2020):1- </w:t>
      </w:r>
      <w:r>
        <w:rPr>
          <w:spacing w:val="-6"/>
        </w:rPr>
        <w:t>35</w:t>
      </w:r>
    </w:p>
    <w:p>
      <w:pPr>
        <w:pStyle w:val="BodyText"/>
      </w:pPr>
    </w:p>
    <w:p>
      <w:pPr>
        <w:pStyle w:val="BodyText"/>
        <w:ind w:left="288" w:right="358"/>
        <w:jc w:val="both"/>
      </w:pPr>
      <w:bookmarkStart w:name="Economic Effects of Demographic Change i" w:id="9"/>
      <w:bookmarkEnd w:id="9"/>
      <w:r>
        <w:rPr/>
      </w:r>
      <w:r>
        <w:rPr>
          <w:spacing w:val="-4"/>
        </w:rPr>
        <w:t>Economic</w:t>
      </w:r>
      <w:r>
        <w:rPr>
          <w:spacing w:val="-5"/>
        </w:rPr>
        <w:t> </w:t>
      </w:r>
      <w:r>
        <w:rPr>
          <w:spacing w:val="-4"/>
        </w:rPr>
        <w:t>Effects of Demographic</w:t>
      </w:r>
      <w:r>
        <w:rPr>
          <w:spacing w:val="-5"/>
        </w:rPr>
        <w:t> </w:t>
      </w:r>
      <w:r>
        <w:rPr>
          <w:spacing w:val="-4"/>
        </w:rPr>
        <w:t>Change in</w:t>
      </w:r>
      <w:r>
        <w:rPr>
          <w:spacing w:val="-5"/>
        </w:rPr>
        <w:t> </w:t>
      </w:r>
      <w:r>
        <w:rPr>
          <w:spacing w:val="-4"/>
        </w:rPr>
        <w:t>Brazilian</w:t>
      </w:r>
      <w:r>
        <w:rPr>
          <w:spacing w:val="-5"/>
        </w:rPr>
        <w:t> </w:t>
      </w:r>
      <w:r>
        <w:rPr>
          <w:spacing w:val="-4"/>
        </w:rPr>
        <w:t>Regions</w:t>
      </w:r>
      <w:r>
        <w:rPr>
          <w:spacing w:val="-6"/>
        </w:rPr>
        <w:t> </w:t>
      </w:r>
      <w:r>
        <w:rPr>
          <w:spacing w:val="-4"/>
        </w:rPr>
        <w:t>(joint</w:t>
      </w:r>
      <w:r>
        <w:rPr>
          <w:spacing w:val="-7"/>
        </w:rPr>
        <w:t> </w:t>
      </w:r>
      <w:r>
        <w:rPr>
          <w:spacing w:val="-4"/>
        </w:rPr>
        <w:t>with</w:t>
      </w:r>
      <w:r>
        <w:rPr>
          <w:spacing w:val="-7"/>
        </w:rPr>
        <w:t> </w:t>
      </w:r>
      <w:r>
        <w:rPr>
          <w:spacing w:val="-4"/>
        </w:rPr>
        <w:t>Diogo</w:t>
      </w:r>
      <w:r>
        <w:rPr>
          <w:spacing w:val="-7"/>
        </w:rPr>
        <w:t> </w:t>
      </w:r>
      <w:r>
        <w:rPr>
          <w:spacing w:val="-4"/>
        </w:rPr>
        <w:t>Baerlocher</w:t>
      </w:r>
      <w:r>
        <w:rPr>
          <w:spacing w:val="-7"/>
        </w:rPr>
        <w:t> </w:t>
      </w:r>
      <w:r>
        <w:rPr>
          <w:spacing w:val="-4"/>
        </w:rPr>
        <w:t>and </w:t>
      </w:r>
      <w:r>
        <w:rPr/>
        <w:t>Eduardo Rios Neto). </w:t>
      </w:r>
      <w:r>
        <w:rPr>
          <w:u w:val="single"/>
        </w:rPr>
        <w:t>Journal of the Economics of Aging </w:t>
      </w:r>
      <w:r>
        <w:rPr/>
        <w:t>(2017).</w:t>
      </w:r>
    </w:p>
    <w:p>
      <w:pPr>
        <w:pStyle w:val="BodyText"/>
      </w:pPr>
    </w:p>
    <w:p>
      <w:pPr>
        <w:pStyle w:val="BodyText"/>
        <w:ind w:left="360" w:right="356"/>
      </w:pPr>
      <w:r>
        <w:rPr/>
        <w:t>Resistance</w:t>
      </w:r>
      <w:r>
        <w:rPr>
          <w:spacing w:val="-10"/>
        </w:rPr>
        <w:t> </w:t>
      </w:r>
      <w:r>
        <w:rPr/>
        <w:t>to</w:t>
      </w:r>
      <w:r>
        <w:rPr>
          <w:spacing w:val="-11"/>
        </w:rPr>
        <w:t> </w:t>
      </w:r>
      <w:r>
        <w:rPr/>
        <w:t>Technology:</w:t>
      </w:r>
      <w:r>
        <w:rPr>
          <w:spacing w:val="-10"/>
        </w:rPr>
        <w:t> </w:t>
      </w:r>
      <w:r>
        <w:rPr/>
        <w:t>The</w:t>
      </w:r>
      <w:r>
        <w:rPr>
          <w:spacing w:val="-10"/>
        </w:rPr>
        <w:t> </w:t>
      </w:r>
      <w:r>
        <w:rPr/>
        <w:t>Rise</w:t>
      </w:r>
      <w:r>
        <w:rPr>
          <w:spacing w:val="-13"/>
        </w:rPr>
        <w:t> </w:t>
      </w:r>
      <w:r>
        <w:rPr/>
        <w:t>and</w:t>
      </w:r>
      <w:r>
        <w:rPr>
          <w:spacing w:val="-11"/>
        </w:rPr>
        <w:t> </w:t>
      </w:r>
      <w:r>
        <w:rPr/>
        <w:t>Decline</w:t>
      </w:r>
      <w:r>
        <w:rPr>
          <w:spacing w:val="-11"/>
        </w:rPr>
        <w:t> </w:t>
      </w:r>
      <w:r>
        <w:rPr/>
        <w:t>of</w:t>
      </w:r>
      <w:r>
        <w:rPr>
          <w:spacing w:val="-10"/>
        </w:rPr>
        <w:t> </w:t>
      </w:r>
      <w:r>
        <w:rPr/>
        <w:t>Guilds</w:t>
      </w:r>
      <w:r>
        <w:rPr>
          <w:spacing w:val="-12"/>
        </w:rPr>
        <w:t> </w:t>
      </w:r>
      <w:r>
        <w:rPr/>
        <w:t>(joint</w:t>
      </w:r>
      <w:r>
        <w:rPr>
          <w:spacing w:val="-10"/>
        </w:rPr>
        <w:t> </w:t>
      </w:r>
      <w:r>
        <w:rPr/>
        <w:t>with</w:t>
      </w:r>
      <w:r>
        <w:rPr>
          <w:spacing w:val="-11"/>
        </w:rPr>
        <w:t> </w:t>
      </w:r>
      <w:r>
        <w:rPr/>
        <w:t>Klaus</w:t>
      </w:r>
      <w:r>
        <w:rPr>
          <w:spacing w:val="-10"/>
        </w:rPr>
        <w:t> </w:t>
      </w:r>
      <w:r>
        <w:rPr/>
        <w:t>Desmet)</w:t>
      </w:r>
      <w:r>
        <w:rPr>
          <w:spacing w:val="80"/>
        </w:rPr>
        <w:t> </w:t>
      </w:r>
      <w:r>
        <w:rPr>
          <w:u w:val="single"/>
        </w:rPr>
        <w:t>Review</w:t>
      </w:r>
      <w:r>
        <w:rPr/>
        <w:t> </w:t>
      </w:r>
      <w:r>
        <w:rPr>
          <w:u w:val="single"/>
        </w:rPr>
        <w:t>of Economic Dynamics</w:t>
      </w:r>
      <w:r>
        <w:rPr/>
        <w:t> 17 (2014):437-58.</w:t>
      </w:r>
    </w:p>
    <w:p>
      <w:pPr>
        <w:pStyle w:val="BodyText"/>
      </w:pPr>
    </w:p>
    <w:p>
      <w:pPr>
        <w:pStyle w:val="BodyText"/>
        <w:ind w:left="360"/>
      </w:pPr>
      <w:r>
        <w:rPr>
          <w:spacing w:val="-2"/>
        </w:rPr>
        <w:t>Democracy</w:t>
      </w:r>
      <w:r>
        <w:rPr>
          <w:spacing w:val="-19"/>
        </w:rPr>
        <w:t> </w:t>
      </w:r>
      <w:r>
        <w:rPr>
          <w:spacing w:val="-2"/>
        </w:rPr>
        <w:t>as</w:t>
      </w:r>
      <w:r>
        <w:rPr>
          <w:spacing w:val="-16"/>
        </w:rPr>
        <w:t> </w:t>
      </w:r>
      <w:r>
        <w:rPr>
          <w:spacing w:val="-2"/>
        </w:rPr>
        <w:t>a</w:t>
      </w:r>
      <w:r>
        <w:rPr>
          <w:spacing w:val="-17"/>
        </w:rPr>
        <w:t> </w:t>
      </w:r>
      <w:r>
        <w:rPr>
          <w:spacing w:val="-2"/>
        </w:rPr>
        <w:t>Middle</w:t>
      </w:r>
      <w:r>
        <w:rPr>
          <w:spacing w:val="-17"/>
        </w:rPr>
        <w:t> </w:t>
      </w:r>
      <w:r>
        <w:rPr>
          <w:spacing w:val="-2"/>
        </w:rPr>
        <w:t>Ground:</w:t>
      </w:r>
      <w:r>
        <w:rPr>
          <w:spacing w:val="-16"/>
        </w:rPr>
        <w:t> </w:t>
      </w:r>
      <w:r>
        <w:rPr>
          <w:spacing w:val="-2"/>
        </w:rPr>
        <w:t>A</w:t>
      </w:r>
      <w:r>
        <w:rPr>
          <w:spacing w:val="-18"/>
        </w:rPr>
        <w:t> </w:t>
      </w:r>
      <w:r>
        <w:rPr>
          <w:spacing w:val="-2"/>
        </w:rPr>
        <w:t>Unified</w:t>
      </w:r>
      <w:r>
        <w:rPr>
          <w:spacing w:val="-17"/>
        </w:rPr>
        <w:t> </w:t>
      </w:r>
      <w:r>
        <w:rPr>
          <w:spacing w:val="-2"/>
        </w:rPr>
        <w:t>Theory</w:t>
      </w:r>
      <w:r>
        <w:rPr>
          <w:spacing w:val="-16"/>
        </w:rPr>
        <w:t> </w:t>
      </w:r>
      <w:r>
        <w:rPr>
          <w:spacing w:val="-2"/>
        </w:rPr>
        <w:t>of</w:t>
      </w:r>
      <w:r>
        <w:rPr>
          <w:spacing w:val="-17"/>
        </w:rPr>
        <w:t> </w:t>
      </w:r>
      <w:r>
        <w:rPr>
          <w:spacing w:val="-2"/>
        </w:rPr>
        <w:t>Development</w:t>
      </w:r>
      <w:r>
        <w:rPr>
          <w:spacing w:val="-19"/>
        </w:rPr>
        <w:t> </w:t>
      </w:r>
      <w:r>
        <w:rPr>
          <w:spacing w:val="-2"/>
        </w:rPr>
        <w:t>and</w:t>
      </w:r>
      <w:r>
        <w:rPr>
          <w:spacing w:val="-20"/>
        </w:rPr>
        <w:t> </w:t>
      </w:r>
      <w:r>
        <w:rPr>
          <w:spacing w:val="-2"/>
        </w:rPr>
        <w:t>Political</w:t>
      </w:r>
      <w:r>
        <w:rPr>
          <w:spacing w:val="-19"/>
        </w:rPr>
        <w:t> </w:t>
      </w:r>
      <w:r>
        <w:rPr>
          <w:spacing w:val="-2"/>
        </w:rPr>
        <w:t>Regimes.</w:t>
      </w:r>
      <w:r>
        <w:rPr>
          <w:spacing w:val="-20"/>
        </w:rPr>
        <w:t> </w:t>
      </w:r>
      <w:r>
        <w:rPr>
          <w:spacing w:val="-2"/>
        </w:rPr>
        <w:t>(joint </w:t>
      </w:r>
      <w:r>
        <w:rPr/>
        <w:t>with Anna Seim)</w:t>
      </w:r>
      <w:r>
        <w:rPr>
          <w:spacing w:val="40"/>
        </w:rPr>
        <w:t> </w:t>
      </w:r>
      <w:r>
        <w:rPr>
          <w:u w:val="single"/>
        </w:rPr>
        <w:t>European Economic Review </w:t>
      </w:r>
      <w:r>
        <w:rPr/>
        <w:t> (November 2013): 35-56.</w:t>
      </w:r>
    </w:p>
    <w:p>
      <w:pPr>
        <w:pStyle w:val="BodyText"/>
      </w:pPr>
    </w:p>
    <w:p>
      <w:pPr>
        <w:pStyle w:val="BodyText"/>
        <w:ind w:left="360"/>
      </w:pPr>
      <w:r>
        <w:rPr/>
        <w:t>The</w:t>
      </w:r>
      <w:r>
        <w:rPr>
          <w:spacing w:val="-1"/>
        </w:rPr>
        <w:t> </w:t>
      </w:r>
      <w:r>
        <w:rPr/>
        <w:t>Evolution</w:t>
      </w:r>
      <w:r>
        <w:rPr>
          <w:spacing w:val="-1"/>
        </w:rPr>
        <w:t> </w:t>
      </w:r>
      <w:r>
        <w:rPr/>
        <w:t>of</w:t>
      </w:r>
      <w:r>
        <w:rPr>
          <w:spacing w:val="-1"/>
        </w:rPr>
        <w:t> </w:t>
      </w:r>
      <w:r>
        <w:rPr/>
        <w:t>Markets</w:t>
      </w:r>
      <w:r>
        <w:rPr>
          <w:spacing w:val="-1"/>
        </w:rPr>
        <w:t> </w:t>
      </w:r>
      <w:r>
        <w:rPr/>
        <w:t>and</w:t>
      </w:r>
      <w:r>
        <w:rPr>
          <w:spacing w:val="-2"/>
        </w:rPr>
        <w:t> </w:t>
      </w:r>
      <w:r>
        <w:rPr/>
        <w:t>the</w:t>
      </w:r>
      <w:r>
        <w:rPr>
          <w:spacing w:val="-1"/>
        </w:rPr>
        <w:t> </w:t>
      </w:r>
      <w:r>
        <w:rPr/>
        <w:t>Revolution</w:t>
      </w:r>
      <w:r>
        <w:rPr>
          <w:spacing w:val="-1"/>
        </w:rPr>
        <w:t> </w:t>
      </w:r>
      <w:r>
        <w:rPr/>
        <w:t>of</w:t>
      </w:r>
      <w:r>
        <w:rPr>
          <w:spacing w:val="-2"/>
        </w:rPr>
        <w:t> </w:t>
      </w:r>
      <w:r>
        <w:rPr/>
        <w:t>Industry:</w:t>
      </w:r>
      <w:r>
        <w:rPr>
          <w:spacing w:val="-1"/>
        </w:rPr>
        <w:t> </w:t>
      </w:r>
      <w:r>
        <w:rPr/>
        <w:t>A</w:t>
      </w:r>
      <w:r>
        <w:rPr>
          <w:spacing w:val="-3"/>
        </w:rPr>
        <w:t> </w:t>
      </w:r>
      <w:r>
        <w:rPr/>
        <w:t>Unified</w:t>
      </w:r>
      <w:r>
        <w:rPr>
          <w:spacing w:val="-1"/>
        </w:rPr>
        <w:t> </w:t>
      </w:r>
      <w:r>
        <w:rPr/>
        <w:t>Theory</w:t>
      </w:r>
      <w:r>
        <w:rPr>
          <w:spacing w:val="-1"/>
        </w:rPr>
        <w:t> </w:t>
      </w:r>
      <w:r>
        <w:rPr/>
        <w:t>of</w:t>
      </w:r>
      <w:r>
        <w:rPr>
          <w:spacing w:val="-1"/>
        </w:rPr>
        <w:t> </w:t>
      </w:r>
      <w:r>
        <w:rPr/>
        <w:t>Growth</w:t>
      </w:r>
      <w:r>
        <w:rPr>
          <w:spacing w:val="-1"/>
        </w:rPr>
        <w:t> </w:t>
      </w:r>
      <w:r>
        <w:rPr/>
        <w:t>(joint with Klaus Desmet) </w:t>
      </w:r>
      <w:r>
        <w:rPr>
          <w:u w:val="single"/>
        </w:rPr>
        <w:t>Journal of Economic Growth</w:t>
      </w:r>
      <w:r>
        <w:rPr/>
        <w:t> 17 (2012): 205-34.</w:t>
      </w:r>
    </w:p>
    <w:p>
      <w:pPr>
        <w:pStyle w:val="BodyText"/>
        <w:spacing w:before="275"/>
        <w:ind w:left="360" w:right="356"/>
      </w:pPr>
      <w:r>
        <w:rPr/>
        <w:t>Bigger is Better: Market Size, Demand Elasticity, and Innovation (joint with Klaus Desmet) </w:t>
      </w:r>
      <w:r>
        <w:rPr>
          <w:u w:val="single"/>
        </w:rPr>
        <w:t>The International Economic Review</w:t>
      </w:r>
      <w:r>
        <w:rPr/>
        <w:t> 51 (May 2010): 319-334.</w:t>
      </w:r>
    </w:p>
    <w:p>
      <w:pPr>
        <w:pStyle w:val="BodyText"/>
      </w:pPr>
    </w:p>
    <w:p>
      <w:pPr>
        <w:pStyle w:val="BodyText"/>
        <w:ind w:left="360"/>
      </w:pPr>
      <w:r>
        <w:rPr>
          <w:spacing w:val="-2"/>
        </w:rPr>
        <w:t>Religion</w:t>
      </w:r>
      <w:r>
        <w:rPr>
          <w:spacing w:val="-10"/>
        </w:rPr>
        <w:t> </w:t>
      </w:r>
      <w:r>
        <w:rPr>
          <w:spacing w:val="-2"/>
        </w:rPr>
        <w:t>in</w:t>
      </w:r>
      <w:r>
        <w:rPr>
          <w:spacing w:val="-11"/>
        </w:rPr>
        <w:t> </w:t>
      </w:r>
      <w:r>
        <w:rPr>
          <w:spacing w:val="-2"/>
        </w:rPr>
        <w:t>Macroeconomics:</w:t>
      </w:r>
      <w:r>
        <w:rPr>
          <w:spacing w:val="-11"/>
        </w:rPr>
        <w:t> </w:t>
      </w:r>
      <w:r>
        <w:rPr>
          <w:spacing w:val="-2"/>
        </w:rPr>
        <w:t>A</w:t>
      </w:r>
      <w:r>
        <w:rPr>
          <w:spacing w:val="-13"/>
        </w:rPr>
        <w:t> </w:t>
      </w:r>
      <w:r>
        <w:rPr>
          <w:spacing w:val="-2"/>
        </w:rPr>
        <w:t>Quantitative</w:t>
      </w:r>
      <w:r>
        <w:rPr>
          <w:spacing w:val="-11"/>
        </w:rPr>
        <w:t> </w:t>
      </w:r>
      <w:r>
        <w:rPr>
          <w:spacing w:val="-2"/>
        </w:rPr>
        <w:t>Analysis</w:t>
      </w:r>
      <w:r>
        <w:rPr>
          <w:spacing w:val="-13"/>
        </w:rPr>
        <w:t> </w:t>
      </w:r>
      <w:r>
        <w:rPr>
          <w:spacing w:val="-2"/>
        </w:rPr>
        <w:t>of</w:t>
      </w:r>
      <w:r>
        <w:rPr>
          <w:spacing w:val="-13"/>
        </w:rPr>
        <w:t> </w:t>
      </w:r>
      <w:r>
        <w:rPr>
          <w:spacing w:val="-2"/>
        </w:rPr>
        <w:t>Weber’s</w:t>
      </w:r>
      <w:r>
        <w:rPr>
          <w:spacing w:val="-13"/>
        </w:rPr>
        <w:t> </w:t>
      </w:r>
      <w:r>
        <w:rPr>
          <w:spacing w:val="-2"/>
        </w:rPr>
        <w:t>Hypothesis,</w:t>
      </w:r>
      <w:r>
        <w:rPr>
          <w:spacing w:val="-13"/>
        </w:rPr>
        <w:t> </w:t>
      </w:r>
      <w:r>
        <w:rPr>
          <w:spacing w:val="-2"/>
        </w:rPr>
        <w:t>(joint</w:t>
      </w:r>
      <w:r>
        <w:rPr>
          <w:spacing w:val="-14"/>
        </w:rPr>
        <w:t> </w:t>
      </w:r>
      <w:r>
        <w:rPr>
          <w:spacing w:val="-2"/>
        </w:rPr>
        <w:t>with</w:t>
      </w:r>
      <w:r>
        <w:rPr>
          <w:spacing w:val="-11"/>
        </w:rPr>
        <w:t> </w:t>
      </w:r>
      <w:r>
        <w:rPr>
          <w:spacing w:val="-2"/>
        </w:rPr>
        <w:t>Tiago </w:t>
      </w:r>
      <w:r>
        <w:rPr/>
        <w:t>Cavalcanti and Rui Zhao), </w:t>
      </w:r>
      <w:r>
        <w:rPr>
          <w:u w:val="single"/>
        </w:rPr>
        <w:t>Economic Theory</w:t>
      </w:r>
      <w:r>
        <w:rPr/>
        <w:t> 32 (July 2007): 105-123.</w:t>
      </w:r>
    </w:p>
    <w:p>
      <w:pPr>
        <w:pStyle w:val="BodyText"/>
      </w:pPr>
    </w:p>
    <w:p>
      <w:pPr>
        <w:pStyle w:val="BodyText"/>
        <w:ind w:left="360"/>
      </w:pPr>
      <w:r>
        <w:rPr/>
        <w:t>The</w:t>
      </w:r>
      <w:r>
        <w:rPr>
          <w:spacing w:val="34"/>
        </w:rPr>
        <w:t> </w:t>
      </w:r>
      <w:r>
        <w:rPr/>
        <w:t>Food</w:t>
      </w:r>
      <w:r>
        <w:rPr>
          <w:spacing w:val="34"/>
        </w:rPr>
        <w:t> </w:t>
      </w:r>
      <w:r>
        <w:rPr/>
        <w:t>Problem</w:t>
      </w:r>
      <w:r>
        <w:rPr>
          <w:spacing w:val="34"/>
        </w:rPr>
        <w:t> </w:t>
      </w:r>
      <w:r>
        <w:rPr/>
        <w:t>and</w:t>
      </w:r>
      <w:r>
        <w:rPr>
          <w:spacing w:val="33"/>
        </w:rPr>
        <w:t> </w:t>
      </w:r>
      <w:r>
        <w:rPr/>
        <w:t>the</w:t>
      </w:r>
      <w:r>
        <w:rPr>
          <w:spacing w:val="34"/>
        </w:rPr>
        <w:t> </w:t>
      </w:r>
      <w:r>
        <w:rPr/>
        <w:t>Evolution</w:t>
      </w:r>
      <w:r>
        <w:rPr>
          <w:spacing w:val="34"/>
        </w:rPr>
        <w:t> </w:t>
      </w:r>
      <w:r>
        <w:rPr/>
        <w:t>of</w:t>
      </w:r>
      <w:r>
        <w:rPr>
          <w:spacing w:val="34"/>
        </w:rPr>
        <w:t> </w:t>
      </w:r>
      <w:r>
        <w:rPr/>
        <w:t>International</w:t>
      </w:r>
      <w:r>
        <w:rPr>
          <w:spacing w:val="34"/>
        </w:rPr>
        <w:t> </w:t>
      </w:r>
      <w:r>
        <w:rPr/>
        <w:t>Incomes,</w:t>
      </w:r>
      <w:r>
        <w:rPr>
          <w:spacing w:val="34"/>
        </w:rPr>
        <w:t> </w:t>
      </w:r>
      <w:r>
        <w:rPr/>
        <w:t>(with</w:t>
      </w:r>
      <w:r>
        <w:rPr>
          <w:spacing w:val="34"/>
        </w:rPr>
        <w:t> </w:t>
      </w:r>
      <w:r>
        <w:rPr/>
        <w:t>Douglas</w:t>
      </w:r>
      <w:r>
        <w:rPr>
          <w:spacing w:val="34"/>
        </w:rPr>
        <w:t> </w:t>
      </w:r>
      <w:r>
        <w:rPr/>
        <w:t>Gollin</w:t>
      </w:r>
      <w:r>
        <w:rPr>
          <w:spacing w:val="34"/>
        </w:rPr>
        <w:t> </w:t>
      </w:r>
      <w:r>
        <w:rPr/>
        <w:t>and Richard Rogerson </w:t>
      </w:r>
      <w:r>
        <w:rPr>
          <w:u w:val="single"/>
        </w:rPr>
        <w:t>Journal of Monetary Economics </w:t>
      </w:r>
      <w:r>
        <w:rPr/>
        <w:t>54 (May 2007): 1230-1255.</w:t>
      </w:r>
    </w:p>
    <w:p>
      <w:pPr>
        <w:pStyle w:val="BodyText"/>
      </w:pPr>
    </w:p>
    <w:p>
      <w:pPr>
        <w:pStyle w:val="BodyText"/>
        <w:ind w:left="360"/>
      </w:pPr>
      <w:r>
        <w:rPr/>
        <w:t>Slow</w:t>
      </w:r>
      <w:r>
        <w:rPr>
          <w:spacing w:val="-5"/>
        </w:rPr>
        <w:t> </w:t>
      </w:r>
      <w:r>
        <w:rPr/>
        <w:t>Development</w:t>
      </w:r>
      <w:r>
        <w:rPr>
          <w:spacing w:val="-6"/>
        </w:rPr>
        <w:t> </w:t>
      </w:r>
      <w:r>
        <w:rPr/>
        <w:t>and</w:t>
      </w:r>
      <w:r>
        <w:rPr>
          <w:spacing w:val="-5"/>
        </w:rPr>
        <w:t> </w:t>
      </w:r>
      <w:r>
        <w:rPr/>
        <w:t>Special</w:t>
      </w:r>
      <w:r>
        <w:rPr>
          <w:spacing w:val="-6"/>
        </w:rPr>
        <w:t> </w:t>
      </w:r>
      <w:r>
        <w:rPr/>
        <w:t>Interests</w:t>
      </w:r>
      <w:r>
        <w:rPr>
          <w:spacing w:val="-6"/>
        </w:rPr>
        <w:t> </w:t>
      </w:r>
      <w:r>
        <w:rPr/>
        <w:t>(with</w:t>
      </w:r>
      <w:r>
        <w:rPr>
          <w:spacing w:val="-5"/>
        </w:rPr>
        <w:t> </w:t>
      </w:r>
      <w:r>
        <w:rPr/>
        <w:t>Rui</w:t>
      </w:r>
      <w:r>
        <w:rPr>
          <w:spacing w:val="-4"/>
        </w:rPr>
        <w:t> </w:t>
      </w:r>
      <w:r>
        <w:rPr/>
        <w:t>Zhao),</w:t>
      </w:r>
      <w:r>
        <w:rPr>
          <w:spacing w:val="-6"/>
        </w:rPr>
        <w:t> </w:t>
      </w:r>
      <w:r>
        <w:rPr>
          <w:u w:val="single"/>
        </w:rPr>
        <w:t>International</w:t>
      </w:r>
      <w:r>
        <w:rPr>
          <w:spacing w:val="-5"/>
          <w:u w:val="single"/>
        </w:rPr>
        <w:t> </w:t>
      </w:r>
      <w:r>
        <w:rPr>
          <w:u w:val="single"/>
        </w:rPr>
        <w:t>Economic</w:t>
      </w:r>
      <w:r>
        <w:rPr>
          <w:spacing w:val="-6"/>
          <w:u w:val="single"/>
        </w:rPr>
        <w:t> </w:t>
      </w:r>
      <w:r>
        <w:rPr>
          <w:u w:val="single"/>
        </w:rPr>
        <w:t>Review</w:t>
      </w:r>
      <w:r>
        <w:rPr>
          <w:b/>
          <w:u w:val="single"/>
        </w:rPr>
        <w:t>.</w:t>
      </w:r>
      <w:r>
        <w:rPr>
          <w:b/>
          <w:spacing w:val="-4"/>
        </w:rPr>
        <w:t> </w:t>
      </w:r>
      <w:r>
        <w:rPr>
          <w:spacing w:val="-5"/>
        </w:rPr>
        <w:t>47</w:t>
      </w:r>
    </w:p>
    <w:p>
      <w:pPr>
        <w:pStyle w:val="BodyText"/>
        <w:ind w:left="360"/>
      </w:pPr>
      <w:r>
        <w:rPr/>
        <w:t>(3)</w:t>
      </w:r>
      <w:r>
        <w:rPr>
          <w:spacing w:val="-1"/>
        </w:rPr>
        <w:t> </w:t>
      </w:r>
      <w:r>
        <w:rPr/>
        <w:t>(August</w:t>
      </w:r>
      <w:r>
        <w:rPr>
          <w:spacing w:val="-2"/>
        </w:rPr>
        <w:t> </w:t>
      </w:r>
      <w:r>
        <w:rPr/>
        <w:t>2006): 991-</w:t>
      </w:r>
      <w:r>
        <w:rPr>
          <w:spacing w:val="-2"/>
        </w:rPr>
        <w:t>1011.</w:t>
      </w:r>
    </w:p>
    <w:p>
      <w:pPr>
        <w:pStyle w:val="BodyText"/>
      </w:pPr>
    </w:p>
    <w:p>
      <w:pPr>
        <w:pStyle w:val="BodyText"/>
        <w:ind w:left="359" w:right="356"/>
      </w:pPr>
      <w:r>
        <w:rPr/>
        <w:t>The Success and Failure of Economic Reforms in Transition Economies, (with Victor Rios- Rull), </w:t>
      </w:r>
      <w:r>
        <w:rPr>
          <w:u w:val="single"/>
        </w:rPr>
        <w:t>Journal of Money, Credit and Banking </w:t>
      </w:r>
      <w:r>
        <w:rPr/>
        <w:t>37(1) (February 2005): 23-42.</w:t>
      </w:r>
    </w:p>
    <w:p>
      <w:pPr>
        <w:pStyle w:val="BodyText"/>
      </w:pPr>
    </w:p>
    <w:p>
      <w:pPr>
        <w:pStyle w:val="BodyText"/>
        <w:ind w:left="360"/>
      </w:pPr>
      <w:r>
        <w:rPr/>
        <w:t>Farm Work, Home Work, and International Income Differences, (with Douglas Gollin and</w:t>
      </w:r>
      <w:r>
        <w:rPr>
          <w:spacing w:val="80"/>
        </w:rPr>
        <w:t> </w:t>
      </w:r>
      <w:r>
        <w:rPr/>
        <w:t>Richard Rogerson), </w:t>
      </w:r>
      <w:r>
        <w:rPr>
          <w:u w:val="single"/>
        </w:rPr>
        <w:t>The Review of Economic Dynamics</w:t>
      </w:r>
      <w:r>
        <w:rPr/>
        <w:t> </w:t>
      </w:r>
      <w:r>
        <w:rPr>
          <w:b/>
        </w:rPr>
        <w:t>7</w:t>
      </w:r>
      <w:r>
        <w:rPr/>
        <w:t>(4) (October 2004): 827-850.</w:t>
      </w:r>
    </w:p>
    <w:p>
      <w:pPr>
        <w:pStyle w:val="BodyText"/>
        <w:spacing w:after="0"/>
        <w:sectPr>
          <w:headerReference w:type="default" r:id="rId6"/>
          <w:footerReference w:type="default" r:id="rId7"/>
          <w:pgSz w:w="12240" w:h="15840"/>
          <w:pgMar w:header="1451" w:footer="1511" w:top="1700" w:bottom="1700" w:left="1440" w:right="1080"/>
          <w:pgNumType w:start="2"/>
        </w:sectPr>
      </w:pPr>
    </w:p>
    <w:p>
      <w:pPr>
        <w:pStyle w:val="BodyText"/>
        <w:ind w:left="360"/>
      </w:pPr>
      <w:r>
        <w:rPr/>
        <w:t>The</w:t>
      </w:r>
      <w:r>
        <w:rPr>
          <w:spacing w:val="40"/>
        </w:rPr>
        <w:t> </w:t>
      </w:r>
      <w:r>
        <w:rPr/>
        <w:t>Role</w:t>
      </w:r>
      <w:r>
        <w:rPr>
          <w:spacing w:val="40"/>
        </w:rPr>
        <w:t> </w:t>
      </w:r>
      <w:r>
        <w:rPr/>
        <w:t>of</w:t>
      </w:r>
      <w:r>
        <w:rPr>
          <w:spacing w:val="40"/>
        </w:rPr>
        <w:t> </w:t>
      </w:r>
      <w:r>
        <w:rPr/>
        <w:t>Agriculture</w:t>
      </w:r>
      <w:r>
        <w:rPr>
          <w:spacing w:val="40"/>
        </w:rPr>
        <w:t> </w:t>
      </w:r>
      <w:r>
        <w:rPr/>
        <w:t>in</w:t>
      </w:r>
      <w:r>
        <w:rPr>
          <w:spacing w:val="40"/>
        </w:rPr>
        <w:t> </w:t>
      </w:r>
      <w:r>
        <w:rPr/>
        <w:t>Development,</w:t>
      </w:r>
      <w:r>
        <w:rPr>
          <w:spacing w:val="40"/>
        </w:rPr>
        <w:t> </w:t>
      </w:r>
      <w:r>
        <w:rPr/>
        <w:t>(with</w:t>
      </w:r>
      <w:r>
        <w:rPr>
          <w:spacing w:val="40"/>
        </w:rPr>
        <w:t> </w:t>
      </w:r>
      <w:r>
        <w:rPr/>
        <w:t>Douglas</w:t>
      </w:r>
      <w:r>
        <w:rPr>
          <w:spacing w:val="40"/>
        </w:rPr>
        <w:t> </w:t>
      </w:r>
      <w:r>
        <w:rPr/>
        <w:t>Gollin</w:t>
      </w:r>
      <w:r>
        <w:rPr>
          <w:spacing w:val="40"/>
        </w:rPr>
        <w:t> </w:t>
      </w:r>
      <w:r>
        <w:rPr/>
        <w:t>and</w:t>
      </w:r>
      <w:r>
        <w:rPr>
          <w:spacing w:val="40"/>
        </w:rPr>
        <w:t> </w:t>
      </w:r>
      <w:r>
        <w:rPr/>
        <w:t>Richard</w:t>
      </w:r>
      <w:r>
        <w:rPr>
          <w:spacing w:val="40"/>
        </w:rPr>
        <w:t> </w:t>
      </w:r>
      <w:r>
        <w:rPr/>
        <w:t>Rogerson) </w:t>
      </w:r>
      <w:r>
        <w:rPr>
          <w:u w:val="single"/>
        </w:rPr>
        <w:t>American Economic Review: Papers and Proceedings</w:t>
      </w:r>
      <w:r>
        <w:rPr/>
        <w:t> (May 2002): 160-164.</w:t>
      </w:r>
    </w:p>
    <w:p>
      <w:pPr>
        <w:pStyle w:val="BodyText"/>
      </w:pPr>
    </w:p>
    <w:p>
      <w:pPr>
        <w:pStyle w:val="BodyText"/>
        <w:ind w:left="360"/>
      </w:pPr>
      <w:r>
        <w:rPr/>
        <w:t>The</w:t>
      </w:r>
      <w:r>
        <w:rPr>
          <w:spacing w:val="-4"/>
        </w:rPr>
        <w:t> </w:t>
      </w:r>
      <w:r>
        <w:rPr/>
        <w:t>Failure</w:t>
      </w:r>
      <w:r>
        <w:rPr>
          <w:spacing w:val="-2"/>
        </w:rPr>
        <w:t> </w:t>
      </w:r>
      <w:r>
        <w:rPr/>
        <w:t>of</w:t>
      </w:r>
      <w:r>
        <w:rPr>
          <w:spacing w:val="-1"/>
        </w:rPr>
        <w:t> </w:t>
      </w:r>
      <w:r>
        <w:rPr/>
        <w:t>Endogenous</w:t>
      </w:r>
      <w:r>
        <w:rPr>
          <w:spacing w:val="-1"/>
        </w:rPr>
        <w:t> </w:t>
      </w:r>
      <w:r>
        <w:rPr/>
        <w:t>Growth,</w:t>
      </w:r>
      <w:r>
        <w:rPr>
          <w:spacing w:val="-1"/>
        </w:rPr>
        <w:t> </w:t>
      </w:r>
      <w:r>
        <w:rPr>
          <w:u w:val="single"/>
        </w:rPr>
        <w:t>Knowledge,</w:t>
      </w:r>
      <w:r>
        <w:rPr>
          <w:spacing w:val="-1"/>
          <w:u w:val="single"/>
        </w:rPr>
        <w:t> </w:t>
      </w:r>
      <w:r>
        <w:rPr>
          <w:u w:val="single"/>
        </w:rPr>
        <w:t>Technology</w:t>
      </w:r>
      <w:r>
        <w:rPr>
          <w:spacing w:val="-3"/>
          <w:u w:val="single"/>
        </w:rPr>
        <w:t> </w:t>
      </w:r>
      <w:r>
        <w:rPr>
          <w:u w:val="single"/>
        </w:rPr>
        <w:t>and</w:t>
      </w:r>
      <w:r>
        <w:rPr>
          <w:spacing w:val="-1"/>
          <w:u w:val="single"/>
        </w:rPr>
        <w:t> </w:t>
      </w:r>
      <w:r>
        <w:rPr>
          <w:u w:val="single"/>
        </w:rPr>
        <w:t>Policy</w:t>
      </w:r>
      <w:r>
        <w:rPr>
          <w:spacing w:val="-3"/>
        </w:rPr>
        <w:t> </w:t>
      </w:r>
      <w:r>
        <w:rPr/>
        <w:t>13</w:t>
      </w:r>
      <w:r>
        <w:rPr>
          <w:spacing w:val="-1"/>
        </w:rPr>
        <w:t> </w:t>
      </w:r>
      <w:r>
        <w:rPr/>
        <w:t>(2001)</w:t>
      </w:r>
      <w:r>
        <w:rPr>
          <w:spacing w:val="-1"/>
        </w:rPr>
        <w:t> </w:t>
      </w:r>
      <w:r>
        <w:rPr/>
        <w:t>49-</w:t>
      </w:r>
      <w:r>
        <w:rPr>
          <w:spacing w:val="-5"/>
        </w:rPr>
        <w:t>58.</w:t>
      </w:r>
    </w:p>
    <w:p>
      <w:pPr>
        <w:pStyle w:val="BodyText"/>
      </w:pPr>
    </w:p>
    <w:p>
      <w:pPr>
        <w:pStyle w:val="BodyText"/>
        <w:ind w:left="360" w:right="15"/>
      </w:pPr>
      <w:r>
        <w:rPr/>
        <w:t>Learning</w:t>
      </w:r>
      <w:r>
        <w:rPr>
          <w:spacing w:val="-6"/>
        </w:rPr>
        <w:t> </w:t>
      </w:r>
      <w:r>
        <w:rPr/>
        <w:t>by</w:t>
      </w:r>
      <w:r>
        <w:rPr>
          <w:spacing w:val="-6"/>
        </w:rPr>
        <w:t> </w:t>
      </w:r>
      <w:r>
        <w:rPr/>
        <w:t>Using</w:t>
      </w:r>
      <w:r>
        <w:rPr>
          <w:spacing w:val="-5"/>
        </w:rPr>
        <w:t> </w:t>
      </w:r>
      <w:r>
        <w:rPr/>
        <w:t>and</w:t>
      </w:r>
      <w:r>
        <w:rPr>
          <w:spacing w:val="-6"/>
        </w:rPr>
        <w:t> </w:t>
      </w:r>
      <w:r>
        <w:rPr/>
        <w:t>the</w:t>
      </w:r>
      <w:r>
        <w:rPr>
          <w:spacing w:val="-4"/>
        </w:rPr>
        <w:t> </w:t>
      </w:r>
      <w:r>
        <w:rPr/>
        <w:t>Switch</w:t>
      </w:r>
      <w:r>
        <w:rPr>
          <w:spacing w:val="-6"/>
        </w:rPr>
        <w:t> </w:t>
      </w:r>
      <w:r>
        <w:rPr/>
        <w:t>to</w:t>
      </w:r>
      <w:r>
        <w:rPr>
          <w:spacing w:val="-6"/>
        </w:rPr>
        <w:t> </w:t>
      </w:r>
      <w:r>
        <w:rPr/>
        <w:t>Better</w:t>
      </w:r>
      <w:r>
        <w:rPr>
          <w:spacing w:val="-5"/>
        </w:rPr>
        <w:t> </w:t>
      </w:r>
      <w:r>
        <w:rPr/>
        <w:t>Machines.</w:t>
      </w:r>
      <w:r>
        <w:rPr>
          <w:spacing w:val="40"/>
        </w:rPr>
        <w:t> </w:t>
      </w:r>
      <w:r>
        <w:rPr>
          <w:u w:val="single"/>
        </w:rPr>
        <w:t>The</w:t>
      </w:r>
      <w:r>
        <w:rPr>
          <w:spacing w:val="-4"/>
          <w:u w:val="single"/>
        </w:rPr>
        <w:t> </w:t>
      </w:r>
      <w:r>
        <w:rPr>
          <w:u w:val="single"/>
        </w:rPr>
        <w:t>Review</w:t>
      </w:r>
      <w:r>
        <w:rPr>
          <w:spacing w:val="-5"/>
          <w:u w:val="single"/>
        </w:rPr>
        <w:t> </w:t>
      </w:r>
      <w:r>
        <w:rPr>
          <w:u w:val="single"/>
        </w:rPr>
        <w:t>of</w:t>
      </w:r>
      <w:r>
        <w:rPr>
          <w:spacing w:val="-5"/>
          <w:u w:val="single"/>
        </w:rPr>
        <w:t> </w:t>
      </w:r>
      <w:r>
        <w:rPr>
          <w:u w:val="single"/>
        </w:rPr>
        <w:t>Economic</w:t>
      </w:r>
      <w:r>
        <w:rPr>
          <w:spacing w:val="-4"/>
          <w:u w:val="single"/>
        </w:rPr>
        <w:t> </w:t>
      </w:r>
      <w:r>
        <w:rPr>
          <w:u w:val="single"/>
        </w:rPr>
        <w:t>Dynamics</w:t>
      </w:r>
      <w:r>
        <w:rPr>
          <w:spacing w:val="-4"/>
        </w:rPr>
        <w:t> </w:t>
      </w:r>
      <w:r>
        <w:rPr/>
        <w:t>3 (2000): 675-703.</w:t>
      </w:r>
    </w:p>
    <w:p>
      <w:pPr>
        <w:pStyle w:val="BodyText"/>
      </w:pPr>
    </w:p>
    <w:p>
      <w:pPr>
        <w:pStyle w:val="BodyText"/>
        <w:ind w:left="360" w:right="15"/>
      </w:pPr>
      <w:r>
        <w:rPr/>
        <w:t>Homework in Economic Development: Home Production and the Wealth of Nations, (with</w:t>
      </w:r>
      <w:r>
        <w:rPr>
          <w:spacing w:val="40"/>
        </w:rPr>
        <w:t> </w:t>
      </w:r>
      <w:r>
        <w:rPr/>
        <w:t>Richard</w:t>
      </w:r>
      <w:r>
        <w:rPr>
          <w:spacing w:val="-17"/>
        </w:rPr>
        <w:t> </w:t>
      </w:r>
      <w:r>
        <w:rPr/>
        <w:t>Rogerson,</w:t>
      </w:r>
      <w:r>
        <w:rPr>
          <w:spacing w:val="-15"/>
        </w:rPr>
        <w:t> </w:t>
      </w:r>
      <w:r>
        <w:rPr/>
        <w:t>and</w:t>
      </w:r>
      <w:r>
        <w:rPr>
          <w:spacing w:val="-15"/>
        </w:rPr>
        <w:t> </w:t>
      </w:r>
      <w:r>
        <w:rPr/>
        <w:t>Randall</w:t>
      </w:r>
      <w:r>
        <w:rPr>
          <w:spacing w:val="-14"/>
        </w:rPr>
        <w:t> </w:t>
      </w:r>
      <w:r>
        <w:rPr/>
        <w:t>Wright),</w:t>
      </w:r>
      <w:r>
        <w:rPr>
          <w:spacing w:val="-15"/>
        </w:rPr>
        <w:t> </w:t>
      </w:r>
      <w:r>
        <w:rPr>
          <w:u w:val="single"/>
        </w:rPr>
        <w:t>Journal</w:t>
      </w:r>
      <w:r>
        <w:rPr>
          <w:spacing w:val="-15"/>
          <w:u w:val="single"/>
        </w:rPr>
        <w:t> </w:t>
      </w:r>
      <w:r>
        <w:rPr>
          <w:u w:val="single"/>
        </w:rPr>
        <w:t>of</w:t>
      </w:r>
      <w:r>
        <w:rPr>
          <w:spacing w:val="-14"/>
          <w:u w:val="single"/>
        </w:rPr>
        <w:t> </w:t>
      </w:r>
      <w:r>
        <w:rPr>
          <w:u w:val="single"/>
        </w:rPr>
        <w:t>Political</w:t>
      </w:r>
      <w:r>
        <w:rPr>
          <w:spacing w:val="-15"/>
          <w:u w:val="single"/>
        </w:rPr>
        <w:t> </w:t>
      </w:r>
      <w:r>
        <w:rPr>
          <w:u w:val="single"/>
        </w:rPr>
        <w:t>Economy</w:t>
      </w:r>
      <w:r>
        <w:rPr>
          <w:spacing w:val="-13"/>
        </w:rPr>
        <w:t> </w:t>
      </w:r>
      <w:r>
        <w:rPr/>
        <w:t>(August</w:t>
      </w:r>
      <w:r>
        <w:rPr>
          <w:spacing w:val="-14"/>
        </w:rPr>
        <w:t> </w:t>
      </w:r>
      <w:r>
        <w:rPr/>
        <w:t>2000):</w:t>
      </w:r>
      <w:r>
        <w:rPr>
          <w:spacing w:val="-14"/>
        </w:rPr>
        <w:t> </w:t>
      </w:r>
      <w:r>
        <w:rPr/>
        <w:t>680-</w:t>
      </w:r>
      <w:r>
        <w:rPr>
          <w:spacing w:val="-5"/>
        </w:rPr>
        <w:t>687</w:t>
      </w:r>
    </w:p>
    <w:p>
      <w:pPr>
        <w:pStyle w:val="BodyText"/>
      </w:pPr>
    </w:p>
    <w:p>
      <w:pPr>
        <w:pStyle w:val="BodyText"/>
        <w:ind w:left="360"/>
      </w:pPr>
      <w:r>
        <w:rPr/>
        <w:t>Monopoly Rights: A Barrier to Riches, (with Edward C. Prescott) </w:t>
      </w:r>
      <w:r>
        <w:rPr>
          <w:u w:val="single"/>
        </w:rPr>
        <w:t>The American Economic</w:t>
      </w:r>
      <w:r>
        <w:rPr/>
        <w:t> </w:t>
      </w:r>
      <w:r>
        <w:rPr>
          <w:u w:val="single"/>
        </w:rPr>
        <w:t>Review </w:t>
      </w:r>
      <w:r>
        <w:rPr/>
        <w:t> 89 (December 1999): 1216-1233.</w:t>
      </w:r>
    </w:p>
    <w:p>
      <w:pPr>
        <w:pStyle w:val="BodyText"/>
      </w:pPr>
    </w:p>
    <w:p>
      <w:pPr>
        <w:pStyle w:val="BodyText"/>
        <w:ind w:left="360"/>
      </w:pPr>
      <w:r>
        <w:rPr>
          <w:spacing w:val="-2"/>
        </w:rPr>
        <w:t>The</w:t>
      </w:r>
      <w:r>
        <w:rPr>
          <w:spacing w:val="-19"/>
        </w:rPr>
        <w:t> </w:t>
      </w:r>
      <w:r>
        <w:rPr>
          <w:spacing w:val="-2"/>
        </w:rPr>
        <w:t>Problem</w:t>
      </w:r>
      <w:r>
        <w:rPr>
          <w:spacing w:val="-17"/>
        </w:rPr>
        <w:t> </w:t>
      </w:r>
      <w:r>
        <w:rPr>
          <w:spacing w:val="-2"/>
        </w:rPr>
        <w:t>of</w:t>
      </w:r>
      <w:r>
        <w:rPr>
          <w:spacing w:val="-18"/>
        </w:rPr>
        <w:t> </w:t>
      </w:r>
      <w:r>
        <w:rPr>
          <w:spacing w:val="-2"/>
        </w:rPr>
        <w:t>Economic</w:t>
      </w:r>
      <w:r>
        <w:rPr>
          <w:spacing w:val="-18"/>
        </w:rPr>
        <w:t> </w:t>
      </w:r>
      <w:r>
        <w:rPr>
          <w:spacing w:val="-2"/>
        </w:rPr>
        <w:t>Development,</w:t>
      </w:r>
      <w:r>
        <w:rPr>
          <w:spacing w:val="-18"/>
        </w:rPr>
        <w:t> </w:t>
      </w:r>
      <w:r>
        <w:rPr>
          <w:spacing w:val="-2"/>
          <w:u w:val="single"/>
        </w:rPr>
        <w:t>Revista</w:t>
      </w:r>
      <w:r>
        <w:rPr>
          <w:spacing w:val="-19"/>
          <w:u w:val="single"/>
        </w:rPr>
        <w:t> </w:t>
      </w:r>
      <w:r>
        <w:rPr>
          <w:spacing w:val="-2"/>
          <w:u w:val="single"/>
        </w:rPr>
        <w:t>Brasiliera</w:t>
      </w:r>
      <w:r>
        <w:rPr>
          <w:spacing w:val="-22"/>
          <w:u w:val="single"/>
        </w:rPr>
        <w:t> </w:t>
      </w:r>
      <w:r>
        <w:rPr>
          <w:spacing w:val="-2"/>
          <w:u w:val="single"/>
        </w:rPr>
        <w:t>de</w:t>
      </w:r>
      <w:r>
        <w:rPr>
          <w:spacing w:val="-19"/>
          <w:u w:val="single"/>
        </w:rPr>
        <w:t> </w:t>
      </w:r>
      <w:r>
        <w:rPr>
          <w:spacing w:val="-2"/>
          <w:u w:val="single"/>
        </w:rPr>
        <w:t>Economia</w:t>
      </w:r>
      <w:r>
        <w:rPr>
          <w:spacing w:val="-19"/>
        </w:rPr>
        <w:t> </w:t>
      </w:r>
      <w:r>
        <w:rPr>
          <w:spacing w:val="-2"/>
        </w:rPr>
        <w:t>51</w:t>
      </w:r>
      <w:r>
        <w:rPr>
          <w:spacing w:val="-21"/>
        </w:rPr>
        <w:t> </w:t>
      </w:r>
      <w:r>
        <w:rPr>
          <w:spacing w:val="-2"/>
        </w:rPr>
        <w:t>(October/December </w:t>
      </w:r>
      <w:r>
        <w:rPr/>
        <w:t>1997): 415-445.</w:t>
      </w:r>
    </w:p>
    <w:p>
      <w:pPr>
        <w:pStyle w:val="BodyText"/>
      </w:pPr>
    </w:p>
    <w:p>
      <w:pPr>
        <w:pStyle w:val="BodyText"/>
        <w:ind w:left="360"/>
      </w:pPr>
      <w:r>
        <w:rPr/>
        <mc:AlternateContent>
          <mc:Choice Requires="wps">
            <w:drawing>
              <wp:anchor distT="0" distB="0" distL="0" distR="0" allowOverlap="1" layoutInCell="1" locked="0" behindDoc="0" simplePos="0" relativeHeight="15728640">
                <wp:simplePos x="0" y="0"/>
                <wp:positionH relativeFrom="page">
                  <wp:posOffset>4071365</wp:posOffset>
                </wp:positionH>
                <wp:positionV relativeFrom="paragraph">
                  <wp:posOffset>159311</wp:posOffset>
                </wp:positionV>
                <wp:extent cx="1096645" cy="762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096645" cy="7620"/>
                        </a:xfrm>
                        <a:custGeom>
                          <a:avLst/>
                          <a:gdLst/>
                          <a:ahLst/>
                          <a:cxnLst/>
                          <a:rect l="l" t="t" r="r" b="b"/>
                          <a:pathLst>
                            <a:path w="1096645" h="7620">
                              <a:moveTo>
                                <a:pt x="1096517" y="0"/>
                              </a:moveTo>
                              <a:lnTo>
                                <a:pt x="0" y="0"/>
                              </a:lnTo>
                              <a:lnTo>
                                <a:pt x="0" y="7620"/>
                              </a:lnTo>
                              <a:lnTo>
                                <a:pt x="1096517" y="7620"/>
                              </a:lnTo>
                              <a:lnTo>
                                <a:pt x="10965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0.579987pt;margin-top:12.544219pt;width:86.34pt;height:.6pt;mso-position-horizontal-relative:page;mso-position-vertical-relative:paragraph;z-index:15728640" id="docshape3" filled="true" fillcolor="#000000" stroked="false">
                <v:fill type="solid"/>
                <w10:wrap type="none"/>
              </v:rect>
            </w:pict>
          </mc:Fallback>
        </mc:AlternateContent>
      </w:r>
      <w:r>
        <w:rPr/>
        <w:t>A</w:t>
      </w:r>
      <w:r>
        <w:rPr>
          <w:spacing w:val="-2"/>
        </w:rPr>
        <w:t> </w:t>
      </w:r>
      <w:r>
        <w:rPr/>
        <w:t>Model</w:t>
      </w:r>
      <w:r>
        <w:rPr>
          <w:spacing w:val="-1"/>
        </w:rPr>
        <w:t> </w:t>
      </w:r>
      <w:r>
        <w:rPr/>
        <w:t>of</w:t>
      </w:r>
      <w:r>
        <w:rPr>
          <w:spacing w:val="-2"/>
        </w:rPr>
        <w:t> </w:t>
      </w:r>
      <w:r>
        <w:rPr/>
        <w:t>Technology</w:t>
      </w:r>
      <w:r>
        <w:rPr>
          <w:spacing w:val="-3"/>
        </w:rPr>
        <w:t> </w:t>
      </w:r>
      <w:r>
        <w:rPr/>
        <w:t>Adoption</w:t>
      </w:r>
      <w:r>
        <w:rPr>
          <w:spacing w:val="-1"/>
        </w:rPr>
        <w:t> </w:t>
      </w:r>
      <w:r>
        <w:rPr/>
        <w:t>and</w:t>
      </w:r>
      <w:r>
        <w:rPr>
          <w:spacing w:val="-1"/>
        </w:rPr>
        <w:t> </w:t>
      </w:r>
      <w:r>
        <w:rPr/>
        <w:t>Growth,</w:t>
      </w:r>
      <w:r>
        <w:rPr>
          <w:spacing w:val="-1"/>
        </w:rPr>
        <w:t> </w:t>
      </w:r>
      <w:r>
        <w:rPr/>
        <w:t>Economic</w:t>
      </w:r>
      <w:r>
        <w:rPr>
          <w:spacing w:val="-1"/>
        </w:rPr>
        <w:t> </w:t>
      </w:r>
      <w:r>
        <w:rPr/>
        <w:t>Theory</w:t>
      </w:r>
      <w:r>
        <w:rPr>
          <w:spacing w:val="58"/>
        </w:rPr>
        <w:t> </w:t>
      </w:r>
      <w:r>
        <w:rPr/>
        <w:t>6</w:t>
      </w:r>
      <w:r>
        <w:rPr>
          <w:spacing w:val="-1"/>
        </w:rPr>
        <w:t> </w:t>
      </w:r>
      <w:r>
        <w:rPr/>
        <w:t>(1995):</w:t>
      </w:r>
      <w:r>
        <w:rPr>
          <w:spacing w:val="-1"/>
        </w:rPr>
        <w:t> </w:t>
      </w:r>
      <w:r>
        <w:rPr/>
        <w:t>405-</w:t>
      </w:r>
      <w:r>
        <w:rPr>
          <w:spacing w:val="-4"/>
        </w:rPr>
        <w:t>420.</w:t>
      </w:r>
    </w:p>
    <w:p>
      <w:pPr>
        <w:pStyle w:val="BodyText"/>
      </w:pPr>
    </w:p>
    <w:p>
      <w:pPr>
        <w:pStyle w:val="BodyText"/>
        <w:ind w:left="420" w:right="356" w:hanging="60"/>
      </w:pPr>
      <w:r>
        <w:rPr/>
        <mc:AlternateContent>
          <mc:Choice Requires="wps">
            <w:drawing>
              <wp:anchor distT="0" distB="0" distL="0" distR="0" allowOverlap="1" layoutInCell="1" locked="0" behindDoc="0" simplePos="0" relativeHeight="15729152">
                <wp:simplePos x="0" y="0"/>
                <wp:positionH relativeFrom="page">
                  <wp:posOffset>5165597</wp:posOffset>
                </wp:positionH>
                <wp:positionV relativeFrom="paragraph">
                  <wp:posOffset>159341</wp:posOffset>
                </wp:positionV>
                <wp:extent cx="1692910" cy="762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692910" cy="7620"/>
                        </a:xfrm>
                        <a:custGeom>
                          <a:avLst/>
                          <a:gdLst/>
                          <a:ahLst/>
                          <a:cxnLst/>
                          <a:rect l="l" t="t" r="r" b="b"/>
                          <a:pathLst>
                            <a:path w="1692910" h="7620">
                              <a:moveTo>
                                <a:pt x="1692402" y="0"/>
                              </a:moveTo>
                              <a:lnTo>
                                <a:pt x="0" y="0"/>
                              </a:lnTo>
                              <a:lnTo>
                                <a:pt x="0" y="7620"/>
                              </a:lnTo>
                              <a:lnTo>
                                <a:pt x="1692402" y="7620"/>
                              </a:lnTo>
                              <a:lnTo>
                                <a:pt x="16924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6.73999pt;margin-top:12.546562pt;width:133.26pt;height:.6pt;mso-position-horizontal-relative:page;mso-position-vertical-relative:paragraph;z-index:15729152" id="docshape4" filled="true" fillcolor="#000000" stroked="false">
                <v:fill type="solid"/>
                <w10:wrap type="none"/>
              </v:rect>
            </w:pict>
          </mc:Fallback>
        </mc:AlternateContent>
      </w:r>
      <w:r>
        <w:rPr>
          <w:spacing w:val="-2"/>
        </w:rPr>
        <w:t>Technology</w:t>
      </w:r>
      <w:r>
        <w:rPr>
          <w:spacing w:val="-16"/>
        </w:rPr>
        <w:t> </w:t>
      </w:r>
      <w:r>
        <w:rPr>
          <w:spacing w:val="-2"/>
        </w:rPr>
        <w:t>Adoption,</w:t>
      </w:r>
      <w:r>
        <w:rPr>
          <w:spacing w:val="-15"/>
        </w:rPr>
        <w:t> </w:t>
      </w:r>
      <w:r>
        <w:rPr>
          <w:spacing w:val="-2"/>
        </w:rPr>
        <w:t>Learning-by-Doing</w:t>
      </w:r>
      <w:r>
        <w:rPr>
          <w:spacing w:val="-15"/>
        </w:rPr>
        <w:t> </w:t>
      </w:r>
      <w:r>
        <w:rPr>
          <w:spacing w:val="-2"/>
        </w:rPr>
        <w:t>and</w:t>
      </w:r>
      <w:r>
        <w:rPr>
          <w:spacing w:val="-15"/>
        </w:rPr>
        <w:t> </w:t>
      </w:r>
      <w:r>
        <w:rPr>
          <w:spacing w:val="-2"/>
        </w:rPr>
        <w:t>Economic</w:t>
      </w:r>
      <w:r>
        <w:rPr>
          <w:spacing w:val="-16"/>
        </w:rPr>
        <w:t> </w:t>
      </w:r>
      <w:r>
        <w:rPr>
          <w:spacing w:val="-2"/>
        </w:rPr>
        <w:t>Growth</w:t>
      </w:r>
      <w:r>
        <w:rPr>
          <w:b/>
          <w:spacing w:val="-2"/>
        </w:rPr>
        <w:t>,</w:t>
      </w:r>
      <w:r>
        <w:rPr>
          <w:b/>
          <w:spacing w:val="33"/>
        </w:rPr>
        <w:t> </w:t>
      </w:r>
      <w:r>
        <w:rPr>
          <w:spacing w:val="-2"/>
        </w:rPr>
        <w:t>Journal</w:t>
      </w:r>
      <w:r>
        <w:rPr>
          <w:spacing w:val="-15"/>
        </w:rPr>
        <w:t> </w:t>
      </w:r>
      <w:r>
        <w:rPr>
          <w:spacing w:val="-2"/>
        </w:rPr>
        <w:t>of</w:t>
      </w:r>
      <w:r>
        <w:rPr>
          <w:spacing w:val="-15"/>
        </w:rPr>
        <w:t> </w:t>
      </w:r>
      <w:r>
        <w:rPr>
          <w:spacing w:val="-2"/>
        </w:rPr>
        <w:t>Economic</w:t>
      </w:r>
      <w:r>
        <w:rPr>
          <w:spacing w:val="-19"/>
        </w:rPr>
        <w:t> </w:t>
      </w:r>
      <w:r>
        <w:rPr>
          <w:spacing w:val="-2"/>
        </w:rPr>
        <w:t>Theory </w:t>
      </w:r>
      <w:r>
        <w:rPr/>
        <w:t>63 (August 1994): 346-369.</w:t>
      </w:r>
    </w:p>
    <w:p>
      <w:pPr>
        <w:pStyle w:val="BodyText"/>
      </w:pPr>
    </w:p>
    <w:p>
      <w:pPr>
        <w:pStyle w:val="BodyText"/>
        <w:ind w:left="360"/>
      </w:pPr>
      <w:r>
        <w:rPr/>
        <w:t>Barriers to Technology Adoption and Development, (with Edward C.</w:t>
      </w:r>
      <w:r>
        <w:rPr>
          <w:spacing w:val="28"/>
        </w:rPr>
        <w:t> </w:t>
      </w:r>
      <w:r>
        <w:rPr/>
        <w:t>Prescott), </w:t>
      </w:r>
      <w:r>
        <w:rPr>
          <w:u w:val="single"/>
        </w:rPr>
        <w:t>Journal of</w:t>
      </w:r>
      <w:r>
        <w:rPr>
          <w:spacing w:val="80"/>
        </w:rPr>
        <w:t> </w:t>
      </w:r>
      <w:r>
        <w:rPr>
          <w:u w:val="single"/>
        </w:rPr>
        <w:t>Political Economy</w:t>
      </w:r>
      <w:r>
        <w:rPr/>
        <w:t> 102 (April 1994): 298-321.</w:t>
      </w:r>
    </w:p>
    <w:p>
      <w:pPr>
        <w:pStyle w:val="BodyText"/>
        <w:spacing w:before="275"/>
      </w:pPr>
    </w:p>
    <w:p>
      <w:pPr>
        <w:spacing w:before="0"/>
        <w:ind w:left="0" w:right="0" w:firstLine="0"/>
        <w:jc w:val="left"/>
        <w:rPr>
          <w:i/>
          <w:sz w:val="24"/>
        </w:rPr>
      </w:pPr>
      <w:bookmarkStart w:name="Unrefereed Journals, Books, and Conferen" w:id="10"/>
      <w:bookmarkEnd w:id="10"/>
      <w:r>
        <w:rPr/>
      </w:r>
      <w:r>
        <w:rPr>
          <w:i/>
          <w:sz w:val="24"/>
          <w:u w:val="single"/>
        </w:rPr>
        <w:t>Unrefereed</w:t>
      </w:r>
      <w:r>
        <w:rPr>
          <w:i/>
          <w:spacing w:val="-6"/>
          <w:sz w:val="24"/>
          <w:u w:val="single"/>
        </w:rPr>
        <w:t> </w:t>
      </w:r>
      <w:r>
        <w:rPr>
          <w:i/>
          <w:sz w:val="24"/>
          <w:u w:val="single"/>
        </w:rPr>
        <w:t>Journals,</w:t>
      </w:r>
      <w:r>
        <w:rPr>
          <w:i/>
          <w:spacing w:val="-1"/>
          <w:sz w:val="24"/>
          <w:u w:val="single"/>
        </w:rPr>
        <w:t> </w:t>
      </w:r>
      <w:r>
        <w:rPr>
          <w:i/>
          <w:sz w:val="24"/>
          <w:u w:val="single"/>
        </w:rPr>
        <w:t>Books,</w:t>
      </w:r>
      <w:r>
        <w:rPr>
          <w:i/>
          <w:spacing w:val="-2"/>
          <w:sz w:val="24"/>
          <w:u w:val="single"/>
        </w:rPr>
        <w:t> </w:t>
      </w:r>
      <w:r>
        <w:rPr>
          <w:i/>
          <w:sz w:val="24"/>
          <w:u w:val="single"/>
        </w:rPr>
        <w:t>and</w:t>
      </w:r>
      <w:r>
        <w:rPr>
          <w:i/>
          <w:spacing w:val="-1"/>
          <w:sz w:val="24"/>
          <w:u w:val="single"/>
        </w:rPr>
        <w:t> </w:t>
      </w:r>
      <w:r>
        <w:rPr>
          <w:i/>
          <w:sz w:val="24"/>
          <w:u w:val="single"/>
        </w:rPr>
        <w:t>Conference</w:t>
      </w:r>
      <w:r>
        <w:rPr>
          <w:i/>
          <w:spacing w:val="-2"/>
          <w:sz w:val="24"/>
          <w:u w:val="single"/>
        </w:rPr>
        <w:t> </w:t>
      </w:r>
      <w:r>
        <w:rPr>
          <w:i/>
          <w:sz w:val="24"/>
          <w:u w:val="single"/>
        </w:rPr>
        <w:t>Volume</w:t>
      </w:r>
      <w:r>
        <w:rPr>
          <w:i/>
          <w:spacing w:val="-1"/>
          <w:sz w:val="24"/>
          <w:u w:val="single"/>
        </w:rPr>
        <w:t> </w:t>
      </w:r>
      <w:r>
        <w:rPr>
          <w:i/>
          <w:spacing w:val="-2"/>
          <w:sz w:val="24"/>
          <w:u w:val="single"/>
        </w:rPr>
        <w:t>Chapters</w:t>
      </w:r>
    </w:p>
    <w:p>
      <w:pPr>
        <w:pStyle w:val="BodyText"/>
        <w:rPr>
          <w:i/>
        </w:rPr>
      </w:pPr>
    </w:p>
    <w:p>
      <w:pPr>
        <w:pStyle w:val="BodyText"/>
        <w:ind w:left="360" w:right="354"/>
        <w:jc w:val="both"/>
      </w:pPr>
      <w:r>
        <w:rPr/>
        <w:t>Barriers</w:t>
      </w:r>
      <w:r>
        <w:rPr>
          <w:spacing w:val="-2"/>
        </w:rPr>
        <w:t> </w:t>
      </w:r>
      <w:r>
        <w:rPr/>
        <w:t>to</w:t>
      </w:r>
      <w:r>
        <w:rPr>
          <w:spacing w:val="-3"/>
        </w:rPr>
        <w:t> </w:t>
      </w:r>
      <w:r>
        <w:rPr/>
        <w:t>Economic</w:t>
      </w:r>
      <w:r>
        <w:rPr>
          <w:spacing w:val="-2"/>
        </w:rPr>
        <w:t> </w:t>
      </w:r>
      <w:r>
        <w:rPr/>
        <w:t>Catch-Up</w:t>
      </w:r>
      <w:r>
        <w:rPr>
          <w:spacing w:val="-2"/>
        </w:rPr>
        <w:t> </w:t>
      </w:r>
      <w:r>
        <w:rPr/>
        <w:t>in</w:t>
      </w:r>
      <w:r>
        <w:rPr>
          <w:spacing w:val="-3"/>
        </w:rPr>
        <w:t> </w:t>
      </w:r>
      <w:r>
        <w:rPr/>
        <w:t>the</w:t>
      </w:r>
      <w:r>
        <w:rPr>
          <w:spacing w:val="-2"/>
        </w:rPr>
        <w:t> </w:t>
      </w:r>
      <w:r>
        <w:rPr/>
        <w:t>21</w:t>
      </w:r>
      <w:r>
        <w:rPr>
          <w:vertAlign w:val="superscript"/>
        </w:rPr>
        <w:t>st</w:t>
      </w:r>
      <w:r>
        <w:rPr>
          <w:spacing w:val="-2"/>
          <w:vertAlign w:val="baseline"/>
        </w:rPr>
        <w:t> </w:t>
      </w:r>
      <w:r>
        <w:rPr>
          <w:vertAlign w:val="baseline"/>
        </w:rPr>
        <w:t>Century</w:t>
      </w:r>
      <w:r>
        <w:rPr>
          <w:spacing w:val="-2"/>
          <w:vertAlign w:val="baseline"/>
        </w:rPr>
        <w:t> </w:t>
      </w:r>
      <w:r>
        <w:rPr>
          <w:vertAlign w:val="baseline"/>
        </w:rPr>
        <w:t>in</w:t>
      </w:r>
      <w:r>
        <w:rPr>
          <w:spacing w:val="-2"/>
          <w:vertAlign w:val="baseline"/>
        </w:rPr>
        <w:t> </w:t>
      </w:r>
      <w:r>
        <w:rPr>
          <w:u w:val="single"/>
          <w:vertAlign w:val="baseline"/>
        </w:rPr>
        <w:t>2008</w:t>
      </w:r>
      <w:r>
        <w:rPr>
          <w:spacing w:val="-3"/>
          <w:u w:val="single"/>
          <w:vertAlign w:val="baseline"/>
        </w:rPr>
        <w:t> </w:t>
      </w:r>
      <w:r>
        <w:rPr>
          <w:u w:val="single"/>
          <w:vertAlign w:val="baseline"/>
        </w:rPr>
        <w:t>Index</w:t>
      </w:r>
      <w:r>
        <w:rPr>
          <w:spacing w:val="-2"/>
          <w:u w:val="single"/>
          <w:vertAlign w:val="baseline"/>
        </w:rPr>
        <w:t> </w:t>
      </w:r>
      <w:r>
        <w:rPr>
          <w:u w:val="single"/>
          <w:vertAlign w:val="baseline"/>
        </w:rPr>
        <w:t>of</w:t>
      </w:r>
      <w:r>
        <w:rPr>
          <w:spacing w:val="-2"/>
          <w:u w:val="single"/>
          <w:vertAlign w:val="baseline"/>
        </w:rPr>
        <w:t> </w:t>
      </w:r>
      <w:r>
        <w:rPr>
          <w:u w:val="single"/>
          <w:vertAlign w:val="baseline"/>
        </w:rPr>
        <w:t>Economic</w:t>
      </w:r>
      <w:r>
        <w:rPr>
          <w:spacing w:val="-2"/>
          <w:u w:val="single"/>
          <w:vertAlign w:val="baseline"/>
        </w:rPr>
        <w:t> </w:t>
      </w:r>
      <w:r>
        <w:rPr>
          <w:u w:val="single"/>
          <w:vertAlign w:val="baseline"/>
        </w:rPr>
        <w:t>Freedom:</w:t>
      </w:r>
      <w:r>
        <w:rPr>
          <w:spacing w:val="-2"/>
          <w:u w:val="single"/>
          <w:vertAlign w:val="baseline"/>
        </w:rPr>
        <w:t> </w:t>
      </w:r>
      <w:r>
        <w:rPr>
          <w:u w:val="single"/>
          <w:vertAlign w:val="baseline"/>
        </w:rPr>
        <w:t>The</w:t>
      </w:r>
      <w:r>
        <w:rPr>
          <w:vertAlign w:val="baseline"/>
        </w:rPr>
        <w:t> </w:t>
      </w:r>
      <w:r>
        <w:rPr>
          <w:u w:val="single"/>
          <w:vertAlign w:val="baseline"/>
        </w:rPr>
        <w:t>Link Between Economic Opportunity and Prosperity</w:t>
      </w:r>
      <w:r>
        <w:rPr>
          <w:vertAlign w:val="baseline"/>
        </w:rPr>
        <w:t> eds. K. Holmes, E.J. Feulner, and M.A. </w:t>
      </w:r>
      <w:r>
        <w:rPr>
          <w:spacing w:val="-2"/>
          <w:vertAlign w:val="baseline"/>
        </w:rPr>
        <w:t>O’Grady.</w:t>
      </w:r>
      <w:r>
        <w:rPr>
          <w:spacing w:val="-15"/>
          <w:vertAlign w:val="baseline"/>
        </w:rPr>
        <w:t> </w:t>
      </w:r>
      <w:r>
        <w:rPr>
          <w:spacing w:val="-2"/>
          <w:vertAlign w:val="baseline"/>
        </w:rPr>
        <w:t>The</w:t>
      </w:r>
      <w:r>
        <w:rPr>
          <w:spacing w:val="-13"/>
          <w:vertAlign w:val="baseline"/>
        </w:rPr>
        <w:t> </w:t>
      </w:r>
      <w:r>
        <w:rPr>
          <w:spacing w:val="-2"/>
          <w:vertAlign w:val="baseline"/>
        </w:rPr>
        <w:t>Heritage</w:t>
      </w:r>
      <w:r>
        <w:rPr>
          <w:spacing w:val="-13"/>
          <w:vertAlign w:val="baseline"/>
        </w:rPr>
        <w:t> </w:t>
      </w:r>
      <w:r>
        <w:rPr>
          <w:spacing w:val="-2"/>
          <w:vertAlign w:val="baseline"/>
        </w:rPr>
        <w:t>Foundation</w:t>
      </w:r>
      <w:r>
        <w:rPr>
          <w:spacing w:val="-13"/>
          <w:vertAlign w:val="baseline"/>
        </w:rPr>
        <w:t> </w:t>
      </w:r>
      <w:r>
        <w:rPr>
          <w:spacing w:val="-2"/>
          <w:vertAlign w:val="baseline"/>
        </w:rPr>
        <w:t>and</w:t>
      </w:r>
      <w:r>
        <w:rPr>
          <w:spacing w:val="-13"/>
          <w:vertAlign w:val="baseline"/>
        </w:rPr>
        <w:t> </w:t>
      </w:r>
      <w:r>
        <w:rPr>
          <w:spacing w:val="-2"/>
          <w:vertAlign w:val="baseline"/>
        </w:rPr>
        <w:t>Dow</w:t>
      </w:r>
      <w:r>
        <w:rPr>
          <w:spacing w:val="-13"/>
          <w:vertAlign w:val="baseline"/>
        </w:rPr>
        <w:t> </w:t>
      </w:r>
      <w:r>
        <w:rPr>
          <w:spacing w:val="-2"/>
          <w:vertAlign w:val="baseline"/>
        </w:rPr>
        <w:t>Jones</w:t>
      </w:r>
      <w:r>
        <w:rPr>
          <w:spacing w:val="-13"/>
          <w:vertAlign w:val="baseline"/>
        </w:rPr>
        <w:t> </w:t>
      </w:r>
      <w:r>
        <w:rPr>
          <w:spacing w:val="-2"/>
          <w:vertAlign w:val="baseline"/>
        </w:rPr>
        <w:t>&amp;</w:t>
      </w:r>
      <w:r>
        <w:rPr>
          <w:spacing w:val="-13"/>
          <w:vertAlign w:val="baseline"/>
        </w:rPr>
        <w:t> </w:t>
      </w:r>
      <w:r>
        <w:rPr>
          <w:spacing w:val="-2"/>
          <w:vertAlign w:val="baseline"/>
        </w:rPr>
        <w:t>Company,</w:t>
      </w:r>
      <w:r>
        <w:rPr>
          <w:spacing w:val="-13"/>
          <w:vertAlign w:val="baseline"/>
        </w:rPr>
        <w:t> </w:t>
      </w:r>
      <w:r>
        <w:rPr>
          <w:spacing w:val="-2"/>
          <w:vertAlign w:val="baseline"/>
        </w:rPr>
        <w:t>Inc.</w:t>
      </w:r>
      <w:r>
        <w:rPr>
          <w:spacing w:val="-13"/>
          <w:vertAlign w:val="baseline"/>
        </w:rPr>
        <w:t> </w:t>
      </w:r>
      <w:r>
        <w:rPr>
          <w:spacing w:val="-2"/>
          <w:vertAlign w:val="baseline"/>
        </w:rPr>
        <w:t>New</w:t>
      </w:r>
      <w:r>
        <w:rPr>
          <w:spacing w:val="-13"/>
          <w:vertAlign w:val="baseline"/>
        </w:rPr>
        <w:t> </w:t>
      </w:r>
      <w:r>
        <w:rPr>
          <w:spacing w:val="-2"/>
          <w:vertAlign w:val="baseline"/>
        </w:rPr>
        <w:t>York,</w:t>
      </w:r>
      <w:r>
        <w:rPr>
          <w:spacing w:val="-13"/>
          <w:vertAlign w:val="baseline"/>
        </w:rPr>
        <w:t> </w:t>
      </w:r>
      <w:r>
        <w:rPr>
          <w:spacing w:val="-2"/>
          <w:vertAlign w:val="baseline"/>
        </w:rPr>
        <w:t>NY</w:t>
      </w:r>
      <w:r>
        <w:rPr>
          <w:spacing w:val="-13"/>
          <w:vertAlign w:val="baseline"/>
        </w:rPr>
        <w:t> </w:t>
      </w:r>
      <w:r>
        <w:rPr>
          <w:spacing w:val="-2"/>
          <w:vertAlign w:val="baseline"/>
        </w:rPr>
        <w:t>(2008):</w:t>
      </w:r>
      <w:r>
        <w:rPr>
          <w:spacing w:val="-13"/>
          <w:vertAlign w:val="baseline"/>
        </w:rPr>
        <w:t> </w:t>
      </w:r>
      <w:r>
        <w:rPr>
          <w:spacing w:val="-2"/>
          <w:vertAlign w:val="baseline"/>
        </w:rPr>
        <w:t>23- </w:t>
      </w:r>
      <w:r>
        <w:rPr>
          <w:spacing w:val="-4"/>
          <w:vertAlign w:val="baseline"/>
        </w:rPr>
        <w:t>33.</w:t>
      </w:r>
    </w:p>
    <w:p>
      <w:pPr>
        <w:pStyle w:val="BodyText"/>
      </w:pPr>
    </w:p>
    <w:p>
      <w:pPr>
        <w:pStyle w:val="BodyText"/>
        <w:ind w:left="360" w:right="356"/>
        <w:jc w:val="both"/>
      </w:pPr>
      <w:r>
        <w:rPr/>
        <w:t>Edward</w:t>
      </w:r>
      <w:r>
        <w:rPr>
          <w:spacing w:val="-12"/>
        </w:rPr>
        <w:t> </w:t>
      </w:r>
      <w:r>
        <w:rPr/>
        <w:t>Christian</w:t>
      </w:r>
      <w:r>
        <w:rPr>
          <w:spacing w:val="-12"/>
        </w:rPr>
        <w:t> </w:t>
      </w:r>
      <w:r>
        <w:rPr/>
        <w:t>Prescott.</w:t>
      </w:r>
      <w:r>
        <w:rPr>
          <w:spacing w:val="-12"/>
        </w:rPr>
        <w:t> </w:t>
      </w:r>
      <w:r>
        <w:rPr>
          <w:u w:val="single"/>
        </w:rPr>
        <w:t>New</w:t>
      </w:r>
      <w:r>
        <w:rPr>
          <w:spacing w:val="-12"/>
          <w:u w:val="single"/>
        </w:rPr>
        <w:t> </w:t>
      </w:r>
      <w:r>
        <w:rPr>
          <w:u w:val="single"/>
        </w:rPr>
        <w:t>Palgrave</w:t>
      </w:r>
      <w:r>
        <w:rPr>
          <w:spacing w:val="-12"/>
          <w:u w:val="single"/>
        </w:rPr>
        <w:t> </w:t>
      </w:r>
      <w:r>
        <w:rPr>
          <w:u w:val="single"/>
        </w:rPr>
        <w:t>Dictionary</w:t>
      </w:r>
      <w:r>
        <w:rPr>
          <w:spacing w:val="-12"/>
          <w:u w:val="single"/>
        </w:rPr>
        <w:t> </w:t>
      </w:r>
      <w:r>
        <w:rPr>
          <w:u w:val="single"/>
        </w:rPr>
        <w:t>of</w:t>
      </w:r>
      <w:r>
        <w:rPr>
          <w:spacing w:val="-11"/>
          <w:u w:val="single"/>
        </w:rPr>
        <w:t> </w:t>
      </w:r>
      <w:r>
        <w:rPr>
          <w:u w:val="single"/>
        </w:rPr>
        <w:t>Economics</w:t>
      </w:r>
      <w:r>
        <w:rPr>
          <w:spacing w:val="-11"/>
        </w:rPr>
        <w:t> </w:t>
      </w:r>
      <w:r>
        <w:rPr/>
        <w:t>eds.</w:t>
      </w:r>
      <w:r>
        <w:rPr>
          <w:spacing w:val="-12"/>
        </w:rPr>
        <w:t> </w:t>
      </w:r>
      <w:r>
        <w:rPr/>
        <w:t>Steven</w:t>
      </w:r>
      <w:r>
        <w:rPr>
          <w:spacing w:val="-12"/>
        </w:rPr>
        <w:t> </w:t>
      </w:r>
      <w:r>
        <w:rPr/>
        <w:t>Durlauf</w:t>
      </w:r>
      <w:r>
        <w:rPr>
          <w:spacing w:val="-11"/>
        </w:rPr>
        <w:t> </w:t>
      </w:r>
      <w:r>
        <w:rPr/>
        <w:t>and</w:t>
      </w:r>
      <w:r>
        <w:rPr>
          <w:spacing w:val="-12"/>
        </w:rPr>
        <w:t> </w:t>
      </w:r>
      <w:r>
        <w:rPr/>
        <w:t>L. Blume. MacMillan Press, 2008.</w:t>
      </w:r>
    </w:p>
    <w:p>
      <w:pPr>
        <w:pStyle w:val="BodyText"/>
      </w:pPr>
    </w:p>
    <w:p>
      <w:pPr>
        <w:pStyle w:val="BodyText"/>
        <w:ind w:left="360" w:right="359"/>
        <w:jc w:val="both"/>
      </w:pPr>
      <w:r>
        <w:rPr/>
        <w:t>Edward</w:t>
      </w:r>
      <w:r>
        <w:rPr>
          <w:spacing w:val="-2"/>
        </w:rPr>
        <w:t> </w:t>
      </w:r>
      <w:r>
        <w:rPr/>
        <w:t>C.</w:t>
      </w:r>
      <w:r>
        <w:rPr>
          <w:spacing w:val="-2"/>
        </w:rPr>
        <w:t> </w:t>
      </w:r>
      <w:r>
        <w:rPr/>
        <w:t>Prescott’s</w:t>
      </w:r>
      <w:r>
        <w:rPr>
          <w:spacing w:val="-2"/>
        </w:rPr>
        <w:t> </w:t>
      </w:r>
      <w:r>
        <w:rPr/>
        <w:t>Contribution</w:t>
      </w:r>
      <w:r>
        <w:rPr>
          <w:spacing w:val="-3"/>
        </w:rPr>
        <w:t> </w:t>
      </w:r>
      <w:r>
        <w:rPr/>
        <w:t>to</w:t>
      </w:r>
      <w:r>
        <w:rPr>
          <w:spacing w:val="-3"/>
        </w:rPr>
        <w:t> </w:t>
      </w:r>
      <w:r>
        <w:rPr/>
        <w:t>Economics</w:t>
      </w:r>
      <w:r>
        <w:rPr>
          <w:spacing w:val="-3"/>
        </w:rPr>
        <w:t> </w:t>
      </w:r>
      <w:r>
        <w:rPr/>
        <w:t>(with</w:t>
      </w:r>
      <w:r>
        <w:rPr>
          <w:spacing w:val="-2"/>
        </w:rPr>
        <w:t> </w:t>
      </w:r>
      <w:r>
        <w:rPr/>
        <w:t>Anne</w:t>
      </w:r>
      <w:r>
        <w:rPr>
          <w:spacing w:val="-3"/>
        </w:rPr>
        <w:t> </w:t>
      </w:r>
      <w:r>
        <w:rPr/>
        <w:t>Villamil).</w:t>
      </w:r>
      <w:r>
        <w:rPr>
          <w:spacing w:val="40"/>
        </w:rPr>
        <w:t> </w:t>
      </w:r>
      <w:r>
        <w:rPr>
          <w:u w:val="single"/>
        </w:rPr>
        <w:t>Economic</w:t>
      </w:r>
      <w:r>
        <w:rPr>
          <w:spacing w:val="-2"/>
          <w:u w:val="single"/>
        </w:rPr>
        <w:t> </w:t>
      </w:r>
      <w:r>
        <w:rPr>
          <w:u w:val="single"/>
        </w:rPr>
        <w:t>Theory</w:t>
      </w:r>
      <w:r>
        <w:rPr>
          <w:spacing w:val="-1"/>
        </w:rPr>
        <w:t> </w:t>
      </w:r>
      <w:r>
        <w:rPr/>
        <w:t>32 (July 2007): 1-5.</w:t>
      </w:r>
    </w:p>
    <w:p>
      <w:pPr>
        <w:pStyle w:val="BodyText"/>
      </w:pPr>
    </w:p>
    <w:p>
      <w:pPr>
        <w:pStyle w:val="BodyText"/>
        <w:ind w:left="360" w:right="356"/>
        <w:jc w:val="both"/>
      </w:pPr>
      <w:r>
        <w:rPr/>
        <w:t>What</w:t>
      </w:r>
      <w:r>
        <w:rPr>
          <w:spacing w:val="-13"/>
        </w:rPr>
        <w:t> </w:t>
      </w:r>
      <w:r>
        <w:rPr/>
        <w:t>a</w:t>
      </w:r>
      <w:r>
        <w:rPr>
          <w:spacing w:val="-14"/>
        </w:rPr>
        <w:t> </w:t>
      </w:r>
      <w:r>
        <w:rPr/>
        <w:t>Country</w:t>
      </w:r>
      <w:r>
        <w:rPr>
          <w:spacing w:val="-13"/>
        </w:rPr>
        <w:t> </w:t>
      </w:r>
      <w:r>
        <w:rPr/>
        <w:t>Can</w:t>
      </w:r>
      <w:r>
        <w:rPr>
          <w:spacing w:val="-13"/>
        </w:rPr>
        <w:t> </w:t>
      </w:r>
      <w:r>
        <w:rPr/>
        <w:t>Do</w:t>
      </w:r>
      <w:r>
        <w:rPr>
          <w:spacing w:val="-14"/>
        </w:rPr>
        <w:t> </w:t>
      </w:r>
      <w:r>
        <w:rPr/>
        <w:t>to</w:t>
      </w:r>
      <w:r>
        <w:rPr>
          <w:spacing w:val="-13"/>
        </w:rPr>
        <w:t> </w:t>
      </w:r>
      <w:r>
        <w:rPr/>
        <w:t>Catch-Up</w:t>
      </w:r>
      <w:r>
        <w:rPr>
          <w:spacing w:val="-13"/>
        </w:rPr>
        <w:t> </w:t>
      </w:r>
      <w:r>
        <w:rPr/>
        <w:t>to</w:t>
      </w:r>
      <w:r>
        <w:rPr>
          <w:spacing w:val="-13"/>
        </w:rPr>
        <w:t> </w:t>
      </w:r>
      <w:r>
        <w:rPr/>
        <w:t>the</w:t>
      </w:r>
      <w:r>
        <w:rPr>
          <w:spacing w:val="-14"/>
        </w:rPr>
        <w:t> </w:t>
      </w:r>
      <w:r>
        <w:rPr/>
        <w:t>Leader</w:t>
      </w:r>
      <w:r>
        <w:rPr>
          <w:spacing w:val="-13"/>
        </w:rPr>
        <w:t> </w:t>
      </w:r>
      <w:r>
        <w:rPr/>
        <w:t>(with</w:t>
      </w:r>
      <w:r>
        <w:rPr>
          <w:spacing w:val="-13"/>
        </w:rPr>
        <w:t> </w:t>
      </w:r>
      <w:r>
        <w:rPr/>
        <w:t>Edward</w:t>
      </w:r>
      <w:r>
        <w:rPr>
          <w:spacing w:val="-13"/>
        </w:rPr>
        <w:t> </w:t>
      </w:r>
      <w:r>
        <w:rPr/>
        <w:t>C.</w:t>
      </w:r>
      <w:r>
        <w:rPr>
          <w:spacing w:val="-13"/>
        </w:rPr>
        <w:t> </w:t>
      </w:r>
      <w:r>
        <w:rPr/>
        <w:t>Prescott)</w:t>
      </w:r>
      <w:r>
        <w:rPr>
          <w:spacing w:val="-14"/>
        </w:rPr>
        <w:t> </w:t>
      </w:r>
      <w:r>
        <w:rPr/>
        <w:t>for</w:t>
      </w:r>
      <w:r>
        <w:rPr>
          <w:spacing w:val="-14"/>
        </w:rPr>
        <w:t> </w:t>
      </w:r>
      <w:r>
        <w:rPr/>
        <w:t>the</w:t>
      </w:r>
      <w:r>
        <w:rPr>
          <w:spacing w:val="-14"/>
        </w:rPr>
        <w:t> </w:t>
      </w:r>
      <w:r>
        <w:rPr>
          <w:u w:val="single"/>
        </w:rPr>
        <w:t>Successes</w:t>
      </w:r>
      <w:r>
        <w:rPr/>
        <w:t> </w:t>
      </w:r>
      <w:r>
        <w:rPr>
          <w:u w:val="single"/>
        </w:rPr>
        <w:t>and</w:t>
      </w:r>
      <w:r>
        <w:rPr>
          <w:spacing w:val="-6"/>
          <w:u w:val="single"/>
        </w:rPr>
        <w:t> </w:t>
      </w:r>
      <w:r>
        <w:rPr>
          <w:u w:val="single"/>
        </w:rPr>
        <w:t>Failures</w:t>
      </w:r>
      <w:r>
        <w:rPr>
          <w:spacing w:val="-7"/>
          <w:u w:val="single"/>
        </w:rPr>
        <w:t> </w:t>
      </w:r>
      <w:r>
        <w:rPr>
          <w:u w:val="single"/>
        </w:rPr>
        <w:t>of</w:t>
      </w:r>
      <w:r>
        <w:rPr>
          <w:spacing w:val="-5"/>
          <w:u w:val="single"/>
        </w:rPr>
        <w:t> </w:t>
      </w:r>
      <w:r>
        <w:rPr>
          <w:u w:val="single"/>
        </w:rPr>
        <w:t>Real</w:t>
      </w:r>
      <w:r>
        <w:rPr>
          <w:spacing w:val="-5"/>
          <w:u w:val="single"/>
        </w:rPr>
        <w:t> </w:t>
      </w:r>
      <w:r>
        <w:rPr>
          <w:u w:val="single"/>
        </w:rPr>
        <w:t>Convergence</w:t>
      </w:r>
      <w:r>
        <w:rPr>
          <w:spacing w:val="-7"/>
        </w:rPr>
        <w:t> </w:t>
      </w:r>
      <w:r>
        <w:rPr/>
        <w:t>eds.</w:t>
      </w:r>
      <w:r>
        <w:rPr>
          <w:spacing w:val="-6"/>
        </w:rPr>
        <w:t> </w:t>
      </w:r>
      <w:r>
        <w:rPr/>
        <w:t>L.</w:t>
      </w:r>
      <w:r>
        <w:rPr>
          <w:spacing w:val="-6"/>
        </w:rPr>
        <w:t> </w:t>
      </w:r>
      <w:r>
        <w:rPr/>
        <w:t>Balcerowicz</w:t>
      </w:r>
      <w:r>
        <w:rPr>
          <w:spacing w:val="-6"/>
        </w:rPr>
        <w:t> </w:t>
      </w:r>
      <w:r>
        <w:rPr/>
        <w:t>and</w:t>
      </w:r>
      <w:r>
        <w:rPr>
          <w:spacing w:val="-6"/>
        </w:rPr>
        <w:t> </w:t>
      </w:r>
      <w:r>
        <w:rPr/>
        <w:t>S.</w:t>
      </w:r>
      <w:r>
        <w:rPr>
          <w:spacing w:val="-6"/>
        </w:rPr>
        <w:t> </w:t>
      </w:r>
      <w:r>
        <w:rPr/>
        <w:t>Fischer.</w:t>
      </w:r>
      <w:r>
        <w:rPr>
          <w:spacing w:val="-6"/>
        </w:rPr>
        <w:t> </w:t>
      </w:r>
      <w:r>
        <w:rPr/>
        <w:t>MIT</w:t>
      </w:r>
      <w:r>
        <w:rPr>
          <w:spacing w:val="-6"/>
        </w:rPr>
        <w:t> </w:t>
      </w:r>
      <w:r>
        <w:rPr/>
        <w:t>Press,</w:t>
      </w:r>
      <w:r>
        <w:rPr>
          <w:spacing w:val="-6"/>
        </w:rPr>
        <w:t> </w:t>
      </w:r>
      <w:r>
        <w:rPr/>
        <w:t>Cambridge, MA, 2006:17-40.</w:t>
      </w:r>
    </w:p>
    <w:p>
      <w:pPr>
        <w:pStyle w:val="BodyText"/>
      </w:pPr>
    </w:p>
    <w:p>
      <w:pPr>
        <w:pStyle w:val="BodyText"/>
        <w:spacing w:before="1"/>
        <w:ind w:left="360"/>
        <w:jc w:val="both"/>
      </w:pPr>
      <w:r>
        <w:rPr/>
        <w:t>A</w:t>
      </w:r>
      <w:r>
        <w:rPr>
          <w:spacing w:val="-17"/>
        </w:rPr>
        <w:t> </w:t>
      </w:r>
      <w:r>
        <w:rPr/>
        <w:t>Unified</w:t>
      </w:r>
      <w:r>
        <w:rPr>
          <w:spacing w:val="-15"/>
        </w:rPr>
        <w:t> </w:t>
      </w:r>
      <w:r>
        <w:rPr/>
        <w:t>Theory</w:t>
      </w:r>
      <w:r>
        <w:rPr>
          <w:spacing w:val="-15"/>
        </w:rPr>
        <w:t> </w:t>
      </w:r>
      <w:r>
        <w:rPr/>
        <w:t>of</w:t>
      </w:r>
      <w:r>
        <w:rPr>
          <w:spacing w:val="-14"/>
        </w:rPr>
        <w:t> </w:t>
      </w:r>
      <w:r>
        <w:rPr/>
        <w:t>the</w:t>
      </w:r>
      <w:r>
        <w:rPr>
          <w:spacing w:val="-14"/>
        </w:rPr>
        <w:t> </w:t>
      </w:r>
      <w:r>
        <w:rPr/>
        <w:t>Evolution</w:t>
      </w:r>
      <w:r>
        <w:rPr>
          <w:spacing w:val="-15"/>
        </w:rPr>
        <w:t> </w:t>
      </w:r>
      <w:r>
        <w:rPr/>
        <w:t>of</w:t>
      </w:r>
      <w:r>
        <w:rPr>
          <w:spacing w:val="-15"/>
        </w:rPr>
        <w:t> </w:t>
      </w:r>
      <w:r>
        <w:rPr/>
        <w:t>International</w:t>
      </w:r>
      <w:r>
        <w:rPr>
          <w:spacing w:val="-14"/>
        </w:rPr>
        <w:t> </w:t>
      </w:r>
      <w:r>
        <w:rPr/>
        <w:t>Income</w:t>
      </w:r>
      <w:r>
        <w:rPr>
          <w:spacing w:val="-14"/>
        </w:rPr>
        <w:t> </w:t>
      </w:r>
      <w:r>
        <w:rPr/>
        <w:t>Levels</w:t>
      </w:r>
      <w:r>
        <w:rPr>
          <w:spacing w:val="-14"/>
        </w:rPr>
        <w:t> </w:t>
      </w:r>
      <w:r>
        <w:rPr/>
        <w:t>(with</w:t>
      </w:r>
      <w:r>
        <w:rPr>
          <w:spacing w:val="-15"/>
        </w:rPr>
        <w:t> </w:t>
      </w:r>
      <w:r>
        <w:rPr/>
        <w:t>Edward</w:t>
      </w:r>
      <w:r>
        <w:rPr>
          <w:spacing w:val="-15"/>
        </w:rPr>
        <w:t> </w:t>
      </w:r>
      <w:r>
        <w:rPr/>
        <w:t>C.</w:t>
      </w:r>
      <w:r>
        <w:rPr>
          <w:spacing w:val="-15"/>
        </w:rPr>
        <w:t> </w:t>
      </w:r>
      <w:r>
        <w:rPr/>
        <w:t>Prescott)</w:t>
      </w:r>
      <w:r>
        <w:rPr>
          <w:spacing w:val="-13"/>
        </w:rPr>
        <w:t> </w:t>
      </w:r>
      <w:r>
        <w:rPr>
          <w:spacing w:val="-5"/>
        </w:rPr>
        <w:t>in</w:t>
      </w:r>
    </w:p>
    <w:p>
      <w:pPr>
        <w:pStyle w:val="BodyText"/>
        <w:spacing w:after="0"/>
        <w:jc w:val="both"/>
        <w:sectPr>
          <w:pgSz w:w="12240" w:h="15840"/>
          <w:pgMar w:header="1451" w:footer="1511" w:top="1700" w:bottom="1700" w:left="1440" w:right="1080"/>
        </w:sectPr>
      </w:pPr>
    </w:p>
    <w:p>
      <w:pPr>
        <w:pStyle w:val="BodyText"/>
        <w:ind w:left="360"/>
      </w:pPr>
      <w:r>
        <w:rPr>
          <w:spacing w:val="-2"/>
          <w:u w:val="single"/>
        </w:rPr>
        <w:t>The</w:t>
      </w:r>
      <w:r>
        <w:rPr>
          <w:spacing w:val="-9"/>
          <w:u w:val="single"/>
        </w:rPr>
        <w:t> </w:t>
      </w:r>
      <w:r>
        <w:rPr>
          <w:spacing w:val="-2"/>
          <w:u w:val="single"/>
        </w:rPr>
        <w:t>Handbook</w:t>
      </w:r>
      <w:r>
        <w:rPr>
          <w:spacing w:val="-9"/>
          <w:u w:val="single"/>
        </w:rPr>
        <w:t> </w:t>
      </w:r>
      <w:r>
        <w:rPr>
          <w:spacing w:val="-2"/>
          <w:u w:val="single"/>
        </w:rPr>
        <w:t>of</w:t>
      </w:r>
      <w:r>
        <w:rPr>
          <w:spacing w:val="-8"/>
          <w:u w:val="single"/>
        </w:rPr>
        <w:t> </w:t>
      </w:r>
      <w:r>
        <w:rPr>
          <w:spacing w:val="-2"/>
          <w:u w:val="single"/>
        </w:rPr>
        <w:t>Economic</w:t>
      </w:r>
      <w:r>
        <w:rPr>
          <w:spacing w:val="-10"/>
          <w:u w:val="single"/>
        </w:rPr>
        <w:t> </w:t>
      </w:r>
      <w:r>
        <w:rPr>
          <w:spacing w:val="-2"/>
          <w:u w:val="single"/>
        </w:rPr>
        <w:t>Growth</w:t>
      </w:r>
      <w:r>
        <w:rPr>
          <w:spacing w:val="-2"/>
        </w:rPr>
        <w:t>,</w:t>
      </w:r>
      <w:r>
        <w:rPr>
          <w:spacing w:val="-10"/>
        </w:rPr>
        <w:t> </w:t>
      </w:r>
      <w:r>
        <w:rPr>
          <w:spacing w:val="-2"/>
        </w:rPr>
        <w:t>ed.</w:t>
      </w:r>
      <w:r>
        <w:rPr>
          <w:spacing w:val="-9"/>
        </w:rPr>
        <w:t> </w:t>
      </w:r>
      <w:r>
        <w:rPr>
          <w:spacing w:val="-2"/>
        </w:rPr>
        <w:t>P.</w:t>
      </w:r>
      <w:r>
        <w:rPr>
          <w:spacing w:val="-10"/>
        </w:rPr>
        <w:t> </w:t>
      </w:r>
      <w:r>
        <w:rPr>
          <w:spacing w:val="-2"/>
        </w:rPr>
        <w:t>Aghion</w:t>
      </w:r>
      <w:r>
        <w:rPr>
          <w:spacing w:val="-11"/>
        </w:rPr>
        <w:t> </w:t>
      </w:r>
      <w:r>
        <w:rPr>
          <w:spacing w:val="-2"/>
        </w:rPr>
        <w:t>and</w:t>
      </w:r>
      <w:r>
        <w:rPr>
          <w:spacing w:val="-11"/>
        </w:rPr>
        <w:t> </w:t>
      </w:r>
      <w:r>
        <w:rPr>
          <w:spacing w:val="-2"/>
        </w:rPr>
        <w:t>S.</w:t>
      </w:r>
      <w:r>
        <w:rPr>
          <w:spacing w:val="-13"/>
        </w:rPr>
        <w:t> </w:t>
      </w:r>
      <w:r>
        <w:rPr>
          <w:spacing w:val="-2"/>
        </w:rPr>
        <w:t>Durlauf.</w:t>
      </w:r>
      <w:r>
        <w:rPr>
          <w:spacing w:val="-13"/>
        </w:rPr>
        <w:t> </w:t>
      </w:r>
      <w:r>
        <w:rPr>
          <w:spacing w:val="-2"/>
        </w:rPr>
        <w:t>North</w:t>
      </w:r>
      <w:r>
        <w:rPr>
          <w:spacing w:val="-13"/>
        </w:rPr>
        <w:t> </w:t>
      </w:r>
      <w:r>
        <w:rPr>
          <w:spacing w:val="-2"/>
        </w:rPr>
        <w:t>Holland:</w:t>
      </w:r>
      <w:r>
        <w:rPr>
          <w:spacing w:val="-13"/>
        </w:rPr>
        <w:t> </w:t>
      </w:r>
      <w:r>
        <w:rPr>
          <w:spacing w:val="-2"/>
        </w:rPr>
        <w:t>Amsterdam, </w:t>
      </w:r>
      <w:r>
        <w:rPr/>
        <w:t>2005: 1371-1416.</w:t>
      </w:r>
    </w:p>
    <w:p>
      <w:pPr>
        <w:pStyle w:val="BodyText"/>
      </w:pPr>
    </w:p>
    <w:p>
      <w:pPr>
        <w:pStyle w:val="BodyText"/>
        <w:ind w:left="360"/>
      </w:pPr>
      <w:r>
        <w:rPr>
          <w:u w:val="single"/>
        </w:rPr>
        <w:t>Barriers</w:t>
      </w:r>
      <w:r>
        <w:rPr>
          <w:spacing w:val="-4"/>
          <w:u w:val="single"/>
        </w:rPr>
        <w:t> </w:t>
      </w:r>
      <w:r>
        <w:rPr>
          <w:u w:val="single"/>
        </w:rPr>
        <w:t>to</w:t>
      </w:r>
      <w:r>
        <w:rPr>
          <w:spacing w:val="-3"/>
          <w:u w:val="single"/>
        </w:rPr>
        <w:t> </w:t>
      </w:r>
      <w:r>
        <w:rPr>
          <w:u w:val="single"/>
        </w:rPr>
        <w:t>Riches</w:t>
      </w:r>
      <w:r>
        <w:rPr/>
        <w:t>,</w:t>
      </w:r>
      <w:r>
        <w:rPr>
          <w:spacing w:val="-1"/>
        </w:rPr>
        <w:t> </w:t>
      </w:r>
      <w:r>
        <w:rPr/>
        <w:t>(with</w:t>
      </w:r>
      <w:r>
        <w:rPr>
          <w:spacing w:val="-1"/>
        </w:rPr>
        <w:t> </w:t>
      </w:r>
      <w:r>
        <w:rPr/>
        <w:t>Edward</w:t>
      </w:r>
      <w:r>
        <w:rPr>
          <w:spacing w:val="-1"/>
        </w:rPr>
        <w:t> </w:t>
      </w:r>
      <w:r>
        <w:rPr/>
        <w:t>C.</w:t>
      </w:r>
      <w:r>
        <w:rPr>
          <w:spacing w:val="-2"/>
        </w:rPr>
        <w:t> </w:t>
      </w:r>
      <w:r>
        <w:rPr/>
        <w:t>Prescott),</w:t>
      </w:r>
      <w:r>
        <w:rPr>
          <w:spacing w:val="-3"/>
        </w:rPr>
        <w:t> </w:t>
      </w:r>
      <w:r>
        <w:rPr/>
        <w:t>MIT</w:t>
      </w:r>
      <w:r>
        <w:rPr>
          <w:spacing w:val="-2"/>
        </w:rPr>
        <w:t> </w:t>
      </w:r>
      <w:r>
        <w:rPr/>
        <w:t>Press:</w:t>
      </w:r>
      <w:r>
        <w:rPr>
          <w:spacing w:val="-2"/>
        </w:rPr>
        <w:t> </w:t>
      </w:r>
      <w:r>
        <w:rPr/>
        <w:t>Cambridge,</w:t>
      </w:r>
      <w:r>
        <w:rPr>
          <w:spacing w:val="-3"/>
        </w:rPr>
        <w:t> </w:t>
      </w:r>
      <w:r>
        <w:rPr/>
        <w:t>MA</w:t>
      </w:r>
      <w:r>
        <w:rPr>
          <w:spacing w:val="-2"/>
        </w:rPr>
        <w:t> </w:t>
      </w:r>
      <w:r>
        <w:rPr/>
        <w:t>(July</w:t>
      </w:r>
      <w:r>
        <w:rPr>
          <w:spacing w:val="-1"/>
        </w:rPr>
        <w:t> </w:t>
      </w:r>
      <w:r>
        <w:rPr>
          <w:spacing w:val="-2"/>
        </w:rPr>
        <w:t>2000).</w:t>
      </w:r>
    </w:p>
    <w:p>
      <w:pPr>
        <w:pStyle w:val="BodyText"/>
      </w:pPr>
    </w:p>
    <w:p>
      <w:pPr>
        <w:pStyle w:val="BodyText"/>
        <w:ind w:left="719" w:right="355"/>
        <w:jc w:val="both"/>
      </w:pPr>
      <w:r>
        <w:rPr/>
        <w:t>Italian Translation, Translator Raffaele Rojatti, </w:t>
      </w:r>
      <w:r>
        <w:rPr>
          <w:u w:val="single"/>
        </w:rPr>
        <w:t>Barriere alla Ricchezza delle Nazioni</w:t>
      </w:r>
      <w:r>
        <w:rPr/>
        <w:t>, University of Bocconi Editore: Milan (2001); French Translation, Translator Xuan Thuc </w:t>
      </w:r>
      <w:r>
        <w:rPr>
          <w:spacing w:val="-4"/>
        </w:rPr>
        <w:t>Rocheteau, </w:t>
      </w:r>
      <w:r>
        <w:rPr>
          <w:spacing w:val="-4"/>
          <w:u w:val="single"/>
        </w:rPr>
        <w:t>Les Richesses Defendues</w:t>
      </w:r>
      <w:r>
        <w:rPr>
          <w:spacing w:val="-4"/>
        </w:rPr>
        <w:t>,</w:t>
      </w:r>
      <w:r>
        <w:rPr>
          <w:spacing w:val="-5"/>
        </w:rPr>
        <w:t> </w:t>
      </w:r>
      <w:r>
        <w:rPr>
          <w:spacing w:val="-4"/>
        </w:rPr>
        <w:t>Editions</w:t>
      </w:r>
      <w:r>
        <w:rPr>
          <w:spacing w:val="-6"/>
        </w:rPr>
        <w:t> </w:t>
      </w:r>
      <w:r>
        <w:rPr>
          <w:spacing w:val="-4"/>
        </w:rPr>
        <w:t>Payot Lausanne,</w:t>
      </w:r>
      <w:r>
        <w:rPr>
          <w:spacing w:val="-5"/>
        </w:rPr>
        <w:t> </w:t>
      </w:r>
      <w:r>
        <w:rPr>
          <w:spacing w:val="-4"/>
        </w:rPr>
        <w:t>(2002);</w:t>
      </w:r>
      <w:r>
        <w:rPr>
          <w:spacing w:val="-5"/>
        </w:rPr>
        <w:t> </w:t>
      </w:r>
      <w:r>
        <w:rPr>
          <w:spacing w:val="-4"/>
        </w:rPr>
        <w:t>Chinese Translation. </w:t>
      </w:r>
      <w:r>
        <w:rPr>
          <w:spacing w:val="-2"/>
        </w:rPr>
        <w:t>(2009)</w:t>
      </w:r>
    </w:p>
    <w:p>
      <w:pPr>
        <w:pStyle w:val="BodyText"/>
      </w:pPr>
    </w:p>
    <w:p>
      <w:pPr>
        <w:pStyle w:val="BodyText"/>
        <w:ind w:left="360"/>
      </w:pPr>
      <w:r>
        <w:rPr/>
        <w:t>Household Production and Development, (with Richard Rogerson and Randall Wright). </w:t>
      </w:r>
      <w:r>
        <w:rPr>
          <w:u w:val="single"/>
        </w:rPr>
        <w:t>The</w:t>
      </w:r>
      <w:r>
        <w:rPr/>
        <w:t> </w:t>
      </w:r>
      <w:r>
        <w:rPr>
          <w:u w:val="single"/>
        </w:rPr>
        <w:t>Federal Reserve Bank of Cleveland Economic Review,</w:t>
      </w:r>
      <w:r>
        <w:rPr/>
        <w:t> </w:t>
      </w:r>
      <w:r>
        <w:rPr>
          <w:b/>
        </w:rPr>
        <w:t>35 </w:t>
      </w:r>
      <w:r>
        <w:rPr/>
        <w:t>(1999 Quarter 3): 21-36.</w:t>
      </w:r>
    </w:p>
    <w:p>
      <w:pPr>
        <w:pStyle w:val="BodyText"/>
      </w:pPr>
    </w:p>
    <w:p>
      <w:pPr>
        <w:pStyle w:val="BodyText"/>
        <w:ind w:left="360" w:right="356"/>
      </w:pPr>
      <w:r>
        <w:rPr>
          <w:spacing w:val="-2"/>
        </w:rPr>
        <w:t>Technology</w:t>
      </w:r>
      <w:r>
        <w:rPr>
          <w:spacing w:val="-17"/>
        </w:rPr>
        <w:t> </w:t>
      </w:r>
      <w:r>
        <w:rPr>
          <w:spacing w:val="-2"/>
        </w:rPr>
        <w:t>Adoption</w:t>
      </w:r>
      <w:r>
        <w:rPr>
          <w:spacing w:val="-16"/>
        </w:rPr>
        <w:t> </w:t>
      </w:r>
      <w:r>
        <w:rPr>
          <w:spacing w:val="-2"/>
        </w:rPr>
        <w:t>and</w:t>
      </w:r>
      <w:r>
        <w:rPr>
          <w:spacing w:val="-16"/>
        </w:rPr>
        <w:t> </w:t>
      </w:r>
      <w:r>
        <w:rPr>
          <w:spacing w:val="-2"/>
        </w:rPr>
        <w:t>the</w:t>
      </w:r>
      <w:r>
        <w:rPr>
          <w:spacing w:val="-17"/>
        </w:rPr>
        <w:t> </w:t>
      </w:r>
      <w:r>
        <w:rPr>
          <w:spacing w:val="-2"/>
        </w:rPr>
        <w:t>Mechanics</w:t>
      </w:r>
      <w:r>
        <w:rPr>
          <w:spacing w:val="-16"/>
        </w:rPr>
        <w:t> </w:t>
      </w:r>
      <w:r>
        <w:rPr>
          <w:spacing w:val="-2"/>
        </w:rPr>
        <w:t>of</w:t>
      </w:r>
      <w:r>
        <w:rPr>
          <w:spacing w:val="-16"/>
        </w:rPr>
        <w:t> </w:t>
      </w:r>
      <w:r>
        <w:rPr>
          <w:spacing w:val="-2"/>
        </w:rPr>
        <w:t>Economic</w:t>
      </w:r>
      <w:r>
        <w:rPr>
          <w:spacing w:val="-17"/>
        </w:rPr>
        <w:t> </w:t>
      </w:r>
      <w:r>
        <w:rPr>
          <w:spacing w:val="-2"/>
        </w:rPr>
        <w:t>Development,</w:t>
      </w:r>
      <w:r>
        <w:rPr>
          <w:spacing w:val="-20"/>
        </w:rPr>
        <w:t> </w:t>
      </w:r>
      <w:r>
        <w:rPr>
          <w:spacing w:val="-2"/>
        </w:rPr>
        <w:t>(with</w:t>
      </w:r>
      <w:r>
        <w:rPr>
          <w:spacing w:val="-20"/>
        </w:rPr>
        <w:t> </w:t>
      </w:r>
      <w:r>
        <w:rPr>
          <w:spacing w:val="-2"/>
        </w:rPr>
        <w:t>Edward</w:t>
      </w:r>
      <w:r>
        <w:rPr>
          <w:spacing w:val="-19"/>
        </w:rPr>
        <w:t> </w:t>
      </w:r>
      <w:r>
        <w:rPr>
          <w:spacing w:val="-2"/>
        </w:rPr>
        <w:t>C.</w:t>
      </w:r>
      <w:r>
        <w:rPr>
          <w:spacing w:val="-20"/>
        </w:rPr>
        <w:t> </w:t>
      </w:r>
      <w:r>
        <w:rPr>
          <w:spacing w:val="-2"/>
        </w:rPr>
        <w:t>Prescott), </w:t>
      </w:r>
      <w:r>
        <w:rPr/>
        <w:t>in </w:t>
      </w:r>
      <w:r>
        <w:rPr>
          <w:u w:val="single"/>
        </w:rPr>
        <w:t>Political Economy, Growth and Business Cycles</w:t>
      </w:r>
      <w:r>
        <w:rPr/>
        <w:t>, MIT Press, 1992.</w:t>
      </w:r>
    </w:p>
    <w:p>
      <w:pPr>
        <w:pStyle w:val="BodyText"/>
      </w:pPr>
    </w:p>
    <w:p>
      <w:pPr>
        <w:pStyle w:val="BodyText"/>
        <w:ind w:left="360"/>
      </w:pPr>
      <w:r>
        <w:rPr/>
        <w:t>Changes in the Wealth of Nations, (with Edward C. Prescott), </w:t>
      </w:r>
      <w:r>
        <w:rPr>
          <w:u w:val="single"/>
        </w:rPr>
        <w:t>The Federal Reserve Bank of</w:t>
      </w:r>
      <w:r>
        <w:rPr/>
        <w:t> </w:t>
      </w:r>
      <w:r>
        <w:rPr>
          <w:u w:val="single"/>
        </w:rPr>
        <w:t>Minneapolis Quarterly Review,</w:t>
      </w:r>
      <w:r>
        <w:rPr/>
        <w:t> (Spring 1993): 3-16.</w:t>
      </w:r>
    </w:p>
    <w:p>
      <w:pPr>
        <w:pStyle w:val="BodyText"/>
      </w:pPr>
    </w:p>
    <w:p>
      <w:pPr>
        <w:pStyle w:val="BodyText"/>
      </w:pPr>
    </w:p>
    <w:p>
      <w:pPr>
        <w:pStyle w:val="BodyText"/>
      </w:pPr>
    </w:p>
    <w:p>
      <w:pPr>
        <w:pStyle w:val="Heading1"/>
        <w:rPr>
          <w:u w:val="none"/>
        </w:rPr>
      </w:pPr>
      <w:bookmarkStart w:name="UNPUBLISHED MANUSCRIPTS" w:id="11"/>
      <w:bookmarkEnd w:id="11"/>
      <w:r>
        <w:rPr>
          <w:b w:val="0"/>
          <w:u w:val="none"/>
        </w:rPr>
      </w:r>
      <w:r>
        <w:rPr>
          <w:u w:val="single"/>
        </w:rPr>
        <w:t>UNPUBLISHED</w:t>
      </w:r>
      <w:r>
        <w:rPr>
          <w:spacing w:val="-7"/>
          <w:u w:val="single"/>
        </w:rPr>
        <w:t> </w:t>
      </w:r>
      <w:r>
        <w:rPr>
          <w:spacing w:val="-2"/>
          <w:u w:val="single"/>
        </w:rPr>
        <w:t>MANUSCRIPTS</w:t>
      </w:r>
    </w:p>
    <w:p>
      <w:pPr>
        <w:pStyle w:val="BodyText"/>
        <w:rPr>
          <w:b/>
        </w:rPr>
      </w:pPr>
    </w:p>
    <w:p>
      <w:pPr>
        <w:pStyle w:val="BodyText"/>
        <w:spacing w:before="229"/>
        <w:rPr>
          <w:b/>
        </w:rPr>
      </w:pPr>
    </w:p>
    <w:p>
      <w:pPr>
        <w:spacing w:before="0"/>
        <w:ind w:left="0" w:right="0" w:firstLine="0"/>
        <w:jc w:val="left"/>
        <w:rPr>
          <w:sz w:val="20"/>
        </w:rPr>
      </w:pPr>
      <w:r>
        <w:rPr>
          <w:b/>
          <w:sz w:val="24"/>
          <w:u w:val="single"/>
        </w:rPr>
        <w:t>WORK</w:t>
      </w:r>
      <w:r>
        <w:rPr>
          <w:b/>
          <w:spacing w:val="-1"/>
          <w:sz w:val="24"/>
          <w:u w:val="single"/>
        </w:rPr>
        <w:t> </w:t>
      </w:r>
      <w:r>
        <w:rPr>
          <w:b/>
          <w:sz w:val="24"/>
          <w:u w:val="single"/>
        </w:rPr>
        <w:t>IN</w:t>
      </w:r>
      <w:r>
        <w:rPr>
          <w:b/>
          <w:spacing w:val="-1"/>
          <w:sz w:val="24"/>
          <w:u w:val="single"/>
        </w:rPr>
        <w:t> </w:t>
      </w:r>
      <w:r>
        <w:rPr>
          <w:b/>
          <w:spacing w:val="-2"/>
          <w:sz w:val="24"/>
          <w:u w:val="single"/>
        </w:rPr>
        <w:t>PROGRESS</w:t>
      </w:r>
      <w:r>
        <w:rPr>
          <w:spacing w:val="-2"/>
          <w:sz w:val="20"/>
        </w:rPr>
        <w:t>:</w:t>
      </w:r>
    </w:p>
    <w:p>
      <w:pPr>
        <w:pStyle w:val="BodyText"/>
      </w:pPr>
    </w:p>
    <w:p>
      <w:pPr>
        <w:pStyle w:val="BodyText"/>
        <w:spacing w:before="1"/>
        <w:ind w:left="360" w:right="15"/>
      </w:pPr>
      <w:r>
        <w:rPr/>
        <w:t>Barriers to Technology Adoption and Sustainable Democracy (with Anna Larssson Seim and Felipe Saenz Munoz).</w:t>
      </w:r>
    </w:p>
    <w:p>
      <w:pPr>
        <w:pStyle w:val="BodyText"/>
        <w:spacing w:line="480" w:lineRule="auto" w:before="276"/>
        <w:ind w:left="359" w:right="855"/>
      </w:pPr>
      <w:r>
        <w:rPr/>
        <w:t>The</w:t>
      </w:r>
      <w:r>
        <w:rPr>
          <w:spacing w:val="-3"/>
        </w:rPr>
        <w:t> </w:t>
      </w:r>
      <w:r>
        <w:rPr/>
        <w:t>Surprising</w:t>
      </w:r>
      <w:r>
        <w:rPr>
          <w:spacing w:val="-3"/>
        </w:rPr>
        <w:t> </w:t>
      </w:r>
      <w:r>
        <w:rPr/>
        <w:t>Role</w:t>
      </w:r>
      <w:r>
        <w:rPr>
          <w:spacing w:val="-3"/>
        </w:rPr>
        <w:t> </w:t>
      </w:r>
      <w:r>
        <w:rPr/>
        <w:t>of</w:t>
      </w:r>
      <w:r>
        <w:rPr>
          <w:spacing w:val="-4"/>
        </w:rPr>
        <w:t> </w:t>
      </w:r>
      <w:r>
        <w:rPr/>
        <w:t>New</w:t>
      </w:r>
      <w:r>
        <w:rPr>
          <w:spacing w:val="-4"/>
        </w:rPr>
        <w:t> </w:t>
      </w:r>
      <w:r>
        <w:rPr/>
        <w:t>Housing</w:t>
      </w:r>
      <w:r>
        <w:rPr>
          <w:spacing w:val="-3"/>
        </w:rPr>
        <w:t> </w:t>
      </w:r>
      <w:r>
        <w:rPr/>
        <w:t>in</w:t>
      </w:r>
      <w:r>
        <w:rPr>
          <w:spacing w:val="-3"/>
        </w:rPr>
        <w:t> </w:t>
      </w:r>
      <w:r>
        <w:rPr/>
        <w:t>Long</w:t>
      </w:r>
      <w:r>
        <w:rPr>
          <w:spacing w:val="-3"/>
        </w:rPr>
        <w:t> </w:t>
      </w:r>
      <w:r>
        <w:rPr/>
        <w:t>Run</w:t>
      </w:r>
      <w:r>
        <w:rPr>
          <w:spacing w:val="-3"/>
        </w:rPr>
        <w:t> </w:t>
      </w:r>
      <w:r>
        <w:rPr/>
        <w:t>Growth</w:t>
      </w:r>
      <w:r>
        <w:rPr>
          <w:spacing w:val="-3"/>
        </w:rPr>
        <w:t> </w:t>
      </w:r>
      <w:r>
        <w:rPr/>
        <w:t>(with</w:t>
      </w:r>
      <w:r>
        <w:rPr>
          <w:spacing w:val="-3"/>
        </w:rPr>
        <w:t> </w:t>
      </w:r>
      <w:r>
        <w:rPr/>
        <w:t>Joao</w:t>
      </w:r>
      <w:r>
        <w:rPr>
          <w:spacing w:val="-3"/>
        </w:rPr>
        <w:t> </w:t>
      </w:r>
      <w:r>
        <w:rPr/>
        <w:t>Bernardo</w:t>
      </w:r>
      <w:r>
        <w:rPr>
          <w:spacing w:val="-3"/>
        </w:rPr>
        <w:t> </w:t>
      </w:r>
      <w:r>
        <w:rPr/>
        <w:t>Duarte) A Warfare Theory of Fertility (with Diogo Baerlocher and Henrique Veras.)</w:t>
      </w:r>
    </w:p>
    <w:p>
      <w:pPr>
        <w:pStyle w:val="BodyText"/>
        <w:ind w:left="359"/>
      </w:pPr>
      <w:r>
        <w:rPr/>
        <w:t>Development, Migration, and Unemployment: A Search Theoretical Approach (with Makoto Nakijima, David Wiczer, and Hongxia Zhang)</w:t>
      </w:r>
    </w:p>
    <w:p>
      <w:pPr>
        <w:pStyle w:val="BodyText"/>
      </w:pPr>
    </w:p>
    <w:p>
      <w:pPr>
        <w:pStyle w:val="BodyText"/>
        <w:spacing w:line="480" w:lineRule="auto"/>
        <w:ind w:left="359" w:right="2235"/>
      </w:pPr>
      <w:r>
        <w:rPr/>
        <w:t>From</w:t>
      </w:r>
      <w:r>
        <w:rPr>
          <w:spacing w:val="-3"/>
        </w:rPr>
        <w:t> </w:t>
      </w:r>
      <w:r>
        <w:rPr/>
        <w:t>Qin</w:t>
      </w:r>
      <w:r>
        <w:rPr>
          <w:spacing w:val="-4"/>
        </w:rPr>
        <w:t> </w:t>
      </w:r>
      <w:r>
        <w:rPr/>
        <w:t>to</w:t>
      </w:r>
      <w:r>
        <w:rPr>
          <w:spacing w:val="-3"/>
        </w:rPr>
        <w:t> </w:t>
      </w:r>
      <w:r>
        <w:rPr/>
        <w:t>Qing:</w:t>
      </w:r>
      <w:r>
        <w:rPr>
          <w:spacing w:val="-4"/>
        </w:rPr>
        <w:t> </w:t>
      </w:r>
      <w:r>
        <w:rPr/>
        <w:t>A</w:t>
      </w:r>
      <w:r>
        <w:rPr>
          <w:spacing w:val="-4"/>
        </w:rPr>
        <w:t> </w:t>
      </w:r>
      <w:r>
        <w:rPr/>
        <w:t>Theory</w:t>
      </w:r>
      <w:r>
        <w:rPr>
          <w:spacing w:val="-3"/>
        </w:rPr>
        <w:t> </w:t>
      </w:r>
      <w:r>
        <w:rPr/>
        <w:t>of</w:t>
      </w:r>
      <w:r>
        <w:rPr>
          <w:spacing w:val="-4"/>
        </w:rPr>
        <w:t> </w:t>
      </w:r>
      <w:r>
        <w:rPr/>
        <w:t>Revolving</w:t>
      </w:r>
      <w:r>
        <w:rPr>
          <w:spacing w:val="-5"/>
        </w:rPr>
        <w:t> </w:t>
      </w:r>
      <w:r>
        <w:rPr/>
        <w:t>Dynasties</w:t>
      </w:r>
      <w:r>
        <w:rPr>
          <w:spacing w:val="-4"/>
        </w:rPr>
        <w:t> </w:t>
      </w:r>
      <w:r>
        <w:rPr/>
        <w:t>(with</w:t>
      </w:r>
      <w:r>
        <w:rPr>
          <w:spacing w:val="-3"/>
        </w:rPr>
        <w:t> </w:t>
      </w:r>
      <w:r>
        <w:rPr/>
        <w:t>Rui</w:t>
      </w:r>
      <w:r>
        <w:rPr>
          <w:spacing w:val="-4"/>
        </w:rPr>
        <w:t> </w:t>
      </w:r>
      <w:r>
        <w:rPr/>
        <w:t>Zhao) Changes in the Wealth of States, (with Manfred Keil).</w:t>
      </w:r>
    </w:p>
    <w:p>
      <w:pPr>
        <w:pStyle w:val="BodyText"/>
        <w:spacing w:after="0" w:line="480" w:lineRule="auto"/>
        <w:sectPr>
          <w:pgSz w:w="12240" w:h="15840"/>
          <w:pgMar w:header="1451" w:footer="1511" w:top="1700" w:bottom="1700" w:left="1440" w:right="1080"/>
        </w:sectPr>
      </w:pPr>
    </w:p>
    <w:p>
      <w:pPr>
        <w:pStyle w:val="Heading1"/>
        <w:rPr>
          <w:b w:val="0"/>
          <w:u w:val="none"/>
        </w:rPr>
      </w:pPr>
      <w:bookmarkStart w:name="REVIEWS AND REFEREE REPORTS:" w:id="12"/>
      <w:bookmarkEnd w:id="12"/>
      <w:r>
        <w:rPr>
          <w:b w:val="0"/>
          <w:u w:val="none"/>
        </w:rPr>
      </w:r>
      <w:r>
        <w:rPr>
          <w:u w:val="single"/>
        </w:rPr>
        <w:t>REVIEWS</w:t>
      </w:r>
      <w:r>
        <w:rPr>
          <w:spacing w:val="-3"/>
          <w:u w:val="single"/>
        </w:rPr>
        <w:t> </w:t>
      </w:r>
      <w:r>
        <w:rPr>
          <w:u w:val="single"/>
        </w:rPr>
        <w:t>AND</w:t>
      </w:r>
      <w:r>
        <w:rPr>
          <w:spacing w:val="-3"/>
          <w:u w:val="single"/>
        </w:rPr>
        <w:t> </w:t>
      </w:r>
      <w:r>
        <w:rPr>
          <w:u w:val="single"/>
        </w:rPr>
        <w:t>REFEREE</w:t>
      </w:r>
      <w:r>
        <w:rPr>
          <w:spacing w:val="-3"/>
          <w:u w:val="single"/>
        </w:rPr>
        <w:t> </w:t>
      </w:r>
      <w:r>
        <w:rPr>
          <w:spacing w:val="-2"/>
          <w:u w:val="single"/>
        </w:rPr>
        <w:t>REPORTS</w:t>
      </w:r>
      <w:r>
        <w:rPr>
          <w:b w:val="0"/>
          <w:spacing w:val="-2"/>
          <w:u w:val="none"/>
        </w:rPr>
        <w:t>:</w:t>
      </w:r>
    </w:p>
    <w:p>
      <w:pPr>
        <w:pStyle w:val="BodyText"/>
      </w:pPr>
    </w:p>
    <w:p>
      <w:pPr>
        <w:pStyle w:val="Heading2"/>
      </w:pPr>
      <w:bookmarkStart w:name="Journal Articles" w:id="13"/>
      <w:bookmarkEnd w:id="13"/>
      <w:r>
        <w:rPr>
          <w:b w:val="0"/>
        </w:rPr>
      </w:r>
      <w:r>
        <w:rPr/>
        <w:t>Journal</w:t>
      </w:r>
      <w:r>
        <w:rPr>
          <w:spacing w:val="-2"/>
        </w:rPr>
        <w:t> Articles</w:t>
      </w:r>
    </w:p>
    <w:p>
      <w:pPr>
        <w:tabs>
          <w:tab w:pos="5039" w:val="left" w:leader="none"/>
        </w:tabs>
        <w:spacing w:before="0"/>
        <w:ind w:left="0" w:right="2186" w:firstLine="0"/>
        <w:jc w:val="left"/>
        <w:rPr>
          <w:i/>
          <w:sz w:val="24"/>
        </w:rPr>
      </w:pPr>
      <w:r>
        <w:rPr>
          <w:i/>
          <w:sz w:val="24"/>
        </w:rPr>
        <w:t>American Economic Review</w:t>
        <w:tab/>
        <w:t>American Economist American Journal of Agricultural Economics</w:t>
        <w:tab/>
        <w:t>Berkeley</w:t>
      </w:r>
      <w:r>
        <w:rPr>
          <w:i/>
          <w:spacing w:val="-15"/>
          <w:sz w:val="24"/>
        </w:rPr>
        <w:t> </w:t>
      </w:r>
      <w:r>
        <w:rPr>
          <w:i/>
          <w:sz w:val="24"/>
        </w:rPr>
        <w:t>Electronic</w:t>
      </w:r>
      <w:r>
        <w:rPr>
          <w:i/>
          <w:spacing w:val="-15"/>
          <w:sz w:val="24"/>
        </w:rPr>
        <w:t> </w:t>
      </w:r>
      <w:r>
        <w:rPr>
          <w:i/>
          <w:sz w:val="24"/>
        </w:rPr>
        <w:t>Press Canadian Journal of Economics</w:t>
        <w:tab/>
      </w:r>
      <w:r>
        <w:rPr>
          <w:i/>
          <w:spacing w:val="-2"/>
          <w:sz w:val="24"/>
        </w:rPr>
        <w:t>Econometrica</w:t>
      </w:r>
    </w:p>
    <w:p>
      <w:pPr>
        <w:tabs>
          <w:tab w:pos="5039" w:val="left" w:leader="none"/>
        </w:tabs>
        <w:spacing w:before="0"/>
        <w:ind w:left="0" w:right="0" w:firstLine="0"/>
        <w:jc w:val="left"/>
        <w:rPr>
          <w:i/>
          <w:sz w:val="24"/>
        </w:rPr>
      </w:pPr>
      <w:r>
        <w:rPr>
          <w:i/>
          <w:sz w:val="24"/>
        </w:rPr>
        <w:t>Economic</w:t>
      </w:r>
      <w:r>
        <w:rPr>
          <w:i/>
          <w:spacing w:val="-2"/>
          <w:sz w:val="24"/>
        </w:rPr>
        <w:t> Theory</w:t>
      </w:r>
      <w:r>
        <w:rPr>
          <w:i/>
          <w:sz w:val="24"/>
        </w:rPr>
        <w:tab/>
        <w:t>The</w:t>
      </w:r>
      <w:r>
        <w:rPr>
          <w:i/>
          <w:spacing w:val="-4"/>
          <w:sz w:val="24"/>
        </w:rPr>
        <w:t> </w:t>
      </w:r>
      <w:r>
        <w:rPr>
          <w:i/>
          <w:sz w:val="24"/>
        </w:rPr>
        <w:t>Economic</w:t>
      </w:r>
      <w:r>
        <w:rPr>
          <w:i/>
          <w:spacing w:val="-1"/>
          <w:sz w:val="24"/>
        </w:rPr>
        <w:t> </w:t>
      </w:r>
      <w:r>
        <w:rPr>
          <w:i/>
          <w:spacing w:val="-2"/>
          <w:sz w:val="24"/>
        </w:rPr>
        <w:t>Journal</w:t>
      </w:r>
    </w:p>
    <w:p>
      <w:pPr>
        <w:tabs>
          <w:tab w:pos="5039" w:val="left" w:leader="none"/>
        </w:tabs>
        <w:spacing w:before="0"/>
        <w:ind w:left="0" w:right="0" w:firstLine="0"/>
        <w:jc w:val="left"/>
        <w:rPr>
          <w:i/>
          <w:sz w:val="24"/>
        </w:rPr>
      </w:pPr>
      <w:r>
        <w:rPr>
          <w:i/>
          <w:sz w:val="24"/>
        </w:rPr>
        <w:t>European</w:t>
      </w:r>
      <w:r>
        <w:rPr>
          <w:i/>
          <w:spacing w:val="-2"/>
          <w:sz w:val="24"/>
        </w:rPr>
        <w:t> </w:t>
      </w:r>
      <w:r>
        <w:rPr>
          <w:i/>
          <w:sz w:val="24"/>
        </w:rPr>
        <w:t>Economic</w:t>
      </w:r>
      <w:r>
        <w:rPr>
          <w:i/>
          <w:spacing w:val="-1"/>
          <w:sz w:val="24"/>
        </w:rPr>
        <w:t> </w:t>
      </w:r>
      <w:r>
        <w:rPr>
          <w:i/>
          <w:spacing w:val="-2"/>
          <w:sz w:val="24"/>
        </w:rPr>
        <w:t>Review</w:t>
      </w:r>
      <w:r>
        <w:rPr>
          <w:i/>
          <w:sz w:val="24"/>
        </w:rPr>
        <w:tab/>
        <w:t>European</w:t>
      </w:r>
      <w:r>
        <w:rPr>
          <w:i/>
          <w:spacing w:val="-4"/>
          <w:sz w:val="24"/>
        </w:rPr>
        <w:t> </w:t>
      </w:r>
      <w:r>
        <w:rPr>
          <w:i/>
          <w:sz w:val="24"/>
        </w:rPr>
        <w:t>Journal</w:t>
      </w:r>
      <w:r>
        <w:rPr>
          <w:i/>
          <w:spacing w:val="-1"/>
          <w:sz w:val="24"/>
        </w:rPr>
        <w:t> </w:t>
      </w:r>
      <w:r>
        <w:rPr>
          <w:i/>
          <w:sz w:val="24"/>
        </w:rPr>
        <w:t>of</w:t>
      </w:r>
      <w:r>
        <w:rPr>
          <w:i/>
          <w:spacing w:val="-1"/>
          <w:sz w:val="24"/>
        </w:rPr>
        <w:t> </w:t>
      </w:r>
      <w:r>
        <w:rPr>
          <w:i/>
          <w:sz w:val="24"/>
        </w:rPr>
        <w:t>Political</w:t>
      </w:r>
      <w:r>
        <w:rPr>
          <w:i/>
          <w:spacing w:val="-1"/>
          <w:sz w:val="24"/>
        </w:rPr>
        <w:t> </w:t>
      </w:r>
      <w:r>
        <w:rPr>
          <w:i/>
          <w:spacing w:val="-2"/>
          <w:sz w:val="24"/>
        </w:rPr>
        <w:t>Economy</w:t>
      </w:r>
    </w:p>
    <w:p>
      <w:pPr>
        <w:tabs>
          <w:tab w:pos="5039" w:val="left" w:leader="none"/>
        </w:tabs>
        <w:spacing w:before="0"/>
        <w:ind w:left="0" w:right="0" w:firstLine="0"/>
        <w:jc w:val="left"/>
        <w:rPr>
          <w:i/>
          <w:sz w:val="24"/>
        </w:rPr>
      </w:pPr>
      <w:r>
        <w:rPr>
          <w:i/>
          <w:sz w:val="24"/>
        </w:rPr>
        <w:t>Empirical</w:t>
      </w:r>
      <w:r>
        <w:rPr>
          <w:i/>
          <w:spacing w:val="-2"/>
          <w:sz w:val="24"/>
        </w:rPr>
        <w:t> Economics</w:t>
      </w:r>
      <w:r>
        <w:rPr>
          <w:i/>
          <w:sz w:val="24"/>
        </w:rPr>
        <w:tab/>
      </w:r>
      <w:r>
        <w:rPr>
          <w:i/>
          <w:spacing w:val="-2"/>
          <w:sz w:val="24"/>
        </w:rPr>
        <w:t>Economica</w:t>
      </w:r>
    </w:p>
    <w:p>
      <w:pPr>
        <w:tabs>
          <w:tab w:pos="5039" w:val="left" w:leader="none"/>
        </w:tabs>
        <w:spacing w:before="0"/>
        <w:ind w:left="0" w:right="0" w:firstLine="0"/>
        <w:jc w:val="left"/>
        <w:rPr>
          <w:i/>
          <w:sz w:val="24"/>
        </w:rPr>
      </w:pPr>
      <w:r>
        <w:rPr>
          <w:i/>
          <w:sz w:val="24"/>
        </w:rPr>
        <w:t>Economic</w:t>
      </w:r>
      <w:r>
        <w:rPr>
          <w:i/>
          <w:spacing w:val="-2"/>
          <w:sz w:val="24"/>
        </w:rPr>
        <w:t> Inquiry</w:t>
      </w:r>
      <w:r>
        <w:rPr>
          <w:i/>
          <w:sz w:val="24"/>
        </w:rPr>
        <w:tab/>
        <w:t>International</w:t>
      </w:r>
      <w:r>
        <w:rPr>
          <w:i/>
          <w:spacing w:val="-6"/>
          <w:sz w:val="24"/>
        </w:rPr>
        <w:t> </w:t>
      </w:r>
      <w:r>
        <w:rPr>
          <w:i/>
          <w:sz w:val="24"/>
        </w:rPr>
        <w:t>Economic</w:t>
      </w:r>
      <w:r>
        <w:rPr>
          <w:i/>
          <w:spacing w:val="-3"/>
          <w:sz w:val="24"/>
        </w:rPr>
        <w:t> </w:t>
      </w:r>
      <w:r>
        <w:rPr>
          <w:i/>
          <w:spacing w:val="-2"/>
          <w:sz w:val="24"/>
        </w:rPr>
        <w:t>Journal</w:t>
      </w:r>
    </w:p>
    <w:p>
      <w:pPr>
        <w:tabs>
          <w:tab w:pos="5039" w:val="left" w:leader="none"/>
        </w:tabs>
        <w:spacing w:before="0"/>
        <w:ind w:left="-1" w:right="0" w:firstLine="0"/>
        <w:jc w:val="left"/>
        <w:rPr>
          <w:i/>
          <w:sz w:val="24"/>
        </w:rPr>
      </w:pPr>
      <w:r>
        <w:rPr>
          <w:i/>
          <w:sz w:val="24"/>
        </w:rPr>
        <w:t>International</w:t>
      </w:r>
      <w:r>
        <w:rPr>
          <w:i/>
          <w:spacing w:val="-4"/>
          <w:sz w:val="24"/>
        </w:rPr>
        <w:t> </w:t>
      </w:r>
      <w:r>
        <w:rPr>
          <w:i/>
          <w:sz w:val="24"/>
        </w:rPr>
        <w:t>Economic</w:t>
      </w:r>
      <w:r>
        <w:rPr>
          <w:i/>
          <w:spacing w:val="-3"/>
          <w:sz w:val="24"/>
        </w:rPr>
        <w:t> </w:t>
      </w:r>
      <w:r>
        <w:rPr>
          <w:i/>
          <w:spacing w:val="-2"/>
          <w:sz w:val="24"/>
        </w:rPr>
        <w:t>Review</w:t>
      </w:r>
      <w:r>
        <w:rPr>
          <w:i/>
          <w:sz w:val="24"/>
        </w:rPr>
        <w:tab/>
      </w:r>
      <w:r>
        <w:rPr>
          <w:i/>
          <w:spacing w:val="-6"/>
          <w:sz w:val="24"/>
        </w:rPr>
        <w:t>International</w:t>
      </w:r>
      <w:r>
        <w:rPr>
          <w:i/>
          <w:spacing w:val="-19"/>
          <w:sz w:val="24"/>
        </w:rPr>
        <w:t> </w:t>
      </w:r>
      <w:r>
        <w:rPr>
          <w:i/>
          <w:spacing w:val="-6"/>
          <w:sz w:val="24"/>
        </w:rPr>
        <w:t>Review</w:t>
      </w:r>
      <w:r>
        <w:rPr>
          <w:i/>
          <w:spacing w:val="-20"/>
          <w:sz w:val="24"/>
        </w:rPr>
        <w:t> </w:t>
      </w:r>
      <w:r>
        <w:rPr>
          <w:i/>
          <w:spacing w:val="-6"/>
          <w:sz w:val="24"/>
        </w:rPr>
        <w:t>of</w:t>
      </w:r>
      <w:r>
        <w:rPr>
          <w:i/>
          <w:spacing w:val="-21"/>
          <w:sz w:val="24"/>
        </w:rPr>
        <w:t> </w:t>
      </w:r>
      <w:r>
        <w:rPr>
          <w:i/>
          <w:spacing w:val="-6"/>
          <w:sz w:val="24"/>
        </w:rPr>
        <w:t>Economics</w:t>
      </w:r>
      <w:r>
        <w:rPr>
          <w:i/>
          <w:spacing w:val="-20"/>
          <w:sz w:val="24"/>
        </w:rPr>
        <w:t> </w:t>
      </w:r>
      <w:r>
        <w:rPr>
          <w:i/>
          <w:spacing w:val="-6"/>
          <w:sz w:val="24"/>
        </w:rPr>
        <w:t>and</w:t>
      </w:r>
      <w:r>
        <w:rPr>
          <w:i/>
          <w:spacing w:val="-20"/>
          <w:sz w:val="24"/>
        </w:rPr>
        <w:t> </w:t>
      </w:r>
      <w:r>
        <w:rPr>
          <w:i/>
          <w:spacing w:val="-6"/>
          <w:sz w:val="24"/>
        </w:rPr>
        <w:t>Finance</w:t>
      </w:r>
    </w:p>
    <w:p>
      <w:pPr>
        <w:tabs>
          <w:tab w:pos="5039" w:val="left" w:leader="none"/>
        </w:tabs>
        <w:spacing w:before="0"/>
        <w:ind w:left="0" w:right="1245" w:firstLine="0"/>
        <w:jc w:val="left"/>
        <w:rPr>
          <w:i/>
          <w:sz w:val="24"/>
        </w:rPr>
      </w:pPr>
      <w:r>
        <w:rPr>
          <w:i/>
          <w:sz w:val="24"/>
        </w:rPr>
        <w:t>Journal of Economic Asymmetries</w:t>
        <w:tab/>
        <w:t>Journal</w:t>
      </w:r>
      <w:r>
        <w:rPr>
          <w:i/>
          <w:spacing w:val="-12"/>
          <w:sz w:val="24"/>
        </w:rPr>
        <w:t> </w:t>
      </w:r>
      <w:r>
        <w:rPr>
          <w:i/>
          <w:sz w:val="24"/>
        </w:rPr>
        <w:t>of</w:t>
      </w:r>
      <w:r>
        <w:rPr>
          <w:i/>
          <w:spacing w:val="-13"/>
          <w:sz w:val="24"/>
        </w:rPr>
        <w:t> </w:t>
      </w:r>
      <w:r>
        <w:rPr>
          <w:i/>
          <w:sz w:val="24"/>
        </w:rPr>
        <w:t>International</w:t>
      </w:r>
      <w:r>
        <w:rPr>
          <w:i/>
          <w:spacing w:val="-13"/>
          <w:sz w:val="24"/>
        </w:rPr>
        <w:t> </w:t>
      </w:r>
      <w:r>
        <w:rPr>
          <w:i/>
          <w:sz w:val="24"/>
        </w:rPr>
        <w:t>Economics Journal</w:t>
      </w:r>
      <w:r>
        <w:rPr>
          <w:i/>
          <w:spacing w:val="-1"/>
          <w:sz w:val="24"/>
        </w:rPr>
        <w:t> </w:t>
      </w:r>
      <w:r>
        <w:rPr>
          <w:i/>
          <w:sz w:val="24"/>
        </w:rPr>
        <w:t>of</w:t>
      </w:r>
      <w:r>
        <w:rPr>
          <w:i/>
          <w:spacing w:val="-2"/>
          <w:sz w:val="24"/>
        </w:rPr>
        <w:t> </w:t>
      </w:r>
      <w:r>
        <w:rPr>
          <w:i/>
          <w:sz w:val="24"/>
        </w:rPr>
        <w:t>Comparative</w:t>
      </w:r>
      <w:r>
        <w:rPr>
          <w:i/>
          <w:spacing w:val="-1"/>
          <w:sz w:val="24"/>
        </w:rPr>
        <w:t> </w:t>
      </w:r>
      <w:r>
        <w:rPr>
          <w:i/>
          <w:spacing w:val="-2"/>
          <w:sz w:val="24"/>
        </w:rPr>
        <w:t>Economics</w:t>
      </w:r>
      <w:r>
        <w:rPr>
          <w:i/>
          <w:sz w:val="24"/>
        </w:rPr>
        <w:tab/>
        <w:t>Journal</w:t>
      </w:r>
      <w:r>
        <w:rPr>
          <w:i/>
          <w:spacing w:val="-3"/>
          <w:sz w:val="24"/>
        </w:rPr>
        <w:t> </w:t>
      </w:r>
      <w:r>
        <w:rPr>
          <w:i/>
          <w:sz w:val="24"/>
        </w:rPr>
        <w:t>of</w:t>
      </w:r>
      <w:r>
        <w:rPr>
          <w:i/>
          <w:spacing w:val="-2"/>
          <w:sz w:val="24"/>
        </w:rPr>
        <w:t> </w:t>
      </w:r>
      <w:r>
        <w:rPr>
          <w:i/>
          <w:sz w:val="24"/>
        </w:rPr>
        <w:t>Development</w:t>
      </w:r>
      <w:r>
        <w:rPr>
          <w:i/>
          <w:spacing w:val="-1"/>
          <w:sz w:val="24"/>
        </w:rPr>
        <w:t> </w:t>
      </w:r>
      <w:r>
        <w:rPr>
          <w:i/>
          <w:spacing w:val="-2"/>
          <w:sz w:val="24"/>
        </w:rPr>
        <w:t>Economics</w:t>
      </w:r>
    </w:p>
    <w:p>
      <w:pPr>
        <w:tabs>
          <w:tab w:pos="5039" w:val="left" w:leader="none"/>
        </w:tabs>
        <w:spacing w:before="0"/>
        <w:ind w:left="0" w:right="356" w:firstLine="0"/>
        <w:jc w:val="left"/>
        <w:rPr>
          <w:i/>
          <w:sz w:val="24"/>
        </w:rPr>
      </w:pPr>
      <w:r>
        <w:rPr>
          <w:i/>
          <w:sz w:val="24"/>
        </w:rPr>
        <w:t>Journal of Economic Dynamics and Control</w:t>
        <w:tab/>
      </w:r>
      <w:r>
        <w:rPr>
          <w:i/>
          <w:spacing w:val="-4"/>
          <w:sz w:val="24"/>
        </w:rPr>
        <w:t>Journal</w:t>
      </w:r>
      <w:r>
        <w:rPr>
          <w:i/>
          <w:spacing w:val="-22"/>
          <w:sz w:val="24"/>
        </w:rPr>
        <w:t> </w:t>
      </w:r>
      <w:r>
        <w:rPr>
          <w:i/>
          <w:spacing w:val="-4"/>
          <w:sz w:val="24"/>
        </w:rPr>
        <w:t>of</w:t>
      </w:r>
      <w:r>
        <w:rPr>
          <w:i/>
          <w:spacing w:val="-23"/>
          <w:sz w:val="24"/>
        </w:rPr>
        <w:t> </w:t>
      </w:r>
      <w:r>
        <w:rPr>
          <w:i/>
          <w:spacing w:val="-4"/>
          <w:sz w:val="24"/>
        </w:rPr>
        <w:t>the</w:t>
      </w:r>
      <w:r>
        <w:rPr>
          <w:i/>
          <w:spacing w:val="-22"/>
          <w:sz w:val="24"/>
        </w:rPr>
        <w:t> </w:t>
      </w:r>
      <w:r>
        <w:rPr>
          <w:i/>
          <w:spacing w:val="-4"/>
          <w:sz w:val="24"/>
        </w:rPr>
        <w:t>European</w:t>
      </w:r>
      <w:r>
        <w:rPr>
          <w:i/>
          <w:spacing w:val="-23"/>
          <w:sz w:val="24"/>
        </w:rPr>
        <w:t> </w:t>
      </w:r>
      <w:r>
        <w:rPr>
          <w:i/>
          <w:spacing w:val="-4"/>
          <w:sz w:val="24"/>
        </w:rPr>
        <w:t>Economic</w:t>
      </w:r>
      <w:r>
        <w:rPr>
          <w:i/>
          <w:spacing w:val="-22"/>
          <w:sz w:val="24"/>
        </w:rPr>
        <w:t> </w:t>
      </w:r>
      <w:r>
        <w:rPr>
          <w:i/>
          <w:spacing w:val="-4"/>
          <w:sz w:val="24"/>
        </w:rPr>
        <w:t>Association </w:t>
      </w:r>
      <w:r>
        <w:rPr>
          <w:i/>
          <w:sz w:val="24"/>
        </w:rPr>
        <w:t>Journal of Economic Education</w:t>
        <w:tab/>
        <w:t>Journal of Economics</w:t>
      </w:r>
    </w:p>
    <w:p>
      <w:pPr>
        <w:tabs>
          <w:tab w:pos="5039" w:val="left" w:leader="none"/>
        </w:tabs>
        <w:spacing w:before="0"/>
        <w:ind w:left="0" w:right="0" w:firstLine="0"/>
        <w:jc w:val="left"/>
        <w:rPr>
          <w:i/>
          <w:sz w:val="24"/>
        </w:rPr>
      </w:pPr>
      <w:r>
        <w:rPr>
          <w:i/>
          <w:sz w:val="24"/>
        </w:rPr>
        <w:t>Journal</w:t>
      </w:r>
      <w:r>
        <w:rPr>
          <w:i/>
          <w:spacing w:val="-1"/>
          <w:sz w:val="24"/>
        </w:rPr>
        <w:t> </w:t>
      </w:r>
      <w:r>
        <w:rPr>
          <w:i/>
          <w:sz w:val="24"/>
        </w:rPr>
        <w:t>of</w:t>
      </w:r>
      <w:r>
        <w:rPr>
          <w:i/>
          <w:spacing w:val="-1"/>
          <w:sz w:val="24"/>
        </w:rPr>
        <w:t> </w:t>
      </w:r>
      <w:r>
        <w:rPr>
          <w:i/>
          <w:sz w:val="24"/>
        </w:rPr>
        <w:t>Economic</w:t>
      </w:r>
      <w:r>
        <w:rPr>
          <w:i/>
          <w:spacing w:val="-1"/>
          <w:sz w:val="24"/>
        </w:rPr>
        <w:t> </w:t>
      </w:r>
      <w:r>
        <w:rPr>
          <w:i/>
          <w:spacing w:val="-2"/>
          <w:sz w:val="24"/>
        </w:rPr>
        <w:t>Growth</w:t>
      </w:r>
      <w:r>
        <w:rPr>
          <w:i/>
          <w:sz w:val="24"/>
        </w:rPr>
        <w:tab/>
        <w:t>Journal</w:t>
      </w:r>
      <w:r>
        <w:rPr>
          <w:i/>
          <w:spacing w:val="-2"/>
          <w:sz w:val="24"/>
        </w:rPr>
        <w:t> </w:t>
      </w:r>
      <w:r>
        <w:rPr>
          <w:i/>
          <w:sz w:val="24"/>
        </w:rPr>
        <w:t>of</w:t>
      </w:r>
      <w:r>
        <w:rPr>
          <w:i/>
          <w:spacing w:val="-1"/>
          <w:sz w:val="24"/>
        </w:rPr>
        <w:t> </w:t>
      </w:r>
      <w:r>
        <w:rPr>
          <w:i/>
          <w:spacing w:val="-2"/>
          <w:sz w:val="24"/>
        </w:rPr>
        <w:t>Macroeconomics</w:t>
      </w:r>
    </w:p>
    <w:p>
      <w:pPr>
        <w:tabs>
          <w:tab w:pos="5039" w:val="left" w:leader="none"/>
        </w:tabs>
        <w:spacing w:before="0"/>
        <w:ind w:left="0" w:right="0" w:firstLine="0"/>
        <w:jc w:val="left"/>
        <w:rPr>
          <w:i/>
          <w:sz w:val="24"/>
        </w:rPr>
      </w:pPr>
      <w:r>
        <w:rPr>
          <w:i/>
          <w:sz w:val="24"/>
        </w:rPr>
        <w:t>Journal of</w:t>
      </w:r>
      <w:r>
        <w:rPr>
          <w:i/>
          <w:spacing w:val="-1"/>
          <w:sz w:val="24"/>
        </w:rPr>
        <w:t> </w:t>
      </w:r>
      <w:r>
        <w:rPr>
          <w:i/>
          <w:sz w:val="24"/>
        </w:rPr>
        <w:t>Monetary </w:t>
      </w:r>
      <w:r>
        <w:rPr>
          <w:i/>
          <w:spacing w:val="-2"/>
          <w:sz w:val="24"/>
        </w:rPr>
        <w:t>Economics</w:t>
      </w:r>
      <w:r>
        <w:rPr>
          <w:i/>
          <w:sz w:val="24"/>
        </w:rPr>
        <w:tab/>
        <w:t>Journal</w:t>
      </w:r>
      <w:r>
        <w:rPr>
          <w:i/>
          <w:spacing w:val="-3"/>
          <w:sz w:val="24"/>
        </w:rPr>
        <w:t> </w:t>
      </w:r>
      <w:r>
        <w:rPr>
          <w:i/>
          <w:sz w:val="24"/>
        </w:rPr>
        <w:t>of</w:t>
      </w:r>
      <w:r>
        <w:rPr>
          <w:i/>
          <w:spacing w:val="-1"/>
          <w:sz w:val="24"/>
        </w:rPr>
        <w:t> </w:t>
      </w:r>
      <w:r>
        <w:rPr>
          <w:i/>
          <w:sz w:val="24"/>
        </w:rPr>
        <w:t>Political</w:t>
      </w:r>
      <w:r>
        <w:rPr>
          <w:i/>
          <w:spacing w:val="-1"/>
          <w:sz w:val="24"/>
        </w:rPr>
        <w:t> </w:t>
      </w:r>
      <w:r>
        <w:rPr>
          <w:i/>
          <w:spacing w:val="-2"/>
          <w:sz w:val="24"/>
        </w:rPr>
        <w:t>Economy</w:t>
      </w:r>
    </w:p>
    <w:p>
      <w:pPr>
        <w:tabs>
          <w:tab w:pos="5039" w:val="left" w:leader="none"/>
        </w:tabs>
        <w:spacing w:before="0"/>
        <w:ind w:left="-1" w:right="0" w:firstLine="0"/>
        <w:jc w:val="left"/>
        <w:rPr>
          <w:i/>
          <w:sz w:val="24"/>
        </w:rPr>
      </w:pPr>
      <w:r>
        <w:rPr>
          <w:i/>
          <w:sz w:val="24"/>
        </w:rPr>
        <w:t>Journal</w:t>
      </w:r>
      <w:r>
        <w:rPr>
          <w:i/>
          <w:spacing w:val="-1"/>
          <w:sz w:val="24"/>
        </w:rPr>
        <w:t> </w:t>
      </w:r>
      <w:r>
        <w:rPr>
          <w:i/>
          <w:sz w:val="24"/>
        </w:rPr>
        <w:t>of</w:t>
      </w:r>
      <w:r>
        <w:rPr>
          <w:i/>
          <w:spacing w:val="-1"/>
          <w:sz w:val="24"/>
        </w:rPr>
        <w:t> </w:t>
      </w:r>
      <w:r>
        <w:rPr>
          <w:i/>
          <w:sz w:val="24"/>
        </w:rPr>
        <w:t>Public </w:t>
      </w:r>
      <w:r>
        <w:rPr>
          <w:i/>
          <w:spacing w:val="-2"/>
          <w:sz w:val="24"/>
        </w:rPr>
        <w:t>Economics</w:t>
      </w:r>
      <w:r>
        <w:rPr>
          <w:i/>
          <w:sz w:val="24"/>
        </w:rPr>
        <w:tab/>
        <w:t>Land</w:t>
      </w:r>
      <w:r>
        <w:rPr>
          <w:i/>
          <w:spacing w:val="-3"/>
          <w:sz w:val="24"/>
        </w:rPr>
        <w:t> </w:t>
      </w:r>
      <w:r>
        <w:rPr>
          <w:i/>
          <w:sz w:val="24"/>
        </w:rPr>
        <w:t>Use</w:t>
      </w:r>
      <w:r>
        <w:rPr>
          <w:i/>
          <w:spacing w:val="-1"/>
          <w:sz w:val="24"/>
        </w:rPr>
        <w:t> </w:t>
      </w:r>
      <w:r>
        <w:rPr>
          <w:i/>
          <w:spacing w:val="-2"/>
          <w:sz w:val="24"/>
        </w:rPr>
        <w:t>Policy</w:t>
      </w:r>
    </w:p>
    <w:p>
      <w:pPr>
        <w:tabs>
          <w:tab w:pos="5039" w:val="left" w:leader="none"/>
        </w:tabs>
        <w:spacing w:before="0"/>
        <w:ind w:left="-1" w:right="0" w:firstLine="0"/>
        <w:jc w:val="left"/>
        <w:rPr>
          <w:i/>
          <w:sz w:val="24"/>
        </w:rPr>
      </w:pPr>
      <w:r>
        <w:rPr>
          <w:i/>
          <w:sz w:val="24"/>
        </w:rPr>
        <w:t>Quarterly</w:t>
      </w:r>
      <w:r>
        <w:rPr>
          <w:i/>
          <w:spacing w:val="-1"/>
          <w:sz w:val="24"/>
        </w:rPr>
        <w:t> </w:t>
      </w:r>
      <w:r>
        <w:rPr>
          <w:i/>
          <w:sz w:val="24"/>
        </w:rPr>
        <w:t>Journal</w:t>
      </w:r>
      <w:r>
        <w:rPr>
          <w:i/>
          <w:spacing w:val="-1"/>
          <w:sz w:val="24"/>
        </w:rPr>
        <w:t> </w:t>
      </w:r>
      <w:r>
        <w:rPr>
          <w:i/>
          <w:sz w:val="24"/>
        </w:rPr>
        <w:t>of </w:t>
      </w:r>
      <w:r>
        <w:rPr>
          <w:i/>
          <w:spacing w:val="-2"/>
          <w:sz w:val="24"/>
        </w:rPr>
        <w:t>Economics</w:t>
      </w:r>
      <w:r>
        <w:rPr>
          <w:i/>
          <w:sz w:val="24"/>
        </w:rPr>
        <w:tab/>
        <w:t>Quarterly</w:t>
      </w:r>
      <w:r>
        <w:rPr>
          <w:i/>
          <w:spacing w:val="-16"/>
          <w:sz w:val="24"/>
        </w:rPr>
        <w:t> </w:t>
      </w:r>
      <w:r>
        <w:rPr>
          <w:i/>
          <w:sz w:val="24"/>
        </w:rPr>
        <w:t>Journal</w:t>
      </w:r>
      <w:r>
        <w:rPr>
          <w:i/>
          <w:spacing w:val="-13"/>
          <w:sz w:val="24"/>
        </w:rPr>
        <w:t> </w:t>
      </w:r>
      <w:r>
        <w:rPr>
          <w:i/>
          <w:sz w:val="24"/>
        </w:rPr>
        <w:t>of</w:t>
      </w:r>
      <w:r>
        <w:rPr>
          <w:i/>
          <w:spacing w:val="-14"/>
          <w:sz w:val="24"/>
        </w:rPr>
        <w:t> </w:t>
      </w:r>
      <w:r>
        <w:rPr>
          <w:i/>
          <w:sz w:val="24"/>
        </w:rPr>
        <w:t>Economics</w:t>
      </w:r>
      <w:r>
        <w:rPr>
          <w:i/>
          <w:spacing w:val="-13"/>
          <w:sz w:val="24"/>
        </w:rPr>
        <w:t> </w:t>
      </w:r>
      <w:r>
        <w:rPr>
          <w:i/>
          <w:sz w:val="24"/>
        </w:rPr>
        <w:t>and</w:t>
      </w:r>
      <w:r>
        <w:rPr>
          <w:i/>
          <w:spacing w:val="-13"/>
          <w:sz w:val="24"/>
        </w:rPr>
        <w:t> </w:t>
      </w:r>
      <w:r>
        <w:rPr>
          <w:i/>
          <w:spacing w:val="-2"/>
          <w:sz w:val="24"/>
        </w:rPr>
        <w:t>Finance</w:t>
      </w:r>
    </w:p>
    <w:p>
      <w:pPr>
        <w:tabs>
          <w:tab w:pos="5039" w:val="left" w:leader="none"/>
        </w:tabs>
        <w:spacing w:before="0"/>
        <w:ind w:left="-1" w:right="0" w:firstLine="0"/>
        <w:jc w:val="left"/>
        <w:rPr>
          <w:i/>
          <w:sz w:val="24"/>
        </w:rPr>
      </w:pPr>
      <w:r>
        <w:rPr>
          <w:i/>
          <w:sz w:val="24"/>
        </w:rPr>
        <w:t>Resource</w:t>
      </w:r>
      <w:r>
        <w:rPr>
          <w:i/>
          <w:spacing w:val="-4"/>
          <w:sz w:val="24"/>
        </w:rPr>
        <w:t> </w:t>
      </w:r>
      <w:r>
        <w:rPr>
          <w:i/>
          <w:sz w:val="24"/>
        </w:rPr>
        <w:t>and</w:t>
      </w:r>
      <w:r>
        <w:rPr>
          <w:i/>
          <w:spacing w:val="-1"/>
          <w:sz w:val="24"/>
        </w:rPr>
        <w:t> </w:t>
      </w:r>
      <w:r>
        <w:rPr>
          <w:i/>
          <w:sz w:val="24"/>
        </w:rPr>
        <w:t>Energy</w:t>
      </w:r>
      <w:r>
        <w:rPr>
          <w:i/>
          <w:spacing w:val="-1"/>
          <w:sz w:val="24"/>
        </w:rPr>
        <w:t> </w:t>
      </w:r>
      <w:r>
        <w:rPr>
          <w:i/>
          <w:spacing w:val="-2"/>
          <w:sz w:val="24"/>
        </w:rPr>
        <w:t>Economics</w:t>
      </w:r>
      <w:r>
        <w:rPr>
          <w:i/>
          <w:sz w:val="24"/>
        </w:rPr>
        <w:tab/>
        <w:t>Review</w:t>
      </w:r>
      <w:r>
        <w:rPr>
          <w:i/>
          <w:spacing w:val="-5"/>
          <w:sz w:val="24"/>
        </w:rPr>
        <w:t> </w:t>
      </w:r>
      <w:r>
        <w:rPr>
          <w:i/>
          <w:sz w:val="24"/>
        </w:rPr>
        <w:t>of</w:t>
      </w:r>
      <w:r>
        <w:rPr>
          <w:i/>
          <w:spacing w:val="-1"/>
          <w:sz w:val="24"/>
        </w:rPr>
        <w:t> </w:t>
      </w:r>
      <w:r>
        <w:rPr>
          <w:i/>
          <w:sz w:val="24"/>
        </w:rPr>
        <w:t>Economic</w:t>
      </w:r>
      <w:r>
        <w:rPr>
          <w:i/>
          <w:spacing w:val="-1"/>
          <w:sz w:val="24"/>
        </w:rPr>
        <w:t> </w:t>
      </w:r>
      <w:r>
        <w:rPr>
          <w:i/>
          <w:spacing w:val="-2"/>
          <w:sz w:val="24"/>
        </w:rPr>
        <w:t>Dynamics</w:t>
      </w:r>
    </w:p>
    <w:p>
      <w:pPr>
        <w:tabs>
          <w:tab w:pos="5039" w:val="left" w:leader="none"/>
        </w:tabs>
        <w:spacing w:before="0"/>
        <w:ind w:left="0" w:right="0" w:firstLine="0"/>
        <w:jc w:val="left"/>
        <w:rPr>
          <w:i/>
          <w:sz w:val="24"/>
        </w:rPr>
      </w:pPr>
      <w:r>
        <w:rPr>
          <w:i/>
          <w:sz w:val="24"/>
        </w:rPr>
        <w:t>Review</w:t>
      </w:r>
      <w:r>
        <w:rPr>
          <w:i/>
          <w:spacing w:val="-3"/>
          <w:sz w:val="24"/>
        </w:rPr>
        <w:t> </w:t>
      </w:r>
      <w:r>
        <w:rPr>
          <w:i/>
          <w:sz w:val="24"/>
        </w:rPr>
        <w:t>of</w:t>
      </w:r>
      <w:r>
        <w:rPr>
          <w:i/>
          <w:spacing w:val="-1"/>
          <w:sz w:val="24"/>
        </w:rPr>
        <w:t> </w:t>
      </w:r>
      <w:r>
        <w:rPr>
          <w:i/>
          <w:sz w:val="24"/>
        </w:rPr>
        <w:t>Economic</w:t>
      </w:r>
      <w:r>
        <w:rPr>
          <w:i/>
          <w:spacing w:val="-1"/>
          <w:sz w:val="24"/>
        </w:rPr>
        <w:t> </w:t>
      </w:r>
      <w:r>
        <w:rPr>
          <w:i/>
          <w:spacing w:val="-2"/>
          <w:sz w:val="24"/>
        </w:rPr>
        <w:t>Studies</w:t>
      </w:r>
      <w:r>
        <w:rPr>
          <w:i/>
          <w:sz w:val="24"/>
        </w:rPr>
        <w:tab/>
        <w:t>Scandinavian</w:t>
      </w:r>
      <w:r>
        <w:rPr>
          <w:i/>
          <w:spacing w:val="-3"/>
          <w:sz w:val="24"/>
        </w:rPr>
        <w:t> </w:t>
      </w:r>
      <w:r>
        <w:rPr>
          <w:i/>
          <w:sz w:val="24"/>
        </w:rPr>
        <w:t>Journal</w:t>
      </w:r>
      <w:r>
        <w:rPr>
          <w:i/>
          <w:spacing w:val="-1"/>
          <w:sz w:val="24"/>
        </w:rPr>
        <w:t> </w:t>
      </w:r>
      <w:r>
        <w:rPr>
          <w:i/>
          <w:sz w:val="24"/>
        </w:rPr>
        <w:t>of</w:t>
      </w:r>
      <w:r>
        <w:rPr>
          <w:i/>
          <w:spacing w:val="-1"/>
          <w:sz w:val="24"/>
        </w:rPr>
        <w:t> </w:t>
      </w:r>
      <w:r>
        <w:rPr>
          <w:i/>
          <w:spacing w:val="-2"/>
          <w:sz w:val="24"/>
        </w:rPr>
        <w:t>Economics</w:t>
      </w:r>
    </w:p>
    <w:p>
      <w:pPr>
        <w:tabs>
          <w:tab w:pos="5099" w:val="left" w:leader="none"/>
        </w:tabs>
        <w:spacing w:before="0"/>
        <w:ind w:left="0" w:right="378" w:firstLine="0"/>
        <w:jc w:val="left"/>
        <w:rPr>
          <w:i/>
          <w:sz w:val="24"/>
        </w:rPr>
      </w:pPr>
      <w:r>
        <w:rPr>
          <w:i/>
          <w:sz w:val="24"/>
        </w:rPr>
        <w:t>Southern Economics Journal</w:t>
        <w:tab/>
        <w:t>Structural</w:t>
      </w:r>
      <w:r>
        <w:rPr>
          <w:i/>
          <w:spacing w:val="-10"/>
          <w:sz w:val="24"/>
        </w:rPr>
        <w:t> </w:t>
      </w:r>
      <w:r>
        <w:rPr>
          <w:i/>
          <w:sz w:val="24"/>
        </w:rPr>
        <w:t>Change</w:t>
      </w:r>
      <w:r>
        <w:rPr>
          <w:i/>
          <w:spacing w:val="-9"/>
          <w:sz w:val="24"/>
        </w:rPr>
        <w:t> </w:t>
      </w:r>
      <w:r>
        <w:rPr>
          <w:i/>
          <w:sz w:val="24"/>
        </w:rPr>
        <w:t>and</w:t>
      </w:r>
      <w:r>
        <w:rPr>
          <w:i/>
          <w:spacing w:val="-9"/>
          <w:sz w:val="24"/>
        </w:rPr>
        <w:t> </w:t>
      </w:r>
      <w:r>
        <w:rPr>
          <w:i/>
          <w:sz w:val="24"/>
        </w:rPr>
        <w:t>Economic</w:t>
      </w:r>
      <w:r>
        <w:rPr>
          <w:i/>
          <w:spacing w:val="-9"/>
          <w:sz w:val="24"/>
        </w:rPr>
        <w:t> </w:t>
      </w:r>
      <w:r>
        <w:rPr>
          <w:i/>
          <w:sz w:val="24"/>
        </w:rPr>
        <w:t>Dynamics Journal of Optimization Theory and Applications</w:t>
      </w:r>
    </w:p>
    <w:p>
      <w:pPr>
        <w:pStyle w:val="BodyText"/>
        <w:spacing w:before="275"/>
        <w:rPr>
          <w:i/>
        </w:rPr>
      </w:pPr>
    </w:p>
    <w:p>
      <w:pPr>
        <w:pStyle w:val="Heading2"/>
      </w:pPr>
      <w:bookmarkStart w:name="Book Reviews, Literature Reviews and Bio" w:id="14"/>
      <w:bookmarkEnd w:id="14"/>
      <w:r>
        <w:rPr>
          <w:b w:val="0"/>
        </w:rPr>
      </w:r>
      <w:r>
        <w:rPr/>
        <w:t>Book</w:t>
      </w:r>
      <w:r>
        <w:rPr>
          <w:spacing w:val="-3"/>
        </w:rPr>
        <w:t> </w:t>
      </w:r>
      <w:r>
        <w:rPr/>
        <w:t>Reviews,</w:t>
      </w:r>
      <w:r>
        <w:rPr>
          <w:spacing w:val="-2"/>
        </w:rPr>
        <w:t> </w:t>
      </w:r>
      <w:r>
        <w:rPr/>
        <w:t>Literature</w:t>
      </w:r>
      <w:r>
        <w:rPr>
          <w:spacing w:val="-2"/>
        </w:rPr>
        <w:t> </w:t>
      </w:r>
      <w:r>
        <w:rPr/>
        <w:t>Reviews</w:t>
      </w:r>
      <w:r>
        <w:rPr>
          <w:spacing w:val="-3"/>
        </w:rPr>
        <w:t> </w:t>
      </w:r>
      <w:r>
        <w:rPr/>
        <w:t>and</w:t>
      </w:r>
      <w:r>
        <w:rPr>
          <w:spacing w:val="-2"/>
        </w:rPr>
        <w:t> Biographies</w:t>
      </w:r>
    </w:p>
    <w:p>
      <w:pPr>
        <w:pStyle w:val="BodyText"/>
        <w:ind w:right="356"/>
        <w:rPr>
          <w:i/>
        </w:rPr>
      </w:pPr>
      <w:bookmarkStart w:name="Bourgeois Dignity: Why Economics Can’t E" w:id="15"/>
      <w:bookmarkEnd w:id="15"/>
      <w:r>
        <w:rPr/>
      </w:r>
      <w:r>
        <w:rPr>
          <w:u w:val="single"/>
        </w:rPr>
        <w:t>Bourgeois</w:t>
      </w:r>
      <w:r>
        <w:rPr>
          <w:spacing w:val="-6"/>
          <w:u w:val="single"/>
        </w:rPr>
        <w:t> </w:t>
      </w:r>
      <w:r>
        <w:rPr>
          <w:u w:val="single"/>
        </w:rPr>
        <w:t>Dignity:</w:t>
      </w:r>
      <w:r>
        <w:rPr>
          <w:spacing w:val="-5"/>
          <w:u w:val="single"/>
        </w:rPr>
        <w:t> </w:t>
      </w:r>
      <w:r>
        <w:rPr>
          <w:u w:val="single"/>
        </w:rPr>
        <w:t>Why</w:t>
      </w:r>
      <w:r>
        <w:rPr>
          <w:spacing w:val="-7"/>
          <w:u w:val="single"/>
        </w:rPr>
        <w:t> </w:t>
      </w:r>
      <w:r>
        <w:rPr>
          <w:u w:val="single"/>
        </w:rPr>
        <w:t>Economics</w:t>
      </w:r>
      <w:r>
        <w:rPr>
          <w:spacing w:val="-7"/>
          <w:u w:val="single"/>
        </w:rPr>
        <w:t> </w:t>
      </w:r>
      <w:r>
        <w:rPr>
          <w:u w:val="single"/>
        </w:rPr>
        <w:t>Can’t</w:t>
      </w:r>
      <w:r>
        <w:rPr>
          <w:spacing w:val="-5"/>
          <w:u w:val="single"/>
        </w:rPr>
        <w:t> </w:t>
      </w:r>
      <w:r>
        <w:rPr>
          <w:u w:val="single"/>
        </w:rPr>
        <w:t>Explain</w:t>
      </w:r>
      <w:r>
        <w:rPr>
          <w:spacing w:val="-6"/>
          <w:u w:val="single"/>
        </w:rPr>
        <w:t> </w:t>
      </w:r>
      <w:r>
        <w:rPr>
          <w:u w:val="single"/>
        </w:rPr>
        <w:t>the</w:t>
      </w:r>
      <w:r>
        <w:rPr>
          <w:spacing w:val="-6"/>
          <w:u w:val="single"/>
        </w:rPr>
        <w:t> </w:t>
      </w:r>
      <w:r>
        <w:rPr>
          <w:u w:val="single"/>
        </w:rPr>
        <w:t>Modern</w:t>
      </w:r>
      <w:r>
        <w:rPr>
          <w:spacing w:val="-6"/>
          <w:u w:val="single"/>
        </w:rPr>
        <w:t> </w:t>
      </w:r>
      <w:r>
        <w:rPr>
          <w:u w:val="single"/>
        </w:rPr>
        <w:t>World.</w:t>
      </w:r>
      <w:r>
        <w:rPr>
          <w:spacing w:val="-5"/>
          <w:u w:val="single"/>
        </w:rPr>
        <w:t> </w:t>
      </w:r>
      <w:r>
        <w:rPr/>
        <w:t>Diedre</w:t>
      </w:r>
      <w:r>
        <w:rPr>
          <w:spacing w:val="-6"/>
        </w:rPr>
        <w:t> </w:t>
      </w:r>
      <w:r>
        <w:rPr/>
        <w:t>McCloskey</w:t>
      </w:r>
      <w:r>
        <w:rPr>
          <w:spacing w:val="-6"/>
        </w:rPr>
        <w:t> </w:t>
      </w:r>
      <w:r>
        <w:rPr/>
        <w:t>(2011) The University of Chicago Press: New York and London in the </w:t>
      </w:r>
      <w:r>
        <w:rPr>
          <w:i/>
        </w:rPr>
        <w:t>Journal of Economic Literature</w:t>
      </w:r>
    </w:p>
    <w:p>
      <w:pPr>
        <w:pStyle w:val="BodyText"/>
        <w:spacing w:before="273"/>
      </w:pPr>
      <w:bookmarkStart w:name="Biography of Edward C. Prescott, The New" w:id="16"/>
      <w:bookmarkEnd w:id="16"/>
      <w:r>
        <w:rPr/>
      </w:r>
      <w:r>
        <w:rPr>
          <w:u w:val="single"/>
        </w:rPr>
        <w:t>Biography</w:t>
      </w:r>
      <w:r>
        <w:rPr>
          <w:spacing w:val="-2"/>
          <w:u w:val="single"/>
        </w:rPr>
        <w:t> </w:t>
      </w:r>
      <w:r>
        <w:rPr>
          <w:u w:val="single"/>
        </w:rPr>
        <w:t>of</w:t>
      </w:r>
      <w:r>
        <w:rPr>
          <w:spacing w:val="-2"/>
          <w:u w:val="single"/>
        </w:rPr>
        <w:t> </w:t>
      </w:r>
      <w:r>
        <w:rPr>
          <w:u w:val="single"/>
        </w:rPr>
        <w:t>Edward</w:t>
      </w:r>
      <w:r>
        <w:rPr>
          <w:spacing w:val="-2"/>
          <w:u w:val="single"/>
        </w:rPr>
        <w:t> </w:t>
      </w:r>
      <w:r>
        <w:rPr>
          <w:u w:val="single"/>
        </w:rPr>
        <w:t>C.</w:t>
      </w:r>
      <w:r>
        <w:rPr>
          <w:spacing w:val="-1"/>
          <w:u w:val="single"/>
        </w:rPr>
        <w:t> </w:t>
      </w:r>
      <w:r>
        <w:rPr>
          <w:u w:val="single"/>
        </w:rPr>
        <w:t>Prescott</w:t>
      </w:r>
      <w:r>
        <w:rPr>
          <w:b/>
          <w:u w:val="single"/>
        </w:rPr>
        <w:t>,</w:t>
      </w:r>
      <w:r>
        <w:rPr>
          <w:b/>
          <w:spacing w:val="-2"/>
          <w:u w:val="single"/>
        </w:rPr>
        <w:t> </w:t>
      </w:r>
      <w:r>
        <w:rPr/>
        <w:t>The</w:t>
      </w:r>
      <w:r>
        <w:rPr>
          <w:spacing w:val="-2"/>
        </w:rPr>
        <w:t> </w:t>
      </w:r>
      <w:r>
        <w:rPr/>
        <w:t>New</w:t>
      </w:r>
      <w:r>
        <w:rPr>
          <w:spacing w:val="-3"/>
        </w:rPr>
        <w:t> </w:t>
      </w:r>
      <w:r>
        <w:rPr/>
        <w:t>Palgrave</w:t>
      </w:r>
      <w:r>
        <w:rPr>
          <w:spacing w:val="-2"/>
        </w:rPr>
        <w:t> </w:t>
      </w:r>
      <w:r>
        <w:rPr/>
        <w:t>Dictionary</w:t>
      </w:r>
      <w:r>
        <w:rPr>
          <w:spacing w:val="-2"/>
        </w:rPr>
        <w:t> </w:t>
      </w:r>
      <w:r>
        <w:rPr/>
        <w:t>of</w:t>
      </w:r>
      <w:r>
        <w:rPr>
          <w:spacing w:val="-2"/>
        </w:rPr>
        <w:t> </w:t>
      </w:r>
      <w:r>
        <w:rPr/>
        <w:t>Economics</w:t>
      </w:r>
      <w:r>
        <w:rPr>
          <w:spacing w:val="-2"/>
        </w:rPr>
        <w:t> </w:t>
      </w:r>
      <w:r>
        <w:rPr/>
        <w:t>2</w:t>
      </w:r>
      <w:r>
        <w:rPr>
          <w:vertAlign w:val="superscript"/>
        </w:rPr>
        <w:t>nd</w:t>
      </w:r>
      <w:r>
        <w:rPr>
          <w:spacing w:val="-2"/>
          <w:vertAlign w:val="baseline"/>
        </w:rPr>
        <w:t> </w:t>
      </w:r>
      <w:r>
        <w:rPr>
          <w:vertAlign w:val="baseline"/>
        </w:rPr>
        <w:t>Edition,</w:t>
      </w:r>
      <w:r>
        <w:rPr>
          <w:spacing w:val="-2"/>
          <w:vertAlign w:val="baseline"/>
        </w:rPr>
        <w:t> </w:t>
      </w:r>
      <w:r>
        <w:rPr>
          <w:vertAlign w:val="baseline"/>
        </w:rPr>
        <w:t>ed.</w:t>
      </w:r>
      <w:r>
        <w:rPr>
          <w:spacing w:val="-2"/>
          <w:vertAlign w:val="baseline"/>
        </w:rPr>
        <w:t> </w:t>
      </w:r>
      <w:r>
        <w:rPr>
          <w:vertAlign w:val="baseline"/>
        </w:rPr>
        <w:t>S. Durlauf and L. Blume, Palgrave Macmillan Ltd, (2007)</w:t>
      </w:r>
    </w:p>
    <w:p>
      <w:pPr>
        <w:pStyle w:val="BodyText"/>
        <w:spacing w:before="276"/>
      </w:pPr>
      <w:bookmarkStart w:name="Lectures on Economic Growth. Robert E. L" w:id="17"/>
      <w:bookmarkEnd w:id="17"/>
      <w:r>
        <w:rPr/>
      </w:r>
      <w:r>
        <w:rPr>
          <w:spacing w:val="-2"/>
          <w:u w:val="single"/>
        </w:rPr>
        <w:t>Lectures</w:t>
      </w:r>
      <w:r>
        <w:rPr>
          <w:spacing w:val="-13"/>
          <w:u w:val="single"/>
        </w:rPr>
        <w:t> </w:t>
      </w:r>
      <w:r>
        <w:rPr>
          <w:spacing w:val="-2"/>
          <w:u w:val="single"/>
        </w:rPr>
        <w:t>on</w:t>
      </w:r>
      <w:r>
        <w:rPr>
          <w:spacing w:val="-17"/>
          <w:u w:val="single"/>
        </w:rPr>
        <w:t> </w:t>
      </w:r>
      <w:r>
        <w:rPr>
          <w:spacing w:val="-2"/>
          <w:u w:val="single"/>
        </w:rPr>
        <w:t>Economic</w:t>
      </w:r>
      <w:r>
        <w:rPr>
          <w:spacing w:val="-14"/>
          <w:u w:val="single"/>
        </w:rPr>
        <w:t> </w:t>
      </w:r>
      <w:r>
        <w:rPr>
          <w:spacing w:val="-2"/>
          <w:u w:val="single"/>
        </w:rPr>
        <w:t>Growth.</w:t>
      </w:r>
      <w:r>
        <w:rPr>
          <w:spacing w:val="-12"/>
        </w:rPr>
        <w:t> </w:t>
      </w:r>
      <w:r>
        <w:rPr>
          <w:spacing w:val="-2"/>
        </w:rPr>
        <w:t>Robert</w:t>
      </w:r>
      <w:r>
        <w:rPr>
          <w:spacing w:val="-13"/>
        </w:rPr>
        <w:t> </w:t>
      </w:r>
      <w:r>
        <w:rPr>
          <w:spacing w:val="-2"/>
        </w:rPr>
        <w:t>E.</w:t>
      </w:r>
      <w:r>
        <w:rPr>
          <w:spacing w:val="-14"/>
        </w:rPr>
        <w:t> </w:t>
      </w:r>
      <w:r>
        <w:rPr>
          <w:spacing w:val="-2"/>
        </w:rPr>
        <w:t>Lucas.</w:t>
      </w:r>
      <w:r>
        <w:rPr>
          <w:spacing w:val="-17"/>
        </w:rPr>
        <w:t> </w:t>
      </w:r>
      <w:r>
        <w:rPr>
          <w:spacing w:val="-2"/>
        </w:rPr>
        <w:t>Cambridge:</w:t>
      </w:r>
      <w:r>
        <w:rPr>
          <w:spacing w:val="-14"/>
        </w:rPr>
        <w:t> </w:t>
      </w:r>
      <w:r>
        <w:rPr>
          <w:spacing w:val="-2"/>
        </w:rPr>
        <w:t>Harvard</w:t>
      </w:r>
      <w:r>
        <w:rPr>
          <w:spacing w:val="-13"/>
        </w:rPr>
        <w:t> </w:t>
      </w:r>
      <w:r>
        <w:rPr>
          <w:spacing w:val="-2"/>
        </w:rPr>
        <w:t>University</w:t>
      </w:r>
      <w:r>
        <w:rPr>
          <w:spacing w:val="-13"/>
        </w:rPr>
        <w:t> </w:t>
      </w:r>
      <w:r>
        <w:rPr>
          <w:spacing w:val="-2"/>
        </w:rPr>
        <w:t>Press</w:t>
      </w:r>
      <w:r>
        <w:rPr>
          <w:spacing w:val="-14"/>
        </w:rPr>
        <w:t> </w:t>
      </w:r>
      <w:r>
        <w:rPr>
          <w:spacing w:val="-2"/>
        </w:rPr>
        <w:t>(2002)</w:t>
      </w:r>
      <w:r>
        <w:rPr>
          <w:spacing w:val="-14"/>
        </w:rPr>
        <w:t> </w:t>
      </w:r>
      <w:r>
        <w:rPr>
          <w:spacing w:val="-2"/>
        </w:rPr>
        <w:t>in</w:t>
      </w:r>
      <w:r>
        <w:rPr>
          <w:spacing w:val="-14"/>
        </w:rPr>
        <w:t> </w:t>
      </w:r>
      <w:r>
        <w:rPr>
          <w:spacing w:val="-2"/>
        </w:rPr>
        <w:t>the </w:t>
      </w:r>
      <w:r>
        <w:rPr>
          <w:u w:val="single"/>
        </w:rPr>
        <w:t>Journal of Economics </w:t>
      </w:r>
      <w:r>
        <w:rPr/>
        <w:t> </w:t>
      </w:r>
      <w:r>
        <w:rPr>
          <w:b/>
        </w:rPr>
        <w:t>81 </w:t>
      </w:r>
      <w:r>
        <w:rPr/>
        <w:t>No 1 (2004): 77-79.</w:t>
      </w:r>
    </w:p>
    <w:p>
      <w:pPr>
        <w:pStyle w:val="BodyText"/>
        <w:spacing w:before="271"/>
      </w:pPr>
      <w:r>
        <w:rPr>
          <w:u w:val="single"/>
        </w:rPr>
        <w:t>Economic Growth and Change: National and Regional Patterns of Convergence and Divergence</w:t>
      </w:r>
      <w:r>
        <w:rPr>
          <w:b/>
          <w:u w:val="single"/>
        </w:rPr>
        <w:t>.</w:t>
      </w:r>
      <w:r>
        <w:rPr>
          <w:b/>
        </w:rPr>
        <w:t> </w:t>
      </w:r>
      <w:r>
        <w:rPr/>
        <w:t>Edited by John Q. Adams and Francesco Pigliaru. Elgar Press, in EH.Net: </w:t>
      </w:r>
      <w:hyperlink r:id="rId8">
        <w:r>
          <w:rPr>
            <w:color w:val="0000FF"/>
            <w:u w:val="single" w:color="0000FF"/>
          </w:rPr>
          <w:t>www.eh.net</w:t>
        </w:r>
      </w:hyperlink>
      <w:r>
        <w:rPr>
          <w:color w:val="0000FF"/>
        </w:rPr>
        <w:t> </w:t>
      </w:r>
      <w:r>
        <w:rPr/>
        <w:t>(2000)</w:t>
      </w:r>
    </w:p>
    <w:p>
      <w:pPr>
        <w:pStyle w:val="BodyText"/>
      </w:pPr>
    </w:p>
    <w:p>
      <w:pPr>
        <w:pStyle w:val="BodyText"/>
        <w:ind w:right="356"/>
        <w:jc w:val="both"/>
      </w:pPr>
      <w:r>
        <w:rPr>
          <w:spacing w:val="-2"/>
          <w:u w:val="single"/>
        </w:rPr>
        <w:t>Learning</w:t>
      </w:r>
      <w:r>
        <w:rPr>
          <w:spacing w:val="-10"/>
          <w:u w:val="single"/>
        </w:rPr>
        <w:t> </w:t>
      </w:r>
      <w:r>
        <w:rPr>
          <w:spacing w:val="-2"/>
          <w:u w:val="single"/>
        </w:rPr>
        <w:t>by</w:t>
      </w:r>
      <w:r>
        <w:rPr>
          <w:spacing w:val="-10"/>
          <w:u w:val="single"/>
        </w:rPr>
        <w:t> </w:t>
      </w:r>
      <w:r>
        <w:rPr>
          <w:spacing w:val="-2"/>
          <w:u w:val="single"/>
        </w:rPr>
        <w:t>Doing</w:t>
      </w:r>
      <w:r>
        <w:rPr>
          <w:spacing w:val="-9"/>
          <w:u w:val="single"/>
        </w:rPr>
        <w:t> </w:t>
      </w:r>
      <w:r>
        <w:rPr>
          <w:spacing w:val="-2"/>
          <w:u w:val="single"/>
        </w:rPr>
        <w:t>in</w:t>
      </w:r>
      <w:r>
        <w:rPr>
          <w:spacing w:val="-10"/>
          <w:u w:val="single"/>
        </w:rPr>
        <w:t> </w:t>
      </w:r>
      <w:r>
        <w:rPr>
          <w:spacing w:val="-2"/>
          <w:u w:val="single"/>
        </w:rPr>
        <w:t>Markets,</w:t>
      </w:r>
      <w:r>
        <w:rPr>
          <w:spacing w:val="-10"/>
          <w:u w:val="single"/>
        </w:rPr>
        <w:t> </w:t>
      </w:r>
      <w:r>
        <w:rPr>
          <w:spacing w:val="-2"/>
          <w:u w:val="single"/>
        </w:rPr>
        <w:t>Firms,</w:t>
      </w:r>
      <w:r>
        <w:rPr>
          <w:spacing w:val="-10"/>
          <w:u w:val="single"/>
        </w:rPr>
        <w:t> </w:t>
      </w:r>
      <w:r>
        <w:rPr>
          <w:spacing w:val="-2"/>
          <w:u w:val="single"/>
        </w:rPr>
        <w:t>and</w:t>
      </w:r>
      <w:r>
        <w:rPr>
          <w:spacing w:val="-9"/>
          <w:u w:val="single"/>
        </w:rPr>
        <w:t> </w:t>
      </w:r>
      <w:r>
        <w:rPr>
          <w:spacing w:val="-2"/>
          <w:u w:val="single"/>
        </w:rPr>
        <w:t>Countries.</w:t>
      </w:r>
      <w:r>
        <w:rPr>
          <w:spacing w:val="-11"/>
        </w:rPr>
        <w:t> </w:t>
      </w:r>
      <w:r>
        <w:rPr>
          <w:spacing w:val="-2"/>
        </w:rPr>
        <w:t>Edited</w:t>
      </w:r>
      <w:r>
        <w:rPr>
          <w:spacing w:val="-11"/>
        </w:rPr>
        <w:t> </w:t>
      </w:r>
      <w:r>
        <w:rPr>
          <w:spacing w:val="-2"/>
        </w:rPr>
        <w:t>by</w:t>
      </w:r>
      <w:r>
        <w:rPr>
          <w:spacing w:val="-12"/>
        </w:rPr>
        <w:t> </w:t>
      </w:r>
      <w:r>
        <w:rPr>
          <w:spacing w:val="-2"/>
        </w:rPr>
        <w:t>Naomi</w:t>
      </w:r>
      <w:r>
        <w:rPr>
          <w:spacing w:val="-12"/>
        </w:rPr>
        <w:t> </w:t>
      </w:r>
      <w:r>
        <w:rPr>
          <w:spacing w:val="-2"/>
        </w:rPr>
        <w:t>R.</w:t>
      </w:r>
      <w:r>
        <w:rPr>
          <w:spacing w:val="-11"/>
        </w:rPr>
        <w:t> </w:t>
      </w:r>
      <w:r>
        <w:rPr>
          <w:spacing w:val="-2"/>
        </w:rPr>
        <w:t>Lamoreaux,</w:t>
      </w:r>
      <w:r>
        <w:rPr>
          <w:spacing w:val="-11"/>
        </w:rPr>
        <w:t> </w:t>
      </w:r>
      <w:r>
        <w:rPr>
          <w:spacing w:val="-2"/>
        </w:rPr>
        <w:t>Daniel</w:t>
      </w:r>
      <w:r>
        <w:rPr>
          <w:spacing w:val="-12"/>
        </w:rPr>
        <w:t> </w:t>
      </w:r>
      <w:r>
        <w:rPr>
          <w:spacing w:val="-2"/>
        </w:rPr>
        <w:t>M.</w:t>
      </w:r>
      <w:r>
        <w:rPr>
          <w:spacing w:val="-12"/>
        </w:rPr>
        <w:t> </w:t>
      </w:r>
      <w:r>
        <w:rPr>
          <w:spacing w:val="-2"/>
        </w:rPr>
        <w:t>G. </w:t>
      </w:r>
      <w:r>
        <w:rPr/>
        <w:t>Raff,</w:t>
      </w:r>
      <w:r>
        <w:rPr>
          <w:spacing w:val="-15"/>
        </w:rPr>
        <w:t> </w:t>
      </w:r>
      <w:r>
        <w:rPr/>
        <w:t>and</w:t>
      </w:r>
      <w:r>
        <w:rPr>
          <w:spacing w:val="-15"/>
        </w:rPr>
        <w:t> </w:t>
      </w:r>
      <w:r>
        <w:rPr/>
        <w:t>Peter</w:t>
      </w:r>
      <w:r>
        <w:rPr>
          <w:spacing w:val="-15"/>
        </w:rPr>
        <w:t> </w:t>
      </w:r>
      <w:r>
        <w:rPr/>
        <w:t>Temin.</w:t>
      </w:r>
      <w:r>
        <w:rPr>
          <w:spacing w:val="-15"/>
        </w:rPr>
        <w:t> </w:t>
      </w:r>
      <w:r>
        <w:rPr/>
        <w:t>Chicago:</w:t>
      </w:r>
      <w:r>
        <w:rPr>
          <w:spacing w:val="-15"/>
        </w:rPr>
        <w:t> </w:t>
      </w:r>
      <w:r>
        <w:rPr/>
        <w:t>The</w:t>
      </w:r>
      <w:r>
        <w:rPr>
          <w:spacing w:val="-15"/>
        </w:rPr>
        <w:t> </w:t>
      </w:r>
      <w:r>
        <w:rPr/>
        <w:t>Univeristy</w:t>
      </w:r>
      <w:r>
        <w:rPr>
          <w:spacing w:val="-15"/>
        </w:rPr>
        <w:t> </w:t>
      </w:r>
      <w:r>
        <w:rPr/>
        <w:t>of</w:t>
      </w:r>
      <w:r>
        <w:rPr>
          <w:spacing w:val="-15"/>
        </w:rPr>
        <w:t> </w:t>
      </w:r>
      <w:r>
        <w:rPr/>
        <w:t>Chicago</w:t>
      </w:r>
      <w:r>
        <w:rPr>
          <w:spacing w:val="-15"/>
        </w:rPr>
        <w:t> </w:t>
      </w:r>
      <w:r>
        <w:rPr/>
        <w:t>Press,</w:t>
      </w:r>
      <w:r>
        <w:rPr>
          <w:spacing w:val="-15"/>
        </w:rPr>
        <w:t> </w:t>
      </w:r>
      <w:r>
        <w:rPr/>
        <w:t>1998</w:t>
      </w:r>
      <w:r>
        <w:rPr>
          <w:spacing w:val="-15"/>
        </w:rPr>
        <w:t> </w:t>
      </w:r>
      <w:r>
        <w:rPr/>
        <w:t>in</w:t>
      </w:r>
      <w:r>
        <w:rPr>
          <w:spacing w:val="-15"/>
        </w:rPr>
        <w:t> </w:t>
      </w:r>
      <w:r>
        <w:rPr/>
        <w:t>the</w:t>
      </w:r>
      <w:r>
        <w:rPr>
          <w:spacing w:val="-15"/>
        </w:rPr>
        <w:t> </w:t>
      </w:r>
      <w:r>
        <w:rPr>
          <w:u w:val="single"/>
        </w:rPr>
        <w:t>Journal</w:t>
      </w:r>
      <w:r>
        <w:rPr>
          <w:spacing w:val="-15"/>
          <w:u w:val="single"/>
        </w:rPr>
        <w:t> </w:t>
      </w:r>
      <w:r>
        <w:rPr>
          <w:u w:val="single"/>
        </w:rPr>
        <w:t>of</w:t>
      </w:r>
      <w:r>
        <w:rPr>
          <w:spacing w:val="-15"/>
          <w:u w:val="single"/>
        </w:rPr>
        <w:t> </w:t>
      </w:r>
      <w:r>
        <w:rPr>
          <w:u w:val="single"/>
        </w:rPr>
        <w:t>Economic</w:t>
      </w:r>
      <w:r>
        <w:rPr/>
        <w:t> </w:t>
      </w:r>
      <w:r>
        <w:rPr>
          <w:u w:val="single"/>
        </w:rPr>
        <w:t>Literature</w:t>
      </w:r>
      <w:r>
        <w:rPr/>
        <w:t> 37 (December 1999): 1731-33.</w:t>
      </w:r>
    </w:p>
    <w:p>
      <w:pPr>
        <w:pStyle w:val="BodyText"/>
        <w:spacing w:after="0"/>
        <w:jc w:val="both"/>
        <w:sectPr>
          <w:pgSz w:w="12240" w:h="15840"/>
          <w:pgMar w:header="1451" w:footer="1511" w:top="1700" w:bottom="1700" w:left="1440" w:right="1080"/>
        </w:sectPr>
      </w:pPr>
    </w:p>
    <w:p>
      <w:pPr>
        <w:pStyle w:val="BodyText"/>
      </w:pPr>
    </w:p>
    <w:p>
      <w:pPr>
        <w:pStyle w:val="Heading2"/>
      </w:pPr>
      <w:bookmarkStart w:name="Grant Proposal Reviews" w:id="18"/>
      <w:bookmarkEnd w:id="18"/>
      <w:r>
        <w:rPr>
          <w:b w:val="0"/>
        </w:rPr>
      </w:r>
      <w:bookmarkStart w:name="National Science Foundation 1995, 2001, " w:id="19"/>
      <w:bookmarkEnd w:id="19"/>
      <w:r>
        <w:rPr>
          <w:b w:val="0"/>
        </w:rPr>
      </w:r>
      <w:r>
        <w:rPr/>
        <w:t>Grant</w:t>
      </w:r>
      <w:r>
        <w:rPr>
          <w:spacing w:val="-2"/>
        </w:rPr>
        <w:t> </w:t>
      </w:r>
      <w:r>
        <w:rPr/>
        <w:t>Proposal</w:t>
      </w:r>
      <w:r>
        <w:rPr>
          <w:spacing w:val="-2"/>
        </w:rPr>
        <w:t> Reviews</w:t>
      </w:r>
    </w:p>
    <w:p>
      <w:pPr>
        <w:spacing w:before="0"/>
        <w:ind w:left="0" w:right="0" w:firstLine="0"/>
        <w:jc w:val="left"/>
        <w:rPr>
          <w:i/>
          <w:sz w:val="24"/>
        </w:rPr>
      </w:pPr>
      <w:bookmarkStart w:name="Social Sciences and Humanities Research " w:id="20"/>
      <w:bookmarkEnd w:id="20"/>
      <w:r>
        <w:rPr/>
      </w:r>
      <w:r>
        <w:rPr>
          <w:i/>
          <w:sz w:val="24"/>
        </w:rPr>
        <w:t>National</w:t>
      </w:r>
      <w:r>
        <w:rPr>
          <w:i/>
          <w:spacing w:val="-1"/>
          <w:sz w:val="24"/>
        </w:rPr>
        <w:t> </w:t>
      </w:r>
      <w:r>
        <w:rPr>
          <w:i/>
          <w:sz w:val="24"/>
        </w:rPr>
        <w:t>Science</w:t>
      </w:r>
      <w:r>
        <w:rPr>
          <w:i/>
          <w:spacing w:val="-1"/>
          <w:sz w:val="24"/>
        </w:rPr>
        <w:t> </w:t>
      </w:r>
      <w:r>
        <w:rPr>
          <w:i/>
          <w:sz w:val="24"/>
        </w:rPr>
        <w:t>Foundation </w:t>
      </w:r>
      <w:r>
        <w:rPr>
          <w:sz w:val="24"/>
        </w:rPr>
        <w:t>1995</w:t>
      </w:r>
      <w:r>
        <w:rPr>
          <w:i/>
          <w:sz w:val="24"/>
        </w:rPr>
        <w:t>,</w:t>
      </w:r>
      <w:r>
        <w:rPr>
          <w:i/>
          <w:spacing w:val="-3"/>
          <w:sz w:val="24"/>
        </w:rPr>
        <w:t> </w:t>
      </w:r>
      <w:r>
        <w:rPr>
          <w:i/>
          <w:sz w:val="24"/>
        </w:rPr>
        <w:t>2001,</w:t>
      </w:r>
      <w:r>
        <w:rPr>
          <w:i/>
          <w:spacing w:val="-1"/>
          <w:sz w:val="24"/>
        </w:rPr>
        <w:t> </w:t>
      </w:r>
      <w:r>
        <w:rPr>
          <w:i/>
          <w:sz w:val="24"/>
        </w:rPr>
        <w:t>2002, 2003,</w:t>
      </w:r>
      <w:r>
        <w:rPr>
          <w:i/>
          <w:spacing w:val="-1"/>
          <w:sz w:val="24"/>
        </w:rPr>
        <w:t> </w:t>
      </w:r>
      <w:r>
        <w:rPr>
          <w:i/>
          <w:sz w:val="24"/>
        </w:rPr>
        <w:t>2004,</w:t>
      </w:r>
      <w:r>
        <w:rPr>
          <w:i/>
          <w:spacing w:val="-1"/>
          <w:sz w:val="24"/>
        </w:rPr>
        <w:t> </w:t>
      </w:r>
      <w:r>
        <w:rPr>
          <w:i/>
          <w:sz w:val="24"/>
        </w:rPr>
        <w:t>2005, </w:t>
      </w:r>
      <w:r>
        <w:rPr>
          <w:i/>
          <w:spacing w:val="-4"/>
          <w:sz w:val="24"/>
        </w:rPr>
        <w:t>2007</w:t>
      </w:r>
    </w:p>
    <w:p>
      <w:pPr>
        <w:spacing w:before="0"/>
        <w:ind w:left="0" w:right="0" w:firstLine="0"/>
        <w:jc w:val="left"/>
        <w:rPr>
          <w:sz w:val="24"/>
        </w:rPr>
      </w:pPr>
      <w:r>
        <w:rPr>
          <w:i/>
          <w:sz w:val="24"/>
        </w:rPr>
        <w:t>Social</w:t>
      </w:r>
      <w:r>
        <w:rPr>
          <w:i/>
          <w:spacing w:val="-2"/>
          <w:sz w:val="24"/>
        </w:rPr>
        <w:t> </w:t>
      </w:r>
      <w:r>
        <w:rPr>
          <w:i/>
          <w:sz w:val="24"/>
        </w:rPr>
        <w:t>Sciences</w:t>
      </w:r>
      <w:r>
        <w:rPr>
          <w:i/>
          <w:spacing w:val="-1"/>
          <w:sz w:val="24"/>
        </w:rPr>
        <w:t> </w:t>
      </w:r>
      <w:r>
        <w:rPr>
          <w:i/>
          <w:sz w:val="24"/>
        </w:rPr>
        <w:t>and</w:t>
      </w:r>
      <w:r>
        <w:rPr>
          <w:i/>
          <w:spacing w:val="-1"/>
          <w:sz w:val="24"/>
        </w:rPr>
        <w:t> </w:t>
      </w:r>
      <w:r>
        <w:rPr>
          <w:i/>
          <w:sz w:val="24"/>
        </w:rPr>
        <w:t>Humanities</w:t>
      </w:r>
      <w:r>
        <w:rPr>
          <w:i/>
          <w:spacing w:val="-1"/>
          <w:sz w:val="24"/>
        </w:rPr>
        <w:t> </w:t>
      </w:r>
      <w:r>
        <w:rPr>
          <w:i/>
          <w:sz w:val="24"/>
        </w:rPr>
        <w:t>Research</w:t>
      </w:r>
      <w:r>
        <w:rPr>
          <w:i/>
          <w:spacing w:val="-1"/>
          <w:sz w:val="24"/>
        </w:rPr>
        <w:t> </w:t>
      </w:r>
      <w:r>
        <w:rPr>
          <w:i/>
          <w:sz w:val="24"/>
        </w:rPr>
        <w:t>Council</w:t>
      </w:r>
      <w:r>
        <w:rPr>
          <w:i/>
          <w:spacing w:val="-1"/>
          <w:sz w:val="24"/>
        </w:rPr>
        <w:t> </w:t>
      </w:r>
      <w:r>
        <w:rPr>
          <w:i/>
          <w:sz w:val="24"/>
        </w:rPr>
        <w:t>of</w:t>
      </w:r>
      <w:r>
        <w:rPr>
          <w:i/>
          <w:spacing w:val="-1"/>
          <w:sz w:val="24"/>
        </w:rPr>
        <w:t> </w:t>
      </w:r>
      <w:r>
        <w:rPr>
          <w:i/>
          <w:sz w:val="24"/>
        </w:rPr>
        <w:t>Canada</w:t>
      </w:r>
      <w:r>
        <w:rPr>
          <w:i/>
          <w:spacing w:val="58"/>
          <w:sz w:val="24"/>
        </w:rPr>
        <w:t> </w:t>
      </w:r>
      <w:r>
        <w:rPr>
          <w:sz w:val="24"/>
        </w:rPr>
        <w:t>1995,</w:t>
      </w:r>
      <w:r>
        <w:rPr>
          <w:spacing w:val="-1"/>
          <w:sz w:val="24"/>
        </w:rPr>
        <w:t> </w:t>
      </w:r>
      <w:r>
        <w:rPr>
          <w:sz w:val="24"/>
        </w:rPr>
        <w:t>2001,</w:t>
      </w:r>
      <w:r>
        <w:rPr>
          <w:spacing w:val="-1"/>
          <w:sz w:val="24"/>
        </w:rPr>
        <w:t> </w:t>
      </w:r>
      <w:r>
        <w:rPr>
          <w:spacing w:val="-4"/>
          <w:sz w:val="24"/>
        </w:rPr>
        <w:t>2011</w:t>
      </w:r>
    </w:p>
    <w:p>
      <w:pPr>
        <w:spacing w:before="0"/>
        <w:ind w:left="0" w:right="4455" w:firstLine="0"/>
        <w:jc w:val="left"/>
        <w:rPr>
          <w:i/>
          <w:sz w:val="24"/>
        </w:rPr>
      </w:pPr>
      <w:r>
        <w:rPr>
          <w:i/>
          <w:sz w:val="24"/>
        </w:rPr>
        <w:t>University</w:t>
      </w:r>
      <w:r>
        <w:rPr>
          <w:i/>
          <w:spacing w:val="-6"/>
          <w:sz w:val="24"/>
        </w:rPr>
        <w:t> </w:t>
      </w:r>
      <w:r>
        <w:rPr>
          <w:i/>
          <w:sz w:val="24"/>
        </w:rPr>
        <w:t>of</w:t>
      </w:r>
      <w:r>
        <w:rPr>
          <w:i/>
          <w:spacing w:val="-6"/>
          <w:sz w:val="24"/>
        </w:rPr>
        <w:t> </w:t>
      </w:r>
      <w:r>
        <w:rPr>
          <w:i/>
          <w:sz w:val="24"/>
        </w:rPr>
        <w:t>Illinois</w:t>
      </w:r>
      <w:r>
        <w:rPr>
          <w:i/>
          <w:spacing w:val="-6"/>
          <w:sz w:val="24"/>
        </w:rPr>
        <w:t> </w:t>
      </w:r>
      <w:r>
        <w:rPr>
          <w:i/>
          <w:sz w:val="24"/>
        </w:rPr>
        <w:t>Campus</w:t>
      </w:r>
      <w:r>
        <w:rPr>
          <w:i/>
          <w:spacing w:val="-6"/>
          <w:sz w:val="24"/>
        </w:rPr>
        <w:t> </w:t>
      </w:r>
      <w:r>
        <w:rPr>
          <w:i/>
          <w:sz w:val="24"/>
        </w:rPr>
        <w:t>Research</w:t>
      </w:r>
      <w:r>
        <w:rPr>
          <w:i/>
          <w:spacing w:val="-6"/>
          <w:sz w:val="24"/>
        </w:rPr>
        <w:t> </w:t>
      </w:r>
      <w:r>
        <w:rPr>
          <w:i/>
          <w:sz w:val="24"/>
        </w:rPr>
        <w:t>Board</w:t>
      </w:r>
      <w:r>
        <w:rPr>
          <w:i/>
          <w:spacing w:val="40"/>
          <w:sz w:val="24"/>
        </w:rPr>
        <w:t> </w:t>
      </w:r>
      <w:r>
        <w:rPr>
          <w:i/>
          <w:sz w:val="24"/>
        </w:rPr>
        <w:t>2000 Swiss National Science Foundation 2020, 2022</w:t>
      </w:r>
    </w:p>
    <w:p>
      <w:pPr>
        <w:pStyle w:val="BodyText"/>
        <w:rPr>
          <w:i/>
        </w:rPr>
      </w:pPr>
    </w:p>
    <w:p>
      <w:pPr>
        <w:pStyle w:val="BodyText"/>
        <w:ind w:right="356"/>
        <w:jc w:val="both"/>
      </w:pPr>
      <w:r>
        <w:rPr>
          <w:b/>
          <w:spacing w:val="-2"/>
        </w:rPr>
        <w:t>Tenure</w:t>
      </w:r>
      <w:r>
        <w:rPr>
          <w:b/>
          <w:spacing w:val="-15"/>
        </w:rPr>
        <w:t> </w:t>
      </w:r>
      <w:r>
        <w:rPr>
          <w:b/>
          <w:spacing w:val="-2"/>
        </w:rPr>
        <w:t>and</w:t>
      </w:r>
      <w:r>
        <w:rPr>
          <w:b/>
          <w:spacing w:val="-13"/>
        </w:rPr>
        <w:t> </w:t>
      </w:r>
      <w:r>
        <w:rPr>
          <w:b/>
          <w:spacing w:val="-2"/>
        </w:rPr>
        <w:t>Promotion</w:t>
      </w:r>
      <w:r>
        <w:rPr>
          <w:b/>
          <w:spacing w:val="-13"/>
        </w:rPr>
        <w:t> </w:t>
      </w:r>
      <w:r>
        <w:rPr>
          <w:b/>
          <w:spacing w:val="-2"/>
        </w:rPr>
        <w:t>Reviews</w:t>
      </w:r>
      <w:r>
        <w:rPr>
          <w:b/>
          <w:spacing w:val="-13"/>
        </w:rPr>
        <w:t> </w:t>
      </w:r>
      <w:r>
        <w:rPr>
          <w:spacing w:val="-2"/>
        </w:rPr>
        <w:t>Federal</w:t>
      </w:r>
      <w:r>
        <w:rPr>
          <w:spacing w:val="-13"/>
        </w:rPr>
        <w:t> </w:t>
      </w:r>
      <w:r>
        <w:rPr>
          <w:spacing w:val="-2"/>
        </w:rPr>
        <w:t>Reserve</w:t>
      </w:r>
      <w:r>
        <w:rPr>
          <w:spacing w:val="-13"/>
        </w:rPr>
        <w:t> </w:t>
      </w:r>
      <w:r>
        <w:rPr>
          <w:spacing w:val="-2"/>
        </w:rPr>
        <w:t>Bank</w:t>
      </w:r>
      <w:r>
        <w:rPr>
          <w:spacing w:val="-13"/>
        </w:rPr>
        <w:t> </w:t>
      </w:r>
      <w:r>
        <w:rPr>
          <w:spacing w:val="-2"/>
        </w:rPr>
        <w:t>of</w:t>
      </w:r>
      <w:r>
        <w:rPr>
          <w:spacing w:val="-13"/>
        </w:rPr>
        <w:t> </w:t>
      </w:r>
      <w:r>
        <w:rPr>
          <w:spacing w:val="-2"/>
        </w:rPr>
        <w:t>Atlanta</w:t>
      </w:r>
      <w:r>
        <w:rPr>
          <w:spacing w:val="-13"/>
        </w:rPr>
        <w:t> </w:t>
      </w:r>
      <w:r>
        <w:rPr>
          <w:spacing w:val="-2"/>
        </w:rPr>
        <w:t>(2017),</w:t>
      </w:r>
      <w:r>
        <w:rPr>
          <w:spacing w:val="-13"/>
        </w:rPr>
        <w:t> </w:t>
      </w:r>
      <w:r>
        <w:rPr>
          <w:spacing w:val="-2"/>
        </w:rPr>
        <w:t>University</w:t>
      </w:r>
      <w:r>
        <w:rPr>
          <w:spacing w:val="-13"/>
        </w:rPr>
        <w:t> </w:t>
      </w:r>
      <w:r>
        <w:rPr>
          <w:spacing w:val="-2"/>
        </w:rPr>
        <w:t>of</w:t>
      </w:r>
      <w:r>
        <w:rPr>
          <w:spacing w:val="-13"/>
        </w:rPr>
        <w:t> </w:t>
      </w:r>
      <w:r>
        <w:rPr>
          <w:spacing w:val="-2"/>
        </w:rPr>
        <w:t>S.</w:t>
      </w:r>
      <w:r>
        <w:rPr>
          <w:spacing w:val="-13"/>
        </w:rPr>
        <w:t> </w:t>
      </w:r>
      <w:r>
        <w:rPr>
          <w:spacing w:val="-2"/>
        </w:rPr>
        <w:t>Carolina </w:t>
      </w:r>
      <w:r>
        <w:rPr/>
        <w:t>(2013),</w:t>
      </w:r>
      <w:r>
        <w:rPr>
          <w:spacing w:val="64"/>
        </w:rPr>
        <w:t> </w:t>
      </w:r>
      <w:r>
        <w:rPr/>
        <w:t>Union</w:t>
      </w:r>
      <w:r>
        <w:rPr>
          <w:spacing w:val="67"/>
        </w:rPr>
        <w:t> </w:t>
      </w:r>
      <w:r>
        <w:rPr/>
        <w:t>College</w:t>
      </w:r>
      <w:r>
        <w:rPr>
          <w:spacing w:val="66"/>
        </w:rPr>
        <w:t> </w:t>
      </w:r>
      <w:r>
        <w:rPr/>
        <w:t>(2010),</w:t>
      </w:r>
      <w:r>
        <w:rPr>
          <w:spacing w:val="66"/>
        </w:rPr>
        <w:t> </w:t>
      </w:r>
      <w:r>
        <w:rPr/>
        <w:t>Tufts</w:t>
      </w:r>
      <w:r>
        <w:rPr>
          <w:spacing w:val="67"/>
        </w:rPr>
        <w:t> </w:t>
      </w:r>
      <w:r>
        <w:rPr/>
        <w:t>University</w:t>
      </w:r>
      <w:r>
        <w:rPr>
          <w:spacing w:val="67"/>
        </w:rPr>
        <w:t> </w:t>
      </w:r>
      <w:r>
        <w:rPr/>
        <w:t>(2009),</w:t>
      </w:r>
      <w:r>
        <w:rPr>
          <w:spacing w:val="64"/>
        </w:rPr>
        <w:t> </w:t>
      </w:r>
      <w:r>
        <w:rPr/>
        <w:t>University</w:t>
      </w:r>
      <w:r>
        <w:rPr>
          <w:spacing w:val="66"/>
        </w:rPr>
        <w:t> </w:t>
      </w:r>
      <w:r>
        <w:rPr/>
        <w:t>of</w:t>
      </w:r>
      <w:r>
        <w:rPr>
          <w:spacing w:val="67"/>
        </w:rPr>
        <w:t> </w:t>
      </w:r>
      <w:r>
        <w:rPr/>
        <w:t>Copenhagen</w:t>
      </w:r>
      <w:r>
        <w:rPr>
          <w:spacing w:val="67"/>
        </w:rPr>
        <w:t> </w:t>
      </w:r>
      <w:r>
        <w:rPr>
          <w:spacing w:val="-2"/>
        </w:rPr>
        <w:t>(2013),</w:t>
      </w:r>
    </w:p>
    <w:p>
      <w:pPr>
        <w:pStyle w:val="BodyText"/>
        <w:ind w:right="357"/>
        <w:jc w:val="both"/>
      </w:pPr>
      <w:r>
        <w:rPr/>
        <w:t>University of Colorado (2004), LSU (2007), ASU (2007), Southampton (2005), University of Pennsylvania (2002), Georgia State (2003), Southern Illinois University (2002),</w:t>
      </w:r>
      <w:r>
        <w:rPr>
          <w:spacing w:val="40"/>
        </w:rPr>
        <w:t> </w:t>
      </w:r>
      <w:r>
        <w:rPr/>
        <w:t>University of Georgia (2009)</w:t>
      </w:r>
    </w:p>
    <w:p>
      <w:pPr>
        <w:pStyle w:val="BodyText"/>
      </w:pPr>
    </w:p>
    <w:p>
      <w:pPr>
        <w:pStyle w:val="Heading1"/>
        <w:rPr>
          <w:u w:val="none"/>
        </w:rPr>
      </w:pPr>
      <w:bookmarkStart w:name="MEMBERSHIP IN PROFESSIONAL ORGANIZATIONS" w:id="21"/>
      <w:bookmarkEnd w:id="21"/>
      <w:r>
        <w:rPr>
          <w:b w:val="0"/>
          <w:u w:val="none"/>
        </w:rPr>
      </w:r>
      <w:bookmarkStart w:name="Society of Economic Dynamics, Society fo" w:id="22"/>
      <w:bookmarkEnd w:id="22"/>
      <w:r>
        <w:rPr>
          <w:b w:val="0"/>
          <w:u w:val="none"/>
        </w:rPr>
      </w:r>
      <w:r>
        <w:rPr>
          <w:u w:val="single"/>
        </w:rPr>
        <w:t>MEMBERSHIP</w:t>
      </w:r>
      <w:r>
        <w:rPr>
          <w:spacing w:val="-5"/>
          <w:u w:val="single"/>
        </w:rPr>
        <w:t> </w:t>
      </w:r>
      <w:r>
        <w:rPr>
          <w:u w:val="single"/>
        </w:rPr>
        <w:t>IN</w:t>
      </w:r>
      <w:r>
        <w:rPr>
          <w:spacing w:val="-5"/>
          <w:u w:val="single"/>
        </w:rPr>
        <w:t> </w:t>
      </w:r>
      <w:r>
        <w:rPr>
          <w:u w:val="single"/>
        </w:rPr>
        <w:t>PROFESSIONAL</w:t>
      </w:r>
      <w:r>
        <w:rPr>
          <w:spacing w:val="-5"/>
          <w:u w:val="single"/>
        </w:rPr>
        <w:t> </w:t>
      </w:r>
      <w:r>
        <w:rPr>
          <w:spacing w:val="-2"/>
          <w:u w:val="single"/>
        </w:rPr>
        <w:t>ORGANIZATIONS:</w:t>
      </w:r>
    </w:p>
    <w:p>
      <w:pPr>
        <w:pStyle w:val="BodyText"/>
        <w:jc w:val="both"/>
      </w:pPr>
      <w:r>
        <w:rPr/>
        <w:t>Society</w:t>
      </w:r>
      <w:r>
        <w:rPr>
          <w:spacing w:val="-2"/>
        </w:rPr>
        <w:t> </w:t>
      </w:r>
      <w:r>
        <w:rPr/>
        <w:t>of</w:t>
      </w:r>
      <w:r>
        <w:rPr>
          <w:spacing w:val="-2"/>
        </w:rPr>
        <w:t> </w:t>
      </w:r>
      <w:r>
        <w:rPr/>
        <w:t>Economic</w:t>
      </w:r>
      <w:r>
        <w:rPr>
          <w:spacing w:val="-1"/>
        </w:rPr>
        <w:t> </w:t>
      </w:r>
      <w:r>
        <w:rPr/>
        <w:t>Dynamics,</w:t>
      </w:r>
      <w:r>
        <w:rPr>
          <w:spacing w:val="-2"/>
        </w:rPr>
        <w:t> </w:t>
      </w:r>
      <w:r>
        <w:rPr/>
        <w:t>Society</w:t>
      </w:r>
      <w:r>
        <w:rPr>
          <w:spacing w:val="-2"/>
        </w:rPr>
        <w:t> </w:t>
      </w:r>
      <w:r>
        <w:rPr/>
        <w:t>for</w:t>
      </w:r>
      <w:r>
        <w:rPr>
          <w:spacing w:val="-2"/>
        </w:rPr>
        <w:t> </w:t>
      </w:r>
      <w:r>
        <w:rPr/>
        <w:t>the</w:t>
      </w:r>
      <w:r>
        <w:rPr>
          <w:spacing w:val="-2"/>
        </w:rPr>
        <w:t> </w:t>
      </w:r>
      <w:r>
        <w:rPr/>
        <w:t>Advancement</w:t>
      </w:r>
      <w:r>
        <w:rPr>
          <w:spacing w:val="-2"/>
        </w:rPr>
        <w:t> </w:t>
      </w:r>
      <w:r>
        <w:rPr/>
        <w:t>of</w:t>
      </w:r>
      <w:r>
        <w:rPr>
          <w:spacing w:val="-2"/>
        </w:rPr>
        <w:t> </w:t>
      </w:r>
      <w:r>
        <w:rPr/>
        <w:t>Economic</w:t>
      </w:r>
      <w:r>
        <w:rPr>
          <w:spacing w:val="-1"/>
        </w:rPr>
        <w:t> </w:t>
      </w:r>
      <w:r>
        <w:rPr>
          <w:spacing w:val="-2"/>
        </w:rPr>
        <w:t>Theory</w:t>
      </w:r>
    </w:p>
    <w:p>
      <w:pPr>
        <w:pStyle w:val="BodyText"/>
      </w:pPr>
    </w:p>
    <w:p>
      <w:pPr>
        <w:pStyle w:val="BodyText"/>
      </w:pPr>
    </w:p>
    <w:p>
      <w:pPr>
        <w:pStyle w:val="Heading1"/>
        <w:rPr>
          <w:u w:val="none"/>
        </w:rPr>
      </w:pPr>
      <w:bookmarkStart w:name="OFFICES HELD IN PROFESSIONAL SOCIETIES:" w:id="23"/>
      <w:bookmarkEnd w:id="23"/>
      <w:r>
        <w:rPr>
          <w:b w:val="0"/>
          <w:u w:val="none"/>
        </w:rPr>
      </w:r>
      <w:r>
        <w:rPr>
          <w:u w:val="single"/>
        </w:rPr>
        <w:t>OFFICES</w:t>
      </w:r>
      <w:r>
        <w:rPr>
          <w:spacing w:val="-4"/>
          <w:u w:val="single"/>
        </w:rPr>
        <w:t> </w:t>
      </w:r>
      <w:r>
        <w:rPr>
          <w:u w:val="single"/>
        </w:rPr>
        <w:t>HELD</w:t>
      </w:r>
      <w:r>
        <w:rPr>
          <w:spacing w:val="-4"/>
          <w:u w:val="single"/>
        </w:rPr>
        <w:t> </w:t>
      </w:r>
      <w:r>
        <w:rPr>
          <w:u w:val="single"/>
        </w:rPr>
        <w:t>IN</w:t>
      </w:r>
      <w:r>
        <w:rPr>
          <w:spacing w:val="-4"/>
          <w:u w:val="single"/>
        </w:rPr>
        <w:t> </w:t>
      </w:r>
      <w:r>
        <w:rPr>
          <w:u w:val="single"/>
        </w:rPr>
        <w:t>PROFESSIONAL</w:t>
      </w:r>
      <w:r>
        <w:rPr>
          <w:spacing w:val="-4"/>
          <w:u w:val="single"/>
        </w:rPr>
        <w:t> </w:t>
      </w:r>
      <w:r>
        <w:rPr>
          <w:spacing w:val="-2"/>
          <w:u w:val="single"/>
        </w:rPr>
        <w:t>SOCIETIES:</w:t>
      </w:r>
    </w:p>
    <w:p>
      <w:pPr>
        <w:pStyle w:val="BodyText"/>
        <w:jc w:val="both"/>
      </w:pPr>
      <w:r>
        <w:rPr/>
        <w:t>Conference</w:t>
      </w:r>
      <w:r>
        <w:rPr>
          <w:spacing w:val="-3"/>
        </w:rPr>
        <w:t> </w:t>
      </w:r>
      <w:r>
        <w:rPr/>
        <w:t>Organizer,</w:t>
      </w:r>
      <w:r>
        <w:rPr>
          <w:spacing w:val="-3"/>
        </w:rPr>
        <w:t> </w:t>
      </w:r>
      <w:r>
        <w:rPr/>
        <w:t>Midwest</w:t>
      </w:r>
      <w:r>
        <w:rPr>
          <w:spacing w:val="-1"/>
        </w:rPr>
        <w:t> </w:t>
      </w:r>
      <w:r>
        <w:rPr/>
        <w:t>Macro</w:t>
      </w:r>
      <w:r>
        <w:rPr>
          <w:spacing w:val="-1"/>
        </w:rPr>
        <w:t> </w:t>
      </w:r>
      <w:r>
        <w:rPr/>
        <w:t>Committee,</w:t>
      </w:r>
      <w:r>
        <w:rPr>
          <w:spacing w:val="-1"/>
        </w:rPr>
        <w:t> </w:t>
      </w:r>
      <w:r>
        <w:rPr/>
        <w:t>Urbana,</w:t>
      </w:r>
      <w:r>
        <w:rPr>
          <w:spacing w:val="-2"/>
        </w:rPr>
        <w:t> </w:t>
      </w:r>
      <w:r>
        <w:rPr/>
        <w:t>IL</w:t>
      </w:r>
      <w:r>
        <w:rPr>
          <w:spacing w:val="57"/>
        </w:rPr>
        <w:t> </w:t>
      </w:r>
      <w:r>
        <w:rPr/>
        <w:t>May</w:t>
      </w:r>
      <w:r>
        <w:rPr>
          <w:spacing w:val="-1"/>
        </w:rPr>
        <w:t> </w:t>
      </w:r>
      <w:r>
        <w:rPr>
          <w:spacing w:val="-4"/>
        </w:rPr>
        <w:t>2013</w:t>
      </w:r>
    </w:p>
    <w:p>
      <w:pPr>
        <w:pStyle w:val="BodyText"/>
        <w:ind w:left="-1" w:right="356"/>
        <w:jc w:val="both"/>
      </w:pPr>
      <w:r>
        <w:rPr>
          <w:spacing w:val="-2"/>
        </w:rPr>
        <w:t>International</w:t>
      </w:r>
      <w:r>
        <w:rPr>
          <w:spacing w:val="-15"/>
        </w:rPr>
        <w:t> </w:t>
      </w:r>
      <w:r>
        <w:rPr>
          <w:spacing w:val="-2"/>
        </w:rPr>
        <w:t>Program</w:t>
      </w:r>
      <w:r>
        <w:rPr>
          <w:spacing w:val="-13"/>
        </w:rPr>
        <w:t> </w:t>
      </w:r>
      <w:r>
        <w:rPr>
          <w:spacing w:val="-2"/>
        </w:rPr>
        <w:t>Committee,</w:t>
      </w:r>
      <w:r>
        <w:rPr>
          <w:spacing w:val="-13"/>
        </w:rPr>
        <w:t> </w:t>
      </w:r>
      <w:r>
        <w:rPr>
          <w:spacing w:val="-2"/>
        </w:rPr>
        <w:t>Summer</w:t>
      </w:r>
      <w:r>
        <w:rPr>
          <w:spacing w:val="-13"/>
        </w:rPr>
        <w:t> </w:t>
      </w:r>
      <w:r>
        <w:rPr>
          <w:spacing w:val="-2"/>
        </w:rPr>
        <w:t>2000</w:t>
      </w:r>
      <w:r>
        <w:rPr>
          <w:spacing w:val="-13"/>
        </w:rPr>
        <w:t> </w:t>
      </w:r>
      <w:r>
        <w:rPr>
          <w:spacing w:val="-2"/>
        </w:rPr>
        <w:t>Economic</w:t>
      </w:r>
      <w:r>
        <w:rPr>
          <w:spacing w:val="-13"/>
        </w:rPr>
        <w:t> </w:t>
      </w:r>
      <w:r>
        <w:rPr>
          <w:spacing w:val="-2"/>
        </w:rPr>
        <w:t>Theory</w:t>
      </w:r>
      <w:r>
        <w:rPr>
          <w:spacing w:val="-13"/>
        </w:rPr>
        <w:t> </w:t>
      </w:r>
      <w:r>
        <w:rPr>
          <w:spacing w:val="-2"/>
        </w:rPr>
        <w:t>Conference,</w:t>
      </w:r>
      <w:r>
        <w:rPr>
          <w:spacing w:val="-13"/>
        </w:rPr>
        <w:t> </w:t>
      </w:r>
      <w:r>
        <w:rPr>
          <w:spacing w:val="-2"/>
        </w:rPr>
        <w:t>Ischia,</w:t>
      </w:r>
      <w:r>
        <w:rPr>
          <w:spacing w:val="-13"/>
        </w:rPr>
        <w:t> </w:t>
      </w:r>
      <w:r>
        <w:rPr>
          <w:spacing w:val="-2"/>
        </w:rPr>
        <w:t>Italy</w:t>
      </w:r>
      <w:r>
        <w:rPr>
          <w:spacing w:val="-13"/>
        </w:rPr>
        <w:t> </w:t>
      </w:r>
      <w:r>
        <w:rPr>
          <w:spacing w:val="-2"/>
        </w:rPr>
        <w:t>July</w:t>
      </w:r>
      <w:r>
        <w:rPr>
          <w:spacing w:val="-13"/>
        </w:rPr>
        <w:t> </w:t>
      </w:r>
      <w:r>
        <w:rPr>
          <w:spacing w:val="-2"/>
        </w:rPr>
        <w:t>1- </w:t>
      </w:r>
      <w:r>
        <w:rPr/>
        <w:t>3, 2001</w:t>
      </w:r>
    </w:p>
    <w:p>
      <w:pPr>
        <w:pStyle w:val="BodyText"/>
        <w:spacing w:before="252"/>
      </w:pPr>
    </w:p>
    <w:p>
      <w:pPr>
        <w:spacing w:before="0"/>
        <w:ind w:left="0" w:right="0" w:firstLine="0"/>
        <w:jc w:val="left"/>
        <w:rPr>
          <w:b/>
          <w:sz w:val="22"/>
        </w:rPr>
      </w:pPr>
      <w:r>
        <w:rPr>
          <w:b/>
          <w:spacing w:val="-2"/>
          <w:sz w:val="22"/>
          <w:u w:val="single"/>
        </w:rPr>
        <w:t>AFFILIATIONS</w:t>
      </w:r>
    </w:p>
    <w:p>
      <w:pPr>
        <w:pStyle w:val="BodyText"/>
        <w:jc w:val="both"/>
      </w:pPr>
      <w:r>
        <w:rPr/>
        <w:t>Centro</w:t>
      </w:r>
      <w:r>
        <w:rPr>
          <w:spacing w:val="-4"/>
        </w:rPr>
        <w:t> </w:t>
      </w:r>
      <w:r>
        <w:rPr/>
        <w:t>Recirche</w:t>
      </w:r>
      <w:r>
        <w:rPr>
          <w:spacing w:val="-1"/>
        </w:rPr>
        <w:t> </w:t>
      </w:r>
      <w:r>
        <w:rPr/>
        <w:t>Economiche</w:t>
      </w:r>
      <w:r>
        <w:rPr>
          <w:spacing w:val="-1"/>
        </w:rPr>
        <w:t> </w:t>
      </w:r>
      <w:r>
        <w:rPr/>
        <w:t>Nord</w:t>
      </w:r>
      <w:r>
        <w:rPr>
          <w:spacing w:val="-3"/>
        </w:rPr>
        <w:t> </w:t>
      </w:r>
      <w:r>
        <w:rPr/>
        <w:t>Sud,</w:t>
      </w:r>
      <w:r>
        <w:rPr>
          <w:spacing w:val="-1"/>
        </w:rPr>
        <w:t> </w:t>
      </w:r>
      <w:r>
        <w:rPr/>
        <w:t>University</w:t>
      </w:r>
      <w:r>
        <w:rPr>
          <w:spacing w:val="-1"/>
        </w:rPr>
        <w:t> </w:t>
      </w:r>
      <w:r>
        <w:rPr/>
        <w:t>of</w:t>
      </w:r>
      <w:r>
        <w:rPr>
          <w:spacing w:val="-1"/>
        </w:rPr>
        <w:t> </w:t>
      </w:r>
      <w:r>
        <w:rPr>
          <w:spacing w:val="-2"/>
        </w:rPr>
        <w:t>Cagliari</w:t>
      </w:r>
    </w:p>
    <w:p>
      <w:pPr>
        <w:pStyle w:val="BodyText"/>
        <w:ind w:left="-1" w:right="1331"/>
      </w:pPr>
      <w:r>
        <w:rPr/>
        <w:t>Human</w:t>
      </w:r>
      <w:r>
        <w:rPr>
          <w:spacing w:val="-5"/>
        </w:rPr>
        <w:t> </w:t>
      </w:r>
      <w:r>
        <w:rPr/>
        <w:t>Capital</w:t>
      </w:r>
      <w:r>
        <w:rPr>
          <w:spacing w:val="-5"/>
        </w:rPr>
        <w:t> </w:t>
      </w:r>
      <w:r>
        <w:rPr/>
        <w:t>and</w:t>
      </w:r>
      <w:r>
        <w:rPr>
          <w:spacing w:val="-5"/>
        </w:rPr>
        <w:t> </w:t>
      </w:r>
      <w:r>
        <w:rPr/>
        <w:t>Economic</w:t>
      </w:r>
      <w:r>
        <w:rPr>
          <w:spacing w:val="-5"/>
        </w:rPr>
        <w:t> </w:t>
      </w:r>
      <w:r>
        <w:rPr/>
        <w:t>Opportunity</w:t>
      </w:r>
      <w:r>
        <w:rPr>
          <w:spacing w:val="-5"/>
        </w:rPr>
        <w:t> </w:t>
      </w:r>
      <w:r>
        <w:rPr/>
        <w:t>Working</w:t>
      </w:r>
      <w:r>
        <w:rPr>
          <w:spacing w:val="-5"/>
        </w:rPr>
        <w:t> </w:t>
      </w:r>
      <w:r>
        <w:rPr/>
        <w:t>Group,</w:t>
      </w:r>
      <w:r>
        <w:rPr>
          <w:spacing w:val="-5"/>
        </w:rPr>
        <w:t> </w:t>
      </w:r>
      <w:r>
        <w:rPr/>
        <w:t>University</w:t>
      </w:r>
      <w:r>
        <w:rPr>
          <w:spacing w:val="-5"/>
        </w:rPr>
        <w:t> </w:t>
      </w:r>
      <w:r>
        <w:rPr/>
        <w:t>of</w:t>
      </w:r>
      <w:r>
        <w:rPr>
          <w:spacing w:val="-6"/>
        </w:rPr>
        <w:t> </w:t>
      </w:r>
      <w:r>
        <w:rPr/>
        <w:t>Chicago European Union Center, University of Illinois</w:t>
      </w:r>
    </w:p>
    <w:p>
      <w:pPr>
        <w:pStyle w:val="BodyText"/>
      </w:pPr>
    </w:p>
    <w:p>
      <w:pPr>
        <w:pStyle w:val="Heading1"/>
        <w:spacing w:before="1"/>
        <w:rPr>
          <w:u w:val="none"/>
        </w:rPr>
      </w:pPr>
      <w:bookmarkStart w:name="EDITORSHIP OF JOURNALS:" w:id="24"/>
      <w:bookmarkEnd w:id="24"/>
      <w:r>
        <w:rPr>
          <w:b w:val="0"/>
          <w:u w:val="none"/>
        </w:rPr>
      </w:r>
      <w:r>
        <w:rPr>
          <w:u w:val="single"/>
        </w:rPr>
        <w:t>EDITORSHIP</w:t>
      </w:r>
      <w:r>
        <w:rPr>
          <w:spacing w:val="-3"/>
          <w:u w:val="single"/>
        </w:rPr>
        <w:t> </w:t>
      </w:r>
      <w:r>
        <w:rPr>
          <w:u w:val="single"/>
        </w:rPr>
        <w:t>OF</w:t>
      </w:r>
      <w:r>
        <w:rPr>
          <w:spacing w:val="-3"/>
          <w:u w:val="single"/>
        </w:rPr>
        <w:t> </w:t>
      </w:r>
      <w:r>
        <w:rPr>
          <w:spacing w:val="-2"/>
          <w:u w:val="single"/>
        </w:rPr>
        <w:t>JOURNALS:</w:t>
      </w:r>
    </w:p>
    <w:p>
      <w:pPr>
        <w:spacing w:before="0"/>
        <w:ind w:left="0" w:right="0" w:firstLine="0"/>
        <w:jc w:val="both"/>
        <w:rPr>
          <w:sz w:val="24"/>
        </w:rPr>
      </w:pPr>
      <w:r>
        <w:rPr>
          <w:i/>
          <w:sz w:val="24"/>
        </w:rPr>
        <w:t>Journal</w:t>
      </w:r>
      <w:r>
        <w:rPr>
          <w:i/>
          <w:spacing w:val="-1"/>
          <w:sz w:val="24"/>
        </w:rPr>
        <w:t> </w:t>
      </w:r>
      <w:r>
        <w:rPr>
          <w:i/>
          <w:sz w:val="24"/>
        </w:rPr>
        <w:t>of</w:t>
      </w:r>
      <w:r>
        <w:rPr>
          <w:i/>
          <w:spacing w:val="-2"/>
          <w:sz w:val="24"/>
        </w:rPr>
        <w:t> </w:t>
      </w:r>
      <w:r>
        <w:rPr>
          <w:i/>
          <w:sz w:val="24"/>
        </w:rPr>
        <w:t>Macroeconomics</w:t>
      </w:r>
      <w:r>
        <w:rPr>
          <w:i/>
          <w:spacing w:val="-1"/>
          <w:sz w:val="24"/>
        </w:rPr>
        <w:t> </w:t>
      </w:r>
      <w:r>
        <w:rPr>
          <w:sz w:val="24"/>
        </w:rPr>
        <w:t>January</w:t>
      </w:r>
      <w:r>
        <w:rPr>
          <w:spacing w:val="-1"/>
          <w:sz w:val="24"/>
        </w:rPr>
        <w:t> </w:t>
      </w:r>
      <w:r>
        <w:rPr>
          <w:spacing w:val="-2"/>
          <w:sz w:val="24"/>
        </w:rPr>
        <w:t>2016-</w:t>
      </w:r>
    </w:p>
    <w:p>
      <w:pPr>
        <w:spacing w:before="0"/>
        <w:ind w:left="-1" w:right="1331" w:firstLine="0"/>
        <w:jc w:val="left"/>
        <w:rPr>
          <w:sz w:val="24"/>
        </w:rPr>
      </w:pPr>
      <w:r>
        <w:rPr>
          <w:sz w:val="24"/>
        </w:rPr>
        <w:t>Guest</w:t>
      </w:r>
      <w:r>
        <w:rPr>
          <w:spacing w:val="-4"/>
          <w:sz w:val="24"/>
        </w:rPr>
        <w:t> </w:t>
      </w:r>
      <w:r>
        <w:rPr>
          <w:sz w:val="24"/>
        </w:rPr>
        <w:t>Editor,</w:t>
      </w:r>
      <w:r>
        <w:rPr>
          <w:spacing w:val="-4"/>
          <w:sz w:val="24"/>
        </w:rPr>
        <w:t> </w:t>
      </w:r>
      <w:r>
        <w:rPr>
          <w:i/>
          <w:sz w:val="24"/>
        </w:rPr>
        <w:t>Economic</w:t>
      </w:r>
      <w:r>
        <w:rPr>
          <w:i/>
          <w:spacing w:val="-4"/>
          <w:sz w:val="24"/>
        </w:rPr>
        <w:t> </w:t>
      </w:r>
      <w:r>
        <w:rPr>
          <w:i/>
          <w:sz w:val="24"/>
        </w:rPr>
        <w:t>Theory</w:t>
      </w:r>
      <w:r>
        <w:rPr>
          <w:i/>
          <w:spacing w:val="-4"/>
          <w:sz w:val="24"/>
        </w:rPr>
        <w:t> </w:t>
      </w:r>
      <w:r>
        <w:rPr>
          <w:sz w:val="24"/>
        </w:rPr>
        <w:t>July</w:t>
      </w:r>
      <w:r>
        <w:rPr>
          <w:spacing w:val="-6"/>
          <w:sz w:val="24"/>
        </w:rPr>
        <w:t> </w:t>
      </w:r>
      <w:r>
        <w:rPr>
          <w:sz w:val="24"/>
        </w:rPr>
        <w:t>2007</w:t>
      </w:r>
      <w:r>
        <w:rPr>
          <w:spacing w:val="-4"/>
          <w:sz w:val="24"/>
        </w:rPr>
        <w:t> </w:t>
      </w:r>
      <w:r>
        <w:rPr>
          <w:sz w:val="24"/>
        </w:rPr>
        <w:t>in</w:t>
      </w:r>
      <w:r>
        <w:rPr>
          <w:spacing w:val="-4"/>
          <w:sz w:val="24"/>
        </w:rPr>
        <w:t> </w:t>
      </w:r>
      <w:r>
        <w:rPr>
          <w:sz w:val="24"/>
        </w:rPr>
        <w:t>honor</w:t>
      </w:r>
      <w:r>
        <w:rPr>
          <w:spacing w:val="-4"/>
          <w:sz w:val="24"/>
        </w:rPr>
        <w:t> </w:t>
      </w:r>
      <w:r>
        <w:rPr>
          <w:sz w:val="24"/>
        </w:rPr>
        <w:t>of</w:t>
      </w:r>
      <w:r>
        <w:rPr>
          <w:spacing w:val="-4"/>
          <w:sz w:val="24"/>
        </w:rPr>
        <w:t> </w:t>
      </w:r>
      <w:r>
        <w:rPr>
          <w:sz w:val="24"/>
        </w:rPr>
        <w:t>Edward</w:t>
      </w:r>
      <w:r>
        <w:rPr>
          <w:spacing w:val="-4"/>
          <w:sz w:val="24"/>
        </w:rPr>
        <w:t> </w:t>
      </w:r>
      <w:r>
        <w:rPr>
          <w:sz w:val="24"/>
        </w:rPr>
        <w:t>Prescott</w:t>
      </w:r>
      <w:r>
        <w:rPr>
          <w:spacing w:val="-4"/>
          <w:sz w:val="24"/>
        </w:rPr>
        <w:t> </w:t>
      </w:r>
      <w:r>
        <w:rPr>
          <w:sz w:val="24"/>
        </w:rPr>
        <w:t>2005-2007 Assistant Editor, </w:t>
      </w:r>
      <w:r>
        <w:rPr>
          <w:i/>
          <w:sz w:val="24"/>
        </w:rPr>
        <w:t>Economic Theory</w:t>
      </w:r>
      <w:r>
        <w:rPr>
          <w:sz w:val="24"/>
        </w:rPr>
        <w:t>, Fall 2001-Spring 2004</w:t>
      </w:r>
    </w:p>
    <w:p>
      <w:pPr>
        <w:pStyle w:val="BodyText"/>
      </w:pPr>
    </w:p>
    <w:p>
      <w:pPr>
        <w:pStyle w:val="BodyText"/>
        <w:spacing w:before="45"/>
      </w:pPr>
    </w:p>
    <w:p>
      <w:pPr>
        <w:pStyle w:val="Heading1"/>
        <w:rPr>
          <w:b w:val="0"/>
          <w:u w:val="none"/>
        </w:rPr>
      </w:pPr>
      <w:bookmarkStart w:name="TEACHING EXPERIENCE:" w:id="25"/>
      <w:bookmarkEnd w:id="25"/>
      <w:r>
        <w:rPr>
          <w:b w:val="0"/>
          <w:u w:val="none"/>
        </w:rPr>
      </w:r>
      <w:r>
        <w:rPr>
          <w:u w:val="single"/>
        </w:rPr>
        <w:t>TEACHING</w:t>
      </w:r>
      <w:r>
        <w:rPr>
          <w:spacing w:val="-4"/>
          <w:u w:val="single"/>
        </w:rPr>
        <w:t> </w:t>
      </w:r>
      <w:r>
        <w:rPr>
          <w:spacing w:val="-2"/>
          <w:u w:val="single"/>
        </w:rPr>
        <w:t>EXPERIENCE</w:t>
      </w:r>
      <w:r>
        <w:rPr>
          <w:b w:val="0"/>
          <w:spacing w:val="-2"/>
          <w:u w:val="none"/>
        </w:rPr>
        <w:t>:</w:t>
      </w:r>
    </w:p>
    <w:p>
      <w:pPr>
        <w:pStyle w:val="BodyText"/>
      </w:pPr>
    </w:p>
    <w:p>
      <w:pPr>
        <w:spacing w:before="0"/>
        <w:ind w:left="-1" w:right="356" w:firstLine="0"/>
        <w:jc w:val="both"/>
        <w:rPr>
          <w:i/>
          <w:sz w:val="24"/>
        </w:rPr>
      </w:pPr>
      <w:r>
        <w:rPr>
          <w:spacing w:val="-4"/>
          <w:sz w:val="24"/>
        </w:rPr>
        <w:t>Undergraduate Courses: </w:t>
      </w:r>
      <w:r>
        <w:rPr>
          <w:i/>
          <w:spacing w:val="-4"/>
          <w:sz w:val="24"/>
        </w:rPr>
        <w:t>Principles of Macroeconomics, Principles of Microeconomics, Intermediate </w:t>
      </w:r>
      <w:r>
        <w:rPr>
          <w:i/>
          <w:spacing w:val="-2"/>
          <w:sz w:val="24"/>
        </w:rPr>
        <w:t>Macroeconomics,</w:t>
      </w:r>
      <w:r>
        <w:rPr>
          <w:i/>
          <w:spacing w:val="-3"/>
          <w:sz w:val="24"/>
        </w:rPr>
        <w:t> </w:t>
      </w:r>
      <w:r>
        <w:rPr>
          <w:i/>
          <w:spacing w:val="-2"/>
          <w:sz w:val="24"/>
        </w:rPr>
        <w:t>Macroeconomic</w:t>
      </w:r>
      <w:r>
        <w:rPr>
          <w:i/>
          <w:spacing w:val="-3"/>
          <w:sz w:val="24"/>
        </w:rPr>
        <w:t> </w:t>
      </w:r>
      <w:r>
        <w:rPr>
          <w:i/>
          <w:spacing w:val="-2"/>
          <w:sz w:val="24"/>
        </w:rPr>
        <w:t>Policy,</w:t>
      </w:r>
      <w:r>
        <w:rPr>
          <w:i/>
          <w:spacing w:val="-5"/>
          <w:sz w:val="24"/>
        </w:rPr>
        <w:t> </w:t>
      </w:r>
      <w:r>
        <w:rPr>
          <w:i/>
          <w:spacing w:val="-2"/>
          <w:sz w:val="24"/>
        </w:rPr>
        <w:t>International</w:t>
      </w:r>
      <w:r>
        <w:rPr>
          <w:i/>
          <w:spacing w:val="-7"/>
          <w:sz w:val="24"/>
        </w:rPr>
        <w:t> </w:t>
      </w:r>
      <w:r>
        <w:rPr>
          <w:i/>
          <w:spacing w:val="-2"/>
          <w:sz w:val="24"/>
        </w:rPr>
        <w:t>Finance,</w:t>
      </w:r>
      <w:r>
        <w:rPr>
          <w:i/>
          <w:spacing w:val="-6"/>
          <w:sz w:val="24"/>
        </w:rPr>
        <w:t> </w:t>
      </w:r>
      <w:r>
        <w:rPr>
          <w:i/>
          <w:spacing w:val="-2"/>
          <w:sz w:val="24"/>
        </w:rPr>
        <w:t>International</w:t>
      </w:r>
      <w:r>
        <w:rPr>
          <w:i/>
          <w:spacing w:val="-6"/>
          <w:sz w:val="24"/>
        </w:rPr>
        <w:t> </w:t>
      </w:r>
      <w:r>
        <w:rPr>
          <w:i/>
          <w:spacing w:val="-2"/>
          <w:sz w:val="24"/>
        </w:rPr>
        <w:t>Trade,</w:t>
      </w:r>
      <w:r>
        <w:rPr>
          <w:i/>
          <w:spacing w:val="-7"/>
          <w:sz w:val="24"/>
        </w:rPr>
        <w:t> </w:t>
      </w:r>
      <w:r>
        <w:rPr>
          <w:i/>
          <w:spacing w:val="-2"/>
          <w:sz w:val="24"/>
        </w:rPr>
        <w:t>Growth</w:t>
      </w:r>
      <w:r>
        <w:rPr>
          <w:i/>
          <w:spacing w:val="-6"/>
          <w:sz w:val="24"/>
        </w:rPr>
        <w:t> </w:t>
      </w:r>
      <w:r>
        <w:rPr>
          <w:i/>
          <w:spacing w:val="-2"/>
          <w:sz w:val="24"/>
        </w:rPr>
        <w:t>and Development</w:t>
      </w:r>
    </w:p>
    <w:p>
      <w:pPr>
        <w:pStyle w:val="BodyText"/>
        <w:rPr>
          <w:i/>
        </w:rPr>
      </w:pPr>
    </w:p>
    <w:p>
      <w:pPr>
        <w:spacing w:before="0"/>
        <w:ind w:left="-1" w:right="357" w:firstLine="0"/>
        <w:jc w:val="both"/>
        <w:rPr>
          <w:i/>
          <w:sz w:val="24"/>
        </w:rPr>
      </w:pPr>
      <w:r>
        <w:rPr>
          <w:sz w:val="24"/>
        </w:rPr>
        <w:t>Graduate Courses: </w:t>
      </w:r>
      <w:r>
        <w:rPr>
          <w:i/>
          <w:sz w:val="24"/>
        </w:rPr>
        <w:t>Macroeconomic Theory (Masters and Ph.D. Levels), Math for Economists, Economic Development, Monetary Theory</w:t>
      </w:r>
    </w:p>
    <w:p>
      <w:pPr>
        <w:spacing w:after="0"/>
        <w:jc w:val="both"/>
        <w:rPr>
          <w:i/>
          <w:sz w:val="24"/>
        </w:rPr>
        <w:sectPr>
          <w:pgSz w:w="12240" w:h="15840"/>
          <w:pgMar w:header="1451" w:footer="1511" w:top="1700" w:bottom="1700" w:left="1440" w:right="1080"/>
        </w:sectPr>
      </w:pPr>
    </w:p>
    <w:p>
      <w:pPr>
        <w:pStyle w:val="BodyText"/>
        <w:rPr>
          <w:i/>
        </w:rPr>
      </w:pPr>
    </w:p>
    <w:p>
      <w:pPr>
        <w:pStyle w:val="Heading2"/>
      </w:pPr>
      <w:bookmarkStart w:name="DISERTATION COMMITTEES: (*main advisor, " w:id="26"/>
      <w:bookmarkEnd w:id="26"/>
      <w:r>
        <w:rPr>
          <w:b w:val="0"/>
        </w:rPr>
      </w:r>
      <w:bookmarkStart w:name="Cesare Buiatti (2019)**" w:id="27"/>
      <w:bookmarkEnd w:id="27"/>
      <w:r>
        <w:rPr>
          <w:b w:val="0"/>
        </w:rPr>
      </w:r>
      <w:r>
        <w:rPr>
          <w:u w:val="single"/>
        </w:rPr>
        <w:t>DISERTATION</w:t>
      </w:r>
      <w:r>
        <w:rPr>
          <w:spacing w:val="-6"/>
          <w:u w:val="single"/>
        </w:rPr>
        <w:t> </w:t>
      </w:r>
      <w:r>
        <w:rPr>
          <w:u w:val="single"/>
        </w:rPr>
        <w:t>COMMITTEES:</w:t>
      </w:r>
      <w:r>
        <w:rPr>
          <w:spacing w:val="-2"/>
        </w:rPr>
        <w:t> </w:t>
      </w:r>
      <w:r>
        <w:rPr/>
        <w:t>(*main</w:t>
      </w:r>
      <w:r>
        <w:rPr>
          <w:spacing w:val="-3"/>
        </w:rPr>
        <w:t> </w:t>
      </w:r>
      <w:r>
        <w:rPr/>
        <w:t>advisor,</w:t>
      </w:r>
      <w:r>
        <w:rPr>
          <w:spacing w:val="-3"/>
        </w:rPr>
        <w:t> </w:t>
      </w:r>
      <w:r>
        <w:rPr/>
        <w:t>**</w:t>
      </w:r>
      <w:r>
        <w:rPr>
          <w:spacing w:val="-2"/>
        </w:rPr>
        <w:t> coadvisor)</w:t>
      </w:r>
    </w:p>
    <w:p>
      <w:pPr>
        <w:pStyle w:val="BodyText"/>
        <w:ind w:right="6833"/>
      </w:pPr>
      <w:bookmarkStart w:name="Diogo Baerlocher (2019)*" w:id="28"/>
      <w:bookmarkEnd w:id="28"/>
      <w:r>
        <w:rPr/>
      </w:r>
      <w:r>
        <w:rPr/>
        <w:t>Cesare Buiatti (2019)** </w:t>
      </w:r>
      <w:bookmarkStart w:name="Henrique Veras (2019)*" w:id="29"/>
      <w:bookmarkEnd w:id="29"/>
      <w:r>
        <w:rPr/>
        <w:t>D</w:t>
      </w:r>
      <w:r>
        <w:rPr/>
        <w:t>iogo Baerlocher (2019)* Henrique Veras (2019)* </w:t>
      </w:r>
      <w:bookmarkStart w:name="Felipe Saenz Munoz (2018)*" w:id="30"/>
      <w:bookmarkEnd w:id="30"/>
      <w:r>
        <w:rPr/>
        <w:t>F</w:t>
      </w:r>
      <w:r>
        <w:rPr/>
        <w:t>elipe</w:t>
      </w:r>
      <w:r>
        <w:rPr>
          <w:spacing w:val="-13"/>
        </w:rPr>
        <w:t> </w:t>
      </w:r>
      <w:r>
        <w:rPr/>
        <w:t>Saenz</w:t>
      </w:r>
      <w:r>
        <w:rPr>
          <w:spacing w:val="-13"/>
        </w:rPr>
        <w:t> </w:t>
      </w:r>
      <w:r>
        <w:rPr/>
        <w:t>Munoz</w:t>
      </w:r>
      <w:r>
        <w:rPr>
          <w:spacing w:val="-13"/>
        </w:rPr>
        <w:t> </w:t>
      </w:r>
      <w:r>
        <w:rPr/>
        <w:t>(2018)*</w:t>
      </w:r>
    </w:p>
    <w:p>
      <w:pPr>
        <w:pStyle w:val="BodyText"/>
        <w:ind w:left="-1" w:right="5182"/>
      </w:pPr>
      <w:bookmarkStart w:name="Paulo Vaz, University of Illinois (2014)" w:id="31"/>
      <w:bookmarkEnd w:id="31"/>
      <w:r>
        <w:rPr/>
      </w:r>
      <w:bookmarkStart w:name="Marcelo Arbex, University of Illinios (2" w:id="32"/>
      <w:bookmarkEnd w:id="32"/>
      <w:r>
        <w:rPr/>
      </w:r>
      <w:r>
        <w:rPr/>
        <w:t>Paulo Vaz, University of Illinois (2014)* </w:t>
      </w:r>
      <w:bookmarkStart w:name="Dan Hanner, University of Illinois (2005" w:id="33"/>
      <w:bookmarkEnd w:id="33"/>
      <w:r>
        <w:rPr/>
        <w:t>Marc</w:t>
      </w:r>
      <w:r>
        <w:rPr/>
        <w:t>elo</w:t>
      </w:r>
      <w:r>
        <w:rPr>
          <w:spacing w:val="-8"/>
        </w:rPr>
        <w:t> </w:t>
      </w:r>
      <w:r>
        <w:rPr/>
        <w:t>Arbex,</w:t>
      </w:r>
      <w:r>
        <w:rPr>
          <w:spacing w:val="-7"/>
        </w:rPr>
        <w:t> </w:t>
      </w:r>
      <w:r>
        <w:rPr/>
        <w:t>University</w:t>
      </w:r>
      <w:r>
        <w:rPr>
          <w:spacing w:val="-7"/>
        </w:rPr>
        <w:t> </w:t>
      </w:r>
      <w:r>
        <w:rPr/>
        <w:t>of</w:t>
      </w:r>
      <w:r>
        <w:rPr>
          <w:spacing w:val="-8"/>
        </w:rPr>
        <w:t> </w:t>
      </w:r>
      <w:r>
        <w:rPr/>
        <w:t>Illinios</w:t>
      </w:r>
      <w:r>
        <w:rPr>
          <w:spacing w:val="-7"/>
        </w:rPr>
        <w:t> </w:t>
      </w:r>
      <w:r>
        <w:rPr/>
        <w:t>(2007)** Dan Hanner, University of Illinois (2005) Jaime Bonet, University of Illinois (2004) </w:t>
      </w:r>
      <w:bookmarkStart w:name="Chanho Park, University of Illinois (200" w:id="34"/>
      <w:bookmarkEnd w:id="34"/>
      <w:r>
        <w:rPr/>
        <w:t>C</w:t>
      </w:r>
      <w:r>
        <w:rPr/>
        <w:t>hanho Park, University of Illinois (2004) Arijet Adutta, University of Illinois (2004) Andres Gallo, University of Illinois (2003) </w:t>
      </w:r>
      <w:bookmarkStart w:name="Marcelo Mello, University of Illinois (2" w:id="35"/>
      <w:bookmarkEnd w:id="35"/>
      <w:r>
        <w:rPr/>
        <w:t>K</w:t>
      </w:r>
      <w:r>
        <w:rPr/>
        <w:t>ara Nolin, University of Illinois</w:t>
      </w:r>
      <w:r>
        <w:rPr>
          <w:spacing w:val="40"/>
        </w:rPr>
        <w:t> </w:t>
      </w:r>
      <w:r>
        <w:rPr/>
        <w:t>(2003) Marcelo Mello, University of Illinois (2001) </w:t>
      </w:r>
      <w:bookmarkStart w:name="Rafael Correira, University of Illinois " w:id="36"/>
      <w:bookmarkEnd w:id="36"/>
      <w:r>
        <w:rPr/>
        <w:t>R</w:t>
      </w:r>
      <w:r>
        <w:rPr/>
        <w:t>afael Correira, University of Illinois ( 2001)</w:t>
      </w:r>
    </w:p>
    <w:p>
      <w:pPr>
        <w:pStyle w:val="BodyText"/>
        <w:ind w:left="-1" w:right="4455"/>
      </w:pPr>
      <w:r>
        <w:rPr/>
        <w:t>Tiago Cavalcanti, University of Illinois ( 2001)** Mina</w:t>
      </w:r>
      <w:r>
        <w:rPr>
          <w:spacing w:val="-10"/>
        </w:rPr>
        <w:t> </w:t>
      </w:r>
      <w:r>
        <w:rPr/>
        <w:t>Baliamoune,</w:t>
      </w:r>
      <w:r>
        <w:rPr>
          <w:spacing w:val="-10"/>
        </w:rPr>
        <w:t> </w:t>
      </w:r>
      <w:r>
        <w:rPr/>
        <w:t>Northeastern</w:t>
      </w:r>
      <w:r>
        <w:rPr>
          <w:spacing w:val="-10"/>
        </w:rPr>
        <w:t> </w:t>
      </w:r>
      <w:r>
        <w:rPr/>
        <w:t>University</w:t>
      </w:r>
      <w:r>
        <w:rPr>
          <w:spacing w:val="-10"/>
        </w:rPr>
        <w:t> </w:t>
      </w:r>
      <w:r>
        <w:rPr/>
        <w:t>(1995)</w:t>
      </w:r>
    </w:p>
    <w:p>
      <w:pPr>
        <w:pStyle w:val="BodyText"/>
      </w:pPr>
    </w:p>
    <w:p>
      <w:pPr>
        <w:pStyle w:val="BodyText"/>
      </w:pPr>
    </w:p>
    <w:p>
      <w:pPr>
        <w:spacing w:before="0"/>
        <w:ind w:left="-1" w:right="0" w:firstLine="0"/>
        <w:jc w:val="left"/>
        <w:rPr>
          <w:i/>
          <w:sz w:val="24"/>
        </w:rPr>
      </w:pPr>
      <w:bookmarkStart w:name="External Examination Committees" w:id="37"/>
      <w:bookmarkEnd w:id="37"/>
      <w:r>
        <w:rPr/>
      </w:r>
      <w:r>
        <w:rPr>
          <w:i/>
          <w:sz w:val="24"/>
        </w:rPr>
        <w:t>External</w:t>
      </w:r>
      <w:r>
        <w:rPr>
          <w:i/>
          <w:spacing w:val="-2"/>
          <w:sz w:val="24"/>
        </w:rPr>
        <w:t> </w:t>
      </w:r>
      <w:r>
        <w:rPr>
          <w:i/>
          <w:sz w:val="24"/>
        </w:rPr>
        <w:t>Examination</w:t>
      </w:r>
      <w:r>
        <w:rPr>
          <w:i/>
          <w:spacing w:val="-2"/>
          <w:sz w:val="24"/>
        </w:rPr>
        <w:t> Committees</w:t>
      </w:r>
    </w:p>
    <w:p>
      <w:pPr>
        <w:pStyle w:val="BodyText"/>
        <w:ind w:left="-1"/>
      </w:pPr>
      <w:bookmarkStart w:name="Labib Shama, University of Haifa (2018)" w:id="38"/>
      <w:bookmarkEnd w:id="38"/>
      <w:r>
        <w:rPr/>
      </w:r>
      <w:bookmarkStart w:name="Taneli Mäkinen Stockholm School of Econo" w:id="39"/>
      <w:bookmarkEnd w:id="39"/>
      <w:r>
        <w:rPr/>
      </w:r>
      <w:r>
        <w:rPr/>
        <w:t>Labib</w:t>
      </w:r>
      <w:r>
        <w:rPr>
          <w:spacing w:val="-4"/>
        </w:rPr>
        <w:t> </w:t>
      </w:r>
      <w:r>
        <w:rPr/>
        <w:t>Shama,</w:t>
      </w:r>
      <w:r>
        <w:rPr>
          <w:spacing w:val="-1"/>
        </w:rPr>
        <w:t> </w:t>
      </w:r>
      <w:r>
        <w:rPr/>
        <w:t>University</w:t>
      </w:r>
      <w:r>
        <w:rPr>
          <w:spacing w:val="-2"/>
        </w:rPr>
        <w:t> </w:t>
      </w:r>
      <w:r>
        <w:rPr/>
        <w:t>of</w:t>
      </w:r>
      <w:r>
        <w:rPr>
          <w:spacing w:val="-1"/>
        </w:rPr>
        <w:t> </w:t>
      </w:r>
      <w:r>
        <w:rPr/>
        <w:t>Haifa</w:t>
      </w:r>
      <w:r>
        <w:rPr>
          <w:spacing w:val="-2"/>
        </w:rPr>
        <w:t> (2018)</w:t>
      </w:r>
    </w:p>
    <w:p>
      <w:pPr>
        <w:pStyle w:val="BodyText"/>
        <w:ind w:left="-1" w:right="4261"/>
      </w:pPr>
      <w:bookmarkStart w:name="Björn Ohl Stockholm School of Economics " w:id="40"/>
      <w:bookmarkEnd w:id="40"/>
      <w:r>
        <w:rPr/>
      </w:r>
      <w:r>
        <w:rPr/>
        <w:t>Taneli</w:t>
      </w:r>
      <w:r>
        <w:rPr>
          <w:spacing w:val="-7"/>
        </w:rPr>
        <w:t> </w:t>
      </w:r>
      <w:r>
        <w:rPr/>
        <w:t>Mäkinen</w:t>
      </w:r>
      <w:r>
        <w:rPr>
          <w:spacing w:val="-7"/>
        </w:rPr>
        <w:t> </w:t>
      </w:r>
      <w:r>
        <w:rPr/>
        <w:t>Stockholm</w:t>
      </w:r>
      <w:r>
        <w:rPr>
          <w:spacing w:val="-7"/>
        </w:rPr>
        <w:t> </w:t>
      </w:r>
      <w:r>
        <w:rPr/>
        <w:t>School</w:t>
      </w:r>
      <w:r>
        <w:rPr>
          <w:spacing w:val="-7"/>
        </w:rPr>
        <w:t> </w:t>
      </w:r>
      <w:r>
        <w:rPr/>
        <w:t>of</w:t>
      </w:r>
      <w:r>
        <w:rPr>
          <w:spacing w:val="-7"/>
        </w:rPr>
        <w:t> </w:t>
      </w:r>
      <w:r>
        <w:rPr/>
        <w:t>Economics</w:t>
      </w:r>
      <w:r>
        <w:rPr>
          <w:spacing w:val="-7"/>
        </w:rPr>
        <w:t> </w:t>
      </w:r>
      <w:r>
        <w:rPr/>
        <w:t>(2013) Björn Ohl Stockholm School of Economics (2013) Ander Fredriksson</w:t>
      </w:r>
      <w:r>
        <w:rPr>
          <w:spacing w:val="40"/>
        </w:rPr>
        <w:t> </w:t>
      </w:r>
      <w:r>
        <w:rPr/>
        <w:t>Stockholm University (2009)</w:t>
      </w:r>
    </w:p>
    <w:p>
      <w:pPr>
        <w:pStyle w:val="BodyText"/>
        <w:spacing w:line="275" w:lineRule="exact"/>
      </w:pPr>
      <w:r>
        <w:rPr/>
        <w:t>Xavier</w:t>
      </w:r>
      <w:r>
        <w:rPr>
          <w:spacing w:val="-5"/>
        </w:rPr>
        <w:t> </w:t>
      </w:r>
      <w:r>
        <w:rPr/>
        <w:t>Mateos-Planas,</w:t>
      </w:r>
      <w:r>
        <w:rPr>
          <w:spacing w:val="-2"/>
        </w:rPr>
        <w:t> </w:t>
      </w:r>
      <w:r>
        <w:rPr/>
        <w:t>Universitat</w:t>
      </w:r>
      <w:r>
        <w:rPr>
          <w:spacing w:val="-3"/>
        </w:rPr>
        <w:t> </w:t>
      </w:r>
      <w:r>
        <w:rPr/>
        <w:t>Pompeu</w:t>
      </w:r>
      <w:r>
        <w:rPr>
          <w:spacing w:val="-2"/>
        </w:rPr>
        <w:t> </w:t>
      </w:r>
      <w:r>
        <w:rPr/>
        <w:t>Fabra</w:t>
      </w:r>
      <w:r>
        <w:rPr>
          <w:spacing w:val="-3"/>
        </w:rPr>
        <w:t> </w:t>
      </w:r>
      <w:r>
        <w:rPr>
          <w:spacing w:val="-2"/>
        </w:rPr>
        <w:t>(1997)</w:t>
      </w:r>
    </w:p>
    <w:p>
      <w:pPr>
        <w:pStyle w:val="BodyText"/>
      </w:pPr>
    </w:p>
    <w:p>
      <w:pPr>
        <w:pStyle w:val="Heading1"/>
        <w:rPr>
          <w:b w:val="0"/>
          <w:u w:val="none"/>
        </w:rPr>
      </w:pPr>
      <w:bookmarkStart w:name="PRESENTATIONS AND DISCUSSIONS:" w:id="41"/>
      <w:bookmarkEnd w:id="41"/>
      <w:r>
        <w:rPr>
          <w:b w:val="0"/>
          <w:u w:val="none"/>
        </w:rPr>
      </w:r>
      <w:r>
        <w:rPr>
          <w:u w:val="single"/>
        </w:rPr>
        <w:t>PRESENTATIONS</w:t>
      </w:r>
      <w:r>
        <w:rPr>
          <w:spacing w:val="-6"/>
          <w:u w:val="single"/>
        </w:rPr>
        <w:t> </w:t>
      </w:r>
      <w:r>
        <w:rPr>
          <w:u w:val="single"/>
        </w:rPr>
        <w:t>AND</w:t>
      </w:r>
      <w:r>
        <w:rPr>
          <w:spacing w:val="-5"/>
          <w:u w:val="single"/>
        </w:rPr>
        <w:t> </w:t>
      </w:r>
      <w:r>
        <w:rPr>
          <w:spacing w:val="-2"/>
          <w:u w:val="single"/>
        </w:rPr>
        <w:t>DISCUSSIONS</w:t>
      </w:r>
      <w:r>
        <w:rPr>
          <w:b w:val="0"/>
          <w:spacing w:val="-2"/>
          <w:u w:val="none"/>
        </w:rPr>
        <w:t>:</w:t>
      </w:r>
    </w:p>
    <w:p>
      <w:pPr>
        <w:pStyle w:val="BodyText"/>
      </w:pPr>
    </w:p>
    <w:p>
      <w:pPr>
        <w:pStyle w:val="BodyText"/>
        <w:ind w:left="720"/>
      </w:pPr>
      <w:bookmarkStart w:name="Income, Education, Democracy: SAET Annua" w:id="42"/>
      <w:bookmarkEnd w:id="42"/>
      <w:r>
        <w:rPr/>
      </w:r>
      <w:r>
        <w:rPr>
          <w:u w:val="single"/>
        </w:rPr>
        <w:t>Income,</w:t>
      </w:r>
      <w:r>
        <w:rPr>
          <w:spacing w:val="-5"/>
          <w:u w:val="single"/>
        </w:rPr>
        <w:t> </w:t>
      </w:r>
      <w:r>
        <w:rPr>
          <w:u w:val="single"/>
        </w:rPr>
        <w:t>Education,</w:t>
      </w:r>
      <w:r>
        <w:rPr>
          <w:spacing w:val="-2"/>
          <w:u w:val="single"/>
        </w:rPr>
        <w:t> </w:t>
      </w:r>
      <w:r>
        <w:rPr>
          <w:u w:val="single"/>
        </w:rPr>
        <w:t>Democracy:</w:t>
      </w:r>
      <w:r>
        <w:rPr>
          <w:spacing w:val="-3"/>
          <w:u w:val="single"/>
        </w:rPr>
        <w:t> </w:t>
      </w:r>
      <w:r>
        <w:rPr/>
        <w:t>SAET</w:t>
      </w:r>
      <w:r>
        <w:rPr>
          <w:spacing w:val="-3"/>
        </w:rPr>
        <w:t> </w:t>
      </w:r>
      <w:r>
        <w:rPr/>
        <w:t>Annual</w:t>
      </w:r>
      <w:r>
        <w:rPr>
          <w:spacing w:val="-3"/>
        </w:rPr>
        <w:t> </w:t>
      </w:r>
      <w:r>
        <w:rPr/>
        <w:t>Conference</w:t>
      </w:r>
      <w:r>
        <w:rPr>
          <w:spacing w:val="-2"/>
        </w:rPr>
        <w:t> </w:t>
      </w:r>
      <w:r>
        <w:rPr/>
        <w:t>Taipei</w:t>
      </w:r>
      <w:r>
        <w:rPr>
          <w:spacing w:val="-3"/>
        </w:rPr>
        <w:t> </w:t>
      </w:r>
      <w:r>
        <w:rPr>
          <w:spacing w:val="-2"/>
        </w:rPr>
        <w:t>(2018)</w:t>
      </w:r>
    </w:p>
    <w:p>
      <w:pPr>
        <w:pStyle w:val="BodyText"/>
      </w:pPr>
    </w:p>
    <w:p>
      <w:pPr>
        <w:pStyle w:val="BodyText"/>
        <w:ind w:left="720" w:right="357"/>
        <w:jc w:val="both"/>
      </w:pPr>
      <w:bookmarkStart w:name="The Great Divergence: Guilds and Competi" w:id="43"/>
      <w:bookmarkEnd w:id="43"/>
      <w:r>
        <w:rPr/>
      </w:r>
      <w:r>
        <w:rPr>
          <w:u w:val="single"/>
        </w:rPr>
        <w:t>The Great Divergence: Guilds and Competition in England and Europe:</w:t>
      </w:r>
      <w:r>
        <w:rPr/>
        <w:t> Concordia University</w:t>
      </w:r>
      <w:r>
        <w:rPr>
          <w:spacing w:val="-11"/>
        </w:rPr>
        <w:t> </w:t>
      </w:r>
      <w:r>
        <w:rPr/>
        <w:t>(2016),</w:t>
      </w:r>
      <w:r>
        <w:rPr>
          <w:spacing w:val="-11"/>
        </w:rPr>
        <w:t> </w:t>
      </w:r>
      <w:r>
        <w:rPr/>
        <w:t>Inter-American</w:t>
      </w:r>
      <w:r>
        <w:rPr>
          <w:spacing w:val="-11"/>
        </w:rPr>
        <w:t> </w:t>
      </w:r>
      <w:r>
        <w:rPr/>
        <w:t>Development</w:t>
      </w:r>
      <w:r>
        <w:rPr>
          <w:spacing w:val="-11"/>
        </w:rPr>
        <w:t> </w:t>
      </w:r>
      <w:r>
        <w:rPr/>
        <w:t>Bank</w:t>
      </w:r>
      <w:r>
        <w:rPr>
          <w:spacing w:val="-11"/>
        </w:rPr>
        <w:t> </w:t>
      </w:r>
      <w:r>
        <w:rPr/>
        <w:t>(2016),</w:t>
      </w:r>
      <w:r>
        <w:rPr>
          <w:spacing w:val="-11"/>
        </w:rPr>
        <w:t> </w:t>
      </w:r>
      <w:r>
        <w:rPr/>
        <w:t>University</w:t>
      </w:r>
      <w:r>
        <w:rPr>
          <w:spacing w:val="-12"/>
        </w:rPr>
        <w:t> </w:t>
      </w:r>
      <w:r>
        <w:rPr/>
        <w:t>of</w:t>
      </w:r>
      <w:r>
        <w:rPr>
          <w:spacing w:val="-11"/>
        </w:rPr>
        <w:t> </w:t>
      </w:r>
      <w:r>
        <w:rPr/>
        <w:t>North</w:t>
      </w:r>
      <w:r>
        <w:rPr>
          <w:spacing w:val="-12"/>
        </w:rPr>
        <w:t> </w:t>
      </w:r>
      <w:r>
        <w:rPr/>
        <w:t>Dakota </w:t>
      </w:r>
      <w:r>
        <w:rPr>
          <w:spacing w:val="-2"/>
        </w:rPr>
        <w:t>(2018)</w:t>
      </w:r>
    </w:p>
    <w:p>
      <w:pPr>
        <w:pStyle w:val="BodyText"/>
      </w:pPr>
    </w:p>
    <w:p>
      <w:pPr>
        <w:pStyle w:val="BodyText"/>
        <w:ind w:left="720" w:right="357"/>
        <w:jc w:val="both"/>
      </w:pPr>
      <w:bookmarkStart w:name="Resistance to Technology: The Rise and D" w:id="44"/>
      <w:bookmarkEnd w:id="44"/>
      <w:r>
        <w:rPr/>
      </w:r>
      <w:r>
        <w:rPr>
          <w:spacing w:val="-2"/>
          <w:u w:val="single"/>
        </w:rPr>
        <w:t>Resistance</w:t>
      </w:r>
      <w:r>
        <w:rPr>
          <w:spacing w:val="-15"/>
          <w:u w:val="single"/>
        </w:rPr>
        <w:t> </w:t>
      </w:r>
      <w:r>
        <w:rPr>
          <w:spacing w:val="-2"/>
          <w:u w:val="single"/>
        </w:rPr>
        <w:t>to</w:t>
      </w:r>
      <w:r>
        <w:rPr>
          <w:spacing w:val="-13"/>
          <w:u w:val="single"/>
        </w:rPr>
        <w:t> </w:t>
      </w:r>
      <w:r>
        <w:rPr>
          <w:spacing w:val="-2"/>
          <w:u w:val="single"/>
        </w:rPr>
        <w:t>Technology:</w:t>
      </w:r>
      <w:r>
        <w:rPr>
          <w:spacing w:val="-13"/>
          <w:u w:val="single"/>
        </w:rPr>
        <w:t> </w:t>
      </w:r>
      <w:r>
        <w:rPr>
          <w:spacing w:val="-2"/>
          <w:u w:val="single"/>
        </w:rPr>
        <w:t>The</w:t>
      </w:r>
      <w:r>
        <w:rPr>
          <w:spacing w:val="-13"/>
          <w:u w:val="single"/>
        </w:rPr>
        <w:t> </w:t>
      </w:r>
      <w:r>
        <w:rPr>
          <w:spacing w:val="-2"/>
          <w:u w:val="single"/>
        </w:rPr>
        <w:t>Rise</w:t>
      </w:r>
      <w:r>
        <w:rPr>
          <w:spacing w:val="-13"/>
          <w:u w:val="single"/>
        </w:rPr>
        <w:t> </w:t>
      </w:r>
      <w:r>
        <w:rPr>
          <w:spacing w:val="-2"/>
          <w:u w:val="single"/>
        </w:rPr>
        <w:t>and</w:t>
      </w:r>
      <w:r>
        <w:rPr>
          <w:spacing w:val="-13"/>
          <w:u w:val="single"/>
        </w:rPr>
        <w:t> </w:t>
      </w:r>
      <w:r>
        <w:rPr>
          <w:spacing w:val="-2"/>
          <w:u w:val="single"/>
        </w:rPr>
        <w:t>Decline</w:t>
      </w:r>
      <w:r>
        <w:rPr>
          <w:spacing w:val="-13"/>
          <w:u w:val="single"/>
        </w:rPr>
        <w:t> </w:t>
      </w:r>
      <w:r>
        <w:rPr>
          <w:spacing w:val="-2"/>
          <w:u w:val="single"/>
        </w:rPr>
        <w:t>of</w:t>
      </w:r>
      <w:r>
        <w:rPr>
          <w:spacing w:val="-13"/>
          <w:u w:val="single"/>
        </w:rPr>
        <w:t> </w:t>
      </w:r>
      <w:r>
        <w:rPr>
          <w:spacing w:val="-2"/>
          <w:u w:val="single"/>
        </w:rPr>
        <w:t>Guilds</w:t>
      </w:r>
      <w:r>
        <w:rPr>
          <w:spacing w:val="-2"/>
        </w:rPr>
        <w:t>:</w:t>
      </w:r>
      <w:r>
        <w:rPr>
          <w:spacing w:val="-13"/>
        </w:rPr>
        <w:t> </w:t>
      </w:r>
      <w:r>
        <w:rPr>
          <w:spacing w:val="-2"/>
        </w:rPr>
        <w:t>Stockholm</w:t>
      </w:r>
      <w:r>
        <w:rPr>
          <w:spacing w:val="-13"/>
        </w:rPr>
        <w:t> </w:t>
      </w:r>
      <w:r>
        <w:rPr>
          <w:spacing w:val="-2"/>
        </w:rPr>
        <w:t>School</w:t>
      </w:r>
      <w:r>
        <w:rPr>
          <w:spacing w:val="-13"/>
        </w:rPr>
        <w:t> </w:t>
      </w:r>
      <w:r>
        <w:rPr>
          <w:spacing w:val="-2"/>
        </w:rPr>
        <w:t>of</w:t>
      </w:r>
      <w:r>
        <w:rPr>
          <w:spacing w:val="-13"/>
        </w:rPr>
        <w:t> </w:t>
      </w:r>
      <w:r>
        <w:rPr>
          <w:spacing w:val="-2"/>
        </w:rPr>
        <w:t>Economics </w:t>
      </w:r>
      <w:r>
        <w:rPr/>
        <w:t>(2013), Universidad Pablo Ovidale (2013), Florida International University, (2012).</w:t>
      </w:r>
    </w:p>
    <w:p>
      <w:pPr>
        <w:pStyle w:val="BodyText"/>
      </w:pPr>
    </w:p>
    <w:p>
      <w:pPr>
        <w:pStyle w:val="BodyText"/>
        <w:spacing w:before="1"/>
        <w:ind w:left="720" w:right="357"/>
        <w:jc w:val="both"/>
      </w:pPr>
      <w:bookmarkStart w:name="Democracy as a Middle Ground: A Unified " w:id="45"/>
      <w:bookmarkEnd w:id="45"/>
      <w:r>
        <w:rPr/>
      </w:r>
      <w:r>
        <w:rPr>
          <w:u w:val="single"/>
        </w:rPr>
        <w:t>Democracy</w:t>
      </w:r>
      <w:r>
        <w:rPr>
          <w:spacing w:val="-15"/>
          <w:u w:val="single"/>
        </w:rPr>
        <w:t> </w:t>
      </w:r>
      <w:r>
        <w:rPr>
          <w:u w:val="single"/>
        </w:rPr>
        <w:t>as</w:t>
      </w:r>
      <w:r>
        <w:rPr>
          <w:spacing w:val="-15"/>
          <w:u w:val="single"/>
        </w:rPr>
        <w:t> </w:t>
      </w:r>
      <w:r>
        <w:rPr>
          <w:u w:val="single"/>
        </w:rPr>
        <w:t>a</w:t>
      </w:r>
      <w:r>
        <w:rPr>
          <w:spacing w:val="-13"/>
          <w:u w:val="single"/>
        </w:rPr>
        <w:t> </w:t>
      </w:r>
      <w:r>
        <w:rPr>
          <w:u w:val="single"/>
        </w:rPr>
        <w:t>Middle</w:t>
      </w:r>
      <w:r>
        <w:rPr>
          <w:spacing w:val="-15"/>
          <w:u w:val="single"/>
        </w:rPr>
        <w:t> </w:t>
      </w:r>
      <w:r>
        <w:rPr>
          <w:u w:val="single"/>
        </w:rPr>
        <w:t>Ground:</w:t>
      </w:r>
      <w:r>
        <w:rPr>
          <w:spacing w:val="-14"/>
          <w:u w:val="single"/>
        </w:rPr>
        <w:t> </w:t>
      </w:r>
      <w:r>
        <w:rPr>
          <w:u w:val="single"/>
        </w:rPr>
        <w:t>A</w:t>
      </w:r>
      <w:r>
        <w:rPr>
          <w:spacing w:val="-15"/>
          <w:u w:val="single"/>
        </w:rPr>
        <w:t> </w:t>
      </w:r>
      <w:r>
        <w:rPr>
          <w:u w:val="single"/>
        </w:rPr>
        <w:t>Unified</w:t>
      </w:r>
      <w:r>
        <w:rPr>
          <w:spacing w:val="-14"/>
          <w:u w:val="single"/>
        </w:rPr>
        <w:t> </w:t>
      </w:r>
      <w:r>
        <w:rPr>
          <w:u w:val="single"/>
        </w:rPr>
        <w:t>Theory</w:t>
      </w:r>
      <w:r>
        <w:rPr>
          <w:spacing w:val="-14"/>
          <w:u w:val="single"/>
        </w:rPr>
        <w:t> </w:t>
      </w:r>
      <w:r>
        <w:rPr>
          <w:u w:val="single"/>
        </w:rPr>
        <w:t>of</w:t>
      </w:r>
      <w:r>
        <w:rPr>
          <w:spacing w:val="-14"/>
          <w:u w:val="single"/>
        </w:rPr>
        <w:t> </w:t>
      </w:r>
      <w:r>
        <w:rPr>
          <w:u w:val="single"/>
        </w:rPr>
        <w:t>Development</w:t>
      </w:r>
      <w:r>
        <w:rPr>
          <w:spacing w:val="-14"/>
          <w:u w:val="single"/>
        </w:rPr>
        <w:t> </w:t>
      </w:r>
      <w:r>
        <w:rPr>
          <w:u w:val="single"/>
        </w:rPr>
        <w:t>and</w:t>
      </w:r>
      <w:r>
        <w:rPr>
          <w:spacing w:val="-15"/>
          <w:u w:val="single"/>
        </w:rPr>
        <w:t> </w:t>
      </w:r>
      <w:r>
        <w:rPr>
          <w:u w:val="single"/>
        </w:rPr>
        <w:t>Political</w:t>
      </w:r>
      <w:r>
        <w:rPr>
          <w:spacing w:val="-15"/>
          <w:u w:val="single"/>
        </w:rPr>
        <w:t> </w:t>
      </w:r>
      <w:r>
        <w:rPr>
          <w:u w:val="single"/>
        </w:rPr>
        <w:t>Regimes</w:t>
      </w:r>
      <w:r>
        <w:rPr/>
        <w:t>: University of Oklahoma, (2011)</w:t>
      </w:r>
    </w:p>
    <w:p>
      <w:pPr>
        <w:pStyle w:val="BodyText"/>
        <w:spacing w:before="276"/>
        <w:ind w:left="720" w:right="357"/>
        <w:jc w:val="both"/>
      </w:pPr>
      <w:r>
        <w:rPr>
          <w:u w:val="single"/>
        </w:rPr>
        <w:t>The Evolution of Markets and the Revolution of Industry</w:t>
      </w:r>
      <w:r>
        <w:rPr/>
        <w:t>: University of California Davis (2010), University of Oklahoma (2010), Society for Economic Dynamics Annual Conference,</w:t>
      </w:r>
      <w:r>
        <w:rPr>
          <w:spacing w:val="38"/>
        </w:rPr>
        <w:t> </w:t>
      </w:r>
      <w:r>
        <w:rPr/>
        <w:t>Montreal</w:t>
      </w:r>
      <w:r>
        <w:rPr>
          <w:spacing w:val="42"/>
        </w:rPr>
        <w:t> </w:t>
      </w:r>
      <w:r>
        <w:rPr/>
        <w:t>(2010),</w:t>
      </w:r>
      <w:r>
        <w:rPr>
          <w:spacing w:val="41"/>
        </w:rPr>
        <w:t> </w:t>
      </w:r>
      <w:r>
        <w:rPr/>
        <w:t>Federal</w:t>
      </w:r>
      <w:r>
        <w:rPr>
          <w:spacing w:val="42"/>
        </w:rPr>
        <w:t> </w:t>
      </w:r>
      <w:r>
        <w:rPr/>
        <w:t>Reserve</w:t>
      </w:r>
      <w:r>
        <w:rPr>
          <w:spacing w:val="41"/>
        </w:rPr>
        <w:t> </w:t>
      </w:r>
      <w:r>
        <w:rPr/>
        <w:t>Bank</w:t>
      </w:r>
      <w:r>
        <w:rPr>
          <w:spacing w:val="41"/>
        </w:rPr>
        <w:t> </w:t>
      </w:r>
      <w:r>
        <w:rPr/>
        <w:t>of</w:t>
      </w:r>
      <w:r>
        <w:rPr>
          <w:spacing w:val="42"/>
        </w:rPr>
        <w:t> </w:t>
      </w:r>
      <w:r>
        <w:rPr/>
        <w:t>Atlanta</w:t>
      </w:r>
      <w:r>
        <w:rPr>
          <w:spacing w:val="41"/>
        </w:rPr>
        <w:t> </w:t>
      </w:r>
      <w:r>
        <w:rPr/>
        <w:t>(2009),</w:t>
      </w:r>
      <w:r>
        <w:rPr>
          <w:spacing w:val="42"/>
        </w:rPr>
        <w:t> </w:t>
      </w:r>
      <w:r>
        <w:rPr/>
        <w:t>Arizona</w:t>
      </w:r>
      <w:r>
        <w:rPr>
          <w:spacing w:val="41"/>
        </w:rPr>
        <w:t> </w:t>
      </w:r>
      <w:r>
        <w:rPr>
          <w:spacing w:val="-2"/>
        </w:rPr>
        <w:t>State</w:t>
      </w:r>
    </w:p>
    <w:p>
      <w:pPr>
        <w:pStyle w:val="BodyText"/>
        <w:spacing w:after="0"/>
        <w:jc w:val="both"/>
        <w:sectPr>
          <w:pgSz w:w="12240" w:h="15840"/>
          <w:pgMar w:header="1451" w:footer="1511" w:top="1700" w:bottom="1700" w:left="1440" w:right="1080"/>
        </w:sectPr>
      </w:pPr>
    </w:p>
    <w:p>
      <w:pPr>
        <w:pStyle w:val="BodyText"/>
        <w:ind w:left="719" w:right="358"/>
        <w:jc w:val="both"/>
      </w:pPr>
      <w:r>
        <w:rPr/>
        <w:t>University, (2008),</w:t>
      </w:r>
      <w:r>
        <w:rPr>
          <w:spacing w:val="40"/>
        </w:rPr>
        <w:t> </w:t>
      </w:r>
      <w:r>
        <w:rPr/>
        <w:t>Tufts University (2008), Penn State University ( 2008), CRENoS Conference on Trade and Growth, University di Cagliari (2008),</w:t>
      </w:r>
      <w:r>
        <w:rPr>
          <w:spacing w:val="40"/>
        </w:rPr>
        <w:t> </w:t>
      </w:r>
      <w:r>
        <w:rPr/>
        <w:t>Universita di Napoli (2008), NBER Meetings on Economies Across Space and Time, Philadelphia (2008), Midwest Macro Meetings, Philadelphia, Pa (2008).</w:t>
      </w:r>
    </w:p>
    <w:p>
      <w:pPr>
        <w:pStyle w:val="BodyText"/>
      </w:pPr>
    </w:p>
    <w:p>
      <w:pPr>
        <w:pStyle w:val="BodyText"/>
        <w:ind w:left="720" w:right="359"/>
        <w:jc w:val="both"/>
      </w:pPr>
      <w:r>
        <w:rPr>
          <w:u w:val="single"/>
        </w:rPr>
        <w:t>Why England First? The End of Resistance and the Start of the Revolution</w:t>
      </w:r>
      <w:r>
        <w:rPr/>
        <w:t>:</w:t>
      </w:r>
      <w:r>
        <w:rPr>
          <w:spacing w:val="40"/>
        </w:rPr>
        <w:t> </w:t>
      </w:r>
      <w:r>
        <w:rPr/>
        <w:t>Brown University 2007.Conference</w:t>
      </w:r>
      <w:r>
        <w:rPr>
          <w:spacing w:val="40"/>
        </w:rPr>
        <w:t> </w:t>
      </w:r>
      <w:r>
        <w:rPr/>
        <w:t>on Economic Development. University of Pittsburgh 2007, </w:t>
      </w:r>
      <w:r>
        <w:rPr>
          <w:spacing w:val="-2"/>
        </w:rPr>
        <w:t>Society</w:t>
      </w:r>
      <w:r>
        <w:rPr>
          <w:spacing w:val="-12"/>
        </w:rPr>
        <w:t> </w:t>
      </w:r>
      <w:r>
        <w:rPr>
          <w:spacing w:val="-2"/>
        </w:rPr>
        <w:t>for</w:t>
      </w:r>
      <w:r>
        <w:rPr>
          <w:spacing w:val="-12"/>
        </w:rPr>
        <w:t> </w:t>
      </w:r>
      <w:r>
        <w:rPr>
          <w:spacing w:val="-2"/>
        </w:rPr>
        <w:t>the</w:t>
      </w:r>
      <w:r>
        <w:rPr>
          <w:spacing w:val="-10"/>
        </w:rPr>
        <w:t> </w:t>
      </w:r>
      <w:r>
        <w:rPr>
          <w:spacing w:val="-2"/>
        </w:rPr>
        <w:t>Advancement</w:t>
      </w:r>
      <w:r>
        <w:rPr>
          <w:spacing w:val="-13"/>
        </w:rPr>
        <w:t> </w:t>
      </w:r>
      <w:r>
        <w:rPr>
          <w:spacing w:val="-2"/>
        </w:rPr>
        <w:t>of</w:t>
      </w:r>
      <w:r>
        <w:rPr>
          <w:spacing w:val="-13"/>
        </w:rPr>
        <w:t> </w:t>
      </w:r>
      <w:r>
        <w:rPr>
          <w:spacing w:val="-2"/>
        </w:rPr>
        <w:t>Economic</w:t>
      </w:r>
      <w:r>
        <w:rPr>
          <w:spacing w:val="-13"/>
        </w:rPr>
        <w:t> </w:t>
      </w:r>
      <w:r>
        <w:rPr>
          <w:spacing w:val="-2"/>
        </w:rPr>
        <w:t>Theory</w:t>
      </w:r>
      <w:r>
        <w:rPr>
          <w:spacing w:val="-13"/>
        </w:rPr>
        <w:t> </w:t>
      </w:r>
      <w:r>
        <w:rPr>
          <w:spacing w:val="-2"/>
        </w:rPr>
        <w:t>Conference,</w:t>
      </w:r>
      <w:r>
        <w:rPr>
          <w:spacing w:val="-13"/>
        </w:rPr>
        <w:t> </w:t>
      </w:r>
      <w:r>
        <w:rPr>
          <w:spacing w:val="-2"/>
        </w:rPr>
        <w:t>Kos,</w:t>
      </w:r>
      <w:r>
        <w:rPr>
          <w:spacing w:val="-13"/>
        </w:rPr>
        <w:t> </w:t>
      </w:r>
      <w:r>
        <w:rPr>
          <w:spacing w:val="-2"/>
        </w:rPr>
        <w:t>Greece</w:t>
      </w:r>
      <w:r>
        <w:rPr>
          <w:spacing w:val="-13"/>
        </w:rPr>
        <w:t> </w:t>
      </w:r>
      <w:r>
        <w:rPr>
          <w:spacing w:val="-2"/>
        </w:rPr>
        <w:t>2007,</w:t>
      </w:r>
      <w:r>
        <w:rPr>
          <w:spacing w:val="-13"/>
        </w:rPr>
        <w:t> </w:t>
      </w:r>
      <w:r>
        <w:rPr>
          <w:spacing w:val="-2"/>
        </w:rPr>
        <w:t>CRENoS </w:t>
      </w:r>
      <w:r>
        <w:rPr/>
        <w:t>Conference on Growth and Development, Universita de Cagliari, 2007.</w:t>
      </w:r>
    </w:p>
    <w:p>
      <w:pPr>
        <w:pStyle w:val="BodyText"/>
      </w:pPr>
    </w:p>
    <w:p>
      <w:pPr>
        <w:pStyle w:val="BodyText"/>
        <w:ind w:left="720" w:right="357"/>
        <w:jc w:val="both"/>
      </w:pPr>
      <w:r>
        <w:rPr>
          <w:u w:val="single"/>
        </w:rPr>
        <w:t>Bigger is Better: Market Size, Demand Elasticity, and Innovation</w:t>
      </w:r>
      <w:r>
        <w:rPr/>
        <w:t>:</w:t>
      </w:r>
      <w:r>
        <w:rPr>
          <w:spacing w:val="40"/>
        </w:rPr>
        <w:t> </w:t>
      </w:r>
      <w:r>
        <w:rPr/>
        <w:t>ITAM, Mexico City, 2007,</w:t>
      </w:r>
      <w:r>
        <w:rPr>
          <w:spacing w:val="-15"/>
        </w:rPr>
        <w:t> </w:t>
      </w:r>
      <w:r>
        <w:rPr/>
        <w:t>Federal</w:t>
      </w:r>
      <w:r>
        <w:rPr>
          <w:spacing w:val="-15"/>
        </w:rPr>
        <w:t> </w:t>
      </w:r>
      <w:r>
        <w:rPr/>
        <w:t>Reserve</w:t>
      </w:r>
      <w:r>
        <w:rPr>
          <w:spacing w:val="-15"/>
        </w:rPr>
        <w:t> </w:t>
      </w:r>
      <w:r>
        <w:rPr/>
        <w:t>Bank</w:t>
      </w:r>
      <w:r>
        <w:rPr>
          <w:spacing w:val="-15"/>
        </w:rPr>
        <w:t> </w:t>
      </w:r>
      <w:r>
        <w:rPr/>
        <w:t>of</w:t>
      </w:r>
      <w:r>
        <w:rPr>
          <w:spacing w:val="-15"/>
        </w:rPr>
        <w:t> </w:t>
      </w:r>
      <w:r>
        <w:rPr/>
        <w:t>Philadelphia</w:t>
      </w:r>
      <w:r>
        <w:rPr>
          <w:spacing w:val="-15"/>
        </w:rPr>
        <w:t> </w:t>
      </w:r>
      <w:r>
        <w:rPr/>
        <w:t>and</w:t>
      </w:r>
      <w:r>
        <w:rPr>
          <w:spacing w:val="-15"/>
        </w:rPr>
        <w:t> </w:t>
      </w:r>
      <w:r>
        <w:rPr/>
        <w:t>University</w:t>
      </w:r>
      <w:r>
        <w:rPr>
          <w:spacing w:val="-15"/>
        </w:rPr>
        <w:t> </w:t>
      </w:r>
      <w:r>
        <w:rPr/>
        <w:t>of</w:t>
      </w:r>
      <w:r>
        <w:rPr>
          <w:spacing w:val="-15"/>
        </w:rPr>
        <w:t> </w:t>
      </w:r>
      <w:r>
        <w:rPr/>
        <w:t>Pennsylvania</w:t>
      </w:r>
      <w:r>
        <w:rPr>
          <w:spacing w:val="-15"/>
        </w:rPr>
        <w:t> </w:t>
      </w:r>
      <w:r>
        <w:rPr/>
        <w:t>Conference</w:t>
      </w:r>
      <w:r>
        <w:rPr>
          <w:spacing w:val="-15"/>
        </w:rPr>
        <w:t> </w:t>
      </w:r>
      <w:r>
        <w:rPr/>
        <w:t>on </w:t>
      </w:r>
      <w:r>
        <w:rPr>
          <w:spacing w:val="-2"/>
        </w:rPr>
        <w:t>Macroeconomic,</w:t>
      </w:r>
      <w:r>
        <w:rPr>
          <w:spacing w:val="-9"/>
        </w:rPr>
        <w:t> </w:t>
      </w:r>
      <w:r>
        <w:rPr>
          <w:spacing w:val="-2"/>
        </w:rPr>
        <w:t>Philadelphia,</w:t>
      </w:r>
      <w:r>
        <w:rPr>
          <w:spacing w:val="-11"/>
        </w:rPr>
        <w:t> </w:t>
      </w:r>
      <w:r>
        <w:rPr>
          <w:spacing w:val="-2"/>
        </w:rPr>
        <w:t>PA</w:t>
      </w:r>
      <w:r>
        <w:rPr>
          <w:spacing w:val="-11"/>
        </w:rPr>
        <w:t> </w:t>
      </w:r>
      <w:r>
        <w:rPr>
          <w:spacing w:val="-2"/>
        </w:rPr>
        <w:t>2007,</w:t>
      </w:r>
      <w:r>
        <w:rPr>
          <w:spacing w:val="-10"/>
        </w:rPr>
        <w:t> </w:t>
      </w:r>
      <w:r>
        <w:rPr>
          <w:spacing w:val="-2"/>
        </w:rPr>
        <w:t>University</w:t>
      </w:r>
      <w:r>
        <w:rPr>
          <w:spacing w:val="-10"/>
        </w:rPr>
        <w:t> </w:t>
      </w:r>
      <w:r>
        <w:rPr>
          <w:spacing w:val="-2"/>
        </w:rPr>
        <w:t>of</w:t>
      </w:r>
      <w:r>
        <w:rPr>
          <w:spacing w:val="-11"/>
        </w:rPr>
        <w:t> </w:t>
      </w:r>
      <w:r>
        <w:rPr>
          <w:spacing w:val="-2"/>
        </w:rPr>
        <w:t>Copenhagen,</w:t>
      </w:r>
      <w:r>
        <w:rPr>
          <w:spacing w:val="-10"/>
        </w:rPr>
        <w:t> </w:t>
      </w:r>
      <w:r>
        <w:rPr>
          <w:spacing w:val="-2"/>
        </w:rPr>
        <w:t>Copenhagen,</w:t>
      </w:r>
      <w:r>
        <w:rPr>
          <w:spacing w:val="-10"/>
        </w:rPr>
        <w:t> </w:t>
      </w:r>
      <w:r>
        <w:rPr>
          <w:spacing w:val="-2"/>
        </w:rPr>
        <w:t>Denmark </w:t>
      </w:r>
      <w:r>
        <w:rPr/>
        <w:t>2006, Universita di Cagliari, Sardegna</w:t>
      </w:r>
      <w:r>
        <w:rPr>
          <w:spacing w:val="40"/>
        </w:rPr>
        <w:t> </w:t>
      </w:r>
      <w:r>
        <w:rPr/>
        <w:t>2006.</w:t>
      </w:r>
    </w:p>
    <w:p>
      <w:pPr>
        <w:pStyle w:val="BodyText"/>
      </w:pPr>
    </w:p>
    <w:p>
      <w:pPr>
        <w:pStyle w:val="BodyText"/>
        <w:ind w:left="720" w:right="356"/>
        <w:jc w:val="both"/>
      </w:pPr>
      <w:r>
        <w:rPr>
          <w:u w:val="single"/>
        </w:rPr>
        <w:t>Religion</w:t>
      </w:r>
      <w:r>
        <w:rPr>
          <w:spacing w:val="-9"/>
          <w:u w:val="single"/>
        </w:rPr>
        <w:t> </w:t>
      </w:r>
      <w:r>
        <w:rPr>
          <w:u w:val="single"/>
        </w:rPr>
        <w:t>in</w:t>
      </w:r>
      <w:r>
        <w:rPr>
          <w:spacing w:val="-9"/>
          <w:u w:val="single"/>
        </w:rPr>
        <w:t> </w:t>
      </w:r>
      <w:r>
        <w:rPr>
          <w:u w:val="single"/>
        </w:rPr>
        <w:t>Macroeconomics</w:t>
      </w:r>
      <w:r>
        <w:rPr/>
        <w:t>:</w:t>
      </w:r>
      <w:r>
        <w:rPr>
          <w:spacing w:val="-9"/>
        </w:rPr>
        <w:t> </w:t>
      </w:r>
      <w:r>
        <w:rPr/>
        <w:t>University</w:t>
      </w:r>
      <w:r>
        <w:rPr>
          <w:spacing w:val="-9"/>
        </w:rPr>
        <w:t> </w:t>
      </w:r>
      <w:r>
        <w:rPr/>
        <w:t>of</w:t>
      </w:r>
      <w:r>
        <w:rPr>
          <w:spacing w:val="-9"/>
        </w:rPr>
        <w:t> </w:t>
      </w:r>
      <w:r>
        <w:rPr/>
        <w:t>Oslo,</w:t>
      </w:r>
      <w:r>
        <w:rPr>
          <w:spacing w:val="-9"/>
        </w:rPr>
        <w:t> </w:t>
      </w:r>
      <w:r>
        <w:rPr/>
        <w:t>Oslo,</w:t>
      </w:r>
      <w:r>
        <w:rPr>
          <w:spacing w:val="-9"/>
        </w:rPr>
        <w:t> </w:t>
      </w:r>
      <w:r>
        <w:rPr/>
        <w:t>Norway</w:t>
      </w:r>
      <w:r>
        <w:rPr>
          <w:spacing w:val="-9"/>
        </w:rPr>
        <w:t> </w:t>
      </w:r>
      <w:r>
        <w:rPr/>
        <w:t>2006,</w:t>
      </w:r>
      <w:r>
        <w:rPr>
          <w:spacing w:val="-9"/>
        </w:rPr>
        <w:t> </w:t>
      </w:r>
      <w:r>
        <w:rPr/>
        <w:t>Universidad</w:t>
      </w:r>
      <w:r>
        <w:rPr>
          <w:spacing w:val="-9"/>
        </w:rPr>
        <w:t> </w:t>
      </w:r>
      <w:r>
        <w:rPr/>
        <w:t>Carlos </w:t>
      </w:r>
      <w:r>
        <w:rPr>
          <w:spacing w:val="-2"/>
        </w:rPr>
        <w:t>III,</w:t>
      </w:r>
      <w:r>
        <w:rPr>
          <w:spacing w:val="-13"/>
        </w:rPr>
        <w:t> </w:t>
      </w:r>
      <w:r>
        <w:rPr>
          <w:spacing w:val="-2"/>
        </w:rPr>
        <w:t>Madrid,</w:t>
      </w:r>
      <w:r>
        <w:rPr>
          <w:spacing w:val="-13"/>
        </w:rPr>
        <w:t> </w:t>
      </w:r>
      <w:r>
        <w:rPr>
          <w:spacing w:val="-2"/>
        </w:rPr>
        <w:t>Spain.</w:t>
      </w:r>
      <w:r>
        <w:rPr>
          <w:spacing w:val="-3"/>
        </w:rPr>
        <w:t> </w:t>
      </w:r>
      <w:r>
        <w:rPr>
          <w:spacing w:val="-2"/>
        </w:rPr>
        <w:t>(2006),</w:t>
      </w:r>
      <w:r>
        <w:rPr>
          <w:spacing w:val="-13"/>
        </w:rPr>
        <w:t> </w:t>
      </w:r>
      <w:r>
        <w:rPr>
          <w:spacing w:val="-2"/>
        </w:rPr>
        <w:t>Stockholm</w:t>
      </w:r>
      <w:r>
        <w:rPr>
          <w:spacing w:val="-13"/>
        </w:rPr>
        <w:t> </w:t>
      </w:r>
      <w:r>
        <w:rPr>
          <w:spacing w:val="-2"/>
        </w:rPr>
        <w:t>School</w:t>
      </w:r>
      <w:r>
        <w:rPr>
          <w:spacing w:val="-13"/>
        </w:rPr>
        <w:t> </w:t>
      </w:r>
      <w:r>
        <w:rPr>
          <w:spacing w:val="-2"/>
        </w:rPr>
        <w:t>of</w:t>
      </w:r>
      <w:r>
        <w:rPr>
          <w:spacing w:val="-13"/>
        </w:rPr>
        <w:t> </w:t>
      </w:r>
      <w:r>
        <w:rPr>
          <w:spacing w:val="-2"/>
        </w:rPr>
        <w:t>Economics,</w:t>
      </w:r>
      <w:r>
        <w:rPr>
          <w:spacing w:val="-13"/>
        </w:rPr>
        <w:t> </w:t>
      </w:r>
      <w:r>
        <w:rPr>
          <w:spacing w:val="-2"/>
        </w:rPr>
        <w:t>2006,</w:t>
      </w:r>
      <w:r>
        <w:rPr>
          <w:spacing w:val="-13"/>
        </w:rPr>
        <w:t> </w:t>
      </w:r>
      <w:r>
        <w:rPr>
          <w:spacing w:val="-2"/>
        </w:rPr>
        <w:t>Institute</w:t>
      </w:r>
      <w:r>
        <w:rPr>
          <w:spacing w:val="-13"/>
        </w:rPr>
        <w:t> </w:t>
      </w:r>
      <w:r>
        <w:rPr>
          <w:spacing w:val="-2"/>
        </w:rPr>
        <w:t>for</w:t>
      </w:r>
      <w:r>
        <w:rPr>
          <w:spacing w:val="-13"/>
        </w:rPr>
        <w:t> </w:t>
      </w:r>
      <w:r>
        <w:rPr>
          <w:spacing w:val="-2"/>
        </w:rPr>
        <w:t>International </w:t>
      </w:r>
      <w:r>
        <w:rPr/>
        <w:t>Economic</w:t>
      </w:r>
      <w:r>
        <w:rPr>
          <w:spacing w:val="-2"/>
        </w:rPr>
        <w:t> </w:t>
      </w:r>
      <w:r>
        <w:rPr/>
        <w:t>Studies,</w:t>
      </w:r>
      <w:r>
        <w:rPr>
          <w:spacing w:val="-2"/>
        </w:rPr>
        <w:t> </w:t>
      </w:r>
      <w:r>
        <w:rPr/>
        <w:t>Stockholm 2006,</w:t>
      </w:r>
      <w:r>
        <w:rPr>
          <w:spacing w:val="-2"/>
        </w:rPr>
        <w:t> </w:t>
      </w:r>
      <w:r>
        <w:rPr/>
        <w:t>University</w:t>
      </w:r>
      <w:r>
        <w:rPr>
          <w:spacing w:val="-3"/>
        </w:rPr>
        <w:t> </w:t>
      </w:r>
      <w:r>
        <w:rPr/>
        <w:t>of Wisconsin,</w:t>
      </w:r>
      <w:r>
        <w:rPr>
          <w:spacing w:val="-1"/>
        </w:rPr>
        <w:t> </w:t>
      </w:r>
      <w:r>
        <w:rPr/>
        <w:t>Madison,</w:t>
      </w:r>
      <w:r>
        <w:rPr>
          <w:spacing w:val="-3"/>
        </w:rPr>
        <w:t> </w:t>
      </w:r>
      <w:r>
        <w:rPr/>
        <w:t>2005,</w:t>
      </w:r>
      <w:r>
        <w:rPr>
          <w:spacing w:val="-1"/>
        </w:rPr>
        <w:t> </w:t>
      </w:r>
      <w:r>
        <w:rPr/>
        <w:t>Vanderbilt University</w:t>
      </w:r>
      <w:r>
        <w:rPr>
          <w:spacing w:val="-12"/>
        </w:rPr>
        <w:t> </w:t>
      </w:r>
      <w:r>
        <w:rPr/>
        <w:t>2005,</w:t>
      </w:r>
      <w:r>
        <w:rPr>
          <w:spacing w:val="36"/>
        </w:rPr>
        <w:t> </w:t>
      </w:r>
      <w:r>
        <w:rPr/>
        <w:t>Conference</w:t>
      </w:r>
      <w:r>
        <w:rPr>
          <w:spacing w:val="-12"/>
        </w:rPr>
        <w:t> </w:t>
      </w:r>
      <w:r>
        <w:rPr/>
        <w:t>of</w:t>
      </w:r>
      <w:r>
        <w:rPr>
          <w:spacing w:val="-12"/>
        </w:rPr>
        <w:t> </w:t>
      </w:r>
      <w:r>
        <w:rPr/>
        <w:t>Money</w:t>
      </w:r>
      <w:r>
        <w:rPr>
          <w:spacing w:val="-12"/>
        </w:rPr>
        <w:t> </w:t>
      </w:r>
      <w:r>
        <w:rPr/>
        <w:t>and</w:t>
      </w:r>
      <w:r>
        <w:rPr>
          <w:spacing w:val="-12"/>
        </w:rPr>
        <w:t> </w:t>
      </w:r>
      <w:r>
        <w:rPr/>
        <w:t>Development</w:t>
      </w:r>
      <w:r>
        <w:rPr>
          <w:spacing w:val="-12"/>
        </w:rPr>
        <w:t> </w:t>
      </w:r>
      <w:r>
        <w:rPr/>
        <w:t>at</w:t>
      </w:r>
      <w:r>
        <w:rPr>
          <w:spacing w:val="-12"/>
        </w:rPr>
        <w:t> </w:t>
      </w:r>
      <w:r>
        <w:rPr/>
        <w:t>the</w:t>
      </w:r>
      <w:r>
        <w:rPr>
          <w:spacing w:val="-12"/>
        </w:rPr>
        <w:t> </w:t>
      </w:r>
      <w:r>
        <w:rPr/>
        <w:t>University</w:t>
      </w:r>
      <w:r>
        <w:rPr>
          <w:spacing w:val="-12"/>
        </w:rPr>
        <w:t> </w:t>
      </w:r>
      <w:r>
        <w:rPr/>
        <w:t>of</w:t>
      </w:r>
      <w:r>
        <w:rPr>
          <w:spacing w:val="-12"/>
        </w:rPr>
        <w:t> </w:t>
      </w:r>
      <w:r>
        <w:rPr/>
        <w:t>Notre</w:t>
      </w:r>
      <w:r>
        <w:rPr>
          <w:spacing w:val="-12"/>
        </w:rPr>
        <w:t> </w:t>
      </w:r>
      <w:r>
        <w:rPr/>
        <w:t>Dame 2004, Illinois Economics</w:t>
      </w:r>
      <w:r>
        <w:rPr>
          <w:spacing w:val="-1"/>
        </w:rPr>
        <w:t> </w:t>
      </w:r>
      <w:r>
        <w:rPr/>
        <w:t>Association</w:t>
      </w:r>
      <w:r>
        <w:rPr>
          <w:spacing w:val="-1"/>
        </w:rPr>
        <w:t> </w:t>
      </w:r>
      <w:r>
        <w:rPr/>
        <w:t>Annual Meetings, University of</w:t>
      </w:r>
      <w:r>
        <w:rPr>
          <w:spacing w:val="-1"/>
        </w:rPr>
        <w:t> </w:t>
      </w:r>
      <w:r>
        <w:rPr/>
        <w:t>Illinois at</w:t>
      </w:r>
      <w:r>
        <w:rPr>
          <w:spacing w:val="-1"/>
        </w:rPr>
        <w:t> </w:t>
      </w:r>
      <w:r>
        <w:rPr/>
        <w:t>Chicago, </w:t>
      </w:r>
      <w:r>
        <w:rPr>
          <w:spacing w:val="-2"/>
        </w:rPr>
        <w:t>2004.</w:t>
      </w:r>
    </w:p>
    <w:p>
      <w:pPr>
        <w:pStyle w:val="BodyText"/>
      </w:pPr>
    </w:p>
    <w:p>
      <w:pPr>
        <w:pStyle w:val="BodyText"/>
        <w:ind w:left="719" w:right="356"/>
        <w:jc w:val="both"/>
      </w:pPr>
      <w:r>
        <w:rPr>
          <w:u w:val="single"/>
        </w:rPr>
        <w:t>What a Country Must Do to Catch-Up to the Industrial Leaders</w:t>
      </w:r>
      <w:r>
        <w:rPr/>
        <w:t>: University of Kentucky, 2006,</w:t>
      </w:r>
      <w:r>
        <w:rPr>
          <w:spacing w:val="40"/>
        </w:rPr>
        <w:t> </w:t>
      </w:r>
      <w:r>
        <w:rPr/>
        <w:t>Northern Illinois University 2005,</w:t>
      </w:r>
      <w:r>
        <w:rPr>
          <w:spacing w:val="40"/>
        </w:rPr>
        <w:t> </w:t>
      </w:r>
      <w:r>
        <w:rPr/>
        <w:t>International Monetary Fund 2005, Depaul University 2004,</w:t>
      </w:r>
      <w:r>
        <w:rPr>
          <w:spacing w:val="40"/>
        </w:rPr>
        <w:t> </w:t>
      </w:r>
      <w:r>
        <w:rPr/>
        <w:t>Douglas Y. Thorson Visiting Economist Series sponsored by Bradley University and Caterpillar, Bradley University, Peoria Illinois, April 28 and 29, 2004.</w:t>
      </w:r>
    </w:p>
    <w:p>
      <w:pPr>
        <w:pStyle w:val="BodyText"/>
        <w:spacing w:before="275"/>
        <w:ind w:left="720" w:right="355"/>
        <w:jc w:val="both"/>
      </w:pPr>
      <w:bookmarkStart w:name="A Theory of the Evolution of Internation" w:id="46"/>
      <w:bookmarkEnd w:id="46"/>
      <w:r>
        <w:rPr/>
      </w:r>
      <w:bookmarkStart w:name="Annual Meetings, Philadelphia, PA 2005, " w:id="47"/>
      <w:bookmarkEnd w:id="47"/>
      <w:r>
        <w:rPr/>
      </w:r>
      <w:r>
        <w:rPr>
          <w:spacing w:val="-2"/>
          <w:u w:val="single"/>
        </w:rPr>
        <w:t>A</w:t>
      </w:r>
      <w:r>
        <w:rPr>
          <w:spacing w:val="-15"/>
          <w:u w:val="single"/>
        </w:rPr>
        <w:t> </w:t>
      </w:r>
      <w:r>
        <w:rPr>
          <w:spacing w:val="-2"/>
          <w:u w:val="single"/>
        </w:rPr>
        <w:t>Theory</w:t>
      </w:r>
      <w:r>
        <w:rPr>
          <w:spacing w:val="-13"/>
          <w:u w:val="single"/>
        </w:rPr>
        <w:t> </w:t>
      </w:r>
      <w:r>
        <w:rPr>
          <w:spacing w:val="-2"/>
          <w:u w:val="single"/>
        </w:rPr>
        <w:t>of</w:t>
      </w:r>
      <w:r>
        <w:rPr>
          <w:spacing w:val="-13"/>
          <w:u w:val="single"/>
        </w:rPr>
        <w:t> </w:t>
      </w:r>
      <w:r>
        <w:rPr>
          <w:spacing w:val="-2"/>
          <w:u w:val="single"/>
        </w:rPr>
        <w:t>the</w:t>
      </w:r>
      <w:r>
        <w:rPr>
          <w:spacing w:val="-13"/>
          <w:u w:val="single"/>
        </w:rPr>
        <w:t> </w:t>
      </w:r>
      <w:r>
        <w:rPr>
          <w:spacing w:val="-2"/>
          <w:u w:val="single"/>
        </w:rPr>
        <w:t>Evolution</w:t>
      </w:r>
      <w:r>
        <w:rPr>
          <w:spacing w:val="-13"/>
          <w:u w:val="single"/>
        </w:rPr>
        <w:t> </w:t>
      </w:r>
      <w:r>
        <w:rPr>
          <w:spacing w:val="-2"/>
          <w:u w:val="single"/>
        </w:rPr>
        <w:t>of</w:t>
      </w:r>
      <w:r>
        <w:rPr>
          <w:spacing w:val="-13"/>
          <w:u w:val="single"/>
        </w:rPr>
        <w:t> </w:t>
      </w:r>
      <w:r>
        <w:rPr>
          <w:spacing w:val="-2"/>
          <w:u w:val="single"/>
        </w:rPr>
        <w:t>International</w:t>
      </w:r>
      <w:r>
        <w:rPr>
          <w:spacing w:val="-13"/>
          <w:u w:val="single"/>
        </w:rPr>
        <w:t> </w:t>
      </w:r>
      <w:r>
        <w:rPr>
          <w:spacing w:val="-2"/>
          <w:u w:val="single"/>
        </w:rPr>
        <w:t>Income</w:t>
      </w:r>
      <w:r>
        <w:rPr>
          <w:spacing w:val="-13"/>
          <w:u w:val="single"/>
        </w:rPr>
        <w:t> </w:t>
      </w:r>
      <w:r>
        <w:rPr>
          <w:spacing w:val="-2"/>
          <w:u w:val="single"/>
        </w:rPr>
        <w:t>Differences</w:t>
      </w:r>
      <w:r>
        <w:rPr>
          <w:spacing w:val="-2"/>
        </w:rPr>
        <w:t>:</w:t>
      </w:r>
      <w:r>
        <w:rPr>
          <w:spacing w:val="-13"/>
        </w:rPr>
        <w:t> </w:t>
      </w:r>
      <w:r>
        <w:rPr>
          <w:spacing w:val="-2"/>
        </w:rPr>
        <w:t>Econometric</w:t>
      </w:r>
      <w:r>
        <w:rPr>
          <w:spacing w:val="-13"/>
        </w:rPr>
        <w:t> </w:t>
      </w:r>
      <w:r>
        <w:rPr>
          <w:spacing w:val="-2"/>
        </w:rPr>
        <w:t>Society,</w:t>
      </w:r>
      <w:r>
        <w:rPr>
          <w:spacing w:val="-13"/>
        </w:rPr>
        <w:t> </w:t>
      </w:r>
      <w:r>
        <w:rPr>
          <w:spacing w:val="-2"/>
        </w:rPr>
        <w:t>ASSA </w:t>
      </w:r>
      <w:r>
        <w:rPr>
          <w:spacing w:val="-4"/>
        </w:rPr>
        <w:t>Annual Meetings, Philadelphia,</w:t>
      </w:r>
      <w:r>
        <w:rPr>
          <w:spacing w:val="-8"/>
        </w:rPr>
        <w:t> </w:t>
      </w:r>
      <w:r>
        <w:rPr>
          <w:spacing w:val="-4"/>
        </w:rPr>
        <w:t>PA</w:t>
      </w:r>
      <w:r>
        <w:rPr>
          <w:spacing w:val="-7"/>
        </w:rPr>
        <w:t> </w:t>
      </w:r>
      <w:r>
        <w:rPr>
          <w:spacing w:val="-4"/>
        </w:rPr>
        <w:t>2005,</w:t>
      </w:r>
      <w:r>
        <w:rPr>
          <w:spacing w:val="-6"/>
        </w:rPr>
        <w:t> </w:t>
      </w:r>
      <w:r>
        <w:rPr>
          <w:spacing w:val="-4"/>
        </w:rPr>
        <w:t>NYU</w:t>
      </w:r>
      <w:r>
        <w:rPr>
          <w:spacing w:val="-7"/>
        </w:rPr>
        <w:t> </w:t>
      </w:r>
      <w:r>
        <w:rPr>
          <w:spacing w:val="-4"/>
        </w:rPr>
        <w:t>Handbook</w:t>
      </w:r>
      <w:r>
        <w:rPr>
          <w:spacing w:val="-7"/>
        </w:rPr>
        <w:t> </w:t>
      </w:r>
      <w:r>
        <w:rPr>
          <w:spacing w:val="-4"/>
        </w:rPr>
        <w:t>of</w:t>
      </w:r>
      <w:r>
        <w:rPr>
          <w:spacing w:val="-10"/>
        </w:rPr>
        <w:t> </w:t>
      </w:r>
      <w:r>
        <w:rPr>
          <w:spacing w:val="-4"/>
        </w:rPr>
        <w:t>Economic</w:t>
      </w:r>
      <w:r>
        <w:rPr>
          <w:spacing w:val="-8"/>
        </w:rPr>
        <w:t> </w:t>
      </w:r>
      <w:r>
        <w:rPr>
          <w:spacing w:val="-4"/>
        </w:rPr>
        <w:t>Growth</w:t>
      </w:r>
      <w:r>
        <w:rPr>
          <w:spacing w:val="-7"/>
        </w:rPr>
        <w:t> </w:t>
      </w:r>
      <w:r>
        <w:rPr>
          <w:spacing w:val="-4"/>
        </w:rPr>
        <w:t>Conference, </w:t>
      </w:r>
      <w:bookmarkStart w:name="New York, NY 2005." w:id="48"/>
      <w:bookmarkEnd w:id="48"/>
      <w:r>
        <w:rPr/>
        <w:t>N</w:t>
      </w:r>
      <w:r>
        <w:rPr/>
        <w:t>ew York, NY 2005.</w:t>
      </w:r>
    </w:p>
    <w:p>
      <w:pPr>
        <w:pStyle w:val="BodyText"/>
      </w:pPr>
    </w:p>
    <w:p>
      <w:pPr>
        <w:pStyle w:val="BodyText"/>
        <w:ind w:left="720" w:right="357"/>
        <w:jc w:val="both"/>
      </w:pPr>
      <w:r>
        <w:rPr>
          <w:u w:val="single"/>
        </w:rPr>
        <w:t>Path Dependence, Uneven Industrialization, and Special Interests</w:t>
      </w:r>
      <w:r>
        <w:rPr/>
        <w:t>: Society for Economic Dynamics Annual Meetings, Florence, Italy, July 1, 2004, Ohio State University, 2003, Virginia</w:t>
      </w:r>
      <w:r>
        <w:rPr>
          <w:spacing w:val="-15"/>
        </w:rPr>
        <w:t> </w:t>
      </w:r>
      <w:r>
        <w:rPr/>
        <w:t>Tech,</w:t>
      </w:r>
      <w:r>
        <w:rPr>
          <w:spacing w:val="30"/>
        </w:rPr>
        <w:t> </w:t>
      </w:r>
      <w:r>
        <w:rPr/>
        <w:t>November</w:t>
      </w:r>
      <w:r>
        <w:rPr>
          <w:spacing w:val="-15"/>
        </w:rPr>
        <w:t> </w:t>
      </w:r>
      <w:r>
        <w:rPr/>
        <w:t>4,</w:t>
      </w:r>
      <w:r>
        <w:rPr>
          <w:spacing w:val="-15"/>
        </w:rPr>
        <w:t> </w:t>
      </w:r>
      <w:r>
        <w:rPr/>
        <w:t>2003,</w:t>
      </w:r>
      <w:r>
        <w:rPr>
          <w:spacing w:val="29"/>
        </w:rPr>
        <w:t> </w:t>
      </w:r>
      <w:r>
        <w:rPr/>
        <w:t>Northeast</w:t>
      </w:r>
      <w:r>
        <w:rPr>
          <w:spacing w:val="-15"/>
        </w:rPr>
        <w:t> </w:t>
      </w:r>
      <w:r>
        <w:rPr/>
        <w:t>Universities</w:t>
      </w:r>
      <w:r>
        <w:rPr>
          <w:spacing w:val="-15"/>
        </w:rPr>
        <w:t> </w:t>
      </w:r>
      <w:r>
        <w:rPr/>
        <w:t>Development</w:t>
      </w:r>
      <w:r>
        <w:rPr>
          <w:spacing w:val="-15"/>
        </w:rPr>
        <w:t> </w:t>
      </w:r>
      <w:r>
        <w:rPr/>
        <w:t>Consortium,</w:t>
      </w:r>
      <w:r>
        <w:rPr>
          <w:spacing w:val="-15"/>
        </w:rPr>
        <w:t> </w:t>
      </w:r>
      <w:r>
        <w:rPr/>
        <w:t>New Haven, CT, 2003.</w:t>
      </w:r>
    </w:p>
    <w:p>
      <w:pPr>
        <w:pStyle w:val="BodyText"/>
      </w:pPr>
    </w:p>
    <w:p>
      <w:pPr>
        <w:pStyle w:val="BodyText"/>
        <w:ind w:left="720" w:right="357"/>
        <w:jc w:val="both"/>
      </w:pPr>
      <w:r>
        <w:rPr>
          <w:spacing w:val="-2"/>
          <w:u w:val="single"/>
        </w:rPr>
        <w:t>From</w:t>
      </w:r>
      <w:r>
        <w:rPr>
          <w:spacing w:val="-13"/>
          <w:u w:val="single"/>
        </w:rPr>
        <w:t> </w:t>
      </w:r>
      <w:r>
        <w:rPr>
          <w:spacing w:val="-2"/>
          <w:u w:val="single"/>
        </w:rPr>
        <w:t>Bad</w:t>
      </w:r>
      <w:r>
        <w:rPr>
          <w:spacing w:val="-13"/>
          <w:u w:val="single"/>
        </w:rPr>
        <w:t> </w:t>
      </w:r>
      <w:r>
        <w:rPr>
          <w:spacing w:val="-2"/>
          <w:u w:val="single"/>
        </w:rPr>
        <w:t>Institutions</w:t>
      </w:r>
      <w:r>
        <w:rPr>
          <w:spacing w:val="-13"/>
          <w:u w:val="single"/>
        </w:rPr>
        <w:t> </w:t>
      </w:r>
      <w:r>
        <w:rPr>
          <w:spacing w:val="-2"/>
          <w:u w:val="single"/>
        </w:rPr>
        <w:t>to</w:t>
      </w:r>
      <w:r>
        <w:rPr>
          <w:spacing w:val="-13"/>
          <w:u w:val="single"/>
        </w:rPr>
        <w:t> </w:t>
      </w:r>
      <w:r>
        <w:rPr>
          <w:spacing w:val="-2"/>
          <w:u w:val="single"/>
        </w:rPr>
        <w:t>Worse:</w:t>
      </w:r>
      <w:r>
        <w:rPr>
          <w:spacing w:val="-13"/>
          <w:u w:val="single"/>
        </w:rPr>
        <w:t> </w:t>
      </w:r>
      <w:r>
        <w:rPr>
          <w:spacing w:val="-2"/>
          <w:u w:val="single"/>
        </w:rPr>
        <w:t>The</w:t>
      </w:r>
      <w:r>
        <w:rPr>
          <w:spacing w:val="-13"/>
          <w:u w:val="single"/>
        </w:rPr>
        <w:t> </w:t>
      </w:r>
      <w:r>
        <w:rPr>
          <w:spacing w:val="-2"/>
          <w:u w:val="single"/>
        </w:rPr>
        <w:t>Role</w:t>
      </w:r>
      <w:r>
        <w:rPr>
          <w:spacing w:val="-13"/>
          <w:u w:val="single"/>
        </w:rPr>
        <w:t> </w:t>
      </w:r>
      <w:r>
        <w:rPr>
          <w:spacing w:val="-2"/>
          <w:u w:val="single"/>
        </w:rPr>
        <w:t>of</w:t>
      </w:r>
      <w:r>
        <w:rPr>
          <w:spacing w:val="-13"/>
          <w:u w:val="single"/>
        </w:rPr>
        <w:t> </w:t>
      </w:r>
      <w:r>
        <w:rPr>
          <w:spacing w:val="-2"/>
          <w:u w:val="single"/>
        </w:rPr>
        <w:t>History</w:t>
      </w:r>
      <w:r>
        <w:rPr>
          <w:spacing w:val="-13"/>
          <w:u w:val="single"/>
        </w:rPr>
        <w:t> </w:t>
      </w:r>
      <w:r>
        <w:rPr>
          <w:spacing w:val="-2"/>
          <w:u w:val="single"/>
        </w:rPr>
        <w:t>in</w:t>
      </w:r>
      <w:r>
        <w:rPr>
          <w:spacing w:val="-13"/>
          <w:u w:val="single"/>
        </w:rPr>
        <w:t> </w:t>
      </w:r>
      <w:r>
        <w:rPr>
          <w:spacing w:val="-2"/>
          <w:u w:val="single"/>
        </w:rPr>
        <w:t>Economic</w:t>
      </w:r>
      <w:r>
        <w:rPr>
          <w:spacing w:val="-13"/>
          <w:u w:val="single"/>
        </w:rPr>
        <w:t> </w:t>
      </w:r>
      <w:r>
        <w:rPr>
          <w:spacing w:val="-2"/>
          <w:u w:val="single"/>
        </w:rPr>
        <w:t>Development</w:t>
      </w:r>
      <w:r>
        <w:rPr>
          <w:spacing w:val="-2"/>
        </w:rPr>
        <w:t>:</w:t>
      </w:r>
      <w:r>
        <w:rPr>
          <w:spacing w:val="30"/>
        </w:rPr>
        <w:t> </w:t>
      </w:r>
      <w:r>
        <w:rPr>
          <w:spacing w:val="-2"/>
        </w:rPr>
        <w:t>University </w:t>
      </w:r>
      <w:r>
        <w:rPr/>
        <w:t>of Pennsylvania 2003.</w:t>
      </w:r>
    </w:p>
    <w:p>
      <w:pPr>
        <w:pStyle w:val="BodyText"/>
      </w:pPr>
    </w:p>
    <w:p>
      <w:pPr>
        <w:pStyle w:val="BodyText"/>
        <w:ind w:left="720" w:right="356"/>
      </w:pPr>
      <w:r>
        <w:rPr>
          <w:u w:val="single"/>
        </w:rPr>
        <w:t>Barriers</w:t>
      </w:r>
      <w:r>
        <w:rPr>
          <w:spacing w:val="-4"/>
          <w:u w:val="single"/>
        </w:rPr>
        <w:t> </w:t>
      </w:r>
      <w:r>
        <w:rPr>
          <w:u w:val="single"/>
        </w:rPr>
        <w:t>to</w:t>
      </w:r>
      <w:r>
        <w:rPr>
          <w:spacing w:val="-6"/>
          <w:u w:val="single"/>
        </w:rPr>
        <w:t> </w:t>
      </w:r>
      <w:r>
        <w:rPr>
          <w:u w:val="single"/>
        </w:rPr>
        <w:t>Riches</w:t>
      </w:r>
      <w:r>
        <w:rPr/>
        <w:t>:</w:t>
      </w:r>
      <w:r>
        <w:rPr>
          <w:spacing w:val="-4"/>
        </w:rPr>
        <w:t> </w:t>
      </w:r>
      <w:r>
        <w:rPr/>
        <w:t>World</w:t>
      </w:r>
      <w:r>
        <w:rPr>
          <w:spacing w:val="-4"/>
        </w:rPr>
        <w:t> </w:t>
      </w:r>
      <w:r>
        <w:rPr/>
        <w:t>Bank</w:t>
      </w:r>
      <w:r>
        <w:rPr>
          <w:spacing w:val="-4"/>
        </w:rPr>
        <w:t> </w:t>
      </w:r>
      <w:r>
        <w:rPr/>
        <w:t>International</w:t>
      </w:r>
      <w:r>
        <w:rPr>
          <w:spacing w:val="-4"/>
        </w:rPr>
        <w:t> </w:t>
      </w:r>
      <w:r>
        <w:rPr/>
        <w:t>Conference</w:t>
      </w:r>
      <w:r>
        <w:rPr>
          <w:spacing w:val="-4"/>
        </w:rPr>
        <w:t> </w:t>
      </w:r>
      <w:r>
        <w:rPr/>
        <w:t>on</w:t>
      </w:r>
      <w:r>
        <w:rPr>
          <w:spacing w:val="-6"/>
        </w:rPr>
        <w:t> </w:t>
      </w:r>
      <w:r>
        <w:rPr/>
        <w:t>Recovery</w:t>
      </w:r>
      <w:r>
        <w:rPr>
          <w:spacing w:val="-4"/>
        </w:rPr>
        <w:t> </w:t>
      </w:r>
      <w:r>
        <w:rPr/>
        <w:t>and</w:t>
      </w:r>
      <w:r>
        <w:rPr>
          <w:spacing w:val="-4"/>
        </w:rPr>
        <w:t> </w:t>
      </w:r>
      <w:r>
        <w:rPr/>
        <w:t>Sustained Growth in Latin America, Cartegena, Columbia 2003</w:t>
      </w:r>
    </w:p>
    <w:p>
      <w:pPr>
        <w:pStyle w:val="BodyText"/>
        <w:spacing w:before="254"/>
        <w:ind w:left="720"/>
      </w:pPr>
      <w:r>
        <w:rPr>
          <w:u w:val="single"/>
        </w:rPr>
        <w:t>Structural</w:t>
      </w:r>
      <w:r>
        <w:rPr>
          <w:spacing w:val="-4"/>
          <w:u w:val="single"/>
        </w:rPr>
        <w:t> </w:t>
      </w:r>
      <w:r>
        <w:rPr>
          <w:u w:val="single"/>
        </w:rPr>
        <w:t>Transformation</w:t>
      </w:r>
      <w:r>
        <w:rPr>
          <w:spacing w:val="-3"/>
          <w:u w:val="single"/>
        </w:rPr>
        <w:t> </w:t>
      </w:r>
      <w:r>
        <w:rPr>
          <w:u w:val="single"/>
        </w:rPr>
        <w:t>and</w:t>
      </w:r>
      <w:r>
        <w:rPr>
          <w:spacing w:val="-3"/>
          <w:u w:val="single"/>
        </w:rPr>
        <w:t> </w:t>
      </w:r>
      <w:r>
        <w:rPr>
          <w:u w:val="single"/>
        </w:rPr>
        <w:t>Cross-Country</w:t>
      </w:r>
      <w:r>
        <w:rPr>
          <w:spacing w:val="-3"/>
          <w:u w:val="single"/>
        </w:rPr>
        <w:t> </w:t>
      </w:r>
      <w:r>
        <w:rPr>
          <w:u w:val="single"/>
        </w:rPr>
        <w:t>Income</w:t>
      </w:r>
      <w:r>
        <w:rPr>
          <w:spacing w:val="-3"/>
          <w:u w:val="single"/>
        </w:rPr>
        <w:t> </w:t>
      </w:r>
      <w:r>
        <w:rPr>
          <w:u w:val="single"/>
        </w:rPr>
        <w:t>Differences</w:t>
      </w:r>
      <w:r>
        <w:rPr/>
        <w:t>:</w:t>
      </w:r>
      <w:r>
        <w:rPr>
          <w:spacing w:val="40"/>
        </w:rPr>
        <w:t> </w:t>
      </w:r>
      <w:r>
        <w:rPr/>
        <w:t>NBER</w:t>
      </w:r>
      <w:r>
        <w:rPr>
          <w:spacing w:val="-4"/>
        </w:rPr>
        <w:t> </w:t>
      </w:r>
      <w:r>
        <w:rPr/>
        <w:t>Conference</w:t>
      </w:r>
      <w:r>
        <w:rPr>
          <w:spacing w:val="-3"/>
        </w:rPr>
        <w:t> </w:t>
      </w:r>
      <w:r>
        <w:rPr/>
        <w:t>on Growth, Cambridge MA, 2002, Bank of Portugal, Lisbon, July 2002.</w:t>
      </w:r>
    </w:p>
    <w:p>
      <w:pPr>
        <w:pStyle w:val="BodyText"/>
        <w:spacing w:after="0"/>
        <w:sectPr>
          <w:pgSz w:w="12240" w:h="15840"/>
          <w:pgMar w:header="1451" w:footer="1511" w:top="1700" w:bottom="1700" w:left="1440" w:right="1080"/>
        </w:sectPr>
      </w:pPr>
    </w:p>
    <w:p>
      <w:pPr>
        <w:pStyle w:val="BodyText"/>
        <w:tabs>
          <w:tab w:pos="5759" w:val="left" w:leader="none"/>
        </w:tabs>
        <w:ind w:left="719" w:right="652"/>
      </w:pPr>
      <w:bookmarkStart w:name="The Success and Failure of Reforms in Tr" w:id="49"/>
      <w:bookmarkEnd w:id="49"/>
      <w:r>
        <w:rPr/>
      </w:r>
      <w:r>
        <w:rPr>
          <w:u w:val="single"/>
        </w:rPr>
        <w:t>The Success and Failure of Reforms in Transition Economies</w:t>
      </w:r>
      <w:r>
        <w:rPr/>
        <w:t>: Indiana University </w:t>
      </w:r>
      <w:bookmarkStart w:name="Purdue University Indianapolis 2002, CRE" w:id="50"/>
      <w:bookmarkEnd w:id="50"/>
      <w:r>
        <w:rPr/>
      </w:r>
      <w:bookmarkStart w:name="Society for Economic Dynamics Annual Mee" w:id="51"/>
      <w:bookmarkEnd w:id="51"/>
      <w:r>
        <w:rPr/>
        <w:t>P</w:t>
      </w:r>
      <w:r>
        <w:rPr/>
        <w:t>urdue University Indianapolis 2002, CRENoS 5</w:t>
      </w:r>
      <w:r>
        <w:rPr>
          <w:vertAlign w:val="superscript"/>
        </w:rPr>
        <w:t>th</w:t>
      </w:r>
      <w:r>
        <w:rPr>
          <w:vertAlign w:val="baseline"/>
        </w:rPr>
        <w:t> Conference, Alghero, Italy 200, </w:t>
      </w:r>
      <w:bookmarkStart w:name="Getulio Vargas Foundation, Rio de Janeir" w:id="52"/>
      <w:bookmarkEnd w:id="52"/>
      <w:r>
        <w:rPr>
          <w:vertAlign w:val="baseline"/>
        </w:rPr>
        <w:t>S</w:t>
      </w:r>
      <w:r>
        <w:rPr>
          <w:vertAlign w:val="baseline"/>
        </w:rPr>
        <w:t>ociety</w:t>
      </w:r>
      <w:r>
        <w:rPr>
          <w:spacing w:val="-6"/>
          <w:vertAlign w:val="baseline"/>
        </w:rPr>
        <w:t> </w:t>
      </w:r>
      <w:r>
        <w:rPr>
          <w:vertAlign w:val="baseline"/>
        </w:rPr>
        <w:t>for</w:t>
      </w:r>
      <w:r>
        <w:rPr>
          <w:spacing w:val="-5"/>
          <w:vertAlign w:val="baseline"/>
        </w:rPr>
        <w:t> </w:t>
      </w:r>
      <w:r>
        <w:rPr>
          <w:vertAlign w:val="baseline"/>
        </w:rPr>
        <w:t>Economic</w:t>
      </w:r>
      <w:r>
        <w:rPr>
          <w:spacing w:val="-4"/>
          <w:vertAlign w:val="baseline"/>
        </w:rPr>
        <w:t> </w:t>
      </w:r>
      <w:r>
        <w:rPr>
          <w:vertAlign w:val="baseline"/>
        </w:rPr>
        <w:t>Dynamics</w:t>
      </w:r>
      <w:r>
        <w:rPr>
          <w:spacing w:val="-4"/>
          <w:vertAlign w:val="baseline"/>
        </w:rPr>
        <w:t> </w:t>
      </w:r>
      <w:r>
        <w:rPr>
          <w:vertAlign w:val="baseline"/>
        </w:rPr>
        <w:t>Annual</w:t>
      </w:r>
      <w:r>
        <w:rPr>
          <w:spacing w:val="-4"/>
          <w:vertAlign w:val="baseline"/>
        </w:rPr>
        <w:t> </w:t>
      </w:r>
      <w:r>
        <w:rPr>
          <w:vertAlign w:val="baseline"/>
        </w:rPr>
        <w:t>Meetings,</w:t>
      </w:r>
      <w:r>
        <w:rPr>
          <w:spacing w:val="-4"/>
          <w:vertAlign w:val="baseline"/>
        </w:rPr>
        <w:t> </w:t>
      </w:r>
      <w:r>
        <w:rPr>
          <w:vertAlign w:val="baseline"/>
        </w:rPr>
        <w:t>Stockholm,</w:t>
      </w:r>
      <w:r>
        <w:rPr>
          <w:spacing w:val="-4"/>
          <w:vertAlign w:val="baseline"/>
        </w:rPr>
        <w:t> </w:t>
      </w:r>
      <w:r>
        <w:rPr>
          <w:vertAlign w:val="baseline"/>
        </w:rPr>
        <w:t>Sweden</w:t>
      </w:r>
      <w:r>
        <w:rPr>
          <w:spacing w:val="-4"/>
          <w:vertAlign w:val="baseline"/>
        </w:rPr>
        <w:t> </w:t>
      </w:r>
      <w:r>
        <w:rPr>
          <w:vertAlign w:val="baseline"/>
        </w:rPr>
        <w:t>June</w:t>
      </w:r>
      <w:r>
        <w:rPr>
          <w:spacing w:val="-4"/>
          <w:vertAlign w:val="baseline"/>
        </w:rPr>
        <w:t> </w:t>
      </w:r>
      <w:r>
        <w:rPr>
          <w:vertAlign w:val="baseline"/>
        </w:rPr>
        <w:t>29,</w:t>
      </w:r>
      <w:r>
        <w:rPr>
          <w:spacing w:val="-4"/>
          <w:vertAlign w:val="baseline"/>
        </w:rPr>
        <w:t> </w:t>
      </w:r>
      <w:r>
        <w:rPr>
          <w:vertAlign w:val="baseline"/>
        </w:rPr>
        <w:t>2001, Getulio Vargas Foundation, Rio de Janeiro, Brazil</w:t>
        <w:tab/>
        <w:t>August 2, 2001</w:t>
      </w:r>
    </w:p>
    <w:p>
      <w:pPr>
        <w:pStyle w:val="BodyText"/>
      </w:pPr>
    </w:p>
    <w:p>
      <w:pPr>
        <w:pStyle w:val="BodyText"/>
        <w:ind w:left="719" w:right="855"/>
      </w:pPr>
      <w:r>
        <w:rPr>
          <w:u w:val="single"/>
        </w:rPr>
        <w:t>Home</w:t>
      </w:r>
      <w:r>
        <w:rPr>
          <w:spacing w:val="-4"/>
          <w:u w:val="single"/>
        </w:rPr>
        <w:t> </w:t>
      </w:r>
      <w:r>
        <w:rPr>
          <w:u w:val="single"/>
        </w:rPr>
        <w:t>Work,</w:t>
      </w:r>
      <w:r>
        <w:rPr>
          <w:spacing w:val="-4"/>
          <w:u w:val="single"/>
        </w:rPr>
        <w:t> </w:t>
      </w:r>
      <w:r>
        <w:rPr>
          <w:u w:val="single"/>
        </w:rPr>
        <w:t>Farm</w:t>
      </w:r>
      <w:r>
        <w:rPr>
          <w:spacing w:val="-4"/>
          <w:u w:val="single"/>
        </w:rPr>
        <w:t> </w:t>
      </w:r>
      <w:r>
        <w:rPr>
          <w:u w:val="single"/>
        </w:rPr>
        <w:t>Work,</w:t>
      </w:r>
      <w:r>
        <w:rPr>
          <w:spacing w:val="-4"/>
          <w:u w:val="single"/>
        </w:rPr>
        <w:t> </w:t>
      </w:r>
      <w:r>
        <w:rPr>
          <w:u w:val="single"/>
        </w:rPr>
        <w:t>and</w:t>
      </w:r>
      <w:r>
        <w:rPr>
          <w:spacing w:val="-4"/>
          <w:u w:val="single"/>
        </w:rPr>
        <w:t> </w:t>
      </w:r>
      <w:r>
        <w:rPr>
          <w:u w:val="single"/>
        </w:rPr>
        <w:t>International</w:t>
      </w:r>
      <w:r>
        <w:rPr>
          <w:spacing w:val="-4"/>
          <w:u w:val="single"/>
        </w:rPr>
        <w:t> </w:t>
      </w:r>
      <w:r>
        <w:rPr>
          <w:u w:val="single"/>
        </w:rPr>
        <w:t>Income</w:t>
      </w:r>
      <w:r>
        <w:rPr>
          <w:spacing w:val="-4"/>
          <w:u w:val="single"/>
        </w:rPr>
        <w:t> </w:t>
      </w:r>
      <w:r>
        <w:rPr>
          <w:u w:val="single"/>
        </w:rPr>
        <w:t>Differences</w:t>
      </w:r>
      <w:r>
        <w:rPr/>
        <w:t>:</w:t>
      </w:r>
      <w:r>
        <w:rPr>
          <w:spacing w:val="-4"/>
        </w:rPr>
        <w:t> </w:t>
      </w:r>
      <w:r>
        <w:rPr/>
        <w:t>Indiana</w:t>
      </w:r>
      <w:r>
        <w:rPr>
          <w:spacing w:val="-5"/>
        </w:rPr>
        <w:t> </w:t>
      </w:r>
      <w:r>
        <w:rPr/>
        <w:t>University, </w:t>
      </w:r>
      <w:bookmarkStart w:name="2000, University of Illinois Department " w:id="53"/>
      <w:bookmarkEnd w:id="53"/>
      <w:r>
        <w:rPr/>
      </w:r>
      <w:bookmarkStart w:name="University 2000, NBER Summer Institute, " w:id="54"/>
      <w:bookmarkEnd w:id="54"/>
      <w:r>
        <w:rPr/>
        <w:t>2000,</w:t>
      </w:r>
      <w:r>
        <w:rPr/>
        <w:t> University of Illinois Department of Agricultural Economics</w:t>
      </w:r>
      <w:r>
        <w:rPr>
          <w:spacing w:val="40"/>
        </w:rPr>
        <w:t> </w:t>
      </w:r>
      <w:r>
        <w:rPr/>
        <w:t>2000, Purdue </w:t>
      </w:r>
      <w:bookmarkStart w:name="Annual Meeting, Alghero, Italy, 1999, AS" w:id="55"/>
      <w:bookmarkEnd w:id="55"/>
      <w:r>
        <w:rPr/>
        <w:t>U</w:t>
      </w:r>
      <w:r>
        <w:rPr/>
        <w:t>niversity 2000, NBER Summer Institute, 1999, Society for Economic Dynamics </w:t>
      </w:r>
      <w:bookmarkStart w:name="New York, NY 1999, Northeast Universitie" w:id="56"/>
      <w:bookmarkEnd w:id="56"/>
      <w:r>
        <w:rPr/>
        <w:t>A</w:t>
      </w:r>
      <w:r>
        <w:rPr/>
        <w:t>nnual Meeting, Alghero, Italy, 1999, ASSA Meetings: Econometric Society,</w:t>
      </w:r>
    </w:p>
    <w:p>
      <w:pPr>
        <w:pStyle w:val="BodyText"/>
        <w:ind w:left="719" w:right="1331"/>
      </w:pPr>
      <w:r>
        <w:rPr/>
        <w:t>New</w:t>
      </w:r>
      <w:r>
        <w:rPr>
          <w:spacing w:val="-6"/>
        </w:rPr>
        <w:t> </w:t>
      </w:r>
      <w:r>
        <w:rPr/>
        <w:t>York,</w:t>
      </w:r>
      <w:r>
        <w:rPr>
          <w:spacing w:val="-4"/>
        </w:rPr>
        <w:t> </w:t>
      </w:r>
      <w:r>
        <w:rPr/>
        <w:t>NY</w:t>
      </w:r>
      <w:r>
        <w:rPr>
          <w:spacing w:val="-6"/>
        </w:rPr>
        <w:t> </w:t>
      </w:r>
      <w:r>
        <w:rPr/>
        <w:t>1999,</w:t>
      </w:r>
      <w:r>
        <w:rPr>
          <w:spacing w:val="-5"/>
        </w:rPr>
        <w:t> </w:t>
      </w:r>
      <w:r>
        <w:rPr/>
        <w:t>Northeast</w:t>
      </w:r>
      <w:r>
        <w:rPr>
          <w:spacing w:val="-5"/>
        </w:rPr>
        <w:t> </w:t>
      </w:r>
      <w:r>
        <w:rPr/>
        <w:t>Universities</w:t>
      </w:r>
      <w:r>
        <w:rPr>
          <w:spacing w:val="-5"/>
        </w:rPr>
        <w:t> </w:t>
      </w:r>
      <w:r>
        <w:rPr/>
        <w:t>Development</w:t>
      </w:r>
      <w:r>
        <w:rPr>
          <w:spacing w:val="-6"/>
        </w:rPr>
        <w:t> </w:t>
      </w:r>
      <w:r>
        <w:rPr/>
        <w:t>Consortium,</w:t>
      </w:r>
      <w:r>
        <w:rPr>
          <w:spacing w:val="-7"/>
        </w:rPr>
        <w:t> </w:t>
      </w:r>
      <w:r>
        <w:rPr/>
        <w:t>Yale </w:t>
      </w:r>
      <w:bookmarkStart w:name="University 1998." w:id="57"/>
      <w:bookmarkEnd w:id="57"/>
      <w:r>
        <w:rPr/>
        <w:t>U</w:t>
      </w:r>
      <w:r>
        <w:rPr/>
        <w:t>niversity 1998.</w:t>
      </w:r>
    </w:p>
    <w:p>
      <w:pPr>
        <w:pStyle w:val="BodyText"/>
      </w:pPr>
    </w:p>
    <w:p>
      <w:pPr>
        <w:pStyle w:val="BodyText"/>
        <w:ind w:left="720" w:right="378"/>
      </w:pPr>
      <w:bookmarkStart w:name="Cleveland 1999, Penn State University, 1" w:id="58"/>
      <w:bookmarkEnd w:id="58"/>
      <w:r>
        <w:rPr/>
      </w:r>
      <w:r>
        <w:rPr>
          <w:u w:val="single"/>
        </w:rPr>
        <w:t>Learning by Using and the Switch to Better Machines</w:t>
      </w:r>
      <w:r>
        <w:rPr/>
        <w:t>: Federal Reserve Bank of Cleveland</w:t>
      </w:r>
      <w:r>
        <w:rPr>
          <w:spacing w:val="-4"/>
        </w:rPr>
        <w:t> </w:t>
      </w:r>
      <w:r>
        <w:rPr/>
        <w:t>1999,</w:t>
      </w:r>
      <w:r>
        <w:rPr>
          <w:spacing w:val="-4"/>
        </w:rPr>
        <w:t> </w:t>
      </w:r>
      <w:r>
        <w:rPr/>
        <w:t>Penn</w:t>
      </w:r>
      <w:r>
        <w:rPr>
          <w:spacing w:val="-4"/>
        </w:rPr>
        <w:t> </w:t>
      </w:r>
      <w:r>
        <w:rPr/>
        <w:t>State</w:t>
      </w:r>
      <w:r>
        <w:rPr>
          <w:spacing w:val="-4"/>
        </w:rPr>
        <w:t> </w:t>
      </w:r>
      <w:r>
        <w:rPr/>
        <w:t>University,</w:t>
      </w:r>
      <w:r>
        <w:rPr>
          <w:spacing w:val="-4"/>
        </w:rPr>
        <w:t> </w:t>
      </w:r>
      <w:r>
        <w:rPr/>
        <w:t>1998,</w:t>
      </w:r>
      <w:r>
        <w:rPr>
          <w:spacing w:val="-4"/>
        </w:rPr>
        <w:t> </w:t>
      </w:r>
      <w:r>
        <w:rPr/>
        <w:t>SEDC</w:t>
      </w:r>
      <w:r>
        <w:rPr>
          <w:spacing w:val="-5"/>
        </w:rPr>
        <w:t> </w:t>
      </w:r>
      <w:r>
        <w:rPr/>
        <w:t>Annual</w:t>
      </w:r>
      <w:r>
        <w:rPr>
          <w:spacing w:val="-3"/>
        </w:rPr>
        <w:t> </w:t>
      </w:r>
      <w:r>
        <w:rPr/>
        <w:t>Meetings,</w:t>
      </w:r>
      <w:r>
        <w:rPr>
          <w:spacing w:val="-4"/>
        </w:rPr>
        <w:t> </w:t>
      </w:r>
      <w:r>
        <w:rPr/>
        <w:t>Oxford,</w:t>
      </w:r>
      <w:r>
        <w:rPr>
          <w:spacing w:val="-4"/>
        </w:rPr>
        <w:t> </w:t>
      </w:r>
      <w:r>
        <w:rPr/>
        <w:t>1997.</w:t>
      </w:r>
    </w:p>
    <w:p>
      <w:pPr>
        <w:pStyle w:val="BodyText"/>
      </w:pPr>
    </w:p>
    <w:p>
      <w:pPr>
        <w:pStyle w:val="BodyText"/>
        <w:ind w:left="720" w:right="855"/>
      </w:pPr>
      <w:r>
        <w:rPr>
          <w:u w:val="single"/>
        </w:rPr>
        <w:t>Monopoly Rights: A Barrier to Riches</w:t>
      </w:r>
      <w:r>
        <w:rPr/>
        <w:t>: State University of New York at Buffalo, 1999, State University of New York at Albany 1999, University of Wisconsin at Milwaukee 1999, Federal Reserve Bank of Kansas City 1999, Mini Conference in Macroeconomics,</w:t>
      </w:r>
      <w:r>
        <w:rPr>
          <w:spacing w:val="-5"/>
        </w:rPr>
        <w:t> </w:t>
      </w:r>
      <w:r>
        <w:rPr/>
        <w:t>University</w:t>
      </w:r>
      <w:r>
        <w:rPr>
          <w:spacing w:val="-5"/>
        </w:rPr>
        <w:t> </w:t>
      </w:r>
      <w:r>
        <w:rPr/>
        <w:t>of</w:t>
      </w:r>
      <w:r>
        <w:rPr>
          <w:spacing w:val="-5"/>
        </w:rPr>
        <w:t> </w:t>
      </w:r>
      <w:r>
        <w:rPr/>
        <w:t>Southampton</w:t>
      </w:r>
      <w:r>
        <w:rPr>
          <w:spacing w:val="-5"/>
        </w:rPr>
        <w:t> </w:t>
      </w:r>
      <w:r>
        <w:rPr/>
        <w:t>1997,</w:t>
      </w:r>
      <w:r>
        <w:rPr>
          <w:spacing w:val="-5"/>
        </w:rPr>
        <w:t> </w:t>
      </w:r>
      <w:r>
        <w:rPr/>
        <w:t>University</w:t>
      </w:r>
      <w:r>
        <w:rPr>
          <w:spacing w:val="-5"/>
        </w:rPr>
        <w:t> </w:t>
      </w:r>
      <w:r>
        <w:rPr/>
        <w:t>of</w:t>
      </w:r>
      <w:r>
        <w:rPr>
          <w:spacing w:val="-5"/>
        </w:rPr>
        <w:t> </w:t>
      </w:r>
      <w:r>
        <w:rPr/>
        <w:t>Bern,</w:t>
      </w:r>
      <w:r>
        <w:rPr>
          <w:spacing w:val="-5"/>
        </w:rPr>
        <w:t> </w:t>
      </w:r>
      <w:r>
        <w:rPr/>
        <w:t>Switzerland</w:t>
      </w:r>
    </w:p>
    <w:p>
      <w:pPr>
        <w:pStyle w:val="BodyText"/>
        <w:ind w:left="720"/>
      </w:pPr>
      <w:r>
        <w:rPr>
          <w:spacing w:val="-2"/>
        </w:rPr>
        <w:t>1997,</w:t>
      </w:r>
      <w:r>
        <w:rPr>
          <w:spacing w:val="-8"/>
        </w:rPr>
        <w:t> </w:t>
      </w:r>
      <w:r>
        <w:rPr>
          <w:spacing w:val="-2"/>
        </w:rPr>
        <w:t>University</w:t>
      </w:r>
      <w:r>
        <w:rPr>
          <w:spacing w:val="-10"/>
        </w:rPr>
        <w:t> </w:t>
      </w:r>
      <w:r>
        <w:rPr>
          <w:spacing w:val="-2"/>
        </w:rPr>
        <w:t>of</w:t>
      </w:r>
      <w:r>
        <w:rPr>
          <w:spacing w:val="-10"/>
        </w:rPr>
        <w:t> </w:t>
      </w:r>
      <w:r>
        <w:rPr>
          <w:spacing w:val="-2"/>
        </w:rPr>
        <w:t>Cagliari,</w:t>
      </w:r>
      <w:r>
        <w:rPr>
          <w:spacing w:val="-8"/>
        </w:rPr>
        <w:t> </w:t>
      </w:r>
      <w:r>
        <w:rPr>
          <w:spacing w:val="-2"/>
        </w:rPr>
        <w:t>Sardinia,</w:t>
      </w:r>
      <w:r>
        <w:rPr>
          <w:spacing w:val="-8"/>
        </w:rPr>
        <w:t> </w:t>
      </w:r>
      <w:r>
        <w:rPr>
          <w:spacing w:val="-2"/>
        </w:rPr>
        <w:t>Italy,</w:t>
      </w:r>
      <w:r>
        <w:rPr>
          <w:spacing w:val="-12"/>
        </w:rPr>
        <w:t> </w:t>
      </w:r>
      <w:r>
        <w:rPr>
          <w:spacing w:val="-2"/>
        </w:rPr>
        <w:t>May</w:t>
      </w:r>
      <w:r>
        <w:rPr>
          <w:spacing w:val="-12"/>
        </w:rPr>
        <w:t> </w:t>
      </w:r>
      <w:r>
        <w:rPr>
          <w:spacing w:val="-2"/>
        </w:rPr>
        <w:t>1997,</w:t>
      </w:r>
      <w:r>
        <w:rPr>
          <w:spacing w:val="-11"/>
        </w:rPr>
        <w:t> </w:t>
      </w:r>
      <w:r>
        <w:rPr>
          <w:spacing w:val="-2"/>
        </w:rPr>
        <w:t>Arizona</w:t>
      </w:r>
      <w:r>
        <w:rPr>
          <w:spacing w:val="-11"/>
        </w:rPr>
        <w:t> </w:t>
      </w:r>
      <w:r>
        <w:rPr>
          <w:spacing w:val="-2"/>
        </w:rPr>
        <w:t>State</w:t>
      </w:r>
      <w:r>
        <w:rPr>
          <w:spacing w:val="-11"/>
        </w:rPr>
        <w:t> </w:t>
      </w:r>
      <w:r>
        <w:rPr>
          <w:spacing w:val="-2"/>
        </w:rPr>
        <w:t>University</w:t>
      </w:r>
      <w:r>
        <w:rPr>
          <w:spacing w:val="-11"/>
        </w:rPr>
        <w:t> </w:t>
      </w:r>
      <w:r>
        <w:rPr>
          <w:spacing w:val="-2"/>
        </w:rPr>
        <w:t>1997,</w:t>
      </w:r>
      <w:r>
        <w:rPr>
          <w:spacing w:val="-11"/>
        </w:rPr>
        <w:t> </w:t>
      </w:r>
      <w:r>
        <w:rPr>
          <w:i/>
          <w:spacing w:val="-2"/>
          <w:u w:val="single"/>
        </w:rPr>
        <w:t>New</w:t>
      </w:r>
      <w:r>
        <w:rPr>
          <w:i/>
          <w:spacing w:val="-2"/>
        </w:rPr>
        <w:t> </w:t>
      </w:r>
      <w:r>
        <w:rPr>
          <w:i/>
        </w:rPr>
        <w:t>York University</w:t>
      </w:r>
      <w:r>
        <w:rPr/>
        <w:t>. New York 1996, Federal Reserve Bank of Philadelphia</w:t>
      </w:r>
    </w:p>
    <w:p>
      <w:pPr>
        <w:spacing w:before="0"/>
        <w:ind w:left="720" w:right="0" w:firstLine="0"/>
        <w:jc w:val="left"/>
        <w:rPr>
          <w:sz w:val="24"/>
        </w:rPr>
      </w:pPr>
      <w:bookmarkStart w:name="1996, Northeast Universities Development" w:id="59"/>
      <w:bookmarkEnd w:id="59"/>
      <w:r>
        <w:rPr/>
      </w:r>
      <w:bookmarkStart w:name="University of Pennsylvania 1996, Latin A" w:id="60"/>
      <w:bookmarkEnd w:id="60"/>
      <w:r>
        <w:rPr/>
      </w:r>
      <w:r>
        <w:rPr>
          <w:spacing w:val="-4"/>
          <w:sz w:val="24"/>
        </w:rPr>
        <w:t>1996,</w:t>
      </w:r>
      <w:r>
        <w:rPr>
          <w:spacing w:val="-1"/>
          <w:sz w:val="24"/>
        </w:rPr>
        <w:t> </w:t>
      </w:r>
      <w:r>
        <w:rPr>
          <w:i/>
          <w:spacing w:val="-4"/>
          <w:sz w:val="24"/>
        </w:rPr>
        <w:t>Northeast</w:t>
      </w:r>
      <w:r>
        <w:rPr>
          <w:i/>
          <w:spacing w:val="1"/>
          <w:sz w:val="24"/>
        </w:rPr>
        <w:t> </w:t>
      </w:r>
      <w:r>
        <w:rPr>
          <w:i/>
          <w:spacing w:val="-4"/>
          <w:sz w:val="24"/>
        </w:rPr>
        <w:t>Universities</w:t>
      </w:r>
      <w:r>
        <w:rPr>
          <w:i/>
          <w:spacing w:val="1"/>
          <w:sz w:val="24"/>
        </w:rPr>
        <w:t> </w:t>
      </w:r>
      <w:r>
        <w:rPr>
          <w:i/>
          <w:spacing w:val="-4"/>
          <w:sz w:val="24"/>
        </w:rPr>
        <w:t>Development</w:t>
      </w:r>
      <w:r>
        <w:rPr>
          <w:i/>
          <w:spacing w:val="-2"/>
          <w:sz w:val="24"/>
        </w:rPr>
        <w:t> </w:t>
      </w:r>
      <w:r>
        <w:rPr>
          <w:i/>
          <w:spacing w:val="-4"/>
          <w:sz w:val="24"/>
        </w:rPr>
        <w:t>Consortium</w:t>
      </w:r>
      <w:r>
        <w:rPr>
          <w:i/>
          <w:spacing w:val="-3"/>
          <w:sz w:val="24"/>
        </w:rPr>
        <w:t> </w:t>
      </w:r>
      <w:r>
        <w:rPr>
          <w:i/>
          <w:spacing w:val="-4"/>
          <w:sz w:val="24"/>
        </w:rPr>
        <w:t>Conference</w:t>
      </w:r>
      <w:r>
        <w:rPr>
          <w:spacing w:val="-4"/>
          <w:sz w:val="24"/>
        </w:rPr>
        <w:t>,</w:t>
      </w:r>
      <w:r>
        <w:rPr>
          <w:spacing w:val="-5"/>
          <w:sz w:val="24"/>
        </w:rPr>
        <w:t> </w:t>
      </w:r>
      <w:r>
        <w:rPr>
          <w:spacing w:val="-4"/>
          <w:sz w:val="24"/>
        </w:rPr>
        <w:t>Boston</w:t>
      </w:r>
      <w:r>
        <w:rPr>
          <w:spacing w:val="-3"/>
          <w:sz w:val="24"/>
        </w:rPr>
        <w:t> </w:t>
      </w:r>
      <w:r>
        <w:rPr>
          <w:spacing w:val="-4"/>
          <w:sz w:val="24"/>
        </w:rPr>
        <w:t>University</w:t>
      </w:r>
      <w:r>
        <w:rPr>
          <w:spacing w:val="-3"/>
          <w:sz w:val="24"/>
        </w:rPr>
        <w:t> </w:t>
      </w:r>
      <w:r>
        <w:rPr>
          <w:spacing w:val="-4"/>
          <w:sz w:val="24"/>
        </w:rPr>
        <w:t>1996,</w:t>
      </w:r>
    </w:p>
    <w:p>
      <w:pPr>
        <w:spacing w:before="0"/>
        <w:ind w:left="720" w:right="0" w:firstLine="0"/>
        <w:jc w:val="left"/>
        <w:rPr>
          <w:i/>
          <w:sz w:val="24"/>
        </w:rPr>
      </w:pPr>
      <w:bookmarkStart w:name="Rio de Janiero, 1996,  SEDC Annual Meeti" w:id="61"/>
      <w:bookmarkEnd w:id="61"/>
      <w:r>
        <w:rPr/>
      </w:r>
      <w:r>
        <w:rPr>
          <w:i/>
          <w:sz w:val="24"/>
        </w:rPr>
        <w:t>University</w:t>
      </w:r>
      <w:r>
        <w:rPr>
          <w:i/>
          <w:spacing w:val="-4"/>
          <w:sz w:val="24"/>
        </w:rPr>
        <w:t> </w:t>
      </w:r>
      <w:r>
        <w:rPr>
          <w:i/>
          <w:sz w:val="24"/>
        </w:rPr>
        <w:t>of</w:t>
      </w:r>
      <w:r>
        <w:rPr>
          <w:i/>
          <w:spacing w:val="-3"/>
          <w:sz w:val="24"/>
        </w:rPr>
        <w:t> </w:t>
      </w:r>
      <w:r>
        <w:rPr>
          <w:i/>
          <w:sz w:val="24"/>
        </w:rPr>
        <w:t>Pennsylvania</w:t>
      </w:r>
      <w:r>
        <w:rPr>
          <w:i/>
          <w:spacing w:val="-2"/>
          <w:sz w:val="24"/>
        </w:rPr>
        <w:t> </w:t>
      </w:r>
      <w:r>
        <w:rPr>
          <w:sz w:val="24"/>
        </w:rPr>
        <w:t>1996,</w:t>
      </w:r>
      <w:r>
        <w:rPr>
          <w:spacing w:val="-2"/>
          <w:sz w:val="24"/>
        </w:rPr>
        <w:t> </w:t>
      </w:r>
      <w:r>
        <w:rPr>
          <w:i/>
          <w:sz w:val="24"/>
        </w:rPr>
        <w:t>Latin</w:t>
      </w:r>
      <w:r>
        <w:rPr>
          <w:i/>
          <w:spacing w:val="-2"/>
          <w:sz w:val="24"/>
        </w:rPr>
        <w:t> </w:t>
      </w:r>
      <w:r>
        <w:rPr>
          <w:i/>
          <w:sz w:val="24"/>
        </w:rPr>
        <w:t>America</w:t>
      </w:r>
      <w:r>
        <w:rPr>
          <w:i/>
          <w:spacing w:val="-3"/>
          <w:sz w:val="24"/>
        </w:rPr>
        <w:t> </w:t>
      </w:r>
      <w:r>
        <w:rPr>
          <w:i/>
          <w:sz w:val="24"/>
        </w:rPr>
        <w:t>Econometrica</w:t>
      </w:r>
      <w:r>
        <w:rPr>
          <w:i/>
          <w:spacing w:val="-2"/>
          <w:sz w:val="24"/>
        </w:rPr>
        <w:t> </w:t>
      </w:r>
      <w:r>
        <w:rPr>
          <w:i/>
          <w:sz w:val="24"/>
        </w:rPr>
        <w:t>Summer</w:t>
      </w:r>
      <w:r>
        <w:rPr>
          <w:i/>
          <w:spacing w:val="-2"/>
          <w:sz w:val="24"/>
        </w:rPr>
        <w:t> Meetings</w:t>
      </w:r>
    </w:p>
    <w:p>
      <w:pPr>
        <w:spacing w:before="0"/>
        <w:ind w:left="720" w:right="0" w:firstLine="0"/>
        <w:jc w:val="left"/>
        <w:rPr>
          <w:sz w:val="24"/>
        </w:rPr>
      </w:pPr>
      <w:r>
        <w:rPr>
          <w:sz w:val="24"/>
        </w:rPr>
        <w:t>Rio</w:t>
      </w:r>
      <w:r>
        <w:rPr>
          <w:spacing w:val="-1"/>
          <w:sz w:val="24"/>
        </w:rPr>
        <w:t> </w:t>
      </w:r>
      <w:r>
        <w:rPr>
          <w:sz w:val="24"/>
        </w:rPr>
        <w:t>de</w:t>
      </w:r>
      <w:r>
        <w:rPr>
          <w:spacing w:val="-1"/>
          <w:sz w:val="24"/>
        </w:rPr>
        <w:t> </w:t>
      </w:r>
      <w:r>
        <w:rPr>
          <w:sz w:val="24"/>
        </w:rPr>
        <w:t>Janiero,</w:t>
      </w:r>
      <w:r>
        <w:rPr>
          <w:spacing w:val="-1"/>
          <w:sz w:val="24"/>
        </w:rPr>
        <w:t> </w:t>
      </w:r>
      <w:r>
        <w:rPr>
          <w:sz w:val="24"/>
        </w:rPr>
        <w:t>1996,</w:t>
      </w:r>
      <w:r>
        <w:rPr>
          <w:spacing w:val="58"/>
          <w:sz w:val="24"/>
        </w:rPr>
        <w:t> </w:t>
      </w:r>
      <w:r>
        <w:rPr>
          <w:i/>
          <w:sz w:val="24"/>
        </w:rPr>
        <w:t>SEDC</w:t>
      </w:r>
      <w:r>
        <w:rPr>
          <w:i/>
          <w:spacing w:val="-1"/>
          <w:sz w:val="24"/>
        </w:rPr>
        <w:t> </w:t>
      </w:r>
      <w:r>
        <w:rPr>
          <w:i/>
          <w:sz w:val="24"/>
        </w:rPr>
        <w:t>Annual</w:t>
      </w:r>
      <w:r>
        <w:rPr>
          <w:i/>
          <w:spacing w:val="-1"/>
          <w:sz w:val="24"/>
        </w:rPr>
        <w:t> </w:t>
      </w:r>
      <w:r>
        <w:rPr>
          <w:i/>
          <w:sz w:val="24"/>
        </w:rPr>
        <w:t>Meetings</w:t>
      </w:r>
      <w:r>
        <w:rPr>
          <w:sz w:val="24"/>
        </w:rPr>
        <w:t>,</w:t>
      </w:r>
      <w:r>
        <w:rPr>
          <w:spacing w:val="-3"/>
          <w:sz w:val="24"/>
        </w:rPr>
        <w:t> </w:t>
      </w:r>
      <w:r>
        <w:rPr>
          <w:sz w:val="24"/>
        </w:rPr>
        <w:t>Mexico</w:t>
      </w:r>
      <w:r>
        <w:rPr>
          <w:spacing w:val="-1"/>
          <w:sz w:val="24"/>
        </w:rPr>
        <w:t> </w:t>
      </w:r>
      <w:r>
        <w:rPr>
          <w:sz w:val="24"/>
        </w:rPr>
        <w:t>City,</w:t>
      </w:r>
      <w:r>
        <w:rPr>
          <w:spacing w:val="-1"/>
          <w:sz w:val="24"/>
        </w:rPr>
        <w:t> </w:t>
      </w:r>
      <w:r>
        <w:rPr>
          <w:sz w:val="24"/>
        </w:rPr>
        <w:t>Mexico </w:t>
      </w:r>
      <w:r>
        <w:rPr>
          <w:spacing w:val="-4"/>
          <w:sz w:val="24"/>
        </w:rPr>
        <w:t>1996</w:t>
      </w:r>
    </w:p>
    <w:p>
      <w:pPr>
        <w:pStyle w:val="BodyText"/>
        <w:spacing w:before="275"/>
        <w:ind w:left="720" w:right="855"/>
      </w:pPr>
      <w:bookmarkStart w:name="Homework in Economic Development:  Home " w:id="62"/>
      <w:bookmarkEnd w:id="62"/>
      <w:r>
        <w:rPr/>
      </w:r>
      <w:r>
        <w:rPr>
          <w:u w:val="single"/>
        </w:rPr>
        <w:t>Homework in Economic Development:</w:t>
      </w:r>
      <w:r>
        <w:rPr>
          <w:spacing w:val="40"/>
          <w:u w:val="single"/>
        </w:rPr>
        <w:t> </w:t>
      </w:r>
      <w:r>
        <w:rPr>
          <w:u w:val="single"/>
        </w:rPr>
        <w:t>Home Production and the Wealth of</w:t>
      </w:r>
      <w:r>
        <w:rPr/>
        <w:t> </w:t>
      </w:r>
      <w:bookmarkStart w:name="Nations: Latin America Conference on Eco" w:id="63"/>
      <w:bookmarkEnd w:id="63"/>
      <w:r>
        <w:rPr/>
      </w:r>
      <w:bookmarkStart w:name="ASSA Meetings 1998, Federal Reserve Bank" w:id="64"/>
      <w:bookmarkEnd w:id="64"/>
      <w:r>
        <w:rPr/>
      </w:r>
      <w:r>
        <w:rPr>
          <w:u w:val="single"/>
        </w:rPr>
        <w:t>Nations:</w:t>
      </w:r>
      <w:r>
        <w:rPr>
          <w:spacing w:val="-4"/>
        </w:rPr>
        <w:t> </w:t>
      </w:r>
      <w:r>
        <w:rPr/>
        <w:t>Latin</w:t>
      </w:r>
      <w:r>
        <w:rPr>
          <w:spacing w:val="-4"/>
        </w:rPr>
        <w:t> </w:t>
      </w:r>
      <w:r>
        <w:rPr/>
        <w:t>America</w:t>
      </w:r>
      <w:r>
        <w:rPr>
          <w:spacing w:val="-5"/>
        </w:rPr>
        <w:t> </w:t>
      </w:r>
      <w:r>
        <w:rPr/>
        <w:t>Conference</w:t>
      </w:r>
      <w:r>
        <w:rPr>
          <w:spacing w:val="-5"/>
        </w:rPr>
        <w:t> </w:t>
      </w:r>
      <w:r>
        <w:rPr/>
        <w:t>on</w:t>
      </w:r>
      <w:r>
        <w:rPr>
          <w:spacing w:val="-4"/>
        </w:rPr>
        <w:t> </w:t>
      </w:r>
      <w:r>
        <w:rPr/>
        <w:t>Economic</w:t>
      </w:r>
      <w:r>
        <w:rPr>
          <w:spacing w:val="-4"/>
        </w:rPr>
        <w:t> </w:t>
      </w:r>
      <w:r>
        <w:rPr/>
        <w:t>Analysis,</w:t>
      </w:r>
      <w:r>
        <w:rPr>
          <w:spacing w:val="-6"/>
        </w:rPr>
        <w:t> </w:t>
      </w:r>
      <w:r>
        <w:rPr/>
        <w:t>Buenos</w:t>
      </w:r>
      <w:r>
        <w:rPr>
          <w:spacing w:val="-4"/>
        </w:rPr>
        <w:t> </w:t>
      </w:r>
      <w:r>
        <w:rPr/>
        <w:t>Aires</w:t>
      </w:r>
      <w:r>
        <w:rPr>
          <w:spacing w:val="-4"/>
        </w:rPr>
        <w:t> </w:t>
      </w:r>
      <w:r>
        <w:rPr/>
        <w:t>1998, </w:t>
      </w:r>
      <w:bookmarkStart w:name="CRENOS Conference on Technology and Grow" w:id="65"/>
      <w:bookmarkEnd w:id="65"/>
      <w:r>
        <w:rPr/>
        <w:t>A</w:t>
      </w:r>
      <w:r>
        <w:rPr/>
        <w:t>SSA Meetings 1998, Federal Reserve Bank of Philadelphia, 1998, CEPR and</w:t>
      </w:r>
    </w:p>
    <w:p>
      <w:pPr>
        <w:pStyle w:val="BodyText"/>
        <w:ind w:left="719"/>
      </w:pPr>
      <w:r>
        <w:rPr/>
        <w:t>CRENOS</w:t>
      </w:r>
      <w:r>
        <w:rPr>
          <w:spacing w:val="-5"/>
        </w:rPr>
        <w:t> </w:t>
      </w:r>
      <w:r>
        <w:rPr/>
        <w:t>Conference</w:t>
      </w:r>
      <w:r>
        <w:rPr>
          <w:spacing w:val="-4"/>
        </w:rPr>
        <w:t> </w:t>
      </w:r>
      <w:r>
        <w:rPr/>
        <w:t>on</w:t>
      </w:r>
      <w:r>
        <w:rPr>
          <w:spacing w:val="-4"/>
        </w:rPr>
        <w:t> </w:t>
      </w:r>
      <w:r>
        <w:rPr/>
        <w:t>Technology</w:t>
      </w:r>
      <w:r>
        <w:rPr>
          <w:spacing w:val="-4"/>
        </w:rPr>
        <w:t> </w:t>
      </w:r>
      <w:r>
        <w:rPr/>
        <w:t>and</w:t>
      </w:r>
      <w:r>
        <w:rPr>
          <w:spacing w:val="-4"/>
        </w:rPr>
        <w:t> </w:t>
      </w:r>
      <w:r>
        <w:rPr/>
        <w:t>Growth,</w:t>
      </w:r>
      <w:r>
        <w:rPr>
          <w:spacing w:val="-4"/>
        </w:rPr>
        <w:t> </w:t>
      </w:r>
      <w:r>
        <w:rPr/>
        <w:t>Alghero,</w:t>
      </w:r>
      <w:r>
        <w:rPr>
          <w:spacing w:val="-4"/>
        </w:rPr>
        <w:t> </w:t>
      </w:r>
      <w:r>
        <w:rPr/>
        <w:t>Italy</w:t>
      </w:r>
      <w:r>
        <w:rPr>
          <w:spacing w:val="-4"/>
        </w:rPr>
        <w:t> </w:t>
      </w:r>
      <w:r>
        <w:rPr/>
        <w:t>1997,</w:t>
      </w:r>
      <w:r>
        <w:rPr>
          <w:spacing w:val="-4"/>
        </w:rPr>
        <w:t> </w:t>
      </w:r>
      <w:r>
        <w:rPr/>
        <w:t>NBER</w:t>
      </w:r>
      <w:r>
        <w:rPr>
          <w:spacing w:val="-5"/>
        </w:rPr>
        <w:t> </w:t>
      </w:r>
      <w:r>
        <w:rPr/>
        <w:t>Summer </w:t>
      </w:r>
      <w:bookmarkStart w:name="Institute 1997, University of Pennsylvan" w:id="66"/>
      <w:bookmarkEnd w:id="66"/>
      <w:r>
        <w:rPr/>
        <w:t>Inst</w:t>
      </w:r>
      <w:r>
        <w:rPr/>
        <w:t>itute 1997, University of Pennsylvania 1997.</w:t>
      </w:r>
    </w:p>
    <w:p>
      <w:pPr>
        <w:pStyle w:val="BodyText"/>
      </w:pPr>
    </w:p>
    <w:p>
      <w:pPr>
        <w:pStyle w:val="BodyText"/>
        <w:ind w:left="720" w:right="356"/>
        <w:jc w:val="both"/>
      </w:pPr>
      <w:r>
        <w:rPr>
          <w:u w:val="single"/>
        </w:rPr>
        <w:t>Changes in the Wealth of U.S. States</w:t>
      </w:r>
      <w:r>
        <w:rPr/>
        <w:t>:</w:t>
      </w:r>
      <w:r>
        <w:rPr>
          <w:spacing w:val="40"/>
        </w:rPr>
        <w:t> </w:t>
      </w:r>
      <w:r>
        <w:rPr/>
        <w:t>Federal Reserve Bank of Philadelphia 1998, 2nd Annual Conference on Economic Integration and Regional Gaps, University of Cagliari, Cagliari, Italy 1995</w:t>
      </w:r>
    </w:p>
    <w:p>
      <w:pPr>
        <w:pStyle w:val="BodyText"/>
      </w:pPr>
    </w:p>
    <w:p>
      <w:pPr>
        <w:pStyle w:val="BodyText"/>
        <w:ind w:left="720" w:right="356"/>
        <w:jc w:val="both"/>
      </w:pPr>
      <w:r>
        <w:rPr>
          <w:u w:val="single"/>
        </w:rPr>
        <w:t>Debt,</w:t>
      </w:r>
      <w:r>
        <w:rPr>
          <w:spacing w:val="-8"/>
          <w:u w:val="single"/>
        </w:rPr>
        <w:t> </w:t>
      </w:r>
      <w:r>
        <w:rPr>
          <w:u w:val="single"/>
        </w:rPr>
        <w:t>Default</w:t>
      </w:r>
      <w:r>
        <w:rPr>
          <w:spacing w:val="-8"/>
          <w:u w:val="single"/>
        </w:rPr>
        <w:t> </w:t>
      </w:r>
      <w:r>
        <w:rPr>
          <w:u w:val="single"/>
        </w:rPr>
        <w:t>and</w:t>
      </w:r>
      <w:r>
        <w:rPr>
          <w:spacing w:val="-8"/>
          <w:u w:val="single"/>
        </w:rPr>
        <w:t> </w:t>
      </w:r>
      <w:r>
        <w:rPr>
          <w:u w:val="single"/>
        </w:rPr>
        <w:t>Development</w:t>
      </w:r>
      <w:r>
        <w:rPr/>
        <w:t>:</w:t>
      </w:r>
      <w:r>
        <w:rPr>
          <w:spacing w:val="-8"/>
        </w:rPr>
        <w:t> </w:t>
      </w:r>
      <w:r>
        <w:rPr/>
        <w:t>1</w:t>
      </w:r>
      <w:r>
        <w:rPr>
          <w:vertAlign w:val="superscript"/>
        </w:rPr>
        <w:t>st</w:t>
      </w:r>
      <w:r>
        <w:rPr>
          <w:spacing w:val="-8"/>
          <w:vertAlign w:val="baseline"/>
        </w:rPr>
        <w:t> </w:t>
      </w:r>
      <w:r>
        <w:rPr>
          <w:vertAlign w:val="baseline"/>
        </w:rPr>
        <w:t>Annual</w:t>
      </w:r>
      <w:r>
        <w:rPr>
          <w:spacing w:val="-8"/>
          <w:vertAlign w:val="baseline"/>
        </w:rPr>
        <w:t> </w:t>
      </w:r>
      <w:r>
        <w:rPr>
          <w:vertAlign w:val="baseline"/>
        </w:rPr>
        <w:t>Midwest</w:t>
      </w:r>
      <w:r>
        <w:rPr>
          <w:spacing w:val="-8"/>
          <w:vertAlign w:val="baseline"/>
        </w:rPr>
        <w:t> </w:t>
      </w:r>
      <w:r>
        <w:rPr>
          <w:vertAlign w:val="baseline"/>
        </w:rPr>
        <w:t>Macro</w:t>
      </w:r>
      <w:r>
        <w:rPr>
          <w:spacing w:val="-8"/>
          <w:vertAlign w:val="baseline"/>
        </w:rPr>
        <w:t> </w:t>
      </w:r>
      <w:r>
        <w:rPr>
          <w:vertAlign w:val="baseline"/>
        </w:rPr>
        <w:t>Meetings,</w:t>
      </w:r>
      <w:r>
        <w:rPr>
          <w:spacing w:val="-8"/>
          <w:vertAlign w:val="baseline"/>
        </w:rPr>
        <w:t> </w:t>
      </w:r>
      <w:r>
        <w:rPr>
          <w:vertAlign w:val="baseline"/>
        </w:rPr>
        <w:t>Michigan</w:t>
      </w:r>
      <w:r>
        <w:rPr>
          <w:spacing w:val="-8"/>
          <w:vertAlign w:val="baseline"/>
        </w:rPr>
        <w:t> </w:t>
      </w:r>
      <w:r>
        <w:rPr>
          <w:vertAlign w:val="baseline"/>
        </w:rPr>
        <w:t>St.</w:t>
      </w:r>
      <w:r>
        <w:rPr>
          <w:spacing w:val="-8"/>
          <w:vertAlign w:val="baseline"/>
        </w:rPr>
        <w:t> </w:t>
      </w:r>
      <w:r>
        <w:rPr>
          <w:vertAlign w:val="baseline"/>
        </w:rPr>
        <w:t>1995, SEDC Annual Meetings, Barcelona, 1995, Boston College, 1994</w:t>
      </w:r>
    </w:p>
    <w:p>
      <w:pPr>
        <w:pStyle w:val="BodyText"/>
      </w:pPr>
    </w:p>
    <w:p>
      <w:pPr>
        <w:pStyle w:val="BodyText"/>
        <w:ind w:left="720" w:right="356"/>
        <w:jc w:val="both"/>
      </w:pPr>
      <w:bookmarkStart w:name="Barriers to Technology Adoption and Deve" w:id="67"/>
      <w:bookmarkEnd w:id="67"/>
      <w:r>
        <w:rPr/>
      </w:r>
      <w:r>
        <w:rPr>
          <w:spacing w:val="-2"/>
          <w:u w:val="single"/>
        </w:rPr>
        <w:t>Barriers</w:t>
      </w:r>
      <w:r>
        <w:rPr>
          <w:spacing w:val="-13"/>
          <w:u w:val="single"/>
        </w:rPr>
        <w:t> </w:t>
      </w:r>
      <w:r>
        <w:rPr>
          <w:spacing w:val="-2"/>
          <w:u w:val="single"/>
        </w:rPr>
        <w:t>to</w:t>
      </w:r>
      <w:r>
        <w:rPr>
          <w:spacing w:val="-13"/>
          <w:u w:val="single"/>
        </w:rPr>
        <w:t> </w:t>
      </w:r>
      <w:r>
        <w:rPr>
          <w:spacing w:val="-2"/>
          <w:u w:val="single"/>
        </w:rPr>
        <w:t>Technology</w:t>
      </w:r>
      <w:r>
        <w:rPr>
          <w:spacing w:val="-13"/>
          <w:u w:val="single"/>
        </w:rPr>
        <w:t> </w:t>
      </w:r>
      <w:r>
        <w:rPr>
          <w:spacing w:val="-2"/>
          <w:u w:val="single"/>
        </w:rPr>
        <w:t>Adoption</w:t>
      </w:r>
      <w:r>
        <w:rPr>
          <w:spacing w:val="-13"/>
          <w:u w:val="single"/>
        </w:rPr>
        <w:t> </w:t>
      </w:r>
      <w:r>
        <w:rPr>
          <w:spacing w:val="-2"/>
          <w:u w:val="single"/>
        </w:rPr>
        <w:t>and</w:t>
      </w:r>
      <w:r>
        <w:rPr>
          <w:spacing w:val="-13"/>
          <w:u w:val="single"/>
        </w:rPr>
        <w:t> </w:t>
      </w:r>
      <w:r>
        <w:rPr>
          <w:spacing w:val="-2"/>
          <w:u w:val="single"/>
        </w:rPr>
        <w:t>Development</w:t>
      </w:r>
      <w:r>
        <w:rPr>
          <w:spacing w:val="-2"/>
        </w:rPr>
        <w:t>:</w:t>
      </w:r>
      <w:r>
        <w:rPr>
          <w:spacing w:val="66"/>
        </w:rPr>
        <w:t> </w:t>
      </w:r>
      <w:r>
        <w:rPr>
          <w:spacing w:val="-2"/>
        </w:rPr>
        <w:t>Eastern</w:t>
      </w:r>
      <w:r>
        <w:rPr>
          <w:spacing w:val="-13"/>
        </w:rPr>
        <w:t> </w:t>
      </w:r>
      <w:r>
        <w:rPr>
          <w:spacing w:val="-2"/>
        </w:rPr>
        <w:t>Economic</w:t>
      </w:r>
      <w:r>
        <w:rPr>
          <w:spacing w:val="-13"/>
        </w:rPr>
        <w:t> </w:t>
      </w:r>
      <w:r>
        <w:rPr>
          <w:spacing w:val="-2"/>
        </w:rPr>
        <w:t>Association</w:t>
      </w:r>
      <w:r>
        <w:rPr>
          <w:spacing w:val="-13"/>
        </w:rPr>
        <w:t> </w:t>
      </w:r>
      <w:r>
        <w:rPr>
          <w:spacing w:val="-2"/>
        </w:rPr>
        <w:t>Annual </w:t>
      </w:r>
      <w:r>
        <w:rPr/>
        <w:t>Meetings,</w:t>
      </w:r>
      <w:r>
        <w:rPr>
          <w:spacing w:val="-3"/>
        </w:rPr>
        <w:t> </w:t>
      </w:r>
      <w:r>
        <w:rPr/>
        <w:t>New</w:t>
      </w:r>
      <w:r>
        <w:rPr>
          <w:spacing w:val="-4"/>
        </w:rPr>
        <w:t> </w:t>
      </w:r>
      <w:r>
        <w:rPr/>
        <w:t>York,</w:t>
      </w:r>
      <w:r>
        <w:rPr>
          <w:spacing w:val="-3"/>
        </w:rPr>
        <w:t> </w:t>
      </w:r>
      <w:r>
        <w:rPr/>
        <w:t>1992,</w:t>
      </w:r>
      <w:r>
        <w:rPr>
          <w:spacing w:val="40"/>
        </w:rPr>
        <w:t> </w:t>
      </w:r>
      <w:r>
        <w:rPr/>
        <w:t>Conference</w:t>
      </w:r>
      <w:r>
        <w:rPr>
          <w:spacing w:val="-3"/>
        </w:rPr>
        <w:t> </w:t>
      </w:r>
      <w:r>
        <w:rPr/>
        <w:t>on</w:t>
      </w:r>
      <w:r>
        <w:rPr>
          <w:spacing w:val="-3"/>
        </w:rPr>
        <w:t> </w:t>
      </w:r>
      <w:r>
        <w:rPr/>
        <w:t>Economic</w:t>
      </w:r>
      <w:r>
        <w:rPr>
          <w:spacing w:val="-3"/>
        </w:rPr>
        <w:t> </w:t>
      </w:r>
      <w:r>
        <w:rPr/>
        <w:t>Growth</w:t>
      </w:r>
      <w:r>
        <w:rPr>
          <w:spacing w:val="-3"/>
        </w:rPr>
        <w:t> </w:t>
      </w:r>
      <w:r>
        <w:rPr/>
        <w:t>and</w:t>
      </w:r>
      <w:r>
        <w:rPr>
          <w:spacing w:val="-3"/>
        </w:rPr>
        <w:t> </w:t>
      </w:r>
      <w:r>
        <w:rPr/>
        <w:t>Development,</w:t>
      </w:r>
      <w:r>
        <w:rPr>
          <w:spacing w:val="-3"/>
        </w:rPr>
        <w:t> </w:t>
      </w:r>
      <w:r>
        <w:rPr/>
        <w:t>Federal Reserve Bank of Minneapolis, August 2-3, 1991.Conference on the Political Economy of Economic Growth and Business Cycles, Pinhas Sapir Center for Development, Tel-Aviv University,</w:t>
      </w:r>
      <w:r>
        <w:rPr>
          <w:spacing w:val="-15"/>
        </w:rPr>
        <w:t> </w:t>
      </w:r>
      <w:r>
        <w:rPr/>
        <w:t>Israel,</w:t>
      </w:r>
      <w:r>
        <w:rPr>
          <w:spacing w:val="-15"/>
        </w:rPr>
        <w:t> </w:t>
      </w:r>
      <w:r>
        <w:rPr/>
        <w:t>1991,</w:t>
      </w:r>
      <w:r>
        <w:rPr>
          <w:spacing w:val="-15"/>
        </w:rPr>
        <w:t> </w:t>
      </w:r>
      <w:r>
        <w:rPr/>
        <w:t>Institute</w:t>
      </w:r>
      <w:r>
        <w:rPr>
          <w:spacing w:val="-15"/>
        </w:rPr>
        <w:t> </w:t>
      </w:r>
      <w:r>
        <w:rPr/>
        <w:t>for</w:t>
      </w:r>
      <w:r>
        <w:rPr>
          <w:spacing w:val="-15"/>
        </w:rPr>
        <w:t> </w:t>
      </w:r>
      <w:r>
        <w:rPr/>
        <w:t>the</w:t>
      </w:r>
      <w:r>
        <w:rPr>
          <w:spacing w:val="-15"/>
        </w:rPr>
        <w:t> </w:t>
      </w:r>
      <w:r>
        <w:rPr/>
        <w:t>Study</w:t>
      </w:r>
      <w:r>
        <w:rPr>
          <w:spacing w:val="-15"/>
        </w:rPr>
        <w:t> </w:t>
      </w:r>
      <w:r>
        <w:rPr/>
        <w:t>of</w:t>
      </w:r>
      <w:r>
        <w:rPr>
          <w:spacing w:val="-15"/>
        </w:rPr>
        <w:t> </w:t>
      </w:r>
      <w:r>
        <w:rPr/>
        <w:t>Free</w:t>
      </w:r>
      <w:r>
        <w:rPr>
          <w:spacing w:val="-15"/>
        </w:rPr>
        <w:t> </w:t>
      </w:r>
      <w:r>
        <w:rPr/>
        <w:t>Enterprise</w:t>
      </w:r>
      <w:r>
        <w:rPr>
          <w:spacing w:val="-15"/>
        </w:rPr>
        <w:t> </w:t>
      </w:r>
      <w:r>
        <w:rPr/>
        <w:t>Systems,</w:t>
      </w:r>
      <w:r>
        <w:rPr>
          <w:spacing w:val="-15"/>
        </w:rPr>
        <w:t> </w:t>
      </w:r>
      <w:r>
        <w:rPr/>
        <w:t>State</w:t>
      </w:r>
      <w:r>
        <w:rPr>
          <w:spacing w:val="-15"/>
        </w:rPr>
        <w:t> </w:t>
      </w:r>
      <w:r>
        <w:rPr/>
        <w:t>University of</w:t>
      </w:r>
      <w:r>
        <w:rPr>
          <w:spacing w:val="25"/>
        </w:rPr>
        <w:t> </w:t>
      </w:r>
      <w:r>
        <w:rPr/>
        <w:t>Buffalo</w:t>
      </w:r>
      <w:r>
        <w:rPr>
          <w:spacing w:val="26"/>
        </w:rPr>
        <w:t>  </w:t>
      </w:r>
      <w:r>
        <w:rPr/>
        <w:t>1990,</w:t>
      </w:r>
      <w:r>
        <w:rPr>
          <w:spacing w:val="26"/>
        </w:rPr>
        <w:t> </w:t>
      </w:r>
      <w:r>
        <w:rPr/>
        <w:t>Northeast</w:t>
      </w:r>
      <w:r>
        <w:rPr>
          <w:spacing w:val="28"/>
        </w:rPr>
        <w:t> </w:t>
      </w:r>
      <w:r>
        <w:rPr/>
        <w:t>Universities</w:t>
      </w:r>
      <w:r>
        <w:rPr>
          <w:spacing w:val="27"/>
        </w:rPr>
        <w:t> </w:t>
      </w:r>
      <w:r>
        <w:rPr/>
        <w:t>Development</w:t>
      </w:r>
      <w:r>
        <w:rPr>
          <w:spacing w:val="27"/>
        </w:rPr>
        <w:t> </w:t>
      </w:r>
      <w:r>
        <w:rPr/>
        <w:t>Consortium</w:t>
      </w:r>
      <w:r>
        <w:rPr>
          <w:spacing w:val="27"/>
        </w:rPr>
        <w:t> </w:t>
      </w:r>
      <w:r>
        <w:rPr/>
        <w:t>Conference,</w:t>
      </w:r>
      <w:r>
        <w:rPr>
          <w:spacing w:val="27"/>
        </w:rPr>
        <w:t> </w:t>
      </w:r>
      <w:r>
        <w:rPr>
          <w:spacing w:val="-2"/>
        </w:rPr>
        <w:t>Boston</w:t>
      </w:r>
    </w:p>
    <w:p>
      <w:pPr>
        <w:pStyle w:val="BodyText"/>
        <w:spacing w:after="0"/>
        <w:jc w:val="both"/>
        <w:sectPr>
          <w:pgSz w:w="12240" w:h="15840"/>
          <w:pgMar w:header="1451" w:footer="1511" w:top="1700" w:bottom="1700" w:left="1440" w:right="1080"/>
        </w:sectPr>
      </w:pPr>
    </w:p>
    <w:p>
      <w:pPr>
        <w:pStyle w:val="BodyText"/>
        <w:ind w:left="720"/>
      </w:pPr>
      <w:r>
        <w:rPr/>
        <w:t>University,</w:t>
      </w:r>
      <w:r>
        <w:rPr>
          <w:spacing w:val="-4"/>
        </w:rPr>
        <w:t> 1992</w:t>
      </w:r>
    </w:p>
    <w:p>
      <w:pPr>
        <w:pStyle w:val="BodyText"/>
      </w:pPr>
    </w:p>
    <w:p>
      <w:pPr>
        <w:pStyle w:val="BodyText"/>
      </w:pPr>
    </w:p>
    <w:p>
      <w:pPr>
        <w:pStyle w:val="Heading1"/>
        <w:ind w:left="720"/>
        <w:rPr>
          <w:u w:val="none"/>
        </w:rPr>
      </w:pPr>
      <w:bookmarkStart w:name="DISCUSSANT" w:id="68"/>
      <w:bookmarkEnd w:id="68"/>
      <w:r>
        <w:rPr>
          <w:b w:val="0"/>
          <w:u w:val="none"/>
        </w:rPr>
      </w:r>
      <w:r>
        <w:rPr>
          <w:spacing w:val="-2"/>
          <w:u w:val="single"/>
        </w:rPr>
        <w:t>DISCUSSANT</w:t>
      </w:r>
    </w:p>
    <w:p>
      <w:pPr>
        <w:pStyle w:val="BodyText"/>
        <w:rPr>
          <w:b/>
        </w:rPr>
      </w:pPr>
    </w:p>
    <w:p>
      <w:pPr>
        <w:spacing w:before="0"/>
        <w:ind w:left="720" w:right="0" w:firstLine="0"/>
        <w:jc w:val="left"/>
        <w:rPr>
          <w:sz w:val="24"/>
        </w:rPr>
      </w:pPr>
      <w:r>
        <w:rPr>
          <w:sz w:val="24"/>
        </w:rPr>
        <mc:AlternateContent>
          <mc:Choice Requires="wps">
            <w:drawing>
              <wp:anchor distT="0" distB="0" distL="0" distR="0" allowOverlap="1" layoutInCell="1" locked="0" behindDoc="0" simplePos="0" relativeHeight="15729664">
                <wp:simplePos x="0" y="0"/>
                <wp:positionH relativeFrom="page">
                  <wp:posOffset>4897373</wp:posOffset>
                </wp:positionH>
                <wp:positionV relativeFrom="paragraph">
                  <wp:posOffset>159132</wp:posOffset>
                </wp:positionV>
                <wp:extent cx="38100" cy="762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5.619995pt;margin-top:12.530156pt;width:3pt;height:.6pt;mso-position-horizontal-relative:page;mso-position-vertical-relative:paragraph;z-index:15729664" id="docshape5" filled="true" fillcolor="#000000" stroked="false">
                <v:fill type="solid"/>
                <w10:wrap type="none"/>
              </v:rect>
            </w:pict>
          </mc:Fallback>
        </mc:AlternateContent>
      </w:r>
      <w:r>
        <w:rPr>
          <w:i/>
          <w:sz w:val="24"/>
          <w:u w:val="single"/>
        </w:rPr>
        <w:t>Conference</w:t>
      </w:r>
      <w:r>
        <w:rPr>
          <w:i/>
          <w:spacing w:val="-4"/>
          <w:sz w:val="24"/>
          <w:u w:val="single"/>
        </w:rPr>
        <w:t> </w:t>
      </w:r>
      <w:r>
        <w:rPr>
          <w:i/>
          <w:sz w:val="24"/>
          <w:u w:val="single"/>
        </w:rPr>
        <w:t>in</w:t>
      </w:r>
      <w:r>
        <w:rPr>
          <w:i/>
          <w:spacing w:val="-3"/>
          <w:sz w:val="24"/>
          <w:u w:val="single"/>
        </w:rPr>
        <w:t> </w:t>
      </w:r>
      <w:r>
        <w:rPr>
          <w:i/>
          <w:sz w:val="24"/>
          <w:u w:val="single"/>
        </w:rPr>
        <w:t>Honor</w:t>
      </w:r>
      <w:r>
        <w:rPr>
          <w:i/>
          <w:spacing w:val="-3"/>
          <w:sz w:val="24"/>
          <w:u w:val="single"/>
        </w:rPr>
        <w:t> </w:t>
      </w:r>
      <w:r>
        <w:rPr>
          <w:i/>
          <w:sz w:val="24"/>
          <w:u w:val="single"/>
        </w:rPr>
        <w:t>of</w:t>
      </w:r>
      <w:r>
        <w:rPr>
          <w:i/>
          <w:spacing w:val="-4"/>
          <w:sz w:val="24"/>
          <w:u w:val="single"/>
        </w:rPr>
        <w:t> </w:t>
      </w:r>
      <w:r>
        <w:rPr>
          <w:i/>
          <w:sz w:val="24"/>
          <w:u w:val="single"/>
        </w:rPr>
        <w:t>Ed</w:t>
      </w:r>
      <w:r>
        <w:rPr>
          <w:i/>
          <w:spacing w:val="-3"/>
          <w:sz w:val="24"/>
          <w:u w:val="single"/>
        </w:rPr>
        <w:t> </w:t>
      </w:r>
      <w:r>
        <w:rPr>
          <w:i/>
          <w:sz w:val="24"/>
          <w:u w:val="single"/>
        </w:rPr>
        <w:t>Prescott</w:t>
      </w:r>
      <w:r>
        <w:rPr>
          <w:sz w:val="24"/>
        </w:rPr>
        <w:t>,</w:t>
      </w:r>
      <w:r>
        <w:rPr>
          <w:spacing w:val="-5"/>
          <w:sz w:val="24"/>
        </w:rPr>
        <w:t> </w:t>
      </w:r>
      <w:r>
        <w:rPr>
          <w:sz w:val="24"/>
        </w:rPr>
        <w:t>University</w:t>
      </w:r>
      <w:r>
        <w:rPr>
          <w:spacing w:val="-5"/>
          <w:sz w:val="24"/>
        </w:rPr>
        <w:t> </w:t>
      </w:r>
      <w:r>
        <w:rPr>
          <w:sz w:val="24"/>
        </w:rPr>
        <w:t>of</w:t>
      </w:r>
      <w:r>
        <w:rPr>
          <w:spacing w:val="-3"/>
          <w:sz w:val="24"/>
        </w:rPr>
        <w:t> </w:t>
      </w:r>
      <w:r>
        <w:rPr>
          <w:sz w:val="24"/>
        </w:rPr>
        <w:t>Tokyo</w:t>
      </w:r>
      <w:r>
        <w:rPr>
          <w:i/>
          <w:sz w:val="24"/>
        </w:rPr>
        <w:t>,</w:t>
      </w:r>
      <w:r>
        <w:rPr>
          <w:i/>
          <w:spacing w:val="-3"/>
          <w:sz w:val="24"/>
        </w:rPr>
        <w:t> </w:t>
      </w:r>
      <w:r>
        <w:rPr>
          <w:sz w:val="24"/>
        </w:rPr>
        <w:t>Tokyo,</w:t>
      </w:r>
      <w:r>
        <w:rPr>
          <w:spacing w:val="-3"/>
          <w:sz w:val="24"/>
        </w:rPr>
        <w:t> </w:t>
      </w:r>
      <w:r>
        <w:rPr>
          <w:sz w:val="24"/>
        </w:rPr>
        <w:t>Japan,</w:t>
      </w:r>
      <w:r>
        <w:rPr>
          <w:spacing w:val="-5"/>
          <w:sz w:val="24"/>
        </w:rPr>
        <w:t> </w:t>
      </w:r>
      <w:r>
        <w:rPr>
          <w:sz w:val="24"/>
        </w:rPr>
        <w:t>November</w:t>
      </w:r>
      <w:r>
        <w:rPr>
          <w:spacing w:val="-4"/>
          <w:sz w:val="24"/>
        </w:rPr>
        <w:t> </w:t>
      </w:r>
      <w:r>
        <w:rPr>
          <w:sz w:val="24"/>
        </w:rPr>
        <w:t>1-2, </w:t>
      </w:r>
      <w:r>
        <w:rPr>
          <w:spacing w:val="-2"/>
          <w:sz w:val="24"/>
        </w:rPr>
        <w:t>2006.</w:t>
      </w:r>
    </w:p>
    <w:p>
      <w:pPr>
        <w:spacing w:before="271"/>
        <w:ind w:left="720" w:right="0" w:firstLine="0"/>
        <w:jc w:val="left"/>
        <w:rPr>
          <w:sz w:val="24"/>
        </w:rPr>
      </w:pPr>
      <w:r>
        <w:rPr>
          <w:i/>
          <w:sz w:val="24"/>
          <w:u w:val="single"/>
        </w:rPr>
        <w:t>World</w:t>
      </w:r>
      <w:r>
        <w:rPr>
          <w:i/>
          <w:spacing w:val="-2"/>
          <w:sz w:val="24"/>
          <w:u w:val="single"/>
        </w:rPr>
        <w:t> </w:t>
      </w:r>
      <w:r>
        <w:rPr>
          <w:i/>
          <w:sz w:val="24"/>
          <w:u w:val="single"/>
        </w:rPr>
        <w:t>Bank</w:t>
      </w:r>
      <w:r>
        <w:rPr>
          <w:i/>
          <w:spacing w:val="-2"/>
          <w:sz w:val="24"/>
          <w:u w:val="single"/>
        </w:rPr>
        <w:t> </w:t>
      </w:r>
      <w:r>
        <w:rPr>
          <w:i/>
          <w:sz w:val="24"/>
          <w:u w:val="single"/>
        </w:rPr>
        <w:t>PREM</w:t>
      </w:r>
      <w:r>
        <w:rPr>
          <w:i/>
          <w:spacing w:val="-1"/>
          <w:sz w:val="24"/>
          <w:u w:val="single"/>
        </w:rPr>
        <w:t> </w:t>
      </w:r>
      <w:r>
        <w:rPr>
          <w:i/>
          <w:sz w:val="24"/>
          <w:u w:val="single"/>
        </w:rPr>
        <w:t>Conference,</w:t>
      </w:r>
      <w:r>
        <w:rPr>
          <w:i/>
          <w:spacing w:val="-1"/>
          <w:sz w:val="24"/>
          <w:u w:val="single"/>
        </w:rPr>
        <w:t> </w:t>
      </w:r>
      <w:r>
        <w:rPr>
          <w:sz w:val="24"/>
        </w:rPr>
        <w:t>Washington,</w:t>
      </w:r>
      <w:r>
        <w:rPr>
          <w:spacing w:val="-2"/>
          <w:sz w:val="24"/>
        </w:rPr>
        <w:t> </w:t>
      </w:r>
      <w:r>
        <w:rPr>
          <w:sz w:val="24"/>
        </w:rPr>
        <w:t>D.C.,</w:t>
      </w:r>
      <w:r>
        <w:rPr>
          <w:spacing w:val="-1"/>
          <w:sz w:val="24"/>
        </w:rPr>
        <w:t> </w:t>
      </w:r>
      <w:r>
        <w:rPr>
          <w:sz w:val="24"/>
        </w:rPr>
        <w:t>April</w:t>
      </w:r>
      <w:r>
        <w:rPr>
          <w:spacing w:val="-1"/>
          <w:sz w:val="24"/>
        </w:rPr>
        <w:t> </w:t>
      </w:r>
      <w:r>
        <w:rPr>
          <w:sz w:val="24"/>
        </w:rPr>
        <w:t>25,</w:t>
      </w:r>
      <w:r>
        <w:rPr>
          <w:spacing w:val="-1"/>
          <w:sz w:val="24"/>
        </w:rPr>
        <w:t> </w:t>
      </w:r>
      <w:r>
        <w:rPr>
          <w:spacing w:val="-2"/>
          <w:sz w:val="24"/>
        </w:rPr>
        <w:t>2006.</w:t>
      </w:r>
    </w:p>
    <w:p>
      <w:pPr>
        <w:pStyle w:val="BodyText"/>
      </w:pPr>
    </w:p>
    <w:p>
      <w:pPr>
        <w:pStyle w:val="BodyText"/>
        <w:ind w:left="720"/>
      </w:pPr>
      <w:r>
        <w:rPr>
          <w:u w:val="single"/>
        </w:rPr>
        <w:t>Workshop</w:t>
      </w:r>
      <w:r>
        <w:rPr>
          <w:spacing w:val="-2"/>
          <w:u w:val="single"/>
        </w:rPr>
        <w:t> </w:t>
      </w:r>
      <w:r>
        <w:rPr>
          <w:u w:val="single"/>
        </w:rPr>
        <w:t>on</w:t>
      </w:r>
      <w:r>
        <w:rPr>
          <w:spacing w:val="-2"/>
          <w:u w:val="single"/>
        </w:rPr>
        <w:t> </w:t>
      </w:r>
      <w:r>
        <w:rPr>
          <w:u w:val="single"/>
        </w:rPr>
        <w:t>Development</w:t>
      </w:r>
      <w:r>
        <w:rPr>
          <w:spacing w:val="-1"/>
          <w:u w:val="single"/>
        </w:rPr>
        <w:t> </w:t>
      </w:r>
      <w:r>
        <w:rPr>
          <w:u w:val="single"/>
        </w:rPr>
        <w:t>Economics</w:t>
      </w:r>
      <w:r>
        <w:rPr/>
        <w:t>,</w:t>
      </w:r>
      <w:r>
        <w:rPr>
          <w:spacing w:val="-2"/>
        </w:rPr>
        <w:t> </w:t>
      </w:r>
      <w:r>
        <w:rPr/>
        <w:t>Arizona</w:t>
      </w:r>
      <w:r>
        <w:rPr>
          <w:spacing w:val="-3"/>
        </w:rPr>
        <w:t> </w:t>
      </w:r>
      <w:r>
        <w:rPr/>
        <w:t>State</w:t>
      </w:r>
      <w:r>
        <w:rPr>
          <w:spacing w:val="-1"/>
        </w:rPr>
        <w:t> </w:t>
      </w:r>
      <w:r>
        <w:rPr/>
        <w:t>University,</w:t>
      </w:r>
      <w:r>
        <w:rPr>
          <w:spacing w:val="-2"/>
        </w:rPr>
        <w:t> </w:t>
      </w:r>
      <w:r>
        <w:rPr/>
        <w:t>April</w:t>
      </w:r>
      <w:r>
        <w:rPr>
          <w:spacing w:val="-2"/>
        </w:rPr>
        <w:t> </w:t>
      </w:r>
      <w:r>
        <w:rPr/>
        <w:t>1-2,</w:t>
      </w:r>
      <w:r>
        <w:rPr>
          <w:spacing w:val="-1"/>
        </w:rPr>
        <w:t> </w:t>
      </w:r>
      <w:r>
        <w:rPr>
          <w:spacing w:val="-2"/>
        </w:rPr>
        <w:t>2006.</w:t>
      </w:r>
    </w:p>
    <w:p>
      <w:pPr>
        <w:pStyle w:val="BodyText"/>
      </w:pPr>
    </w:p>
    <w:p>
      <w:pPr>
        <w:spacing w:before="0"/>
        <w:ind w:left="720" w:right="855" w:firstLine="0"/>
        <w:jc w:val="left"/>
        <w:rPr>
          <w:sz w:val="24"/>
        </w:rPr>
      </w:pPr>
      <w:r>
        <w:rPr>
          <w:i/>
          <w:sz w:val="24"/>
          <w:u w:val="single"/>
        </w:rPr>
        <w:t>World</w:t>
      </w:r>
      <w:r>
        <w:rPr>
          <w:i/>
          <w:spacing w:val="-4"/>
          <w:sz w:val="24"/>
          <w:u w:val="single"/>
        </w:rPr>
        <w:t> </w:t>
      </w:r>
      <w:r>
        <w:rPr>
          <w:i/>
          <w:sz w:val="24"/>
          <w:u w:val="single"/>
        </w:rPr>
        <w:t>Bank</w:t>
      </w:r>
      <w:r>
        <w:rPr>
          <w:i/>
          <w:spacing w:val="-5"/>
          <w:sz w:val="24"/>
          <w:u w:val="single"/>
        </w:rPr>
        <w:t> </w:t>
      </w:r>
      <w:r>
        <w:rPr>
          <w:i/>
          <w:sz w:val="24"/>
          <w:u w:val="single"/>
        </w:rPr>
        <w:t>Conference</w:t>
      </w:r>
      <w:r>
        <w:rPr>
          <w:i/>
          <w:spacing w:val="-5"/>
          <w:sz w:val="24"/>
          <w:u w:val="single"/>
        </w:rPr>
        <w:t> </w:t>
      </w:r>
      <w:r>
        <w:rPr>
          <w:i/>
          <w:sz w:val="24"/>
          <w:u w:val="single"/>
        </w:rPr>
        <w:t>on</w:t>
      </w:r>
      <w:r>
        <w:rPr>
          <w:i/>
          <w:spacing w:val="-4"/>
          <w:sz w:val="24"/>
          <w:u w:val="single"/>
        </w:rPr>
        <w:t> </w:t>
      </w:r>
      <w:r>
        <w:rPr>
          <w:i/>
          <w:sz w:val="24"/>
          <w:u w:val="single"/>
        </w:rPr>
        <w:t>R&amp;D</w:t>
      </w:r>
      <w:r>
        <w:rPr>
          <w:i/>
          <w:spacing w:val="-5"/>
          <w:sz w:val="24"/>
          <w:u w:val="single"/>
        </w:rPr>
        <w:t> </w:t>
      </w:r>
      <w:r>
        <w:rPr>
          <w:i/>
          <w:sz w:val="24"/>
          <w:u w:val="single"/>
        </w:rPr>
        <w:t>and</w:t>
      </w:r>
      <w:r>
        <w:rPr>
          <w:i/>
          <w:spacing w:val="-4"/>
          <w:sz w:val="24"/>
          <w:u w:val="single"/>
        </w:rPr>
        <w:t> </w:t>
      </w:r>
      <w:r>
        <w:rPr>
          <w:i/>
          <w:sz w:val="24"/>
          <w:u w:val="single"/>
        </w:rPr>
        <w:t>Technology</w:t>
      </w:r>
      <w:r>
        <w:rPr>
          <w:sz w:val="24"/>
        </w:rPr>
        <w:t>,</w:t>
      </w:r>
      <w:r>
        <w:rPr>
          <w:spacing w:val="-4"/>
          <w:sz w:val="24"/>
        </w:rPr>
        <w:t> </w:t>
      </w:r>
      <w:r>
        <w:rPr>
          <w:sz w:val="24"/>
        </w:rPr>
        <w:t>Univerisitat</w:t>
      </w:r>
      <w:r>
        <w:rPr>
          <w:spacing w:val="-4"/>
          <w:sz w:val="24"/>
        </w:rPr>
        <w:t> </w:t>
      </w:r>
      <w:r>
        <w:rPr>
          <w:sz w:val="24"/>
        </w:rPr>
        <w:t>Pompeu</w:t>
      </w:r>
      <w:r>
        <w:rPr>
          <w:spacing w:val="-4"/>
          <w:sz w:val="24"/>
        </w:rPr>
        <w:t> </w:t>
      </w:r>
      <w:r>
        <w:rPr>
          <w:sz w:val="24"/>
        </w:rPr>
        <w:t>Fabra,</w:t>
      </w:r>
      <w:r>
        <w:rPr>
          <w:spacing w:val="-4"/>
          <w:sz w:val="24"/>
        </w:rPr>
        <w:t> </w:t>
      </w:r>
      <w:r>
        <w:rPr>
          <w:sz w:val="24"/>
        </w:rPr>
        <w:t>June </w:t>
      </w:r>
      <w:r>
        <w:rPr>
          <w:spacing w:val="-2"/>
          <w:sz w:val="24"/>
        </w:rPr>
        <w:t>2005.</w:t>
      </w:r>
    </w:p>
    <w:p>
      <w:pPr>
        <w:pStyle w:val="BodyText"/>
      </w:pPr>
    </w:p>
    <w:p>
      <w:pPr>
        <w:spacing w:before="0"/>
        <w:ind w:left="720" w:right="0" w:firstLine="0"/>
        <w:jc w:val="left"/>
        <w:rPr>
          <w:sz w:val="24"/>
        </w:rPr>
      </w:pPr>
      <w:r>
        <w:rPr>
          <w:i/>
          <w:sz w:val="24"/>
          <w:u w:val="single"/>
        </w:rPr>
        <w:t>Econometric</w:t>
      </w:r>
      <w:r>
        <w:rPr>
          <w:i/>
          <w:spacing w:val="-5"/>
          <w:sz w:val="24"/>
          <w:u w:val="single"/>
        </w:rPr>
        <w:t> </w:t>
      </w:r>
      <w:r>
        <w:rPr>
          <w:i/>
          <w:sz w:val="24"/>
          <w:u w:val="single"/>
        </w:rPr>
        <w:t>Society,</w:t>
      </w:r>
      <w:r>
        <w:rPr>
          <w:i/>
          <w:spacing w:val="-1"/>
          <w:sz w:val="24"/>
          <w:u w:val="single"/>
        </w:rPr>
        <w:t> </w:t>
      </w:r>
      <w:r>
        <w:rPr>
          <w:i/>
          <w:sz w:val="24"/>
          <w:u w:val="single"/>
        </w:rPr>
        <w:t>ASSA</w:t>
      </w:r>
      <w:r>
        <w:rPr>
          <w:i/>
          <w:spacing w:val="-2"/>
          <w:sz w:val="24"/>
          <w:u w:val="single"/>
        </w:rPr>
        <w:t> </w:t>
      </w:r>
      <w:r>
        <w:rPr>
          <w:i/>
          <w:sz w:val="24"/>
          <w:u w:val="single"/>
        </w:rPr>
        <w:t>Meetings,</w:t>
      </w:r>
      <w:r>
        <w:rPr>
          <w:i/>
          <w:spacing w:val="58"/>
          <w:sz w:val="24"/>
        </w:rPr>
        <w:t> </w:t>
      </w:r>
      <w:r>
        <w:rPr>
          <w:sz w:val="24"/>
        </w:rPr>
        <w:t>San</w:t>
      </w:r>
      <w:r>
        <w:rPr>
          <w:spacing w:val="-1"/>
          <w:sz w:val="24"/>
        </w:rPr>
        <w:t> </w:t>
      </w:r>
      <w:r>
        <w:rPr>
          <w:sz w:val="24"/>
        </w:rPr>
        <w:t>Diego,</w:t>
      </w:r>
      <w:r>
        <w:rPr>
          <w:spacing w:val="-1"/>
          <w:sz w:val="24"/>
        </w:rPr>
        <w:t> </w:t>
      </w:r>
      <w:r>
        <w:rPr>
          <w:sz w:val="24"/>
        </w:rPr>
        <w:t>CA,</w:t>
      </w:r>
      <w:r>
        <w:rPr>
          <w:spacing w:val="-1"/>
          <w:sz w:val="24"/>
        </w:rPr>
        <w:t> </w:t>
      </w:r>
      <w:r>
        <w:rPr>
          <w:sz w:val="24"/>
        </w:rPr>
        <w:t>January</w:t>
      </w:r>
      <w:r>
        <w:rPr>
          <w:spacing w:val="-1"/>
          <w:sz w:val="24"/>
        </w:rPr>
        <w:t> </w:t>
      </w:r>
      <w:r>
        <w:rPr>
          <w:spacing w:val="-2"/>
          <w:sz w:val="24"/>
        </w:rPr>
        <w:t>2004.</w:t>
      </w:r>
    </w:p>
    <w:p>
      <w:pPr>
        <w:pStyle w:val="BodyText"/>
      </w:pPr>
    </w:p>
    <w:p>
      <w:pPr>
        <w:spacing w:before="0"/>
        <w:ind w:left="720" w:right="0" w:firstLine="0"/>
        <w:jc w:val="left"/>
        <w:rPr>
          <w:sz w:val="24"/>
        </w:rPr>
      </w:pPr>
      <w:r>
        <w:rPr>
          <w:i/>
          <w:sz w:val="24"/>
          <w:u w:val="single"/>
        </w:rPr>
        <w:t>Northeast</w:t>
      </w:r>
      <w:r>
        <w:rPr>
          <w:i/>
          <w:spacing w:val="-4"/>
          <w:sz w:val="24"/>
          <w:u w:val="single"/>
        </w:rPr>
        <w:t> </w:t>
      </w:r>
      <w:r>
        <w:rPr>
          <w:i/>
          <w:sz w:val="24"/>
          <w:u w:val="single"/>
        </w:rPr>
        <w:t>Universities</w:t>
      </w:r>
      <w:r>
        <w:rPr>
          <w:i/>
          <w:spacing w:val="-2"/>
          <w:sz w:val="24"/>
          <w:u w:val="single"/>
        </w:rPr>
        <w:t> </w:t>
      </w:r>
      <w:r>
        <w:rPr>
          <w:i/>
          <w:sz w:val="24"/>
          <w:u w:val="single"/>
        </w:rPr>
        <w:t>Development</w:t>
      </w:r>
      <w:r>
        <w:rPr>
          <w:i/>
          <w:spacing w:val="-3"/>
          <w:sz w:val="24"/>
          <w:u w:val="single"/>
        </w:rPr>
        <w:t> </w:t>
      </w:r>
      <w:r>
        <w:rPr>
          <w:i/>
          <w:sz w:val="24"/>
          <w:u w:val="single"/>
        </w:rPr>
        <w:t>Consortium,</w:t>
      </w:r>
      <w:r>
        <w:rPr>
          <w:i/>
          <w:spacing w:val="-1"/>
          <w:sz w:val="24"/>
        </w:rPr>
        <w:t> </w:t>
      </w:r>
      <w:r>
        <w:rPr>
          <w:sz w:val="24"/>
        </w:rPr>
        <w:t>New</w:t>
      </w:r>
      <w:r>
        <w:rPr>
          <w:spacing w:val="-3"/>
          <w:sz w:val="24"/>
        </w:rPr>
        <w:t> </w:t>
      </w:r>
      <w:r>
        <w:rPr>
          <w:sz w:val="24"/>
        </w:rPr>
        <w:t>Haven,</w:t>
      </w:r>
      <w:r>
        <w:rPr>
          <w:spacing w:val="-2"/>
          <w:sz w:val="24"/>
        </w:rPr>
        <w:t> </w:t>
      </w:r>
      <w:r>
        <w:rPr>
          <w:sz w:val="24"/>
        </w:rPr>
        <w:t>CT,</w:t>
      </w:r>
      <w:r>
        <w:rPr>
          <w:spacing w:val="-2"/>
          <w:sz w:val="24"/>
        </w:rPr>
        <w:t> </w:t>
      </w:r>
      <w:r>
        <w:rPr>
          <w:sz w:val="24"/>
        </w:rPr>
        <w:t>October</w:t>
      </w:r>
      <w:r>
        <w:rPr>
          <w:spacing w:val="-1"/>
          <w:sz w:val="24"/>
        </w:rPr>
        <w:t> </w:t>
      </w:r>
      <w:r>
        <w:rPr>
          <w:spacing w:val="-2"/>
          <w:sz w:val="24"/>
        </w:rPr>
        <w:t>2003.</w:t>
      </w:r>
    </w:p>
    <w:p>
      <w:pPr>
        <w:spacing w:before="273"/>
        <w:ind w:left="720" w:right="0" w:firstLine="0"/>
        <w:jc w:val="left"/>
        <w:rPr>
          <w:sz w:val="24"/>
        </w:rPr>
      </w:pPr>
      <w:bookmarkStart w:name="Econometric Society, ASSA Meetings, Wash" w:id="69"/>
      <w:bookmarkEnd w:id="69"/>
      <w:r>
        <w:rPr/>
      </w:r>
      <w:r>
        <w:rPr>
          <w:i/>
          <w:sz w:val="24"/>
          <w:u w:val="single"/>
        </w:rPr>
        <w:t>Econometric</w:t>
      </w:r>
      <w:r>
        <w:rPr>
          <w:i/>
          <w:spacing w:val="-3"/>
          <w:sz w:val="24"/>
          <w:u w:val="single"/>
        </w:rPr>
        <w:t> </w:t>
      </w:r>
      <w:r>
        <w:rPr>
          <w:i/>
          <w:sz w:val="24"/>
          <w:u w:val="single"/>
        </w:rPr>
        <w:t>Society,</w:t>
      </w:r>
      <w:r>
        <w:rPr>
          <w:i/>
          <w:spacing w:val="-2"/>
          <w:sz w:val="24"/>
          <w:u w:val="single"/>
        </w:rPr>
        <w:t> </w:t>
      </w:r>
      <w:r>
        <w:rPr>
          <w:i/>
          <w:sz w:val="24"/>
          <w:u w:val="single"/>
        </w:rPr>
        <w:t>ASSA</w:t>
      </w:r>
      <w:r>
        <w:rPr>
          <w:i/>
          <w:spacing w:val="-3"/>
          <w:sz w:val="24"/>
          <w:u w:val="single"/>
        </w:rPr>
        <w:t> </w:t>
      </w:r>
      <w:r>
        <w:rPr>
          <w:i/>
          <w:sz w:val="24"/>
          <w:u w:val="single"/>
        </w:rPr>
        <w:t>Meetings,</w:t>
      </w:r>
      <w:r>
        <w:rPr>
          <w:i/>
          <w:spacing w:val="-1"/>
          <w:sz w:val="24"/>
        </w:rPr>
        <w:t> </w:t>
      </w:r>
      <w:r>
        <w:rPr>
          <w:sz w:val="24"/>
        </w:rPr>
        <w:t>Washington,</w:t>
      </w:r>
      <w:r>
        <w:rPr>
          <w:spacing w:val="-2"/>
          <w:sz w:val="24"/>
        </w:rPr>
        <w:t> </w:t>
      </w:r>
      <w:r>
        <w:rPr>
          <w:sz w:val="24"/>
        </w:rPr>
        <w:t>D.C.,</w:t>
      </w:r>
      <w:r>
        <w:rPr>
          <w:spacing w:val="-2"/>
          <w:sz w:val="24"/>
        </w:rPr>
        <w:t> </w:t>
      </w:r>
      <w:r>
        <w:rPr>
          <w:sz w:val="24"/>
        </w:rPr>
        <w:t>January</w:t>
      </w:r>
      <w:r>
        <w:rPr>
          <w:spacing w:val="-1"/>
          <w:sz w:val="24"/>
        </w:rPr>
        <w:t> </w:t>
      </w:r>
      <w:r>
        <w:rPr>
          <w:spacing w:val="-4"/>
          <w:sz w:val="24"/>
        </w:rPr>
        <w:t>2003</w:t>
      </w:r>
    </w:p>
    <w:p>
      <w:pPr>
        <w:pStyle w:val="BodyText"/>
      </w:pPr>
    </w:p>
    <w:p>
      <w:pPr>
        <w:spacing w:before="0"/>
        <w:ind w:left="720" w:right="0" w:firstLine="0"/>
        <w:jc w:val="left"/>
        <w:rPr>
          <w:sz w:val="24"/>
        </w:rPr>
      </w:pPr>
      <w:bookmarkStart w:name="IEFS Sessions ASSA Meetings, New Orleans" w:id="70"/>
      <w:bookmarkEnd w:id="70"/>
      <w:r>
        <w:rPr/>
      </w:r>
      <w:r>
        <w:rPr>
          <w:i/>
          <w:sz w:val="24"/>
          <w:u w:val="single"/>
        </w:rPr>
        <w:t>IEFS</w:t>
      </w:r>
      <w:r>
        <w:rPr>
          <w:i/>
          <w:spacing w:val="-2"/>
          <w:sz w:val="24"/>
          <w:u w:val="single"/>
        </w:rPr>
        <w:t> </w:t>
      </w:r>
      <w:r>
        <w:rPr>
          <w:i/>
          <w:sz w:val="24"/>
          <w:u w:val="single"/>
        </w:rPr>
        <w:t>Sessions</w:t>
      </w:r>
      <w:r>
        <w:rPr>
          <w:i/>
          <w:spacing w:val="-1"/>
          <w:sz w:val="24"/>
          <w:u w:val="single"/>
        </w:rPr>
        <w:t> </w:t>
      </w:r>
      <w:r>
        <w:rPr>
          <w:i/>
          <w:sz w:val="24"/>
          <w:u w:val="single"/>
        </w:rPr>
        <w:t>ASSA</w:t>
      </w:r>
      <w:r>
        <w:rPr>
          <w:i/>
          <w:spacing w:val="-2"/>
          <w:sz w:val="24"/>
          <w:u w:val="single"/>
        </w:rPr>
        <w:t> </w:t>
      </w:r>
      <w:r>
        <w:rPr>
          <w:i/>
          <w:sz w:val="24"/>
          <w:u w:val="single"/>
        </w:rPr>
        <w:t>Meetings,</w:t>
      </w:r>
      <w:r>
        <w:rPr>
          <w:i/>
          <w:spacing w:val="-2"/>
          <w:sz w:val="24"/>
        </w:rPr>
        <w:t> </w:t>
      </w:r>
      <w:r>
        <w:rPr>
          <w:sz w:val="24"/>
        </w:rPr>
        <w:t>New</w:t>
      </w:r>
      <w:r>
        <w:rPr>
          <w:spacing w:val="-3"/>
          <w:sz w:val="24"/>
        </w:rPr>
        <w:t> </w:t>
      </w:r>
      <w:r>
        <w:rPr>
          <w:sz w:val="24"/>
        </w:rPr>
        <w:t>Orleans,</w:t>
      </w:r>
      <w:r>
        <w:rPr>
          <w:spacing w:val="-1"/>
          <w:sz w:val="24"/>
        </w:rPr>
        <w:t> </w:t>
      </w:r>
      <w:r>
        <w:rPr>
          <w:sz w:val="24"/>
        </w:rPr>
        <w:t>LA,</w:t>
      </w:r>
      <w:r>
        <w:rPr>
          <w:spacing w:val="-1"/>
          <w:sz w:val="24"/>
        </w:rPr>
        <w:t> </w:t>
      </w:r>
      <w:r>
        <w:rPr>
          <w:sz w:val="24"/>
        </w:rPr>
        <w:t>January</w:t>
      </w:r>
      <w:r>
        <w:rPr>
          <w:spacing w:val="-1"/>
          <w:sz w:val="24"/>
        </w:rPr>
        <w:t> </w:t>
      </w:r>
      <w:r>
        <w:rPr>
          <w:spacing w:val="-4"/>
          <w:sz w:val="24"/>
        </w:rPr>
        <w:t>2001</w:t>
      </w:r>
    </w:p>
    <w:p>
      <w:pPr>
        <w:pStyle w:val="BodyText"/>
      </w:pPr>
    </w:p>
    <w:p>
      <w:pPr>
        <w:spacing w:before="0"/>
        <w:ind w:left="720" w:right="0" w:firstLine="0"/>
        <w:jc w:val="left"/>
        <w:rPr>
          <w:sz w:val="24"/>
        </w:rPr>
      </w:pPr>
      <w:bookmarkStart w:name="International Patenting, Econometric Soc" w:id="71"/>
      <w:bookmarkEnd w:id="71"/>
      <w:r>
        <w:rPr/>
      </w:r>
      <w:r>
        <w:rPr>
          <w:i/>
          <w:sz w:val="24"/>
          <w:u w:val="single"/>
        </w:rPr>
        <w:t>International</w:t>
      </w:r>
      <w:r>
        <w:rPr>
          <w:i/>
          <w:spacing w:val="-11"/>
          <w:sz w:val="24"/>
          <w:u w:val="single"/>
        </w:rPr>
        <w:t> </w:t>
      </w:r>
      <w:r>
        <w:rPr>
          <w:i/>
          <w:sz w:val="24"/>
          <w:u w:val="single"/>
        </w:rPr>
        <w:t>Patenting</w:t>
      </w:r>
      <w:r>
        <w:rPr>
          <w:sz w:val="24"/>
        </w:rPr>
        <w:t>,</w:t>
      </w:r>
      <w:r>
        <w:rPr>
          <w:spacing w:val="-14"/>
          <w:sz w:val="24"/>
        </w:rPr>
        <w:t> </w:t>
      </w:r>
      <w:r>
        <w:rPr>
          <w:sz w:val="24"/>
        </w:rPr>
        <w:t>Econometric</w:t>
      </w:r>
      <w:r>
        <w:rPr>
          <w:spacing w:val="-12"/>
          <w:sz w:val="24"/>
        </w:rPr>
        <w:t> </w:t>
      </w:r>
      <w:r>
        <w:rPr>
          <w:sz w:val="24"/>
        </w:rPr>
        <w:t>Society,</w:t>
      </w:r>
      <w:r>
        <w:rPr>
          <w:spacing w:val="-11"/>
          <w:sz w:val="24"/>
        </w:rPr>
        <w:t> </w:t>
      </w:r>
      <w:r>
        <w:rPr>
          <w:sz w:val="24"/>
        </w:rPr>
        <w:t>ASSA</w:t>
      </w:r>
      <w:r>
        <w:rPr>
          <w:spacing w:val="-12"/>
          <w:sz w:val="24"/>
        </w:rPr>
        <w:t> </w:t>
      </w:r>
      <w:r>
        <w:rPr>
          <w:sz w:val="24"/>
        </w:rPr>
        <w:t>Annual</w:t>
      </w:r>
      <w:r>
        <w:rPr>
          <w:spacing w:val="-11"/>
          <w:sz w:val="24"/>
        </w:rPr>
        <w:t> </w:t>
      </w:r>
      <w:r>
        <w:rPr>
          <w:sz w:val="24"/>
        </w:rPr>
        <w:t>Meetings,</w:t>
      </w:r>
      <w:r>
        <w:rPr>
          <w:spacing w:val="-13"/>
          <w:sz w:val="24"/>
        </w:rPr>
        <w:t> </w:t>
      </w:r>
      <w:r>
        <w:rPr>
          <w:sz w:val="24"/>
        </w:rPr>
        <w:t>Washington,</w:t>
      </w:r>
      <w:r>
        <w:rPr>
          <w:spacing w:val="-13"/>
          <w:sz w:val="24"/>
        </w:rPr>
        <w:t> </w:t>
      </w:r>
      <w:r>
        <w:rPr>
          <w:sz w:val="24"/>
        </w:rPr>
        <w:t>D.C. January 7, 1995.</w:t>
      </w:r>
    </w:p>
    <w:p>
      <w:pPr>
        <w:pStyle w:val="BodyText"/>
      </w:pPr>
    </w:p>
    <w:p>
      <w:pPr>
        <w:spacing w:before="0"/>
        <w:ind w:left="720" w:right="0" w:firstLine="0"/>
        <w:jc w:val="left"/>
        <w:rPr>
          <w:i/>
          <w:sz w:val="24"/>
        </w:rPr>
      </w:pPr>
      <w:bookmarkStart w:name="Conference on the Political Economy of E" w:id="72"/>
      <w:bookmarkEnd w:id="72"/>
      <w:r>
        <w:rPr/>
      </w:r>
      <w:r>
        <w:rPr>
          <w:i/>
          <w:sz w:val="24"/>
          <w:u w:val="single"/>
        </w:rPr>
        <w:t>Conference</w:t>
      </w:r>
      <w:r>
        <w:rPr>
          <w:i/>
          <w:spacing w:val="-3"/>
          <w:sz w:val="24"/>
          <w:u w:val="single"/>
        </w:rPr>
        <w:t> </w:t>
      </w:r>
      <w:r>
        <w:rPr>
          <w:i/>
          <w:sz w:val="24"/>
          <w:u w:val="single"/>
        </w:rPr>
        <w:t>on</w:t>
      </w:r>
      <w:r>
        <w:rPr>
          <w:i/>
          <w:spacing w:val="-1"/>
          <w:sz w:val="24"/>
          <w:u w:val="single"/>
        </w:rPr>
        <w:t> </w:t>
      </w:r>
      <w:r>
        <w:rPr>
          <w:i/>
          <w:sz w:val="24"/>
          <w:u w:val="single"/>
        </w:rPr>
        <w:t>the</w:t>
      </w:r>
      <w:r>
        <w:rPr>
          <w:i/>
          <w:spacing w:val="-1"/>
          <w:sz w:val="24"/>
          <w:u w:val="single"/>
        </w:rPr>
        <w:t> </w:t>
      </w:r>
      <w:r>
        <w:rPr>
          <w:i/>
          <w:sz w:val="24"/>
          <w:u w:val="single"/>
        </w:rPr>
        <w:t>Political</w:t>
      </w:r>
      <w:r>
        <w:rPr>
          <w:i/>
          <w:spacing w:val="-1"/>
          <w:sz w:val="24"/>
          <w:u w:val="single"/>
        </w:rPr>
        <w:t> </w:t>
      </w:r>
      <w:r>
        <w:rPr>
          <w:i/>
          <w:sz w:val="24"/>
          <w:u w:val="single"/>
        </w:rPr>
        <w:t>Economy</w:t>
      </w:r>
      <w:r>
        <w:rPr>
          <w:i/>
          <w:spacing w:val="-1"/>
          <w:sz w:val="24"/>
          <w:u w:val="single"/>
        </w:rPr>
        <w:t> </w:t>
      </w:r>
      <w:r>
        <w:rPr>
          <w:i/>
          <w:sz w:val="24"/>
          <w:u w:val="single"/>
        </w:rPr>
        <w:t>of</w:t>
      </w:r>
      <w:r>
        <w:rPr>
          <w:i/>
          <w:spacing w:val="-1"/>
          <w:sz w:val="24"/>
          <w:u w:val="single"/>
        </w:rPr>
        <w:t> </w:t>
      </w:r>
      <w:r>
        <w:rPr>
          <w:i/>
          <w:sz w:val="24"/>
          <w:u w:val="single"/>
        </w:rPr>
        <w:t>Economic</w:t>
      </w:r>
      <w:r>
        <w:rPr>
          <w:i/>
          <w:spacing w:val="-1"/>
          <w:sz w:val="24"/>
          <w:u w:val="single"/>
        </w:rPr>
        <w:t> </w:t>
      </w:r>
      <w:r>
        <w:rPr>
          <w:i/>
          <w:sz w:val="24"/>
          <w:u w:val="single"/>
        </w:rPr>
        <w:t>Growth</w:t>
      </w:r>
      <w:r>
        <w:rPr>
          <w:i/>
          <w:spacing w:val="-1"/>
          <w:sz w:val="24"/>
          <w:u w:val="single"/>
        </w:rPr>
        <w:t> </w:t>
      </w:r>
      <w:r>
        <w:rPr>
          <w:i/>
          <w:sz w:val="24"/>
          <w:u w:val="single"/>
        </w:rPr>
        <w:t>and</w:t>
      </w:r>
      <w:r>
        <w:rPr>
          <w:i/>
          <w:spacing w:val="-1"/>
          <w:sz w:val="24"/>
          <w:u w:val="single"/>
        </w:rPr>
        <w:t> </w:t>
      </w:r>
      <w:r>
        <w:rPr>
          <w:i/>
          <w:sz w:val="24"/>
          <w:u w:val="single"/>
        </w:rPr>
        <w:t>Business</w:t>
      </w:r>
      <w:r>
        <w:rPr>
          <w:i/>
          <w:spacing w:val="-2"/>
          <w:sz w:val="24"/>
          <w:u w:val="single"/>
        </w:rPr>
        <w:t> Cycles</w:t>
      </w:r>
    </w:p>
    <w:p>
      <w:pPr>
        <w:pStyle w:val="BodyText"/>
        <w:ind w:left="719" w:right="2295"/>
      </w:pPr>
      <w:bookmarkStart w:name="Pinhas Sapir Center for Development, Tel" w:id="73"/>
      <w:bookmarkEnd w:id="73"/>
      <w:r>
        <w:rPr/>
      </w:r>
      <w:r>
        <w:rPr/>
        <w:t>Pinhas</w:t>
      </w:r>
      <w:r>
        <w:rPr>
          <w:spacing w:val="-5"/>
        </w:rPr>
        <w:t> </w:t>
      </w:r>
      <w:r>
        <w:rPr/>
        <w:t>Sapir</w:t>
      </w:r>
      <w:r>
        <w:rPr>
          <w:spacing w:val="-6"/>
        </w:rPr>
        <w:t> </w:t>
      </w:r>
      <w:r>
        <w:rPr/>
        <w:t>Center</w:t>
      </w:r>
      <w:r>
        <w:rPr>
          <w:spacing w:val="-5"/>
        </w:rPr>
        <w:t> </w:t>
      </w:r>
      <w:r>
        <w:rPr/>
        <w:t>for</w:t>
      </w:r>
      <w:r>
        <w:rPr>
          <w:spacing w:val="-6"/>
        </w:rPr>
        <w:t> </w:t>
      </w:r>
      <w:r>
        <w:rPr/>
        <w:t>Development,</w:t>
      </w:r>
      <w:r>
        <w:rPr>
          <w:spacing w:val="-5"/>
        </w:rPr>
        <w:t> </w:t>
      </w:r>
      <w:r>
        <w:rPr/>
        <w:t>Tel-Aviv</w:t>
      </w:r>
      <w:r>
        <w:rPr>
          <w:spacing w:val="-7"/>
        </w:rPr>
        <w:t> </w:t>
      </w:r>
      <w:r>
        <w:rPr/>
        <w:t>University,</w:t>
      </w:r>
      <w:r>
        <w:rPr>
          <w:spacing w:val="-5"/>
        </w:rPr>
        <w:t> </w:t>
      </w:r>
      <w:r>
        <w:rPr/>
        <w:t>Israel June 11-12, 1991</w:t>
      </w:r>
    </w:p>
    <w:p>
      <w:pPr>
        <w:pStyle w:val="BodyText"/>
      </w:pPr>
    </w:p>
    <w:p>
      <w:pPr>
        <w:spacing w:before="0"/>
        <w:ind w:left="720" w:right="0" w:firstLine="0"/>
        <w:jc w:val="left"/>
        <w:rPr>
          <w:sz w:val="24"/>
        </w:rPr>
      </w:pPr>
      <w:bookmarkStart w:name="Investigations of Endogenous Growth Mode" w:id="74"/>
      <w:bookmarkEnd w:id="74"/>
      <w:r>
        <w:rPr/>
      </w:r>
      <w:r>
        <w:rPr>
          <w:i/>
          <w:sz w:val="24"/>
          <w:u w:val="single"/>
        </w:rPr>
        <w:t>Investigations of Endogenous Growth Models</w:t>
      </w:r>
      <w:r>
        <w:rPr>
          <w:sz w:val="24"/>
        </w:rPr>
        <w:t>, American Economic Association, ASSA Annual Meetings, Washington, D.C. 1990</w:t>
      </w:r>
    </w:p>
    <w:p>
      <w:pPr>
        <w:pStyle w:val="BodyText"/>
        <w:spacing w:before="275"/>
      </w:pPr>
    </w:p>
    <w:p>
      <w:pPr>
        <w:spacing w:before="0"/>
        <w:ind w:left="720" w:right="0" w:firstLine="0"/>
        <w:jc w:val="left"/>
        <w:rPr>
          <w:b/>
          <w:i/>
          <w:sz w:val="24"/>
        </w:rPr>
      </w:pPr>
      <w:bookmarkStart w:name="Univerisita di Cagliari ,  Qantitative M" w:id="75"/>
      <w:bookmarkEnd w:id="75"/>
      <w:r>
        <w:rPr/>
      </w:r>
      <w:r>
        <w:rPr>
          <w:b/>
          <w:i/>
          <w:spacing w:val="-2"/>
          <w:sz w:val="24"/>
        </w:rPr>
        <w:t>Mini-Courses</w:t>
      </w:r>
    </w:p>
    <w:p>
      <w:pPr>
        <w:spacing w:before="0"/>
        <w:ind w:left="720" w:right="0" w:firstLine="0"/>
        <w:jc w:val="left"/>
        <w:rPr>
          <w:sz w:val="24"/>
        </w:rPr>
      </w:pPr>
      <w:bookmarkStart w:name="May 24- June 14, 2008, May28- June 19, 2" w:id="76"/>
      <w:bookmarkEnd w:id="76"/>
      <w:r>
        <w:rPr/>
      </w:r>
      <w:r>
        <w:rPr>
          <w:i/>
          <w:sz w:val="24"/>
          <w:u w:val="single"/>
        </w:rPr>
        <w:t>Univerisita</w:t>
      </w:r>
      <w:r>
        <w:rPr>
          <w:i/>
          <w:spacing w:val="-6"/>
          <w:sz w:val="24"/>
          <w:u w:val="single"/>
        </w:rPr>
        <w:t> </w:t>
      </w:r>
      <w:r>
        <w:rPr>
          <w:i/>
          <w:sz w:val="24"/>
          <w:u w:val="single"/>
        </w:rPr>
        <w:t>di</w:t>
      </w:r>
      <w:r>
        <w:rPr>
          <w:i/>
          <w:spacing w:val="-1"/>
          <w:sz w:val="24"/>
          <w:u w:val="single"/>
        </w:rPr>
        <w:t> </w:t>
      </w:r>
      <w:r>
        <w:rPr>
          <w:i/>
          <w:sz w:val="24"/>
          <w:u w:val="single"/>
        </w:rPr>
        <w:t>Cagliari</w:t>
      </w:r>
      <w:r>
        <w:rPr>
          <w:i/>
          <w:spacing w:val="-2"/>
          <w:sz w:val="24"/>
          <w:u w:val="single"/>
        </w:rPr>
        <w:t> </w:t>
      </w:r>
      <w:r>
        <w:rPr>
          <w:i/>
          <w:sz w:val="24"/>
          <w:u w:val="single"/>
        </w:rPr>
        <w:t>,</w:t>
      </w:r>
      <w:r>
        <w:rPr>
          <w:i/>
          <w:spacing w:val="-2"/>
          <w:sz w:val="24"/>
          <w:u w:val="single"/>
        </w:rPr>
        <w:t> </w:t>
      </w:r>
      <w:r>
        <w:rPr>
          <w:i/>
          <w:spacing w:val="-2"/>
          <w:sz w:val="24"/>
        </w:rPr>
        <w:t> </w:t>
      </w:r>
      <w:r>
        <w:rPr>
          <w:i/>
          <w:sz w:val="24"/>
        </w:rPr>
        <w:t>Qantitative</w:t>
      </w:r>
      <w:r>
        <w:rPr>
          <w:i/>
          <w:spacing w:val="-3"/>
          <w:sz w:val="24"/>
        </w:rPr>
        <w:t> </w:t>
      </w:r>
      <w:r>
        <w:rPr>
          <w:i/>
          <w:sz w:val="24"/>
        </w:rPr>
        <w:t>Macroeconomics,</w:t>
      </w:r>
      <w:r>
        <w:rPr>
          <w:i/>
          <w:spacing w:val="-1"/>
          <w:sz w:val="24"/>
        </w:rPr>
        <w:t> </w:t>
      </w:r>
      <w:r>
        <w:rPr>
          <w:sz w:val="24"/>
        </w:rPr>
        <w:t>Cagliari,</w:t>
      </w:r>
      <w:r>
        <w:rPr>
          <w:spacing w:val="-1"/>
          <w:sz w:val="24"/>
        </w:rPr>
        <w:t> </w:t>
      </w:r>
      <w:r>
        <w:rPr>
          <w:spacing w:val="-2"/>
          <w:sz w:val="24"/>
        </w:rPr>
        <w:t>Italy</w:t>
      </w:r>
    </w:p>
    <w:p>
      <w:pPr>
        <w:pStyle w:val="BodyText"/>
        <w:ind w:left="720"/>
      </w:pPr>
      <w:r>
        <w:rPr/>
        <w:t>May</w:t>
      </w:r>
      <w:r>
        <w:rPr>
          <w:spacing w:val="7"/>
        </w:rPr>
        <w:t> </w:t>
      </w:r>
      <w:r>
        <w:rPr/>
        <w:t>24-</w:t>
      </w:r>
      <w:r>
        <w:rPr>
          <w:spacing w:val="11"/>
        </w:rPr>
        <w:t> </w:t>
      </w:r>
      <w:r>
        <w:rPr/>
        <w:t>June</w:t>
      </w:r>
      <w:r>
        <w:rPr>
          <w:spacing w:val="11"/>
        </w:rPr>
        <w:t> </w:t>
      </w:r>
      <w:r>
        <w:rPr/>
        <w:t>14,</w:t>
      </w:r>
      <w:r>
        <w:rPr>
          <w:spacing w:val="10"/>
        </w:rPr>
        <w:t> </w:t>
      </w:r>
      <w:r>
        <w:rPr/>
        <w:t>2008,</w:t>
      </w:r>
      <w:r>
        <w:rPr>
          <w:spacing w:val="12"/>
        </w:rPr>
        <w:t> </w:t>
      </w:r>
      <w:r>
        <w:rPr/>
        <w:t>May28-</w:t>
      </w:r>
      <w:r>
        <w:rPr>
          <w:spacing w:val="11"/>
        </w:rPr>
        <w:t> </w:t>
      </w:r>
      <w:r>
        <w:rPr/>
        <w:t>June</w:t>
      </w:r>
      <w:r>
        <w:rPr>
          <w:spacing w:val="11"/>
        </w:rPr>
        <w:t> </w:t>
      </w:r>
      <w:r>
        <w:rPr/>
        <w:t>19,</w:t>
      </w:r>
      <w:r>
        <w:rPr>
          <w:spacing w:val="10"/>
        </w:rPr>
        <w:t> </w:t>
      </w:r>
      <w:r>
        <w:rPr/>
        <w:t>2007,</w:t>
      </w:r>
      <w:r>
        <w:rPr>
          <w:spacing w:val="11"/>
        </w:rPr>
        <w:t> </w:t>
      </w:r>
      <w:r>
        <w:rPr/>
        <w:t>June</w:t>
      </w:r>
      <w:r>
        <w:rPr>
          <w:spacing w:val="11"/>
        </w:rPr>
        <w:t> </w:t>
      </w:r>
      <w:r>
        <w:rPr/>
        <w:t>1-</w:t>
      </w:r>
      <w:r>
        <w:rPr>
          <w:spacing w:val="11"/>
        </w:rPr>
        <w:t> </w:t>
      </w:r>
      <w:r>
        <w:rPr/>
        <w:t>June</w:t>
      </w:r>
      <w:r>
        <w:rPr>
          <w:spacing w:val="11"/>
        </w:rPr>
        <w:t> </w:t>
      </w:r>
      <w:r>
        <w:rPr/>
        <w:t>29,</w:t>
      </w:r>
      <w:r>
        <w:rPr>
          <w:spacing w:val="10"/>
        </w:rPr>
        <w:t> </w:t>
      </w:r>
      <w:r>
        <w:rPr/>
        <w:t>2006,</w:t>
      </w:r>
      <w:r>
        <w:rPr>
          <w:spacing w:val="12"/>
        </w:rPr>
        <w:t> </w:t>
      </w:r>
      <w:r>
        <w:rPr/>
        <w:t>May</w:t>
      </w:r>
      <w:r>
        <w:rPr>
          <w:spacing w:val="10"/>
        </w:rPr>
        <w:t> </w:t>
      </w:r>
      <w:r>
        <w:rPr/>
        <w:t>16-June</w:t>
      </w:r>
      <w:r>
        <w:rPr>
          <w:spacing w:val="11"/>
        </w:rPr>
        <w:t> </w:t>
      </w:r>
      <w:r>
        <w:rPr>
          <w:spacing w:val="-5"/>
        </w:rPr>
        <w:t>13,</w:t>
      </w:r>
    </w:p>
    <w:p>
      <w:pPr>
        <w:pStyle w:val="BodyText"/>
        <w:ind w:left="720"/>
      </w:pPr>
      <w:r>
        <w:rPr/>
        <w:t>2005,</w:t>
      </w:r>
      <w:r>
        <w:rPr>
          <w:spacing w:val="-1"/>
        </w:rPr>
        <w:t> </w:t>
      </w:r>
      <w:r>
        <w:rPr/>
        <w:t>July</w:t>
      </w:r>
      <w:r>
        <w:rPr>
          <w:spacing w:val="-1"/>
        </w:rPr>
        <w:t> </w:t>
      </w:r>
      <w:r>
        <w:rPr/>
        <w:t>5-9,</w:t>
      </w:r>
      <w:r>
        <w:rPr>
          <w:spacing w:val="-1"/>
        </w:rPr>
        <w:t> </w:t>
      </w:r>
      <w:r>
        <w:rPr/>
        <w:t>2004,</w:t>
      </w:r>
      <w:r>
        <w:rPr>
          <w:spacing w:val="-1"/>
        </w:rPr>
        <w:t> </w:t>
      </w:r>
      <w:r>
        <w:rPr/>
        <w:t>June </w:t>
      </w:r>
      <w:r>
        <w:rPr>
          <w:spacing w:val="-4"/>
        </w:rPr>
        <w:t>2001</w:t>
      </w:r>
    </w:p>
    <w:p>
      <w:pPr>
        <w:pStyle w:val="BodyText"/>
      </w:pPr>
    </w:p>
    <w:p>
      <w:pPr>
        <w:spacing w:before="0"/>
        <w:ind w:left="720" w:right="0" w:firstLine="0"/>
        <w:jc w:val="left"/>
        <w:rPr>
          <w:sz w:val="24"/>
        </w:rPr>
      </w:pPr>
      <w:bookmarkStart w:name="Getulio Vargas Foundation,  Barriers to " w:id="77"/>
      <w:bookmarkEnd w:id="77"/>
      <w:r>
        <w:rPr/>
      </w:r>
      <w:r>
        <w:rPr>
          <w:i/>
          <w:sz w:val="24"/>
          <w:u w:val="single"/>
        </w:rPr>
        <w:t>Getulio</w:t>
      </w:r>
      <w:r>
        <w:rPr>
          <w:i/>
          <w:spacing w:val="-3"/>
          <w:sz w:val="24"/>
          <w:u w:val="single"/>
        </w:rPr>
        <w:t> </w:t>
      </w:r>
      <w:r>
        <w:rPr>
          <w:i/>
          <w:sz w:val="24"/>
          <w:u w:val="single"/>
        </w:rPr>
        <w:t>Vargas</w:t>
      </w:r>
      <w:r>
        <w:rPr>
          <w:i/>
          <w:spacing w:val="-1"/>
          <w:sz w:val="24"/>
          <w:u w:val="single"/>
        </w:rPr>
        <w:t> </w:t>
      </w:r>
      <w:r>
        <w:rPr>
          <w:i/>
          <w:sz w:val="24"/>
          <w:u w:val="single"/>
        </w:rPr>
        <w:t>Foundation,</w:t>
      </w:r>
      <w:r>
        <w:rPr>
          <w:i/>
          <w:spacing w:val="-1"/>
          <w:sz w:val="24"/>
          <w:u w:val="single"/>
        </w:rPr>
        <w:t> </w:t>
      </w:r>
      <w:r>
        <w:rPr>
          <w:i/>
          <w:spacing w:val="43"/>
          <w:sz w:val="24"/>
        </w:rPr>
        <w:t> </w:t>
      </w:r>
      <w:r>
        <w:rPr>
          <w:i/>
          <w:sz w:val="24"/>
        </w:rPr>
        <w:t>Barriers</w:t>
      </w:r>
      <w:r>
        <w:rPr>
          <w:i/>
          <w:spacing w:val="-10"/>
          <w:sz w:val="24"/>
        </w:rPr>
        <w:t> </w:t>
      </w:r>
      <w:r>
        <w:rPr>
          <w:i/>
          <w:sz w:val="24"/>
        </w:rPr>
        <w:t>to</w:t>
      </w:r>
      <w:r>
        <w:rPr>
          <w:i/>
          <w:spacing w:val="-10"/>
          <w:sz w:val="24"/>
        </w:rPr>
        <w:t> </w:t>
      </w:r>
      <w:r>
        <w:rPr>
          <w:i/>
          <w:sz w:val="24"/>
        </w:rPr>
        <w:t>Riches,</w:t>
      </w:r>
      <w:r>
        <w:rPr>
          <w:i/>
          <w:spacing w:val="-8"/>
          <w:sz w:val="24"/>
        </w:rPr>
        <w:t> </w:t>
      </w:r>
      <w:r>
        <w:rPr>
          <w:sz w:val="24"/>
        </w:rPr>
        <w:t>Rio</w:t>
      </w:r>
      <w:r>
        <w:rPr>
          <w:spacing w:val="-10"/>
          <w:sz w:val="24"/>
        </w:rPr>
        <w:t> </w:t>
      </w:r>
      <w:r>
        <w:rPr>
          <w:sz w:val="24"/>
        </w:rPr>
        <w:t>de</w:t>
      </w:r>
      <w:r>
        <w:rPr>
          <w:spacing w:val="-8"/>
          <w:sz w:val="24"/>
        </w:rPr>
        <w:t> </w:t>
      </w:r>
      <w:r>
        <w:rPr>
          <w:sz w:val="24"/>
        </w:rPr>
        <w:t>Janeiro,</w:t>
      </w:r>
      <w:r>
        <w:rPr>
          <w:spacing w:val="-10"/>
          <w:sz w:val="24"/>
        </w:rPr>
        <w:t> </w:t>
      </w:r>
      <w:r>
        <w:rPr>
          <w:sz w:val="24"/>
        </w:rPr>
        <w:t>Brazil</w:t>
      </w:r>
      <w:r>
        <w:rPr>
          <w:spacing w:val="-8"/>
          <w:sz w:val="24"/>
        </w:rPr>
        <w:t> </w:t>
      </w:r>
      <w:r>
        <w:rPr>
          <w:sz w:val="24"/>
        </w:rPr>
        <w:t>August</w:t>
      </w:r>
      <w:r>
        <w:rPr>
          <w:spacing w:val="-8"/>
          <w:sz w:val="24"/>
        </w:rPr>
        <w:t> </w:t>
      </w:r>
      <w:r>
        <w:rPr>
          <w:sz w:val="24"/>
        </w:rPr>
        <w:t>2-15,</w:t>
      </w:r>
      <w:r>
        <w:rPr>
          <w:spacing w:val="-8"/>
          <w:sz w:val="24"/>
        </w:rPr>
        <w:t> </w:t>
      </w:r>
      <w:r>
        <w:rPr>
          <w:spacing w:val="-4"/>
          <w:sz w:val="24"/>
        </w:rPr>
        <w:t>2001</w:t>
      </w:r>
    </w:p>
    <w:p>
      <w:pPr>
        <w:pStyle w:val="BodyText"/>
      </w:pPr>
    </w:p>
    <w:p>
      <w:pPr>
        <w:pStyle w:val="BodyText"/>
      </w:pPr>
    </w:p>
    <w:p>
      <w:pPr>
        <w:spacing w:before="0"/>
        <w:ind w:left="720" w:right="0" w:firstLine="0"/>
        <w:jc w:val="left"/>
        <w:rPr>
          <w:sz w:val="24"/>
        </w:rPr>
      </w:pPr>
      <w:r>
        <w:rPr>
          <w:sz w:val="24"/>
        </w:rPr>
        <mc:AlternateContent>
          <mc:Choice Requires="wps">
            <w:drawing>
              <wp:anchor distT="0" distB="0" distL="0" distR="0" allowOverlap="1" layoutInCell="1" locked="0" behindDoc="0" simplePos="0" relativeHeight="15730176">
                <wp:simplePos x="0" y="0"/>
                <wp:positionH relativeFrom="page">
                  <wp:posOffset>4043171</wp:posOffset>
                </wp:positionH>
                <wp:positionV relativeFrom="paragraph">
                  <wp:posOffset>159257</wp:posOffset>
                </wp:positionV>
                <wp:extent cx="38735" cy="762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38735" cy="7620"/>
                        </a:xfrm>
                        <a:custGeom>
                          <a:avLst/>
                          <a:gdLst/>
                          <a:ahLst/>
                          <a:cxnLst/>
                          <a:rect l="l" t="t" r="r" b="b"/>
                          <a:pathLst>
                            <a:path w="38735" h="7620">
                              <a:moveTo>
                                <a:pt x="38112" y="0"/>
                              </a:moveTo>
                              <a:lnTo>
                                <a:pt x="0" y="0"/>
                              </a:lnTo>
                              <a:lnTo>
                                <a:pt x="0" y="7619"/>
                              </a:lnTo>
                              <a:lnTo>
                                <a:pt x="38112" y="7619"/>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8.359985pt;margin-top:12.54pt;width:3.001pt;height:.6pt;mso-position-horizontal-relative:page;mso-position-vertical-relative:paragraph;z-index:15730176" id="docshape6" filled="true" fillcolor="#000000" stroked="false">
                <v:fill type="solid"/>
                <w10:wrap type="none"/>
              </v:rect>
            </w:pict>
          </mc:Fallback>
        </mc:AlternateContent>
      </w:r>
      <w:bookmarkStart w:name="University of Trieste, Teoria della Cres" w:id="78"/>
      <w:bookmarkEnd w:id="78"/>
      <w:r>
        <w:rPr/>
      </w:r>
      <w:r>
        <w:rPr>
          <w:i/>
          <w:sz w:val="24"/>
          <w:u w:val="single"/>
        </w:rPr>
        <w:t>University</w:t>
      </w:r>
      <w:r>
        <w:rPr>
          <w:i/>
          <w:spacing w:val="-4"/>
          <w:sz w:val="24"/>
          <w:u w:val="single"/>
        </w:rPr>
        <w:t> </w:t>
      </w:r>
      <w:r>
        <w:rPr>
          <w:i/>
          <w:sz w:val="24"/>
          <w:u w:val="single"/>
        </w:rPr>
        <w:t>of</w:t>
      </w:r>
      <w:r>
        <w:rPr>
          <w:i/>
          <w:spacing w:val="-2"/>
          <w:sz w:val="24"/>
          <w:u w:val="single"/>
        </w:rPr>
        <w:t> </w:t>
      </w:r>
      <w:r>
        <w:rPr>
          <w:i/>
          <w:sz w:val="24"/>
          <w:u w:val="single"/>
        </w:rPr>
        <w:t>Trieste</w:t>
      </w:r>
      <w:r>
        <w:rPr>
          <w:i/>
          <w:sz w:val="24"/>
        </w:rPr>
        <w:t>,</w:t>
      </w:r>
      <w:r>
        <w:rPr>
          <w:i/>
          <w:spacing w:val="-2"/>
          <w:sz w:val="24"/>
        </w:rPr>
        <w:t> </w:t>
      </w:r>
      <w:r>
        <w:rPr>
          <w:i/>
          <w:sz w:val="24"/>
        </w:rPr>
        <w:t>Teoria</w:t>
      </w:r>
      <w:r>
        <w:rPr>
          <w:i/>
          <w:spacing w:val="-1"/>
          <w:sz w:val="24"/>
        </w:rPr>
        <w:t> </w:t>
      </w:r>
      <w:r>
        <w:rPr>
          <w:i/>
          <w:sz w:val="24"/>
        </w:rPr>
        <w:t>della</w:t>
      </w:r>
      <w:r>
        <w:rPr>
          <w:i/>
          <w:spacing w:val="-2"/>
          <w:sz w:val="24"/>
        </w:rPr>
        <w:t> </w:t>
      </w:r>
      <w:r>
        <w:rPr>
          <w:i/>
          <w:sz w:val="24"/>
        </w:rPr>
        <w:t>Crescita,</w:t>
      </w:r>
      <w:r>
        <w:rPr>
          <w:i/>
          <w:spacing w:val="-2"/>
          <w:sz w:val="24"/>
        </w:rPr>
        <w:t> </w:t>
      </w:r>
      <w:r>
        <w:rPr>
          <w:sz w:val="24"/>
        </w:rPr>
        <w:t>Trieste,</w:t>
      </w:r>
      <w:r>
        <w:rPr>
          <w:spacing w:val="-1"/>
          <w:sz w:val="24"/>
        </w:rPr>
        <w:t> </w:t>
      </w:r>
      <w:r>
        <w:rPr>
          <w:sz w:val="24"/>
        </w:rPr>
        <w:t>Italy,</w:t>
      </w:r>
      <w:r>
        <w:rPr>
          <w:spacing w:val="-4"/>
          <w:sz w:val="24"/>
        </w:rPr>
        <w:t> </w:t>
      </w:r>
      <w:r>
        <w:rPr>
          <w:sz w:val="24"/>
        </w:rPr>
        <w:t>March</w:t>
      </w:r>
      <w:r>
        <w:rPr>
          <w:spacing w:val="-2"/>
          <w:sz w:val="24"/>
        </w:rPr>
        <w:t> </w:t>
      </w:r>
      <w:r>
        <w:rPr>
          <w:sz w:val="24"/>
        </w:rPr>
        <w:t>22-24,</w:t>
      </w:r>
      <w:r>
        <w:rPr>
          <w:spacing w:val="-3"/>
          <w:sz w:val="24"/>
        </w:rPr>
        <w:t> </w:t>
      </w:r>
      <w:r>
        <w:rPr>
          <w:spacing w:val="-4"/>
          <w:sz w:val="24"/>
        </w:rPr>
        <w:t>1993</w:t>
      </w:r>
    </w:p>
    <w:p>
      <w:pPr>
        <w:spacing w:after="0"/>
        <w:jc w:val="left"/>
        <w:rPr>
          <w:sz w:val="24"/>
        </w:rPr>
        <w:sectPr>
          <w:pgSz w:w="12240" w:h="15840"/>
          <w:pgMar w:header="1451" w:footer="1511" w:top="1700" w:bottom="1700" w:left="1440" w:right="1080"/>
        </w:sectPr>
      </w:pPr>
    </w:p>
    <w:p>
      <w:pPr>
        <w:pStyle w:val="Heading1"/>
        <w:rPr>
          <w:u w:val="none"/>
        </w:rPr>
      </w:pPr>
      <w:bookmarkStart w:name="HONORS, AWARDS AND GRANTS:" w:id="79"/>
      <w:bookmarkEnd w:id="79"/>
      <w:r>
        <w:rPr>
          <w:b w:val="0"/>
          <w:u w:val="none"/>
        </w:rPr>
      </w:r>
      <w:r>
        <w:rPr>
          <w:u w:val="single"/>
        </w:rPr>
        <w:t>HONORS,</w:t>
      </w:r>
      <w:r>
        <w:rPr>
          <w:spacing w:val="-5"/>
          <w:u w:val="single"/>
        </w:rPr>
        <w:t> </w:t>
      </w:r>
      <w:r>
        <w:rPr>
          <w:u w:val="single"/>
        </w:rPr>
        <w:t>AWARDS</w:t>
      </w:r>
      <w:r>
        <w:rPr>
          <w:spacing w:val="-3"/>
          <w:u w:val="single"/>
        </w:rPr>
        <w:t> </w:t>
      </w:r>
      <w:r>
        <w:rPr>
          <w:u w:val="single"/>
        </w:rPr>
        <w:t>AND</w:t>
      </w:r>
      <w:r>
        <w:rPr>
          <w:spacing w:val="-3"/>
          <w:u w:val="single"/>
        </w:rPr>
        <w:t> </w:t>
      </w:r>
      <w:r>
        <w:rPr>
          <w:spacing w:val="-2"/>
          <w:u w:val="single"/>
        </w:rPr>
        <w:t>GRANTS:</w:t>
      </w:r>
    </w:p>
    <w:p>
      <w:pPr>
        <w:pStyle w:val="BodyText"/>
        <w:rPr>
          <w:b/>
        </w:rPr>
      </w:pPr>
    </w:p>
    <w:p>
      <w:pPr>
        <w:pStyle w:val="BodyText"/>
        <w:rPr>
          <w:b/>
        </w:rPr>
      </w:pPr>
    </w:p>
    <w:p>
      <w:pPr>
        <w:tabs>
          <w:tab w:pos="2159" w:val="left" w:leader="none"/>
        </w:tabs>
        <w:spacing w:line="480" w:lineRule="auto" w:before="0"/>
        <w:ind w:left="239" w:right="1642" w:firstLine="0"/>
        <w:jc w:val="left"/>
        <w:rPr>
          <w:sz w:val="24"/>
        </w:rPr>
      </w:pPr>
      <w:bookmarkStart w:name="May 2014  EGSO Outstanding Teaching Awar" w:id="80"/>
      <w:bookmarkEnd w:id="80"/>
      <w:r>
        <w:rPr/>
      </w:r>
      <w:r>
        <w:rPr>
          <w:sz w:val="24"/>
        </w:rPr>
        <w:t>May 2014</w:t>
        <w:tab/>
      </w:r>
      <w:r>
        <w:rPr>
          <w:b/>
          <w:sz w:val="24"/>
        </w:rPr>
        <w:t>EGSO</w:t>
      </w:r>
      <w:r>
        <w:rPr>
          <w:b/>
          <w:spacing w:val="-6"/>
          <w:sz w:val="24"/>
        </w:rPr>
        <w:t> </w:t>
      </w:r>
      <w:r>
        <w:rPr>
          <w:b/>
          <w:sz w:val="24"/>
        </w:rPr>
        <w:t>Outstanding</w:t>
      </w:r>
      <w:r>
        <w:rPr>
          <w:b/>
          <w:spacing w:val="-6"/>
          <w:sz w:val="24"/>
        </w:rPr>
        <w:t> </w:t>
      </w:r>
      <w:r>
        <w:rPr>
          <w:b/>
          <w:sz w:val="24"/>
        </w:rPr>
        <w:t>Teaching</w:t>
      </w:r>
      <w:r>
        <w:rPr>
          <w:b/>
          <w:spacing w:val="-6"/>
          <w:sz w:val="24"/>
        </w:rPr>
        <w:t> </w:t>
      </w:r>
      <w:r>
        <w:rPr>
          <w:b/>
          <w:sz w:val="24"/>
        </w:rPr>
        <w:t>Award</w:t>
      </w:r>
      <w:r>
        <w:rPr>
          <w:sz w:val="24"/>
        </w:rPr>
        <w:t>,</w:t>
      </w:r>
      <w:r>
        <w:rPr>
          <w:spacing w:val="-6"/>
          <w:sz w:val="24"/>
        </w:rPr>
        <w:t> </w:t>
      </w:r>
      <w:r>
        <w:rPr>
          <w:sz w:val="24"/>
        </w:rPr>
        <w:t>University</w:t>
      </w:r>
      <w:r>
        <w:rPr>
          <w:spacing w:val="-6"/>
          <w:sz w:val="24"/>
        </w:rPr>
        <w:t> </w:t>
      </w:r>
      <w:r>
        <w:rPr>
          <w:sz w:val="24"/>
        </w:rPr>
        <w:t>of</w:t>
      </w:r>
      <w:r>
        <w:rPr>
          <w:spacing w:val="-6"/>
          <w:sz w:val="24"/>
        </w:rPr>
        <w:t> </w:t>
      </w:r>
      <w:r>
        <w:rPr>
          <w:sz w:val="24"/>
        </w:rPr>
        <w:t>Illinois </w:t>
      </w:r>
      <w:bookmarkStart w:name="March 2001  GSO Outstanding Teaching Awa" w:id="81"/>
      <w:bookmarkEnd w:id="81"/>
      <w:r>
        <w:rPr>
          <w:sz w:val="24"/>
        </w:rPr>
        <w:t>March</w:t>
      </w:r>
      <w:r>
        <w:rPr>
          <w:sz w:val="24"/>
        </w:rPr>
        <w:t> 2001</w:t>
        <w:tab/>
      </w:r>
      <w:r>
        <w:rPr>
          <w:b/>
          <w:sz w:val="24"/>
        </w:rPr>
        <w:t>GSO Outstanding Teaching Award</w:t>
      </w:r>
      <w:r>
        <w:rPr>
          <w:sz w:val="24"/>
        </w:rPr>
        <w:t>, University of Illinois</w:t>
      </w:r>
    </w:p>
    <w:p>
      <w:pPr>
        <w:tabs>
          <w:tab w:pos="2159" w:val="left" w:leader="none"/>
        </w:tabs>
        <w:spacing w:before="0"/>
        <w:ind w:left="2159" w:right="358" w:hanging="1920"/>
        <w:jc w:val="left"/>
        <w:rPr>
          <w:sz w:val="24"/>
        </w:rPr>
      </w:pPr>
      <w:bookmarkStart w:name="Feburary 2001 SSRN’s List of Top Ten Dow" w:id="82"/>
      <w:bookmarkEnd w:id="82"/>
      <w:r>
        <w:rPr/>
      </w:r>
      <w:r>
        <w:rPr>
          <w:sz w:val="24"/>
        </w:rPr>
        <w:t>Feburary 2001</w:t>
        <w:tab/>
      </w:r>
      <w:r>
        <w:rPr>
          <w:b/>
          <w:spacing w:val="-2"/>
          <w:sz w:val="24"/>
        </w:rPr>
        <w:t>SSRN’s</w:t>
      </w:r>
      <w:r>
        <w:rPr>
          <w:b/>
          <w:spacing w:val="-17"/>
          <w:sz w:val="24"/>
        </w:rPr>
        <w:t> </w:t>
      </w:r>
      <w:r>
        <w:rPr>
          <w:b/>
          <w:spacing w:val="-2"/>
          <w:sz w:val="24"/>
        </w:rPr>
        <w:t>List</w:t>
      </w:r>
      <w:r>
        <w:rPr>
          <w:b/>
          <w:spacing w:val="-17"/>
          <w:sz w:val="24"/>
        </w:rPr>
        <w:t> </w:t>
      </w:r>
      <w:r>
        <w:rPr>
          <w:b/>
          <w:spacing w:val="-2"/>
          <w:sz w:val="24"/>
        </w:rPr>
        <w:t>of</w:t>
      </w:r>
      <w:r>
        <w:rPr>
          <w:b/>
          <w:spacing w:val="-18"/>
          <w:sz w:val="24"/>
        </w:rPr>
        <w:t> </w:t>
      </w:r>
      <w:r>
        <w:rPr>
          <w:b/>
          <w:spacing w:val="-2"/>
          <w:sz w:val="24"/>
        </w:rPr>
        <w:t>Top</w:t>
      </w:r>
      <w:r>
        <w:rPr>
          <w:b/>
          <w:spacing w:val="-18"/>
          <w:sz w:val="24"/>
        </w:rPr>
        <w:t> </w:t>
      </w:r>
      <w:r>
        <w:rPr>
          <w:b/>
          <w:spacing w:val="-2"/>
          <w:sz w:val="24"/>
        </w:rPr>
        <w:t>Ten</w:t>
      </w:r>
      <w:r>
        <w:rPr>
          <w:b/>
          <w:spacing w:val="-18"/>
          <w:sz w:val="24"/>
        </w:rPr>
        <w:t> </w:t>
      </w:r>
      <w:r>
        <w:rPr>
          <w:b/>
          <w:spacing w:val="-2"/>
          <w:sz w:val="24"/>
        </w:rPr>
        <w:t>Downloaded</w:t>
      </w:r>
      <w:r>
        <w:rPr>
          <w:b/>
          <w:spacing w:val="-18"/>
          <w:sz w:val="24"/>
        </w:rPr>
        <w:t> </w:t>
      </w:r>
      <w:r>
        <w:rPr>
          <w:b/>
          <w:spacing w:val="-2"/>
          <w:sz w:val="24"/>
        </w:rPr>
        <w:t>Papers</w:t>
      </w:r>
      <w:r>
        <w:rPr>
          <w:b/>
          <w:spacing w:val="-18"/>
          <w:sz w:val="24"/>
        </w:rPr>
        <w:t> </w:t>
      </w:r>
      <w:r>
        <w:rPr>
          <w:b/>
          <w:spacing w:val="-2"/>
          <w:sz w:val="24"/>
        </w:rPr>
        <w:t>in</w:t>
      </w:r>
      <w:r>
        <w:rPr>
          <w:b/>
          <w:spacing w:val="-20"/>
          <w:sz w:val="24"/>
        </w:rPr>
        <w:t> </w:t>
      </w:r>
      <w:r>
        <w:rPr>
          <w:b/>
          <w:spacing w:val="-2"/>
          <w:sz w:val="24"/>
        </w:rPr>
        <w:t>Economic</w:t>
      </w:r>
      <w:r>
        <w:rPr>
          <w:b/>
          <w:spacing w:val="-21"/>
          <w:sz w:val="24"/>
        </w:rPr>
        <w:t> </w:t>
      </w:r>
      <w:r>
        <w:rPr>
          <w:b/>
          <w:spacing w:val="-2"/>
          <w:sz w:val="24"/>
        </w:rPr>
        <w:t>Growth</w:t>
      </w:r>
      <w:r>
        <w:rPr>
          <w:spacing w:val="-2"/>
          <w:sz w:val="24"/>
        </w:rPr>
        <w:t>,</w:t>
      </w:r>
      <w:r>
        <w:rPr>
          <w:spacing w:val="-20"/>
          <w:sz w:val="24"/>
        </w:rPr>
        <w:t> </w:t>
      </w:r>
      <w:r>
        <w:rPr>
          <w:spacing w:val="-2"/>
          <w:sz w:val="24"/>
        </w:rPr>
        <w:t>Social </w:t>
      </w:r>
      <w:r>
        <w:rPr>
          <w:sz w:val="24"/>
        </w:rPr>
        <w:t>Science Research Network.</w:t>
      </w:r>
    </w:p>
    <w:p>
      <w:pPr>
        <w:pStyle w:val="BodyText"/>
      </w:pPr>
    </w:p>
    <w:p>
      <w:pPr>
        <w:tabs>
          <w:tab w:pos="2159" w:val="left" w:leader="none"/>
        </w:tabs>
        <w:spacing w:before="0"/>
        <w:ind w:left="2160" w:right="356" w:hanging="1920"/>
        <w:jc w:val="left"/>
        <w:rPr>
          <w:sz w:val="24"/>
        </w:rPr>
      </w:pPr>
      <w:r>
        <w:rPr>
          <w:sz w:val="24"/>
        </w:rPr>
        <w:t>January 2001</w:t>
        <w:tab/>
      </w:r>
      <w:r>
        <w:rPr>
          <w:b/>
          <w:spacing w:val="-2"/>
          <w:sz w:val="24"/>
        </w:rPr>
        <w:t>Outstanding</w:t>
      </w:r>
      <w:r>
        <w:rPr>
          <w:b/>
          <w:spacing w:val="-16"/>
          <w:sz w:val="24"/>
        </w:rPr>
        <w:t> </w:t>
      </w:r>
      <w:r>
        <w:rPr>
          <w:b/>
          <w:spacing w:val="-2"/>
          <w:sz w:val="24"/>
        </w:rPr>
        <w:t>Junior</w:t>
      </w:r>
      <w:r>
        <w:rPr>
          <w:b/>
          <w:spacing w:val="-16"/>
          <w:sz w:val="24"/>
        </w:rPr>
        <w:t> </w:t>
      </w:r>
      <w:r>
        <w:rPr>
          <w:b/>
          <w:spacing w:val="-2"/>
          <w:sz w:val="24"/>
        </w:rPr>
        <w:t>Research</w:t>
      </w:r>
      <w:r>
        <w:rPr>
          <w:b/>
          <w:spacing w:val="-17"/>
          <w:sz w:val="24"/>
        </w:rPr>
        <w:t> </w:t>
      </w:r>
      <w:r>
        <w:rPr>
          <w:b/>
          <w:spacing w:val="-2"/>
          <w:sz w:val="24"/>
        </w:rPr>
        <w:t>Award</w:t>
      </w:r>
      <w:r>
        <w:rPr>
          <w:spacing w:val="-2"/>
          <w:sz w:val="24"/>
        </w:rPr>
        <w:t>,</w:t>
      </w:r>
      <w:r>
        <w:rPr>
          <w:spacing w:val="-16"/>
          <w:sz w:val="24"/>
        </w:rPr>
        <w:t> </w:t>
      </w:r>
      <w:r>
        <w:rPr>
          <w:spacing w:val="-2"/>
          <w:sz w:val="24"/>
        </w:rPr>
        <w:t>College</w:t>
      </w:r>
      <w:r>
        <w:rPr>
          <w:spacing w:val="-18"/>
          <w:sz w:val="24"/>
        </w:rPr>
        <w:t> </w:t>
      </w:r>
      <w:r>
        <w:rPr>
          <w:spacing w:val="-2"/>
          <w:sz w:val="24"/>
        </w:rPr>
        <w:t>of</w:t>
      </w:r>
      <w:r>
        <w:rPr>
          <w:spacing w:val="-16"/>
          <w:sz w:val="24"/>
        </w:rPr>
        <w:t> </w:t>
      </w:r>
      <w:r>
        <w:rPr>
          <w:spacing w:val="-2"/>
          <w:sz w:val="24"/>
        </w:rPr>
        <w:t>Business</w:t>
      </w:r>
      <w:r>
        <w:rPr>
          <w:spacing w:val="-17"/>
          <w:sz w:val="24"/>
        </w:rPr>
        <w:t> </w:t>
      </w:r>
      <w:r>
        <w:rPr>
          <w:spacing w:val="-2"/>
          <w:sz w:val="24"/>
        </w:rPr>
        <w:t>Administration, </w:t>
      </w:r>
      <w:r>
        <w:rPr>
          <w:sz w:val="24"/>
        </w:rPr>
        <w:t>University of Illinois</w:t>
      </w:r>
    </w:p>
    <w:p>
      <w:pPr>
        <w:pStyle w:val="BodyText"/>
      </w:pPr>
    </w:p>
    <w:p>
      <w:pPr>
        <w:pStyle w:val="Heading2"/>
        <w:tabs>
          <w:tab w:pos="2159" w:val="left" w:leader="none"/>
        </w:tabs>
        <w:ind w:left="240"/>
        <w:rPr>
          <w:b w:val="0"/>
        </w:rPr>
      </w:pPr>
      <w:r>
        <w:rPr>
          <w:b w:val="0"/>
        </w:rPr>
        <w:t>Fall</w:t>
      </w:r>
      <w:r>
        <w:rPr>
          <w:b w:val="0"/>
          <w:spacing w:val="-1"/>
        </w:rPr>
        <w:t> </w:t>
      </w:r>
      <w:r>
        <w:rPr>
          <w:b w:val="0"/>
          <w:spacing w:val="-4"/>
        </w:rPr>
        <w:t>2000</w:t>
      </w:r>
      <w:r>
        <w:rPr>
          <w:b w:val="0"/>
        </w:rPr>
        <w:tab/>
      </w:r>
      <w:r>
        <w:rPr/>
        <w:t>100</w:t>
      </w:r>
      <w:r>
        <w:rPr>
          <w:spacing w:val="48"/>
        </w:rPr>
        <w:t> </w:t>
      </w:r>
      <w:r>
        <w:rPr/>
        <w:t>Top</w:t>
      </w:r>
      <w:r>
        <w:rPr>
          <w:spacing w:val="50"/>
        </w:rPr>
        <w:t> </w:t>
      </w:r>
      <w:r>
        <w:rPr/>
        <w:t>Papers</w:t>
      </w:r>
      <w:r>
        <w:rPr>
          <w:spacing w:val="50"/>
        </w:rPr>
        <w:t> </w:t>
      </w:r>
      <w:r>
        <w:rPr/>
        <w:t>in</w:t>
      </w:r>
      <w:r>
        <w:rPr>
          <w:spacing w:val="50"/>
        </w:rPr>
        <w:t> </w:t>
      </w:r>
      <w:r>
        <w:rPr/>
        <w:t>Management,</w:t>
      </w:r>
      <w:r>
        <w:rPr>
          <w:spacing w:val="49"/>
        </w:rPr>
        <w:t> </w:t>
      </w:r>
      <w:r>
        <w:rPr/>
        <w:t>Finance,</w:t>
      </w:r>
      <w:r>
        <w:rPr>
          <w:spacing w:val="50"/>
        </w:rPr>
        <w:t> </w:t>
      </w:r>
      <w:r>
        <w:rPr/>
        <w:t>and</w:t>
      </w:r>
      <w:r>
        <w:rPr>
          <w:spacing w:val="50"/>
        </w:rPr>
        <w:t> </w:t>
      </w:r>
      <w:r>
        <w:rPr/>
        <w:t>Economics</w:t>
      </w:r>
      <w:r>
        <w:rPr>
          <w:spacing w:val="50"/>
        </w:rPr>
        <w:t> </w:t>
      </w:r>
      <w:r>
        <w:rPr/>
        <w:t>in</w:t>
      </w:r>
      <w:r>
        <w:rPr>
          <w:spacing w:val="50"/>
        </w:rPr>
        <w:t> </w:t>
      </w:r>
      <w:r>
        <w:rPr>
          <w:spacing w:val="-2"/>
        </w:rPr>
        <w:t>1999</w:t>
      </w:r>
      <w:r>
        <w:rPr>
          <w:b w:val="0"/>
          <w:spacing w:val="-2"/>
        </w:rPr>
        <w:t>,</w:t>
      </w:r>
    </w:p>
    <w:p>
      <w:pPr>
        <w:spacing w:before="0"/>
        <w:ind w:left="2160" w:right="0" w:firstLine="0"/>
        <w:jc w:val="left"/>
        <w:rPr>
          <w:i/>
          <w:sz w:val="24"/>
        </w:rPr>
      </w:pPr>
      <w:r>
        <w:rPr>
          <w:i/>
          <w:sz w:val="24"/>
        </w:rPr>
        <w:t>Economic</w:t>
      </w:r>
      <w:r>
        <w:rPr>
          <w:i/>
          <w:spacing w:val="-2"/>
          <w:sz w:val="24"/>
        </w:rPr>
        <w:t> Intuition</w:t>
      </w:r>
    </w:p>
    <w:p>
      <w:pPr>
        <w:pStyle w:val="BodyText"/>
        <w:rPr>
          <w:i/>
        </w:rPr>
      </w:pPr>
    </w:p>
    <w:p>
      <w:pPr>
        <w:tabs>
          <w:tab w:pos="2159" w:val="left" w:leader="none"/>
        </w:tabs>
        <w:spacing w:line="480" w:lineRule="auto" w:before="0"/>
        <w:ind w:left="240" w:right="1503" w:firstLine="0"/>
        <w:jc w:val="left"/>
        <w:rPr>
          <w:sz w:val="24"/>
        </w:rPr>
      </w:pPr>
      <w:r>
        <w:rPr>
          <w:sz w:val="24"/>
        </w:rPr>
        <w:t>Fall 2000</w:t>
        <w:tab/>
      </w:r>
      <w:r>
        <w:rPr>
          <w:b/>
          <w:sz w:val="24"/>
        </w:rPr>
        <w:t>UIUC</w:t>
      </w:r>
      <w:r>
        <w:rPr>
          <w:b/>
          <w:spacing w:val="-5"/>
          <w:sz w:val="24"/>
        </w:rPr>
        <w:t> </w:t>
      </w:r>
      <w:r>
        <w:rPr>
          <w:b/>
          <w:sz w:val="24"/>
        </w:rPr>
        <w:t>Campus</w:t>
      </w:r>
      <w:r>
        <w:rPr>
          <w:b/>
          <w:spacing w:val="-5"/>
          <w:sz w:val="24"/>
        </w:rPr>
        <w:t> </w:t>
      </w:r>
      <w:r>
        <w:rPr>
          <w:b/>
          <w:sz w:val="24"/>
        </w:rPr>
        <w:t>Research</w:t>
      </w:r>
      <w:r>
        <w:rPr>
          <w:b/>
          <w:spacing w:val="-6"/>
          <w:sz w:val="24"/>
        </w:rPr>
        <w:t> </w:t>
      </w:r>
      <w:r>
        <w:rPr>
          <w:b/>
          <w:sz w:val="24"/>
        </w:rPr>
        <w:t>Board</w:t>
      </w:r>
      <w:r>
        <w:rPr>
          <w:b/>
          <w:spacing w:val="-6"/>
          <w:sz w:val="24"/>
        </w:rPr>
        <w:t> </w:t>
      </w:r>
      <w:r>
        <w:rPr>
          <w:b/>
          <w:sz w:val="24"/>
        </w:rPr>
        <w:t>Grant</w:t>
      </w:r>
      <w:r>
        <w:rPr>
          <w:sz w:val="24"/>
        </w:rPr>
        <w:t>,</w:t>
      </w:r>
      <w:r>
        <w:rPr>
          <w:spacing w:val="-5"/>
          <w:sz w:val="24"/>
        </w:rPr>
        <w:t> </w:t>
      </w:r>
      <w:r>
        <w:rPr>
          <w:sz w:val="24"/>
        </w:rPr>
        <w:t>University</w:t>
      </w:r>
      <w:r>
        <w:rPr>
          <w:spacing w:val="-5"/>
          <w:sz w:val="24"/>
        </w:rPr>
        <w:t> </w:t>
      </w:r>
      <w:r>
        <w:rPr>
          <w:sz w:val="24"/>
        </w:rPr>
        <w:t>of</w:t>
      </w:r>
      <w:r>
        <w:rPr>
          <w:spacing w:val="-6"/>
          <w:sz w:val="24"/>
        </w:rPr>
        <w:t> </w:t>
      </w:r>
      <w:r>
        <w:rPr>
          <w:sz w:val="24"/>
        </w:rPr>
        <w:t>Illinois Summer 1997</w:t>
        <w:tab/>
      </w:r>
      <w:r>
        <w:rPr>
          <w:b/>
          <w:sz w:val="24"/>
        </w:rPr>
        <w:t>Visiting Scholar</w:t>
      </w:r>
      <w:r>
        <w:rPr>
          <w:sz w:val="24"/>
        </w:rPr>
        <w:t>, Institute for Empirical Macroeconomics Summer 1996</w:t>
        <w:tab/>
      </w:r>
      <w:r>
        <w:rPr>
          <w:b/>
          <w:sz w:val="24"/>
        </w:rPr>
        <w:t>Visiting Scholar</w:t>
      </w:r>
      <w:r>
        <w:rPr>
          <w:sz w:val="24"/>
        </w:rPr>
        <w:t>, Institute for Empirical Macroeconomics</w:t>
      </w:r>
    </w:p>
    <w:p>
      <w:pPr>
        <w:tabs>
          <w:tab w:pos="2159" w:val="left" w:leader="none"/>
        </w:tabs>
        <w:spacing w:line="480" w:lineRule="auto" w:before="0"/>
        <w:ind w:left="240" w:right="1945" w:firstLine="0"/>
        <w:jc w:val="left"/>
        <w:rPr>
          <w:sz w:val="24"/>
        </w:rPr>
      </w:pPr>
      <w:r>
        <w:rPr>
          <w:sz w:val="24"/>
        </w:rPr>
        <w:t>Fall 1995</w:t>
        <w:tab/>
      </w:r>
      <w:r>
        <w:rPr>
          <w:b/>
          <w:sz w:val="24"/>
        </w:rPr>
        <w:t>Junior Research Grant</w:t>
      </w:r>
      <w:r>
        <w:rPr>
          <w:sz w:val="24"/>
        </w:rPr>
        <w:t>, Northeastern University Summer 1995</w:t>
        <w:tab/>
      </w:r>
      <w:r>
        <w:rPr>
          <w:b/>
          <w:sz w:val="24"/>
        </w:rPr>
        <w:t>Visiting</w:t>
      </w:r>
      <w:r>
        <w:rPr>
          <w:b/>
          <w:spacing w:val="-8"/>
          <w:sz w:val="24"/>
        </w:rPr>
        <w:t> </w:t>
      </w:r>
      <w:r>
        <w:rPr>
          <w:b/>
          <w:sz w:val="24"/>
        </w:rPr>
        <w:t>Scholar</w:t>
      </w:r>
      <w:r>
        <w:rPr>
          <w:sz w:val="24"/>
        </w:rPr>
        <w:t>,</w:t>
      </w:r>
      <w:r>
        <w:rPr>
          <w:spacing w:val="-8"/>
          <w:sz w:val="24"/>
        </w:rPr>
        <w:t> </w:t>
      </w:r>
      <w:r>
        <w:rPr>
          <w:sz w:val="24"/>
        </w:rPr>
        <w:t>Institute</w:t>
      </w:r>
      <w:r>
        <w:rPr>
          <w:spacing w:val="-8"/>
          <w:sz w:val="24"/>
        </w:rPr>
        <w:t> </w:t>
      </w:r>
      <w:r>
        <w:rPr>
          <w:sz w:val="24"/>
        </w:rPr>
        <w:t>for</w:t>
      </w:r>
      <w:r>
        <w:rPr>
          <w:spacing w:val="-8"/>
          <w:sz w:val="24"/>
        </w:rPr>
        <w:t> </w:t>
      </w:r>
      <w:r>
        <w:rPr>
          <w:sz w:val="24"/>
        </w:rPr>
        <w:t>Empirical</w:t>
      </w:r>
      <w:r>
        <w:rPr>
          <w:spacing w:val="-8"/>
          <w:sz w:val="24"/>
        </w:rPr>
        <w:t> </w:t>
      </w:r>
      <w:r>
        <w:rPr>
          <w:sz w:val="24"/>
        </w:rPr>
        <w:t>Macroeconomics Summer 1994</w:t>
        <w:tab/>
      </w:r>
      <w:r>
        <w:rPr>
          <w:b/>
          <w:sz w:val="24"/>
        </w:rPr>
        <w:t>Visiting</w:t>
      </w:r>
      <w:r>
        <w:rPr>
          <w:b/>
          <w:spacing w:val="-8"/>
          <w:sz w:val="24"/>
        </w:rPr>
        <w:t> </w:t>
      </w:r>
      <w:r>
        <w:rPr>
          <w:b/>
          <w:sz w:val="24"/>
        </w:rPr>
        <w:t>Scholar</w:t>
      </w:r>
      <w:r>
        <w:rPr>
          <w:sz w:val="24"/>
        </w:rPr>
        <w:t>,</w:t>
      </w:r>
      <w:r>
        <w:rPr>
          <w:spacing w:val="-8"/>
          <w:sz w:val="24"/>
        </w:rPr>
        <w:t> </w:t>
      </w:r>
      <w:r>
        <w:rPr>
          <w:sz w:val="24"/>
        </w:rPr>
        <w:t>Institute</w:t>
      </w:r>
      <w:r>
        <w:rPr>
          <w:spacing w:val="-8"/>
          <w:sz w:val="24"/>
        </w:rPr>
        <w:t> </w:t>
      </w:r>
      <w:r>
        <w:rPr>
          <w:sz w:val="24"/>
        </w:rPr>
        <w:t>for</w:t>
      </w:r>
      <w:r>
        <w:rPr>
          <w:spacing w:val="-8"/>
          <w:sz w:val="24"/>
        </w:rPr>
        <w:t> </w:t>
      </w:r>
      <w:r>
        <w:rPr>
          <w:sz w:val="24"/>
        </w:rPr>
        <w:t>Empirical</w:t>
      </w:r>
      <w:r>
        <w:rPr>
          <w:spacing w:val="-8"/>
          <w:sz w:val="24"/>
        </w:rPr>
        <w:t> </w:t>
      </w:r>
      <w:r>
        <w:rPr>
          <w:sz w:val="24"/>
        </w:rPr>
        <w:t>Macroeconomics Summer 1993</w:t>
        <w:tab/>
      </w:r>
      <w:r>
        <w:rPr>
          <w:b/>
          <w:sz w:val="24"/>
        </w:rPr>
        <w:t>Visiting</w:t>
      </w:r>
      <w:r>
        <w:rPr>
          <w:b/>
          <w:spacing w:val="-8"/>
          <w:sz w:val="24"/>
        </w:rPr>
        <w:t> </w:t>
      </w:r>
      <w:r>
        <w:rPr>
          <w:b/>
          <w:sz w:val="24"/>
        </w:rPr>
        <w:t>Scholar</w:t>
      </w:r>
      <w:r>
        <w:rPr>
          <w:sz w:val="24"/>
        </w:rPr>
        <w:t>,</w:t>
      </w:r>
      <w:r>
        <w:rPr>
          <w:spacing w:val="-8"/>
          <w:sz w:val="24"/>
        </w:rPr>
        <w:t> </w:t>
      </w:r>
      <w:r>
        <w:rPr>
          <w:sz w:val="24"/>
        </w:rPr>
        <w:t>Institute</w:t>
      </w:r>
      <w:r>
        <w:rPr>
          <w:spacing w:val="-8"/>
          <w:sz w:val="24"/>
        </w:rPr>
        <w:t> </w:t>
      </w:r>
      <w:r>
        <w:rPr>
          <w:sz w:val="24"/>
        </w:rPr>
        <w:t>for</w:t>
      </w:r>
      <w:r>
        <w:rPr>
          <w:spacing w:val="-8"/>
          <w:sz w:val="24"/>
        </w:rPr>
        <w:t> </w:t>
      </w:r>
      <w:r>
        <w:rPr>
          <w:sz w:val="24"/>
        </w:rPr>
        <w:t>Empirical</w:t>
      </w:r>
      <w:r>
        <w:rPr>
          <w:spacing w:val="-8"/>
          <w:sz w:val="24"/>
        </w:rPr>
        <w:t> </w:t>
      </w:r>
      <w:r>
        <w:rPr>
          <w:sz w:val="24"/>
        </w:rPr>
        <w:t>Macroeconomics Summer</w:t>
      </w:r>
      <w:r>
        <w:rPr>
          <w:spacing w:val="-2"/>
          <w:sz w:val="24"/>
        </w:rPr>
        <w:t> </w:t>
      </w:r>
      <w:r>
        <w:rPr>
          <w:spacing w:val="-4"/>
          <w:sz w:val="24"/>
        </w:rPr>
        <w:t>1992</w:t>
      </w:r>
      <w:r>
        <w:rPr>
          <w:sz w:val="24"/>
        </w:rPr>
        <w:tab/>
      </w:r>
      <w:r>
        <w:rPr>
          <w:b/>
          <w:sz w:val="24"/>
        </w:rPr>
        <w:t>Visiting</w:t>
      </w:r>
      <w:r>
        <w:rPr>
          <w:b/>
          <w:spacing w:val="-5"/>
          <w:sz w:val="24"/>
        </w:rPr>
        <w:t> </w:t>
      </w:r>
      <w:r>
        <w:rPr>
          <w:b/>
          <w:sz w:val="24"/>
        </w:rPr>
        <w:t>Scholar</w:t>
      </w:r>
      <w:r>
        <w:rPr>
          <w:sz w:val="24"/>
        </w:rPr>
        <w:t>,</w:t>
      </w:r>
      <w:r>
        <w:rPr>
          <w:spacing w:val="-2"/>
          <w:sz w:val="24"/>
        </w:rPr>
        <w:t> </w:t>
      </w:r>
      <w:r>
        <w:rPr>
          <w:sz w:val="24"/>
        </w:rPr>
        <w:t>Institute</w:t>
      </w:r>
      <w:r>
        <w:rPr>
          <w:spacing w:val="-2"/>
          <w:sz w:val="24"/>
        </w:rPr>
        <w:t> </w:t>
      </w:r>
      <w:r>
        <w:rPr>
          <w:sz w:val="24"/>
        </w:rPr>
        <w:t>for</w:t>
      </w:r>
      <w:r>
        <w:rPr>
          <w:spacing w:val="-2"/>
          <w:sz w:val="24"/>
        </w:rPr>
        <w:t> </w:t>
      </w:r>
      <w:r>
        <w:rPr>
          <w:sz w:val="24"/>
        </w:rPr>
        <w:t>Empirical</w:t>
      </w:r>
      <w:r>
        <w:rPr>
          <w:spacing w:val="-2"/>
          <w:sz w:val="24"/>
        </w:rPr>
        <w:t> Macroeconomics</w:t>
      </w:r>
    </w:p>
    <w:p>
      <w:pPr>
        <w:tabs>
          <w:tab w:pos="2159" w:val="left" w:leader="none"/>
        </w:tabs>
        <w:spacing w:before="0"/>
        <w:ind w:left="2160" w:right="1890" w:hanging="1920"/>
        <w:jc w:val="left"/>
        <w:rPr>
          <w:sz w:val="24"/>
        </w:rPr>
      </w:pPr>
      <w:r>
        <w:rPr>
          <w:spacing w:val="-4"/>
          <w:sz w:val="24"/>
        </w:rPr>
        <w:t>1990</w:t>
      </w:r>
      <w:r>
        <w:rPr>
          <w:sz w:val="24"/>
        </w:rPr>
        <w:tab/>
      </w:r>
      <w:r>
        <w:rPr>
          <w:b/>
          <w:sz w:val="24"/>
        </w:rPr>
        <w:t>Special</w:t>
      </w:r>
      <w:r>
        <w:rPr>
          <w:b/>
          <w:spacing w:val="-6"/>
          <w:sz w:val="24"/>
        </w:rPr>
        <w:t> </w:t>
      </w:r>
      <w:r>
        <w:rPr>
          <w:b/>
          <w:sz w:val="24"/>
        </w:rPr>
        <w:t>Achievement</w:t>
      </w:r>
      <w:r>
        <w:rPr>
          <w:b/>
          <w:spacing w:val="-6"/>
          <w:sz w:val="24"/>
        </w:rPr>
        <w:t> </w:t>
      </w:r>
      <w:r>
        <w:rPr>
          <w:b/>
          <w:sz w:val="24"/>
        </w:rPr>
        <w:t>Award</w:t>
      </w:r>
      <w:r>
        <w:rPr>
          <w:sz w:val="24"/>
        </w:rPr>
        <w:t>,</w:t>
      </w:r>
      <w:r>
        <w:rPr>
          <w:spacing w:val="-6"/>
          <w:sz w:val="24"/>
        </w:rPr>
        <w:t> </w:t>
      </w:r>
      <w:r>
        <w:rPr>
          <w:sz w:val="24"/>
        </w:rPr>
        <w:t>U.S.</w:t>
      </w:r>
      <w:r>
        <w:rPr>
          <w:spacing w:val="-5"/>
          <w:sz w:val="24"/>
        </w:rPr>
        <w:t> </w:t>
      </w:r>
      <w:r>
        <w:rPr>
          <w:sz w:val="24"/>
        </w:rPr>
        <w:t>Department</w:t>
      </w:r>
      <w:r>
        <w:rPr>
          <w:spacing w:val="-7"/>
          <w:sz w:val="24"/>
        </w:rPr>
        <w:t> </w:t>
      </w:r>
      <w:r>
        <w:rPr>
          <w:sz w:val="24"/>
        </w:rPr>
        <w:t>of</w:t>
      </w:r>
      <w:r>
        <w:rPr>
          <w:spacing w:val="-6"/>
          <w:sz w:val="24"/>
        </w:rPr>
        <w:t> </w:t>
      </w:r>
      <w:r>
        <w:rPr>
          <w:sz w:val="24"/>
        </w:rPr>
        <w:t>Justice, Antitrust Division</w:t>
      </w:r>
    </w:p>
    <w:p>
      <w:pPr>
        <w:pStyle w:val="Heading2"/>
        <w:tabs>
          <w:tab w:pos="2159" w:val="left" w:leader="none"/>
        </w:tabs>
        <w:spacing w:before="275"/>
        <w:ind w:left="240"/>
      </w:pPr>
      <w:r>
        <w:rPr>
          <w:b w:val="0"/>
        </w:rPr>
        <w:t>1988-</w:t>
      </w:r>
      <w:r>
        <w:rPr>
          <w:b w:val="0"/>
          <w:spacing w:val="-4"/>
        </w:rPr>
        <w:t>1989</w:t>
      </w:r>
      <w:r>
        <w:rPr>
          <w:b w:val="0"/>
        </w:rPr>
        <w:tab/>
      </w:r>
      <w:r>
        <w:rPr/>
        <w:t>Sloan</w:t>
      </w:r>
      <w:r>
        <w:rPr>
          <w:spacing w:val="-5"/>
        </w:rPr>
        <w:t> </w:t>
      </w:r>
      <w:r>
        <w:rPr/>
        <w:t>Foundation</w:t>
      </w:r>
      <w:r>
        <w:rPr>
          <w:spacing w:val="-3"/>
        </w:rPr>
        <w:t> </w:t>
      </w:r>
      <w:r>
        <w:rPr/>
        <w:t>Grant</w:t>
      </w:r>
      <w:r>
        <w:rPr>
          <w:spacing w:val="-1"/>
        </w:rPr>
        <w:t> </w:t>
      </w:r>
      <w:r>
        <w:rPr/>
        <w:t>on</w:t>
      </w:r>
      <w:r>
        <w:rPr>
          <w:spacing w:val="-3"/>
        </w:rPr>
        <w:t> </w:t>
      </w:r>
      <w:r>
        <w:rPr/>
        <w:t>Open</w:t>
      </w:r>
      <w:r>
        <w:rPr>
          <w:spacing w:val="-3"/>
        </w:rPr>
        <w:t> </w:t>
      </w:r>
      <w:r>
        <w:rPr/>
        <w:t>Economy</w:t>
      </w:r>
      <w:r>
        <w:rPr>
          <w:spacing w:val="-1"/>
        </w:rPr>
        <w:t> </w:t>
      </w:r>
      <w:r>
        <w:rPr>
          <w:spacing w:val="-2"/>
        </w:rPr>
        <w:t>Macroeconomics</w:t>
      </w:r>
    </w:p>
    <w:p>
      <w:pPr>
        <w:pStyle w:val="BodyText"/>
        <w:ind w:left="2160"/>
      </w:pPr>
      <w:r>
        <w:rPr/>
        <w:t>University</w:t>
      </w:r>
      <w:r>
        <w:rPr>
          <w:spacing w:val="-2"/>
        </w:rPr>
        <w:t> </w:t>
      </w:r>
      <w:r>
        <w:rPr/>
        <w:t>of</w:t>
      </w:r>
      <w:r>
        <w:rPr>
          <w:spacing w:val="-2"/>
        </w:rPr>
        <w:t> Minnesota</w:t>
      </w:r>
    </w:p>
    <w:p>
      <w:pPr>
        <w:pStyle w:val="BodyText"/>
      </w:pPr>
    </w:p>
    <w:p>
      <w:pPr>
        <w:pStyle w:val="Heading2"/>
        <w:tabs>
          <w:tab w:pos="2159" w:val="left" w:leader="none"/>
        </w:tabs>
        <w:ind w:left="240"/>
      </w:pPr>
      <w:r>
        <w:rPr>
          <w:b w:val="0"/>
          <w:spacing w:val="-4"/>
        </w:rPr>
        <w:t>1988</w:t>
      </w:r>
      <w:r>
        <w:rPr>
          <w:b w:val="0"/>
        </w:rPr>
        <w:tab/>
      </w:r>
      <w:r>
        <w:rPr/>
        <w:t>Walter</w:t>
      </w:r>
      <w:r>
        <w:rPr>
          <w:spacing w:val="-5"/>
        </w:rPr>
        <w:t> </w:t>
      </w:r>
      <w:r>
        <w:rPr/>
        <w:t>W.</w:t>
      </w:r>
      <w:r>
        <w:rPr>
          <w:spacing w:val="-3"/>
        </w:rPr>
        <w:t> </w:t>
      </w:r>
      <w:r>
        <w:rPr/>
        <w:t>Heller</w:t>
      </w:r>
      <w:r>
        <w:rPr>
          <w:spacing w:val="-2"/>
        </w:rPr>
        <w:t> </w:t>
      </w:r>
      <w:r>
        <w:rPr/>
        <w:t>Outstanding</w:t>
      </w:r>
      <w:r>
        <w:rPr>
          <w:spacing w:val="-2"/>
        </w:rPr>
        <w:t> </w:t>
      </w:r>
      <w:r>
        <w:rPr/>
        <w:t>Teaching</w:t>
      </w:r>
      <w:r>
        <w:rPr>
          <w:spacing w:val="-2"/>
        </w:rPr>
        <w:t> Award</w:t>
      </w:r>
    </w:p>
    <w:p>
      <w:pPr>
        <w:pStyle w:val="BodyText"/>
        <w:ind w:left="2160"/>
      </w:pPr>
      <w:r>
        <w:rPr/>
        <w:t>University</w:t>
      </w:r>
      <w:r>
        <w:rPr>
          <w:spacing w:val="-2"/>
        </w:rPr>
        <w:t> </w:t>
      </w:r>
      <w:r>
        <w:rPr/>
        <w:t>of</w:t>
      </w:r>
      <w:r>
        <w:rPr>
          <w:spacing w:val="-2"/>
        </w:rPr>
        <w:t> Minnesota</w:t>
      </w:r>
    </w:p>
    <w:p>
      <w:pPr>
        <w:tabs>
          <w:tab w:pos="2159" w:val="left" w:leader="none"/>
        </w:tabs>
        <w:spacing w:line="480" w:lineRule="auto" w:before="271"/>
        <w:ind w:left="240" w:right="2577" w:firstLine="0"/>
        <w:jc w:val="left"/>
        <w:rPr>
          <w:sz w:val="24"/>
        </w:rPr>
      </w:pPr>
      <w:r>
        <w:rPr>
          <w:sz w:val="24"/>
        </w:rPr>
        <w:t>Spring 1988</w:t>
        <w:tab/>
      </w:r>
      <w:r>
        <w:rPr>
          <w:b/>
          <w:sz w:val="24"/>
        </w:rPr>
        <w:t>Distinguished</w:t>
      </w:r>
      <w:r>
        <w:rPr>
          <w:b/>
          <w:spacing w:val="-10"/>
          <w:sz w:val="24"/>
        </w:rPr>
        <w:t> </w:t>
      </w:r>
      <w:r>
        <w:rPr>
          <w:b/>
          <w:sz w:val="24"/>
        </w:rPr>
        <w:t>Instructor</w:t>
      </w:r>
      <w:r>
        <w:rPr>
          <w:sz w:val="24"/>
        </w:rPr>
        <w:t>,</w:t>
      </w:r>
      <w:r>
        <w:rPr>
          <w:spacing w:val="-9"/>
          <w:sz w:val="24"/>
        </w:rPr>
        <w:t> </w:t>
      </w:r>
      <w:r>
        <w:rPr>
          <w:sz w:val="24"/>
        </w:rPr>
        <w:t>University</w:t>
      </w:r>
      <w:r>
        <w:rPr>
          <w:spacing w:val="-9"/>
          <w:sz w:val="24"/>
        </w:rPr>
        <w:t> </w:t>
      </w:r>
      <w:r>
        <w:rPr>
          <w:sz w:val="24"/>
        </w:rPr>
        <w:t>of</w:t>
      </w:r>
      <w:r>
        <w:rPr>
          <w:spacing w:val="-9"/>
          <w:sz w:val="24"/>
        </w:rPr>
        <w:t> </w:t>
      </w:r>
      <w:r>
        <w:rPr>
          <w:sz w:val="24"/>
        </w:rPr>
        <w:t>Minnesota Fall</w:t>
      </w:r>
      <w:r>
        <w:rPr>
          <w:spacing w:val="-1"/>
          <w:sz w:val="24"/>
        </w:rPr>
        <w:t> </w:t>
      </w:r>
      <w:r>
        <w:rPr>
          <w:spacing w:val="-4"/>
          <w:sz w:val="24"/>
        </w:rPr>
        <w:t>1987</w:t>
      </w:r>
      <w:r>
        <w:rPr>
          <w:sz w:val="24"/>
        </w:rPr>
        <w:tab/>
      </w:r>
      <w:r>
        <w:rPr>
          <w:b/>
          <w:sz w:val="24"/>
        </w:rPr>
        <w:t>Distinguished</w:t>
      </w:r>
      <w:r>
        <w:rPr>
          <w:b/>
          <w:spacing w:val="-6"/>
          <w:sz w:val="24"/>
        </w:rPr>
        <w:t> </w:t>
      </w:r>
      <w:r>
        <w:rPr>
          <w:b/>
          <w:sz w:val="24"/>
        </w:rPr>
        <w:t>Instructor</w:t>
      </w:r>
      <w:r>
        <w:rPr>
          <w:sz w:val="24"/>
        </w:rPr>
        <w:t>,</w:t>
      </w:r>
      <w:r>
        <w:rPr>
          <w:spacing w:val="-2"/>
          <w:sz w:val="24"/>
        </w:rPr>
        <w:t> </w:t>
      </w:r>
      <w:r>
        <w:rPr>
          <w:sz w:val="24"/>
        </w:rPr>
        <w:t>University</w:t>
      </w:r>
      <w:r>
        <w:rPr>
          <w:spacing w:val="-3"/>
          <w:sz w:val="24"/>
        </w:rPr>
        <w:t> </w:t>
      </w:r>
      <w:r>
        <w:rPr>
          <w:sz w:val="24"/>
        </w:rPr>
        <w:t>of</w:t>
      </w:r>
      <w:r>
        <w:rPr>
          <w:spacing w:val="-2"/>
          <w:sz w:val="24"/>
        </w:rPr>
        <w:t> Minnesota</w:t>
      </w:r>
    </w:p>
    <w:p>
      <w:pPr>
        <w:spacing w:after="0" w:line="480" w:lineRule="auto"/>
        <w:jc w:val="left"/>
        <w:rPr>
          <w:sz w:val="24"/>
        </w:rPr>
        <w:sectPr>
          <w:pgSz w:w="12240" w:h="15840"/>
          <w:pgMar w:header="1451" w:footer="1511" w:top="1700" w:bottom="1700" w:left="1440" w:right="1080"/>
        </w:sectPr>
      </w:pPr>
    </w:p>
    <w:p>
      <w:pPr>
        <w:pStyle w:val="BodyText"/>
        <w:spacing w:before="56"/>
        <w:rPr>
          <w:sz w:val="20"/>
        </w:rPr>
      </w:pPr>
    </w:p>
    <w:tbl>
      <w:tblPr>
        <w:tblW w:w="0" w:type="auto"/>
        <w:jc w:val="left"/>
        <w:tblInd w:w="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0"/>
        <w:gridCol w:w="6184"/>
      </w:tblGrid>
      <w:tr>
        <w:trPr>
          <w:trHeight w:val="408" w:hRule="atLeast"/>
        </w:trPr>
        <w:tc>
          <w:tcPr>
            <w:tcW w:w="1530" w:type="dxa"/>
          </w:tcPr>
          <w:p>
            <w:pPr>
              <w:pStyle w:val="TableParagraph"/>
              <w:spacing w:line="266" w:lineRule="exact" w:before="0"/>
              <w:ind w:left="50"/>
              <w:rPr>
                <w:sz w:val="24"/>
              </w:rPr>
            </w:pPr>
            <w:r>
              <w:rPr>
                <w:sz w:val="24"/>
              </w:rPr>
              <w:t>1985-</w:t>
            </w:r>
            <w:r>
              <w:rPr>
                <w:spacing w:val="-4"/>
                <w:sz w:val="24"/>
              </w:rPr>
              <w:t>1986</w:t>
            </w:r>
          </w:p>
        </w:tc>
        <w:tc>
          <w:tcPr>
            <w:tcW w:w="6184" w:type="dxa"/>
          </w:tcPr>
          <w:p>
            <w:pPr>
              <w:pStyle w:val="TableParagraph"/>
              <w:spacing w:line="266" w:lineRule="exact" w:before="0"/>
              <w:rPr>
                <w:sz w:val="24"/>
              </w:rPr>
            </w:pPr>
            <w:r>
              <w:rPr>
                <w:b/>
                <w:sz w:val="24"/>
              </w:rPr>
              <w:t>Graduate</w:t>
            </w:r>
            <w:r>
              <w:rPr>
                <w:b/>
                <w:spacing w:val="-3"/>
                <w:sz w:val="24"/>
              </w:rPr>
              <w:t> </w:t>
            </w:r>
            <w:r>
              <w:rPr>
                <w:b/>
                <w:sz w:val="24"/>
              </w:rPr>
              <w:t>School</w:t>
            </w:r>
            <w:r>
              <w:rPr>
                <w:b/>
                <w:spacing w:val="-3"/>
                <w:sz w:val="24"/>
              </w:rPr>
              <w:t> </w:t>
            </w:r>
            <w:r>
              <w:rPr>
                <w:b/>
                <w:sz w:val="24"/>
              </w:rPr>
              <w:t>Fellowship</w:t>
            </w:r>
            <w:r>
              <w:rPr>
                <w:sz w:val="24"/>
              </w:rPr>
              <w:t>,</w:t>
            </w:r>
            <w:r>
              <w:rPr>
                <w:spacing w:val="-2"/>
                <w:sz w:val="24"/>
              </w:rPr>
              <w:t> </w:t>
            </w:r>
            <w:r>
              <w:rPr>
                <w:sz w:val="24"/>
              </w:rPr>
              <w:t>University</w:t>
            </w:r>
            <w:r>
              <w:rPr>
                <w:spacing w:val="-3"/>
                <w:sz w:val="24"/>
              </w:rPr>
              <w:t> </w:t>
            </w:r>
            <w:r>
              <w:rPr>
                <w:sz w:val="24"/>
              </w:rPr>
              <w:t>of</w:t>
            </w:r>
            <w:r>
              <w:rPr>
                <w:spacing w:val="-2"/>
                <w:sz w:val="24"/>
              </w:rPr>
              <w:t> Minnesota</w:t>
            </w:r>
          </w:p>
        </w:tc>
      </w:tr>
      <w:tr>
        <w:trPr>
          <w:trHeight w:val="551" w:hRule="atLeast"/>
        </w:trPr>
        <w:tc>
          <w:tcPr>
            <w:tcW w:w="1530" w:type="dxa"/>
          </w:tcPr>
          <w:p>
            <w:pPr>
              <w:pStyle w:val="TableParagraph"/>
              <w:ind w:left="50"/>
              <w:rPr>
                <w:sz w:val="24"/>
              </w:rPr>
            </w:pPr>
            <w:r>
              <w:rPr>
                <w:sz w:val="24"/>
              </w:rPr>
              <w:t>1983-</w:t>
            </w:r>
            <w:r>
              <w:rPr>
                <w:spacing w:val="-4"/>
                <w:sz w:val="24"/>
              </w:rPr>
              <w:t>1984</w:t>
            </w:r>
          </w:p>
        </w:tc>
        <w:tc>
          <w:tcPr>
            <w:tcW w:w="6184" w:type="dxa"/>
          </w:tcPr>
          <w:p>
            <w:pPr>
              <w:pStyle w:val="TableParagraph"/>
              <w:rPr>
                <w:sz w:val="24"/>
              </w:rPr>
            </w:pPr>
            <w:r>
              <w:rPr>
                <w:b/>
                <w:sz w:val="24"/>
              </w:rPr>
              <w:t>Dana</w:t>
            </w:r>
            <w:r>
              <w:rPr>
                <w:b/>
                <w:spacing w:val="-1"/>
                <w:sz w:val="24"/>
              </w:rPr>
              <w:t> </w:t>
            </w:r>
            <w:r>
              <w:rPr>
                <w:b/>
                <w:sz w:val="24"/>
              </w:rPr>
              <w:t>Scholar</w:t>
            </w:r>
            <w:r>
              <w:rPr>
                <w:sz w:val="24"/>
              </w:rPr>
              <w:t>,</w:t>
            </w:r>
            <w:r>
              <w:rPr>
                <w:spacing w:val="-2"/>
                <w:sz w:val="24"/>
              </w:rPr>
              <w:t> </w:t>
            </w:r>
            <w:r>
              <w:rPr>
                <w:sz w:val="24"/>
              </w:rPr>
              <w:t>College</w:t>
            </w:r>
            <w:r>
              <w:rPr>
                <w:spacing w:val="-1"/>
                <w:sz w:val="24"/>
              </w:rPr>
              <w:t> </w:t>
            </w:r>
            <w:r>
              <w:rPr>
                <w:sz w:val="24"/>
              </w:rPr>
              <w:t>of</w:t>
            </w:r>
            <w:r>
              <w:rPr>
                <w:spacing w:val="-2"/>
                <w:sz w:val="24"/>
              </w:rPr>
              <w:t> </w:t>
            </w:r>
            <w:r>
              <w:rPr>
                <w:sz w:val="24"/>
              </w:rPr>
              <w:t>the</w:t>
            </w:r>
            <w:r>
              <w:rPr>
                <w:spacing w:val="-1"/>
                <w:sz w:val="24"/>
              </w:rPr>
              <w:t> </w:t>
            </w:r>
            <w:r>
              <w:rPr>
                <w:sz w:val="24"/>
              </w:rPr>
              <w:t>Holy</w:t>
            </w:r>
            <w:r>
              <w:rPr>
                <w:spacing w:val="-2"/>
                <w:sz w:val="24"/>
              </w:rPr>
              <w:t> Cross</w:t>
            </w:r>
          </w:p>
        </w:tc>
      </w:tr>
      <w:tr>
        <w:trPr>
          <w:trHeight w:val="551" w:hRule="atLeast"/>
        </w:trPr>
        <w:tc>
          <w:tcPr>
            <w:tcW w:w="1530" w:type="dxa"/>
          </w:tcPr>
          <w:p>
            <w:pPr>
              <w:pStyle w:val="TableParagraph"/>
              <w:ind w:left="50"/>
              <w:rPr>
                <w:sz w:val="24"/>
              </w:rPr>
            </w:pPr>
            <w:r>
              <w:rPr>
                <w:sz w:val="24"/>
              </w:rPr>
              <w:t>1983-</w:t>
            </w:r>
            <w:r>
              <w:rPr>
                <w:spacing w:val="-4"/>
                <w:sz w:val="24"/>
              </w:rPr>
              <w:t>1984</w:t>
            </w:r>
          </w:p>
        </w:tc>
        <w:tc>
          <w:tcPr>
            <w:tcW w:w="6184" w:type="dxa"/>
          </w:tcPr>
          <w:p>
            <w:pPr>
              <w:pStyle w:val="TableParagraph"/>
              <w:rPr>
                <w:b/>
                <w:sz w:val="24"/>
              </w:rPr>
            </w:pPr>
            <w:r>
              <w:rPr>
                <w:b/>
                <w:sz w:val="24"/>
              </w:rPr>
              <w:t>Phi</w:t>
            </w:r>
            <w:r>
              <w:rPr>
                <w:b/>
                <w:spacing w:val="-4"/>
                <w:sz w:val="24"/>
              </w:rPr>
              <w:t> </w:t>
            </w:r>
            <w:r>
              <w:rPr>
                <w:b/>
                <w:sz w:val="24"/>
              </w:rPr>
              <w:t>Beta</w:t>
            </w:r>
            <w:r>
              <w:rPr>
                <w:b/>
                <w:spacing w:val="-2"/>
                <w:sz w:val="24"/>
              </w:rPr>
              <w:t> </w:t>
            </w:r>
            <w:r>
              <w:rPr>
                <w:b/>
                <w:sz w:val="24"/>
              </w:rPr>
              <w:t>Kappa,</w:t>
            </w:r>
            <w:r>
              <w:rPr>
                <w:b/>
                <w:spacing w:val="-1"/>
                <w:sz w:val="24"/>
              </w:rPr>
              <w:t> </w:t>
            </w:r>
            <w:r>
              <w:rPr>
                <w:b/>
                <w:sz w:val="24"/>
              </w:rPr>
              <w:t>Omicron</w:t>
            </w:r>
            <w:r>
              <w:rPr>
                <w:b/>
                <w:spacing w:val="-3"/>
                <w:sz w:val="24"/>
              </w:rPr>
              <w:t> </w:t>
            </w:r>
            <w:r>
              <w:rPr>
                <w:b/>
                <w:sz w:val="24"/>
              </w:rPr>
              <w:t>Delta</w:t>
            </w:r>
            <w:r>
              <w:rPr>
                <w:b/>
                <w:spacing w:val="-1"/>
                <w:sz w:val="24"/>
              </w:rPr>
              <w:t> </w:t>
            </w:r>
            <w:r>
              <w:rPr>
                <w:b/>
                <w:sz w:val="24"/>
              </w:rPr>
              <w:t>Epsilon,</w:t>
            </w:r>
            <w:r>
              <w:rPr>
                <w:b/>
                <w:spacing w:val="-2"/>
                <w:sz w:val="24"/>
              </w:rPr>
              <w:t> </w:t>
            </w:r>
            <w:r>
              <w:rPr>
                <w:b/>
                <w:sz w:val="24"/>
              </w:rPr>
              <w:t>Pi</w:t>
            </w:r>
            <w:r>
              <w:rPr>
                <w:b/>
                <w:spacing w:val="-2"/>
                <w:sz w:val="24"/>
              </w:rPr>
              <w:t> </w:t>
            </w:r>
            <w:r>
              <w:rPr>
                <w:b/>
                <w:sz w:val="24"/>
              </w:rPr>
              <w:t>Mu</w:t>
            </w:r>
            <w:r>
              <w:rPr>
                <w:b/>
                <w:spacing w:val="-2"/>
                <w:sz w:val="24"/>
              </w:rPr>
              <w:t> Epsilon</w:t>
            </w:r>
          </w:p>
        </w:tc>
      </w:tr>
      <w:tr>
        <w:trPr>
          <w:trHeight w:val="684" w:hRule="atLeast"/>
        </w:trPr>
        <w:tc>
          <w:tcPr>
            <w:tcW w:w="1530" w:type="dxa"/>
          </w:tcPr>
          <w:p>
            <w:pPr>
              <w:pStyle w:val="TableParagraph"/>
              <w:ind w:left="50"/>
              <w:rPr>
                <w:sz w:val="24"/>
              </w:rPr>
            </w:pPr>
            <w:r>
              <w:rPr>
                <w:spacing w:val="-4"/>
                <w:sz w:val="24"/>
              </w:rPr>
              <w:t>1982</w:t>
            </w:r>
          </w:p>
        </w:tc>
        <w:tc>
          <w:tcPr>
            <w:tcW w:w="6184" w:type="dxa"/>
          </w:tcPr>
          <w:p>
            <w:pPr>
              <w:pStyle w:val="TableParagraph"/>
              <w:rPr>
                <w:b/>
                <w:sz w:val="24"/>
              </w:rPr>
            </w:pPr>
            <w:r>
              <w:rPr>
                <w:b/>
                <w:sz w:val="24"/>
              </w:rPr>
              <w:t>Mrs.</w:t>
            </w:r>
            <w:r>
              <w:rPr>
                <w:b/>
                <w:spacing w:val="-1"/>
                <w:sz w:val="24"/>
              </w:rPr>
              <w:t> </w:t>
            </w:r>
            <w:r>
              <w:rPr>
                <w:b/>
                <w:sz w:val="24"/>
              </w:rPr>
              <w:t>Kate</w:t>
            </w:r>
            <w:r>
              <w:rPr>
                <w:b/>
                <w:spacing w:val="-2"/>
                <w:sz w:val="24"/>
              </w:rPr>
              <w:t> </w:t>
            </w:r>
            <w:r>
              <w:rPr>
                <w:b/>
                <w:sz w:val="24"/>
              </w:rPr>
              <w:t>C.</w:t>
            </w:r>
            <w:r>
              <w:rPr>
                <w:b/>
                <w:spacing w:val="-1"/>
                <w:sz w:val="24"/>
              </w:rPr>
              <w:t> </w:t>
            </w:r>
            <w:r>
              <w:rPr>
                <w:b/>
                <w:sz w:val="24"/>
              </w:rPr>
              <w:t>Powers</w:t>
            </w:r>
            <w:r>
              <w:rPr>
                <w:b/>
                <w:spacing w:val="-2"/>
                <w:sz w:val="24"/>
              </w:rPr>
              <w:t> </w:t>
            </w:r>
            <w:r>
              <w:rPr>
                <w:b/>
                <w:sz w:val="24"/>
              </w:rPr>
              <w:t>Medal</w:t>
            </w:r>
            <w:r>
              <w:rPr>
                <w:b/>
                <w:spacing w:val="-1"/>
                <w:sz w:val="24"/>
              </w:rPr>
              <w:t> </w:t>
            </w:r>
            <w:r>
              <w:rPr>
                <w:b/>
                <w:sz w:val="24"/>
              </w:rPr>
              <w:t>for</w:t>
            </w:r>
            <w:r>
              <w:rPr>
                <w:b/>
                <w:spacing w:val="-1"/>
                <w:sz w:val="24"/>
              </w:rPr>
              <w:t> </w:t>
            </w:r>
            <w:r>
              <w:rPr>
                <w:b/>
                <w:sz w:val="24"/>
              </w:rPr>
              <w:t>Academic</w:t>
            </w:r>
            <w:r>
              <w:rPr>
                <w:b/>
                <w:spacing w:val="-2"/>
                <w:sz w:val="24"/>
              </w:rPr>
              <w:t> Excellence</w:t>
            </w:r>
          </w:p>
          <w:p>
            <w:pPr>
              <w:pStyle w:val="TableParagraph"/>
              <w:spacing w:line="256" w:lineRule="exact" w:before="0"/>
              <w:rPr>
                <w:sz w:val="24"/>
              </w:rPr>
            </w:pPr>
            <w:r>
              <w:rPr>
                <w:sz w:val="24"/>
              </w:rPr>
              <w:t>College</w:t>
            </w:r>
            <w:r>
              <w:rPr>
                <w:spacing w:val="-1"/>
                <w:sz w:val="24"/>
              </w:rPr>
              <w:t> </w:t>
            </w:r>
            <w:r>
              <w:rPr>
                <w:sz w:val="24"/>
              </w:rPr>
              <w:t>of</w:t>
            </w:r>
            <w:r>
              <w:rPr>
                <w:spacing w:val="-2"/>
                <w:sz w:val="24"/>
              </w:rPr>
              <w:t> </w:t>
            </w:r>
            <w:r>
              <w:rPr>
                <w:sz w:val="24"/>
              </w:rPr>
              <w:t>the</w:t>
            </w:r>
            <w:r>
              <w:rPr>
                <w:spacing w:val="-1"/>
                <w:sz w:val="24"/>
              </w:rPr>
              <w:t> </w:t>
            </w:r>
            <w:r>
              <w:rPr>
                <w:sz w:val="24"/>
              </w:rPr>
              <w:t>Holy </w:t>
            </w:r>
            <w:r>
              <w:rPr>
                <w:spacing w:val="-2"/>
                <w:sz w:val="24"/>
              </w:rPr>
              <w:t>Cross</w:t>
            </w:r>
          </w:p>
        </w:tc>
      </w:tr>
    </w:tbl>
    <w:sectPr>
      <w:pgSz w:w="12240" w:h="15840"/>
      <w:pgMar w:header="1451" w:footer="1511" w:top="1700" w:bottom="170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0272">
              <wp:simplePos x="0" y="0"/>
              <wp:positionH relativeFrom="page">
                <wp:posOffset>3782059</wp:posOffset>
              </wp:positionH>
              <wp:positionV relativeFrom="page">
                <wp:posOffset>8959466</wp:posOffset>
              </wp:positionV>
              <wp:extent cx="208915" cy="1981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8915" cy="198120"/>
                      </a:xfrm>
                      <a:prstGeom prst="rect">
                        <a:avLst/>
                      </a:prstGeom>
                    </wps:spPr>
                    <wps:txbx>
                      <w:txbxContent>
                        <w:p>
                          <w:pPr>
                            <w:pStyle w:val="BodyText"/>
                            <w:spacing w:before="20"/>
                            <w:ind w:left="20"/>
                            <w:rPr>
                              <w:rFonts w:ascii="Courier New"/>
                            </w:rPr>
                          </w:pPr>
                          <w:r>
                            <w:rPr>
                              <w:rFonts w:ascii="Courier New"/>
                              <w:spacing w:val="-5"/>
                            </w:rPr>
                            <w:fldChar w:fldCharType="begin"/>
                          </w:r>
                          <w:r>
                            <w:rPr>
                              <w:rFonts w:ascii="Courier New"/>
                              <w:spacing w:val="-5"/>
                            </w:rPr>
                            <w:instrText> PAGE </w:instrText>
                          </w:r>
                          <w:r>
                            <w:rPr>
                              <w:rFonts w:ascii="Courier New"/>
                              <w:spacing w:val="-5"/>
                            </w:rPr>
                            <w:fldChar w:fldCharType="separate"/>
                          </w:r>
                          <w:r>
                            <w:rPr>
                              <w:rFonts w:ascii="Courier New"/>
                              <w:spacing w:val="-5"/>
                            </w:rPr>
                            <w:t>10</w:t>
                          </w:r>
                          <w:r>
                            <w:rPr>
                              <w:rFonts w:ascii="Courier New"/>
                              <w:spacing w:val="-5"/>
                            </w:rPr>
                            <w:fldChar w:fldCharType="end"/>
                          </w:r>
                        </w:p>
                      </w:txbxContent>
                    </wps:txbx>
                    <wps:bodyPr wrap="square" lIns="0" tIns="0" rIns="0" bIns="0" rtlCol="0">
                      <a:noAutofit/>
                    </wps:bodyPr>
                  </wps:wsp>
                </a:graphicData>
              </a:graphic>
            </wp:anchor>
          </w:drawing>
        </mc:Choice>
        <mc:Fallback>
          <w:pict>
            <v:shape style="position:absolute;margin-left:297.799988pt;margin-top:705.469788pt;width:16.45pt;height:15.6pt;mso-position-horizontal-relative:page;mso-position-vertical-relative:page;z-index:-15966208" type="#_x0000_t202" id="docshape2" filled="false" stroked="false">
              <v:textbox inset="0,0,0,0">
                <w:txbxContent>
                  <w:p>
                    <w:pPr>
                      <w:pStyle w:val="BodyText"/>
                      <w:spacing w:before="20"/>
                      <w:ind w:left="20"/>
                      <w:rPr>
                        <w:rFonts w:ascii="Courier New"/>
                      </w:rPr>
                    </w:pPr>
                    <w:r>
                      <w:rPr>
                        <w:rFonts w:ascii="Courier New"/>
                        <w:spacing w:val="-5"/>
                      </w:rPr>
                      <w:fldChar w:fldCharType="begin"/>
                    </w:r>
                    <w:r>
                      <w:rPr>
                        <w:rFonts w:ascii="Courier New"/>
                        <w:spacing w:val="-5"/>
                      </w:rPr>
                      <w:instrText> PAGE </w:instrText>
                    </w:r>
                    <w:r>
                      <w:rPr>
                        <w:rFonts w:ascii="Courier New"/>
                        <w:spacing w:val="-5"/>
                      </w:rPr>
                      <w:fldChar w:fldCharType="separate"/>
                    </w:r>
                    <w:r>
                      <w:rPr>
                        <w:rFonts w:ascii="Courier New"/>
                        <w:spacing w:val="-5"/>
                      </w:rPr>
                      <w:t>10</w:t>
                    </w:r>
                    <w:r>
                      <w:rPr>
                        <w:rFonts w:ascii="Courier New"/>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49760">
              <wp:simplePos x="0" y="0"/>
              <wp:positionH relativeFrom="page">
                <wp:posOffset>901700</wp:posOffset>
              </wp:positionH>
              <wp:positionV relativeFrom="page">
                <wp:posOffset>908388</wp:posOffset>
              </wp:positionV>
              <wp:extent cx="1181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81100" cy="194310"/>
                      </a:xfrm>
                      <a:prstGeom prst="rect">
                        <a:avLst/>
                      </a:prstGeom>
                    </wps:spPr>
                    <wps:txbx>
                      <w:txbxContent>
                        <w:p>
                          <w:pPr>
                            <w:pStyle w:val="BodyText"/>
                            <w:spacing w:before="10"/>
                            <w:ind w:left="20"/>
                          </w:pPr>
                          <w:r>
                            <w:rPr/>
                            <w:t>Stephen</w:t>
                          </w:r>
                          <w:r>
                            <w:rPr>
                              <w:spacing w:val="-2"/>
                            </w:rPr>
                            <w:t> </w:t>
                          </w:r>
                          <w:r>
                            <w:rPr/>
                            <w:t>L.</w:t>
                          </w:r>
                          <w:r>
                            <w:rPr>
                              <w:spacing w:val="-2"/>
                            </w:rPr>
                            <w:t> Parente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71.526642pt;width:93pt;height:15.3pt;mso-position-horizontal-relative:page;mso-position-vertical-relative:page;z-index:-15966720" type="#_x0000_t202" id="docshape1" filled="false" stroked="false">
              <v:textbox inset="0,0,0,0">
                <w:txbxContent>
                  <w:p>
                    <w:pPr>
                      <w:pStyle w:val="BodyText"/>
                      <w:spacing w:before="10"/>
                      <w:ind w:left="20"/>
                    </w:pPr>
                    <w:r>
                      <w:rPr/>
                      <w:t>Stephen</w:t>
                    </w:r>
                    <w:r>
                      <w:rPr>
                        <w:spacing w:val="-2"/>
                      </w:rPr>
                      <w:t> </w:t>
                    </w:r>
                    <w:r>
                      <w:rPr/>
                      <w:t>L.</w:t>
                    </w:r>
                    <w:r>
                      <w:rPr>
                        <w:spacing w:val="-2"/>
                      </w:rPr>
                      <w:t> Parente</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u w:val="single" w:color="000000"/>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33"/>
      <w:ind w:left="43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parente@illinois.edu"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www.eh.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FRB of Minneapolis</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E. Anomalay</dc:creator>
  <dcterms:created xsi:type="dcterms:W3CDTF">2026-01-29T09:26:16Z</dcterms:created>
  <dcterms:modified xsi:type="dcterms:W3CDTF">2026-01-29T09:26:16Z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2022-05-25T00:00:00Z</vt:filetime>
  </property>
  <property fmtid="{D5CDD505-2E9C-101B-9397-08002B2CF9AE}" pid="3" name="Creator">
    <vt:lpwstr>Acrobat PDFMaker 15 for Word</vt:lpwstr>
  </property>
  <property fmtid="{D5CDD505-2E9C-101B-9397-08002B2CF9AE}" pid="4" name="LastSaved">
    <vt:filetime>2026-01-29T00:00:00Z</vt:filetime>
  </property>
  <property fmtid="{D5CDD505-2E9C-101B-9397-08002B2CF9AE}" pid="5" name="Producer">
    <vt:lpwstr>Adobe PDF Library 15.0</vt:lpwstr>
  </property>
  <property fmtid="{D5CDD505-2E9C-101B-9397-08002B2CF9AE}" pid="6" name="SourceModified">
    <vt:lpwstr>D:20220525141928</vt:lpwstr>
  </property>
</Properties>
</file>