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1"/>
        <w:ind w:left="360"/>
      </w:pPr>
      <w:r>
        <w:rPr/>
        <w:t>Updated:</w:t>
      </w:r>
      <w:r>
        <w:rPr>
          <w:spacing w:val="53"/>
        </w:rPr>
        <w:t> </w:t>
      </w:r>
      <w:r>
        <w:rPr/>
        <w:t>10-01-</w:t>
      </w:r>
      <w:r>
        <w:rPr>
          <w:spacing w:val="-4"/>
        </w:rPr>
        <w:t>2025</w:t>
      </w:r>
    </w:p>
    <w:p>
      <w:pPr>
        <w:pStyle w:val="Title"/>
      </w:pPr>
      <w:r>
        <w:rPr/>
        <w:t>Donna</w:t>
      </w:r>
      <w:r>
        <w:rPr>
          <w:spacing w:val="-5"/>
        </w:rPr>
        <w:t> </w:t>
      </w:r>
      <w:r>
        <w:rPr/>
        <w:t>B.</w:t>
      </w:r>
      <w:r>
        <w:rPr>
          <w:spacing w:val="-4"/>
        </w:rPr>
        <w:t> </w:t>
      </w:r>
      <w:r>
        <w:rPr>
          <w:spacing w:val="-2"/>
        </w:rPr>
        <w:t>Gilleskie</w:t>
      </w:r>
    </w:p>
    <w:p>
      <w:pPr>
        <w:pStyle w:val="BodyText"/>
        <w:spacing w:before="75" w:after="1"/>
        <w:rPr>
          <w:b/>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1"/>
        <w:gridCol w:w="1789"/>
        <w:gridCol w:w="2482"/>
      </w:tblGrid>
      <w:tr>
        <w:trPr>
          <w:trHeight w:val="270" w:hRule="atLeast"/>
        </w:trPr>
        <w:tc>
          <w:tcPr>
            <w:tcW w:w="5201" w:type="dxa"/>
          </w:tcPr>
          <w:p>
            <w:pPr>
              <w:pStyle w:val="TableParagraph"/>
              <w:spacing w:line="251" w:lineRule="exact"/>
              <w:ind w:left="50"/>
              <w:rPr>
                <w:sz w:val="24"/>
              </w:rPr>
            </w:pPr>
            <w:r>
              <w:rPr>
                <w:sz w:val="24"/>
              </w:rPr>
              <w:t>Department</w:t>
            </w:r>
            <w:r>
              <w:rPr>
                <w:spacing w:val="-5"/>
                <w:sz w:val="24"/>
              </w:rPr>
              <w:t> </w:t>
            </w:r>
            <w:r>
              <w:rPr>
                <w:sz w:val="24"/>
              </w:rPr>
              <w:t>of</w:t>
            </w:r>
            <w:r>
              <w:rPr>
                <w:spacing w:val="-2"/>
                <w:sz w:val="24"/>
              </w:rPr>
              <w:t> Economics</w:t>
            </w:r>
          </w:p>
        </w:tc>
        <w:tc>
          <w:tcPr>
            <w:tcW w:w="1789" w:type="dxa"/>
          </w:tcPr>
          <w:p>
            <w:pPr>
              <w:pStyle w:val="TableParagraph"/>
              <w:spacing w:line="251" w:lineRule="exact"/>
              <w:ind w:left="971"/>
              <w:rPr>
                <w:sz w:val="24"/>
              </w:rPr>
            </w:pPr>
            <w:r>
              <w:rPr>
                <w:spacing w:val="-2"/>
                <w:sz w:val="24"/>
              </w:rPr>
              <w:t>Office:</w:t>
            </w:r>
          </w:p>
        </w:tc>
        <w:tc>
          <w:tcPr>
            <w:tcW w:w="2482" w:type="dxa"/>
          </w:tcPr>
          <w:p>
            <w:pPr>
              <w:pStyle w:val="TableParagraph"/>
              <w:spacing w:line="251" w:lineRule="exact"/>
              <w:ind w:left="142"/>
              <w:rPr>
                <w:sz w:val="24"/>
              </w:rPr>
            </w:pPr>
            <w:r>
              <w:rPr>
                <w:sz w:val="24"/>
              </w:rPr>
              <w:t>(919)</w:t>
            </w:r>
            <w:r>
              <w:rPr>
                <w:spacing w:val="-1"/>
                <w:sz w:val="24"/>
              </w:rPr>
              <w:t> </w:t>
            </w:r>
            <w:r>
              <w:rPr>
                <w:sz w:val="24"/>
              </w:rPr>
              <w:t>966-</w:t>
            </w:r>
            <w:r>
              <w:rPr>
                <w:spacing w:val="-4"/>
                <w:sz w:val="24"/>
              </w:rPr>
              <w:t>2383</w:t>
            </w:r>
          </w:p>
        </w:tc>
      </w:tr>
      <w:tr>
        <w:trPr>
          <w:trHeight w:val="275" w:hRule="atLeast"/>
        </w:trPr>
        <w:tc>
          <w:tcPr>
            <w:tcW w:w="5201" w:type="dxa"/>
          </w:tcPr>
          <w:p>
            <w:pPr>
              <w:pStyle w:val="TableParagraph"/>
              <w:spacing w:line="255" w:lineRule="exact"/>
              <w:ind w:left="50"/>
              <w:rPr>
                <w:sz w:val="24"/>
              </w:rPr>
            </w:pPr>
            <w:r>
              <w:rPr>
                <w:sz w:val="24"/>
              </w:rPr>
              <w:t>CB</w:t>
            </w:r>
            <w:r>
              <w:rPr>
                <w:spacing w:val="-4"/>
                <w:sz w:val="24"/>
              </w:rPr>
              <w:t> </w:t>
            </w:r>
            <w:r>
              <w:rPr>
                <w:sz w:val="24"/>
              </w:rPr>
              <w:t>#</w:t>
            </w:r>
            <w:r>
              <w:rPr>
                <w:spacing w:val="-4"/>
                <w:sz w:val="24"/>
              </w:rPr>
              <w:t> </w:t>
            </w:r>
            <w:r>
              <w:rPr>
                <w:sz w:val="24"/>
              </w:rPr>
              <w:t>3305,</w:t>
            </w:r>
            <w:r>
              <w:rPr>
                <w:spacing w:val="-2"/>
                <w:sz w:val="24"/>
              </w:rPr>
              <w:t> </w:t>
            </w:r>
            <w:r>
              <w:rPr>
                <w:sz w:val="24"/>
              </w:rPr>
              <w:t>06B</w:t>
            </w:r>
            <w:r>
              <w:rPr>
                <w:spacing w:val="-3"/>
                <w:sz w:val="24"/>
              </w:rPr>
              <w:t> </w:t>
            </w:r>
            <w:r>
              <w:rPr>
                <w:sz w:val="24"/>
              </w:rPr>
              <w:t>Gardner</w:t>
            </w:r>
            <w:r>
              <w:rPr>
                <w:spacing w:val="-2"/>
                <w:sz w:val="24"/>
              </w:rPr>
              <w:t> </w:t>
            </w:r>
            <w:r>
              <w:rPr>
                <w:spacing w:val="-4"/>
                <w:sz w:val="24"/>
              </w:rPr>
              <w:t>Hall</w:t>
            </w:r>
          </w:p>
        </w:tc>
        <w:tc>
          <w:tcPr>
            <w:tcW w:w="1789" w:type="dxa"/>
          </w:tcPr>
          <w:p>
            <w:pPr>
              <w:pStyle w:val="TableParagraph"/>
              <w:spacing w:line="255" w:lineRule="exact"/>
              <w:ind w:left="971"/>
              <w:rPr>
                <w:sz w:val="24"/>
              </w:rPr>
            </w:pPr>
            <w:r>
              <w:rPr>
                <w:spacing w:val="-2"/>
                <w:sz w:val="24"/>
              </w:rPr>
              <w:t>Cell:</w:t>
            </w:r>
          </w:p>
        </w:tc>
        <w:tc>
          <w:tcPr>
            <w:tcW w:w="2482" w:type="dxa"/>
          </w:tcPr>
          <w:p>
            <w:pPr>
              <w:pStyle w:val="TableParagraph"/>
              <w:spacing w:line="255" w:lineRule="exact"/>
              <w:ind w:left="142"/>
              <w:rPr>
                <w:sz w:val="24"/>
              </w:rPr>
            </w:pPr>
            <w:r>
              <w:rPr>
                <w:sz w:val="24"/>
              </w:rPr>
              <w:t>(919) 418-</w:t>
            </w:r>
            <w:r>
              <w:rPr>
                <w:spacing w:val="-4"/>
                <w:sz w:val="24"/>
              </w:rPr>
              <w:t>1967</w:t>
            </w:r>
          </w:p>
        </w:tc>
      </w:tr>
      <w:tr>
        <w:trPr>
          <w:trHeight w:val="277" w:hRule="atLeast"/>
        </w:trPr>
        <w:tc>
          <w:tcPr>
            <w:tcW w:w="5201" w:type="dxa"/>
          </w:tcPr>
          <w:p>
            <w:pPr>
              <w:pStyle w:val="TableParagraph"/>
              <w:spacing w:line="258" w:lineRule="exact"/>
              <w:ind w:left="50"/>
              <w:rPr>
                <w:sz w:val="24"/>
              </w:rPr>
            </w:pPr>
            <w:r>
              <w:rPr>
                <w:sz w:val="24"/>
              </w:rPr>
              <w:t>University</w:t>
            </w:r>
            <w:r>
              <w:rPr>
                <w:spacing w:val="-2"/>
                <w:sz w:val="24"/>
              </w:rPr>
              <w:t> </w:t>
            </w:r>
            <w:r>
              <w:rPr>
                <w:sz w:val="24"/>
              </w:rPr>
              <w:t>of</w:t>
            </w:r>
            <w:r>
              <w:rPr>
                <w:spacing w:val="-2"/>
                <w:sz w:val="24"/>
              </w:rPr>
              <w:t> </w:t>
            </w:r>
            <w:r>
              <w:rPr>
                <w:sz w:val="24"/>
              </w:rPr>
              <w:t>North</w:t>
            </w:r>
            <w:r>
              <w:rPr>
                <w:spacing w:val="-2"/>
                <w:sz w:val="24"/>
              </w:rPr>
              <w:t> </w:t>
            </w:r>
            <w:r>
              <w:rPr>
                <w:sz w:val="24"/>
              </w:rPr>
              <w:t>Carolina</w:t>
            </w:r>
            <w:r>
              <w:rPr>
                <w:spacing w:val="-3"/>
                <w:sz w:val="24"/>
              </w:rPr>
              <w:t> </w:t>
            </w:r>
            <w:r>
              <w:rPr>
                <w:sz w:val="24"/>
              </w:rPr>
              <w:t>at</w:t>
            </w:r>
            <w:r>
              <w:rPr>
                <w:spacing w:val="-4"/>
                <w:sz w:val="24"/>
              </w:rPr>
              <w:t> </w:t>
            </w:r>
            <w:r>
              <w:rPr>
                <w:sz w:val="24"/>
              </w:rPr>
              <w:t>Chapel</w:t>
            </w:r>
            <w:r>
              <w:rPr>
                <w:spacing w:val="-3"/>
                <w:sz w:val="24"/>
              </w:rPr>
              <w:t> </w:t>
            </w:r>
            <w:r>
              <w:rPr>
                <w:spacing w:val="-4"/>
                <w:sz w:val="24"/>
              </w:rPr>
              <w:t>Hill</w:t>
            </w:r>
          </w:p>
        </w:tc>
        <w:tc>
          <w:tcPr>
            <w:tcW w:w="1789" w:type="dxa"/>
          </w:tcPr>
          <w:p>
            <w:pPr>
              <w:pStyle w:val="TableParagraph"/>
              <w:spacing w:line="258" w:lineRule="exact"/>
              <w:ind w:left="971"/>
              <w:rPr>
                <w:sz w:val="24"/>
              </w:rPr>
            </w:pPr>
            <w:r>
              <w:rPr>
                <w:spacing w:val="-4"/>
                <w:sz w:val="24"/>
              </w:rPr>
              <w:t>Web:</w:t>
            </w:r>
          </w:p>
        </w:tc>
        <w:tc>
          <w:tcPr>
            <w:tcW w:w="2482" w:type="dxa"/>
          </w:tcPr>
          <w:p>
            <w:pPr>
              <w:pStyle w:val="TableParagraph"/>
              <w:spacing w:line="244" w:lineRule="exact" w:before="13"/>
              <w:ind w:left="142"/>
              <w:rPr>
                <w:sz w:val="22"/>
              </w:rPr>
            </w:pPr>
            <w:hyperlink r:id="rId5">
              <w:r>
                <w:rPr>
                  <w:color w:val="0000FF"/>
                  <w:spacing w:val="-2"/>
                  <w:sz w:val="22"/>
                  <w:u w:val="single" w:color="0000FF"/>
                </w:rPr>
                <w:t>gilleskie.web.unc.edu</w:t>
              </w:r>
            </w:hyperlink>
          </w:p>
        </w:tc>
      </w:tr>
      <w:tr>
        <w:trPr>
          <w:trHeight w:val="272" w:hRule="atLeast"/>
        </w:trPr>
        <w:tc>
          <w:tcPr>
            <w:tcW w:w="5201" w:type="dxa"/>
          </w:tcPr>
          <w:p>
            <w:pPr>
              <w:pStyle w:val="TableParagraph"/>
              <w:spacing w:line="253" w:lineRule="exact"/>
              <w:ind w:left="50"/>
              <w:rPr>
                <w:sz w:val="24"/>
              </w:rPr>
            </w:pPr>
            <w:r>
              <w:rPr>
                <w:sz w:val="24"/>
              </w:rPr>
              <w:t>Chapel</w:t>
            </w:r>
            <w:r>
              <w:rPr>
                <w:spacing w:val="-3"/>
                <w:sz w:val="24"/>
              </w:rPr>
              <w:t> </w:t>
            </w:r>
            <w:r>
              <w:rPr>
                <w:sz w:val="24"/>
              </w:rPr>
              <w:t>Hill, NC</w:t>
            </w:r>
            <w:r>
              <w:rPr>
                <w:spacing w:val="59"/>
                <w:sz w:val="24"/>
              </w:rPr>
              <w:t> </w:t>
            </w:r>
            <w:r>
              <w:rPr>
                <w:sz w:val="24"/>
              </w:rPr>
              <w:t>27599-</w:t>
            </w:r>
            <w:r>
              <w:rPr>
                <w:spacing w:val="-4"/>
                <w:sz w:val="24"/>
              </w:rPr>
              <w:t>3305</w:t>
            </w:r>
          </w:p>
        </w:tc>
        <w:tc>
          <w:tcPr>
            <w:tcW w:w="1789" w:type="dxa"/>
          </w:tcPr>
          <w:p>
            <w:pPr>
              <w:pStyle w:val="TableParagraph"/>
              <w:spacing w:line="253" w:lineRule="exact"/>
              <w:ind w:left="971"/>
              <w:rPr>
                <w:sz w:val="24"/>
              </w:rPr>
            </w:pPr>
            <w:r>
              <w:rPr>
                <w:spacing w:val="-2"/>
                <w:sz w:val="24"/>
              </w:rPr>
              <w:t>Email:</w:t>
            </w:r>
          </w:p>
        </w:tc>
        <w:tc>
          <w:tcPr>
            <w:tcW w:w="2482" w:type="dxa"/>
          </w:tcPr>
          <w:p>
            <w:pPr>
              <w:pStyle w:val="TableParagraph"/>
              <w:spacing w:line="237" w:lineRule="exact" w:before="15"/>
              <w:ind w:left="142"/>
              <w:rPr>
                <w:sz w:val="22"/>
              </w:rPr>
            </w:pPr>
            <w:hyperlink r:id="rId6">
              <w:r>
                <w:rPr>
                  <w:spacing w:val="-2"/>
                  <w:sz w:val="22"/>
                </w:rPr>
                <w:t>donna_gilleskie@unc.edu</w:t>
              </w:r>
            </w:hyperlink>
          </w:p>
        </w:tc>
      </w:tr>
    </w:tbl>
    <w:p>
      <w:pPr>
        <w:pStyle w:val="BodyText"/>
        <w:spacing w:before="64"/>
        <w:rPr>
          <w:b/>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1639"/>
        <w:gridCol w:w="4653"/>
        <w:gridCol w:w="1191"/>
      </w:tblGrid>
      <w:tr>
        <w:trPr>
          <w:trHeight w:val="374" w:hRule="atLeast"/>
        </w:trPr>
        <w:tc>
          <w:tcPr>
            <w:tcW w:w="1439" w:type="dxa"/>
          </w:tcPr>
          <w:p>
            <w:pPr>
              <w:pStyle w:val="TableParagraph"/>
              <w:spacing w:line="244" w:lineRule="exact"/>
              <w:ind w:right="54"/>
              <w:jc w:val="center"/>
              <w:rPr>
                <w:sz w:val="22"/>
              </w:rPr>
            </w:pPr>
            <w:r>
              <w:rPr>
                <w:spacing w:val="-2"/>
                <w:sz w:val="22"/>
              </w:rPr>
              <w:t>EDUCATION</w:t>
            </w:r>
          </w:p>
        </w:tc>
        <w:tc>
          <w:tcPr>
            <w:tcW w:w="7483" w:type="dxa"/>
            <w:gridSpan w:val="3"/>
          </w:tcPr>
          <w:p>
            <w:pPr>
              <w:pStyle w:val="TableParagraph"/>
              <w:spacing w:line="240" w:lineRule="auto"/>
              <w:rPr>
                <w:sz w:val="22"/>
              </w:rPr>
            </w:pPr>
          </w:p>
        </w:tc>
      </w:tr>
      <w:tr>
        <w:trPr>
          <w:trHeight w:val="380" w:hRule="atLeast"/>
        </w:trPr>
        <w:tc>
          <w:tcPr>
            <w:tcW w:w="1439" w:type="dxa"/>
          </w:tcPr>
          <w:p>
            <w:pPr>
              <w:pStyle w:val="TableParagraph"/>
              <w:spacing w:line="239" w:lineRule="exact" w:before="121"/>
              <w:ind w:right="117"/>
              <w:jc w:val="center"/>
              <w:rPr>
                <w:sz w:val="22"/>
              </w:rPr>
            </w:pPr>
            <w:r>
              <w:rPr>
                <w:spacing w:val="-2"/>
                <w:sz w:val="22"/>
              </w:rPr>
              <w:t>Ph.D.</w:t>
            </w:r>
          </w:p>
        </w:tc>
        <w:tc>
          <w:tcPr>
            <w:tcW w:w="1639" w:type="dxa"/>
          </w:tcPr>
          <w:p>
            <w:pPr>
              <w:pStyle w:val="TableParagraph"/>
              <w:spacing w:line="239" w:lineRule="exact" w:before="121"/>
              <w:ind w:left="106"/>
              <w:rPr>
                <w:sz w:val="22"/>
              </w:rPr>
            </w:pPr>
            <w:r>
              <w:rPr>
                <w:spacing w:val="-2"/>
                <w:sz w:val="22"/>
              </w:rPr>
              <w:t>Economics</w:t>
            </w:r>
          </w:p>
        </w:tc>
        <w:tc>
          <w:tcPr>
            <w:tcW w:w="4653" w:type="dxa"/>
          </w:tcPr>
          <w:p>
            <w:pPr>
              <w:pStyle w:val="TableParagraph"/>
              <w:spacing w:line="239" w:lineRule="exact" w:before="121"/>
              <w:ind w:left="393"/>
              <w:rPr>
                <w:sz w:val="22"/>
              </w:rPr>
            </w:pPr>
            <w:r>
              <w:rPr>
                <w:sz w:val="22"/>
              </w:rPr>
              <w:t>University</w:t>
            </w:r>
            <w:r>
              <w:rPr>
                <w:spacing w:val="-2"/>
                <w:sz w:val="22"/>
              </w:rPr>
              <w:t> </w:t>
            </w:r>
            <w:r>
              <w:rPr>
                <w:sz w:val="22"/>
              </w:rPr>
              <w:t>of </w:t>
            </w:r>
            <w:r>
              <w:rPr>
                <w:spacing w:val="-2"/>
                <w:sz w:val="22"/>
              </w:rPr>
              <w:t>Minnesota</w:t>
            </w:r>
          </w:p>
        </w:tc>
        <w:tc>
          <w:tcPr>
            <w:tcW w:w="1191" w:type="dxa"/>
          </w:tcPr>
          <w:p>
            <w:pPr>
              <w:pStyle w:val="TableParagraph"/>
              <w:spacing w:line="239" w:lineRule="exact" w:before="121"/>
              <w:ind w:right="46"/>
              <w:jc w:val="right"/>
              <w:rPr>
                <w:sz w:val="22"/>
              </w:rPr>
            </w:pPr>
            <w:r>
              <w:rPr>
                <w:spacing w:val="-2"/>
                <w:sz w:val="22"/>
              </w:rPr>
              <w:t>08/1994</w:t>
            </w:r>
          </w:p>
        </w:tc>
      </w:tr>
      <w:tr>
        <w:trPr>
          <w:trHeight w:val="252" w:hRule="atLeast"/>
        </w:trPr>
        <w:tc>
          <w:tcPr>
            <w:tcW w:w="1439" w:type="dxa"/>
          </w:tcPr>
          <w:p>
            <w:pPr>
              <w:pStyle w:val="TableParagraph"/>
              <w:spacing w:line="233" w:lineRule="exact"/>
              <w:ind w:right="152"/>
              <w:jc w:val="center"/>
              <w:rPr>
                <w:sz w:val="22"/>
              </w:rPr>
            </w:pPr>
            <w:r>
              <w:rPr>
                <w:spacing w:val="-4"/>
                <w:sz w:val="22"/>
              </w:rPr>
              <w:t>M.A.</w:t>
            </w:r>
          </w:p>
        </w:tc>
        <w:tc>
          <w:tcPr>
            <w:tcW w:w="1639" w:type="dxa"/>
          </w:tcPr>
          <w:p>
            <w:pPr>
              <w:pStyle w:val="TableParagraph"/>
              <w:spacing w:line="233" w:lineRule="exact"/>
              <w:ind w:left="106"/>
              <w:rPr>
                <w:sz w:val="22"/>
              </w:rPr>
            </w:pPr>
            <w:r>
              <w:rPr>
                <w:spacing w:val="-2"/>
                <w:sz w:val="22"/>
              </w:rPr>
              <w:t>Economics</w:t>
            </w:r>
          </w:p>
        </w:tc>
        <w:tc>
          <w:tcPr>
            <w:tcW w:w="4653" w:type="dxa"/>
          </w:tcPr>
          <w:p>
            <w:pPr>
              <w:pStyle w:val="TableParagraph"/>
              <w:spacing w:line="233" w:lineRule="exact"/>
              <w:ind w:left="393"/>
              <w:rPr>
                <w:sz w:val="22"/>
              </w:rPr>
            </w:pPr>
            <w:r>
              <w:rPr>
                <w:sz w:val="22"/>
              </w:rPr>
              <w:t>University</w:t>
            </w:r>
            <w:r>
              <w:rPr>
                <w:spacing w:val="-2"/>
                <w:sz w:val="22"/>
              </w:rPr>
              <w:t> </w:t>
            </w:r>
            <w:r>
              <w:rPr>
                <w:sz w:val="22"/>
              </w:rPr>
              <w:t>of </w:t>
            </w:r>
            <w:r>
              <w:rPr>
                <w:spacing w:val="-2"/>
                <w:sz w:val="22"/>
              </w:rPr>
              <w:t>Minnesota</w:t>
            </w:r>
          </w:p>
        </w:tc>
        <w:tc>
          <w:tcPr>
            <w:tcW w:w="1191" w:type="dxa"/>
          </w:tcPr>
          <w:p>
            <w:pPr>
              <w:pStyle w:val="TableParagraph"/>
              <w:spacing w:line="233" w:lineRule="exact"/>
              <w:ind w:right="46"/>
              <w:jc w:val="right"/>
              <w:rPr>
                <w:sz w:val="22"/>
              </w:rPr>
            </w:pPr>
            <w:r>
              <w:rPr>
                <w:spacing w:val="-2"/>
                <w:sz w:val="22"/>
              </w:rPr>
              <w:t>02/1992</w:t>
            </w:r>
          </w:p>
        </w:tc>
      </w:tr>
      <w:tr>
        <w:trPr>
          <w:trHeight w:val="252" w:hRule="atLeast"/>
        </w:trPr>
        <w:tc>
          <w:tcPr>
            <w:tcW w:w="1439" w:type="dxa"/>
          </w:tcPr>
          <w:p>
            <w:pPr>
              <w:pStyle w:val="TableParagraph"/>
              <w:spacing w:line="233" w:lineRule="exact"/>
              <w:ind w:right="202"/>
              <w:jc w:val="center"/>
              <w:rPr>
                <w:sz w:val="22"/>
              </w:rPr>
            </w:pPr>
            <w:r>
              <w:rPr>
                <w:spacing w:val="-4"/>
                <w:sz w:val="22"/>
              </w:rPr>
              <w:t>B.A.</w:t>
            </w:r>
          </w:p>
        </w:tc>
        <w:tc>
          <w:tcPr>
            <w:tcW w:w="1639" w:type="dxa"/>
          </w:tcPr>
          <w:p>
            <w:pPr>
              <w:pStyle w:val="TableParagraph"/>
              <w:spacing w:line="233" w:lineRule="exact"/>
              <w:ind w:left="106"/>
              <w:rPr>
                <w:sz w:val="22"/>
              </w:rPr>
            </w:pPr>
            <w:r>
              <w:rPr>
                <w:spacing w:val="-2"/>
                <w:sz w:val="22"/>
              </w:rPr>
              <w:t>Economics</w:t>
            </w:r>
          </w:p>
        </w:tc>
        <w:tc>
          <w:tcPr>
            <w:tcW w:w="4653" w:type="dxa"/>
          </w:tcPr>
          <w:p>
            <w:pPr>
              <w:pStyle w:val="TableParagraph"/>
              <w:spacing w:line="233" w:lineRule="exact"/>
              <w:ind w:left="393"/>
              <w:rPr>
                <w:sz w:val="22"/>
              </w:rPr>
            </w:pPr>
            <w:r>
              <w:rPr>
                <w:sz w:val="22"/>
              </w:rPr>
              <w:t>University</w:t>
            </w:r>
            <w:r>
              <w:rPr>
                <w:spacing w:val="-1"/>
                <w:sz w:val="22"/>
              </w:rPr>
              <w:t> </w:t>
            </w:r>
            <w:r>
              <w:rPr>
                <w:sz w:val="22"/>
              </w:rPr>
              <w:t>of North Carolina</w:t>
            </w:r>
            <w:r>
              <w:rPr>
                <w:spacing w:val="-4"/>
                <w:sz w:val="22"/>
              </w:rPr>
              <w:t> </w:t>
            </w:r>
            <w:r>
              <w:rPr>
                <w:sz w:val="22"/>
              </w:rPr>
              <w:t>at</w:t>
            </w:r>
            <w:r>
              <w:rPr>
                <w:spacing w:val="-2"/>
                <w:sz w:val="22"/>
              </w:rPr>
              <w:t> </w:t>
            </w:r>
            <w:r>
              <w:rPr>
                <w:sz w:val="22"/>
              </w:rPr>
              <w:t>Chapel</w:t>
            </w:r>
            <w:r>
              <w:rPr>
                <w:spacing w:val="-2"/>
                <w:sz w:val="22"/>
              </w:rPr>
              <w:t> </w:t>
            </w:r>
            <w:r>
              <w:rPr>
                <w:spacing w:val="-4"/>
                <w:sz w:val="22"/>
              </w:rPr>
              <w:t>Hill</w:t>
            </w:r>
          </w:p>
        </w:tc>
        <w:tc>
          <w:tcPr>
            <w:tcW w:w="1191" w:type="dxa"/>
          </w:tcPr>
          <w:p>
            <w:pPr>
              <w:pStyle w:val="TableParagraph"/>
              <w:spacing w:line="233" w:lineRule="exact"/>
              <w:ind w:right="46"/>
              <w:jc w:val="right"/>
              <w:rPr>
                <w:sz w:val="22"/>
              </w:rPr>
            </w:pPr>
            <w:r>
              <w:rPr>
                <w:spacing w:val="-2"/>
                <w:sz w:val="22"/>
              </w:rPr>
              <w:t>05/1989</w:t>
            </w:r>
          </w:p>
        </w:tc>
      </w:tr>
      <w:tr>
        <w:trPr>
          <w:trHeight w:val="249" w:hRule="atLeast"/>
        </w:trPr>
        <w:tc>
          <w:tcPr>
            <w:tcW w:w="1439" w:type="dxa"/>
          </w:tcPr>
          <w:p>
            <w:pPr>
              <w:pStyle w:val="TableParagraph"/>
              <w:spacing w:line="229" w:lineRule="exact"/>
              <w:ind w:right="202"/>
              <w:jc w:val="center"/>
              <w:rPr>
                <w:sz w:val="22"/>
              </w:rPr>
            </w:pPr>
            <w:r>
              <w:rPr>
                <w:spacing w:val="-4"/>
                <w:sz w:val="22"/>
              </w:rPr>
              <w:t>B.A.</w:t>
            </w:r>
          </w:p>
        </w:tc>
        <w:tc>
          <w:tcPr>
            <w:tcW w:w="1639" w:type="dxa"/>
          </w:tcPr>
          <w:p>
            <w:pPr>
              <w:pStyle w:val="TableParagraph"/>
              <w:spacing w:line="229" w:lineRule="exact"/>
              <w:ind w:left="106"/>
              <w:rPr>
                <w:sz w:val="22"/>
              </w:rPr>
            </w:pPr>
            <w:r>
              <w:rPr>
                <w:spacing w:val="-2"/>
                <w:sz w:val="22"/>
              </w:rPr>
              <w:t>Mathematics</w:t>
            </w:r>
          </w:p>
        </w:tc>
        <w:tc>
          <w:tcPr>
            <w:tcW w:w="4653" w:type="dxa"/>
          </w:tcPr>
          <w:p>
            <w:pPr>
              <w:pStyle w:val="TableParagraph"/>
              <w:spacing w:line="229" w:lineRule="exact"/>
              <w:ind w:left="393"/>
              <w:rPr>
                <w:sz w:val="22"/>
              </w:rPr>
            </w:pPr>
            <w:r>
              <w:rPr>
                <w:sz w:val="22"/>
              </w:rPr>
              <w:t>University</w:t>
            </w:r>
            <w:r>
              <w:rPr>
                <w:spacing w:val="-1"/>
                <w:sz w:val="22"/>
              </w:rPr>
              <w:t> </w:t>
            </w:r>
            <w:r>
              <w:rPr>
                <w:sz w:val="22"/>
              </w:rPr>
              <w:t>of North Carolina</w:t>
            </w:r>
            <w:r>
              <w:rPr>
                <w:spacing w:val="-4"/>
                <w:sz w:val="22"/>
              </w:rPr>
              <w:t> </w:t>
            </w:r>
            <w:r>
              <w:rPr>
                <w:sz w:val="22"/>
              </w:rPr>
              <w:t>at</w:t>
            </w:r>
            <w:r>
              <w:rPr>
                <w:spacing w:val="-2"/>
                <w:sz w:val="22"/>
              </w:rPr>
              <w:t> </w:t>
            </w:r>
            <w:r>
              <w:rPr>
                <w:sz w:val="22"/>
              </w:rPr>
              <w:t>Chapel</w:t>
            </w:r>
            <w:r>
              <w:rPr>
                <w:spacing w:val="-2"/>
                <w:sz w:val="22"/>
              </w:rPr>
              <w:t> </w:t>
            </w:r>
            <w:r>
              <w:rPr>
                <w:spacing w:val="-4"/>
                <w:sz w:val="22"/>
              </w:rPr>
              <w:t>Hill</w:t>
            </w:r>
          </w:p>
        </w:tc>
        <w:tc>
          <w:tcPr>
            <w:tcW w:w="1191" w:type="dxa"/>
          </w:tcPr>
          <w:p>
            <w:pPr>
              <w:pStyle w:val="TableParagraph"/>
              <w:spacing w:line="229" w:lineRule="exact"/>
              <w:ind w:right="46"/>
              <w:jc w:val="right"/>
              <w:rPr>
                <w:sz w:val="22"/>
              </w:rPr>
            </w:pPr>
            <w:r>
              <w:rPr>
                <w:spacing w:val="-2"/>
                <w:sz w:val="22"/>
              </w:rPr>
              <w:t>05/1989</w:t>
            </w:r>
          </w:p>
        </w:tc>
      </w:tr>
    </w:tbl>
    <w:p>
      <w:pPr>
        <w:pStyle w:val="BodyText"/>
        <w:spacing w:before="1"/>
        <w:rPr>
          <w:b/>
        </w:rPr>
      </w:pPr>
    </w:p>
    <w:p>
      <w:pPr>
        <w:pStyle w:val="BodyText"/>
        <w:spacing w:line="242" w:lineRule="auto"/>
        <w:ind w:left="721" w:right="1123"/>
      </w:pPr>
      <w:bookmarkStart w:name="Fields of Interest: Health Economics, La" w:id="1"/>
      <w:bookmarkEnd w:id="1"/>
      <w:r>
        <w:rPr/>
      </w:r>
      <w:r>
        <w:rPr/>
        <w:t>Fields</w:t>
      </w:r>
      <w:r>
        <w:rPr>
          <w:spacing w:val="-5"/>
        </w:rPr>
        <w:t> </w:t>
      </w:r>
      <w:r>
        <w:rPr/>
        <w:t>of</w:t>
      </w:r>
      <w:r>
        <w:rPr>
          <w:spacing w:val="-4"/>
        </w:rPr>
        <w:t> </w:t>
      </w:r>
      <w:r>
        <w:rPr/>
        <w:t>Interest: Health</w:t>
      </w:r>
      <w:r>
        <w:rPr>
          <w:spacing w:val="-4"/>
        </w:rPr>
        <w:t> </w:t>
      </w:r>
      <w:r>
        <w:rPr/>
        <w:t>Economics,</w:t>
      </w:r>
      <w:r>
        <w:rPr>
          <w:spacing w:val="-4"/>
        </w:rPr>
        <w:t> </w:t>
      </w:r>
      <w:r>
        <w:rPr/>
        <w:t>Labor</w:t>
      </w:r>
      <w:r>
        <w:rPr>
          <w:spacing w:val="-3"/>
        </w:rPr>
        <w:t> </w:t>
      </w:r>
      <w:r>
        <w:rPr/>
        <w:t>Economics,</w:t>
      </w:r>
      <w:r>
        <w:rPr>
          <w:spacing w:val="-4"/>
        </w:rPr>
        <w:t> </w:t>
      </w:r>
      <w:r>
        <w:rPr/>
        <w:t>Applied</w:t>
      </w:r>
      <w:r>
        <w:rPr>
          <w:spacing w:val="-4"/>
        </w:rPr>
        <w:t> </w:t>
      </w:r>
      <w:r>
        <w:rPr/>
        <w:t>Econometrics,</w:t>
      </w:r>
      <w:r>
        <w:rPr>
          <w:spacing w:val="-4"/>
        </w:rPr>
        <w:t> </w:t>
      </w:r>
      <w:r>
        <w:rPr/>
        <w:t>Applied</w:t>
      </w:r>
      <w:r>
        <w:rPr>
          <w:spacing w:val="-4"/>
        </w:rPr>
        <w:t> </w:t>
      </w:r>
      <w:r>
        <w:rPr/>
        <w:t>Micro </w:t>
      </w:r>
      <w:bookmarkStart w:name="ORC id: https://orcid.org/0000-0002-1278" w:id="2"/>
      <w:bookmarkEnd w:id="2"/>
      <w:r>
        <w:rPr/>
        <w:t>O</w:t>
      </w:r>
      <w:r>
        <w:rPr/>
        <w:t>RC id: </w:t>
      </w:r>
      <w:hyperlink r:id="rId7">
        <w:r>
          <w:rPr>
            <w:color w:val="0000FF"/>
            <w:u w:val="single" w:color="0000FF"/>
          </w:rPr>
          <w:t>https://orcid.org/0000-0002-1278-7707</w:t>
        </w:r>
      </w:hyperlink>
    </w:p>
    <w:p>
      <w:pPr>
        <w:pStyle w:val="BodyText"/>
        <w:spacing w:before="249"/>
        <w:ind w:left="360"/>
      </w:pPr>
      <w:bookmarkStart w:name="PROFESSIONAL EXPERIENCE" w:id="3"/>
      <w:bookmarkEnd w:id="3"/>
      <w:r>
        <w:rPr/>
      </w:r>
      <w:r>
        <w:rPr/>
        <w:t>PROFESSIONAL</w:t>
      </w:r>
      <w:r>
        <w:rPr>
          <w:spacing w:val="-8"/>
        </w:rPr>
        <w:t> </w:t>
      </w:r>
      <w:r>
        <w:rPr>
          <w:spacing w:val="-2"/>
        </w:rPr>
        <w:t>EXPERIENCE</w:t>
      </w:r>
    </w:p>
    <w:p>
      <w:pPr>
        <w:pStyle w:val="BodyText"/>
        <w:tabs>
          <w:tab w:pos="7653" w:val="left" w:leader="none"/>
        </w:tabs>
        <w:spacing w:before="252"/>
        <w:ind w:left="360"/>
      </w:pPr>
      <w:r>
        <w:rPr/>
        <w:t>Edwin</w:t>
      </w:r>
      <w:r>
        <w:rPr>
          <w:spacing w:val="-4"/>
        </w:rPr>
        <w:t> </w:t>
      </w:r>
      <w:r>
        <w:rPr/>
        <w:t>Averyt</w:t>
      </w:r>
      <w:r>
        <w:rPr>
          <w:spacing w:val="-4"/>
        </w:rPr>
        <w:t> </w:t>
      </w:r>
      <w:r>
        <w:rPr/>
        <w:t>Poston</w:t>
      </w:r>
      <w:r>
        <w:rPr>
          <w:spacing w:val="-3"/>
        </w:rPr>
        <w:t> </w:t>
      </w:r>
      <w:r>
        <w:rPr/>
        <w:t>Distinguished</w:t>
      </w:r>
      <w:r>
        <w:rPr>
          <w:spacing w:val="-2"/>
        </w:rPr>
        <w:t> Professor</w:t>
      </w:r>
      <w:r>
        <w:rPr/>
        <w:tab/>
        <w:t>07/2025</w:t>
      </w:r>
      <w:r>
        <w:rPr>
          <w:spacing w:val="-4"/>
        </w:rPr>
        <w:t> </w:t>
      </w:r>
      <w:r>
        <w:rPr/>
        <w:t>–</w:t>
      </w:r>
      <w:r>
        <w:rPr>
          <w:spacing w:val="-1"/>
        </w:rPr>
        <w:t> </w:t>
      </w:r>
      <w:r>
        <w:rPr>
          <w:spacing w:val="-2"/>
        </w:rPr>
        <w:t>present</w:t>
      </w:r>
    </w:p>
    <w:p>
      <w:pPr>
        <w:pStyle w:val="BodyText"/>
        <w:tabs>
          <w:tab w:pos="7653" w:val="left" w:leader="none"/>
        </w:tabs>
        <w:spacing w:line="251" w:lineRule="exact" w:before="2"/>
        <w:ind w:left="470"/>
      </w:pPr>
      <w:r>
        <w:rPr>
          <w:spacing w:val="-2"/>
        </w:rPr>
        <w:t>Professor</w:t>
      </w:r>
      <w:r>
        <w:rPr/>
        <w:tab/>
        <w:t>07/2010</w:t>
      </w:r>
      <w:r>
        <w:rPr>
          <w:spacing w:val="-4"/>
        </w:rPr>
        <w:t> </w:t>
      </w:r>
      <w:r>
        <w:rPr/>
        <w:t>–</w:t>
      </w:r>
      <w:r>
        <w:rPr>
          <w:spacing w:val="-1"/>
        </w:rPr>
        <w:t> </w:t>
      </w:r>
      <w:r>
        <w:rPr>
          <w:spacing w:val="-2"/>
        </w:rPr>
        <w:t>06/2025</w:t>
      </w:r>
    </w:p>
    <w:p>
      <w:pPr>
        <w:pStyle w:val="BodyText"/>
        <w:tabs>
          <w:tab w:pos="7653" w:val="left" w:leader="none"/>
        </w:tabs>
        <w:spacing w:line="251" w:lineRule="exact"/>
        <w:ind w:left="470"/>
      </w:pPr>
      <w:r>
        <w:rPr/>
        <w:t>Department</w:t>
      </w:r>
      <w:r>
        <w:rPr>
          <w:spacing w:val="-3"/>
        </w:rPr>
        <w:t> </w:t>
      </w:r>
      <w:r>
        <w:rPr>
          <w:spacing w:val="-2"/>
        </w:rPr>
        <w:t>Chair</w:t>
      </w:r>
      <w:r>
        <w:rPr/>
        <w:tab/>
        <w:t>07/2019</w:t>
      </w:r>
      <w:r>
        <w:rPr>
          <w:spacing w:val="-4"/>
        </w:rPr>
        <w:t> </w:t>
      </w:r>
      <w:r>
        <w:rPr/>
        <w:t>–</w:t>
      </w:r>
      <w:r>
        <w:rPr>
          <w:spacing w:val="-1"/>
        </w:rPr>
        <w:t> </w:t>
      </w:r>
      <w:r>
        <w:rPr>
          <w:spacing w:val="-2"/>
        </w:rPr>
        <w:t>06/2024</w:t>
      </w:r>
    </w:p>
    <w:p>
      <w:pPr>
        <w:pStyle w:val="BodyText"/>
        <w:tabs>
          <w:tab w:pos="7653" w:val="left" w:leader="none"/>
        </w:tabs>
        <w:spacing w:before="3"/>
        <w:ind w:left="470"/>
      </w:pPr>
      <w:r>
        <w:rPr/>
        <w:t>Department</w:t>
      </w:r>
      <w:r>
        <w:rPr>
          <w:spacing w:val="-5"/>
        </w:rPr>
        <w:t> </w:t>
      </w:r>
      <w:r>
        <w:rPr/>
        <w:t>Interim</w:t>
      </w:r>
      <w:r>
        <w:rPr>
          <w:spacing w:val="-5"/>
        </w:rPr>
        <w:t> </w:t>
      </w:r>
      <w:r>
        <w:rPr>
          <w:spacing w:val="-4"/>
        </w:rPr>
        <w:t>Chair</w:t>
      </w:r>
      <w:r>
        <w:rPr/>
        <w:tab/>
        <w:t>01/2018</w:t>
      </w:r>
      <w:r>
        <w:rPr>
          <w:spacing w:val="-4"/>
        </w:rPr>
        <w:t> </w:t>
      </w:r>
      <w:r>
        <w:rPr/>
        <w:t>–</w:t>
      </w:r>
      <w:r>
        <w:rPr>
          <w:spacing w:val="-1"/>
        </w:rPr>
        <w:t> </w:t>
      </w:r>
      <w:r>
        <w:rPr>
          <w:spacing w:val="-2"/>
        </w:rPr>
        <w:t>06/2018</w:t>
      </w:r>
    </w:p>
    <w:p>
      <w:pPr>
        <w:pStyle w:val="BodyText"/>
        <w:tabs>
          <w:tab w:pos="7653" w:val="left" w:leader="none"/>
        </w:tabs>
        <w:spacing w:line="251" w:lineRule="exact" w:before="2"/>
        <w:ind w:left="470"/>
      </w:pPr>
      <w:r>
        <w:rPr/>
        <w:t>Associate</w:t>
      </w:r>
      <w:r>
        <w:rPr>
          <w:spacing w:val="-1"/>
        </w:rPr>
        <w:t> </w:t>
      </w:r>
      <w:r>
        <w:rPr>
          <w:spacing w:val="-2"/>
        </w:rPr>
        <w:t>Professor</w:t>
      </w:r>
      <w:r>
        <w:rPr/>
        <w:tab/>
        <w:t>07/2001</w:t>
      </w:r>
      <w:r>
        <w:rPr>
          <w:spacing w:val="-4"/>
        </w:rPr>
        <w:t> </w:t>
      </w:r>
      <w:r>
        <w:rPr/>
        <w:t>–</w:t>
      </w:r>
      <w:r>
        <w:rPr>
          <w:spacing w:val="-1"/>
        </w:rPr>
        <w:t> </w:t>
      </w:r>
      <w:r>
        <w:rPr>
          <w:spacing w:val="-2"/>
        </w:rPr>
        <w:t>06/2010</w:t>
      </w:r>
    </w:p>
    <w:p>
      <w:pPr>
        <w:pStyle w:val="BodyText"/>
        <w:tabs>
          <w:tab w:pos="7653" w:val="left" w:leader="none"/>
        </w:tabs>
        <w:spacing w:line="251" w:lineRule="exact"/>
        <w:ind w:left="470"/>
      </w:pPr>
      <w:r>
        <w:rPr/>
        <w:t>Assistant</w:t>
      </w:r>
      <w:r>
        <w:rPr>
          <w:spacing w:val="-7"/>
        </w:rPr>
        <w:t> </w:t>
      </w:r>
      <w:r>
        <w:rPr>
          <w:spacing w:val="-2"/>
        </w:rPr>
        <w:t>Professor</w:t>
      </w:r>
      <w:r>
        <w:rPr/>
        <w:tab/>
        <w:t>07/1994</w:t>
      </w:r>
      <w:r>
        <w:rPr>
          <w:spacing w:val="-4"/>
        </w:rPr>
        <w:t> </w:t>
      </w:r>
      <w:r>
        <w:rPr/>
        <w:t>–</w:t>
      </w:r>
      <w:r>
        <w:rPr>
          <w:spacing w:val="-1"/>
        </w:rPr>
        <w:t> </w:t>
      </w:r>
      <w:r>
        <w:rPr>
          <w:spacing w:val="-2"/>
        </w:rPr>
        <w:t>06/2001</w:t>
      </w:r>
    </w:p>
    <w:p>
      <w:pPr>
        <w:pStyle w:val="BodyText"/>
        <w:spacing w:before="2"/>
        <w:ind w:left="721"/>
      </w:pPr>
      <w:bookmarkStart w:name="Department of Economics, University of N" w:id="4"/>
      <w:bookmarkEnd w:id="4"/>
      <w:r>
        <w:rPr/>
      </w:r>
      <w:r>
        <w:rPr/>
        <w:t>Department</w:t>
      </w:r>
      <w:r>
        <w:rPr>
          <w:spacing w:val="-4"/>
        </w:rPr>
        <w:t> </w:t>
      </w:r>
      <w:r>
        <w:rPr/>
        <w:t>of</w:t>
      </w:r>
      <w:r>
        <w:rPr>
          <w:spacing w:val="-1"/>
        </w:rPr>
        <w:t> </w:t>
      </w:r>
      <w:r>
        <w:rPr/>
        <w:t>Economics,</w:t>
      </w:r>
      <w:r>
        <w:rPr>
          <w:spacing w:val="-2"/>
        </w:rPr>
        <w:t> </w:t>
      </w:r>
      <w:r>
        <w:rPr/>
        <w:t>University</w:t>
      </w:r>
      <w:r>
        <w:rPr>
          <w:spacing w:val="-1"/>
        </w:rPr>
        <w:t> </w:t>
      </w:r>
      <w:r>
        <w:rPr/>
        <w:t>of</w:t>
      </w:r>
      <w:r>
        <w:rPr>
          <w:spacing w:val="-1"/>
        </w:rPr>
        <w:t> </w:t>
      </w:r>
      <w:r>
        <w:rPr/>
        <w:t>North</w:t>
      </w:r>
      <w:r>
        <w:rPr>
          <w:spacing w:val="-2"/>
        </w:rPr>
        <w:t> </w:t>
      </w:r>
      <w:r>
        <w:rPr/>
        <w:t>Carolina</w:t>
      </w:r>
      <w:r>
        <w:rPr>
          <w:spacing w:val="-4"/>
        </w:rPr>
        <w:t> </w:t>
      </w:r>
      <w:r>
        <w:rPr/>
        <w:t>at</w:t>
      </w:r>
      <w:r>
        <w:rPr>
          <w:spacing w:val="-4"/>
        </w:rPr>
        <w:t> </w:t>
      </w:r>
      <w:r>
        <w:rPr/>
        <w:t>Chapel</w:t>
      </w:r>
      <w:r>
        <w:rPr>
          <w:spacing w:val="-3"/>
        </w:rPr>
        <w:t> </w:t>
      </w:r>
      <w:r>
        <w:rPr>
          <w:spacing w:val="-4"/>
        </w:rPr>
        <w:t>Hill</w:t>
      </w:r>
    </w:p>
    <w:p>
      <w:pPr>
        <w:pStyle w:val="BodyText"/>
        <w:spacing w:before="252"/>
        <w:ind w:left="360"/>
      </w:pPr>
      <w:r>
        <w:rPr>
          <w:spacing w:val="-2"/>
        </w:rPr>
        <w:t>Fellow</w:t>
      </w:r>
    </w:p>
    <w:p>
      <w:pPr>
        <w:pStyle w:val="BodyText"/>
        <w:tabs>
          <w:tab w:pos="7653" w:val="left" w:leader="none"/>
        </w:tabs>
        <w:spacing w:line="237" w:lineRule="auto" w:before="6"/>
        <w:ind w:left="721" w:right="1152"/>
        <w:jc w:val="both"/>
      </w:pPr>
      <w:r>
        <w:rPr/>
        <w:t>Distinguished Fellow, Southern Economic Association</w:t>
        <w:tab/>
        <w:t>11/2023</w:t>
      </w:r>
      <w:r>
        <w:rPr>
          <w:spacing w:val="-14"/>
        </w:rPr>
        <w:t> </w:t>
      </w:r>
      <w:r>
        <w:rPr/>
        <w:t>–</w:t>
      </w:r>
      <w:r>
        <w:rPr>
          <w:spacing w:val="-14"/>
        </w:rPr>
        <w:t> </w:t>
      </w:r>
      <w:r>
        <w:rPr>
          <w:sz w:val="24"/>
        </w:rPr>
        <w:t>present </w:t>
      </w:r>
      <w:r>
        <w:rPr/>
        <w:t>Fellow, International Association for Applied Econometrics (IAAE)</w:t>
        <w:tab/>
        <w:t>11/2019</w:t>
      </w:r>
      <w:r>
        <w:rPr>
          <w:spacing w:val="-14"/>
        </w:rPr>
        <w:t> </w:t>
      </w:r>
      <w:r>
        <w:rPr/>
        <w:t>–</w:t>
      </w:r>
      <w:r>
        <w:rPr>
          <w:spacing w:val="-14"/>
        </w:rPr>
        <w:t> </w:t>
      </w:r>
      <w:r>
        <w:rPr>
          <w:sz w:val="24"/>
        </w:rPr>
        <w:t>present </w:t>
      </w:r>
      <w:bookmarkStart w:name="Fellow, Carolina Population Center, Univ" w:id="5"/>
      <w:bookmarkEnd w:id="5"/>
      <w:r>
        <w:rPr>
          <w:sz w:val="24"/>
        </w:rPr>
      </w:r>
      <w:r>
        <w:rPr/>
        <w:t>Fellow, Carolina Population Center, University of North Carolina</w:t>
        <w:tab/>
        <w:t>07/2014</w:t>
      </w:r>
      <w:r>
        <w:rPr>
          <w:spacing w:val="-14"/>
        </w:rPr>
        <w:t> </w:t>
      </w:r>
      <w:r>
        <w:rPr/>
        <w:t>–</w:t>
      </w:r>
      <w:r>
        <w:rPr>
          <w:spacing w:val="-14"/>
        </w:rPr>
        <w:t> </w:t>
      </w:r>
      <w:r>
        <w:rPr>
          <w:sz w:val="24"/>
        </w:rPr>
        <w:t>present </w:t>
      </w:r>
      <w:r>
        <w:rPr/>
        <w:t>National Bureau of Economic Research (NBER)</w:t>
      </w:r>
    </w:p>
    <w:p>
      <w:pPr>
        <w:pStyle w:val="BodyText"/>
        <w:tabs>
          <w:tab w:pos="7653" w:val="left" w:leader="none"/>
        </w:tabs>
        <w:spacing w:line="251" w:lineRule="exact" w:before="6"/>
        <w:ind w:left="1081"/>
        <w:jc w:val="both"/>
      </w:pPr>
      <w:r>
        <w:rPr/>
        <w:t>Research</w:t>
      </w:r>
      <w:r>
        <w:rPr>
          <w:spacing w:val="1"/>
        </w:rPr>
        <w:t> </w:t>
      </w:r>
      <w:r>
        <w:rPr>
          <w:spacing w:val="-2"/>
        </w:rPr>
        <w:t>Associate</w:t>
      </w:r>
      <w:r>
        <w:rPr/>
        <w:tab/>
        <w:t>10/2001</w:t>
      </w:r>
      <w:r>
        <w:rPr>
          <w:spacing w:val="-4"/>
        </w:rPr>
        <w:t> </w:t>
      </w:r>
      <w:r>
        <w:rPr/>
        <w:t>–</w:t>
      </w:r>
      <w:r>
        <w:rPr>
          <w:spacing w:val="-1"/>
        </w:rPr>
        <w:t> </w:t>
      </w:r>
      <w:r>
        <w:rPr>
          <w:spacing w:val="-2"/>
        </w:rPr>
        <w:t>10/2010</w:t>
      </w:r>
    </w:p>
    <w:p>
      <w:pPr>
        <w:pStyle w:val="BodyText"/>
        <w:tabs>
          <w:tab w:pos="7653" w:val="left" w:leader="none"/>
        </w:tabs>
        <w:spacing w:line="251" w:lineRule="exact"/>
        <w:ind w:left="1081"/>
        <w:jc w:val="both"/>
      </w:pPr>
      <w:r>
        <w:rPr/>
        <w:t>Faculty</w:t>
      </w:r>
      <w:r>
        <w:rPr>
          <w:spacing w:val="-1"/>
        </w:rPr>
        <w:t> </w:t>
      </w:r>
      <w:r>
        <w:rPr/>
        <w:t>Research</w:t>
      </w:r>
      <w:r>
        <w:rPr>
          <w:spacing w:val="-1"/>
        </w:rPr>
        <w:t> </w:t>
      </w:r>
      <w:r>
        <w:rPr>
          <w:spacing w:val="-2"/>
        </w:rPr>
        <w:t>Fellow</w:t>
      </w:r>
      <w:r>
        <w:rPr/>
        <w:tab/>
        <w:t>05/1995</w:t>
      </w:r>
      <w:r>
        <w:rPr>
          <w:spacing w:val="-4"/>
        </w:rPr>
        <w:t> </w:t>
      </w:r>
      <w:r>
        <w:rPr/>
        <w:t>–</w:t>
      </w:r>
      <w:r>
        <w:rPr>
          <w:spacing w:val="-1"/>
        </w:rPr>
        <w:t> </w:t>
      </w:r>
      <w:r>
        <w:rPr>
          <w:spacing w:val="-2"/>
        </w:rPr>
        <w:t>09/2001</w:t>
      </w:r>
    </w:p>
    <w:p>
      <w:pPr>
        <w:pStyle w:val="BodyText"/>
        <w:spacing w:line="480" w:lineRule="auto" w:before="3"/>
        <w:ind w:left="360" w:right="2942" w:firstLine="720"/>
      </w:pPr>
      <w:r>
        <w:rPr/>
        <mc:AlternateContent>
          <mc:Choice Requires="wps">
            <w:drawing>
              <wp:anchor distT="0" distB="0" distL="0" distR="0" allowOverlap="1" layoutInCell="1" locked="0" behindDoc="0" simplePos="0" relativeHeight="15728640">
                <wp:simplePos x="0" y="0"/>
                <wp:positionH relativeFrom="page">
                  <wp:posOffset>1302385</wp:posOffset>
                </wp:positionH>
                <wp:positionV relativeFrom="paragraph">
                  <wp:posOffset>490523</wp:posOffset>
                </wp:positionV>
                <wp:extent cx="5596890" cy="956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596890" cy="9563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62"/>
                              <w:gridCol w:w="2432"/>
                            </w:tblGrid>
                            <w:tr>
                              <w:trPr>
                                <w:trHeight w:val="246" w:hRule="atLeast"/>
                              </w:trPr>
                              <w:tc>
                                <w:tcPr>
                                  <w:tcW w:w="6262" w:type="dxa"/>
                                </w:tcPr>
                                <w:p>
                                  <w:pPr>
                                    <w:pStyle w:val="TableParagraph"/>
                                    <w:spacing w:line="227" w:lineRule="exact"/>
                                    <w:ind w:left="50"/>
                                    <w:rPr>
                                      <w:sz w:val="22"/>
                                    </w:rPr>
                                  </w:pPr>
                                  <w:r>
                                    <w:rPr>
                                      <w:sz w:val="22"/>
                                    </w:rPr>
                                    <w:t>Past</w:t>
                                  </w:r>
                                  <w:r>
                                    <w:rPr>
                                      <w:spacing w:val="-4"/>
                                      <w:sz w:val="22"/>
                                    </w:rPr>
                                    <w:t> </w:t>
                                  </w:r>
                                  <w:r>
                                    <w:rPr>
                                      <w:sz w:val="22"/>
                                    </w:rPr>
                                    <w:t>Past</w:t>
                                  </w:r>
                                  <w:r>
                                    <w:rPr>
                                      <w:spacing w:val="-3"/>
                                      <w:sz w:val="22"/>
                                    </w:rPr>
                                    <w:t> </w:t>
                                  </w:r>
                                  <w:r>
                                    <w:rPr>
                                      <w:sz w:val="22"/>
                                    </w:rPr>
                                    <w:t>President,</w:t>
                                  </w:r>
                                  <w:r>
                                    <w:rPr>
                                      <w:spacing w:val="-1"/>
                                      <w:sz w:val="22"/>
                                    </w:rPr>
                                    <w:t> </w:t>
                                  </w:r>
                                  <w:r>
                                    <w:rPr>
                                      <w:sz w:val="22"/>
                                    </w:rPr>
                                    <w:t>Southern</w:t>
                                  </w:r>
                                  <w:r>
                                    <w:rPr>
                                      <w:spacing w:val="-2"/>
                                      <w:sz w:val="22"/>
                                    </w:rPr>
                                    <w:t> </w:t>
                                  </w:r>
                                  <w:r>
                                    <w:rPr>
                                      <w:sz w:val="22"/>
                                    </w:rPr>
                                    <w:t>Economic</w:t>
                                  </w:r>
                                  <w:r>
                                    <w:rPr>
                                      <w:spacing w:val="-4"/>
                                      <w:sz w:val="22"/>
                                    </w:rPr>
                                    <w:t> </w:t>
                                  </w:r>
                                  <w:r>
                                    <w:rPr>
                                      <w:sz w:val="22"/>
                                    </w:rPr>
                                    <w:t>Association</w:t>
                                  </w:r>
                                  <w:r>
                                    <w:rPr>
                                      <w:spacing w:val="-1"/>
                                      <w:sz w:val="22"/>
                                    </w:rPr>
                                    <w:t> </w:t>
                                  </w:r>
                                  <w:r>
                                    <w:rPr>
                                      <w:spacing w:val="-2"/>
                                      <w:sz w:val="22"/>
                                    </w:rPr>
                                    <w:t>(SEA)</w:t>
                                  </w:r>
                                </w:p>
                              </w:tc>
                              <w:tc>
                                <w:tcPr>
                                  <w:tcW w:w="2432" w:type="dxa"/>
                                </w:tcPr>
                                <w:p>
                                  <w:pPr>
                                    <w:pStyle w:val="TableParagraph"/>
                                    <w:spacing w:line="227" w:lineRule="exact"/>
                                    <w:ind w:right="48"/>
                                    <w:jc w:val="right"/>
                                    <w:rPr>
                                      <w:sz w:val="22"/>
                                    </w:rPr>
                                  </w:pPr>
                                  <w:r>
                                    <w:rPr>
                                      <w:sz w:val="22"/>
                                    </w:rPr>
                                    <w:t>11/2020</w:t>
                                  </w:r>
                                  <w:r>
                                    <w:rPr>
                                      <w:spacing w:val="-2"/>
                                      <w:sz w:val="22"/>
                                    </w:rPr>
                                    <w:t> </w:t>
                                  </w:r>
                                  <w:r>
                                    <w:rPr>
                                      <w:sz w:val="22"/>
                                    </w:rPr>
                                    <w:t>–</w:t>
                                  </w:r>
                                  <w:r>
                                    <w:rPr>
                                      <w:spacing w:val="-1"/>
                                      <w:sz w:val="22"/>
                                    </w:rPr>
                                    <w:t> </w:t>
                                  </w:r>
                                  <w:r>
                                    <w:rPr>
                                      <w:spacing w:val="-2"/>
                                      <w:sz w:val="22"/>
                                    </w:rPr>
                                    <w:t>11/2021</w:t>
                                  </w:r>
                                </w:p>
                              </w:tc>
                            </w:tr>
                            <w:tr>
                              <w:trPr>
                                <w:trHeight w:val="252" w:hRule="atLeast"/>
                              </w:trPr>
                              <w:tc>
                                <w:tcPr>
                                  <w:tcW w:w="6262" w:type="dxa"/>
                                </w:tcPr>
                                <w:p>
                                  <w:pPr>
                                    <w:pStyle w:val="TableParagraph"/>
                                    <w:spacing w:line="233" w:lineRule="exact"/>
                                    <w:ind w:left="50"/>
                                    <w:rPr>
                                      <w:sz w:val="22"/>
                                    </w:rPr>
                                  </w:pPr>
                                  <w:r>
                                    <w:rPr>
                                      <w:sz w:val="22"/>
                                    </w:rPr>
                                    <w:t>Past</w:t>
                                  </w:r>
                                  <w:r>
                                    <w:rPr>
                                      <w:spacing w:val="-5"/>
                                      <w:sz w:val="22"/>
                                    </w:rPr>
                                    <w:t> </w:t>
                                  </w:r>
                                  <w:r>
                                    <w:rPr>
                                      <w:sz w:val="22"/>
                                    </w:rPr>
                                    <w:t>President,</w:t>
                                  </w:r>
                                  <w:r>
                                    <w:rPr>
                                      <w:spacing w:val="-2"/>
                                      <w:sz w:val="22"/>
                                    </w:rPr>
                                    <w:t> </w:t>
                                  </w:r>
                                  <w:r>
                                    <w:rPr>
                                      <w:sz w:val="22"/>
                                    </w:rPr>
                                    <w:t>Southern</w:t>
                                  </w:r>
                                  <w:r>
                                    <w:rPr>
                                      <w:spacing w:val="-3"/>
                                      <w:sz w:val="22"/>
                                    </w:rPr>
                                    <w:t> </w:t>
                                  </w:r>
                                  <w:r>
                                    <w:rPr>
                                      <w:sz w:val="22"/>
                                    </w:rPr>
                                    <w:t>Economic Association</w:t>
                                  </w:r>
                                  <w:r>
                                    <w:rPr>
                                      <w:spacing w:val="-2"/>
                                      <w:sz w:val="22"/>
                                    </w:rPr>
                                    <w:t> </w:t>
                                  </w:r>
                                  <w:r>
                                    <w:rPr>
                                      <w:spacing w:val="-4"/>
                                      <w:sz w:val="22"/>
                                    </w:rPr>
                                    <w:t>(SEA)</w:t>
                                  </w:r>
                                </w:p>
                              </w:tc>
                              <w:tc>
                                <w:tcPr>
                                  <w:tcW w:w="2432" w:type="dxa"/>
                                </w:tcPr>
                                <w:p>
                                  <w:pPr>
                                    <w:pStyle w:val="TableParagraph"/>
                                    <w:spacing w:line="233" w:lineRule="exact"/>
                                    <w:ind w:right="48"/>
                                    <w:jc w:val="right"/>
                                    <w:rPr>
                                      <w:sz w:val="22"/>
                                    </w:rPr>
                                  </w:pPr>
                                  <w:r>
                                    <w:rPr>
                                      <w:sz w:val="22"/>
                                    </w:rPr>
                                    <w:t>11/2019</w:t>
                                  </w:r>
                                  <w:r>
                                    <w:rPr>
                                      <w:spacing w:val="-2"/>
                                      <w:sz w:val="22"/>
                                    </w:rPr>
                                    <w:t> </w:t>
                                  </w:r>
                                  <w:r>
                                    <w:rPr>
                                      <w:sz w:val="22"/>
                                    </w:rPr>
                                    <w:t>–</w:t>
                                  </w:r>
                                  <w:r>
                                    <w:rPr>
                                      <w:spacing w:val="-1"/>
                                      <w:sz w:val="22"/>
                                    </w:rPr>
                                    <w:t> </w:t>
                                  </w:r>
                                  <w:r>
                                    <w:rPr>
                                      <w:spacing w:val="-2"/>
                                      <w:sz w:val="22"/>
                                    </w:rPr>
                                    <w:t>11/2020</w:t>
                                  </w:r>
                                </w:p>
                              </w:tc>
                            </w:tr>
                            <w:tr>
                              <w:trPr>
                                <w:trHeight w:val="255" w:hRule="atLeast"/>
                              </w:trPr>
                              <w:tc>
                                <w:tcPr>
                                  <w:tcW w:w="6262" w:type="dxa"/>
                                </w:tcPr>
                                <w:p>
                                  <w:pPr>
                                    <w:pStyle w:val="TableParagraph"/>
                                    <w:spacing w:line="235" w:lineRule="exact"/>
                                    <w:ind w:left="50"/>
                                    <w:rPr>
                                      <w:sz w:val="22"/>
                                    </w:rPr>
                                  </w:pPr>
                                  <w:r>
                                    <w:rPr>
                                      <w:sz w:val="22"/>
                                    </w:rPr>
                                    <w:t>President,</w:t>
                                  </w:r>
                                  <w:r>
                                    <w:rPr>
                                      <w:spacing w:val="-4"/>
                                      <w:sz w:val="22"/>
                                    </w:rPr>
                                    <w:t> </w:t>
                                  </w:r>
                                  <w:r>
                                    <w:rPr>
                                      <w:sz w:val="22"/>
                                    </w:rPr>
                                    <w:t>Southern</w:t>
                                  </w:r>
                                  <w:r>
                                    <w:rPr>
                                      <w:spacing w:val="-4"/>
                                      <w:sz w:val="22"/>
                                    </w:rPr>
                                    <w:t> </w:t>
                                  </w:r>
                                  <w:r>
                                    <w:rPr>
                                      <w:sz w:val="22"/>
                                    </w:rPr>
                                    <w:t>Economic</w:t>
                                  </w:r>
                                  <w:r>
                                    <w:rPr>
                                      <w:spacing w:val="-3"/>
                                      <w:sz w:val="22"/>
                                    </w:rPr>
                                    <w:t> </w:t>
                                  </w:r>
                                  <w:r>
                                    <w:rPr>
                                      <w:sz w:val="22"/>
                                    </w:rPr>
                                    <w:t>Association</w:t>
                                  </w:r>
                                  <w:r>
                                    <w:rPr>
                                      <w:spacing w:val="-3"/>
                                      <w:sz w:val="22"/>
                                    </w:rPr>
                                    <w:t> </w:t>
                                  </w:r>
                                  <w:r>
                                    <w:rPr>
                                      <w:spacing w:val="-4"/>
                                      <w:sz w:val="22"/>
                                    </w:rPr>
                                    <w:t>(SEA)</w:t>
                                  </w:r>
                                </w:p>
                              </w:tc>
                              <w:tc>
                                <w:tcPr>
                                  <w:tcW w:w="2432" w:type="dxa"/>
                                </w:tcPr>
                                <w:p>
                                  <w:pPr>
                                    <w:pStyle w:val="TableParagraph"/>
                                    <w:spacing w:line="235" w:lineRule="exact"/>
                                    <w:ind w:right="48"/>
                                    <w:jc w:val="right"/>
                                    <w:rPr>
                                      <w:sz w:val="22"/>
                                    </w:rPr>
                                  </w:pPr>
                                  <w:r>
                                    <w:rPr>
                                      <w:sz w:val="22"/>
                                    </w:rPr>
                                    <w:t>11/2018</w:t>
                                  </w:r>
                                  <w:r>
                                    <w:rPr>
                                      <w:spacing w:val="-2"/>
                                      <w:sz w:val="22"/>
                                    </w:rPr>
                                    <w:t> </w:t>
                                  </w:r>
                                  <w:r>
                                    <w:rPr>
                                      <w:sz w:val="22"/>
                                    </w:rPr>
                                    <w:t>–</w:t>
                                  </w:r>
                                  <w:r>
                                    <w:rPr>
                                      <w:spacing w:val="-1"/>
                                      <w:sz w:val="22"/>
                                    </w:rPr>
                                    <w:t> </w:t>
                                  </w:r>
                                  <w:r>
                                    <w:rPr>
                                      <w:spacing w:val="-2"/>
                                      <w:sz w:val="22"/>
                                    </w:rPr>
                                    <w:t>11/2019</w:t>
                                  </w:r>
                                </w:p>
                              </w:tc>
                            </w:tr>
                            <w:tr>
                              <w:trPr>
                                <w:trHeight w:val="252" w:hRule="atLeast"/>
                              </w:trPr>
                              <w:tc>
                                <w:tcPr>
                                  <w:tcW w:w="6262" w:type="dxa"/>
                                </w:tcPr>
                                <w:p>
                                  <w:pPr>
                                    <w:pStyle w:val="TableParagraph"/>
                                    <w:spacing w:line="233" w:lineRule="exact"/>
                                    <w:ind w:left="50"/>
                                    <w:rPr>
                                      <w:sz w:val="22"/>
                                    </w:rPr>
                                  </w:pPr>
                                  <w:r>
                                    <w:rPr>
                                      <w:sz w:val="22"/>
                                    </w:rPr>
                                    <w:t>President-Elect,</w:t>
                                  </w:r>
                                  <w:r>
                                    <w:rPr>
                                      <w:spacing w:val="-9"/>
                                      <w:sz w:val="22"/>
                                    </w:rPr>
                                    <w:t> </w:t>
                                  </w:r>
                                  <w:r>
                                    <w:rPr>
                                      <w:sz w:val="22"/>
                                    </w:rPr>
                                    <w:t>Southern</w:t>
                                  </w:r>
                                  <w:r>
                                    <w:rPr>
                                      <w:spacing w:val="-4"/>
                                      <w:sz w:val="22"/>
                                    </w:rPr>
                                    <w:t> </w:t>
                                  </w:r>
                                  <w:r>
                                    <w:rPr>
                                      <w:sz w:val="22"/>
                                    </w:rPr>
                                    <w:t>Economic</w:t>
                                  </w:r>
                                  <w:r>
                                    <w:rPr>
                                      <w:spacing w:val="-1"/>
                                      <w:sz w:val="22"/>
                                    </w:rPr>
                                    <w:t> </w:t>
                                  </w:r>
                                  <w:r>
                                    <w:rPr>
                                      <w:sz w:val="22"/>
                                    </w:rPr>
                                    <w:t>Association</w:t>
                                  </w:r>
                                  <w:r>
                                    <w:rPr>
                                      <w:spacing w:val="-3"/>
                                      <w:sz w:val="22"/>
                                    </w:rPr>
                                    <w:t> </w:t>
                                  </w:r>
                                  <w:r>
                                    <w:rPr>
                                      <w:spacing w:val="-4"/>
                                      <w:sz w:val="22"/>
                                    </w:rPr>
                                    <w:t>(SEA)</w:t>
                                  </w:r>
                                </w:p>
                              </w:tc>
                              <w:tc>
                                <w:tcPr>
                                  <w:tcW w:w="2432" w:type="dxa"/>
                                </w:tcPr>
                                <w:p>
                                  <w:pPr>
                                    <w:pStyle w:val="TableParagraph"/>
                                    <w:spacing w:line="233" w:lineRule="exact"/>
                                    <w:ind w:right="48"/>
                                    <w:jc w:val="right"/>
                                    <w:rPr>
                                      <w:sz w:val="22"/>
                                    </w:rPr>
                                  </w:pPr>
                                  <w:r>
                                    <w:rPr>
                                      <w:sz w:val="22"/>
                                    </w:rPr>
                                    <w:t>11/2017</w:t>
                                  </w:r>
                                  <w:r>
                                    <w:rPr>
                                      <w:spacing w:val="-2"/>
                                      <w:sz w:val="22"/>
                                    </w:rPr>
                                    <w:t> </w:t>
                                  </w:r>
                                  <w:r>
                                    <w:rPr>
                                      <w:sz w:val="22"/>
                                    </w:rPr>
                                    <w:t>–</w:t>
                                  </w:r>
                                  <w:r>
                                    <w:rPr>
                                      <w:spacing w:val="-1"/>
                                      <w:sz w:val="22"/>
                                    </w:rPr>
                                    <w:t> </w:t>
                                  </w:r>
                                  <w:r>
                                    <w:rPr>
                                      <w:spacing w:val="-2"/>
                                      <w:sz w:val="22"/>
                                    </w:rPr>
                                    <w:t>11/2018</w:t>
                                  </w:r>
                                </w:p>
                              </w:tc>
                            </w:tr>
                            <w:tr>
                              <w:trPr>
                                <w:trHeight w:val="252" w:hRule="atLeast"/>
                              </w:trPr>
                              <w:tc>
                                <w:tcPr>
                                  <w:tcW w:w="6262" w:type="dxa"/>
                                </w:tcPr>
                                <w:p>
                                  <w:pPr>
                                    <w:pStyle w:val="TableParagraph"/>
                                    <w:spacing w:line="233" w:lineRule="exact"/>
                                    <w:ind w:left="50"/>
                                    <w:rPr>
                                      <w:sz w:val="22"/>
                                    </w:rPr>
                                  </w:pPr>
                                  <w:r>
                                    <w:rPr>
                                      <w:sz w:val="22"/>
                                    </w:rPr>
                                    <w:t>Member,</w:t>
                                  </w:r>
                                  <w:r>
                                    <w:rPr>
                                      <w:spacing w:val="-2"/>
                                      <w:sz w:val="22"/>
                                    </w:rPr>
                                    <w:t> </w:t>
                                  </w:r>
                                  <w:r>
                                    <w:rPr>
                                      <w:sz w:val="22"/>
                                    </w:rPr>
                                    <w:t>American</w:t>
                                  </w:r>
                                  <w:r>
                                    <w:rPr>
                                      <w:spacing w:val="-8"/>
                                      <w:sz w:val="22"/>
                                    </w:rPr>
                                    <w:t> </w:t>
                                  </w:r>
                                  <w:r>
                                    <w:rPr>
                                      <w:sz w:val="22"/>
                                    </w:rPr>
                                    <w:t>Society</w:t>
                                  </w:r>
                                  <w:r>
                                    <w:rPr>
                                      <w:spacing w:val="-2"/>
                                      <w:sz w:val="22"/>
                                    </w:rPr>
                                    <w:t> </w:t>
                                  </w:r>
                                  <w:r>
                                    <w:rPr>
                                      <w:sz w:val="22"/>
                                    </w:rPr>
                                    <w:t>of</w:t>
                                  </w:r>
                                  <w:r>
                                    <w:rPr>
                                      <w:spacing w:val="-1"/>
                                      <w:sz w:val="22"/>
                                    </w:rPr>
                                    <w:t> </w:t>
                                  </w:r>
                                  <w:r>
                                    <w:rPr>
                                      <w:sz w:val="22"/>
                                    </w:rPr>
                                    <w:t>Health</w:t>
                                  </w:r>
                                  <w:r>
                                    <w:rPr>
                                      <w:spacing w:val="-2"/>
                                      <w:sz w:val="22"/>
                                    </w:rPr>
                                    <w:t> </w:t>
                                  </w:r>
                                  <w:r>
                                    <w:rPr>
                                      <w:sz w:val="22"/>
                                    </w:rPr>
                                    <w:t>Economists</w:t>
                                  </w:r>
                                  <w:r>
                                    <w:rPr>
                                      <w:spacing w:val="-2"/>
                                      <w:sz w:val="22"/>
                                    </w:rPr>
                                    <w:t> (ASHEcon)</w:t>
                                  </w:r>
                                </w:p>
                              </w:tc>
                              <w:tc>
                                <w:tcPr>
                                  <w:tcW w:w="2432" w:type="dxa"/>
                                </w:tcPr>
                                <w:p>
                                  <w:pPr>
                                    <w:pStyle w:val="TableParagraph"/>
                                    <w:spacing w:line="233" w:lineRule="exact"/>
                                    <w:ind w:right="48"/>
                                    <w:jc w:val="right"/>
                                    <w:rPr>
                                      <w:sz w:val="22"/>
                                    </w:rPr>
                                  </w:pPr>
                                  <w:r>
                                    <w:rPr>
                                      <w:sz w:val="22"/>
                                    </w:rPr>
                                    <w:t>06/2016</w:t>
                                  </w:r>
                                  <w:r>
                                    <w:rPr>
                                      <w:spacing w:val="-4"/>
                                      <w:sz w:val="22"/>
                                    </w:rPr>
                                    <w:t> </w:t>
                                  </w:r>
                                  <w:r>
                                    <w:rPr>
                                      <w:sz w:val="22"/>
                                    </w:rPr>
                                    <w:t>–</w:t>
                                  </w:r>
                                  <w:r>
                                    <w:rPr>
                                      <w:spacing w:val="-1"/>
                                      <w:sz w:val="22"/>
                                    </w:rPr>
                                    <w:t> </w:t>
                                  </w:r>
                                  <w:r>
                                    <w:rPr>
                                      <w:spacing w:val="-2"/>
                                      <w:sz w:val="22"/>
                                    </w:rPr>
                                    <w:t>09/2022</w:t>
                                  </w:r>
                                </w:p>
                              </w:tc>
                            </w:tr>
                            <w:tr>
                              <w:trPr>
                                <w:trHeight w:val="249" w:hRule="atLeast"/>
                              </w:trPr>
                              <w:tc>
                                <w:tcPr>
                                  <w:tcW w:w="6262" w:type="dxa"/>
                                </w:tcPr>
                                <w:p>
                                  <w:pPr>
                                    <w:pStyle w:val="TableParagraph"/>
                                    <w:spacing w:line="229" w:lineRule="exact"/>
                                    <w:ind w:left="50"/>
                                    <w:rPr>
                                      <w:sz w:val="22"/>
                                    </w:rPr>
                                  </w:pPr>
                                  <w:r>
                                    <w:rPr>
                                      <w:sz w:val="22"/>
                                    </w:rPr>
                                    <w:t>Vice</w:t>
                                  </w:r>
                                  <w:r>
                                    <w:rPr>
                                      <w:spacing w:val="-2"/>
                                      <w:sz w:val="22"/>
                                    </w:rPr>
                                    <w:t> </w:t>
                                  </w:r>
                                  <w:r>
                                    <w:rPr>
                                      <w:sz w:val="22"/>
                                    </w:rPr>
                                    <w:t>President,</w:t>
                                  </w:r>
                                  <w:r>
                                    <w:rPr>
                                      <w:spacing w:val="-9"/>
                                      <w:sz w:val="22"/>
                                    </w:rPr>
                                    <w:t> </w:t>
                                  </w:r>
                                  <w:r>
                                    <w:rPr>
                                      <w:sz w:val="22"/>
                                    </w:rPr>
                                    <w:t>Southern</w:t>
                                  </w:r>
                                  <w:r>
                                    <w:rPr>
                                      <w:spacing w:val="-3"/>
                                      <w:sz w:val="22"/>
                                    </w:rPr>
                                    <w:t> </w:t>
                                  </w:r>
                                  <w:r>
                                    <w:rPr>
                                      <w:sz w:val="22"/>
                                    </w:rPr>
                                    <w:t>Economic</w:t>
                                  </w:r>
                                  <w:r>
                                    <w:rPr>
                                      <w:spacing w:val="-1"/>
                                      <w:sz w:val="22"/>
                                    </w:rPr>
                                    <w:t> </w:t>
                                  </w:r>
                                  <w:r>
                                    <w:rPr>
                                      <w:sz w:val="22"/>
                                    </w:rPr>
                                    <w:t>Association</w:t>
                                  </w:r>
                                  <w:r>
                                    <w:rPr>
                                      <w:spacing w:val="-3"/>
                                      <w:sz w:val="22"/>
                                    </w:rPr>
                                    <w:t> </w:t>
                                  </w:r>
                                  <w:r>
                                    <w:rPr>
                                      <w:spacing w:val="-4"/>
                                      <w:sz w:val="22"/>
                                    </w:rPr>
                                    <w:t>(SEA)</w:t>
                                  </w:r>
                                </w:p>
                              </w:tc>
                              <w:tc>
                                <w:tcPr>
                                  <w:tcW w:w="2432" w:type="dxa"/>
                                </w:tcPr>
                                <w:p>
                                  <w:pPr>
                                    <w:pStyle w:val="TableParagraph"/>
                                    <w:spacing w:line="229" w:lineRule="exact"/>
                                    <w:ind w:right="48"/>
                                    <w:jc w:val="right"/>
                                    <w:rPr>
                                      <w:sz w:val="22"/>
                                    </w:rPr>
                                  </w:pPr>
                                  <w:r>
                                    <w:rPr>
                                      <w:sz w:val="22"/>
                                    </w:rPr>
                                    <w:t>04/2013</w:t>
                                  </w:r>
                                  <w:r>
                                    <w:rPr>
                                      <w:spacing w:val="-2"/>
                                      <w:sz w:val="22"/>
                                    </w:rPr>
                                    <w:t> </w:t>
                                  </w:r>
                                  <w:r>
                                    <w:rPr>
                                      <w:sz w:val="22"/>
                                    </w:rPr>
                                    <w:t>–</w:t>
                                  </w:r>
                                  <w:r>
                                    <w:rPr>
                                      <w:spacing w:val="-1"/>
                                      <w:sz w:val="22"/>
                                    </w:rPr>
                                    <w:t> </w:t>
                                  </w:r>
                                  <w:r>
                                    <w:rPr>
                                      <w:spacing w:val="-2"/>
                                      <w:sz w:val="22"/>
                                    </w:rPr>
                                    <w:t>04/2015</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2.550003pt;margin-top:38.623882pt;width:440.7pt;height:75.3pt;mso-position-horizontal-relative:page;mso-position-vertical-relative:paragraph;z-index:15728640"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62"/>
                        <w:gridCol w:w="2432"/>
                      </w:tblGrid>
                      <w:tr>
                        <w:trPr>
                          <w:trHeight w:val="246" w:hRule="atLeast"/>
                        </w:trPr>
                        <w:tc>
                          <w:tcPr>
                            <w:tcW w:w="6262" w:type="dxa"/>
                          </w:tcPr>
                          <w:p>
                            <w:pPr>
                              <w:pStyle w:val="TableParagraph"/>
                              <w:spacing w:line="227" w:lineRule="exact"/>
                              <w:ind w:left="50"/>
                              <w:rPr>
                                <w:sz w:val="22"/>
                              </w:rPr>
                            </w:pPr>
                            <w:r>
                              <w:rPr>
                                <w:sz w:val="22"/>
                              </w:rPr>
                              <w:t>Past</w:t>
                            </w:r>
                            <w:r>
                              <w:rPr>
                                <w:spacing w:val="-4"/>
                                <w:sz w:val="22"/>
                              </w:rPr>
                              <w:t> </w:t>
                            </w:r>
                            <w:r>
                              <w:rPr>
                                <w:sz w:val="22"/>
                              </w:rPr>
                              <w:t>Past</w:t>
                            </w:r>
                            <w:r>
                              <w:rPr>
                                <w:spacing w:val="-3"/>
                                <w:sz w:val="22"/>
                              </w:rPr>
                              <w:t> </w:t>
                            </w:r>
                            <w:r>
                              <w:rPr>
                                <w:sz w:val="22"/>
                              </w:rPr>
                              <w:t>President,</w:t>
                            </w:r>
                            <w:r>
                              <w:rPr>
                                <w:spacing w:val="-1"/>
                                <w:sz w:val="22"/>
                              </w:rPr>
                              <w:t> </w:t>
                            </w:r>
                            <w:r>
                              <w:rPr>
                                <w:sz w:val="22"/>
                              </w:rPr>
                              <w:t>Southern</w:t>
                            </w:r>
                            <w:r>
                              <w:rPr>
                                <w:spacing w:val="-2"/>
                                <w:sz w:val="22"/>
                              </w:rPr>
                              <w:t> </w:t>
                            </w:r>
                            <w:r>
                              <w:rPr>
                                <w:sz w:val="22"/>
                              </w:rPr>
                              <w:t>Economic</w:t>
                            </w:r>
                            <w:r>
                              <w:rPr>
                                <w:spacing w:val="-4"/>
                                <w:sz w:val="22"/>
                              </w:rPr>
                              <w:t> </w:t>
                            </w:r>
                            <w:r>
                              <w:rPr>
                                <w:sz w:val="22"/>
                              </w:rPr>
                              <w:t>Association</w:t>
                            </w:r>
                            <w:r>
                              <w:rPr>
                                <w:spacing w:val="-1"/>
                                <w:sz w:val="22"/>
                              </w:rPr>
                              <w:t> </w:t>
                            </w:r>
                            <w:r>
                              <w:rPr>
                                <w:spacing w:val="-2"/>
                                <w:sz w:val="22"/>
                              </w:rPr>
                              <w:t>(SEA)</w:t>
                            </w:r>
                          </w:p>
                        </w:tc>
                        <w:tc>
                          <w:tcPr>
                            <w:tcW w:w="2432" w:type="dxa"/>
                          </w:tcPr>
                          <w:p>
                            <w:pPr>
                              <w:pStyle w:val="TableParagraph"/>
                              <w:spacing w:line="227" w:lineRule="exact"/>
                              <w:ind w:right="48"/>
                              <w:jc w:val="right"/>
                              <w:rPr>
                                <w:sz w:val="22"/>
                              </w:rPr>
                            </w:pPr>
                            <w:r>
                              <w:rPr>
                                <w:sz w:val="22"/>
                              </w:rPr>
                              <w:t>11/2020</w:t>
                            </w:r>
                            <w:r>
                              <w:rPr>
                                <w:spacing w:val="-2"/>
                                <w:sz w:val="22"/>
                              </w:rPr>
                              <w:t> </w:t>
                            </w:r>
                            <w:r>
                              <w:rPr>
                                <w:sz w:val="22"/>
                              </w:rPr>
                              <w:t>–</w:t>
                            </w:r>
                            <w:r>
                              <w:rPr>
                                <w:spacing w:val="-1"/>
                                <w:sz w:val="22"/>
                              </w:rPr>
                              <w:t> </w:t>
                            </w:r>
                            <w:r>
                              <w:rPr>
                                <w:spacing w:val="-2"/>
                                <w:sz w:val="22"/>
                              </w:rPr>
                              <w:t>11/2021</w:t>
                            </w:r>
                          </w:p>
                        </w:tc>
                      </w:tr>
                      <w:tr>
                        <w:trPr>
                          <w:trHeight w:val="252" w:hRule="atLeast"/>
                        </w:trPr>
                        <w:tc>
                          <w:tcPr>
                            <w:tcW w:w="6262" w:type="dxa"/>
                          </w:tcPr>
                          <w:p>
                            <w:pPr>
                              <w:pStyle w:val="TableParagraph"/>
                              <w:spacing w:line="233" w:lineRule="exact"/>
                              <w:ind w:left="50"/>
                              <w:rPr>
                                <w:sz w:val="22"/>
                              </w:rPr>
                            </w:pPr>
                            <w:r>
                              <w:rPr>
                                <w:sz w:val="22"/>
                              </w:rPr>
                              <w:t>Past</w:t>
                            </w:r>
                            <w:r>
                              <w:rPr>
                                <w:spacing w:val="-5"/>
                                <w:sz w:val="22"/>
                              </w:rPr>
                              <w:t> </w:t>
                            </w:r>
                            <w:r>
                              <w:rPr>
                                <w:sz w:val="22"/>
                              </w:rPr>
                              <w:t>President,</w:t>
                            </w:r>
                            <w:r>
                              <w:rPr>
                                <w:spacing w:val="-2"/>
                                <w:sz w:val="22"/>
                              </w:rPr>
                              <w:t> </w:t>
                            </w:r>
                            <w:r>
                              <w:rPr>
                                <w:sz w:val="22"/>
                              </w:rPr>
                              <w:t>Southern</w:t>
                            </w:r>
                            <w:r>
                              <w:rPr>
                                <w:spacing w:val="-3"/>
                                <w:sz w:val="22"/>
                              </w:rPr>
                              <w:t> </w:t>
                            </w:r>
                            <w:r>
                              <w:rPr>
                                <w:sz w:val="22"/>
                              </w:rPr>
                              <w:t>Economic Association</w:t>
                            </w:r>
                            <w:r>
                              <w:rPr>
                                <w:spacing w:val="-2"/>
                                <w:sz w:val="22"/>
                              </w:rPr>
                              <w:t> </w:t>
                            </w:r>
                            <w:r>
                              <w:rPr>
                                <w:spacing w:val="-4"/>
                                <w:sz w:val="22"/>
                              </w:rPr>
                              <w:t>(SEA)</w:t>
                            </w:r>
                          </w:p>
                        </w:tc>
                        <w:tc>
                          <w:tcPr>
                            <w:tcW w:w="2432" w:type="dxa"/>
                          </w:tcPr>
                          <w:p>
                            <w:pPr>
                              <w:pStyle w:val="TableParagraph"/>
                              <w:spacing w:line="233" w:lineRule="exact"/>
                              <w:ind w:right="48"/>
                              <w:jc w:val="right"/>
                              <w:rPr>
                                <w:sz w:val="22"/>
                              </w:rPr>
                            </w:pPr>
                            <w:r>
                              <w:rPr>
                                <w:sz w:val="22"/>
                              </w:rPr>
                              <w:t>11/2019</w:t>
                            </w:r>
                            <w:r>
                              <w:rPr>
                                <w:spacing w:val="-2"/>
                                <w:sz w:val="22"/>
                              </w:rPr>
                              <w:t> </w:t>
                            </w:r>
                            <w:r>
                              <w:rPr>
                                <w:sz w:val="22"/>
                              </w:rPr>
                              <w:t>–</w:t>
                            </w:r>
                            <w:r>
                              <w:rPr>
                                <w:spacing w:val="-1"/>
                                <w:sz w:val="22"/>
                              </w:rPr>
                              <w:t> </w:t>
                            </w:r>
                            <w:r>
                              <w:rPr>
                                <w:spacing w:val="-2"/>
                                <w:sz w:val="22"/>
                              </w:rPr>
                              <w:t>11/2020</w:t>
                            </w:r>
                          </w:p>
                        </w:tc>
                      </w:tr>
                      <w:tr>
                        <w:trPr>
                          <w:trHeight w:val="255" w:hRule="atLeast"/>
                        </w:trPr>
                        <w:tc>
                          <w:tcPr>
                            <w:tcW w:w="6262" w:type="dxa"/>
                          </w:tcPr>
                          <w:p>
                            <w:pPr>
                              <w:pStyle w:val="TableParagraph"/>
                              <w:spacing w:line="235" w:lineRule="exact"/>
                              <w:ind w:left="50"/>
                              <w:rPr>
                                <w:sz w:val="22"/>
                              </w:rPr>
                            </w:pPr>
                            <w:r>
                              <w:rPr>
                                <w:sz w:val="22"/>
                              </w:rPr>
                              <w:t>President,</w:t>
                            </w:r>
                            <w:r>
                              <w:rPr>
                                <w:spacing w:val="-4"/>
                                <w:sz w:val="22"/>
                              </w:rPr>
                              <w:t> </w:t>
                            </w:r>
                            <w:r>
                              <w:rPr>
                                <w:sz w:val="22"/>
                              </w:rPr>
                              <w:t>Southern</w:t>
                            </w:r>
                            <w:r>
                              <w:rPr>
                                <w:spacing w:val="-4"/>
                                <w:sz w:val="22"/>
                              </w:rPr>
                              <w:t> </w:t>
                            </w:r>
                            <w:r>
                              <w:rPr>
                                <w:sz w:val="22"/>
                              </w:rPr>
                              <w:t>Economic</w:t>
                            </w:r>
                            <w:r>
                              <w:rPr>
                                <w:spacing w:val="-3"/>
                                <w:sz w:val="22"/>
                              </w:rPr>
                              <w:t> </w:t>
                            </w:r>
                            <w:r>
                              <w:rPr>
                                <w:sz w:val="22"/>
                              </w:rPr>
                              <w:t>Association</w:t>
                            </w:r>
                            <w:r>
                              <w:rPr>
                                <w:spacing w:val="-3"/>
                                <w:sz w:val="22"/>
                              </w:rPr>
                              <w:t> </w:t>
                            </w:r>
                            <w:r>
                              <w:rPr>
                                <w:spacing w:val="-4"/>
                                <w:sz w:val="22"/>
                              </w:rPr>
                              <w:t>(SEA)</w:t>
                            </w:r>
                          </w:p>
                        </w:tc>
                        <w:tc>
                          <w:tcPr>
                            <w:tcW w:w="2432" w:type="dxa"/>
                          </w:tcPr>
                          <w:p>
                            <w:pPr>
                              <w:pStyle w:val="TableParagraph"/>
                              <w:spacing w:line="235" w:lineRule="exact"/>
                              <w:ind w:right="48"/>
                              <w:jc w:val="right"/>
                              <w:rPr>
                                <w:sz w:val="22"/>
                              </w:rPr>
                            </w:pPr>
                            <w:r>
                              <w:rPr>
                                <w:sz w:val="22"/>
                              </w:rPr>
                              <w:t>11/2018</w:t>
                            </w:r>
                            <w:r>
                              <w:rPr>
                                <w:spacing w:val="-2"/>
                                <w:sz w:val="22"/>
                              </w:rPr>
                              <w:t> </w:t>
                            </w:r>
                            <w:r>
                              <w:rPr>
                                <w:sz w:val="22"/>
                              </w:rPr>
                              <w:t>–</w:t>
                            </w:r>
                            <w:r>
                              <w:rPr>
                                <w:spacing w:val="-1"/>
                                <w:sz w:val="22"/>
                              </w:rPr>
                              <w:t> </w:t>
                            </w:r>
                            <w:r>
                              <w:rPr>
                                <w:spacing w:val="-2"/>
                                <w:sz w:val="22"/>
                              </w:rPr>
                              <w:t>11/2019</w:t>
                            </w:r>
                          </w:p>
                        </w:tc>
                      </w:tr>
                      <w:tr>
                        <w:trPr>
                          <w:trHeight w:val="252" w:hRule="atLeast"/>
                        </w:trPr>
                        <w:tc>
                          <w:tcPr>
                            <w:tcW w:w="6262" w:type="dxa"/>
                          </w:tcPr>
                          <w:p>
                            <w:pPr>
                              <w:pStyle w:val="TableParagraph"/>
                              <w:spacing w:line="233" w:lineRule="exact"/>
                              <w:ind w:left="50"/>
                              <w:rPr>
                                <w:sz w:val="22"/>
                              </w:rPr>
                            </w:pPr>
                            <w:r>
                              <w:rPr>
                                <w:sz w:val="22"/>
                              </w:rPr>
                              <w:t>President-Elect,</w:t>
                            </w:r>
                            <w:r>
                              <w:rPr>
                                <w:spacing w:val="-9"/>
                                <w:sz w:val="22"/>
                              </w:rPr>
                              <w:t> </w:t>
                            </w:r>
                            <w:r>
                              <w:rPr>
                                <w:sz w:val="22"/>
                              </w:rPr>
                              <w:t>Southern</w:t>
                            </w:r>
                            <w:r>
                              <w:rPr>
                                <w:spacing w:val="-4"/>
                                <w:sz w:val="22"/>
                              </w:rPr>
                              <w:t> </w:t>
                            </w:r>
                            <w:r>
                              <w:rPr>
                                <w:sz w:val="22"/>
                              </w:rPr>
                              <w:t>Economic</w:t>
                            </w:r>
                            <w:r>
                              <w:rPr>
                                <w:spacing w:val="-1"/>
                                <w:sz w:val="22"/>
                              </w:rPr>
                              <w:t> </w:t>
                            </w:r>
                            <w:r>
                              <w:rPr>
                                <w:sz w:val="22"/>
                              </w:rPr>
                              <w:t>Association</w:t>
                            </w:r>
                            <w:r>
                              <w:rPr>
                                <w:spacing w:val="-3"/>
                                <w:sz w:val="22"/>
                              </w:rPr>
                              <w:t> </w:t>
                            </w:r>
                            <w:r>
                              <w:rPr>
                                <w:spacing w:val="-4"/>
                                <w:sz w:val="22"/>
                              </w:rPr>
                              <w:t>(SEA)</w:t>
                            </w:r>
                          </w:p>
                        </w:tc>
                        <w:tc>
                          <w:tcPr>
                            <w:tcW w:w="2432" w:type="dxa"/>
                          </w:tcPr>
                          <w:p>
                            <w:pPr>
                              <w:pStyle w:val="TableParagraph"/>
                              <w:spacing w:line="233" w:lineRule="exact"/>
                              <w:ind w:right="48"/>
                              <w:jc w:val="right"/>
                              <w:rPr>
                                <w:sz w:val="22"/>
                              </w:rPr>
                            </w:pPr>
                            <w:r>
                              <w:rPr>
                                <w:sz w:val="22"/>
                              </w:rPr>
                              <w:t>11/2017</w:t>
                            </w:r>
                            <w:r>
                              <w:rPr>
                                <w:spacing w:val="-2"/>
                                <w:sz w:val="22"/>
                              </w:rPr>
                              <w:t> </w:t>
                            </w:r>
                            <w:r>
                              <w:rPr>
                                <w:sz w:val="22"/>
                              </w:rPr>
                              <w:t>–</w:t>
                            </w:r>
                            <w:r>
                              <w:rPr>
                                <w:spacing w:val="-1"/>
                                <w:sz w:val="22"/>
                              </w:rPr>
                              <w:t> </w:t>
                            </w:r>
                            <w:r>
                              <w:rPr>
                                <w:spacing w:val="-2"/>
                                <w:sz w:val="22"/>
                              </w:rPr>
                              <w:t>11/2018</w:t>
                            </w:r>
                          </w:p>
                        </w:tc>
                      </w:tr>
                      <w:tr>
                        <w:trPr>
                          <w:trHeight w:val="252" w:hRule="atLeast"/>
                        </w:trPr>
                        <w:tc>
                          <w:tcPr>
                            <w:tcW w:w="6262" w:type="dxa"/>
                          </w:tcPr>
                          <w:p>
                            <w:pPr>
                              <w:pStyle w:val="TableParagraph"/>
                              <w:spacing w:line="233" w:lineRule="exact"/>
                              <w:ind w:left="50"/>
                              <w:rPr>
                                <w:sz w:val="22"/>
                              </w:rPr>
                            </w:pPr>
                            <w:r>
                              <w:rPr>
                                <w:sz w:val="22"/>
                              </w:rPr>
                              <w:t>Member,</w:t>
                            </w:r>
                            <w:r>
                              <w:rPr>
                                <w:spacing w:val="-2"/>
                                <w:sz w:val="22"/>
                              </w:rPr>
                              <w:t> </w:t>
                            </w:r>
                            <w:r>
                              <w:rPr>
                                <w:sz w:val="22"/>
                              </w:rPr>
                              <w:t>American</w:t>
                            </w:r>
                            <w:r>
                              <w:rPr>
                                <w:spacing w:val="-8"/>
                                <w:sz w:val="22"/>
                              </w:rPr>
                              <w:t> </w:t>
                            </w:r>
                            <w:r>
                              <w:rPr>
                                <w:sz w:val="22"/>
                              </w:rPr>
                              <w:t>Society</w:t>
                            </w:r>
                            <w:r>
                              <w:rPr>
                                <w:spacing w:val="-2"/>
                                <w:sz w:val="22"/>
                              </w:rPr>
                              <w:t> </w:t>
                            </w:r>
                            <w:r>
                              <w:rPr>
                                <w:sz w:val="22"/>
                              </w:rPr>
                              <w:t>of</w:t>
                            </w:r>
                            <w:r>
                              <w:rPr>
                                <w:spacing w:val="-1"/>
                                <w:sz w:val="22"/>
                              </w:rPr>
                              <w:t> </w:t>
                            </w:r>
                            <w:r>
                              <w:rPr>
                                <w:sz w:val="22"/>
                              </w:rPr>
                              <w:t>Health</w:t>
                            </w:r>
                            <w:r>
                              <w:rPr>
                                <w:spacing w:val="-2"/>
                                <w:sz w:val="22"/>
                              </w:rPr>
                              <w:t> </w:t>
                            </w:r>
                            <w:r>
                              <w:rPr>
                                <w:sz w:val="22"/>
                              </w:rPr>
                              <w:t>Economists</w:t>
                            </w:r>
                            <w:r>
                              <w:rPr>
                                <w:spacing w:val="-2"/>
                                <w:sz w:val="22"/>
                              </w:rPr>
                              <w:t> (ASHEcon)</w:t>
                            </w:r>
                          </w:p>
                        </w:tc>
                        <w:tc>
                          <w:tcPr>
                            <w:tcW w:w="2432" w:type="dxa"/>
                          </w:tcPr>
                          <w:p>
                            <w:pPr>
                              <w:pStyle w:val="TableParagraph"/>
                              <w:spacing w:line="233" w:lineRule="exact"/>
                              <w:ind w:right="48"/>
                              <w:jc w:val="right"/>
                              <w:rPr>
                                <w:sz w:val="22"/>
                              </w:rPr>
                            </w:pPr>
                            <w:r>
                              <w:rPr>
                                <w:sz w:val="22"/>
                              </w:rPr>
                              <w:t>06/2016</w:t>
                            </w:r>
                            <w:r>
                              <w:rPr>
                                <w:spacing w:val="-4"/>
                                <w:sz w:val="22"/>
                              </w:rPr>
                              <w:t> </w:t>
                            </w:r>
                            <w:r>
                              <w:rPr>
                                <w:sz w:val="22"/>
                              </w:rPr>
                              <w:t>–</w:t>
                            </w:r>
                            <w:r>
                              <w:rPr>
                                <w:spacing w:val="-1"/>
                                <w:sz w:val="22"/>
                              </w:rPr>
                              <w:t> </w:t>
                            </w:r>
                            <w:r>
                              <w:rPr>
                                <w:spacing w:val="-2"/>
                                <w:sz w:val="22"/>
                              </w:rPr>
                              <w:t>09/2022</w:t>
                            </w:r>
                          </w:p>
                        </w:tc>
                      </w:tr>
                      <w:tr>
                        <w:trPr>
                          <w:trHeight w:val="249" w:hRule="atLeast"/>
                        </w:trPr>
                        <w:tc>
                          <w:tcPr>
                            <w:tcW w:w="6262" w:type="dxa"/>
                          </w:tcPr>
                          <w:p>
                            <w:pPr>
                              <w:pStyle w:val="TableParagraph"/>
                              <w:spacing w:line="229" w:lineRule="exact"/>
                              <w:ind w:left="50"/>
                              <w:rPr>
                                <w:sz w:val="22"/>
                              </w:rPr>
                            </w:pPr>
                            <w:r>
                              <w:rPr>
                                <w:sz w:val="22"/>
                              </w:rPr>
                              <w:t>Vice</w:t>
                            </w:r>
                            <w:r>
                              <w:rPr>
                                <w:spacing w:val="-2"/>
                                <w:sz w:val="22"/>
                              </w:rPr>
                              <w:t> </w:t>
                            </w:r>
                            <w:r>
                              <w:rPr>
                                <w:sz w:val="22"/>
                              </w:rPr>
                              <w:t>President,</w:t>
                            </w:r>
                            <w:r>
                              <w:rPr>
                                <w:spacing w:val="-9"/>
                                <w:sz w:val="22"/>
                              </w:rPr>
                              <w:t> </w:t>
                            </w:r>
                            <w:r>
                              <w:rPr>
                                <w:sz w:val="22"/>
                              </w:rPr>
                              <w:t>Southern</w:t>
                            </w:r>
                            <w:r>
                              <w:rPr>
                                <w:spacing w:val="-3"/>
                                <w:sz w:val="22"/>
                              </w:rPr>
                              <w:t> </w:t>
                            </w:r>
                            <w:r>
                              <w:rPr>
                                <w:sz w:val="22"/>
                              </w:rPr>
                              <w:t>Economic</w:t>
                            </w:r>
                            <w:r>
                              <w:rPr>
                                <w:spacing w:val="-1"/>
                                <w:sz w:val="22"/>
                              </w:rPr>
                              <w:t> </w:t>
                            </w:r>
                            <w:r>
                              <w:rPr>
                                <w:sz w:val="22"/>
                              </w:rPr>
                              <w:t>Association</w:t>
                            </w:r>
                            <w:r>
                              <w:rPr>
                                <w:spacing w:val="-3"/>
                                <w:sz w:val="22"/>
                              </w:rPr>
                              <w:t> </w:t>
                            </w:r>
                            <w:r>
                              <w:rPr>
                                <w:spacing w:val="-4"/>
                                <w:sz w:val="22"/>
                              </w:rPr>
                              <w:t>(SEA)</w:t>
                            </w:r>
                          </w:p>
                        </w:tc>
                        <w:tc>
                          <w:tcPr>
                            <w:tcW w:w="2432" w:type="dxa"/>
                          </w:tcPr>
                          <w:p>
                            <w:pPr>
                              <w:pStyle w:val="TableParagraph"/>
                              <w:spacing w:line="229" w:lineRule="exact"/>
                              <w:ind w:right="48"/>
                              <w:jc w:val="right"/>
                              <w:rPr>
                                <w:sz w:val="22"/>
                              </w:rPr>
                            </w:pPr>
                            <w:r>
                              <w:rPr>
                                <w:sz w:val="22"/>
                              </w:rPr>
                              <w:t>04/2013</w:t>
                            </w:r>
                            <w:r>
                              <w:rPr>
                                <w:spacing w:val="-2"/>
                                <w:sz w:val="22"/>
                              </w:rPr>
                              <w:t> </w:t>
                            </w:r>
                            <w:r>
                              <w:rPr>
                                <w:sz w:val="22"/>
                              </w:rPr>
                              <w:t>–</w:t>
                            </w:r>
                            <w:r>
                              <w:rPr>
                                <w:spacing w:val="-1"/>
                                <w:sz w:val="22"/>
                              </w:rPr>
                              <w:t> </w:t>
                            </w:r>
                            <w:r>
                              <w:rPr>
                                <w:spacing w:val="-2"/>
                                <w:sz w:val="22"/>
                              </w:rPr>
                              <w:t>04/2015</w:t>
                            </w:r>
                          </w:p>
                        </w:tc>
                      </w:tr>
                    </w:tbl>
                    <w:p>
                      <w:pPr>
                        <w:pStyle w:val="BodyText"/>
                      </w:pPr>
                    </w:p>
                  </w:txbxContent>
                </v:textbox>
                <w10:wrap type="none"/>
              </v:shape>
            </w:pict>
          </mc:Fallback>
        </mc:AlternateContent>
      </w:r>
      <w:r>
        <w:rPr/>
        <w:t>(Health</w:t>
      </w:r>
      <w:r>
        <w:rPr>
          <w:spacing w:val="-5"/>
        </w:rPr>
        <w:t> </w:t>
      </w:r>
      <w:r>
        <w:rPr/>
        <w:t>Care</w:t>
      </w:r>
      <w:r>
        <w:rPr>
          <w:spacing w:val="-3"/>
        </w:rPr>
        <w:t> </w:t>
      </w:r>
      <w:r>
        <w:rPr/>
        <w:t>Program,</w:t>
      </w:r>
      <w:r>
        <w:rPr>
          <w:spacing w:val="-5"/>
        </w:rPr>
        <w:t> </w:t>
      </w:r>
      <w:r>
        <w:rPr/>
        <w:t>Health</w:t>
      </w:r>
      <w:r>
        <w:rPr>
          <w:spacing w:val="-5"/>
        </w:rPr>
        <w:t> </w:t>
      </w:r>
      <w:r>
        <w:rPr/>
        <w:t>Economics</w:t>
      </w:r>
      <w:r>
        <w:rPr>
          <w:spacing w:val="-6"/>
        </w:rPr>
        <w:t> </w:t>
      </w:r>
      <w:r>
        <w:rPr/>
        <w:t>Program,</w:t>
      </w:r>
      <w:r>
        <w:rPr>
          <w:spacing w:val="-5"/>
        </w:rPr>
        <w:t> </w:t>
      </w:r>
      <w:r>
        <w:rPr/>
        <w:t>Children’s</w:t>
      </w:r>
      <w:r>
        <w:rPr>
          <w:spacing w:val="-6"/>
        </w:rPr>
        <w:t> </w:t>
      </w:r>
      <w:r>
        <w:rPr/>
        <w:t>Program) Board of Directors</w:t>
      </w:r>
    </w:p>
    <w:p>
      <w:pPr>
        <w:pStyle w:val="BodyText"/>
      </w:pPr>
    </w:p>
    <w:p>
      <w:pPr>
        <w:pStyle w:val="BodyText"/>
      </w:pPr>
    </w:p>
    <w:p>
      <w:pPr>
        <w:pStyle w:val="BodyText"/>
      </w:pPr>
    </w:p>
    <w:p>
      <w:pPr>
        <w:pStyle w:val="BodyText"/>
      </w:pPr>
    </w:p>
    <w:p>
      <w:pPr>
        <w:pStyle w:val="BodyText"/>
      </w:pPr>
    </w:p>
    <w:p>
      <w:pPr>
        <w:pStyle w:val="BodyText"/>
      </w:pPr>
    </w:p>
    <w:p>
      <w:pPr>
        <w:pStyle w:val="BodyText"/>
        <w:spacing w:line="251" w:lineRule="exact" w:before="1"/>
        <w:ind w:left="360"/>
      </w:pPr>
      <w:bookmarkStart w:name="Past Past President, Southern Economic A" w:id="6"/>
      <w:bookmarkEnd w:id="6"/>
      <w:r>
        <w:rPr/>
      </w:r>
      <w:bookmarkStart w:name="Past President, Southern Economic Associ" w:id="7"/>
      <w:bookmarkEnd w:id="7"/>
      <w:r>
        <w:rPr/>
      </w:r>
      <w:bookmarkStart w:name="President, Southern Economic Association" w:id="8"/>
      <w:bookmarkEnd w:id="8"/>
      <w:r>
        <w:rPr/>
      </w:r>
      <w:bookmarkStart w:name="President-Elect, Southern Economic Assoc" w:id="9"/>
      <w:bookmarkEnd w:id="9"/>
      <w:r>
        <w:rPr/>
      </w:r>
      <w:r>
        <w:rPr/>
        <w:t>Co-Editor</w:t>
      </w:r>
      <w:r>
        <w:rPr>
          <w:spacing w:val="-1"/>
        </w:rPr>
        <w:t> </w:t>
      </w:r>
      <w:r>
        <w:rPr/>
        <w:t>or</w:t>
      </w:r>
      <w:r>
        <w:rPr>
          <w:spacing w:val="-1"/>
        </w:rPr>
        <w:t> </w:t>
      </w:r>
      <w:r>
        <w:rPr/>
        <w:t>Associate </w:t>
      </w:r>
      <w:r>
        <w:rPr>
          <w:spacing w:val="-2"/>
        </w:rPr>
        <w:t>Editor</w:t>
      </w:r>
    </w:p>
    <w:p>
      <w:pPr>
        <w:tabs>
          <w:tab w:pos="7653" w:val="left" w:leader="none"/>
        </w:tabs>
        <w:spacing w:line="251" w:lineRule="exact" w:before="0"/>
        <w:ind w:left="721" w:right="0" w:firstLine="0"/>
        <w:jc w:val="left"/>
        <w:rPr>
          <w:sz w:val="22"/>
        </w:rPr>
      </w:pPr>
      <w:r>
        <w:rPr>
          <w:i/>
          <w:sz w:val="22"/>
        </w:rPr>
        <w:t>American</w:t>
      </w:r>
      <w:r>
        <w:rPr>
          <w:i/>
          <w:spacing w:val="-1"/>
          <w:sz w:val="22"/>
        </w:rPr>
        <w:t> </w:t>
      </w:r>
      <w:r>
        <w:rPr>
          <w:i/>
          <w:sz w:val="22"/>
        </w:rPr>
        <w:t>Journal</w:t>
      </w:r>
      <w:r>
        <w:rPr>
          <w:i/>
          <w:spacing w:val="-2"/>
          <w:sz w:val="22"/>
        </w:rPr>
        <w:t> </w:t>
      </w:r>
      <w:r>
        <w:rPr>
          <w:i/>
          <w:sz w:val="22"/>
        </w:rPr>
        <w:t>of</w:t>
      </w:r>
      <w:r>
        <w:rPr>
          <w:i/>
          <w:spacing w:val="-3"/>
          <w:sz w:val="22"/>
        </w:rPr>
        <w:t> </w:t>
      </w:r>
      <w:r>
        <w:rPr>
          <w:i/>
          <w:sz w:val="22"/>
        </w:rPr>
        <w:t>Health </w:t>
      </w:r>
      <w:r>
        <w:rPr>
          <w:i/>
          <w:spacing w:val="-2"/>
          <w:sz w:val="22"/>
        </w:rPr>
        <w:t>Economics</w:t>
      </w:r>
      <w:r>
        <w:rPr>
          <w:i/>
          <w:sz w:val="22"/>
        </w:rPr>
        <w:tab/>
      </w:r>
      <w:r>
        <w:rPr>
          <w:sz w:val="22"/>
        </w:rPr>
        <w:t>01/2014</w:t>
      </w:r>
      <w:r>
        <w:rPr>
          <w:spacing w:val="-4"/>
          <w:sz w:val="22"/>
        </w:rPr>
        <w:t> </w:t>
      </w:r>
      <w:r>
        <w:rPr>
          <w:sz w:val="22"/>
        </w:rPr>
        <w:t>–</w:t>
      </w:r>
      <w:r>
        <w:rPr>
          <w:spacing w:val="-1"/>
          <w:sz w:val="22"/>
        </w:rPr>
        <w:t> </w:t>
      </w:r>
      <w:r>
        <w:rPr>
          <w:spacing w:val="-2"/>
          <w:sz w:val="22"/>
        </w:rPr>
        <w:t>01/2021</w:t>
      </w:r>
    </w:p>
    <w:p>
      <w:pPr>
        <w:tabs>
          <w:tab w:pos="7653" w:val="left" w:leader="none"/>
        </w:tabs>
        <w:spacing w:before="2"/>
        <w:ind w:left="721" w:right="0" w:firstLine="0"/>
        <w:jc w:val="left"/>
        <w:rPr>
          <w:sz w:val="22"/>
        </w:rPr>
      </w:pPr>
      <w:r>
        <w:rPr>
          <w:i/>
          <w:sz w:val="22"/>
        </w:rPr>
        <w:t>Journal</w:t>
      </w:r>
      <w:r>
        <w:rPr>
          <w:i/>
          <w:spacing w:val="-2"/>
          <w:sz w:val="22"/>
        </w:rPr>
        <w:t> </w:t>
      </w:r>
      <w:r>
        <w:rPr>
          <w:i/>
          <w:sz w:val="22"/>
        </w:rPr>
        <w:t>of</w:t>
      </w:r>
      <w:r>
        <w:rPr>
          <w:i/>
          <w:spacing w:val="-2"/>
          <w:sz w:val="22"/>
        </w:rPr>
        <w:t> </w:t>
      </w:r>
      <w:r>
        <w:rPr>
          <w:i/>
          <w:sz w:val="22"/>
        </w:rPr>
        <w:t>Human</w:t>
      </w:r>
      <w:r>
        <w:rPr>
          <w:i/>
          <w:spacing w:val="1"/>
          <w:sz w:val="22"/>
        </w:rPr>
        <w:t> </w:t>
      </w:r>
      <w:r>
        <w:rPr>
          <w:i/>
          <w:spacing w:val="-2"/>
          <w:sz w:val="22"/>
        </w:rPr>
        <w:t>Resources</w:t>
      </w:r>
      <w:r>
        <w:rPr>
          <w:i/>
          <w:sz w:val="22"/>
        </w:rPr>
        <w:tab/>
      </w:r>
      <w:r>
        <w:rPr>
          <w:sz w:val="22"/>
        </w:rPr>
        <w:t>01/2013</w:t>
      </w:r>
      <w:r>
        <w:rPr>
          <w:spacing w:val="-4"/>
          <w:sz w:val="22"/>
        </w:rPr>
        <w:t> </w:t>
      </w:r>
      <w:r>
        <w:rPr>
          <w:sz w:val="22"/>
        </w:rPr>
        <w:t>–</w:t>
      </w:r>
      <w:r>
        <w:rPr>
          <w:spacing w:val="-1"/>
          <w:sz w:val="22"/>
        </w:rPr>
        <w:t> </w:t>
      </w:r>
      <w:r>
        <w:rPr>
          <w:spacing w:val="-2"/>
          <w:sz w:val="22"/>
        </w:rPr>
        <w:t>09/2019</w:t>
      </w:r>
    </w:p>
    <w:p>
      <w:pPr>
        <w:tabs>
          <w:tab w:pos="7653" w:val="left" w:leader="none"/>
        </w:tabs>
        <w:spacing w:line="252" w:lineRule="exact" w:before="2"/>
        <w:ind w:left="721" w:right="0" w:firstLine="0"/>
        <w:jc w:val="left"/>
        <w:rPr>
          <w:sz w:val="22"/>
        </w:rPr>
      </w:pPr>
      <w:r>
        <w:rPr>
          <w:i/>
          <w:spacing w:val="-2"/>
          <w:sz w:val="22"/>
        </w:rPr>
        <w:t>Labour</w:t>
      </w:r>
      <w:r>
        <w:rPr>
          <w:i/>
          <w:sz w:val="22"/>
        </w:rPr>
        <w:tab/>
      </w:r>
      <w:r>
        <w:rPr>
          <w:sz w:val="22"/>
        </w:rPr>
        <w:t>01/2011</w:t>
      </w:r>
      <w:r>
        <w:rPr>
          <w:spacing w:val="-4"/>
          <w:sz w:val="22"/>
        </w:rPr>
        <w:t> </w:t>
      </w:r>
      <w:r>
        <w:rPr>
          <w:sz w:val="22"/>
        </w:rPr>
        <w:t>–</w:t>
      </w:r>
      <w:r>
        <w:rPr>
          <w:spacing w:val="-1"/>
          <w:sz w:val="22"/>
        </w:rPr>
        <w:t> </w:t>
      </w:r>
      <w:r>
        <w:rPr>
          <w:spacing w:val="-2"/>
          <w:sz w:val="22"/>
        </w:rPr>
        <w:t>12/2018</w:t>
      </w:r>
    </w:p>
    <w:p>
      <w:pPr>
        <w:tabs>
          <w:tab w:pos="7653" w:val="left" w:leader="none"/>
        </w:tabs>
        <w:spacing w:line="252" w:lineRule="exact" w:before="0"/>
        <w:ind w:left="721" w:right="0" w:firstLine="0"/>
        <w:jc w:val="left"/>
        <w:rPr>
          <w:sz w:val="22"/>
        </w:rPr>
      </w:pPr>
      <w:r>
        <w:rPr>
          <w:i/>
          <w:sz w:val="22"/>
        </w:rPr>
        <w:t>Southern</w:t>
      </w:r>
      <w:r>
        <w:rPr>
          <w:i/>
          <w:spacing w:val="-2"/>
          <w:sz w:val="22"/>
        </w:rPr>
        <w:t> </w:t>
      </w:r>
      <w:r>
        <w:rPr>
          <w:i/>
          <w:sz w:val="22"/>
        </w:rPr>
        <w:t>Economic</w:t>
      </w:r>
      <w:r>
        <w:rPr>
          <w:i/>
          <w:spacing w:val="-4"/>
          <w:sz w:val="22"/>
        </w:rPr>
        <w:t> </w:t>
      </w:r>
      <w:r>
        <w:rPr>
          <w:i/>
          <w:spacing w:val="-2"/>
          <w:sz w:val="22"/>
        </w:rPr>
        <w:t>Journal</w:t>
      </w:r>
      <w:r>
        <w:rPr>
          <w:i/>
          <w:sz w:val="22"/>
        </w:rPr>
        <w:tab/>
      </w:r>
      <w:r>
        <w:rPr>
          <w:sz w:val="22"/>
        </w:rPr>
        <w:t>05/2006</w:t>
      </w:r>
      <w:r>
        <w:rPr>
          <w:spacing w:val="-4"/>
          <w:sz w:val="22"/>
        </w:rPr>
        <w:t> </w:t>
      </w:r>
      <w:r>
        <w:rPr>
          <w:sz w:val="22"/>
        </w:rPr>
        <w:t>–</w:t>
      </w:r>
      <w:r>
        <w:rPr>
          <w:spacing w:val="-1"/>
          <w:sz w:val="22"/>
        </w:rPr>
        <w:t> </w:t>
      </w:r>
      <w:r>
        <w:rPr>
          <w:spacing w:val="-2"/>
          <w:sz w:val="22"/>
        </w:rPr>
        <w:t>08/2008</w:t>
      </w:r>
    </w:p>
    <w:p>
      <w:pPr>
        <w:tabs>
          <w:tab w:pos="7653" w:val="left" w:leader="none"/>
        </w:tabs>
        <w:spacing w:line="480" w:lineRule="auto" w:before="2"/>
        <w:ind w:left="360" w:right="1123" w:firstLine="360"/>
        <w:jc w:val="left"/>
        <w:rPr>
          <w:sz w:val="22"/>
        </w:rPr>
      </w:pPr>
      <w:r>
        <w:rPr>
          <w:i/>
          <w:sz w:val="22"/>
        </w:rPr>
        <w:t>Journal of Econometrics </w:t>
      </w:r>
      <w:r>
        <w:rPr>
          <w:sz w:val="22"/>
        </w:rPr>
        <w:t>(guest editor)</w:t>
        <w:tab/>
        <w:t>09/2006</w:t>
      </w:r>
      <w:r>
        <w:rPr>
          <w:spacing w:val="-14"/>
          <w:sz w:val="22"/>
        </w:rPr>
        <w:t> </w:t>
      </w:r>
      <w:r>
        <w:rPr>
          <w:sz w:val="22"/>
        </w:rPr>
        <w:t>–</w:t>
      </w:r>
      <w:r>
        <w:rPr>
          <w:spacing w:val="-14"/>
          <w:sz w:val="22"/>
        </w:rPr>
        <w:t> </w:t>
      </w:r>
      <w:r>
        <w:rPr>
          <w:sz w:val="22"/>
        </w:rPr>
        <w:t>09/2009 Litigation</w:t>
      </w:r>
      <w:r>
        <w:rPr>
          <w:spacing w:val="-8"/>
          <w:sz w:val="22"/>
        </w:rPr>
        <w:t> </w:t>
      </w:r>
      <w:r>
        <w:rPr>
          <w:spacing w:val="-2"/>
          <w:sz w:val="22"/>
        </w:rPr>
        <w:t>Consultant</w:t>
      </w:r>
      <w:r>
        <w:rPr>
          <w:sz w:val="22"/>
        </w:rPr>
        <w:tab/>
        <w:t>01/2025</w:t>
      </w:r>
      <w:r>
        <w:rPr>
          <w:spacing w:val="-4"/>
          <w:sz w:val="22"/>
        </w:rPr>
        <w:t> </w:t>
      </w:r>
      <w:r>
        <w:rPr>
          <w:sz w:val="22"/>
        </w:rPr>
        <w:t>–</w:t>
      </w:r>
      <w:r>
        <w:rPr>
          <w:spacing w:val="-1"/>
          <w:sz w:val="22"/>
        </w:rPr>
        <w:t> </w:t>
      </w:r>
      <w:r>
        <w:rPr>
          <w:spacing w:val="-2"/>
          <w:sz w:val="22"/>
        </w:rPr>
        <w:t>05/2025</w:t>
      </w:r>
    </w:p>
    <w:p>
      <w:pPr>
        <w:spacing w:after="0" w:line="480" w:lineRule="auto"/>
        <w:jc w:val="left"/>
        <w:rPr>
          <w:sz w:val="22"/>
        </w:rPr>
        <w:sectPr>
          <w:type w:val="continuous"/>
          <w:pgSz w:w="12240" w:h="15840"/>
          <w:pgMar w:top="660" w:bottom="280" w:left="1440" w:right="360"/>
        </w:sectPr>
      </w:pPr>
    </w:p>
    <w:p>
      <w:pPr>
        <w:pStyle w:val="BodyText"/>
        <w:spacing w:before="9"/>
      </w:pPr>
    </w:p>
    <w:p>
      <w:pPr>
        <w:pStyle w:val="BodyText"/>
        <w:ind w:left="360"/>
      </w:pPr>
      <w:bookmarkStart w:name="PROFESSIONAL EXPERIENCE – continued" w:id="10"/>
      <w:bookmarkEnd w:id="10"/>
      <w:r>
        <w:rPr/>
      </w:r>
      <w:r>
        <w:rPr/>
        <w:t>PROFESSIONAL</w:t>
      </w:r>
      <w:r>
        <w:rPr>
          <w:spacing w:val="-7"/>
        </w:rPr>
        <w:t> </w:t>
      </w:r>
      <w:r>
        <w:rPr/>
        <w:t>EXPERIENCE</w:t>
      </w:r>
      <w:r>
        <w:rPr>
          <w:spacing w:val="-2"/>
        </w:rPr>
        <w:t> </w:t>
      </w:r>
      <w:r>
        <w:rPr/>
        <w:t>–</w:t>
      </w:r>
      <w:r>
        <w:rPr>
          <w:spacing w:val="-6"/>
        </w:rPr>
        <w:t> </w:t>
      </w:r>
      <w:r>
        <w:rPr>
          <w:spacing w:val="-2"/>
        </w:rPr>
        <w:t>continued</w:t>
      </w:r>
    </w:p>
    <w:p>
      <w:pPr>
        <w:pStyle w:val="BodyText"/>
        <w:tabs>
          <w:tab w:pos="7653" w:val="left" w:leader="none"/>
        </w:tabs>
        <w:spacing w:line="251" w:lineRule="exact" w:before="252"/>
        <w:ind w:left="360"/>
      </w:pPr>
      <w:r>
        <w:rPr>
          <w:spacing w:val="-2"/>
        </w:rPr>
        <w:t>Director</w:t>
      </w:r>
      <w:r>
        <w:rPr/>
        <w:tab/>
        <w:t>08/2008</w:t>
      </w:r>
      <w:r>
        <w:rPr>
          <w:spacing w:val="-4"/>
        </w:rPr>
        <w:t> </w:t>
      </w:r>
      <w:r>
        <w:rPr/>
        <w:t>–</w:t>
      </w:r>
      <w:r>
        <w:rPr>
          <w:spacing w:val="-1"/>
        </w:rPr>
        <w:t> </w:t>
      </w:r>
      <w:r>
        <w:rPr>
          <w:spacing w:val="-2"/>
        </w:rPr>
        <w:t>06/2010</w:t>
      </w:r>
    </w:p>
    <w:p>
      <w:pPr>
        <w:pStyle w:val="BodyText"/>
        <w:spacing w:line="242" w:lineRule="auto"/>
        <w:ind w:left="941" w:right="3250" w:hanging="220"/>
      </w:pPr>
      <w:r>
        <w:rPr/>
        <w:t>Demography</w:t>
      </w:r>
      <w:r>
        <w:rPr>
          <w:spacing w:val="-11"/>
        </w:rPr>
        <w:t> </w:t>
      </w:r>
      <w:r>
        <w:rPr/>
        <w:t>and</w:t>
      </w:r>
      <w:r>
        <w:rPr>
          <w:spacing w:val="-5"/>
        </w:rPr>
        <w:t> </w:t>
      </w:r>
      <w:r>
        <w:rPr/>
        <w:t>Economics</w:t>
      </w:r>
      <w:r>
        <w:rPr>
          <w:spacing w:val="-6"/>
        </w:rPr>
        <w:t> </w:t>
      </w:r>
      <w:r>
        <w:rPr/>
        <w:t>of</w:t>
      </w:r>
      <w:r>
        <w:rPr>
          <w:spacing w:val="-4"/>
        </w:rPr>
        <w:t> </w:t>
      </w:r>
      <w:r>
        <w:rPr/>
        <w:t>Aging</w:t>
      </w:r>
      <w:r>
        <w:rPr>
          <w:spacing w:val="-5"/>
        </w:rPr>
        <w:t> </w:t>
      </w:r>
      <w:r>
        <w:rPr/>
        <w:t>Research</w:t>
      </w:r>
      <w:r>
        <w:rPr>
          <w:spacing w:val="-5"/>
        </w:rPr>
        <w:t> </w:t>
      </w:r>
      <w:r>
        <w:rPr/>
        <w:t>Center</w:t>
      </w:r>
      <w:r>
        <w:rPr>
          <w:spacing w:val="-4"/>
        </w:rPr>
        <w:t> </w:t>
      </w:r>
      <w:r>
        <w:rPr/>
        <w:t>(DEAR) University of North Carolina at Chapel Hill</w:t>
      </w:r>
    </w:p>
    <w:p>
      <w:pPr>
        <w:pStyle w:val="BodyText"/>
        <w:tabs>
          <w:tab w:pos="7653" w:val="left" w:leader="none"/>
        </w:tabs>
        <w:spacing w:line="242" w:lineRule="auto" w:before="248"/>
        <w:ind w:left="721" w:right="1123" w:hanging="360"/>
      </w:pPr>
      <w:r>
        <w:rPr/>
        <w:t>Research Assistant to John Geweke and Michael Keane</w:t>
        <w:tab/>
        <w:t>06/1992</w:t>
      </w:r>
      <w:r>
        <w:rPr>
          <w:spacing w:val="-14"/>
        </w:rPr>
        <w:t> </w:t>
      </w:r>
      <w:r>
        <w:rPr/>
        <w:t>–</w:t>
      </w:r>
      <w:r>
        <w:rPr>
          <w:spacing w:val="-14"/>
        </w:rPr>
        <w:t> </w:t>
      </w:r>
      <w:r>
        <w:rPr/>
        <w:t>09/1993 </w:t>
      </w:r>
      <w:bookmarkStart w:name="Department of Economics, University of M" w:id="11"/>
      <w:bookmarkEnd w:id="11"/>
      <w:r>
        <w:rPr/>
        <w:t>D</w:t>
      </w:r>
      <w:r>
        <w:rPr/>
        <w:t>epartment of Economics, University of Minnesota</w:t>
      </w:r>
    </w:p>
    <w:p>
      <w:pPr>
        <w:pStyle w:val="BodyText"/>
        <w:tabs>
          <w:tab w:pos="7653" w:val="left" w:leader="none"/>
        </w:tabs>
        <w:spacing w:before="249"/>
        <w:ind w:left="360"/>
      </w:pPr>
      <w:r>
        <w:rPr>
          <w:spacing w:val="-2"/>
        </w:rPr>
        <w:t>Instructor</w:t>
      </w:r>
      <w:r>
        <w:rPr/>
        <w:tab/>
        <w:t>09/1990</w:t>
      </w:r>
      <w:r>
        <w:rPr>
          <w:spacing w:val="-4"/>
        </w:rPr>
        <w:t> </w:t>
      </w:r>
      <w:r>
        <w:rPr/>
        <w:t>–</w:t>
      </w:r>
      <w:r>
        <w:rPr>
          <w:spacing w:val="-1"/>
        </w:rPr>
        <w:t> </w:t>
      </w:r>
      <w:r>
        <w:rPr>
          <w:spacing w:val="-2"/>
        </w:rPr>
        <w:t>06/1992</w:t>
      </w:r>
    </w:p>
    <w:p>
      <w:pPr>
        <w:pStyle w:val="BodyText"/>
        <w:spacing w:before="3"/>
        <w:ind w:left="721"/>
      </w:pPr>
      <w:bookmarkStart w:name="Department of Economics, University of M" w:id="12"/>
      <w:bookmarkEnd w:id="12"/>
      <w:r>
        <w:rPr/>
      </w:r>
      <w:r>
        <w:rPr/>
        <w:t>Department</w:t>
      </w:r>
      <w:r>
        <w:rPr>
          <w:spacing w:val="-4"/>
        </w:rPr>
        <w:t> </w:t>
      </w:r>
      <w:r>
        <w:rPr/>
        <w:t>of</w:t>
      </w:r>
      <w:r>
        <w:rPr>
          <w:spacing w:val="-1"/>
        </w:rPr>
        <w:t> </w:t>
      </w:r>
      <w:r>
        <w:rPr/>
        <w:t>Economics,</w:t>
      </w:r>
      <w:r>
        <w:rPr>
          <w:spacing w:val="-2"/>
        </w:rPr>
        <w:t> </w:t>
      </w:r>
      <w:r>
        <w:rPr/>
        <w:t>University</w:t>
      </w:r>
      <w:r>
        <w:rPr>
          <w:spacing w:val="-2"/>
        </w:rPr>
        <w:t> </w:t>
      </w:r>
      <w:r>
        <w:rPr/>
        <w:t>of</w:t>
      </w:r>
      <w:r>
        <w:rPr>
          <w:spacing w:val="-1"/>
        </w:rPr>
        <w:t> </w:t>
      </w:r>
      <w:r>
        <w:rPr>
          <w:spacing w:val="-2"/>
        </w:rPr>
        <w:t>Minnesota</w:t>
      </w:r>
    </w:p>
    <w:p>
      <w:pPr>
        <w:pStyle w:val="BodyText"/>
        <w:spacing w:before="1"/>
      </w:pPr>
    </w:p>
    <w:p>
      <w:pPr>
        <w:pStyle w:val="BodyText"/>
        <w:tabs>
          <w:tab w:pos="7653" w:val="left" w:leader="none"/>
        </w:tabs>
        <w:spacing w:line="237" w:lineRule="auto"/>
        <w:ind w:left="721" w:right="1123" w:hanging="360"/>
      </w:pPr>
      <w:r>
        <w:rPr/>
        <w:t>Research Assistant to William Wascher and David Neumark</w:t>
        <w:tab/>
        <w:t>05/1989</w:t>
      </w:r>
      <w:r>
        <w:rPr>
          <w:spacing w:val="-14"/>
        </w:rPr>
        <w:t> </w:t>
      </w:r>
      <w:r>
        <w:rPr/>
        <w:t>–</w:t>
      </w:r>
      <w:r>
        <w:rPr>
          <w:spacing w:val="-14"/>
        </w:rPr>
        <w:t> </w:t>
      </w:r>
      <w:r>
        <w:rPr/>
        <w:t>08/1989 Board of Governors of the Federal Reserve System, Washington DC</w:t>
      </w:r>
    </w:p>
    <w:p>
      <w:pPr>
        <w:pStyle w:val="BodyText"/>
        <w:rPr>
          <w:sz w:val="20"/>
        </w:rPr>
      </w:pPr>
    </w:p>
    <w:p>
      <w:pPr>
        <w:pStyle w:val="BodyText"/>
        <w:spacing w:before="57"/>
        <w:rPr>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97"/>
        <w:gridCol w:w="946"/>
      </w:tblGrid>
      <w:tr>
        <w:trPr>
          <w:trHeight w:val="376" w:hRule="atLeast"/>
        </w:trPr>
        <w:tc>
          <w:tcPr>
            <w:tcW w:w="7797" w:type="dxa"/>
          </w:tcPr>
          <w:p>
            <w:pPr>
              <w:pStyle w:val="TableParagraph"/>
              <w:spacing w:line="244" w:lineRule="exact"/>
              <w:ind w:left="50"/>
              <w:rPr>
                <w:sz w:val="22"/>
              </w:rPr>
            </w:pPr>
            <w:r>
              <w:rPr>
                <w:sz w:val="22"/>
                <w:u w:val="single"/>
              </w:rPr>
              <w:t>HONORS</w:t>
            </w:r>
            <w:r>
              <w:rPr>
                <w:spacing w:val="-2"/>
                <w:sz w:val="22"/>
                <w:u w:val="single"/>
              </w:rPr>
              <w:t> </w:t>
            </w:r>
            <w:r>
              <w:rPr>
                <w:sz w:val="22"/>
                <w:u w:val="single"/>
              </w:rPr>
              <w:t>AND</w:t>
            </w:r>
            <w:r>
              <w:rPr>
                <w:spacing w:val="-2"/>
                <w:sz w:val="22"/>
                <w:u w:val="single"/>
              </w:rPr>
              <w:t> AWARDS</w:t>
            </w:r>
          </w:p>
        </w:tc>
        <w:tc>
          <w:tcPr>
            <w:tcW w:w="946" w:type="dxa"/>
          </w:tcPr>
          <w:p>
            <w:pPr>
              <w:pStyle w:val="TableParagraph"/>
              <w:spacing w:line="240" w:lineRule="auto"/>
              <w:rPr>
                <w:sz w:val="22"/>
              </w:rPr>
            </w:pPr>
          </w:p>
        </w:tc>
      </w:tr>
      <w:tr>
        <w:trPr>
          <w:trHeight w:val="1072" w:hRule="atLeast"/>
        </w:trPr>
        <w:tc>
          <w:tcPr>
            <w:tcW w:w="7797" w:type="dxa"/>
          </w:tcPr>
          <w:p>
            <w:pPr>
              <w:pStyle w:val="TableParagraph"/>
              <w:spacing w:line="256" w:lineRule="auto" w:before="124"/>
              <w:ind w:left="160" w:hanging="110"/>
              <w:rPr>
                <w:sz w:val="22"/>
              </w:rPr>
            </w:pPr>
            <w:bookmarkStart w:name="University-wide Distinguished Teaching A" w:id="13"/>
            <w:bookmarkEnd w:id="13"/>
            <w:r>
              <w:rPr/>
            </w:r>
            <w:r>
              <w:rPr>
                <w:sz w:val="22"/>
              </w:rPr>
              <w:t>University-wide</w:t>
            </w:r>
            <w:r>
              <w:rPr>
                <w:spacing w:val="-4"/>
                <w:sz w:val="22"/>
              </w:rPr>
              <w:t> </w:t>
            </w:r>
            <w:r>
              <w:rPr>
                <w:sz w:val="22"/>
              </w:rPr>
              <w:t>Distinguished</w:t>
            </w:r>
            <w:r>
              <w:rPr>
                <w:spacing w:val="-6"/>
                <w:sz w:val="22"/>
              </w:rPr>
              <w:t> </w:t>
            </w:r>
            <w:r>
              <w:rPr>
                <w:sz w:val="22"/>
              </w:rPr>
              <w:t>Teaching</w:t>
            </w:r>
            <w:r>
              <w:rPr>
                <w:spacing w:val="-6"/>
                <w:sz w:val="22"/>
              </w:rPr>
              <w:t> </w:t>
            </w:r>
            <w:r>
              <w:rPr>
                <w:sz w:val="22"/>
              </w:rPr>
              <w:t>Award</w:t>
            </w:r>
            <w:r>
              <w:rPr>
                <w:spacing w:val="-9"/>
                <w:sz w:val="22"/>
              </w:rPr>
              <w:t> </w:t>
            </w:r>
            <w:r>
              <w:rPr>
                <w:sz w:val="22"/>
              </w:rPr>
              <w:t>for</w:t>
            </w:r>
            <w:r>
              <w:rPr>
                <w:spacing w:val="-5"/>
                <w:sz w:val="22"/>
              </w:rPr>
              <w:t> </w:t>
            </w:r>
            <w:r>
              <w:rPr>
                <w:sz w:val="22"/>
              </w:rPr>
              <w:t>Post-Baccalaureate</w:t>
            </w:r>
            <w:r>
              <w:rPr>
                <w:spacing w:val="-4"/>
                <w:sz w:val="22"/>
              </w:rPr>
              <w:t> </w:t>
            </w:r>
            <w:r>
              <w:rPr>
                <w:sz w:val="22"/>
              </w:rPr>
              <w:t>Instruction </w:t>
            </w:r>
            <w:bookmarkStart w:name="University of North Carolina at Chapel H" w:id="14"/>
            <w:bookmarkEnd w:id="14"/>
            <w:r>
              <w:rPr>
                <w:sz w:val="22"/>
              </w:rPr>
              <w:t>Un</w:t>
            </w:r>
            <w:r>
              <w:rPr>
                <w:sz w:val="22"/>
              </w:rPr>
              <w:t>iversity of North Carolina at Chapel Hill</w:t>
            </w:r>
          </w:p>
          <w:p>
            <w:pPr>
              <w:pStyle w:val="TableParagraph"/>
              <w:spacing w:line="240" w:lineRule="auto" w:before="3"/>
              <w:ind w:left="410"/>
              <w:rPr>
                <w:sz w:val="22"/>
              </w:rPr>
            </w:pPr>
            <w:bookmarkStart w:name="Short List for this Award (2009, 2016)" w:id="15"/>
            <w:bookmarkEnd w:id="15"/>
            <w:r>
              <w:rPr/>
            </w:r>
            <w:r>
              <w:rPr>
                <w:sz w:val="22"/>
              </w:rPr>
              <w:t>Short</w:t>
            </w:r>
            <w:r>
              <w:rPr>
                <w:spacing w:val="-5"/>
                <w:sz w:val="22"/>
              </w:rPr>
              <w:t> </w:t>
            </w:r>
            <w:r>
              <w:rPr>
                <w:sz w:val="22"/>
              </w:rPr>
              <w:t>List</w:t>
            </w:r>
            <w:r>
              <w:rPr>
                <w:spacing w:val="-3"/>
                <w:sz w:val="22"/>
              </w:rPr>
              <w:t> </w:t>
            </w:r>
            <w:r>
              <w:rPr>
                <w:sz w:val="22"/>
              </w:rPr>
              <w:t>for</w:t>
            </w:r>
            <w:r>
              <w:rPr>
                <w:spacing w:val="1"/>
                <w:sz w:val="22"/>
              </w:rPr>
              <w:t> </w:t>
            </w:r>
            <w:r>
              <w:rPr>
                <w:sz w:val="22"/>
              </w:rPr>
              <w:t>this</w:t>
            </w:r>
            <w:r>
              <w:rPr>
                <w:spacing w:val="-2"/>
                <w:sz w:val="22"/>
              </w:rPr>
              <w:t> </w:t>
            </w:r>
            <w:r>
              <w:rPr>
                <w:sz w:val="22"/>
              </w:rPr>
              <w:t>Award (2009, </w:t>
            </w:r>
            <w:r>
              <w:rPr>
                <w:spacing w:val="-2"/>
                <w:sz w:val="22"/>
              </w:rPr>
              <w:t>2016)</w:t>
            </w:r>
          </w:p>
        </w:tc>
        <w:tc>
          <w:tcPr>
            <w:tcW w:w="946" w:type="dxa"/>
          </w:tcPr>
          <w:p>
            <w:pPr>
              <w:pStyle w:val="TableParagraph"/>
              <w:spacing w:line="240" w:lineRule="auto" w:before="124"/>
              <w:ind w:right="49"/>
              <w:jc w:val="right"/>
              <w:rPr>
                <w:sz w:val="22"/>
              </w:rPr>
            </w:pPr>
            <w:r>
              <w:rPr>
                <w:spacing w:val="-4"/>
                <w:sz w:val="22"/>
              </w:rPr>
              <w:t>2019</w:t>
            </w:r>
          </w:p>
        </w:tc>
      </w:tr>
      <w:tr>
        <w:trPr>
          <w:trHeight w:val="394" w:hRule="atLeast"/>
        </w:trPr>
        <w:tc>
          <w:tcPr>
            <w:tcW w:w="7797" w:type="dxa"/>
          </w:tcPr>
          <w:p>
            <w:pPr>
              <w:pStyle w:val="TableParagraph"/>
              <w:spacing w:line="233" w:lineRule="exact" w:before="141"/>
              <w:ind w:left="50"/>
              <w:rPr>
                <w:sz w:val="22"/>
              </w:rPr>
            </w:pPr>
            <w:bookmarkStart w:name="Faculty-to-Graduate Student Mentoring Aw" w:id="16"/>
            <w:bookmarkEnd w:id="16"/>
            <w:r>
              <w:rPr/>
            </w:r>
            <w:r>
              <w:rPr>
                <w:sz w:val="22"/>
              </w:rPr>
              <w:t>Faculty-to-Graduate</w:t>
            </w:r>
            <w:r>
              <w:rPr>
                <w:spacing w:val="-5"/>
                <w:sz w:val="22"/>
              </w:rPr>
              <w:t> </w:t>
            </w:r>
            <w:r>
              <w:rPr>
                <w:sz w:val="22"/>
              </w:rPr>
              <w:t>Student</w:t>
            </w:r>
            <w:r>
              <w:rPr>
                <w:spacing w:val="-3"/>
                <w:sz w:val="22"/>
              </w:rPr>
              <w:t> </w:t>
            </w:r>
            <w:r>
              <w:rPr>
                <w:sz w:val="22"/>
              </w:rPr>
              <w:t>Mentoring</w:t>
            </w:r>
            <w:r>
              <w:rPr>
                <w:spacing w:val="-1"/>
                <w:sz w:val="22"/>
              </w:rPr>
              <w:t> </w:t>
            </w:r>
            <w:r>
              <w:rPr>
                <w:spacing w:val="-4"/>
                <w:sz w:val="22"/>
              </w:rPr>
              <w:t>Award</w:t>
            </w:r>
          </w:p>
        </w:tc>
        <w:tc>
          <w:tcPr>
            <w:tcW w:w="946" w:type="dxa"/>
          </w:tcPr>
          <w:p>
            <w:pPr>
              <w:pStyle w:val="TableParagraph"/>
              <w:spacing w:line="233" w:lineRule="exact" w:before="141"/>
              <w:ind w:right="59"/>
              <w:jc w:val="right"/>
              <w:rPr>
                <w:sz w:val="22"/>
              </w:rPr>
            </w:pPr>
            <w:r>
              <w:rPr>
                <w:spacing w:val="-4"/>
                <w:sz w:val="22"/>
              </w:rPr>
              <w:t>2014</w:t>
            </w:r>
          </w:p>
        </w:tc>
      </w:tr>
    </w:tbl>
    <w:p>
      <w:pPr>
        <w:pStyle w:val="BodyText"/>
        <w:spacing w:before="24"/>
        <w:ind w:left="470"/>
      </w:pPr>
      <w:bookmarkStart w:name="Carolina Women’s Leadership Council" w:id="17"/>
      <w:bookmarkEnd w:id="17"/>
      <w:r>
        <w:rPr/>
      </w:r>
      <w:r>
        <w:rPr/>
        <w:t>Carolina</w:t>
      </w:r>
      <w:r>
        <w:rPr>
          <w:spacing w:val="-1"/>
        </w:rPr>
        <w:t> </w:t>
      </w:r>
      <w:r>
        <w:rPr/>
        <w:t>Women’s</w:t>
      </w:r>
      <w:r>
        <w:rPr>
          <w:spacing w:val="-3"/>
        </w:rPr>
        <w:t> </w:t>
      </w:r>
      <w:r>
        <w:rPr/>
        <w:t>Leadership</w:t>
      </w:r>
      <w:r>
        <w:rPr>
          <w:spacing w:val="-2"/>
        </w:rPr>
        <w:t> Council</w:t>
      </w:r>
    </w:p>
    <w:p>
      <w:pPr>
        <w:pStyle w:val="BodyText"/>
        <w:spacing w:before="17"/>
        <w:ind w:left="470"/>
      </w:pPr>
      <w:bookmarkStart w:name="University of North Carolina at Chapel H" w:id="18"/>
      <w:bookmarkEnd w:id="18"/>
      <w:r>
        <w:rPr/>
      </w:r>
      <w:r>
        <w:rPr/>
        <w:t>University</w:t>
      </w:r>
      <w:r>
        <w:rPr>
          <w:spacing w:val="-1"/>
        </w:rPr>
        <w:t> </w:t>
      </w:r>
      <w:r>
        <w:rPr/>
        <w:t>of North Carolina</w:t>
      </w:r>
      <w:r>
        <w:rPr>
          <w:spacing w:val="-4"/>
        </w:rPr>
        <w:t> </w:t>
      </w:r>
      <w:r>
        <w:rPr/>
        <w:t>at</w:t>
      </w:r>
      <w:r>
        <w:rPr>
          <w:spacing w:val="-2"/>
        </w:rPr>
        <w:t> </w:t>
      </w:r>
      <w:r>
        <w:rPr/>
        <w:t>Chapel</w:t>
      </w:r>
      <w:r>
        <w:rPr>
          <w:spacing w:val="-2"/>
        </w:rPr>
        <w:t> </w:t>
      </w:r>
      <w:r>
        <w:rPr>
          <w:spacing w:val="-4"/>
        </w:rPr>
        <w:t>Hill</w:t>
      </w:r>
    </w:p>
    <w:p>
      <w:pPr>
        <w:pStyle w:val="BodyText"/>
        <w:tabs>
          <w:tab w:pos="8993" w:val="right" w:leader="none"/>
        </w:tabs>
        <w:spacing w:before="292"/>
        <w:ind w:left="360"/>
      </w:pPr>
      <w:bookmarkStart w:name="Inducted into Order of the Old Well  201" w:id="19"/>
      <w:bookmarkEnd w:id="19"/>
      <w:r>
        <w:rPr/>
      </w:r>
      <w:r>
        <w:rPr/>
        <w:t>Inducted</w:t>
      </w:r>
      <w:r>
        <w:rPr>
          <w:spacing w:val="-3"/>
        </w:rPr>
        <w:t> </w:t>
      </w:r>
      <w:r>
        <w:rPr/>
        <w:t>into</w:t>
      </w:r>
      <w:r>
        <w:rPr>
          <w:spacing w:val="-2"/>
        </w:rPr>
        <w:t> </w:t>
      </w:r>
      <w:r>
        <w:rPr/>
        <w:t>Order</w:t>
      </w:r>
      <w:r>
        <w:rPr>
          <w:spacing w:val="-1"/>
        </w:rPr>
        <w:t> </w:t>
      </w:r>
      <w:r>
        <w:rPr/>
        <w:t>of</w:t>
      </w:r>
      <w:r>
        <w:rPr>
          <w:spacing w:val="-1"/>
        </w:rPr>
        <w:t> </w:t>
      </w:r>
      <w:r>
        <w:rPr/>
        <w:t>the Old</w:t>
      </w:r>
      <w:r>
        <w:rPr>
          <w:spacing w:val="-2"/>
        </w:rPr>
        <w:t> </w:t>
      </w:r>
      <w:r>
        <w:rPr>
          <w:spacing w:val="-4"/>
        </w:rPr>
        <w:t>Well</w:t>
      </w:r>
      <w:r>
        <w:rPr/>
        <w:tab/>
      </w:r>
      <w:r>
        <w:rPr>
          <w:spacing w:val="-4"/>
        </w:rPr>
        <w:t>2014</w:t>
      </w:r>
    </w:p>
    <w:p>
      <w:pPr>
        <w:pStyle w:val="BodyText"/>
        <w:spacing w:line="261" w:lineRule="auto" w:before="22"/>
        <w:ind w:left="470" w:right="2942"/>
      </w:pPr>
      <w:bookmarkStart w:name="Honorary society that recognizes unselfi" w:id="20"/>
      <w:bookmarkEnd w:id="20"/>
      <w:r>
        <w:rPr/>
      </w:r>
      <w:r>
        <w:rPr/>
        <w:t>Honorary</w:t>
      </w:r>
      <w:r>
        <w:rPr>
          <w:spacing w:val="-4"/>
        </w:rPr>
        <w:t> </w:t>
      </w:r>
      <w:r>
        <w:rPr/>
        <w:t>society</w:t>
      </w:r>
      <w:r>
        <w:rPr>
          <w:spacing w:val="-4"/>
        </w:rPr>
        <w:t> </w:t>
      </w:r>
      <w:r>
        <w:rPr/>
        <w:t>that</w:t>
      </w:r>
      <w:r>
        <w:rPr>
          <w:spacing w:val="-6"/>
        </w:rPr>
        <w:t> </w:t>
      </w:r>
      <w:r>
        <w:rPr/>
        <w:t>recognizes</w:t>
      </w:r>
      <w:r>
        <w:rPr>
          <w:spacing w:val="-5"/>
        </w:rPr>
        <w:t> </w:t>
      </w:r>
      <w:r>
        <w:rPr/>
        <w:t>unselfish</w:t>
      </w:r>
      <w:r>
        <w:rPr>
          <w:spacing w:val="-4"/>
        </w:rPr>
        <w:t> </w:t>
      </w:r>
      <w:r>
        <w:rPr/>
        <w:t>service</w:t>
      </w:r>
      <w:r>
        <w:rPr>
          <w:spacing w:val="-7"/>
        </w:rPr>
        <w:t> </w:t>
      </w:r>
      <w:r>
        <w:rPr/>
        <w:t>and</w:t>
      </w:r>
      <w:r>
        <w:rPr>
          <w:spacing w:val="-4"/>
        </w:rPr>
        <w:t> </w:t>
      </w:r>
      <w:r>
        <w:rPr/>
        <w:t>distinguished</w:t>
      </w:r>
      <w:r>
        <w:rPr>
          <w:spacing w:val="-4"/>
        </w:rPr>
        <w:t> </w:t>
      </w:r>
      <w:r>
        <w:rPr/>
        <w:t>leadership </w:t>
      </w:r>
      <w:bookmarkStart w:name="University of North Carolina at Chapel H" w:id="21"/>
      <w:bookmarkEnd w:id="21"/>
      <w:r>
        <w:rPr/>
        <w:t>Un</w:t>
      </w:r>
      <w:r>
        <w:rPr/>
        <w:t>iversity of North Carolina at Chapel Hill</w:t>
      </w:r>
    </w:p>
    <w:p>
      <w:pPr>
        <w:pStyle w:val="BodyText"/>
        <w:tabs>
          <w:tab w:pos="8993" w:val="right" w:leader="none"/>
        </w:tabs>
        <w:spacing w:before="269"/>
        <w:ind w:left="360"/>
      </w:pPr>
      <w:bookmarkStart w:name="Integrated Benefits Institute (IBI) Fell" w:id="22"/>
      <w:bookmarkEnd w:id="22"/>
      <w:r>
        <w:rPr/>
      </w:r>
      <w:r>
        <w:rPr/>
        <w:t>Integrated</w:t>
      </w:r>
      <w:r>
        <w:rPr>
          <w:spacing w:val="-7"/>
        </w:rPr>
        <w:t> </w:t>
      </w:r>
      <w:r>
        <w:rPr/>
        <w:t>Benefits</w:t>
      </w:r>
      <w:r>
        <w:rPr>
          <w:spacing w:val="-7"/>
        </w:rPr>
        <w:t> </w:t>
      </w:r>
      <w:r>
        <w:rPr/>
        <w:t>Institute</w:t>
      </w:r>
      <w:r>
        <w:rPr>
          <w:spacing w:val="-4"/>
        </w:rPr>
        <w:t> </w:t>
      </w:r>
      <w:r>
        <w:rPr/>
        <w:t>(IBI)</w:t>
      </w:r>
      <w:r>
        <w:rPr>
          <w:spacing w:val="-1"/>
        </w:rPr>
        <w:t> </w:t>
      </w:r>
      <w:r>
        <w:rPr/>
        <w:t>Fellowship</w:t>
      </w:r>
      <w:r>
        <w:rPr>
          <w:spacing w:val="-3"/>
        </w:rPr>
        <w:t> </w:t>
      </w:r>
      <w:r>
        <w:rPr>
          <w:spacing w:val="-4"/>
        </w:rPr>
        <w:t>Award</w:t>
      </w:r>
      <w:r>
        <w:rPr/>
        <w:tab/>
      </w:r>
      <w:r>
        <w:rPr>
          <w:spacing w:val="-4"/>
        </w:rPr>
        <w:t>2007</w:t>
      </w:r>
    </w:p>
    <w:p>
      <w:pPr>
        <w:pStyle w:val="BodyText"/>
        <w:tabs>
          <w:tab w:pos="8993" w:val="right" w:leader="none"/>
        </w:tabs>
        <w:spacing w:before="292"/>
        <w:ind w:left="360"/>
      </w:pPr>
      <w:r>
        <w:rPr/>
        <w:t>Kenneth</w:t>
      </w:r>
      <w:r>
        <w:rPr>
          <w:spacing w:val="-3"/>
        </w:rPr>
        <w:t> </w:t>
      </w:r>
      <w:r>
        <w:rPr/>
        <w:t>J. Arrow </w:t>
      </w:r>
      <w:r>
        <w:rPr>
          <w:spacing w:val="-4"/>
        </w:rPr>
        <w:t>Award</w:t>
      </w:r>
      <w:r>
        <w:rPr/>
        <w:tab/>
      </w:r>
      <w:r>
        <w:rPr>
          <w:spacing w:val="-4"/>
        </w:rPr>
        <w:t>1999</w:t>
      </w:r>
    </w:p>
    <w:p>
      <w:pPr>
        <w:pStyle w:val="BodyText"/>
        <w:spacing w:before="22"/>
        <w:ind w:left="470"/>
      </w:pPr>
      <w:r>
        <w:rPr/>
        <w:t>international</w:t>
      </w:r>
      <w:r>
        <w:rPr>
          <w:spacing w:val="-6"/>
        </w:rPr>
        <w:t> </w:t>
      </w:r>
      <w:r>
        <w:rPr/>
        <w:t>Health</w:t>
      </w:r>
      <w:r>
        <w:rPr>
          <w:spacing w:val="-3"/>
        </w:rPr>
        <w:t> </w:t>
      </w:r>
      <w:r>
        <w:rPr/>
        <w:t>Economics</w:t>
      </w:r>
      <w:r>
        <w:rPr>
          <w:spacing w:val="-5"/>
        </w:rPr>
        <w:t> </w:t>
      </w:r>
      <w:r>
        <w:rPr/>
        <w:t>Association</w:t>
      </w:r>
      <w:r>
        <w:rPr>
          <w:spacing w:val="-3"/>
        </w:rPr>
        <w:t> </w:t>
      </w:r>
      <w:r>
        <w:rPr>
          <w:spacing w:val="-2"/>
        </w:rPr>
        <w:t>(</w:t>
      </w:r>
      <w:r>
        <w:rPr>
          <w:i/>
          <w:spacing w:val="-2"/>
        </w:rPr>
        <w:t>i</w:t>
      </w:r>
      <w:r>
        <w:rPr>
          <w:spacing w:val="-2"/>
        </w:rPr>
        <w:t>HEA)</w:t>
      </w:r>
    </w:p>
    <w:p>
      <w:pPr>
        <w:pStyle w:val="BodyText"/>
        <w:spacing w:before="17"/>
        <w:ind w:left="721"/>
      </w:pPr>
      <w:r>
        <w:rPr/>
        <w:t>for</w:t>
      </w:r>
      <w:r>
        <w:rPr>
          <w:spacing w:val="-2"/>
        </w:rPr>
        <w:t> </w:t>
      </w:r>
      <w:r>
        <w:rPr/>
        <w:t>the</w:t>
      </w:r>
      <w:r>
        <w:rPr>
          <w:spacing w:val="-1"/>
        </w:rPr>
        <w:t> </w:t>
      </w:r>
      <w:r>
        <w:rPr/>
        <w:t>best</w:t>
      </w:r>
      <w:r>
        <w:rPr>
          <w:spacing w:val="-5"/>
        </w:rPr>
        <w:t> </w:t>
      </w:r>
      <w:r>
        <w:rPr/>
        <w:t>published</w:t>
      </w:r>
      <w:r>
        <w:rPr>
          <w:spacing w:val="-3"/>
        </w:rPr>
        <w:t> </w:t>
      </w:r>
      <w:r>
        <w:rPr/>
        <w:t>article</w:t>
      </w:r>
      <w:r>
        <w:rPr>
          <w:spacing w:val="-1"/>
        </w:rPr>
        <w:t> </w:t>
      </w:r>
      <w:r>
        <w:rPr/>
        <w:t>worldwide</w:t>
      </w:r>
      <w:r>
        <w:rPr>
          <w:spacing w:val="-1"/>
        </w:rPr>
        <w:t> </w:t>
      </w:r>
      <w:r>
        <w:rPr/>
        <w:t>on</w:t>
      </w:r>
      <w:r>
        <w:rPr>
          <w:spacing w:val="-3"/>
        </w:rPr>
        <w:t> </w:t>
      </w:r>
      <w:r>
        <w:rPr/>
        <w:t>health</w:t>
      </w:r>
      <w:r>
        <w:rPr>
          <w:spacing w:val="-3"/>
        </w:rPr>
        <w:t> </w:t>
      </w:r>
      <w:r>
        <w:rPr/>
        <w:t>economics</w:t>
      </w:r>
      <w:r>
        <w:rPr>
          <w:spacing w:val="-4"/>
        </w:rPr>
        <w:t> </w:t>
      </w:r>
      <w:r>
        <w:rPr/>
        <w:t>in</w:t>
      </w:r>
      <w:r>
        <w:rPr>
          <w:spacing w:val="-2"/>
        </w:rPr>
        <w:t> </w:t>
      </w:r>
      <w:r>
        <w:rPr>
          <w:spacing w:val="-4"/>
        </w:rPr>
        <w:t>1998</w:t>
      </w:r>
    </w:p>
    <w:p>
      <w:pPr>
        <w:pStyle w:val="BodyText"/>
        <w:spacing w:before="39"/>
      </w:pPr>
    </w:p>
    <w:p>
      <w:pPr>
        <w:pStyle w:val="BodyText"/>
        <w:tabs>
          <w:tab w:pos="7833" w:val="left" w:leader="none"/>
        </w:tabs>
        <w:ind w:left="360"/>
      </w:pPr>
      <w:r>
        <w:rPr/>
        <w:t>Undergraduate</w:t>
      </w:r>
      <w:r>
        <w:rPr>
          <w:spacing w:val="-1"/>
        </w:rPr>
        <w:t> </w:t>
      </w:r>
      <w:r>
        <w:rPr/>
        <w:t>Teaching</w:t>
      </w:r>
      <w:r>
        <w:rPr>
          <w:spacing w:val="-2"/>
        </w:rPr>
        <w:t> </w:t>
      </w:r>
      <w:r>
        <w:rPr>
          <w:spacing w:val="-4"/>
        </w:rPr>
        <w:t>Award</w:t>
      </w:r>
      <w:r>
        <w:rPr/>
        <w:tab/>
        <w:t>1998</w:t>
      </w:r>
      <w:r>
        <w:rPr>
          <w:spacing w:val="-2"/>
        </w:rPr>
        <w:t> </w:t>
      </w:r>
      <w:r>
        <w:rPr/>
        <w:t>–</w:t>
      </w:r>
      <w:r>
        <w:rPr>
          <w:spacing w:val="60"/>
        </w:rPr>
        <w:t> </w:t>
      </w:r>
      <w:r>
        <w:rPr>
          <w:spacing w:val="-4"/>
        </w:rPr>
        <w:t>1999</w:t>
      </w:r>
    </w:p>
    <w:p>
      <w:pPr>
        <w:pStyle w:val="BodyText"/>
        <w:spacing w:before="22"/>
        <w:ind w:left="470"/>
      </w:pPr>
      <w:r>
        <w:rPr/>
        <w:t>Department</w:t>
      </w:r>
      <w:r>
        <w:rPr>
          <w:spacing w:val="-4"/>
        </w:rPr>
        <w:t> </w:t>
      </w:r>
      <w:r>
        <w:rPr/>
        <w:t>of</w:t>
      </w:r>
      <w:r>
        <w:rPr>
          <w:spacing w:val="-1"/>
        </w:rPr>
        <w:t> </w:t>
      </w:r>
      <w:r>
        <w:rPr/>
        <w:t>Economics,</w:t>
      </w:r>
      <w:r>
        <w:rPr>
          <w:spacing w:val="-1"/>
        </w:rPr>
        <w:t> </w:t>
      </w:r>
      <w:r>
        <w:rPr/>
        <w:t>University</w:t>
      </w:r>
      <w:r>
        <w:rPr>
          <w:spacing w:val="-2"/>
        </w:rPr>
        <w:t> </w:t>
      </w:r>
      <w:r>
        <w:rPr/>
        <w:t>of</w:t>
      </w:r>
      <w:r>
        <w:rPr>
          <w:spacing w:val="-1"/>
        </w:rPr>
        <w:t> </w:t>
      </w:r>
      <w:r>
        <w:rPr/>
        <w:t>North</w:t>
      </w:r>
      <w:r>
        <w:rPr>
          <w:spacing w:val="-1"/>
        </w:rPr>
        <w:t> </w:t>
      </w:r>
      <w:r>
        <w:rPr/>
        <w:t>Carolina</w:t>
      </w:r>
      <w:r>
        <w:rPr>
          <w:spacing w:val="-5"/>
        </w:rPr>
        <w:t> </w:t>
      </w:r>
      <w:r>
        <w:rPr/>
        <w:t>at</w:t>
      </w:r>
      <w:r>
        <w:rPr>
          <w:spacing w:val="-4"/>
        </w:rPr>
        <w:t> </w:t>
      </w:r>
      <w:r>
        <w:rPr/>
        <w:t>Chapel</w:t>
      </w:r>
      <w:r>
        <w:rPr>
          <w:spacing w:val="-3"/>
        </w:rPr>
        <w:t> </w:t>
      </w:r>
      <w:r>
        <w:rPr>
          <w:spacing w:val="-4"/>
        </w:rPr>
        <w:t>Hill</w:t>
      </w:r>
    </w:p>
    <w:p>
      <w:pPr>
        <w:pStyle w:val="BodyText"/>
        <w:spacing w:before="40"/>
      </w:pPr>
    </w:p>
    <w:p>
      <w:pPr>
        <w:pStyle w:val="BodyText"/>
        <w:tabs>
          <w:tab w:pos="7833" w:val="left" w:leader="none"/>
        </w:tabs>
        <w:ind w:left="360"/>
      </w:pPr>
      <w:r>
        <w:rPr/>
        <w:t>Harold Hardy </w:t>
      </w:r>
      <w:r>
        <w:rPr>
          <w:spacing w:val="-2"/>
        </w:rPr>
        <w:t>Fellowship</w:t>
      </w:r>
      <w:r>
        <w:rPr/>
        <w:tab/>
        <w:t>1992</w:t>
      </w:r>
      <w:r>
        <w:rPr>
          <w:spacing w:val="-2"/>
        </w:rPr>
        <w:t> </w:t>
      </w:r>
      <w:r>
        <w:rPr/>
        <w:t>–</w:t>
      </w:r>
      <w:r>
        <w:rPr>
          <w:spacing w:val="60"/>
        </w:rPr>
        <w:t> </w:t>
      </w:r>
      <w:r>
        <w:rPr>
          <w:spacing w:val="-4"/>
        </w:rPr>
        <w:t>1993</w:t>
      </w:r>
    </w:p>
    <w:p>
      <w:pPr>
        <w:pStyle w:val="BodyText"/>
        <w:spacing w:before="22"/>
        <w:ind w:left="470"/>
      </w:pPr>
      <w:r>
        <w:rPr/>
        <w:t>Department</w:t>
      </w:r>
      <w:r>
        <w:rPr>
          <w:spacing w:val="-5"/>
        </w:rPr>
        <w:t> </w:t>
      </w:r>
      <w:r>
        <w:rPr/>
        <w:t>of</w:t>
      </w:r>
      <w:r>
        <w:rPr>
          <w:spacing w:val="-1"/>
        </w:rPr>
        <w:t> </w:t>
      </w:r>
      <w:r>
        <w:rPr/>
        <w:t>Economics,</w:t>
      </w:r>
      <w:r>
        <w:rPr>
          <w:spacing w:val="-1"/>
        </w:rPr>
        <w:t> </w:t>
      </w:r>
      <w:r>
        <w:rPr/>
        <w:t>University</w:t>
      </w:r>
      <w:r>
        <w:rPr>
          <w:spacing w:val="-2"/>
        </w:rPr>
        <w:t> </w:t>
      </w:r>
      <w:r>
        <w:rPr/>
        <w:t>of</w:t>
      </w:r>
      <w:r>
        <w:rPr>
          <w:spacing w:val="-1"/>
        </w:rPr>
        <w:t> </w:t>
      </w:r>
      <w:r>
        <w:rPr>
          <w:spacing w:val="-2"/>
        </w:rPr>
        <w:t>Minnesota</w:t>
      </w:r>
    </w:p>
    <w:p>
      <w:pPr>
        <w:pStyle w:val="BodyText"/>
        <w:spacing w:before="39"/>
      </w:pPr>
    </w:p>
    <w:p>
      <w:pPr>
        <w:pStyle w:val="BodyText"/>
        <w:tabs>
          <w:tab w:pos="8553" w:val="left" w:leader="none"/>
        </w:tabs>
        <w:ind w:left="360"/>
      </w:pPr>
      <w:r>
        <w:rPr/>
        <w:t>Distinguished</w:t>
      </w:r>
      <w:r>
        <w:rPr>
          <w:spacing w:val="-7"/>
        </w:rPr>
        <w:t> </w:t>
      </w:r>
      <w:r>
        <w:rPr>
          <w:spacing w:val="-2"/>
        </w:rPr>
        <w:t>Instructor</w:t>
      </w:r>
      <w:r>
        <w:rPr/>
        <w:tab/>
      </w:r>
      <w:r>
        <w:rPr>
          <w:spacing w:val="-4"/>
        </w:rPr>
        <w:t>1991</w:t>
      </w:r>
    </w:p>
    <w:p>
      <w:pPr>
        <w:pStyle w:val="BodyText"/>
        <w:spacing w:before="22"/>
        <w:ind w:left="470"/>
      </w:pPr>
      <w:r>
        <w:rPr/>
        <w:t>Department</w:t>
      </w:r>
      <w:r>
        <w:rPr>
          <w:spacing w:val="-4"/>
        </w:rPr>
        <w:t> </w:t>
      </w:r>
      <w:r>
        <w:rPr/>
        <w:t>of</w:t>
      </w:r>
      <w:r>
        <w:rPr>
          <w:spacing w:val="-1"/>
        </w:rPr>
        <w:t> </w:t>
      </w:r>
      <w:r>
        <w:rPr/>
        <w:t>Economics,</w:t>
      </w:r>
      <w:r>
        <w:rPr>
          <w:spacing w:val="-2"/>
        </w:rPr>
        <w:t> </w:t>
      </w:r>
      <w:r>
        <w:rPr/>
        <w:t>University</w:t>
      </w:r>
      <w:r>
        <w:rPr>
          <w:spacing w:val="-2"/>
        </w:rPr>
        <w:t> </w:t>
      </w:r>
      <w:r>
        <w:rPr/>
        <w:t>of </w:t>
      </w:r>
      <w:r>
        <w:rPr>
          <w:spacing w:val="-2"/>
        </w:rPr>
        <w:t>Minnesota</w:t>
      </w:r>
    </w:p>
    <w:p>
      <w:pPr>
        <w:pStyle w:val="BodyText"/>
        <w:spacing w:before="39"/>
      </w:pPr>
    </w:p>
    <w:p>
      <w:pPr>
        <w:pStyle w:val="BodyText"/>
        <w:tabs>
          <w:tab w:pos="8553" w:val="left" w:leader="none"/>
        </w:tabs>
        <w:spacing w:before="1"/>
        <w:ind w:left="360"/>
      </w:pPr>
      <w:r>
        <w:rPr/>
        <w:t>Distinguished</w:t>
      </w:r>
      <w:r>
        <w:rPr>
          <w:spacing w:val="-2"/>
        </w:rPr>
        <w:t> </w:t>
      </w:r>
      <w:r>
        <w:rPr/>
        <w:t>Teaching </w:t>
      </w:r>
      <w:r>
        <w:rPr>
          <w:spacing w:val="-2"/>
        </w:rPr>
        <w:t>Assistant</w:t>
      </w:r>
      <w:r>
        <w:rPr/>
        <w:tab/>
      </w:r>
      <w:r>
        <w:rPr>
          <w:spacing w:val="-4"/>
        </w:rPr>
        <w:t>1990</w:t>
      </w:r>
    </w:p>
    <w:p>
      <w:pPr>
        <w:pStyle w:val="BodyText"/>
        <w:spacing w:before="17"/>
        <w:ind w:left="470"/>
      </w:pPr>
      <w:r>
        <w:rPr/>
        <w:t>Department</w:t>
      </w:r>
      <w:r>
        <w:rPr>
          <w:spacing w:val="-4"/>
        </w:rPr>
        <w:t> </w:t>
      </w:r>
      <w:r>
        <w:rPr/>
        <w:t>of</w:t>
      </w:r>
      <w:r>
        <w:rPr>
          <w:spacing w:val="-1"/>
        </w:rPr>
        <w:t> </w:t>
      </w:r>
      <w:r>
        <w:rPr/>
        <w:t>Economics,</w:t>
      </w:r>
      <w:r>
        <w:rPr>
          <w:spacing w:val="-2"/>
        </w:rPr>
        <w:t> </w:t>
      </w:r>
      <w:r>
        <w:rPr/>
        <w:t>University</w:t>
      </w:r>
      <w:r>
        <w:rPr>
          <w:spacing w:val="-2"/>
        </w:rPr>
        <w:t> </w:t>
      </w:r>
      <w:r>
        <w:rPr/>
        <w:t>of </w:t>
      </w:r>
      <w:r>
        <w:rPr>
          <w:spacing w:val="-2"/>
        </w:rPr>
        <w:t>Minnesota</w:t>
      </w:r>
    </w:p>
    <w:p>
      <w:pPr>
        <w:pStyle w:val="BodyText"/>
        <w:spacing w:before="44"/>
      </w:pPr>
    </w:p>
    <w:p>
      <w:pPr>
        <w:pStyle w:val="BodyText"/>
        <w:tabs>
          <w:tab w:pos="7833" w:val="left" w:leader="none"/>
        </w:tabs>
        <w:ind w:left="360"/>
      </w:pPr>
      <w:r>
        <w:rPr/>
        <w:t>Graduate School</w:t>
      </w:r>
      <w:r>
        <w:rPr>
          <w:spacing w:val="-2"/>
        </w:rPr>
        <w:t> Fellowship</w:t>
      </w:r>
      <w:r>
        <w:rPr/>
        <w:tab/>
        <w:t>1989</w:t>
      </w:r>
      <w:r>
        <w:rPr>
          <w:spacing w:val="-2"/>
        </w:rPr>
        <w:t> </w:t>
      </w:r>
      <w:r>
        <w:rPr/>
        <w:t>–</w:t>
      </w:r>
      <w:r>
        <w:rPr>
          <w:spacing w:val="60"/>
        </w:rPr>
        <w:t> </w:t>
      </w:r>
      <w:r>
        <w:rPr>
          <w:spacing w:val="-4"/>
        </w:rPr>
        <w:t>1990</w:t>
      </w:r>
    </w:p>
    <w:p>
      <w:pPr>
        <w:pStyle w:val="BodyText"/>
        <w:spacing w:before="17"/>
        <w:ind w:left="470"/>
      </w:pPr>
      <w:r>
        <w:rPr/>
        <w:t>University</w:t>
      </w:r>
      <w:r>
        <w:rPr>
          <w:spacing w:val="-2"/>
        </w:rPr>
        <w:t> </w:t>
      </w:r>
      <w:r>
        <w:rPr/>
        <w:t>of </w:t>
      </w:r>
      <w:r>
        <w:rPr>
          <w:spacing w:val="-2"/>
        </w:rPr>
        <w:t>Minnesota</w:t>
      </w:r>
    </w:p>
    <w:p>
      <w:pPr>
        <w:pStyle w:val="BodyText"/>
        <w:spacing w:after="0"/>
        <w:sectPr>
          <w:headerReference w:type="default" r:id="rId8"/>
          <w:pgSz w:w="12240" w:h="15840"/>
          <w:pgMar w:header="732" w:footer="0" w:top="980" w:bottom="280" w:left="1440" w:right="360"/>
          <w:pgNumType w:start="2"/>
        </w:sectPr>
      </w:pPr>
    </w:p>
    <w:p>
      <w:pPr>
        <w:pStyle w:val="BodyText"/>
        <w:spacing w:before="9"/>
      </w:pPr>
    </w:p>
    <w:p>
      <w:pPr>
        <w:pStyle w:val="BodyText"/>
        <w:ind w:left="360"/>
      </w:pPr>
      <w:r>
        <w:rPr>
          <w:spacing w:val="-2"/>
          <w:u w:val="single"/>
        </w:rPr>
        <w:t>BIBLIOGRAPHY</w:t>
      </w:r>
    </w:p>
    <w:p>
      <w:pPr>
        <w:pStyle w:val="BodyText"/>
        <w:spacing w:line="480" w:lineRule="auto" w:before="252"/>
        <w:ind w:left="360" w:right="2238"/>
      </w:pPr>
      <w:r>
        <w:rPr/>
        <w:t>*</w:t>
      </w:r>
      <w:r>
        <w:rPr>
          <w:spacing w:val="-3"/>
        </w:rPr>
        <w:t> </w:t>
      </w:r>
      <w:r>
        <w:rPr/>
        <w:t>Order</w:t>
      </w:r>
      <w:r>
        <w:rPr>
          <w:spacing w:val="-2"/>
        </w:rPr>
        <w:t> </w:t>
      </w:r>
      <w:r>
        <w:rPr/>
        <w:t>of</w:t>
      </w:r>
      <w:r>
        <w:rPr>
          <w:spacing w:val="-2"/>
        </w:rPr>
        <w:t> </w:t>
      </w:r>
      <w:r>
        <w:rPr/>
        <w:t>authorship</w:t>
      </w:r>
      <w:r>
        <w:rPr>
          <w:spacing w:val="-3"/>
        </w:rPr>
        <w:t> </w:t>
      </w:r>
      <w:r>
        <w:rPr/>
        <w:t>in</w:t>
      </w:r>
      <w:r>
        <w:rPr>
          <w:spacing w:val="-3"/>
        </w:rPr>
        <w:t> </w:t>
      </w:r>
      <w:r>
        <w:rPr/>
        <w:t>the</w:t>
      </w:r>
      <w:r>
        <w:rPr>
          <w:spacing w:val="-1"/>
        </w:rPr>
        <w:t> </w:t>
      </w:r>
      <w:r>
        <w:rPr/>
        <w:t>economics</w:t>
      </w:r>
      <w:r>
        <w:rPr>
          <w:spacing w:val="-4"/>
        </w:rPr>
        <w:t> </w:t>
      </w:r>
      <w:r>
        <w:rPr/>
        <w:t>discipline/journals</w:t>
      </w:r>
      <w:r>
        <w:rPr>
          <w:spacing w:val="-4"/>
        </w:rPr>
        <w:t> </w:t>
      </w:r>
      <w:r>
        <w:rPr/>
        <w:t>is</w:t>
      </w:r>
      <w:r>
        <w:rPr>
          <w:spacing w:val="-4"/>
        </w:rPr>
        <w:t> </w:t>
      </w:r>
      <w:r>
        <w:rPr/>
        <w:t>almost</w:t>
      </w:r>
      <w:r>
        <w:rPr>
          <w:spacing w:val="-5"/>
        </w:rPr>
        <w:t> </w:t>
      </w:r>
      <w:r>
        <w:rPr/>
        <w:t>always</w:t>
      </w:r>
      <w:r>
        <w:rPr>
          <w:spacing w:val="-4"/>
        </w:rPr>
        <w:t> </w:t>
      </w:r>
      <w:r>
        <w:rPr/>
        <w:t>alphabetical Books and Chapters</w:t>
      </w:r>
    </w:p>
    <w:p>
      <w:pPr>
        <w:pStyle w:val="ListParagraph"/>
        <w:numPr>
          <w:ilvl w:val="0"/>
          <w:numId w:val="1"/>
        </w:numPr>
        <w:tabs>
          <w:tab w:pos="1081" w:val="left" w:leader="none"/>
        </w:tabs>
        <w:spacing w:line="240" w:lineRule="auto" w:before="0" w:after="0"/>
        <w:ind w:left="1081" w:right="928" w:hanging="540"/>
        <w:jc w:val="left"/>
        <w:rPr>
          <w:sz w:val="22"/>
        </w:rPr>
      </w:pPr>
      <w:r>
        <w:rPr>
          <w:sz w:val="22"/>
        </w:rPr>
        <w:t>Ferris, M.E., M.T. Ferris, L. Hart, S. Martin, T.</w:t>
      </w:r>
      <w:r>
        <w:rPr>
          <w:spacing w:val="40"/>
          <w:sz w:val="22"/>
        </w:rPr>
        <w:t> </w:t>
      </w:r>
      <w:r>
        <w:rPr>
          <w:sz w:val="22"/>
        </w:rPr>
        <w:t>Girdwood, N. Shabanowitz, J. Porter, A.C. Alvarez-Elias, C. Costigan, and </w:t>
      </w:r>
      <w:r>
        <w:rPr>
          <w:b/>
          <w:sz w:val="22"/>
        </w:rPr>
        <w:t>D.B. Gilleskie</w:t>
      </w:r>
      <w:r>
        <w:rPr>
          <w:sz w:val="22"/>
        </w:rPr>
        <w:t>. 2024. Healthcare Transition to Adult-focused Services with Chronic or End-stage Kidney Disease. In: </w:t>
      </w:r>
      <w:r>
        <w:rPr>
          <w:i/>
          <w:color w:val="202020"/>
          <w:sz w:val="22"/>
        </w:rPr>
        <w:t>Psychosocial Considerations in Pediatric</w:t>
      </w:r>
      <w:r>
        <w:rPr>
          <w:i/>
          <w:color w:val="202020"/>
          <w:spacing w:val="-2"/>
          <w:sz w:val="22"/>
        </w:rPr>
        <w:t> </w:t>
      </w:r>
      <w:r>
        <w:rPr>
          <w:i/>
          <w:color w:val="202020"/>
          <w:sz w:val="22"/>
        </w:rPr>
        <w:t>Kidney</w:t>
      </w:r>
      <w:r>
        <w:rPr>
          <w:i/>
          <w:color w:val="202020"/>
          <w:spacing w:val="-2"/>
          <w:sz w:val="22"/>
        </w:rPr>
        <w:t> </w:t>
      </w:r>
      <w:r>
        <w:rPr>
          <w:i/>
          <w:color w:val="202020"/>
          <w:sz w:val="22"/>
        </w:rPr>
        <w:t>Conditions:</w:t>
      </w:r>
      <w:r>
        <w:rPr>
          <w:i/>
          <w:color w:val="202020"/>
          <w:spacing w:val="-3"/>
          <w:sz w:val="22"/>
        </w:rPr>
        <w:t> </w:t>
      </w:r>
      <w:r>
        <w:rPr>
          <w:i/>
          <w:color w:val="202020"/>
          <w:sz w:val="22"/>
        </w:rPr>
        <w:t>Guidance</w:t>
      </w:r>
      <w:r>
        <w:rPr>
          <w:i/>
          <w:color w:val="202020"/>
          <w:spacing w:val="-2"/>
          <w:sz w:val="22"/>
        </w:rPr>
        <w:t> </w:t>
      </w:r>
      <w:r>
        <w:rPr>
          <w:i/>
          <w:color w:val="202020"/>
          <w:sz w:val="22"/>
        </w:rPr>
        <w:t>for</w:t>
      </w:r>
      <w:r>
        <w:rPr>
          <w:i/>
          <w:color w:val="202020"/>
          <w:spacing w:val="-4"/>
          <w:sz w:val="22"/>
        </w:rPr>
        <w:t> </w:t>
      </w:r>
      <w:r>
        <w:rPr>
          <w:i/>
          <w:color w:val="202020"/>
          <w:sz w:val="22"/>
        </w:rPr>
        <w:t>Collaborative</w:t>
      </w:r>
      <w:r>
        <w:rPr>
          <w:i/>
          <w:color w:val="202020"/>
          <w:spacing w:val="-2"/>
          <w:sz w:val="22"/>
        </w:rPr>
        <w:t> </w:t>
      </w:r>
      <w:r>
        <w:rPr>
          <w:i/>
          <w:color w:val="202020"/>
          <w:sz w:val="22"/>
        </w:rPr>
        <w:t>Practice</w:t>
      </w:r>
      <w:r>
        <w:rPr>
          <w:color w:val="202020"/>
          <w:sz w:val="22"/>
        </w:rPr>
        <w:t>,</w:t>
      </w:r>
      <w:r>
        <w:rPr>
          <w:color w:val="202020"/>
          <w:spacing w:val="-4"/>
          <w:sz w:val="22"/>
        </w:rPr>
        <w:t> </w:t>
      </w:r>
      <w:r>
        <w:rPr>
          <w:color w:val="202020"/>
          <w:sz w:val="22"/>
        </w:rPr>
        <w:t>edited</w:t>
      </w:r>
      <w:r>
        <w:rPr>
          <w:color w:val="202020"/>
          <w:spacing w:val="-4"/>
          <w:sz w:val="22"/>
        </w:rPr>
        <w:t> </w:t>
      </w:r>
      <w:r>
        <w:rPr>
          <w:color w:val="202020"/>
          <w:sz w:val="22"/>
        </w:rPr>
        <w:t>by</w:t>
      </w:r>
      <w:r>
        <w:rPr>
          <w:color w:val="202020"/>
          <w:spacing w:val="-9"/>
          <w:sz w:val="22"/>
        </w:rPr>
        <w:t> </w:t>
      </w:r>
      <w:r>
        <w:rPr>
          <w:color w:val="202020"/>
          <w:sz w:val="22"/>
        </w:rPr>
        <w:t>Anne</w:t>
      </w:r>
      <w:r>
        <w:rPr>
          <w:color w:val="202020"/>
          <w:spacing w:val="-1"/>
          <w:sz w:val="22"/>
        </w:rPr>
        <w:t> </w:t>
      </w:r>
      <w:r>
        <w:rPr>
          <w:color w:val="202020"/>
          <w:sz w:val="22"/>
        </w:rPr>
        <w:t>E.</w:t>
      </w:r>
      <w:r>
        <w:rPr>
          <w:color w:val="202020"/>
          <w:spacing w:val="-4"/>
          <w:sz w:val="22"/>
        </w:rPr>
        <w:t> </w:t>
      </w:r>
      <w:r>
        <w:rPr>
          <w:sz w:val="22"/>
        </w:rPr>
        <w:t>Dawson, Kaushalendra Amaya,</w:t>
      </w:r>
      <w:r>
        <w:rPr>
          <w:spacing w:val="-3"/>
          <w:sz w:val="22"/>
        </w:rPr>
        <w:t> </w:t>
      </w:r>
      <w:r>
        <w:rPr>
          <w:sz w:val="22"/>
        </w:rPr>
        <w:t>and Victoria F. Norwood</w:t>
      </w:r>
      <w:r>
        <w:rPr>
          <w:color w:val="202020"/>
          <w:sz w:val="22"/>
        </w:rPr>
        <w:t>. New York: Springer International Publishing. pp.257-282. (16 pages; refereed)</w:t>
      </w:r>
    </w:p>
    <w:p>
      <w:pPr>
        <w:pStyle w:val="BodyText"/>
        <w:spacing w:before="2"/>
        <w:ind w:left="1081"/>
      </w:pPr>
      <w:hyperlink r:id="rId9">
        <w:r>
          <w:rPr>
            <w:color w:val="0000FF"/>
            <w:spacing w:val="-2"/>
            <w:u w:val="single" w:color="0000FF"/>
          </w:rPr>
          <w:t>https://doi.org/10.1007/978-3-031-64672-</w:t>
        </w:r>
        <w:r>
          <w:rPr>
            <w:color w:val="0000FF"/>
            <w:spacing w:val="-10"/>
            <w:u w:val="single" w:color="0000FF"/>
          </w:rPr>
          <w:t>0</w:t>
        </w:r>
      </w:hyperlink>
    </w:p>
    <w:p>
      <w:pPr>
        <w:pStyle w:val="BodyText"/>
        <w:spacing w:before="79"/>
      </w:pPr>
    </w:p>
    <w:p>
      <w:pPr>
        <w:pStyle w:val="ListParagraph"/>
        <w:numPr>
          <w:ilvl w:val="0"/>
          <w:numId w:val="1"/>
        </w:numPr>
        <w:tabs>
          <w:tab w:pos="1081" w:val="left" w:leader="none"/>
        </w:tabs>
        <w:spacing w:line="261" w:lineRule="auto" w:before="0" w:after="0"/>
        <w:ind w:left="1081" w:right="501" w:hanging="540"/>
        <w:jc w:val="left"/>
        <w:rPr>
          <w:sz w:val="22"/>
        </w:rPr>
      </w:pPr>
      <w:r>
        <w:rPr>
          <w:b/>
          <w:sz w:val="22"/>
        </w:rPr>
        <w:t>Gilleskie, D.B. </w:t>
      </w:r>
      <w:r>
        <w:rPr>
          <w:sz w:val="22"/>
        </w:rPr>
        <w:t>2014. Dynamic Models: Econometric Considerations of Time. In: </w:t>
      </w:r>
      <w:r>
        <w:rPr>
          <w:i/>
          <w:sz w:val="22"/>
        </w:rPr>
        <w:t>Encyclopedia of Health</w:t>
      </w:r>
      <w:r>
        <w:rPr>
          <w:i/>
          <w:spacing w:val="-2"/>
          <w:sz w:val="22"/>
        </w:rPr>
        <w:t> </w:t>
      </w:r>
      <w:r>
        <w:rPr>
          <w:i/>
          <w:sz w:val="22"/>
        </w:rPr>
        <w:t>Economics</w:t>
      </w:r>
      <w:r>
        <w:rPr>
          <w:sz w:val="22"/>
        </w:rPr>
        <w:t>,</w:t>
      </w:r>
      <w:r>
        <w:rPr>
          <w:spacing w:val="-8"/>
          <w:sz w:val="22"/>
        </w:rPr>
        <w:t> </w:t>
      </w:r>
      <w:r>
        <w:rPr>
          <w:sz w:val="22"/>
        </w:rPr>
        <w:t>edited</w:t>
      </w:r>
      <w:r>
        <w:rPr>
          <w:spacing w:val="-2"/>
          <w:sz w:val="22"/>
        </w:rPr>
        <w:t> </w:t>
      </w:r>
      <w:r>
        <w:rPr>
          <w:sz w:val="22"/>
        </w:rPr>
        <w:t>by</w:t>
      </w:r>
      <w:r>
        <w:rPr>
          <w:spacing w:val="-2"/>
          <w:sz w:val="22"/>
        </w:rPr>
        <w:t> </w:t>
      </w:r>
      <w:r>
        <w:rPr>
          <w:sz w:val="22"/>
        </w:rPr>
        <w:t>Anthony</w:t>
      </w:r>
      <w:r>
        <w:rPr>
          <w:spacing w:val="-2"/>
          <w:sz w:val="22"/>
        </w:rPr>
        <w:t> </w:t>
      </w:r>
      <w:r>
        <w:rPr>
          <w:sz w:val="22"/>
        </w:rPr>
        <w:t>J.</w:t>
      </w:r>
      <w:r>
        <w:rPr>
          <w:spacing w:val="-2"/>
          <w:sz w:val="22"/>
        </w:rPr>
        <w:t> </w:t>
      </w:r>
      <w:r>
        <w:rPr>
          <w:sz w:val="22"/>
        </w:rPr>
        <w:t>Culyer.</w:t>
      </w:r>
      <w:r>
        <w:rPr>
          <w:spacing w:val="-2"/>
          <w:sz w:val="22"/>
        </w:rPr>
        <w:t> </w:t>
      </w:r>
      <w:r>
        <w:rPr>
          <w:sz w:val="22"/>
        </w:rPr>
        <w:t>San</w:t>
      </w:r>
      <w:r>
        <w:rPr>
          <w:spacing w:val="-2"/>
          <w:sz w:val="22"/>
        </w:rPr>
        <w:t> </w:t>
      </w:r>
      <w:r>
        <w:rPr>
          <w:sz w:val="22"/>
        </w:rPr>
        <w:t>Diego:</w:t>
      </w:r>
      <w:r>
        <w:rPr>
          <w:spacing w:val="-4"/>
          <w:sz w:val="22"/>
        </w:rPr>
        <w:t> </w:t>
      </w:r>
      <w:r>
        <w:rPr>
          <w:sz w:val="22"/>
        </w:rPr>
        <w:t>Elsevier.</w:t>
      </w:r>
      <w:r>
        <w:rPr>
          <w:spacing w:val="-2"/>
          <w:sz w:val="22"/>
        </w:rPr>
        <w:t> </w:t>
      </w:r>
      <w:r>
        <w:rPr>
          <w:sz w:val="22"/>
        </w:rPr>
        <w:t>pp.209-16.</w:t>
      </w:r>
      <w:r>
        <w:rPr>
          <w:spacing w:val="-2"/>
          <w:sz w:val="22"/>
        </w:rPr>
        <w:t> </w:t>
      </w:r>
      <w:r>
        <w:rPr>
          <w:sz w:val="22"/>
        </w:rPr>
        <w:t>(8</w:t>
      </w:r>
      <w:r>
        <w:rPr>
          <w:spacing w:val="-2"/>
          <w:sz w:val="22"/>
        </w:rPr>
        <w:t> </w:t>
      </w:r>
      <w:r>
        <w:rPr>
          <w:sz w:val="22"/>
        </w:rPr>
        <w:t>pages,</w:t>
      </w:r>
      <w:r>
        <w:rPr>
          <w:spacing w:val="-2"/>
          <w:sz w:val="22"/>
        </w:rPr>
        <w:t> </w:t>
      </w:r>
      <w:r>
        <w:rPr>
          <w:sz w:val="22"/>
        </w:rPr>
        <w:t>refereed) </w:t>
      </w:r>
      <w:hyperlink r:id="rId10">
        <w:r>
          <w:rPr>
            <w:color w:val="0000FF"/>
            <w:spacing w:val="-2"/>
            <w:sz w:val="22"/>
            <w:u w:val="single" w:color="0000FF"/>
          </w:rPr>
          <w:t>http://dx.doi.org/10.1016/B978-0-12-375678-7.00721-5</w:t>
        </w:r>
      </w:hyperlink>
    </w:p>
    <w:p>
      <w:pPr>
        <w:pStyle w:val="BodyText"/>
        <w:spacing w:before="50"/>
      </w:pPr>
    </w:p>
    <w:p>
      <w:pPr>
        <w:pStyle w:val="ListParagraph"/>
        <w:numPr>
          <w:ilvl w:val="0"/>
          <w:numId w:val="1"/>
        </w:numPr>
        <w:tabs>
          <w:tab w:pos="1081" w:val="left" w:leader="none"/>
        </w:tabs>
        <w:spacing w:line="242" w:lineRule="auto" w:before="0" w:after="0"/>
        <w:ind w:left="1081" w:right="886" w:hanging="540"/>
        <w:jc w:val="left"/>
        <w:rPr>
          <w:sz w:val="22"/>
        </w:rPr>
      </w:pPr>
      <w:r>
        <w:rPr>
          <w:sz w:val="22"/>
        </w:rPr>
        <w:t>Ferris, M.E., M.T. Ferris, C. Viall, H.D. Stewart, N. Fenton, C. Haberman, E.A. Iglesia, L.E. Hancock,</w:t>
      </w:r>
      <w:r>
        <w:rPr>
          <w:spacing w:val="-3"/>
          <w:sz w:val="22"/>
        </w:rPr>
        <w:t> </w:t>
      </w:r>
      <w:r>
        <w:rPr>
          <w:sz w:val="22"/>
        </w:rPr>
        <w:t>D.H.</w:t>
      </w:r>
      <w:r>
        <w:rPr>
          <w:spacing w:val="-3"/>
          <w:sz w:val="22"/>
        </w:rPr>
        <w:t> </w:t>
      </w:r>
      <w:r>
        <w:rPr>
          <w:sz w:val="22"/>
        </w:rPr>
        <w:t>Harward,</w:t>
      </w:r>
      <w:r>
        <w:rPr>
          <w:spacing w:val="-1"/>
          <w:sz w:val="22"/>
        </w:rPr>
        <w:t> </w:t>
      </w:r>
      <w:r>
        <w:rPr>
          <w:b/>
          <w:sz w:val="22"/>
        </w:rPr>
        <w:t>D.B.</w:t>
      </w:r>
      <w:r>
        <w:rPr>
          <w:b/>
          <w:spacing w:val="-3"/>
          <w:sz w:val="22"/>
        </w:rPr>
        <w:t> </w:t>
      </w:r>
      <w:r>
        <w:rPr>
          <w:b/>
          <w:sz w:val="22"/>
        </w:rPr>
        <w:t>Gilleskie</w:t>
      </w:r>
      <w:r>
        <w:rPr>
          <w:sz w:val="22"/>
        </w:rPr>
        <w:t>,</w:t>
      </w:r>
      <w:r>
        <w:rPr>
          <w:spacing w:val="-3"/>
          <w:sz w:val="22"/>
        </w:rPr>
        <w:t> </w:t>
      </w:r>
      <w:r>
        <w:rPr>
          <w:sz w:val="22"/>
        </w:rPr>
        <w:t>J.</w:t>
      </w:r>
      <w:r>
        <w:rPr>
          <w:spacing w:val="-3"/>
          <w:sz w:val="22"/>
        </w:rPr>
        <w:t> </w:t>
      </w:r>
      <w:r>
        <w:rPr>
          <w:sz w:val="22"/>
        </w:rPr>
        <w:t>O’Neill,</w:t>
      </w:r>
      <w:r>
        <w:rPr>
          <w:spacing w:val="-3"/>
          <w:sz w:val="22"/>
        </w:rPr>
        <w:t> </w:t>
      </w:r>
      <w:r>
        <w:rPr>
          <w:sz w:val="22"/>
        </w:rPr>
        <w:t>R.</w:t>
      </w:r>
      <w:r>
        <w:rPr>
          <w:spacing w:val="-3"/>
          <w:sz w:val="22"/>
        </w:rPr>
        <w:t> </w:t>
      </w:r>
      <w:r>
        <w:rPr>
          <w:sz w:val="22"/>
        </w:rPr>
        <w:t>Imperial,</w:t>
      </w:r>
      <w:r>
        <w:rPr>
          <w:spacing w:val="-3"/>
          <w:sz w:val="22"/>
        </w:rPr>
        <w:t> </w:t>
      </w:r>
      <w:r>
        <w:rPr>
          <w:sz w:val="22"/>
        </w:rPr>
        <w:t>Z.</w:t>
      </w:r>
      <w:r>
        <w:rPr>
          <w:spacing w:val="-3"/>
          <w:sz w:val="22"/>
        </w:rPr>
        <w:t> </w:t>
      </w:r>
      <w:r>
        <w:rPr>
          <w:sz w:val="22"/>
        </w:rPr>
        <w:t>Ko,</w:t>
      </w:r>
      <w:r>
        <w:rPr>
          <w:spacing w:val="-3"/>
          <w:sz w:val="22"/>
        </w:rPr>
        <w:t> </w:t>
      </w:r>
      <w:r>
        <w:rPr>
          <w:sz w:val="22"/>
        </w:rPr>
        <w:t>M.H.</w:t>
      </w:r>
      <w:r>
        <w:rPr>
          <w:spacing w:val="-3"/>
          <w:sz w:val="22"/>
        </w:rPr>
        <w:t> </w:t>
      </w:r>
      <w:r>
        <w:rPr>
          <w:sz w:val="22"/>
        </w:rPr>
        <w:t>Benton,</w:t>
      </w:r>
      <w:r>
        <w:rPr>
          <w:spacing w:val="-3"/>
          <w:sz w:val="22"/>
        </w:rPr>
        <w:t> </w:t>
      </w:r>
      <w:r>
        <w:rPr>
          <w:sz w:val="22"/>
        </w:rPr>
        <w:t>M.</w:t>
      </w:r>
      <w:r>
        <w:rPr>
          <w:spacing w:val="-3"/>
          <w:sz w:val="22"/>
        </w:rPr>
        <w:t> </w:t>
      </w:r>
      <w:r>
        <w:rPr>
          <w:sz w:val="22"/>
        </w:rPr>
        <w:t>Doan,</w:t>
      </w:r>
    </w:p>
    <w:p>
      <w:pPr>
        <w:pStyle w:val="BodyText"/>
        <w:ind w:left="1081" w:right="760"/>
      </w:pPr>
      <w:r>
        <w:rPr/>
        <w:t>K. Bickford, R. Detwiler, K. Andreoni, J.D. Mahan,</w:t>
      </w:r>
      <w:r>
        <w:rPr>
          <w:spacing w:val="-2"/>
        </w:rPr>
        <w:t> </w:t>
      </w:r>
      <w:r>
        <w:rPr/>
        <w:t>Z. Smith, S.R. Hooper, and K.L. Gibson. 2012. The Self-Management and Transition-to-Adulthood Program at the University of North Carolina:</w:t>
      </w:r>
      <w:r>
        <w:rPr>
          <w:spacing w:val="-4"/>
        </w:rPr>
        <w:t> </w:t>
      </w:r>
      <w:r>
        <w:rPr/>
        <w:t>Lessons</w:t>
      </w:r>
      <w:r>
        <w:rPr>
          <w:spacing w:val="-3"/>
        </w:rPr>
        <w:t> </w:t>
      </w:r>
      <w:r>
        <w:rPr/>
        <w:t>Learned</w:t>
      </w:r>
      <w:r>
        <w:rPr>
          <w:spacing w:val="-8"/>
        </w:rPr>
        <w:t> </w:t>
      </w:r>
      <w:r>
        <w:rPr/>
        <w:t>(and</w:t>
      </w:r>
      <w:r>
        <w:rPr>
          <w:spacing w:val="-8"/>
        </w:rPr>
        <w:t> </w:t>
      </w:r>
      <w:r>
        <w:rPr/>
        <w:t>Still</w:t>
      </w:r>
      <w:r>
        <w:rPr>
          <w:spacing w:val="-4"/>
        </w:rPr>
        <w:t> </w:t>
      </w:r>
      <w:r>
        <w:rPr/>
        <w:t>Learning).</w:t>
      </w:r>
      <w:r>
        <w:rPr>
          <w:spacing w:val="-2"/>
        </w:rPr>
        <w:t> </w:t>
      </w:r>
      <w:r>
        <w:rPr/>
        <w:t>In: </w:t>
      </w:r>
      <w:r>
        <w:rPr>
          <w:i/>
        </w:rPr>
        <w:t>Transition</w:t>
      </w:r>
      <w:r>
        <w:rPr>
          <w:i/>
          <w:spacing w:val="-2"/>
        </w:rPr>
        <w:t> </w:t>
      </w:r>
      <w:r>
        <w:rPr>
          <w:i/>
        </w:rPr>
        <w:t>from</w:t>
      </w:r>
      <w:r>
        <w:rPr>
          <w:i/>
          <w:spacing w:val="-3"/>
        </w:rPr>
        <w:t> </w:t>
      </w:r>
      <w:r>
        <w:rPr>
          <w:i/>
        </w:rPr>
        <w:t>Pediatric to</w:t>
      </w:r>
      <w:r>
        <w:rPr>
          <w:i/>
          <w:spacing w:val="-2"/>
        </w:rPr>
        <w:t> </w:t>
      </w:r>
      <w:r>
        <w:rPr>
          <w:i/>
        </w:rPr>
        <w:t>Adult</w:t>
      </w:r>
      <w:r>
        <w:rPr>
          <w:i/>
          <w:spacing w:val="-4"/>
        </w:rPr>
        <w:t> </w:t>
      </w:r>
      <w:r>
        <w:rPr>
          <w:i/>
        </w:rPr>
        <w:t>Medical Care</w:t>
      </w:r>
      <w:r>
        <w:rPr/>
        <w:t>, edited by David Wood, John G. Reiss, Maria E. Ferris, Linda R. Edwards and Joav Merrick. New York: Nova Science Publishers, Inc. pp.297-310.</w:t>
      </w:r>
      <w:r>
        <w:rPr>
          <w:spacing w:val="40"/>
        </w:rPr>
        <w:t> </w:t>
      </w:r>
      <w:r>
        <w:rPr/>
        <w:t>(14 pages; refereed)</w:t>
      </w:r>
    </w:p>
    <w:p>
      <w:pPr>
        <w:pStyle w:val="BodyText"/>
        <w:spacing w:before="39"/>
        <w:ind w:left="1081"/>
      </w:pPr>
      <w:r>
        <w:rPr/>
        <w:t>ISBN:</w:t>
      </w:r>
      <w:r>
        <w:rPr>
          <w:spacing w:val="-2"/>
        </w:rPr>
        <w:t> </w:t>
      </w:r>
      <w:r>
        <w:rPr/>
        <w:t>978-1-62081-409-</w:t>
      </w:r>
      <w:r>
        <w:rPr>
          <w:spacing w:val="-10"/>
        </w:rPr>
        <w:t>3</w:t>
      </w:r>
    </w:p>
    <w:p>
      <w:pPr>
        <w:pStyle w:val="BodyText"/>
        <w:spacing w:before="79"/>
      </w:pPr>
    </w:p>
    <w:p>
      <w:pPr>
        <w:pStyle w:val="ListParagraph"/>
        <w:numPr>
          <w:ilvl w:val="0"/>
          <w:numId w:val="1"/>
        </w:numPr>
        <w:tabs>
          <w:tab w:pos="1081" w:val="left" w:leader="none"/>
        </w:tabs>
        <w:spacing w:line="240" w:lineRule="auto" w:before="0" w:after="0"/>
        <w:ind w:left="1081" w:right="841" w:hanging="540"/>
        <w:jc w:val="left"/>
        <w:rPr>
          <w:sz w:val="22"/>
        </w:rPr>
      </w:pPr>
      <w:r>
        <w:rPr>
          <w:b/>
          <w:sz w:val="22"/>
        </w:rPr>
        <w:t>Gilleskie,</w:t>
      </w:r>
      <w:r>
        <w:rPr>
          <w:b/>
          <w:spacing w:val="-3"/>
          <w:sz w:val="22"/>
        </w:rPr>
        <w:t> </w:t>
      </w:r>
      <w:r>
        <w:rPr>
          <w:b/>
          <w:sz w:val="22"/>
        </w:rPr>
        <w:t>D.B.</w:t>
      </w:r>
      <w:r>
        <w:rPr>
          <w:b/>
          <w:spacing w:val="-3"/>
          <w:sz w:val="22"/>
        </w:rPr>
        <w:t> </w:t>
      </w:r>
      <w:r>
        <w:rPr>
          <w:sz w:val="22"/>
        </w:rPr>
        <w:t>2008.</w:t>
      </w:r>
      <w:r>
        <w:rPr>
          <w:spacing w:val="-3"/>
          <w:sz w:val="22"/>
        </w:rPr>
        <w:t> </w:t>
      </w:r>
      <w:r>
        <w:rPr>
          <w:sz w:val="22"/>
        </w:rPr>
        <w:t>Health</w:t>
      </w:r>
      <w:r>
        <w:rPr>
          <w:spacing w:val="-3"/>
          <w:sz w:val="22"/>
        </w:rPr>
        <w:t> </w:t>
      </w:r>
      <w:r>
        <w:rPr>
          <w:sz w:val="22"/>
        </w:rPr>
        <w:t>Capital:</w:t>
      </w:r>
      <w:r>
        <w:rPr>
          <w:spacing w:val="-5"/>
          <w:sz w:val="22"/>
        </w:rPr>
        <w:t> </w:t>
      </w:r>
      <w:r>
        <w:rPr>
          <w:sz w:val="22"/>
        </w:rPr>
        <w:t>Theory</w:t>
      </w:r>
      <w:r>
        <w:rPr>
          <w:spacing w:val="-3"/>
          <w:sz w:val="22"/>
        </w:rPr>
        <w:t> </w:t>
      </w:r>
      <w:r>
        <w:rPr>
          <w:sz w:val="22"/>
        </w:rPr>
        <w:t>and</w:t>
      </w:r>
      <w:r>
        <w:rPr>
          <w:spacing w:val="-3"/>
          <w:sz w:val="22"/>
        </w:rPr>
        <w:t> </w:t>
      </w:r>
      <w:r>
        <w:rPr>
          <w:sz w:val="22"/>
        </w:rPr>
        <w:t>Empirical</w:t>
      </w:r>
      <w:r>
        <w:rPr>
          <w:spacing w:val="-5"/>
          <w:sz w:val="22"/>
        </w:rPr>
        <w:t> </w:t>
      </w:r>
      <w:r>
        <w:rPr>
          <w:sz w:val="22"/>
        </w:rPr>
        <w:t>Evidence.</w:t>
      </w:r>
      <w:r>
        <w:rPr>
          <w:spacing w:val="-3"/>
          <w:sz w:val="22"/>
        </w:rPr>
        <w:t> </w:t>
      </w:r>
      <w:r>
        <w:rPr>
          <w:sz w:val="22"/>
        </w:rPr>
        <w:t>In:</w:t>
      </w:r>
      <w:r>
        <w:rPr>
          <w:spacing w:val="-1"/>
          <w:sz w:val="22"/>
        </w:rPr>
        <w:t> </w:t>
      </w:r>
      <w:r>
        <w:rPr>
          <w:i/>
          <w:sz w:val="22"/>
        </w:rPr>
        <w:t>Incentives</w:t>
      </w:r>
      <w:r>
        <w:rPr>
          <w:i/>
          <w:spacing w:val="-4"/>
          <w:sz w:val="22"/>
        </w:rPr>
        <w:t> </w:t>
      </w:r>
      <w:r>
        <w:rPr>
          <w:i/>
          <w:sz w:val="22"/>
        </w:rPr>
        <w:t>and</w:t>
      </w:r>
      <w:r>
        <w:rPr>
          <w:i/>
          <w:spacing w:val="-3"/>
          <w:sz w:val="22"/>
        </w:rPr>
        <w:t> </w:t>
      </w:r>
      <w:r>
        <w:rPr>
          <w:i/>
          <w:sz w:val="22"/>
        </w:rPr>
        <w:t>Choice in Health Care</w:t>
      </w:r>
      <w:r>
        <w:rPr>
          <w:sz w:val="22"/>
        </w:rPr>
        <w:t>, edited by Frank A. Sloan and Hirschel Kasper. Cambridge, Mass.: MIT Press. pp.51-83. (33 pages; refereed)</w:t>
      </w:r>
    </w:p>
    <w:p>
      <w:pPr>
        <w:pStyle w:val="BodyText"/>
        <w:spacing w:before="42"/>
        <w:ind w:left="1081"/>
      </w:pPr>
      <w:hyperlink r:id="rId11">
        <w:r>
          <w:rPr>
            <w:color w:val="0000FF"/>
            <w:spacing w:val="-2"/>
            <w:u w:val="single" w:color="0000FF"/>
          </w:rPr>
          <w:t>http://dx.doi.org/10.7551/mitpress/9780262195775.003.0003</w:t>
        </w:r>
      </w:hyperlink>
    </w:p>
    <w:p>
      <w:pPr>
        <w:pStyle w:val="BodyText"/>
        <w:spacing w:before="79"/>
      </w:pPr>
    </w:p>
    <w:p>
      <w:pPr>
        <w:pStyle w:val="ListParagraph"/>
        <w:numPr>
          <w:ilvl w:val="0"/>
          <w:numId w:val="1"/>
        </w:numPr>
        <w:tabs>
          <w:tab w:pos="1081" w:val="left" w:leader="none"/>
        </w:tabs>
        <w:spacing w:line="240" w:lineRule="auto" w:before="0" w:after="0"/>
        <w:ind w:left="1081" w:right="814" w:hanging="540"/>
        <w:jc w:val="left"/>
        <w:rPr>
          <w:sz w:val="22"/>
        </w:rPr>
      </w:pPr>
      <w:r>
        <w:rPr>
          <w:sz w:val="22"/>
        </w:rPr>
        <w:t>Blau,</w:t>
      </w:r>
      <w:r>
        <w:rPr>
          <w:spacing w:val="-3"/>
          <w:sz w:val="22"/>
        </w:rPr>
        <w:t> </w:t>
      </w:r>
      <w:r>
        <w:rPr>
          <w:sz w:val="22"/>
        </w:rPr>
        <w:t>D.M.,</w:t>
      </w:r>
      <w:r>
        <w:rPr>
          <w:spacing w:val="-3"/>
          <w:sz w:val="22"/>
        </w:rPr>
        <w:t> </w:t>
      </w:r>
      <w:r>
        <w:rPr>
          <w:sz w:val="22"/>
        </w:rPr>
        <w:t>and</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2001.</w:t>
      </w:r>
      <w:r>
        <w:rPr>
          <w:spacing w:val="-3"/>
          <w:sz w:val="22"/>
        </w:rPr>
        <w:t> </w:t>
      </w:r>
      <w:r>
        <w:rPr>
          <w:sz w:val="22"/>
        </w:rPr>
        <w:t>The</w:t>
      </w:r>
      <w:r>
        <w:rPr>
          <w:spacing w:val="-1"/>
          <w:sz w:val="22"/>
        </w:rPr>
        <w:t> </w:t>
      </w:r>
      <w:r>
        <w:rPr>
          <w:sz w:val="22"/>
        </w:rPr>
        <w:t>Effect</w:t>
      </w:r>
      <w:r>
        <w:rPr>
          <w:spacing w:val="-5"/>
          <w:sz w:val="22"/>
        </w:rPr>
        <w:t> </w:t>
      </w:r>
      <w:r>
        <w:rPr>
          <w:sz w:val="22"/>
        </w:rPr>
        <w:t>of</w:t>
      </w:r>
      <w:r>
        <w:rPr>
          <w:spacing w:val="-2"/>
          <w:sz w:val="22"/>
        </w:rPr>
        <w:t> </w:t>
      </w:r>
      <w:r>
        <w:rPr>
          <w:sz w:val="22"/>
        </w:rPr>
        <w:t>Health</w:t>
      </w:r>
      <w:r>
        <w:rPr>
          <w:spacing w:val="-3"/>
          <w:sz w:val="22"/>
        </w:rPr>
        <w:t> </w:t>
      </w:r>
      <w:r>
        <w:rPr>
          <w:sz w:val="22"/>
        </w:rPr>
        <w:t>on</w:t>
      </w:r>
      <w:r>
        <w:rPr>
          <w:spacing w:val="-3"/>
          <w:sz w:val="22"/>
        </w:rPr>
        <w:t> </w:t>
      </w:r>
      <w:r>
        <w:rPr>
          <w:sz w:val="22"/>
        </w:rPr>
        <w:t>Employment</w:t>
      </w:r>
      <w:r>
        <w:rPr>
          <w:spacing w:val="-5"/>
          <w:sz w:val="22"/>
        </w:rPr>
        <w:t> </w:t>
      </w:r>
      <w:r>
        <w:rPr>
          <w:sz w:val="22"/>
        </w:rPr>
        <w:t>Transitions</w:t>
      </w:r>
      <w:r>
        <w:rPr>
          <w:spacing w:val="-4"/>
          <w:sz w:val="22"/>
        </w:rPr>
        <w:t> </w:t>
      </w:r>
      <w:r>
        <w:rPr>
          <w:sz w:val="22"/>
        </w:rPr>
        <w:t>of</w:t>
      </w:r>
      <w:r>
        <w:rPr>
          <w:spacing w:val="-3"/>
          <w:sz w:val="22"/>
        </w:rPr>
        <w:t> </w:t>
      </w:r>
      <w:r>
        <w:rPr>
          <w:sz w:val="22"/>
        </w:rPr>
        <w:t>Older Men. In: </w:t>
      </w:r>
      <w:r>
        <w:rPr>
          <w:i/>
          <w:sz w:val="22"/>
        </w:rPr>
        <w:t>Worker Wellbeing in a Changing Labor Market</w:t>
      </w:r>
      <w:r>
        <w:rPr>
          <w:sz w:val="22"/>
        </w:rPr>
        <w:t>, edited by Solomon W. Polachek. Amsterdam: JAI Press. pp.35-65. (31 pages; refereed)</w:t>
      </w:r>
    </w:p>
    <w:p>
      <w:pPr>
        <w:pStyle w:val="BodyText"/>
        <w:spacing w:before="42"/>
        <w:ind w:left="1081"/>
      </w:pPr>
      <w:r>
        <w:rPr/>
        <w:t>ISBN-13:</w:t>
      </w:r>
      <w:r>
        <w:rPr>
          <w:spacing w:val="-13"/>
        </w:rPr>
        <w:t> </w:t>
      </w:r>
      <w:r>
        <w:rPr>
          <w:spacing w:val="-2"/>
        </w:rPr>
        <w:t>9780762308330</w:t>
      </w:r>
    </w:p>
    <w:p>
      <w:pPr>
        <w:pStyle w:val="BodyText"/>
        <w:spacing w:before="78"/>
      </w:pPr>
    </w:p>
    <w:p>
      <w:pPr>
        <w:pStyle w:val="BodyText"/>
        <w:spacing w:before="1"/>
        <w:ind w:left="360"/>
      </w:pPr>
      <w:r>
        <w:rPr/>
        <w:t>Journal </w:t>
      </w:r>
      <w:r>
        <w:rPr>
          <w:spacing w:val="-2"/>
        </w:rPr>
        <w:t>Articles</w:t>
      </w:r>
    </w:p>
    <w:p>
      <w:pPr>
        <w:pStyle w:val="BodyText"/>
        <w:spacing w:before="39"/>
      </w:pPr>
    </w:p>
    <w:p>
      <w:pPr>
        <w:pStyle w:val="ListParagraph"/>
        <w:numPr>
          <w:ilvl w:val="0"/>
          <w:numId w:val="2"/>
        </w:numPr>
        <w:tabs>
          <w:tab w:pos="1081" w:val="left" w:leader="none"/>
        </w:tabs>
        <w:spacing w:line="240" w:lineRule="auto" w:before="0" w:after="0"/>
        <w:ind w:left="1081" w:right="908" w:hanging="540"/>
        <w:jc w:val="left"/>
        <w:rPr>
          <w:sz w:val="22"/>
        </w:rPr>
      </w:pPr>
      <w:r>
        <w:rPr>
          <w:sz w:val="22"/>
        </w:rPr>
        <w:t>Grzadzinski</w:t>
      </w:r>
      <w:r>
        <w:rPr>
          <w:spacing w:val="-16"/>
          <w:sz w:val="22"/>
        </w:rPr>
        <w:t> </w:t>
      </w:r>
      <w:r>
        <w:rPr>
          <w:sz w:val="22"/>
        </w:rPr>
        <w:t>R., R.S. Carpenter III, J. Rutsohn, A. Jatkar, Kattia Mata, A. Bhatt, M.M. Ortiz- Juza,</w:t>
      </w:r>
      <w:r>
        <w:rPr>
          <w:spacing w:val="-3"/>
          <w:sz w:val="22"/>
        </w:rPr>
        <w:t> </w:t>
      </w:r>
      <w:r>
        <w:rPr>
          <w:sz w:val="22"/>
        </w:rPr>
        <w:t>M.R.</w:t>
      </w:r>
      <w:r>
        <w:rPr>
          <w:spacing w:val="-3"/>
          <w:sz w:val="22"/>
        </w:rPr>
        <w:t> </w:t>
      </w:r>
      <w:r>
        <w:rPr>
          <w:sz w:val="22"/>
        </w:rPr>
        <w:t>Dennehey,</w:t>
      </w:r>
      <w:r>
        <w:rPr>
          <w:spacing w:val="-3"/>
          <w:sz w:val="22"/>
        </w:rPr>
        <w:t> </w:t>
      </w:r>
      <w:r>
        <w:rPr>
          <w:b/>
          <w:sz w:val="22"/>
        </w:rPr>
        <w:t>D.B.</w:t>
      </w:r>
      <w:r>
        <w:rPr>
          <w:b/>
          <w:spacing w:val="-3"/>
          <w:sz w:val="22"/>
        </w:rPr>
        <w:t> </w:t>
      </w:r>
      <w:r>
        <w:rPr>
          <w:b/>
          <w:sz w:val="22"/>
        </w:rPr>
        <w:t>Gilleskie</w:t>
      </w:r>
      <w:r>
        <w:rPr>
          <w:sz w:val="22"/>
        </w:rPr>
        <w:t>,</w:t>
      </w:r>
      <w:r>
        <w:rPr>
          <w:spacing w:val="-3"/>
          <w:sz w:val="22"/>
        </w:rPr>
        <w:t> </w:t>
      </w:r>
      <w:r>
        <w:rPr>
          <w:sz w:val="22"/>
        </w:rPr>
        <w:t>J.</w:t>
      </w:r>
      <w:r>
        <w:rPr>
          <w:spacing w:val="-3"/>
          <w:sz w:val="22"/>
        </w:rPr>
        <w:t> </w:t>
      </w:r>
      <w:r>
        <w:rPr>
          <w:sz w:val="22"/>
        </w:rPr>
        <w:t>Elison,</w:t>
      </w:r>
      <w:r>
        <w:rPr>
          <w:spacing w:val="-3"/>
          <w:sz w:val="22"/>
        </w:rPr>
        <w:t> </w:t>
      </w:r>
      <w:r>
        <w:rPr>
          <w:sz w:val="22"/>
        </w:rPr>
        <w:t>N.</w:t>
      </w:r>
      <w:r>
        <w:rPr>
          <w:spacing w:val="-3"/>
          <w:sz w:val="22"/>
        </w:rPr>
        <w:t> </w:t>
      </w:r>
      <w:r>
        <w:rPr>
          <w:sz w:val="22"/>
        </w:rPr>
        <w:t>Pégard,</w:t>
      </w:r>
      <w:r>
        <w:rPr>
          <w:spacing w:val="-3"/>
          <w:sz w:val="22"/>
        </w:rPr>
        <w:t> </w:t>
      </w:r>
      <w:r>
        <w:rPr>
          <w:sz w:val="22"/>
        </w:rPr>
        <w:t>and</w:t>
      </w:r>
      <w:r>
        <w:rPr>
          <w:spacing w:val="-3"/>
          <w:sz w:val="22"/>
        </w:rPr>
        <w:t> </w:t>
      </w:r>
      <w:r>
        <w:rPr>
          <w:sz w:val="22"/>
        </w:rPr>
        <w:t>J.</w:t>
      </w:r>
      <w:r>
        <w:rPr>
          <w:spacing w:val="-4"/>
          <w:sz w:val="22"/>
        </w:rPr>
        <w:t> </w:t>
      </w:r>
      <w:r>
        <w:rPr>
          <w:sz w:val="22"/>
        </w:rPr>
        <w:t>Rodriguez-Romaguera.</w:t>
      </w:r>
      <w:r>
        <w:rPr>
          <w:spacing w:val="-3"/>
          <w:sz w:val="22"/>
        </w:rPr>
        <w:t> </w:t>
      </w:r>
      <w:r>
        <w:rPr>
          <w:sz w:val="22"/>
        </w:rPr>
        <w:t>2025. Pupil responses to social stimuli are associated with adaptive behaviors across the first 24 months of life.</w:t>
      </w:r>
    </w:p>
    <w:p>
      <w:pPr>
        <w:spacing w:line="242" w:lineRule="auto" w:before="0"/>
        <w:ind w:left="1081" w:right="2942" w:firstLine="0"/>
        <w:jc w:val="left"/>
        <w:rPr>
          <w:sz w:val="22"/>
        </w:rPr>
      </w:pPr>
      <w:r>
        <w:rPr>
          <w:i/>
          <w:color w:val="202020"/>
          <w:sz w:val="22"/>
        </w:rPr>
        <w:t>Journal</w:t>
      </w:r>
      <w:r>
        <w:rPr>
          <w:i/>
          <w:color w:val="202020"/>
          <w:spacing w:val="-6"/>
          <w:sz w:val="22"/>
        </w:rPr>
        <w:t> </w:t>
      </w:r>
      <w:r>
        <w:rPr>
          <w:i/>
          <w:color w:val="202020"/>
          <w:sz w:val="22"/>
        </w:rPr>
        <w:t>of</w:t>
      </w:r>
      <w:r>
        <w:rPr>
          <w:i/>
          <w:color w:val="202020"/>
          <w:spacing w:val="-6"/>
          <w:sz w:val="22"/>
        </w:rPr>
        <w:t> </w:t>
      </w:r>
      <w:r>
        <w:rPr>
          <w:i/>
          <w:color w:val="202020"/>
          <w:sz w:val="22"/>
        </w:rPr>
        <w:t>Neurodevelopmental</w:t>
      </w:r>
      <w:r>
        <w:rPr>
          <w:i/>
          <w:color w:val="202020"/>
          <w:spacing w:val="-6"/>
          <w:sz w:val="22"/>
        </w:rPr>
        <w:t> </w:t>
      </w:r>
      <w:r>
        <w:rPr>
          <w:i/>
          <w:color w:val="202020"/>
          <w:sz w:val="22"/>
        </w:rPr>
        <w:t>Disorders,</w:t>
      </w:r>
      <w:r>
        <w:rPr>
          <w:i/>
          <w:color w:val="202020"/>
          <w:spacing w:val="-4"/>
          <w:sz w:val="22"/>
        </w:rPr>
        <w:t> </w:t>
      </w:r>
      <w:r>
        <w:rPr>
          <w:color w:val="202020"/>
          <w:sz w:val="22"/>
        </w:rPr>
        <w:t>17(44):.</w:t>
      </w:r>
      <w:r>
        <w:rPr>
          <w:color w:val="202020"/>
          <w:spacing w:val="40"/>
          <w:sz w:val="22"/>
        </w:rPr>
        <w:t> </w:t>
      </w:r>
      <w:r>
        <w:rPr>
          <w:color w:val="202020"/>
          <w:sz w:val="22"/>
        </w:rPr>
        <w:t>(12</w:t>
      </w:r>
      <w:r>
        <w:rPr>
          <w:color w:val="202020"/>
          <w:spacing w:val="-4"/>
          <w:sz w:val="22"/>
        </w:rPr>
        <w:t> </w:t>
      </w:r>
      <w:r>
        <w:rPr>
          <w:color w:val="202020"/>
          <w:sz w:val="22"/>
        </w:rPr>
        <w:t>pages,</w:t>
      </w:r>
      <w:r>
        <w:rPr>
          <w:color w:val="202020"/>
          <w:spacing w:val="-4"/>
          <w:sz w:val="22"/>
        </w:rPr>
        <w:t> </w:t>
      </w:r>
      <w:r>
        <w:rPr>
          <w:color w:val="202020"/>
          <w:sz w:val="22"/>
        </w:rPr>
        <w:t>refereed) </w:t>
      </w:r>
      <w:hyperlink r:id="rId12">
        <w:r>
          <w:rPr>
            <w:color w:val="0000FF"/>
            <w:spacing w:val="-2"/>
            <w:sz w:val="22"/>
            <w:u w:val="single" w:color="0000FF"/>
          </w:rPr>
          <w:t>https://doi.org/10.1186/s11689-025-09628-2</w:t>
        </w:r>
      </w:hyperlink>
    </w:p>
    <w:p>
      <w:pPr>
        <w:pStyle w:val="ListParagraph"/>
        <w:numPr>
          <w:ilvl w:val="0"/>
          <w:numId w:val="2"/>
        </w:numPr>
        <w:tabs>
          <w:tab w:pos="1080" w:val="left" w:leader="none"/>
        </w:tabs>
        <w:spacing w:line="240" w:lineRule="auto" w:before="248" w:after="0"/>
        <w:ind w:left="1080" w:right="0" w:hanging="540"/>
        <w:jc w:val="left"/>
        <w:rPr>
          <w:sz w:val="22"/>
        </w:rPr>
      </w:pPr>
      <w:r>
        <w:rPr>
          <w:sz w:val="22"/>
        </w:rPr>
        <w:t>Zhang,</w:t>
      </w:r>
      <w:r>
        <w:rPr>
          <w:spacing w:val="-1"/>
          <w:sz w:val="22"/>
        </w:rPr>
        <w:t> </w:t>
      </w:r>
      <w:r>
        <w:rPr>
          <w:sz w:val="22"/>
        </w:rPr>
        <w:t>Z.,</w:t>
      </w:r>
      <w:r>
        <w:rPr>
          <w:spacing w:val="-1"/>
          <w:sz w:val="22"/>
        </w:rPr>
        <w:t> </w:t>
      </w:r>
      <w:r>
        <w:rPr>
          <w:sz w:val="22"/>
        </w:rPr>
        <w:t>K.</w:t>
      </w:r>
      <w:r>
        <w:rPr>
          <w:spacing w:val="-1"/>
          <w:sz w:val="22"/>
        </w:rPr>
        <w:t> </w:t>
      </w:r>
      <w:r>
        <w:rPr>
          <w:sz w:val="22"/>
        </w:rPr>
        <w:t>Bundorf,</w:t>
      </w:r>
      <w:r>
        <w:rPr>
          <w:spacing w:val="-6"/>
          <w:sz w:val="22"/>
        </w:rPr>
        <w:t> </w:t>
      </w:r>
      <w:r>
        <w:rPr>
          <w:sz w:val="22"/>
        </w:rPr>
        <w:t>Q.</w:t>
      </w:r>
      <w:r>
        <w:rPr>
          <w:spacing w:val="-1"/>
          <w:sz w:val="22"/>
        </w:rPr>
        <w:t> </w:t>
      </w:r>
      <w:r>
        <w:rPr>
          <w:sz w:val="22"/>
        </w:rPr>
        <w:t>Gong,</w:t>
      </w:r>
      <w:r>
        <w:rPr>
          <w:spacing w:val="-1"/>
          <w:sz w:val="22"/>
        </w:rPr>
        <w:t> </w:t>
      </w:r>
      <w:r>
        <w:rPr>
          <w:sz w:val="22"/>
        </w:rPr>
        <w:t>J. Trogden,</w:t>
      </w:r>
      <w:r>
        <w:rPr>
          <w:spacing w:val="-1"/>
          <w:sz w:val="22"/>
        </w:rPr>
        <w:t> </w:t>
      </w:r>
      <w:r>
        <w:rPr>
          <w:sz w:val="22"/>
        </w:rPr>
        <w:t>C.</w:t>
      </w:r>
      <w:r>
        <w:rPr>
          <w:spacing w:val="-1"/>
          <w:sz w:val="22"/>
        </w:rPr>
        <w:t> </w:t>
      </w:r>
      <w:r>
        <w:rPr>
          <w:sz w:val="22"/>
        </w:rPr>
        <w:t>Shea,</w:t>
      </w:r>
      <w:r>
        <w:rPr>
          <w:spacing w:val="-1"/>
          <w:sz w:val="22"/>
        </w:rPr>
        <w:t> </w:t>
      </w:r>
      <w:r>
        <w:rPr>
          <w:b/>
          <w:sz w:val="22"/>
        </w:rPr>
        <w:t>D.B.</w:t>
      </w:r>
      <w:r>
        <w:rPr>
          <w:b/>
          <w:spacing w:val="-1"/>
          <w:sz w:val="22"/>
        </w:rPr>
        <w:t> </w:t>
      </w:r>
      <w:r>
        <w:rPr>
          <w:b/>
          <w:sz w:val="22"/>
        </w:rPr>
        <w:t>Gilleskie</w:t>
      </w:r>
      <w:r>
        <w:rPr>
          <w:sz w:val="22"/>
        </w:rPr>
        <w:t>,</w:t>
      </w:r>
      <w:r>
        <w:rPr>
          <w:spacing w:val="-1"/>
          <w:sz w:val="22"/>
        </w:rPr>
        <w:t> </w:t>
      </w:r>
      <w:r>
        <w:rPr>
          <w:sz w:val="22"/>
        </w:rPr>
        <w:t>S.</w:t>
      </w:r>
      <w:r>
        <w:rPr>
          <w:spacing w:val="-1"/>
          <w:sz w:val="22"/>
        </w:rPr>
        <w:t> </w:t>
      </w:r>
      <w:r>
        <w:rPr>
          <w:sz w:val="22"/>
        </w:rPr>
        <w:t>Sylvia. </w:t>
      </w:r>
      <w:r>
        <w:rPr>
          <w:color w:val="202020"/>
          <w:spacing w:val="-2"/>
          <w:sz w:val="22"/>
        </w:rPr>
        <w:t>2025.</w:t>
      </w:r>
    </w:p>
    <w:p>
      <w:pPr>
        <w:pStyle w:val="BodyText"/>
        <w:spacing w:line="237" w:lineRule="auto" w:before="4"/>
        <w:ind w:left="1081" w:right="1123"/>
      </w:pPr>
      <w:r>
        <w:rPr>
          <w:color w:val="202020"/>
        </w:rPr>
        <w:t>The</w:t>
      </w:r>
      <w:r>
        <w:rPr>
          <w:color w:val="202020"/>
          <w:spacing w:val="-1"/>
        </w:rPr>
        <w:t> </w:t>
      </w:r>
      <w:r>
        <w:rPr>
          <w:color w:val="202020"/>
        </w:rPr>
        <w:t>Role</w:t>
      </w:r>
      <w:r>
        <w:rPr>
          <w:color w:val="202020"/>
          <w:spacing w:val="-1"/>
        </w:rPr>
        <w:t> </w:t>
      </w:r>
      <w:r>
        <w:rPr/>
        <w:t>of</w:t>
      </w:r>
      <w:r>
        <w:rPr>
          <w:spacing w:val="-2"/>
        </w:rPr>
        <w:t> </w:t>
      </w:r>
      <w:r>
        <w:rPr/>
        <w:t>Telehealth</w:t>
      </w:r>
      <w:r>
        <w:rPr>
          <w:spacing w:val="-3"/>
        </w:rPr>
        <w:t> </w:t>
      </w:r>
      <w:r>
        <w:rPr/>
        <w:t>Payment</w:t>
      </w:r>
      <w:r>
        <w:rPr>
          <w:spacing w:val="-5"/>
        </w:rPr>
        <w:t> </w:t>
      </w:r>
      <w:r>
        <w:rPr/>
        <w:t>Parity</w:t>
      </w:r>
      <w:r>
        <w:rPr>
          <w:spacing w:val="-3"/>
        </w:rPr>
        <w:t> </w:t>
      </w:r>
      <w:r>
        <w:rPr/>
        <w:t>on</w:t>
      </w:r>
      <w:r>
        <w:rPr>
          <w:spacing w:val="-3"/>
        </w:rPr>
        <w:t> </w:t>
      </w:r>
      <w:r>
        <w:rPr/>
        <w:t>Recommended</w:t>
      </w:r>
      <w:r>
        <w:rPr>
          <w:spacing w:val="-9"/>
        </w:rPr>
        <w:t> </w:t>
      </w:r>
      <w:r>
        <w:rPr/>
        <w:t>Care</w:t>
      </w:r>
      <w:r>
        <w:rPr>
          <w:spacing w:val="-1"/>
        </w:rPr>
        <w:t> </w:t>
      </w:r>
      <w:r>
        <w:rPr/>
        <w:t>and</w:t>
      </w:r>
      <w:r>
        <w:rPr>
          <w:spacing w:val="-9"/>
        </w:rPr>
        <w:t> </w:t>
      </w:r>
      <w:r>
        <w:rPr/>
        <w:t>Emergency Department Utilization among Workers with Chronic Conditions.</w:t>
      </w:r>
    </w:p>
    <w:p>
      <w:pPr>
        <w:spacing w:before="2"/>
        <w:ind w:left="1081" w:right="0" w:firstLine="0"/>
        <w:jc w:val="left"/>
        <w:rPr>
          <w:sz w:val="22"/>
        </w:rPr>
      </w:pPr>
      <w:r>
        <w:rPr>
          <w:i/>
          <w:sz w:val="22"/>
        </w:rPr>
        <w:t>Medical</w:t>
      </w:r>
      <w:r>
        <w:rPr>
          <w:i/>
          <w:spacing w:val="-3"/>
          <w:sz w:val="22"/>
        </w:rPr>
        <w:t> </w:t>
      </w:r>
      <w:r>
        <w:rPr>
          <w:i/>
          <w:sz w:val="22"/>
        </w:rPr>
        <w:t>Care</w:t>
      </w:r>
      <w:r>
        <w:rPr>
          <w:i/>
          <w:spacing w:val="1"/>
          <w:sz w:val="22"/>
        </w:rPr>
        <w:t> </w:t>
      </w:r>
      <w:r>
        <w:rPr>
          <w:sz w:val="22"/>
        </w:rPr>
        <w:t>63(10):779-786</w:t>
      </w:r>
      <w:r>
        <w:rPr>
          <w:spacing w:val="-1"/>
          <w:sz w:val="22"/>
        </w:rPr>
        <w:t> </w:t>
      </w:r>
      <w:r>
        <w:rPr>
          <w:sz w:val="22"/>
        </w:rPr>
        <w:t>(8</w:t>
      </w:r>
      <w:r>
        <w:rPr>
          <w:spacing w:val="-1"/>
          <w:sz w:val="22"/>
        </w:rPr>
        <w:t> </w:t>
      </w:r>
      <w:r>
        <w:rPr>
          <w:sz w:val="22"/>
        </w:rPr>
        <w:t>pages,</w:t>
      </w:r>
      <w:r>
        <w:rPr>
          <w:spacing w:val="-1"/>
          <w:sz w:val="22"/>
        </w:rPr>
        <w:t> </w:t>
      </w:r>
      <w:r>
        <w:rPr>
          <w:spacing w:val="-2"/>
          <w:sz w:val="22"/>
        </w:rPr>
        <w:t>refereed)</w:t>
      </w:r>
    </w:p>
    <w:p>
      <w:pPr>
        <w:spacing w:before="3"/>
        <w:ind w:left="1081" w:right="0" w:firstLine="0"/>
        <w:jc w:val="left"/>
        <w:rPr>
          <w:rFonts w:ascii="Cambria"/>
          <w:sz w:val="21"/>
        </w:rPr>
      </w:pPr>
      <w:hyperlink r:id="rId13">
        <w:r>
          <w:rPr>
            <w:rFonts w:ascii="Cambria"/>
            <w:color w:val="0000FF"/>
            <w:spacing w:val="-2"/>
            <w:sz w:val="21"/>
            <w:u w:val="single" w:color="0000FF"/>
          </w:rPr>
          <w:t>10.1097/MLR.0000000000002185</w:t>
        </w:r>
      </w:hyperlink>
    </w:p>
    <w:p>
      <w:pPr>
        <w:spacing w:after="0"/>
        <w:jc w:val="left"/>
        <w:rPr>
          <w:rFonts w:ascii="Cambria"/>
          <w:sz w:val="21"/>
        </w:rPr>
        <w:sectPr>
          <w:pgSz w:w="12240" w:h="15840"/>
          <w:pgMar w:header="732" w:footer="0" w:top="980" w:bottom="280" w:left="1440" w:right="360"/>
        </w:sectPr>
      </w:pPr>
    </w:p>
    <w:p>
      <w:pPr>
        <w:pStyle w:val="BodyText"/>
        <w:spacing w:before="254"/>
        <w:rPr>
          <w:rFonts w:ascii="Cambria"/>
        </w:rPr>
      </w:pPr>
    </w:p>
    <w:p>
      <w:pPr>
        <w:pStyle w:val="BodyText"/>
        <w:ind w:left="360"/>
      </w:pPr>
      <w:r>
        <w:rPr>
          <w:u w:val="single"/>
        </w:rPr>
        <w:t>BIBLIOGRAPHY</w:t>
      </w:r>
      <w:r>
        <w:rPr>
          <w:spacing w:val="-4"/>
        </w:rPr>
        <w:t> </w:t>
      </w:r>
      <w:r>
        <w:rPr/>
        <w:t>–</w:t>
      </w:r>
      <w:r>
        <w:rPr>
          <w:spacing w:val="-5"/>
        </w:rPr>
        <w:t> </w:t>
      </w:r>
      <w:r>
        <w:rPr>
          <w:spacing w:val="-2"/>
        </w:rPr>
        <w:t>continued</w:t>
      </w:r>
    </w:p>
    <w:p>
      <w:pPr>
        <w:pStyle w:val="ListParagraph"/>
        <w:numPr>
          <w:ilvl w:val="0"/>
          <w:numId w:val="2"/>
        </w:numPr>
        <w:tabs>
          <w:tab w:pos="1081" w:val="left" w:leader="none"/>
        </w:tabs>
        <w:spacing w:line="242" w:lineRule="auto" w:before="252" w:after="0"/>
        <w:ind w:left="1081" w:right="1083" w:hanging="540"/>
        <w:jc w:val="left"/>
        <w:rPr>
          <w:sz w:val="22"/>
        </w:rPr>
      </w:pPr>
      <w:r>
        <w:rPr>
          <w:sz w:val="22"/>
        </w:rPr>
        <w:t>Zhang, Z., K. Bundorf, Q. Gong, C. Shea, </w:t>
      </w:r>
      <w:r>
        <w:rPr>
          <w:b/>
          <w:sz w:val="22"/>
        </w:rPr>
        <w:t>D.B. Gilleskie</w:t>
      </w:r>
      <w:r>
        <w:rPr>
          <w:sz w:val="22"/>
        </w:rPr>
        <w:t>, and S. Sylvia. 2025. Telehealth Payment</w:t>
      </w:r>
      <w:r>
        <w:rPr>
          <w:spacing w:val="-5"/>
          <w:sz w:val="22"/>
        </w:rPr>
        <w:t> </w:t>
      </w:r>
      <w:r>
        <w:rPr>
          <w:sz w:val="22"/>
        </w:rPr>
        <w:t>Parity</w:t>
      </w:r>
      <w:r>
        <w:rPr>
          <w:spacing w:val="-3"/>
          <w:sz w:val="22"/>
        </w:rPr>
        <w:t> </w:t>
      </w:r>
      <w:r>
        <w:rPr>
          <w:sz w:val="22"/>
        </w:rPr>
        <w:t>and</w:t>
      </w:r>
      <w:r>
        <w:rPr>
          <w:spacing w:val="-2"/>
          <w:sz w:val="22"/>
        </w:rPr>
        <w:t> </w:t>
      </w:r>
      <w:r>
        <w:rPr>
          <w:sz w:val="22"/>
        </w:rPr>
        <w:t>Outpatient</w:t>
      </w:r>
      <w:r>
        <w:rPr>
          <w:spacing w:val="-5"/>
          <w:sz w:val="22"/>
        </w:rPr>
        <w:t> </w:t>
      </w:r>
      <w:r>
        <w:rPr>
          <w:sz w:val="22"/>
        </w:rPr>
        <w:t>Service</w:t>
      </w:r>
      <w:r>
        <w:rPr>
          <w:spacing w:val="-2"/>
          <w:sz w:val="22"/>
        </w:rPr>
        <w:t> </w:t>
      </w:r>
      <w:r>
        <w:rPr>
          <w:sz w:val="22"/>
        </w:rPr>
        <w:t>Utilization:</w:t>
      </w:r>
      <w:r>
        <w:rPr>
          <w:spacing w:val="-5"/>
          <w:sz w:val="22"/>
        </w:rPr>
        <w:t> </w:t>
      </w:r>
      <w:r>
        <w:rPr>
          <w:sz w:val="22"/>
        </w:rPr>
        <w:t>Evidence</w:t>
      </w:r>
      <w:r>
        <w:rPr>
          <w:spacing w:val="-2"/>
          <w:sz w:val="22"/>
        </w:rPr>
        <w:t> </w:t>
      </w:r>
      <w:r>
        <w:rPr>
          <w:sz w:val="22"/>
        </w:rPr>
        <w:t>from</w:t>
      </w:r>
      <w:r>
        <w:rPr>
          <w:spacing w:val="-5"/>
          <w:sz w:val="22"/>
        </w:rPr>
        <w:t> </w:t>
      </w:r>
      <w:r>
        <w:rPr>
          <w:sz w:val="22"/>
        </w:rPr>
        <w:t>Privately</w:t>
      </w:r>
      <w:r>
        <w:rPr>
          <w:spacing w:val="-3"/>
          <w:sz w:val="22"/>
        </w:rPr>
        <w:t> </w:t>
      </w:r>
      <w:r>
        <w:rPr>
          <w:sz w:val="22"/>
        </w:rPr>
        <w:t>Insured</w:t>
      </w:r>
      <w:r>
        <w:rPr>
          <w:spacing w:val="-2"/>
          <w:sz w:val="22"/>
        </w:rPr>
        <w:t> </w:t>
      </w:r>
      <w:r>
        <w:rPr>
          <w:sz w:val="22"/>
        </w:rPr>
        <w:t>Workers. </w:t>
      </w:r>
      <w:r>
        <w:rPr>
          <w:i/>
          <w:sz w:val="22"/>
        </w:rPr>
        <w:t>Health Affairs Scholar </w:t>
      </w:r>
      <w:r>
        <w:rPr>
          <w:sz w:val="22"/>
        </w:rPr>
        <w:t>3(4):.</w:t>
      </w:r>
      <w:r>
        <w:rPr>
          <w:spacing w:val="40"/>
          <w:sz w:val="22"/>
        </w:rPr>
        <w:t> </w:t>
      </w:r>
      <w:r>
        <w:rPr>
          <w:sz w:val="22"/>
        </w:rPr>
        <w:t>(7 pages, refereed)</w:t>
      </w:r>
    </w:p>
    <w:p>
      <w:pPr>
        <w:pStyle w:val="BodyText"/>
        <w:spacing w:before="39"/>
        <w:ind w:left="1081"/>
      </w:pPr>
      <w:hyperlink r:id="rId14">
        <w:r>
          <w:rPr>
            <w:color w:val="006EB7"/>
            <w:spacing w:val="-2"/>
            <w:u w:val="single" w:color="006EB7"/>
          </w:rPr>
          <w:t>https://doi.org/10.1093/haschl/qxaf068</w:t>
        </w:r>
      </w:hyperlink>
    </w:p>
    <w:p>
      <w:pPr>
        <w:pStyle w:val="BodyText"/>
        <w:spacing w:before="74"/>
      </w:pPr>
    </w:p>
    <w:p>
      <w:pPr>
        <w:pStyle w:val="ListParagraph"/>
        <w:numPr>
          <w:ilvl w:val="0"/>
          <w:numId w:val="2"/>
        </w:numPr>
        <w:tabs>
          <w:tab w:pos="1081" w:val="left" w:leader="none"/>
        </w:tabs>
        <w:spacing w:line="242" w:lineRule="auto" w:before="0" w:after="0"/>
        <w:ind w:left="1081" w:right="1420" w:hanging="540"/>
        <w:jc w:val="left"/>
        <w:rPr>
          <w:color w:val="202020"/>
          <w:sz w:val="22"/>
        </w:rPr>
      </w:pPr>
      <w:r>
        <w:rPr>
          <w:sz w:val="22"/>
        </w:rPr>
        <w:t>Zhang, Z., Q. Gong, </w:t>
      </w:r>
      <w:r>
        <w:rPr>
          <w:b/>
          <w:sz w:val="22"/>
        </w:rPr>
        <w:t>D.B. Gilleskie</w:t>
      </w:r>
      <w:r>
        <w:rPr>
          <w:sz w:val="22"/>
        </w:rPr>
        <w:t>, J. Moulton, and S. Silvia. 2024. </w:t>
      </w:r>
      <w:r>
        <w:rPr>
          <w:color w:val="202020"/>
          <w:sz w:val="22"/>
        </w:rPr>
        <w:t>The Impact of Multimorbidity</w:t>
      </w:r>
      <w:r>
        <w:rPr>
          <w:color w:val="202020"/>
          <w:spacing w:val="-3"/>
          <w:sz w:val="22"/>
        </w:rPr>
        <w:t> </w:t>
      </w:r>
      <w:r>
        <w:rPr>
          <w:color w:val="202020"/>
          <w:sz w:val="22"/>
        </w:rPr>
        <w:t>on</w:t>
      </w:r>
      <w:r>
        <w:rPr>
          <w:color w:val="202020"/>
          <w:spacing w:val="-3"/>
          <w:sz w:val="22"/>
        </w:rPr>
        <w:t> </w:t>
      </w:r>
      <w:r>
        <w:rPr>
          <w:color w:val="202020"/>
          <w:sz w:val="22"/>
        </w:rPr>
        <w:t>Labor</w:t>
      </w:r>
      <w:r>
        <w:rPr>
          <w:color w:val="202020"/>
          <w:spacing w:val="-2"/>
          <w:sz w:val="22"/>
        </w:rPr>
        <w:t> </w:t>
      </w:r>
      <w:r>
        <w:rPr>
          <w:color w:val="202020"/>
          <w:sz w:val="22"/>
        </w:rPr>
        <w:t>Force</w:t>
      </w:r>
      <w:r>
        <w:rPr>
          <w:color w:val="202020"/>
          <w:spacing w:val="-1"/>
          <w:sz w:val="22"/>
        </w:rPr>
        <w:t> </w:t>
      </w:r>
      <w:r>
        <w:rPr>
          <w:color w:val="202020"/>
          <w:sz w:val="22"/>
        </w:rPr>
        <w:t>Participation</w:t>
      </w:r>
      <w:r>
        <w:rPr>
          <w:color w:val="202020"/>
          <w:spacing w:val="-1"/>
          <w:sz w:val="22"/>
        </w:rPr>
        <w:t> </w:t>
      </w:r>
      <w:r>
        <w:rPr>
          <w:color w:val="202020"/>
          <w:sz w:val="22"/>
        </w:rPr>
        <w:t>Among</w:t>
      </w:r>
      <w:r>
        <w:rPr>
          <w:color w:val="202020"/>
          <w:spacing w:val="-3"/>
          <w:sz w:val="22"/>
        </w:rPr>
        <w:t> </w:t>
      </w:r>
      <w:r>
        <w:rPr>
          <w:color w:val="202020"/>
          <w:sz w:val="22"/>
        </w:rPr>
        <w:t>the</w:t>
      </w:r>
      <w:r>
        <w:rPr>
          <w:color w:val="202020"/>
          <w:spacing w:val="-6"/>
          <w:sz w:val="22"/>
        </w:rPr>
        <w:t> </w:t>
      </w:r>
      <w:r>
        <w:rPr>
          <w:color w:val="202020"/>
          <w:sz w:val="22"/>
        </w:rPr>
        <w:t>Middle-aged</w:t>
      </w:r>
      <w:r>
        <w:rPr>
          <w:color w:val="202020"/>
          <w:spacing w:val="-9"/>
          <w:sz w:val="22"/>
        </w:rPr>
        <w:t> </w:t>
      </w:r>
      <w:r>
        <w:rPr>
          <w:color w:val="202020"/>
          <w:sz w:val="22"/>
        </w:rPr>
        <w:t>and</w:t>
      </w:r>
      <w:r>
        <w:rPr>
          <w:color w:val="202020"/>
          <w:spacing w:val="-3"/>
          <w:sz w:val="22"/>
        </w:rPr>
        <w:t> </w:t>
      </w:r>
      <w:r>
        <w:rPr>
          <w:color w:val="202020"/>
          <w:sz w:val="22"/>
        </w:rPr>
        <w:t>Older</w:t>
      </w:r>
      <w:r>
        <w:rPr>
          <w:color w:val="202020"/>
          <w:spacing w:val="-7"/>
          <w:sz w:val="22"/>
        </w:rPr>
        <w:t> </w:t>
      </w:r>
      <w:r>
        <w:rPr>
          <w:color w:val="202020"/>
          <w:sz w:val="22"/>
        </w:rPr>
        <w:t>Working Population in the United States.</w:t>
      </w:r>
    </w:p>
    <w:p>
      <w:pPr>
        <w:spacing w:line="290" w:lineRule="auto" w:before="0"/>
        <w:ind w:left="1131" w:right="0" w:hanging="50"/>
        <w:jc w:val="left"/>
        <w:rPr>
          <w:sz w:val="22"/>
        </w:rPr>
      </w:pPr>
      <w:r>
        <w:rPr>
          <w:i/>
          <w:color w:val="202020"/>
          <w:sz w:val="22"/>
        </w:rPr>
        <w:t>The</w:t>
      </w:r>
      <w:r>
        <w:rPr>
          <w:i/>
          <w:color w:val="202020"/>
          <w:spacing w:val="-1"/>
          <w:sz w:val="22"/>
        </w:rPr>
        <w:t> </w:t>
      </w:r>
      <w:r>
        <w:rPr>
          <w:i/>
          <w:color w:val="202020"/>
          <w:sz w:val="22"/>
        </w:rPr>
        <w:t>Journals</w:t>
      </w:r>
      <w:r>
        <w:rPr>
          <w:i/>
          <w:color w:val="202020"/>
          <w:spacing w:val="-4"/>
          <w:sz w:val="22"/>
        </w:rPr>
        <w:t> </w:t>
      </w:r>
      <w:r>
        <w:rPr>
          <w:i/>
          <w:color w:val="202020"/>
          <w:sz w:val="22"/>
        </w:rPr>
        <w:t>of</w:t>
      </w:r>
      <w:r>
        <w:rPr>
          <w:i/>
          <w:color w:val="202020"/>
          <w:spacing w:val="-5"/>
          <w:sz w:val="22"/>
        </w:rPr>
        <w:t> </w:t>
      </w:r>
      <w:r>
        <w:rPr>
          <w:i/>
          <w:color w:val="202020"/>
          <w:sz w:val="22"/>
        </w:rPr>
        <w:t>Gerontology:</w:t>
      </w:r>
      <w:r>
        <w:rPr>
          <w:i/>
          <w:color w:val="202020"/>
          <w:spacing w:val="-2"/>
          <w:sz w:val="22"/>
        </w:rPr>
        <w:t> </w:t>
      </w:r>
      <w:r>
        <w:rPr>
          <w:i/>
          <w:color w:val="202020"/>
          <w:sz w:val="22"/>
        </w:rPr>
        <w:t>Social</w:t>
      </w:r>
      <w:r>
        <w:rPr>
          <w:i/>
          <w:color w:val="202020"/>
          <w:spacing w:val="-5"/>
          <w:sz w:val="22"/>
        </w:rPr>
        <w:t> </w:t>
      </w:r>
      <w:r>
        <w:rPr>
          <w:i/>
          <w:color w:val="202020"/>
          <w:sz w:val="22"/>
        </w:rPr>
        <w:t>Sciences</w:t>
      </w:r>
      <w:r>
        <w:rPr>
          <w:color w:val="202020"/>
          <w:sz w:val="22"/>
        </w:rPr>
        <w:t>,</w:t>
      </w:r>
      <w:r>
        <w:rPr>
          <w:color w:val="202020"/>
          <w:spacing w:val="-3"/>
          <w:sz w:val="22"/>
        </w:rPr>
        <w:t> </w:t>
      </w:r>
      <w:r>
        <w:rPr>
          <w:color w:val="202020"/>
          <w:sz w:val="22"/>
        </w:rPr>
        <w:t>79(10):1-11.</w:t>
      </w:r>
      <w:r>
        <w:rPr>
          <w:color w:val="202020"/>
          <w:spacing w:val="-3"/>
          <w:sz w:val="22"/>
        </w:rPr>
        <w:t> </w:t>
      </w:r>
      <w:r>
        <w:rPr>
          <w:color w:val="202020"/>
          <w:sz w:val="22"/>
        </w:rPr>
        <w:t>(11</w:t>
      </w:r>
      <w:r>
        <w:rPr>
          <w:color w:val="202020"/>
          <w:spacing w:val="-3"/>
          <w:sz w:val="22"/>
        </w:rPr>
        <w:t> </w:t>
      </w:r>
      <w:r>
        <w:rPr>
          <w:color w:val="202020"/>
          <w:sz w:val="22"/>
        </w:rPr>
        <w:t>pages,</w:t>
      </w:r>
      <w:r>
        <w:rPr>
          <w:color w:val="202020"/>
          <w:spacing w:val="-9"/>
          <w:sz w:val="22"/>
        </w:rPr>
        <w:t> </w:t>
      </w:r>
      <w:r>
        <w:rPr>
          <w:color w:val="202020"/>
          <w:sz w:val="22"/>
        </w:rPr>
        <w:t>refereed) </w:t>
      </w:r>
      <w:hyperlink r:id="rId15">
        <w:r>
          <w:rPr>
            <w:color w:val="2E5395"/>
            <w:spacing w:val="-2"/>
            <w:sz w:val="22"/>
            <w:u w:val="single" w:color="2E5395"/>
          </w:rPr>
          <w:t>https://doi.org/10.1093/geronb/gbae131</w:t>
        </w:r>
      </w:hyperlink>
    </w:p>
    <w:p>
      <w:pPr>
        <w:pStyle w:val="BodyText"/>
        <w:spacing w:before="4"/>
      </w:pPr>
    </w:p>
    <w:p>
      <w:pPr>
        <w:pStyle w:val="ListParagraph"/>
        <w:numPr>
          <w:ilvl w:val="0"/>
          <w:numId w:val="2"/>
        </w:numPr>
        <w:tabs>
          <w:tab w:pos="1081" w:val="left" w:leader="none"/>
        </w:tabs>
        <w:spacing w:line="242" w:lineRule="auto" w:before="0" w:after="0"/>
        <w:ind w:left="1081" w:right="1521" w:hanging="540"/>
        <w:jc w:val="left"/>
        <w:rPr>
          <w:color w:val="202020"/>
          <w:sz w:val="22"/>
        </w:rPr>
      </w:pPr>
      <w:r>
        <w:rPr>
          <w:b/>
          <w:color w:val="202020"/>
          <w:sz w:val="22"/>
        </w:rPr>
        <w:t>Gilleskie,</w:t>
      </w:r>
      <w:r>
        <w:rPr>
          <w:b/>
          <w:color w:val="202020"/>
          <w:spacing w:val="-4"/>
          <w:sz w:val="22"/>
        </w:rPr>
        <w:t> </w:t>
      </w:r>
      <w:r>
        <w:rPr>
          <w:b/>
          <w:color w:val="202020"/>
          <w:sz w:val="22"/>
        </w:rPr>
        <w:t>D.B.</w:t>
      </w:r>
      <w:r>
        <w:rPr>
          <w:b/>
          <w:color w:val="202020"/>
          <w:spacing w:val="-4"/>
          <w:sz w:val="22"/>
        </w:rPr>
        <w:t> </w:t>
      </w:r>
      <w:r>
        <w:rPr>
          <w:color w:val="202020"/>
          <w:sz w:val="22"/>
        </w:rPr>
        <w:t>and</w:t>
      </w:r>
      <w:r>
        <w:rPr>
          <w:color w:val="202020"/>
          <w:spacing w:val="-4"/>
          <w:sz w:val="22"/>
        </w:rPr>
        <w:t> </w:t>
      </w:r>
      <w:r>
        <w:rPr>
          <w:color w:val="202020"/>
          <w:sz w:val="22"/>
        </w:rPr>
        <w:t>G.</w:t>
      </w:r>
      <w:r>
        <w:rPr>
          <w:color w:val="202020"/>
          <w:spacing w:val="-4"/>
          <w:sz w:val="22"/>
        </w:rPr>
        <w:t> </w:t>
      </w:r>
      <w:r>
        <w:rPr>
          <w:color w:val="202020"/>
          <w:sz w:val="22"/>
        </w:rPr>
        <w:t>Vaidyanathan.</w:t>
      </w:r>
      <w:r>
        <w:rPr>
          <w:color w:val="202020"/>
          <w:spacing w:val="-4"/>
          <w:sz w:val="22"/>
        </w:rPr>
        <w:t> </w:t>
      </w:r>
      <w:r>
        <w:rPr>
          <w:color w:val="202020"/>
          <w:sz w:val="22"/>
        </w:rPr>
        <w:t>2024.</w:t>
      </w:r>
      <w:r>
        <w:rPr>
          <w:color w:val="202020"/>
          <w:spacing w:val="-4"/>
          <w:sz w:val="22"/>
        </w:rPr>
        <w:t> </w:t>
      </w:r>
      <w:r>
        <w:rPr>
          <w:color w:val="202020"/>
          <w:sz w:val="22"/>
        </w:rPr>
        <w:t>Undergraduate</w:t>
      </w:r>
      <w:r>
        <w:rPr>
          <w:color w:val="202020"/>
          <w:spacing w:val="-2"/>
          <w:sz w:val="22"/>
        </w:rPr>
        <w:t> </w:t>
      </w:r>
      <w:r>
        <w:rPr>
          <w:color w:val="202020"/>
          <w:sz w:val="22"/>
        </w:rPr>
        <w:t>Ancillaries</w:t>
      </w:r>
      <w:r>
        <w:rPr>
          <w:color w:val="202020"/>
          <w:spacing w:val="-5"/>
          <w:sz w:val="22"/>
        </w:rPr>
        <w:t> </w:t>
      </w:r>
      <w:r>
        <w:rPr>
          <w:color w:val="202020"/>
          <w:sz w:val="22"/>
        </w:rPr>
        <w:t>in</w:t>
      </w:r>
      <w:r>
        <w:rPr>
          <w:color w:val="202020"/>
          <w:spacing w:val="-4"/>
          <w:sz w:val="22"/>
        </w:rPr>
        <w:t> </w:t>
      </w:r>
      <w:r>
        <w:rPr>
          <w:color w:val="202020"/>
          <w:sz w:val="22"/>
        </w:rPr>
        <w:t>the</w:t>
      </w:r>
      <w:r>
        <w:rPr>
          <w:color w:val="202020"/>
          <w:spacing w:val="-2"/>
          <w:sz w:val="22"/>
        </w:rPr>
        <w:t> </w:t>
      </w:r>
      <w:r>
        <w:rPr>
          <w:color w:val="202020"/>
          <w:sz w:val="22"/>
        </w:rPr>
        <w:t>Economics Department at the University of North Carolina at Chapel Hill.</w:t>
      </w:r>
    </w:p>
    <w:p>
      <w:pPr>
        <w:spacing w:line="280" w:lineRule="auto" w:before="35"/>
        <w:ind w:left="1081" w:right="1123" w:firstLine="0"/>
        <w:jc w:val="left"/>
        <w:rPr>
          <w:sz w:val="22"/>
        </w:rPr>
      </w:pPr>
      <w:r>
        <w:rPr>
          <w:i/>
          <w:color w:val="202020"/>
          <w:sz w:val="22"/>
        </w:rPr>
        <w:t>The</w:t>
      </w:r>
      <w:r>
        <w:rPr>
          <w:i/>
          <w:color w:val="202020"/>
          <w:spacing w:val="-3"/>
          <w:sz w:val="22"/>
        </w:rPr>
        <w:t> </w:t>
      </w:r>
      <w:r>
        <w:rPr>
          <w:i/>
          <w:color w:val="202020"/>
          <w:sz w:val="22"/>
        </w:rPr>
        <w:t>American</w:t>
      </w:r>
      <w:r>
        <w:rPr>
          <w:i/>
          <w:color w:val="202020"/>
          <w:spacing w:val="-5"/>
          <w:sz w:val="22"/>
        </w:rPr>
        <w:t> </w:t>
      </w:r>
      <w:r>
        <w:rPr>
          <w:i/>
          <w:color w:val="202020"/>
          <w:sz w:val="22"/>
        </w:rPr>
        <w:t>Economist</w:t>
      </w:r>
      <w:r>
        <w:rPr>
          <w:color w:val="202020"/>
          <w:sz w:val="22"/>
        </w:rPr>
        <w:t>,</w:t>
      </w:r>
      <w:r>
        <w:rPr>
          <w:color w:val="202020"/>
          <w:spacing w:val="-5"/>
          <w:sz w:val="22"/>
        </w:rPr>
        <w:t> </w:t>
      </w:r>
      <w:r>
        <w:rPr>
          <w:color w:val="202020"/>
          <w:sz w:val="22"/>
        </w:rPr>
        <w:t>69(2):301-310.</w:t>
      </w:r>
      <w:r>
        <w:rPr>
          <w:color w:val="202020"/>
          <w:spacing w:val="-5"/>
          <w:sz w:val="22"/>
        </w:rPr>
        <w:t> </w:t>
      </w:r>
      <w:r>
        <w:rPr>
          <w:color w:val="202020"/>
          <w:sz w:val="22"/>
        </w:rPr>
        <w:t>(10</w:t>
      </w:r>
      <w:r>
        <w:rPr>
          <w:color w:val="202020"/>
          <w:spacing w:val="-5"/>
          <w:sz w:val="22"/>
        </w:rPr>
        <w:t> </w:t>
      </w:r>
      <w:r>
        <w:rPr>
          <w:color w:val="202020"/>
          <w:sz w:val="22"/>
        </w:rPr>
        <w:t>pages,</w:t>
      </w:r>
      <w:r>
        <w:rPr>
          <w:color w:val="202020"/>
          <w:spacing w:val="-11"/>
          <w:sz w:val="22"/>
        </w:rPr>
        <w:t> </w:t>
      </w:r>
      <w:r>
        <w:rPr>
          <w:color w:val="202020"/>
          <w:sz w:val="22"/>
        </w:rPr>
        <w:t>refereed) </w:t>
      </w:r>
      <w:hyperlink r:id="rId16">
        <w:r>
          <w:rPr>
            <w:color w:val="0000FF"/>
            <w:spacing w:val="-2"/>
            <w:sz w:val="22"/>
            <w:u w:val="single" w:color="0000FF"/>
          </w:rPr>
          <w:t>https://doi.org/10.1177/05694345241262274</w:t>
        </w:r>
      </w:hyperlink>
    </w:p>
    <w:p>
      <w:pPr>
        <w:pStyle w:val="BodyText"/>
        <w:spacing w:before="35"/>
      </w:pPr>
    </w:p>
    <w:p>
      <w:pPr>
        <w:pStyle w:val="ListParagraph"/>
        <w:numPr>
          <w:ilvl w:val="0"/>
          <w:numId w:val="2"/>
        </w:numPr>
        <w:tabs>
          <w:tab w:pos="1081" w:val="left" w:leader="none"/>
        </w:tabs>
        <w:spacing w:line="242" w:lineRule="auto" w:before="0" w:after="0"/>
        <w:ind w:left="1081" w:right="1444" w:hanging="540"/>
        <w:jc w:val="left"/>
        <w:rPr>
          <w:color w:val="202020"/>
          <w:sz w:val="22"/>
        </w:rPr>
      </w:pPr>
      <w:r>
        <w:rPr>
          <w:color w:val="202020"/>
          <w:sz w:val="22"/>
        </w:rPr>
        <w:t>Alexander,</w:t>
      </w:r>
      <w:r>
        <w:rPr>
          <w:color w:val="202020"/>
          <w:spacing w:val="-3"/>
          <w:sz w:val="22"/>
        </w:rPr>
        <w:t> </w:t>
      </w:r>
      <w:r>
        <w:rPr>
          <w:color w:val="202020"/>
          <w:sz w:val="22"/>
        </w:rPr>
        <w:t>S.,</w:t>
      </w:r>
      <w:r>
        <w:rPr>
          <w:color w:val="202020"/>
          <w:spacing w:val="-7"/>
          <w:sz w:val="22"/>
        </w:rPr>
        <w:t> </w:t>
      </w:r>
      <w:r>
        <w:rPr>
          <w:b/>
          <w:color w:val="202020"/>
          <w:sz w:val="22"/>
        </w:rPr>
        <w:t>D.B.</w:t>
      </w:r>
      <w:r>
        <w:rPr>
          <w:b/>
          <w:color w:val="202020"/>
          <w:spacing w:val="-3"/>
          <w:sz w:val="22"/>
        </w:rPr>
        <w:t> </w:t>
      </w:r>
      <w:r>
        <w:rPr>
          <w:b/>
          <w:color w:val="202020"/>
          <w:sz w:val="22"/>
        </w:rPr>
        <w:t>Gilleskie</w:t>
      </w:r>
      <w:r>
        <w:rPr>
          <w:color w:val="202020"/>
          <w:sz w:val="22"/>
        </w:rPr>
        <w:t>,</w:t>
      </w:r>
      <w:r>
        <w:rPr>
          <w:color w:val="202020"/>
          <w:spacing w:val="-3"/>
          <w:sz w:val="22"/>
        </w:rPr>
        <w:t> </w:t>
      </w:r>
      <w:r>
        <w:rPr>
          <w:color w:val="202020"/>
          <w:sz w:val="22"/>
        </w:rPr>
        <w:t>M.E.</w:t>
      </w:r>
      <w:r>
        <w:rPr>
          <w:color w:val="202020"/>
          <w:spacing w:val="-3"/>
          <w:sz w:val="22"/>
        </w:rPr>
        <w:t> </w:t>
      </w:r>
      <w:r>
        <w:rPr>
          <w:color w:val="202020"/>
          <w:sz w:val="22"/>
        </w:rPr>
        <w:t>D-G.</w:t>
      </w:r>
      <w:r>
        <w:rPr>
          <w:color w:val="202020"/>
          <w:spacing w:val="-4"/>
          <w:sz w:val="22"/>
        </w:rPr>
        <w:t> </w:t>
      </w:r>
      <w:r>
        <w:rPr>
          <w:color w:val="202020"/>
          <w:sz w:val="22"/>
        </w:rPr>
        <w:t>de</w:t>
      </w:r>
      <w:r>
        <w:rPr>
          <w:color w:val="202020"/>
          <w:spacing w:val="-1"/>
          <w:sz w:val="22"/>
        </w:rPr>
        <w:t> </w:t>
      </w:r>
      <w:r>
        <w:rPr>
          <w:color w:val="202020"/>
          <w:sz w:val="22"/>
        </w:rPr>
        <w:t>Ferris.</w:t>
      </w:r>
      <w:r>
        <w:rPr>
          <w:color w:val="202020"/>
          <w:spacing w:val="-3"/>
          <w:sz w:val="22"/>
        </w:rPr>
        <w:t> </w:t>
      </w:r>
      <w:r>
        <w:rPr>
          <w:color w:val="202020"/>
          <w:sz w:val="22"/>
        </w:rPr>
        <w:t>2024.</w:t>
      </w:r>
      <w:r>
        <w:rPr>
          <w:color w:val="202020"/>
          <w:spacing w:val="-3"/>
          <w:sz w:val="22"/>
        </w:rPr>
        <w:t> </w:t>
      </w:r>
      <w:r>
        <w:rPr>
          <w:color w:val="202020"/>
          <w:sz w:val="22"/>
        </w:rPr>
        <w:t>Changing</w:t>
      </w:r>
      <w:r>
        <w:rPr>
          <w:color w:val="202020"/>
          <w:spacing w:val="-3"/>
          <w:sz w:val="22"/>
        </w:rPr>
        <w:t> </w:t>
      </w:r>
      <w:r>
        <w:rPr>
          <w:color w:val="202020"/>
          <w:sz w:val="22"/>
        </w:rPr>
        <w:t>the</w:t>
      </w:r>
      <w:r>
        <w:rPr>
          <w:color w:val="202020"/>
          <w:spacing w:val="-1"/>
          <w:sz w:val="22"/>
        </w:rPr>
        <w:t> </w:t>
      </w:r>
      <w:r>
        <w:rPr>
          <w:color w:val="202020"/>
          <w:sz w:val="22"/>
        </w:rPr>
        <w:t>Clock</w:t>
      </w:r>
      <w:r>
        <w:rPr>
          <w:color w:val="202020"/>
          <w:spacing w:val="-3"/>
          <w:sz w:val="22"/>
        </w:rPr>
        <w:t> </w:t>
      </w:r>
      <w:r>
        <w:rPr>
          <w:color w:val="202020"/>
          <w:sz w:val="22"/>
        </w:rPr>
        <w:t>in</w:t>
      </w:r>
      <w:r>
        <w:rPr>
          <w:color w:val="202020"/>
          <w:spacing w:val="-3"/>
          <w:sz w:val="22"/>
        </w:rPr>
        <w:t> </w:t>
      </w:r>
      <w:r>
        <w:rPr>
          <w:color w:val="202020"/>
          <w:sz w:val="22"/>
        </w:rPr>
        <w:t>Medical Education: Addressing Physician Shortages and Patient Outcomes.</w:t>
      </w:r>
    </w:p>
    <w:p>
      <w:pPr>
        <w:spacing w:line="280" w:lineRule="auto" w:before="34"/>
        <w:ind w:left="1081" w:right="0" w:firstLine="0"/>
        <w:jc w:val="left"/>
        <w:rPr>
          <w:sz w:val="22"/>
        </w:rPr>
      </w:pPr>
      <w:r>
        <w:rPr>
          <w:i/>
          <w:color w:val="202020"/>
          <w:sz w:val="22"/>
        </w:rPr>
        <w:t>Journal</w:t>
      </w:r>
      <w:r>
        <w:rPr>
          <w:i/>
          <w:color w:val="202020"/>
          <w:spacing w:val="-5"/>
          <w:sz w:val="22"/>
        </w:rPr>
        <w:t> </w:t>
      </w:r>
      <w:r>
        <w:rPr>
          <w:i/>
          <w:color w:val="202020"/>
          <w:sz w:val="22"/>
        </w:rPr>
        <w:t>of</w:t>
      </w:r>
      <w:r>
        <w:rPr>
          <w:i/>
          <w:color w:val="202020"/>
          <w:spacing w:val="-5"/>
          <w:sz w:val="22"/>
        </w:rPr>
        <w:t> </w:t>
      </w:r>
      <w:r>
        <w:rPr>
          <w:i/>
          <w:color w:val="202020"/>
          <w:sz w:val="22"/>
        </w:rPr>
        <w:t>Medical</w:t>
      </w:r>
      <w:r>
        <w:rPr>
          <w:i/>
          <w:color w:val="202020"/>
          <w:spacing w:val="-5"/>
          <w:sz w:val="22"/>
        </w:rPr>
        <w:t> </w:t>
      </w:r>
      <w:r>
        <w:rPr>
          <w:i/>
          <w:color w:val="202020"/>
          <w:sz w:val="22"/>
        </w:rPr>
        <w:t>Education</w:t>
      </w:r>
      <w:r>
        <w:rPr>
          <w:i/>
          <w:color w:val="202020"/>
          <w:spacing w:val="-3"/>
          <w:sz w:val="22"/>
        </w:rPr>
        <w:t> </w:t>
      </w:r>
      <w:r>
        <w:rPr>
          <w:i/>
          <w:color w:val="202020"/>
          <w:sz w:val="22"/>
        </w:rPr>
        <w:t>and</w:t>
      </w:r>
      <w:r>
        <w:rPr>
          <w:i/>
          <w:color w:val="202020"/>
          <w:spacing w:val="-3"/>
          <w:sz w:val="22"/>
        </w:rPr>
        <w:t> </w:t>
      </w:r>
      <w:r>
        <w:rPr>
          <w:i/>
          <w:color w:val="202020"/>
          <w:sz w:val="22"/>
        </w:rPr>
        <w:t>Curricular</w:t>
      </w:r>
      <w:r>
        <w:rPr>
          <w:i/>
          <w:color w:val="202020"/>
          <w:spacing w:val="-4"/>
          <w:sz w:val="22"/>
        </w:rPr>
        <w:t> </w:t>
      </w:r>
      <w:r>
        <w:rPr>
          <w:i/>
          <w:color w:val="202020"/>
          <w:sz w:val="22"/>
        </w:rPr>
        <w:t>Development</w:t>
      </w:r>
      <w:r>
        <w:rPr>
          <w:color w:val="202020"/>
          <w:sz w:val="22"/>
        </w:rPr>
        <w:t>,</w:t>
      </w:r>
      <w:r>
        <w:rPr>
          <w:color w:val="202020"/>
          <w:spacing w:val="-3"/>
          <w:sz w:val="22"/>
        </w:rPr>
        <w:t> </w:t>
      </w:r>
      <w:r>
        <w:rPr>
          <w:color w:val="202020"/>
          <w:sz w:val="22"/>
        </w:rPr>
        <w:t>11:1-2.</w:t>
      </w:r>
      <w:r>
        <w:rPr>
          <w:color w:val="202020"/>
          <w:spacing w:val="-3"/>
          <w:sz w:val="22"/>
        </w:rPr>
        <w:t> </w:t>
      </w:r>
      <w:r>
        <w:rPr>
          <w:color w:val="202020"/>
          <w:sz w:val="22"/>
        </w:rPr>
        <w:t>(2</w:t>
      </w:r>
      <w:r>
        <w:rPr>
          <w:color w:val="202020"/>
          <w:spacing w:val="-3"/>
          <w:sz w:val="22"/>
        </w:rPr>
        <w:t> </w:t>
      </w:r>
      <w:r>
        <w:rPr>
          <w:color w:val="202020"/>
          <w:sz w:val="22"/>
        </w:rPr>
        <w:t>pages,</w:t>
      </w:r>
      <w:r>
        <w:rPr>
          <w:color w:val="202020"/>
          <w:spacing w:val="-3"/>
          <w:sz w:val="22"/>
        </w:rPr>
        <w:t> </w:t>
      </w:r>
      <w:r>
        <w:rPr>
          <w:color w:val="202020"/>
          <w:sz w:val="22"/>
        </w:rPr>
        <w:t>refereed) </w:t>
      </w:r>
      <w:hyperlink r:id="rId17">
        <w:r>
          <w:rPr>
            <w:color w:val="516DEC"/>
            <w:spacing w:val="-2"/>
            <w:sz w:val="22"/>
            <w:u w:val="single" w:color="516DEC"/>
          </w:rPr>
          <w:t>https://doi.org/10.1177/23821205241264692</w:t>
        </w:r>
      </w:hyperlink>
    </w:p>
    <w:p>
      <w:pPr>
        <w:pStyle w:val="BodyText"/>
        <w:spacing w:before="35"/>
      </w:pPr>
    </w:p>
    <w:p>
      <w:pPr>
        <w:pStyle w:val="ListParagraph"/>
        <w:numPr>
          <w:ilvl w:val="0"/>
          <w:numId w:val="2"/>
        </w:numPr>
        <w:tabs>
          <w:tab w:pos="1081" w:val="left" w:leader="none"/>
        </w:tabs>
        <w:spacing w:line="240" w:lineRule="auto" w:before="0" w:after="0"/>
        <w:ind w:left="1081" w:right="839" w:hanging="540"/>
        <w:jc w:val="left"/>
        <w:rPr>
          <w:color w:val="202020"/>
          <w:sz w:val="22"/>
        </w:rPr>
      </w:pPr>
      <w:r>
        <w:rPr>
          <w:color w:val="202020"/>
          <w:sz w:val="22"/>
        </w:rPr>
        <w:t>Filler, G., S. Dave, V. Ritter, S. Ross, D. Viprakasit, J.E. Hatch, J. Bjazevic, J. Burton, </w:t>
      </w:r>
      <w:r>
        <w:rPr>
          <w:b/>
          <w:color w:val="202020"/>
          <w:sz w:val="22"/>
        </w:rPr>
        <w:t>D.B. Gilleskie</w:t>
      </w:r>
      <w:r>
        <w:rPr>
          <w:color w:val="202020"/>
          <w:sz w:val="22"/>
        </w:rPr>
        <w:t>, J. Gilliland, F-C. Lin, N. Jain, J. A. McClure, H. Razvi, V. Bhayana, P. Wang, S. Coulson,</w:t>
      </w:r>
      <w:r>
        <w:rPr>
          <w:color w:val="202020"/>
          <w:spacing w:val="-3"/>
          <w:sz w:val="22"/>
        </w:rPr>
        <w:t> </w:t>
      </w:r>
      <w:r>
        <w:rPr>
          <w:color w:val="202020"/>
          <w:sz w:val="22"/>
        </w:rPr>
        <w:t>N.</w:t>
      </w:r>
      <w:r>
        <w:rPr>
          <w:color w:val="202020"/>
          <w:spacing w:val="-3"/>
          <w:sz w:val="22"/>
        </w:rPr>
        <w:t> </w:t>
      </w:r>
      <w:r>
        <w:rPr>
          <w:color w:val="202020"/>
          <w:sz w:val="22"/>
        </w:rPr>
        <w:t>Sultan,</w:t>
      </w:r>
      <w:r>
        <w:rPr>
          <w:color w:val="202020"/>
          <w:spacing w:val="-3"/>
          <w:sz w:val="22"/>
        </w:rPr>
        <w:t> </w:t>
      </w:r>
      <w:r>
        <w:rPr>
          <w:color w:val="202020"/>
          <w:sz w:val="22"/>
        </w:rPr>
        <w:t>J.</w:t>
      </w:r>
      <w:r>
        <w:rPr>
          <w:color w:val="202020"/>
          <w:spacing w:val="-3"/>
          <w:sz w:val="22"/>
        </w:rPr>
        <w:t> </w:t>
      </w:r>
      <w:r>
        <w:rPr>
          <w:color w:val="202020"/>
          <w:sz w:val="22"/>
        </w:rPr>
        <w:t>Denstedt,</w:t>
      </w:r>
      <w:r>
        <w:rPr>
          <w:color w:val="202020"/>
          <w:spacing w:val="-3"/>
          <w:sz w:val="22"/>
        </w:rPr>
        <w:t> </w:t>
      </w:r>
      <w:r>
        <w:rPr>
          <w:color w:val="202020"/>
          <w:sz w:val="22"/>
        </w:rPr>
        <w:t>L.</w:t>
      </w:r>
      <w:r>
        <w:rPr>
          <w:color w:val="202020"/>
          <w:spacing w:val="-3"/>
          <w:sz w:val="22"/>
        </w:rPr>
        <w:t> </w:t>
      </w:r>
      <w:r>
        <w:rPr>
          <w:color w:val="202020"/>
          <w:sz w:val="22"/>
        </w:rPr>
        <w:t>Fearrington,</w:t>
      </w:r>
      <w:r>
        <w:rPr>
          <w:color w:val="202020"/>
          <w:spacing w:val="-3"/>
          <w:sz w:val="22"/>
        </w:rPr>
        <w:t> </w:t>
      </w:r>
      <w:r>
        <w:rPr>
          <w:color w:val="202020"/>
          <w:sz w:val="22"/>
        </w:rPr>
        <w:t>M.E.</w:t>
      </w:r>
      <w:r>
        <w:rPr>
          <w:color w:val="202020"/>
          <w:spacing w:val="-3"/>
          <w:sz w:val="22"/>
        </w:rPr>
        <w:t> </w:t>
      </w:r>
      <w:r>
        <w:rPr>
          <w:color w:val="202020"/>
          <w:sz w:val="22"/>
        </w:rPr>
        <w:t>D-G.</w:t>
      </w:r>
      <w:r>
        <w:rPr>
          <w:color w:val="202020"/>
          <w:spacing w:val="-4"/>
          <w:sz w:val="22"/>
        </w:rPr>
        <w:t> </w:t>
      </w:r>
      <w:r>
        <w:rPr>
          <w:color w:val="202020"/>
          <w:sz w:val="22"/>
        </w:rPr>
        <w:t>de</w:t>
      </w:r>
      <w:r>
        <w:rPr>
          <w:color w:val="202020"/>
          <w:spacing w:val="-1"/>
          <w:sz w:val="22"/>
        </w:rPr>
        <w:t> </w:t>
      </w:r>
      <w:r>
        <w:rPr>
          <w:color w:val="202020"/>
          <w:sz w:val="22"/>
        </w:rPr>
        <w:t>Ferris.</w:t>
      </w:r>
      <w:r>
        <w:rPr>
          <w:color w:val="202020"/>
          <w:spacing w:val="-3"/>
          <w:sz w:val="22"/>
        </w:rPr>
        <w:t> </w:t>
      </w:r>
      <w:r>
        <w:rPr>
          <w:color w:val="202020"/>
          <w:sz w:val="22"/>
        </w:rPr>
        <w:t>2023.</w:t>
      </w:r>
      <w:r>
        <w:rPr>
          <w:color w:val="202020"/>
          <w:spacing w:val="-3"/>
          <w:sz w:val="22"/>
        </w:rPr>
        <w:t> </w:t>
      </w:r>
      <w:r>
        <w:rPr>
          <w:color w:val="202020"/>
          <w:sz w:val="22"/>
        </w:rPr>
        <w:t>In</w:t>
      </w:r>
      <w:r>
        <w:rPr>
          <w:color w:val="202020"/>
          <w:spacing w:val="-3"/>
          <w:sz w:val="22"/>
        </w:rPr>
        <w:t> </w:t>
      </w:r>
      <w:r>
        <w:rPr>
          <w:color w:val="202020"/>
          <w:sz w:val="22"/>
        </w:rPr>
        <w:t>Focus:</w:t>
      </w:r>
      <w:r>
        <w:rPr>
          <w:color w:val="202020"/>
          <w:spacing w:val="-5"/>
          <w:sz w:val="22"/>
        </w:rPr>
        <w:t> </w:t>
      </w:r>
      <w:r>
        <w:rPr>
          <w:color w:val="202020"/>
          <w:sz w:val="22"/>
        </w:rPr>
        <w:t>Perplexing Increase of Urinary Stone Disease in Children, Adolescent and Young Adult Women and Its Economic Impact.</w:t>
      </w:r>
    </w:p>
    <w:p>
      <w:pPr>
        <w:spacing w:line="242" w:lineRule="auto" w:before="41"/>
        <w:ind w:left="1081" w:right="1123" w:firstLine="0"/>
        <w:jc w:val="left"/>
        <w:rPr>
          <w:sz w:val="22"/>
        </w:rPr>
      </w:pPr>
      <w:r>
        <w:rPr>
          <w:i/>
          <w:color w:val="202020"/>
          <w:sz w:val="22"/>
        </w:rPr>
        <w:t>Frontiers</w:t>
      </w:r>
      <w:r>
        <w:rPr>
          <w:i/>
          <w:color w:val="202020"/>
          <w:spacing w:val="-5"/>
          <w:sz w:val="22"/>
        </w:rPr>
        <w:t> </w:t>
      </w:r>
      <w:r>
        <w:rPr>
          <w:i/>
          <w:color w:val="202020"/>
          <w:sz w:val="22"/>
        </w:rPr>
        <w:t>in</w:t>
      </w:r>
      <w:r>
        <w:rPr>
          <w:i/>
          <w:color w:val="202020"/>
          <w:spacing w:val="-4"/>
          <w:sz w:val="22"/>
        </w:rPr>
        <w:t> </w:t>
      </w:r>
      <w:r>
        <w:rPr>
          <w:i/>
          <w:color w:val="202020"/>
          <w:sz w:val="22"/>
        </w:rPr>
        <w:t>Medicine</w:t>
      </w:r>
      <w:r>
        <w:rPr>
          <w:i/>
          <w:color w:val="202020"/>
          <w:spacing w:val="-2"/>
          <w:sz w:val="22"/>
        </w:rPr>
        <w:t> </w:t>
      </w:r>
      <w:r>
        <w:rPr>
          <w:i/>
          <w:color w:val="202020"/>
          <w:sz w:val="22"/>
        </w:rPr>
        <w:t>|</w:t>
      </w:r>
      <w:r>
        <w:rPr>
          <w:i/>
          <w:color w:val="202020"/>
          <w:spacing w:val="-4"/>
          <w:sz w:val="22"/>
        </w:rPr>
        <w:t> </w:t>
      </w:r>
      <w:r>
        <w:rPr>
          <w:i/>
          <w:color w:val="202020"/>
          <w:sz w:val="22"/>
        </w:rPr>
        <w:t>Nephrology,</w:t>
      </w:r>
      <w:r>
        <w:rPr>
          <w:i/>
          <w:color w:val="202020"/>
          <w:spacing w:val="-4"/>
          <w:sz w:val="22"/>
        </w:rPr>
        <w:t> </w:t>
      </w:r>
      <w:r>
        <w:rPr>
          <w:color w:val="202020"/>
          <w:sz w:val="22"/>
        </w:rPr>
        <w:t>10:1-8.</w:t>
      </w:r>
      <w:r>
        <w:rPr>
          <w:color w:val="202020"/>
          <w:spacing w:val="-4"/>
          <w:sz w:val="22"/>
        </w:rPr>
        <w:t> </w:t>
      </w:r>
      <w:r>
        <w:rPr>
          <w:color w:val="202020"/>
          <w:sz w:val="22"/>
        </w:rPr>
        <w:t>(8</w:t>
      </w:r>
      <w:r>
        <w:rPr>
          <w:color w:val="202020"/>
          <w:spacing w:val="-4"/>
          <w:sz w:val="22"/>
        </w:rPr>
        <w:t> </w:t>
      </w:r>
      <w:r>
        <w:rPr>
          <w:color w:val="202020"/>
          <w:sz w:val="22"/>
        </w:rPr>
        <w:t>pages,</w:t>
      </w:r>
      <w:r>
        <w:rPr>
          <w:color w:val="202020"/>
          <w:spacing w:val="-9"/>
          <w:sz w:val="22"/>
        </w:rPr>
        <w:t> </w:t>
      </w:r>
      <w:r>
        <w:rPr>
          <w:color w:val="202020"/>
          <w:sz w:val="22"/>
        </w:rPr>
        <w:t>refereed) </w:t>
      </w:r>
      <w:hyperlink r:id="rId18">
        <w:r>
          <w:rPr>
            <w:color w:val="516DEC"/>
            <w:spacing w:val="-2"/>
            <w:sz w:val="22"/>
            <w:u w:val="single" w:color="516DEC"/>
          </w:rPr>
          <w:t>https://doi.org/10.3389/fmed.2023.1272900</w:t>
        </w:r>
      </w:hyperlink>
    </w:p>
    <w:p>
      <w:pPr>
        <w:pStyle w:val="BodyText"/>
        <w:spacing w:before="76"/>
      </w:pPr>
    </w:p>
    <w:p>
      <w:pPr>
        <w:pStyle w:val="ListParagraph"/>
        <w:numPr>
          <w:ilvl w:val="0"/>
          <w:numId w:val="2"/>
        </w:numPr>
        <w:tabs>
          <w:tab w:pos="1081" w:val="left" w:leader="none"/>
        </w:tabs>
        <w:spacing w:line="278" w:lineRule="auto" w:before="0" w:after="0"/>
        <w:ind w:left="1081" w:right="773" w:hanging="540"/>
        <w:jc w:val="left"/>
        <w:rPr>
          <w:sz w:val="22"/>
        </w:rPr>
      </w:pPr>
      <w:r>
        <w:rPr>
          <w:sz w:val="22"/>
        </w:rPr>
        <w:t>Miller, K.E.M, C.H. van Houtven, E.E. Kent, </w:t>
      </w:r>
      <w:r>
        <w:rPr>
          <w:b/>
          <w:sz w:val="22"/>
        </w:rPr>
        <w:t>D.B. Gilleskie</w:t>
      </w:r>
      <w:r>
        <w:rPr>
          <w:sz w:val="22"/>
        </w:rPr>
        <w:t>, G.M. Holmes, V. Smith, S.C. Stearns.</w:t>
      </w:r>
      <w:r>
        <w:rPr>
          <w:spacing w:val="-4"/>
          <w:sz w:val="22"/>
        </w:rPr>
        <w:t> </w:t>
      </w:r>
      <w:r>
        <w:rPr>
          <w:sz w:val="22"/>
        </w:rPr>
        <w:t>2023.</w:t>
      </w:r>
      <w:r>
        <w:rPr>
          <w:spacing w:val="-4"/>
          <w:sz w:val="22"/>
        </w:rPr>
        <w:t> </w:t>
      </w:r>
      <w:r>
        <w:rPr>
          <w:sz w:val="22"/>
        </w:rPr>
        <w:t>Short-term</w:t>
      </w:r>
      <w:r>
        <w:rPr>
          <w:spacing w:val="-5"/>
          <w:sz w:val="22"/>
        </w:rPr>
        <w:t> </w:t>
      </w:r>
      <w:r>
        <w:rPr>
          <w:sz w:val="22"/>
        </w:rPr>
        <w:t>Effects</w:t>
      </w:r>
      <w:r>
        <w:rPr>
          <w:spacing w:val="-5"/>
          <w:sz w:val="22"/>
        </w:rPr>
        <w:t> </w:t>
      </w:r>
      <w:r>
        <w:rPr>
          <w:sz w:val="22"/>
        </w:rPr>
        <w:t>of</w:t>
      </w:r>
      <w:r>
        <w:rPr>
          <w:spacing w:val="-4"/>
          <w:sz w:val="22"/>
        </w:rPr>
        <w:t> </w:t>
      </w:r>
      <w:r>
        <w:rPr>
          <w:sz w:val="22"/>
        </w:rPr>
        <w:t>Comprehensive</w:t>
      </w:r>
      <w:r>
        <w:rPr>
          <w:spacing w:val="-2"/>
          <w:sz w:val="22"/>
        </w:rPr>
        <w:t> </w:t>
      </w:r>
      <w:r>
        <w:rPr>
          <w:sz w:val="22"/>
        </w:rPr>
        <w:t>Caregiver</w:t>
      </w:r>
      <w:r>
        <w:rPr>
          <w:spacing w:val="-3"/>
          <w:sz w:val="22"/>
        </w:rPr>
        <w:t> </w:t>
      </w:r>
      <w:r>
        <w:rPr>
          <w:sz w:val="22"/>
        </w:rPr>
        <w:t>Supports</w:t>
      </w:r>
      <w:r>
        <w:rPr>
          <w:spacing w:val="-5"/>
          <w:sz w:val="22"/>
        </w:rPr>
        <w:t> </w:t>
      </w:r>
      <w:r>
        <w:rPr>
          <w:sz w:val="22"/>
        </w:rPr>
        <w:t>on</w:t>
      </w:r>
      <w:r>
        <w:rPr>
          <w:spacing w:val="-4"/>
          <w:sz w:val="22"/>
        </w:rPr>
        <w:t> </w:t>
      </w:r>
      <w:r>
        <w:rPr>
          <w:sz w:val="22"/>
        </w:rPr>
        <w:t>Caregiver Outcomes. </w:t>
      </w:r>
      <w:r>
        <w:rPr>
          <w:i/>
          <w:sz w:val="22"/>
        </w:rPr>
        <w:t>Health Services Research</w:t>
      </w:r>
      <w:r>
        <w:rPr>
          <w:sz w:val="22"/>
        </w:rPr>
        <w:t>, 58(1):140-153. (14 pages, refereed)</w:t>
      </w:r>
    </w:p>
    <w:p>
      <w:pPr>
        <w:pStyle w:val="BodyText"/>
        <w:spacing w:line="253" w:lineRule="exact"/>
        <w:ind w:left="1081"/>
      </w:pPr>
      <w:hyperlink r:id="rId19">
        <w:r>
          <w:rPr>
            <w:color w:val="516DEC"/>
            <w:spacing w:val="-2"/>
            <w:u w:val="single" w:color="516DEC"/>
          </w:rPr>
          <w:t>https://doi.org/10.1111/1475-6773.14038</w:t>
        </w:r>
      </w:hyperlink>
    </w:p>
    <w:p>
      <w:pPr>
        <w:pStyle w:val="BodyText"/>
        <w:spacing w:before="79"/>
      </w:pPr>
    </w:p>
    <w:p>
      <w:pPr>
        <w:pStyle w:val="ListParagraph"/>
        <w:numPr>
          <w:ilvl w:val="0"/>
          <w:numId w:val="2"/>
        </w:numPr>
        <w:tabs>
          <w:tab w:pos="1081" w:val="left" w:leader="none"/>
        </w:tabs>
        <w:spacing w:line="278" w:lineRule="auto" w:before="1" w:after="0"/>
        <w:ind w:left="1081" w:right="2350" w:hanging="540"/>
        <w:jc w:val="left"/>
        <w:rPr>
          <w:sz w:val="22"/>
        </w:rPr>
      </w:pPr>
      <w:r>
        <w:rPr>
          <w:b/>
          <w:sz w:val="22"/>
        </w:rPr>
        <w:t>Gilleskie,</w:t>
      </w:r>
      <w:r>
        <w:rPr>
          <w:b/>
          <w:spacing w:val="-4"/>
          <w:sz w:val="22"/>
        </w:rPr>
        <w:t> </w:t>
      </w:r>
      <w:r>
        <w:rPr>
          <w:b/>
          <w:sz w:val="22"/>
        </w:rPr>
        <w:t>D.B.</w:t>
      </w:r>
      <w:r>
        <w:rPr>
          <w:b/>
          <w:spacing w:val="-4"/>
          <w:sz w:val="22"/>
        </w:rPr>
        <w:t> </w:t>
      </w:r>
      <w:r>
        <w:rPr>
          <w:sz w:val="22"/>
        </w:rPr>
        <w:t>and</w:t>
      </w:r>
      <w:r>
        <w:rPr>
          <w:spacing w:val="-4"/>
          <w:sz w:val="22"/>
        </w:rPr>
        <w:t> </w:t>
      </w:r>
      <w:r>
        <w:rPr>
          <w:sz w:val="22"/>
        </w:rPr>
        <w:t>Li,</w:t>
      </w:r>
      <w:r>
        <w:rPr>
          <w:spacing w:val="-4"/>
          <w:sz w:val="22"/>
        </w:rPr>
        <w:t> </w:t>
      </w:r>
      <w:r>
        <w:rPr>
          <w:sz w:val="22"/>
        </w:rPr>
        <w:t>C.</w:t>
      </w:r>
      <w:r>
        <w:rPr>
          <w:spacing w:val="-4"/>
          <w:sz w:val="22"/>
        </w:rPr>
        <w:t> </w:t>
      </w:r>
      <w:r>
        <w:rPr>
          <w:sz w:val="22"/>
        </w:rPr>
        <w:t>2022.</w:t>
      </w:r>
      <w:r>
        <w:rPr>
          <w:spacing w:val="-4"/>
          <w:sz w:val="22"/>
        </w:rPr>
        <w:t> </w:t>
      </w:r>
      <w:r>
        <w:rPr>
          <w:sz w:val="22"/>
        </w:rPr>
        <w:t>The</w:t>
      </w:r>
      <w:r>
        <w:rPr>
          <w:spacing w:val="-2"/>
          <w:sz w:val="22"/>
        </w:rPr>
        <w:t> </w:t>
      </w:r>
      <w:r>
        <w:rPr>
          <w:sz w:val="22"/>
        </w:rPr>
        <w:t>Equity</w:t>
      </w:r>
      <w:r>
        <w:rPr>
          <w:spacing w:val="-4"/>
          <w:sz w:val="22"/>
        </w:rPr>
        <w:t> </w:t>
      </w:r>
      <w:r>
        <w:rPr>
          <w:sz w:val="22"/>
        </w:rPr>
        <w:t>of</w:t>
      </w:r>
      <w:r>
        <w:rPr>
          <w:spacing w:val="-3"/>
          <w:sz w:val="22"/>
        </w:rPr>
        <w:t> </w:t>
      </w:r>
      <w:r>
        <w:rPr>
          <w:sz w:val="22"/>
        </w:rPr>
        <w:t>Exclusionary</w:t>
      </w:r>
      <w:r>
        <w:rPr>
          <w:spacing w:val="-4"/>
          <w:sz w:val="22"/>
        </w:rPr>
        <w:t> </w:t>
      </w:r>
      <w:r>
        <w:rPr>
          <w:sz w:val="22"/>
        </w:rPr>
        <w:t>School</w:t>
      </w:r>
      <w:r>
        <w:rPr>
          <w:spacing w:val="-6"/>
          <w:sz w:val="22"/>
        </w:rPr>
        <w:t> </w:t>
      </w:r>
      <w:r>
        <w:rPr>
          <w:sz w:val="22"/>
        </w:rPr>
        <w:t>Discipline. </w:t>
      </w:r>
      <w:r>
        <w:rPr>
          <w:i/>
          <w:sz w:val="22"/>
        </w:rPr>
        <w:t>Economics of Education Review</w:t>
      </w:r>
      <w:r>
        <w:rPr>
          <w:sz w:val="22"/>
        </w:rPr>
        <w:t>, 90:1-13. (13 pages, refereed) </w:t>
      </w:r>
      <w:hyperlink r:id="rId20">
        <w:r>
          <w:rPr>
            <w:color w:val="0000FF"/>
            <w:spacing w:val="-2"/>
            <w:sz w:val="22"/>
            <w:u w:val="single" w:color="0000FF"/>
          </w:rPr>
          <w:t>https://doi.org/10.1016/j.econedurev.2022.102303</w:t>
        </w:r>
      </w:hyperlink>
    </w:p>
    <w:p>
      <w:pPr>
        <w:pStyle w:val="BodyText"/>
        <w:spacing w:before="36"/>
      </w:pPr>
    </w:p>
    <w:p>
      <w:pPr>
        <w:pStyle w:val="ListParagraph"/>
        <w:numPr>
          <w:ilvl w:val="0"/>
          <w:numId w:val="2"/>
        </w:numPr>
        <w:tabs>
          <w:tab w:pos="1079" w:val="left" w:leader="none"/>
          <w:tab w:pos="1081" w:val="left" w:leader="none"/>
        </w:tabs>
        <w:spacing w:line="240" w:lineRule="auto" w:before="1" w:after="0"/>
        <w:ind w:left="1081" w:right="1119" w:hanging="540"/>
        <w:jc w:val="left"/>
        <w:rPr>
          <w:sz w:val="22"/>
        </w:rPr>
      </w:pPr>
      <w:r>
        <w:rPr>
          <w:sz w:val="22"/>
        </w:rPr>
        <w:t>Miller, K.E.M, C.H. van Houtven, E.E. Kent, </w:t>
      </w:r>
      <w:r>
        <w:rPr>
          <w:b/>
          <w:sz w:val="22"/>
        </w:rPr>
        <w:t>D.B. Gilleskie</w:t>
      </w:r>
      <w:r>
        <w:rPr>
          <w:sz w:val="22"/>
        </w:rPr>
        <w:t>, G.M. Holmes, V. Smith, S.C. Stearns.</w:t>
      </w:r>
      <w:r>
        <w:rPr>
          <w:spacing w:val="-3"/>
          <w:sz w:val="22"/>
        </w:rPr>
        <w:t> </w:t>
      </w:r>
      <w:r>
        <w:rPr>
          <w:sz w:val="22"/>
        </w:rPr>
        <w:t>2022.</w:t>
      </w:r>
      <w:r>
        <w:rPr>
          <w:spacing w:val="-3"/>
          <w:sz w:val="22"/>
        </w:rPr>
        <w:t> </w:t>
      </w:r>
      <w:r>
        <w:rPr>
          <w:sz w:val="22"/>
        </w:rPr>
        <w:t>The</w:t>
      </w:r>
      <w:r>
        <w:rPr>
          <w:spacing w:val="-1"/>
          <w:sz w:val="22"/>
        </w:rPr>
        <w:t> </w:t>
      </w:r>
      <w:r>
        <w:rPr>
          <w:sz w:val="22"/>
        </w:rPr>
        <w:t>Landscape</w:t>
      </w:r>
      <w:r>
        <w:rPr>
          <w:spacing w:val="-1"/>
          <w:sz w:val="22"/>
        </w:rPr>
        <w:t> </w:t>
      </w:r>
      <w:r>
        <w:rPr>
          <w:sz w:val="22"/>
        </w:rPr>
        <w:t>of</w:t>
      </w:r>
      <w:r>
        <w:rPr>
          <w:spacing w:val="-6"/>
          <w:sz w:val="22"/>
        </w:rPr>
        <w:t> </w:t>
      </w:r>
      <w:r>
        <w:rPr>
          <w:sz w:val="22"/>
        </w:rPr>
        <w:t>State</w:t>
      </w:r>
      <w:r>
        <w:rPr>
          <w:spacing w:val="-1"/>
          <w:sz w:val="22"/>
        </w:rPr>
        <w:t> </w:t>
      </w:r>
      <w:r>
        <w:rPr>
          <w:sz w:val="22"/>
        </w:rPr>
        <w:t>Policies</w:t>
      </w:r>
      <w:r>
        <w:rPr>
          <w:spacing w:val="-8"/>
          <w:sz w:val="22"/>
        </w:rPr>
        <w:t> </w:t>
      </w:r>
      <w:r>
        <w:rPr>
          <w:sz w:val="22"/>
        </w:rPr>
        <w:t>Supporting</w:t>
      </w:r>
      <w:r>
        <w:rPr>
          <w:spacing w:val="-3"/>
          <w:sz w:val="22"/>
        </w:rPr>
        <w:t> </w:t>
      </w:r>
      <w:r>
        <w:rPr>
          <w:sz w:val="22"/>
        </w:rPr>
        <w:t>Family</w:t>
      </w:r>
      <w:r>
        <w:rPr>
          <w:spacing w:val="-3"/>
          <w:sz w:val="22"/>
        </w:rPr>
        <w:t> </w:t>
      </w:r>
      <w:r>
        <w:rPr>
          <w:sz w:val="22"/>
        </w:rPr>
        <w:t>Caregivers</w:t>
      </w:r>
      <w:r>
        <w:rPr>
          <w:spacing w:val="-4"/>
          <w:sz w:val="22"/>
        </w:rPr>
        <w:t> </w:t>
      </w:r>
      <w:r>
        <w:rPr>
          <w:sz w:val="22"/>
        </w:rPr>
        <w:t>as</w:t>
      </w:r>
      <w:r>
        <w:rPr>
          <w:spacing w:val="-8"/>
          <w:sz w:val="22"/>
        </w:rPr>
        <w:t> </w:t>
      </w:r>
      <w:r>
        <w:rPr>
          <w:sz w:val="22"/>
        </w:rPr>
        <w:t>aligned</w:t>
      </w:r>
      <w:r>
        <w:rPr>
          <w:spacing w:val="-3"/>
          <w:sz w:val="22"/>
        </w:rPr>
        <w:t> </w:t>
      </w:r>
      <w:r>
        <w:rPr>
          <w:sz w:val="22"/>
        </w:rPr>
        <w:t>with the National Academy of Medicine Recommendations.</w:t>
      </w:r>
    </w:p>
    <w:p>
      <w:pPr>
        <w:spacing w:before="41"/>
        <w:ind w:left="1081" w:right="0" w:firstLine="0"/>
        <w:jc w:val="left"/>
        <w:rPr>
          <w:sz w:val="22"/>
        </w:rPr>
      </w:pPr>
      <w:r>
        <w:rPr>
          <w:i/>
          <w:sz w:val="22"/>
        </w:rPr>
        <w:t>Milbank Quarterly</w:t>
      </w:r>
      <w:r>
        <w:rPr>
          <w:sz w:val="22"/>
        </w:rPr>
        <w:t>,</w:t>
      </w:r>
      <w:r>
        <w:rPr>
          <w:spacing w:val="-2"/>
          <w:sz w:val="22"/>
        </w:rPr>
        <w:t> </w:t>
      </w:r>
      <w:r>
        <w:rPr>
          <w:sz w:val="22"/>
        </w:rPr>
        <w:t>100(3):854-878</w:t>
      </w:r>
      <w:r>
        <w:rPr>
          <w:spacing w:val="-2"/>
          <w:sz w:val="22"/>
        </w:rPr>
        <w:t> </w:t>
      </w:r>
      <w:r>
        <w:rPr>
          <w:sz w:val="22"/>
        </w:rPr>
        <w:t>(25</w:t>
      </w:r>
      <w:r>
        <w:rPr>
          <w:spacing w:val="-2"/>
          <w:sz w:val="22"/>
        </w:rPr>
        <w:t> </w:t>
      </w:r>
      <w:r>
        <w:rPr>
          <w:sz w:val="22"/>
        </w:rPr>
        <w:t>pages,</w:t>
      </w:r>
      <w:r>
        <w:rPr>
          <w:spacing w:val="-1"/>
          <w:sz w:val="22"/>
        </w:rPr>
        <w:t> </w:t>
      </w:r>
      <w:r>
        <w:rPr>
          <w:spacing w:val="-2"/>
          <w:sz w:val="22"/>
        </w:rPr>
        <w:t>refereed)</w:t>
      </w:r>
    </w:p>
    <w:p>
      <w:pPr>
        <w:pStyle w:val="BodyText"/>
        <w:spacing w:before="42"/>
        <w:ind w:left="1081"/>
      </w:pPr>
      <w:hyperlink r:id="rId21">
        <w:r>
          <w:rPr>
            <w:color w:val="516DEC"/>
            <w:u w:val="single" w:color="516DEC"/>
          </w:rPr>
          <w:t>https://doi.org/10.1111/1468-0009.12567</w:t>
        </w:r>
      </w:hyperlink>
      <w:r>
        <w:rPr>
          <w:color w:val="516DEC"/>
          <w:spacing w:val="-9"/>
        </w:rPr>
        <w:t> </w:t>
      </w:r>
      <w:r>
        <w:rPr/>
        <w:t>PMID:</w:t>
      </w:r>
      <w:r>
        <w:rPr>
          <w:spacing w:val="-10"/>
        </w:rPr>
        <w:t> </w:t>
      </w:r>
      <w:r>
        <w:rPr>
          <w:spacing w:val="-2"/>
        </w:rPr>
        <w:t>35579187</w:t>
      </w:r>
    </w:p>
    <w:p>
      <w:pPr>
        <w:pStyle w:val="BodyText"/>
        <w:spacing w:after="0"/>
        <w:sectPr>
          <w:pgSz w:w="12240" w:h="15840"/>
          <w:pgMar w:header="732" w:footer="0" w:top="980" w:bottom="280" w:left="1440" w:right="360"/>
        </w:sectPr>
      </w:pPr>
    </w:p>
    <w:p>
      <w:pPr>
        <w:pStyle w:val="BodyText"/>
      </w:pPr>
    </w:p>
    <w:p>
      <w:pPr>
        <w:pStyle w:val="BodyText"/>
        <w:spacing w:before="51"/>
      </w:pPr>
    </w:p>
    <w:p>
      <w:pPr>
        <w:pStyle w:val="BodyText"/>
        <w:ind w:left="360"/>
      </w:pPr>
      <w:r>
        <w:rPr>
          <w:u w:val="single"/>
        </w:rPr>
        <w:t>BIBLIOGRAPHY</w:t>
      </w:r>
      <w:r>
        <w:rPr>
          <w:spacing w:val="-4"/>
        </w:rPr>
        <w:t> </w:t>
      </w:r>
      <w:r>
        <w:rPr/>
        <w:t>–</w:t>
      </w:r>
      <w:r>
        <w:rPr>
          <w:spacing w:val="-5"/>
        </w:rPr>
        <w:t> </w:t>
      </w:r>
      <w:r>
        <w:rPr>
          <w:spacing w:val="-2"/>
        </w:rPr>
        <w:t>continued</w:t>
      </w:r>
    </w:p>
    <w:p>
      <w:pPr>
        <w:pStyle w:val="BodyText"/>
        <w:spacing w:before="75"/>
      </w:pPr>
    </w:p>
    <w:p>
      <w:pPr>
        <w:pStyle w:val="ListParagraph"/>
        <w:numPr>
          <w:ilvl w:val="0"/>
          <w:numId w:val="2"/>
        </w:numPr>
        <w:tabs>
          <w:tab w:pos="1079" w:val="left" w:leader="none"/>
          <w:tab w:pos="1081" w:val="left" w:leader="none"/>
        </w:tabs>
        <w:spacing w:line="242" w:lineRule="auto" w:before="0" w:after="0"/>
        <w:ind w:left="1081" w:right="1009" w:hanging="540"/>
        <w:jc w:val="left"/>
        <w:rPr>
          <w:sz w:val="22"/>
        </w:rPr>
      </w:pPr>
      <w:r>
        <w:rPr>
          <w:sz w:val="22"/>
        </w:rPr>
        <w:t>Spees,</w:t>
      </w:r>
      <w:r>
        <w:rPr>
          <w:spacing w:val="-3"/>
          <w:sz w:val="22"/>
        </w:rPr>
        <w:t> </w:t>
      </w:r>
      <w:r>
        <w:rPr>
          <w:sz w:val="22"/>
        </w:rPr>
        <w:t>L.P.,</w:t>
      </w:r>
      <w:r>
        <w:rPr>
          <w:spacing w:val="-3"/>
          <w:sz w:val="22"/>
        </w:rPr>
        <w:t> </w:t>
      </w:r>
      <w:r>
        <w:rPr>
          <w:sz w:val="22"/>
        </w:rPr>
        <w:t>Hicklin,</w:t>
      </w:r>
      <w:r>
        <w:rPr>
          <w:spacing w:val="-3"/>
          <w:sz w:val="22"/>
        </w:rPr>
        <w:t> </w:t>
      </w:r>
      <w:r>
        <w:rPr>
          <w:sz w:val="22"/>
        </w:rPr>
        <w:t>K.,</w:t>
      </w:r>
      <w:r>
        <w:rPr>
          <w:spacing w:val="-3"/>
          <w:sz w:val="22"/>
        </w:rPr>
        <w:t> </w:t>
      </w:r>
      <w:r>
        <w:rPr>
          <w:sz w:val="22"/>
        </w:rPr>
        <w:t>Farnan,</w:t>
      </w:r>
      <w:r>
        <w:rPr>
          <w:spacing w:val="-3"/>
          <w:sz w:val="22"/>
        </w:rPr>
        <w:t> </w:t>
      </w:r>
      <w:r>
        <w:rPr>
          <w:sz w:val="22"/>
        </w:rPr>
        <w:t>L.,</w:t>
      </w:r>
      <w:r>
        <w:rPr>
          <w:spacing w:val="-3"/>
          <w:sz w:val="22"/>
        </w:rPr>
        <w:t> </w:t>
      </w:r>
      <w:r>
        <w:rPr>
          <w:sz w:val="22"/>
        </w:rPr>
        <w:t>Adams,</w:t>
      </w:r>
      <w:r>
        <w:rPr>
          <w:spacing w:val="-3"/>
          <w:sz w:val="22"/>
        </w:rPr>
        <w:t> </w:t>
      </w:r>
      <w:r>
        <w:rPr>
          <w:sz w:val="22"/>
        </w:rPr>
        <w:t>M.,</w:t>
      </w:r>
      <w:r>
        <w:rPr>
          <w:spacing w:val="-3"/>
          <w:sz w:val="22"/>
        </w:rPr>
        <w:t> </w:t>
      </w:r>
      <w:r>
        <w:rPr>
          <w:sz w:val="22"/>
        </w:rPr>
        <w:t>Bensen,</w:t>
      </w:r>
      <w:r>
        <w:rPr>
          <w:spacing w:val="-9"/>
          <w:sz w:val="22"/>
        </w:rPr>
        <w:t> </w:t>
      </w:r>
      <w:r>
        <w:rPr>
          <w:sz w:val="22"/>
        </w:rPr>
        <w:t>J., </w:t>
      </w:r>
      <w:r>
        <w:rPr>
          <w:b/>
          <w:sz w:val="22"/>
        </w:rPr>
        <w:t>D.B.</w:t>
      </w:r>
      <w:r>
        <w:rPr>
          <w:b/>
          <w:spacing w:val="-3"/>
          <w:sz w:val="22"/>
        </w:rPr>
        <w:t> </w:t>
      </w:r>
      <w:r>
        <w:rPr>
          <w:b/>
          <w:sz w:val="22"/>
        </w:rPr>
        <w:t>Gilleskie</w:t>
      </w:r>
      <w:r>
        <w:rPr>
          <w:sz w:val="22"/>
        </w:rPr>
        <w:t>,</w:t>
      </w:r>
      <w:r>
        <w:rPr>
          <w:spacing w:val="-3"/>
          <w:sz w:val="22"/>
        </w:rPr>
        <w:t> </w:t>
      </w:r>
      <w:r>
        <w:rPr>
          <w:sz w:val="22"/>
        </w:rPr>
        <w:t>Berg,</w:t>
      </w:r>
      <w:r>
        <w:rPr>
          <w:spacing w:val="-3"/>
          <w:sz w:val="22"/>
        </w:rPr>
        <w:t> </w:t>
      </w:r>
      <w:r>
        <w:rPr>
          <w:sz w:val="22"/>
        </w:rPr>
        <w:t>J.S.,</w:t>
      </w:r>
      <w:r>
        <w:rPr>
          <w:spacing w:val="-3"/>
          <w:sz w:val="22"/>
        </w:rPr>
        <w:t> </w:t>
      </w:r>
      <w:r>
        <w:rPr>
          <w:sz w:val="22"/>
        </w:rPr>
        <w:t>Powell, B.C., Hassmiller Lich, K. 2022. Testing and Extending Strategies for Identifying Genetic Disease-Related Encounters in Pediatric Patients.</w:t>
      </w:r>
    </w:p>
    <w:p>
      <w:pPr>
        <w:pStyle w:val="BodyText"/>
        <w:spacing w:line="276" w:lineRule="auto" w:before="38"/>
        <w:ind w:left="1081" w:right="1123"/>
      </w:pPr>
      <w:r>
        <w:rPr>
          <w:i/>
        </w:rPr>
        <w:t>Genetics in Medicine </w:t>
      </w:r>
      <w:r>
        <w:rPr/>
        <w:t>24(4):831-838. (8 pages, refereed) </w:t>
      </w:r>
      <w:hyperlink r:id="rId22">
        <w:r>
          <w:rPr>
            <w:color w:val="0000FF"/>
            <w:u w:val="single" w:color="0000FF"/>
          </w:rPr>
          <w:t>https://doi.org/10.1016/j.gim.2021.12.001</w:t>
        </w:r>
      </w:hyperlink>
      <w:r>
        <w:rPr>
          <w:color w:val="0000FF"/>
          <w:spacing w:val="-14"/>
        </w:rPr>
        <w:t> </w:t>
      </w:r>
      <w:r>
        <w:rPr>
          <w:color w:val="202020"/>
        </w:rPr>
        <w:t>PMID:</w:t>
      </w:r>
      <w:r>
        <w:rPr>
          <w:color w:val="202020"/>
          <w:spacing w:val="-14"/>
        </w:rPr>
        <w:t> </w:t>
      </w:r>
      <w:r>
        <w:rPr>
          <w:color w:val="202020"/>
        </w:rPr>
        <w:t>35034852</w:t>
      </w:r>
    </w:p>
    <w:p>
      <w:pPr>
        <w:pStyle w:val="BodyText"/>
        <w:spacing w:before="41"/>
      </w:pPr>
    </w:p>
    <w:p>
      <w:pPr>
        <w:pStyle w:val="ListParagraph"/>
        <w:numPr>
          <w:ilvl w:val="0"/>
          <w:numId w:val="2"/>
        </w:numPr>
        <w:tabs>
          <w:tab w:pos="1079" w:val="left" w:leader="none"/>
          <w:tab w:pos="1081" w:val="left" w:leader="none"/>
        </w:tabs>
        <w:spacing w:line="242" w:lineRule="auto" w:before="0" w:after="0"/>
        <w:ind w:left="1081" w:right="1099" w:hanging="540"/>
        <w:jc w:val="left"/>
        <w:rPr>
          <w:sz w:val="22"/>
        </w:rPr>
      </w:pPr>
      <w:r>
        <w:rPr>
          <w:sz w:val="22"/>
        </w:rPr>
        <w:t>Li,</w:t>
      </w:r>
      <w:r>
        <w:rPr>
          <w:spacing w:val="-3"/>
          <w:sz w:val="22"/>
        </w:rPr>
        <w:t> </w:t>
      </w:r>
      <w:r>
        <w:rPr>
          <w:sz w:val="22"/>
        </w:rPr>
        <w:t>C.</w:t>
      </w:r>
      <w:r>
        <w:rPr>
          <w:spacing w:val="-3"/>
          <w:sz w:val="22"/>
        </w:rPr>
        <w:t> </w:t>
      </w:r>
      <w:r>
        <w:rPr>
          <w:sz w:val="22"/>
        </w:rPr>
        <w:t>and</w:t>
      </w:r>
      <w:r>
        <w:rPr>
          <w:spacing w:val="-3"/>
          <w:sz w:val="22"/>
        </w:rPr>
        <w:t> </w:t>
      </w:r>
      <w:r>
        <w:rPr>
          <w:b/>
          <w:sz w:val="22"/>
        </w:rPr>
        <w:t>D.B.</w:t>
      </w:r>
      <w:r>
        <w:rPr>
          <w:b/>
          <w:spacing w:val="-3"/>
          <w:sz w:val="22"/>
        </w:rPr>
        <w:t> </w:t>
      </w:r>
      <w:r>
        <w:rPr>
          <w:b/>
          <w:sz w:val="22"/>
        </w:rPr>
        <w:t>Gilleskie</w:t>
      </w:r>
      <w:r>
        <w:rPr>
          <w:sz w:val="22"/>
        </w:rPr>
        <w:t>.</w:t>
      </w:r>
      <w:r>
        <w:rPr>
          <w:spacing w:val="-3"/>
          <w:sz w:val="22"/>
        </w:rPr>
        <w:t> </w:t>
      </w:r>
      <w:r>
        <w:rPr>
          <w:sz w:val="22"/>
        </w:rPr>
        <w:t>2021.</w:t>
      </w:r>
      <w:r>
        <w:rPr>
          <w:spacing w:val="-3"/>
          <w:sz w:val="22"/>
        </w:rPr>
        <w:t> </w:t>
      </w:r>
      <w:r>
        <w:rPr>
          <w:sz w:val="22"/>
        </w:rPr>
        <w:t>The</w:t>
      </w:r>
      <w:r>
        <w:rPr>
          <w:spacing w:val="-1"/>
          <w:sz w:val="22"/>
        </w:rPr>
        <w:t> </w:t>
      </w:r>
      <w:r>
        <w:rPr>
          <w:sz w:val="22"/>
        </w:rPr>
        <w:t>Influence</w:t>
      </w:r>
      <w:r>
        <w:rPr>
          <w:spacing w:val="-1"/>
          <w:sz w:val="22"/>
        </w:rPr>
        <w:t> </w:t>
      </w:r>
      <w:r>
        <w:rPr>
          <w:sz w:val="22"/>
        </w:rPr>
        <w:t>of Endogenous</w:t>
      </w:r>
      <w:r>
        <w:rPr>
          <w:spacing w:val="-4"/>
          <w:sz w:val="22"/>
        </w:rPr>
        <w:t> </w:t>
      </w:r>
      <w:r>
        <w:rPr>
          <w:sz w:val="22"/>
        </w:rPr>
        <w:t>Behaviors</w:t>
      </w:r>
      <w:r>
        <w:rPr>
          <w:spacing w:val="-4"/>
          <w:sz w:val="22"/>
        </w:rPr>
        <w:t> </w:t>
      </w:r>
      <w:r>
        <w:rPr>
          <w:sz w:val="22"/>
        </w:rPr>
        <w:t>among</w:t>
      </w:r>
      <w:r>
        <w:rPr>
          <w:spacing w:val="-3"/>
          <w:sz w:val="22"/>
        </w:rPr>
        <w:t> </w:t>
      </w:r>
      <w:r>
        <w:rPr>
          <w:sz w:val="22"/>
        </w:rPr>
        <w:t>Social</w:t>
      </w:r>
      <w:r>
        <w:rPr>
          <w:spacing w:val="-5"/>
          <w:sz w:val="22"/>
        </w:rPr>
        <w:t> </w:t>
      </w:r>
      <w:r>
        <w:rPr>
          <w:sz w:val="22"/>
        </w:rPr>
        <w:t>Pairs: Social Interaction Effects of Smoking.</w:t>
      </w:r>
    </w:p>
    <w:p>
      <w:pPr>
        <w:spacing w:line="276" w:lineRule="auto" w:before="39"/>
        <w:ind w:left="1081" w:right="0" w:firstLine="0"/>
        <w:jc w:val="left"/>
        <w:rPr>
          <w:sz w:val="22"/>
        </w:rPr>
      </w:pPr>
      <w:r>
        <w:rPr>
          <w:sz w:val="22"/>
        </w:rPr>
        <mc:AlternateContent>
          <mc:Choice Requires="wps">
            <w:drawing>
              <wp:anchor distT="0" distB="0" distL="0" distR="0" allowOverlap="1" layoutInCell="1" locked="0" behindDoc="1" simplePos="0" relativeHeight="484884480">
                <wp:simplePos x="0" y="0"/>
                <wp:positionH relativeFrom="page">
                  <wp:posOffset>4231004</wp:posOffset>
                </wp:positionH>
                <wp:positionV relativeFrom="paragraph">
                  <wp:posOffset>355473</wp:posOffset>
                </wp:positionV>
                <wp:extent cx="3492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4925" cy="6350"/>
                        </a:xfrm>
                        <a:custGeom>
                          <a:avLst/>
                          <a:gdLst/>
                          <a:ahLst/>
                          <a:cxnLst/>
                          <a:rect l="l" t="t" r="r" b="b"/>
                          <a:pathLst>
                            <a:path w="34925" h="6350">
                              <a:moveTo>
                                <a:pt x="34925" y="0"/>
                              </a:moveTo>
                              <a:lnTo>
                                <a:pt x="0" y="0"/>
                              </a:lnTo>
                              <a:lnTo>
                                <a:pt x="0" y="6350"/>
                              </a:lnTo>
                              <a:lnTo>
                                <a:pt x="34925" y="6350"/>
                              </a:lnTo>
                              <a:lnTo>
                                <a:pt x="34925" y="0"/>
                              </a:lnTo>
                              <a:close/>
                            </a:path>
                          </a:pathLst>
                        </a:custGeom>
                        <a:solidFill>
                          <a:srgbClr val="0C7CBA"/>
                        </a:solidFill>
                      </wps:spPr>
                      <wps:bodyPr wrap="square" lIns="0" tIns="0" rIns="0" bIns="0" rtlCol="0">
                        <a:prstTxWarp prst="textNoShape">
                          <a:avLst/>
                        </a:prstTxWarp>
                        <a:noAutofit/>
                      </wps:bodyPr>
                    </wps:wsp>
                  </a:graphicData>
                </a:graphic>
              </wp:anchor>
            </w:drawing>
          </mc:Choice>
          <mc:Fallback>
            <w:pict>
              <v:rect style="position:absolute;margin-left:333.149994pt;margin-top:27.990063pt;width:2.75pt;height:.5pt;mso-position-horizontal-relative:page;mso-position-vertical-relative:paragraph;z-index:-18432000" id="docshape3" filled="true" fillcolor="#0c7cba" stroked="false">
                <v:fill type="solid"/>
                <w10:wrap type="none"/>
              </v:rect>
            </w:pict>
          </mc:Fallback>
        </mc:AlternateContent>
      </w:r>
      <w:r>
        <w:rPr>
          <w:i/>
          <w:sz w:val="22"/>
        </w:rPr>
        <w:t>Journal</w:t>
      </w:r>
      <w:r>
        <w:rPr>
          <w:i/>
          <w:spacing w:val="-5"/>
          <w:sz w:val="22"/>
        </w:rPr>
        <w:t> </w:t>
      </w:r>
      <w:r>
        <w:rPr>
          <w:i/>
          <w:sz w:val="22"/>
        </w:rPr>
        <w:t>of</w:t>
      </w:r>
      <w:r>
        <w:rPr>
          <w:i/>
          <w:spacing w:val="-5"/>
          <w:sz w:val="22"/>
        </w:rPr>
        <w:t> </w:t>
      </w:r>
      <w:r>
        <w:rPr>
          <w:i/>
          <w:sz w:val="22"/>
        </w:rPr>
        <w:t>Health</w:t>
      </w:r>
      <w:r>
        <w:rPr>
          <w:i/>
          <w:spacing w:val="-3"/>
          <w:sz w:val="22"/>
        </w:rPr>
        <w:t> </w:t>
      </w:r>
      <w:r>
        <w:rPr>
          <w:i/>
          <w:sz w:val="22"/>
        </w:rPr>
        <w:t>Economics</w:t>
      </w:r>
      <w:r>
        <w:rPr>
          <w:i/>
          <w:spacing w:val="-2"/>
          <w:sz w:val="22"/>
        </w:rPr>
        <w:t> </w:t>
      </w:r>
      <w:r>
        <w:rPr>
          <w:sz w:val="22"/>
        </w:rPr>
        <w:t>80</w:t>
      </w:r>
      <w:r>
        <w:rPr>
          <w:spacing w:val="-3"/>
          <w:sz w:val="22"/>
        </w:rPr>
        <w:t> </w:t>
      </w:r>
      <w:r>
        <w:rPr>
          <w:sz w:val="22"/>
        </w:rPr>
        <w:t>(December),</w:t>
      </w:r>
      <w:r>
        <w:rPr>
          <w:spacing w:val="-3"/>
          <w:sz w:val="22"/>
        </w:rPr>
        <w:t> </w:t>
      </w:r>
      <w:r>
        <w:rPr>
          <w:sz w:val="22"/>
        </w:rPr>
        <w:t>102547:1-23.</w:t>
      </w:r>
      <w:r>
        <w:rPr>
          <w:spacing w:val="-3"/>
          <w:sz w:val="22"/>
        </w:rPr>
        <w:t> </w:t>
      </w:r>
      <w:r>
        <w:rPr>
          <w:sz w:val="22"/>
        </w:rPr>
        <w:t>(23</w:t>
      </w:r>
      <w:r>
        <w:rPr>
          <w:spacing w:val="-3"/>
          <w:sz w:val="22"/>
        </w:rPr>
        <w:t> </w:t>
      </w:r>
      <w:r>
        <w:rPr>
          <w:sz w:val="22"/>
        </w:rPr>
        <w:t>pages;</w:t>
      </w:r>
      <w:r>
        <w:rPr>
          <w:spacing w:val="-5"/>
          <w:sz w:val="22"/>
        </w:rPr>
        <w:t> </w:t>
      </w:r>
      <w:r>
        <w:rPr>
          <w:sz w:val="22"/>
        </w:rPr>
        <w:t>refereed) </w:t>
      </w:r>
      <w:hyperlink r:id="rId23">
        <w:r>
          <w:rPr>
            <w:color w:val="0000FF"/>
            <w:sz w:val="22"/>
            <w:u w:val="single" w:color="0000FF"/>
          </w:rPr>
          <w:t>https://doi.org/10.1016/j.jhealeco.2021.102547</w:t>
        </w:r>
      </w:hyperlink>
      <w:r>
        <w:rPr>
          <w:color w:val="0000FF"/>
          <w:sz w:val="22"/>
        </w:rPr>
        <w:t> </w:t>
      </w:r>
      <w:r>
        <w:rPr>
          <w:color w:val="202020"/>
          <w:sz w:val="22"/>
        </w:rPr>
        <w:t>PMID: 34758413</w:t>
      </w:r>
    </w:p>
    <w:p>
      <w:pPr>
        <w:pStyle w:val="BodyText"/>
        <w:spacing w:before="40"/>
      </w:pPr>
    </w:p>
    <w:p>
      <w:pPr>
        <w:pStyle w:val="ListParagraph"/>
        <w:numPr>
          <w:ilvl w:val="0"/>
          <w:numId w:val="2"/>
        </w:numPr>
        <w:tabs>
          <w:tab w:pos="1079" w:val="left" w:leader="none"/>
          <w:tab w:pos="1081" w:val="left" w:leader="none"/>
        </w:tabs>
        <w:spacing w:line="242" w:lineRule="auto" w:before="0" w:after="0"/>
        <w:ind w:left="1081" w:right="986" w:hanging="540"/>
        <w:jc w:val="left"/>
        <w:rPr>
          <w:sz w:val="22"/>
        </w:rPr>
      </w:pPr>
      <w:r>
        <w:rPr>
          <w:sz w:val="22"/>
        </w:rPr>
        <w:t>Catalano,</w:t>
      </w:r>
      <w:r>
        <w:rPr>
          <w:spacing w:val="-3"/>
          <w:sz w:val="22"/>
        </w:rPr>
        <w:t> </w:t>
      </w:r>
      <w:r>
        <w:rPr>
          <w:sz w:val="22"/>
        </w:rPr>
        <w:t>M.A.,</w:t>
      </w:r>
      <w:r>
        <w:rPr>
          <w:spacing w:val="-3"/>
          <w:sz w:val="22"/>
        </w:rPr>
        <w:t> </w:t>
      </w:r>
      <w:r>
        <w:rPr>
          <w:sz w:val="22"/>
        </w:rPr>
        <w:t>and</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2021.</w:t>
      </w:r>
      <w:r>
        <w:rPr>
          <w:spacing w:val="-3"/>
          <w:sz w:val="22"/>
        </w:rPr>
        <w:t> </w:t>
      </w:r>
      <w:r>
        <w:rPr>
          <w:sz w:val="22"/>
        </w:rPr>
        <w:t>Impacts</w:t>
      </w:r>
      <w:r>
        <w:rPr>
          <w:spacing w:val="-4"/>
          <w:sz w:val="22"/>
        </w:rPr>
        <w:t> </w:t>
      </w:r>
      <w:r>
        <w:rPr>
          <w:sz w:val="22"/>
        </w:rPr>
        <w:t>of</w:t>
      </w:r>
      <w:r>
        <w:rPr>
          <w:spacing w:val="-3"/>
          <w:sz w:val="22"/>
        </w:rPr>
        <w:t> </w:t>
      </w:r>
      <w:r>
        <w:rPr>
          <w:sz w:val="22"/>
        </w:rPr>
        <w:t>Local</w:t>
      </w:r>
      <w:r>
        <w:rPr>
          <w:spacing w:val="-5"/>
          <w:sz w:val="22"/>
        </w:rPr>
        <w:t> </w:t>
      </w:r>
      <w:r>
        <w:rPr>
          <w:sz w:val="22"/>
        </w:rPr>
        <w:t>Public</w:t>
      </w:r>
      <w:r>
        <w:rPr>
          <w:spacing w:val="-1"/>
          <w:sz w:val="22"/>
        </w:rPr>
        <w:t> </w:t>
      </w:r>
      <w:r>
        <w:rPr>
          <w:sz w:val="22"/>
        </w:rPr>
        <w:t>Smoking</w:t>
      </w:r>
      <w:r>
        <w:rPr>
          <w:spacing w:val="-3"/>
          <w:sz w:val="22"/>
        </w:rPr>
        <w:t> </w:t>
      </w:r>
      <w:r>
        <w:rPr>
          <w:sz w:val="22"/>
        </w:rPr>
        <w:t>Bans</w:t>
      </w:r>
      <w:r>
        <w:rPr>
          <w:spacing w:val="-4"/>
          <w:sz w:val="22"/>
        </w:rPr>
        <w:t> </w:t>
      </w:r>
      <w:r>
        <w:rPr>
          <w:sz w:val="22"/>
        </w:rPr>
        <w:t>on</w:t>
      </w:r>
      <w:r>
        <w:rPr>
          <w:spacing w:val="-3"/>
          <w:sz w:val="22"/>
        </w:rPr>
        <w:t> </w:t>
      </w:r>
      <w:r>
        <w:rPr>
          <w:sz w:val="22"/>
        </w:rPr>
        <w:t>Smoking Behaviors and Tobacco Smoke Exposure.</w:t>
      </w:r>
    </w:p>
    <w:p>
      <w:pPr>
        <w:spacing w:line="247" w:lineRule="exact" w:before="0"/>
        <w:ind w:left="1081" w:right="0" w:firstLine="0"/>
        <w:jc w:val="left"/>
        <w:rPr>
          <w:sz w:val="22"/>
        </w:rPr>
      </w:pPr>
      <w:r>
        <w:rPr>
          <w:i/>
          <w:sz w:val="22"/>
        </w:rPr>
        <w:t>Health</w:t>
      </w:r>
      <w:r>
        <w:rPr>
          <w:i/>
          <w:spacing w:val="-1"/>
          <w:sz w:val="22"/>
        </w:rPr>
        <w:t> </w:t>
      </w:r>
      <w:r>
        <w:rPr>
          <w:i/>
          <w:sz w:val="22"/>
        </w:rPr>
        <w:t>Economics</w:t>
      </w:r>
      <w:r>
        <w:rPr>
          <w:i/>
          <w:spacing w:val="1"/>
          <w:sz w:val="22"/>
        </w:rPr>
        <w:t> </w:t>
      </w:r>
      <w:r>
        <w:rPr>
          <w:sz w:val="22"/>
        </w:rPr>
        <w:t>30</w:t>
      </w:r>
      <w:r>
        <w:rPr>
          <w:spacing w:val="-6"/>
          <w:sz w:val="22"/>
        </w:rPr>
        <w:t> </w:t>
      </w:r>
      <w:r>
        <w:rPr>
          <w:sz w:val="22"/>
        </w:rPr>
        <w:t>(8):1719-1744.</w:t>
      </w:r>
      <w:r>
        <w:rPr>
          <w:spacing w:val="-1"/>
          <w:sz w:val="22"/>
        </w:rPr>
        <w:t> </w:t>
      </w:r>
      <w:r>
        <w:rPr>
          <w:sz w:val="22"/>
        </w:rPr>
        <w:t>(26 pages;</w:t>
      </w:r>
      <w:r>
        <w:rPr>
          <w:spacing w:val="-2"/>
          <w:sz w:val="22"/>
        </w:rPr>
        <w:t> refereed)</w:t>
      </w:r>
    </w:p>
    <w:p>
      <w:pPr>
        <w:pStyle w:val="BodyText"/>
        <w:spacing w:before="2"/>
        <w:ind w:left="1081"/>
      </w:pPr>
      <w:hyperlink r:id="rId24">
        <w:r>
          <w:rPr>
            <w:color w:val="0000FF"/>
            <w:u w:val="single" w:color="0000FF"/>
          </w:rPr>
          <w:t>http://dx.doi.org/10.1002/hec.4280</w:t>
        </w:r>
      </w:hyperlink>
      <w:r>
        <w:rPr>
          <w:color w:val="0000FF"/>
          <w:spacing w:val="-8"/>
        </w:rPr>
        <w:t> </w:t>
      </w:r>
      <w:r>
        <w:rPr/>
        <w:t>PMID:</w:t>
      </w:r>
      <w:r>
        <w:rPr>
          <w:spacing w:val="-8"/>
        </w:rPr>
        <w:t> </w:t>
      </w:r>
      <w:r>
        <w:rPr>
          <w:spacing w:val="-2"/>
        </w:rPr>
        <w:t>33928714</w:t>
      </w:r>
    </w:p>
    <w:p>
      <w:pPr>
        <w:pStyle w:val="BodyText"/>
      </w:pPr>
    </w:p>
    <w:p>
      <w:pPr>
        <w:pStyle w:val="BodyText"/>
        <w:spacing w:before="1"/>
      </w:pPr>
    </w:p>
    <w:p>
      <w:pPr>
        <w:pStyle w:val="ListParagraph"/>
        <w:numPr>
          <w:ilvl w:val="0"/>
          <w:numId w:val="2"/>
        </w:numPr>
        <w:tabs>
          <w:tab w:pos="1079" w:val="left" w:leader="none"/>
          <w:tab w:pos="1081" w:val="left" w:leader="none"/>
        </w:tabs>
        <w:spacing w:line="240" w:lineRule="auto" w:before="0" w:after="0"/>
        <w:ind w:left="1081" w:right="1578" w:hanging="540"/>
        <w:jc w:val="left"/>
        <w:rPr>
          <w:sz w:val="22"/>
        </w:rPr>
      </w:pPr>
      <w:r>
        <w:rPr>
          <w:b/>
          <w:sz w:val="22"/>
        </w:rPr>
        <w:t>Gilleskie,</w:t>
      </w:r>
      <w:r>
        <w:rPr>
          <w:b/>
          <w:spacing w:val="-2"/>
          <w:sz w:val="22"/>
        </w:rPr>
        <w:t> </w:t>
      </w:r>
      <w:r>
        <w:rPr>
          <w:b/>
          <w:sz w:val="22"/>
        </w:rPr>
        <w:t>D.B</w:t>
      </w:r>
      <w:r>
        <w:rPr>
          <w:sz w:val="22"/>
        </w:rPr>
        <w:t>.</w:t>
      </w:r>
      <w:r>
        <w:rPr>
          <w:spacing w:val="-2"/>
          <w:sz w:val="22"/>
        </w:rPr>
        <w:t> </w:t>
      </w:r>
      <w:r>
        <w:rPr>
          <w:sz w:val="22"/>
        </w:rPr>
        <w:t>2021. </w:t>
      </w:r>
      <w:hyperlink r:id="rId25">
        <w:r>
          <w:rPr>
            <w:sz w:val="22"/>
          </w:rPr>
          <w:t>In</w:t>
        </w:r>
        <w:r>
          <w:rPr>
            <w:spacing w:val="-2"/>
            <w:sz w:val="22"/>
          </w:rPr>
          <w:t> </w:t>
        </w:r>
        <w:r>
          <w:rPr>
            <w:sz w:val="22"/>
          </w:rPr>
          <w:t>sickness</w:t>
        </w:r>
        <w:r>
          <w:rPr>
            <w:spacing w:val="-4"/>
            <w:sz w:val="22"/>
          </w:rPr>
          <w:t> </w:t>
        </w:r>
        <w:r>
          <w:rPr>
            <w:sz w:val="22"/>
          </w:rPr>
          <w:t>and</w:t>
        </w:r>
        <w:r>
          <w:rPr>
            <w:spacing w:val="-2"/>
            <w:sz w:val="22"/>
          </w:rPr>
          <w:t> </w:t>
        </w:r>
        <w:r>
          <w:rPr>
            <w:sz w:val="22"/>
          </w:rPr>
          <w:t>in</w:t>
        </w:r>
        <w:r>
          <w:rPr>
            <w:spacing w:val="-2"/>
            <w:sz w:val="22"/>
          </w:rPr>
          <w:t> </w:t>
        </w:r>
        <w:r>
          <w:rPr>
            <w:sz w:val="22"/>
          </w:rPr>
          <w:t>health,</w:t>
        </w:r>
        <w:r>
          <w:rPr>
            <w:spacing w:val="-2"/>
            <w:sz w:val="22"/>
          </w:rPr>
          <w:t> </w:t>
        </w:r>
        <w:r>
          <w:rPr>
            <w:sz w:val="22"/>
          </w:rPr>
          <w:t>until</w:t>
        </w:r>
        <w:r>
          <w:rPr>
            <w:spacing w:val="-4"/>
            <w:sz w:val="22"/>
          </w:rPr>
          <w:t> </w:t>
        </w:r>
        <w:r>
          <w:rPr>
            <w:sz w:val="22"/>
          </w:rPr>
          <w:t>death</w:t>
        </w:r>
        <w:r>
          <w:rPr>
            <w:spacing w:val="-2"/>
            <w:sz w:val="22"/>
          </w:rPr>
          <w:t> </w:t>
        </w:r>
        <w:r>
          <w:rPr>
            <w:sz w:val="22"/>
          </w:rPr>
          <w:t>do</w:t>
        </w:r>
        <w:r>
          <w:rPr>
            <w:spacing w:val="-2"/>
            <w:sz w:val="22"/>
          </w:rPr>
          <w:t> </w:t>
        </w:r>
        <w:r>
          <w:rPr>
            <w:sz w:val="22"/>
          </w:rPr>
          <w:t>us</w:t>
        </w:r>
        <w:r>
          <w:rPr>
            <w:spacing w:val="-3"/>
            <w:sz w:val="22"/>
          </w:rPr>
          <w:t> </w:t>
        </w:r>
        <w:r>
          <w:rPr>
            <w:sz w:val="22"/>
          </w:rPr>
          <w:t>part:</w:t>
        </w:r>
        <w:r>
          <w:rPr>
            <w:spacing w:val="-4"/>
            <w:sz w:val="22"/>
          </w:rPr>
          <w:t> </w:t>
        </w:r>
        <w:r>
          <w:rPr>
            <w:sz w:val="22"/>
          </w:rPr>
          <w:t>A</w:t>
        </w:r>
        <w:r>
          <w:rPr>
            <w:spacing w:val="-2"/>
            <w:sz w:val="22"/>
          </w:rPr>
          <w:t> </w:t>
        </w:r>
        <w:r>
          <w:rPr>
            <w:sz w:val="22"/>
          </w:rPr>
          <w:t>case for</w:t>
        </w:r>
        <w:r>
          <w:rPr>
            <w:spacing w:val="-1"/>
            <w:sz w:val="22"/>
          </w:rPr>
          <w:t> </w:t>
        </w:r>
        <w:r>
          <w:rPr>
            <w:sz w:val="22"/>
          </w:rPr>
          <w:t>theory</w:t>
        </w:r>
      </w:hyperlink>
      <w:r>
        <w:rPr>
          <w:sz w:val="22"/>
        </w:rPr>
        <w:t>. </w:t>
      </w:r>
      <w:r>
        <w:rPr>
          <w:i/>
          <w:color w:val="212121"/>
          <w:sz w:val="22"/>
        </w:rPr>
        <w:t>Southern Economic Journal </w:t>
      </w:r>
      <w:r>
        <w:rPr>
          <w:color w:val="212121"/>
          <w:sz w:val="22"/>
        </w:rPr>
        <w:t>87(3):753-768. (16 pages; refereed) </w:t>
      </w:r>
      <w:hyperlink r:id="rId26">
        <w:r>
          <w:rPr>
            <w:color w:val="0000FF"/>
            <w:spacing w:val="-2"/>
            <w:sz w:val="22"/>
            <w:u w:val="single" w:color="0000FF"/>
          </w:rPr>
          <w:t>https://doi.org/10.1002/soej.12474</w:t>
        </w:r>
      </w:hyperlink>
    </w:p>
    <w:p>
      <w:pPr>
        <w:pStyle w:val="BodyText"/>
        <w:spacing w:before="39"/>
      </w:pPr>
    </w:p>
    <w:p>
      <w:pPr>
        <w:pStyle w:val="ListParagraph"/>
        <w:numPr>
          <w:ilvl w:val="0"/>
          <w:numId w:val="2"/>
        </w:numPr>
        <w:tabs>
          <w:tab w:pos="1078" w:val="left" w:leader="none"/>
        </w:tabs>
        <w:spacing w:line="251" w:lineRule="exact" w:before="0" w:after="0"/>
        <w:ind w:left="1078" w:right="0" w:hanging="538"/>
        <w:jc w:val="left"/>
        <w:rPr>
          <w:sz w:val="22"/>
        </w:rPr>
      </w:pPr>
      <w:r>
        <w:rPr>
          <w:sz w:val="22"/>
        </w:rPr>
        <w:t>Zhong,</w:t>
      </w:r>
      <w:r>
        <w:rPr>
          <w:spacing w:val="-2"/>
          <w:sz w:val="22"/>
        </w:rPr>
        <w:t> </w:t>
      </w:r>
      <w:r>
        <w:rPr>
          <w:sz w:val="22"/>
        </w:rPr>
        <w:t>Y.,</w:t>
      </w:r>
      <w:r>
        <w:rPr>
          <w:spacing w:val="-1"/>
          <w:sz w:val="22"/>
        </w:rPr>
        <w:t> </w:t>
      </w:r>
      <w:r>
        <w:rPr>
          <w:b/>
          <w:sz w:val="22"/>
        </w:rPr>
        <w:t>D.B.</w:t>
      </w:r>
      <w:r>
        <w:rPr>
          <w:b/>
          <w:spacing w:val="-2"/>
          <w:sz w:val="22"/>
        </w:rPr>
        <w:t> </w:t>
      </w:r>
      <w:r>
        <w:rPr>
          <w:b/>
          <w:sz w:val="22"/>
        </w:rPr>
        <w:t>Gilleskie</w:t>
      </w:r>
      <w:r>
        <w:rPr>
          <w:sz w:val="22"/>
        </w:rPr>
        <w:t>,</w:t>
      </w:r>
      <w:r>
        <w:rPr>
          <w:spacing w:val="-1"/>
          <w:sz w:val="22"/>
        </w:rPr>
        <w:t> </w:t>
      </w:r>
      <w:r>
        <w:rPr>
          <w:sz w:val="22"/>
        </w:rPr>
        <w:t>M.A.L.</w:t>
      </w:r>
      <w:r>
        <w:rPr>
          <w:spacing w:val="-1"/>
          <w:sz w:val="22"/>
        </w:rPr>
        <w:t> </w:t>
      </w:r>
      <w:r>
        <w:rPr>
          <w:sz w:val="22"/>
        </w:rPr>
        <w:t>van</w:t>
      </w:r>
      <w:r>
        <w:rPr>
          <w:spacing w:val="-2"/>
          <w:sz w:val="22"/>
        </w:rPr>
        <w:t> </w:t>
      </w:r>
      <w:r>
        <w:rPr>
          <w:sz w:val="22"/>
        </w:rPr>
        <w:t>Tilburg,</w:t>
      </w:r>
      <w:r>
        <w:rPr>
          <w:spacing w:val="-1"/>
          <w:sz w:val="22"/>
        </w:rPr>
        <w:t> </w:t>
      </w:r>
      <w:r>
        <w:rPr>
          <w:sz w:val="22"/>
        </w:rPr>
        <w:t>S.R.</w:t>
      </w:r>
      <w:r>
        <w:rPr>
          <w:spacing w:val="-1"/>
          <w:sz w:val="22"/>
        </w:rPr>
        <w:t> </w:t>
      </w:r>
      <w:r>
        <w:rPr>
          <w:sz w:val="22"/>
        </w:rPr>
        <w:t>Hooper,</w:t>
      </w:r>
      <w:r>
        <w:rPr>
          <w:spacing w:val="-2"/>
          <w:sz w:val="22"/>
        </w:rPr>
        <w:t> </w:t>
      </w:r>
      <w:r>
        <w:rPr>
          <w:sz w:val="22"/>
        </w:rPr>
        <w:t>E.</w:t>
      </w:r>
      <w:r>
        <w:rPr>
          <w:spacing w:val="-1"/>
          <w:sz w:val="22"/>
        </w:rPr>
        <w:t> </w:t>
      </w:r>
      <w:r>
        <w:rPr>
          <w:sz w:val="22"/>
        </w:rPr>
        <w:t>Rak,</w:t>
      </w:r>
      <w:r>
        <w:rPr>
          <w:spacing w:val="-1"/>
          <w:sz w:val="22"/>
        </w:rPr>
        <w:t> </w:t>
      </w:r>
      <w:r>
        <w:rPr>
          <w:sz w:val="22"/>
        </w:rPr>
        <w:t>K.</w:t>
      </w:r>
      <w:r>
        <w:rPr>
          <w:spacing w:val="-2"/>
          <w:sz w:val="22"/>
        </w:rPr>
        <w:t> </w:t>
      </w:r>
      <w:r>
        <w:rPr>
          <w:sz w:val="22"/>
        </w:rPr>
        <w:t>Javalkar,</w:t>
      </w:r>
      <w:r>
        <w:rPr>
          <w:spacing w:val="-1"/>
          <w:sz w:val="22"/>
        </w:rPr>
        <w:t> </w:t>
      </w:r>
      <w:r>
        <w:rPr>
          <w:sz w:val="22"/>
        </w:rPr>
        <w:t>M.</w:t>
      </w:r>
      <w:r>
        <w:rPr>
          <w:spacing w:val="-1"/>
          <w:sz w:val="22"/>
        </w:rPr>
        <w:t> </w:t>
      </w:r>
      <w:r>
        <w:rPr>
          <w:spacing w:val="-2"/>
          <w:sz w:val="22"/>
        </w:rPr>
        <w:t>Nazareth,</w:t>
      </w:r>
    </w:p>
    <w:p>
      <w:pPr>
        <w:pStyle w:val="BodyText"/>
        <w:spacing w:line="242" w:lineRule="auto"/>
        <w:ind w:left="1081" w:right="760"/>
      </w:pPr>
      <w:r>
        <w:rPr/>
        <w:t>B. Pitts, M. Ndugga, N. Jain, L. Hart, S. Bhansali, J. Richards, R. Detwiler, K. True, A.S.F. de Pomposo,</w:t>
      </w:r>
      <w:r>
        <w:rPr>
          <w:spacing w:val="-4"/>
        </w:rPr>
        <w:t> </w:t>
      </w:r>
      <w:r>
        <w:rPr/>
        <w:t>and</w:t>
      </w:r>
      <w:r>
        <w:rPr>
          <w:spacing w:val="-4"/>
        </w:rPr>
        <w:t> </w:t>
      </w:r>
      <w:r>
        <w:rPr/>
        <w:t>M.E.</w:t>
      </w:r>
      <w:r>
        <w:rPr>
          <w:spacing w:val="-4"/>
        </w:rPr>
        <w:t> </w:t>
      </w:r>
      <w:r>
        <w:rPr/>
        <w:t>Ferris.</w:t>
      </w:r>
      <w:r>
        <w:rPr>
          <w:spacing w:val="-4"/>
        </w:rPr>
        <w:t> </w:t>
      </w:r>
      <w:r>
        <w:rPr/>
        <w:t>2018.</w:t>
      </w:r>
      <w:r>
        <w:rPr>
          <w:spacing w:val="-4"/>
        </w:rPr>
        <w:t> </w:t>
      </w:r>
      <w:r>
        <w:rPr/>
        <w:t>Longitudinal</w:t>
      </w:r>
      <w:r>
        <w:rPr>
          <w:spacing w:val="-5"/>
        </w:rPr>
        <w:t> </w:t>
      </w:r>
      <w:r>
        <w:rPr/>
        <w:t>Self-Management</w:t>
      </w:r>
      <w:r>
        <w:rPr>
          <w:spacing w:val="-5"/>
        </w:rPr>
        <w:t> </w:t>
      </w:r>
      <w:r>
        <w:rPr/>
        <w:t>and/or</w:t>
      </w:r>
      <w:r>
        <w:rPr>
          <w:spacing w:val="-3"/>
        </w:rPr>
        <w:t> </w:t>
      </w:r>
      <w:r>
        <w:rPr/>
        <w:t>Transition</w:t>
      </w:r>
      <w:r>
        <w:rPr>
          <w:spacing w:val="-4"/>
        </w:rPr>
        <w:t> </w:t>
      </w:r>
      <w:r>
        <w:rPr/>
        <w:t>Readiness</w:t>
      </w:r>
      <w:r>
        <w:rPr>
          <w:spacing w:val="-5"/>
        </w:rPr>
        <w:t> </w:t>
      </w:r>
      <w:r>
        <w:rPr/>
        <w:t>per the TRxANSITION Index among Patients with Chronic Conditions in Pediatric or Adult Care </w:t>
      </w:r>
      <w:r>
        <w:rPr>
          <w:spacing w:val="-2"/>
        </w:rPr>
        <w:t>Settings.</w:t>
      </w:r>
    </w:p>
    <w:p>
      <w:pPr>
        <w:spacing w:line="280" w:lineRule="auto" w:before="32"/>
        <w:ind w:left="1081" w:right="1123" w:firstLine="0"/>
        <w:jc w:val="left"/>
        <w:rPr>
          <w:sz w:val="22"/>
        </w:rPr>
      </w:pPr>
      <w:r>
        <w:rPr>
          <w:i/>
          <w:sz w:val="22"/>
        </w:rPr>
        <w:t>Journal</w:t>
      </w:r>
      <w:r>
        <w:rPr>
          <w:i/>
          <w:spacing w:val="-7"/>
          <w:sz w:val="22"/>
        </w:rPr>
        <w:t> </w:t>
      </w:r>
      <w:r>
        <w:rPr>
          <w:i/>
          <w:sz w:val="22"/>
        </w:rPr>
        <w:t>of</w:t>
      </w:r>
      <w:r>
        <w:rPr>
          <w:i/>
          <w:spacing w:val="-7"/>
          <w:sz w:val="22"/>
        </w:rPr>
        <w:t> </w:t>
      </w:r>
      <w:r>
        <w:rPr>
          <w:i/>
          <w:sz w:val="22"/>
        </w:rPr>
        <w:t>Pediatrics</w:t>
      </w:r>
      <w:r>
        <w:rPr>
          <w:i/>
          <w:spacing w:val="-5"/>
          <w:sz w:val="22"/>
        </w:rPr>
        <w:t> </w:t>
      </w:r>
      <w:r>
        <w:rPr>
          <w:sz w:val="22"/>
        </w:rPr>
        <w:t>203:361-370.</w:t>
      </w:r>
      <w:r>
        <w:rPr>
          <w:spacing w:val="-5"/>
          <w:sz w:val="22"/>
        </w:rPr>
        <w:t> </w:t>
      </w:r>
      <w:r>
        <w:rPr>
          <w:sz w:val="22"/>
        </w:rPr>
        <w:t>(10</w:t>
      </w:r>
      <w:r>
        <w:rPr>
          <w:spacing w:val="-5"/>
          <w:sz w:val="22"/>
        </w:rPr>
        <w:t> </w:t>
      </w:r>
      <w:r>
        <w:rPr>
          <w:sz w:val="22"/>
        </w:rPr>
        <w:t>pages;</w:t>
      </w:r>
      <w:r>
        <w:rPr>
          <w:spacing w:val="-7"/>
          <w:sz w:val="22"/>
        </w:rPr>
        <w:t> </w:t>
      </w:r>
      <w:r>
        <w:rPr>
          <w:sz w:val="22"/>
        </w:rPr>
        <w:t>refereed) </w:t>
      </w:r>
      <w:hyperlink r:id="rId27">
        <w:r>
          <w:rPr>
            <w:color w:val="0000FF"/>
            <w:spacing w:val="-2"/>
            <w:sz w:val="22"/>
            <w:u w:val="single" w:color="0000FF"/>
          </w:rPr>
          <w:t>http://dx.doi.org/10.1016/j.jpeds.2018.06.052</w:t>
        </w:r>
      </w:hyperlink>
    </w:p>
    <w:p>
      <w:pPr>
        <w:pStyle w:val="BodyText"/>
        <w:spacing w:before="35"/>
      </w:pPr>
    </w:p>
    <w:p>
      <w:pPr>
        <w:pStyle w:val="ListParagraph"/>
        <w:numPr>
          <w:ilvl w:val="0"/>
          <w:numId w:val="2"/>
        </w:numPr>
        <w:tabs>
          <w:tab w:pos="1079" w:val="left" w:leader="none"/>
          <w:tab w:pos="1081" w:val="left" w:leader="none"/>
        </w:tabs>
        <w:spacing w:line="242" w:lineRule="auto" w:before="0" w:after="0"/>
        <w:ind w:left="1081" w:right="990" w:hanging="540"/>
        <w:jc w:val="left"/>
        <w:rPr>
          <w:sz w:val="22"/>
        </w:rPr>
      </w:pPr>
      <w:r>
        <w:rPr>
          <w:sz w:val="22"/>
        </w:rPr>
        <w:t>Darden,</w:t>
      </w:r>
      <w:r>
        <w:rPr>
          <w:spacing w:val="-3"/>
          <w:sz w:val="22"/>
        </w:rPr>
        <w:t> </w:t>
      </w:r>
      <w:r>
        <w:rPr>
          <w:sz w:val="22"/>
        </w:rPr>
        <w:t>M.E.,</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and</w:t>
      </w:r>
      <w:r>
        <w:rPr>
          <w:spacing w:val="-3"/>
          <w:sz w:val="22"/>
        </w:rPr>
        <w:t> </w:t>
      </w:r>
      <w:r>
        <w:rPr>
          <w:sz w:val="22"/>
        </w:rPr>
        <w:t>K.S.</w:t>
      </w:r>
      <w:r>
        <w:rPr>
          <w:spacing w:val="-3"/>
          <w:sz w:val="22"/>
        </w:rPr>
        <w:t> </w:t>
      </w:r>
      <w:r>
        <w:rPr>
          <w:sz w:val="22"/>
        </w:rPr>
        <w:t>Strumpf.</w:t>
      </w:r>
      <w:r>
        <w:rPr>
          <w:spacing w:val="-3"/>
          <w:sz w:val="22"/>
        </w:rPr>
        <w:t> </w:t>
      </w:r>
      <w:r>
        <w:rPr>
          <w:sz w:val="22"/>
        </w:rPr>
        <w:t>2018.</w:t>
      </w:r>
      <w:r>
        <w:rPr>
          <w:spacing w:val="-3"/>
          <w:sz w:val="22"/>
        </w:rPr>
        <w:t> </w:t>
      </w:r>
      <w:r>
        <w:rPr>
          <w:sz w:val="22"/>
        </w:rPr>
        <w:t>Smoking</w:t>
      </w:r>
      <w:r>
        <w:rPr>
          <w:spacing w:val="-3"/>
          <w:sz w:val="22"/>
        </w:rPr>
        <w:t> </w:t>
      </w:r>
      <w:r>
        <w:rPr>
          <w:sz w:val="22"/>
        </w:rPr>
        <w:t>and</w:t>
      </w:r>
      <w:r>
        <w:rPr>
          <w:spacing w:val="-3"/>
          <w:sz w:val="22"/>
        </w:rPr>
        <w:t> </w:t>
      </w:r>
      <w:r>
        <w:rPr>
          <w:sz w:val="22"/>
        </w:rPr>
        <w:t>Mortality:</w:t>
      </w:r>
      <w:r>
        <w:rPr>
          <w:spacing w:val="-5"/>
          <w:sz w:val="22"/>
        </w:rPr>
        <w:t> </w:t>
      </w:r>
      <w:r>
        <w:rPr>
          <w:sz w:val="22"/>
        </w:rPr>
        <w:t>New</w:t>
      </w:r>
      <w:r>
        <w:rPr>
          <w:spacing w:val="-3"/>
          <w:sz w:val="22"/>
        </w:rPr>
        <w:t> </w:t>
      </w:r>
      <w:r>
        <w:rPr>
          <w:sz w:val="22"/>
        </w:rPr>
        <w:t>Evidence from a Long Panel.</w:t>
      </w:r>
    </w:p>
    <w:p>
      <w:pPr>
        <w:spacing w:line="280" w:lineRule="auto" w:before="34"/>
        <w:ind w:left="1081" w:right="0" w:firstLine="0"/>
        <w:jc w:val="left"/>
        <w:rPr>
          <w:sz w:val="22"/>
        </w:rPr>
      </w:pPr>
      <w:r>
        <w:rPr>
          <w:i/>
          <w:sz w:val="22"/>
        </w:rPr>
        <w:t>International</w:t>
      </w:r>
      <w:r>
        <w:rPr>
          <w:i/>
          <w:spacing w:val="-6"/>
          <w:sz w:val="22"/>
        </w:rPr>
        <w:t> </w:t>
      </w:r>
      <w:r>
        <w:rPr>
          <w:i/>
          <w:sz w:val="22"/>
        </w:rPr>
        <w:t>Economic</w:t>
      </w:r>
      <w:r>
        <w:rPr>
          <w:i/>
          <w:spacing w:val="-2"/>
          <w:sz w:val="22"/>
        </w:rPr>
        <w:t> </w:t>
      </w:r>
      <w:r>
        <w:rPr>
          <w:i/>
          <w:sz w:val="22"/>
        </w:rPr>
        <w:t>Review</w:t>
      </w:r>
      <w:r>
        <w:rPr>
          <w:i/>
          <w:spacing w:val="-4"/>
          <w:sz w:val="22"/>
        </w:rPr>
        <w:t> </w:t>
      </w:r>
      <w:r>
        <w:rPr>
          <w:sz w:val="22"/>
        </w:rPr>
        <w:t>59</w:t>
      </w:r>
      <w:r>
        <w:rPr>
          <w:spacing w:val="-4"/>
          <w:sz w:val="22"/>
        </w:rPr>
        <w:t> </w:t>
      </w:r>
      <w:r>
        <w:rPr>
          <w:sz w:val="22"/>
        </w:rPr>
        <w:t>(3):1571-1619.</w:t>
      </w:r>
      <w:r>
        <w:rPr>
          <w:spacing w:val="-4"/>
          <w:sz w:val="22"/>
        </w:rPr>
        <w:t> </w:t>
      </w:r>
      <w:r>
        <w:rPr>
          <w:sz w:val="22"/>
        </w:rPr>
        <w:t>(49</w:t>
      </w:r>
      <w:r>
        <w:rPr>
          <w:spacing w:val="-4"/>
          <w:sz w:val="22"/>
        </w:rPr>
        <w:t> </w:t>
      </w:r>
      <w:r>
        <w:rPr>
          <w:sz w:val="22"/>
        </w:rPr>
        <w:t>pages;</w:t>
      </w:r>
      <w:r>
        <w:rPr>
          <w:spacing w:val="-6"/>
          <w:sz w:val="22"/>
        </w:rPr>
        <w:t> </w:t>
      </w:r>
      <w:r>
        <w:rPr>
          <w:sz w:val="22"/>
        </w:rPr>
        <w:t>refereed) </w:t>
      </w:r>
      <w:hyperlink r:id="rId28">
        <w:r>
          <w:rPr>
            <w:color w:val="0000FF"/>
            <w:sz w:val="22"/>
            <w:u w:val="single" w:color="0000FF"/>
          </w:rPr>
          <w:t>http://dx.doi.org/10.1111/iere.12314</w:t>
        </w:r>
      </w:hyperlink>
      <w:r>
        <w:rPr>
          <w:color w:val="0000FF"/>
          <w:sz w:val="22"/>
        </w:rPr>
        <w:t> </w:t>
      </w:r>
      <w:r>
        <w:rPr>
          <w:sz w:val="22"/>
        </w:rPr>
        <w:t>PMCID: PMC6608712</w:t>
      </w:r>
    </w:p>
    <w:p>
      <w:pPr>
        <w:pStyle w:val="BodyText"/>
        <w:spacing w:before="35"/>
      </w:pPr>
    </w:p>
    <w:p>
      <w:pPr>
        <w:pStyle w:val="ListParagraph"/>
        <w:numPr>
          <w:ilvl w:val="0"/>
          <w:numId w:val="2"/>
        </w:numPr>
        <w:tabs>
          <w:tab w:pos="1079" w:val="left" w:leader="none"/>
          <w:tab w:pos="1081" w:val="left" w:leader="none"/>
        </w:tabs>
        <w:spacing w:line="242" w:lineRule="auto" w:before="0" w:after="0"/>
        <w:ind w:left="1081" w:right="1488" w:hanging="540"/>
        <w:jc w:val="left"/>
        <w:rPr>
          <w:sz w:val="22"/>
        </w:rPr>
      </w:pPr>
      <w:r>
        <w:rPr>
          <w:b/>
          <w:sz w:val="22"/>
        </w:rPr>
        <w:t>Gilleskie,</w:t>
      </w:r>
      <w:r>
        <w:rPr>
          <w:b/>
          <w:spacing w:val="-3"/>
          <w:sz w:val="22"/>
        </w:rPr>
        <w:t> </w:t>
      </w:r>
      <w:r>
        <w:rPr>
          <w:b/>
          <w:sz w:val="22"/>
        </w:rPr>
        <w:t>D.B.</w:t>
      </w:r>
      <w:r>
        <w:rPr>
          <w:sz w:val="22"/>
        </w:rPr>
        <w:t>,</w:t>
      </w:r>
      <w:r>
        <w:rPr>
          <w:spacing w:val="-3"/>
          <w:sz w:val="22"/>
        </w:rPr>
        <w:t> </w:t>
      </w:r>
      <w:r>
        <w:rPr>
          <w:sz w:val="22"/>
        </w:rPr>
        <w:t>E.</w:t>
      </w:r>
      <w:r>
        <w:rPr>
          <w:spacing w:val="-3"/>
          <w:sz w:val="22"/>
        </w:rPr>
        <w:t> </w:t>
      </w:r>
      <w:r>
        <w:rPr>
          <w:sz w:val="22"/>
        </w:rPr>
        <w:t>Han,</w:t>
      </w:r>
      <w:r>
        <w:rPr>
          <w:spacing w:val="-3"/>
          <w:sz w:val="22"/>
        </w:rPr>
        <w:t> </w:t>
      </w:r>
      <w:r>
        <w:rPr>
          <w:sz w:val="22"/>
        </w:rPr>
        <w:t>and</w:t>
      </w:r>
      <w:r>
        <w:rPr>
          <w:spacing w:val="-3"/>
          <w:sz w:val="22"/>
        </w:rPr>
        <w:t> </w:t>
      </w:r>
      <w:r>
        <w:rPr>
          <w:sz w:val="22"/>
        </w:rPr>
        <w:t>E.C.</w:t>
      </w:r>
      <w:r>
        <w:rPr>
          <w:spacing w:val="-3"/>
          <w:sz w:val="22"/>
        </w:rPr>
        <w:t> </w:t>
      </w:r>
      <w:r>
        <w:rPr>
          <w:sz w:val="22"/>
        </w:rPr>
        <w:t>Norton.</w:t>
      </w:r>
      <w:r>
        <w:rPr>
          <w:spacing w:val="-3"/>
          <w:sz w:val="22"/>
        </w:rPr>
        <w:t> </w:t>
      </w:r>
      <w:r>
        <w:rPr>
          <w:sz w:val="22"/>
        </w:rPr>
        <w:t>2017.</w:t>
      </w:r>
      <w:r>
        <w:rPr>
          <w:spacing w:val="-3"/>
          <w:sz w:val="22"/>
        </w:rPr>
        <w:t> </w:t>
      </w:r>
      <w:r>
        <w:rPr>
          <w:sz w:val="22"/>
        </w:rPr>
        <w:t>Disentangling</w:t>
      </w:r>
      <w:r>
        <w:rPr>
          <w:spacing w:val="-3"/>
          <w:sz w:val="22"/>
        </w:rPr>
        <w:t> </w:t>
      </w:r>
      <w:r>
        <w:rPr>
          <w:sz w:val="22"/>
        </w:rPr>
        <w:t>the</w:t>
      </w:r>
      <w:r>
        <w:rPr>
          <w:spacing w:val="-2"/>
          <w:sz w:val="22"/>
        </w:rPr>
        <w:t> </w:t>
      </w:r>
      <w:r>
        <w:rPr>
          <w:sz w:val="22"/>
        </w:rPr>
        <w:t>Contemporaneous</w:t>
      </w:r>
      <w:r>
        <w:rPr>
          <w:spacing w:val="-4"/>
          <w:sz w:val="22"/>
        </w:rPr>
        <w:t> </w:t>
      </w:r>
      <w:r>
        <w:rPr>
          <w:sz w:val="22"/>
        </w:rPr>
        <w:t>and Dynamic Effects of Human and Health Capital on Wages over the Life Cycle.</w:t>
      </w:r>
    </w:p>
    <w:p>
      <w:pPr>
        <w:spacing w:line="280" w:lineRule="auto" w:before="35"/>
        <w:ind w:left="1081" w:right="1123" w:firstLine="0"/>
        <w:jc w:val="left"/>
        <w:rPr>
          <w:sz w:val="22"/>
        </w:rPr>
      </w:pPr>
      <w:r>
        <w:rPr>
          <w:i/>
          <w:sz w:val="22"/>
        </w:rPr>
        <w:t>Review of Economic Dynamics </w:t>
      </w:r>
      <w:r>
        <w:rPr>
          <w:sz w:val="22"/>
        </w:rPr>
        <w:t>25:350-383. (34 pages; refereed) </w:t>
      </w:r>
      <w:hyperlink r:id="rId29">
        <w:r>
          <w:rPr>
            <w:color w:val="0000FF"/>
            <w:sz w:val="22"/>
            <w:u w:val="single" w:color="0000FF"/>
          </w:rPr>
          <w:t>https://doi.org/10.1016/j.red.2017.02.012</w:t>
        </w:r>
      </w:hyperlink>
      <w:r>
        <w:rPr>
          <w:color w:val="0000FF"/>
          <w:spacing w:val="-14"/>
          <w:sz w:val="22"/>
        </w:rPr>
        <w:t> </w:t>
      </w:r>
      <w:r>
        <w:rPr>
          <w:sz w:val="22"/>
        </w:rPr>
        <w:t>PMCID:</w:t>
      </w:r>
      <w:r>
        <w:rPr>
          <w:spacing w:val="-14"/>
          <w:sz w:val="22"/>
        </w:rPr>
        <w:t> </w:t>
      </w:r>
      <w:r>
        <w:rPr>
          <w:sz w:val="22"/>
        </w:rPr>
        <w:t>PMC6615742</w:t>
      </w:r>
    </w:p>
    <w:p>
      <w:pPr>
        <w:pStyle w:val="BodyText"/>
        <w:spacing w:before="35"/>
      </w:pPr>
    </w:p>
    <w:p>
      <w:pPr>
        <w:pStyle w:val="ListParagraph"/>
        <w:numPr>
          <w:ilvl w:val="0"/>
          <w:numId w:val="2"/>
        </w:numPr>
        <w:tabs>
          <w:tab w:pos="1079" w:val="left" w:leader="none"/>
          <w:tab w:pos="1081" w:val="left" w:leader="none"/>
        </w:tabs>
        <w:spacing w:line="242" w:lineRule="auto" w:before="0" w:after="0"/>
        <w:ind w:left="1081" w:right="1162" w:hanging="540"/>
        <w:jc w:val="left"/>
        <w:rPr>
          <w:sz w:val="22"/>
        </w:rPr>
      </w:pPr>
      <w:r>
        <w:rPr>
          <w:sz w:val="22"/>
        </w:rPr>
        <w:t>Gonzalez,</w:t>
      </w:r>
      <w:r>
        <w:rPr>
          <w:spacing w:val="-3"/>
          <w:sz w:val="22"/>
        </w:rPr>
        <w:t> </w:t>
      </w:r>
      <w:r>
        <w:rPr>
          <w:sz w:val="22"/>
        </w:rPr>
        <w:t>R.M.,</w:t>
      </w:r>
      <w:r>
        <w:rPr>
          <w:spacing w:val="-3"/>
          <w:sz w:val="22"/>
        </w:rPr>
        <w:t> </w:t>
      </w:r>
      <w:r>
        <w:rPr>
          <w:sz w:val="22"/>
        </w:rPr>
        <w:t>and</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2017. Infant</w:t>
      </w:r>
      <w:r>
        <w:rPr>
          <w:spacing w:val="-5"/>
          <w:sz w:val="22"/>
        </w:rPr>
        <w:t> </w:t>
      </w:r>
      <w:r>
        <w:rPr>
          <w:sz w:val="22"/>
        </w:rPr>
        <w:t>Mortality</w:t>
      </w:r>
      <w:r>
        <w:rPr>
          <w:spacing w:val="-3"/>
          <w:sz w:val="22"/>
        </w:rPr>
        <w:t> </w:t>
      </w:r>
      <w:r>
        <w:rPr>
          <w:sz w:val="22"/>
        </w:rPr>
        <w:t>Rate</w:t>
      </w:r>
      <w:r>
        <w:rPr>
          <w:spacing w:val="-2"/>
          <w:sz w:val="22"/>
        </w:rPr>
        <w:t> </w:t>
      </w:r>
      <w:r>
        <w:rPr>
          <w:sz w:val="22"/>
        </w:rPr>
        <w:t>as</w:t>
      </w:r>
      <w:r>
        <w:rPr>
          <w:spacing w:val="-4"/>
          <w:sz w:val="22"/>
        </w:rPr>
        <w:t> </w:t>
      </w:r>
      <w:r>
        <w:rPr>
          <w:sz w:val="22"/>
        </w:rPr>
        <w:t>a</w:t>
      </w:r>
      <w:r>
        <w:rPr>
          <w:spacing w:val="-2"/>
          <w:sz w:val="22"/>
        </w:rPr>
        <w:t> </w:t>
      </w:r>
      <w:r>
        <w:rPr>
          <w:sz w:val="22"/>
        </w:rPr>
        <w:t>Measure</w:t>
      </w:r>
      <w:r>
        <w:rPr>
          <w:spacing w:val="-2"/>
          <w:sz w:val="22"/>
        </w:rPr>
        <w:t> </w:t>
      </w:r>
      <w:r>
        <w:rPr>
          <w:sz w:val="22"/>
        </w:rPr>
        <w:t>of</w:t>
      </w:r>
      <w:r>
        <w:rPr>
          <w:spacing w:val="-2"/>
          <w:sz w:val="22"/>
        </w:rPr>
        <w:t> </w:t>
      </w:r>
      <w:r>
        <w:rPr>
          <w:sz w:val="22"/>
        </w:rPr>
        <w:t>a</w:t>
      </w:r>
      <w:r>
        <w:rPr>
          <w:spacing w:val="-2"/>
          <w:sz w:val="22"/>
        </w:rPr>
        <w:t> </w:t>
      </w:r>
      <w:r>
        <w:rPr>
          <w:sz w:val="22"/>
        </w:rPr>
        <w:t>Country's Health: A Robust Method to Improve Reliability and Comparability.</w:t>
      </w:r>
    </w:p>
    <w:p>
      <w:pPr>
        <w:pStyle w:val="BodyText"/>
        <w:spacing w:line="237" w:lineRule="auto" w:before="37"/>
        <w:ind w:left="1081" w:right="3250"/>
      </w:pPr>
      <w:r>
        <w:rPr>
          <w:i/>
        </w:rPr>
        <w:t>Demography </w:t>
      </w:r>
      <w:r>
        <w:rPr/>
        <w:t>54 (2):701-720.</w:t>
      </w:r>
      <w:r>
        <w:rPr>
          <w:spacing w:val="40"/>
        </w:rPr>
        <w:t> </w:t>
      </w:r>
      <w:r>
        <w:rPr/>
        <w:t>(20 pages; refereed) </w:t>
      </w:r>
      <w:hyperlink r:id="rId30">
        <w:r>
          <w:rPr>
            <w:color w:val="0000FF"/>
            <w:u w:val="single" w:color="0000FF"/>
          </w:rPr>
          <w:t>http://dx.doi.org/10.1007/s13524-017-0553-7</w:t>
        </w:r>
      </w:hyperlink>
      <w:r>
        <w:rPr>
          <w:color w:val="0000FF"/>
          <w:spacing w:val="-14"/>
        </w:rPr>
        <w:t> </w:t>
      </w:r>
      <w:r>
        <w:rPr/>
        <w:t>PMCID:</w:t>
      </w:r>
      <w:r>
        <w:rPr>
          <w:spacing w:val="-14"/>
        </w:rPr>
        <w:t> </w:t>
      </w:r>
      <w:r>
        <w:rPr/>
        <w:t>PMC6681443</w:t>
      </w:r>
    </w:p>
    <w:p>
      <w:pPr>
        <w:pStyle w:val="BodyText"/>
        <w:spacing w:after="0" w:line="237" w:lineRule="auto"/>
        <w:sectPr>
          <w:pgSz w:w="12240" w:h="15840"/>
          <w:pgMar w:header="732" w:footer="0" w:top="980" w:bottom="280" w:left="1440" w:right="360"/>
        </w:sectPr>
      </w:pPr>
    </w:p>
    <w:p>
      <w:pPr>
        <w:pStyle w:val="BodyText"/>
      </w:pPr>
    </w:p>
    <w:p>
      <w:pPr>
        <w:pStyle w:val="BodyText"/>
        <w:spacing w:before="51"/>
      </w:pPr>
    </w:p>
    <w:p>
      <w:pPr>
        <w:pStyle w:val="BodyText"/>
        <w:ind w:left="360"/>
      </w:pPr>
      <w:r>
        <w:rPr>
          <w:u w:val="single"/>
        </w:rPr>
        <w:t>BIBLIOGRAPHY</w:t>
      </w:r>
      <w:r>
        <w:rPr>
          <w:spacing w:val="-4"/>
        </w:rPr>
        <w:t> </w:t>
      </w:r>
      <w:r>
        <w:rPr/>
        <w:t>–</w:t>
      </w:r>
      <w:r>
        <w:rPr>
          <w:spacing w:val="-5"/>
        </w:rPr>
        <w:t> </w:t>
      </w:r>
      <w:r>
        <w:rPr>
          <w:spacing w:val="-2"/>
        </w:rPr>
        <w:t>continued</w:t>
      </w:r>
    </w:p>
    <w:p>
      <w:pPr>
        <w:pStyle w:val="BodyText"/>
        <w:spacing w:before="75"/>
      </w:pPr>
    </w:p>
    <w:p>
      <w:pPr>
        <w:pStyle w:val="ListParagraph"/>
        <w:numPr>
          <w:ilvl w:val="0"/>
          <w:numId w:val="2"/>
        </w:numPr>
        <w:tabs>
          <w:tab w:pos="1079" w:val="left" w:leader="none"/>
          <w:tab w:pos="1081" w:val="left" w:leader="none"/>
        </w:tabs>
        <w:spacing w:line="242" w:lineRule="auto" w:before="0" w:after="0"/>
        <w:ind w:left="1081" w:right="1282" w:hanging="540"/>
        <w:jc w:val="left"/>
        <w:rPr>
          <w:sz w:val="22"/>
        </w:rPr>
      </w:pPr>
      <w:r>
        <w:rPr>
          <w:sz w:val="22"/>
        </w:rPr>
        <w:t>Balaban,</w:t>
      </w:r>
      <w:r>
        <w:rPr>
          <w:spacing w:val="-3"/>
          <w:sz w:val="22"/>
        </w:rPr>
        <w:t> </w:t>
      </w:r>
      <w:r>
        <w:rPr>
          <w:sz w:val="22"/>
        </w:rPr>
        <w:t>R.A.,</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and</w:t>
      </w:r>
      <w:r>
        <w:rPr>
          <w:spacing w:val="-3"/>
          <w:sz w:val="22"/>
        </w:rPr>
        <w:t> </w:t>
      </w:r>
      <w:r>
        <w:rPr>
          <w:sz w:val="22"/>
        </w:rPr>
        <w:t>U.</w:t>
      </w:r>
      <w:r>
        <w:rPr>
          <w:spacing w:val="-3"/>
          <w:sz w:val="22"/>
        </w:rPr>
        <w:t> </w:t>
      </w:r>
      <w:r>
        <w:rPr>
          <w:sz w:val="22"/>
        </w:rPr>
        <w:t>Tran.</w:t>
      </w:r>
      <w:r>
        <w:rPr>
          <w:spacing w:val="-3"/>
          <w:sz w:val="22"/>
        </w:rPr>
        <w:t> </w:t>
      </w:r>
      <w:r>
        <w:rPr>
          <w:sz w:val="22"/>
        </w:rPr>
        <w:t>2016.</w:t>
      </w:r>
      <w:r>
        <w:rPr>
          <w:spacing w:val="-9"/>
          <w:sz w:val="22"/>
        </w:rPr>
        <w:t> </w:t>
      </w:r>
      <w:r>
        <w:rPr>
          <w:sz w:val="22"/>
        </w:rPr>
        <w:t>A</w:t>
      </w:r>
      <w:r>
        <w:rPr>
          <w:spacing w:val="-3"/>
          <w:sz w:val="22"/>
        </w:rPr>
        <w:t> </w:t>
      </w:r>
      <w:r>
        <w:rPr>
          <w:sz w:val="22"/>
        </w:rPr>
        <w:t>Quantitative</w:t>
      </w:r>
      <w:r>
        <w:rPr>
          <w:spacing w:val="-1"/>
          <w:sz w:val="22"/>
        </w:rPr>
        <w:t> </w:t>
      </w:r>
      <w:r>
        <w:rPr>
          <w:sz w:val="22"/>
        </w:rPr>
        <w:t>Evaluation</w:t>
      </w:r>
      <w:r>
        <w:rPr>
          <w:spacing w:val="-3"/>
          <w:sz w:val="22"/>
        </w:rPr>
        <w:t> </w:t>
      </w:r>
      <w:r>
        <w:rPr>
          <w:sz w:val="22"/>
        </w:rPr>
        <w:t>of</w:t>
      </w:r>
      <w:r>
        <w:rPr>
          <w:spacing w:val="-2"/>
          <w:sz w:val="22"/>
        </w:rPr>
        <w:t> </w:t>
      </w:r>
      <w:r>
        <w:rPr>
          <w:sz w:val="22"/>
        </w:rPr>
        <w:t>the</w:t>
      </w:r>
      <w:r>
        <w:rPr>
          <w:spacing w:val="-1"/>
          <w:sz w:val="22"/>
        </w:rPr>
        <w:t> </w:t>
      </w:r>
      <w:r>
        <w:rPr>
          <w:sz w:val="22"/>
        </w:rPr>
        <w:t>Flipped Classroom in a Large Lecture Principles of Economics Course.</w:t>
      </w:r>
    </w:p>
    <w:p>
      <w:pPr>
        <w:spacing w:line="280" w:lineRule="auto" w:before="39"/>
        <w:ind w:left="1081" w:right="0" w:firstLine="0"/>
        <w:jc w:val="left"/>
        <w:rPr>
          <w:sz w:val="22"/>
        </w:rPr>
      </w:pPr>
      <w:r>
        <w:rPr>
          <w:i/>
          <w:sz w:val="22"/>
        </w:rPr>
        <w:t>Journal</w:t>
      </w:r>
      <w:r>
        <w:rPr>
          <w:i/>
          <w:spacing w:val="-6"/>
          <w:sz w:val="22"/>
        </w:rPr>
        <w:t> </w:t>
      </w:r>
      <w:r>
        <w:rPr>
          <w:i/>
          <w:sz w:val="22"/>
        </w:rPr>
        <w:t>of</w:t>
      </w:r>
      <w:r>
        <w:rPr>
          <w:i/>
          <w:spacing w:val="-6"/>
          <w:sz w:val="22"/>
        </w:rPr>
        <w:t> </w:t>
      </w:r>
      <w:r>
        <w:rPr>
          <w:i/>
          <w:sz w:val="22"/>
        </w:rPr>
        <w:t>Economic</w:t>
      </w:r>
      <w:r>
        <w:rPr>
          <w:i/>
          <w:spacing w:val="-2"/>
          <w:sz w:val="22"/>
        </w:rPr>
        <w:t> </w:t>
      </w:r>
      <w:r>
        <w:rPr>
          <w:i/>
          <w:sz w:val="22"/>
        </w:rPr>
        <w:t>Education</w:t>
      </w:r>
      <w:r>
        <w:rPr>
          <w:i/>
          <w:spacing w:val="-2"/>
          <w:sz w:val="22"/>
        </w:rPr>
        <w:t> </w:t>
      </w:r>
      <w:r>
        <w:rPr>
          <w:sz w:val="22"/>
        </w:rPr>
        <w:t>47</w:t>
      </w:r>
      <w:r>
        <w:rPr>
          <w:spacing w:val="-4"/>
          <w:sz w:val="22"/>
        </w:rPr>
        <w:t> </w:t>
      </w:r>
      <w:r>
        <w:rPr>
          <w:sz w:val="22"/>
        </w:rPr>
        <w:t>(4):269-287.</w:t>
      </w:r>
      <w:r>
        <w:rPr>
          <w:spacing w:val="-4"/>
          <w:sz w:val="22"/>
        </w:rPr>
        <w:t> </w:t>
      </w:r>
      <w:r>
        <w:rPr>
          <w:sz w:val="22"/>
        </w:rPr>
        <w:t>(19</w:t>
      </w:r>
      <w:r>
        <w:rPr>
          <w:spacing w:val="-4"/>
          <w:sz w:val="22"/>
        </w:rPr>
        <w:t> </w:t>
      </w:r>
      <w:r>
        <w:rPr>
          <w:sz w:val="22"/>
        </w:rPr>
        <w:t>pages;</w:t>
      </w:r>
      <w:r>
        <w:rPr>
          <w:spacing w:val="-6"/>
          <w:sz w:val="22"/>
        </w:rPr>
        <w:t> </w:t>
      </w:r>
      <w:r>
        <w:rPr>
          <w:sz w:val="22"/>
        </w:rPr>
        <w:t>refereed) </w:t>
      </w:r>
      <w:hyperlink r:id="rId31">
        <w:r>
          <w:rPr>
            <w:color w:val="0000FF"/>
            <w:spacing w:val="-2"/>
            <w:sz w:val="22"/>
            <w:u w:val="single" w:color="0000FF"/>
          </w:rPr>
          <w:t>http://dx.doi.org/10.1080/00220485.2016.1213679</w:t>
        </w:r>
      </w:hyperlink>
    </w:p>
    <w:p>
      <w:pPr>
        <w:pStyle w:val="BodyText"/>
        <w:spacing w:before="30"/>
      </w:pPr>
    </w:p>
    <w:p>
      <w:pPr>
        <w:pStyle w:val="ListParagraph"/>
        <w:numPr>
          <w:ilvl w:val="0"/>
          <w:numId w:val="2"/>
        </w:numPr>
        <w:tabs>
          <w:tab w:pos="1078" w:val="left" w:leader="none"/>
        </w:tabs>
        <w:spacing w:line="240" w:lineRule="auto" w:before="0" w:after="0"/>
        <w:ind w:left="1078" w:right="0" w:hanging="538"/>
        <w:jc w:val="left"/>
        <w:rPr>
          <w:sz w:val="22"/>
        </w:rPr>
      </w:pPr>
      <w:r>
        <w:rPr>
          <w:sz w:val="22"/>
        </w:rPr>
        <w:t>Zhang,</w:t>
      </w:r>
      <w:r>
        <w:rPr>
          <w:spacing w:val="-4"/>
          <w:sz w:val="22"/>
        </w:rPr>
        <w:t> </w:t>
      </w:r>
      <w:r>
        <w:rPr>
          <w:sz w:val="22"/>
        </w:rPr>
        <w:t>Y.,</w:t>
      </w:r>
      <w:r>
        <w:rPr>
          <w:spacing w:val="-2"/>
          <w:sz w:val="22"/>
        </w:rPr>
        <w:t> </w:t>
      </w:r>
      <w:r>
        <w:rPr>
          <w:sz w:val="22"/>
        </w:rPr>
        <w:t>S.-Y.D.</w:t>
      </w:r>
      <w:r>
        <w:rPr>
          <w:spacing w:val="-2"/>
          <w:sz w:val="22"/>
        </w:rPr>
        <w:t> </w:t>
      </w:r>
      <w:r>
        <w:rPr>
          <w:sz w:val="22"/>
        </w:rPr>
        <w:t>Lee,</w:t>
      </w:r>
      <w:r>
        <w:rPr>
          <w:spacing w:val="-1"/>
          <w:sz w:val="22"/>
        </w:rPr>
        <w:t> </w:t>
      </w:r>
      <w:r>
        <w:rPr>
          <w:b/>
          <w:sz w:val="22"/>
        </w:rPr>
        <w:t>D.B.</w:t>
      </w:r>
      <w:r>
        <w:rPr>
          <w:b/>
          <w:spacing w:val="-1"/>
          <w:sz w:val="22"/>
        </w:rPr>
        <w:t> </w:t>
      </w:r>
      <w:r>
        <w:rPr>
          <w:b/>
          <w:sz w:val="22"/>
        </w:rPr>
        <w:t>Gilleskie</w:t>
      </w:r>
      <w:r>
        <w:rPr>
          <w:sz w:val="22"/>
        </w:rPr>
        <w:t>,</w:t>
      </w:r>
      <w:r>
        <w:rPr>
          <w:spacing w:val="-2"/>
          <w:sz w:val="22"/>
        </w:rPr>
        <w:t> </w:t>
      </w:r>
      <w:r>
        <w:rPr>
          <w:sz w:val="22"/>
        </w:rPr>
        <w:t>Y.</w:t>
      </w:r>
      <w:r>
        <w:rPr>
          <w:spacing w:val="-2"/>
          <w:sz w:val="22"/>
        </w:rPr>
        <w:t> </w:t>
      </w:r>
      <w:r>
        <w:rPr>
          <w:sz w:val="22"/>
        </w:rPr>
        <w:t>Sun,</w:t>
      </w:r>
      <w:r>
        <w:rPr>
          <w:spacing w:val="-2"/>
          <w:sz w:val="22"/>
        </w:rPr>
        <w:t> </w:t>
      </w:r>
      <w:r>
        <w:rPr>
          <w:sz w:val="22"/>
        </w:rPr>
        <w:t>A.</w:t>
      </w:r>
      <w:r>
        <w:rPr>
          <w:spacing w:val="-1"/>
          <w:sz w:val="22"/>
        </w:rPr>
        <w:t> </w:t>
      </w:r>
      <w:r>
        <w:rPr>
          <w:sz w:val="22"/>
        </w:rPr>
        <w:t>Padakandla,</w:t>
      </w:r>
      <w:r>
        <w:rPr>
          <w:spacing w:val="-2"/>
          <w:sz w:val="22"/>
        </w:rPr>
        <w:t> </w:t>
      </w:r>
      <w:r>
        <w:rPr>
          <w:sz w:val="22"/>
        </w:rPr>
        <w:t>B.L.</w:t>
      </w:r>
      <w:r>
        <w:rPr>
          <w:spacing w:val="-2"/>
          <w:sz w:val="22"/>
        </w:rPr>
        <w:t> </w:t>
      </w:r>
      <w:r>
        <w:rPr>
          <w:sz w:val="22"/>
        </w:rPr>
        <w:t>Jacobs,</w:t>
      </w:r>
      <w:r>
        <w:rPr>
          <w:spacing w:val="-2"/>
          <w:sz w:val="22"/>
        </w:rPr>
        <w:t> </w:t>
      </w:r>
      <w:r>
        <w:rPr>
          <w:sz w:val="22"/>
        </w:rPr>
        <w:t>J.S.</w:t>
      </w:r>
      <w:r>
        <w:rPr>
          <w:spacing w:val="-1"/>
          <w:sz w:val="22"/>
        </w:rPr>
        <w:t> </w:t>
      </w:r>
      <w:r>
        <w:rPr>
          <w:spacing w:val="-2"/>
          <w:sz w:val="22"/>
        </w:rPr>
        <w:t>Montgomery,</w:t>
      </w:r>
    </w:p>
    <w:p>
      <w:pPr>
        <w:pStyle w:val="BodyText"/>
        <w:spacing w:line="242" w:lineRule="auto" w:before="3"/>
        <w:ind w:left="1081"/>
      </w:pPr>
      <w:r>
        <w:rPr/>
        <w:t>J.E.</w:t>
      </w:r>
      <w:r>
        <w:rPr>
          <w:spacing w:val="-3"/>
        </w:rPr>
        <w:t> </w:t>
      </w:r>
      <w:r>
        <w:rPr/>
        <w:t>Montie,</w:t>
      </w:r>
      <w:r>
        <w:rPr>
          <w:spacing w:val="-3"/>
        </w:rPr>
        <w:t> </w:t>
      </w:r>
      <w:r>
        <w:rPr/>
        <w:t>J.T.</w:t>
      </w:r>
      <w:r>
        <w:rPr>
          <w:spacing w:val="-3"/>
        </w:rPr>
        <w:t> </w:t>
      </w:r>
      <w:r>
        <w:rPr/>
        <w:t>Wei,</w:t>
      </w:r>
      <w:r>
        <w:rPr>
          <w:spacing w:val="-3"/>
        </w:rPr>
        <w:t> </w:t>
      </w:r>
      <w:r>
        <w:rPr/>
        <w:t>and</w:t>
      </w:r>
      <w:r>
        <w:rPr>
          <w:spacing w:val="-3"/>
        </w:rPr>
        <w:t> </w:t>
      </w:r>
      <w:r>
        <w:rPr/>
        <w:t>B.K.</w:t>
      </w:r>
      <w:r>
        <w:rPr>
          <w:spacing w:val="-3"/>
        </w:rPr>
        <w:t> </w:t>
      </w:r>
      <w:r>
        <w:rPr/>
        <w:t>Hollenbeck.</w:t>
      </w:r>
      <w:r>
        <w:rPr>
          <w:spacing w:val="-3"/>
        </w:rPr>
        <w:t> </w:t>
      </w:r>
      <w:r>
        <w:rPr/>
        <w:t>2016.</w:t>
      </w:r>
      <w:r>
        <w:rPr>
          <w:spacing w:val="-3"/>
        </w:rPr>
        <w:t> </w:t>
      </w:r>
      <w:r>
        <w:rPr/>
        <w:t>A</w:t>
      </w:r>
      <w:r>
        <w:rPr>
          <w:spacing w:val="-3"/>
        </w:rPr>
        <w:t> </w:t>
      </w:r>
      <w:r>
        <w:rPr/>
        <w:t>Generalized</w:t>
      </w:r>
      <w:r>
        <w:rPr>
          <w:spacing w:val="-3"/>
        </w:rPr>
        <w:t> </w:t>
      </w:r>
      <w:r>
        <w:rPr/>
        <w:t>Assessment</w:t>
      </w:r>
      <w:r>
        <w:rPr>
          <w:spacing w:val="-5"/>
        </w:rPr>
        <w:t> </w:t>
      </w:r>
      <w:r>
        <w:rPr/>
        <w:t>of</w:t>
      </w:r>
      <w:r>
        <w:rPr>
          <w:spacing w:val="-2"/>
        </w:rPr>
        <w:t> </w:t>
      </w:r>
      <w:r>
        <w:rPr/>
        <w:t>the</w:t>
      </w:r>
      <w:r>
        <w:rPr>
          <w:spacing w:val="-1"/>
        </w:rPr>
        <w:t> </w:t>
      </w:r>
      <w:r>
        <w:rPr/>
        <w:t>Impact</w:t>
      </w:r>
      <w:r>
        <w:rPr>
          <w:spacing w:val="-5"/>
        </w:rPr>
        <w:t> </w:t>
      </w:r>
      <w:r>
        <w:rPr/>
        <w:t>of Regionalization and Provider Learning on Patient Outcomes.</w:t>
      </w:r>
    </w:p>
    <w:p>
      <w:pPr>
        <w:spacing w:line="276" w:lineRule="auto" w:before="39"/>
        <w:ind w:left="1081" w:right="1123" w:firstLine="0"/>
        <w:jc w:val="left"/>
        <w:rPr>
          <w:sz w:val="22"/>
        </w:rPr>
      </w:pPr>
      <w:r>
        <w:rPr>
          <w:i/>
          <w:sz w:val="22"/>
        </w:rPr>
        <w:t>Medical</w:t>
      </w:r>
      <w:r>
        <w:rPr>
          <w:i/>
          <w:spacing w:val="-7"/>
          <w:sz w:val="22"/>
        </w:rPr>
        <w:t> </w:t>
      </w:r>
      <w:r>
        <w:rPr>
          <w:i/>
          <w:sz w:val="22"/>
        </w:rPr>
        <w:t>Decision</w:t>
      </w:r>
      <w:r>
        <w:rPr>
          <w:i/>
          <w:spacing w:val="-5"/>
          <w:sz w:val="22"/>
        </w:rPr>
        <w:t> </w:t>
      </w:r>
      <w:r>
        <w:rPr>
          <w:i/>
          <w:sz w:val="22"/>
        </w:rPr>
        <w:t>Making</w:t>
      </w:r>
      <w:r>
        <w:rPr>
          <w:i/>
          <w:spacing w:val="-4"/>
          <w:sz w:val="22"/>
        </w:rPr>
        <w:t> </w:t>
      </w:r>
      <w:r>
        <w:rPr>
          <w:sz w:val="22"/>
        </w:rPr>
        <w:t>36</w:t>
      </w:r>
      <w:r>
        <w:rPr>
          <w:spacing w:val="-5"/>
          <w:sz w:val="22"/>
        </w:rPr>
        <w:t> </w:t>
      </w:r>
      <w:r>
        <w:rPr>
          <w:sz w:val="22"/>
        </w:rPr>
        <w:t>(8):990-998.</w:t>
      </w:r>
      <w:r>
        <w:rPr>
          <w:spacing w:val="-5"/>
          <w:sz w:val="22"/>
        </w:rPr>
        <w:t> </w:t>
      </w:r>
      <w:r>
        <w:rPr>
          <w:sz w:val="22"/>
        </w:rPr>
        <w:t>(9</w:t>
      </w:r>
      <w:r>
        <w:rPr>
          <w:spacing w:val="-5"/>
          <w:sz w:val="22"/>
        </w:rPr>
        <w:t> </w:t>
      </w:r>
      <w:r>
        <w:rPr>
          <w:sz w:val="22"/>
        </w:rPr>
        <w:t>pages;</w:t>
      </w:r>
      <w:r>
        <w:rPr>
          <w:spacing w:val="-7"/>
          <w:sz w:val="22"/>
        </w:rPr>
        <w:t> </w:t>
      </w:r>
      <w:r>
        <w:rPr>
          <w:sz w:val="22"/>
        </w:rPr>
        <w:t>refereed) </w:t>
      </w:r>
      <w:hyperlink r:id="rId32">
        <w:r>
          <w:rPr>
            <w:color w:val="0000FF"/>
            <w:spacing w:val="-2"/>
            <w:sz w:val="22"/>
            <w:u w:val="single" w:color="0000FF"/>
          </w:rPr>
          <w:t>http://dx.doi.org/10.1177/0272989x15593282</w:t>
        </w:r>
      </w:hyperlink>
    </w:p>
    <w:p>
      <w:pPr>
        <w:pStyle w:val="BodyText"/>
        <w:spacing w:before="40"/>
      </w:pPr>
    </w:p>
    <w:p>
      <w:pPr>
        <w:pStyle w:val="ListParagraph"/>
        <w:numPr>
          <w:ilvl w:val="0"/>
          <w:numId w:val="2"/>
        </w:numPr>
        <w:tabs>
          <w:tab w:pos="1079" w:val="left" w:leader="none"/>
          <w:tab w:pos="1081" w:val="left" w:leader="none"/>
        </w:tabs>
        <w:spacing w:line="242" w:lineRule="auto" w:before="0" w:after="0"/>
        <w:ind w:left="1081" w:right="1525" w:hanging="540"/>
        <w:jc w:val="left"/>
        <w:rPr>
          <w:sz w:val="22"/>
        </w:rPr>
      </w:pPr>
      <w:r>
        <w:rPr>
          <w:sz w:val="22"/>
        </w:rPr>
        <w:t>Darden,</w:t>
      </w:r>
      <w:r>
        <w:rPr>
          <w:spacing w:val="-2"/>
          <w:sz w:val="22"/>
        </w:rPr>
        <w:t> </w:t>
      </w:r>
      <w:r>
        <w:rPr>
          <w:sz w:val="22"/>
        </w:rPr>
        <w:t>M.E.,</w:t>
      </w:r>
      <w:r>
        <w:rPr>
          <w:spacing w:val="-2"/>
          <w:sz w:val="22"/>
        </w:rPr>
        <w:t> </w:t>
      </w:r>
      <w:r>
        <w:rPr>
          <w:sz w:val="22"/>
        </w:rPr>
        <w:t>and</w:t>
      </w:r>
      <w:r>
        <w:rPr>
          <w:spacing w:val="-1"/>
          <w:sz w:val="22"/>
        </w:rPr>
        <w:t> </w:t>
      </w:r>
      <w:r>
        <w:rPr>
          <w:b/>
          <w:sz w:val="22"/>
        </w:rPr>
        <w:t>D.B.</w:t>
      </w:r>
      <w:r>
        <w:rPr>
          <w:b/>
          <w:spacing w:val="-2"/>
          <w:sz w:val="22"/>
        </w:rPr>
        <w:t> </w:t>
      </w:r>
      <w:r>
        <w:rPr>
          <w:b/>
          <w:sz w:val="22"/>
        </w:rPr>
        <w:t>Gilleskie</w:t>
      </w:r>
      <w:r>
        <w:rPr>
          <w:sz w:val="22"/>
        </w:rPr>
        <w:t>.</w:t>
      </w:r>
      <w:r>
        <w:rPr>
          <w:spacing w:val="-2"/>
          <w:sz w:val="22"/>
        </w:rPr>
        <w:t> </w:t>
      </w:r>
      <w:r>
        <w:rPr>
          <w:sz w:val="22"/>
        </w:rPr>
        <w:t>2016.</w:t>
      </w:r>
      <w:r>
        <w:rPr>
          <w:spacing w:val="-2"/>
          <w:sz w:val="22"/>
        </w:rPr>
        <w:t> </w:t>
      </w:r>
      <w:r>
        <w:rPr>
          <w:sz w:val="22"/>
        </w:rPr>
        <w:t>The Effects</w:t>
      </w:r>
      <w:r>
        <w:rPr>
          <w:spacing w:val="-3"/>
          <w:sz w:val="22"/>
        </w:rPr>
        <w:t> </w:t>
      </w:r>
      <w:r>
        <w:rPr>
          <w:sz w:val="22"/>
        </w:rPr>
        <w:t>of</w:t>
      </w:r>
      <w:r>
        <w:rPr>
          <w:spacing w:val="-2"/>
          <w:sz w:val="22"/>
        </w:rPr>
        <w:t> </w:t>
      </w:r>
      <w:r>
        <w:rPr>
          <w:sz w:val="22"/>
        </w:rPr>
        <w:t>Parental</w:t>
      </w:r>
      <w:r>
        <w:rPr>
          <w:spacing w:val="-4"/>
          <w:sz w:val="22"/>
        </w:rPr>
        <w:t> </w:t>
      </w:r>
      <w:r>
        <w:rPr>
          <w:sz w:val="22"/>
        </w:rPr>
        <w:t>Health</w:t>
      </w:r>
      <w:r>
        <w:rPr>
          <w:spacing w:val="-8"/>
          <w:sz w:val="22"/>
        </w:rPr>
        <w:t> </w:t>
      </w:r>
      <w:r>
        <w:rPr>
          <w:sz w:val="22"/>
        </w:rPr>
        <w:t>Shocks</w:t>
      </w:r>
      <w:r>
        <w:rPr>
          <w:spacing w:val="-3"/>
          <w:sz w:val="22"/>
        </w:rPr>
        <w:t> </w:t>
      </w:r>
      <w:r>
        <w:rPr>
          <w:sz w:val="22"/>
        </w:rPr>
        <w:t>on</w:t>
      </w:r>
      <w:r>
        <w:rPr>
          <w:spacing w:val="-2"/>
          <w:sz w:val="22"/>
        </w:rPr>
        <w:t> </w:t>
      </w:r>
      <w:r>
        <w:rPr>
          <w:sz w:val="22"/>
        </w:rPr>
        <w:t>Adult Offspring Smoking Behavior and Self-Assessed Health.</w:t>
      </w:r>
    </w:p>
    <w:p>
      <w:pPr>
        <w:pStyle w:val="BodyText"/>
        <w:spacing w:line="276" w:lineRule="auto" w:before="39"/>
        <w:ind w:left="1081" w:right="2942"/>
      </w:pPr>
      <w:r>
        <w:rPr>
          <w:i/>
        </w:rPr>
        <w:t>Health Economics </w:t>
      </w:r>
      <w:r>
        <w:rPr/>
        <w:t>25 (8):939-954. (16 pages; refereed) </w:t>
      </w:r>
      <w:hyperlink r:id="rId33">
        <w:r>
          <w:rPr>
            <w:color w:val="0000FF"/>
            <w:u w:val="single" w:color="0000FF"/>
          </w:rPr>
          <w:t>http://dx.doi.org/10.1002/hec.3194</w:t>
        </w:r>
      </w:hyperlink>
      <w:r>
        <w:rPr>
          <w:color w:val="0000FF"/>
          <w:spacing w:val="-14"/>
        </w:rPr>
        <w:t> </w:t>
      </w:r>
      <w:r>
        <w:rPr/>
        <w:t>PMCID:</w:t>
      </w:r>
      <w:r>
        <w:rPr>
          <w:spacing w:val="-14"/>
        </w:rPr>
        <w:t> </w:t>
      </w:r>
      <w:r>
        <w:rPr/>
        <w:t>PMC6681448</w:t>
      </w:r>
    </w:p>
    <w:p>
      <w:pPr>
        <w:pStyle w:val="BodyText"/>
        <w:spacing w:before="40"/>
      </w:pPr>
    </w:p>
    <w:p>
      <w:pPr>
        <w:pStyle w:val="ListParagraph"/>
        <w:numPr>
          <w:ilvl w:val="0"/>
          <w:numId w:val="2"/>
        </w:numPr>
        <w:tabs>
          <w:tab w:pos="1079" w:val="left" w:leader="none"/>
          <w:tab w:pos="1081" w:val="left" w:leader="none"/>
        </w:tabs>
        <w:spacing w:line="266" w:lineRule="auto" w:before="0" w:after="0"/>
        <w:ind w:left="1081" w:right="832" w:hanging="540"/>
        <w:jc w:val="left"/>
        <w:rPr>
          <w:sz w:val="22"/>
        </w:rPr>
      </w:pPr>
      <w:r>
        <w:rPr>
          <w:sz w:val="22"/>
        </w:rPr>
        <w:t>Fout,</w:t>
      </w:r>
      <w:r>
        <w:rPr>
          <w:spacing w:val="-3"/>
          <w:sz w:val="22"/>
        </w:rPr>
        <w:t> </w:t>
      </w:r>
      <w:r>
        <w:rPr>
          <w:sz w:val="22"/>
        </w:rPr>
        <w:t>B.T.,</w:t>
      </w:r>
      <w:r>
        <w:rPr>
          <w:spacing w:val="-3"/>
          <w:sz w:val="22"/>
        </w:rPr>
        <w:t> </w:t>
      </w:r>
      <w:r>
        <w:rPr>
          <w:sz w:val="22"/>
        </w:rPr>
        <w:t>and</w:t>
      </w:r>
      <w:r>
        <w:rPr>
          <w:spacing w:val="-3"/>
          <w:sz w:val="22"/>
        </w:rPr>
        <w:t> </w:t>
      </w:r>
      <w:r>
        <w:rPr>
          <w:b/>
          <w:sz w:val="22"/>
        </w:rPr>
        <w:t>D.B.</w:t>
      </w:r>
      <w:r>
        <w:rPr>
          <w:b/>
          <w:spacing w:val="-3"/>
          <w:sz w:val="22"/>
        </w:rPr>
        <w:t> </w:t>
      </w:r>
      <w:r>
        <w:rPr>
          <w:b/>
          <w:sz w:val="22"/>
        </w:rPr>
        <w:t>Gilleskie</w:t>
      </w:r>
      <w:r>
        <w:rPr>
          <w:sz w:val="22"/>
        </w:rPr>
        <w:t>.</w:t>
      </w:r>
      <w:r>
        <w:rPr>
          <w:spacing w:val="-3"/>
          <w:sz w:val="22"/>
        </w:rPr>
        <w:t> </w:t>
      </w:r>
      <w:r>
        <w:rPr>
          <w:sz w:val="22"/>
        </w:rPr>
        <w:t>2015.</w:t>
      </w:r>
      <w:r>
        <w:rPr>
          <w:spacing w:val="-3"/>
          <w:sz w:val="22"/>
        </w:rPr>
        <w:t> </w:t>
      </w:r>
      <w:r>
        <w:rPr>
          <w:sz w:val="22"/>
        </w:rPr>
        <w:t>Does</w:t>
      </w:r>
      <w:r>
        <w:rPr>
          <w:spacing w:val="-4"/>
          <w:sz w:val="22"/>
        </w:rPr>
        <w:t> </w:t>
      </w:r>
      <w:r>
        <w:rPr>
          <w:sz w:val="22"/>
        </w:rPr>
        <w:t>Health</w:t>
      </w:r>
      <w:r>
        <w:rPr>
          <w:spacing w:val="-3"/>
          <w:sz w:val="22"/>
        </w:rPr>
        <w:t> </w:t>
      </w:r>
      <w:r>
        <w:rPr>
          <w:sz w:val="22"/>
        </w:rPr>
        <w:t>Insurance</w:t>
      </w:r>
      <w:r>
        <w:rPr>
          <w:spacing w:val="-1"/>
          <w:sz w:val="22"/>
        </w:rPr>
        <w:t> </w:t>
      </w:r>
      <w:r>
        <w:rPr>
          <w:sz w:val="22"/>
        </w:rPr>
        <w:t>Encourage</w:t>
      </w:r>
      <w:r>
        <w:rPr>
          <w:spacing w:val="-1"/>
          <w:sz w:val="22"/>
        </w:rPr>
        <w:t> </w:t>
      </w:r>
      <w:r>
        <w:rPr>
          <w:sz w:val="22"/>
        </w:rPr>
        <w:t>or</w:t>
      </w:r>
      <w:r>
        <w:rPr>
          <w:spacing w:val="-2"/>
          <w:sz w:val="22"/>
        </w:rPr>
        <w:t> </w:t>
      </w:r>
      <w:r>
        <w:rPr>
          <w:sz w:val="22"/>
        </w:rPr>
        <w:t>Crowd</w:t>
      </w:r>
      <w:r>
        <w:rPr>
          <w:spacing w:val="-3"/>
          <w:sz w:val="22"/>
        </w:rPr>
        <w:t> </w:t>
      </w:r>
      <w:r>
        <w:rPr>
          <w:sz w:val="22"/>
        </w:rPr>
        <w:t>out</w:t>
      </w:r>
      <w:r>
        <w:rPr>
          <w:spacing w:val="-5"/>
          <w:sz w:val="22"/>
        </w:rPr>
        <w:t> </w:t>
      </w:r>
      <w:r>
        <w:rPr>
          <w:sz w:val="22"/>
        </w:rPr>
        <w:t>Beneficial Nonmedical Care? A Dynamic Analysis of Insurance, Health Inputs, and Health Production. </w:t>
      </w:r>
      <w:r>
        <w:rPr>
          <w:i/>
          <w:sz w:val="22"/>
        </w:rPr>
        <w:t>American Journal of Health Economics </w:t>
      </w:r>
      <w:r>
        <w:rPr>
          <w:sz w:val="22"/>
        </w:rPr>
        <w:t>1 (2):125-164. (40 pages; refereed) </w:t>
      </w:r>
      <w:hyperlink r:id="rId34">
        <w:r>
          <w:rPr>
            <w:color w:val="0000FF"/>
            <w:spacing w:val="-2"/>
            <w:sz w:val="22"/>
            <w:u w:val="single" w:color="0000FF"/>
          </w:rPr>
          <w:t>http://dx.doi.org/10.1162/AJHE_a_00010</w:t>
        </w:r>
      </w:hyperlink>
    </w:p>
    <w:p>
      <w:pPr>
        <w:pStyle w:val="BodyText"/>
        <w:spacing w:before="49"/>
      </w:pPr>
    </w:p>
    <w:p>
      <w:pPr>
        <w:pStyle w:val="ListParagraph"/>
        <w:numPr>
          <w:ilvl w:val="0"/>
          <w:numId w:val="2"/>
        </w:numPr>
        <w:tabs>
          <w:tab w:pos="1079" w:val="left" w:leader="none"/>
          <w:tab w:pos="1081" w:val="left" w:leader="none"/>
        </w:tabs>
        <w:spacing w:line="242" w:lineRule="auto" w:before="0" w:after="0"/>
        <w:ind w:left="1081" w:right="892" w:hanging="540"/>
        <w:jc w:val="left"/>
        <w:rPr>
          <w:sz w:val="22"/>
        </w:rPr>
      </w:pPr>
      <w:r>
        <w:rPr>
          <w:sz w:val="22"/>
        </w:rPr>
        <w:t>Kneipp,</w:t>
      </w:r>
      <w:r>
        <w:rPr>
          <w:spacing w:val="-3"/>
          <w:sz w:val="22"/>
        </w:rPr>
        <w:t> </w:t>
      </w:r>
      <w:r>
        <w:rPr>
          <w:sz w:val="22"/>
        </w:rPr>
        <w:t>S.M.,</w:t>
      </w:r>
      <w:r>
        <w:rPr>
          <w:spacing w:val="-3"/>
          <w:sz w:val="22"/>
        </w:rPr>
        <w:t> </w:t>
      </w:r>
      <w:r>
        <w:rPr>
          <w:b/>
          <w:sz w:val="22"/>
        </w:rPr>
        <w:t>D.B.</w:t>
      </w:r>
      <w:r>
        <w:rPr>
          <w:b/>
          <w:spacing w:val="-3"/>
          <w:sz w:val="22"/>
        </w:rPr>
        <w:t> </w:t>
      </w:r>
      <w:r>
        <w:rPr>
          <w:b/>
          <w:sz w:val="22"/>
        </w:rPr>
        <w:t>Gilleskie</w:t>
      </w:r>
      <w:r>
        <w:rPr>
          <w:sz w:val="22"/>
        </w:rPr>
        <w:t>,</w:t>
      </w:r>
      <w:r>
        <w:rPr>
          <w:spacing w:val="-3"/>
          <w:sz w:val="22"/>
        </w:rPr>
        <w:t> </w:t>
      </w:r>
      <w:r>
        <w:rPr>
          <w:sz w:val="22"/>
        </w:rPr>
        <w:t>A.</w:t>
      </w:r>
      <w:r>
        <w:rPr>
          <w:spacing w:val="-3"/>
          <w:sz w:val="22"/>
        </w:rPr>
        <w:t> </w:t>
      </w:r>
      <w:r>
        <w:rPr>
          <w:sz w:val="22"/>
        </w:rPr>
        <w:t>Sheely,</w:t>
      </w:r>
      <w:r>
        <w:rPr>
          <w:spacing w:val="-3"/>
          <w:sz w:val="22"/>
        </w:rPr>
        <w:t> </w:t>
      </w:r>
      <w:r>
        <w:rPr>
          <w:sz w:val="22"/>
        </w:rPr>
        <w:t>T.A.</w:t>
      </w:r>
      <w:r>
        <w:rPr>
          <w:spacing w:val="-3"/>
          <w:sz w:val="22"/>
        </w:rPr>
        <w:t> </w:t>
      </w:r>
      <w:r>
        <w:rPr>
          <w:sz w:val="22"/>
        </w:rPr>
        <w:t>Schwartz,</w:t>
      </w:r>
      <w:r>
        <w:rPr>
          <w:spacing w:val="-3"/>
          <w:sz w:val="22"/>
        </w:rPr>
        <w:t> </w:t>
      </w:r>
      <w:r>
        <w:rPr>
          <w:sz w:val="22"/>
        </w:rPr>
        <w:t>R.M.</w:t>
      </w:r>
      <w:r>
        <w:rPr>
          <w:spacing w:val="-3"/>
          <w:sz w:val="22"/>
        </w:rPr>
        <w:t> </w:t>
      </w:r>
      <w:r>
        <w:rPr>
          <w:sz w:val="22"/>
        </w:rPr>
        <w:t>Gilmore,</w:t>
      </w:r>
      <w:r>
        <w:rPr>
          <w:spacing w:val="-3"/>
          <w:sz w:val="22"/>
        </w:rPr>
        <w:t> </w:t>
      </w:r>
      <w:r>
        <w:rPr>
          <w:sz w:val="22"/>
        </w:rPr>
        <w:t>and</w:t>
      </w:r>
      <w:r>
        <w:rPr>
          <w:spacing w:val="-3"/>
          <w:sz w:val="22"/>
        </w:rPr>
        <w:t> </w:t>
      </w:r>
      <w:r>
        <w:rPr>
          <w:sz w:val="22"/>
        </w:rPr>
        <w:t>D.</w:t>
      </w:r>
      <w:r>
        <w:rPr>
          <w:spacing w:val="-3"/>
          <w:sz w:val="22"/>
        </w:rPr>
        <w:t> </w:t>
      </w:r>
      <w:r>
        <w:rPr>
          <w:sz w:val="22"/>
        </w:rPr>
        <w:t>Atkinson.</w:t>
      </w:r>
      <w:r>
        <w:rPr>
          <w:spacing w:val="-3"/>
          <w:sz w:val="22"/>
        </w:rPr>
        <w:t> </w:t>
      </w:r>
      <w:r>
        <w:rPr>
          <w:sz w:val="22"/>
        </w:rPr>
        <w:t>2014. Nurse Scientists Overcoming Challenges to Lead Transdisciplinary Research Teams.</w:t>
      </w:r>
    </w:p>
    <w:p>
      <w:pPr>
        <w:pStyle w:val="BodyText"/>
        <w:spacing w:line="280" w:lineRule="auto" w:before="35"/>
        <w:ind w:left="1081" w:right="1123"/>
      </w:pPr>
      <w:r>
        <w:rPr>
          <w:i/>
        </w:rPr>
        <w:t>Nursing Outlook </w:t>
      </w:r>
      <w:r>
        <w:rPr/>
        <w:t>62 (5):352-361. (10 pages; refereed) </w:t>
      </w:r>
      <w:hyperlink r:id="rId35">
        <w:r>
          <w:rPr>
            <w:color w:val="0000FF"/>
            <w:u w:val="single" w:color="0000FF"/>
          </w:rPr>
          <w:t>http://dx.doi.org/10.1016/j.outlook.2014.05.002</w:t>
        </w:r>
      </w:hyperlink>
      <w:r>
        <w:rPr>
          <w:color w:val="0000FF"/>
          <w:spacing w:val="-14"/>
        </w:rPr>
        <w:t> </w:t>
      </w:r>
      <w:r>
        <w:rPr/>
        <w:t>PMCID:</w:t>
      </w:r>
      <w:r>
        <w:rPr>
          <w:spacing w:val="-14"/>
        </w:rPr>
        <w:t> </w:t>
      </w:r>
      <w:r>
        <w:rPr/>
        <w:t>PMC5643160</w:t>
      </w:r>
    </w:p>
    <w:p>
      <w:pPr>
        <w:pStyle w:val="BodyText"/>
        <w:spacing w:before="35"/>
      </w:pPr>
    </w:p>
    <w:p>
      <w:pPr>
        <w:pStyle w:val="ListParagraph"/>
        <w:numPr>
          <w:ilvl w:val="0"/>
          <w:numId w:val="2"/>
        </w:numPr>
        <w:tabs>
          <w:tab w:pos="1079" w:val="left" w:leader="none"/>
          <w:tab w:pos="1081" w:val="left" w:leader="none"/>
        </w:tabs>
        <w:spacing w:line="242" w:lineRule="auto" w:before="0" w:after="0"/>
        <w:ind w:left="1081" w:right="1010" w:hanging="540"/>
        <w:jc w:val="left"/>
        <w:rPr>
          <w:sz w:val="22"/>
        </w:rPr>
      </w:pPr>
      <w:r>
        <w:rPr>
          <w:b/>
          <w:sz w:val="22"/>
        </w:rPr>
        <w:t>Gilleskie,</w:t>
      </w:r>
      <w:r>
        <w:rPr>
          <w:b/>
          <w:spacing w:val="-3"/>
          <w:sz w:val="22"/>
        </w:rPr>
        <w:t> </w:t>
      </w:r>
      <w:r>
        <w:rPr>
          <w:b/>
          <w:sz w:val="22"/>
        </w:rPr>
        <w:t>D.B.</w:t>
      </w:r>
      <w:r>
        <w:rPr>
          <w:sz w:val="22"/>
        </w:rPr>
        <w:t>,</w:t>
      </w:r>
      <w:r>
        <w:rPr>
          <w:spacing w:val="-3"/>
          <w:sz w:val="22"/>
        </w:rPr>
        <w:t> </w:t>
      </w:r>
      <w:r>
        <w:rPr>
          <w:sz w:val="22"/>
        </w:rPr>
        <w:t>and</w:t>
      </w:r>
      <w:r>
        <w:rPr>
          <w:spacing w:val="-3"/>
          <w:sz w:val="22"/>
        </w:rPr>
        <w:t> </w:t>
      </w:r>
      <w:r>
        <w:rPr>
          <w:sz w:val="22"/>
        </w:rPr>
        <w:t>D.</w:t>
      </w:r>
      <w:r>
        <w:rPr>
          <w:spacing w:val="-3"/>
          <w:sz w:val="22"/>
        </w:rPr>
        <w:t> </w:t>
      </w:r>
      <w:r>
        <w:rPr>
          <w:sz w:val="22"/>
        </w:rPr>
        <w:t>Hoffman.</w:t>
      </w:r>
      <w:r>
        <w:rPr>
          <w:spacing w:val="-3"/>
          <w:sz w:val="22"/>
        </w:rPr>
        <w:t> </w:t>
      </w:r>
      <w:r>
        <w:rPr>
          <w:sz w:val="22"/>
        </w:rPr>
        <w:t>2014.</w:t>
      </w:r>
      <w:r>
        <w:rPr>
          <w:spacing w:val="-3"/>
          <w:sz w:val="22"/>
        </w:rPr>
        <w:t> </w:t>
      </w:r>
      <w:r>
        <w:rPr>
          <w:sz w:val="22"/>
        </w:rPr>
        <w:t>Health</w:t>
      </w:r>
      <w:r>
        <w:rPr>
          <w:spacing w:val="-3"/>
          <w:sz w:val="22"/>
        </w:rPr>
        <w:t> </w:t>
      </w:r>
      <w:r>
        <w:rPr>
          <w:sz w:val="22"/>
        </w:rPr>
        <w:t>Capital</w:t>
      </w:r>
      <w:r>
        <w:rPr>
          <w:spacing w:val="-5"/>
          <w:sz w:val="22"/>
        </w:rPr>
        <w:t> </w:t>
      </w:r>
      <w:r>
        <w:rPr>
          <w:sz w:val="22"/>
        </w:rPr>
        <w:t>and</w:t>
      </w:r>
      <w:r>
        <w:rPr>
          <w:spacing w:val="-3"/>
          <w:sz w:val="22"/>
        </w:rPr>
        <w:t> </w:t>
      </w:r>
      <w:r>
        <w:rPr>
          <w:sz w:val="22"/>
        </w:rPr>
        <w:t>Human</w:t>
      </w:r>
      <w:r>
        <w:rPr>
          <w:spacing w:val="-3"/>
          <w:sz w:val="22"/>
        </w:rPr>
        <w:t> </w:t>
      </w:r>
      <w:r>
        <w:rPr>
          <w:sz w:val="22"/>
        </w:rPr>
        <w:t>Capital</w:t>
      </w:r>
      <w:r>
        <w:rPr>
          <w:spacing w:val="-5"/>
          <w:sz w:val="22"/>
        </w:rPr>
        <w:t> </w:t>
      </w:r>
      <w:r>
        <w:rPr>
          <w:sz w:val="22"/>
        </w:rPr>
        <w:t>as</w:t>
      </w:r>
      <w:r>
        <w:rPr>
          <w:spacing w:val="-4"/>
          <w:sz w:val="22"/>
        </w:rPr>
        <w:t> </w:t>
      </w:r>
      <w:r>
        <w:rPr>
          <w:sz w:val="22"/>
        </w:rPr>
        <w:t>Explanations</w:t>
      </w:r>
      <w:r>
        <w:rPr>
          <w:spacing w:val="-4"/>
          <w:sz w:val="22"/>
        </w:rPr>
        <w:t> </w:t>
      </w:r>
      <w:r>
        <w:rPr>
          <w:sz w:val="22"/>
        </w:rPr>
        <w:t>for Health-Related Wage Disparities.</w:t>
      </w:r>
    </w:p>
    <w:p>
      <w:pPr>
        <w:spacing w:line="280" w:lineRule="auto" w:before="34"/>
        <w:ind w:left="1081" w:right="1123" w:firstLine="0"/>
        <w:jc w:val="left"/>
        <w:rPr>
          <w:sz w:val="22"/>
        </w:rPr>
      </w:pPr>
      <w:r>
        <w:rPr>
          <w:i/>
          <w:sz w:val="22"/>
        </w:rPr>
        <w:t>Journal</w:t>
      </w:r>
      <w:r>
        <w:rPr>
          <w:i/>
          <w:spacing w:val="-6"/>
          <w:sz w:val="22"/>
        </w:rPr>
        <w:t> </w:t>
      </w:r>
      <w:r>
        <w:rPr>
          <w:i/>
          <w:sz w:val="22"/>
        </w:rPr>
        <w:t>of</w:t>
      </w:r>
      <w:r>
        <w:rPr>
          <w:i/>
          <w:spacing w:val="-6"/>
          <w:sz w:val="22"/>
        </w:rPr>
        <w:t> </w:t>
      </w:r>
      <w:r>
        <w:rPr>
          <w:i/>
          <w:sz w:val="22"/>
        </w:rPr>
        <w:t>Human</w:t>
      </w:r>
      <w:r>
        <w:rPr>
          <w:i/>
          <w:spacing w:val="-4"/>
          <w:sz w:val="22"/>
        </w:rPr>
        <w:t> </w:t>
      </w:r>
      <w:r>
        <w:rPr>
          <w:i/>
          <w:sz w:val="22"/>
        </w:rPr>
        <w:t>Capital</w:t>
      </w:r>
      <w:r>
        <w:rPr>
          <w:i/>
          <w:spacing w:val="-4"/>
          <w:sz w:val="22"/>
        </w:rPr>
        <w:t> </w:t>
      </w:r>
      <w:r>
        <w:rPr>
          <w:sz w:val="22"/>
        </w:rPr>
        <w:t>8</w:t>
      </w:r>
      <w:r>
        <w:rPr>
          <w:spacing w:val="-4"/>
          <w:sz w:val="22"/>
        </w:rPr>
        <w:t> </w:t>
      </w:r>
      <w:r>
        <w:rPr>
          <w:sz w:val="22"/>
        </w:rPr>
        <w:t>(3):235-279.</w:t>
      </w:r>
      <w:r>
        <w:rPr>
          <w:spacing w:val="-4"/>
          <w:sz w:val="22"/>
        </w:rPr>
        <w:t> </w:t>
      </w:r>
      <w:r>
        <w:rPr>
          <w:sz w:val="22"/>
        </w:rPr>
        <w:t>(45</w:t>
      </w:r>
      <w:r>
        <w:rPr>
          <w:spacing w:val="-4"/>
          <w:sz w:val="22"/>
        </w:rPr>
        <w:t> </w:t>
      </w:r>
      <w:r>
        <w:rPr>
          <w:sz w:val="22"/>
        </w:rPr>
        <w:t>pages;</w:t>
      </w:r>
      <w:r>
        <w:rPr>
          <w:spacing w:val="-6"/>
          <w:sz w:val="22"/>
        </w:rPr>
        <w:t> </w:t>
      </w:r>
      <w:r>
        <w:rPr>
          <w:sz w:val="22"/>
        </w:rPr>
        <w:t>refereed) </w:t>
      </w:r>
      <w:hyperlink r:id="rId36">
        <w:r>
          <w:rPr>
            <w:color w:val="0000FF"/>
            <w:spacing w:val="-2"/>
            <w:sz w:val="22"/>
            <w:u w:val="single" w:color="0000FF"/>
          </w:rPr>
          <w:t>http://dx.doi.org/10.1086/677855</w:t>
        </w:r>
      </w:hyperlink>
    </w:p>
    <w:p>
      <w:pPr>
        <w:pStyle w:val="BodyText"/>
        <w:spacing w:before="37"/>
      </w:pPr>
    </w:p>
    <w:p>
      <w:pPr>
        <w:pStyle w:val="ListParagraph"/>
        <w:numPr>
          <w:ilvl w:val="0"/>
          <w:numId w:val="2"/>
        </w:numPr>
        <w:tabs>
          <w:tab w:pos="1079" w:val="left" w:leader="none"/>
          <w:tab w:pos="1081" w:val="left" w:leader="none"/>
        </w:tabs>
        <w:spacing w:line="237" w:lineRule="auto" w:before="1" w:after="0"/>
        <w:ind w:left="1081" w:right="886" w:hanging="540"/>
        <w:jc w:val="left"/>
        <w:rPr>
          <w:sz w:val="22"/>
        </w:rPr>
      </w:pPr>
      <w:r>
        <w:rPr>
          <w:sz w:val="22"/>
        </w:rPr>
        <w:t>Ferris, M.E., M.T. Ferris, C. Viall, H.D. Stewart, N. Fenton, C. Haberman, E.A. Iglesia, L.E. Hancock,</w:t>
      </w:r>
      <w:r>
        <w:rPr>
          <w:spacing w:val="-3"/>
          <w:sz w:val="22"/>
        </w:rPr>
        <w:t> </w:t>
      </w:r>
      <w:r>
        <w:rPr>
          <w:sz w:val="22"/>
        </w:rPr>
        <w:t>D.H.</w:t>
      </w:r>
      <w:r>
        <w:rPr>
          <w:spacing w:val="-3"/>
          <w:sz w:val="22"/>
        </w:rPr>
        <w:t> </w:t>
      </w:r>
      <w:r>
        <w:rPr>
          <w:sz w:val="22"/>
        </w:rPr>
        <w:t>Harward,</w:t>
      </w:r>
      <w:r>
        <w:rPr>
          <w:spacing w:val="-1"/>
          <w:sz w:val="22"/>
        </w:rPr>
        <w:t> </w:t>
      </w:r>
      <w:r>
        <w:rPr>
          <w:b/>
          <w:sz w:val="22"/>
        </w:rPr>
        <w:t>D.B.</w:t>
      </w:r>
      <w:r>
        <w:rPr>
          <w:b/>
          <w:spacing w:val="-3"/>
          <w:sz w:val="22"/>
        </w:rPr>
        <w:t> </w:t>
      </w:r>
      <w:r>
        <w:rPr>
          <w:b/>
          <w:sz w:val="22"/>
        </w:rPr>
        <w:t>Gilleskie</w:t>
      </w:r>
      <w:r>
        <w:rPr>
          <w:sz w:val="22"/>
        </w:rPr>
        <w:t>,</w:t>
      </w:r>
      <w:r>
        <w:rPr>
          <w:spacing w:val="-3"/>
          <w:sz w:val="22"/>
        </w:rPr>
        <w:t> </w:t>
      </w:r>
      <w:r>
        <w:rPr>
          <w:sz w:val="22"/>
        </w:rPr>
        <w:t>J.</w:t>
      </w:r>
      <w:r>
        <w:rPr>
          <w:spacing w:val="-3"/>
          <w:sz w:val="22"/>
        </w:rPr>
        <w:t> </w:t>
      </w:r>
      <w:r>
        <w:rPr>
          <w:sz w:val="22"/>
        </w:rPr>
        <w:t>O’Neill,</w:t>
      </w:r>
      <w:r>
        <w:rPr>
          <w:spacing w:val="-3"/>
          <w:sz w:val="22"/>
        </w:rPr>
        <w:t> </w:t>
      </w:r>
      <w:r>
        <w:rPr>
          <w:sz w:val="22"/>
        </w:rPr>
        <w:t>R.</w:t>
      </w:r>
      <w:r>
        <w:rPr>
          <w:spacing w:val="-3"/>
          <w:sz w:val="22"/>
        </w:rPr>
        <w:t> </w:t>
      </w:r>
      <w:r>
        <w:rPr>
          <w:sz w:val="22"/>
        </w:rPr>
        <w:t>Imperial,</w:t>
      </w:r>
      <w:r>
        <w:rPr>
          <w:spacing w:val="-3"/>
          <w:sz w:val="22"/>
        </w:rPr>
        <w:t> </w:t>
      </w:r>
      <w:r>
        <w:rPr>
          <w:sz w:val="22"/>
        </w:rPr>
        <w:t>Z.</w:t>
      </w:r>
      <w:r>
        <w:rPr>
          <w:spacing w:val="-3"/>
          <w:sz w:val="22"/>
        </w:rPr>
        <w:t> </w:t>
      </w:r>
      <w:r>
        <w:rPr>
          <w:sz w:val="22"/>
        </w:rPr>
        <w:t>Ko,</w:t>
      </w:r>
      <w:r>
        <w:rPr>
          <w:spacing w:val="-3"/>
          <w:sz w:val="22"/>
        </w:rPr>
        <w:t> </w:t>
      </w:r>
      <w:r>
        <w:rPr>
          <w:sz w:val="22"/>
        </w:rPr>
        <w:t>M.H.</w:t>
      </w:r>
      <w:r>
        <w:rPr>
          <w:spacing w:val="-3"/>
          <w:sz w:val="22"/>
        </w:rPr>
        <w:t> </w:t>
      </w:r>
      <w:r>
        <w:rPr>
          <w:sz w:val="22"/>
        </w:rPr>
        <w:t>Benton,</w:t>
      </w:r>
      <w:r>
        <w:rPr>
          <w:spacing w:val="-3"/>
          <w:sz w:val="22"/>
        </w:rPr>
        <w:t> </w:t>
      </w:r>
      <w:r>
        <w:rPr>
          <w:sz w:val="22"/>
        </w:rPr>
        <w:t>M.</w:t>
      </w:r>
      <w:r>
        <w:rPr>
          <w:spacing w:val="-3"/>
          <w:sz w:val="22"/>
        </w:rPr>
        <w:t> </w:t>
      </w:r>
      <w:r>
        <w:rPr>
          <w:sz w:val="22"/>
        </w:rPr>
        <w:t>Doan,</w:t>
      </w:r>
    </w:p>
    <w:p>
      <w:pPr>
        <w:pStyle w:val="BodyText"/>
        <w:spacing w:line="242" w:lineRule="auto" w:before="2"/>
        <w:ind w:left="1081" w:right="760"/>
      </w:pPr>
      <w:r>
        <w:rPr/>
        <w:t>K.</w:t>
      </w:r>
      <w:r>
        <w:rPr>
          <w:spacing w:val="-2"/>
        </w:rPr>
        <w:t> </w:t>
      </w:r>
      <w:r>
        <w:rPr/>
        <w:t>Bickford,</w:t>
      </w:r>
      <w:r>
        <w:rPr>
          <w:spacing w:val="-2"/>
        </w:rPr>
        <w:t> </w:t>
      </w:r>
      <w:r>
        <w:rPr/>
        <w:t>R.</w:t>
      </w:r>
      <w:r>
        <w:rPr>
          <w:spacing w:val="-2"/>
        </w:rPr>
        <w:t> </w:t>
      </w:r>
      <w:r>
        <w:rPr/>
        <w:t>Detwiler,</w:t>
      </w:r>
      <w:r>
        <w:rPr>
          <w:spacing w:val="-2"/>
        </w:rPr>
        <w:t> </w:t>
      </w:r>
      <w:r>
        <w:rPr/>
        <w:t>K.</w:t>
      </w:r>
      <w:r>
        <w:rPr>
          <w:spacing w:val="-2"/>
        </w:rPr>
        <w:t> </w:t>
      </w:r>
      <w:r>
        <w:rPr/>
        <w:t>Andreoni,</w:t>
      </w:r>
      <w:r>
        <w:rPr>
          <w:spacing w:val="-2"/>
        </w:rPr>
        <w:t> </w:t>
      </w:r>
      <w:r>
        <w:rPr/>
        <w:t>J.D.</w:t>
      </w:r>
      <w:r>
        <w:rPr>
          <w:spacing w:val="-2"/>
        </w:rPr>
        <w:t> </w:t>
      </w:r>
      <w:r>
        <w:rPr/>
        <w:t>Mahan,</w:t>
      </w:r>
      <w:r>
        <w:rPr>
          <w:spacing w:val="-8"/>
        </w:rPr>
        <w:t> </w:t>
      </w:r>
      <w:r>
        <w:rPr/>
        <w:t>Z.</w:t>
      </w:r>
      <w:r>
        <w:rPr>
          <w:spacing w:val="-2"/>
        </w:rPr>
        <w:t> </w:t>
      </w:r>
      <w:r>
        <w:rPr/>
        <w:t>Smith,</w:t>
      </w:r>
      <w:r>
        <w:rPr>
          <w:spacing w:val="-2"/>
        </w:rPr>
        <w:t> </w:t>
      </w:r>
      <w:r>
        <w:rPr/>
        <w:t>and</w:t>
      </w:r>
      <w:r>
        <w:rPr>
          <w:spacing w:val="-2"/>
        </w:rPr>
        <w:t> </w:t>
      </w:r>
      <w:r>
        <w:rPr/>
        <w:t>K.L.</w:t>
      </w:r>
      <w:r>
        <w:rPr>
          <w:spacing w:val="-2"/>
        </w:rPr>
        <w:t> </w:t>
      </w:r>
      <w:r>
        <w:rPr/>
        <w:t>Gibson.</w:t>
      </w:r>
      <w:r>
        <w:rPr>
          <w:spacing w:val="-2"/>
        </w:rPr>
        <w:t> </w:t>
      </w:r>
      <w:r>
        <w:rPr/>
        <w:t>2013.</w:t>
      </w:r>
      <w:r>
        <w:rPr>
          <w:spacing w:val="-2"/>
        </w:rPr>
        <w:t> </w:t>
      </w:r>
      <w:r>
        <w:rPr/>
        <w:t>The Self- Management and Transition to Adulthood Program “UNC STARx”: Instruments and Lessons from the Field.</w:t>
      </w:r>
    </w:p>
    <w:p>
      <w:pPr>
        <w:spacing w:line="259" w:lineRule="auto" w:before="34"/>
        <w:ind w:left="1081" w:right="1045" w:firstLine="0"/>
        <w:jc w:val="left"/>
        <w:rPr>
          <w:sz w:val="22"/>
        </w:rPr>
      </w:pPr>
      <w:r>
        <w:rPr>
          <w:i/>
          <w:sz w:val="22"/>
        </w:rPr>
        <w:t>International Journal of Child and Adolescent Health </w:t>
      </w:r>
      <w:r>
        <w:rPr>
          <w:sz w:val="22"/>
        </w:rPr>
        <w:t>6 (2):137-147. (11 pages; refereed) </w:t>
      </w:r>
      <w:hyperlink r:id="rId37">
        <w:r>
          <w:rPr>
            <w:color w:val="0000FF"/>
            <w:spacing w:val="-2"/>
            <w:sz w:val="22"/>
            <w:u w:val="single" w:color="0000FF"/>
          </w:rPr>
          <w:t>https://www.proquest.com/scholarly-journals/self-management-transition-adulthood-program-</w:t>
        </w:r>
      </w:hyperlink>
      <w:r>
        <w:rPr>
          <w:color w:val="0000FF"/>
          <w:spacing w:val="-2"/>
          <w:sz w:val="22"/>
        </w:rPr>
        <w:t> </w:t>
      </w:r>
      <w:hyperlink r:id="rId37">
        <w:r>
          <w:rPr>
            <w:color w:val="0000FF"/>
            <w:spacing w:val="-2"/>
            <w:sz w:val="22"/>
            <w:u w:val="single" w:color="0000FF"/>
          </w:rPr>
          <w:t>unc/docview/1625518659/se-2</w:t>
        </w:r>
      </w:hyperlink>
    </w:p>
    <w:p>
      <w:pPr>
        <w:pStyle w:val="BodyText"/>
        <w:spacing w:before="57"/>
      </w:pPr>
    </w:p>
    <w:p>
      <w:pPr>
        <w:pStyle w:val="ListParagraph"/>
        <w:numPr>
          <w:ilvl w:val="0"/>
          <w:numId w:val="2"/>
        </w:numPr>
        <w:tabs>
          <w:tab w:pos="1079" w:val="left" w:leader="none"/>
          <w:tab w:pos="1081" w:val="left" w:leader="none"/>
        </w:tabs>
        <w:spacing w:line="242" w:lineRule="auto" w:before="0" w:after="0"/>
        <w:ind w:left="1081" w:right="1050" w:hanging="540"/>
        <w:jc w:val="left"/>
        <w:rPr>
          <w:sz w:val="22"/>
        </w:rPr>
      </w:pPr>
      <w:r>
        <w:rPr>
          <w:sz w:val="22"/>
        </w:rPr>
        <w:t>Gardner,</w:t>
      </w:r>
      <w:r>
        <w:rPr>
          <w:spacing w:val="-3"/>
          <w:sz w:val="22"/>
        </w:rPr>
        <w:t> </w:t>
      </w:r>
      <w:r>
        <w:rPr>
          <w:sz w:val="22"/>
        </w:rPr>
        <w:t>L.,</w:t>
      </w:r>
      <w:r>
        <w:rPr>
          <w:spacing w:val="-3"/>
          <w:sz w:val="22"/>
        </w:rPr>
        <w:t> </w:t>
      </w:r>
      <w:r>
        <w:rPr>
          <w:sz w:val="22"/>
        </w:rPr>
        <w:t>and</w:t>
      </w:r>
      <w:r>
        <w:rPr>
          <w:spacing w:val="-7"/>
          <w:sz w:val="22"/>
        </w:rPr>
        <w:t> </w:t>
      </w:r>
      <w:r>
        <w:rPr>
          <w:b/>
          <w:sz w:val="22"/>
        </w:rPr>
        <w:t>D.B.</w:t>
      </w:r>
      <w:r>
        <w:rPr>
          <w:b/>
          <w:spacing w:val="-3"/>
          <w:sz w:val="22"/>
        </w:rPr>
        <w:t> </w:t>
      </w:r>
      <w:r>
        <w:rPr>
          <w:b/>
          <w:sz w:val="22"/>
        </w:rPr>
        <w:t>Gilleskie</w:t>
      </w:r>
      <w:r>
        <w:rPr>
          <w:sz w:val="22"/>
        </w:rPr>
        <w:t>.</w:t>
      </w:r>
      <w:r>
        <w:rPr>
          <w:spacing w:val="-3"/>
          <w:sz w:val="22"/>
        </w:rPr>
        <w:t> </w:t>
      </w:r>
      <w:r>
        <w:rPr>
          <w:sz w:val="22"/>
        </w:rPr>
        <w:t>2012.</w:t>
      </w:r>
      <w:r>
        <w:rPr>
          <w:spacing w:val="-3"/>
          <w:sz w:val="22"/>
        </w:rPr>
        <w:t> </w:t>
      </w:r>
      <w:r>
        <w:rPr>
          <w:sz w:val="22"/>
        </w:rPr>
        <w:t>The</w:t>
      </w:r>
      <w:r>
        <w:rPr>
          <w:spacing w:val="-1"/>
          <w:sz w:val="22"/>
        </w:rPr>
        <w:t> </w:t>
      </w:r>
      <w:r>
        <w:rPr>
          <w:sz w:val="22"/>
        </w:rPr>
        <w:t>Effects</w:t>
      </w:r>
      <w:r>
        <w:rPr>
          <w:spacing w:val="-4"/>
          <w:sz w:val="22"/>
        </w:rPr>
        <w:t> </w:t>
      </w:r>
      <w:r>
        <w:rPr>
          <w:sz w:val="22"/>
        </w:rPr>
        <w:t>of</w:t>
      </w:r>
      <w:r>
        <w:rPr>
          <w:spacing w:val="-3"/>
          <w:sz w:val="22"/>
        </w:rPr>
        <w:t> </w:t>
      </w:r>
      <w:r>
        <w:rPr>
          <w:sz w:val="22"/>
        </w:rPr>
        <w:t>State</w:t>
      </w:r>
      <w:r>
        <w:rPr>
          <w:spacing w:val="-1"/>
          <w:sz w:val="22"/>
        </w:rPr>
        <w:t> </w:t>
      </w:r>
      <w:r>
        <w:rPr>
          <w:sz w:val="22"/>
        </w:rPr>
        <w:t>Medicaid</w:t>
      </w:r>
      <w:r>
        <w:rPr>
          <w:spacing w:val="-3"/>
          <w:sz w:val="22"/>
        </w:rPr>
        <w:t> </w:t>
      </w:r>
      <w:r>
        <w:rPr>
          <w:sz w:val="22"/>
        </w:rPr>
        <w:t>Policies</w:t>
      </w:r>
      <w:r>
        <w:rPr>
          <w:spacing w:val="-4"/>
          <w:sz w:val="22"/>
        </w:rPr>
        <w:t> </w:t>
      </w:r>
      <w:r>
        <w:rPr>
          <w:sz w:val="22"/>
        </w:rPr>
        <w:t>on</w:t>
      </w:r>
      <w:r>
        <w:rPr>
          <w:spacing w:val="-3"/>
          <w:sz w:val="22"/>
        </w:rPr>
        <w:t> </w:t>
      </w:r>
      <w:r>
        <w:rPr>
          <w:sz w:val="22"/>
        </w:rPr>
        <w:t>the</w:t>
      </w:r>
      <w:r>
        <w:rPr>
          <w:spacing w:val="-1"/>
          <w:sz w:val="22"/>
        </w:rPr>
        <w:t> </w:t>
      </w:r>
      <w:r>
        <w:rPr>
          <w:sz w:val="22"/>
        </w:rPr>
        <w:t>Dynamic Savings Patterns and Medicaid Enrollment of the Elderly.</w:t>
      </w:r>
    </w:p>
    <w:p>
      <w:pPr>
        <w:pStyle w:val="BodyText"/>
        <w:spacing w:line="242" w:lineRule="auto" w:before="35"/>
        <w:ind w:left="1081"/>
      </w:pPr>
      <w:r>
        <w:rPr>
          <w:i/>
        </w:rPr>
        <w:t>Journal</w:t>
      </w:r>
      <w:r>
        <w:rPr>
          <w:i/>
          <w:spacing w:val="-5"/>
        </w:rPr>
        <w:t> </w:t>
      </w:r>
      <w:r>
        <w:rPr>
          <w:i/>
        </w:rPr>
        <w:t>of</w:t>
      </w:r>
      <w:r>
        <w:rPr>
          <w:i/>
          <w:spacing w:val="-5"/>
        </w:rPr>
        <w:t> </w:t>
      </w:r>
      <w:r>
        <w:rPr>
          <w:i/>
        </w:rPr>
        <w:t>Human</w:t>
      </w:r>
      <w:r>
        <w:rPr>
          <w:i/>
          <w:spacing w:val="-3"/>
        </w:rPr>
        <w:t> </w:t>
      </w:r>
      <w:r>
        <w:rPr>
          <w:i/>
        </w:rPr>
        <w:t>Resources</w:t>
      </w:r>
      <w:r>
        <w:rPr>
          <w:i/>
          <w:spacing w:val="-2"/>
        </w:rPr>
        <w:t> </w:t>
      </w:r>
      <w:r>
        <w:rPr/>
        <w:t>47</w:t>
      </w:r>
      <w:r>
        <w:rPr>
          <w:spacing w:val="-3"/>
        </w:rPr>
        <w:t> </w:t>
      </w:r>
      <w:r>
        <w:rPr/>
        <w:t>(4):1082-1127.</w:t>
      </w:r>
      <w:r>
        <w:rPr>
          <w:spacing w:val="-9"/>
        </w:rPr>
        <w:t> </w:t>
      </w:r>
      <w:r>
        <w:rPr/>
        <w:t>(NBER</w:t>
      </w:r>
      <w:r>
        <w:rPr>
          <w:spacing w:val="-5"/>
        </w:rPr>
        <w:t> </w:t>
      </w:r>
      <w:r>
        <w:rPr/>
        <w:t>Working</w:t>
      </w:r>
      <w:r>
        <w:rPr>
          <w:spacing w:val="-3"/>
        </w:rPr>
        <w:t> </w:t>
      </w:r>
      <w:r>
        <w:rPr/>
        <w:t>Paper</w:t>
      </w:r>
      <w:r>
        <w:rPr>
          <w:spacing w:val="-2"/>
        </w:rPr>
        <w:t> </w:t>
      </w:r>
      <w:r>
        <w:rPr/>
        <w:t>#12208) </w:t>
      </w:r>
      <w:hyperlink r:id="rId38">
        <w:r>
          <w:rPr>
            <w:color w:val="0000FF"/>
            <w:u w:val="single" w:color="0000FF"/>
          </w:rPr>
          <w:t>http://jhr.uwpress.org/content/47/4/1082.abstract</w:t>
        </w:r>
      </w:hyperlink>
      <w:r>
        <w:rPr>
          <w:color w:val="0000FF"/>
        </w:rPr>
        <w:t> </w:t>
      </w:r>
      <w:r>
        <w:rPr/>
        <w:t>(46 pages; refereed)</w:t>
      </w:r>
    </w:p>
    <w:p>
      <w:pPr>
        <w:pStyle w:val="BodyText"/>
        <w:spacing w:after="0" w:line="242" w:lineRule="auto"/>
        <w:sectPr>
          <w:pgSz w:w="12240" w:h="15840"/>
          <w:pgMar w:header="732" w:footer="0" w:top="980" w:bottom="280" w:left="1440" w:right="360"/>
        </w:sectPr>
      </w:pPr>
    </w:p>
    <w:p>
      <w:pPr>
        <w:pStyle w:val="BodyText"/>
        <w:spacing w:before="79"/>
      </w:pPr>
    </w:p>
    <w:p>
      <w:pPr>
        <w:pStyle w:val="ListParagraph"/>
        <w:numPr>
          <w:ilvl w:val="0"/>
          <w:numId w:val="2"/>
        </w:numPr>
        <w:tabs>
          <w:tab w:pos="1079" w:val="left" w:leader="none"/>
          <w:tab w:pos="1081" w:val="left" w:leader="none"/>
        </w:tabs>
        <w:spacing w:line="240" w:lineRule="auto" w:before="0" w:after="0"/>
        <w:ind w:left="1081" w:right="1174" w:hanging="540"/>
        <w:jc w:val="left"/>
        <w:rPr>
          <w:sz w:val="22"/>
        </w:rPr>
      </w:pPr>
      <w:r>
        <w:rPr>
          <w:b/>
          <w:sz w:val="22"/>
        </w:rPr>
        <w:t>Gilleskie, D.B.</w:t>
      </w:r>
      <w:r>
        <w:rPr>
          <w:sz w:val="22"/>
        </w:rPr>
        <w:t>, and M.K. Salemi. 2012. The Cost of Economic Literacy: How Well Does a Literacy-Targeted</w:t>
      </w:r>
      <w:r>
        <w:rPr>
          <w:spacing w:val="-5"/>
          <w:sz w:val="22"/>
        </w:rPr>
        <w:t> </w:t>
      </w:r>
      <w:r>
        <w:rPr>
          <w:sz w:val="22"/>
        </w:rPr>
        <w:t>Principles</w:t>
      </w:r>
      <w:r>
        <w:rPr>
          <w:spacing w:val="-6"/>
          <w:sz w:val="22"/>
        </w:rPr>
        <w:t> </w:t>
      </w:r>
      <w:r>
        <w:rPr>
          <w:sz w:val="22"/>
        </w:rPr>
        <w:t>of</w:t>
      </w:r>
      <w:r>
        <w:rPr>
          <w:spacing w:val="-5"/>
          <w:sz w:val="22"/>
        </w:rPr>
        <w:t> </w:t>
      </w:r>
      <w:r>
        <w:rPr>
          <w:sz w:val="22"/>
        </w:rPr>
        <w:t>Economics</w:t>
      </w:r>
      <w:r>
        <w:rPr>
          <w:spacing w:val="-6"/>
          <w:sz w:val="22"/>
        </w:rPr>
        <w:t> </w:t>
      </w:r>
      <w:r>
        <w:rPr>
          <w:sz w:val="22"/>
        </w:rPr>
        <w:t>Course</w:t>
      </w:r>
      <w:r>
        <w:rPr>
          <w:spacing w:val="-3"/>
          <w:sz w:val="22"/>
        </w:rPr>
        <w:t> </w:t>
      </w:r>
      <w:r>
        <w:rPr>
          <w:sz w:val="22"/>
        </w:rPr>
        <w:t>Prepare</w:t>
      </w:r>
      <w:r>
        <w:rPr>
          <w:spacing w:val="-3"/>
          <w:sz w:val="22"/>
        </w:rPr>
        <w:t> </w:t>
      </w:r>
      <w:r>
        <w:rPr>
          <w:sz w:val="22"/>
        </w:rPr>
        <w:t>Students</w:t>
      </w:r>
      <w:r>
        <w:rPr>
          <w:spacing w:val="-6"/>
          <w:sz w:val="22"/>
        </w:rPr>
        <w:t> </w:t>
      </w:r>
      <w:r>
        <w:rPr>
          <w:sz w:val="22"/>
        </w:rPr>
        <w:t>for</w:t>
      </w:r>
      <w:r>
        <w:rPr>
          <w:spacing w:val="-4"/>
          <w:sz w:val="22"/>
        </w:rPr>
        <w:t> </w:t>
      </w:r>
      <w:r>
        <w:rPr>
          <w:sz w:val="22"/>
        </w:rPr>
        <w:t>Intermediate</w:t>
      </w:r>
      <w:r>
        <w:rPr>
          <w:spacing w:val="-3"/>
          <w:sz w:val="22"/>
        </w:rPr>
        <w:t> </w:t>
      </w:r>
      <w:r>
        <w:rPr>
          <w:sz w:val="22"/>
        </w:rPr>
        <w:t>Theory </w:t>
      </w:r>
      <w:r>
        <w:rPr>
          <w:spacing w:val="-2"/>
          <w:sz w:val="22"/>
        </w:rPr>
        <w:t>Courses?</w:t>
      </w:r>
    </w:p>
    <w:p>
      <w:pPr>
        <w:spacing w:line="280" w:lineRule="auto" w:before="41"/>
        <w:ind w:left="1081" w:right="0" w:firstLine="0"/>
        <w:jc w:val="left"/>
        <w:rPr>
          <w:sz w:val="22"/>
        </w:rPr>
      </w:pPr>
      <w:r>
        <w:rPr>
          <w:i/>
          <w:sz w:val="22"/>
        </w:rPr>
        <w:t>Journal</w:t>
      </w:r>
      <w:r>
        <w:rPr>
          <w:i/>
          <w:spacing w:val="-6"/>
          <w:sz w:val="22"/>
        </w:rPr>
        <w:t> </w:t>
      </w:r>
      <w:r>
        <w:rPr>
          <w:i/>
          <w:sz w:val="22"/>
        </w:rPr>
        <w:t>of</w:t>
      </w:r>
      <w:r>
        <w:rPr>
          <w:i/>
          <w:spacing w:val="-6"/>
          <w:sz w:val="22"/>
        </w:rPr>
        <w:t> </w:t>
      </w:r>
      <w:r>
        <w:rPr>
          <w:i/>
          <w:sz w:val="22"/>
        </w:rPr>
        <w:t>Economic</w:t>
      </w:r>
      <w:r>
        <w:rPr>
          <w:i/>
          <w:spacing w:val="-2"/>
          <w:sz w:val="22"/>
        </w:rPr>
        <w:t> </w:t>
      </w:r>
      <w:r>
        <w:rPr>
          <w:i/>
          <w:sz w:val="22"/>
        </w:rPr>
        <w:t>Education</w:t>
      </w:r>
      <w:r>
        <w:rPr>
          <w:i/>
          <w:spacing w:val="-2"/>
          <w:sz w:val="22"/>
        </w:rPr>
        <w:t> </w:t>
      </w:r>
      <w:r>
        <w:rPr>
          <w:sz w:val="22"/>
        </w:rPr>
        <w:t>43</w:t>
      </w:r>
      <w:r>
        <w:rPr>
          <w:spacing w:val="-4"/>
          <w:sz w:val="22"/>
        </w:rPr>
        <w:t> </w:t>
      </w:r>
      <w:r>
        <w:rPr>
          <w:sz w:val="22"/>
        </w:rPr>
        <w:t>(2):111-132.</w:t>
      </w:r>
      <w:r>
        <w:rPr>
          <w:spacing w:val="-4"/>
          <w:sz w:val="22"/>
        </w:rPr>
        <w:t> </w:t>
      </w:r>
      <w:r>
        <w:rPr>
          <w:sz w:val="22"/>
        </w:rPr>
        <w:t>(21</w:t>
      </w:r>
      <w:r>
        <w:rPr>
          <w:spacing w:val="-4"/>
          <w:sz w:val="22"/>
        </w:rPr>
        <w:t> </w:t>
      </w:r>
      <w:r>
        <w:rPr>
          <w:sz w:val="22"/>
        </w:rPr>
        <w:t>pages;</w:t>
      </w:r>
      <w:r>
        <w:rPr>
          <w:spacing w:val="-6"/>
          <w:sz w:val="22"/>
        </w:rPr>
        <w:t> </w:t>
      </w:r>
      <w:r>
        <w:rPr>
          <w:sz w:val="22"/>
        </w:rPr>
        <w:t>refereed) </w:t>
      </w:r>
      <w:hyperlink r:id="rId40">
        <w:r>
          <w:rPr>
            <w:color w:val="0000FF"/>
            <w:spacing w:val="-2"/>
            <w:sz w:val="22"/>
            <w:u w:val="single" w:color="0000FF"/>
          </w:rPr>
          <w:t>http://dx.doi.org/10.1080/00220485.2012.659639</w:t>
        </w:r>
      </w:hyperlink>
    </w:p>
    <w:p>
      <w:pPr>
        <w:pStyle w:val="BodyText"/>
        <w:spacing w:before="30"/>
      </w:pPr>
    </w:p>
    <w:p>
      <w:pPr>
        <w:pStyle w:val="ListParagraph"/>
        <w:numPr>
          <w:ilvl w:val="0"/>
          <w:numId w:val="2"/>
        </w:numPr>
        <w:tabs>
          <w:tab w:pos="1079" w:val="left" w:leader="none"/>
          <w:tab w:pos="1081" w:val="left" w:leader="none"/>
        </w:tabs>
        <w:spacing w:line="261" w:lineRule="auto" w:before="0" w:after="0"/>
        <w:ind w:left="1081" w:right="1661" w:hanging="540"/>
        <w:jc w:val="left"/>
        <w:rPr>
          <w:sz w:val="22"/>
        </w:rPr>
      </w:pPr>
      <w:r>
        <w:rPr>
          <w:b/>
          <w:sz w:val="22"/>
        </w:rPr>
        <w:t>Gilleskie,</w:t>
      </w:r>
      <w:r>
        <w:rPr>
          <w:b/>
          <w:spacing w:val="-3"/>
          <w:sz w:val="22"/>
        </w:rPr>
        <w:t> </w:t>
      </w:r>
      <w:r>
        <w:rPr>
          <w:b/>
          <w:sz w:val="22"/>
        </w:rPr>
        <w:t>D.B.</w:t>
      </w:r>
      <w:r>
        <w:rPr>
          <w:b/>
          <w:spacing w:val="-3"/>
          <w:sz w:val="22"/>
        </w:rPr>
        <w:t> </w:t>
      </w:r>
      <w:r>
        <w:rPr>
          <w:sz w:val="22"/>
        </w:rPr>
        <w:t>2010.</w:t>
      </w:r>
      <w:r>
        <w:rPr>
          <w:spacing w:val="-3"/>
          <w:sz w:val="22"/>
        </w:rPr>
        <w:t> </w:t>
      </w:r>
      <w:r>
        <w:rPr>
          <w:sz w:val="22"/>
        </w:rPr>
        <w:t>Work</w:t>
      </w:r>
      <w:r>
        <w:rPr>
          <w:spacing w:val="-3"/>
          <w:sz w:val="22"/>
        </w:rPr>
        <w:t> </w:t>
      </w:r>
      <w:r>
        <w:rPr>
          <w:sz w:val="22"/>
        </w:rPr>
        <w:t>Absences</w:t>
      </w:r>
      <w:r>
        <w:rPr>
          <w:spacing w:val="-9"/>
          <w:sz w:val="22"/>
        </w:rPr>
        <w:t> </w:t>
      </w:r>
      <w:r>
        <w:rPr>
          <w:sz w:val="22"/>
        </w:rPr>
        <w:t>and</w:t>
      </w:r>
      <w:r>
        <w:rPr>
          <w:spacing w:val="-3"/>
          <w:sz w:val="22"/>
        </w:rPr>
        <w:t> </w:t>
      </w:r>
      <w:r>
        <w:rPr>
          <w:sz w:val="22"/>
        </w:rPr>
        <w:t>Doctor</w:t>
      </w:r>
      <w:r>
        <w:rPr>
          <w:spacing w:val="-2"/>
          <w:sz w:val="22"/>
        </w:rPr>
        <w:t> </w:t>
      </w:r>
      <w:r>
        <w:rPr>
          <w:sz w:val="22"/>
        </w:rPr>
        <w:t>Visits</w:t>
      </w:r>
      <w:r>
        <w:rPr>
          <w:spacing w:val="-4"/>
          <w:sz w:val="22"/>
        </w:rPr>
        <w:t> </w:t>
      </w:r>
      <w:r>
        <w:rPr>
          <w:sz w:val="22"/>
        </w:rPr>
        <w:t>during</w:t>
      </w:r>
      <w:r>
        <w:rPr>
          <w:spacing w:val="-3"/>
          <w:sz w:val="22"/>
        </w:rPr>
        <w:t> </w:t>
      </w:r>
      <w:r>
        <w:rPr>
          <w:sz w:val="22"/>
        </w:rPr>
        <w:t>an</w:t>
      </w:r>
      <w:r>
        <w:rPr>
          <w:spacing w:val="-3"/>
          <w:sz w:val="22"/>
        </w:rPr>
        <w:t> </w:t>
      </w:r>
      <w:r>
        <w:rPr>
          <w:sz w:val="22"/>
        </w:rPr>
        <w:t>Illness</w:t>
      </w:r>
      <w:r>
        <w:rPr>
          <w:spacing w:val="-5"/>
          <w:sz w:val="22"/>
        </w:rPr>
        <w:t> </w:t>
      </w:r>
      <w:r>
        <w:rPr>
          <w:sz w:val="22"/>
        </w:rPr>
        <w:t>Episode:</w:t>
      </w:r>
      <w:r>
        <w:rPr>
          <w:spacing w:val="-5"/>
          <w:sz w:val="22"/>
        </w:rPr>
        <w:t> </w:t>
      </w:r>
      <w:r>
        <w:rPr>
          <w:sz w:val="22"/>
        </w:rPr>
        <w:t>The Differential Role of Preferences, Production, and Policies among Men and Women. </w:t>
      </w:r>
      <w:r>
        <w:rPr>
          <w:i/>
          <w:sz w:val="22"/>
        </w:rPr>
        <w:t>Journal of Econometrics </w:t>
      </w:r>
      <w:r>
        <w:rPr>
          <w:sz w:val="22"/>
        </w:rPr>
        <w:t>156 (1):148-163. (16 pages; refereed)</w:t>
      </w:r>
    </w:p>
    <w:p>
      <w:pPr>
        <w:pStyle w:val="BodyText"/>
        <w:spacing w:before="19"/>
        <w:ind w:left="1171"/>
      </w:pPr>
      <w:hyperlink r:id="rId41">
        <w:r>
          <w:rPr>
            <w:color w:val="0000FF"/>
            <w:spacing w:val="-2"/>
            <w:u w:val="single" w:color="0000FF"/>
          </w:rPr>
          <w:t>http://dx.doi.org/10.1016/j.jeconom.2009.09.012</w:t>
        </w:r>
      </w:hyperlink>
    </w:p>
    <w:p>
      <w:pPr>
        <w:pStyle w:val="BodyText"/>
        <w:spacing w:before="78"/>
      </w:pPr>
    </w:p>
    <w:p>
      <w:pPr>
        <w:pStyle w:val="ListParagraph"/>
        <w:numPr>
          <w:ilvl w:val="0"/>
          <w:numId w:val="2"/>
        </w:numPr>
        <w:tabs>
          <w:tab w:pos="1079" w:val="left" w:leader="none"/>
          <w:tab w:pos="1081" w:val="left" w:leader="none"/>
        </w:tabs>
        <w:spacing w:line="276" w:lineRule="auto" w:before="1" w:after="0"/>
        <w:ind w:left="1081" w:right="1742" w:hanging="540"/>
        <w:jc w:val="left"/>
        <w:rPr>
          <w:sz w:val="22"/>
        </w:rPr>
      </w:pPr>
      <w:r>
        <w:rPr>
          <w:sz w:val="22"/>
        </w:rPr>
        <w:t>Yang,</w:t>
      </w:r>
      <w:r>
        <w:rPr>
          <w:spacing w:val="-3"/>
          <w:sz w:val="22"/>
        </w:rPr>
        <w:t> </w:t>
      </w:r>
      <w:r>
        <w:rPr>
          <w:sz w:val="22"/>
        </w:rPr>
        <w:t>Z.,</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and</w:t>
      </w:r>
      <w:r>
        <w:rPr>
          <w:spacing w:val="-3"/>
          <w:sz w:val="22"/>
        </w:rPr>
        <w:t> </w:t>
      </w:r>
      <w:r>
        <w:rPr>
          <w:sz w:val="22"/>
        </w:rPr>
        <w:t>E.C.</w:t>
      </w:r>
      <w:r>
        <w:rPr>
          <w:spacing w:val="-3"/>
          <w:sz w:val="22"/>
        </w:rPr>
        <w:t> </w:t>
      </w:r>
      <w:r>
        <w:rPr>
          <w:sz w:val="22"/>
        </w:rPr>
        <w:t>Norton.</w:t>
      </w:r>
      <w:r>
        <w:rPr>
          <w:spacing w:val="-3"/>
          <w:sz w:val="22"/>
        </w:rPr>
        <w:t> </w:t>
      </w:r>
      <w:r>
        <w:rPr>
          <w:sz w:val="22"/>
        </w:rPr>
        <w:t>2009.</w:t>
      </w:r>
      <w:r>
        <w:rPr>
          <w:spacing w:val="-3"/>
          <w:sz w:val="22"/>
        </w:rPr>
        <w:t> </w:t>
      </w:r>
      <w:r>
        <w:rPr>
          <w:sz w:val="22"/>
        </w:rPr>
        <w:t>Health</w:t>
      </w:r>
      <w:r>
        <w:rPr>
          <w:spacing w:val="-3"/>
          <w:sz w:val="22"/>
        </w:rPr>
        <w:t> </w:t>
      </w:r>
      <w:r>
        <w:rPr>
          <w:sz w:val="22"/>
        </w:rPr>
        <w:t>Insurance,</w:t>
      </w:r>
      <w:r>
        <w:rPr>
          <w:spacing w:val="-3"/>
          <w:sz w:val="22"/>
        </w:rPr>
        <w:t> </w:t>
      </w:r>
      <w:r>
        <w:rPr>
          <w:sz w:val="22"/>
        </w:rPr>
        <w:t>Medical</w:t>
      </w:r>
      <w:r>
        <w:rPr>
          <w:spacing w:val="-5"/>
          <w:sz w:val="22"/>
        </w:rPr>
        <w:t> </w:t>
      </w:r>
      <w:r>
        <w:rPr>
          <w:sz w:val="22"/>
        </w:rPr>
        <w:t>Care,</w:t>
      </w:r>
      <w:r>
        <w:rPr>
          <w:spacing w:val="-9"/>
          <w:sz w:val="22"/>
        </w:rPr>
        <w:t> </w:t>
      </w:r>
      <w:r>
        <w:rPr>
          <w:sz w:val="22"/>
        </w:rPr>
        <w:t>and Health Outcomes: A Model of Elderly Health Dynamics.</w:t>
      </w:r>
    </w:p>
    <w:p>
      <w:pPr>
        <w:spacing w:line="280" w:lineRule="auto" w:before="3"/>
        <w:ind w:left="1081" w:right="0" w:firstLine="0"/>
        <w:jc w:val="left"/>
        <w:rPr>
          <w:sz w:val="22"/>
        </w:rPr>
      </w:pPr>
      <w:r>
        <w:rPr>
          <w:i/>
          <w:sz w:val="22"/>
        </w:rPr>
        <w:t>Journal</w:t>
      </w:r>
      <w:r>
        <w:rPr>
          <w:i/>
          <w:spacing w:val="-5"/>
          <w:sz w:val="22"/>
        </w:rPr>
        <w:t> </w:t>
      </w:r>
      <w:r>
        <w:rPr>
          <w:i/>
          <w:sz w:val="22"/>
        </w:rPr>
        <w:t>of</w:t>
      </w:r>
      <w:r>
        <w:rPr>
          <w:i/>
          <w:spacing w:val="-5"/>
          <w:sz w:val="22"/>
        </w:rPr>
        <w:t> </w:t>
      </w:r>
      <w:r>
        <w:rPr>
          <w:i/>
          <w:sz w:val="22"/>
        </w:rPr>
        <w:t>Human</w:t>
      </w:r>
      <w:r>
        <w:rPr>
          <w:i/>
          <w:spacing w:val="-3"/>
          <w:sz w:val="22"/>
        </w:rPr>
        <w:t> </w:t>
      </w:r>
      <w:r>
        <w:rPr>
          <w:i/>
          <w:sz w:val="22"/>
        </w:rPr>
        <w:t>Resources</w:t>
      </w:r>
      <w:r>
        <w:rPr>
          <w:i/>
          <w:spacing w:val="-2"/>
          <w:sz w:val="22"/>
        </w:rPr>
        <w:t> </w:t>
      </w:r>
      <w:r>
        <w:rPr>
          <w:sz w:val="22"/>
        </w:rPr>
        <w:t>44</w:t>
      </w:r>
      <w:r>
        <w:rPr>
          <w:spacing w:val="-3"/>
          <w:sz w:val="22"/>
        </w:rPr>
        <w:t> </w:t>
      </w:r>
      <w:r>
        <w:rPr>
          <w:sz w:val="22"/>
        </w:rPr>
        <w:t>(1):47-114.</w:t>
      </w:r>
      <w:r>
        <w:rPr>
          <w:spacing w:val="-9"/>
          <w:sz w:val="22"/>
        </w:rPr>
        <w:t> </w:t>
      </w:r>
      <w:r>
        <w:rPr>
          <w:sz w:val="22"/>
        </w:rPr>
        <w:t>(NBER</w:t>
      </w:r>
      <w:r>
        <w:rPr>
          <w:spacing w:val="-5"/>
          <w:sz w:val="22"/>
        </w:rPr>
        <w:t> </w:t>
      </w:r>
      <w:r>
        <w:rPr>
          <w:sz w:val="22"/>
        </w:rPr>
        <w:t>Working</w:t>
      </w:r>
      <w:r>
        <w:rPr>
          <w:spacing w:val="-3"/>
          <w:sz w:val="22"/>
        </w:rPr>
        <w:t> </w:t>
      </w:r>
      <w:r>
        <w:rPr>
          <w:sz w:val="22"/>
        </w:rPr>
        <w:t>Paper</w:t>
      </w:r>
      <w:r>
        <w:rPr>
          <w:spacing w:val="-2"/>
          <w:sz w:val="22"/>
        </w:rPr>
        <w:t> </w:t>
      </w:r>
      <w:r>
        <w:rPr>
          <w:sz w:val="22"/>
        </w:rPr>
        <w:t>#10964) </w:t>
      </w:r>
      <w:hyperlink r:id="rId42">
        <w:r>
          <w:rPr>
            <w:color w:val="0000FF"/>
            <w:sz w:val="22"/>
            <w:u w:val="single" w:color="0000FF"/>
          </w:rPr>
          <w:t>http://dx.doi.org/10.3368/jhr.44.1.47</w:t>
        </w:r>
      </w:hyperlink>
      <w:r>
        <w:rPr>
          <w:color w:val="0000FF"/>
          <w:sz w:val="22"/>
        </w:rPr>
        <w:t> </w:t>
      </w:r>
      <w:r>
        <w:rPr>
          <w:sz w:val="22"/>
        </w:rPr>
        <w:t>(68 pages; refereed)</w:t>
      </w:r>
    </w:p>
    <w:p>
      <w:pPr>
        <w:pStyle w:val="BodyText"/>
        <w:spacing w:before="35"/>
      </w:pPr>
    </w:p>
    <w:p>
      <w:pPr>
        <w:pStyle w:val="ListParagraph"/>
        <w:numPr>
          <w:ilvl w:val="0"/>
          <w:numId w:val="2"/>
        </w:numPr>
        <w:tabs>
          <w:tab w:pos="1079" w:val="left" w:leader="none"/>
          <w:tab w:pos="1081" w:val="left" w:leader="none"/>
        </w:tabs>
        <w:spacing w:line="276" w:lineRule="auto" w:before="0" w:after="0"/>
        <w:ind w:left="1081" w:right="2089" w:hanging="540"/>
        <w:jc w:val="left"/>
        <w:rPr>
          <w:sz w:val="22"/>
        </w:rPr>
      </w:pPr>
      <w:r>
        <w:rPr>
          <w:sz w:val="22"/>
        </w:rPr>
        <w:t>Blau,</w:t>
      </w:r>
      <w:r>
        <w:rPr>
          <w:spacing w:val="-4"/>
          <w:sz w:val="22"/>
        </w:rPr>
        <w:t> </w:t>
      </w:r>
      <w:r>
        <w:rPr>
          <w:sz w:val="22"/>
        </w:rPr>
        <w:t>D.M.,</w:t>
      </w:r>
      <w:r>
        <w:rPr>
          <w:spacing w:val="-4"/>
          <w:sz w:val="22"/>
        </w:rPr>
        <w:t> </w:t>
      </w:r>
      <w:r>
        <w:rPr>
          <w:sz w:val="22"/>
        </w:rPr>
        <w:t>and</w:t>
      </w:r>
      <w:r>
        <w:rPr>
          <w:spacing w:val="-3"/>
          <w:sz w:val="22"/>
        </w:rPr>
        <w:t> </w:t>
      </w:r>
      <w:r>
        <w:rPr>
          <w:b/>
          <w:sz w:val="22"/>
        </w:rPr>
        <w:t>D.B.</w:t>
      </w:r>
      <w:r>
        <w:rPr>
          <w:b/>
          <w:spacing w:val="-4"/>
          <w:sz w:val="22"/>
        </w:rPr>
        <w:t> </w:t>
      </w:r>
      <w:r>
        <w:rPr>
          <w:b/>
          <w:sz w:val="22"/>
        </w:rPr>
        <w:t>Gilleskie</w:t>
      </w:r>
      <w:r>
        <w:rPr>
          <w:sz w:val="22"/>
        </w:rPr>
        <w:t>.</w:t>
      </w:r>
      <w:r>
        <w:rPr>
          <w:spacing w:val="-4"/>
          <w:sz w:val="22"/>
        </w:rPr>
        <w:t> </w:t>
      </w:r>
      <w:r>
        <w:rPr>
          <w:sz w:val="22"/>
        </w:rPr>
        <w:t>2008.</w:t>
      </w:r>
      <w:r>
        <w:rPr>
          <w:spacing w:val="-4"/>
          <w:sz w:val="22"/>
        </w:rPr>
        <w:t> </w:t>
      </w:r>
      <w:r>
        <w:rPr>
          <w:sz w:val="22"/>
        </w:rPr>
        <w:t>The</w:t>
      </w:r>
      <w:r>
        <w:rPr>
          <w:spacing w:val="-2"/>
          <w:sz w:val="22"/>
        </w:rPr>
        <w:t> </w:t>
      </w:r>
      <w:r>
        <w:rPr>
          <w:sz w:val="22"/>
        </w:rPr>
        <w:t>Role</w:t>
      </w:r>
      <w:r>
        <w:rPr>
          <w:spacing w:val="-2"/>
          <w:sz w:val="22"/>
        </w:rPr>
        <w:t> </w:t>
      </w:r>
      <w:r>
        <w:rPr>
          <w:sz w:val="22"/>
        </w:rPr>
        <w:t>of</w:t>
      </w:r>
      <w:r>
        <w:rPr>
          <w:spacing w:val="-3"/>
          <w:sz w:val="22"/>
        </w:rPr>
        <w:t> </w:t>
      </w:r>
      <w:r>
        <w:rPr>
          <w:sz w:val="22"/>
        </w:rPr>
        <w:t>Retiree</w:t>
      </w:r>
      <w:r>
        <w:rPr>
          <w:spacing w:val="-2"/>
          <w:sz w:val="22"/>
        </w:rPr>
        <w:t> </w:t>
      </w:r>
      <w:r>
        <w:rPr>
          <w:sz w:val="22"/>
        </w:rPr>
        <w:t>Health</w:t>
      </w:r>
      <w:r>
        <w:rPr>
          <w:spacing w:val="-4"/>
          <w:sz w:val="22"/>
        </w:rPr>
        <w:t> </w:t>
      </w:r>
      <w:r>
        <w:rPr>
          <w:sz w:val="22"/>
        </w:rPr>
        <w:t>Insurance</w:t>
      </w:r>
      <w:r>
        <w:rPr>
          <w:spacing w:val="-2"/>
          <w:sz w:val="22"/>
        </w:rPr>
        <w:t> </w:t>
      </w:r>
      <w:r>
        <w:rPr>
          <w:sz w:val="22"/>
        </w:rPr>
        <w:t>in</w:t>
      </w:r>
      <w:r>
        <w:rPr>
          <w:spacing w:val="-4"/>
          <w:sz w:val="22"/>
        </w:rPr>
        <w:t> </w:t>
      </w:r>
      <w:r>
        <w:rPr>
          <w:sz w:val="22"/>
        </w:rPr>
        <w:t>the Employment Behavior of Older Men.</w:t>
      </w:r>
    </w:p>
    <w:p>
      <w:pPr>
        <w:spacing w:line="280" w:lineRule="auto" w:before="4"/>
        <w:ind w:left="1081" w:right="2238" w:firstLine="0"/>
        <w:jc w:val="left"/>
        <w:rPr>
          <w:sz w:val="22"/>
        </w:rPr>
      </w:pPr>
      <w:r>
        <w:rPr>
          <w:i/>
          <w:sz w:val="22"/>
        </w:rPr>
        <w:t>International</w:t>
      </w:r>
      <w:r>
        <w:rPr>
          <w:i/>
          <w:spacing w:val="-6"/>
          <w:sz w:val="22"/>
        </w:rPr>
        <w:t> </w:t>
      </w:r>
      <w:r>
        <w:rPr>
          <w:i/>
          <w:sz w:val="22"/>
        </w:rPr>
        <w:t>Economic</w:t>
      </w:r>
      <w:r>
        <w:rPr>
          <w:i/>
          <w:spacing w:val="-3"/>
          <w:sz w:val="22"/>
        </w:rPr>
        <w:t> </w:t>
      </w:r>
      <w:r>
        <w:rPr>
          <w:i/>
          <w:sz w:val="22"/>
        </w:rPr>
        <w:t>Review</w:t>
      </w:r>
      <w:r>
        <w:rPr>
          <w:i/>
          <w:spacing w:val="-4"/>
          <w:sz w:val="22"/>
        </w:rPr>
        <w:t> </w:t>
      </w:r>
      <w:r>
        <w:rPr>
          <w:sz w:val="22"/>
        </w:rPr>
        <w:t>49</w:t>
      </w:r>
      <w:r>
        <w:rPr>
          <w:spacing w:val="-4"/>
          <w:sz w:val="22"/>
        </w:rPr>
        <w:t> </w:t>
      </w:r>
      <w:r>
        <w:rPr>
          <w:sz w:val="22"/>
        </w:rPr>
        <w:t>(2):475-514.</w:t>
      </w:r>
      <w:r>
        <w:rPr>
          <w:spacing w:val="-4"/>
          <w:sz w:val="22"/>
        </w:rPr>
        <w:t> </w:t>
      </w:r>
      <w:r>
        <w:rPr>
          <w:sz w:val="22"/>
        </w:rPr>
        <w:t>(NBER</w:t>
      </w:r>
      <w:r>
        <w:rPr>
          <w:spacing w:val="-11"/>
          <w:sz w:val="22"/>
        </w:rPr>
        <w:t> </w:t>
      </w:r>
      <w:r>
        <w:rPr>
          <w:sz w:val="22"/>
        </w:rPr>
        <w:t>Working</w:t>
      </w:r>
      <w:r>
        <w:rPr>
          <w:spacing w:val="-4"/>
          <w:sz w:val="22"/>
        </w:rPr>
        <w:t> </w:t>
      </w:r>
      <w:r>
        <w:rPr>
          <w:sz w:val="22"/>
        </w:rPr>
        <w:t>Paper</w:t>
      </w:r>
      <w:r>
        <w:rPr>
          <w:spacing w:val="-4"/>
          <w:sz w:val="22"/>
        </w:rPr>
        <w:t> </w:t>
      </w:r>
      <w:r>
        <w:rPr>
          <w:sz w:val="22"/>
        </w:rPr>
        <w:t>#10100) </w:t>
      </w:r>
      <w:hyperlink r:id="rId43">
        <w:r>
          <w:rPr>
            <w:color w:val="0000FF"/>
            <w:sz w:val="22"/>
            <w:u w:val="single" w:color="0000FF"/>
          </w:rPr>
          <w:t>https://doi.org/10.1111/j.1468-2354.2008.00487.x</w:t>
        </w:r>
      </w:hyperlink>
      <w:r>
        <w:rPr>
          <w:color w:val="0000FF"/>
          <w:sz w:val="22"/>
        </w:rPr>
        <w:t> </w:t>
      </w:r>
      <w:r>
        <w:rPr>
          <w:sz w:val="22"/>
        </w:rPr>
        <w:t>(40 pages; refereed)</w:t>
      </w:r>
    </w:p>
    <w:p>
      <w:pPr>
        <w:pStyle w:val="BodyText"/>
        <w:spacing w:before="35"/>
      </w:pPr>
    </w:p>
    <w:p>
      <w:pPr>
        <w:pStyle w:val="ListParagraph"/>
        <w:numPr>
          <w:ilvl w:val="0"/>
          <w:numId w:val="2"/>
        </w:numPr>
        <w:tabs>
          <w:tab w:pos="1079" w:val="left" w:leader="none"/>
          <w:tab w:pos="1081" w:val="left" w:leader="none"/>
        </w:tabs>
        <w:spacing w:line="276" w:lineRule="auto" w:before="0" w:after="0"/>
        <w:ind w:left="1081" w:right="1325" w:hanging="540"/>
        <w:jc w:val="left"/>
        <w:rPr>
          <w:sz w:val="22"/>
        </w:rPr>
      </w:pPr>
      <w:r>
        <w:rPr>
          <w:sz w:val="22"/>
        </w:rPr>
        <w:t>Coppejans,</w:t>
      </w:r>
      <w:r>
        <w:rPr>
          <w:spacing w:val="-3"/>
          <w:sz w:val="22"/>
        </w:rPr>
        <w:t> </w:t>
      </w:r>
      <w:r>
        <w:rPr>
          <w:sz w:val="22"/>
        </w:rPr>
        <w:t>M.,</w:t>
      </w:r>
      <w:r>
        <w:rPr>
          <w:spacing w:val="-3"/>
          <w:sz w:val="22"/>
        </w:rPr>
        <w:t> </w:t>
      </w:r>
      <w:r>
        <w:rPr>
          <w:b/>
          <w:sz w:val="22"/>
        </w:rPr>
        <w:t>D.B.</w:t>
      </w:r>
      <w:r>
        <w:rPr>
          <w:b/>
          <w:spacing w:val="-3"/>
          <w:sz w:val="22"/>
        </w:rPr>
        <w:t> </w:t>
      </w:r>
      <w:r>
        <w:rPr>
          <w:b/>
          <w:sz w:val="22"/>
        </w:rPr>
        <w:t>Gilleskie</w:t>
      </w:r>
      <w:r>
        <w:rPr>
          <w:sz w:val="22"/>
        </w:rPr>
        <w:t>,</w:t>
      </w:r>
      <w:r>
        <w:rPr>
          <w:spacing w:val="-3"/>
          <w:sz w:val="22"/>
        </w:rPr>
        <w:t> </w:t>
      </w:r>
      <w:r>
        <w:rPr>
          <w:sz w:val="22"/>
        </w:rPr>
        <w:t>H.</w:t>
      </w:r>
      <w:r>
        <w:rPr>
          <w:spacing w:val="-3"/>
          <w:sz w:val="22"/>
        </w:rPr>
        <w:t> </w:t>
      </w:r>
      <w:r>
        <w:rPr>
          <w:sz w:val="22"/>
        </w:rPr>
        <w:t>Sieg,</w:t>
      </w:r>
      <w:r>
        <w:rPr>
          <w:spacing w:val="-3"/>
          <w:sz w:val="22"/>
        </w:rPr>
        <w:t> </w:t>
      </w:r>
      <w:r>
        <w:rPr>
          <w:sz w:val="22"/>
        </w:rPr>
        <w:t>and</w:t>
      </w:r>
      <w:r>
        <w:rPr>
          <w:spacing w:val="-3"/>
          <w:sz w:val="22"/>
        </w:rPr>
        <w:t> </w:t>
      </w:r>
      <w:r>
        <w:rPr>
          <w:sz w:val="22"/>
        </w:rPr>
        <w:t>K.S.</w:t>
      </w:r>
      <w:r>
        <w:rPr>
          <w:spacing w:val="-9"/>
          <w:sz w:val="22"/>
        </w:rPr>
        <w:t> </w:t>
      </w:r>
      <w:r>
        <w:rPr>
          <w:sz w:val="22"/>
        </w:rPr>
        <w:t>Strumpf.</w:t>
      </w:r>
      <w:r>
        <w:rPr>
          <w:spacing w:val="-3"/>
          <w:sz w:val="22"/>
        </w:rPr>
        <w:t> </w:t>
      </w:r>
      <w:r>
        <w:rPr>
          <w:sz w:val="22"/>
        </w:rPr>
        <w:t>2007.</w:t>
      </w:r>
      <w:r>
        <w:rPr>
          <w:spacing w:val="-3"/>
          <w:sz w:val="22"/>
        </w:rPr>
        <w:t> </w:t>
      </w:r>
      <w:r>
        <w:rPr>
          <w:sz w:val="22"/>
        </w:rPr>
        <w:t>Consumer</w:t>
      </w:r>
      <w:r>
        <w:rPr>
          <w:spacing w:val="-2"/>
          <w:sz w:val="22"/>
        </w:rPr>
        <w:t> </w:t>
      </w:r>
      <w:r>
        <w:rPr>
          <w:sz w:val="22"/>
        </w:rPr>
        <w:t>Demand</w:t>
      </w:r>
      <w:r>
        <w:rPr>
          <w:spacing w:val="-3"/>
          <w:sz w:val="22"/>
        </w:rPr>
        <w:t> </w:t>
      </w:r>
      <w:r>
        <w:rPr>
          <w:sz w:val="22"/>
        </w:rPr>
        <w:t>under Price Uncertainty: Empirical Evidence from the Market for Cigarettes.</w:t>
      </w:r>
    </w:p>
    <w:p>
      <w:pPr>
        <w:spacing w:line="276" w:lineRule="auto" w:before="4"/>
        <w:ind w:left="1081" w:right="0" w:firstLine="0"/>
        <w:jc w:val="left"/>
        <w:rPr>
          <w:sz w:val="22"/>
        </w:rPr>
      </w:pPr>
      <w:r>
        <w:rPr>
          <w:i/>
          <w:sz w:val="22"/>
        </w:rPr>
        <w:t>Review</w:t>
      </w:r>
      <w:r>
        <w:rPr>
          <w:i/>
          <w:spacing w:val="-6"/>
          <w:sz w:val="22"/>
        </w:rPr>
        <w:t> </w:t>
      </w:r>
      <w:r>
        <w:rPr>
          <w:i/>
          <w:sz w:val="22"/>
        </w:rPr>
        <w:t>of</w:t>
      </w:r>
      <w:r>
        <w:rPr>
          <w:i/>
          <w:spacing w:val="-6"/>
          <w:sz w:val="22"/>
        </w:rPr>
        <w:t> </w:t>
      </w:r>
      <w:r>
        <w:rPr>
          <w:i/>
          <w:sz w:val="22"/>
        </w:rPr>
        <w:t>Economics</w:t>
      </w:r>
      <w:r>
        <w:rPr>
          <w:i/>
          <w:spacing w:val="-5"/>
          <w:sz w:val="22"/>
        </w:rPr>
        <w:t> </w:t>
      </w:r>
      <w:r>
        <w:rPr>
          <w:i/>
          <w:sz w:val="22"/>
        </w:rPr>
        <w:t>and</w:t>
      </w:r>
      <w:r>
        <w:rPr>
          <w:i/>
          <w:spacing w:val="-4"/>
          <w:sz w:val="22"/>
        </w:rPr>
        <w:t> </w:t>
      </w:r>
      <w:r>
        <w:rPr>
          <w:i/>
          <w:sz w:val="22"/>
        </w:rPr>
        <w:t>Statistics</w:t>
      </w:r>
      <w:r>
        <w:rPr>
          <w:i/>
          <w:spacing w:val="-3"/>
          <w:sz w:val="22"/>
        </w:rPr>
        <w:t> </w:t>
      </w:r>
      <w:r>
        <w:rPr>
          <w:sz w:val="22"/>
        </w:rPr>
        <w:t>89</w:t>
      </w:r>
      <w:r>
        <w:rPr>
          <w:spacing w:val="-4"/>
          <w:sz w:val="22"/>
        </w:rPr>
        <w:t> </w:t>
      </w:r>
      <w:r>
        <w:rPr>
          <w:sz w:val="22"/>
        </w:rPr>
        <w:t>(3):510-521.</w:t>
      </w:r>
      <w:r>
        <w:rPr>
          <w:spacing w:val="-4"/>
          <w:sz w:val="22"/>
        </w:rPr>
        <w:t> </w:t>
      </w:r>
      <w:r>
        <w:rPr>
          <w:sz w:val="22"/>
        </w:rPr>
        <w:t>(NBER</w:t>
      </w:r>
      <w:r>
        <w:rPr>
          <w:spacing w:val="-6"/>
          <w:sz w:val="22"/>
        </w:rPr>
        <w:t> </w:t>
      </w:r>
      <w:r>
        <w:rPr>
          <w:sz w:val="22"/>
        </w:rPr>
        <w:t>Working</w:t>
      </w:r>
      <w:r>
        <w:rPr>
          <w:spacing w:val="-4"/>
          <w:sz w:val="22"/>
        </w:rPr>
        <w:t> </w:t>
      </w:r>
      <w:r>
        <w:rPr>
          <w:sz w:val="22"/>
        </w:rPr>
        <w:t>Paper</w:t>
      </w:r>
      <w:r>
        <w:rPr>
          <w:spacing w:val="-3"/>
          <w:sz w:val="22"/>
        </w:rPr>
        <w:t> </w:t>
      </w:r>
      <w:r>
        <w:rPr>
          <w:sz w:val="22"/>
        </w:rPr>
        <w:t>#12156) </w:t>
      </w:r>
      <w:hyperlink r:id="rId44">
        <w:r>
          <w:rPr>
            <w:color w:val="0000FF"/>
            <w:sz w:val="22"/>
            <w:u w:val="single" w:color="0000FF"/>
          </w:rPr>
          <w:t>http://dx.doi.org/10.1162/rest.89.3.510</w:t>
        </w:r>
      </w:hyperlink>
      <w:r>
        <w:rPr>
          <w:color w:val="0000FF"/>
          <w:sz w:val="22"/>
        </w:rPr>
        <w:t> </w:t>
      </w:r>
      <w:r>
        <w:rPr>
          <w:sz w:val="22"/>
        </w:rPr>
        <w:t>(12 pages; refereed)</w:t>
      </w:r>
    </w:p>
    <w:p>
      <w:pPr>
        <w:pStyle w:val="BodyText"/>
        <w:spacing w:before="45"/>
      </w:pPr>
    </w:p>
    <w:p>
      <w:pPr>
        <w:pStyle w:val="ListParagraph"/>
        <w:numPr>
          <w:ilvl w:val="0"/>
          <w:numId w:val="2"/>
        </w:numPr>
        <w:tabs>
          <w:tab w:pos="1079" w:val="left" w:leader="none"/>
          <w:tab w:pos="1081" w:val="left" w:leader="none"/>
        </w:tabs>
        <w:spacing w:line="278" w:lineRule="auto" w:before="0" w:after="0"/>
        <w:ind w:left="1081" w:right="1197" w:hanging="540"/>
        <w:jc w:val="left"/>
        <w:rPr>
          <w:sz w:val="22"/>
        </w:rPr>
      </w:pPr>
      <w:r>
        <w:rPr>
          <w:sz w:val="22"/>
        </w:rPr>
        <w:t>Blau,</w:t>
      </w:r>
      <w:r>
        <w:rPr>
          <w:spacing w:val="-3"/>
          <w:sz w:val="22"/>
        </w:rPr>
        <w:t> </w:t>
      </w:r>
      <w:r>
        <w:rPr>
          <w:sz w:val="22"/>
        </w:rPr>
        <w:t>D.M.,</w:t>
      </w:r>
      <w:r>
        <w:rPr>
          <w:spacing w:val="-3"/>
          <w:sz w:val="22"/>
        </w:rPr>
        <w:t> </w:t>
      </w:r>
      <w:r>
        <w:rPr>
          <w:sz w:val="22"/>
        </w:rPr>
        <w:t>and</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2006.</w:t>
      </w:r>
      <w:r>
        <w:rPr>
          <w:spacing w:val="-3"/>
          <w:sz w:val="22"/>
        </w:rPr>
        <w:t> </w:t>
      </w:r>
      <w:r>
        <w:rPr>
          <w:sz w:val="22"/>
        </w:rPr>
        <w:t>Health</w:t>
      </w:r>
      <w:r>
        <w:rPr>
          <w:spacing w:val="-3"/>
          <w:sz w:val="22"/>
        </w:rPr>
        <w:t> </w:t>
      </w:r>
      <w:r>
        <w:rPr>
          <w:sz w:val="22"/>
        </w:rPr>
        <w:t>Insurance</w:t>
      </w:r>
      <w:r>
        <w:rPr>
          <w:spacing w:val="-6"/>
          <w:sz w:val="22"/>
        </w:rPr>
        <w:t> </w:t>
      </w:r>
      <w:r>
        <w:rPr>
          <w:sz w:val="22"/>
        </w:rPr>
        <w:t>and</w:t>
      </w:r>
      <w:r>
        <w:rPr>
          <w:spacing w:val="-3"/>
          <w:sz w:val="22"/>
        </w:rPr>
        <w:t> </w:t>
      </w:r>
      <w:r>
        <w:rPr>
          <w:sz w:val="22"/>
        </w:rPr>
        <w:t>Retirement</w:t>
      </w:r>
      <w:r>
        <w:rPr>
          <w:spacing w:val="-5"/>
          <w:sz w:val="22"/>
        </w:rPr>
        <w:t> </w:t>
      </w:r>
      <w:r>
        <w:rPr>
          <w:sz w:val="22"/>
        </w:rPr>
        <w:t>of</w:t>
      </w:r>
      <w:r>
        <w:rPr>
          <w:spacing w:val="-2"/>
          <w:sz w:val="22"/>
        </w:rPr>
        <w:t> </w:t>
      </w:r>
      <w:r>
        <w:rPr>
          <w:sz w:val="22"/>
        </w:rPr>
        <w:t>Married</w:t>
      </w:r>
      <w:r>
        <w:rPr>
          <w:spacing w:val="-3"/>
          <w:sz w:val="22"/>
        </w:rPr>
        <w:t> </w:t>
      </w:r>
      <w:r>
        <w:rPr>
          <w:sz w:val="22"/>
        </w:rPr>
        <w:t>Couples. </w:t>
      </w:r>
      <w:r>
        <w:rPr>
          <w:i/>
          <w:sz w:val="22"/>
        </w:rPr>
        <w:t>Journal of Applied Econometrics </w:t>
      </w:r>
      <w:r>
        <w:rPr>
          <w:sz w:val="22"/>
        </w:rPr>
        <w:t>21 (7):935-953. (19 pages; refereed) </w:t>
      </w:r>
      <w:hyperlink r:id="rId45">
        <w:r>
          <w:rPr>
            <w:color w:val="0000FF"/>
            <w:spacing w:val="-2"/>
            <w:sz w:val="22"/>
            <w:u w:val="single" w:color="0000FF"/>
          </w:rPr>
          <w:t>http://dx.doi.org/10.1002/jae.921</w:t>
        </w:r>
      </w:hyperlink>
    </w:p>
    <w:p>
      <w:pPr>
        <w:pStyle w:val="BodyText"/>
        <w:spacing w:before="37"/>
      </w:pPr>
    </w:p>
    <w:p>
      <w:pPr>
        <w:pStyle w:val="ListParagraph"/>
        <w:numPr>
          <w:ilvl w:val="0"/>
          <w:numId w:val="2"/>
        </w:numPr>
        <w:tabs>
          <w:tab w:pos="1079" w:val="left" w:leader="none"/>
          <w:tab w:pos="1081" w:val="left" w:leader="none"/>
        </w:tabs>
        <w:spacing w:line="278" w:lineRule="auto" w:before="0" w:after="0"/>
        <w:ind w:left="1081" w:right="1643" w:hanging="540"/>
        <w:jc w:val="left"/>
        <w:rPr>
          <w:sz w:val="22"/>
        </w:rPr>
      </w:pPr>
      <w:r>
        <w:rPr>
          <w:b/>
          <w:sz w:val="22"/>
        </w:rPr>
        <w:t>Gilleskie,</w:t>
      </w:r>
      <w:r>
        <w:rPr>
          <w:b/>
          <w:spacing w:val="-3"/>
          <w:sz w:val="22"/>
        </w:rPr>
        <w:t> </w:t>
      </w:r>
      <w:r>
        <w:rPr>
          <w:b/>
          <w:sz w:val="22"/>
        </w:rPr>
        <w:t>D.B.</w:t>
      </w:r>
      <w:r>
        <w:rPr>
          <w:sz w:val="22"/>
        </w:rPr>
        <w:t>,</w:t>
      </w:r>
      <w:r>
        <w:rPr>
          <w:spacing w:val="-3"/>
          <w:sz w:val="22"/>
        </w:rPr>
        <w:t> </w:t>
      </w:r>
      <w:r>
        <w:rPr>
          <w:sz w:val="22"/>
        </w:rPr>
        <w:t>and</w:t>
      </w:r>
      <w:r>
        <w:rPr>
          <w:spacing w:val="-3"/>
          <w:sz w:val="22"/>
        </w:rPr>
        <w:t> </w:t>
      </w:r>
      <w:r>
        <w:rPr>
          <w:sz w:val="22"/>
        </w:rPr>
        <w:t>K.S.</w:t>
      </w:r>
      <w:r>
        <w:rPr>
          <w:spacing w:val="-3"/>
          <w:sz w:val="22"/>
        </w:rPr>
        <w:t> </w:t>
      </w:r>
      <w:r>
        <w:rPr>
          <w:sz w:val="22"/>
        </w:rPr>
        <w:t>Strumpf.</w:t>
      </w:r>
      <w:r>
        <w:rPr>
          <w:spacing w:val="-3"/>
          <w:sz w:val="22"/>
        </w:rPr>
        <w:t> </w:t>
      </w:r>
      <w:r>
        <w:rPr>
          <w:sz w:val="22"/>
        </w:rPr>
        <w:t>2005.</w:t>
      </w:r>
      <w:r>
        <w:rPr>
          <w:spacing w:val="-3"/>
          <w:sz w:val="22"/>
        </w:rPr>
        <w:t> </w:t>
      </w:r>
      <w:r>
        <w:rPr>
          <w:sz w:val="22"/>
        </w:rPr>
        <w:t>The</w:t>
      </w:r>
      <w:r>
        <w:rPr>
          <w:spacing w:val="-1"/>
          <w:sz w:val="22"/>
        </w:rPr>
        <w:t> </w:t>
      </w:r>
      <w:r>
        <w:rPr>
          <w:sz w:val="22"/>
        </w:rPr>
        <w:t>Behavioral</w:t>
      </w:r>
      <w:r>
        <w:rPr>
          <w:spacing w:val="-10"/>
          <w:sz w:val="22"/>
        </w:rPr>
        <w:t> </w:t>
      </w:r>
      <w:r>
        <w:rPr>
          <w:sz w:val="22"/>
        </w:rPr>
        <w:t>Dynamics</w:t>
      </w:r>
      <w:r>
        <w:rPr>
          <w:spacing w:val="-4"/>
          <w:sz w:val="22"/>
        </w:rPr>
        <w:t> </w:t>
      </w:r>
      <w:r>
        <w:rPr>
          <w:sz w:val="22"/>
        </w:rPr>
        <w:t>of</w:t>
      </w:r>
      <w:r>
        <w:rPr>
          <w:spacing w:val="-3"/>
          <w:sz w:val="22"/>
        </w:rPr>
        <w:t> </w:t>
      </w:r>
      <w:r>
        <w:rPr>
          <w:sz w:val="22"/>
        </w:rPr>
        <w:t>Youth</w:t>
      </w:r>
      <w:r>
        <w:rPr>
          <w:spacing w:val="-3"/>
          <w:sz w:val="22"/>
        </w:rPr>
        <w:t> </w:t>
      </w:r>
      <w:r>
        <w:rPr>
          <w:sz w:val="22"/>
        </w:rPr>
        <w:t>Smoking. </w:t>
      </w:r>
      <w:r>
        <w:rPr>
          <w:i/>
          <w:sz w:val="22"/>
        </w:rPr>
        <w:t>Journal of Human Resources </w:t>
      </w:r>
      <w:r>
        <w:rPr>
          <w:sz w:val="22"/>
        </w:rPr>
        <w:t>40 (4):822-866. (NBER Working Paper #7838) </w:t>
      </w:r>
      <w:hyperlink r:id="rId46">
        <w:r>
          <w:rPr>
            <w:color w:val="0000FF"/>
            <w:sz w:val="22"/>
            <w:u w:val="single" w:color="0000FF"/>
          </w:rPr>
          <w:t>http://dx.doi.org/10.3368/jhr.XL.4.822</w:t>
        </w:r>
      </w:hyperlink>
      <w:r>
        <w:rPr>
          <w:color w:val="0000FF"/>
          <w:sz w:val="22"/>
        </w:rPr>
        <w:t> </w:t>
      </w:r>
      <w:r>
        <w:rPr>
          <w:sz w:val="22"/>
        </w:rPr>
        <w:t>(45 pages; refereed)</w:t>
      </w:r>
    </w:p>
    <w:p>
      <w:pPr>
        <w:pStyle w:val="BodyText"/>
        <w:spacing w:before="37"/>
      </w:pPr>
    </w:p>
    <w:p>
      <w:pPr>
        <w:pStyle w:val="ListParagraph"/>
        <w:numPr>
          <w:ilvl w:val="0"/>
          <w:numId w:val="2"/>
        </w:numPr>
        <w:tabs>
          <w:tab w:pos="1079" w:val="left" w:leader="none"/>
          <w:tab w:pos="1081" w:val="left" w:leader="none"/>
        </w:tabs>
        <w:spacing w:line="242" w:lineRule="auto" w:before="0" w:after="0"/>
        <w:ind w:left="1081" w:right="1519" w:hanging="540"/>
        <w:jc w:val="left"/>
        <w:rPr>
          <w:sz w:val="22"/>
        </w:rPr>
      </w:pPr>
      <w:r>
        <w:rPr>
          <w:b/>
          <w:sz w:val="22"/>
        </w:rPr>
        <w:t>Gilleskie,</w:t>
      </w:r>
      <w:r>
        <w:rPr>
          <w:b/>
          <w:spacing w:val="-4"/>
          <w:sz w:val="22"/>
        </w:rPr>
        <w:t> </w:t>
      </w:r>
      <w:r>
        <w:rPr>
          <w:b/>
          <w:sz w:val="22"/>
        </w:rPr>
        <w:t>D.B.</w:t>
      </w:r>
      <w:r>
        <w:rPr>
          <w:sz w:val="22"/>
        </w:rPr>
        <w:t>,</w:t>
      </w:r>
      <w:r>
        <w:rPr>
          <w:spacing w:val="-4"/>
          <w:sz w:val="22"/>
        </w:rPr>
        <w:t> </w:t>
      </w:r>
      <w:r>
        <w:rPr>
          <w:sz w:val="22"/>
        </w:rPr>
        <w:t>and</w:t>
      </w:r>
      <w:r>
        <w:rPr>
          <w:spacing w:val="-4"/>
          <w:sz w:val="22"/>
        </w:rPr>
        <w:t> </w:t>
      </w:r>
      <w:r>
        <w:rPr>
          <w:sz w:val="22"/>
        </w:rPr>
        <w:t>T.A.</w:t>
      </w:r>
      <w:r>
        <w:rPr>
          <w:spacing w:val="-4"/>
          <w:sz w:val="22"/>
        </w:rPr>
        <w:t> </w:t>
      </w:r>
      <w:r>
        <w:rPr>
          <w:sz w:val="22"/>
        </w:rPr>
        <w:t>Mroz.</w:t>
      </w:r>
      <w:r>
        <w:rPr>
          <w:spacing w:val="-4"/>
          <w:sz w:val="22"/>
        </w:rPr>
        <w:t> </w:t>
      </w:r>
      <w:r>
        <w:rPr>
          <w:sz w:val="22"/>
        </w:rPr>
        <w:t>2004.</w:t>
      </w:r>
      <w:r>
        <w:rPr>
          <w:spacing w:val="-4"/>
          <w:sz w:val="22"/>
        </w:rPr>
        <w:t> </w:t>
      </w:r>
      <w:r>
        <w:rPr>
          <w:sz w:val="22"/>
        </w:rPr>
        <w:t>A</w:t>
      </w:r>
      <w:r>
        <w:rPr>
          <w:spacing w:val="-4"/>
          <w:sz w:val="22"/>
        </w:rPr>
        <w:t> </w:t>
      </w:r>
      <w:r>
        <w:rPr>
          <w:sz w:val="22"/>
        </w:rPr>
        <w:t>Flexible</w:t>
      </w:r>
      <w:r>
        <w:rPr>
          <w:spacing w:val="-2"/>
          <w:sz w:val="22"/>
        </w:rPr>
        <w:t> </w:t>
      </w:r>
      <w:r>
        <w:rPr>
          <w:sz w:val="22"/>
        </w:rPr>
        <w:t>Approach</w:t>
      </w:r>
      <w:r>
        <w:rPr>
          <w:spacing w:val="-4"/>
          <w:sz w:val="22"/>
        </w:rPr>
        <w:t> </w:t>
      </w:r>
      <w:r>
        <w:rPr>
          <w:sz w:val="22"/>
        </w:rPr>
        <w:t>for</w:t>
      </w:r>
      <w:r>
        <w:rPr>
          <w:spacing w:val="-3"/>
          <w:sz w:val="22"/>
        </w:rPr>
        <w:t> </w:t>
      </w:r>
      <w:r>
        <w:rPr>
          <w:sz w:val="22"/>
        </w:rPr>
        <w:t>Estimating</w:t>
      </w:r>
      <w:r>
        <w:rPr>
          <w:spacing w:val="-4"/>
          <w:sz w:val="22"/>
        </w:rPr>
        <w:t> </w:t>
      </w:r>
      <w:r>
        <w:rPr>
          <w:sz w:val="22"/>
        </w:rPr>
        <w:t>the</w:t>
      </w:r>
      <w:r>
        <w:rPr>
          <w:spacing w:val="-2"/>
          <w:sz w:val="22"/>
        </w:rPr>
        <w:t> </w:t>
      </w:r>
      <w:r>
        <w:rPr>
          <w:sz w:val="22"/>
        </w:rPr>
        <w:t>Effects</w:t>
      </w:r>
      <w:r>
        <w:rPr>
          <w:spacing w:val="-5"/>
          <w:sz w:val="22"/>
        </w:rPr>
        <w:t> </w:t>
      </w:r>
      <w:r>
        <w:rPr>
          <w:sz w:val="22"/>
        </w:rPr>
        <w:t>of Covariates on Health Expenditures.</w:t>
      </w:r>
    </w:p>
    <w:p>
      <w:pPr>
        <w:pStyle w:val="BodyText"/>
        <w:spacing w:line="276" w:lineRule="auto" w:before="39"/>
        <w:ind w:left="1081"/>
      </w:pPr>
      <w:r>
        <w:rPr>
          <w:i/>
        </w:rPr>
        <w:t>Journal</w:t>
      </w:r>
      <w:r>
        <w:rPr>
          <w:i/>
          <w:spacing w:val="-5"/>
        </w:rPr>
        <w:t> </w:t>
      </w:r>
      <w:r>
        <w:rPr>
          <w:i/>
        </w:rPr>
        <w:t>of</w:t>
      </w:r>
      <w:r>
        <w:rPr>
          <w:i/>
          <w:spacing w:val="-5"/>
        </w:rPr>
        <w:t> </w:t>
      </w:r>
      <w:r>
        <w:rPr>
          <w:i/>
        </w:rPr>
        <w:t>Health</w:t>
      </w:r>
      <w:r>
        <w:rPr>
          <w:i/>
          <w:spacing w:val="-4"/>
        </w:rPr>
        <w:t> </w:t>
      </w:r>
      <w:r>
        <w:rPr>
          <w:i/>
        </w:rPr>
        <w:t>Economics</w:t>
      </w:r>
      <w:r>
        <w:rPr>
          <w:i/>
          <w:spacing w:val="-3"/>
        </w:rPr>
        <w:t> </w:t>
      </w:r>
      <w:r>
        <w:rPr/>
        <w:t>23</w:t>
      </w:r>
      <w:r>
        <w:rPr>
          <w:spacing w:val="-4"/>
        </w:rPr>
        <w:t> </w:t>
      </w:r>
      <w:r>
        <w:rPr/>
        <w:t>(2):391-418.</w:t>
      </w:r>
      <w:r>
        <w:rPr>
          <w:spacing w:val="-4"/>
        </w:rPr>
        <w:t> </w:t>
      </w:r>
      <w:r>
        <w:rPr/>
        <w:t>(NBER</w:t>
      </w:r>
      <w:r>
        <w:rPr>
          <w:spacing w:val="-5"/>
        </w:rPr>
        <w:t> </w:t>
      </w:r>
      <w:r>
        <w:rPr/>
        <w:t>Working</w:t>
      </w:r>
      <w:r>
        <w:rPr>
          <w:spacing w:val="-4"/>
        </w:rPr>
        <w:t> </w:t>
      </w:r>
      <w:r>
        <w:rPr/>
        <w:t>Paper</w:t>
      </w:r>
      <w:r>
        <w:rPr>
          <w:spacing w:val="-3"/>
        </w:rPr>
        <w:t> </w:t>
      </w:r>
      <w:r>
        <w:rPr/>
        <w:t>#7942) </w:t>
      </w:r>
      <w:hyperlink r:id="rId47">
        <w:r>
          <w:rPr>
            <w:color w:val="0000FF"/>
            <w:u w:val="single" w:color="0000FF"/>
          </w:rPr>
          <w:t>http://dx.doi.org/10.1016/j.jhealeco.2003.09.008</w:t>
        </w:r>
      </w:hyperlink>
      <w:r>
        <w:rPr>
          <w:color w:val="0000FF"/>
        </w:rPr>
        <w:t> </w:t>
      </w:r>
      <w:r>
        <w:rPr/>
        <w:t>(28 pages; refereed)</w:t>
      </w:r>
    </w:p>
    <w:p>
      <w:pPr>
        <w:pStyle w:val="BodyText"/>
        <w:spacing w:before="40"/>
      </w:pPr>
    </w:p>
    <w:p>
      <w:pPr>
        <w:pStyle w:val="ListParagraph"/>
        <w:numPr>
          <w:ilvl w:val="0"/>
          <w:numId w:val="2"/>
        </w:numPr>
        <w:tabs>
          <w:tab w:pos="1079" w:val="left" w:leader="none"/>
          <w:tab w:pos="1081" w:val="left" w:leader="none"/>
        </w:tabs>
        <w:spacing w:line="280" w:lineRule="auto" w:before="0" w:after="0"/>
        <w:ind w:left="1081" w:right="1387" w:hanging="540"/>
        <w:jc w:val="left"/>
        <w:rPr>
          <w:sz w:val="22"/>
        </w:rPr>
      </w:pPr>
      <w:r>
        <w:rPr>
          <w:b/>
          <w:sz w:val="22"/>
        </w:rPr>
        <w:t>Gilleskie,</w:t>
      </w:r>
      <w:r>
        <w:rPr>
          <w:b/>
          <w:spacing w:val="-4"/>
          <w:sz w:val="22"/>
        </w:rPr>
        <w:t> </w:t>
      </w:r>
      <w:r>
        <w:rPr>
          <w:b/>
          <w:sz w:val="22"/>
        </w:rPr>
        <w:t>D.B.</w:t>
      </w:r>
      <w:r>
        <w:rPr>
          <w:sz w:val="22"/>
        </w:rPr>
        <w:t>,</w:t>
      </w:r>
      <w:r>
        <w:rPr>
          <w:spacing w:val="-4"/>
          <w:sz w:val="22"/>
        </w:rPr>
        <w:t> </w:t>
      </w:r>
      <w:r>
        <w:rPr>
          <w:sz w:val="22"/>
        </w:rPr>
        <w:t>and</w:t>
      </w:r>
      <w:r>
        <w:rPr>
          <w:spacing w:val="-4"/>
          <w:sz w:val="22"/>
        </w:rPr>
        <w:t> </w:t>
      </w:r>
      <w:r>
        <w:rPr>
          <w:sz w:val="22"/>
        </w:rPr>
        <w:t>B.</w:t>
      </w:r>
      <w:r>
        <w:rPr>
          <w:spacing w:val="-4"/>
          <w:sz w:val="22"/>
        </w:rPr>
        <w:t> </w:t>
      </w:r>
      <w:r>
        <w:rPr>
          <w:sz w:val="22"/>
        </w:rPr>
        <w:t>Lutz, F.</w:t>
      </w:r>
      <w:r>
        <w:rPr>
          <w:spacing w:val="-4"/>
          <w:sz w:val="22"/>
        </w:rPr>
        <w:t> </w:t>
      </w:r>
      <w:r>
        <w:rPr>
          <w:sz w:val="22"/>
        </w:rPr>
        <w:t>2002.</w:t>
      </w:r>
      <w:r>
        <w:rPr>
          <w:spacing w:val="-4"/>
          <w:sz w:val="22"/>
        </w:rPr>
        <w:t> </w:t>
      </w:r>
      <w:r>
        <w:rPr>
          <w:sz w:val="22"/>
        </w:rPr>
        <w:t>The</w:t>
      </w:r>
      <w:r>
        <w:rPr>
          <w:spacing w:val="-2"/>
          <w:sz w:val="22"/>
        </w:rPr>
        <w:t> </w:t>
      </w:r>
      <w:r>
        <w:rPr>
          <w:sz w:val="22"/>
        </w:rPr>
        <w:t>Impact</w:t>
      </w:r>
      <w:r>
        <w:rPr>
          <w:spacing w:val="-6"/>
          <w:sz w:val="22"/>
        </w:rPr>
        <w:t> </w:t>
      </w:r>
      <w:r>
        <w:rPr>
          <w:sz w:val="22"/>
        </w:rPr>
        <w:t>of</w:t>
      </w:r>
      <w:r>
        <w:rPr>
          <w:spacing w:val="-3"/>
          <w:sz w:val="22"/>
        </w:rPr>
        <w:t> </w:t>
      </w:r>
      <w:r>
        <w:rPr>
          <w:sz w:val="22"/>
        </w:rPr>
        <w:t>Employer-Provided</w:t>
      </w:r>
      <w:r>
        <w:rPr>
          <w:spacing w:val="-4"/>
          <w:sz w:val="22"/>
        </w:rPr>
        <w:t> </w:t>
      </w:r>
      <w:r>
        <w:rPr>
          <w:sz w:val="22"/>
        </w:rPr>
        <w:t>Health</w:t>
      </w:r>
      <w:r>
        <w:rPr>
          <w:spacing w:val="-4"/>
          <w:sz w:val="22"/>
        </w:rPr>
        <w:t> </w:t>
      </w:r>
      <w:r>
        <w:rPr>
          <w:sz w:val="22"/>
        </w:rPr>
        <w:t>Insurance on Dynamic Employment Transitions.</w:t>
      </w:r>
    </w:p>
    <w:p>
      <w:pPr>
        <w:spacing w:line="276" w:lineRule="auto" w:before="0"/>
        <w:ind w:left="1081" w:right="0" w:firstLine="0"/>
        <w:jc w:val="left"/>
        <w:rPr>
          <w:sz w:val="22"/>
        </w:rPr>
      </w:pPr>
      <w:r>
        <w:rPr>
          <w:i/>
          <w:sz w:val="22"/>
        </w:rPr>
        <w:t>Journal</w:t>
      </w:r>
      <w:r>
        <w:rPr>
          <w:i/>
          <w:spacing w:val="-5"/>
          <w:sz w:val="22"/>
        </w:rPr>
        <w:t> </w:t>
      </w:r>
      <w:r>
        <w:rPr>
          <w:i/>
          <w:sz w:val="22"/>
        </w:rPr>
        <w:t>of</w:t>
      </w:r>
      <w:r>
        <w:rPr>
          <w:i/>
          <w:spacing w:val="-5"/>
          <w:sz w:val="22"/>
        </w:rPr>
        <w:t> </w:t>
      </w:r>
      <w:r>
        <w:rPr>
          <w:i/>
          <w:sz w:val="22"/>
        </w:rPr>
        <w:t>Human</w:t>
      </w:r>
      <w:r>
        <w:rPr>
          <w:i/>
          <w:spacing w:val="-3"/>
          <w:sz w:val="22"/>
        </w:rPr>
        <w:t> </w:t>
      </w:r>
      <w:r>
        <w:rPr>
          <w:i/>
          <w:sz w:val="22"/>
        </w:rPr>
        <w:t>Resources</w:t>
      </w:r>
      <w:r>
        <w:rPr>
          <w:i/>
          <w:spacing w:val="-2"/>
          <w:sz w:val="22"/>
        </w:rPr>
        <w:t> </w:t>
      </w:r>
      <w:r>
        <w:rPr>
          <w:sz w:val="22"/>
        </w:rPr>
        <w:t>37</w:t>
      </w:r>
      <w:r>
        <w:rPr>
          <w:spacing w:val="-3"/>
          <w:sz w:val="22"/>
        </w:rPr>
        <w:t> </w:t>
      </w:r>
      <w:r>
        <w:rPr>
          <w:sz w:val="22"/>
        </w:rPr>
        <w:t>(1):129-162.</w:t>
      </w:r>
      <w:r>
        <w:rPr>
          <w:spacing w:val="-8"/>
          <w:sz w:val="22"/>
        </w:rPr>
        <w:t> </w:t>
      </w:r>
      <w:r>
        <w:rPr>
          <w:sz w:val="22"/>
        </w:rPr>
        <w:t>(NBER</w:t>
      </w:r>
      <w:r>
        <w:rPr>
          <w:spacing w:val="-5"/>
          <w:sz w:val="22"/>
        </w:rPr>
        <w:t> </w:t>
      </w:r>
      <w:r>
        <w:rPr>
          <w:sz w:val="22"/>
        </w:rPr>
        <w:t>Working</w:t>
      </w:r>
      <w:r>
        <w:rPr>
          <w:spacing w:val="-3"/>
          <w:sz w:val="22"/>
        </w:rPr>
        <w:t> </w:t>
      </w:r>
      <w:r>
        <w:rPr>
          <w:sz w:val="22"/>
        </w:rPr>
        <w:t>Paper</w:t>
      </w:r>
      <w:r>
        <w:rPr>
          <w:spacing w:val="-2"/>
          <w:sz w:val="22"/>
        </w:rPr>
        <w:t> </w:t>
      </w:r>
      <w:r>
        <w:rPr>
          <w:sz w:val="22"/>
        </w:rPr>
        <w:t>#7307) </w:t>
      </w:r>
      <w:hyperlink r:id="rId48">
        <w:r>
          <w:rPr>
            <w:color w:val="0000FF"/>
            <w:sz w:val="22"/>
            <w:u w:val="single" w:color="0000FF"/>
          </w:rPr>
          <w:t>http://dx.doi.org/10.2307/3069606</w:t>
        </w:r>
      </w:hyperlink>
      <w:r>
        <w:rPr>
          <w:color w:val="0000FF"/>
          <w:sz w:val="22"/>
        </w:rPr>
        <w:t> </w:t>
      </w:r>
      <w:r>
        <w:rPr>
          <w:sz w:val="22"/>
        </w:rPr>
        <w:t>(34 pages; refereed)</w:t>
      </w:r>
    </w:p>
    <w:p>
      <w:pPr>
        <w:spacing w:after="0" w:line="276" w:lineRule="auto"/>
        <w:jc w:val="left"/>
        <w:rPr>
          <w:sz w:val="22"/>
        </w:rPr>
        <w:sectPr>
          <w:headerReference w:type="default" r:id="rId39"/>
          <w:pgSz w:w="12240" w:h="15840"/>
          <w:pgMar w:header="732" w:footer="0" w:top="1500" w:bottom="280" w:left="1440" w:right="360"/>
        </w:sectPr>
      </w:pPr>
    </w:p>
    <w:p>
      <w:pPr>
        <w:pStyle w:val="BodyText"/>
        <w:spacing w:before="79"/>
      </w:pPr>
    </w:p>
    <w:p>
      <w:pPr>
        <w:pStyle w:val="ListParagraph"/>
        <w:numPr>
          <w:ilvl w:val="0"/>
          <w:numId w:val="2"/>
        </w:numPr>
        <w:tabs>
          <w:tab w:pos="1079" w:val="left" w:leader="none"/>
          <w:tab w:pos="1081" w:val="left" w:leader="none"/>
        </w:tabs>
        <w:spacing w:line="280" w:lineRule="auto" w:before="0" w:after="0"/>
        <w:ind w:left="1081" w:right="1050" w:hanging="540"/>
        <w:jc w:val="left"/>
        <w:rPr>
          <w:sz w:val="22"/>
        </w:rPr>
      </w:pPr>
      <w:r>
        <w:rPr>
          <w:sz w:val="22"/>
        </w:rPr>
        <w:t>Blau,</w:t>
      </w:r>
      <w:r>
        <w:rPr>
          <w:spacing w:val="-3"/>
          <w:sz w:val="22"/>
        </w:rPr>
        <w:t> </w:t>
      </w:r>
      <w:r>
        <w:rPr>
          <w:sz w:val="22"/>
        </w:rPr>
        <w:t>D.M.,</w:t>
      </w:r>
      <w:r>
        <w:rPr>
          <w:spacing w:val="-3"/>
          <w:sz w:val="22"/>
        </w:rPr>
        <w:t> </w:t>
      </w:r>
      <w:r>
        <w:rPr>
          <w:sz w:val="22"/>
        </w:rPr>
        <w:t>and</w:t>
      </w:r>
      <w:r>
        <w:rPr>
          <w:spacing w:val="-2"/>
          <w:sz w:val="22"/>
        </w:rPr>
        <w:t> </w:t>
      </w:r>
      <w:r>
        <w:rPr>
          <w:b/>
          <w:sz w:val="22"/>
        </w:rPr>
        <w:t>D.B.</w:t>
      </w:r>
      <w:r>
        <w:rPr>
          <w:b/>
          <w:spacing w:val="-3"/>
          <w:sz w:val="22"/>
        </w:rPr>
        <w:t> </w:t>
      </w:r>
      <w:r>
        <w:rPr>
          <w:b/>
          <w:sz w:val="22"/>
        </w:rPr>
        <w:t>Gilleskie</w:t>
      </w:r>
      <w:r>
        <w:rPr>
          <w:sz w:val="22"/>
        </w:rPr>
        <w:t>.</w:t>
      </w:r>
      <w:r>
        <w:rPr>
          <w:spacing w:val="-3"/>
          <w:sz w:val="22"/>
        </w:rPr>
        <w:t> </w:t>
      </w:r>
      <w:r>
        <w:rPr>
          <w:sz w:val="22"/>
        </w:rPr>
        <w:t>2001.</w:t>
      </w:r>
      <w:r>
        <w:rPr>
          <w:spacing w:val="-3"/>
          <w:sz w:val="22"/>
        </w:rPr>
        <w:t> </w:t>
      </w:r>
      <w:r>
        <w:rPr>
          <w:sz w:val="22"/>
        </w:rPr>
        <w:t>Retiree</w:t>
      </w:r>
      <w:r>
        <w:rPr>
          <w:spacing w:val="-1"/>
          <w:sz w:val="22"/>
        </w:rPr>
        <w:t> </w:t>
      </w:r>
      <w:r>
        <w:rPr>
          <w:sz w:val="22"/>
        </w:rPr>
        <w:t>Health</w:t>
      </w:r>
      <w:r>
        <w:rPr>
          <w:spacing w:val="-3"/>
          <w:sz w:val="22"/>
        </w:rPr>
        <w:t> </w:t>
      </w:r>
      <w:r>
        <w:rPr>
          <w:sz w:val="22"/>
        </w:rPr>
        <w:t>Insurance</w:t>
      </w:r>
      <w:r>
        <w:rPr>
          <w:spacing w:val="-1"/>
          <w:sz w:val="22"/>
        </w:rPr>
        <w:t> </w:t>
      </w:r>
      <w:r>
        <w:rPr>
          <w:sz w:val="22"/>
        </w:rPr>
        <w:t>and</w:t>
      </w:r>
      <w:r>
        <w:rPr>
          <w:spacing w:val="-3"/>
          <w:sz w:val="22"/>
        </w:rPr>
        <w:t> </w:t>
      </w:r>
      <w:r>
        <w:rPr>
          <w:sz w:val="22"/>
        </w:rPr>
        <w:t>the</w:t>
      </w:r>
      <w:r>
        <w:rPr>
          <w:spacing w:val="-6"/>
          <w:sz w:val="22"/>
        </w:rPr>
        <w:t> </w:t>
      </w:r>
      <w:r>
        <w:rPr>
          <w:sz w:val="22"/>
        </w:rPr>
        <w:t>Labor</w:t>
      </w:r>
      <w:r>
        <w:rPr>
          <w:spacing w:val="-2"/>
          <w:sz w:val="22"/>
        </w:rPr>
        <w:t> </w:t>
      </w:r>
      <w:r>
        <w:rPr>
          <w:sz w:val="22"/>
        </w:rPr>
        <w:t>Force</w:t>
      </w:r>
      <w:r>
        <w:rPr>
          <w:spacing w:val="-1"/>
          <w:sz w:val="22"/>
        </w:rPr>
        <w:t> </w:t>
      </w:r>
      <w:r>
        <w:rPr>
          <w:sz w:val="22"/>
        </w:rPr>
        <w:t>Behavior of Older Men in the 1990s.</w:t>
      </w:r>
    </w:p>
    <w:p>
      <w:pPr>
        <w:spacing w:line="280" w:lineRule="auto" w:before="0"/>
        <w:ind w:left="1081" w:right="0" w:firstLine="0"/>
        <w:jc w:val="left"/>
        <w:rPr>
          <w:sz w:val="22"/>
        </w:rPr>
      </w:pPr>
      <w:r>
        <w:rPr>
          <w:i/>
          <w:sz w:val="22"/>
        </w:rPr>
        <w:t>Review</w:t>
      </w:r>
      <w:r>
        <w:rPr>
          <w:i/>
          <w:spacing w:val="-5"/>
          <w:sz w:val="22"/>
        </w:rPr>
        <w:t> </w:t>
      </w:r>
      <w:r>
        <w:rPr>
          <w:i/>
          <w:sz w:val="22"/>
        </w:rPr>
        <w:t>of</w:t>
      </w:r>
      <w:r>
        <w:rPr>
          <w:i/>
          <w:spacing w:val="-5"/>
          <w:sz w:val="22"/>
        </w:rPr>
        <w:t> </w:t>
      </w:r>
      <w:r>
        <w:rPr>
          <w:i/>
          <w:sz w:val="22"/>
        </w:rPr>
        <w:t>Economics</w:t>
      </w:r>
      <w:r>
        <w:rPr>
          <w:i/>
          <w:spacing w:val="-4"/>
          <w:sz w:val="22"/>
        </w:rPr>
        <w:t> </w:t>
      </w:r>
      <w:r>
        <w:rPr>
          <w:i/>
          <w:sz w:val="22"/>
        </w:rPr>
        <w:t>and</w:t>
      </w:r>
      <w:r>
        <w:rPr>
          <w:i/>
          <w:spacing w:val="-3"/>
          <w:sz w:val="22"/>
        </w:rPr>
        <w:t> </w:t>
      </w:r>
      <w:r>
        <w:rPr>
          <w:i/>
          <w:sz w:val="22"/>
        </w:rPr>
        <w:t>Statistics</w:t>
      </w:r>
      <w:r>
        <w:rPr>
          <w:i/>
          <w:spacing w:val="-2"/>
          <w:sz w:val="22"/>
        </w:rPr>
        <w:t> </w:t>
      </w:r>
      <w:r>
        <w:rPr>
          <w:sz w:val="22"/>
        </w:rPr>
        <w:t>83</w:t>
      </w:r>
      <w:r>
        <w:rPr>
          <w:spacing w:val="-3"/>
          <w:sz w:val="22"/>
        </w:rPr>
        <w:t> </w:t>
      </w:r>
      <w:r>
        <w:rPr>
          <w:sz w:val="22"/>
        </w:rPr>
        <w:t>(1):64-80.</w:t>
      </w:r>
      <w:r>
        <w:rPr>
          <w:spacing w:val="-3"/>
          <w:sz w:val="22"/>
        </w:rPr>
        <w:t> </w:t>
      </w:r>
      <w:r>
        <w:rPr>
          <w:sz w:val="22"/>
        </w:rPr>
        <w:t>(NBER</w:t>
      </w:r>
      <w:r>
        <w:rPr>
          <w:spacing w:val="-10"/>
          <w:sz w:val="22"/>
        </w:rPr>
        <w:t> </w:t>
      </w:r>
      <w:r>
        <w:rPr>
          <w:sz w:val="22"/>
        </w:rPr>
        <w:t>Working</w:t>
      </w:r>
      <w:r>
        <w:rPr>
          <w:spacing w:val="-3"/>
          <w:sz w:val="22"/>
        </w:rPr>
        <w:t> </w:t>
      </w:r>
      <w:r>
        <w:rPr>
          <w:sz w:val="22"/>
        </w:rPr>
        <w:t>Paper</w:t>
      </w:r>
      <w:r>
        <w:rPr>
          <w:spacing w:val="-2"/>
          <w:sz w:val="22"/>
        </w:rPr>
        <w:t> </w:t>
      </w:r>
      <w:r>
        <w:rPr>
          <w:sz w:val="22"/>
        </w:rPr>
        <w:t>#5948) </w:t>
      </w:r>
      <w:hyperlink r:id="rId49">
        <w:r>
          <w:rPr>
            <w:color w:val="0000FF"/>
            <w:sz w:val="22"/>
            <w:u w:val="single" w:color="0000FF"/>
          </w:rPr>
          <w:t>https://www.jstor.org/stable/2646690</w:t>
        </w:r>
      </w:hyperlink>
      <w:r>
        <w:rPr>
          <w:color w:val="0000FF"/>
          <w:sz w:val="22"/>
        </w:rPr>
        <w:t> </w:t>
      </w:r>
      <w:r>
        <w:rPr>
          <w:sz w:val="22"/>
        </w:rPr>
        <w:t>(17 pages; refereed)</w:t>
      </w:r>
    </w:p>
    <w:p>
      <w:pPr>
        <w:pStyle w:val="BodyText"/>
        <w:spacing w:before="28"/>
      </w:pPr>
    </w:p>
    <w:p>
      <w:pPr>
        <w:pStyle w:val="ListParagraph"/>
        <w:numPr>
          <w:ilvl w:val="0"/>
          <w:numId w:val="2"/>
        </w:numPr>
        <w:tabs>
          <w:tab w:pos="1079" w:val="left" w:leader="none"/>
          <w:tab w:pos="1081" w:val="left" w:leader="none"/>
        </w:tabs>
        <w:spacing w:line="242" w:lineRule="auto" w:before="0" w:after="0"/>
        <w:ind w:left="1081" w:right="1490" w:hanging="540"/>
        <w:jc w:val="left"/>
        <w:rPr>
          <w:sz w:val="22"/>
        </w:rPr>
      </w:pPr>
      <w:r>
        <w:rPr>
          <w:b/>
          <w:sz w:val="22"/>
        </w:rPr>
        <w:t>Gilleskie,</w:t>
      </w:r>
      <w:r>
        <w:rPr>
          <w:b/>
          <w:spacing w:val="-4"/>
          <w:sz w:val="22"/>
        </w:rPr>
        <w:t> </w:t>
      </w:r>
      <w:r>
        <w:rPr>
          <w:b/>
          <w:sz w:val="22"/>
        </w:rPr>
        <w:t>D.B.</w:t>
      </w:r>
      <w:r>
        <w:rPr>
          <w:sz w:val="22"/>
        </w:rPr>
        <w:t>,</w:t>
      </w:r>
      <w:r>
        <w:rPr>
          <w:spacing w:val="-4"/>
          <w:sz w:val="22"/>
        </w:rPr>
        <w:t> </w:t>
      </w:r>
      <w:r>
        <w:rPr>
          <w:sz w:val="22"/>
        </w:rPr>
        <w:t>and</w:t>
      </w:r>
      <w:r>
        <w:rPr>
          <w:spacing w:val="-4"/>
          <w:sz w:val="22"/>
        </w:rPr>
        <w:t> </w:t>
      </w:r>
      <w:r>
        <w:rPr>
          <w:sz w:val="22"/>
        </w:rPr>
        <w:t>A.L.</w:t>
      </w:r>
      <w:r>
        <w:rPr>
          <w:spacing w:val="-4"/>
          <w:sz w:val="22"/>
        </w:rPr>
        <w:t> </w:t>
      </w:r>
      <w:r>
        <w:rPr>
          <w:sz w:val="22"/>
        </w:rPr>
        <w:t>Harrison.</w:t>
      </w:r>
      <w:r>
        <w:rPr>
          <w:spacing w:val="-4"/>
          <w:sz w:val="22"/>
        </w:rPr>
        <w:t> </w:t>
      </w:r>
      <w:r>
        <w:rPr>
          <w:sz w:val="22"/>
        </w:rPr>
        <w:t>1998.</w:t>
      </w:r>
      <w:r>
        <w:rPr>
          <w:spacing w:val="-4"/>
          <w:sz w:val="22"/>
        </w:rPr>
        <w:t> </w:t>
      </w:r>
      <w:r>
        <w:rPr>
          <w:sz w:val="22"/>
        </w:rPr>
        <w:t>The</w:t>
      </w:r>
      <w:r>
        <w:rPr>
          <w:spacing w:val="-2"/>
          <w:sz w:val="22"/>
        </w:rPr>
        <w:t> </w:t>
      </w:r>
      <w:r>
        <w:rPr>
          <w:sz w:val="22"/>
        </w:rPr>
        <w:t>Effect</w:t>
      </w:r>
      <w:r>
        <w:rPr>
          <w:spacing w:val="-5"/>
          <w:sz w:val="22"/>
        </w:rPr>
        <w:t> </w:t>
      </w:r>
      <w:r>
        <w:rPr>
          <w:sz w:val="22"/>
        </w:rPr>
        <w:t>of</w:t>
      </w:r>
      <w:r>
        <w:rPr>
          <w:spacing w:val="-7"/>
          <w:sz w:val="22"/>
        </w:rPr>
        <w:t> </w:t>
      </w:r>
      <w:r>
        <w:rPr>
          <w:sz w:val="22"/>
        </w:rPr>
        <w:t>Endogenous</w:t>
      </w:r>
      <w:r>
        <w:rPr>
          <w:spacing w:val="-4"/>
          <w:sz w:val="22"/>
        </w:rPr>
        <w:t> </w:t>
      </w:r>
      <w:r>
        <w:rPr>
          <w:sz w:val="22"/>
        </w:rPr>
        <w:t>Health</w:t>
      </w:r>
      <w:r>
        <w:rPr>
          <w:spacing w:val="-4"/>
          <w:sz w:val="22"/>
        </w:rPr>
        <w:t> </w:t>
      </w:r>
      <w:r>
        <w:rPr>
          <w:sz w:val="22"/>
        </w:rPr>
        <w:t>Inputs</w:t>
      </w:r>
      <w:r>
        <w:rPr>
          <w:spacing w:val="-4"/>
          <w:sz w:val="22"/>
        </w:rPr>
        <w:t> </w:t>
      </w:r>
      <w:r>
        <w:rPr>
          <w:sz w:val="22"/>
        </w:rPr>
        <w:t>on</w:t>
      </w:r>
      <w:r>
        <w:rPr>
          <w:spacing w:val="-4"/>
          <w:sz w:val="22"/>
        </w:rPr>
        <w:t> </w:t>
      </w:r>
      <w:r>
        <w:rPr>
          <w:sz w:val="22"/>
        </w:rPr>
        <w:t>the Relationship between Health and Education.</w:t>
      </w:r>
    </w:p>
    <w:p>
      <w:pPr>
        <w:spacing w:line="280" w:lineRule="auto" w:before="35"/>
        <w:ind w:left="1081" w:right="3262" w:firstLine="0"/>
        <w:jc w:val="left"/>
        <w:rPr>
          <w:sz w:val="22"/>
        </w:rPr>
      </w:pPr>
      <w:r>
        <w:rPr>
          <w:i/>
          <w:sz w:val="22"/>
        </w:rPr>
        <w:t>Economics</w:t>
      </w:r>
      <w:r>
        <w:rPr>
          <w:i/>
          <w:spacing w:val="-5"/>
          <w:sz w:val="22"/>
        </w:rPr>
        <w:t> </w:t>
      </w:r>
      <w:r>
        <w:rPr>
          <w:i/>
          <w:sz w:val="22"/>
        </w:rPr>
        <w:t>of</w:t>
      </w:r>
      <w:r>
        <w:rPr>
          <w:i/>
          <w:spacing w:val="-6"/>
          <w:sz w:val="22"/>
        </w:rPr>
        <w:t> </w:t>
      </w:r>
      <w:r>
        <w:rPr>
          <w:i/>
          <w:sz w:val="22"/>
        </w:rPr>
        <w:t>Education</w:t>
      </w:r>
      <w:r>
        <w:rPr>
          <w:i/>
          <w:spacing w:val="-4"/>
          <w:sz w:val="22"/>
        </w:rPr>
        <w:t> </w:t>
      </w:r>
      <w:r>
        <w:rPr>
          <w:i/>
          <w:sz w:val="22"/>
        </w:rPr>
        <w:t>Review</w:t>
      </w:r>
      <w:r>
        <w:rPr>
          <w:i/>
          <w:spacing w:val="-4"/>
          <w:sz w:val="22"/>
        </w:rPr>
        <w:t> </w:t>
      </w:r>
      <w:r>
        <w:rPr>
          <w:sz w:val="22"/>
        </w:rPr>
        <w:t>17</w:t>
      </w:r>
      <w:r>
        <w:rPr>
          <w:spacing w:val="-4"/>
          <w:sz w:val="22"/>
        </w:rPr>
        <w:t> </w:t>
      </w:r>
      <w:r>
        <w:rPr>
          <w:sz w:val="22"/>
        </w:rPr>
        <w:t>(3):279-295.</w:t>
      </w:r>
      <w:r>
        <w:rPr>
          <w:spacing w:val="-4"/>
          <w:sz w:val="22"/>
        </w:rPr>
        <w:t> </w:t>
      </w:r>
      <w:r>
        <w:rPr>
          <w:sz w:val="22"/>
        </w:rPr>
        <w:t>(17</w:t>
      </w:r>
      <w:r>
        <w:rPr>
          <w:spacing w:val="-4"/>
          <w:sz w:val="22"/>
        </w:rPr>
        <w:t> </w:t>
      </w:r>
      <w:r>
        <w:rPr>
          <w:sz w:val="22"/>
        </w:rPr>
        <w:t>pages;</w:t>
      </w:r>
      <w:r>
        <w:rPr>
          <w:spacing w:val="-6"/>
          <w:sz w:val="22"/>
        </w:rPr>
        <w:t> </w:t>
      </w:r>
      <w:r>
        <w:rPr>
          <w:sz w:val="22"/>
        </w:rPr>
        <w:t>refereed) </w:t>
      </w:r>
      <w:hyperlink r:id="rId50">
        <w:r>
          <w:rPr>
            <w:color w:val="0000FF"/>
            <w:spacing w:val="-2"/>
            <w:sz w:val="22"/>
            <w:u w:val="single" w:color="0000FF"/>
          </w:rPr>
          <w:t>http://dx.doi.org/10.1016/S0272-7757(97)00035-6</w:t>
        </w:r>
      </w:hyperlink>
    </w:p>
    <w:p>
      <w:pPr>
        <w:pStyle w:val="BodyText"/>
        <w:spacing w:before="35"/>
      </w:pPr>
    </w:p>
    <w:p>
      <w:pPr>
        <w:pStyle w:val="ListParagraph"/>
        <w:numPr>
          <w:ilvl w:val="0"/>
          <w:numId w:val="2"/>
        </w:numPr>
        <w:tabs>
          <w:tab w:pos="1078" w:val="left" w:leader="none"/>
        </w:tabs>
        <w:spacing w:line="240" w:lineRule="auto" w:before="0" w:after="0"/>
        <w:ind w:left="1078" w:right="0" w:hanging="538"/>
        <w:jc w:val="left"/>
        <w:rPr>
          <w:sz w:val="22"/>
        </w:rPr>
      </w:pPr>
      <w:r>
        <w:rPr>
          <w:b/>
          <w:sz w:val="22"/>
        </w:rPr>
        <w:t>Gilleskie,</w:t>
      </w:r>
      <w:r>
        <w:rPr>
          <w:b/>
          <w:spacing w:val="-2"/>
          <w:sz w:val="22"/>
        </w:rPr>
        <w:t> </w:t>
      </w:r>
      <w:r>
        <w:rPr>
          <w:b/>
          <w:sz w:val="22"/>
        </w:rPr>
        <w:t>D.B.</w:t>
      </w:r>
      <w:r>
        <w:rPr>
          <w:b/>
          <w:spacing w:val="-2"/>
          <w:sz w:val="22"/>
        </w:rPr>
        <w:t> </w:t>
      </w:r>
      <w:r>
        <w:rPr>
          <w:sz w:val="22"/>
        </w:rPr>
        <w:t>1998.</w:t>
      </w:r>
      <w:r>
        <w:rPr>
          <w:spacing w:val="-2"/>
          <w:sz w:val="22"/>
        </w:rPr>
        <w:t> </w:t>
      </w:r>
      <w:r>
        <w:rPr>
          <w:sz w:val="22"/>
        </w:rPr>
        <w:t>A</w:t>
      </w:r>
      <w:r>
        <w:rPr>
          <w:spacing w:val="-2"/>
          <w:sz w:val="22"/>
        </w:rPr>
        <w:t> </w:t>
      </w:r>
      <w:r>
        <w:rPr>
          <w:sz w:val="22"/>
        </w:rPr>
        <w:t>Dynamic Stochastic Model</w:t>
      </w:r>
      <w:r>
        <w:rPr>
          <w:spacing w:val="-4"/>
          <w:sz w:val="22"/>
        </w:rPr>
        <w:t> </w:t>
      </w:r>
      <w:r>
        <w:rPr>
          <w:sz w:val="22"/>
        </w:rPr>
        <w:t>of</w:t>
      </w:r>
      <w:r>
        <w:rPr>
          <w:spacing w:val="-1"/>
          <w:sz w:val="22"/>
        </w:rPr>
        <w:t> </w:t>
      </w:r>
      <w:r>
        <w:rPr>
          <w:sz w:val="22"/>
        </w:rPr>
        <w:t>Medical</w:t>
      </w:r>
      <w:r>
        <w:rPr>
          <w:spacing w:val="-4"/>
          <w:sz w:val="22"/>
        </w:rPr>
        <w:t> </w:t>
      </w:r>
      <w:r>
        <w:rPr>
          <w:sz w:val="22"/>
        </w:rPr>
        <w:t>Care Use</w:t>
      </w:r>
      <w:r>
        <w:rPr>
          <w:spacing w:val="-6"/>
          <w:sz w:val="22"/>
        </w:rPr>
        <w:t> </w:t>
      </w:r>
      <w:r>
        <w:rPr>
          <w:sz w:val="22"/>
        </w:rPr>
        <w:t>and</w:t>
      </w:r>
      <w:r>
        <w:rPr>
          <w:spacing w:val="-2"/>
          <w:sz w:val="22"/>
        </w:rPr>
        <w:t> </w:t>
      </w:r>
      <w:r>
        <w:rPr>
          <w:sz w:val="22"/>
        </w:rPr>
        <w:t>Work</w:t>
      </w:r>
      <w:r>
        <w:rPr>
          <w:spacing w:val="-1"/>
          <w:sz w:val="22"/>
        </w:rPr>
        <w:t> </w:t>
      </w:r>
      <w:r>
        <w:rPr>
          <w:spacing w:val="-2"/>
          <w:sz w:val="22"/>
        </w:rPr>
        <w:t>Absence.</w:t>
      </w:r>
    </w:p>
    <w:p>
      <w:pPr>
        <w:pStyle w:val="BodyText"/>
        <w:spacing w:line="242" w:lineRule="auto" w:before="37"/>
        <w:ind w:left="1081" w:right="2942"/>
      </w:pPr>
      <w:r>
        <w:rPr>
          <w:i/>
        </w:rPr>
        <w:t>Econometrica</w:t>
      </w:r>
      <w:r>
        <w:rPr>
          <w:i/>
          <w:spacing w:val="-5"/>
        </w:rPr>
        <w:t> </w:t>
      </w:r>
      <w:r>
        <w:rPr/>
        <w:t>66</w:t>
      </w:r>
      <w:r>
        <w:rPr>
          <w:spacing w:val="-11"/>
        </w:rPr>
        <w:t> </w:t>
      </w:r>
      <w:r>
        <w:rPr/>
        <w:t>(1):1-45.</w:t>
      </w:r>
      <w:r>
        <w:rPr>
          <w:spacing w:val="-6"/>
        </w:rPr>
        <w:t> </w:t>
      </w:r>
      <w:r>
        <w:rPr/>
        <w:t>(46</w:t>
      </w:r>
      <w:r>
        <w:rPr>
          <w:spacing w:val="-6"/>
        </w:rPr>
        <w:t> </w:t>
      </w:r>
      <w:r>
        <w:rPr/>
        <w:t>pages;</w:t>
      </w:r>
      <w:r>
        <w:rPr>
          <w:spacing w:val="-8"/>
        </w:rPr>
        <w:t> </w:t>
      </w:r>
      <w:r>
        <w:rPr/>
        <w:t>refereed) </w:t>
      </w:r>
      <w:hyperlink r:id="rId51">
        <w:r>
          <w:rPr>
            <w:color w:val="0000FF"/>
            <w:spacing w:val="-2"/>
            <w:u w:val="single" w:color="0000FF"/>
          </w:rPr>
          <w:t>http://dx.doi.org/10.2307/2998539</w:t>
        </w:r>
      </w:hyperlink>
    </w:p>
    <w:p>
      <w:pPr>
        <w:pStyle w:val="BodyText"/>
      </w:pPr>
    </w:p>
    <w:p>
      <w:pPr>
        <w:pStyle w:val="BodyText"/>
        <w:spacing w:before="78"/>
      </w:pPr>
    </w:p>
    <w:p>
      <w:pPr>
        <w:pStyle w:val="BodyText"/>
        <w:ind w:left="540"/>
      </w:pPr>
      <w:r>
        <w:rPr/>
        <w:t>Other</w:t>
      </w:r>
      <w:r>
        <w:rPr>
          <w:spacing w:val="-1"/>
        </w:rPr>
        <w:t> </w:t>
      </w:r>
      <w:r>
        <w:rPr>
          <w:spacing w:val="-2"/>
        </w:rPr>
        <w:t>Publications</w:t>
      </w:r>
    </w:p>
    <w:p>
      <w:pPr>
        <w:pStyle w:val="BodyText"/>
        <w:spacing w:before="79"/>
      </w:pPr>
    </w:p>
    <w:p>
      <w:pPr>
        <w:pStyle w:val="BodyText"/>
        <w:ind w:left="721" w:right="1123"/>
      </w:pPr>
      <w:r>
        <w:rPr/>
        <w:t>Gilleskie, Donna, Guido Filler, Klaas van Kempen, Maria Diaz-Gonzales de Ferris. Social Determinants</w:t>
      </w:r>
      <w:r>
        <w:rPr>
          <w:spacing w:val="-3"/>
        </w:rPr>
        <w:t> </w:t>
      </w:r>
      <w:r>
        <w:rPr/>
        <w:t>of</w:t>
      </w:r>
      <w:r>
        <w:rPr>
          <w:spacing w:val="-7"/>
        </w:rPr>
        <w:t> </w:t>
      </w:r>
      <w:r>
        <w:rPr/>
        <w:t>Health</w:t>
      </w:r>
      <w:r>
        <w:rPr>
          <w:spacing w:val="-2"/>
        </w:rPr>
        <w:t> </w:t>
      </w:r>
      <w:r>
        <w:rPr/>
        <w:t>and</w:t>
      </w:r>
      <w:r>
        <w:rPr>
          <w:spacing w:val="-5"/>
        </w:rPr>
        <w:t> </w:t>
      </w:r>
      <w:r>
        <w:rPr/>
        <w:t>Longitudinal</w:t>
      </w:r>
      <w:r>
        <w:rPr>
          <w:spacing w:val="-4"/>
        </w:rPr>
        <w:t> </w:t>
      </w:r>
      <w:r>
        <w:rPr/>
        <w:t>Medical</w:t>
      </w:r>
      <w:r>
        <w:rPr>
          <w:spacing w:val="-4"/>
        </w:rPr>
        <w:t> </w:t>
      </w:r>
      <w:r>
        <w:rPr/>
        <w:t>Appointment</w:t>
      </w:r>
      <w:r>
        <w:rPr>
          <w:spacing w:val="-4"/>
        </w:rPr>
        <w:t> </w:t>
      </w:r>
      <w:r>
        <w:rPr/>
        <w:t>Adherence in</w:t>
      </w:r>
      <w:r>
        <w:rPr>
          <w:spacing w:val="-2"/>
        </w:rPr>
        <w:t> </w:t>
      </w:r>
      <w:r>
        <w:rPr/>
        <w:t>Adolescents</w:t>
      </w:r>
      <w:r>
        <w:rPr>
          <w:spacing w:val="-3"/>
        </w:rPr>
        <w:t> </w:t>
      </w:r>
      <w:r>
        <w:rPr/>
        <w:t>and Young Adults with Pediatric-onset Chronic Conditions. Poster P2-244, given at the 19</w:t>
      </w:r>
      <w:r>
        <w:rPr>
          <w:vertAlign w:val="superscript"/>
        </w:rPr>
        <w:t>th</w:t>
      </w:r>
      <w:r>
        <w:rPr>
          <w:vertAlign w:val="baseline"/>
        </w:rPr>
        <w:t> IPNA Congress, Calgary, Canada, September 7-11, 2022.</w:t>
      </w:r>
    </w:p>
    <w:p>
      <w:pPr>
        <w:spacing w:before="44"/>
        <w:ind w:left="721" w:right="0" w:firstLine="0"/>
        <w:jc w:val="left"/>
        <w:rPr>
          <w:sz w:val="22"/>
        </w:rPr>
      </w:pPr>
      <w:r>
        <w:rPr>
          <w:i/>
          <w:sz w:val="22"/>
        </w:rPr>
        <w:t>Pediatric</w:t>
      </w:r>
      <w:r>
        <w:rPr>
          <w:i/>
          <w:spacing w:val="-1"/>
          <w:sz w:val="22"/>
        </w:rPr>
        <w:t> </w:t>
      </w:r>
      <w:r>
        <w:rPr>
          <w:i/>
          <w:sz w:val="22"/>
        </w:rPr>
        <w:t>Nephrology</w:t>
      </w:r>
      <w:r>
        <w:rPr>
          <w:i/>
          <w:spacing w:val="1"/>
          <w:sz w:val="22"/>
        </w:rPr>
        <w:t> </w:t>
      </w:r>
      <w:r>
        <w:rPr>
          <w:sz w:val="22"/>
        </w:rPr>
        <w:t>2023</w:t>
      </w:r>
      <w:r>
        <w:rPr>
          <w:spacing w:val="-1"/>
          <w:sz w:val="22"/>
        </w:rPr>
        <w:t> </w:t>
      </w:r>
      <w:r>
        <w:rPr>
          <w:spacing w:val="-2"/>
          <w:sz w:val="22"/>
        </w:rPr>
        <w:t>38(7):2360.</w:t>
      </w:r>
    </w:p>
    <w:p>
      <w:pPr>
        <w:pStyle w:val="BodyText"/>
        <w:spacing w:before="37"/>
        <w:ind w:left="721"/>
      </w:pPr>
      <w:hyperlink r:id="rId52">
        <w:r>
          <w:rPr>
            <w:color w:val="0000FF"/>
            <w:u w:val="single" w:color="0000FF"/>
          </w:rPr>
          <w:t>https://doi.org/10.1007/s00467-022-05865-y</w:t>
        </w:r>
      </w:hyperlink>
      <w:r>
        <w:rPr>
          <w:color w:val="0000FF"/>
          <w:spacing w:val="51"/>
        </w:rPr>
        <w:t> </w:t>
      </w:r>
      <w:r>
        <w:rPr/>
        <w:t>PMID:</w:t>
      </w:r>
      <w:r>
        <w:rPr>
          <w:spacing w:val="-3"/>
        </w:rPr>
        <w:t> </w:t>
      </w:r>
      <w:r>
        <w:rPr/>
        <w:t>37079101. (1</w:t>
      </w:r>
      <w:r>
        <w:rPr>
          <w:spacing w:val="-1"/>
        </w:rPr>
        <w:t> </w:t>
      </w:r>
      <w:r>
        <w:rPr/>
        <w:t>page;</w:t>
      </w:r>
      <w:r>
        <w:rPr>
          <w:spacing w:val="-3"/>
        </w:rPr>
        <w:t> </w:t>
      </w:r>
      <w:r>
        <w:rPr/>
        <w:t>not</w:t>
      </w:r>
      <w:r>
        <w:rPr>
          <w:spacing w:val="-2"/>
        </w:rPr>
        <w:t> refereed)</w:t>
      </w:r>
    </w:p>
    <w:p>
      <w:pPr>
        <w:pStyle w:val="BodyText"/>
        <w:spacing w:before="79"/>
      </w:pPr>
    </w:p>
    <w:p>
      <w:pPr>
        <w:pStyle w:val="BodyText"/>
        <w:spacing w:before="1"/>
        <w:ind w:left="721"/>
      </w:pPr>
      <w:r>
        <w:rPr/>
        <w:t>van</w:t>
      </w:r>
      <w:r>
        <w:rPr>
          <w:spacing w:val="-1"/>
        </w:rPr>
        <w:t> </w:t>
      </w:r>
      <w:r>
        <w:rPr/>
        <w:t>Tilburg,</w:t>
      </w:r>
      <w:r>
        <w:rPr>
          <w:spacing w:val="-1"/>
        </w:rPr>
        <w:t> </w:t>
      </w:r>
      <w:r>
        <w:rPr/>
        <w:t>Miranda</w:t>
      </w:r>
      <w:r>
        <w:rPr>
          <w:spacing w:val="-3"/>
        </w:rPr>
        <w:t> </w:t>
      </w:r>
      <w:r>
        <w:rPr/>
        <w:t>A,</w:t>
      </w:r>
      <w:r>
        <w:rPr>
          <w:spacing w:val="-1"/>
        </w:rPr>
        <w:t> </w:t>
      </w:r>
      <w:r>
        <w:rPr/>
        <w:t>Yi</w:t>
      </w:r>
      <w:r>
        <w:rPr>
          <w:spacing w:val="-3"/>
        </w:rPr>
        <w:t> </w:t>
      </w:r>
      <w:r>
        <w:rPr/>
        <w:t>Zhong, Donna</w:t>
      </w:r>
      <w:r>
        <w:rPr>
          <w:spacing w:val="1"/>
        </w:rPr>
        <w:t> </w:t>
      </w:r>
      <w:r>
        <w:rPr/>
        <w:t>Gilleskie,</w:t>
      </w:r>
      <w:r>
        <w:rPr>
          <w:spacing w:val="-1"/>
        </w:rPr>
        <w:t> </w:t>
      </w:r>
      <w:r>
        <w:rPr/>
        <w:t>Meaghan L.</w:t>
      </w:r>
      <w:r>
        <w:rPr>
          <w:spacing w:val="-1"/>
        </w:rPr>
        <w:t> </w:t>
      </w:r>
      <w:r>
        <w:rPr/>
        <w:t>Nazareth, </w:t>
      </w:r>
      <w:r>
        <w:rPr>
          <w:spacing w:val="-2"/>
        </w:rPr>
        <w:t>Karina</w:t>
      </w:r>
    </w:p>
    <w:p>
      <w:pPr>
        <w:pStyle w:val="BodyText"/>
        <w:spacing w:line="259" w:lineRule="auto" w:before="42"/>
        <w:ind w:left="721" w:right="1123"/>
      </w:pPr>
      <w:r>
        <w:rPr/>
        <w:t>Javalkar, Sandra C. Kim, Maureen Kelly, Steven Lichtman, Maria Ferris. 2016. “Mo1770 Chronological</w:t>
      </w:r>
      <w:r>
        <w:rPr>
          <w:spacing w:val="-6"/>
        </w:rPr>
        <w:t> </w:t>
      </w:r>
      <w:r>
        <w:rPr/>
        <w:t>Age</w:t>
      </w:r>
      <w:r>
        <w:rPr>
          <w:spacing w:val="-2"/>
        </w:rPr>
        <w:t> </w:t>
      </w:r>
      <w:r>
        <w:rPr/>
        <w:t>When</w:t>
      </w:r>
      <w:r>
        <w:rPr>
          <w:spacing w:val="-4"/>
        </w:rPr>
        <w:t> </w:t>
      </w:r>
      <w:r>
        <w:rPr/>
        <w:t>Health</w:t>
      </w:r>
      <w:r>
        <w:rPr>
          <w:spacing w:val="-4"/>
        </w:rPr>
        <w:t> </w:t>
      </w:r>
      <w:r>
        <w:rPr/>
        <w:t>Care</w:t>
      </w:r>
      <w:r>
        <w:rPr>
          <w:spacing w:val="-2"/>
        </w:rPr>
        <w:t> </w:t>
      </w:r>
      <w:r>
        <w:rPr/>
        <w:t>Transition</w:t>
      </w:r>
      <w:r>
        <w:rPr>
          <w:spacing w:val="-4"/>
        </w:rPr>
        <w:t> </w:t>
      </w:r>
      <w:r>
        <w:rPr/>
        <w:t>Skills</w:t>
      </w:r>
      <w:r>
        <w:rPr>
          <w:spacing w:val="-5"/>
        </w:rPr>
        <w:t> </w:t>
      </w:r>
      <w:r>
        <w:rPr/>
        <w:t>Are</w:t>
      </w:r>
      <w:r>
        <w:rPr>
          <w:spacing w:val="-2"/>
        </w:rPr>
        <w:t> </w:t>
      </w:r>
      <w:r>
        <w:rPr/>
        <w:t>Mastered</w:t>
      </w:r>
      <w:r>
        <w:rPr>
          <w:spacing w:val="-4"/>
        </w:rPr>
        <w:t> </w:t>
      </w:r>
      <w:r>
        <w:rPr/>
        <w:t>in</w:t>
      </w:r>
      <w:r>
        <w:rPr>
          <w:spacing w:val="-4"/>
        </w:rPr>
        <w:t> </w:t>
      </w:r>
      <w:r>
        <w:rPr/>
        <w:t>Adolescents/Young Adults with Inflammatory Bowel Disease.”</w:t>
      </w:r>
    </w:p>
    <w:p>
      <w:pPr>
        <w:spacing w:before="20"/>
        <w:ind w:left="721" w:right="0" w:firstLine="0"/>
        <w:jc w:val="left"/>
        <w:rPr>
          <w:sz w:val="22"/>
        </w:rPr>
      </w:pPr>
      <w:r>
        <w:rPr>
          <w:i/>
          <w:sz w:val="22"/>
        </w:rPr>
        <w:t>Gastroenterology</w:t>
      </w:r>
      <w:r>
        <w:rPr>
          <w:i/>
          <w:spacing w:val="3"/>
          <w:sz w:val="22"/>
        </w:rPr>
        <w:t> </w:t>
      </w:r>
      <w:r>
        <w:rPr>
          <w:sz w:val="22"/>
        </w:rPr>
        <w:t>150(4):</w:t>
      </w:r>
      <w:r>
        <w:rPr>
          <w:spacing w:val="-7"/>
          <w:sz w:val="22"/>
        </w:rPr>
        <w:t> </w:t>
      </w:r>
      <w:r>
        <w:rPr>
          <w:sz w:val="22"/>
        </w:rPr>
        <w:t>S771</w:t>
      </w:r>
      <w:r>
        <w:rPr>
          <w:spacing w:val="1"/>
          <w:sz w:val="22"/>
        </w:rPr>
        <w:t> </w:t>
      </w:r>
      <w:r>
        <w:rPr>
          <w:sz w:val="22"/>
        </w:rPr>
        <w:t>-</w:t>
      </w:r>
      <w:r>
        <w:rPr>
          <w:spacing w:val="2"/>
          <w:sz w:val="22"/>
        </w:rPr>
        <w:t> </w:t>
      </w:r>
      <w:r>
        <w:rPr>
          <w:sz w:val="22"/>
        </w:rPr>
        <w:t>S772.</w:t>
      </w:r>
      <w:r>
        <w:rPr>
          <w:spacing w:val="-5"/>
          <w:sz w:val="22"/>
        </w:rPr>
        <w:t> </w:t>
      </w:r>
      <w:r>
        <w:rPr>
          <w:sz w:val="22"/>
        </w:rPr>
        <w:t>(2 pages;</w:t>
      </w:r>
      <w:r>
        <w:rPr>
          <w:spacing w:val="-2"/>
          <w:sz w:val="22"/>
        </w:rPr>
        <w:t> </w:t>
      </w:r>
      <w:r>
        <w:rPr>
          <w:sz w:val="22"/>
        </w:rPr>
        <w:t>not</w:t>
      </w:r>
      <w:r>
        <w:rPr>
          <w:spacing w:val="-1"/>
          <w:sz w:val="22"/>
        </w:rPr>
        <w:t> </w:t>
      </w:r>
      <w:r>
        <w:rPr>
          <w:spacing w:val="-2"/>
          <w:sz w:val="22"/>
        </w:rPr>
        <w:t>refereed)</w:t>
      </w:r>
    </w:p>
    <w:p>
      <w:pPr>
        <w:pStyle w:val="BodyText"/>
        <w:spacing w:before="104"/>
      </w:pPr>
    </w:p>
    <w:p>
      <w:pPr>
        <w:pStyle w:val="BodyText"/>
        <w:ind w:left="721"/>
      </w:pPr>
      <w:r>
        <w:rPr/>
        <w:t>Gilleskie,</w:t>
      </w:r>
      <w:r>
        <w:rPr>
          <w:spacing w:val="-5"/>
        </w:rPr>
        <w:t> </w:t>
      </w:r>
      <w:r>
        <w:rPr/>
        <w:t>Donna</w:t>
      </w:r>
      <w:r>
        <w:rPr>
          <w:spacing w:val="-1"/>
        </w:rPr>
        <w:t> </w:t>
      </w:r>
      <w:r>
        <w:rPr/>
        <w:t>and</w:t>
      </w:r>
      <w:r>
        <w:rPr>
          <w:spacing w:val="-3"/>
        </w:rPr>
        <w:t> </w:t>
      </w:r>
      <w:r>
        <w:rPr/>
        <w:t>Ahmed</w:t>
      </w:r>
      <w:r>
        <w:rPr>
          <w:spacing w:val="-3"/>
        </w:rPr>
        <w:t> </w:t>
      </w:r>
      <w:r>
        <w:rPr/>
        <w:t>Khwaja.</w:t>
      </w:r>
      <w:r>
        <w:rPr>
          <w:spacing w:val="-3"/>
        </w:rPr>
        <w:t> </w:t>
      </w:r>
      <w:r>
        <w:rPr/>
        <w:t>2010.</w:t>
      </w:r>
      <w:r>
        <w:rPr>
          <w:spacing w:val="-1"/>
        </w:rPr>
        <w:t> </w:t>
      </w:r>
      <w:r>
        <w:rPr/>
        <w:t>“Structural</w:t>
      </w:r>
      <w:r>
        <w:rPr>
          <w:spacing w:val="-9"/>
        </w:rPr>
        <w:t> </w:t>
      </w:r>
      <w:r>
        <w:rPr/>
        <w:t>Models</w:t>
      </w:r>
      <w:r>
        <w:rPr>
          <w:spacing w:val="-4"/>
        </w:rPr>
        <w:t> </w:t>
      </w:r>
      <w:r>
        <w:rPr/>
        <w:t>of</w:t>
      </w:r>
      <w:r>
        <w:rPr>
          <w:spacing w:val="-3"/>
        </w:rPr>
        <w:t> </w:t>
      </w:r>
      <w:r>
        <w:rPr/>
        <w:t>Optimization</w:t>
      </w:r>
      <w:r>
        <w:rPr>
          <w:spacing w:val="-2"/>
        </w:rPr>
        <w:t> Behavior</w:t>
      </w:r>
    </w:p>
    <w:p>
      <w:pPr>
        <w:pStyle w:val="BodyText"/>
        <w:spacing w:before="37"/>
        <w:ind w:left="721"/>
      </w:pPr>
      <w:r>
        <w:rPr/>
        <w:t>in Labor, Aging, and</w:t>
      </w:r>
      <w:r>
        <w:rPr>
          <w:spacing w:val="1"/>
        </w:rPr>
        <w:t> </w:t>
      </w:r>
      <w:r>
        <w:rPr>
          <w:spacing w:val="-2"/>
        </w:rPr>
        <w:t>Health.”</w:t>
      </w:r>
    </w:p>
    <w:p>
      <w:pPr>
        <w:spacing w:before="42"/>
        <w:ind w:left="721" w:right="0" w:firstLine="0"/>
        <w:jc w:val="left"/>
        <w:rPr>
          <w:sz w:val="22"/>
        </w:rPr>
      </w:pPr>
      <w:r>
        <w:rPr>
          <w:i/>
          <w:sz w:val="22"/>
        </w:rPr>
        <w:t>Journal</w:t>
      </w:r>
      <w:r>
        <w:rPr>
          <w:i/>
          <w:spacing w:val="-3"/>
          <w:sz w:val="22"/>
        </w:rPr>
        <w:t> </w:t>
      </w:r>
      <w:r>
        <w:rPr>
          <w:i/>
          <w:sz w:val="22"/>
        </w:rPr>
        <w:t>of</w:t>
      </w:r>
      <w:r>
        <w:rPr>
          <w:i/>
          <w:spacing w:val="-2"/>
          <w:sz w:val="22"/>
        </w:rPr>
        <w:t> </w:t>
      </w:r>
      <w:r>
        <w:rPr>
          <w:i/>
          <w:sz w:val="22"/>
        </w:rPr>
        <w:t>Econometrics</w:t>
      </w:r>
      <w:r>
        <w:rPr>
          <w:i/>
          <w:spacing w:val="-1"/>
          <w:sz w:val="22"/>
        </w:rPr>
        <w:t> </w:t>
      </w:r>
      <w:r>
        <w:rPr>
          <w:sz w:val="22"/>
        </w:rPr>
        <w:t>156(1):</w:t>
      </w:r>
      <w:r>
        <w:rPr>
          <w:spacing w:val="-2"/>
          <w:sz w:val="22"/>
        </w:rPr>
        <w:t> </w:t>
      </w:r>
      <w:r>
        <w:rPr>
          <w:sz w:val="22"/>
        </w:rPr>
        <w:t>1-2. (2</w:t>
      </w:r>
      <w:r>
        <w:rPr>
          <w:spacing w:val="-1"/>
          <w:sz w:val="22"/>
        </w:rPr>
        <w:t> </w:t>
      </w:r>
      <w:r>
        <w:rPr>
          <w:sz w:val="22"/>
        </w:rPr>
        <w:t>pages;</w:t>
      </w:r>
      <w:r>
        <w:rPr>
          <w:spacing w:val="-2"/>
          <w:sz w:val="22"/>
        </w:rPr>
        <w:t> </w:t>
      </w:r>
      <w:r>
        <w:rPr>
          <w:sz w:val="22"/>
        </w:rPr>
        <w:t>not</w:t>
      </w:r>
      <w:r>
        <w:rPr>
          <w:spacing w:val="-2"/>
          <w:sz w:val="22"/>
        </w:rPr>
        <w:t> refereed)</w:t>
      </w:r>
    </w:p>
    <w:p>
      <w:pPr>
        <w:pStyle w:val="BodyText"/>
        <w:spacing w:before="79"/>
      </w:pPr>
    </w:p>
    <w:p>
      <w:pPr>
        <w:spacing w:before="0"/>
        <w:ind w:left="721" w:right="0" w:firstLine="0"/>
        <w:jc w:val="left"/>
        <w:rPr>
          <w:sz w:val="22"/>
        </w:rPr>
      </w:pPr>
      <w:r>
        <w:rPr>
          <w:sz w:val="22"/>
        </w:rPr>
        <w:t>Gilleskie,</w:t>
      </w:r>
      <w:r>
        <w:rPr>
          <w:spacing w:val="-3"/>
          <w:sz w:val="22"/>
        </w:rPr>
        <w:t> </w:t>
      </w:r>
      <w:r>
        <w:rPr>
          <w:sz w:val="22"/>
        </w:rPr>
        <w:t>Donna.</w:t>
      </w:r>
      <w:r>
        <w:rPr>
          <w:spacing w:val="-3"/>
          <w:sz w:val="22"/>
        </w:rPr>
        <w:t> </w:t>
      </w:r>
      <w:r>
        <w:rPr>
          <w:sz w:val="22"/>
        </w:rPr>
        <w:t>2009.</w:t>
      </w:r>
      <w:r>
        <w:rPr>
          <w:spacing w:val="-3"/>
          <w:sz w:val="22"/>
        </w:rPr>
        <w:t> </w:t>
      </w:r>
      <w:r>
        <w:rPr>
          <w:sz w:val="22"/>
        </w:rPr>
        <w:t>“</w:t>
      </w:r>
      <w:r>
        <w:rPr>
          <w:i/>
          <w:sz w:val="22"/>
        </w:rPr>
        <w:t>State</w:t>
      </w:r>
      <w:r>
        <w:rPr>
          <w:i/>
          <w:spacing w:val="-1"/>
          <w:sz w:val="22"/>
        </w:rPr>
        <w:t> </w:t>
      </w:r>
      <w:r>
        <w:rPr>
          <w:i/>
          <w:sz w:val="22"/>
        </w:rPr>
        <w:t>of</w:t>
      </w:r>
      <w:r>
        <w:rPr>
          <w:i/>
          <w:spacing w:val="-4"/>
          <w:sz w:val="22"/>
        </w:rPr>
        <w:t> </w:t>
      </w:r>
      <w:r>
        <w:rPr>
          <w:i/>
          <w:sz w:val="22"/>
        </w:rPr>
        <w:t>Medicine:</w:t>
      </w:r>
      <w:r>
        <w:rPr>
          <w:i/>
          <w:spacing w:val="-2"/>
          <w:sz w:val="22"/>
        </w:rPr>
        <w:t> </w:t>
      </w:r>
      <w:r>
        <w:rPr>
          <w:i/>
          <w:sz w:val="22"/>
        </w:rPr>
        <w:t>Universal</w:t>
      </w:r>
      <w:r>
        <w:rPr>
          <w:i/>
          <w:spacing w:val="-5"/>
          <w:sz w:val="22"/>
        </w:rPr>
        <w:t> </w:t>
      </w:r>
      <w:r>
        <w:rPr>
          <w:i/>
          <w:sz w:val="22"/>
        </w:rPr>
        <w:t>Change </w:t>
      </w:r>
      <w:r>
        <w:rPr>
          <w:sz w:val="22"/>
        </w:rPr>
        <w:t>Health</w:t>
      </w:r>
      <w:r>
        <w:rPr>
          <w:spacing w:val="-3"/>
          <w:sz w:val="22"/>
        </w:rPr>
        <w:t> </w:t>
      </w:r>
      <w:r>
        <w:rPr>
          <w:sz w:val="22"/>
        </w:rPr>
        <w:t>Policy</w:t>
      </w:r>
      <w:r>
        <w:rPr>
          <w:spacing w:val="-2"/>
          <w:sz w:val="22"/>
        </w:rPr>
        <w:t> Forum:</w:t>
      </w:r>
    </w:p>
    <w:p>
      <w:pPr>
        <w:pStyle w:val="BodyText"/>
        <w:spacing w:before="43"/>
        <w:ind w:left="721"/>
      </w:pPr>
      <w:r>
        <w:rPr/>
        <w:t>Questions</w:t>
      </w:r>
      <w:r>
        <w:rPr>
          <w:spacing w:val="-3"/>
        </w:rPr>
        <w:t> </w:t>
      </w:r>
      <w:r>
        <w:rPr/>
        <w:t>and</w:t>
      </w:r>
      <w:r>
        <w:rPr>
          <w:spacing w:val="-1"/>
        </w:rPr>
        <w:t> </w:t>
      </w:r>
      <w:r>
        <w:rPr>
          <w:spacing w:val="-2"/>
        </w:rPr>
        <w:t>Answers.”</w:t>
      </w:r>
    </w:p>
    <w:p>
      <w:pPr>
        <w:pStyle w:val="BodyText"/>
        <w:spacing w:before="37"/>
        <w:ind w:left="721"/>
      </w:pPr>
      <w:r>
        <w:rPr/>
        <w:t>Duke</w:t>
      </w:r>
      <w:r>
        <w:rPr>
          <w:spacing w:val="-2"/>
        </w:rPr>
        <w:t> </w:t>
      </w:r>
      <w:r>
        <w:rPr/>
        <w:t>University</w:t>
      </w:r>
      <w:r>
        <w:rPr>
          <w:spacing w:val="-2"/>
        </w:rPr>
        <w:t> </w:t>
      </w:r>
      <w:r>
        <w:rPr/>
        <w:t>Chapter,</w:t>
      </w:r>
      <w:r>
        <w:rPr>
          <w:spacing w:val="-2"/>
        </w:rPr>
        <w:t> </w:t>
      </w:r>
      <w:r>
        <w:rPr/>
        <w:t>American</w:t>
      </w:r>
      <w:r>
        <w:rPr>
          <w:spacing w:val="-2"/>
        </w:rPr>
        <w:t> </w:t>
      </w:r>
      <w:r>
        <w:rPr/>
        <w:t>Medical</w:t>
      </w:r>
      <w:r>
        <w:rPr>
          <w:spacing w:val="-3"/>
        </w:rPr>
        <w:t> </w:t>
      </w:r>
      <w:r>
        <w:rPr/>
        <w:t>Association.</w:t>
      </w:r>
      <w:r>
        <w:rPr>
          <w:spacing w:val="2"/>
        </w:rPr>
        <w:t> </w:t>
      </w:r>
      <w:r>
        <w:rPr/>
        <w:t>(12</w:t>
      </w:r>
      <w:r>
        <w:rPr>
          <w:spacing w:val="-2"/>
        </w:rPr>
        <w:t> </w:t>
      </w:r>
      <w:r>
        <w:rPr/>
        <w:t>pages;</w:t>
      </w:r>
      <w:r>
        <w:rPr>
          <w:spacing w:val="-4"/>
        </w:rPr>
        <w:t> </w:t>
      </w:r>
      <w:r>
        <w:rPr/>
        <w:t>not</w:t>
      </w:r>
      <w:r>
        <w:rPr>
          <w:spacing w:val="-3"/>
        </w:rPr>
        <w:t> </w:t>
      </w:r>
      <w:r>
        <w:rPr>
          <w:spacing w:val="-2"/>
        </w:rPr>
        <w:t>refereed)</w:t>
      </w:r>
    </w:p>
    <w:p>
      <w:pPr>
        <w:pStyle w:val="BodyText"/>
        <w:spacing w:before="79"/>
      </w:pPr>
    </w:p>
    <w:p>
      <w:pPr>
        <w:pStyle w:val="BodyText"/>
        <w:spacing w:line="242" w:lineRule="auto"/>
        <w:ind w:left="721" w:right="1611"/>
      </w:pPr>
      <w:r>
        <w:rPr/>
        <w:t>Gilleskie,</w:t>
      </w:r>
      <w:r>
        <w:rPr>
          <w:spacing w:val="-3"/>
        </w:rPr>
        <w:t> </w:t>
      </w:r>
      <w:r>
        <w:rPr/>
        <w:t>Donna,</w:t>
      </w:r>
      <w:r>
        <w:rPr>
          <w:spacing w:val="-3"/>
        </w:rPr>
        <w:t> </w:t>
      </w:r>
      <w:r>
        <w:rPr/>
        <w:t>Andrew</w:t>
      </w:r>
      <w:r>
        <w:rPr>
          <w:spacing w:val="-3"/>
        </w:rPr>
        <w:t> </w:t>
      </w:r>
      <w:r>
        <w:rPr/>
        <w:t>Perrin,</w:t>
      </w:r>
      <w:r>
        <w:rPr>
          <w:spacing w:val="-3"/>
        </w:rPr>
        <w:t> </w:t>
      </w:r>
      <w:r>
        <w:rPr/>
        <w:t>Kevin</w:t>
      </w:r>
      <w:r>
        <w:rPr>
          <w:spacing w:val="-3"/>
        </w:rPr>
        <w:t> </w:t>
      </w:r>
      <w:r>
        <w:rPr/>
        <w:t>G.</w:t>
      </w:r>
      <w:r>
        <w:rPr>
          <w:spacing w:val="-3"/>
        </w:rPr>
        <w:t> </w:t>
      </w:r>
      <w:r>
        <w:rPr/>
        <w:t>Stewart,</w:t>
      </w:r>
      <w:r>
        <w:rPr>
          <w:spacing w:val="-3"/>
        </w:rPr>
        <w:t> </w:t>
      </w:r>
      <w:r>
        <w:rPr/>
        <w:t>and</w:t>
      </w:r>
      <w:r>
        <w:rPr>
          <w:spacing w:val="-7"/>
        </w:rPr>
        <w:t> </w:t>
      </w:r>
      <w:r>
        <w:rPr/>
        <w:t>David</w:t>
      </w:r>
      <w:r>
        <w:rPr>
          <w:spacing w:val="-3"/>
        </w:rPr>
        <w:t> </w:t>
      </w:r>
      <w:r>
        <w:rPr/>
        <w:t>Bevevino.</w:t>
      </w:r>
      <w:r>
        <w:rPr>
          <w:spacing w:val="-3"/>
        </w:rPr>
        <w:t> </w:t>
      </w:r>
      <w:r>
        <w:rPr/>
        <w:t>2009.</w:t>
      </w:r>
      <w:r>
        <w:rPr>
          <w:spacing w:val="-3"/>
        </w:rPr>
        <w:t> </w:t>
      </w:r>
      <w:r>
        <w:rPr/>
        <w:t>“Grading Patterns at UNC-CH, 1995-2008: Annual Report to the Faculty Council.”</w:t>
      </w:r>
    </w:p>
    <w:p>
      <w:pPr>
        <w:pStyle w:val="BodyText"/>
        <w:spacing w:before="39"/>
        <w:ind w:left="721"/>
      </w:pPr>
      <w:r>
        <w:rPr/>
        <w:t>University</w:t>
      </w:r>
      <w:r>
        <w:rPr>
          <w:spacing w:val="-4"/>
        </w:rPr>
        <w:t> </w:t>
      </w:r>
      <w:r>
        <w:rPr/>
        <w:t>of North</w:t>
      </w:r>
      <w:r>
        <w:rPr>
          <w:spacing w:val="-1"/>
        </w:rPr>
        <w:t> </w:t>
      </w:r>
      <w:r>
        <w:rPr/>
        <w:t>Carolina</w:t>
      </w:r>
      <w:r>
        <w:rPr>
          <w:spacing w:val="-4"/>
        </w:rPr>
        <w:t> </w:t>
      </w:r>
      <w:r>
        <w:rPr/>
        <w:t>at</w:t>
      </w:r>
      <w:r>
        <w:rPr>
          <w:spacing w:val="-4"/>
        </w:rPr>
        <w:t> </w:t>
      </w:r>
      <w:r>
        <w:rPr/>
        <w:t>Chapel</w:t>
      </w:r>
      <w:r>
        <w:rPr>
          <w:spacing w:val="-3"/>
        </w:rPr>
        <w:t> </w:t>
      </w:r>
      <w:r>
        <w:rPr/>
        <w:t>Hill.</w:t>
      </w:r>
      <w:r>
        <w:rPr>
          <w:spacing w:val="-1"/>
        </w:rPr>
        <w:t> </w:t>
      </w:r>
      <w:r>
        <w:rPr/>
        <w:t>(26</w:t>
      </w:r>
      <w:r>
        <w:rPr>
          <w:spacing w:val="-1"/>
        </w:rPr>
        <w:t> </w:t>
      </w:r>
      <w:r>
        <w:rPr/>
        <w:t>pages;</w:t>
      </w:r>
      <w:r>
        <w:rPr>
          <w:spacing w:val="-3"/>
        </w:rPr>
        <w:t> </w:t>
      </w:r>
      <w:r>
        <w:rPr/>
        <w:t>not</w:t>
      </w:r>
      <w:r>
        <w:rPr>
          <w:spacing w:val="-3"/>
        </w:rPr>
        <w:t> </w:t>
      </w:r>
      <w:r>
        <w:rPr>
          <w:spacing w:val="-2"/>
        </w:rPr>
        <w:t>refereed)</w:t>
      </w:r>
    </w:p>
    <w:p>
      <w:pPr>
        <w:pStyle w:val="BodyText"/>
        <w:spacing w:before="79"/>
      </w:pPr>
    </w:p>
    <w:p>
      <w:pPr>
        <w:pStyle w:val="BodyText"/>
        <w:spacing w:line="259" w:lineRule="auto" w:before="1"/>
        <w:ind w:left="721" w:right="1611"/>
      </w:pPr>
      <w:r>
        <w:rPr/>
        <w:t>Gilleskie, Donna and Kim Jinnett. 2007. “Evaluation of the Content of Publicly-Available Nationally-Representative</w:t>
      </w:r>
      <w:r>
        <w:rPr>
          <w:spacing w:val="-2"/>
        </w:rPr>
        <w:t> </w:t>
      </w:r>
      <w:r>
        <w:rPr/>
        <w:t>Datasets</w:t>
      </w:r>
      <w:r>
        <w:rPr>
          <w:spacing w:val="-4"/>
        </w:rPr>
        <w:t> </w:t>
      </w:r>
      <w:r>
        <w:rPr/>
        <w:t>for</w:t>
      </w:r>
      <w:r>
        <w:rPr>
          <w:spacing w:val="-3"/>
        </w:rPr>
        <w:t> </w:t>
      </w:r>
      <w:r>
        <w:rPr/>
        <w:t>Use</w:t>
      </w:r>
      <w:r>
        <w:rPr>
          <w:spacing w:val="-3"/>
        </w:rPr>
        <w:t> </w:t>
      </w:r>
      <w:r>
        <w:rPr/>
        <w:t>in</w:t>
      </w:r>
      <w:r>
        <w:rPr>
          <w:spacing w:val="-4"/>
        </w:rPr>
        <w:t> </w:t>
      </w:r>
      <w:r>
        <w:rPr/>
        <w:t>Measuring</w:t>
      </w:r>
      <w:r>
        <w:rPr>
          <w:spacing w:val="-9"/>
        </w:rPr>
        <w:t> </w:t>
      </w:r>
      <w:r>
        <w:rPr/>
        <w:t>Health-Related</w:t>
      </w:r>
      <w:r>
        <w:rPr>
          <w:spacing w:val="-4"/>
        </w:rPr>
        <w:t> </w:t>
      </w:r>
      <w:r>
        <w:rPr/>
        <w:t>Lost</w:t>
      </w:r>
      <w:r>
        <w:rPr>
          <w:spacing w:val="-6"/>
        </w:rPr>
        <w:t> </w:t>
      </w:r>
      <w:r>
        <w:rPr/>
        <w:t>Work</w:t>
      </w:r>
      <w:r>
        <w:rPr>
          <w:spacing w:val="-4"/>
        </w:rPr>
        <w:t> </w:t>
      </w:r>
      <w:r>
        <w:rPr/>
        <w:t>Time.” Integrated Benefits Institute Fellowship paper. (24 pages; not refereed)</w:t>
      </w:r>
    </w:p>
    <w:p>
      <w:pPr>
        <w:pStyle w:val="BodyText"/>
        <w:spacing w:after="0" w:line="259" w:lineRule="auto"/>
        <w:sectPr>
          <w:pgSz w:w="12240" w:h="15840"/>
          <w:pgMar w:header="732" w:footer="0" w:top="1500" w:bottom="280" w:left="1440" w:right="360"/>
        </w:sectPr>
      </w:pPr>
    </w:p>
    <w:p>
      <w:pPr>
        <w:pStyle w:val="BodyText"/>
        <w:spacing w:before="79"/>
      </w:pPr>
    </w:p>
    <w:p>
      <w:pPr>
        <w:pStyle w:val="BodyText"/>
        <w:ind w:left="721"/>
      </w:pPr>
      <w:r>
        <w:rPr/>
        <w:t>Gilleskie,</w:t>
      </w:r>
      <w:r>
        <w:rPr>
          <w:spacing w:val="-4"/>
        </w:rPr>
        <w:t> </w:t>
      </w:r>
      <w:r>
        <w:rPr/>
        <w:t>Donna.1994.</w:t>
      </w:r>
      <w:r>
        <w:rPr>
          <w:spacing w:val="-1"/>
        </w:rPr>
        <w:t> </w:t>
      </w:r>
      <w:r>
        <w:rPr/>
        <w:t>“A</w:t>
      </w:r>
      <w:r>
        <w:rPr>
          <w:spacing w:val="-1"/>
        </w:rPr>
        <w:t> </w:t>
      </w:r>
      <w:r>
        <w:rPr/>
        <w:t>Dynamic</w:t>
      </w:r>
      <w:r>
        <w:rPr>
          <w:spacing w:val="-4"/>
        </w:rPr>
        <w:t> </w:t>
      </w:r>
      <w:r>
        <w:rPr/>
        <w:t>Stochastic</w:t>
      </w:r>
      <w:r>
        <w:rPr>
          <w:spacing w:val="1"/>
        </w:rPr>
        <w:t> </w:t>
      </w:r>
      <w:r>
        <w:rPr/>
        <w:t>Model</w:t>
      </w:r>
      <w:r>
        <w:rPr>
          <w:spacing w:val="-3"/>
        </w:rPr>
        <w:t> </w:t>
      </w:r>
      <w:r>
        <w:rPr/>
        <w:t>of</w:t>
      </w:r>
      <w:r>
        <w:rPr>
          <w:spacing w:val="-4"/>
        </w:rPr>
        <w:t> </w:t>
      </w:r>
      <w:r>
        <w:rPr/>
        <w:t>Medical</w:t>
      </w:r>
      <w:r>
        <w:rPr>
          <w:spacing w:val="-3"/>
        </w:rPr>
        <w:t> </w:t>
      </w:r>
      <w:r>
        <w:rPr/>
        <w:t>Care Use</w:t>
      </w:r>
      <w:r>
        <w:rPr>
          <w:spacing w:val="-4"/>
        </w:rPr>
        <w:t> </w:t>
      </w:r>
      <w:r>
        <w:rPr/>
        <w:t>and</w:t>
      </w:r>
      <w:r>
        <w:rPr>
          <w:spacing w:val="-1"/>
        </w:rPr>
        <w:t> </w:t>
      </w:r>
      <w:r>
        <w:rPr/>
        <w:t>Work</w:t>
      </w:r>
      <w:r>
        <w:rPr>
          <w:spacing w:val="-1"/>
        </w:rPr>
        <w:t> </w:t>
      </w:r>
      <w:r>
        <w:rPr>
          <w:spacing w:val="-2"/>
        </w:rPr>
        <w:t>Absence.”</w:t>
      </w:r>
    </w:p>
    <w:p>
      <w:pPr>
        <w:pStyle w:val="BodyText"/>
        <w:spacing w:line="554" w:lineRule="auto" w:before="42"/>
        <w:ind w:left="360" w:right="3250" w:firstLine="360"/>
      </w:pPr>
      <w:r>
        <w:rPr/>
        <w:t>Ph.D.</w:t>
      </w:r>
      <w:r>
        <w:rPr>
          <w:spacing w:val="-4"/>
        </w:rPr>
        <w:t> </w:t>
      </w:r>
      <w:r>
        <w:rPr/>
        <w:t>Dissertation,</w:t>
      </w:r>
      <w:r>
        <w:rPr>
          <w:spacing w:val="-4"/>
        </w:rPr>
        <w:t> </w:t>
      </w:r>
      <w:r>
        <w:rPr/>
        <w:t>University</w:t>
      </w:r>
      <w:r>
        <w:rPr>
          <w:spacing w:val="-4"/>
        </w:rPr>
        <w:t> </w:t>
      </w:r>
      <w:r>
        <w:rPr/>
        <w:t>of</w:t>
      </w:r>
      <w:r>
        <w:rPr>
          <w:spacing w:val="-3"/>
        </w:rPr>
        <w:t> </w:t>
      </w:r>
      <w:r>
        <w:rPr/>
        <w:t>Minnesota.</w:t>
      </w:r>
      <w:r>
        <w:rPr>
          <w:spacing w:val="-4"/>
        </w:rPr>
        <w:t> </w:t>
      </w:r>
      <w:r>
        <w:rPr/>
        <w:t>(171</w:t>
      </w:r>
      <w:r>
        <w:rPr>
          <w:spacing w:val="-4"/>
        </w:rPr>
        <w:t> </w:t>
      </w:r>
      <w:r>
        <w:rPr/>
        <w:t>pages;</w:t>
      </w:r>
      <w:r>
        <w:rPr>
          <w:spacing w:val="-10"/>
        </w:rPr>
        <w:t> </w:t>
      </w:r>
      <w:r>
        <w:rPr/>
        <w:t>not</w:t>
      </w:r>
      <w:r>
        <w:rPr>
          <w:spacing w:val="-6"/>
        </w:rPr>
        <w:t> </w:t>
      </w:r>
      <w:r>
        <w:rPr/>
        <w:t>refereed) Papers under Revision or Review</w:t>
      </w:r>
    </w:p>
    <w:p>
      <w:pPr>
        <w:pStyle w:val="BodyText"/>
        <w:spacing w:line="213" w:lineRule="exact"/>
        <w:ind w:left="721"/>
      </w:pPr>
      <w:r>
        <w:rPr/>
        <w:t>Zhang,</w:t>
      </w:r>
      <w:r>
        <w:rPr>
          <w:spacing w:val="-2"/>
        </w:rPr>
        <w:t> </w:t>
      </w:r>
      <w:r>
        <w:rPr/>
        <w:t>Zhang,</w:t>
      </w:r>
      <w:r>
        <w:rPr>
          <w:spacing w:val="-2"/>
        </w:rPr>
        <w:t> </w:t>
      </w:r>
      <w:r>
        <w:rPr/>
        <w:t>Qing</w:t>
      </w:r>
      <w:r>
        <w:rPr>
          <w:spacing w:val="-2"/>
        </w:rPr>
        <w:t> </w:t>
      </w:r>
      <w:r>
        <w:rPr/>
        <w:t>Gong,</w:t>
      </w:r>
      <w:r>
        <w:rPr>
          <w:spacing w:val="-2"/>
        </w:rPr>
        <w:t> </w:t>
      </w:r>
      <w:r>
        <w:rPr/>
        <w:t>Christopher</w:t>
      </w:r>
      <w:r>
        <w:rPr>
          <w:spacing w:val="-1"/>
        </w:rPr>
        <w:t> </w:t>
      </w:r>
      <w:r>
        <w:rPr/>
        <w:t>Shea, Yumeng</w:t>
      </w:r>
      <w:r>
        <w:rPr>
          <w:spacing w:val="-1"/>
        </w:rPr>
        <w:t> </w:t>
      </w:r>
      <w:r>
        <w:rPr/>
        <w:t>Du,</w:t>
      </w:r>
      <w:r>
        <w:rPr>
          <w:spacing w:val="-2"/>
        </w:rPr>
        <w:t> </w:t>
      </w:r>
      <w:r>
        <w:rPr/>
        <w:t>Kate</w:t>
      </w:r>
      <w:r>
        <w:rPr>
          <w:spacing w:val="-1"/>
        </w:rPr>
        <w:t> </w:t>
      </w:r>
      <w:r>
        <w:rPr/>
        <w:t>Bundorf,</w:t>
      </w:r>
      <w:r>
        <w:rPr>
          <w:spacing w:val="-2"/>
        </w:rPr>
        <w:t> </w:t>
      </w:r>
      <w:r>
        <w:rPr/>
        <w:t>Justin</w:t>
      </w:r>
      <w:r>
        <w:rPr>
          <w:spacing w:val="-1"/>
        </w:rPr>
        <w:t> </w:t>
      </w:r>
      <w:r>
        <w:rPr>
          <w:spacing w:val="-2"/>
        </w:rPr>
        <w:t>Trogden,</w:t>
      </w:r>
    </w:p>
    <w:p>
      <w:pPr>
        <w:pStyle w:val="BodyText"/>
        <w:spacing w:line="242" w:lineRule="auto"/>
        <w:ind w:left="721" w:right="1123"/>
      </w:pPr>
      <w:r>
        <w:rPr/>
        <w:t>Donna Gilleskie, Sean Sylvia. “The Evaluation of Factors Influencing Physicians’ Labor Participation</w:t>
      </w:r>
      <w:r>
        <w:rPr>
          <w:spacing w:val="-3"/>
        </w:rPr>
        <w:t> </w:t>
      </w:r>
      <w:r>
        <w:rPr/>
        <w:t>in</w:t>
      </w:r>
      <w:r>
        <w:rPr>
          <w:spacing w:val="-3"/>
        </w:rPr>
        <w:t> </w:t>
      </w:r>
      <w:r>
        <w:rPr/>
        <w:t>the</w:t>
      </w:r>
      <w:r>
        <w:rPr>
          <w:spacing w:val="-2"/>
        </w:rPr>
        <w:t> </w:t>
      </w:r>
      <w:r>
        <w:rPr/>
        <w:t>Dual</w:t>
      </w:r>
      <w:r>
        <w:rPr>
          <w:spacing w:val="-5"/>
        </w:rPr>
        <w:t> </w:t>
      </w:r>
      <w:r>
        <w:rPr/>
        <w:t>Practice</w:t>
      </w:r>
      <w:r>
        <w:rPr>
          <w:spacing w:val="-2"/>
        </w:rPr>
        <w:t> </w:t>
      </w:r>
      <w:r>
        <w:rPr/>
        <w:t>of</w:t>
      </w:r>
      <w:r>
        <w:rPr>
          <w:spacing w:val="-7"/>
        </w:rPr>
        <w:t> </w:t>
      </w:r>
      <w:r>
        <w:rPr/>
        <w:t>Direct-to-Consumer</w:t>
      </w:r>
      <w:r>
        <w:rPr>
          <w:spacing w:val="-2"/>
        </w:rPr>
        <w:t> </w:t>
      </w:r>
      <w:r>
        <w:rPr/>
        <w:t>(DTC)</w:t>
      </w:r>
      <w:r>
        <w:rPr>
          <w:spacing w:val="-2"/>
        </w:rPr>
        <w:t> </w:t>
      </w:r>
      <w:r>
        <w:rPr/>
        <w:t>Telehealth</w:t>
      </w:r>
      <w:r>
        <w:rPr>
          <w:spacing w:val="-3"/>
        </w:rPr>
        <w:t> </w:t>
      </w:r>
      <w:r>
        <w:rPr/>
        <w:t>in</w:t>
      </w:r>
      <w:r>
        <w:rPr>
          <w:spacing w:val="-3"/>
        </w:rPr>
        <w:t> </w:t>
      </w:r>
      <w:r>
        <w:rPr/>
        <w:t>China:</w:t>
      </w:r>
      <w:r>
        <w:rPr>
          <w:spacing w:val="-5"/>
        </w:rPr>
        <w:t> </w:t>
      </w:r>
      <w:r>
        <w:rPr/>
        <w:t>Mixed Methods Study.”</w:t>
      </w:r>
    </w:p>
    <w:p>
      <w:pPr>
        <w:spacing w:line="247" w:lineRule="exact" w:before="0"/>
        <w:ind w:left="721" w:right="0" w:firstLine="0"/>
        <w:jc w:val="left"/>
        <w:rPr>
          <w:sz w:val="22"/>
        </w:rPr>
      </w:pPr>
      <w:r>
        <w:rPr>
          <w:sz w:val="22"/>
        </w:rPr>
        <w:t>(submitted</w:t>
      </w:r>
      <w:r>
        <w:rPr>
          <w:i/>
          <w:sz w:val="22"/>
        </w:rPr>
        <w:t>, Journal</w:t>
      </w:r>
      <w:r>
        <w:rPr>
          <w:i/>
          <w:spacing w:val="-2"/>
          <w:sz w:val="22"/>
        </w:rPr>
        <w:t> </w:t>
      </w:r>
      <w:r>
        <w:rPr>
          <w:i/>
          <w:sz w:val="22"/>
        </w:rPr>
        <w:t>of</w:t>
      </w:r>
      <w:r>
        <w:rPr>
          <w:i/>
          <w:spacing w:val="-1"/>
          <w:sz w:val="22"/>
        </w:rPr>
        <w:t> </w:t>
      </w:r>
      <w:r>
        <w:rPr>
          <w:i/>
          <w:sz w:val="22"/>
        </w:rPr>
        <w:t>Medical</w:t>
      </w:r>
      <w:r>
        <w:rPr>
          <w:i/>
          <w:spacing w:val="-2"/>
          <w:sz w:val="22"/>
        </w:rPr>
        <w:t> </w:t>
      </w:r>
      <w:r>
        <w:rPr>
          <w:i/>
          <w:sz w:val="22"/>
        </w:rPr>
        <w:t>Internet</w:t>
      </w:r>
      <w:r>
        <w:rPr>
          <w:i/>
          <w:spacing w:val="-1"/>
          <w:sz w:val="22"/>
        </w:rPr>
        <w:t> </w:t>
      </w:r>
      <w:r>
        <w:rPr>
          <w:i/>
          <w:spacing w:val="-2"/>
          <w:sz w:val="22"/>
        </w:rPr>
        <w:t>Research</w:t>
      </w:r>
      <w:r>
        <w:rPr>
          <w:spacing w:val="-2"/>
          <w:sz w:val="22"/>
        </w:rPr>
        <w:t>)</w:t>
      </w:r>
    </w:p>
    <w:p>
      <w:pPr>
        <w:pStyle w:val="BodyText"/>
        <w:spacing w:line="242" w:lineRule="auto" w:before="251"/>
        <w:ind w:left="721" w:right="638"/>
      </w:pPr>
      <w:r>
        <w:rPr/>
        <w:t>Gilleskie, Donna, Ning Fu, Todd Schwartz, Amanda Sheely, and Shawn Kneipp. “The Effects of a Criminal</w:t>
      </w:r>
      <w:r>
        <w:rPr>
          <w:spacing w:val="-4"/>
        </w:rPr>
        <w:t> </w:t>
      </w:r>
      <w:r>
        <w:rPr/>
        <w:t>Record</w:t>
      </w:r>
      <w:r>
        <w:rPr>
          <w:spacing w:val="-3"/>
        </w:rPr>
        <w:t> </w:t>
      </w:r>
      <w:r>
        <w:rPr/>
        <w:t>on</w:t>
      </w:r>
      <w:r>
        <w:rPr>
          <w:spacing w:val="-3"/>
        </w:rPr>
        <w:t> </w:t>
      </w:r>
      <w:r>
        <w:rPr/>
        <w:t>Employment,</w:t>
      </w:r>
      <w:r>
        <w:rPr>
          <w:spacing w:val="-3"/>
        </w:rPr>
        <w:t> </w:t>
      </w:r>
      <w:r>
        <w:rPr/>
        <w:t>Welfare</w:t>
      </w:r>
      <w:r>
        <w:rPr>
          <w:spacing w:val="-1"/>
        </w:rPr>
        <w:t> </w:t>
      </w:r>
      <w:r>
        <w:rPr/>
        <w:t>Participation,</w:t>
      </w:r>
      <w:r>
        <w:rPr>
          <w:spacing w:val="-8"/>
        </w:rPr>
        <w:t> </w:t>
      </w:r>
      <w:r>
        <w:rPr/>
        <w:t>and</w:t>
      </w:r>
      <w:r>
        <w:rPr>
          <w:spacing w:val="-3"/>
        </w:rPr>
        <w:t> </w:t>
      </w:r>
      <w:r>
        <w:rPr/>
        <w:t>Health:</w:t>
      </w:r>
      <w:r>
        <w:rPr>
          <w:spacing w:val="-3"/>
        </w:rPr>
        <w:t> </w:t>
      </w:r>
      <w:r>
        <w:rPr/>
        <w:t>A</w:t>
      </w:r>
      <w:r>
        <w:rPr>
          <w:spacing w:val="-3"/>
        </w:rPr>
        <w:t> </w:t>
      </w:r>
      <w:r>
        <w:rPr/>
        <w:t>Model</w:t>
      </w:r>
      <w:r>
        <w:rPr>
          <w:spacing w:val="-4"/>
        </w:rPr>
        <w:t> </w:t>
      </w:r>
      <w:r>
        <w:rPr/>
        <w:t>of</w:t>
      </w:r>
      <w:r>
        <w:rPr>
          <w:spacing w:val="-1"/>
        </w:rPr>
        <w:t> </w:t>
      </w:r>
      <w:r>
        <w:rPr/>
        <w:t>Long-run</w:t>
      </w:r>
      <w:r>
        <w:rPr>
          <w:spacing w:val="-3"/>
        </w:rPr>
        <w:t> </w:t>
      </w:r>
      <w:r>
        <w:rPr/>
        <w:t>Behaviors and Outcomes when Lagged Variables are Missing Non-Randomly”</w:t>
      </w:r>
    </w:p>
    <w:p>
      <w:pPr>
        <w:spacing w:before="39"/>
        <w:ind w:left="721" w:right="0" w:firstLine="0"/>
        <w:jc w:val="left"/>
        <w:rPr>
          <w:sz w:val="22"/>
        </w:rPr>
      </w:pPr>
      <w:r>
        <w:rPr>
          <w:sz w:val="22"/>
        </w:rPr>
        <w:t>(submitted,</w:t>
      </w:r>
      <w:r>
        <w:rPr>
          <w:spacing w:val="-3"/>
          <w:sz w:val="22"/>
        </w:rPr>
        <w:t> </w:t>
      </w:r>
      <w:r>
        <w:rPr>
          <w:i/>
          <w:sz w:val="22"/>
        </w:rPr>
        <w:t>American</w:t>
      </w:r>
      <w:r>
        <w:rPr>
          <w:i/>
          <w:spacing w:val="-3"/>
          <w:sz w:val="22"/>
        </w:rPr>
        <w:t> </w:t>
      </w:r>
      <w:r>
        <w:rPr>
          <w:i/>
          <w:sz w:val="22"/>
        </w:rPr>
        <w:t>Economic</w:t>
      </w:r>
      <w:r>
        <w:rPr>
          <w:i/>
          <w:spacing w:val="-1"/>
          <w:sz w:val="22"/>
        </w:rPr>
        <w:t> </w:t>
      </w:r>
      <w:r>
        <w:rPr>
          <w:i/>
          <w:spacing w:val="-2"/>
          <w:sz w:val="22"/>
        </w:rPr>
        <w:t>Review</w:t>
      </w:r>
      <w:r>
        <w:rPr>
          <w:spacing w:val="-2"/>
          <w:sz w:val="22"/>
        </w:rPr>
        <w:t>)</w:t>
      </w:r>
    </w:p>
    <w:p>
      <w:pPr>
        <w:pStyle w:val="BodyText"/>
        <w:spacing w:before="73"/>
      </w:pPr>
    </w:p>
    <w:p>
      <w:pPr>
        <w:pStyle w:val="BodyText"/>
        <w:spacing w:line="242" w:lineRule="auto" w:before="1"/>
        <w:ind w:left="721" w:right="760"/>
      </w:pPr>
      <w:r>
        <w:rPr/>
        <w:t>Gilleskie, Donna, Caleb Easterly, Klaas van Kempen,</w:t>
      </w:r>
      <w:r>
        <w:rPr>
          <w:spacing w:val="-13"/>
        </w:rPr>
        <w:t> </w:t>
      </w:r>
      <w:r>
        <w:rPr/>
        <w:t>Guido Filler, and Maria Díaz-González de Ferris.</w:t>
      </w:r>
      <w:r>
        <w:rPr>
          <w:spacing w:val="-3"/>
        </w:rPr>
        <w:t> </w:t>
      </w:r>
      <w:r>
        <w:rPr/>
        <w:t>“Same-Day</w:t>
      </w:r>
      <w:r>
        <w:rPr>
          <w:spacing w:val="-3"/>
        </w:rPr>
        <w:t> </w:t>
      </w:r>
      <w:r>
        <w:rPr/>
        <w:t>Appointment</w:t>
      </w:r>
      <w:r>
        <w:rPr>
          <w:spacing w:val="-5"/>
        </w:rPr>
        <w:t> </w:t>
      </w:r>
      <w:r>
        <w:rPr/>
        <w:t>Bundling</w:t>
      </w:r>
      <w:r>
        <w:rPr>
          <w:spacing w:val="-3"/>
        </w:rPr>
        <w:t> </w:t>
      </w:r>
      <w:r>
        <w:rPr/>
        <w:t>Improves</w:t>
      </w:r>
      <w:r>
        <w:rPr>
          <w:spacing w:val="-4"/>
        </w:rPr>
        <w:t> </w:t>
      </w:r>
      <w:r>
        <w:rPr/>
        <w:t>Attendance</w:t>
      </w:r>
      <w:r>
        <w:rPr>
          <w:spacing w:val="-1"/>
        </w:rPr>
        <w:t> </w:t>
      </w:r>
      <w:r>
        <w:rPr/>
        <w:t>in</w:t>
      </w:r>
      <w:r>
        <w:rPr>
          <w:spacing w:val="-3"/>
        </w:rPr>
        <w:t> </w:t>
      </w:r>
      <w:r>
        <w:rPr/>
        <w:t>Adolescents</w:t>
      </w:r>
      <w:r>
        <w:rPr>
          <w:spacing w:val="-9"/>
        </w:rPr>
        <w:t> </w:t>
      </w:r>
      <w:r>
        <w:rPr/>
        <w:t>and</w:t>
      </w:r>
      <w:r>
        <w:rPr>
          <w:spacing w:val="-3"/>
        </w:rPr>
        <w:t> </w:t>
      </w:r>
      <w:r>
        <w:rPr/>
        <w:t>Young</w:t>
      </w:r>
      <w:r>
        <w:rPr>
          <w:spacing w:val="-3"/>
        </w:rPr>
        <w:t> </w:t>
      </w:r>
      <w:r>
        <w:rPr/>
        <w:t>Adults with Pediatric-Onset Chronic Disease – a Longitudinal Cohort Study.”</w:t>
      </w:r>
    </w:p>
    <w:p>
      <w:pPr>
        <w:spacing w:before="38"/>
        <w:ind w:left="721" w:right="0" w:firstLine="0"/>
        <w:jc w:val="left"/>
        <w:rPr>
          <w:sz w:val="22"/>
        </w:rPr>
      </w:pPr>
      <w:r>
        <w:rPr>
          <w:sz w:val="22"/>
        </w:rPr>
        <w:t>(submitted,</w:t>
      </w:r>
      <w:r>
        <w:rPr>
          <w:spacing w:val="-2"/>
          <w:sz w:val="22"/>
        </w:rPr>
        <w:t> </w:t>
      </w:r>
      <w:r>
        <w:rPr>
          <w:i/>
          <w:sz w:val="22"/>
        </w:rPr>
        <w:t>Journal</w:t>
      </w:r>
      <w:r>
        <w:rPr>
          <w:i/>
          <w:spacing w:val="-2"/>
          <w:sz w:val="22"/>
        </w:rPr>
        <w:t> </w:t>
      </w:r>
      <w:r>
        <w:rPr>
          <w:i/>
          <w:sz w:val="22"/>
        </w:rPr>
        <w:t>of</w:t>
      </w:r>
      <w:r>
        <w:rPr>
          <w:i/>
          <w:spacing w:val="-2"/>
          <w:sz w:val="22"/>
        </w:rPr>
        <w:t> Pediatrics</w:t>
      </w:r>
      <w:r>
        <w:rPr>
          <w:spacing w:val="-2"/>
          <w:sz w:val="22"/>
        </w:rPr>
        <w:t>)</w:t>
      </w:r>
    </w:p>
    <w:p>
      <w:pPr>
        <w:pStyle w:val="BodyText"/>
        <w:spacing w:before="74"/>
      </w:pPr>
    </w:p>
    <w:p>
      <w:pPr>
        <w:pStyle w:val="BodyText"/>
        <w:spacing w:line="242" w:lineRule="auto" w:before="1"/>
        <w:ind w:left="721" w:right="760"/>
      </w:pPr>
      <w:r>
        <w:rPr/>
        <w:t>Li,</w:t>
      </w:r>
      <w:r>
        <w:rPr>
          <w:spacing w:val="-3"/>
        </w:rPr>
        <w:t> </w:t>
      </w:r>
      <w:r>
        <w:rPr/>
        <w:t>Chunxiao</w:t>
      </w:r>
      <w:r>
        <w:rPr>
          <w:spacing w:val="-3"/>
        </w:rPr>
        <w:t> </w:t>
      </w:r>
      <w:r>
        <w:rPr/>
        <w:t>and</w:t>
      </w:r>
      <w:r>
        <w:rPr>
          <w:spacing w:val="-3"/>
        </w:rPr>
        <w:t> </w:t>
      </w:r>
      <w:r>
        <w:rPr/>
        <w:t>Donna</w:t>
      </w:r>
      <w:r>
        <w:rPr>
          <w:spacing w:val="-1"/>
        </w:rPr>
        <w:t> </w:t>
      </w:r>
      <w:r>
        <w:rPr/>
        <w:t>Gilleskie.</w:t>
      </w:r>
      <w:r>
        <w:rPr>
          <w:spacing w:val="-3"/>
        </w:rPr>
        <w:t> </w:t>
      </w:r>
      <w:r>
        <w:rPr/>
        <w:t>“The</w:t>
      </w:r>
      <w:r>
        <w:rPr>
          <w:spacing w:val="-1"/>
        </w:rPr>
        <w:t> </w:t>
      </w:r>
      <w:r>
        <w:rPr/>
        <w:t>Effectiveness</w:t>
      </w:r>
      <w:r>
        <w:rPr>
          <w:spacing w:val="-10"/>
        </w:rPr>
        <w:t> </w:t>
      </w:r>
      <w:r>
        <w:rPr/>
        <w:t>and</w:t>
      </w:r>
      <w:r>
        <w:rPr>
          <w:spacing w:val="-3"/>
        </w:rPr>
        <w:t> </w:t>
      </w:r>
      <w:r>
        <w:rPr/>
        <w:t>Consequences</w:t>
      </w:r>
      <w:r>
        <w:rPr>
          <w:spacing w:val="-4"/>
        </w:rPr>
        <w:t> </w:t>
      </w:r>
      <w:r>
        <w:rPr/>
        <w:t>of</w:t>
      </w:r>
      <w:r>
        <w:rPr>
          <w:spacing w:val="-2"/>
        </w:rPr>
        <w:t> </w:t>
      </w:r>
      <w:r>
        <w:rPr/>
        <w:t>Exclusionary</w:t>
      </w:r>
      <w:r>
        <w:rPr>
          <w:spacing w:val="-9"/>
        </w:rPr>
        <w:t> </w:t>
      </w:r>
      <w:r>
        <w:rPr/>
        <w:t>School </w:t>
      </w:r>
      <w:r>
        <w:rPr>
          <w:spacing w:val="-2"/>
        </w:rPr>
        <w:t>Discipline.”</w:t>
      </w:r>
    </w:p>
    <w:p>
      <w:pPr>
        <w:spacing w:before="39"/>
        <w:ind w:left="721" w:right="0" w:firstLine="0"/>
        <w:jc w:val="left"/>
        <w:rPr>
          <w:sz w:val="22"/>
        </w:rPr>
      </w:pPr>
      <w:r>
        <w:rPr>
          <w:sz w:val="22"/>
        </w:rPr>
        <w:t>(submitted,</w:t>
      </w:r>
      <w:r>
        <w:rPr>
          <w:spacing w:val="-7"/>
          <w:sz w:val="22"/>
        </w:rPr>
        <w:t> </w:t>
      </w:r>
      <w:r>
        <w:rPr>
          <w:i/>
          <w:sz w:val="22"/>
        </w:rPr>
        <w:t>Quantitative</w:t>
      </w:r>
      <w:r>
        <w:rPr>
          <w:i/>
          <w:spacing w:val="-4"/>
          <w:sz w:val="22"/>
        </w:rPr>
        <w:t> </w:t>
      </w:r>
      <w:r>
        <w:rPr>
          <w:i/>
          <w:spacing w:val="-2"/>
          <w:sz w:val="22"/>
        </w:rPr>
        <w:t>Economics</w:t>
      </w:r>
      <w:r>
        <w:rPr>
          <w:spacing w:val="-2"/>
          <w:sz w:val="22"/>
        </w:rPr>
        <w:t>)</w:t>
      </w:r>
    </w:p>
    <w:p>
      <w:pPr>
        <w:pStyle w:val="BodyText"/>
        <w:spacing w:before="79"/>
      </w:pPr>
    </w:p>
    <w:p>
      <w:pPr>
        <w:pStyle w:val="BodyText"/>
        <w:ind w:left="721"/>
      </w:pPr>
      <w:r>
        <w:rPr/>
        <w:t>Gilleskie,</w:t>
      </w:r>
      <w:r>
        <w:rPr>
          <w:spacing w:val="-3"/>
        </w:rPr>
        <w:t> </w:t>
      </w:r>
      <w:r>
        <w:rPr/>
        <w:t>Donna and</w:t>
      </w:r>
      <w:r>
        <w:rPr>
          <w:spacing w:val="-2"/>
        </w:rPr>
        <w:t> </w:t>
      </w:r>
      <w:r>
        <w:rPr/>
        <w:t>Zhang,</w:t>
      </w:r>
      <w:r>
        <w:rPr>
          <w:spacing w:val="-3"/>
        </w:rPr>
        <w:t> </w:t>
      </w:r>
      <w:r>
        <w:rPr/>
        <w:t>Yun</w:t>
      </w:r>
      <w:r>
        <w:rPr>
          <w:spacing w:val="-8"/>
        </w:rPr>
        <w:t> </w:t>
      </w:r>
      <w:r>
        <w:rPr/>
        <w:t>Sean. “Friendship</w:t>
      </w:r>
      <w:r>
        <w:rPr>
          <w:spacing w:val="-3"/>
        </w:rPr>
        <w:t> </w:t>
      </w:r>
      <w:r>
        <w:rPr/>
        <w:t>Formation</w:t>
      </w:r>
      <w:r>
        <w:rPr>
          <w:spacing w:val="-2"/>
        </w:rPr>
        <w:t> </w:t>
      </w:r>
      <w:r>
        <w:rPr/>
        <w:t>and</w:t>
      </w:r>
      <w:r>
        <w:rPr>
          <w:spacing w:val="-3"/>
        </w:rPr>
        <w:t> </w:t>
      </w:r>
      <w:r>
        <w:rPr/>
        <w:t>Smoking</w:t>
      </w:r>
      <w:r>
        <w:rPr>
          <w:spacing w:val="-2"/>
        </w:rPr>
        <w:t> </w:t>
      </w:r>
      <w:r>
        <w:rPr/>
        <w:t>Initiation</w:t>
      </w:r>
      <w:r>
        <w:rPr>
          <w:spacing w:val="-3"/>
        </w:rPr>
        <w:t> </w:t>
      </w:r>
      <w:r>
        <w:rPr/>
        <w:t>Among</w:t>
      </w:r>
      <w:r>
        <w:rPr>
          <w:spacing w:val="-2"/>
        </w:rPr>
        <w:t> Teens”</w:t>
      </w:r>
    </w:p>
    <w:p>
      <w:pPr>
        <w:spacing w:line="554" w:lineRule="auto" w:before="42"/>
        <w:ind w:left="360" w:right="4413" w:firstLine="360"/>
        <w:jc w:val="left"/>
        <w:rPr>
          <w:sz w:val="22"/>
        </w:rPr>
      </w:pPr>
      <w:r>
        <w:rPr>
          <w:sz w:val="22"/>
        </w:rPr>
        <w:t>(revision</w:t>
      </w:r>
      <w:r>
        <w:rPr>
          <w:spacing w:val="-6"/>
          <w:sz w:val="22"/>
        </w:rPr>
        <w:t> </w:t>
      </w:r>
      <w:r>
        <w:rPr>
          <w:sz w:val="22"/>
        </w:rPr>
        <w:t>requested,</w:t>
      </w:r>
      <w:r>
        <w:rPr>
          <w:spacing w:val="-5"/>
          <w:sz w:val="22"/>
        </w:rPr>
        <w:t> </w:t>
      </w:r>
      <w:r>
        <w:rPr>
          <w:i/>
          <w:sz w:val="22"/>
        </w:rPr>
        <w:t>Review</w:t>
      </w:r>
      <w:r>
        <w:rPr>
          <w:i/>
          <w:spacing w:val="-8"/>
          <w:sz w:val="22"/>
        </w:rPr>
        <w:t> </w:t>
      </w:r>
      <w:r>
        <w:rPr>
          <w:i/>
          <w:sz w:val="22"/>
        </w:rPr>
        <w:t>of</w:t>
      </w:r>
      <w:r>
        <w:rPr>
          <w:i/>
          <w:spacing w:val="-8"/>
          <w:sz w:val="22"/>
        </w:rPr>
        <w:t> </w:t>
      </w:r>
      <w:r>
        <w:rPr>
          <w:i/>
          <w:sz w:val="22"/>
        </w:rPr>
        <w:t>Economics</w:t>
      </w:r>
      <w:r>
        <w:rPr>
          <w:i/>
          <w:spacing w:val="-7"/>
          <w:sz w:val="22"/>
        </w:rPr>
        <w:t> </w:t>
      </w:r>
      <w:r>
        <w:rPr>
          <w:i/>
          <w:sz w:val="22"/>
        </w:rPr>
        <w:t>and</w:t>
      </w:r>
      <w:r>
        <w:rPr>
          <w:i/>
          <w:spacing w:val="-6"/>
          <w:sz w:val="22"/>
        </w:rPr>
        <w:t> </w:t>
      </w:r>
      <w:r>
        <w:rPr>
          <w:i/>
          <w:sz w:val="22"/>
        </w:rPr>
        <w:t>Statistics</w:t>
      </w:r>
      <w:r>
        <w:rPr>
          <w:sz w:val="22"/>
        </w:rPr>
        <w:t>) </w:t>
      </w:r>
      <w:bookmarkStart w:name="Research in Progress" w:id="23"/>
      <w:bookmarkEnd w:id="23"/>
      <w:r>
        <w:rPr>
          <w:sz w:val="22"/>
        </w:rPr>
        <w:t>R</w:t>
      </w:r>
      <w:r>
        <w:rPr>
          <w:sz w:val="22"/>
        </w:rPr>
        <w:t>esearch in Progress</w:t>
      </w:r>
    </w:p>
    <w:p>
      <w:pPr>
        <w:pStyle w:val="BodyText"/>
        <w:spacing w:before="2"/>
        <w:ind w:left="721"/>
      </w:pPr>
      <w:r>
        <w:rPr/>
        <w:t>Fu,</w:t>
      </w:r>
      <w:r>
        <w:rPr>
          <w:spacing w:val="-3"/>
        </w:rPr>
        <w:t> </w:t>
      </w:r>
      <w:r>
        <w:rPr/>
        <w:t>Ning</w:t>
      </w:r>
      <w:r>
        <w:rPr>
          <w:spacing w:val="-1"/>
        </w:rPr>
        <w:t> </w:t>
      </w:r>
      <w:r>
        <w:rPr/>
        <w:t>and</w:t>
      </w:r>
      <w:r>
        <w:rPr>
          <w:spacing w:val="-1"/>
        </w:rPr>
        <w:t> </w:t>
      </w:r>
      <w:r>
        <w:rPr/>
        <w:t>Donna</w:t>
      </w:r>
      <w:r>
        <w:rPr>
          <w:spacing w:val="1"/>
        </w:rPr>
        <w:t> </w:t>
      </w:r>
      <w:r>
        <w:rPr/>
        <w:t>Gilleskie.</w:t>
      </w:r>
      <w:r>
        <w:rPr>
          <w:spacing w:val="-1"/>
        </w:rPr>
        <w:t> </w:t>
      </w:r>
      <w:r>
        <w:rPr/>
        <w:t>“When</w:t>
      </w:r>
      <w:r>
        <w:rPr>
          <w:spacing w:val="-1"/>
        </w:rPr>
        <w:t> </w:t>
      </w:r>
      <w:r>
        <w:rPr/>
        <w:t>the</w:t>
      </w:r>
      <w:r>
        <w:rPr>
          <w:spacing w:val="-4"/>
        </w:rPr>
        <w:t> </w:t>
      </w:r>
      <w:r>
        <w:rPr/>
        <w:t>Honeymoon</w:t>
      </w:r>
      <w:r>
        <w:rPr>
          <w:spacing w:val="-1"/>
        </w:rPr>
        <w:t> </w:t>
      </w:r>
      <w:r>
        <w:rPr/>
        <w:t>is</w:t>
      </w:r>
      <w:r>
        <w:rPr>
          <w:spacing w:val="-7"/>
        </w:rPr>
        <w:t> </w:t>
      </w:r>
      <w:r>
        <w:rPr/>
        <w:t>Over:</w:t>
      </w:r>
      <w:r>
        <w:rPr>
          <w:spacing w:val="-3"/>
        </w:rPr>
        <w:t> </w:t>
      </w:r>
      <w:r>
        <w:rPr/>
        <w:t>The</w:t>
      </w:r>
      <w:r>
        <w:rPr>
          <w:spacing w:val="-4"/>
        </w:rPr>
        <w:t> </w:t>
      </w:r>
      <w:r>
        <w:rPr/>
        <w:t>Effects</w:t>
      </w:r>
      <w:r>
        <w:rPr>
          <w:spacing w:val="-2"/>
        </w:rPr>
        <w:t> </w:t>
      </w:r>
      <w:r>
        <w:rPr/>
        <w:t>of</w:t>
      </w:r>
      <w:r>
        <w:rPr>
          <w:spacing w:val="-1"/>
        </w:rPr>
        <w:t> </w:t>
      </w:r>
      <w:r>
        <w:rPr/>
        <w:t>Family </w:t>
      </w:r>
      <w:r>
        <w:rPr>
          <w:spacing w:val="-2"/>
        </w:rPr>
        <w:t>Structure</w:t>
      </w:r>
    </w:p>
    <w:p>
      <w:pPr>
        <w:pStyle w:val="BodyText"/>
        <w:spacing w:line="276" w:lineRule="auto" w:before="2"/>
        <w:ind w:left="721" w:right="4413"/>
      </w:pPr>
      <w:r>
        <w:rPr/>
        <w:t>on</w:t>
      </w:r>
      <w:r>
        <w:rPr>
          <w:spacing w:val="-8"/>
        </w:rPr>
        <w:t> </w:t>
      </w:r>
      <w:r>
        <w:rPr/>
        <w:t>Children's</w:t>
      </w:r>
      <w:r>
        <w:rPr>
          <w:spacing w:val="-9"/>
        </w:rPr>
        <w:t> </w:t>
      </w:r>
      <w:r>
        <w:rPr/>
        <w:t>Cognitive</w:t>
      </w:r>
      <w:r>
        <w:rPr>
          <w:spacing w:val="-6"/>
        </w:rPr>
        <w:t> </w:t>
      </w:r>
      <w:r>
        <w:rPr/>
        <w:t>and</w:t>
      </w:r>
      <w:r>
        <w:rPr>
          <w:spacing w:val="-8"/>
        </w:rPr>
        <w:t> </w:t>
      </w:r>
      <w:r>
        <w:rPr/>
        <w:t>Non-cognitive</w:t>
      </w:r>
      <w:r>
        <w:rPr>
          <w:spacing w:val="-6"/>
        </w:rPr>
        <w:t> </w:t>
      </w:r>
      <w:r>
        <w:rPr/>
        <w:t>Achievements” (Draft written)</w:t>
      </w:r>
    </w:p>
    <w:p>
      <w:pPr>
        <w:pStyle w:val="BodyText"/>
        <w:spacing w:before="40"/>
      </w:pPr>
    </w:p>
    <w:p>
      <w:pPr>
        <w:pStyle w:val="BodyText"/>
        <w:spacing w:line="242" w:lineRule="auto"/>
        <w:ind w:left="721" w:right="1123"/>
      </w:pPr>
      <w:r>
        <w:rPr/>
        <w:t>Gilleskie,</w:t>
      </w:r>
      <w:r>
        <w:rPr>
          <w:spacing w:val="-3"/>
        </w:rPr>
        <w:t> </w:t>
      </w:r>
      <w:r>
        <w:rPr/>
        <w:t>Donna,</w:t>
      </w:r>
      <w:r>
        <w:rPr>
          <w:spacing w:val="-3"/>
        </w:rPr>
        <w:t> </w:t>
      </w:r>
      <w:r>
        <w:rPr/>
        <w:t>Spees,</w:t>
      </w:r>
      <w:r>
        <w:rPr>
          <w:spacing w:val="-3"/>
        </w:rPr>
        <w:t> </w:t>
      </w:r>
      <w:r>
        <w:rPr/>
        <w:t>L.P.,</w:t>
      </w:r>
      <w:r>
        <w:rPr>
          <w:spacing w:val="-3"/>
        </w:rPr>
        <w:t> </w:t>
      </w:r>
      <w:r>
        <w:rPr/>
        <w:t>Berg,</w:t>
      </w:r>
      <w:r>
        <w:rPr>
          <w:spacing w:val="-8"/>
        </w:rPr>
        <w:t> </w:t>
      </w:r>
      <w:r>
        <w:rPr/>
        <w:t>Hassmiller</w:t>
      </w:r>
      <w:r>
        <w:rPr>
          <w:spacing w:val="-2"/>
        </w:rPr>
        <w:t> </w:t>
      </w:r>
      <w:r>
        <w:rPr/>
        <w:t>Lich,</w:t>
      </w:r>
      <w:r>
        <w:rPr>
          <w:spacing w:val="-3"/>
        </w:rPr>
        <w:t> </w:t>
      </w:r>
      <w:r>
        <w:rPr/>
        <w:t>K.</w:t>
      </w:r>
      <w:r>
        <w:rPr>
          <w:spacing w:val="-8"/>
        </w:rPr>
        <w:t> </w:t>
      </w:r>
      <w:r>
        <w:rPr/>
        <w:t>“Medical</w:t>
      </w:r>
      <w:r>
        <w:rPr>
          <w:spacing w:val="-4"/>
        </w:rPr>
        <w:t> </w:t>
      </w:r>
      <w:r>
        <w:rPr/>
        <w:t>Care</w:t>
      </w:r>
      <w:r>
        <w:rPr>
          <w:spacing w:val="-1"/>
        </w:rPr>
        <w:t> </w:t>
      </w:r>
      <w:r>
        <w:rPr/>
        <w:t>Costs</w:t>
      </w:r>
      <w:r>
        <w:rPr>
          <w:spacing w:val="-4"/>
        </w:rPr>
        <w:t> </w:t>
      </w:r>
      <w:r>
        <w:rPr/>
        <w:t>Comparisons</w:t>
      </w:r>
      <w:r>
        <w:rPr>
          <w:spacing w:val="-4"/>
        </w:rPr>
        <w:t> </w:t>
      </w:r>
      <w:r>
        <w:rPr/>
        <w:t>of Children with Possible Genetic Disease and a Random Sample of Demographically-Similar </w:t>
      </w:r>
      <w:r>
        <w:rPr>
          <w:spacing w:val="-2"/>
        </w:rPr>
        <w:t>Children.”</w:t>
      </w:r>
    </w:p>
    <w:p>
      <w:pPr>
        <w:pStyle w:val="BodyText"/>
        <w:spacing w:before="34"/>
        <w:ind w:left="721"/>
      </w:pPr>
      <w:r>
        <w:rPr>
          <w:color w:val="202020"/>
        </w:rPr>
        <w:t>(Draft</w:t>
      </w:r>
      <w:r>
        <w:rPr>
          <w:color w:val="202020"/>
          <w:spacing w:val="-2"/>
        </w:rPr>
        <w:t> written</w:t>
      </w:r>
      <w:r>
        <w:rPr>
          <w:spacing w:val="-2"/>
        </w:rPr>
        <w:t>)</w:t>
      </w:r>
    </w:p>
    <w:p>
      <w:pPr>
        <w:pStyle w:val="BodyText"/>
        <w:spacing w:before="79"/>
      </w:pPr>
    </w:p>
    <w:p>
      <w:pPr>
        <w:pStyle w:val="BodyText"/>
        <w:spacing w:line="242" w:lineRule="auto"/>
        <w:ind w:left="721" w:right="760"/>
      </w:pPr>
      <w:r>
        <w:rPr/>
        <w:t>Kneipp,</w:t>
      </w:r>
      <w:r>
        <w:rPr>
          <w:spacing w:val="-3"/>
        </w:rPr>
        <w:t> </w:t>
      </w:r>
      <w:r>
        <w:rPr/>
        <w:t>Shawn,</w:t>
      </w:r>
      <w:r>
        <w:rPr>
          <w:spacing w:val="-3"/>
        </w:rPr>
        <w:t> </w:t>
      </w:r>
      <w:r>
        <w:rPr/>
        <w:t>Todd</w:t>
      </w:r>
      <w:r>
        <w:rPr>
          <w:spacing w:val="-3"/>
        </w:rPr>
        <w:t> </w:t>
      </w:r>
      <w:r>
        <w:rPr/>
        <w:t>Schwartz,</w:t>
      </w:r>
      <w:r>
        <w:rPr>
          <w:spacing w:val="-3"/>
        </w:rPr>
        <w:t> </w:t>
      </w:r>
      <w:r>
        <w:rPr/>
        <w:t>Amanda</w:t>
      </w:r>
      <w:r>
        <w:rPr>
          <w:spacing w:val="-6"/>
        </w:rPr>
        <w:t> </w:t>
      </w:r>
      <w:r>
        <w:rPr/>
        <w:t>Sheely,</w:t>
      </w:r>
      <w:r>
        <w:rPr>
          <w:spacing w:val="-3"/>
        </w:rPr>
        <w:t> </w:t>
      </w:r>
      <w:r>
        <w:rPr/>
        <w:t>Donna</w:t>
      </w:r>
      <w:r>
        <w:rPr>
          <w:spacing w:val="-6"/>
        </w:rPr>
        <w:t> </w:t>
      </w:r>
      <w:r>
        <w:rPr/>
        <w:t>Gilleskie,</w:t>
      </w:r>
      <w:r>
        <w:rPr>
          <w:spacing w:val="-3"/>
        </w:rPr>
        <w:t> </w:t>
      </w:r>
      <w:r>
        <w:rPr/>
        <w:t>Ning</w:t>
      </w:r>
      <w:r>
        <w:rPr>
          <w:spacing w:val="-3"/>
        </w:rPr>
        <w:t> </w:t>
      </w:r>
      <w:r>
        <w:rPr/>
        <w:t>Fu, Robert</w:t>
      </w:r>
      <w:r>
        <w:rPr>
          <w:spacing w:val="-5"/>
        </w:rPr>
        <w:t> </w:t>
      </w:r>
      <w:r>
        <w:rPr/>
        <w:t>Gilmore,</w:t>
      </w:r>
      <w:r>
        <w:rPr>
          <w:spacing w:val="-3"/>
        </w:rPr>
        <w:t> </w:t>
      </w:r>
      <w:r>
        <w:rPr/>
        <w:t>Daryl Atkinson.</w:t>
      </w:r>
      <w:r>
        <w:rPr>
          <w:spacing w:val="40"/>
        </w:rPr>
        <w:t> </w:t>
      </w:r>
      <w:r>
        <w:rPr/>
        <w:t>“The Criminal Justice System as a Social Determinant of Health: Estimating the Prevalence and Incidence of Criminal Convictions among Women”</w:t>
      </w:r>
    </w:p>
    <w:p>
      <w:pPr>
        <w:pStyle w:val="BodyText"/>
        <w:spacing w:before="34"/>
        <w:ind w:left="721"/>
      </w:pPr>
      <w:r>
        <w:rPr/>
        <w:t>(Draft</w:t>
      </w:r>
      <w:r>
        <w:rPr>
          <w:spacing w:val="-2"/>
        </w:rPr>
        <w:t> written)</w:t>
      </w:r>
    </w:p>
    <w:p>
      <w:pPr>
        <w:pStyle w:val="BodyText"/>
        <w:spacing w:after="0"/>
        <w:sectPr>
          <w:pgSz w:w="12240" w:h="15840"/>
          <w:pgMar w:header="732" w:footer="0" w:top="1500" w:bottom="280" w:left="1440" w:right="360"/>
        </w:sectPr>
      </w:pPr>
    </w:p>
    <w:p>
      <w:pPr>
        <w:pStyle w:val="BodyText"/>
        <w:spacing w:before="79"/>
      </w:pPr>
    </w:p>
    <w:p>
      <w:pPr>
        <w:pStyle w:val="BodyText"/>
        <w:spacing w:line="242" w:lineRule="auto"/>
        <w:ind w:left="721" w:right="760"/>
      </w:pPr>
      <w:r>
        <w:rPr/>
        <w:t>Easterly,</w:t>
      </w:r>
      <w:r>
        <w:rPr>
          <w:spacing w:val="-4"/>
        </w:rPr>
        <w:t> </w:t>
      </w:r>
      <w:r>
        <w:rPr/>
        <w:t>Caleb,</w:t>
      </w:r>
      <w:r>
        <w:rPr>
          <w:spacing w:val="-4"/>
        </w:rPr>
        <w:t> </w:t>
      </w:r>
      <w:r>
        <w:rPr/>
        <w:t>Donna</w:t>
      </w:r>
      <w:r>
        <w:rPr>
          <w:spacing w:val="-2"/>
        </w:rPr>
        <w:t> </w:t>
      </w:r>
      <w:r>
        <w:rPr/>
        <w:t>Gilleskie,</w:t>
      </w:r>
      <w:r>
        <w:rPr>
          <w:spacing w:val="-4"/>
        </w:rPr>
        <w:t> </w:t>
      </w:r>
      <w:r>
        <w:rPr/>
        <w:t>and</w:t>
      </w:r>
      <w:r>
        <w:rPr>
          <w:spacing w:val="-4"/>
        </w:rPr>
        <w:t> </w:t>
      </w:r>
      <w:r>
        <w:rPr/>
        <w:t>Maria</w:t>
      </w:r>
      <w:r>
        <w:rPr>
          <w:spacing w:val="-6"/>
        </w:rPr>
        <w:t> </w:t>
      </w:r>
      <w:r>
        <w:rPr/>
        <w:t>Díaz-González</w:t>
      </w:r>
      <w:r>
        <w:rPr>
          <w:spacing w:val="-6"/>
        </w:rPr>
        <w:t> </w:t>
      </w:r>
      <w:r>
        <w:rPr/>
        <w:t>de</w:t>
      </w:r>
      <w:r>
        <w:rPr>
          <w:spacing w:val="-2"/>
        </w:rPr>
        <w:t> </w:t>
      </w:r>
      <w:r>
        <w:rPr/>
        <w:t>Ferris.</w:t>
      </w:r>
      <w:r>
        <w:rPr>
          <w:spacing w:val="-4"/>
        </w:rPr>
        <w:t> </w:t>
      </w:r>
      <w:r>
        <w:rPr/>
        <w:t>“Kidney</w:t>
      </w:r>
      <w:r>
        <w:rPr>
          <w:spacing w:val="-4"/>
        </w:rPr>
        <w:t> </w:t>
      </w:r>
      <w:r>
        <w:rPr/>
        <w:t>function</w:t>
      </w:r>
      <w:r>
        <w:rPr>
          <w:spacing w:val="-4"/>
        </w:rPr>
        <w:t> </w:t>
      </w:r>
      <w:r>
        <w:rPr/>
        <w:t>trajectories among children, adolescents, and young adults with chronic kidney disease.”</w:t>
      </w:r>
    </w:p>
    <w:p>
      <w:pPr>
        <w:pStyle w:val="BodyText"/>
        <w:spacing w:before="34"/>
        <w:ind w:left="721"/>
      </w:pPr>
      <w:r>
        <w:rPr/>
        <w:t>(Research in </w:t>
      </w:r>
      <w:r>
        <w:rPr>
          <w:spacing w:val="-2"/>
        </w:rPr>
        <w:t>progress)</w:t>
      </w:r>
    </w:p>
    <w:p>
      <w:pPr>
        <w:pStyle w:val="BodyText"/>
        <w:spacing w:before="79"/>
      </w:pPr>
    </w:p>
    <w:p>
      <w:pPr>
        <w:pStyle w:val="BodyText"/>
        <w:spacing w:line="261" w:lineRule="auto"/>
        <w:ind w:left="721" w:right="1123"/>
      </w:pPr>
      <w:r>
        <w:rPr/>
        <w:t>Gilleskie, Donna, David Guilkey, Jacob Klimek, and Chenxi Yu. “The Role of Women’s Preconception</w:t>
      </w:r>
      <w:r>
        <w:rPr>
          <w:spacing w:val="-3"/>
        </w:rPr>
        <w:t> </w:t>
      </w:r>
      <w:r>
        <w:rPr/>
        <w:t>Health</w:t>
      </w:r>
      <w:r>
        <w:rPr>
          <w:spacing w:val="-3"/>
        </w:rPr>
        <w:t> </w:t>
      </w:r>
      <w:r>
        <w:rPr/>
        <w:t>on</w:t>
      </w:r>
      <w:r>
        <w:rPr>
          <w:spacing w:val="-3"/>
        </w:rPr>
        <w:t> </w:t>
      </w:r>
      <w:r>
        <w:rPr/>
        <w:t>Infant</w:t>
      </w:r>
      <w:r>
        <w:rPr>
          <w:spacing w:val="-5"/>
        </w:rPr>
        <w:t> </w:t>
      </w:r>
      <w:r>
        <w:rPr/>
        <w:t>Health:</w:t>
      </w:r>
      <w:r>
        <w:rPr>
          <w:spacing w:val="-5"/>
        </w:rPr>
        <w:t> </w:t>
      </w:r>
      <w:r>
        <w:rPr/>
        <w:t>A</w:t>
      </w:r>
      <w:r>
        <w:rPr>
          <w:spacing w:val="-3"/>
        </w:rPr>
        <w:t> </w:t>
      </w:r>
      <w:r>
        <w:rPr/>
        <w:t>New</w:t>
      </w:r>
      <w:r>
        <w:rPr>
          <w:spacing w:val="-3"/>
        </w:rPr>
        <w:t> </w:t>
      </w:r>
      <w:r>
        <w:rPr/>
        <w:t>Perspective</w:t>
      </w:r>
      <w:r>
        <w:rPr>
          <w:spacing w:val="-1"/>
        </w:rPr>
        <w:t> </w:t>
      </w:r>
      <w:r>
        <w:rPr/>
        <w:t>Using</w:t>
      </w:r>
      <w:r>
        <w:rPr>
          <w:spacing w:val="-3"/>
        </w:rPr>
        <w:t> </w:t>
      </w:r>
      <w:r>
        <w:rPr/>
        <w:t>Longitudinal</w:t>
      </w:r>
      <w:r>
        <w:rPr>
          <w:spacing w:val="-5"/>
        </w:rPr>
        <w:t> </w:t>
      </w:r>
      <w:r>
        <w:rPr/>
        <w:t>Survey</w:t>
      </w:r>
      <w:r>
        <w:rPr>
          <w:spacing w:val="-9"/>
        </w:rPr>
        <w:t> </w:t>
      </w:r>
      <w:r>
        <w:rPr/>
        <w:t>Data.” (Research in progress)</w:t>
      </w:r>
    </w:p>
    <w:p>
      <w:pPr>
        <w:pStyle w:val="BodyText"/>
        <w:spacing w:before="55"/>
      </w:pPr>
    </w:p>
    <w:p>
      <w:pPr>
        <w:pStyle w:val="BodyText"/>
        <w:spacing w:line="242" w:lineRule="auto" w:before="1"/>
        <w:ind w:left="721" w:right="760"/>
      </w:pPr>
      <w:r>
        <w:rPr/>
        <w:t>Biswas,</w:t>
      </w:r>
      <w:r>
        <w:rPr>
          <w:spacing w:val="-3"/>
        </w:rPr>
        <w:t> </w:t>
      </w:r>
      <w:r>
        <w:rPr/>
        <w:t>Sid,</w:t>
      </w:r>
      <w:r>
        <w:rPr>
          <w:spacing w:val="-3"/>
        </w:rPr>
        <w:t> </w:t>
      </w:r>
      <w:r>
        <w:rPr/>
        <w:t>Jane</w:t>
      </w:r>
      <w:r>
        <w:rPr>
          <w:spacing w:val="-2"/>
        </w:rPr>
        <w:t> </w:t>
      </w:r>
      <w:r>
        <w:rPr/>
        <w:t>Fruehwirth,</w:t>
      </w:r>
      <w:r>
        <w:rPr>
          <w:spacing w:val="-3"/>
        </w:rPr>
        <w:t> </w:t>
      </w:r>
      <w:r>
        <w:rPr/>
        <w:t>Donna</w:t>
      </w:r>
      <w:r>
        <w:rPr>
          <w:spacing w:val="-2"/>
        </w:rPr>
        <w:t> </w:t>
      </w:r>
      <w:r>
        <w:rPr/>
        <w:t>Gilleskie,</w:t>
      </w:r>
      <w:r>
        <w:rPr>
          <w:spacing w:val="-3"/>
        </w:rPr>
        <w:t> </w:t>
      </w:r>
      <w:r>
        <w:rPr/>
        <w:t>and</w:t>
      </w:r>
      <w:r>
        <w:rPr>
          <w:spacing w:val="-3"/>
        </w:rPr>
        <w:t> </w:t>
      </w:r>
      <w:r>
        <w:rPr/>
        <w:t>Lisa</w:t>
      </w:r>
      <w:r>
        <w:rPr>
          <w:spacing w:val="-6"/>
        </w:rPr>
        <w:t> </w:t>
      </w:r>
      <w:r>
        <w:rPr/>
        <w:t>Pearce.</w:t>
      </w:r>
      <w:r>
        <w:rPr>
          <w:spacing w:val="-3"/>
        </w:rPr>
        <w:t> </w:t>
      </w:r>
      <w:r>
        <w:rPr/>
        <w:t>“Religiosity,</w:t>
      </w:r>
      <w:r>
        <w:rPr>
          <w:spacing w:val="-3"/>
        </w:rPr>
        <w:t> </w:t>
      </w:r>
      <w:r>
        <w:rPr/>
        <w:t>Health,</w:t>
      </w:r>
      <w:r>
        <w:rPr>
          <w:spacing w:val="-3"/>
        </w:rPr>
        <w:t> </w:t>
      </w:r>
      <w:r>
        <w:rPr/>
        <w:t>College</w:t>
      </w:r>
      <w:r>
        <w:rPr>
          <w:spacing w:val="-2"/>
        </w:rPr>
        <w:t> </w:t>
      </w:r>
      <w:r>
        <w:rPr/>
        <w:t>and Beyond from Adolescence to Early Adulthood”</w:t>
      </w:r>
    </w:p>
    <w:p>
      <w:pPr>
        <w:pStyle w:val="BodyText"/>
        <w:spacing w:before="34"/>
        <w:ind w:left="721"/>
      </w:pPr>
      <w:r>
        <w:rPr/>
        <w:t>(Research in </w:t>
      </w:r>
      <w:r>
        <w:rPr>
          <w:spacing w:val="-2"/>
        </w:rPr>
        <w:t>progress)</w:t>
      </w:r>
    </w:p>
    <w:p>
      <w:pPr>
        <w:pStyle w:val="BodyText"/>
        <w:spacing w:before="78"/>
      </w:pPr>
    </w:p>
    <w:p>
      <w:pPr>
        <w:pStyle w:val="BodyText"/>
        <w:spacing w:before="1"/>
        <w:ind w:left="721"/>
      </w:pPr>
      <w:r>
        <w:rPr/>
        <w:t>Cook,</w:t>
      </w:r>
      <w:r>
        <w:rPr>
          <w:spacing w:val="-2"/>
        </w:rPr>
        <w:t> </w:t>
      </w:r>
      <w:r>
        <w:rPr/>
        <w:t>Jeremy</w:t>
      </w:r>
      <w:r>
        <w:rPr>
          <w:spacing w:val="-2"/>
        </w:rPr>
        <w:t> </w:t>
      </w:r>
      <w:r>
        <w:rPr/>
        <w:t>and</w:t>
      </w:r>
      <w:r>
        <w:rPr>
          <w:spacing w:val="-2"/>
        </w:rPr>
        <w:t> </w:t>
      </w:r>
      <w:r>
        <w:rPr/>
        <w:t>Donna Gilleskie.</w:t>
      </w:r>
      <w:r>
        <w:rPr>
          <w:spacing w:val="53"/>
        </w:rPr>
        <w:t> </w:t>
      </w:r>
      <w:r>
        <w:rPr/>
        <w:t>“The</w:t>
      </w:r>
      <w:r>
        <w:rPr>
          <w:spacing w:val="-1"/>
        </w:rPr>
        <w:t> </w:t>
      </w:r>
      <w:r>
        <w:rPr/>
        <w:t>Role of</w:t>
      </w:r>
      <w:r>
        <w:rPr>
          <w:spacing w:val="-1"/>
        </w:rPr>
        <w:t> </w:t>
      </w:r>
      <w:r>
        <w:rPr/>
        <w:t>Peer</w:t>
      </w:r>
      <w:r>
        <w:rPr>
          <w:spacing w:val="-1"/>
        </w:rPr>
        <w:t> </w:t>
      </w:r>
      <w:r>
        <w:rPr/>
        <w:t>Academic</w:t>
      </w:r>
      <w:r>
        <w:rPr>
          <w:spacing w:val="-4"/>
        </w:rPr>
        <w:t> </w:t>
      </w:r>
      <w:r>
        <w:rPr/>
        <w:t>Standing</w:t>
      </w:r>
      <w:r>
        <w:rPr>
          <w:spacing w:val="-2"/>
        </w:rPr>
        <w:t> </w:t>
      </w:r>
      <w:r>
        <w:rPr/>
        <w:t>on</w:t>
      </w:r>
      <w:r>
        <w:rPr>
          <w:spacing w:val="-2"/>
        </w:rPr>
        <w:t> </w:t>
      </w:r>
      <w:r>
        <w:rPr/>
        <w:t>Academic </w:t>
      </w:r>
      <w:r>
        <w:rPr>
          <w:spacing w:val="-2"/>
        </w:rPr>
        <w:t>Outcomes”</w:t>
      </w:r>
    </w:p>
    <w:p>
      <w:pPr>
        <w:pStyle w:val="BodyText"/>
        <w:spacing w:before="42"/>
        <w:ind w:left="721"/>
      </w:pPr>
      <w:r>
        <w:rPr/>
        <w:t>(Draft</w:t>
      </w:r>
      <w:r>
        <w:rPr>
          <w:spacing w:val="-2"/>
        </w:rPr>
        <w:t> written)</w:t>
      </w:r>
    </w:p>
    <w:p>
      <w:pPr>
        <w:pStyle w:val="BodyText"/>
        <w:spacing w:before="79"/>
      </w:pPr>
    </w:p>
    <w:p>
      <w:pPr>
        <w:pStyle w:val="BodyText"/>
        <w:spacing w:line="242" w:lineRule="auto"/>
        <w:ind w:left="721" w:right="638"/>
      </w:pPr>
      <w:r>
        <w:rPr/>
        <w:t>Cook,</w:t>
      </w:r>
      <w:r>
        <w:rPr>
          <w:spacing w:val="-3"/>
        </w:rPr>
        <w:t> </w:t>
      </w:r>
      <w:r>
        <w:rPr/>
        <w:t>Jeremy</w:t>
      </w:r>
      <w:r>
        <w:rPr>
          <w:spacing w:val="-3"/>
        </w:rPr>
        <w:t> </w:t>
      </w:r>
      <w:r>
        <w:rPr/>
        <w:t>and</w:t>
      </w:r>
      <w:r>
        <w:rPr>
          <w:spacing w:val="-3"/>
        </w:rPr>
        <w:t> </w:t>
      </w:r>
      <w:r>
        <w:rPr/>
        <w:t>Donna</w:t>
      </w:r>
      <w:r>
        <w:rPr>
          <w:spacing w:val="-2"/>
        </w:rPr>
        <w:t> </w:t>
      </w:r>
      <w:r>
        <w:rPr/>
        <w:t>Gilleskie.</w:t>
      </w:r>
      <w:r>
        <w:rPr>
          <w:spacing w:val="40"/>
        </w:rPr>
        <w:t> </w:t>
      </w:r>
      <w:r>
        <w:rPr/>
        <w:t>“Determinants</w:t>
      </w:r>
      <w:r>
        <w:rPr>
          <w:spacing w:val="-4"/>
        </w:rPr>
        <w:t> </w:t>
      </w:r>
      <w:r>
        <w:rPr/>
        <w:t>of</w:t>
      </w:r>
      <w:r>
        <w:rPr>
          <w:spacing w:val="-3"/>
        </w:rPr>
        <w:t> </w:t>
      </w:r>
      <w:r>
        <w:rPr/>
        <w:t>Teacher</w:t>
      </w:r>
      <w:r>
        <w:rPr>
          <w:spacing w:val="-3"/>
        </w:rPr>
        <w:t> </w:t>
      </w:r>
      <w:r>
        <w:rPr/>
        <w:t>Sorting</w:t>
      </w:r>
      <w:r>
        <w:rPr>
          <w:spacing w:val="-3"/>
        </w:rPr>
        <w:t> </w:t>
      </w:r>
      <w:r>
        <w:rPr/>
        <w:t>within</w:t>
      </w:r>
      <w:r>
        <w:rPr>
          <w:spacing w:val="-3"/>
        </w:rPr>
        <w:t> </w:t>
      </w:r>
      <w:r>
        <w:rPr/>
        <w:t>Public</w:t>
      </w:r>
      <w:r>
        <w:rPr>
          <w:spacing w:val="-2"/>
        </w:rPr>
        <w:t> </w:t>
      </w:r>
      <w:r>
        <w:rPr/>
        <w:t>School</w:t>
      </w:r>
      <w:r>
        <w:rPr>
          <w:spacing w:val="-2"/>
        </w:rPr>
        <w:t> </w:t>
      </w:r>
      <w:r>
        <w:rPr/>
        <w:t>Systems: A Dynamic Model of Teacher Mobility and Credentialing”</w:t>
      </w:r>
    </w:p>
    <w:p>
      <w:pPr>
        <w:pStyle w:val="BodyText"/>
        <w:spacing w:before="34"/>
        <w:ind w:left="721"/>
      </w:pPr>
      <w:r>
        <w:rPr/>
        <w:t>(Draft</w:t>
      </w:r>
      <w:r>
        <w:rPr>
          <w:spacing w:val="-2"/>
        </w:rPr>
        <w:t> written)</w:t>
      </w:r>
    </w:p>
    <w:p>
      <w:pPr>
        <w:pStyle w:val="BodyText"/>
        <w:spacing w:before="79"/>
      </w:pPr>
    </w:p>
    <w:p>
      <w:pPr>
        <w:pStyle w:val="BodyText"/>
        <w:ind w:left="721" w:right="778"/>
      </w:pPr>
      <w:r>
        <w:rPr>
          <w:color w:val="202020"/>
        </w:rPr>
        <w:t>Linda T. Maultsby; Ilene C. Siegler; Robin M. French; Kim M. Huffman; Elizabeth R. Hauser; Donna Gilleskie; David C. Rubin; Christin M. Ogle; Katherine A. Collins; Leanna Ross; Ruth Q. Wolever;</w:t>
      </w:r>
      <w:r>
        <w:rPr>
          <w:color w:val="202020"/>
          <w:spacing w:val="-4"/>
        </w:rPr>
        <w:t> </w:t>
      </w:r>
      <w:r>
        <w:rPr>
          <w:color w:val="202020"/>
        </w:rPr>
        <w:t>Patrick</w:t>
      </w:r>
      <w:r>
        <w:rPr>
          <w:color w:val="202020"/>
          <w:spacing w:val="-2"/>
        </w:rPr>
        <w:t> </w:t>
      </w:r>
      <w:r>
        <w:rPr>
          <w:color w:val="202020"/>
        </w:rPr>
        <w:t>J.</w:t>
      </w:r>
      <w:r>
        <w:rPr>
          <w:color w:val="202020"/>
          <w:spacing w:val="-2"/>
        </w:rPr>
        <w:t> </w:t>
      </w:r>
      <w:r>
        <w:rPr>
          <w:color w:val="202020"/>
        </w:rPr>
        <w:t>Smith;</w:t>
      </w:r>
      <w:r>
        <w:rPr>
          <w:color w:val="202020"/>
          <w:spacing w:val="-4"/>
        </w:rPr>
        <w:t> </w:t>
      </w:r>
      <w:r>
        <w:rPr>
          <w:color w:val="202020"/>
        </w:rPr>
        <w:t>Rong</w:t>
      </w:r>
      <w:r>
        <w:rPr>
          <w:color w:val="202020"/>
          <w:spacing w:val="-2"/>
        </w:rPr>
        <w:t> </w:t>
      </w:r>
      <w:r>
        <w:rPr>
          <w:color w:val="202020"/>
        </w:rPr>
        <w:t>Jiang;</w:t>
      </w:r>
      <w:r>
        <w:rPr>
          <w:color w:val="202020"/>
          <w:spacing w:val="-4"/>
        </w:rPr>
        <w:t> </w:t>
      </w:r>
      <w:r>
        <w:rPr>
          <w:color w:val="202020"/>
        </w:rPr>
        <w:t>Isaac M.</w:t>
      </w:r>
      <w:r>
        <w:rPr>
          <w:color w:val="202020"/>
          <w:spacing w:val="-2"/>
        </w:rPr>
        <w:t> </w:t>
      </w:r>
      <w:r>
        <w:rPr>
          <w:color w:val="202020"/>
        </w:rPr>
        <w:t>Lipkus;</w:t>
      </w:r>
      <w:r>
        <w:rPr>
          <w:color w:val="202020"/>
          <w:spacing w:val="-4"/>
        </w:rPr>
        <w:t> </w:t>
      </w:r>
      <w:r>
        <w:rPr>
          <w:color w:val="202020"/>
        </w:rPr>
        <w:t>William</w:t>
      </w:r>
      <w:r>
        <w:rPr>
          <w:color w:val="202020"/>
          <w:spacing w:val="-4"/>
        </w:rPr>
        <w:t> </w:t>
      </w:r>
      <w:r>
        <w:rPr>
          <w:color w:val="202020"/>
        </w:rPr>
        <w:t>E.</w:t>
      </w:r>
      <w:r>
        <w:rPr>
          <w:color w:val="202020"/>
          <w:spacing w:val="-2"/>
        </w:rPr>
        <w:t> </w:t>
      </w:r>
      <w:r>
        <w:rPr>
          <w:color w:val="202020"/>
        </w:rPr>
        <w:t>Kraus.</w:t>
      </w:r>
      <w:r>
        <w:rPr>
          <w:color w:val="202020"/>
          <w:spacing w:val="-2"/>
        </w:rPr>
        <w:t> </w:t>
      </w:r>
      <w:r>
        <w:rPr>
          <w:color w:val="202020"/>
        </w:rPr>
        <w:t>2024.</w:t>
      </w:r>
      <w:r>
        <w:rPr>
          <w:color w:val="202020"/>
          <w:spacing w:val="-2"/>
        </w:rPr>
        <w:t> </w:t>
      </w:r>
      <w:r>
        <w:rPr>
          <w:color w:val="202020"/>
        </w:rPr>
        <w:t>“The UNC</w:t>
      </w:r>
      <w:r>
        <w:rPr>
          <w:color w:val="202020"/>
          <w:spacing w:val="-4"/>
        </w:rPr>
        <w:t> </w:t>
      </w:r>
      <w:r>
        <w:rPr>
          <w:color w:val="202020"/>
        </w:rPr>
        <w:t>Alumni Heart Study is Middle Aged: Studies Age Too.”</w:t>
      </w:r>
    </w:p>
    <w:p>
      <w:pPr>
        <w:pStyle w:val="BodyText"/>
        <w:spacing w:before="44"/>
        <w:ind w:left="721"/>
      </w:pPr>
      <w:r>
        <w:rPr>
          <w:color w:val="202020"/>
        </w:rPr>
        <w:t>(Draft</w:t>
      </w:r>
      <w:r>
        <w:rPr>
          <w:color w:val="202020"/>
          <w:spacing w:val="-2"/>
        </w:rPr>
        <w:t> archived)</w:t>
      </w:r>
    </w:p>
    <w:p>
      <w:pPr>
        <w:pStyle w:val="BodyText"/>
        <w:spacing w:before="79"/>
      </w:pPr>
    </w:p>
    <w:p>
      <w:pPr>
        <w:pStyle w:val="BodyText"/>
        <w:ind w:left="721"/>
      </w:pPr>
      <w:r>
        <w:rPr/>
        <w:t>Zhang,</w:t>
      </w:r>
      <w:r>
        <w:rPr>
          <w:spacing w:val="-1"/>
        </w:rPr>
        <w:t> </w:t>
      </w:r>
      <w:r>
        <w:rPr/>
        <w:t>Yun</w:t>
      </w:r>
      <w:r>
        <w:rPr>
          <w:spacing w:val="-1"/>
        </w:rPr>
        <w:t> </w:t>
      </w:r>
      <w:r>
        <w:rPr/>
        <w:t>Sean,</w:t>
      </w:r>
      <w:r>
        <w:rPr>
          <w:spacing w:val="-6"/>
        </w:rPr>
        <w:t> </w:t>
      </w:r>
      <w:r>
        <w:rPr/>
        <w:t>Donna</w:t>
      </w:r>
      <w:r>
        <w:rPr>
          <w:spacing w:val="1"/>
        </w:rPr>
        <w:t> </w:t>
      </w:r>
      <w:r>
        <w:rPr/>
        <w:t>Gilleskie,</w:t>
      </w:r>
      <w:r>
        <w:rPr>
          <w:spacing w:val="-1"/>
        </w:rPr>
        <w:t> </w:t>
      </w:r>
      <w:r>
        <w:rPr/>
        <w:t>and</w:t>
      </w:r>
      <w:r>
        <w:rPr>
          <w:spacing w:val="-1"/>
        </w:rPr>
        <w:t> </w:t>
      </w:r>
      <w:r>
        <w:rPr/>
        <w:t>John T.</w:t>
      </w:r>
      <w:r>
        <w:rPr>
          <w:spacing w:val="-1"/>
        </w:rPr>
        <w:t> </w:t>
      </w:r>
      <w:r>
        <w:rPr/>
        <w:t>Wei.</w:t>
      </w:r>
      <w:r>
        <w:rPr>
          <w:spacing w:val="57"/>
        </w:rPr>
        <w:t> </w:t>
      </w:r>
      <w:r>
        <w:rPr/>
        <w:t>“Screening</w:t>
      </w:r>
      <w:r>
        <w:rPr>
          <w:spacing w:val="-1"/>
        </w:rPr>
        <w:t> </w:t>
      </w:r>
      <w:r>
        <w:rPr/>
        <w:t>and</w:t>
      </w:r>
      <w:r>
        <w:rPr>
          <w:spacing w:val="-1"/>
        </w:rPr>
        <w:t> </w:t>
      </w:r>
      <w:r>
        <w:rPr/>
        <w:t>Health </w:t>
      </w:r>
      <w:r>
        <w:rPr>
          <w:spacing w:val="-2"/>
        </w:rPr>
        <w:t>Transition”</w:t>
      </w:r>
    </w:p>
    <w:p>
      <w:pPr>
        <w:pStyle w:val="BodyText"/>
        <w:spacing w:before="42"/>
        <w:ind w:left="721"/>
      </w:pPr>
      <w:r>
        <w:rPr/>
        <w:t>(Draft</w:t>
      </w:r>
      <w:r>
        <w:rPr>
          <w:spacing w:val="-2"/>
        </w:rPr>
        <w:t> archived)</w:t>
      </w:r>
    </w:p>
    <w:p>
      <w:pPr>
        <w:pStyle w:val="BodyText"/>
        <w:spacing w:before="74"/>
      </w:pPr>
    </w:p>
    <w:p>
      <w:pPr>
        <w:pStyle w:val="BodyText"/>
        <w:spacing w:line="242" w:lineRule="auto"/>
        <w:ind w:left="721" w:right="760"/>
      </w:pPr>
      <w:r>
        <w:rPr/>
        <w:t>Gilleskie,</w:t>
      </w:r>
      <w:r>
        <w:rPr>
          <w:spacing w:val="-3"/>
        </w:rPr>
        <w:t> </w:t>
      </w:r>
      <w:r>
        <w:rPr/>
        <w:t>Donna</w:t>
      </w:r>
      <w:r>
        <w:rPr>
          <w:spacing w:val="-1"/>
        </w:rPr>
        <w:t> </w:t>
      </w:r>
      <w:r>
        <w:rPr/>
        <w:t>and</w:t>
      </w:r>
      <w:r>
        <w:rPr>
          <w:spacing w:val="-3"/>
        </w:rPr>
        <w:t> </w:t>
      </w:r>
      <w:r>
        <w:rPr/>
        <w:t>Manasigan</w:t>
      </w:r>
      <w:r>
        <w:rPr>
          <w:spacing w:val="-3"/>
        </w:rPr>
        <w:t> </w:t>
      </w:r>
      <w:r>
        <w:rPr/>
        <w:t>Kanchanachitra.</w:t>
      </w:r>
      <w:r>
        <w:rPr>
          <w:spacing w:val="40"/>
        </w:rPr>
        <w:t> </w:t>
      </w:r>
      <w:r>
        <w:rPr/>
        <w:t>“The</w:t>
      </w:r>
      <w:r>
        <w:rPr>
          <w:spacing w:val="-6"/>
        </w:rPr>
        <w:t> </w:t>
      </w:r>
      <w:r>
        <w:rPr/>
        <w:t>Sensitivity</w:t>
      </w:r>
      <w:r>
        <w:rPr>
          <w:spacing w:val="-3"/>
        </w:rPr>
        <w:t> </w:t>
      </w:r>
      <w:r>
        <w:rPr/>
        <w:t>of</w:t>
      </w:r>
      <w:r>
        <w:rPr>
          <w:spacing w:val="-2"/>
        </w:rPr>
        <w:t> </w:t>
      </w:r>
      <w:r>
        <w:rPr/>
        <w:t>Econometric</w:t>
      </w:r>
      <w:r>
        <w:rPr>
          <w:spacing w:val="-1"/>
        </w:rPr>
        <w:t> </w:t>
      </w:r>
      <w:r>
        <w:rPr/>
        <w:t>Model</w:t>
      </w:r>
      <w:r>
        <w:rPr>
          <w:spacing w:val="-5"/>
        </w:rPr>
        <w:t> </w:t>
      </w:r>
      <w:r>
        <w:rPr/>
        <w:t>Fit</w:t>
      </w:r>
      <w:r>
        <w:rPr>
          <w:spacing w:val="-5"/>
        </w:rPr>
        <w:t> </w:t>
      </w:r>
      <w:r>
        <w:rPr/>
        <w:t>under Different Distributional Shapes”</w:t>
      </w:r>
    </w:p>
    <w:p>
      <w:pPr>
        <w:pStyle w:val="BodyText"/>
        <w:spacing w:before="40"/>
        <w:ind w:left="721"/>
      </w:pPr>
      <w:r>
        <w:rPr/>
        <w:t>(Draft</w:t>
      </w:r>
      <w:r>
        <w:rPr>
          <w:spacing w:val="-1"/>
        </w:rPr>
        <w:t> </w:t>
      </w:r>
      <w:r>
        <w:rPr>
          <w:spacing w:val="-2"/>
        </w:rPr>
        <w:t>archived)</w:t>
      </w:r>
    </w:p>
    <w:p>
      <w:pPr>
        <w:pStyle w:val="BodyText"/>
        <w:spacing w:before="78"/>
      </w:pPr>
    </w:p>
    <w:p>
      <w:pPr>
        <w:pStyle w:val="BodyText"/>
        <w:spacing w:before="1"/>
        <w:ind w:left="721"/>
      </w:pPr>
      <w:r>
        <w:rPr/>
        <w:t>Gilleskie,</w:t>
      </w:r>
      <w:r>
        <w:rPr>
          <w:spacing w:val="-5"/>
        </w:rPr>
        <w:t> </w:t>
      </w:r>
      <w:r>
        <w:rPr/>
        <w:t>Donna</w:t>
      </w:r>
      <w:r>
        <w:rPr>
          <w:spacing w:val="-1"/>
        </w:rPr>
        <w:t> </w:t>
      </w:r>
      <w:r>
        <w:rPr/>
        <w:t>and</w:t>
      </w:r>
      <w:r>
        <w:rPr>
          <w:spacing w:val="-2"/>
        </w:rPr>
        <w:t> </w:t>
      </w:r>
      <w:r>
        <w:rPr/>
        <w:t>Heather</w:t>
      </w:r>
      <w:r>
        <w:rPr>
          <w:spacing w:val="-2"/>
        </w:rPr>
        <w:t> </w:t>
      </w:r>
      <w:r>
        <w:rPr/>
        <w:t>Krull.</w:t>
      </w:r>
      <w:r>
        <w:rPr>
          <w:spacing w:val="52"/>
        </w:rPr>
        <w:t> </w:t>
      </w:r>
      <w:r>
        <w:rPr/>
        <w:t>“Earnings</w:t>
      </w:r>
      <w:r>
        <w:rPr>
          <w:spacing w:val="-4"/>
        </w:rPr>
        <w:t> </w:t>
      </w:r>
      <w:r>
        <w:rPr/>
        <w:t>Disparities:</w:t>
      </w:r>
      <w:r>
        <w:rPr>
          <w:spacing w:val="48"/>
        </w:rPr>
        <w:t> </w:t>
      </w:r>
      <w:r>
        <w:rPr/>
        <w:t>The</w:t>
      </w:r>
      <w:r>
        <w:rPr>
          <w:spacing w:val="-1"/>
        </w:rPr>
        <w:t> </w:t>
      </w:r>
      <w:r>
        <w:rPr/>
        <w:t>Role of</w:t>
      </w:r>
      <w:r>
        <w:rPr>
          <w:spacing w:val="-2"/>
        </w:rPr>
        <w:t> </w:t>
      </w:r>
      <w:r>
        <w:rPr/>
        <w:t>Internal</w:t>
      </w:r>
      <w:r>
        <w:rPr>
          <w:spacing w:val="-4"/>
        </w:rPr>
        <w:t> </w:t>
      </w:r>
      <w:r>
        <w:rPr>
          <w:spacing w:val="-2"/>
        </w:rPr>
        <w:t>Promotions</w:t>
      </w:r>
    </w:p>
    <w:p>
      <w:pPr>
        <w:pStyle w:val="BodyText"/>
        <w:spacing w:line="276" w:lineRule="auto" w:before="42"/>
        <w:ind w:left="721" w:right="6483"/>
      </w:pPr>
      <w:r>
        <w:rPr/>
        <w:t>and</w:t>
      </w:r>
      <w:r>
        <w:rPr>
          <w:spacing w:val="-12"/>
        </w:rPr>
        <w:t> </w:t>
      </w:r>
      <w:r>
        <w:rPr/>
        <w:t>Job</w:t>
      </w:r>
      <w:r>
        <w:rPr>
          <w:spacing w:val="-12"/>
        </w:rPr>
        <w:t> </w:t>
      </w:r>
      <w:r>
        <w:rPr/>
        <w:t>Performance</w:t>
      </w:r>
      <w:r>
        <w:rPr>
          <w:spacing w:val="-10"/>
        </w:rPr>
        <w:t> </w:t>
      </w:r>
      <w:r>
        <w:rPr/>
        <w:t>Evaluations.” (Draft archived)</w:t>
      </w:r>
    </w:p>
    <w:p>
      <w:pPr>
        <w:pStyle w:val="BodyText"/>
        <w:spacing w:before="45"/>
      </w:pPr>
    </w:p>
    <w:p>
      <w:pPr>
        <w:pStyle w:val="BodyText"/>
        <w:ind w:left="721"/>
      </w:pPr>
      <w:r>
        <w:rPr/>
        <w:t>Gilleskie,</w:t>
      </w:r>
      <w:r>
        <w:rPr>
          <w:spacing w:val="-1"/>
        </w:rPr>
        <w:t> </w:t>
      </w:r>
      <w:r>
        <w:rPr/>
        <w:t>Donna and</w:t>
      </w:r>
      <w:r>
        <w:rPr>
          <w:spacing w:val="-1"/>
        </w:rPr>
        <w:t> </w:t>
      </w:r>
      <w:r>
        <w:rPr/>
        <w:t>Mai</w:t>
      </w:r>
      <w:r>
        <w:rPr>
          <w:spacing w:val="-3"/>
        </w:rPr>
        <w:t> </w:t>
      </w:r>
      <w:r>
        <w:rPr/>
        <w:t>Hubbard.</w:t>
      </w:r>
      <w:r>
        <w:rPr>
          <w:spacing w:val="51"/>
        </w:rPr>
        <w:t> </w:t>
      </w:r>
      <w:r>
        <w:rPr/>
        <w:t>“The Effects</w:t>
      </w:r>
      <w:r>
        <w:rPr>
          <w:spacing w:val="-2"/>
        </w:rPr>
        <w:t> </w:t>
      </w:r>
      <w:r>
        <w:rPr/>
        <w:t>of</w:t>
      </w:r>
      <w:r>
        <w:rPr>
          <w:spacing w:val="-5"/>
        </w:rPr>
        <w:t> </w:t>
      </w:r>
      <w:r>
        <w:rPr/>
        <w:t>Acculturation</w:t>
      </w:r>
      <w:r>
        <w:rPr>
          <w:spacing w:val="-1"/>
        </w:rPr>
        <w:t> </w:t>
      </w:r>
      <w:r>
        <w:rPr/>
        <w:t>and</w:t>
      </w:r>
      <w:r>
        <w:rPr>
          <w:spacing w:val="-1"/>
        </w:rPr>
        <w:t> </w:t>
      </w:r>
      <w:r>
        <w:rPr/>
        <w:t>Income</w:t>
      </w:r>
      <w:r>
        <w:rPr>
          <w:spacing w:val="1"/>
        </w:rPr>
        <w:t> </w:t>
      </w:r>
      <w:r>
        <w:rPr/>
        <w:t>on</w:t>
      </w:r>
      <w:r>
        <w:rPr>
          <w:spacing w:val="-1"/>
        </w:rPr>
        <w:t> </w:t>
      </w:r>
      <w:r>
        <w:rPr>
          <w:spacing w:val="-2"/>
        </w:rPr>
        <w:t>Youth</w:t>
      </w:r>
    </w:p>
    <w:p>
      <w:pPr>
        <w:pStyle w:val="BodyText"/>
        <w:spacing w:line="280" w:lineRule="auto" w:before="38"/>
        <w:ind w:left="721" w:right="8026"/>
      </w:pPr>
      <w:r>
        <w:rPr/>
        <w:t>Health</w:t>
      </w:r>
      <w:r>
        <w:rPr>
          <w:spacing w:val="-14"/>
        </w:rPr>
        <w:t> </w:t>
      </w:r>
      <w:r>
        <w:rPr/>
        <w:t>Behaviors.” (Draft archived)</w:t>
      </w:r>
    </w:p>
    <w:p>
      <w:pPr>
        <w:pStyle w:val="BodyText"/>
        <w:spacing w:before="35"/>
      </w:pPr>
    </w:p>
    <w:p>
      <w:pPr>
        <w:pStyle w:val="BodyText"/>
        <w:ind w:left="721"/>
      </w:pPr>
      <w:r>
        <w:rPr/>
        <w:t>Gilleskie,</w:t>
      </w:r>
      <w:r>
        <w:rPr>
          <w:spacing w:val="-2"/>
        </w:rPr>
        <w:t> </w:t>
      </w:r>
      <w:r>
        <w:rPr/>
        <w:t>Donna and</w:t>
      </w:r>
      <w:r>
        <w:rPr>
          <w:spacing w:val="-2"/>
        </w:rPr>
        <w:t> </w:t>
      </w:r>
      <w:r>
        <w:rPr/>
        <w:t>Ginette Rowe.</w:t>
      </w:r>
      <w:r>
        <w:rPr>
          <w:spacing w:val="53"/>
        </w:rPr>
        <w:t> </w:t>
      </w:r>
      <w:r>
        <w:rPr/>
        <w:t>“Adolescent</w:t>
      </w:r>
      <w:r>
        <w:rPr>
          <w:spacing w:val="-4"/>
        </w:rPr>
        <w:t> </w:t>
      </w:r>
      <w:r>
        <w:rPr/>
        <w:t>Physical</w:t>
      </w:r>
      <w:r>
        <w:rPr>
          <w:spacing w:val="-4"/>
        </w:rPr>
        <w:t> </w:t>
      </w:r>
      <w:r>
        <w:rPr/>
        <w:t>Activity</w:t>
      </w:r>
      <w:r>
        <w:rPr>
          <w:spacing w:val="-2"/>
        </w:rPr>
        <w:t> </w:t>
      </w:r>
      <w:r>
        <w:rPr/>
        <w:t>and</w:t>
      </w:r>
      <w:r>
        <w:rPr>
          <w:spacing w:val="-2"/>
        </w:rPr>
        <w:t> </w:t>
      </w:r>
      <w:r>
        <w:rPr/>
        <w:t>Body</w:t>
      </w:r>
      <w:r>
        <w:rPr>
          <w:spacing w:val="-2"/>
        </w:rPr>
        <w:t> </w:t>
      </w:r>
      <w:r>
        <w:rPr/>
        <w:t>Mass:</w:t>
      </w:r>
      <w:r>
        <w:rPr>
          <w:spacing w:val="-4"/>
        </w:rPr>
        <w:t> </w:t>
      </w:r>
      <w:r>
        <w:rPr/>
        <w:t>How</w:t>
      </w:r>
      <w:r>
        <w:rPr>
          <w:spacing w:val="-1"/>
        </w:rPr>
        <w:t> </w:t>
      </w:r>
      <w:r>
        <w:rPr>
          <w:spacing w:val="-4"/>
        </w:rPr>
        <w:t>Does</w:t>
      </w:r>
    </w:p>
    <w:p>
      <w:pPr>
        <w:pStyle w:val="BodyText"/>
        <w:spacing w:before="2"/>
        <w:ind w:left="721"/>
      </w:pPr>
      <w:r>
        <w:rPr/>
        <w:t>Neighborhood</w:t>
      </w:r>
      <w:r>
        <w:rPr>
          <w:spacing w:val="-4"/>
        </w:rPr>
        <w:t> </w:t>
      </w:r>
      <w:r>
        <w:rPr/>
        <w:t>Crime</w:t>
      </w:r>
      <w:r>
        <w:rPr>
          <w:spacing w:val="-1"/>
        </w:rPr>
        <w:t> </w:t>
      </w:r>
      <w:r>
        <w:rPr/>
        <w:t>Influence</w:t>
      </w:r>
      <w:r>
        <w:rPr>
          <w:spacing w:val="1"/>
        </w:rPr>
        <w:t> </w:t>
      </w:r>
      <w:r>
        <w:rPr>
          <w:spacing w:val="-2"/>
        </w:rPr>
        <w:t>Behavior?”</w:t>
      </w:r>
    </w:p>
    <w:p>
      <w:pPr>
        <w:pStyle w:val="BodyText"/>
        <w:spacing w:before="37"/>
        <w:ind w:left="721"/>
      </w:pPr>
      <w:r>
        <w:rPr/>
        <w:t>(Draft</w:t>
      </w:r>
      <w:r>
        <w:rPr>
          <w:spacing w:val="-2"/>
        </w:rPr>
        <w:t> archived)</w:t>
      </w:r>
    </w:p>
    <w:p>
      <w:pPr>
        <w:pStyle w:val="BodyText"/>
        <w:spacing w:after="0"/>
        <w:sectPr>
          <w:pgSz w:w="12240" w:h="15840"/>
          <w:pgMar w:header="732" w:footer="0" w:top="1500" w:bottom="280" w:left="1440" w:right="360"/>
        </w:sectPr>
      </w:pPr>
    </w:p>
    <w:p>
      <w:pPr>
        <w:pStyle w:val="BodyText"/>
        <w:spacing w:before="9"/>
      </w:pPr>
    </w:p>
    <w:p>
      <w:pPr>
        <w:pStyle w:val="BodyText"/>
        <w:ind w:left="721"/>
      </w:pPr>
      <w:r>
        <w:rPr/>
        <w:t>Gilleskie,</w:t>
      </w:r>
      <w:r>
        <w:rPr>
          <w:spacing w:val="-4"/>
        </w:rPr>
        <w:t> </w:t>
      </w:r>
      <w:r>
        <w:rPr/>
        <w:t>Donna</w:t>
      </w:r>
      <w:r>
        <w:rPr>
          <w:spacing w:val="1"/>
        </w:rPr>
        <w:t> </w:t>
      </w:r>
      <w:r>
        <w:rPr/>
        <w:t>and</w:t>
      </w:r>
      <w:r>
        <w:rPr>
          <w:spacing w:val="-2"/>
        </w:rPr>
        <w:t> </w:t>
      </w:r>
      <w:r>
        <w:rPr/>
        <w:t>Thomas</w:t>
      </w:r>
      <w:r>
        <w:rPr>
          <w:spacing w:val="-2"/>
        </w:rPr>
        <w:t> </w:t>
      </w:r>
      <w:r>
        <w:rPr/>
        <w:t>A.</w:t>
      </w:r>
      <w:r>
        <w:rPr>
          <w:spacing w:val="-1"/>
        </w:rPr>
        <w:t> </w:t>
      </w:r>
      <w:r>
        <w:rPr/>
        <w:t>Mroz.</w:t>
      </w:r>
      <w:r>
        <w:rPr>
          <w:spacing w:val="54"/>
        </w:rPr>
        <w:t> </w:t>
      </w:r>
      <w:r>
        <w:rPr/>
        <w:t>“A</w:t>
      </w:r>
      <w:r>
        <w:rPr>
          <w:spacing w:val="-2"/>
        </w:rPr>
        <w:t> </w:t>
      </w:r>
      <w:r>
        <w:rPr/>
        <w:t>Dynamic</w:t>
      </w:r>
      <w:r>
        <w:rPr>
          <w:spacing w:val="1"/>
        </w:rPr>
        <w:t> </w:t>
      </w:r>
      <w:r>
        <w:rPr/>
        <w:t>Model</w:t>
      </w:r>
      <w:r>
        <w:rPr>
          <w:spacing w:val="-3"/>
        </w:rPr>
        <w:t> </w:t>
      </w:r>
      <w:r>
        <w:rPr/>
        <w:t>of</w:t>
      </w:r>
      <w:r>
        <w:rPr>
          <w:spacing w:val="-1"/>
        </w:rPr>
        <w:t> </w:t>
      </w:r>
      <w:r>
        <w:rPr/>
        <w:t>Medical</w:t>
      </w:r>
      <w:r>
        <w:rPr>
          <w:spacing w:val="-3"/>
        </w:rPr>
        <w:t> </w:t>
      </w:r>
      <w:r>
        <w:rPr/>
        <w:t>Care</w:t>
      </w:r>
      <w:r>
        <w:rPr>
          <w:spacing w:val="1"/>
        </w:rPr>
        <w:t> </w:t>
      </w:r>
      <w:r>
        <w:rPr>
          <w:spacing w:val="-2"/>
        </w:rPr>
        <w:t>Consumption</w:t>
      </w:r>
    </w:p>
    <w:p>
      <w:pPr>
        <w:pStyle w:val="BodyText"/>
        <w:spacing w:line="276" w:lineRule="auto" w:before="42"/>
        <w:ind w:left="721" w:right="6483"/>
      </w:pPr>
      <w:r>
        <w:rPr/>
        <w:t>during</w:t>
      </w:r>
      <w:r>
        <w:rPr>
          <w:spacing w:val="-10"/>
        </w:rPr>
        <w:t> </w:t>
      </w:r>
      <w:r>
        <w:rPr/>
        <w:t>the</w:t>
      </w:r>
      <w:r>
        <w:rPr>
          <w:spacing w:val="-8"/>
        </w:rPr>
        <w:t> </w:t>
      </w:r>
      <w:r>
        <w:rPr/>
        <w:t>Health</w:t>
      </w:r>
      <w:r>
        <w:rPr>
          <w:spacing w:val="-10"/>
        </w:rPr>
        <w:t> </w:t>
      </w:r>
      <w:r>
        <w:rPr/>
        <w:t>Insurance</w:t>
      </w:r>
      <w:r>
        <w:rPr>
          <w:spacing w:val="-8"/>
        </w:rPr>
        <w:t> </w:t>
      </w:r>
      <w:r>
        <w:rPr/>
        <w:t>Year.” (Draft archived)</w:t>
      </w:r>
    </w:p>
    <w:p>
      <w:pPr>
        <w:pStyle w:val="BodyText"/>
        <w:spacing w:after="0" w:line="276" w:lineRule="auto"/>
        <w:sectPr>
          <w:headerReference w:type="default" r:id="rId53"/>
          <w:pgSz w:w="12240" w:h="15840"/>
          <w:pgMar w:header="732" w:footer="0" w:top="980" w:bottom="280" w:left="1440" w:right="360"/>
        </w:sectPr>
      </w:pPr>
    </w:p>
    <w:p>
      <w:pPr>
        <w:pStyle w:val="BodyText"/>
        <w:spacing w:before="9"/>
      </w:pPr>
    </w:p>
    <w:p>
      <w:pPr>
        <w:pStyle w:val="BodyText"/>
        <w:ind w:left="360"/>
      </w:pPr>
      <w:r>
        <w:rPr>
          <w:u w:val="single"/>
        </w:rPr>
        <w:t>TEACHING</w:t>
      </w:r>
      <w:r>
        <w:rPr>
          <w:spacing w:val="-10"/>
          <w:u w:val="single"/>
        </w:rPr>
        <w:t> </w:t>
      </w:r>
      <w:r>
        <w:rPr>
          <w:spacing w:val="-2"/>
          <w:u w:val="single"/>
        </w:rPr>
        <w:t>ACTIVITIES</w:t>
      </w:r>
    </w:p>
    <w:p>
      <w:pPr>
        <w:pStyle w:val="BodyText"/>
        <w:spacing w:before="39"/>
      </w:pPr>
    </w:p>
    <w:p>
      <w:pPr>
        <w:pStyle w:val="BodyText"/>
        <w:ind w:left="360"/>
      </w:pPr>
      <w:r>
        <w:rPr/>
        <w:t>Graduate</w:t>
      </w:r>
      <w:r>
        <w:rPr>
          <w:spacing w:val="1"/>
        </w:rPr>
        <w:t> </w:t>
      </w:r>
      <w:r>
        <w:rPr>
          <w:spacing w:val="-2"/>
        </w:rPr>
        <w:t>Courses</w:t>
      </w:r>
    </w:p>
    <w:p>
      <w:pPr>
        <w:pStyle w:val="BodyText"/>
        <w:tabs>
          <w:tab w:pos="5492" w:val="left" w:leader="none"/>
        </w:tabs>
        <w:spacing w:before="22"/>
        <w:ind w:left="721"/>
      </w:pPr>
      <w:r>
        <w:rPr/>
        <w:t>Health </w:t>
      </w:r>
      <w:r>
        <w:rPr>
          <w:spacing w:val="-2"/>
        </w:rPr>
        <w:t>Economics</w:t>
      </w:r>
      <w:r>
        <w:rPr/>
        <w:tab/>
        <w:t>(ECON</w:t>
      </w:r>
      <w:r>
        <w:rPr>
          <w:spacing w:val="-3"/>
        </w:rPr>
        <w:t> </w:t>
      </w:r>
      <w:r>
        <w:rPr/>
        <w:t>850, previously </w:t>
      </w:r>
      <w:r>
        <w:rPr>
          <w:spacing w:val="-4"/>
        </w:rPr>
        <w:t>250)</w:t>
      </w:r>
    </w:p>
    <w:p>
      <w:pPr>
        <w:pStyle w:val="BodyText"/>
        <w:tabs>
          <w:tab w:pos="5492" w:val="left" w:leader="none"/>
        </w:tabs>
        <w:spacing w:before="18"/>
        <w:ind w:left="721"/>
      </w:pPr>
      <w:r>
        <w:rPr/>
        <w:t>Seminar</w:t>
      </w:r>
      <w:r>
        <w:rPr>
          <w:spacing w:val="-1"/>
        </w:rPr>
        <w:t> </w:t>
      </w:r>
      <w:r>
        <w:rPr/>
        <w:t>in</w:t>
      </w:r>
      <w:r>
        <w:rPr>
          <w:spacing w:val="-1"/>
        </w:rPr>
        <w:t> </w:t>
      </w:r>
      <w:r>
        <w:rPr/>
        <w:t>Health</w:t>
      </w:r>
      <w:r>
        <w:rPr>
          <w:spacing w:val="-1"/>
        </w:rPr>
        <w:t> </w:t>
      </w:r>
      <w:r>
        <w:rPr>
          <w:spacing w:val="-2"/>
        </w:rPr>
        <w:t>Economics</w:t>
      </w:r>
      <w:r>
        <w:rPr/>
        <w:tab/>
        <w:t>(ECON</w:t>
      </w:r>
      <w:r>
        <w:rPr>
          <w:spacing w:val="-3"/>
        </w:rPr>
        <w:t> </w:t>
      </w:r>
      <w:r>
        <w:rPr>
          <w:spacing w:val="-4"/>
        </w:rPr>
        <w:t>890)</w:t>
      </w:r>
    </w:p>
    <w:p>
      <w:pPr>
        <w:pStyle w:val="BodyText"/>
        <w:tabs>
          <w:tab w:pos="5492" w:val="left" w:leader="none"/>
        </w:tabs>
        <w:spacing w:before="22"/>
        <w:ind w:left="721"/>
      </w:pPr>
      <w:r>
        <w:rPr/>
        <w:t>Research</w:t>
      </w:r>
      <w:r>
        <w:rPr>
          <w:spacing w:val="-2"/>
        </w:rPr>
        <w:t> </w:t>
      </w:r>
      <w:r>
        <w:rPr/>
        <w:t>in</w:t>
      </w:r>
      <w:r>
        <w:rPr>
          <w:spacing w:val="-2"/>
        </w:rPr>
        <w:t> </w:t>
      </w:r>
      <w:r>
        <w:rPr/>
        <w:t>Health</w:t>
      </w:r>
      <w:r>
        <w:rPr>
          <w:spacing w:val="-2"/>
        </w:rPr>
        <w:t> Economics</w:t>
      </w:r>
      <w:r>
        <w:rPr/>
        <w:tab/>
        <w:t>(ECON</w:t>
      </w:r>
      <w:r>
        <w:rPr>
          <w:spacing w:val="-3"/>
        </w:rPr>
        <w:t> </w:t>
      </w:r>
      <w:r>
        <w:rPr/>
        <w:t>951, previously </w:t>
      </w:r>
      <w:r>
        <w:rPr>
          <w:spacing w:val="-4"/>
        </w:rPr>
        <w:t>355)</w:t>
      </w:r>
    </w:p>
    <w:p>
      <w:pPr>
        <w:pStyle w:val="BodyText"/>
        <w:tabs>
          <w:tab w:pos="5492" w:val="left" w:leader="none"/>
        </w:tabs>
        <w:spacing w:before="22"/>
        <w:ind w:left="721"/>
      </w:pPr>
      <w:r>
        <w:rPr/>
        <w:t>Research</w:t>
      </w:r>
      <w:r>
        <w:rPr>
          <w:spacing w:val="-3"/>
        </w:rPr>
        <w:t> </w:t>
      </w:r>
      <w:r>
        <w:rPr/>
        <w:t>in</w:t>
      </w:r>
      <w:r>
        <w:rPr>
          <w:spacing w:val="-3"/>
        </w:rPr>
        <w:t> </w:t>
      </w:r>
      <w:r>
        <w:rPr/>
        <w:t>Public </w:t>
      </w:r>
      <w:r>
        <w:rPr>
          <w:spacing w:val="-2"/>
        </w:rPr>
        <w:t>Finance</w:t>
      </w:r>
      <w:r>
        <w:rPr/>
        <w:tab/>
        <w:t>(ECON</w:t>
      </w:r>
      <w:r>
        <w:rPr>
          <w:spacing w:val="-3"/>
        </w:rPr>
        <w:t> </w:t>
      </w:r>
      <w:r>
        <w:rPr>
          <w:spacing w:val="-4"/>
        </w:rPr>
        <w:t>956)</w:t>
      </w:r>
    </w:p>
    <w:p>
      <w:pPr>
        <w:pStyle w:val="BodyText"/>
        <w:tabs>
          <w:tab w:pos="5492" w:val="left" w:leader="none"/>
        </w:tabs>
        <w:spacing w:line="261" w:lineRule="auto" w:before="17"/>
        <w:ind w:left="721" w:right="2385"/>
      </w:pPr>
      <w:r>
        <w:rPr/>
        <w:t>Seminar: Applied Microeconomics</w:t>
        <w:tab/>
        <w:t>(ECON</w:t>
      </w:r>
      <w:r>
        <w:rPr>
          <w:spacing w:val="-11"/>
        </w:rPr>
        <w:t> </w:t>
      </w:r>
      <w:r>
        <w:rPr/>
        <w:t>985,</w:t>
      </w:r>
      <w:r>
        <w:rPr>
          <w:spacing w:val="-11"/>
        </w:rPr>
        <w:t> </w:t>
      </w:r>
      <w:r>
        <w:rPr/>
        <w:t>previously</w:t>
      </w:r>
      <w:r>
        <w:rPr>
          <w:spacing w:val="-11"/>
        </w:rPr>
        <w:t> </w:t>
      </w:r>
      <w:r>
        <w:rPr/>
        <w:t>385) Seminar: Teaching Methods in Economics</w:t>
        <w:tab/>
        <w:t>(ECON 806)</w:t>
      </w:r>
    </w:p>
    <w:p>
      <w:pPr>
        <w:pStyle w:val="BodyText"/>
        <w:tabs>
          <w:tab w:pos="5492" w:val="left" w:leader="none"/>
        </w:tabs>
        <w:spacing w:line="247" w:lineRule="exact"/>
        <w:ind w:left="721"/>
      </w:pPr>
      <w:r>
        <w:rPr/>
        <w:t>Seminar:</w:t>
      </w:r>
      <w:r>
        <w:rPr>
          <w:spacing w:val="-6"/>
        </w:rPr>
        <w:t> </w:t>
      </w:r>
      <w:r>
        <w:rPr/>
        <w:t>Teaching</w:t>
      </w:r>
      <w:r>
        <w:rPr>
          <w:spacing w:val="-2"/>
        </w:rPr>
        <w:t> </w:t>
      </w:r>
      <w:r>
        <w:rPr/>
        <w:t>Methods</w:t>
      </w:r>
      <w:r>
        <w:rPr>
          <w:spacing w:val="-2"/>
        </w:rPr>
        <w:t> </w:t>
      </w:r>
      <w:r>
        <w:rPr/>
        <w:t>in</w:t>
      </w:r>
      <w:r>
        <w:rPr>
          <w:spacing w:val="-2"/>
        </w:rPr>
        <w:t> </w:t>
      </w:r>
      <w:r>
        <w:rPr/>
        <w:t>Economics</w:t>
      </w:r>
      <w:r>
        <w:rPr>
          <w:spacing w:val="-2"/>
        </w:rPr>
        <w:t> </w:t>
      </w:r>
      <w:r>
        <w:rPr/>
        <w:t>for</w:t>
      </w:r>
      <w:r>
        <w:rPr>
          <w:spacing w:val="-5"/>
        </w:rPr>
        <w:t> TAs</w:t>
      </w:r>
      <w:r>
        <w:rPr/>
        <w:tab/>
        <w:t>(ECON</w:t>
      </w:r>
      <w:r>
        <w:rPr>
          <w:spacing w:val="-3"/>
        </w:rPr>
        <w:t> </w:t>
      </w:r>
      <w:r>
        <w:rPr>
          <w:spacing w:val="-4"/>
        </w:rPr>
        <w:t>805)</w:t>
      </w:r>
    </w:p>
    <w:p>
      <w:pPr>
        <w:pStyle w:val="BodyText"/>
        <w:spacing w:before="44"/>
      </w:pPr>
    </w:p>
    <w:p>
      <w:pPr>
        <w:pStyle w:val="BodyText"/>
        <w:ind w:left="360"/>
        <w:jc w:val="both"/>
      </w:pPr>
      <w:r>
        <w:rPr/>
        <w:t>Undergraduate</w:t>
      </w:r>
      <w:r>
        <w:rPr>
          <w:spacing w:val="-2"/>
        </w:rPr>
        <w:t> Courses</w:t>
      </w:r>
    </w:p>
    <w:p>
      <w:pPr>
        <w:pStyle w:val="BodyText"/>
        <w:tabs>
          <w:tab w:pos="5492" w:val="left" w:leader="none"/>
        </w:tabs>
        <w:spacing w:line="259" w:lineRule="auto" w:before="17"/>
        <w:ind w:left="721" w:right="2385"/>
        <w:jc w:val="both"/>
      </w:pPr>
      <w:r>
        <w:rPr/>
        <w:t>Advanced Health Econometrics</w:t>
        <w:tab/>
        <w:t>(ECON</w:t>
      </w:r>
      <w:r>
        <w:rPr>
          <w:spacing w:val="-11"/>
        </w:rPr>
        <w:t> </w:t>
      </w:r>
      <w:r>
        <w:rPr/>
        <w:t>550,</w:t>
      </w:r>
      <w:r>
        <w:rPr>
          <w:spacing w:val="-11"/>
        </w:rPr>
        <w:t> </w:t>
      </w:r>
      <w:r>
        <w:rPr/>
        <w:t>previously</w:t>
      </w:r>
      <w:r>
        <w:rPr>
          <w:spacing w:val="-11"/>
        </w:rPr>
        <w:t> </w:t>
      </w:r>
      <w:r>
        <w:rPr/>
        <w:t>590) Health Economics: Problems and Policy</w:t>
        <w:tab/>
        <w:t>(ECON</w:t>
      </w:r>
      <w:r>
        <w:rPr>
          <w:spacing w:val="-11"/>
        </w:rPr>
        <w:t> </w:t>
      </w:r>
      <w:r>
        <w:rPr/>
        <w:t>450,</w:t>
      </w:r>
      <w:r>
        <w:rPr>
          <w:spacing w:val="-11"/>
        </w:rPr>
        <w:t> </w:t>
      </w:r>
      <w:r>
        <w:rPr/>
        <w:t>previously</w:t>
      </w:r>
      <w:r>
        <w:rPr>
          <w:spacing w:val="-11"/>
        </w:rPr>
        <w:t> </w:t>
      </w:r>
      <w:r>
        <w:rPr/>
        <w:t>158) </w:t>
      </w:r>
      <w:r>
        <w:rPr>
          <w:spacing w:val="-2"/>
        </w:rPr>
        <w:t>Econometrics</w:t>
      </w:r>
      <w:r>
        <w:rPr/>
        <w:tab/>
        <w:t>(ECON</w:t>
      </w:r>
      <w:r>
        <w:rPr>
          <w:spacing w:val="-3"/>
        </w:rPr>
        <w:t> </w:t>
      </w:r>
      <w:r>
        <w:rPr/>
        <w:t>570, previously </w:t>
      </w:r>
      <w:r>
        <w:rPr>
          <w:spacing w:val="-4"/>
        </w:rPr>
        <w:t>170)</w:t>
      </w:r>
    </w:p>
    <w:p>
      <w:pPr>
        <w:pStyle w:val="BodyText"/>
        <w:tabs>
          <w:tab w:pos="5492" w:val="left" w:leader="none"/>
        </w:tabs>
        <w:spacing w:before="1"/>
        <w:ind w:left="721"/>
        <w:jc w:val="both"/>
      </w:pPr>
      <w:r>
        <w:rPr/>
        <w:t>Economic </w:t>
      </w:r>
      <w:r>
        <w:rPr>
          <w:spacing w:val="-2"/>
        </w:rPr>
        <w:t>Statistics</w:t>
      </w:r>
      <w:r>
        <w:rPr/>
        <w:tab/>
        <w:t>(ECON</w:t>
      </w:r>
      <w:r>
        <w:rPr>
          <w:spacing w:val="-2"/>
        </w:rPr>
        <w:t> </w:t>
      </w:r>
      <w:r>
        <w:rPr/>
        <w:t>400,</w:t>
      </w:r>
      <w:r>
        <w:rPr>
          <w:spacing w:val="-1"/>
        </w:rPr>
        <w:t> </w:t>
      </w:r>
      <w:r>
        <w:rPr/>
        <w:t>previously </w:t>
      </w:r>
      <w:r>
        <w:rPr>
          <w:spacing w:val="-5"/>
        </w:rPr>
        <w:t>70)</w:t>
      </w:r>
    </w:p>
    <w:p>
      <w:pPr>
        <w:pStyle w:val="BodyText"/>
        <w:tabs>
          <w:tab w:pos="5492" w:val="left" w:leader="none"/>
        </w:tabs>
        <w:spacing w:before="22"/>
        <w:ind w:left="721"/>
        <w:jc w:val="both"/>
      </w:pPr>
      <w:r>
        <w:rPr/>
        <w:t>Honors</w:t>
      </w:r>
      <w:r>
        <w:rPr>
          <w:spacing w:val="-2"/>
        </w:rPr>
        <w:t> </w:t>
      </w:r>
      <w:r>
        <w:rPr/>
        <w:t>Thesis in </w:t>
      </w:r>
      <w:r>
        <w:rPr>
          <w:spacing w:val="-2"/>
        </w:rPr>
        <w:t>Economics</w:t>
      </w:r>
      <w:r>
        <w:rPr/>
        <w:tab/>
        <w:t>(ECON</w:t>
      </w:r>
      <w:r>
        <w:rPr>
          <w:spacing w:val="-2"/>
        </w:rPr>
        <w:t> </w:t>
      </w:r>
      <w:r>
        <w:rPr/>
        <w:t>691H,</w:t>
      </w:r>
      <w:r>
        <w:rPr>
          <w:spacing w:val="-2"/>
        </w:rPr>
        <w:t> </w:t>
      </w:r>
      <w:r>
        <w:rPr/>
        <w:t>692H,</w:t>
      </w:r>
      <w:r>
        <w:rPr>
          <w:spacing w:val="-2"/>
        </w:rPr>
        <w:t> </w:t>
      </w:r>
      <w:r>
        <w:rPr/>
        <w:t>previously</w:t>
      </w:r>
      <w:r>
        <w:rPr>
          <w:spacing w:val="-2"/>
        </w:rPr>
        <w:t> </w:t>
      </w:r>
      <w:r>
        <w:rPr/>
        <w:t>98,</w:t>
      </w:r>
      <w:r>
        <w:rPr>
          <w:spacing w:val="-2"/>
        </w:rPr>
        <w:t> </w:t>
      </w:r>
      <w:r>
        <w:rPr>
          <w:spacing w:val="-5"/>
        </w:rPr>
        <w:t>99)</w:t>
      </w:r>
    </w:p>
    <w:p>
      <w:pPr>
        <w:pStyle w:val="BodyText"/>
        <w:spacing w:before="39"/>
      </w:pPr>
    </w:p>
    <w:p>
      <w:pPr>
        <w:pStyle w:val="BodyText"/>
        <w:ind w:left="360"/>
        <w:jc w:val="both"/>
      </w:pPr>
      <w:r>
        <w:rPr/>
        <w:t>Independent</w:t>
      </w:r>
      <w:r>
        <w:rPr>
          <w:spacing w:val="-2"/>
        </w:rPr>
        <w:t> </w:t>
      </w:r>
      <w:r>
        <w:rPr/>
        <w:t>Study</w:t>
      </w:r>
      <w:r>
        <w:rPr>
          <w:spacing w:val="2"/>
        </w:rPr>
        <w:t> </w:t>
      </w:r>
      <w:r>
        <w:rPr>
          <w:spacing w:val="-2"/>
        </w:rPr>
        <w:t>Courses</w:t>
      </w:r>
    </w:p>
    <w:p>
      <w:pPr>
        <w:pStyle w:val="BodyText"/>
        <w:spacing w:line="540" w:lineRule="auto" w:before="17" w:after="12"/>
        <w:ind w:left="360" w:right="6483" w:firstLine="360"/>
      </w:pPr>
      <w:r>
        <w:rPr/>
        <w:t>Fall</w:t>
      </w:r>
      <w:r>
        <w:rPr>
          <w:spacing w:val="-9"/>
        </w:rPr>
        <w:t> </w:t>
      </w:r>
      <w:r>
        <w:rPr/>
        <w:t>1994,</w:t>
      </w:r>
      <w:r>
        <w:rPr>
          <w:spacing w:val="-8"/>
        </w:rPr>
        <w:t> </w:t>
      </w:r>
      <w:r>
        <w:rPr/>
        <w:t>Fall</w:t>
      </w:r>
      <w:r>
        <w:rPr>
          <w:spacing w:val="-9"/>
        </w:rPr>
        <w:t> </w:t>
      </w:r>
      <w:r>
        <w:rPr/>
        <w:t>1996,</w:t>
      </w:r>
      <w:r>
        <w:rPr>
          <w:spacing w:val="-8"/>
        </w:rPr>
        <w:t> </w:t>
      </w:r>
      <w:r>
        <w:rPr/>
        <w:t>Spr</w:t>
      </w:r>
      <w:r>
        <w:rPr>
          <w:spacing w:val="-6"/>
        </w:rPr>
        <w:t> </w:t>
      </w:r>
      <w:r>
        <w:rPr/>
        <w:t>2008 Courses</w:t>
      </w:r>
      <w:r>
        <w:rPr>
          <w:spacing w:val="-2"/>
        </w:rPr>
        <w:t> </w:t>
      </w:r>
      <w:r>
        <w:rPr/>
        <w:t>Taught</w:t>
      </w:r>
      <w:r>
        <w:rPr>
          <w:spacing w:val="-3"/>
        </w:rPr>
        <w:t> </w:t>
      </w:r>
      <w:r>
        <w:rPr/>
        <w:t>in</w:t>
      </w:r>
      <w:r>
        <w:rPr>
          <w:spacing w:val="-1"/>
        </w:rPr>
        <w:t> </w:t>
      </w:r>
      <w:r>
        <w:rPr/>
        <w:t>Past</w:t>
      </w:r>
      <w:r>
        <w:rPr>
          <w:spacing w:val="-3"/>
        </w:rPr>
        <w:t> </w:t>
      </w:r>
      <w:r>
        <w:rPr/>
        <w:t>Five</w:t>
      </w:r>
      <w:r>
        <w:rPr>
          <w:spacing w:val="1"/>
        </w:rPr>
        <w:t> </w:t>
      </w:r>
      <w:r>
        <w:rPr>
          <w:spacing w:val="-4"/>
        </w:rPr>
        <w:t>Years</w:t>
      </w: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6"/>
        <w:gridCol w:w="1334"/>
        <w:gridCol w:w="624"/>
        <w:gridCol w:w="680"/>
        <w:gridCol w:w="1334"/>
      </w:tblGrid>
      <w:tr>
        <w:trPr>
          <w:trHeight w:val="256" w:hRule="atLeast"/>
        </w:trPr>
        <w:tc>
          <w:tcPr>
            <w:tcW w:w="4656" w:type="dxa"/>
          </w:tcPr>
          <w:p>
            <w:pPr>
              <w:pStyle w:val="TableParagraph"/>
              <w:spacing w:line="237" w:lineRule="exact"/>
              <w:ind w:left="50"/>
              <w:rPr>
                <w:sz w:val="20"/>
              </w:rPr>
            </w:pPr>
            <w:r>
              <w:rPr>
                <w:sz w:val="22"/>
              </w:rPr>
              <w:t>Seminar:</w:t>
            </w:r>
            <w:r>
              <w:rPr>
                <w:spacing w:val="-4"/>
                <w:sz w:val="22"/>
              </w:rPr>
              <w:t> </w:t>
            </w:r>
            <w:r>
              <w:rPr>
                <w:sz w:val="22"/>
              </w:rPr>
              <w:t>Teaching</w:t>
            </w:r>
            <w:r>
              <w:rPr>
                <w:spacing w:val="-2"/>
                <w:sz w:val="22"/>
              </w:rPr>
              <w:t> </w:t>
            </w:r>
            <w:r>
              <w:rPr>
                <w:sz w:val="22"/>
              </w:rPr>
              <w:t>Methods</w:t>
            </w:r>
            <w:r>
              <w:rPr>
                <w:spacing w:val="-3"/>
                <w:sz w:val="22"/>
              </w:rPr>
              <w:t> </w:t>
            </w:r>
            <w:r>
              <w:rPr>
                <w:sz w:val="22"/>
              </w:rPr>
              <w:t>in</w:t>
            </w:r>
            <w:r>
              <w:rPr>
                <w:spacing w:val="-2"/>
                <w:sz w:val="22"/>
              </w:rPr>
              <w:t> </w:t>
            </w:r>
            <w:r>
              <w:rPr>
                <w:sz w:val="22"/>
              </w:rPr>
              <w:t>Economics</w:t>
            </w:r>
            <w:r>
              <w:rPr>
                <w:spacing w:val="-1"/>
                <w:sz w:val="22"/>
              </w:rPr>
              <w:t> </w:t>
            </w:r>
            <w:r>
              <w:rPr>
                <w:sz w:val="20"/>
              </w:rPr>
              <w:t>for</w:t>
            </w:r>
            <w:r>
              <w:rPr>
                <w:spacing w:val="-3"/>
                <w:sz w:val="20"/>
              </w:rPr>
              <w:t> </w:t>
            </w:r>
            <w:r>
              <w:rPr>
                <w:spacing w:val="-5"/>
                <w:sz w:val="20"/>
              </w:rPr>
              <w:t>TAs</w:t>
            </w:r>
          </w:p>
        </w:tc>
        <w:tc>
          <w:tcPr>
            <w:tcW w:w="1334" w:type="dxa"/>
          </w:tcPr>
          <w:p>
            <w:pPr>
              <w:pStyle w:val="TableParagraph"/>
              <w:spacing w:line="237" w:lineRule="exact"/>
              <w:ind w:right="15"/>
              <w:jc w:val="center"/>
              <w:rPr>
                <w:sz w:val="22"/>
              </w:rPr>
            </w:pPr>
            <w:r>
              <w:rPr>
                <w:sz w:val="22"/>
              </w:rPr>
              <w:t>ECON</w:t>
            </w:r>
            <w:r>
              <w:rPr>
                <w:spacing w:val="-2"/>
                <w:sz w:val="22"/>
              </w:rPr>
              <w:t> </w:t>
            </w:r>
            <w:r>
              <w:rPr>
                <w:spacing w:val="-5"/>
                <w:sz w:val="22"/>
              </w:rPr>
              <w:t>805</w:t>
            </w:r>
          </w:p>
        </w:tc>
        <w:tc>
          <w:tcPr>
            <w:tcW w:w="624" w:type="dxa"/>
          </w:tcPr>
          <w:p>
            <w:pPr>
              <w:pStyle w:val="TableParagraph"/>
              <w:spacing w:line="237" w:lineRule="exact"/>
              <w:ind w:left="81"/>
              <w:jc w:val="center"/>
              <w:rPr>
                <w:sz w:val="22"/>
              </w:rPr>
            </w:pPr>
            <w:r>
              <w:rPr>
                <w:spacing w:val="-4"/>
                <w:sz w:val="22"/>
              </w:rPr>
              <w:t>Fall</w:t>
            </w:r>
          </w:p>
        </w:tc>
        <w:tc>
          <w:tcPr>
            <w:tcW w:w="680" w:type="dxa"/>
          </w:tcPr>
          <w:p>
            <w:pPr>
              <w:pStyle w:val="TableParagraph"/>
              <w:spacing w:line="237" w:lineRule="exact"/>
              <w:ind w:right="41"/>
              <w:jc w:val="center"/>
              <w:rPr>
                <w:sz w:val="22"/>
              </w:rPr>
            </w:pPr>
            <w:r>
              <w:rPr>
                <w:spacing w:val="-4"/>
                <w:sz w:val="22"/>
              </w:rPr>
              <w:t>2025</w:t>
            </w:r>
          </w:p>
        </w:tc>
        <w:tc>
          <w:tcPr>
            <w:tcW w:w="1334" w:type="dxa"/>
          </w:tcPr>
          <w:p>
            <w:pPr>
              <w:pStyle w:val="TableParagraph"/>
              <w:spacing w:line="237" w:lineRule="exact"/>
              <w:ind w:left="102" w:right="15"/>
              <w:jc w:val="center"/>
              <w:rPr>
                <w:sz w:val="22"/>
              </w:rPr>
            </w:pPr>
            <w:r>
              <w:rPr>
                <w:sz w:val="22"/>
              </w:rPr>
              <w:t>(16</w:t>
            </w:r>
            <w:r>
              <w:rPr>
                <w:spacing w:val="1"/>
                <w:sz w:val="22"/>
              </w:rPr>
              <w:t> </w:t>
            </w:r>
            <w:r>
              <w:rPr>
                <w:spacing w:val="-2"/>
                <w:sz w:val="22"/>
              </w:rPr>
              <w:t>students)</w:t>
            </w:r>
          </w:p>
        </w:tc>
      </w:tr>
      <w:tr>
        <w:trPr>
          <w:trHeight w:val="272" w:hRule="atLeast"/>
        </w:trPr>
        <w:tc>
          <w:tcPr>
            <w:tcW w:w="4656" w:type="dxa"/>
          </w:tcPr>
          <w:p>
            <w:pPr>
              <w:pStyle w:val="TableParagraph"/>
              <w:spacing w:before="4"/>
              <w:ind w:left="50"/>
              <w:rPr>
                <w:sz w:val="22"/>
              </w:rPr>
            </w:pPr>
            <w:r>
              <w:rPr>
                <w:sz w:val="22"/>
              </w:rPr>
              <w:t>Seminar:</w:t>
            </w:r>
            <w:r>
              <w:rPr>
                <w:spacing w:val="-3"/>
                <w:sz w:val="22"/>
              </w:rPr>
              <w:t> </w:t>
            </w:r>
            <w:r>
              <w:rPr>
                <w:sz w:val="22"/>
              </w:rPr>
              <w:t>Teaching</w:t>
            </w:r>
            <w:r>
              <w:rPr>
                <w:spacing w:val="-2"/>
                <w:sz w:val="22"/>
              </w:rPr>
              <w:t> </w:t>
            </w:r>
            <w:r>
              <w:rPr>
                <w:sz w:val="22"/>
              </w:rPr>
              <w:t>Methods</w:t>
            </w:r>
            <w:r>
              <w:rPr>
                <w:spacing w:val="-3"/>
                <w:sz w:val="22"/>
              </w:rPr>
              <w:t> </w:t>
            </w:r>
            <w:r>
              <w:rPr>
                <w:sz w:val="22"/>
              </w:rPr>
              <w:t>in</w:t>
            </w:r>
            <w:r>
              <w:rPr>
                <w:spacing w:val="-2"/>
                <w:sz w:val="22"/>
              </w:rPr>
              <w:t> Economics</w:t>
            </w:r>
          </w:p>
        </w:tc>
        <w:tc>
          <w:tcPr>
            <w:tcW w:w="1334" w:type="dxa"/>
          </w:tcPr>
          <w:p>
            <w:pPr>
              <w:pStyle w:val="TableParagraph"/>
              <w:spacing w:before="4"/>
              <w:ind w:right="15"/>
              <w:jc w:val="center"/>
              <w:rPr>
                <w:sz w:val="22"/>
              </w:rPr>
            </w:pPr>
            <w:r>
              <w:rPr>
                <w:sz w:val="22"/>
              </w:rPr>
              <w:t>ECON</w:t>
            </w:r>
            <w:r>
              <w:rPr>
                <w:spacing w:val="-2"/>
                <w:sz w:val="22"/>
              </w:rPr>
              <w:t> </w:t>
            </w:r>
            <w:r>
              <w:rPr>
                <w:spacing w:val="-5"/>
                <w:sz w:val="22"/>
              </w:rPr>
              <w:t>806</w:t>
            </w:r>
          </w:p>
        </w:tc>
        <w:tc>
          <w:tcPr>
            <w:tcW w:w="624" w:type="dxa"/>
          </w:tcPr>
          <w:p>
            <w:pPr>
              <w:pStyle w:val="TableParagraph"/>
              <w:spacing w:before="4"/>
              <w:ind w:left="81" w:right="33"/>
              <w:jc w:val="center"/>
              <w:rPr>
                <w:sz w:val="22"/>
              </w:rPr>
            </w:pPr>
            <w:r>
              <w:rPr>
                <w:spacing w:val="-5"/>
                <w:sz w:val="22"/>
              </w:rPr>
              <w:t>Spr</w:t>
            </w:r>
          </w:p>
        </w:tc>
        <w:tc>
          <w:tcPr>
            <w:tcW w:w="680" w:type="dxa"/>
          </w:tcPr>
          <w:p>
            <w:pPr>
              <w:pStyle w:val="TableParagraph"/>
              <w:spacing w:before="4"/>
              <w:ind w:right="41"/>
              <w:jc w:val="center"/>
              <w:rPr>
                <w:sz w:val="22"/>
              </w:rPr>
            </w:pPr>
            <w:r>
              <w:rPr>
                <w:spacing w:val="-4"/>
                <w:sz w:val="22"/>
              </w:rPr>
              <w:t>2025</w:t>
            </w:r>
          </w:p>
        </w:tc>
        <w:tc>
          <w:tcPr>
            <w:tcW w:w="1334" w:type="dxa"/>
          </w:tcPr>
          <w:p>
            <w:pPr>
              <w:pStyle w:val="TableParagraph"/>
              <w:spacing w:before="4"/>
              <w:ind w:left="102" w:right="15"/>
              <w:jc w:val="center"/>
              <w:rPr>
                <w:sz w:val="22"/>
              </w:rPr>
            </w:pPr>
            <w:r>
              <w:rPr>
                <w:sz w:val="22"/>
              </w:rPr>
              <w:t>(17</w:t>
            </w:r>
            <w:r>
              <w:rPr>
                <w:spacing w:val="1"/>
                <w:sz w:val="22"/>
              </w:rPr>
              <w:t> </w:t>
            </w:r>
            <w:r>
              <w:rPr>
                <w:spacing w:val="-2"/>
                <w:sz w:val="22"/>
              </w:rPr>
              <w:t>students)</w:t>
            </w:r>
          </w:p>
        </w:tc>
      </w:tr>
      <w:tr>
        <w:trPr>
          <w:trHeight w:val="275" w:hRule="atLeast"/>
        </w:trPr>
        <w:tc>
          <w:tcPr>
            <w:tcW w:w="4656" w:type="dxa"/>
          </w:tcPr>
          <w:p>
            <w:pPr>
              <w:pStyle w:val="TableParagraph"/>
              <w:spacing w:before="6"/>
              <w:ind w:left="50"/>
              <w:rPr>
                <w:sz w:val="22"/>
              </w:rPr>
            </w:pPr>
            <w:r>
              <w:rPr>
                <w:sz w:val="22"/>
              </w:rPr>
              <w:t>Health </w:t>
            </w:r>
            <w:r>
              <w:rPr>
                <w:spacing w:val="-2"/>
                <w:sz w:val="22"/>
              </w:rPr>
              <w:t>Economics</w:t>
            </w:r>
          </w:p>
        </w:tc>
        <w:tc>
          <w:tcPr>
            <w:tcW w:w="1334" w:type="dxa"/>
          </w:tcPr>
          <w:p>
            <w:pPr>
              <w:pStyle w:val="TableParagraph"/>
              <w:spacing w:before="6"/>
              <w:ind w:right="15"/>
              <w:jc w:val="center"/>
              <w:rPr>
                <w:sz w:val="22"/>
              </w:rPr>
            </w:pPr>
            <w:r>
              <w:rPr>
                <w:sz w:val="22"/>
              </w:rPr>
              <w:t>ECON</w:t>
            </w:r>
            <w:r>
              <w:rPr>
                <w:spacing w:val="-2"/>
                <w:sz w:val="22"/>
              </w:rPr>
              <w:t> </w:t>
            </w:r>
            <w:r>
              <w:rPr>
                <w:spacing w:val="-5"/>
                <w:sz w:val="22"/>
              </w:rPr>
              <w:t>850</w:t>
            </w:r>
          </w:p>
        </w:tc>
        <w:tc>
          <w:tcPr>
            <w:tcW w:w="624" w:type="dxa"/>
          </w:tcPr>
          <w:p>
            <w:pPr>
              <w:pStyle w:val="TableParagraph"/>
              <w:spacing w:before="6"/>
              <w:ind w:left="81"/>
              <w:jc w:val="center"/>
              <w:rPr>
                <w:sz w:val="22"/>
              </w:rPr>
            </w:pPr>
            <w:r>
              <w:rPr>
                <w:spacing w:val="-4"/>
                <w:sz w:val="22"/>
              </w:rPr>
              <w:t>Fall</w:t>
            </w:r>
          </w:p>
        </w:tc>
        <w:tc>
          <w:tcPr>
            <w:tcW w:w="680" w:type="dxa"/>
          </w:tcPr>
          <w:p>
            <w:pPr>
              <w:pStyle w:val="TableParagraph"/>
              <w:spacing w:before="6"/>
              <w:ind w:right="41"/>
              <w:jc w:val="center"/>
              <w:rPr>
                <w:sz w:val="22"/>
              </w:rPr>
            </w:pPr>
            <w:r>
              <w:rPr>
                <w:spacing w:val="-4"/>
                <w:sz w:val="22"/>
              </w:rPr>
              <w:t>2024</w:t>
            </w:r>
          </w:p>
        </w:tc>
        <w:tc>
          <w:tcPr>
            <w:tcW w:w="1334" w:type="dxa"/>
          </w:tcPr>
          <w:p>
            <w:pPr>
              <w:pStyle w:val="TableParagraph"/>
              <w:spacing w:before="6"/>
              <w:ind w:left="102" w:right="15"/>
              <w:jc w:val="center"/>
              <w:rPr>
                <w:sz w:val="22"/>
              </w:rPr>
            </w:pPr>
            <w:r>
              <w:rPr>
                <w:sz w:val="22"/>
              </w:rPr>
              <w:t>(12</w:t>
            </w:r>
            <w:r>
              <w:rPr>
                <w:spacing w:val="1"/>
                <w:sz w:val="22"/>
              </w:rPr>
              <w:t> </w:t>
            </w:r>
            <w:r>
              <w:rPr>
                <w:spacing w:val="-2"/>
                <w:sz w:val="22"/>
              </w:rPr>
              <w:t>students)</w:t>
            </w:r>
          </w:p>
        </w:tc>
      </w:tr>
      <w:tr>
        <w:trPr>
          <w:trHeight w:val="272" w:hRule="atLeast"/>
        </w:trPr>
        <w:tc>
          <w:tcPr>
            <w:tcW w:w="4656" w:type="dxa"/>
          </w:tcPr>
          <w:p>
            <w:pPr>
              <w:pStyle w:val="TableParagraph"/>
              <w:spacing w:line="246" w:lineRule="exact" w:before="6"/>
              <w:ind w:left="50"/>
              <w:rPr>
                <w:sz w:val="22"/>
              </w:rPr>
            </w:pPr>
            <w:r>
              <w:rPr>
                <w:sz w:val="22"/>
              </w:rPr>
              <w:t>Advanced</w:t>
            </w:r>
            <w:r>
              <w:rPr>
                <w:spacing w:val="-2"/>
                <w:sz w:val="22"/>
              </w:rPr>
              <w:t> </w:t>
            </w:r>
            <w:r>
              <w:rPr>
                <w:sz w:val="22"/>
              </w:rPr>
              <w:t>Health</w:t>
            </w:r>
            <w:r>
              <w:rPr>
                <w:spacing w:val="-2"/>
                <w:sz w:val="22"/>
              </w:rPr>
              <w:t> Econometrics</w:t>
            </w:r>
          </w:p>
        </w:tc>
        <w:tc>
          <w:tcPr>
            <w:tcW w:w="1334" w:type="dxa"/>
          </w:tcPr>
          <w:p>
            <w:pPr>
              <w:pStyle w:val="TableParagraph"/>
              <w:spacing w:line="246" w:lineRule="exact" w:before="6"/>
              <w:ind w:right="15"/>
              <w:jc w:val="center"/>
              <w:rPr>
                <w:sz w:val="22"/>
              </w:rPr>
            </w:pPr>
            <w:r>
              <w:rPr>
                <w:sz w:val="22"/>
              </w:rPr>
              <w:t>ECON</w:t>
            </w:r>
            <w:r>
              <w:rPr>
                <w:spacing w:val="-2"/>
                <w:sz w:val="22"/>
              </w:rPr>
              <w:t> </w:t>
            </w:r>
            <w:r>
              <w:rPr>
                <w:spacing w:val="-5"/>
                <w:sz w:val="22"/>
              </w:rPr>
              <w:t>550</w:t>
            </w:r>
          </w:p>
        </w:tc>
        <w:tc>
          <w:tcPr>
            <w:tcW w:w="624" w:type="dxa"/>
          </w:tcPr>
          <w:p>
            <w:pPr>
              <w:pStyle w:val="TableParagraph"/>
              <w:spacing w:line="246" w:lineRule="exact" w:before="6"/>
              <w:ind w:left="81"/>
              <w:jc w:val="center"/>
              <w:rPr>
                <w:sz w:val="22"/>
              </w:rPr>
            </w:pPr>
            <w:r>
              <w:rPr>
                <w:spacing w:val="-4"/>
                <w:sz w:val="22"/>
              </w:rPr>
              <w:t>Fall</w:t>
            </w:r>
          </w:p>
        </w:tc>
        <w:tc>
          <w:tcPr>
            <w:tcW w:w="680" w:type="dxa"/>
          </w:tcPr>
          <w:p>
            <w:pPr>
              <w:pStyle w:val="TableParagraph"/>
              <w:spacing w:line="246" w:lineRule="exact" w:before="6"/>
              <w:ind w:right="41"/>
              <w:jc w:val="center"/>
              <w:rPr>
                <w:sz w:val="22"/>
              </w:rPr>
            </w:pPr>
            <w:r>
              <w:rPr>
                <w:spacing w:val="-4"/>
                <w:sz w:val="22"/>
              </w:rPr>
              <w:t>2023</w:t>
            </w:r>
          </w:p>
        </w:tc>
        <w:tc>
          <w:tcPr>
            <w:tcW w:w="1334" w:type="dxa"/>
          </w:tcPr>
          <w:p>
            <w:pPr>
              <w:pStyle w:val="TableParagraph"/>
              <w:spacing w:line="246" w:lineRule="exact" w:before="6"/>
              <w:ind w:left="102" w:right="15"/>
              <w:jc w:val="center"/>
              <w:rPr>
                <w:sz w:val="22"/>
              </w:rPr>
            </w:pPr>
            <w:r>
              <w:rPr>
                <w:sz w:val="22"/>
              </w:rPr>
              <w:t>(23</w:t>
            </w:r>
            <w:r>
              <w:rPr>
                <w:spacing w:val="1"/>
                <w:sz w:val="22"/>
              </w:rPr>
              <w:t> </w:t>
            </w:r>
            <w:r>
              <w:rPr>
                <w:spacing w:val="-2"/>
                <w:sz w:val="22"/>
              </w:rPr>
              <w:t>students)</w:t>
            </w:r>
          </w:p>
        </w:tc>
      </w:tr>
      <w:tr>
        <w:trPr>
          <w:trHeight w:val="272" w:hRule="atLeast"/>
        </w:trPr>
        <w:tc>
          <w:tcPr>
            <w:tcW w:w="4656" w:type="dxa"/>
          </w:tcPr>
          <w:p>
            <w:pPr>
              <w:pStyle w:val="TableParagraph"/>
              <w:spacing w:before="4"/>
              <w:ind w:left="50"/>
              <w:rPr>
                <w:sz w:val="22"/>
              </w:rPr>
            </w:pPr>
            <w:r>
              <w:rPr>
                <w:sz w:val="22"/>
              </w:rPr>
              <w:t>Advanced</w:t>
            </w:r>
            <w:r>
              <w:rPr>
                <w:spacing w:val="-2"/>
                <w:sz w:val="22"/>
              </w:rPr>
              <w:t> </w:t>
            </w:r>
            <w:r>
              <w:rPr>
                <w:sz w:val="22"/>
              </w:rPr>
              <w:t>Health</w:t>
            </w:r>
            <w:r>
              <w:rPr>
                <w:spacing w:val="-2"/>
                <w:sz w:val="22"/>
              </w:rPr>
              <w:t> Econometrics</w:t>
            </w:r>
          </w:p>
        </w:tc>
        <w:tc>
          <w:tcPr>
            <w:tcW w:w="1334" w:type="dxa"/>
          </w:tcPr>
          <w:p>
            <w:pPr>
              <w:pStyle w:val="TableParagraph"/>
              <w:spacing w:before="4"/>
              <w:ind w:right="15"/>
              <w:jc w:val="center"/>
              <w:rPr>
                <w:sz w:val="22"/>
              </w:rPr>
            </w:pPr>
            <w:r>
              <w:rPr>
                <w:sz w:val="22"/>
              </w:rPr>
              <w:t>ECON</w:t>
            </w:r>
            <w:r>
              <w:rPr>
                <w:spacing w:val="-2"/>
                <w:sz w:val="22"/>
              </w:rPr>
              <w:t> </w:t>
            </w:r>
            <w:r>
              <w:rPr>
                <w:spacing w:val="-5"/>
                <w:sz w:val="22"/>
              </w:rPr>
              <w:t>550</w:t>
            </w:r>
          </w:p>
        </w:tc>
        <w:tc>
          <w:tcPr>
            <w:tcW w:w="624" w:type="dxa"/>
          </w:tcPr>
          <w:p>
            <w:pPr>
              <w:pStyle w:val="TableParagraph"/>
              <w:spacing w:before="4"/>
              <w:ind w:left="81"/>
              <w:jc w:val="center"/>
              <w:rPr>
                <w:sz w:val="22"/>
              </w:rPr>
            </w:pPr>
            <w:r>
              <w:rPr>
                <w:spacing w:val="-4"/>
                <w:sz w:val="22"/>
              </w:rPr>
              <w:t>Fall</w:t>
            </w:r>
          </w:p>
        </w:tc>
        <w:tc>
          <w:tcPr>
            <w:tcW w:w="680" w:type="dxa"/>
          </w:tcPr>
          <w:p>
            <w:pPr>
              <w:pStyle w:val="TableParagraph"/>
              <w:spacing w:before="4"/>
              <w:ind w:right="41"/>
              <w:jc w:val="center"/>
              <w:rPr>
                <w:sz w:val="22"/>
              </w:rPr>
            </w:pPr>
            <w:r>
              <w:rPr>
                <w:spacing w:val="-4"/>
                <w:sz w:val="22"/>
              </w:rPr>
              <w:t>2022</w:t>
            </w:r>
          </w:p>
        </w:tc>
        <w:tc>
          <w:tcPr>
            <w:tcW w:w="1334" w:type="dxa"/>
          </w:tcPr>
          <w:p>
            <w:pPr>
              <w:pStyle w:val="TableParagraph"/>
              <w:spacing w:before="4"/>
              <w:ind w:left="102" w:right="15"/>
              <w:jc w:val="center"/>
              <w:rPr>
                <w:sz w:val="22"/>
              </w:rPr>
            </w:pPr>
            <w:r>
              <w:rPr>
                <w:sz w:val="22"/>
              </w:rPr>
              <w:t>(22</w:t>
            </w:r>
            <w:r>
              <w:rPr>
                <w:spacing w:val="1"/>
                <w:sz w:val="22"/>
              </w:rPr>
              <w:t> </w:t>
            </w:r>
            <w:r>
              <w:rPr>
                <w:spacing w:val="-2"/>
                <w:sz w:val="22"/>
              </w:rPr>
              <w:t>students)</w:t>
            </w:r>
          </w:p>
        </w:tc>
      </w:tr>
      <w:tr>
        <w:trPr>
          <w:trHeight w:val="272" w:hRule="atLeast"/>
        </w:trPr>
        <w:tc>
          <w:tcPr>
            <w:tcW w:w="4656" w:type="dxa"/>
          </w:tcPr>
          <w:p>
            <w:pPr>
              <w:pStyle w:val="TableParagraph"/>
              <w:spacing w:line="246" w:lineRule="exact" w:before="6"/>
              <w:ind w:left="50"/>
              <w:rPr>
                <w:sz w:val="22"/>
              </w:rPr>
            </w:pPr>
            <w:r>
              <w:rPr>
                <w:sz w:val="22"/>
              </w:rPr>
              <w:t>Applied</w:t>
            </w:r>
            <w:r>
              <w:rPr>
                <w:spacing w:val="-3"/>
                <w:sz w:val="22"/>
              </w:rPr>
              <w:t> </w:t>
            </w:r>
            <w:r>
              <w:rPr>
                <w:sz w:val="22"/>
              </w:rPr>
              <w:t>Microeconomics</w:t>
            </w:r>
            <w:r>
              <w:rPr>
                <w:spacing w:val="-2"/>
                <w:sz w:val="22"/>
              </w:rPr>
              <w:t> Workshop</w:t>
            </w:r>
          </w:p>
        </w:tc>
        <w:tc>
          <w:tcPr>
            <w:tcW w:w="1334" w:type="dxa"/>
          </w:tcPr>
          <w:p>
            <w:pPr>
              <w:pStyle w:val="TableParagraph"/>
              <w:spacing w:line="246" w:lineRule="exact" w:before="6"/>
              <w:ind w:right="15"/>
              <w:jc w:val="center"/>
              <w:rPr>
                <w:sz w:val="22"/>
              </w:rPr>
            </w:pPr>
            <w:r>
              <w:rPr>
                <w:sz w:val="22"/>
              </w:rPr>
              <w:t>ECON</w:t>
            </w:r>
            <w:r>
              <w:rPr>
                <w:spacing w:val="-2"/>
                <w:sz w:val="22"/>
              </w:rPr>
              <w:t> </w:t>
            </w:r>
            <w:r>
              <w:rPr>
                <w:spacing w:val="-5"/>
                <w:sz w:val="22"/>
              </w:rPr>
              <w:t>985</w:t>
            </w:r>
          </w:p>
        </w:tc>
        <w:tc>
          <w:tcPr>
            <w:tcW w:w="624" w:type="dxa"/>
          </w:tcPr>
          <w:p>
            <w:pPr>
              <w:pStyle w:val="TableParagraph"/>
              <w:spacing w:line="246" w:lineRule="exact" w:before="6"/>
              <w:ind w:left="81" w:right="33"/>
              <w:jc w:val="center"/>
              <w:rPr>
                <w:sz w:val="22"/>
              </w:rPr>
            </w:pPr>
            <w:r>
              <w:rPr>
                <w:spacing w:val="-5"/>
                <w:sz w:val="22"/>
              </w:rPr>
              <w:t>Spr</w:t>
            </w:r>
          </w:p>
        </w:tc>
        <w:tc>
          <w:tcPr>
            <w:tcW w:w="680" w:type="dxa"/>
          </w:tcPr>
          <w:p>
            <w:pPr>
              <w:pStyle w:val="TableParagraph"/>
              <w:spacing w:line="246" w:lineRule="exact" w:before="6"/>
              <w:ind w:right="41"/>
              <w:jc w:val="center"/>
              <w:rPr>
                <w:sz w:val="22"/>
              </w:rPr>
            </w:pPr>
            <w:r>
              <w:rPr>
                <w:spacing w:val="-4"/>
                <w:sz w:val="22"/>
              </w:rPr>
              <w:t>2022</w:t>
            </w:r>
          </w:p>
        </w:tc>
        <w:tc>
          <w:tcPr>
            <w:tcW w:w="1334" w:type="dxa"/>
          </w:tcPr>
          <w:p>
            <w:pPr>
              <w:pStyle w:val="TableParagraph"/>
              <w:spacing w:line="246" w:lineRule="exact" w:before="6"/>
              <w:ind w:left="102" w:right="15"/>
              <w:jc w:val="center"/>
              <w:rPr>
                <w:sz w:val="22"/>
              </w:rPr>
            </w:pPr>
            <w:r>
              <w:rPr>
                <w:sz w:val="22"/>
              </w:rPr>
              <w:t>(13</w:t>
            </w:r>
            <w:r>
              <w:rPr>
                <w:spacing w:val="1"/>
                <w:sz w:val="22"/>
              </w:rPr>
              <w:t> </w:t>
            </w:r>
            <w:r>
              <w:rPr>
                <w:spacing w:val="-2"/>
                <w:sz w:val="22"/>
              </w:rPr>
              <w:t>students)</w:t>
            </w:r>
          </w:p>
        </w:tc>
      </w:tr>
      <w:tr>
        <w:trPr>
          <w:trHeight w:val="272" w:hRule="atLeast"/>
        </w:trPr>
        <w:tc>
          <w:tcPr>
            <w:tcW w:w="4656" w:type="dxa"/>
          </w:tcPr>
          <w:p>
            <w:pPr>
              <w:pStyle w:val="TableParagraph"/>
              <w:spacing w:before="4"/>
              <w:ind w:left="50"/>
              <w:rPr>
                <w:sz w:val="22"/>
              </w:rPr>
            </w:pPr>
            <w:r>
              <w:rPr>
                <w:sz w:val="22"/>
              </w:rPr>
              <w:t>Applied</w:t>
            </w:r>
            <w:r>
              <w:rPr>
                <w:spacing w:val="-3"/>
                <w:sz w:val="22"/>
              </w:rPr>
              <w:t> </w:t>
            </w:r>
            <w:r>
              <w:rPr>
                <w:sz w:val="22"/>
              </w:rPr>
              <w:t>Microeconomics</w:t>
            </w:r>
            <w:r>
              <w:rPr>
                <w:spacing w:val="-2"/>
                <w:sz w:val="22"/>
              </w:rPr>
              <w:t> Workshop</w:t>
            </w:r>
          </w:p>
        </w:tc>
        <w:tc>
          <w:tcPr>
            <w:tcW w:w="1334" w:type="dxa"/>
          </w:tcPr>
          <w:p>
            <w:pPr>
              <w:pStyle w:val="TableParagraph"/>
              <w:spacing w:before="4"/>
              <w:ind w:right="15"/>
              <w:jc w:val="center"/>
              <w:rPr>
                <w:sz w:val="22"/>
              </w:rPr>
            </w:pPr>
            <w:r>
              <w:rPr>
                <w:sz w:val="22"/>
              </w:rPr>
              <w:t>ECON</w:t>
            </w:r>
            <w:r>
              <w:rPr>
                <w:spacing w:val="-2"/>
                <w:sz w:val="22"/>
              </w:rPr>
              <w:t> </w:t>
            </w:r>
            <w:r>
              <w:rPr>
                <w:spacing w:val="-5"/>
                <w:sz w:val="22"/>
              </w:rPr>
              <w:t>985</w:t>
            </w:r>
          </w:p>
        </w:tc>
        <w:tc>
          <w:tcPr>
            <w:tcW w:w="624" w:type="dxa"/>
          </w:tcPr>
          <w:p>
            <w:pPr>
              <w:pStyle w:val="TableParagraph"/>
              <w:spacing w:before="4"/>
              <w:ind w:left="81"/>
              <w:jc w:val="center"/>
              <w:rPr>
                <w:sz w:val="22"/>
              </w:rPr>
            </w:pPr>
            <w:r>
              <w:rPr>
                <w:spacing w:val="-4"/>
                <w:sz w:val="22"/>
              </w:rPr>
              <w:t>Fall</w:t>
            </w:r>
          </w:p>
        </w:tc>
        <w:tc>
          <w:tcPr>
            <w:tcW w:w="680" w:type="dxa"/>
          </w:tcPr>
          <w:p>
            <w:pPr>
              <w:pStyle w:val="TableParagraph"/>
              <w:spacing w:before="4"/>
              <w:ind w:right="41"/>
              <w:jc w:val="center"/>
              <w:rPr>
                <w:sz w:val="22"/>
              </w:rPr>
            </w:pPr>
            <w:r>
              <w:rPr>
                <w:spacing w:val="-4"/>
                <w:sz w:val="22"/>
              </w:rPr>
              <w:t>2021</w:t>
            </w:r>
          </w:p>
        </w:tc>
        <w:tc>
          <w:tcPr>
            <w:tcW w:w="1334" w:type="dxa"/>
          </w:tcPr>
          <w:p>
            <w:pPr>
              <w:pStyle w:val="TableParagraph"/>
              <w:spacing w:before="4"/>
              <w:ind w:left="102" w:right="15"/>
              <w:jc w:val="center"/>
              <w:rPr>
                <w:sz w:val="22"/>
              </w:rPr>
            </w:pPr>
            <w:r>
              <w:rPr>
                <w:sz w:val="22"/>
              </w:rPr>
              <w:t>(13</w:t>
            </w:r>
            <w:r>
              <w:rPr>
                <w:spacing w:val="1"/>
                <w:sz w:val="22"/>
              </w:rPr>
              <w:t> </w:t>
            </w:r>
            <w:r>
              <w:rPr>
                <w:spacing w:val="-2"/>
                <w:sz w:val="22"/>
              </w:rPr>
              <w:t>students)</w:t>
            </w:r>
          </w:p>
        </w:tc>
      </w:tr>
      <w:tr>
        <w:trPr>
          <w:trHeight w:val="275" w:hRule="atLeast"/>
        </w:trPr>
        <w:tc>
          <w:tcPr>
            <w:tcW w:w="4656" w:type="dxa"/>
          </w:tcPr>
          <w:p>
            <w:pPr>
              <w:pStyle w:val="TableParagraph"/>
              <w:spacing w:before="6"/>
              <w:ind w:left="50"/>
              <w:rPr>
                <w:sz w:val="22"/>
              </w:rPr>
            </w:pPr>
            <w:r>
              <w:rPr>
                <w:sz w:val="22"/>
              </w:rPr>
              <w:t>Health </w:t>
            </w:r>
            <w:r>
              <w:rPr>
                <w:spacing w:val="-2"/>
                <w:sz w:val="22"/>
              </w:rPr>
              <w:t>Economics</w:t>
            </w:r>
          </w:p>
        </w:tc>
        <w:tc>
          <w:tcPr>
            <w:tcW w:w="1334" w:type="dxa"/>
          </w:tcPr>
          <w:p>
            <w:pPr>
              <w:pStyle w:val="TableParagraph"/>
              <w:spacing w:before="6"/>
              <w:ind w:right="15"/>
              <w:jc w:val="center"/>
              <w:rPr>
                <w:sz w:val="22"/>
              </w:rPr>
            </w:pPr>
            <w:r>
              <w:rPr>
                <w:sz w:val="22"/>
              </w:rPr>
              <w:t>ECON</w:t>
            </w:r>
            <w:r>
              <w:rPr>
                <w:spacing w:val="-2"/>
                <w:sz w:val="22"/>
              </w:rPr>
              <w:t> </w:t>
            </w:r>
            <w:r>
              <w:rPr>
                <w:spacing w:val="-5"/>
                <w:sz w:val="22"/>
              </w:rPr>
              <w:t>850</w:t>
            </w:r>
          </w:p>
        </w:tc>
        <w:tc>
          <w:tcPr>
            <w:tcW w:w="624" w:type="dxa"/>
          </w:tcPr>
          <w:p>
            <w:pPr>
              <w:pStyle w:val="TableParagraph"/>
              <w:spacing w:before="6"/>
              <w:ind w:left="81"/>
              <w:jc w:val="center"/>
              <w:rPr>
                <w:sz w:val="22"/>
              </w:rPr>
            </w:pPr>
            <w:r>
              <w:rPr>
                <w:spacing w:val="-4"/>
                <w:sz w:val="22"/>
              </w:rPr>
              <w:t>Fall</w:t>
            </w:r>
          </w:p>
        </w:tc>
        <w:tc>
          <w:tcPr>
            <w:tcW w:w="680" w:type="dxa"/>
          </w:tcPr>
          <w:p>
            <w:pPr>
              <w:pStyle w:val="TableParagraph"/>
              <w:spacing w:before="6"/>
              <w:ind w:right="41"/>
              <w:jc w:val="center"/>
              <w:rPr>
                <w:sz w:val="22"/>
              </w:rPr>
            </w:pPr>
            <w:r>
              <w:rPr>
                <w:spacing w:val="-4"/>
                <w:sz w:val="22"/>
              </w:rPr>
              <w:t>2020</w:t>
            </w:r>
          </w:p>
        </w:tc>
        <w:tc>
          <w:tcPr>
            <w:tcW w:w="1334" w:type="dxa"/>
          </w:tcPr>
          <w:p>
            <w:pPr>
              <w:pStyle w:val="TableParagraph"/>
              <w:spacing w:before="6"/>
              <w:ind w:left="102" w:right="15"/>
              <w:jc w:val="center"/>
              <w:rPr>
                <w:sz w:val="22"/>
              </w:rPr>
            </w:pPr>
            <w:r>
              <w:rPr>
                <w:sz w:val="22"/>
              </w:rPr>
              <w:t>(15</w:t>
            </w:r>
            <w:r>
              <w:rPr>
                <w:spacing w:val="1"/>
                <w:sz w:val="22"/>
              </w:rPr>
              <w:t> </w:t>
            </w:r>
            <w:r>
              <w:rPr>
                <w:spacing w:val="-2"/>
                <w:sz w:val="22"/>
              </w:rPr>
              <w:t>students)</w:t>
            </w:r>
          </w:p>
        </w:tc>
      </w:tr>
      <w:tr>
        <w:trPr>
          <w:trHeight w:val="272" w:hRule="atLeast"/>
        </w:trPr>
        <w:tc>
          <w:tcPr>
            <w:tcW w:w="4656" w:type="dxa"/>
          </w:tcPr>
          <w:p>
            <w:pPr>
              <w:pStyle w:val="TableParagraph"/>
              <w:spacing w:line="246" w:lineRule="exact" w:before="6"/>
              <w:ind w:left="50"/>
              <w:rPr>
                <w:sz w:val="22"/>
              </w:rPr>
            </w:pPr>
            <w:r>
              <w:rPr>
                <w:sz w:val="22"/>
              </w:rPr>
              <w:t>Advanced</w:t>
            </w:r>
            <w:r>
              <w:rPr>
                <w:spacing w:val="-2"/>
                <w:sz w:val="22"/>
              </w:rPr>
              <w:t> </w:t>
            </w:r>
            <w:r>
              <w:rPr>
                <w:sz w:val="22"/>
              </w:rPr>
              <w:t>Health</w:t>
            </w:r>
            <w:r>
              <w:rPr>
                <w:spacing w:val="-2"/>
                <w:sz w:val="22"/>
              </w:rPr>
              <w:t> Economics</w:t>
            </w:r>
          </w:p>
        </w:tc>
        <w:tc>
          <w:tcPr>
            <w:tcW w:w="1334" w:type="dxa"/>
          </w:tcPr>
          <w:p>
            <w:pPr>
              <w:pStyle w:val="TableParagraph"/>
              <w:spacing w:line="246" w:lineRule="exact" w:before="6"/>
              <w:ind w:right="15"/>
              <w:jc w:val="center"/>
              <w:rPr>
                <w:sz w:val="22"/>
              </w:rPr>
            </w:pPr>
            <w:r>
              <w:rPr>
                <w:sz w:val="22"/>
              </w:rPr>
              <w:t>ECON</w:t>
            </w:r>
            <w:r>
              <w:rPr>
                <w:spacing w:val="-2"/>
                <w:sz w:val="22"/>
              </w:rPr>
              <w:t> </w:t>
            </w:r>
            <w:r>
              <w:rPr>
                <w:spacing w:val="-5"/>
                <w:sz w:val="22"/>
              </w:rPr>
              <w:t>550</w:t>
            </w:r>
          </w:p>
        </w:tc>
        <w:tc>
          <w:tcPr>
            <w:tcW w:w="624" w:type="dxa"/>
          </w:tcPr>
          <w:p>
            <w:pPr>
              <w:pStyle w:val="TableParagraph"/>
              <w:spacing w:line="246" w:lineRule="exact" w:before="6"/>
              <w:ind w:left="81" w:right="33"/>
              <w:jc w:val="center"/>
              <w:rPr>
                <w:sz w:val="22"/>
              </w:rPr>
            </w:pPr>
            <w:r>
              <w:rPr>
                <w:spacing w:val="-5"/>
                <w:sz w:val="22"/>
              </w:rPr>
              <w:t>Spr</w:t>
            </w:r>
          </w:p>
        </w:tc>
        <w:tc>
          <w:tcPr>
            <w:tcW w:w="680" w:type="dxa"/>
          </w:tcPr>
          <w:p>
            <w:pPr>
              <w:pStyle w:val="TableParagraph"/>
              <w:spacing w:line="246" w:lineRule="exact" w:before="6"/>
              <w:ind w:right="41"/>
              <w:jc w:val="center"/>
              <w:rPr>
                <w:sz w:val="22"/>
              </w:rPr>
            </w:pPr>
            <w:r>
              <w:rPr>
                <w:spacing w:val="-4"/>
                <w:sz w:val="22"/>
              </w:rPr>
              <w:t>2020</w:t>
            </w:r>
          </w:p>
        </w:tc>
        <w:tc>
          <w:tcPr>
            <w:tcW w:w="1334" w:type="dxa"/>
          </w:tcPr>
          <w:p>
            <w:pPr>
              <w:pStyle w:val="TableParagraph"/>
              <w:spacing w:line="246" w:lineRule="exact" w:before="6"/>
              <w:ind w:left="102" w:right="15"/>
              <w:jc w:val="center"/>
              <w:rPr>
                <w:sz w:val="22"/>
              </w:rPr>
            </w:pPr>
            <w:r>
              <w:rPr>
                <w:sz w:val="22"/>
              </w:rPr>
              <w:t>(30</w:t>
            </w:r>
            <w:r>
              <w:rPr>
                <w:spacing w:val="1"/>
                <w:sz w:val="22"/>
              </w:rPr>
              <w:t> </w:t>
            </w:r>
            <w:r>
              <w:rPr>
                <w:spacing w:val="-2"/>
                <w:sz w:val="22"/>
              </w:rPr>
              <w:t>students)</w:t>
            </w:r>
          </w:p>
        </w:tc>
      </w:tr>
      <w:tr>
        <w:trPr>
          <w:trHeight w:val="272" w:hRule="atLeast"/>
        </w:trPr>
        <w:tc>
          <w:tcPr>
            <w:tcW w:w="4656" w:type="dxa"/>
          </w:tcPr>
          <w:p>
            <w:pPr>
              <w:pStyle w:val="TableParagraph"/>
              <w:spacing w:before="4"/>
              <w:ind w:left="50"/>
              <w:rPr>
                <w:sz w:val="22"/>
              </w:rPr>
            </w:pPr>
            <w:r>
              <w:rPr>
                <w:sz w:val="22"/>
              </w:rPr>
              <w:t>Advanced</w:t>
            </w:r>
            <w:r>
              <w:rPr>
                <w:spacing w:val="-2"/>
                <w:sz w:val="22"/>
              </w:rPr>
              <w:t> </w:t>
            </w:r>
            <w:r>
              <w:rPr>
                <w:sz w:val="22"/>
              </w:rPr>
              <w:t>Health</w:t>
            </w:r>
            <w:r>
              <w:rPr>
                <w:spacing w:val="-2"/>
                <w:sz w:val="22"/>
              </w:rPr>
              <w:t> Economics</w:t>
            </w:r>
          </w:p>
        </w:tc>
        <w:tc>
          <w:tcPr>
            <w:tcW w:w="1334" w:type="dxa"/>
          </w:tcPr>
          <w:p>
            <w:pPr>
              <w:pStyle w:val="TableParagraph"/>
              <w:spacing w:before="4"/>
              <w:ind w:right="15"/>
              <w:jc w:val="center"/>
              <w:rPr>
                <w:sz w:val="22"/>
              </w:rPr>
            </w:pPr>
            <w:r>
              <w:rPr>
                <w:sz w:val="22"/>
              </w:rPr>
              <w:t>ECON</w:t>
            </w:r>
            <w:r>
              <w:rPr>
                <w:spacing w:val="-2"/>
                <w:sz w:val="22"/>
              </w:rPr>
              <w:t> </w:t>
            </w:r>
            <w:r>
              <w:rPr>
                <w:spacing w:val="-5"/>
                <w:sz w:val="22"/>
              </w:rPr>
              <w:t>550</w:t>
            </w:r>
          </w:p>
        </w:tc>
        <w:tc>
          <w:tcPr>
            <w:tcW w:w="624" w:type="dxa"/>
          </w:tcPr>
          <w:p>
            <w:pPr>
              <w:pStyle w:val="TableParagraph"/>
              <w:spacing w:before="4"/>
              <w:ind w:left="81" w:right="33"/>
              <w:jc w:val="center"/>
              <w:rPr>
                <w:sz w:val="22"/>
              </w:rPr>
            </w:pPr>
            <w:r>
              <w:rPr>
                <w:spacing w:val="-5"/>
                <w:sz w:val="22"/>
              </w:rPr>
              <w:t>Spr</w:t>
            </w:r>
          </w:p>
        </w:tc>
        <w:tc>
          <w:tcPr>
            <w:tcW w:w="680" w:type="dxa"/>
          </w:tcPr>
          <w:p>
            <w:pPr>
              <w:pStyle w:val="TableParagraph"/>
              <w:spacing w:before="4"/>
              <w:ind w:right="41"/>
              <w:jc w:val="center"/>
              <w:rPr>
                <w:sz w:val="22"/>
              </w:rPr>
            </w:pPr>
            <w:r>
              <w:rPr>
                <w:spacing w:val="-4"/>
                <w:sz w:val="22"/>
              </w:rPr>
              <w:t>2019</w:t>
            </w:r>
          </w:p>
        </w:tc>
        <w:tc>
          <w:tcPr>
            <w:tcW w:w="1334" w:type="dxa"/>
          </w:tcPr>
          <w:p>
            <w:pPr>
              <w:pStyle w:val="TableParagraph"/>
              <w:spacing w:before="4"/>
              <w:ind w:left="102" w:right="15"/>
              <w:jc w:val="center"/>
              <w:rPr>
                <w:sz w:val="22"/>
              </w:rPr>
            </w:pPr>
            <w:r>
              <w:rPr>
                <w:sz w:val="22"/>
              </w:rPr>
              <w:t>(19</w:t>
            </w:r>
            <w:r>
              <w:rPr>
                <w:spacing w:val="1"/>
                <w:sz w:val="22"/>
              </w:rPr>
              <w:t> </w:t>
            </w:r>
            <w:r>
              <w:rPr>
                <w:spacing w:val="-2"/>
                <w:sz w:val="22"/>
              </w:rPr>
              <w:t>students)</w:t>
            </w:r>
          </w:p>
        </w:tc>
      </w:tr>
      <w:tr>
        <w:trPr>
          <w:trHeight w:val="272" w:hRule="atLeast"/>
        </w:trPr>
        <w:tc>
          <w:tcPr>
            <w:tcW w:w="4656" w:type="dxa"/>
          </w:tcPr>
          <w:p>
            <w:pPr>
              <w:pStyle w:val="TableParagraph"/>
              <w:spacing w:line="246" w:lineRule="exact" w:before="6"/>
              <w:ind w:left="50"/>
              <w:rPr>
                <w:sz w:val="22"/>
              </w:rPr>
            </w:pPr>
            <w:r>
              <w:rPr>
                <w:sz w:val="22"/>
              </w:rPr>
              <w:t>Health </w:t>
            </w:r>
            <w:r>
              <w:rPr>
                <w:spacing w:val="-2"/>
                <w:sz w:val="22"/>
              </w:rPr>
              <w:t>Economics</w:t>
            </w:r>
          </w:p>
        </w:tc>
        <w:tc>
          <w:tcPr>
            <w:tcW w:w="1334" w:type="dxa"/>
          </w:tcPr>
          <w:p>
            <w:pPr>
              <w:pStyle w:val="TableParagraph"/>
              <w:spacing w:line="246" w:lineRule="exact" w:before="6"/>
              <w:ind w:right="15"/>
              <w:jc w:val="center"/>
              <w:rPr>
                <w:sz w:val="22"/>
              </w:rPr>
            </w:pPr>
            <w:r>
              <w:rPr>
                <w:sz w:val="22"/>
              </w:rPr>
              <w:t>ECON</w:t>
            </w:r>
            <w:r>
              <w:rPr>
                <w:spacing w:val="-2"/>
                <w:sz w:val="22"/>
              </w:rPr>
              <w:t> </w:t>
            </w:r>
            <w:r>
              <w:rPr>
                <w:spacing w:val="-5"/>
                <w:sz w:val="22"/>
              </w:rPr>
              <w:t>850</w:t>
            </w:r>
          </w:p>
        </w:tc>
        <w:tc>
          <w:tcPr>
            <w:tcW w:w="624" w:type="dxa"/>
          </w:tcPr>
          <w:p>
            <w:pPr>
              <w:pStyle w:val="TableParagraph"/>
              <w:spacing w:line="246" w:lineRule="exact" w:before="6"/>
              <w:ind w:left="81" w:right="33"/>
              <w:jc w:val="center"/>
              <w:rPr>
                <w:sz w:val="22"/>
              </w:rPr>
            </w:pPr>
            <w:r>
              <w:rPr>
                <w:spacing w:val="-5"/>
                <w:sz w:val="22"/>
              </w:rPr>
              <w:t>Spr</w:t>
            </w:r>
          </w:p>
        </w:tc>
        <w:tc>
          <w:tcPr>
            <w:tcW w:w="680" w:type="dxa"/>
          </w:tcPr>
          <w:p>
            <w:pPr>
              <w:pStyle w:val="TableParagraph"/>
              <w:spacing w:line="246" w:lineRule="exact" w:before="6"/>
              <w:ind w:right="41"/>
              <w:jc w:val="center"/>
              <w:rPr>
                <w:sz w:val="22"/>
              </w:rPr>
            </w:pPr>
            <w:r>
              <w:rPr>
                <w:spacing w:val="-4"/>
                <w:sz w:val="22"/>
              </w:rPr>
              <w:t>2019</w:t>
            </w:r>
          </w:p>
        </w:tc>
        <w:tc>
          <w:tcPr>
            <w:tcW w:w="1334" w:type="dxa"/>
          </w:tcPr>
          <w:p>
            <w:pPr>
              <w:pStyle w:val="TableParagraph"/>
              <w:spacing w:line="246" w:lineRule="exact" w:before="6"/>
              <w:ind w:left="102" w:right="15"/>
              <w:jc w:val="center"/>
              <w:rPr>
                <w:sz w:val="22"/>
              </w:rPr>
            </w:pPr>
            <w:r>
              <w:rPr>
                <w:sz w:val="22"/>
              </w:rPr>
              <w:t>(11</w:t>
            </w:r>
            <w:r>
              <w:rPr>
                <w:spacing w:val="1"/>
                <w:sz w:val="22"/>
              </w:rPr>
              <w:t> </w:t>
            </w:r>
            <w:r>
              <w:rPr>
                <w:spacing w:val="-2"/>
                <w:sz w:val="22"/>
              </w:rPr>
              <w:t>students)</w:t>
            </w:r>
          </w:p>
        </w:tc>
      </w:tr>
      <w:tr>
        <w:trPr>
          <w:trHeight w:val="256" w:hRule="atLeast"/>
        </w:trPr>
        <w:tc>
          <w:tcPr>
            <w:tcW w:w="4656" w:type="dxa"/>
          </w:tcPr>
          <w:p>
            <w:pPr>
              <w:pStyle w:val="TableParagraph"/>
              <w:spacing w:line="233" w:lineRule="exact" w:before="4"/>
              <w:ind w:left="50"/>
              <w:rPr>
                <w:sz w:val="22"/>
              </w:rPr>
            </w:pPr>
            <w:r>
              <w:rPr>
                <w:sz w:val="22"/>
              </w:rPr>
              <w:t>Applied</w:t>
            </w:r>
            <w:r>
              <w:rPr>
                <w:spacing w:val="-3"/>
                <w:sz w:val="22"/>
              </w:rPr>
              <w:t> </w:t>
            </w:r>
            <w:r>
              <w:rPr>
                <w:sz w:val="22"/>
              </w:rPr>
              <w:t>Microeconomics</w:t>
            </w:r>
            <w:r>
              <w:rPr>
                <w:spacing w:val="-2"/>
                <w:sz w:val="22"/>
              </w:rPr>
              <w:t> Workshop</w:t>
            </w:r>
          </w:p>
        </w:tc>
        <w:tc>
          <w:tcPr>
            <w:tcW w:w="1334" w:type="dxa"/>
          </w:tcPr>
          <w:p>
            <w:pPr>
              <w:pStyle w:val="TableParagraph"/>
              <w:spacing w:line="233" w:lineRule="exact" w:before="4"/>
              <w:ind w:right="15"/>
              <w:jc w:val="center"/>
              <w:rPr>
                <w:sz w:val="22"/>
              </w:rPr>
            </w:pPr>
            <w:r>
              <w:rPr>
                <w:sz w:val="22"/>
              </w:rPr>
              <w:t>ECON</w:t>
            </w:r>
            <w:r>
              <w:rPr>
                <w:spacing w:val="-2"/>
                <w:sz w:val="22"/>
              </w:rPr>
              <w:t> </w:t>
            </w:r>
            <w:r>
              <w:rPr>
                <w:spacing w:val="-5"/>
                <w:sz w:val="22"/>
              </w:rPr>
              <w:t>985</w:t>
            </w:r>
          </w:p>
        </w:tc>
        <w:tc>
          <w:tcPr>
            <w:tcW w:w="624" w:type="dxa"/>
          </w:tcPr>
          <w:p>
            <w:pPr>
              <w:pStyle w:val="TableParagraph"/>
              <w:spacing w:line="233" w:lineRule="exact" w:before="4"/>
              <w:ind w:left="81" w:right="33"/>
              <w:jc w:val="center"/>
              <w:rPr>
                <w:sz w:val="22"/>
              </w:rPr>
            </w:pPr>
            <w:r>
              <w:rPr>
                <w:spacing w:val="-5"/>
                <w:sz w:val="22"/>
              </w:rPr>
              <w:t>Spr</w:t>
            </w:r>
          </w:p>
        </w:tc>
        <w:tc>
          <w:tcPr>
            <w:tcW w:w="680" w:type="dxa"/>
          </w:tcPr>
          <w:p>
            <w:pPr>
              <w:pStyle w:val="TableParagraph"/>
              <w:spacing w:line="233" w:lineRule="exact" w:before="4"/>
              <w:ind w:right="41"/>
              <w:jc w:val="center"/>
              <w:rPr>
                <w:sz w:val="22"/>
              </w:rPr>
            </w:pPr>
            <w:r>
              <w:rPr>
                <w:spacing w:val="-4"/>
                <w:sz w:val="22"/>
              </w:rPr>
              <w:t>2019</w:t>
            </w:r>
          </w:p>
        </w:tc>
        <w:tc>
          <w:tcPr>
            <w:tcW w:w="1334" w:type="dxa"/>
          </w:tcPr>
          <w:p>
            <w:pPr>
              <w:pStyle w:val="TableParagraph"/>
              <w:spacing w:line="233" w:lineRule="exact" w:before="4"/>
              <w:ind w:left="102" w:right="15"/>
              <w:jc w:val="center"/>
              <w:rPr>
                <w:sz w:val="22"/>
              </w:rPr>
            </w:pPr>
            <w:r>
              <w:rPr>
                <w:sz w:val="22"/>
              </w:rPr>
              <w:t>(08</w:t>
            </w:r>
            <w:r>
              <w:rPr>
                <w:spacing w:val="1"/>
                <w:sz w:val="22"/>
              </w:rPr>
              <w:t> </w:t>
            </w:r>
            <w:r>
              <w:rPr>
                <w:spacing w:val="-2"/>
                <w:sz w:val="22"/>
              </w:rPr>
              <w:t>students)</w:t>
            </w:r>
          </w:p>
        </w:tc>
      </w:tr>
    </w:tbl>
    <w:p>
      <w:pPr>
        <w:pStyle w:val="TableParagraph"/>
        <w:spacing w:after="0" w:line="233" w:lineRule="exact"/>
        <w:jc w:val="center"/>
        <w:rPr>
          <w:sz w:val="22"/>
        </w:rPr>
        <w:sectPr>
          <w:pgSz w:w="12240" w:h="15840"/>
          <w:pgMar w:header="732" w:footer="0" w:top="980" w:bottom="280" w:left="1440" w:right="360"/>
        </w:sectPr>
      </w:pPr>
    </w:p>
    <w:p>
      <w:pPr>
        <w:pStyle w:val="BodyText"/>
        <w:spacing w:before="64"/>
      </w:pPr>
    </w:p>
    <w:p>
      <w:pPr>
        <w:pStyle w:val="BodyText"/>
        <w:ind w:left="360"/>
      </w:pPr>
      <w:r>
        <w:rPr/>
        <w:t>Ph.D.</w:t>
      </w:r>
      <w:r>
        <w:rPr>
          <w:spacing w:val="-6"/>
        </w:rPr>
        <w:t> </w:t>
      </w:r>
      <w:r>
        <w:rPr/>
        <w:t>Dissertation</w:t>
      </w:r>
      <w:r>
        <w:rPr>
          <w:spacing w:val="-5"/>
        </w:rPr>
        <w:t> </w:t>
      </w:r>
      <w:r>
        <w:rPr>
          <w:spacing w:val="-2"/>
        </w:rPr>
        <w:t>Supervision</w:t>
      </w:r>
    </w:p>
    <w:p>
      <w:pPr>
        <w:pStyle w:val="BodyText"/>
        <w:spacing w:before="64"/>
      </w:pPr>
    </w:p>
    <w:p>
      <w:pPr>
        <w:pStyle w:val="BodyText"/>
        <w:tabs>
          <w:tab w:pos="8283" w:val="left" w:leader="none"/>
        </w:tabs>
        <w:ind w:left="360"/>
      </w:pPr>
      <w:r>
        <w:rPr/>
        <w:t>(30)</w:t>
      </w:r>
      <w:r>
        <w:rPr>
          <w:spacing w:val="32"/>
        </w:rPr>
        <w:t>  </w:t>
      </w:r>
      <w:r>
        <w:rPr/>
        <w:t>Jacob</w:t>
      </w:r>
      <w:r>
        <w:rPr>
          <w:spacing w:val="1"/>
        </w:rPr>
        <w:t> </w:t>
      </w:r>
      <w:r>
        <w:rPr>
          <w:spacing w:val="-2"/>
        </w:rPr>
        <w:t>Klimek</w:t>
      </w:r>
      <w:r>
        <w:rPr/>
        <w:tab/>
        <w:t>May</w:t>
      </w:r>
      <w:r>
        <w:rPr>
          <w:spacing w:val="1"/>
        </w:rPr>
        <w:t> </w:t>
      </w:r>
      <w:r>
        <w:rPr>
          <w:spacing w:val="-4"/>
        </w:rPr>
        <w:t>2022</w:t>
      </w:r>
    </w:p>
    <w:p>
      <w:pPr>
        <w:pStyle w:val="BodyText"/>
        <w:spacing w:before="17"/>
        <w:ind w:left="1261"/>
      </w:pPr>
      <w:r>
        <w:rPr/>
        <w:t>“The</w:t>
      </w:r>
      <w:r>
        <w:rPr>
          <w:spacing w:val="-3"/>
        </w:rPr>
        <w:t> </w:t>
      </w:r>
      <w:r>
        <w:rPr/>
        <w:t>Dynamics</w:t>
      </w:r>
      <w:r>
        <w:rPr>
          <w:spacing w:val="-4"/>
        </w:rPr>
        <w:t> </w:t>
      </w:r>
      <w:r>
        <w:rPr/>
        <w:t>of</w:t>
      </w:r>
      <w:r>
        <w:rPr>
          <w:spacing w:val="-3"/>
        </w:rPr>
        <w:t> </w:t>
      </w:r>
      <w:r>
        <w:rPr/>
        <w:t>Health</w:t>
      </w:r>
      <w:r>
        <w:rPr>
          <w:spacing w:val="-3"/>
        </w:rPr>
        <w:t> </w:t>
      </w:r>
      <w:r>
        <w:rPr/>
        <w:t>Behaviors,</w:t>
      </w:r>
      <w:r>
        <w:rPr>
          <w:spacing w:val="-3"/>
        </w:rPr>
        <w:t> </w:t>
      </w:r>
      <w:r>
        <w:rPr/>
        <w:t>Pregnancies,</w:t>
      </w:r>
      <w:r>
        <w:rPr>
          <w:spacing w:val="-3"/>
        </w:rPr>
        <w:t> </w:t>
      </w:r>
      <w:r>
        <w:rPr/>
        <w:t>and</w:t>
      </w:r>
      <w:r>
        <w:rPr>
          <w:spacing w:val="-3"/>
        </w:rPr>
        <w:t> </w:t>
      </w:r>
      <w:r>
        <w:rPr/>
        <w:t>Birth</w:t>
      </w:r>
      <w:r>
        <w:rPr>
          <w:spacing w:val="-2"/>
        </w:rPr>
        <w:t> Outcomes”</w:t>
      </w:r>
    </w:p>
    <w:p>
      <w:pPr>
        <w:pStyle w:val="BodyText"/>
        <w:spacing w:before="22"/>
        <w:ind w:left="1261"/>
      </w:pPr>
      <w:r>
        <w:rPr/>
        <w:t>Initial</w:t>
      </w:r>
      <w:r>
        <w:rPr>
          <w:spacing w:val="-5"/>
        </w:rPr>
        <w:t> </w:t>
      </w:r>
      <w:r>
        <w:rPr/>
        <w:t>placement:</w:t>
      </w:r>
      <w:r>
        <w:rPr>
          <w:spacing w:val="-4"/>
        </w:rPr>
        <w:t> </w:t>
      </w:r>
      <w:r>
        <w:rPr/>
        <w:t>Analysis</w:t>
      </w:r>
      <w:r>
        <w:rPr>
          <w:spacing w:val="-4"/>
        </w:rPr>
        <w:t> </w:t>
      </w:r>
      <w:r>
        <w:rPr/>
        <w:t>Group,</w:t>
      </w:r>
      <w:r>
        <w:rPr>
          <w:spacing w:val="-3"/>
        </w:rPr>
        <w:t> </w:t>
      </w:r>
      <w:r>
        <w:rPr>
          <w:spacing w:val="-2"/>
        </w:rPr>
        <w:t>Associate</w:t>
      </w:r>
    </w:p>
    <w:p>
      <w:pPr>
        <w:pStyle w:val="BodyText"/>
        <w:spacing w:before="39"/>
      </w:pPr>
    </w:p>
    <w:p>
      <w:pPr>
        <w:pStyle w:val="BodyText"/>
        <w:tabs>
          <w:tab w:pos="8283" w:val="left" w:leader="none"/>
        </w:tabs>
        <w:ind w:left="360"/>
      </w:pPr>
      <w:r>
        <w:rPr/>
        <w:t>(29)</w:t>
      </w:r>
      <w:r>
        <w:rPr>
          <w:spacing w:val="31"/>
        </w:rPr>
        <w:t>  </w:t>
      </w:r>
      <w:r>
        <w:rPr/>
        <w:t>Siddhartha</w:t>
      </w:r>
      <w:r>
        <w:rPr>
          <w:spacing w:val="3"/>
        </w:rPr>
        <w:t> </w:t>
      </w:r>
      <w:r>
        <w:rPr>
          <w:spacing w:val="-2"/>
        </w:rPr>
        <w:t>Biswas</w:t>
      </w:r>
      <w:r>
        <w:rPr/>
        <w:tab/>
        <w:t>May</w:t>
      </w:r>
      <w:r>
        <w:rPr>
          <w:spacing w:val="1"/>
        </w:rPr>
        <w:t> </w:t>
      </w:r>
      <w:r>
        <w:rPr>
          <w:spacing w:val="-4"/>
        </w:rPr>
        <w:t>2021</w:t>
      </w:r>
    </w:p>
    <w:p>
      <w:pPr>
        <w:pStyle w:val="BodyText"/>
        <w:spacing w:before="23"/>
        <w:ind w:left="1261"/>
      </w:pPr>
      <w:r>
        <w:rPr/>
        <w:t>“Federal</w:t>
      </w:r>
      <w:r>
        <w:rPr>
          <w:spacing w:val="-5"/>
        </w:rPr>
        <w:t> </w:t>
      </w:r>
      <w:r>
        <w:rPr/>
        <w:t>Student</w:t>
      </w:r>
      <w:r>
        <w:rPr>
          <w:spacing w:val="-2"/>
        </w:rPr>
        <w:t> </w:t>
      </w:r>
      <w:r>
        <w:rPr/>
        <w:t>Loans, College</w:t>
      </w:r>
      <w:r>
        <w:rPr>
          <w:spacing w:val="2"/>
        </w:rPr>
        <w:t> </w:t>
      </w:r>
      <w:r>
        <w:rPr/>
        <w:t>Choice,</w:t>
      </w:r>
      <w:r>
        <w:rPr>
          <w:spacing w:val="-6"/>
        </w:rPr>
        <w:t> </w:t>
      </w:r>
      <w:r>
        <w:rPr/>
        <w:t>and Student</w:t>
      </w:r>
      <w:r>
        <w:rPr>
          <w:spacing w:val="-3"/>
        </w:rPr>
        <w:t> </w:t>
      </w:r>
      <w:r>
        <w:rPr>
          <w:spacing w:val="-2"/>
        </w:rPr>
        <w:t>Welfare”</w:t>
      </w:r>
    </w:p>
    <w:p>
      <w:pPr>
        <w:pStyle w:val="BodyText"/>
        <w:spacing w:line="261" w:lineRule="auto" w:before="17"/>
        <w:ind w:left="1261" w:right="2238"/>
      </w:pPr>
      <w:r>
        <w:rPr/>
        <w:t>Initial</w:t>
      </w:r>
      <w:r>
        <w:rPr>
          <w:spacing w:val="-6"/>
        </w:rPr>
        <w:t> </w:t>
      </w:r>
      <w:r>
        <w:rPr/>
        <w:t>placement:</w:t>
      </w:r>
      <w:r>
        <w:rPr>
          <w:spacing w:val="-6"/>
        </w:rPr>
        <w:t> </w:t>
      </w:r>
      <w:r>
        <w:rPr/>
        <w:t>Federal</w:t>
      </w:r>
      <w:r>
        <w:rPr>
          <w:spacing w:val="-6"/>
        </w:rPr>
        <w:t> </w:t>
      </w:r>
      <w:r>
        <w:rPr/>
        <w:t>Reserve</w:t>
      </w:r>
      <w:r>
        <w:rPr>
          <w:spacing w:val="-2"/>
        </w:rPr>
        <w:t> </w:t>
      </w:r>
      <w:r>
        <w:rPr/>
        <w:t>Bank</w:t>
      </w:r>
      <w:r>
        <w:rPr>
          <w:spacing w:val="-4"/>
        </w:rPr>
        <w:t> </w:t>
      </w:r>
      <w:r>
        <w:rPr/>
        <w:t>of</w:t>
      </w:r>
      <w:r>
        <w:rPr>
          <w:spacing w:val="-3"/>
        </w:rPr>
        <w:t> </w:t>
      </w:r>
      <w:r>
        <w:rPr/>
        <w:t>Philadelphia,</w:t>
      </w:r>
      <w:r>
        <w:rPr>
          <w:spacing w:val="-10"/>
        </w:rPr>
        <w:t> </w:t>
      </w:r>
      <w:r>
        <w:rPr/>
        <w:t>Financial</w:t>
      </w:r>
      <w:r>
        <w:rPr>
          <w:spacing w:val="-6"/>
        </w:rPr>
        <w:t> </w:t>
      </w:r>
      <w:r>
        <w:rPr/>
        <w:t>Economist Currently: FRB of Philadelphia, Senior Financial Economist</w:t>
      </w:r>
    </w:p>
    <w:p>
      <w:pPr>
        <w:pStyle w:val="BodyText"/>
        <w:spacing w:before="15"/>
      </w:pPr>
    </w:p>
    <w:p>
      <w:pPr>
        <w:pStyle w:val="BodyText"/>
        <w:tabs>
          <w:tab w:pos="8283" w:val="left" w:leader="none"/>
        </w:tabs>
        <w:ind w:left="360"/>
      </w:pPr>
      <w:r>
        <w:rPr/>
        <w:t>(28)</w:t>
      </w:r>
      <w:r>
        <w:rPr>
          <w:spacing w:val="30"/>
        </w:rPr>
        <w:t>  </w:t>
      </w:r>
      <w:r>
        <w:rPr/>
        <w:t>Yi </w:t>
      </w:r>
      <w:r>
        <w:rPr>
          <w:spacing w:val="-2"/>
        </w:rPr>
        <w:t>Zhong</w:t>
      </w:r>
      <w:r>
        <w:rPr/>
        <w:tab/>
        <w:t>May</w:t>
      </w:r>
      <w:r>
        <w:rPr>
          <w:spacing w:val="1"/>
        </w:rPr>
        <w:t> </w:t>
      </w:r>
      <w:r>
        <w:rPr>
          <w:spacing w:val="-4"/>
        </w:rPr>
        <w:t>2019</w:t>
      </w:r>
    </w:p>
    <w:p>
      <w:pPr>
        <w:pStyle w:val="BodyText"/>
        <w:spacing w:before="22"/>
        <w:ind w:left="1261"/>
      </w:pPr>
      <w:r>
        <w:rPr/>
        <w:t>“Scared</w:t>
      </w:r>
      <w:r>
        <w:rPr>
          <w:spacing w:val="-5"/>
        </w:rPr>
        <w:t> </w:t>
      </w:r>
      <w:r>
        <w:rPr/>
        <w:t>to</w:t>
      </w:r>
      <w:r>
        <w:rPr>
          <w:spacing w:val="-2"/>
        </w:rPr>
        <w:t> </w:t>
      </w:r>
      <w:r>
        <w:rPr/>
        <w:t>Death:</w:t>
      </w:r>
      <w:r>
        <w:rPr>
          <w:spacing w:val="-4"/>
        </w:rPr>
        <w:t> </w:t>
      </w:r>
      <w:r>
        <w:rPr/>
        <w:t>Information</w:t>
      </w:r>
      <w:r>
        <w:rPr>
          <w:spacing w:val="-2"/>
        </w:rPr>
        <w:t> </w:t>
      </w:r>
      <w:r>
        <w:rPr/>
        <w:t>Avoidance and</w:t>
      </w:r>
      <w:r>
        <w:rPr>
          <w:spacing w:val="-2"/>
        </w:rPr>
        <w:t> </w:t>
      </w:r>
      <w:r>
        <w:rPr/>
        <w:t>Diagnostic</w:t>
      </w:r>
      <w:r>
        <w:rPr>
          <w:spacing w:val="-5"/>
        </w:rPr>
        <w:t> </w:t>
      </w:r>
      <w:r>
        <w:rPr>
          <w:spacing w:val="-2"/>
        </w:rPr>
        <w:t>Testing”</w:t>
      </w:r>
    </w:p>
    <w:p>
      <w:pPr>
        <w:pStyle w:val="BodyText"/>
        <w:spacing w:line="261" w:lineRule="auto" w:before="18"/>
        <w:ind w:left="1261" w:right="4413"/>
      </w:pPr>
      <w:r>
        <w:rPr/>
        <w:t>Initial</w:t>
      </w:r>
      <w:r>
        <w:rPr>
          <w:spacing w:val="-11"/>
        </w:rPr>
        <w:t> </w:t>
      </w:r>
      <w:r>
        <w:rPr/>
        <w:t>placement:</w:t>
      </w:r>
      <w:r>
        <w:rPr>
          <w:spacing w:val="-11"/>
        </w:rPr>
        <w:t> </w:t>
      </w:r>
      <w:r>
        <w:rPr/>
        <w:t>Analysis</w:t>
      </w:r>
      <w:r>
        <w:rPr>
          <w:spacing w:val="-10"/>
        </w:rPr>
        <w:t> </w:t>
      </w:r>
      <w:r>
        <w:rPr/>
        <w:t>Group,</w:t>
      </w:r>
      <w:r>
        <w:rPr>
          <w:spacing w:val="-7"/>
        </w:rPr>
        <w:t> </w:t>
      </w:r>
      <w:r>
        <w:rPr/>
        <w:t>Associate Currently: Analysis Group, Manager</w:t>
      </w:r>
    </w:p>
    <w:p>
      <w:pPr>
        <w:pStyle w:val="BodyText"/>
        <w:spacing w:before="15"/>
      </w:pPr>
    </w:p>
    <w:p>
      <w:pPr>
        <w:pStyle w:val="BodyText"/>
        <w:tabs>
          <w:tab w:pos="8283" w:val="left" w:leader="none"/>
        </w:tabs>
        <w:ind w:left="360"/>
      </w:pPr>
      <w:r>
        <w:rPr/>
        <w:t>(27)</w:t>
      </w:r>
      <w:r>
        <w:rPr>
          <w:spacing w:val="30"/>
        </w:rPr>
        <w:t>  </w:t>
      </w:r>
      <w:r>
        <w:rPr/>
        <w:t>Teresa</w:t>
      </w:r>
      <w:r>
        <w:rPr>
          <w:spacing w:val="3"/>
        </w:rPr>
        <w:t> </w:t>
      </w:r>
      <w:r>
        <w:rPr>
          <w:spacing w:val="-4"/>
        </w:rPr>
        <w:t>Zhou</w:t>
      </w:r>
      <w:r>
        <w:rPr/>
        <w:tab/>
        <w:t>May</w:t>
      </w:r>
      <w:r>
        <w:rPr>
          <w:spacing w:val="1"/>
        </w:rPr>
        <w:t> </w:t>
      </w:r>
      <w:r>
        <w:rPr>
          <w:spacing w:val="-4"/>
        </w:rPr>
        <w:t>2018</w:t>
      </w:r>
    </w:p>
    <w:p>
      <w:pPr>
        <w:pStyle w:val="BodyText"/>
        <w:spacing w:line="256" w:lineRule="auto" w:before="22"/>
        <w:ind w:left="1481" w:right="4906" w:hanging="220"/>
      </w:pPr>
      <w:r>
        <w:rPr/>
        <w:t>“Analyses</w:t>
      </w:r>
      <w:r>
        <w:rPr>
          <w:spacing w:val="-7"/>
        </w:rPr>
        <w:t> </w:t>
      </w:r>
      <w:r>
        <w:rPr/>
        <w:t>of</w:t>
      </w:r>
      <w:r>
        <w:rPr>
          <w:spacing w:val="-5"/>
        </w:rPr>
        <w:t> </w:t>
      </w:r>
      <w:r>
        <w:rPr/>
        <w:t>Physician</w:t>
      </w:r>
      <w:r>
        <w:rPr>
          <w:spacing w:val="-6"/>
        </w:rPr>
        <w:t> </w:t>
      </w:r>
      <w:r>
        <w:rPr/>
        <w:t>Labor</w:t>
      </w:r>
      <w:r>
        <w:rPr>
          <w:spacing w:val="-10"/>
        </w:rPr>
        <w:t> </w:t>
      </w:r>
      <w:r>
        <w:rPr/>
        <w:t>Supply</w:t>
      </w:r>
      <w:r>
        <w:rPr>
          <w:spacing w:val="-6"/>
        </w:rPr>
        <w:t> </w:t>
      </w:r>
      <w:r>
        <w:rPr/>
        <w:t>Dynamics and its Effect on Patient Welfare”</w:t>
      </w:r>
    </w:p>
    <w:p>
      <w:pPr>
        <w:pStyle w:val="BodyText"/>
        <w:spacing w:line="256" w:lineRule="auto" w:before="4"/>
        <w:ind w:left="1261" w:right="2942"/>
      </w:pPr>
      <w:r>
        <w:rPr/>
        <w:t>Initial</w:t>
      </w:r>
      <w:r>
        <w:rPr>
          <w:spacing w:val="-7"/>
        </w:rPr>
        <w:t> </w:t>
      </w:r>
      <w:r>
        <w:rPr/>
        <w:t>placement:</w:t>
      </w:r>
      <w:r>
        <w:rPr>
          <w:spacing w:val="-7"/>
        </w:rPr>
        <w:t> </w:t>
      </w:r>
      <w:r>
        <w:rPr/>
        <w:t>Capital</w:t>
      </w:r>
      <w:r>
        <w:rPr>
          <w:spacing w:val="-7"/>
        </w:rPr>
        <w:t> </w:t>
      </w:r>
      <w:r>
        <w:rPr/>
        <w:t>One,</w:t>
      </w:r>
      <w:r>
        <w:rPr>
          <w:spacing w:val="-3"/>
        </w:rPr>
        <w:t> </w:t>
      </w:r>
      <w:r>
        <w:rPr/>
        <w:t>Principal</w:t>
      </w:r>
      <w:r>
        <w:rPr>
          <w:spacing w:val="-7"/>
        </w:rPr>
        <w:t> </w:t>
      </w:r>
      <w:r>
        <w:rPr/>
        <w:t>Quantitative</w:t>
      </w:r>
      <w:r>
        <w:rPr>
          <w:spacing w:val="-3"/>
        </w:rPr>
        <w:t> </w:t>
      </w:r>
      <w:r>
        <w:rPr/>
        <w:t>Modeler Currently: Capital One, Manager in Data Science</w:t>
      </w:r>
    </w:p>
    <w:p>
      <w:pPr>
        <w:pStyle w:val="BodyText"/>
        <w:spacing w:before="21"/>
      </w:pPr>
    </w:p>
    <w:p>
      <w:pPr>
        <w:pStyle w:val="BodyText"/>
        <w:tabs>
          <w:tab w:pos="8283" w:val="left" w:leader="none"/>
        </w:tabs>
        <w:ind w:left="360"/>
      </w:pPr>
      <w:r>
        <w:rPr/>
        <w:t>(26)</w:t>
      </w:r>
      <w:r>
        <w:rPr>
          <w:spacing w:val="30"/>
        </w:rPr>
        <w:t>  </w:t>
      </w:r>
      <w:r>
        <w:rPr/>
        <w:t>Chunxiao </w:t>
      </w:r>
      <w:r>
        <w:rPr>
          <w:spacing w:val="-5"/>
        </w:rPr>
        <w:t>Li</w:t>
      </w:r>
      <w:r>
        <w:rPr/>
        <w:tab/>
        <w:t>Aug</w:t>
      </w:r>
      <w:r>
        <w:rPr>
          <w:spacing w:val="-2"/>
        </w:rPr>
        <w:t> </w:t>
      </w:r>
      <w:r>
        <w:rPr>
          <w:spacing w:val="-4"/>
        </w:rPr>
        <w:t>2017</w:t>
      </w:r>
    </w:p>
    <w:p>
      <w:pPr>
        <w:pStyle w:val="BodyText"/>
        <w:spacing w:before="22"/>
        <w:ind w:left="1261"/>
      </w:pPr>
      <w:r>
        <w:rPr/>
        <w:t>“Essays</w:t>
      </w:r>
      <w:r>
        <w:rPr>
          <w:spacing w:val="-2"/>
        </w:rPr>
        <w:t> </w:t>
      </w:r>
      <w:r>
        <w:rPr/>
        <w:t>in</w:t>
      </w:r>
      <w:r>
        <w:rPr>
          <w:spacing w:val="-1"/>
        </w:rPr>
        <w:t> </w:t>
      </w:r>
      <w:r>
        <w:rPr/>
        <w:t>Applied </w:t>
      </w:r>
      <w:r>
        <w:rPr>
          <w:spacing w:val="-2"/>
        </w:rPr>
        <w:t>Microeconomics”</w:t>
      </w:r>
    </w:p>
    <w:p>
      <w:pPr>
        <w:pStyle w:val="BodyText"/>
        <w:spacing w:before="22"/>
        <w:ind w:left="1261"/>
      </w:pPr>
      <w:r>
        <w:rPr/>
        <w:t>Initial</w:t>
      </w:r>
      <w:r>
        <w:rPr>
          <w:spacing w:val="-6"/>
        </w:rPr>
        <w:t> </w:t>
      </w:r>
      <w:r>
        <w:rPr/>
        <w:t>placement:</w:t>
      </w:r>
      <w:r>
        <w:rPr>
          <w:spacing w:val="-3"/>
        </w:rPr>
        <w:t> </w:t>
      </w:r>
      <w:r>
        <w:rPr/>
        <w:t>Alibaba</w:t>
      </w:r>
      <w:r>
        <w:rPr>
          <w:spacing w:val="1"/>
        </w:rPr>
        <w:t> </w:t>
      </w:r>
      <w:r>
        <w:rPr/>
        <w:t>(China),</w:t>
      </w:r>
      <w:r>
        <w:rPr>
          <w:spacing w:val="-4"/>
        </w:rPr>
        <w:t> </w:t>
      </w:r>
      <w:r>
        <w:rPr/>
        <w:t>Senior</w:t>
      </w:r>
      <w:r>
        <w:rPr>
          <w:spacing w:val="1"/>
        </w:rPr>
        <w:t> </w:t>
      </w:r>
      <w:r>
        <w:rPr>
          <w:spacing w:val="-2"/>
        </w:rPr>
        <w:t>Economist</w:t>
      </w:r>
    </w:p>
    <w:p>
      <w:pPr>
        <w:pStyle w:val="BodyText"/>
        <w:spacing w:before="18"/>
        <w:ind w:left="1261"/>
      </w:pPr>
      <w:r>
        <w:rPr/>
        <w:t>Currently:</w:t>
      </w:r>
      <w:r>
        <w:rPr>
          <w:spacing w:val="-7"/>
        </w:rPr>
        <w:t> </w:t>
      </w:r>
      <w:r>
        <w:rPr/>
        <w:t>Lazada Group</w:t>
      </w:r>
      <w:r>
        <w:rPr>
          <w:spacing w:val="-3"/>
        </w:rPr>
        <w:t> </w:t>
      </w:r>
      <w:r>
        <w:rPr/>
        <w:t>(Singapore),</w:t>
      </w:r>
      <w:r>
        <w:rPr>
          <w:spacing w:val="-2"/>
        </w:rPr>
        <w:t> </w:t>
      </w:r>
      <w:r>
        <w:rPr/>
        <w:t>Executive</w:t>
      </w:r>
      <w:r>
        <w:rPr>
          <w:spacing w:val="-1"/>
        </w:rPr>
        <w:t> </w:t>
      </w:r>
      <w:r>
        <w:rPr/>
        <w:t>VP,</w:t>
      </w:r>
      <w:r>
        <w:rPr>
          <w:spacing w:val="-2"/>
        </w:rPr>
        <w:t> </w:t>
      </w:r>
      <w:r>
        <w:rPr/>
        <w:t>Platform</w:t>
      </w:r>
      <w:r>
        <w:rPr>
          <w:spacing w:val="-4"/>
        </w:rPr>
        <w:t> </w:t>
      </w:r>
      <w:r>
        <w:rPr/>
        <w:t>Policy,</w:t>
      </w:r>
      <w:r>
        <w:rPr>
          <w:spacing w:val="-4"/>
        </w:rPr>
        <w:t> </w:t>
      </w:r>
      <w:r>
        <w:rPr/>
        <w:t>Gov</w:t>
      </w:r>
      <w:r>
        <w:rPr>
          <w:spacing w:val="-2"/>
        </w:rPr>
        <w:t> </w:t>
      </w:r>
      <w:r>
        <w:rPr/>
        <w:t>&amp;</w:t>
      </w:r>
      <w:r>
        <w:rPr>
          <w:spacing w:val="-4"/>
        </w:rPr>
        <w:t> </w:t>
      </w:r>
      <w:r>
        <w:rPr/>
        <w:t>Anti-</w:t>
      </w:r>
      <w:r>
        <w:rPr>
          <w:spacing w:val="-2"/>
        </w:rPr>
        <w:t>Fraud</w:t>
      </w:r>
    </w:p>
    <w:p>
      <w:pPr>
        <w:pStyle w:val="BodyText"/>
        <w:spacing w:before="39"/>
      </w:pPr>
    </w:p>
    <w:p>
      <w:pPr>
        <w:pStyle w:val="BodyText"/>
        <w:tabs>
          <w:tab w:pos="8283" w:val="left" w:leader="none"/>
        </w:tabs>
        <w:ind w:left="360"/>
      </w:pPr>
      <w:r>
        <w:rPr/>
        <w:t>(25)</w:t>
      </w:r>
      <w:r>
        <w:rPr>
          <w:spacing w:val="29"/>
        </w:rPr>
        <w:t>  </w:t>
      </w:r>
      <w:r>
        <w:rPr/>
        <w:t>Tan</w:t>
      </w:r>
      <w:r>
        <w:rPr>
          <w:spacing w:val="2"/>
        </w:rPr>
        <w:t> </w:t>
      </w:r>
      <w:r>
        <w:rPr>
          <w:spacing w:val="-4"/>
        </w:rPr>
        <w:t>Tran</w:t>
      </w:r>
      <w:r>
        <w:rPr/>
        <w:tab/>
        <w:t>May</w:t>
      </w:r>
      <w:r>
        <w:rPr>
          <w:spacing w:val="1"/>
        </w:rPr>
        <w:t> </w:t>
      </w:r>
      <w:r>
        <w:rPr>
          <w:spacing w:val="-4"/>
        </w:rPr>
        <w:t>2017</w:t>
      </w:r>
    </w:p>
    <w:p>
      <w:pPr>
        <w:pStyle w:val="BodyText"/>
        <w:spacing w:line="261" w:lineRule="auto" w:before="22"/>
        <w:ind w:left="1441" w:right="4413" w:hanging="180"/>
      </w:pPr>
      <w:r>
        <w:rPr/>
        <w:t>“Too</w:t>
      </w:r>
      <w:r>
        <w:rPr>
          <w:spacing w:val="-5"/>
        </w:rPr>
        <w:t> </w:t>
      </w:r>
      <w:r>
        <w:rPr/>
        <w:t>Stressed</w:t>
      </w:r>
      <w:r>
        <w:rPr>
          <w:spacing w:val="-5"/>
        </w:rPr>
        <w:t> </w:t>
      </w:r>
      <w:r>
        <w:rPr/>
        <w:t>to</w:t>
      </w:r>
      <w:r>
        <w:rPr>
          <w:spacing w:val="-5"/>
        </w:rPr>
        <w:t> </w:t>
      </w:r>
      <w:r>
        <w:rPr/>
        <w:t>Work:</w:t>
      </w:r>
      <w:r>
        <w:rPr>
          <w:spacing w:val="-7"/>
        </w:rPr>
        <w:t> </w:t>
      </w:r>
      <w:r>
        <w:rPr/>
        <w:t>The</w:t>
      </w:r>
      <w:r>
        <w:rPr>
          <w:spacing w:val="-3"/>
        </w:rPr>
        <w:t> </w:t>
      </w:r>
      <w:r>
        <w:rPr/>
        <w:t>Effects</w:t>
      </w:r>
      <w:r>
        <w:rPr>
          <w:spacing w:val="-6"/>
        </w:rPr>
        <w:t> </w:t>
      </w:r>
      <w:r>
        <w:rPr/>
        <w:t>of</w:t>
      </w:r>
      <w:r>
        <w:rPr>
          <w:spacing w:val="-5"/>
        </w:rPr>
        <w:t> </w:t>
      </w:r>
      <w:r>
        <w:rPr/>
        <w:t>Job</w:t>
      </w:r>
      <w:r>
        <w:rPr>
          <w:spacing w:val="-5"/>
        </w:rPr>
        <w:t> </w:t>
      </w:r>
      <w:r>
        <w:rPr/>
        <w:t>Stressors on Health and Employment Outcomes”</w:t>
      </w:r>
    </w:p>
    <w:p>
      <w:pPr>
        <w:pStyle w:val="BodyText"/>
        <w:spacing w:line="261" w:lineRule="auto"/>
        <w:ind w:left="1261" w:right="2238"/>
      </w:pPr>
      <w:r>
        <w:rPr/>
        <w:t>Initial</w:t>
      </w:r>
      <w:r>
        <w:rPr>
          <w:spacing w:val="-7"/>
        </w:rPr>
        <w:t> </w:t>
      </w:r>
      <w:r>
        <w:rPr/>
        <w:t>placement:</w:t>
      </w:r>
      <w:r>
        <w:rPr>
          <w:spacing w:val="-7"/>
        </w:rPr>
        <w:t> </w:t>
      </w:r>
      <w:r>
        <w:rPr/>
        <w:t>Regions</w:t>
      </w:r>
      <w:r>
        <w:rPr>
          <w:spacing w:val="-5"/>
        </w:rPr>
        <w:t> </w:t>
      </w:r>
      <w:r>
        <w:rPr/>
        <w:t>Financial</w:t>
      </w:r>
      <w:r>
        <w:rPr>
          <w:spacing w:val="-7"/>
        </w:rPr>
        <w:t> </w:t>
      </w:r>
      <w:r>
        <w:rPr/>
        <w:t>Corporation,</w:t>
      </w:r>
      <w:r>
        <w:rPr>
          <w:spacing w:val="-5"/>
        </w:rPr>
        <w:t> </w:t>
      </w:r>
      <w:r>
        <w:rPr/>
        <w:t>Quant/Treasury</w:t>
      </w:r>
      <w:r>
        <w:rPr>
          <w:spacing w:val="-4"/>
        </w:rPr>
        <w:t> </w:t>
      </w:r>
      <w:r>
        <w:rPr/>
        <w:t>Analyst Currently: Discover Financial Services, Lead Treasury Analyst</w:t>
      </w:r>
    </w:p>
    <w:p>
      <w:pPr>
        <w:pStyle w:val="BodyText"/>
        <w:spacing w:before="9"/>
      </w:pPr>
    </w:p>
    <w:p>
      <w:pPr>
        <w:pStyle w:val="BodyText"/>
        <w:tabs>
          <w:tab w:pos="8283" w:val="left" w:leader="none"/>
        </w:tabs>
        <w:ind w:left="360"/>
      </w:pPr>
      <w:r>
        <w:rPr/>
        <w:t>(24)</w:t>
      </w:r>
      <w:r>
        <w:rPr>
          <w:spacing w:val="30"/>
        </w:rPr>
        <w:t>  </w:t>
      </w:r>
      <w:r>
        <w:rPr/>
        <w:t>Matt</w:t>
      </w:r>
      <w:r>
        <w:rPr>
          <w:spacing w:val="-1"/>
        </w:rPr>
        <w:t> </w:t>
      </w:r>
      <w:r>
        <w:rPr>
          <w:spacing w:val="-2"/>
        </w:rPr>
        <w:t>Forsstrom</w:t>
      </w:r>
      <w:r>
        <w:rPr/>
        <w:tab/>
        <w:t>May</w:t>
      </w:r>
      <w:r>
        <w:rPr>
          <w:spacing w:val="1"/>
        </w:rPr>
        <w:t> </w:t>
      </w:r>
      <w:r>
        <w:rPr>
          <w:spacing w:val="-4"/>
        </w:rPr>
        <w:t>2017</w:t>
      </w:r>
    </w:p>
    <w:p>
      <w:pPr>
        <w:pStyle w:val="BodyText"/>
        <w:spacing w:before="22"/>
        <w:ind w:left="1261"/>
      </w:pPr>
      <w:r>
        <w:rPr/>
        <w:t>“Abortion</w:t>
      </w:r>
      <w:r>
        <w:rPr>
          <w:spacing w:val="-2"/>
        </w:rPr>
        <w:t> </w:t>
      </w:r>
      <w:r>
        <w:rPr/>
        <w:t>Costs</w:t>
      </w:r>
      <w:r>
        <w:rPr>
          <w:spacing w:val="-3"/>
        </w:rPr>
        <w:t> </w:t>
      </w:r>
      <w:r>
        <w:rPr/>
        <w:t>and</w:t>
      </w:r>
      <w:r>
        <w:rPr>
          <w:spacing w:val="-1"/>
        </w:rPr>
        <w:t> </w:t>
      </w:r>
      <w:r>
        <w:rPr/>
        <w:t>Single Parenthood:</w:t>
      </w:r>
      <w:r>
        <w:rPr>
          <w:spacing w:val="50"/>
        </w:rPr>
        <w:t> </w:t>
      </w:r>
      <w:r>
        <w:rPr/>
        <w:t>A</w:t>
      </w:r>
      <w:r>
        <w:rPr>
          <w:spacing w:val="-2"/>
        </w:rPr>
        <w:t> </w:t>
      </w:r>
      <w:r>
        <w:rPr/>
        <w:t>Life-cycle</w:t>
      </w:r>
      <w:r>
        <w:rPr>
          <w:spacing w:val="1"/>
        </w:rPr>
        <w:t> </w:t>
      </w:r>
      <w:r>
        <w:rPr>
          <w:spacing w:val="-2"/>
        </w:rPr>
        <w:t>Model</w:t>
      </w:r>
    </w:p>
    <w:p>
      <w:pPr>
        <w:pStyle w:val="BodyText"/>
        <w:spacing w:before="18"/>
        <w:ind w:left="1441"/>
      </w:pPr>
      <w:r>
        <w:rPr/>
        <w:t>of</w:t>
      </w:r>
      <w:r>
        <w:rPr>
          <w:spacing w:val="-2"/>
        </w:rPr>
        <w:t> </w:t>
      </w:r>
      <w:r>
        <w:rPr/>
        <w:t>Fertility</w:t>
      </w:r>
      <w:r>
        <w:rPr>
          <w:spacing w:val="-3"/>
        </w:rPr>
        <w:t> </w:t>
      </w:r>
      <w:r>
        <w:rPr/>
        <w:t>and</w:t>
      </w:r>
      <w:r>
        <w:rPr>
          <w:spacing w:val="-2"/>
        </w:rPr>
        <w:t> Partnership”</w:t>
      </w:r>
    </w:p>
    <w:p>
      <w:pPr>
        <w:pStyle w:val="BodyText"/>
        <w:spacing w:line="259" w:lineRule="auto" w:before="22"/>
        <w:ind w:left="1261" w:right="4413"/>
      </w:pPr>
      <w:r>
        <w:rPr/>
        <w:t>Initial placement: Wheaton College, Asst Prof Previously:</w:t>
      </w:r>
      <w:r>
        <w:rPr>
          <w:spacing w:val="-8"/>
        </w:rPr>
        <w:t> </w:t>
      </w:r>
      <w:r>
        <w:rPr/>
        <w:t>Abt</w:t>
      </w:r>
      <w:r>
        <w:rPr>
          <w:spacing w:val="-8"/>
        </w:rPr>
        <w:t> </w:t>
      </w:r>
      <w:r>
        <w:rPr/>
        <w:t>Global,</w:t>
      </w:r>
      <w:r>
        <w:rPr>
          <w:spacing w:val="-7"/>
        </w:rPr>
        <w:t> </w:t>
      </w:r>
      <w:r>
        <w:rPr/>
        <w:t>Health</w:t>
      </w:r>
      <w:r>
        <w:rPr>
          <w:spacing w:val="-7"/>
        </w:rPr>
        <w:t> </w:t>
      </w:r>
      <w:r>
        <w:rPr/>
        <w:t>Economics</w:t>
      </w:r>
      <w:r>
        <w:rPr>
          <w:spacing w:val="-8"/>
        </w:rPr>
        <w:t> </w:t>
      </w:r>
      <w:r>
        <w:rPr/>
        <w:t>Associate Currently: Wheaton College, Assoc Prof</w:t>
      </w:r>
    </w:p>
    <w:p>
      <w:pPr>
        <w:pStyle w:val="BodyText"/>
        <w:spacing w:before="17"/>
      </w:pPr>
    </w:p>
    <w:p>
      <w:pPr>
        <w:pStyle w:val="BodyText"/>
        <w:tabs>
          <w:tab w:pos="8283" w:val="left" w:leader="none"/>
        </w:tabs>
        <w:ind w:left="360"/>
      </w:pPr>
      <w:r>
        <w:rPr/>
        <w:t>(23)</w:t>
      </w:r>
      <w:r>
        <w:rPr>
          <w:spacing w:val="30"/>
        </w:rPr>
        <w:t>  </w:t>
      </w:r>
      <w:r>
        <w:rPr/>
        <w:t>Ning </w:t>
      </w:r>
      <w:r>
        <w:rPr>
          <w:spacing w:val="-7"/>
        </w:rPr>
        <w:t>Fu</w:t>
      </w:r>
      <w:r>
        <w:rPr/>
        <w:tab/>
        <w:t>May</w:t>
      </w:r>
      <w:r>
        <w:rPr>
          <w:spacing w:val="1"/>
        </w:rPr>
        <w:t> </w:t>
      </w:r>
      <w:r>
        <w:rPr>
          <w:spacing w:val="-4"/>
        </w:rPr>
        <w:t>2017</w:t>
      </w:r>
    </w:p>
    <w:p>
      <w:pPr>
        <w:pStyle w:val="BodyText"/>
        <w:spacing w:line="256" w:lineRule="auto" w:before="22"/>
        <w:ind w:left="1426" w:right="2942" w:hanging="165"/>
      </w:pPr>
      <w:r>
        <w:rPr/>
        <w:t>“When</w:t>
      </w:r>
      <w:r>
        <w:rPr>
          <w:spacing w:val="-4"/>
        </w:rPr>
        <w:t> </w:t>
      </w:r>
      <w:r>
        <w:rPr/>
        <w:t>the</w:t>
      </w:r>
      <w:r>
        <w:rPr>
          <w:spacing w:val="-2"/>
        </w:rPr>
        <w:t> </w:t>
      </w:r>
      <w:r>
        <w:rPr/>
        <w:t>Honeymoon</w:t>
      </w:r>
      <w:r>
        <w:rPr>
          <w:spacing w:val="-4"/>
        </w:rPr>
        <w:t> </w:t>
      </w:r>
      <w:r>
        <w:rPr/>
        <w:t>is</w:t>
      </w:r>
      <w:r>
        <w:rPr>
          <w:spacing w:val="-5"/>
        </w:rPr>
        <w:t> </w:t>
      </w:r>
      <w:r>
        <w:rPr/>
        <w:t>Over:</w:t>
      </w:r>
      <w:r>
        <w:rPr>
          <w:spacing w:val="-6"/>
        </w:rPr>
        <w:t> </w:t>
      </w:r>
      <w:r>
        <w:rPr/>
        <w:t>The</w:t>
      </w:r>
      <w:r>
        <w:rPr>
          <w:spacing w:val="-2"/>
        </w:rPr>
        <w:t> </w:t>
      </w:r>
      <w:r>
        <w:rPr/>
        <w:t>Effects</w:t>
      </w:r>
      <w:r>
        <w:rPr>
          <w:spacing w:val="-5"/>
        </w:rPr>
        <w:t> </w:t>
      </w:r>
      <w:r>
        <w:rPr/>
        <w:t>of</w:t>
      </w:r>
      <w:r>
        <w:rPr>
          <w:spacing w:val="-4"/>
        </w:rPr>
        <w:t> </w:t>
      </w:r>
      <w:r>
        <w:rPr/>
        <w:t>Family</w:t>
      </w:r>
      <w:r>
        <w:rPr>
          <w:spacing w:val="-4"/>
        </w:rPr>
        <w:t> </w:t>
      </w:r>
      <w:r>
        <w:rPr/>
        <w:t>Structure</w:t>
      </w:r>
      <w:r>
        <w:rPr>
          <w:spacing w:val="-2"/>
        </w:rPr>
        <w:t> </w:t>
      </w:r>
      <w:r>
        <w:rPr/>
        <w:t>on Child Cognitive and Non-cognitive Achievements”</w:t>
      </w:r>
    </w:p>
    <w:p>
      <w:pPr>
        <w:pStyle w:val="BodyText"/>
        <w:spacing w:line="261" w:lineRule="auto" w:before="4"/>
        <w:ind w:left="1261" w:right="2942"/>
      </w:pPr>
      <w:r>
        <w:rPr/>
        <w:t>Initial</w:t>
      </w:r>
      <w:r>
        <w:rPr>
          <w:spacing w:val="-8"/>
        </w:rPr>
        <w:t> </w:t>
      </w:r>
      <w:r>
        <w:rPr/>
        <w:t>placement:</w:t>
      </w:r>
      <w:r>
        <w:rPr>
          <w:spacing w:val="-8"/>
        </w:rPr>
        <w:t> </w:t>
      </w:r>
      <w:r>
        <w:rPr/>
        <w:t>Mathematica</w:t>
      </w:r>
      <w:r>
        <w:rPr>
          <w:spacing w:val="-4"/>
        </w:rPr>
        <w:t> </w:t>
      </w:r>
      <w:r>
        <w:rPr/>
        <w:t>Policy</w:t>
      </w:r>
      <w:r>
        <w:rPr>
          <w:spacing w:val="-6"/>
        </w:rPr>
        <w:t> </w:t>
      </w:r>
      <w:r>
        <w:rPr/>
        <w:t>Research,</w:t>
      </w:r>
      <w:r>
        <w:rPr>
          <w:spacing w:val="-6"/>
        </w:rPr>
        <w:t> </w:t>
      </w:r>
      <w:r>
        <w:rPr/>
        <w:t>Inc.,</w:t>
      </w:r>
      <w:r>
        <w:rPr>
          <w:spacing w:val="-6"/>
        </w:rPr>
        <w:t> </w:t>
      </w:r>
      <w:r>
        <w:rPr/>
        <w:t>Researcher Currently:</w:t>
      </w:r>
      <w:r>
        <w:rPr>
          <w:spacing w:val="-7"/>
        </w:rPr>
        <w:t> </w:t>
      </w:r>
      <w:r>
        <w:rPr/>
        <w:t>Mathematica</w:t>
      </w:r>
      <w:r>
        <w:rPr>
          <w:spacing w:val="-1"/>
        </w:rPr>
        <w:t> </w:t>
      </w:r>
      <w:r>
        <w:rPr/>
        <w:t>Policy</w:t>
      </w:r>
      <w:r>
        <w:rPr>
          <w:spacing w:val="-3"/>
        </w:rPr>
        <w:t> </w:t>
      </w:r>
      <w:r>
        <w:rPr/>
        <w:t>Research,</w:t>
      </w:r>
      <w:r>
        <w:rPr>
          <w:spacing w:val="-3"/>
        </w:rPr>
        <w:t> </w:t>
      </w:r>
      <w:r>
        <w:rPr/>
        <w:t>Inc.,</w:t>
      </w:r>
      <w:r>
        <w:rPr>
          <w:spacing w:val="-3"/>
        </w:rPr>
        <w:t> </w:t>
      </w:r>
      <w:r>
        <w:rPr/>
        <w:t>Senior</w:t>
      </w:r>
      <w:r>
        <w:rPr>
          <w:spacing w:val="-1"/>
        </w:rPr>
        <w:t> </w:t>
      </w:r>
      <w:r>
        <w:rPr>
          <w:spacing w:val="-2"/>
        </w:rPr>
        <w:t>Researcher</w:t>
      </w:r>
    </w:p>
    <w:p>
      <w:pPr>
        <w:pStyle w:val="BodyText"/>
        <w:spacing w:after="0" w:line="261" w:lineRule="auto"/>
        <w:sectPr>
          <w:headerReference w:type="default" r:id="rId54"/>
          <w:pgSz w:w="12240" w:h="15840"/>
          <w:pgMar w:header="732" w:footer="0" w:top="1500" w:bottom="280" w:left="1440" w:right="360"/>
        </w:sectPr>
      </w:pPr>
    </w:p>
    <w:p>
      <w:pPr>
        <w:pStyle w:val="BodyText"/>
        <w:spacing w:before="39"/>
      </w:pPr>
    </w:p>
    <w:p>
      <w:pPr>
        <w:pStyle w:val="BodyText"/>
        <w:tabs>
          <w:tab w:pos="8283" w:val="left" w:leader="none"/>
        </w:tabs>
        <w:ind w:left="360"/>
      </w:pPr>
      <w:r>
        <w:rPr/>
        <w:t>(22)</w:t>
      </w:r>
      <w:r>
        <w:rPr>
          <w:spacing w:val="28"/>
        </w:rPr>
        <w:t>  </w:t>
      </w:r>
      <w:r>
        <w:rPr/>
        <w:t>Marcela</w:t>
      </w:r>
      <w:r>
        <w:rPr>
          <w:spacing w:val="2"/>
        </w:rPr>
        <w:t> </w:t>
      </w:r>
      <w:r>
        <w:rPr/>
        <w:t>Prada</w:t>
      </w:r>
      <w:r>
        <w:rPr>
          <w:spacing w:val="1"/>
        </w:rPr>
        <w:t> </w:t>
      </w:r>
      <w:r>
        <w:rPr>
          <w:spacing w:val="-2"/>
        </w:rPr>
        <w:t>Contzen</w:t>
      </w:r>
      <w:r>
        <w:rPr/>
        <w:tab/>
        <w:t>Dec</w:t>
      </w:r>
      <w:r>
        <w:rPr>
          <w:spacing w:val="4"/>
        </w:rPr>
        <w:t> </w:t>
      </w:r>
      <w:r>
        <w:rPr>
          <w:spacing w:val="-4"/>
        </w:rPr>
        <w:t>2016</w:t>
      </w:r>
    </w:p>
    <w:p>
      <w:pPr>
        <w:pStyle w:val="BodyText"/>
        <w:spacing w:before="22"/>
        <w:ind w:left="1261"/>
      </w:pPr>
      <w:r>
        <w:rPr/>
        <w:t>“Individual</w:t>
      </w:r>
      <w:r>
        <w:rPr>
          <w:spacing w:val="-4"/>
        </w:rPr>
        <w:t> </w:t>
      </w:r>
      <w:r>
        <w:rPr/>
        <w:t>Risk</w:t>
      </w:r>
      <w:r>
        <w:rPr>
          <w:spacing w:val="-2"/>
        </w:rPr>
        <w:t> </w:t>
      </w:r>
      <w:r>
        <w:rPr/>
        <w:t>Aversion</w:t>
      </w:r>
      <w:r>
        <w:rPr>
          <w:spacing w:val="-1"/>
        </w:rPr>
        <w:t> </w:t>
      </w:r>
      <w:r>
        <w:rPr/>
        <w:t>through</w:t>
      </w:r>
      <w:r>
        <w:rPr>
          <w:spacing w:val="-2"/>
        </w:rPr>
        <w:t> </w:t>
      </w:r>
      <w:r>
        <w:rPr/>
        <w:t>the Life</w:t>
      </w:r>
      <w:r>
        <w:rPr>
          <w:spacing w:val="1"/>
        </w:rPr>
        <w:t> </w:t>
      </w:r>
      <w:r>
        <w:rPr>
          <w:spacing w:val="-2"/>
        </w:rPr>
        <w:t>Cycle”</w:t>
      </w:r>
    </w:p>
    <w:p>
      <w:pPr>
        <w:pStyle w:val="BodyText"/>
        <w:spacing w:line="261" w:lineRule="auto" w:before="17"/>
        <w:ind w:left="1261" w:right="2942"/>
      </w:pPr>
      <w:r>
        <w:rPr/>
        <w:t>Initial</w:t>
      </w:r>
      <w:r>
        <w:rPr>
          <w:spacing w:val="-7"/>
        </w:rPr>
        <w:t> </w:t>
      </w:r>
      <w:r>
        <w:rPr/>
        <w:t>placement:</w:t>
      </w:r>
      <w:r>
        <w:rPr>
          <w:spacing w:val="-6"/>
        </w:rPr>
        <w:t> </w:t>
      </w:r>
      <w:r>
        <w:rPr/>
        <w:t>Pontifical</w:t>
      </w:r>
      <w:r>
        <w:rPr>
          <w:spacing w:val="-7"/>
        </w:rPr>
        <w:t> </w:t>
      </w:r>
      <w:r>
        <w:rPr/>
        <w:t>Catholic</w:t>
      </w:r>
      <w:r>
        <w:rPr>
          <w:spacing w:val="-3"/>
        </w:rPr>
        <w:t> </w:t>
      </w:r>
      <w:r>
        <w:rPr/>
        <w:t>University</w:t>
      </w:r>
      <w:r>
        <w:rPr>
          <w:spacing w:val="-5"/>
        </w:rPr>
        <w:t> </w:t>
      </w:r>
      <w:r>
        <w:rPr/>
        <w:t>of</w:t>
      </w:r>
      <w:r>
        <w:rPr>
          <w:spacing w:val="-4"/>
        </w:rPr>
        <w:t> </w:t>
      </w:r>
      <w:r>
        <w:rPr/>
        <w:t>Chile,</w:t>
      </w:r>
      <w:r>
        <w:rPr>
          <w:spacing w:val="-5"/>
        </w:rPr>
        <w:t> </w:t>
      </w:r>
      <w:r>
        <w:rPr/>
        <w:t>post</w:t>
      </w:r>
      <w:r>
        <w:rPr>
          <w:spacing w:val="-7"/>
        </w:rPr>
        <w:t> </w:t>
      </w:r>
      <w:r>
        <w:rPr/>
        <w:t>doc Currently: Universidad de Concepcion, Assoc Prof</w:t>
      </w:r>
    </w:p>
    <w:p>
      <w:pPr>
        <w:pStyle w:val="BodyText"/>
        <w:spacing w:before="16"/>
      </w:pPr>
    </w:p>
    <w:p>
      <w:pPr>
        <w:pStyle w:val="BodyText"/>
        <w:tabs>
          <w:tab w:pos="8283" w:val="left" w:leader="none"/>
        </w:tabs>
        <w:ind w:left="360"/>
      </w:pPr>
      <w:r>
        <w:rPr/>
        <w:t>(21)</w:t>
      </w:r>
      <w:r>
        <w:rPr>
          <w:spacing w:val="30"/>
        </w:rPr>
        <w:t>  </w:t>
      </w:r>
      <w:r>
        <w:rPr/>
        <w:t>Pragya</w:t>
      </w:r>
      <w:r>
        <w:rPr>
          <w:spacing w:val="4"/>
        </w:rPr>
        <w:t> </w:t>
      </w:r>
      <w:r>
        <w:rPr>
          <w:spacing w:val="-2"/>
        </w:rPr>
        <w:t>Singh</w:t>
      </w:r>
      <w:r>
        <w:rPr/>
        <w:tab/>
        <w:t>May</w:t>
      </w:r>
      <w:r>
        <w:rPr>
          <w:spacing w:val="1"/>
        </w:rPr>
        <w:t> </w:t>
      </w:r>
      <w:r>
        <w:rPr>
          <w:spacing w:val="-4"/>
        </w:rPr>
        <w:t>2016</w:t>
      </w:r>
    </w:p>
    <w:p>
      <w:pPr>
        <w:pStyle w:val="BodyText"/>
        <w:spacing w:line="256" w:lineRule="auto" w:before="22"/>
        <w:ind w:left="1441" w:right="2996" w:hanging="180"/>
      </w:pPr>
      <w:r>
        <w:rPr/>
        <w:t>“The Impact of Imperfect Information on the Health Insurance Choice,</w:t>
      </w:r>
      <w:r>
        <w:rPr>
          <w:spacing w:val="-4"/>
        </w:rPr>
        <w:t> </w:t>
      </w:r>
      <w:r>
        <w:rPr/>
        <w:t>Health</w:t>
      </w:r>
      <w:r>
        <w:rPr>
          <w:spacing w:val="-4"/>
        </w:rPr>
        <w:t> </w:t>
      </w:r>
      <w:r>
        <w:rPr/>
        <w:t>Outcomes</w:t>
      </w:r>
      <w:r>
        <w:rPr>
          <w:spacing w:val="-5"/>
        </w:rPr>
        <w:t> </w:t>
      </w:r>
      <w:r>
        <w:rPr/>
        <w:t>and</w:t>
      </w:r>
      <w:r>
        <w:rPr>
          <w:spacing w:val="-4"/>
        </w:rPr>
        <w:t> </w:t>
      </w:r>
      <w:r>
        <w:rPr/>
        <w:t>Medical</w:t>
      </w:r>
      <w:r>
        <w:rPr>
          <w:spacing w:val="-6"/>
        </w:rPr>
        <w:t> </w:t>
      </w:r>
      <w:r>
        <w:rPr/>
        <w:t>Expenditures</w:t>
      </w:r>
      <w:r>
        <w:rPr>
          <w:spacing w:val="-5"/>
        </w:rPr>
        <w:t> </w:t>
      </w:r>
      <w:r>
        <w:rPr/>
        <w:t>of</w:t>
      </w:r>
      <w:r>
        <w:rPr>
          <w:spacing w:val="-4"/>
        </w:rPr>
        <w:t> </w:t>
      </w:r>
      <w:r>
        <w:rPr/>
        <w:t>the</w:t>
      </w:r>
      <w:r>
        <w:rPr>
          <w:spacing w:val="-2"/>
        </w:rPr>
        <w:t> </w:t>
      </w:r>
      <w:r>
        <w:rPr/>
        <w:t>Elderly”</w:t>
      </w:r>
    </w:p>
    <w:p>
      <w:pPr>
        <w:pStyle w:val="BodyText"/>
        <w:spacing w:line="261" w:lineRule="auto" w:before="4"/>
        <w:ind w:left="1261" w:right="2942"/>
      </w:pPr>
      <w:r>
        <w:rPr/>
        <w:t>Initial</w:t>
      </w:r>
      <w:r>
        <w:rPr>
          <w:spacing w:val="-8"/>
        </w:rPr>
        <w:t> </w:t>
      </w:r>
      <w:r>
        <w:rPr/>
        <w:t>placement:</w:t>
      </w:r>
      <w:r>
        <w:rPr>
          <w:spacing w:val="-8"/>
        </w:rPr>
        <w:t> </w:t>
      </w:r>
      <w:r>
        <w:rPr/>
        <w:t>Mathematica</w:t>
      </w:r>
      <w:r>
        <w:rPr>
          <w:spacing w:val="-4"/>
        </w:rPr>
        <w:t> </w:t>
      </w:r>
      <w:r>
        <w:rPr/>
        <w:t>Policy</w:t>
      </w:r>
      <w:r>
        <w:rPr>
          <w:spacing w:val="-6"/>
        </w:rPr>
        <w:t> </w:t>
      </w:r>
      <w:r>
        <w:rPr/>
        <w:t>Research,</w:t>
      </w:r>
      <w:r>
        <w:rPr>
          <w:spacing w:val="-6"/>
        </w:rPr>
        <w:t> </w:t>
      </w:r>
      <w:r>
        <w:rPr/>
        <w:t>Inc.,</w:t>
      </w:r>
      <w:r>
        <w:rPr>
          <w:spacing w:val="-6"/>
        </w:rPr>
        <w:t> </w:t>
      </w:r>
      <w:r>
        <w:rPr/>
        <w:t>Researcher Currently:</w:t>
      </w:r>
      <w:r>
        <w:rPr>
          <w:spacing w:val="-7"/>
        </w:rPr>
        <w:t> </w:t>
      </w:r>
      <w:r>
        <w:rPr/>
        <w:t>Mathematica</w:t>
      </w:r>
      <w:r>
        <w:rPr>
          <w:spacing w:val="-1"/>
        </w:rPr>
        <w:t> </w:t>
      </w:r>
      <w:r>
        <w:rPr/>
        <w:t>Policy</w:t>
      </w:r>
      <w:r>
        <w:rPr>
          <w:spacing w:val="-3"/>
        </w:rPr>
        <w:t> </w:t>
      </w:r>
      <w:r>
        <w:rPr/>
        <w:t>Research,</w:t>
      </w:r>
      <w:r>
        <w:rPr>
          <w:spacing w:val="-3"/>
        </w:rPr>
        <w:t> </w:t>
      </w:r>
      <w:r>
        <w:rPr/>
        <w:t>Inc.,</w:t>
      </w:r>
      <w:r>
        <w:rPr>
          <w:spacing w:val="-3"/>
        </w:rPr>
        <w:t> </w:t>
      </w:r>
      <w:r>
        <w:rPr/>
        <w:t>Senior</w:t>
      </w:r>
      <w:r>
        <w:rPr>
          <w:spacing w:val="-1"/>
        </w:rPr>
        <w:t> </w:t>
      </w:r>
      <w:r>
        <w:rPr>
          <w:spacing w:val="-2"/>
        </w:rPr>
        <w:t>Researcher</w:t>
      </w:r>
    </w:p>
    <w:p>
      <w:pPr>
        <w:pStyle w:val="BodyText"/>
        <w:spacing w:before="15"/>
      </w:pPr>
    </w:p>
    <w:p>
      <w:pPr>
        <w:pStyle w:val="BodyText"/>
        <w:tabs>
          <w:tab w:pos="8283" w:val="left" w:leader="none"/>
        </w:tabs>
        <w:ind w:left="360"/>
      </w:pPr>
      <w:r>
        <w:rPr/>
        <w:t>(20)</w:t>
      </w:r>
      <w:r>
        <w:rPr>
          <w:spacing w:val="30"/>
        </w:rPr>
        <w:t>  </w:t>
      </w:r>
      <w:r>
        <w:rPr/>
        <w:t>Brett</w:t>
      </w:r>
      <w:r>
        <w:rPr>
          <w:spacing w:val="-1"/>
        </w:rPr>
        <w:t> </w:t>
      </w:r>
      <w:r>
        <w:rPr>
          <w:spacing w:val="-2"/>
        </w:rPr>
        <w:t>Matsumoto</w:t>
      </w:r>
      <w:r>
        <w:rPr/>
        <w:tab/>
        <w:t>May</w:t>
      </w:r>
      <w:r>
        <w:rPr>
          <w:spacing w:val="1"/>
        </w:rPr>
        <w:t> </w:t>
      </w:r>
      <w:r>
        <w:rPr>
          <w:spacing w:val="-4"/>
        </w:rPr>
        <w:t>2015</w:t>
      </w:r>
    </w:p>
    <w:p>
      <w:pPr>
        <w:pStyle w:val="BodyText"/>
        <w:spacing w:line="261" w:lineRule="auto" w:before="17"/>
        <w:ind w:left="1426" w:right="3524" w:hanging="165"/>
      </w:pPr>
      <w:r>
        <w:rPr/>
        <w:t>“Estimating</w:t>
      </w:r>
      <w:r>
        <w:rPr>
          <w:spacing w:val="-7"/>
        </w:rPr>
        <w:t> </w:t>
      </w:r>
      <w:r>
        <w:rPr/>
        <w:t>Models</w:t>
      </w:r>
      <w:r>
        <w:rPr>
          <w:spacing w:val="-7"/>
        </w:rPr>
        <w:t> </w:t>
      </w:r>
      <w:r>
        <w:rPr/>
        <w:t>of</w:t>
      </w:r>
      <w:r>
        <w:rPr>
          <w:spacing w:val="-7"/>
        </w:rPr>
        <w:t> </w:t>
      </w:r>
      <w:r>
        <w:rPr/>
        <w:t>Learning</w:t>
      </w:r>
      <w:r>
        <w:rPr>
          <w:spacing w:val="-7"/>
        </w:rPr>
        <w:t> </w:t>
      </w:r>
      <w:r>
        <w:rPr/>
        <w:t>in</w:t>
      </w:r>
      <w:r>
        <w:rPr>
          <w:spacing w:val="-7"/>
        </w:rPr>
        <w:t> </w:t>
      </w:r>
      <w:r>
        <w:rPr/>
        <w:t>Individual</w:t>
      </w:r>
      <w:r>
        <w:rPr>
          <w:spacing w:val="-8"/>
        </w:rPr>
        <w:t> </w:t>
      </w:r>
      <w:r>
        <w:rPr/>
        <w:t>Decisionmaking with an Application to Youth Smoking Initiation”</w:t>
      </w:r>
    </w:p>
    <w:p>
      <w:pPr>
        <w:pStyle w:val="BodyText"/>
        <w:spacing w:line="252" w:lineRule="exact"/>
        <w:ind w:left="1261"/>
      </w:pPr>
      <w:r>
        <w:rPr/>
        <w:t>Initial</w:t>
      </w:r>
      <w:r>
        <w:rPr>
          <w:spacing w:val="-4"/>
        </w:rPr>
        <w:t> </w:t>
      </w:r>
      <w:r>
        <w:rPr/>
        <w:t>placement:</w:t>
      </w:r>
      <w:r>
        <w:rPr>
          <w:spacing w:val="-3"/>
        </w:rPr>
        <w:t> </w:t>
      </w:r>
      <w:r>
        <w:rPr/>
        <w:t>Bureau</w:t>
      </w:r>
      <w:r>
        <w:rPr>
          <w:spacing w:val="-1"/>
        </w:rPr>
        <w:t> </w:t>
      </w:r>
      <w:r>
        <w:rPr/>
        <w:t>of</w:t>
      </w:r>
      <w:r>
        <w:rPr>
          <w:spacing w:val="-1"/>
        </w:rPr>
        <w:t> </w:t>
      </w:r>
      <w:r>
        <w:rPr/>
        <w:t>Labor</w:t>
      </w:r>
      <w:r>
        <w:rPr>
          <w:spacing w:val="-5"/>
        </w:rPr>
        <w:t> </w:t>
      </w:r>
      <w:r>
        <w:rPr/>
        <w:t>Statistics,</w:t>
      </w:r>
      <w:r>
        <w:rPr>
          <w:spacing w:val="1"/>
        </w:rPr>
        <w:t> </w:t>
      </w:r>
      <w:r>
        <w:rPr/>
        <w:t>Research</w:t>
      </w:r>
      <w:r>
        <w:rPr>
          <w:spacing w:val="-1"/>
        </w:rPr>
        <w:t> </w:t>
      </w:r>
      <w:r>
        <w:rPr>
          <w:spacing w:val="-2"/>
        </w:rPr>
        <w:t>Economist</w:t>
      </w:r>
    </w:p>
    <w:p>
      <w:pPr>
        <w:pStyle w:val="BodyText"/>
        <w:spacing w:line="261" w:lineRule="auto" w:before="17"/>
        <w:ind w:left="1261" w:right="1123"/>
      </w:pPr>
      <w:r>
        <w:rPr/>
        <w:t>Served: Council of Economic Advisors, Senior Economist 2019-2020, 2025-2026 Currently:</w:t>
      </w:r>
      <w:r>
        <w:rPr>
          <w:spacing w:val="-5"/>
        </w:rPr>
        <w:t> </w:t>
      </w:r>
      <w:r>
        <w:rPr/>
        <w:t>Bureau</w:t>
      </w:r>
      <w:r>
        <w:rPr>
          <w:spacing w:val="-3"/>
        </w:rPr>
        <w:t> </w:t>
      </w:r>
      <w:r>
        <w:rPr/>
        <w:t>of</w:t>
      </w:r>
      <w:r>
        <w:rPr>
          <w:spacing w:val="-7"/>
        </w:rPr>
        <w:t> </w:t>
      </w:r>
      <w:r>
        <w:rPr/>
        <w:t>Labor</w:t>
      </w:r>
      <w:r>
        <w:rPr>
          <w:spacing w:val="-7"/>
        </w:rPr>
        <w:t> </w:t>
      </w:r>
      <w:r>
        <w:rPr/>
        <w:t>Statistics,</w:t>
      </w:r>
      <w:r>
        <w:rPr>
          <w:spacing w:val="-3"/>
        </w:rPr>
        <w:t> </w:t>
      </w:r>
      <w:r>
        <w:rPr/>
        <w:t>Supervisory</w:t>
      </w:r>
      <w:r>
        <w:rPr>
          <w:spacing w:val="-3"/>
        </w:rPr>
        <w:t> </w:t>
      </w:r>
      <w:r>
        <w:rPr/>
        <w:t>Research</w:t>
      </w:r>
      <w:r>
        <w:rPr>
          <w:spacing w:val="-3"/>
        </w:rPr>
        <w:t> </w:t>
      </w:r>
      <w:r>
        <w:rPr/>
        <w:t>Economist</w:t>
      </w:r>
      <w:r>
        <w:rPr>
          <w:spacing w:val="-5"/>
        </w:rPr>
        <w:t> </w:t>
      </w:r>
      <w:r>
        <w:rPr/>
        <w:t>&amp;</w:t>
      </w:r>
      <w:r>
        <w:rPr>
          <w:spacing w:val="-5"/>
        </w:rPr>
        <w:t> </w:t>
      </w:r>
      <w:r>
        <w:rPr/>
        <w:t>Branch</w:t>
      </w:r>
      <w:r>
        <w:rPr>
          <w:spacing w:val="-3"/>
        </w:rPr>
        <w:t> </w:t>
      </w:r>
      <w:r>
        <w:rPr/>
        <w:t>Chief</w:t>
      </w:r>
    </w:p>
    <w:p>
      <w:pPr>
        <w:pStyle w:val="BodyText"/>
        <w:spacing w:before="41"/>
      </w:pPr>
    </w:p>
    <w:p>
      <w:pPr>
        <w:pStyle w:val="BodyText"/>
        <w:tabs>
          <w:tab w:pos="8283" w:val="left" w:leader="none"/>
        </w:tabs>
        <w:ind w:left="360"/>
      </w:pPr>
      <w:r>
        <w:rPr/>
        <w:t>(19)</w:t>
      </w:r>
      <w:r>
        <w:rPr>
          <w:spacing w:val="29"/>
        </w:rPr>
        <w:t>  </w:t>
      </w:r>
      <w:r>
        <w:rPr/>
        <w:t>Chris </w:t>
      </w:r>
      <w:r>
        <w:rPr>
          <w:spacing w:val="-2"/>
        </w:rPr>
        <w:t>Cronin</w:t>
      </w:r>
      <w:r>
        <w:rPr/>
        <w:tab/>
        <w:t>May</w:t>
      </w:r>
      <w:r>
        <w:rPr>
          <w:spacing w:val="1"/>
        </w:rPr>
        <w:t> </w:t>
      </w:r>
      <w:r>
        <w:rPr>
          <w:spacing w:val="-4"/>
        </w:rPr>
        <w:t>2014</w:t>
      </w:r>
    </w:p>
    <w:p>
      <w:pPr>
        <w:pStyle w:val="BodyText"/>
        <w:spacing w:before="17"/>
        <w:ind w:left="1261"/>
      </w:pPr>
      <w:r>
        <w:rPr/>
        <w:t>“Insurance-Induced</w:t>
      </w:r>
      <w:r>
        <w:rPr>
          <w:spacing w:val="-2"/>
        </w:rPr>
        <w:t> </w:t>
      </w:r>
      <w:r>
        <w:rPr/>
        <w:t>Moral</w:t>
      </w:r>
      <w:r>
        <w:rPr>
          <w:spacing w:val="-3"/>
        </w:rPr>
        <w:t> </w:t>
      </w:r>
      <w:r>
        <w:rPr/>
        <w:t>Hazard:</w:t>
      </w:r>
      <w:r>
        <w:rPr>
          <w:spacing w:val="50"/>
        </w:rPr>
        <w:t> </w:t>
      </w:r>
      <w:r>
        <w:rPr/>
        <w:t>A</w:t>
      </w:r>
      <w:r>
        <w:rPr>
          <w:spacing w:val="-1"/>
        </w:rPr>
        <w:t> </w:t>
      </w:r>
      <w:r>
        <w:rPr/>
        <w:t>Dynamic Model</w:t>
      </w:r>
      <w:r>
        <w:rPr>
          <w:spacing w:val="-3"/>
        </w:rPr>
        <w:t> </w:t>
      </w:r>
      <w:r>
        <w:rPr/>
        <w:t>of</w:t>
      </w:r>
      <w:r>
        <w:rPr>
          <w:spacing w:val="-5"/>
        </w:rPr>
        <w:t> </w:t>
      </w:r>
      <w:r>
        <w:rPr/>
        <w:t>Within-</w:t>
      </w:r>
      <w:r>
        <w:rPr>
          <w:spacing w:val="-4"/>
        </w:rPr>
        <w:t>Year</w:t>
      </w:r>
    </w:p>
    <w:p>
      <w:pPr>
        <w:pStyle w:val="BodyText"/>
        <w:spacing w:line="259" w:lineRule="auto" w:before="22"/>
        <w:ind w:left="1261" w:right="4256" w:firstLine="220"/>
      </w:pPr>
      <w:r>
        <w:rPr/>
        <w:t>Medical Care Decision Making under Uncertainty” Initial</w:t>
      </w:r>
      <w:r>
        <w:rPr>
          <w:spacing w:val="-6"/>
        </w:rPr>
        <w:t> </w:t>
      </w:r>
      <w:r>
        <w:rPr/>
        <w:t>placement:</w:t>
      </w:r>
      <w:r>
        <w:rPr>
          <w:spacing w:val="-6"/>
        </w:rPr>
        <w:t> </w:t>
      </w:r>
      <w:r>
        <w:rPr/>
        <w:t>University</w:t>
      </w:r>
      <w:r>
        <w:rPr>
          <w:spacing w:val="-4"/>
        </w:rPr>
        <w:t> </w:t>
      </w:r>
      <w:r>
        <w:rPr/>
        <w:t>of</w:t>
      </w:r>
      <w:r>
        <w:rPr>
          <w:spacing w:val="-4"/>
        </w:rPr>
        <w:t> </w:t>
      </w:r>
      <w:r>
        <w:rPr/>
        <w:t>Notre</w:t>
      </w:r>
      <w:r>
        <w:rPr>
          <w:spacing w:val="-7"/>
        </w:rPr>
        <w:t> </w:t>
      </w:r>
      <w:r>
        <w:rPr/>
        <w:t>Dame,</w:t>
      </w:r>
      <w:r>
        <w:rPr>
          <w:spacing w:val="-4"/>
        </w:rPr>
        <w:t> </w:t>
      </w:r>
      <w:r>
        <w:rPr/>
        <w:t>Asst</w:t>
      </w:r>
      <w:r>
        <w:rPr>
          <w:spacing w:val="-6"/>
        </w:rPr>
        <w:t> </w:t>
      </w:r>
      <w:r>
        <w:rPr/>
        <w:t>Prof Currently: University of Notre Dame, Assoc Prof</w:t>
      </w:r>
    </w:p>
    <w:p>
      <w:pPr>
        <w:pStyle w:val="BodyText"/>
        <w:spacing w:before="17"/>
      </w:pPr>
    </w:p>
    <w:p>
      <w:pPr>
        <w:pStyle w:val="BodyText"/>
        <w:tabs>
          <w:tab w:pos="8283" w:val="left" w:leader="none"/>
        </w:tabs>
        <w:spacing w:before="1"/>
        <w:ind w:left="360"/>
      </w:pPr>
      <w:r>
        <w:rPr/>
        <w:t>(18)</w:t>
      </w:r>
      <w:r>
        <w:rPr>
          <w:spacing w:val="30"/>
        </w:rPr>
        <w:t>  </w:t>
      </w:r>
      <w:r>
        <w:rPr/>
        <w:t>Arnie</w:t>
      </w:r>
      <w:r>
        <w:rPr>
          <w:spacing w:val="3"/>
        </w:rPr>
        <w:t> </w:t>
      </w:r>
      <w:r>
        <w:rPr>
          <w:spacing w:val="-2"/>
        </w:rPr>
        <w:t>Aldridge</w:t>
      </w:r>
      <w:r>
        <w:rPr/>
        <w:tab/>
        <w:t>Aug</w:t>
      </w:r>
      <w:r>
        <w:rPr>
          <w:spacing w:val="-2"/>
        </w:rPr>
        <w:t> </w:t>
      </w:r>
      <w:r>
        <w:rPr>
          <w:spacing w:val="-4"/>
        </w:rPr>
        <w:t>2013</w:t>
      </w:r>
    </w:p>
    <w:p>
      <w:pPr>
        <w:pStyle w:val="BodyText"/>
        <w:spacing w:line="256" w:lineRule="auto" w:before="22"/>
        <w:ind w:left="1481" w:right="4413" w:hanging="220"/>
      </w:pPr>
      <w:r>
        <w:rPr/>
        <w:t>“Labor</w:t>
      </w:r>
      <w:r>
        <w:rPr>
          <w:spacing w:val="-5"/>
        </w:rPr>
        <w:t> </w:t>
      </w:r>
      <w:r>
        <w:rPr/>
        <w:t>Market</w:t>
      </w:r>
      <w:r>
        <w:rPr>
          <w:spacing w:val="-8"/>
        </w:rPr>
        <w:t> </w:t>
      </w:r>
      <w:r>
        <w:rPr/>
        <w:t>Outcomes</w:t>
      </w:r>
      <w:r>
        <w:rPr>
          <w:spacing w:val="-7"/>
        </w:rPr>
        <w:t> </w:t>
      </w:r>
      <w:r>
        <w:rPr/>
        <w:t>of</w:t>
      </w:r>
      <w:r>
        <w:rPr>
          <w:spacing w:val="-6"/>
        </w:rPr>
        <w:t> </w:t>
      </w:r>
      <w:r>
        <w:rPr/>
        <w:t>Individuals</w:t>
      </w:r>
      <w:r>
        <w:rPr>
          <w:spacing w:val="-7"/>
        </w:rPr>
        <w:t> </w:t>
      </w:r>
      <w:r>
        <w:rPr/>
        <w:t>in</w:t>
      </w:r>
      <w:r>
        <w:rPr>
          <w:spacing w:val="-6"/>
        </w:rPr>
        <w:t> </w:t>
      </w:r>
      <w:r>
        <w:rPr/>
        <w:t>Recovery from Addiction to Alcohol”</w:t>
      </w:r>
    </w:p>
    <w:p>
      <w:pPr>
        <w:pStyle w:val="BodyText"/>
        <w:spacing w:before="4"/>
        <w:ind w:left="1261"/>
      </w:pPr>
      <w:r>
        <w:rPr/>
        <w:t>Initial</w:t>
      </w:r>
      <w:r>
        <w:rPr>
          <w:spacing w:val="-5"/>
        </w:rPr>
        <w:t> </w:t>
      </w:r>
      <w:r>
        <w:rPr/>
        <w:t>placement:</w:t>
      </w:r>
      <w:r>
        <w:rPr>
          <w:spacing w:val="-4"/>
        </w:rPr>
        <w:t> </w:t>
      </w:r>
      <w:r>
        <w:rPr/>
        <w:t>Research</w:t>
      </w:r>
      <w:r>
        <w:rPr>
          <w:spacing w:val="-2"/>
        </w:rPr>
        <w:t> </w:t>
      </w:r>
      <w:r>
        <w:rPr/>
        <w:t>Triangle</w:t>
      </w:r>
      <w:r>
        <w:rPr>
          <w:spacing w:val="-1"/>
        </w:rPr>
        <w:t> </w:t>
      </w:r>
      <w:r>
        <w:rPr/>
        <w:t>Institute,</w:t>
      </w:r>
      <w:r>
        <w:rPr>
          <w:spacing w:val="-2"/>
        </w:rPr>
        <w:t> </w:t>
      </w:r>
      <w:r>
        <w:rPr/>
        <w:t>Inc., Research</w:t>
      </w:r>
      <w:r>
        <w:rPr>
          <w:spacing w:val="-1"/>
        </w:rPr>
        <w:t> </w:t>
      </w:r>
      <w:r>
        <w:rPr>
          <w:spacing w:val="-2"/>
        </w:rPr>
        <w:t>Economist</w:t>
      </w:r>
    </w:p>
    <w:p>
      <w:pPr>
        <w:pStyle w:val="BodyText"/>
        <w:spacing w:before="39"/>
      </w:pPr>
    </w:p>
    <w:p>
      <w:pPr>
        <w:pStyle w:val="BodyText"/>
        <w:tabs>
          <w:tab w:pos="8283" w:val="left" w:leader="none"/>
        </w:tabs>
        <w:ind w:left="360"/>
      </w:pPr>
      <w:r>
        <w:rPr/>
        <w:t>(17)</w:t>
      </w:r>
      <w:r>
        <w:rPr>
          <w:spacing w:val="30"/>
        </w:rPr>
        <w:t>  </w:t>
      </w:r>
      <w:r>
        <w:rPr/>
        <w:t>Matt</w:t>
      </w:r>
      <w:r>
        <w:rPr>
          <w:spacing w:val="-1"/>
        </w:rPr>
        <w:t> </w:t>
      </w:r>
      <w:r>
        <w:rPr>
          <w:spacing w:val="-2"/>
        </w:rPr>
        <w:t>Harris</w:t>
      </w:r>
      <w:r>
        <w:rPr/>
        <w:tab/>
        <w:t>May</w:t>
      </w:r>
      <w:r>
        <w:rPr>
          <w:spacing w:val="1"/>
        </w:rPr>
        <w:t> </w:t>
      </w:r>
      <w:r>
        <w:rPr>
          <w:spacing w:val="-4"/>
        </w:rPr>
        <w:t>2013</w:t>
      </w:r>
    </w:p>
    <w:p>
      <w:pPr>
        <w:pStyle w:val="BodyText"/>
        <w:spacing w:line="256" w:lineRule="auto" w:before="23"/>
        <w:ind w:left="1261" w:right="3524"/>
      </w:pPr>
      <w:r>
        <w:rPr/>
        <w:t>“What</w:t>
      </w:r>
      <w:r>
        <w:rPr>
          <w:spacing w:val="-5"/>
        </w:rPr>
        <w:t> </w:t>
      </w:r>
      <w:r>
        <w:rPr/>
        <w:t>is</w:t>
      </w:r>
      <w:r>
        <w:rPr>
          <w:spacing w:val="-4"/>
        </w:rPr>
        <w:t> </w:t>
      </w:r>
      <w:r>
        <w:rPr/>
        <w:t>the</w:t>
      </w:r>
      <w:r>
        <w:rPr>
          <w:spacing w:val="-1"/>
        </w:rPr>
        <w:t> </w:t>
      </w:r>
      <w:r>
        <w:rPr/>
        <w:t>Full</w:t>
      </w:r>
      <w:r>
        <w:rPr>
          <w:spacing w:val="-5"/>
        </w:rPr>
        <w:t> </w:t>
      </w:r>
      <w:r>
        <w:rPr/>
        <w:t>Cost</w:t>
      </w:r>
      <w:r>
        <w:rPr>
          <w:spacing w:val="-5"/>
        </w:rPr>
        <w:t> </w:t>
      </w:r>
      <w:r>
        <w:rPr/>
        <w:t>of</w:t>
      </w:r>
      <w:r>
        <w:rPr>
          <w:spacing w:val="-2"/>
        </w:rPr>
        <w:t> </w:t>
      </w:r>
      <w:r>
        <w:rPr/>
        <w:t>Body</w:t>
      </w:r>
      <w:r>
        <w:rPr>
          <w:spacing w:val="-3"/>
        </w:rPr>
        <w:t> </w:t>
      </w:r>
      <w:r>
        <w:rPr/>
        <w:t>Weight</w:t>
      </w:r>
      <w:r>
        <w:rPr>
          <w:spacing w:val="-5"/>
        </w:rPr>
        <w:t> </w:t>
      </w:r>
      <w:r>
        <w:rPr/>
        <w:t>in</w:t>
      </w:r>
      <w:r>
        <w:rPr>
          <w:spacing w:val="-3"/>
        </w:rPr>
        <w:t> </w:t>
      </w:r>
      <w:r>
        <w:rPr/>
        <w:t>the</w:t>
      </w:r>
      <w:r>
        <w:rPr>
          <w:spacing w:val="-1"/>
        </w:rPr>
        <w:t> </w:t>
      </w:r>
      <w:r>
        <w:rPr/>
        <w:t>Workplace?” Initial placement: University of Tennessee, Asst Prof</w:t>
      </w:r>
    </w:p>
    <w:p>
      <w:pPr>
        <w:pStyle w:val="BodyText"/>
        <w:spacing w:before="3"/>
        <w:ind w:left="1261"/>
      </w:pPr>
      <w:r>
        <w:rPr/>
        <w:t>Currently:</w:t>
      </w:r>
      <w:r>
        <w:rPr>
          <w:spacing w:val="-7"/>
        </w:rPr>
        <w:t> </w:t>
      </w:r>
      <w:r>
        <w:rPr/>
        <w:t>University</w:t>
      </w:r>
      <w:r>
        <w:rPr>
          <w:spacing w:val="-2"/>
        </w:rPr>
        <w:t> </w:t>
      </w:r>
      <w:r>
        <w:rPr/>
        <w:t>of</w:t>
      </w:r>
      <w:r>
        <w:rPr>
          <w:spacing w:val="-2"/>
        </w:rPr>
        <w:t> </w:t>
      </w:r>
      <w:r>
        <w:rPr/>
        <w:t>Tennessee,</w:t>
      </w:r>
      <w:r>
        <w:rPr>
          <w:spacing w:val="-8"/>
        </w:rPr>
        <w:t> </w:t>
      </w:r>
      <w:r>
        <w:rPr/>
        <w:t>Assoc Prof</w:t>
      </w:r>
      <w:r>
        <w:rPr>
          <w:spacing w:val="-3"/>
        </w:rPr>
        <w:t> </w:t>
      </w:r>
      <w:r>
        <w:rPr/>
        <w:t>(Boyd</w:t>
      </w:r>
      <w:r>
        <w:rPr>
          <w:spacing w:val="-2"/>
        </w:rPr>
        <w:t> </w:t>
      </w:r>
      <w:r>
        <w:rPr/>
        <w:t>Distinguished</w:t>
      </w:r>
      <w:r>
        <w:rPr>
          <w:spacing w:val="-2"/>
        </w:rPr>
        <w:t> Prof)</w:t>
      </w:r>
    </w:p>
    <w:p>
      <w:pPr>
        <w:pStyle w:val="BodyText"/>
        <w:spacing w:before="39"/>
      </w:pPr>
    </w:p>
    <w:p>
      <w:pPr>
        <w:pStyle w:val="BodyText"/>
        <w:tabs>
          <w:tab w:pos="955" w:val="left" w:leader="none"/>
          <w:tab w:pos="8283" w:val="left" w:leader="none"/>
        </w:tabs>
        <w:ind w:left="360"/>
      </w:pPr>
      <w:r>
        <w:rPr>
          <w:spacing w:val="-4"/>
        </w:rPr>
        <w:t>(16)</w:t>
      </w:r>
      <w:r>
        <w:rPr/>
        <w:tab/>
        <w:t>Greg</w:t>
      </w:r>
      <w:r>
        <w:rPr>
          <w:spacing w:val="-1"/>
        </w:rPr>
        <w:t> </w:t>
      </w:r>
      <w:r>
        <w:rPr>
          <w:spacing w:val="-2"/>
        </w:rPr>
        <w:t>McAtee</w:t>
      </w:r>
      <w:r>
        <w:rPr/>
        <w:tab/>
        <w:t>May</w:t>
      </w:r>
      <w:r>
        <w:rPr>
          <w:spacing w:val="1"/>
        </w:rPr>
        <w:t> </w:t>
      </w:r>
      <w:r>
        <w:rPr>
          <w:spacing w:val="-4"/>
        </w:rPr>
        <w:t>2013</w:t>
      </w:r>
    </w:p>
    <w:p>
      <w:pPr>
        <w:pStyle w:val="BodyText"/>
        <w:spacing w:before="22"/>
        <w:ind w:left="1261"/>
      </w:pPr>
      <w:r>
        <w:rPr/>
        <w:t>“Estimating</w:t>
      </w:r>
      <w:r>
        <w:rPr>
          <w:spacing w:val="-3"/>
        </w:rPr>
        <w:t> </w:t>
      </w:r>
      <w:r>
        <w:rPr/>
        <w:t>Demand</w:t>
      </w:r>
      <w:r>
        <w:rPr>
          <w:spacing w:val="-3"/>
        </w:rPr>
        <w:t> </w:t>
      </w:r>
      <w:r>
        <w:rPr/>
        <w:t>with</w:t>
      </w:r>
      <w:r>
        <w:rPr>
          <w:spacing w:val="-2"/>
        </w:rPr>
        <w:t> Attitude:</w:t>
      </w:r>
    </w:p>
    <w:p>
      <w:pPr>
        <w:pStyle w:val="BodyText"/>
        <w:spacing w:before="18"/>
        <w:ind w:left="1426"/>
      </w:pPr>
      <w:r>
        <w:rPr/>
        <w:t>How</w:t>
      </w:r>
      <w:r>
        <w:rPr>
          <w:spacing w:val="-2"/>
        </w:rPr>
        <w:t> </w:t>
      </w:r>
      <w:r>
        <w:rPr/>
        <w:t>Opinions</w:t>
      </w:r>
      <w:r>
        <w:rPr>
          <w:spacing w:val="-2"/>
        </w:rPr>
        <w:t> </w:t>
      </w:r>
      <w:r>
        <w:rPr/>
        <w:t>and</w:t>
      </w:r>
      <w:r>
        <w:rPr>
          <w:spacing w:val="-2"/>
        </w:rPr>
        <w:t> </w:t>
      </w:r>
      <w:r>
        <w:rPr/>
        <w:t>Feelings</w:t>
      </w:r>
      <w:r>
        <w:rPr>
          <w:spacing w:val="-2"/>
        </w:rPr>
        <w:t> </w:t>
      </w:r>
      <w:r>
        <w:rPr/>
        <w:t>Affect</w:t>
      </w:r>
      <w:r>
        <w:rPr>
          <w:spacing w:val="-3"/>
        </w:rPr>
        <w:t> </w:t>
      </w:r>
      <w:r>
        <w:rPr/>
        <w:t>Consumer </w:t>
      </w:r>
      <w:r>
        <w:rPr>
          <w:spacing w:val="-2"/>
        </w:rPr>
        <w:t>Choice”</w:t>
      </w:r>
    </w:p>
    <w:p>
      <w:pPr>
        <w:pStyle w:val="BodyText"/>
        <w:spacing w:before="22"/>
        <w:ind w:left="1261"/>
      </w:pPr>
      <w:r>
        <w:rPr/>
        <w:t>Initial</w:t>
      </w:r>
      <w:r>
        <w:rPr>
          <w:spacing w:val="-5"/>
        </w:rPr>
        <w:t> </w:t>
      </w:r>
      <w:r>
        <w:rPr/>
        <w:t>placement:</w:t>
      </w:r>
      <w:r>
        <w:rPr>
          <w:spacing w:val="-3"/>
        </w:rPr>
        <w:t> </w:t>
      </w:r>
      <w:r>
        <w:rPr/>
        <w:t>Regions</w:t>
      </w:r>
      <w:r>
        <w:rPr>
          <w:spacing w:val="-4"/>
        </w:rPr>
        <w:t> </w:t>
      </w:r>
      <w:r>
        <w:rPr/>
        <w:t>Financial</w:t>
      </w:r>
      <w:r>
        <w:rPr>
          <w:spacing w:val="-4"/>
        </w:rPr>
        <w:t> </w:t>
      </w:r>
      <w:r>
        <w:rPr/>
        <w:t>Corporation,</w:t>
      </w:r>
      <w:r>
        <w:rPr>
          <w:spacing w:val="-2"/>
        </w:rPr>
        <w:t> Economist</w:t>
      </w:r>
    </w:p>
    <w:p>
      <w:pPr>
        <w:pStyle w:val="BodyText"/>
        <w:spacing w:before="39"/>
      </w:pPr>
    </w:p>
    <w:p>
      <w:pPr>
        <w:pStyle w:val="BodyText"/>
        <w:tabs>
          <w:tab w:pos="8283" w:val="left" w:leader="none"/>
        </w:tabs>
        <w:ind w:left="360"/>
      </w:pPr>
      <w:r>
        <w:rPr/>
        <w:t>(15)</w:t>
      </w:r>
      <w:r>
        <w:rPr>
          <w:spacing w:val="31"/>
        </w:rPr>
        <w:t>  </w:t>
      </w:r>
      <w:r>
        <w:rPr/>
        <w:t>Bert</w:t>
      </w:r>
      <w:r>
        <w:rPr>
          <w:spacing w:val="-1"/>
        </w:rPr>
        <w:t> </w:t>
      </w:r>
      <w:r>
        <w:rPr>
          <w:spacing w:val="-2"/>
        </w:rPr>
        <w:t>Grider</w:t>
      </w:r>
      <w:r>
        <w:rPr/>
        <w:tab/>
        <w:t>Dec</w:t>
      </w:r>
      <w:r>
        <w:rPr>
          <w:spacing w:val="4"/>
        </w:rPr>
        <w:t> </w:t>
      </w:r>
      <w:r>
        <w:rPr>
          <w:spacing w:val="-4"/>
        </w:rPr>
        <w:t>2012</w:t>
      </w:r>
    </w:p>
    <w:p>
      <w:pPr>
        <w:pStyle w:val="BodyText"/>
        <w:spacing w:before="22"/>
        <w:ind w:left="1261"/>
      </w:pPr>
      <w:r>
        <w:rPr/>
        <w:t>“Gateway</w:t>
      </w:r>
      <w:r>
        <w:rPr>
          <w:spacing w:val="-1"/>
        </w:rPr>
        <w:t> </w:t>
      </w:r>
      <w:r>
        <w:rPr/>
        <w:t>Theory</w:t>
      </w:r>
      <w:r>
        <w:rPr>
          <w:spacing w:val="-1"/>
        </w:rPr>
        <w:t> </w:t>
      </w:r>
      <w:r>
        <w:rPr/>
        <w:t>in</w:t>
      </w:r>
      <w:r>
        <w:rPr>
          <w:spacing w:val="-1"/>
        </w:rPr>
        <w:t> </w:t>
      </w:r>
      <w:r>
        <w:rPr/>
        <w:t>a</w:t>
      </w:r>
      <w:r>
        <w:rPr>
          <w:spacing w:val="-4"/>
        </w:rPr>
        <w:t> </w:t>
      </w:r>
      <w:r>
        <w:rPr/>
        <w:t>Dynamic</w:t>
      </w:r>
      <w:r>
        <w:rPr>
          <w:spacing w:val="2"/>
        </w:rPr>
        <w:t> </w:t>
      </w:r>
      <w:r>
        <w:rPr>
          <w:spacing w:val="-2"/>
        </w:rPr>
        <w:t>Context:</w:t>
      </w:r>
    </w:p>
    <w:p>
      <w:pPr>
        <w:pStyle w:val="BodyText"/>
        <w:spacing w:before="17"/>
        <w:ind w:left="1426"/>
      </w:pPr>
      <w:r>
        <w:rPr/>
        <w:t>The</w:t>
      </w:r>
      <w:r>
        <w:rPr>
          <w:spacing w:val="1"/>
        </w:rPr>
        <w:t> </w:t>
      </w:r>
      <w:r>
        <w:rPr/>
        <w:t>Effect</w:t>
      </w:r>
      <w:r>
        <w:rPr>
          <w:spacing w:val="-2"/>
        </w:rPr>
        <w:t> </w:t>
      </w:r>
      <w:r>
        <w:rPr/>
        <w:t>of Past</w:t>
      </w:r>
      <w:r>
        <w:rPr>
          <w:spacing w:val="-7"/>
        </w:rPr>
        <w:t> </w:t>
      </w:r>
      <w:r>
        <w:rPr/>
        <w:t>Substance</w:t>
      </w:r>
      <w:r>
        <w:rPr>
          <w:spacing w:val="2"/>
        </w:rPr>
        <w:t> </w:t>
      </w:r>
      <w:r>
        <w:rPr/>
        <w:t>Use on Current</w:t>
      </w:r>
      <w:r>
        <w:rPr>
          <w:spacing w:val="-2"/>
        </w:rPr>
        <w:t> Demand”</w:t>
      </w:r>
    </w:p>
    <w:p>
      <w:pPr>
        <w:pStyle w:val="BodyText"/>
        <w:spacing w:before="22"/>
        <w:ind w:left="1261"/>
      </w:pPr>
      <w:r>
        <w:rPr/>
        <w:t>Initial</w:t>
      </w:r>
      <w:r>
        <w:rPr>
          <w:spacing w:val="-3"/>
        </w:rPr>
        <w:t> </w:t>
      </w:r>
      <w:r>
        <w:rPr/>
        <w:t>placement:</w:t>
      </w:r>
      <w:r>
        <w:rPr>
          <w:spacing w:val="-3"/>
        </w:rPr>
        <w:t> </w:t>
      </w:r>
      <w:r>
        <w:rPr/>
        <w:t>U.S. Census</w:t>
      </w:r>
      <w:r>
        <w:rPr>
          <w:spacing w:val="-3"/>
        </w:rPr>
        <w:t> </w:t>
      </w:r>
      <w:r>
        <w:rPr/>
        <w:t>Bureau,</w:t>
      </w:r>
      <w:r>
        <w:rPr>
          <w:spacing w:val="-6"/>
        </w:rPr>
        <w:t> </w:t>
      </w:r>
      <w:r>
        <w:rPr>
          <w:spacing w:val="-2"/>
        </w:rPr>
        <w:t>Economist</w:t>
      </w:r>
    </w:p>
    <w:p>
      <w:pPr>
        <w:pStyle w:val="BodyText"/>
        <w:spacing w:after="0"/>
        <w:sectPr>
          <w:pgSz w:w="12240" w:h="15840"/>
          <w:pgMar w:header="732" w:footer="0" w:top="1500" w:bottom="280" w:left="1440" w:right="360"/>
        </w:sectPr>
      </w:pPr>
    </w:p>
    <w:p>
      <w:pPr>
        <w:pStyle w:val="BodyText"/>
        <w:spacing w:before="39"/>
      </w:pPr>
    </w:p>
    <w:p>
      <w:pPr>
        <w:pStyle w:val="BodyText"/>
        <w:tabs>
          <w:tab w:pos="8283" w:val="left" w:leader="none"/>
        </w:tabs>
        <w:ind w:left="360"/>
      </w:pPr>
      <w:r>
        <w:rPr/>
        <w:t>(14)</w:t>
      </w:r>
      <w:r>
        <w:rPr>
          <w:spacing w:val="29"/>
        </w:rPr>
        <w:t>  </w:t>
      </w:r>
      <w:r>
        <w:rPr/>
        <w:t>Jeremy</w:t>
      </w:r>
      <w:r>
        <w:rPr>
          <w:spacing w:val="2"/>
        </w:rPr>
        <w:t> </w:t>
      </w:r>
      <w:r>
        <w:rPr>
          <w:spacing w:val="-4"/>
        </w:rPr>
        <w:t>Cook</w:t>
      </w:r>
      <w:r>
        <w:rPr/>
        <w:tab/>
        <w:t>Aug</w:t>
      </w:r>
      <w:r>
        <w:rPr>
          <w:spacing w:val="-2"/>
        </w:rPr>
        <w:t> </w:t>
      </w:r>
      <w:r>
        <w:rPr>
          <w:spacing w:val="-4"/>
        </w:rPr>
        <w:t>2012</w:t>
      </w:r>
    </w:p>
    <w:p>
      <w:pPr>
        <w:pStyle w:val="BodyText"/>
        <w:spacing w:before="22"/>
        <w:ind w:left="1261"/>
      </w:pPr>
      <w:r>
        <w:rPr/>
        <w:t>“Essays</w:t>
      </w:r>
      <w:r>
        <w:rPr>
          <w:spacing w:val="-2"/>
        </w:rPr>
        <w:t> </w:t>
      </w:r>
      <w:r>
        <w:rPr/>
        <w:t>on Teacher</w:t>
      </w:r>
      <w:r>
        <w:rPr>
          <w:spacing w:val="1"/>
        </w:rPr>
        <w:t> </w:t>
      </w:r>
      <w:r>
        <w:rPr>
          <w:spacing w:val="-2"/>
        </w:rPr>
        <w:t>Mobility”</w:t>
      </w:r>
    </w:p>
    <w:p>
      <w:pPr>
        <w:pStyle w:val="BodyText"/>
        <w:spacing w:line="261" w:lineRule="auto" w:before="17"/>
        <w:ind w:left="1261" w:right="4413"/>
      </w:pPr>
      <w:r>
        <w:rPr/>
        <w:t>Initial</w:t>
      </w:r>
      <w:r>
        <w:rPr>
          <w:spacing w:val="-7"/>
        </w:rPr>
        <w:t> </w:t>
      </w:r>
      <w:r>
        <w:rPr/>
        <w:t>placement:</w:t>
      </w:r>
      <w:r>
        <w:rPr>
          <w:spacing w:val="40"/>
        </w:rPr>
        <w:t> </w:t>
      </w:r>
      <w:r>
        <w:rPr/>
        <w:t>Wheaton</w:t>
      </w:r>
      <w:r>
        <w:rPr>
          <w:spacing w:val="-5"/>
        </w:rPr>
        <w:t> </w:t>
      </w:r>
      <w:r>
        <w:rPr/>
        <w:t>College,</w:t>
      </w:r>
      <w:r>
        <w:rPr>
          <w:spacing w:val="-5"/>
        </w:rPr>
        <w:t> </w:t>
      </w:r>
      <w:r>
        <w:rPr/>
        <w:t>Asst</w:t>
      </w:r>
      <w:r>
        <w:rPr>
          <w:spacing w:val="-7"/>
        </w:rPr>
        <w:t> </w:t>
      </w:r>
      <w:r>
        <w:rPr/>
        <w:t>Prof Currently: Wheaton College, Assoc Prof</w:t>
      </w:r>
    </w:p>
    <w:p>
      <w:pPr>
        <w:pStyle w:val="BodyText"/>
        <w:spacing w:before="16"/>
      </w:pPr>
    </w:p>
    <w:p>
      <w:pPr>
        <w:pStyle w:val="BodyText"/>
        <w:tabs>
          <w:tab w:pos="8283" w:val="left" w:leader="none"/>
        </w:tabs>
        <w:ind w:left="360"/>
      </w:pPr>
      <w:r>
        <w:rPr/>
        <w:t>(13)</w:t>
      </w:r>
      <w:r>
        <w:rPr>
          <w:spacing w:val="30"/>
        </w:rPr>
        <w:t>  </w:t>
      </w:r>
      <w:r>
        <w:rPr/>
        <w:t>Nopphol </w:t>
      </w:r>
      <w:r>
        <w:rPr>
          <w:spacing w:val="-2"/>
        </w:rPr>
        <w:t>Witvorapong</w:t>
      </w:r>
      <w:r>
        <w:rPr/>
        <w:tab/>
        <w:t>Aug</w:t>
      </w:r>
      <w:r>
        <w:rPr>
          <w:spacing w:val="-2"/>
        </w:rPr>
        <w:t> </w:t>
      </w:r>
      <w:r>
        <w:rPr>
          <w:spacing w:val="-4"/>
        </w:rPr>
        <w:t>2011</w:t>
      </w:r>
    </w:p>
    <w:p>
      <w:pPr>
        <w:pStyle w:val="BodyText"/>
        <w:spacing w:line="256" w:lineRule="auto" w:before="22"/>
        <w:ind w:left="1261" w:right="3266"/>
      </w:pPr>
      <w:r>
        <w:rPr/>
        <w:t>“The Dynamics of Living Arrangements Among the Elderly” Initial</w:t>
      </w:r>
      <w:r>
        <w:rPr>
          <w:spacing w:val="-8"/>
        </w:rPr>
        <w:t> </w:t>
      </w:r>
      <w:r>
        <w:rPr/>
        <w:t>placement:</w:t>
      </w:r>
      <w:r>
        <w:rPr>
          <w:spacing w:val="-7"/>
        </w:rPr>
        <w:t> </w:t>
      </w:r>
      <w:r>
        <w:rPr/>
        <w:t>Chulalongkorn</w:t>
      </w:r>
      <w:r>
        <w:rPr>
          <w:spacing w:val="-6"/>
        </w:rPr>
        <w:t> </w:t>
      </w:r>
      <w:r>
        <w:rPr/>
        <w:t>University,</w:t>
      </w:r>
      <w:r>
        <w:rPr>
          <w:spacing w:val="-6"/>
        </w:rPr>
        <w:t> </w:t>
      </w:r>
      <w:r>
        <w:rPr/>
        <w:t>Thailand,</w:t>
      </w:r>
      <w:r>
        <w:rPr>
          <w:spacing w:val="-6"/>
        </w:rPr>
        <w:t> </w:t>
      </w:r>
      <w:r>
        <w:rPr/>
        <w:t>Asst</w:t>
      </w:r>
      <w:r>
        <w:rPr>
          <w:spacing w:val="-8"/>
        </w:rPr>
        <w:t> </w:t>
      </w:r>
      <w:r>
        <w:rPr/>
        <w:t>Prof</w:t>
      </w:r>
    </w:p>
    <w:p>
      <w:pPr>
        <w:pStyle w:val="BodyText"/>
        <w:spacing w:before="4"/>
        <w:ind w:left="1261"/>
      </w:pPr>
      <w:r>
        <w:rPr/>
        <w:t>Currently:</w:t>
      </w:r>
      <w:r>
        <w:rPr>
          <w:spacing w:val="-3"/>
        </w:rPr>
        <w:t> </w:t>
      </w:r>
      <w:r>
        <w:rPr/>
        <w:t>Chulalongkorn</w:t>
      </w:r>
      <w:r>
        <w:rPr>
          <w:spacing w:val="-2"/>
        </w:rPr>
        <w:t> </w:t>
      </w:r>
      <w:r>
        <w:rPr/>
        <w:t>University,</w:t>
      </w:r>
      <w:r>
        <w:rPr>
          <w:spacing w:val="-1"/>
        </w:rPr>
        <w:t> </w:t>
      </w:r>
      <w:r>
        <w:rPr/>
        <w:t>Thailand,</w:t>
      </w:r>
      <w:r>
        <w:rPr>
          <w:spacing w:val="-2"/>
        </w:rPr>
        <w:t> </w:t>
      </w:r>
      <w:r>
        <w:rPr/>
        <w:t>Full</w:t>
      </w:r>
      <w:r>
        <w:rPr>
          <w:spacing w:val="-3"/>
        </w:rPr>
        <w:t> </w:t>
      </w:r>
      <w:r>
        <w:rPr/>
        <w:t>Prof (and</w:t>
      </w:r>
      <w:r>
        <w:rPr>
          <w:spacing w:val="-1"/>
        </w:rPr>
        <w:t> </w:t>
      </w:r>
      <w:r>
        <w:rPr>
          <w:spacing w:val="-2"/>
        </w:rPr>
        <w:t>Dean)</w:t>
      </w:r>
    </w:p>
    <w:p>
      <w:pPr>
        <w:pStyle w:val="BodyText"/>
        <w:spacing w:before="39"/>
      </w:pPr>
    </w:p>
    <w:p>
      <w:pPr>
        <w:pStyle w:val="BodyText"/>
        <w:tabs>
          <w:tab w:pos="8283" w:val="left" w:leader="none"/>
        </w:tabs>
        <w:ind w:left="360"/>
      </w:pPr>
      <w:r>
        <w:rPr/>
        <w:t>(12)</w:t>
      </w:r>
      <w:r>
        <w:rPr>
          <w:spacing w:val="32"/>
        </w:rPr>
        <w:t>  </w:t>
      </w:r>
      <w:r>
        <w:rPr/>
        <w:t>Michael </w:t>
      </w:r>
      <w:r>
        <w:rPr>
          <w:spacing w:val="-2"/>
        </w:rPr>
        <w:t>Darden</w:t>
      </w:r>
      <w:r>
        <w:rPr/>
        <w:tab/>
        <w:t>May</w:t>
      </w:r>
      <w:r>
        <w:rPr>
          <w:spacing w:val="1"/>
        </w:rPr>
        <w:t> </w:t>
      </w:r>
      <w:r>
        <w:rPr>
          <w:spacing w:val="-4"/>
        </w:rPr>
        <w:t>2011</w:t>
      </w:r>
    </w:p>
    <w:p>
      <w:pPr>
        <w:pStyle w:val="BodyText"/>
        <w:spacing w:before="22"/>
        <w:ind w:left="1261"/>
      </w:pPr>
      <w:r>
        <w:rPr/>
        <w:t>“A</w:t>
      </w:r>
      <w:r>
        <w:rPr>
          <w:spacing w:val="-5"/>
        </w:rPr>
        <w:t> </w:t>
      </w:r>
      <w:r>
        <w:rPr/>
        <w:t>Dynamic</w:t>
      </w:r>
      <w:r>
        <w:rPr>
          <w:spacing w:val="-5"/>
        </w:rPr>
        <w:t> </w:t>
      </w:r>
      <w:r>
        <w:rPr/>
        <w:t>Stochastic Model</w:t>
      </w:r>
      <w:r>
        <w:rPr>
          <w:spacing w:val="-4"/>
        </w:rPr>
        <w:t> </w:t>
      </w:r>
      <w:r>
        <w:rPr/>
        <w:t>of</w:t>
      </w:r>
      <w:r>
        <w:rPr>
          <w:spacing w:val="2"/>
        </w:rPr>
        <w:t> </w:t>
      </w:r>
      <w:r>
        <w:rPr/>
        <w:t>Lifetime Smoking</w:t>
      </w:r>
      <w:r>
        <w:rPr>
          <w:spacing w:val="-2"/>
        </w:rPr>
        <w:t> Behavior”</w:t>
      </w:r>
    </w:p>
    <w:p>
      <w:pPr>
        <w:pStyle w:val="BodyText"/>
        <w:spacing w:before="17"/>
        <w:ind w:left="1261"/>
      </w:pPr>
      <w:r>
        <w:rPr/>
        <w:t>Initial</w:t>
      </w:r>
      <w:r>
        <w:rPr>
          <w:spacing w:val="-6"/>
        </w:rPr>
        <w:t> </w:t>
      </w:r>
      <w:r>
        <w:rPr/>
        <w:t>placement:</w:t>
      </w:r>
      <w:r>
        <w:rPr>
          <w:spacing w:val="-4"/>
        </w:rPr>
        <w:t> </w:t>
      </w:r>
      <w:r>
        <w:rPr/>
        <w:t>Tulane University,</w:t>
      </w:r>
      <w:r>
        <w:rPr>
          <w:spacing w:val="-2"/>
        </w:rPr>
        <w:t> </w:t>
      </w:r>
      <w:r>
        <w:rPr/>
        <w:t>Asst</w:t>
      </w:r>
      <w:r>
        <w:rPr>
          <w:spacing w:val="-4"/>
        </w:rPr>
        <w:t> </w:t>
      </w:r>
      <w:r>
        <w:rPr/>
        <w:t>Prof (received</w:t>
      </w:r>
      <w:r>
        <w:rPr>
          <w:spacing w:val="-7"/>
        </w:rPr>
        <w:t> </w:t>
      </w:r>
      <w:r>
        <w:rPr>
          <w:spacing w:val="-2"/>
        </w:rPr>
        <w:t>tenure)</w:t>
      </w:r>
    </w:p>
    <w:p>
      <w:pPr>
        <w:pStyle w:val="BodyText"/>
        <w:spacing w:before="22"/>
        <w:ind w:left="1261"/>
      </w:pPr>
      <w:r>
        <w:rPr/>
        <w:t>Currently:</w:t>
      </w:r>
      <w:r>
        <w:rPr>
          <w:spacing w:val="-3"/>
        </w:rPr>
        <w:t> </w:t>
      </w:r>
      <w:r>
        <w:rPr/>
        <w:t>Johns</w:t>
      </w:r>
      <w:r>
        <w:rPr>
          <w:spacing w:val="-4"/>
        </w:rPr>
        <w:t> </w:t>
      </w:r>
      <w:r>
        <w:rPr/>
        <w:t>Hopkins</w:t>
      </w:r>
      <w:r>
        <w:rPr>
          <w:spacing w:val="-3"/>
        </w:rPr>
        <w:t> </w:t>
      </w:r>
      <w:r>
        <w:rPr/>
        <w:t>University,</w:t>
      </w:r>
      <w:r>
        <w:rPr>
          <w:spacing w:val="-2"/>
        </w:rPr>
        <w:t> </w:t>
      </w:r>
      <w:r>
        <w:rPr/>
        <w:t>Carey</w:t>
      </w:r>
      <w:r>
        <w:rPr>
          <w:spacing w:val="-2"/>
        </w:rPr>
        <w:t> </w:t>
      </w:r>
      <w:r>
        <w:rPr/>
        <w:t>Business</w:t>
      </w:r>
      <w:r>
        <w:rPr>
          <w:spacing w:val="-4"/>
        </w:rPr>
        <w:t> </w:t>
      </w:r>
      <w:r>
        <w:rPr/>
        <w:t>School,</w:t>
      </w:r>
      <w:r>
        <w:rPr>
          <w:spacing w:val="-2"/>
        </w:rPr>
        <w:t> </w:t>
      </w:r>
      <w:r>
        <w:rPr/>
        <w:t>Assoc</w:t>
      </w:r>
      <w:r>
        <w:rPr>
          <w:spacing w:val="1"/>
        </w:rPr>
        <w:t> </w:t>
      </w:r>
      <w:r>
        <w:rPr>
          <w:spacing w:val="-4"/>
        </w:rPr>
        <w:t>Prof</w:t>
      </w:r>
    </w:p>
    <w:p>
      <w:pPr>
        <w:pStyle w:val="BodyText"/>
        <w:spacing w:before="39"/>
      </w:pPr>
    </w:p>
    <w:p>
      <w:pPr>
        <w:pStyle w:val="BodyText"/>
        <w:tabs>
          <w:tab w:pos="8283" w:val="left" w:leader="none"/>
        </w:tabs>
        <w:spacing w:before="1"/>
        <w:ind w:left="360"/>
      </w:pPr>
      <w:r>
        <w:rPr/>
        <w:t>(11)</w:t>
      </w:r>
      <w:r>
        <w:rPr>
          <w:spacing w:val="31"/>
        </w:rPr>
        <w:t>  </w:t>
      </w:r>
      <w:r>
        <w:rPr/>
        <w:t>Mana</w:t>
      </w:r>
      <w:r>
        <w:rPr>
          <w:spacing w:val="3"/>
        </w:rPr>
        <w:t> </w:t>
      </w:r>
      <w:r>
        <w:rPr>
          <w:spacing w:val="-2"/>
        </w:rPr>
        <w:t>Kanchanachitra</w:t>
      </w:r>
      <w:r>
        <w:rPr/>
        <w:tab/>
        <w:t>May</w:t>
      </w:r>
      <w:r>
        <w:rPr>
          <w:spacing w:val="1"/>
        </w:rPr>
        <w:t> </w:t>
      </w:r>
      <w:r>
        <w:rPr>
          <w:spacing w:val="-4"/>
        </w:rPr>
        <w:t>2011</w:t>
      </w:r>
    </w:p>
    <w:p>
      <w:pPr>
        <w:pStyle w:val="BodyText"/>
        <w:spacing w:line="256" w:lineRule="auto" w:before="22"/>
        <w:ind w:left="1426" w:right="4906" w:hanging="165"/>
      </w:pPr>
      <w:r>
        <w:rPr/>
        <w:t>“The</w:t>
      </w:r>
      <w:r>
        <w:rPr>
          <w:spacing w:val="-11"/>
        </w:rPr>
        <w:t> </w:t>
      </w:r>
      <w:r>
        <w:rPr/>
        <w:t>Sensitivity</w:t>
      </w:r>
      <w:r>
        <w:rPr>
          <w:spacing w:val="-8"/>
        </w:rPr>
        <w:t> </w:t>
      </w:r>
      <w:r>
        <w:rPr/>
        <w:t>of</w:t>
      </w:r>
      <w:r>
        <w:rPr>
          <w:spacing w:val="-7"/>
        </w:rPr>
        <w:t> </w:t>
      </w:r>
      <w:r>
        <w:rPr/>
        <w:t>Econometric</w:t>
      </w:r>
      <w:r>
        <w:rPr>
          <w:spacing w:val="-6"/>
        </w:rPr>
        <w:t> </w:t>
      </w:r>
      <w:r>
        <w:rPr/>
        <w:t>Model</w:t>
      </w:r>
      <w:r>
        <w:rPr>
          <w:spacing w:val="-7"/>
        </w:rPr>
        <w:t> </w:t>
      </w:r>
      <w:r>
        <w:rPr/>
        <w:t>Fit Under Different Distributional Shapes”</w:t>
      </w:r>
    </w:p>
    <w:p>
      <w:pPr>
        <w:pStyle w:val="BodyText"/>
        <w:spacing w:line="261" w:lineRule="auto" w:before="3"/>
        <w:ind w:left="1261" w:right="3250"/>
      </w:pPr>
      <w:r>
        <w:rPr/>
        <w:t>Initial</w:t>
      </w:r>
      <w:r>
        <w:rPr>
          <w:spacing w:val="-8"/>
        </w:rPr>
        <w:t> </w:t>
      </w:r>
      <w:r>
        <w:rPr/>
        <w:t>placement:</w:t>
      </w:r>
      <w:r>
        <w:rPr>
          <w:spacing w:val="-8"/>
        </w:rPr>
        <w:t> </w:t>
      </w:r>
      <w:r>
        <w:rPr/>
        <w:t>Office</w:t>
      </w:r>
      <w:r>
        <w:rPr>
          <w:spacing w:val="-4"/>
        </w:rPr>
        <w:t> </w:t>
      </w:r>
      <w:r>
        <w:rPr/>
        <w:t>of</w:t>
      </w:r>
      <w:r>
        <w:rPr>
          <w:spacing w:val="-5"/>
        </w:rPr>
        <w:t> </w:t>
      </w:r>
      <w:r>
        <w:rPr/>
        <w:t>the</w:t>
      </w:r>
      <w:r>
        <w:rPr>
          <w:spacing w:val="-4"/>
        </w:rPr>
        <w:t> </w:t>
      </w:r>
      <w:r>
        <w:rPr/>
        <w:t>Education</w:t>
      </w:r>
      <w:r>
        <w:rPr>
          <w:spacing w:val="-6"/>
        </w:rPr>
        <w:t> </w:t>
      </w:r>
      <w:r>
        <w:rPr/>
        <w:t>Council,</w:t>
      </w:r>
      <w:r>
        <w:rPr>
          <w:spacing w:val="-6"/>
        </w:rPr>
        <w:t> </w:t>
      </w:r>
      <w:r>
        <w:rPr/>
        <w:t>Thailand Currently: Institute for Population and Social Research,</w:t>
      </w:r>
    </w:p>
    <w:p>
      <w:pPr>
        <w:pStyle w:val="BodyText"/>
        <w:spacing w:line="247" w:lineRule="exact"/>
        <w:ind w:left="2196"/>
      </w:pPr>
      <w:r>
        <w:rPr/>
        <w:t>Mahidol</w:t>
      </w:r>
      <w:r>
        <w:rPr>
          <w:spacing w:val="-4"/>
        </w:rPr>
        <w:t> </w:t>
      </w:r>
      <w:r>
        <w:rPr/>
        <w:t>University,</w:t>
      </w:r>
      <w:r>
        <w:rPr>
          <w:spacing w:val="-2"/>
        </w:rPr>
        <w:t> </w:t>
      </w:r>
      <w:r>
        <w:rPr/>
        <w:t>Assoc</w:t>
      </w:r>
      <w:r>
        <w:rPr>
          <w:spacing w:val="1"/>
        </w:rPr>
        <w:t> </w:t>
      </w:r>
      <w:r>
        <w:rPr>
          <w:spacing w:val="-4"/>
        </w:rPr>
        <w:t>Prof</w:t>
      </w:r>
    </w:p>
    <w:p>
      <w:pPr>
        <w:pStyle w:val="BodyText"/>
        <w:spacing w:before="39"/>
      </w:pPr>
    </w:p>
    <w:p>
      <w:pPr>
        <w:pStyle w:val="BodyText"/>
        <w:tabs>
          <w:tab w:pos="8283" w:val="left" w:leader="none"/>
        </w:tabs>
        <w:ind w:left="360"/>
      </w:pPr>
      <w:r>
        <w:rPr/>
        <w:t>(10)</w:t>
      </w:r>
      <w:r>
        <w:rPr>
          <w:spacing w:val="29"/>
        </w:rPr>
        <w:t>  </w:t>
      </w:r>
      <w:r>
        <w:rPr/>
        <w:t>Mary</w:t>
      </w:r>
      <w:r>
        <w:rPr>
          <w:spacing w:val="1"/>
        </w:rPr>
        <w:t> </w:t>
      </w:r>
      <w:r>
        <w:rPr/>
        <w:t>Katherine</w:t>
      </w:r>
      <w:r>
        <w:rPr>
          <w:spacing w:val="2"/>
        </w:rPr>
        <w:t> </w:t>
      </w:r>
      <w:r>
        <w:rPr>
          <w:spacing w:val="-2"/>
        </w:rPr>
        <w:t>Cloud</w:t>
      </w:r>
      <w:r>
        <w:rPr/>
        <w:tab/>
        <w:t>May</w:t>
      </w:r>
      <w:r>
        <w:rPr>
          <w:spacing w:val="1"/>
        </w:rPr>
        <w:t> </w:t>
      </w:r>
      <w:r>
        <w:rPr>
          <w:spacing w:val="-4"/>
        </w:rPr>
        <w:t>2010</w:t>
      </w:r>
    </w:p>
    <w:p>
      <w:pPr>
        <w:pStyle w:val="BodyText"/>
        <w:spacing w:before="22"/>
        <w:ind w:left="1261"/>
      </w:pPr>
      <w:r>
        <w:rPr/>
        <w:t>“A</w:t>
      </w:r>
      <w:r>
        <w:rPr>
          <w:spacing w:val="-5"/>
        </w:rPr>
        <w:t> </w:t>
      </w:r>
      <w:r>
        <w:rPr/>
        <w:t>Study</w:t>
      </w:r>
      <w:r>
        <w:rPr>
          <w:spacing w:val="-2"/>
        </w:rPr>
        <w:t> </w:t>
      </w:r>
      <w:r>
        <w:rPr/>
        <w:t>of</w:t>
      </w:r>
      <w:r>
        <w:rPr>
          <w:spacing w:val="-2"/>
        </w:rPr>
        <w:t> </w:t>
      </w:r>
      <w:r>
        <w:rPr/>
        <w:t>the Dynamic</w:t>
      </w:r>
      <w:r>
        <w:rPr>
          <w:spacing w:val="-1"/>
        </w:rPr>
        <w:t> </w:t>
      </w:r>
      <w:r>
        <w:rPr/>
        <w:t>Relationships</w:t>
      </w:r>
      <w:r>
        <w:rPr>
          <w:spacing w:val="-3"/>
        </w:rPr>
        <w:t> </w:t>
      </w:r>
      <w:r>
        <w:rPr/>
        <w:t>between</w:t>
      </w:r>
      <w:r>
        <w:rPr>
          <w:spacing w:val="1"/>
        </w:rPr>
        <w:t> </w:t>
      </w:r>
      <w:r>
        <w:rPr>
          <w:spacing w:val="-2"/>
        </w:rPr>
        <w:t>Depression,</w:t>
      </w:r>
    </w:p>
    <w:p>
      <w:pPr>
        <w:pStyle w:val="BodyText"/>
        <w:spacing w:before="17"/>
        <w:ind w:left="1426"/>
      </w:pPr>
      <w:r>
        <w:rPr/>
        <w:t>Treatment,</w:t>
      </w:r>
      <w:r>
        <w:rPr>
          <w:spacing w:val="-4"/>
        </w:rPr>
        <w:t> </w:t>
      </w:r>
      <w:r>
        <w:rPr/>
        <w:t>and</w:t>
      </w:r>
      <w:r>
        <w:rPr>
          <w:spacing w:val="2"/>
        </w:rPr>
        <w:t> </w:t>
      </w:r>
      <w:r>
        <w:rPr/>
        <w:t>Work</w:t>
      </w:r>
      <w:r>
        <w:rPr>
          <w:spacing w:val="3"/>
        </w:rPr>
        <w:t> </w:t>
      </w:r>
      <w:r>
        <w:rPr>
          <w:spacing w:val="-2"/>
        </w:rPr>
        <w:t>Behavior”</w:t>
      </w:r>
    </w:p>
    <w:p>
      <w:pPr>
        <w:pStyle w:val="BodyText"/>
        <w:spacing w:before="23"/>
        <w:ind w:left="1261"/>
      </w:pPr>
      <w:r>
        <w:rPr/>
        <w:t>Initial</w:t>
      </w:r>
      <w:r>
        <w:rPr>
          <w:spacing w:val="-4"/>
        </w:rPr>
        <w:t> </w:t>
      </w:r>
      <w:r>
        <w:rPr/>
        <w:t>placement:</w:t>
      </w:r>
      <w:r>
        <w:rPr>
          <w:spacing w:val="-4"/>
        </w:rPr>
        <w:t> </w:t>
      </w:r>
      <w:r>
        <w:rPr/>
        <w:t>University</w:t>
      </w:r>
      <w:r>
        <w:rPr>
          <w:spacing w:val="-2"/>
        </w:rPr>
        <w:t> </w:t>
      </w:r>
      <w:r>
        <w:rPr/>
        <w:t>of</w:t>
      </w:r>
      <w:r>
        <w:rPr>
          <w:spacing w:val="-2"/>
        </w:rPr>
        <w:t> </w:t>
      </w:r>
      <w:r>
        <w:rPr/>
        <w:t>Georgia;</w:t>
      </w:r>
      <w:r>
        <w:rPr>
          <w:spacing w:val="-3"/>
        </w:rPr>
        <w:t> </w:t>
      </w:r>
      <w:r>
        <w:rPr>
          <w:spacing w:val="-2"/>
        </w:rPr>
        <w:t>Lecturer</w:t>
      </w:r>
    </w:p>
    <w:p>
      <w:pPr>
        <w:pStyle w:val="BodyText"/>
        <w:spacing w:before="22"/>
        <w:ind w:left="1261"/>
      </w:pPr>
      <w:r>
        <w:rPr/>
        <w:t>Currently:</w:t>
      </w:r>
      <w:r>
        <w:rPr>
          <w:spacing w:val="-4"/>
        </w:rPr>
        <w:t> </w:t>
      </w:r>
      <w:r>
        <w:rPr/>
        <w:t>BridgeForth</w:t>
      </w:r>
      <w:r>
        <w:rPr>
          <w:spacing w:val="-1"/>
        </w:rPr>
        <w:t> </w:t>
      </w:r>
      <w:r>
        <w:rPr/>
        <w:t>Capital; General</w:t>
      </w:r>
      <w:r>
        <w:rPr>
          <w:spacing w:val="-3"/>
        </w:rPr>
        <w:t> </w:t>
      </w:r>
      <w:r>
        <w:rPr/>
        <w:t>Manager</w:t>
      </w:r>
      <w:r>
        <w:rPr>
          <w:spacing w:val="-5"/>
        </w:rPr>
        <w:t> </w:t>
      </w:r>
      <w:r>
        <w:rPr/>
        <w:t>and </w:t>
      </w:r>
      <w:r>
        <w:rPr>
          <w:spacing w:val="-2"/>
        </w:rPr>
        <w:t>Analyst</w:t>
      </w:r>
    </w:p>
    <w:p>
      <w:pPr>
        <w:pStyle w:val="BodyText"/>
        <w:spacing w:before="39"/>
      </w:pPr>
    </w:p>
    <w:p>
      <w:pPr>
        <w:pStyle w:val="BodyText"/>
        <w:tabs>
          <w:tab w:pos="900" w:val="left" w:leader="none"/>
          <w:tab w:pos="8283" w:val="left" w:leader="none"/>
        </w:tabs>
        <w:ind w:left="415"/>
      </w:pPr>
      <w:r>
        <w:rPr>
          <w:spacing w:val="-5"/>
        </w:rPr>
        <w:t>(9)</w:t>
      </w:r>
      <w:r>
        <w:rPr/>
        <w:tab/>
        <w:t>Denise Whalen </w:t>
      </w:r>
      <w:r>
        <w:rPr>
          <w:spacing w:val="-2"/>
        </w:rPr>
        <w:t>Hoffman</w:t>
      </w:r>
      <w:r>
        <w:rPr/>
        <w:tab/>
        <w:t>May</w:t>
      </w:r>
      <w:r>
        <w:rPr>
          <w:spacing w:val="1"/>
        </w:rPr>
        <w:t> </w:t>
      </w:r>
      <w:r>
        <w:rPr>
          <w:spacing w:val="-4"/>
        </w:rPr>
        <w:t>2010</w:t>
      </w:r>
    </w:p>
    <w:p>
      <w:pPr>
        <w:pStyle w:val="BodyText"/>
        <w:spacing w:before="17"/>
        <w:ind w:left="1261"/>
      </w:pPr>
      <w:r>
        <w:rPr/>
        <w:t>“Essays</w:t>
      </w:r>
      <w:r>
        <w:rPr>
          <w:spacing w:val="-3"/>
        </w:rPr>
        <w:t> </w:t>
      </w:r>
      <w:r>
        <w:rPr/>
        <w:t>on</w:t>
      </w:r>
      <w:r>
        <w:rPr>
          <w:spacing w:val="-1"/>
        </w:rPr>
        <w:t> </w:t>
      </w:r>
      <w:r>
        <w:rPr/>
        <w:t>Disability</w:t>
      </w:r>
      <w:r>
        <w:rPr>
          <w:spacing w:val="-2"/>
        </w:rPr>
        <w:t> </w:t>
      </w:r>
      <w:r>
        <w:rPr/>
        <w:t>and</w:t>
      </w:r>
      <w:r>
        <w:rPr>
          <w:spacing w:val="-1"/>
        </w:rPr>
        <w:t> </w:t>
      </w:r>
      <w:r>
        <w:rPr>
          <w:spacing w:val="-2"/>
        </w:rPr>
        <w:t>Employment”</w:t>
      </w:r>
    </w:p>
    <w:p>
      <w:pPr>
        <w:pStyle w:val="BodyText"/>
        <w:spacing w:line="261" w:lineRule="auto" w:before="22"/>
        <w:ind w:left="1261" w:right="2942"/>
      </w:pPr>
      <w:r>
        <w:rPr/>
        <w:t>Initial</w:t>
      </w:r>
      <w:r>
        <w:rPr>
          <w:spacing w:val="-8"/>
        </w:rPr>
        <w:t> </w:t>
      </w:r>
      <w:r>
        <w:rPr/>
        <w:t>placement:</w:t>
      </w:r>
      <w:r>
        <w:rPr>
          <w:spacing w:val="-8"/>
        </w:rPr>
        <w:t> </w:t>
      </w:r>
      <w:r>
        <w:rPr/>
        <w:t>Mathematica</w:t>
      </w:r>
      <w:r>
        <w:rPr>
          <w:spacing w:val="-4"/>
        </w:rPr>
        <w:t> </w:t>
      </w:r>
      <w:r>
        <w:rPr/>
        <w:t>Policy</w:t>
      </w:r>
      <w:r>
        <w:rPr>
          <w:spacing w:val="-6"/>
        </w:rPr>
        <w:t> </w:t>
      </w:r>
      <w:r>
        <w:rPr/>
        <w:t>Research,</w:t>
      </w:r>
      <w:r>
        <w:rPr>
          <w:spacing w:val="-6"/>
        </w:rPr>
        <w:t> </w:t>
      </w:r>
      <w:r>
        <w:rPr/>
        <w:t>Inc.,</w:t>
      </w:r>
      <w:r>
        <w:rPr>
          <w:spacing w:val="-6"/>
        </w:rPr>
        <w:t> </w:t>
      </w:r>
      <w:r>
        <w:rPr/>
        <w:t>Researcher Currently:</w:t>
      </w:r>
      <w:r>
        <w:rPr>
          <w:spacing w:val="-7"/>
        </w:rPr>
        <w:t> </w:t>
      </w:r>
      <w:r>
        <w:rPr/>
        <w:t>Mathematica</w:t>
      </w:r>
      <w:r>
        <w:rPr>
          <w:spacing w:val="-1"/>
        </w:rPr>
        <w:t> </w:t>
      </w:r>
      <w:r>
        <w:rPr/>
        <w:t>Policy</w:t>
      </w:r>
      <w:r>
        <w:rPr>
          <w:spacing w:val="-3"/>
        </w:rPr>
        <w:t> </w:t>
      </w:r>
      <w:r>
        <w:rPr/>
        <w:t>Research,</w:t>
      </w:r>
      <w:r>
        <w:rPr>
          <w:spacing w:val="-3"/>
        </w:rPr>
        <w:t> </w:t>
      </w:r>
      <w:r>
        <w:rPr/>
        <w:t>Inc.,</w:t>
      </w:r>
      <w:r>
        <w:rPr>
          <w:spacing w:val="-3"/>
        </w:rPr>
        <w:t> </w:t>
      </w:r>
      <w:r>
        <w:rPr/>
        <w:t>Senior</w:t>
      </w:r>
      <w:r>
        <w:rPr>
          <w:spacing w:val="-1"/>
        </w:rPr>
        <w:t> </w:t>
      </w:r>
      <w:r>
        <w:rPr>
          <w:spacing w:val="-2"/>
        </w:rPr>
        <w:t>Researcher</w:t>
      </w:r>
    </w:p>
    <w:p>
      <w:pPr>
        <w:pStyle w:val="BodyText"/>
        <w:spacing w:before="16"/>
      </w:pPr>
    </w:p>
    <w:p>
      <w:pPr>
        <w:pStyle w:val="BodyText"/>
        <w:tabs>
          <w:tab w:pos="900" w:val="left" w:leader="none"/>
          <w:tab w:pos="8283" w:val="left" w:leader="none"/>
        </w:tabs>
        <w:ind w:left="415"/>
      </w:pPr>
      <w:r>
        <w:rPr>
          <w:spacing w:val="-5"/>
        </w:rPr>
        <w:t>(8)</w:t>
      </w:r>
      <w:r>
        <w:rPr/>
        <w:tab/>
        <w:t>Mai</w:t>
      </w:r>
      <w:r>
        <w:rPr>
          <w:spacing w:val="-1"/>
        </w:rPr>
        <w:t> </w:t>
      </w:r>
      <w:r>
        <w:rPr/>
        <w:t>Noguchi</w:t>
      </w:r>
      <w:r>
        <w:rPr>
          <w:spacing w:val="1"/>
        </w:rPr>
        <w:t> </w:t>
      </w:r>
      <w:r>
        <w:rPr>
          <w:spacing w:val="-2"/>
        </w:rPr>
        <w:t>Hubbard</w:t>
      </w:r>
      <w:r>
        <w:rPr/>
        <w:tab/>
        <w:t>Dec</w:t>
      </w:r>
      <w:r>
        <w:rPr>
          <w:spacing w:val="4"/>
        </w:rPr>
        <w:t> </w:t>
      </w:r>
      <w:r>
        <w:rPr>
          <w:spacing w:val="-4"/>
        </w:rPr>
        <w:t>2009</w:t>
      </w:r>
    </w:p>
    <w:p>
      <w:pPr>
        <w:pStyle w:val="BodyText"/>
        <w:spacing w:line="261" w:lineRule="auto" w:before="17"/>
        <w:ind w:left="1426" w:right="4256" w:hanging="165"/>
      </w:pPr>
      <w:r>
        <w:rPr/>
        <w:t>“The</w:t>
      </w:r>
      <w:r>
        <w:rPr>
          <w:spacing w:val="-3"/>
        </w:rPr>
        <w:t> </w:t>
      </w:r>
      <w:r>
        <w:rPr/>
        <w:t>Effects</w:t>
      </w:r>
      <w:r>
        <w:rPr>
          <w:spacing w:val="-6"/>
        </w:rPr>
        <w:t> </w:t>
      </w:r>
      <w:r>
        <w:rPr/>
        <w:t>of</w:t>
      </w:r>
      <w:r>
        <w:rPr>
          <w:spacing w:val="-5"/>
        </w:rPr>
        <w:t> </w:t>
      </w:r>
      <w:r>
        <w:rPr/>
        <w:t>Maternal</w:t>
      </w:r>
      <w:r>
        <w:rPr>
          <w:spacing w:val="-7"/>
        </w:rPr>
        <w:t> </w:t>
      </w:r>
      <w:r>
        <w:rPr/>
        <w:t>Employment</w:t>
      </w:r>
      <w:r>
        <w:rPr>
          <w:spacing w:val="-7"/>
        </w:rPr>
        <w:t> </w:t>
      </w:r>
      <w:r>
        <w:rPr/>
        <w:t>and</w:t>
      </w:r>
      <w:r>
        <w:rPr>
          <w:spacing w:val="-5"/>
        </w:rPr>
        <w:t> </w:t>
      </w:r>
      <w:r>
        <w:rPr/>
        <w:t>Child</w:t>
      </w:r>
      <w:r>
        <w:rPr>
          <w:spacing w:val="-5"/>
        </w:rPr>
        <w:t> </w:t>
      </w:r>
      <w:r>
        <w:rPr/>
        <w:t>Care on the Health of Young Children”</w:t>
      </w:r>
    </w:p>
    <w:p>
      <w:pPr>
        <w:pStyle w:val="BodyText"/>
        <w:spacing w:line="256" w:lineRule="auto"/>
        <w:ind w:left="1261" w:right="2942"/>
      </w:pPr>
      <w:r>
        <w:rPr/>
        <w:t>Initial</w:t>
      </w:r>
      <w:r>
        <w:rPr>
          <w:spacing w:val="-8"/>
        </w:rPr>
        <w:t> </w:t>
      </w:r>
      <w:r>
        <w:rPr/>
        <w:t>placement:</w:t>
      </w:r>
      <w:r>
        <w:rPr>
          <w:spacing w:val="-8"/>
        </w:rPr>
        <w:t> </w:t>
      </w:r>
      <w:r>
        <w:rPr/>
        <w:t>Mathematica</w:t>
      </w:r>
      <w:r>
        <w:rPr>
          <w:spacing w:val="-4"/>
        </w:rPr>
        <w:t> </w:t>
      </w:r>
      <w:r>
        <w:rPr/>
        <w:t>Policy</w:t>
      </w:r>
      <w:r>
        <w:rPr>
          <w:spacing w:val="-6"/>
        </w:rPr>
        <w:t> </w:t>
      </w:r>
      <w:r>
        <w:rPr/>
        <w:t>Research,</w:t>
      </w:r>
      <w:r>
        <w:rPr>
          <w:spacing w:val="-6"/>
        </w:rPr>
        <w:t> </w:t>
      </w:r>
      <w:r>
        <w:rPr/>
        <w:t>Inc.,</w:t>
      </w:r>
      <w:r>
        <w:rPr>
          <w:spacing w:val="-6"/>
        </w:rPr>
        <w:t> </w:t>
      </w:r>
      <w:r>
        <w:rPr/>
        <w:t>Researcher Currently: American Institutes for Research, VP Health Division</w:t>
      </w:r>
    </w:p>
    <w:p>
      <w:pPr>
        <w:pStyle w:val="BodyText"/>
        <w:spacing w:before="19"/>
      </w:pPr>
    </w:p>
    <w:p>
      <w:pPr>
        <w:pStyle w:val="BodyText"/>
        <w:tabs>
          <w:tab w:pos="900" w:val="left" w:leader="none"/>
          <w:tab w:pos="8283" w:val="left" w:leader="none"/>
        </w:tabs>
        <w:spacing w:before="1"/>
        <w:ind w:left="415"/>
      </w:pPr>
      <w:r>
        <w:rPr>
          <w:spacing w:val="-5"/>
        </w:rPr>
        <w:t>(7)</w:t>
      </w:r>
      <w:r>
        <w:rPr/>
        <w:tab/>
        <w:t>Alica </w:t>
      </w:r>
      <w:r>
        <w:rPr>
          <w:spacing w:val="-2"/>
        </w:rPr>
        <w:t>Sparling</w:t>
      </w:r>
      <w:r>
        <w:rPr/>
        <w:tab/>
        <w:t>Aug</w:t>
      </w:r>
      <w:r>
        <w:rPr>
          <w:spacing w:val="-2"/>
        </w:rPr>
        <w:t> </w:t>
      </w:r>
      <w:r>
        <w:rPr>
          <w:spacing w:val="-4"/>
        </w:rPr>
        <w:t>2008</w:t>
      </w:r>
    </w:p>
    <w:p>
      <w:pPr>
        <w:pStyle w:val="BodyText"/>
        <w:spacing w:before="22"/>
        <w:ind w:left="1261"/>
      </w:pPr>
      <w:r>
        <w:rPr/>
        <w:t>“Income,</w:t>
      </w:r>
      <w:r>
        <w:rPr>
          <w:spacing w:val="-3"/>
        </w:rPr>
        <w:t> </w:t>
      </w:r>
      <w:r>
        <w:rPr/>
        <w:t>Drugs, and</w:t>
      </w:r>
      <w:r>
        <w:rPr>
          <w:spacing w:val="-7"/>
        </w:rPr>
        <w:t> </w:t>
      </w:r>
      <w:r>
        <w:rPr/>
        <w:t>Health:</w:t>
      </w:r>
      <w:r>
        <w:rPr>
          <w:spacing w:val="52"/>
        </w:rPr>
        <w:t> </w:t>
      </w:r>
      <w:r>
        <w:rPr/>
        <w:t>Evidence</w:t>
      </w:r>
      <w:r>
        <w:rPr>
          <w:spacing w:val="-3"/>
        </w:rPr>
        <w:t> </w:t>
      </w:r>
      <w:r>
        <w:rPr/>
        <w:t>from</w:t>
      </w:r>
      <w:r>
        <w:rPr>
          <w:spacing w:val="1"/>
        </w:rPr>
        <w:t> </w:t>
      </w:r>
      <w:r>
        <w:rPr/>
        <w:t>Russian Elderly </w:t>
      </w:r>
      <w:r>
        <w:rPr>
          <w:spacing w:val="-2"/>
        </w:rPr>
        <w:t>Women”</w:t>
      </w:r>
    </w:p>
    <w:p>
      <w:pPr>
        <w:pStyle w:val="BodyText"/>
        <w:spacing w:line="256" w:lineRule="auto" w:before="22"/>
        <w:ind w:left="1261" w:right="4413"/>
      </w:pPr>
      <w:r>
        <w:rPr/>
        <w:t>Initial placement: Davidson College, Lecturer Currently:</w:t>
      </w:r>
      <w:r>
        <w:rPr>
          <w:spacing w:val="-8"/>
        </w:rPr>
        <w:t> </w:t>
      </w:r>
      <w:r>
        <w:rPr/>
        <w:t>Novant</w:t>
      </w:r>
      <w:r>
        <w:rPr>
          <w:spacing w:val="-8"/>
        </w:rPr>
        <w:t> </w:t>
      </w:r>
      <w:r>
        <w:rPr/>
        <w:t>Health,</w:t>
      </w:r>
      <w:r>
        <w:rPr>
          <w:spacing w:val="-7"/>
        </w:rPr>
        <w:t> </w:t>
      </w:r>
      <w:r>
        <w:rPr/>
        <w:t>VP</w:t>
      </w:r>
      <w:r>
        <w:rPr>
          <w:spacing w:val="-9"/>
        </w:rPr>
        <w:t> </w:t>
      </w:r>
      <w:r>
        <w:rPr/>
        <w:t>Healthcare</w:t>
      </w:r>
      <w:r>
        <w:rPr>
          <w:spacing w:val="-5"/>
        </w:rPr>
        <w:t> </w:t>
      </w:r>
      <w:r>
        <w:rPr/>
        <w:t>Economist</w:t>
      </w:r>
    </w:p>
    <w:p>
      <w:pPr>
        <w:pStyle w:val="BodyText"/>
        <w:spacing w:after="0" w:line="256" w:lineRule="auto"/>
        <w:sectPr>
          <w:pgSz w:w="12240" w:h="15840"/>
          <w:pgMar w:header="732" w:footer="0" w:top="1500" w:bottom="280" w:left="1440" w:right="360"/>
        </w:sectPr>
      </w:pPr>
    </w:p>
    <w:p>
      <w:pPr>
        <w:pStyle w:val="BodyText"/>
        <w:spacing w:before="39"/>
      </w:pPr>
    </w:p>
    <w:p>
      <w:pPr>
        <w:pStyle w:val="BodyText"/>
        <w:tabs>
          <w:tab w:pos="900" w:val="left" w:leader="none"/>
          <w:tab w:pos="8283" w:val="left" w:leader="none"/>
        </w:tabs>
        <w:ind w:left="415"/>
      </w:pPr>
      <w:r>
        <w:rPr>
          <w:spacing w:val="-5"/>
        </w:rPr>
        <w:t>(6)</w:t>
      </w:r>
      <w:r>
        <w:rPr/>
        <w:tab/>
        <w:t>David </w:t>
      </w:r>
      <w:r>
        <w:rPr>
          <w:spacing w:val="-4"/>
        </w:rPr>
        <w:t>Jones</w:t>
      </w:r>
      <w:r>
        <w:rPr/>
        <w:tab/>
        <w:t>Aug</w:t>
      </w:r>
      <w:r>
        <w:rPr>
          <w:spacing w:val="-2"/>
        </w:rPr>
        <w:t> </w:t>
      </w:r>
      <w:r>
        <w:rPr>
          <w:spacing w:val="-4"/>
        </w:rPr>
        <w:t>2008</w:t>
      </w:r>
    </w:p>
    <w:p>
      <w:pPr>
        <w:pStyle w:val="BodyText"/>
        <w:spacing w:before="22"/>
        <w:ind w:left="1261"/>
      </w:pPr>
      <w:r>
        <w:rPr/>
        <w:t>“Essays</w:t>
      </w:r>
      <w:r>
        <w:rPr>
          <w:spacing w:val="-2"/>
        </w:rPr>
        <w:t> </w:t>
      </w:r>
      <w:r>
        <w:rPr/>
        <w:t>on</w:t>
      </w:r>
      <w:r>
        <w:rPr>
          <w:spacing w:val="-1"/>
        </w:rPr>
        <w:t> </w:t>
      </w:r>
      <w:r>
        <w:rPr/>
        <w:t>Preventive</w:t>
      </w:r>
      <w:r>
        <w:rPr>
          <w:spacing w:val="1"/>
        </w:rPr>
        <w:t> </w:t>
      </w:r>
      <w:r>
        <w:rPr/>
        <w:t>Care</w:t>
      </w:r>
      <w:r>
        <w:rPr>
          <w:spacing w:val="-4"/>
        </w:rPr>
        <w:t> </w:t>
      </w:r>
      <w:r>
        <w:rPr/>
        <w:t>and</w:t>
      </w:r>
      <w:r>
        <w:rPr>
          <w:spacing w:val="-1"/>
        </w:rPr>
        <w:t> </w:t>
      </w:r>
      <w:r>
        <w:rPr/>
        <w:t>Children’s</w:t>
      </w:r>
      <w:r>
        <w:rPr>
          <w:spacing w:val="-1"/>
        </w:rPr>
        <w:t> </w:t>
      </w:r>
      <w:r>
        <w:rPr>
          <w:spacing w:val="-2"/>
        </w:rPr>
        <w:t>Health”</w:t>
      </w:r>
    </w:p>
    <w:p>
      <w:pPr>
        <w:pStyle w:val="BodyText"/>
        <w:spacing w:line="261" w:lineRule="auto" w:before="17"/>
        <w:ind w:left="1261" w:right="2942"/>
      </w:pPr>
      <w:r>
        <w:rPr/>
        <w:t>Initial</w:t>
      </w:r>
      <w:r>
        <w:rPr>
          <w:spacing w:val="-8"/>
        </w:rPr>
        <w:t> </w:t>
      </w:r>
      <w:r>
        <w:rPr/>
        <w:t>placement:</w:t>
      </w:r>
      <w:r>
        <w:rPr>
          <w:spacing w:val="-8"/>
        </w:rPr>
        <w:t> </w:t>
      </w:r>
      <w:r>
        <w:rPr/>
        <w:t>Mathematica</w:t>
      </w:r>
      <w:r>
        <w:rPr>
          <w:spacing w:val="-4"/>
        </w:rPr>
        <w:t> </w:t>
      </w:r>
      <w:r>
        <w:rPr/>
        <w:t>Policy</w:t>
      </w:r>
      <w:r>
        <w:rPr>
          <w:spacing w:val="-6"/>
        </w:rPr>
        <w:t> </w:t>
      </w:r>
      <w:r>
        <w:rPr/>
        <w:t>Research,</w:t>
      </w:r>
      <w:r>
        <w:rPr>
          <w:spacing w:val="-6"/>
        </w:rPr>
        <w:t> </w:t>
      </w:r>
      <w:r>
        <w:rPr/>
        <w:t>Inc.,</w:t>
      </w:r>
      <w:r>
        <w:rPr>
          <w:spacing w:val="-6"/>
        </w:rPr>
        <w:t> </w:t>
      </w:r>
      <w:r>
        <w:rPr/>
        <w:t>Researcher Currently: Mathematica Policy Research, Inc., Senior Director</w:t>
      </w:r>
    </w:p>
    <w:p>
      <w:pPr>
        <w:pStyle w:val="BodyText"/>
        <w:spacing w:before="16"/>
      </w:pPr>
    </w:p>
    <w:p>
      <w:pPr>
        <w:pStyle w:val="BodyText"/>
        <w:tabs>
          <w:tab w:pos="900" w:val="left" w:leader="none"/>
          <w:tab w:pos="8283" w:val="left" w:leader="none"/>
        </w:tabs>
        <w:ind w:left="415"/>
      </w:pPr>
      <w:r>
        <w:rPr>
          <w:spacing w:val="-5"/>
        </w:rPr>
        <w:t>(5)</w:t>
      </w:r>
      <w:r>
        <w:rPr/>
        <w:tab/>
        <w:t>Tiffany</w:t>
      </w:r>
      <w:r>
        <w:rPr>
          <w:spacing w:val="1"/>
        </w:rPr>
        <w:t> </w:t>
      </w:r>
      <w:r>
        <w:rPr>
          <w:spacing w:val="-4"/>
        </w:rPr>
        <w:t>Green</w:t>
      </w:r>
      <w:r>
        <w:rPr/>
        <w:tab/>
        <w:t>Dec</w:t>
      </w:r>
      <w:r>
        <w:rPr>
          <w:spacing w:val="4"/>
        </w:rPr>
        <w:t> </w:t>
      </w:r>
      <w:r>
        <w:rPr>
          <w:spacing w:val="-4"/>
        </w:rPr>
        <w:t>2007</w:t>
      </w:r>
    </w:p>
    <w:p>
      <w:pPr>
        <w:pStyle w:val="BodyText"/>
        <w:spacing w:line="256" w:lineRule="auto" w:before="22"/>
        <w:ind w:left="1426" w:right="4256" w:hanging="165"/>
      </w:pPr>
      <w:r>
        <w:rPr/>
        <w:t>“The</w:t>
      </w:r>
      <w:r>
        <w:rPr>
          <w:spacing w:val="-3"/>
        </w:rPr>
        <w:t> </w:t>
      </w:r>
      <w:r>
        <w:rPr/>
        <w:t>Effect</w:t>
      </w:r>
      <w:r>
        <w:rPr>
          <w:spacing w:val="-7"/>
        </w:rPr>
        <w:t> </w:t>
      </w:r>
      <w:r>
        <w:rPr/>
        <w:t>of</w:t>
      </w:r>
      <w:r>
        <w:rPr>
          <w:spacing w:val="-4"/>
        </w:rPr>
        <w:t> </w:t>
      </w:r>
      <w:r>
        <w:rPr/>
        <w:t>Maternal</w:t>
      </w:r>
      <w:r>
        <w:rPr>
          <w:spacing w:val="-7"/>
        </w:rPr>
        <w:t> </w:t>
      </w:r>
      <w:r>
        <w:rPr/>
        <w:t>Health</w:t>
      </w:r>
      <w:r>
        <w:rPr>
          <w:spacing w:val="-5"/>
        </w:rPr>
        <w:t> </w:t>
      </w:r>
      <w:r>
        <w:rPr/>
        <w:t>Inputs</w:t>
      </w:r>
      <w:r>
        <w:rPr>
          <w:spacing w:val="-6"/>
        </w:rPr>
        <w:t> </w:t>
      </w:r>
      <w:r>
        <w:rPr/>
        <w:t>on</w:t>
      </w:r>
      <w:r>
        <w:rPr>
          <w:spacing w:val="-5"/>
        </w:rPr>
        <w:t> </w:t>
      </w:r>
      <w:r>
        <w:rPr/>
        <w:t>the</w:t>
      </w:r>
      <w:r>
        <w:rPr>
          <w:spacing w:val="-3"/>
        </w:rPr>
        <w:t> </w:t>
      </w:r>
      <w:r>
        <w:rPr/>
        <w:t>Incidence of Pediatric Asthma Diagnosis”</w:t>
      </w:r>
    </w:p>
    <w:p>
      <w:pPr>
        <w:pStyle w:val="BodyText"/>
        <w:spacing w:line="261" w:lineRule="auto" w:before="4"/>
        <w:ind w:left="1261" w:right="3165"/>
      </w:pPr>
      <w:r>
        <w:rPr/>
        <w:t>Initial placement: RWJ Scholars in Health Policy Postdoc</w:t>
      </w:r>
      <w:r>
        <w:rPr>
          <w:spacing w:val="40"/>
        </w:rPr>
        <w:t> </w:t>
      </w:r>
      <w:r>
        <w:rPr/>
        <w:t>Currently:</w:t>
      </w:r>
      <w:r>
        <w:rPr>
          <w:spacing w:val="-5"/>
        </w:rPr>
        <w:t> </w:t>
      </w:r>
      <w:r>
        <w:rPr/>
        <w:t>University</w:t>
      </w:r>
      <w:r>
        <w:rPr>
          <w:spacing w:val="-4"/>
        </w:rPr>
        <w:t> </w:t>
      </w:r>
      <w:r>
        <w:rPr/>
        <w:t>of</w:t>
      </w:r>
      <w:r>
        <w:rPr>
          <w:spacing w:val="-3"/>
        </w:rPr>
        <w:t> </w:t>
      </w:r>
      <w:r>
        <w:rPr/>
        <w:t>Wisconsin,</w:t>
      </w:r>
      <w:r>
        <w:rPr>
          <w:spacing w:val="-3"/>
        </w:rPr>
        <w:t> </w:t>
      </w:r>
      <w:r>
        <w:rPr>
          <w:color w:val="202020"/>
        </w:rPr>
        <w:t>Population</w:t>
      </w:r>
      <w:r>
        <w:rPr>
          <w:color w:val="202020"/>
          <w:spacing w:val="-4"/>
        </w:rPr>
        <w:t> </w:t>
      </w:r>
      <w:r>
        <w:rPr>
          <w:color w:val="202020"/>
        </w:rPr>
        <w:t>Health</w:t>
      </w:r>
      <w:r>
        <w:rPr>
          <w:color w:val="202020"/>
          <w:spacing w:val="-10"/>
        </w:rPr>
        <w:t> </w:t>
      </w:r>
      <w:r>
        <w:rPr>
          <w:color w:val="202020"/>
        </w:rPr>
        <w:t>Sciences</w:t>
      </w:r>
      <w:r>
        <w:rPr>
          <w:color w:val="202020"/>
          <w:spacing w:val="-10"/>
        </w:rPr>
        <w:t> </w:t>
      </w:r>
      <w:r>
        <w:rPr>
          <w:color w:val="202020"/>
        </w:rPr>
        <w:t>and</w:t>
      </w:r>
    </w:p>
    <w:p>
      <w:pPr>
        <w:pStyle w:val="BodyText"/>
        <w:spacing w:line="246" w:lineRule="exact"/>
        <w:ind w:left="3062"/>
      </w:pPr>
      <w:r>
        <w:rPr>
          <w:color w:val="202020"/>
        </w:rPr>
        <w:t>Obstetrics</w:t>
      </w:r>
      <w:r>
        <w:rPr>
          <w:color w:val="202020"/>
          <w:spacing w:val="-2"/>
        </w:rPr>
        <w:t> </w:t>
      </w:r>
      <w:r>
        <w:rPr>
          <w:color w:val="202020"/>
        </w:rPr>
        <w:t>and Gynecology</w:t>
      </w:r>
      <w:r>
        <w:rPr/>
        <w:t>,</w:t>
      </w:r>
      <w:r>
        <w:rPr>
          <w:spacing w:val="-1"/>
        </w:rPr>
        <w:t> </w:t>
      </w:r>
      <w:r>
        <w:rPr/>
        <w:t>Assoc</w:t>
      </w:r>
      <w:r>
        <w:rPr>
          <w:spacing w:val="1"/>
        </w:rPr>
        <w:t> </w:t>
      </w:r>
      <w:r>
        <w:rPr>
          <w:spacing w:val="-4"/>
        </w:rPr>
        <w:t>Prof</w:t>
      </w:r>
    </w:p>
    <w:p>
      <w:pPr>
        <w:pStyle w:val="BodyText"/>
        <w:spacing w:before="39"/>
      </w:pPr>
    </w:p>
    <w:p>
      <w:pPr>
        <w:pStyle w:val="BodyText"/>
        <w:tabs>
          <w:tab w:pos="900" w:val="left" w:leader="none"/>
          <w:tab w:pos="8283" w:val="left" w:leader="none"/>
        </w:tabs>
        <w:ind w:left="415"/>
      </w:pPr>
      <w:r>
        <w:rPr>
          <w:spacing w:val="-5"/>
        </w:rPr>
        <w:t>(4)</w:t>
      </w:r>
      <w:r>
        <w:rPr/>
        <w:tab/>
        <w:t>Betty</w:t>
      </w:r>
      <w:r>
        <w:rPr>
          <w:spacing w:val="-3"/>
        </w:rPr>
        <w:t> </w:t>
      </w:r>
      <w:r>
        <w:rPr/>
        <w:t>Tao</w:t>
      </w:r>
      <w:r>
        <w:rPr>
          <w:spacing w:val="-1"/>
        </w:rPr>
        <w:t> </w:t>
      </w:r>
      <w:r>
        <w:rPr>
          <w:spacing w:val="-4"/>
        </w:rPr>
        <w:t>Fout</w:t>
      </w:r>
      <w:r>
        <w:rPr/>
        <w:tab/>
        <w:t>Aug</w:t>
      </w:r>
      <w:r>
        <w:rPr>
          <w:spacing w:val="-2"/>
        </w:rPr>
        <w:t> </w:t>
      </w:r>
      <w:r>
        <w:rPr>
          <w:spacing w:val="-4"/>
        </w:rPr>
        <w:t>2007</w:t>
      </w:r>
    </w:p>
    <w:p>
      <w:pPr>
        <w:pStyle w:val="BodyText"/>
        <w:spacing w:line="261" w:lineRule="auto" w:before="22"/>
        <w:ind w:left="1426" w:right="3250" w:hanging="165"/>
      </w:pPr>
      <w:r>
        <w:rPr/>
        <w:t>“The Impact of Insurance on Recommended Medical Care, Lifestyle</w:t>
      </w:r>
      <w:r>
        <w:rPr>
          <w:spacing w:val="-4"/>
        </w:rPr>
        <w:t> </w:t>
      </w:r>
      <w:r>
        <w:rPr/>
        <w:t>Behaviors,</w:t>
      </w:r>
      <w:r>
        <w:rPr>
          <w:spacing w:val="-10"/>
        </w:rPr>
        <w:t> </w:t>
      </w:r>
      <w:r>
        <w:rPr/>
        <w:t>and</w:t>
      </w:r>
      <w:r>
        <w:rPr>
          <w:spacing w:val="-6"/>
        </w:rPr>
        <w:t> </w:t>
      </w:r>
      <w:r>
        <w:rPr/>
        <w:t>the</w:t>
      </w:r>
      <w:r>
        <w:rPr>
          <w:spacing w:val="-4"/>
        </w:rPr>
        <w:t> </w:t>
      </w:r>
      <w:r>
        <w:rPr/>
        <w:t>Health</w:t>
      </w:r>
      <w:r>
        <w:rPr>
          <w:spacing w:val="-6"/>
        </w:rPr>
        <w:t> </w:t>
      </w:r>
      <w:r>
        <w:rPr/>
        <w:t>of</w:t>
      </w:r>
      <w:r>
        <w:rPr>
          <w:spacing w:val="-4"/>
        </w:rPr>
        <w:t> </w:t>
      </w:r>
      <w:r>
        <w:rPr/>
        <w:t>Non-Elderly</w:t>
      </w:r>
      <w:r>
        <w:rPr>
          <w:spacing w:val="-6"/>
        </w:rPr>
        <w:t> </w:t>
      </w:r>
      <w:r>
        <w:rPr/>
        <w:t>Diabetics”</w:t>
      </w:r>
    </w:p>
    <w:p>
      <w:pPr>
        <w:pStyle w:val="BodyText"/>
        <w:spacing w:line="246" w:lineRule="exact"/>
        <w:ind w:left="1261"/>
      </w:pPr>
      <w:r>
        <w:rPr/>
        <w:t>Initial</w:t>
      </w:r>
      <w:r>
        <w:rPr>
          <w:spacing w:val="-5"/>
        </w:rPr>
        <w:t> </w:t>
      </w:r>
      <w:r>
        <w:rPr/>
        <w:t>placement:</w:t>
      </w:r>
      <w:r>
        <w:rPr>
          <w:spacing w:val="-5"/>
        </w:rPr>
        <w:t> </w:t>
      </w:r>
      <w:r>
        <w:rPr/>
        <w:t>CNA</w:t>
      </w:r>
      <w:r>
        <w:rPr>
          <w:spacing w:val="-2"/>
        </w:rPr>
        <w:t> Corporation,</w:t>
      </w:r>
    </w:p>
    <w:p>
      <w:pPr>
        <w:pStyle w:val="BodyText"/>
        <w:spacing w:before="22"/>
        <w:ind w:left="1261"/>
      </w:pPr>
      <w:r>
        <w:rPr/>
        <w:t>Previously:</w:t>
      </w:r>
      <w:r>
        <w:rPr>
          <w:spacing w:val="-4"/>
        </w:rPr>
        <w:t> </w:t>
      </w:r>
      <w:r>
        <w:rPr/>
        <w:t>IMPAQ</w:t>
      </w:r>
      <w:r>
        <w:rPr>
          <w:spacing w:val="-1"/>
        </w:rPr>
        <w:t> </w:t>
      </w:r>
      <w:r>
        <w:rPr/>
        <w:t>International,</w:t>
      </w:r>
      <w:r>
        <w:rPr>
          <w:spacing w:val="-3"/>
        </w:rPr>
        <w:t> </w:t>
      </w:r>
      <w:r>
        <w:rPr/>
        <w:t>Abt</w:t>
      </w:r>
      <w:r>
        <w:rPr>
          <w:spacing w:val="-4"/>
        </w:rPr>
        <w:t> </w:t>
      </w:r>
      <w:r>
        <w:rPr>
          <w:spacing w:val="-2"/>
        </w:rPr>
        <w:t>Associates</w:t>
      </w:r>
    </w:p>
    <w:p>
      <w:pPr>
        <w:pStyle w:val="BodyText"/>
        <w:spacing w:before="17"/>
        <w:ind w:left="1261"/>
      </w:pPr>
      <w:r>
        <w:rPr/>
        <w:t>Currently:</w:t>
      </w:r>
      <w:r>
        <w:rPr>
          <w:spacing w:val="-4"/>
        </w:rPr>
        <w:t> </w:t>
      </w:r>
      <w:r>
        <w:rPr/>
        <w:t>Medicare</w:t>
      </w:r>
      <w:r>
        <w:rPr>
          <w:spacing w:val="-1"/>
        </w:rPr>
        <w:t> </w:t>
      </w:r>
      <w:r>
        <w:rPr/>
        <w:t>Payment</w:t>
      </w:r>
      <w:r>
        <w:rPr>
          <w:spacing w:val="-5"/>
        </w:rPr>
        <w:t> </w:t>
      </w:r>
      <w:r>
        <w:rPr/>
        <w:t>Advisory</w:t>
      </w:r>
      <w:r>
        <w:rPr>
          <w:spacing w:val="-2"/>
        </w:rPr>
        <w:t> </w:t>
      </w:r>
      <w:r>
        <w:rPr/>
        <w:t>Commission,</w:t>
      </w:r>
      <w:r>
        <w:rPr>
          <w:spacing w:val="-3"/>
        </w:rPr>
        <w:t> </w:t>
      </w:r>
      <w:r>
        <w:rPr/>
        <w:t>Principal</w:t>
      </w:r>
      <w:r>
        <w:rPr>
          <w:spacing w:val="-5"/>
        </w:rPr>
        <w:t> </w:t>
      </w:r>
      <w:r>
        <w:rPr/>
        <w:t>Policy</w:t>
      </w:r>
      <w:r>
        <w:rPr>
          <w:spacing w:val="-2"/>
        </w:rPr>
        <w:t> Analyst</w:t>
      </w:r>
    </w:p>
    <w:p>
      <w:pPr>
        <w:pStyle w:val="BodyText"/>
        <w:spacing w:before="45"/>
      </w:pPr>
    </w:p>
    <w:p>
      <w:pPr>
        <w:pStyle w:val="BodyText"/>
        <w:tabs>
          <w:tab w:pos="900" w:val="left" w:leader="none"/>
          <w:tab w:pos="8283" w:val="left" w:leader="none"/>
        </w:tabs>
        <w:ind w:left="415"/>
      </w:pPr>
      <w:r>
        <w:rPr>
          <w:spacing w:val="-5"/>
        </w:rPr>
        <w:t>(3)</w:t>
      </w:r>
      <w:r>
        <w:rPr/>
        <w:tab/>
        <w:t>Yun Sean</w:t>
      </w:r>
      <w:r>
        <w:rPr>
          <w:spacing w:val="1"/>
        </w:rPr>
        <w:t> </w:t>
      </w:r>
      <w:r>
        <w:rPr>
          <w:spacing w:val="-4"/>
        </w:rPr>
        <w:t>Zhang</w:t>
      </w:r>
      <w:r>
        <w:rPr/>
        <w:tab/>
        <w:t>Aug</w:t>
      </w:r>
      <w:r>
        <w:rPr>
          <w:spacing w:val="-2"/>
        </w:rPr>
        <w:t> </w:t>
      </w:r>
      <w:r>
        <w:rPr>
          <w:spacing w:val="-4"/>
        </w:rPr>
        <w:t>2007</w:t>
      </w:r>
    </w:p>
    <w:p>
      <w:pPr>
        <w:pStyle w:val="BodyText"/>
        <w:spacing w:before="17"/>
        <w:ind w:left="1261"/>
      </w:pPr>
      <w:r>
        <w:rPr/>
        <w:t>“Friendship</w:t>
      </w:r>
      <w:r>
        <w:rPr>
          <w:spacing w:val="-5"/>
        </w:rPr>
        <w:t> </w:t>
      </w:r>
      <w:r>
        <w:rPr/>
        <w:t>Formation</w:t>
      </w:r>
      <w:r>
        <w:rPr>
          <w:spacing w:val="-2"/>
        </w:rPr>
        <w:t> </w:t>
      </w:r>
      <w:r>
        <w:rPr/>
        <w:t>and</w:t>
      </w:r>
      <w:r>
        <w:rPr>
          <w:spacing w:val="-2"/>
        </w:rPr>
        <w:t> </w:t>
      </w:r>
      <w:r>
        <w:rPr/>
        <w:t>Smoking</w:t>
      </w:r>
      <w:r>
        <w:rPr>
          <w:spacing w:val="-2"/>
        </w:rPr>
        <w:t> </w:t>
      </w:r>
      <w:r>
        <w:rPr/>
        <w:t>Initiation</w:t>
      </w:r>
      <w:r>
        <w:rPr>
          <w:spacing w:val="-2"/>
        </w:rPr>
        <w:t> </w:t>
      </w:r>
      <w:r>
        <w:rPr/>
        <w:t>among</w:t>
      </w:r>
      <w:r>
        <w:rPr>
          <w:spacing w:val="-3"/>
        </w:rPr>
        <w:t> </w:t>
      </w:r>
      <w:r>
        <w:rPr/>
        <w:t>American</w:t>
      </w:r>
      <w:r>
        <w:rPr>
          <w:spacing w:val="-2"/>
        </w:rPr>
        <w:t> Teens”</w:t>
      </w:r>
    </w:p>
    <w:p>
      <w:pPr>
        <w:pStyle w:val="BodyText"/>
        <w:spacing w:before="22"/>
        <w:ind w:left="1261"/>
      </w:pPr>
      <w:r>
        <w:rPr/>
        <w:t>Initial</w:t>
      </w:r>
      <w:r>
        <w:rPr>
          <w:spacing w:val="-5"/>
        </w:rPr>
        <w:t> </w:t>
      </w:r>
      <w:r>
        <w:rPr/>
        <w:t>placement:</w:t>
      </w:r>
      <w:r>
        <w:rPr>
          <w:spacing w:val="-4"/>
        </w:rPr>
        <w:t> </w:t>
      </w:r>
      <w:r>
        <w:rPr/>
        <w:t>Capital</w:t>
      </w:r>
      <w:r>
        <w:rPr>
          <w:spacing w:val="-4"/>
        </w:rPr>
        <w:t> </w:t>
      </w:r>
      <w:r>
        <w:rPr>
          <w:spacing w:val="-5"/>
        </w:rPr>
        <w:t>One</w:t>
      </w:r>
    </w:p>
    <w:p>
      <w:pPr>
        <w:pStyle w:val="BodyText"/>
        <w:spacing w:before="17"/>
        <w:ind w:left="1261"/>
      </w:pPr>
      <w:r>
        <w:rPr/>
        <w:t>Currently:</w:t>
      </w:r>
      <w:r>
        <w:rPr>
          <w:spacing w:val="-6"/>
        </w:rPr>
        <w:t> </w:t>
      </w:r>
      <w:r>
        <w:rPr/>
        <w:t>University</w:t>
      </w:r>
      <w:r>
        <w:rPr>
          <w:spacing w:val="-2"/>
        </w:rPr>
        <w:t> </w:t>
      </w:r>
      <w:r>
        <w:rPr/>
        <w:t>of</w:t>
      </w:r>
      <w:r>
        <w:rPr>
          <w:spacing w:val="-1"/>
        </w:rPr>
        <w:t> </w:t>
      </w:r>
      <w:r>
        <w:rPr/>
        <w:t>Michigan,</w:t>
      </w:r>
      <w:r>
        <w:rPr>
          <w:spacing w:val="-2"/>
        </w:rPr>
        <w:t> </w:t>
      </w:r>
      <w:r>
        <w:rPr/>
        <w:t>Division</w:t>
      </w:r>
      <w:r>
        <w:rPr>
          <w:spacing w:val="-3"/>
        </w:rPr>
        <w:t> </w:t>
      </w:r>
      <w:r>
        <w:rPr/>
        <w:t>of</w:t>
      </w:r>
      <w:r>
        <w:rPr>
          <w:spacing w:val="-1"/>
        </w:rPr>
        <w:t> </w:t>
      </w:r>
      <w:r>
        <w:rPr/>
        <w:t>Health</w:t>
      </w:r>
      <w:r>
        <w:rPr>
          <w:spacing w:val="-2"/>
        </w:rPr>
        <w:t> </w:t>
      </w:r>
      <w:r>
        <w:rPr/>
        <w:t>Services</w:t>
      </w:r>
      <w:r>
        <w:rPr>
          <w:spacing w:val="-3"/>
        </w:rPr>
        <w:t> </w:t>
      </w:r>
      <w:r>
        <w:rPr>
          <w:spacing w:val="-2"/>
        </w:rPr>
        <w:t>Research</w:t>
      </w:r>
    </w:p>
    <w:p>
      <w:pPr>
        <w:pStyle w:val="BodyText"/>
        <w:spacing w:before="39"/>
      </w:pPr>
    </w:p>
    <w:p>
      <w:pPr>
        <w:pStyle w:val="BodyText"/>
        <w:tabs>
          <w:tab w:pos="900" w:val="left" w:leader="none"/>
          <w:tab w:pos="8283" w:val="left" w:leader="none"/>
        </w:tabs>
        <w:ind w:left="415"/>
      </w:pPr>
      <w:r>
        <w:rPr>
          <w:spacing w:val="-5"/>
        </w:rPr>
        <w:t>(2)</w:t>
      </w:r>
      <w:r>
        <w:rPr/>
        <w:tab/>
        <w:t>Heather</w:t>
      </w:r>
      <w:r>
        <w:rPr>
          <w:spacing w:val="-2"/>
        </w:rPr>
        <w:t> </w:t>
      </w:r>
      <w:r>
        <w:rPr>
          <w:spacing w:val="-4"/>
        </w:rPr>
        <w:t>Krull</w:t>
      </w:r>
      <w:r>
        <w:rPr/>
        <w:tab/>
        <w:t>May</w:t>
      </w:r>
      <w:r>
        <w:rPr>
          <w:spacing w:val="1"/>
        </w:rPr>
        <w:t> </w:t>
      </w:r>
      <w:r>
        <w:rPr>
          <w:spacing w:val="-4"/>
        </w:rPr>
        <w:t>2007</w:t>
      </w:r>
    </w:p>
    <w:p>
      <w:pPr>
        <w:pStyle w:val="BodyText"/>
        <w:spacing w:before="23"/>
        <w:ind w:left="1261"/>
      </w:pPr>
      <w:r>
        <w:rPr/>
        <w:t>“Earnings</w:t>
      </w:r>
      <w:r>
        <w:rPr>
          <w:spacing w:val="-6"/>
        </w:rPr>
        <w:t> </w:t>
      </w:r>
      <w:r>
        <w:rPr/>
        <w:t>Disparities:</w:t>
      </w:r>
      <w:r>
        <w:rPr>
          <w:spacing w:val="48"/>
        </w:rPr>
        <w:t> </w:t>
      </w:r>
      <w:r>
        <w:rPr/>
        <w:t>The</w:t>
      </w:r>
      <w:r>
        <w:rPr>
          <w:spacing w:val="-1"/>
        </w:rPr>
        <w:t> </w:t>
      </w:r>
      <w:r>
        <w:rPr/>
        <w:t>Role</w:t>
      </w:r>
      <w:r>
        <w:rPr>
          <w:spacing w:val="-1"/>
        </w:rPr>
        <w:t> </w:t>
      </w:r>
      <w:r>
        <w:rPr/>
        <w:t>of</w:t>
      </w:r>
      <w:r>
        <w:rPr>
          <w:spacing w:val="-2"/>
        </w:rPr>
        <w:t> </w:t>
      </w:r>
      <w:r>
        <w:rPr/>
        <w:t>Internal</w:t>
      </w:r>
      <w:r>
        <w:rPr>
          <w:spacing w:val="-4"/>
        </w:rPr>
        <w:t> </w:t>
      </w:r>
      <w:r>
        <w:rPr/>
        <w:t>Promotions</w:t>
      </w:r>
      <w:r>
        <w:rPr>
          <w:spacing w:val="-1"/>
        </w:rPr>
        <w:t> </w:t>
      </w:r>
      <w:r>
        <w:rPr/>
        <w:t>and</w:t>
      </w:r>
      <w:r>
        <w:rPr>
          <w:spacing w:val="-3"/>
        </w:rPr>
        <w:t> </w:t>
      </w:r>
      <w:r>
        <w:rPr/>
        <w:t>Job</w:t>
      </w:r>
      <w:r>
        <w:rPr>
          <w:spacing w:val="-2"/>
        </w:rPr>
        <w:t> Performance”</w:t>
      </w:r>
    </w:p>
    <w:p>
      <w:pPr>
        <w:pStyle w:val="BodyText"/>
        <w:spacing w:line="256" w:lineRule="auto" w:before="22"/>
        <w:ind w:left="1261" w:right="4413"/>
      </w:pPr>
      <w:r>
        <w:rPr/>
        <w:t>Initial</w:t>
      </w:r>
      <w:r>
        <w:rPr>
          <w:spacing w:val="-10"/>
        </w:rPr>
        <w:t> </w:t>
      </w:r>
      <w:r>
        <w:rPr/>
        <w:t>placement:</w:t>
      </w:r>
      <w:r>
        <w:rPr>
          <w:spacing w:val="-10"/>
        </w:rPr>
        <w:t> </w:t>
      </w:r>
      <w:r>
        <w:rPr/>
        <w:t>Rand</w:t>
      </w:r>
      <w:r>
        <w:rPr>
          <w:spacing w:val="-8"/>
        </w:rPr>
        <w:t> </w:t>
      </w:r>
      <w:r>
        <w:rPr/>
        <w:t>Corporation,</w:t>
      </w:r>
      <w:r>
        <w:rPr>
          <w:spacing w:val="-8"/>
        </w:rPr>
        <w:t> </w:t>
      </w:r>
      <w:r>
        <w:rPr/>
        <w:t>Economist Currently:</w:t>
      </w:r>
      <w:r>
        <w:rPr>
          <w:spacing w:val="-4"/>
        </w:rPr>
        <w:t> </w:t>
      </w:r>
      <w:r>
        <w:rPr/>
        <w:t>Rand</w:t>
      </w:r>
      <w:r>
        <w:rPr>
          <w:spacing w:val="-2"/>
        </w:rPr>
        <w:t> </w:t>
      </w:r>
      <w:r>
        <w:rPr/>
        <w:t>Corporation,</w:t>
      </w:r>
      <w:r>
        <w:rPr>
          <w:spacing w:val="-1"/>
        </w:rPr>
        <w:t> </w:t>
      </w:r>
      <w:r>
        <w:rPr/>
        <w:t>Senior </w:t>
      </w:r>
      <w:r>
        <w:rPr>
          <w:spacing w:val="-2"/>
        </w:rPr>
        <w:t>Economist</w:t>
      </w:r>
    </w:p>
    <w:p>
      <w:pPr>
        <w:pStyle w:val="BodyText"/>
        <w:spacing w:before="20"/>
      </w:pPr>
    </w:p>
    <w:p>
      <w:pPr>
        <w:pStyle w:val="BodyText"/>
        <w:tabs>
          <w:tab w:pos="900" w:val="left" w:leader="none"/>
          <w:tab w:pos="8283" w:val="left" w:leader="none"/>
        </w:tabs>
        <w:ind w:left="415"/>
      </w:pPr>
      <w:r>
        <w:rPr>
          <w:spacing w:val="-5"/>
        </w:rPr>
        <w:t>(1)</w:t>
      </w:r>
      <w:r>
        <w:rPr/>
        <w:tab/>
        <w:t>Lara Bryant</w:t>
      </w:r>
      <w:r>
        <w:rPr>
          <w:spacing w:val="-2"/>
        </w:rPr>
        <w:t> Gardner</w:t>
      </w:r>
      <w:r>
        <w:rPr/>
        <w:tab/>
        <w:t>Aug</w:t>
      </w:r>
      <w:r>
        <w:rPr>
          <w:spacing w:val="-2"/>
        </w:rPr>
        <w:t> </w:t>
      </w:r>
      <w:r>
        <w:rPr>
          <w:spacing w:val="-4"/>
        </w:rPr>
        <w:t>2003</w:t>
      </w:r>
    </w:p>
    <w:p>
      <w:pPr>
        <w:pStyle w:val="BodyText"/>
        <w:spacing w:before="22"/>
        <w:ind w:left="1261"/>
      </w:pPr>
      <w:r>
        <w:rPr/>
        <w:t>“The</w:t>
      </w:r>
      <w:r>
        <w:rPr>
          <w:spacing w:val="-3"/>
        </w:rPr>
        <w:t> </w:t>
      </w:r>
      <w:r>
        <w:rPr/>
        <w:t>Effects</w:t>
      </w:r>
      <w:r>
        <w:rPr>
          <w:spacing w:val="-3"/>
        </w:rPr>
        <w:t> </w:t>
      </w:r>
      <w:r>
        <w:rPr/>
        <w:t>of</w:t>
      </w:r>
      <w:r>
        <w:rPr>
          <w:spacing w:val="-2"/>
        </w:rPr>
        <w:t> </w:t>
      </w:r>
      <w:r>
        <w:rPr/>
        <w:t>State Medicaid</w:t>
      </w:r>
      <w:r>
        <w:rPr>
          <w:spacing w:val="-3"/>
        </w:rPr>
        <w:t> </w:t>
      </w:r>
      <w:r>
        <w:rPr/>
        <w:t>Policies</w:t>
      </w:r>
      <w:r>
        <w:rPr>
          <w:spacing w:val="-3"/>
        </w:rPr>
        <w:t> </w:t>
      </w:r>
      <w:r>
        <w:rPr/>
        <w:t>on</w:t>
      </w:r>
      <w:r>
        <w:rPr>
          <w:spacing w:val="-2"/>
        </w:rPr>
        <w:t> </w:t>
      </w:r>
      <w:r>
        <w:rPr/>
        <w:t>the Dynamic</w:t>
      </w:r>
      <w:r>
        <w:rPr>
          <w:spacing w:val="-5"/>
        </w:rPr>
        <w:t> </w:t>
      </w:r>
      <w:r>
        <w:rPr/>
        <w:t>Savings</w:t>
      </w:r>
      <w:r>
        <w:rPr>
          <w:spacing w:val="-3"/>
        </w:rPr>
        <w:t> </w:t>
      </w:r>
      <w:r>
        <w:rPr>
          <w:spacing w:val="-2"/>
        </w:rPr>
        <w:t>Patterns</w:t>
      </w:r>
    </w:p>
    <w:p>
      <w:pPr>
        <w:pStyle w:val="BodyText"/>
        <w:spacing w:line="259" w:lineRule="auto" w:before="23"/>
        <w:ind w:left="1261" w:right="4256" w:firstLine="275"/>
      </w:pPr>
      <w:r>
        <w:rPr/>
        <w:t>and Long-Term Care Decisions of the Elderly” Initial</w:t>
      </w:r>
      <w:r>
        <w:rPr>
          <w:spacing w:val="-9"/>
        </w:rPr>
        <w:t> </w:t>
      </w:r>
      <w:r>
        <w:rPr/>
        <w:t>placement:</w:t>
      </w:r>
      <w:r>
        <w:rPr>
          <w:spacing w:val="-9"/>
        </w:rPr>
        <w:t> </w:t>
      </w:r>
      <w:r>
        <w:rPr/>
        <w:t>Florida</w:t>
      </w:r>
      <w:r>
        <w:rPr>
          <w:spacing w:val="-5"/>
        </w:rPr>
        <w:t> </w:t>
      </w:r>
      <w:r>
        <w:rPr/>
        <w:t>Atlantic</w:t>
      </w:r>
      <w:r>
        <w:rPr>
          <w:spacing w:val="-5"/>
        </w:rPr>
        <w:t> </w:t>
      </w:r>
      <w:r>
        <w:rPr/>
        <w:t>University,</w:t>
      </w:r>
      <w:r>
        <w:rPr>
          <w:spacing w:val="-7"/>
        </w:rPr>
        <w:t> </w:t>
      </w:r>
      <w:r>
        <w:rPr/>
        <w:t>Asst</w:t>
      </w:r>
      <w:r>
        <w:rPr>
          <w:spacing w:val="-9"/>
        </w:rPr>
        <w:t> </w:t>
      </w:r>
      <w:r>
        <w:rPr/>
        <w:t>Prof Currently: Southeastern Louisiana University, Prof</w:t>
      </w:r>
    </w:p>
    <w:p>
      <w:pPr>
        <w:pStyle w:val="BodyText"/>
        <w:spacing w:before="17"/>
      </w:pPr>
    </w:p>
    <w:p>
      <w:pPr>
        <w:pStyle w:val="BodyText"/>
        <w:ind w:left="360"/>
      </w:pPr>
      <w:r>
        <w:rPr/>
        <w:t>Current</w:t>
      </w:r>
      <w:r>
        <w:rPr>
          <w:spacing w:val="-4"/>
        </w:rPr>
        <w:t> </w:t>
      </w:r>
      <w:r>
        <w:rPr/>
        <w:t>Ph.D.</w:t>
      </w:r>
      <w:r>
        <w:rPr>
          <w:spacing w:val="-1"/>
        </w:rPr>
        <w:t> </w:t>
      </w:r>
      <w:r>
        <w:rPr>
          <w:spacing w:val="-2"/>
        </w:rPr>
        <w:t>Advisees</w:t>
      </w:r>
    </w:p>
    <w:p>
      <w:pPr>
        <w:pStyle w:val="BodyText"/>
        <w:spacing w:before="40"/>
      </w:pPr>
    </w:p>
    <w:p>
      <w:pPr>
        <w:tabs>
          <w:tab w:pos="2881" w:val="left" w:leader="none"/>
          <w:tab w:pos="5762" w:val="left" w:leader="none"/>
        </w:tabs>
        <w:spacing w:before="0" w:after="31"/>
        <w:ind w:left="721" w:right="0" w:firstLine="0"/>
        <w:jc w:val="left"/>
        <w:rPr>
          <w:i/>
          <w:sz w:val="22"/>
        </w:rPr>
      </w:pPr>
      <w:r>
        <w:rPr>
          <w:i/>
          <w:spacing w:val="-2"/>
          <w:sz w:val="22"/>
        </w:rPr>
        <w:t>Student</w:t>
      </w:r>
      <w:r>
        <w:rPr>
          <w:i/>
          <w:sz w:val="22"/>
        </w:rPr>
        <w:tab/>
        <w:t>Completed</w:t>
      </w:r>
      <w:r>
        <w:rPr>
          <w:i/>
          <w:spacing w:val="-5"/>
          <w:sz w:val="22"/>
        </w:rPr>
        <w:t> </w:t>
      </w:r>
      <w:r>
        <w:rPr>
          <w:i/>
          <w:sz w:val="22"/>
        </w:rPr>
        <w:t>Program</w:t>
      </w:r>
      <w:r>
        <w:rPr>
          <w:i/>
          <w:spacing w:val="-3"/>
          <w:sz w:val="22"/>
        </w:rPr>
        <w:t> </w:t>
      </w:r>
      <w:r>
        <w:rPr>
          <w:i/>
          <w:spacing w:val="-2"/>
          <w:sz w:val="22"/>
        </w:rPr>
        <w:t>Hurdle</w:t>
      </w:r>
      <w:r>
        <w:rPr>
          <w:i/>
          <w:sz w:val="22"/>
        </w:rPr>
        <w:tab/>
        <w:t>Dissertation</w:t>
      </w:r>
      <w:r>
        <w:rPr>
          <w:i/>
          <w:spacing w:val="-11"/>
          <w:sz w:val="22"/>
        </w:rPr>
        <w:t> </w:t>
      </w:r>
      <w:r>
        <w:rPr>
          <w:i/>
          <w:spacing w:val="-2"/>
          <w:sz w:val="22"/>
        </w:rPr>
        <w:t>Topic</w:t>
      </w: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1"/>
        <w:gridCol w:w="1495"/>
        <w:gridCol w:w="1412"/>
        <w:gridCol w:w="4452"/>
      </w:tblGrid>
      <w:tr>
        <w:trPr>
          <w:trHeight w:val="256" w:hRule="atLeast"/>
        </w:trPr>
        <w:tc>
          <w:tcPr>
            <w:tcW w:w="1821" w:type="dxa"/>
          </w:tcPr>
          <w:p>
            <w:pPr>
              <w:pStyle w:val="TableParagraph"/>
              <w:spacing w:line="237" w:lineRule="exact"/>
              <w:ind w:left="50"/>
              <w:rPr>
                <w:sz w:val="22"/>
              </w:rPr>
            </w:pPr>
            <w:r>
              <w:rPr>
                <w:sz w:val="22"/>
              </w:rPr>
              <w:t>Dingwei</w:t>
            </w:r>
            <w:r>
              <w:rPr>
                <w:spacing w:val="-4"/>
                <w:sz w:val="22"/>
              </w:rPr>
              <w:t> </w:t>
            </w:r>
            <w:r>
              <w:rPr>
                <w:spacing w:val="-5"/>
                <w:sz w:val="22"/>
              </w:rPr>
              <w:t>Guo</w:t>
            </w:r>
          </w:p>
        </w:tc>
        <w:tc>
          <w:tcPr>
            <w:tcW w:w="1495" w:type="dxa"/>
          </w:tcPr>
          <w:p>
            <w:pPr>
              <w:pStyle w:val="TableParagraph"/>
              <w:spacing w:line="237" w:lineRule="exact"/>
              <w:ind w:left="390"/>
              <w:rPr>
                <w:sz w:val="22"/>
              </w:rPr>
            </w:pPr>
            <w:r>
              <w:rPr>
                <w:sz w:val="22"/>
              </w:rPr>
              <w:t>field</w:t>
            </w:r>
            <w:r>
              <w:rPr>
                <w:spacing w:val="-3"/>
                <w:sz w:val="22"/>
              </w:rPr>
              <w:t> </w:t>
            </w:r>
            <w:r>
              <w:rPr>
                <w:spacing w:val="-2"/>
                <w:sz w:val="22"/>
              </w:rPr>
              <w:t>paper</w:t>
            </w:r>
          </w:p>
        </w:tc>
        <w:tc>
          <w:tcPr>
            <w:tcW w:w="1412" w:type="dxa"/>
          </w:tcPr>
          <w:p>
            <w:pPr>
              <w:pStyle w:val="TableParagraph"/>
              <w:spacing w:line="237" w:lineRule="exact"/>
              <w:ind w:left="155"/>
              <w:rPr>
                <w:sz w:val="22"/>
              </w:rPr>
            </w:pPr>
            <w:r>
              <w:rPr>
                <w:sz w:val="22"/>
              </w:rPr>
              <w:t>Dec</w:t>
            </w:r>
            <w:r>
              <w:rPr>
                <w:spacing w:val="39"/>
                <w:sz w:val="22"/>
              </w:rPr>
              <w:t> </w:t>
            </w:r>
            <w:r>
              <w:rPr>
                <w:spacing w:val="-4"/>
                <w:sz w:val="22"/>
              </w:rPr>
              <w:t>2024</w:t>
            </w:r>
          </w:p>
        </w:tc>
        <w:tc>
          <w:tcPr>
            <w:tcW w:w="4452" w:type="dxa"/>
          </w:tcPr>
          <w:p>
            <w:pPr>
              <w:pStyle w:val="TableParagraph"/>
              <w:spacing w:line="237" w:lineRule="exact"/>
              <w:ind w:left="363"/>
              <w:rPr>
                <w:sz w:val="22"/>
              </w:rPr>
            </w:pPr>
            <w:r>
              <w:rPr>
                <w:spacing w:val="-5"/>
                <w:sz w:val="22"/>
              </w:rPr>
              <w:t>TBD</w:t>
            </w:r>
          </w:p>
        </w:tc>
      </w:tr>
      <w:tr>
        <w:trPr>
          <w:trHeight w:val="272" w:hRule="atLeast"/>
        </w:trPr>
        <w:tc>
          <w:tcPr>
            <w:tcW w:w="1821" w:type="dxa"/>
          </w:tcPr>
          <w:p>
            <w:pPr>
              <w:pStyle w:val="TableParagraph"/>
              <w:spacing w:before="4"/>
              <w:ind w:left="50"/>
              <w:rPr>
                <w:sz w:val="22"/>
              </w:rPr>
            </w:pPr>
            <w:r>
              <w:rPr>
                <w:sz w:val="22"/>
              </w:rPr>
              <w:t>Danny</w:t>
            </w:r>
            <w:r>
              <w:rPr>
                <w:spacing w:val="2"/>
                <w:sz w:val="22"/>
              </w:rPr>
              <w:t> </w:t>
            </w:r>
            <w:r>
              <w:rPr>
                <w:spacing w:val="-2"/>
                <w:sz w:val="22"/>
              </w:rPr>
              <w:t>Turkson</w:t>
            </w:r>
          </w:p>
        </w:tc>
        <w:tc>
          <w:tcPr>
            <w:tcW w:w="1495" w:type="dxa"/>
          </w:tcPr>
          <w:p>
            <w:pPr>
              <w:pStyle w:val="TableParagraph"/>
              <w:spacing w:before="4"/>
              <w:ind w:left="390"/>
              <w:rPr>
                <w:sz w:val="22"/>
              </w:rPr>
            </w:pPr>
            <w:r>
              <w:rPr>
                <w:sz w:val="22"/>
              </w:rPr>
              <w:t>field</w:t>
            </w:r>
            <w:r>
              <w:rPr>
                <w:spacing w:val="-3"/>
                <w:sz w:val="22"/>
              </w:rPr>
              <w:t> </w:t>
            </w:r>
            <w:r>
              <w:rPr>
                <w:spacing w:val="-2"/>
                <w:sz w:val="22"/>
              </w:rPr>
              <w:t>paper</w:t>
            </w:r>
          </w:p>
        </w:tc>
        <w:tc>
          <w:tcPr>
            <w:tcW w:w="1412" w:type="dxa"/>
          </w:tcPr>
          <w:p>
            <w:pPr>
              <w:pStyle w:val="TableParagraph"/>
              <w:spacing w:before="4"/>
              <w:ind w:left="155"/>
              <w:rPr>
                <w:sz w:val="22"/>
              </w:rPr>
            </w:pPr>
            <w:r>
              <w:rPr>
                <w:sz w:val="22"/>
              </w:rPr>
              <w:t>May</w:t>
            </w:r>
            <w:r>
              <w:rPr>
                <w:spacing w:val="-9"/>
                <w:sz w:val="22"/>
              </w:rPr>
              <w:t> </w:t>
            </w:r>
            <w:r>
              <w:rPr>
                <w:spacing w:val="-4"/>
                <w:sz w:val="22"/>
              </w:rPr>
              <w:t>2024</w:t>
            </w:r>
          </w:p>
        </w:tc>
        <w:tc>
          <w:tcPr>
            <w:tcW w:w="4452" w:type="dxa"/>
          </w:tcPr>
          <w:p>
            <w:pPr>
              <w:pStyle w:val="TableParagraph"/>
              <w:spacing w:before="4"/>
              <w:ind w:left="363"/>
              <w:rPr>
                <w:sz w:val="22"/>
              </w:rPr>
            </w:pPr>
            <w:r>
              <w:rPr>
                <w:sz w:val="22"/>
              </w:rPr>
              <w:t>Parental</w:t>
            </w:r>
            <w:r>
              <w:rPr>
                <w:spacing w:val="-3"/>
                <w:sz w:val="22"/>
              </w:rPr>
              <w:t> </w:t>
            </w:r>
            <w:r>
              <w:rPr>
                <w:sz w:val="22"/>
              </w:rPr>
              <w:t>Behaviors</w:t>
            </w:r>
            <w:r>
              <w:rPr>
                <w:spacing w:val="-2"/>
                <w:sz w:val="22"/>
              </w:rPr>
              <w:t> </w:t>
            </w:r>
            <w:r>
              <w:rPr>
                <w:sz w:val="22"/>
              </w:rPr>
              <w:t>and Adolescent</w:t>
            </w:r>
            <w:r>
              <w:rPr>
                <w:spacing w:val="-2"/>
                <w:sz w:val="22"/>
              </w:rPr>
              <w:t> Outcomes</w:t>
            </w:r>
          </w:p>
        </w:tc>
      </w:tr>
      <w:tr>
        <w:trPr>
          <w:trHeight w:val="259" w:hRule="atLeast"/>
        </w:trPr>
        <w:tc>
          <w:tcPr>
            <w:tcW w:w="1821" w:type="dxa"/>
          </w:tcPr>
          <w:p>
            <w:pPr>
              <w:pStyle w:val="TableParagraph"/>
              <w:spacing w:line="233" w:lineRule="exact" w:before="6"/>
              <w:ind w:left="50"/>
              <w:rPr>
                <w:sz w:val="22"/>
              </w:rPr>
            </w:pPr>
            <w:r>
              <w:rPr>
                <w:sz w:val="22"/>
              </w:rPr>
              <w:t>Daniel </w:t>
            </w:r>
            <w:r>
              <w:rPr>
                <w:spacing w:val="-5"/>
                <w:sz w:val="22"/>
              </w:rPr>
              <w:t>Cho</w:t>
            </w:r>
          </w:p>
        </w:tc>
        <w:tc>
          <w:tcPr>
            <w:tcW w:w="1495" w:type="dxa"/>
          </w:tcPr>
          <w:p>
            <w:pPr>
              <w:pStyle w:val="TableParagraph"/>
              <w:spacing w:line="233" w:lineRule="exact" w:before="6"/>
              <w:ind w:left="390"/>
              <w:rPr>
                <w:sz w:val="22"/>
              </w:rPr>
            </w:pPr>
            <w:r>
              <w:rPr>
                <w:spacing w:val="-2"/>
                <w:sz w:val="22"/>
              </w:rPr>
              <w:t>proposal</w:t>
            </w:r>
          </w:p>
        </w:tc>
        <w:tc>
          <w:tcPr>
            <w:tcW w:w="1412" w:type="dxa"/>
          </w:tcPr>
          <w:p>
            <w:pPr>
              <w:pStyle w:val="TableParagraph"/>
              <w:spacing w:line="233" w:lineRule="exact" w:before="6"/>
              <w:ind w:left="155"/>
              <w:rPr>
                <w:sz w:val="22"/>
              </w:rPr>
            </w:pPr>
            <w:r>
              <w:rPr>
                <w:sz w:val="22"/>
              </w:rPr>
              <w:t>May</w:t>
            </w:r>
            <w:r>
              <w:rPr>
                <w:spacing w:val="-9"/>
                <w:sz w:val="22"/>
              </w:rPr>
              <w:t> </w:t>
            </w:r>
            <w:r>
              <w:rPr>
                <w:spacing w:val="-4"/>
                <w:sz w:val="22"/>
              </w:rPr>
              <w:t>2025</w:t>
            </w:r>
          </w:p>
        </w:tc>
        <w:tc>
          <w:tcPr>
            <w:tcW w:w="4452" w:type="dxa"/>
          </w:tcPr>
          <w:p>
            <w:pPr>
              <w:pStyle w:val="TableParagraph"/>
              <w:spacing w:line="233" w:lineRule="exact" w:before="6"/>
              <w:ind w:left="363"/>
              <w:rPr>
                <w:sz w:val="22"/>
              </w:rPr>
            </w:pPr>
            <w:r>
              <w:rPr>
                <w:sz w:val="22"/>
              </w:rPr>
              <w:t>Health</w:t>
            </w:r>
            <w:r>
              <w:rPr>
                <w:spacing w:val="-1"/>
                <w:sz w:val="22"/>
              </w:rPr>
              <w:t> </w:t>
            </w:r>
            <w:r>
              <w:rPr>
                <w:sz w:val="22"/>
              </w:rPr>
              <w:t>Behaviors</w:t>
            </w:r>
            <w:r>
              <w:rPr>
                <w:spacing w:val="-6"/>
                <w:sz w:val="22"/>
              </w:rPr>
              <w:t> </w:t>
            </w:r>
            <w:r>
              <w:rPr>
                <w:sz w:val="22"/>
              </w:rPr>
              <w:t>and</w:t>
            </w:r>
            <w:r>
              <w:rPr>
                <w:spacing w:val="-1"/>
                <w:sz w:val="22"/>
              </w:rPr>
              <w:t> </w:t>
            </w:r>
            <w:r>
              <w:rPr>
                <w:sz w:val="22"/>
              </w:rPr>
              <w:t>Health</w:t>
            </w:r>
            <w:r>
              <w:rPr>
                <w:spacing w:val="2"/>
                <w:sz w:val="22"/>
              </w:rPr>
              <w:t> </w:t>
            </w:r>
            <w:r>
              <w:rPr>
                <w:spacing w:val="-2"/>
                <w:sz w:val="22"/>
              </w:rPr>
              <w:t>Outcomes</w:t>
            </w:r>
          </w:p>
        </w:tc>
      </w:tr>
    </w:tbl>
    <w:p>
      <w:pPr>
        <w:pStyle w:val="TableParagraph"/>
        <w:spacing w:after="0" w:line="233" w:lineRule="exact"/>
        <w:rPr>
          <w:sz w:val="22"/>
        </w:rPr>
        <w:sectPr>
          <w:pgSz w:w="12240" w:h="15840"/>
          <w:pgMar w:header="732" w:footer="0" w:top="1500" w:bottom="280" w:left="1440" w:right="360"/>
        </w:sectPr>
      </w:pPr>
    </w:p>
    <w:p>
      <w:pPr>
        <w:pStyle w:val="BodyText"/>
        <w:spacing w:before="39"/>
        <w:rPr>
          <w:i/>
        </w:rPr>
      </w:pPr>
    </w:p>
    <w:p>
      <w:pPr>
        <w:pStyle w:val="BodyText"/>
        <w:ind w:left="360"/>
      </w:pPr>
      <w:r>
        <w:rPr/>
        <w:t>Honors</w:t>
      </w:r>
      <w:r>
        <w:rPr>
          <w:spacing w:val="-5"/>
        </w:rPr>
        <w:t> </w:t>
      </w:r>
      <w:r>
        <w:rPr/>
        <w:t>and</w:t>
      </w:r>
      <w:r>
        <w:rPr>
          <w:spacing w:val="-2"/>
        </w:rPr>
        <w:t> </w:t>
      </w:r>
      <w:r>
        <w:rPr/>
        <w:t>Awards</w:t>
      </w:r>
      <w:r>
        <w:rPr>
          <w:spacing w:val="-3"/>
        </w:rPr>
        <w:t> </w:t>
      </w:r>
      <w:r>
        <w:rPr/>
        <w:t>of</w:t>
      </w:r>
      <w:r>
        <w:rPr>
          <w:spacing w:val="-2"/>
        </w:rPr>
        <w:t> </w:t>
      </w:r>
      <w:r>
        <w:rPr/>
        <w:t>my</w:t>
      </w:r>
      <w:r>
        <w:rPr>
          <w:spacing w:val="-1"/>
        </w:rPr>
        <w:t> </w:t>
      </w:r>
      <w:r>
        <w:rPr/>
        <w:t>Ph.D.</w:t>
      </w:r>
      <w:r>
        <w:rPr>
          <w:spacing w:val="-2"/>
        </w:rPr>
        <w:t> </w:t>
      </w:r>
      <w:r>
        <w:rPr/>
        <w:t>Advisees</w:t>
      </w:r>
      <w:r>
        <w:rPr>
          <w:spacing w:val="-3"/>
        </w:rPr>
        <w:t> </w:t>
      </w:r>
      <w:r>
        <w:rPr/>
        <w:t>while in</w:t>
      </w:r>
      <w:r>
        <w:rPr>
          <w:spacing w:val="-2"/>
        </w:rPr>
        <w:t> </w:t>
      </w:r>
      <w:r>
        <w:rPr/>
        <w:t>graduate</w:t>
      </w:r>
      <w:r>
        <w:rPr>
          <w:spacing w:val="1"/>
        </w:rPr>
        <w:t> </w:t>
      </w:r>
      <w:r>
        <w:rPr>
          <w:spacing w:val="-2"/>
        </w:rPr>
        <w:t>school</w:t>
      </w:r>
    </w:p>
    <w:p>
      <w:pPr>
        <w:pStyle w:val="BodyText"/>
        <w:spacing w:before="71" w:after="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8"/>
        <w:gridCol w:w="1326"/>
        <w:gridCol w:w="4798"/>
      </w:tblGrid>
      <w:tr>
        <w:trPr>
          <w:trHeight w:val="259" w:hRule="atLeast"/>
        </w:trPr>
        <w:tc>
          <w:tcPr>
            <w:tcW w:w="2128" w:type="dxa"/>
          </w:tcPr>
          <w:p>
            <w:pPr>
              <w:pStyle w:val="TableParagraph"/>
              <w:spacing w:line="239" w:lineRule="exact"/>
              <w:ind w:left="50"/>
              <w:rPr>
                <w:i/>
                <w:sz w:val="22"/>
              </w:rPr>
            </w:pPr>
            <w:r>
              <w:rPr>
                <w:i/>
                <w:spacing w:val="-2"/>
                <w:sz w:val="22"/>
              </w:rPr>
              <w:t>Student</w:t>
            </w:r>
          </w:p>
        </w:tc>
        <w:tc>
          <w:tcPr>
            <w:tcW w:w="1326" w:type="dxa"/>
          </w:tcPr>
          <w:p>
            <w:pPr>
              <w:pStyle w:val="TableParagraph"/>
              <w:spacing w:line="239" w:lineRule="exact"/>
              <w:ind w:left="83"/>
              <w:rPr>
                <w:i/>
                <w:sz w:val="22"/>
              </w:rPr>
            </w:pPr>
            <w:r>
              <w:rPr>
                <w:i/>
                <w:spacing w:val="-4"/>
                <w:sz w:val="22"/>
              </w:rPr>
              <w:t>Year</w:t>
            </w:r>
          </w:p>
        </w:tc>
        <w:tc>
          <w:tcPr>
            <w:tcW w:w="4798" w:type="dxa"/>
          </w:tcPr>
          <w:p>
            <w:pPr>
              <w:pStyle w:val="TableParagraph"/>
              <w:spacing w:line="239" w:lineRule="exact"/>
              <w:ind w:left="287"/>
              <w:rPr>
                <w:i/>
                <w:sz w:val="22"/>
              </w:rPr>
            </w:pPr>
            <w:r>
              <w:rPr>
                <w:i/>
                <w:spacing w:val="-2"/>
                <w:sz w:val="22"/>
              </w:rPr>
              <w:t>Award</w:t>
            </w:r>
          </w:p>
        </w:tc>
      </w:tr>
      <w:tr>
        <w:trPr>
          <w:trHeight w:val="275" w:hRule="atLeast"/>
        </w:trPr>
        <w:tc>
          <w:tcPr>
            <w:tcW w:w="2128" w:type="dxa"/>
          </w:tcPr>
          <w:p>
            <w:pPr>
              <w:pStyle w:val="TableParagraph"/>
              <w:spacing w:before="6"/>
              <w:ind w:left="50"/>
              <w:rPr>
                <w:sz w:val="22"/>
              </w:rPr>
            </w:pPr>
            <w:r>
              <w:rPr>
                <w:sz w:val="22"/>
              </w:rPr>
              <w:t>Aspacia</w:t>
            </w:r>
            <w:r>
              <w:rPr>
                <w:spacing w:val="-2"/>
                <w:sz w:val="22"/>
              </w:rPr>
              <w:t> Stafford</w:t>
            </w:r>
          </w:p>
        </w:tc>
        <w:tc>
          <w:tcPr>
            <w:tcW w:w="1326" w:type="dxa"/>
          </w:tcPr>
          <w:p>
            <w:pPr>
              <w:pStyle w:val="TableParagraph"/>
              <w:spacing w:before="6"/>
              <w:ind w:left="83"/>
              <w:rPr>
                <w:sz w:val="22"/>
              </w:rPr>
            </w:pPr>
            <w:r>
              <w:rPr>
                <w:spacing w:val="-4"/>
                <w:sz w:val="22"/>
              </w:rPr>
              <w:t>2024</w:t>
            </w:r>
          </w:p>
        </w:tc>
        <w:tc>
          <w:tcPr>
            <w:tcW w:w="4798" w:type="dxa"/>
          </w:tcPr>
          <w:p>
            <w:pPr>
              <w:pStyle w:val="TableParagraph"/>
              <w:spacing w:before="6"/>
              <w:ind w:left="287"/>
              <w:rPr>
                <w:sz w:val="22"/>
              </w:rPr>
            </w:pPr>
            <w:r>
              <w:rPr>
                <w:sz w:val="22"/>
              </w:rPr>
              <w:t>ASHEcon</w:t>
            </w:r>
            <w:r>
              <w:rPr>
                <w:spacing w:val="-2"/>
                <w:sz w:val="22"/>
              </w:rPr>
              <w:t> </w:t>
            </w:r>
            <w:r>
              <w:rPr>
                <w:sz w:val="22"/>
              </w:rPr>
              <w:t>Diversity</w:t>
            </w:r>
            <w:r>
              <w:rPr>
                <w:spacing w:val="-2"/>
                <w:sz w:val="22"/>
              </w:rPr>
              <w:t> Scholarship</w:t>
            </w:r>
          </w:p>
        </w:tc>
      </w:tr>
      <w:tr>
        <w:trPr>
          <w:trHeight w:val="272" w:hRule="atLeast"/>
        </w:trPr>
        <w:tc>
          <w:tcPr>
            <w:tcW w:w="2128" w:type="dxa"/>
          </w:tcPr>
          <w:p>
            <w:pPr>
              <w:pStyle w:val="TableParagraph"/>
              <w:spacing w:line="246" w:lineRule="exact" w:before="6"/>
              <w:ind w:left="50"/>
              <w:rPr>
                <w:sz w:val="22"/>
              </w:rPr>
            </w:pPr>
            <w:r>
              <w:rPr>
                <w:sz w:val="22"/>
              </w:rPr>
              <w:t>Sid </w:t>
            </w:r>
            <w:r>
              <w:rPr>
                <w:spacing w:val="-2"/>
                <w:sz w:val="22"/>
              </w:rPr>
              <w:t>Biswas</w:t>
            </w:r>
          </w:p>
        </w:tc>
        <w:tc>
          <w:tcPr>
            <w:tcW w:w="1326" w:type="dxa"/>
          </w:tcPr>
          <w:p>
            <w:pPr>
              <w:pStyle w:val="TableParagraph"/>
              <w:spacing w:line="246" w:lineRule="exact" w:before="6"/>
              <w:ind w:left="83"/>
              <w:rPr>
                <w:sz w:val="22"/>
              </w:rPr>
            </w:pPr>
            <w:r>
              <w:rPr>
                <w:spacing w:val="-4"/>
                <w:sz w:val="22"/>
              </w:rPr>
              <w:t>2022</w:t>
            </w:r>
          </w:p>
        </w:tc>
        <w:tc>
          <w:tcPr>
            <w:tcW w:w="4798" w:type="dxa"/>
          </w:tcPr>
          <w:p>
            <w:pPr>
              <w:pStyle w:val="TableParagraph"/>
              <w:spacing w:line="246" w:lineRule="exact" w:before="6"/>
              <w:ind w:left="287"/>
              <w:rPr>
                <w:sz w:val="22"/>
              </w:rPr>
            </w:pPr>
            <w:r>
              <w:rPr>
                <w:sz w:val="22"/>
              </w:rPr>
              <w:t>Dean’s</w:t>
            </w:r>
            <w:r>
              <w:rPr>
                <w:spacing w:val="-7"/>
                <w:sz w:val="22"/>
              </w:rPr>
              <w:t> </w:t>
            </w:r>
            <w:r>
              <w:rPr>
                <w:sz w:val="22"/>
              </w:rPr>
              <w:t>Distinguished</w:t>
            </w:r>
            <w:r>
              <w:rPr>
                <w:spacing w:val="-5"/>
                <w:sz w:val="22"/>
              </w:rPr>
              <w:t> </w:t>
            </w:r>
            <w:r>
              <w:rPr>
                <w:sz w:val="22"/>
              </w:rPr>
              <w:t>Dissertation</w:t>
            </w:r>
            <w:r>
              <w:rPr>
                <w:spacing w:val="-5"/>
                <w:sz w:val="22"/>
              </w:rPr>
              <w:t> </w:t>
            </w:r>
            <w:r>
              <w:rPr>
                <w:spacing w:val="-4"/>
                <w:sz w:val="22"/>
              </w:rPr>
              <w:t>Award</w:t>
            </w:r>
          </w:p>
        </w:tc>
      </w:tr>
      <w:tr>
        <w:trPr>
          <w:trHeight w:val="272" w:hRule="atLeast"/>
        </w:trPr>
        <w:tc>
          <w:tcPr>
            <w:tcW w:w="2128" w:type="dxa"/>
          </w:tcPr>
          <w:p>
            <w:pPr>
              <w:pStyle w:val="TableParagraph"/>
              <w:spacing w:before="4"/>
              <w:ind w:left="50"/>
              <w:rPr>
                <w:sz w:val="22"/>
              </w:rPr>
            </w:pPr>
            <w:r>
              <w:rPr>
                <w:sz w:val="22"/>
              </w:rPr>
              <w:t>Sid </w:t>
            </w:r>
            <w:r>
              <w:rPr>
                <w:spacing w:val="-2"/>
                <w:sz w:val="22"/>
              </w:rPr>
              <w:t>Biswas</w:t>
            </w:r>
          </w:p>
        </w:tc>
        <w:tc>
          <w:tcPr>
            <w:tcW w:w="1326" w:type="dxa"/>
          </w:tcPr>
          <w:p>
            <w:pPr>
              <w:pStyle w:val="TableParagraph"/>
              <w:spacing w:before="4"/>
              <w:ind w:left="83"/>
              <w:rPr>
                <w:sz w:val="22"/>
              </w:rPr>
            </w:pPr>
            <w:r>
              <w:rPr>
                <w:sz w:val="22"/>
              </w:rPr>
              <w:t>2020-</w:t>
            </w:r>
            <w:r>
              <w:rPr>
                <w:spacing w:val="-4"/>
                <w:sz w:val="22"/>
              </w:rPr>
              <w:t>2021</w:t>
            </w:r>
          </w:p>
        </w:tc>
        <w:tc>
          <w:tcPr>
            <w:tcW w:w="4798" w:type="dxa"/>
          </w:tcPr>
          <w:p>
            <w:pPr>
              <w:pStyle w:val="TableParagraph"/>
              <w:spacing w:before="4"/>
              <w:ind w:left="287"/>
              <w:rPr>
                <w:sz w:val="22"/>
              </w:rPr>
            </w:pPr>
            <w:r>
              <w:rPr>
                <w:sz w:val="22"/>
              </w:rPr>
              <w:t>Royster</w:t>
            </w:r>
            <w:r>
              <w:rPr>
                <w:spacing w:val="-2"/>
                <w:sz w:val="22"/>
              </w:rPr>
              <w:t> </w:t>
            </w:r>
            <w:r>
              <w:rPr>
                <w:sz w:val="22"/>
              </w:rPr>
              <w:t>and</w:t>
            </w:r>
            <w:r>
              <w:rPr>
                <w:spacing w:val="-2"/>
                <w:sz w:val="22"/>
              </w:rPr>
              <w:t> </w:t>
            </w:r>
            <w:r>
              <w:rPr>
                <w:sz w:val="22"/>
              </w:rPr>
              <w:t>Henry</w:t>
            </w:r>
            <w:r>
              <w:rPr>
                <w:spacing w:val="-2"/>
                <w:sz w:val="22"/>
              </w:rPr>
              <w:t> </w:t>
            </w:r>
            <w:r>
              <w:rPr>
                <w:sz w:val="22"/>
              </w:rPr>
              <w:t>Dissertation</w:t>
            </w:r>
            <w:r>
              <w:rPr>
                <w:spacing w:val="-2"/>
                <w:sz w:val="22"/>
              </w:rPr>
              <w:t> Fellowship</w:t>
            </w:r>
          </w:p>
        </w:tc>
      </w:tr>
      <w:tr>
        <w:trPr>
          <w:trHeight w:val="272" w:hRule="atLeast"/>
        </w:trPr>
        <w:tc>
          <w:tcPr>
            <w:tcW w:w="2128" w:type="dxa"/>
          </w:tcPr>
          <w:p>
            <w:pPr>
              <w:pStyle w:val="TableParagraph"/>
              <w:spacing w:line="246" w:lineRule="exact" w:before="6"/>
              <w:ind w:left="50"/>
              <w:rPr>
                <w:sz w:val="22"/>
              </w:rPr>
            </w:pPr>
            <w:r>
              <w:rPr>
                <w:sz w:val="22"/>
              </w:rPr>
              <w:t>Sid </w:t>
            </w:r>
            <w:r>
              <w:rPr>
                <w:spacing w:val="-2"/>
                <w:sz w:val="22"/>
              </w:rPr>
              <w:t>Biswas</w:t>
            </w:r>
          </w:p>
        </w:tc>
        <w:tc>
          <w:tcPr>
            <w:tcW w:w="1326" w:type="dxa"/>
          </w:tcPr>
          <w:p>
            <w:pPr>
              <w:pStyle w:val="TableParagraph"/>
              <w:spacing w:line="246" w:lineRule="exact" w:before="6"/>
              <w:ind w:left="83"/>
              <w:rPr>
                <w:sz w:val="22"/>
              </w:rPr>
            </w:pPr>
            <w:r>
              <w:rPr>
                <w:spacing w:val="-4"/>
                <w:sz w:val="22"/>
              </w:rPr>
              <w:t>2020</w:t>
            </w:r>
          </w:p>
        </w:tc>
        <w:tc>
          <w:tcPr>
            <w:tcW w:w="4798" w:type="dxa"/>
          </w:tcPr>
          <w:p>
            <w:pPr>
              <w:pStyle w:val="TableParagraph"/>
              <w:spacing w:line="246" w:lineRule="exact" w:before="6"/>
              <w:ind w:left="287"/>
              <w:rPr>
                <w:sz w:val="22"/>
              </w:rPr>
            </w:pPr>
            <w:r>
              <w:rPr>
                <w:sz w:val="22"/>
              </w:rPr>
              <w:t>Bill</w:t>
            </w:r>
            <w:r>
              <w:rPr>
                <w:spacing w:val="-4"/>
                <w:sz w:val="22"/>
              </w:rPr>
              <w:t> </w:t>
            </w:r>
            <w:r>
              <w:rPr>
                <w:sz w:val="22"/>
              </w:rPr>
              <w:t>Parke</w:t>
            </w:r>
            <w:r>
              <w:rPr>
                <w:spacing w:val="1"/>
                <w:sz w:val="22"/>
              </w:rPr>
              <w:t> </w:t>
            </w:r>
            <w:r>
              <w:rPr>
                <w:sz w:val="22"/>
              </w:rPr>
              <w:t>Summer Research</w:t>
            </w:r>
            <w:r>
              <w:rPr>
                <w:spacing w:val="-7"/>
                <w:sz w:val="22"/>
              </w:rPr>
              <w:t> </w:t>
            </w:r>
            <w:r>
              <w:rPr>
                <w:spacing w:val="-4"/>
                <w:sz w:val="22"/>
              </w:rPr>
              <w:t>Award</w:t>
            </w:r>
          </w:p>
        </w:tc>
      </w:tr>
      <w:tr>
        <w:trPr>
          <w:trHeight w:val="272" w:hRule="atLeast"/>
        </w:trPr>
        <w:tc>
          <w:tcPr>
            <w:tcW w:w="2128" w:type="dxa"/>
          </w:tcPr>
          <w:p>
            <w:pPr>
              <w:pStyle w:val="TableParagraph"/>
              <w:spacing w:before="4"/>
              <w:ind w:left="50"/>
              <w:rPr>
                <w:sz w:val="22"/>
              </w:rPr>
            </w:pPr>
            <w:r>
              <w:rPr>
                <w:sz w:val="22"/>
              </w:rPr>
              <w:t>Sid </w:t>
            </w:r>
            <w:r>
              <w:rPr>
                <w:spacing w:val="-2"/>
                <w:sz w:val="22"/>
              </w:rPr>
              <w:t>Biswas</w:t>
            </w:r>
          </w:p>
        </w:tc>
        <w:tc>
          <w:tcPr>
            <w:tcW w:w="1326" w:type="dxa"/>
          </w:tcPr>
          <w:p>
            <w:pPr>
              <w:pStyle w:val="TableParagraph"/>
              <w:spacing w:before="4"/>
              <w:ind w:left="83"/>
              <w:rPr>
                <w:sz w:val="22"/>
              </w:rPr>
            </w:pPr>
            <w:r>
              <w:rPr>
                <w:spacing w:val="-4"/>
                <w:sz w:val="22"/>
              </w:rPr>
              <w:t>2019</w:t>
            </w:r>
          </w:p>
        </w:tc>
        <w:tc>
          <w:tcPr>
            <w:tcW w:w="4798" w:type="dxa"/>
          </w:tcPr>
          <w:p>
            <w:pPr>
              <w:pStyle w:val="TableParagraph"/>
              <w:spacing w:before="4"/>
              <w:ind w:left="287"/>
              <w:rPr>
                <w:sz w:val="22"/>
              </w:rPr>
            </w:pPr>
            <w:r>
              <w:rPr>
                <w:sz w:val="22"/>
              </w:rPr>
              <w:t>NAEd/Spencer</w:t>
            </w:r>
            <w:r>
              <w:rPr>
                <w:spacing w:val="-3"/>
                <w:sz w:val="22"/>
              </w:rPr>
              <w:t> </w:t>
            </w:r>
            <w:r>
              <w:rPr>
                <w:sz w:val="22"/>
              </w:rPr>
              <w:t>Research</w:t>
            </w:r>
            <w:r>
              <w:rPr>
                <w:spacing w:val="-9"/>
                <w:sz w:val="22"/>
              </w:rPr>
              <w:t> </w:t>
            </w:r>
            <w:r>
              <w:rPr>
                <w:sz w:val="22"/>
              </w:rPr>
              <w:t>Development</w:t>
            </w:r>
            <w:r>
              <w:rPr>
                <w:spacing w:val="-5"/>
                <w:sz w:val="22"/>
              </w:rPr>
              <w:t> </w:t>
            </w:r>
            <w:r>
              <w:rPr>
                <w:spacing w:val="-4"/>
                <w:sz w:val="22"/>
              </w:rPr>
              <w:t>Award</w:t>
            </w:r>
          </w:p>
        </w:tc>
      </w:tr>
      <w:tr>
        <w:trPr>
          <w:trHeight w:val="275" w:hRule="atLeast"/>
        </w:trPr>
        <w:tc>
          <w:tcPr>
            <w:tcW w:w="2128" w:type="dxa"/>
          </w:tcPr>
          <w:p>
            <w:pPr>
              <w:pStyle w:val="TableParagraph"/>
              <w:spacing w:before="6"/>
              <w:ind w:left="50"/>
              <w:rPr>
                <w:sz w:val="22"/>
              </w:rPr>
            </w:pPr>
            <w:r>
              <w:rPr>
                <w:sz w:val="22"/>
              </w:rPr>
              <w:t>Sid </w:t>
            </w:r>
            <w:r>
              <w:rPr>
                <w:spacing w:val="-2"/>
                <w:sz w:val="22"/>
              </w:rPr>
              <w:t>Biswas</w:t>
            </w:r>
          </w:p>
        </w:tc>
        <w:tc>
          <w:tcPr>
            <w:tcW w:w="1326" w:type="dxa"/>
          </w:tcPr>
          <w:p>
            <w:pPr>
              <w:pStyle w:val="TableParagraph"/>
              <w:spacing w:before="6"/>
              <w:ind w:left="83"/>
              <w:rPr>
                <w:sz w:val="22"/>
              </w:rPr>
            </w:pPr>
            <w:r>
              <w:rPr>
                <w:spacing w:val="-4"/>
                <w:sz w:val="22"/>
              </w:rPr>
              <w:t>2019</w:t>
            </w:r>
          </w:p>
        </w:tc>
        <w:tc>
          <w:tcPr>
            <w:tcW w:w="4798" w:type="dxa"/>
          </w:tcPr>
          <w:p>
            <w:pPr>
              <w:pStyle w:val="TableParagraph"/>
              <w:spacing w:before="6"/>
              <w:ind w:left="287"/>
              <w:rPr>
                <w:sz w:val="22"/>
              </w:rPr>
            </w:pPr>
            <w:r>
              <w:rPr>
                <w:sz w:val="22"/>
              </w:rPr>
              <w:t>Summer</w:t>
            </w:r>
            <w:r>
              <w:rPr>
                <w:spacing w:val="-2"/>
                <w:sz w:val="22"/>
              </w:rPr>
              <w:t> </w:t>
            </w:r>
            <w:r>
              <w:rPr>
                <w:sz w:val="22"/>
              </w:rPr>
              <w:t>Research</w:t>
            </w:r>
            <w:r>
              <w:rPr>
                <w:spacing w:val="-1"/>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Sid </w:t>
            </w:r>
            <w:r>
              <w:rPr>
                <w:spacing w:val="-2"/>
                <w:sz w:val="22"/>
              </w:rPr>
              <w:t>Biswas</w:t>
            </w:r>
          </w:p>
        </w:tc>
        <w:tc>
          <w:tcPr>
            <w:tcW w:w="1326" w:type="dxa"/>
          </w:tcPr>
          <w:p>
            <w:pPr>
              <w:pStyle w:val="TableParagraph"/>
              <w:spacing w:line="246" w:lineRule="exact" w:before="6"/>
              <w:ind w:left="83"/>
              <w:rPr>
                <w:sz w:val="22"/>
              </w:rPr>
            </w:pPr>
            <w:r>
              <w:rPr>
                <w:spacing w:val="-4"/>
                <w:sz w:val="22"/>
              </w:rPr>
              <w:t>2019</w:t>
            </w:r>
          </w:p>
        </w:tc>
        <w:tc>
          <w:tcPr>
            <w:tcW w:w="4798" w:type="dxa"/>
          </w:tcPr>
          <w:p>
            <w:pPr>
              <w:pStyle w:val="TableParagraph"/>
              <w:spacing w:line="246" w:lineRule="exact" w:before="6"/>
              <w:ind w:left="287"/>
              <w:rPr>
                <w:sz w:val="22"/>
              </w:rPr>
            </w:pPr>
            <w:r>
              <w:rPr>
                <w:sz w:val="22"/>
              </w:rPr>
              <w:t>Georges</w:t>
            </w:r>
            <w:r>
              <w:rPr>
                <w:spacing w:val="-2"/>
                <w:sz w:val="22"/>
              </w:rPr>
              <w:t> </w:t>
            </w:r>
            <w:r>
              <w:rPr>
                <w:sz w:val="22"/>
              </w:rPr>
              <w:t>Lurcy</w:t>
            </w:r>
            <w:r>
              <w:rPr>
                <w:spacing w:val="-1"/>
                <w:sz w:val="22"/>
              </w:rPr>
              <w:t> </w:t>
            </w:r>
            <w:r>
              <w:rPr>
                <w:sz w:val="22"/>
              </w:rPr>
              <w:t>Fellowship in</w:t>
            </w:r>
            <w:r>
              <w:rPr>
                <w:spacing w:val="-1"/>
                <w:sz w:val="22"/>
              </w:rPr>
              <w:t> </w:t>
            </w:r>
            <w:r>
              <w:rPr>
                <w:spacing w:val="-2"/>
                <w:sz w:val="22"/>
              </w:rPr>
              <w:t>Economics</w:t>
            </w:r>
          </w:p>
        </w:tc>
      </w:tr>
      <w:tr>
        <w:trPr>
          <w:trHeight w:val="272" w:hRule="atLeast"/>
        </w:trPr>
        <w:tc>
          <w:tcPr>
            <w:tcW w:w="2128" w:type="dxa"/>
          </w:tcPr>
          <w:p>
            <w:pPr>
              <w:pStyle w:val="TableParagraph"/>
              <w:spacing w:before="4"/>
              <w:ind w:left="50"/>
              <w:rPr>
                <w:sz w:val="22"/>
              </w:rPr>
            </w:pPr>
            <w:r>
              <w:rPr>
                <w:sz w:val="22"/>
              </w:rPr>
              <w:t>Sid </w:t>
            </w:r>
            <w:r>
              <w:rPr>
                <w:spacing w:val="-2"/>
                <w:sz w:val="22"/>
              </w:rPr>
              <w:t>Biswas</w:t>
            </w:r>
          </w:p>
        </w:tc>
        <w:tc>
          <w:tcPr>
            <w:tcW w:w="1326" w:type="dxa"/>
          </w:tcPr>
          <w:p>
            <w:pPr>
              <w:pStyle w:val="TableParagraph"/>
              <w:spacing w:before="4"/>
              <w:ind w:left="83"/>
              <w:rPr>
                <w:sz w:val="22"/>
              </w:rPr>
            </w:pPr>
            <w:r>
              <w:rPr>
                <w:spacing w:val="-4"/>
                <w:sz w:val="22"/>
              </w:rPr>
              <w:t>2017</w:t>
            </w:r>
          </w:p>
        </w:tc>
        <w:tc>
          <w:tcPr>
            <w:tcW w:w="4798" w:type="dxa"/>
          </w:tcPr>
          <w:p>
            <w:pPr>
              <w:pStyle w:val="TableParagraph"/>
              <w:spacing w:before="4"/>
              <w:ind w:left="287"/>
              <w:rPr>
                <w:sz w:val="22"/>
              </w:rPr>
            </w:pPr>
            <w:r>
              <w:rPr>
                <w:sz w:val="22"/>
              </w:rPr>
              <w:t>Robert</w:t>
            </w:r>
            <w:r>
              <w:rPr>
                <w:spacing w:val="-5"/>
                <w:sz w:val="22"/>
              </w:rPr>
              <w:t> </w:t>
            </w:r>
            <w:r>
              <w:rPr>
                <w:sz w:val="22"/>
              </w:rPr>
              <w:t>Gallman</w:t>
            </w:r>
            <w:r>
              <w:rPr>
                <w:spacing w:val="-2"/>
                <w:sz w:val="22"/>
              </w:rPr>
              <w:t> Fellowship</w:t>
            </w:r>
          </w:p>
        </w:tc>
      </w:tr>
      <w:tr>
        <w:trPr>
          <w:trHeight w:val="272" w:hRule="atLeast"/>
        </w:trPr>
        <w:tc>
          <w:tcPr>
            <w:tcW w:w="2128" w:type="dxa"/>
          </w:tcPr>
          <w:p>
            <w:pPr>
              <w:pStyle w:val="TableParagraph"/>
              <w:spacing w:line="246" w:lineRule="exact" w:before="6"/>
              <w:ind w:left="50"/>
              <w:rPr>
                <w:sz w:val="22"/>
              </w:rPr>
            </w:pPr>
            <w:r>
              <w:rPr>
                <w:sz w:val="22"/>
              </w:rPr>
              <w:t>Sid </w:t>
            </w:r>
            <w:r>
              <w:rPr>
                <w:spacing w:val="-2"/>
                <w:sz w:val="22"/>
              </w:rPr>
              <w:t>Biswas</w:t>
            </w:r>
          </w:p>
        </w:tc>
        <w:tc>
          <w:tcPr>
            <w:tcW w:w="1326" w:type="dxa"/>
          </w:tcPr>
          <w:p>
            <w:pPr>
              <w:pStyle w:val="TableParagraph"/>
              <w:spacing w:line="246" w:lineRule="exact" w:before="6"/>
              <w:ind w:left="83"/>
              <w:rPr>
                <w:sz w:val="22"/>
              </w:rPr>
            </w:pPr>
            <w:r>
              <w:rPr>
                <w:spacing w:val="-4"/>
                <w:sz w:val="22"/>
              </w:rPr>
              <w:t>2017</w:t>
            </w:r>
          </w:p>
        </w:tc>
        <w:tc>
          <w:tcPr>
            <w:tcW w:w="4798" w:type="dxa"/>
          </w:tcPr>
          <w:p>
            <w:pPr>
              <w:pStyle w:val="TableParagraph"/>
              <w:spacing w:line="246" w:lineRule="exact" w:before="6"/>
              <w:ind w:left="287"/>
              <w:rPr>
                <w:sz w:val="22"/>
              </w:rPr>
            </w:pPr>
            <w:r>
              <w:rPr>
                <w:sz w:val="22"/>
              </w:rPr>
              <w:t>UChicago</w:t>
            </w:r>
            <w:r>
              <w:rPr>
                <w:spacing w:val="1"/>
                <w:sz w:val="22"/>
              </w:rPr>
              <w:t> </w:t>
            </w:r>
            <w:r>
              <w:rPr>
                <w:sz w:val="22"/>
              </w:rPr>
              <w:t>Summer</w:t>
            </w:r>
            <w:r>
              <w:rPr>
                <w:spacing w:val="-3"/>
                <w:sz w:val="22"/>
              </w:rPr>
              <w:t> </w:t>
            </w:r>
            <w:r>
              <w:rPr>
                <w:sz w:val="22"/>
              </w:rPr>
              <w:t>School </w:t>
            </w:r>
            <w:r>
              <w:rPr>
                <w:spacing w:val="-2"/>
                <w:sz w:val="22"/>
              </w:rPr>
              <w:t>Participation</w:t>
            </w:r>
          </w:p>
        </w:tc>
      </w:tr>
      <w:tr>
        <w:trPr>
          <w:trHeight w:val="272" w:hRule="atLeast"/>
        </w:trPr>
        <w:tc>
          <w:tcPr>
            <w:tcW w:w="2128" w:type="dxa"/>
          </w:tcPr>
          <w:p>
            <w:pPr>
              <w:pStyle w:val="TableParagraph"/>
              <w:spacing w:before="3"/>
              <w:ind w:left="50"/>
              <w:rPr>
                <w:sz w:val="22"/>
              </w:rPr>
            </w:pPr>
            <w:r>
              <w:rPr>
                <w:sz w:val="22"/>
              </w:rPr>
              <w:t>Yi</w:t>
            </w:r>
            <w:r>
              <w:rPr>
                <w:spacing w:val="-2"/>
                <w:sz w:val="22"/>
              </w:rPr>
              <w:t> Zhong</w:t>
            </w:r>
          </w:p>
        </w:tc>
        <w:tc>
          <w:tcPr>
            <w:tcW w:w="1326" w:type="dxa"/>
          </w:tcPr>
          <w:p>
            <w:pPr>
              <w:pStyle w:val="TableParagraph"/>
              <w:spacing w:before="3"/>
              <w:ind w:left="83"/>
              <w:rPr>
                <w:sz w:val="22"/>
              </w:rPr>
            </w:pPr>
            <w:r>
              <w:rPr>
                <w:sz w:val="22"/>
              </w:rPr>
              <w:t>2018-</w:t>
            </w:r>
            <w:r>
              <w:rPr>
                <w:spacing w:val="-4"/>
                <w:sz w:val="22"/>
              </w:rPr>
              <w:t>2019</w:t>
            </w:r>
          </w:p>
        </w:tc>
        <w:tc>
          <w:tcPr>
            <w:tcW w:w="4798" w:type="dxa"/>
          </w:tcPr>
          <w:p>
            <w:pPr>
              <w:pStyle w:val="TableParagraph"/>
              <w:spacing w:before="3"/>
              <w:ind w:left="287"/>
              <w:rPr>
                <w:sz w:val="22"/>
              </w:rPr>
            </w:pPr>
            <w:r>
              <w:rPr>
                <w:sz w:val="22"/>
              </w:rPr>
              <w:t>University</w:t>
            </w:r>
            <w:r>
              <w:rPr>
                <w:spacing w:val="-6"/>
                <w:sz w:val="22"/>
              </w:rPr>
              <w:t> </w:t>
            </w:r>
            <w:r>
              <w:rPr>
                <w:sz w:val="22"/>
              </w:rPr>
              <w:t>Dissertation</w:t>
            </w:r>
            <w:r>
              <w:rPr>
                <w:spacing w:val="-6"/>
                <w:sz w:val="22"/>
              </w:rPr>
              <w:t> </w:t>
            </w:r>
            <w:r>
              <w:rPr>
                <w:sz w:val="22"/>
              </w:rPr>
              <w:t>Completion</w:t>
            </w:r>
            <w:r>
              <w:rPr>
                <w:spacing w:val="-5"/>
                <w:sz w:val="22"/>
              </w:rPr>
              <w:t> </w:t>
            </w:r>
            <w:r>
              <w:rPr>
                <w:spacing w:val="-2"/>
                <w:sz w:val="22"/>
              </w:rPr>
              <w:t>Fellowship</w:t>
            </w:r>
          </w:p>
        </w:tc>
      </w:tr>
      <w:tr>
        <w:trPr>
          <w:trHeight w:val="275" w:hRule="atLeast"/>
        </w:trPr>
        <w:tc>
          <w:tcPr>
            <w:tcW w:w="2128" w:type="dxa"/>
          </w:tcPr>
          <w:p>
            <w:pPr>
              <w:pStyle w:val="TableParagraph"/>
              <w:spacing w:before="6"/>
              <w:ind w:left="50"/>
              <w:rPr>
                <w:sz w:val="22"/>
              </w:rPr>
            </w:pPr>
            <w:r>
              <w:rPr>
                <w:sz w:val="22"/>
              </w:rPr>
              <w:t>Yi</w:t>
            </w:r>
            <w:r>
              <w:rPr>
                <w:spacing w:val="-2"/>
                <w:sz w:val="22"/>
              </w:rPr>
              <w:t> Zhong</w:t>
            </w:r>
          </w:p>
        </w:tc>
        <w:tc>
          <w:tcPr>
            <w:tcW w:w="1326" w:type="dxa"/>
          </w:tcPr>
          <w:p>
            <w:pPr>
              <w:pStyle w:val="TableParagraph"/>
              <w:spacing w:before="6"/>
              <w:ind w:left="83"/>
              <w:rPr>
                <w:sz w:val="22"/>
              </w:rPr>
            </w:pPr>
            <w:r>
              <w:rPr>
                <w:spacing w:val="-4"/>
                <w:sz w:val="22"/>
              </w:rPr>
              <w:t>2018</w:t>
            </w:r>
          </w:p>
        </w:tc>
        <w:tc>
          <w:tcPr>
            <w:tcW w:w="4798" w:type="dxa"/>
          </w:tcPr>
          <w:p>
            <w:pPr>
              <w:pStyle w:val="TableParagraph"/>
              <w:spacing w:before="6"/>
              <w:ind w:left="287"/>
              <w:rPr>
                <w:sz w:val="22"/>
              </w:rPr>
            </w:pPr>
            <w:r>
              <w:rPr>
                <w:sz w:val="22"/>
              </w:rPr>
              <w:t>RAND</w:t>
            </w:r>
            <w:r>
              <w:rPr>
                <w:spacing w:val="-1"/>
                <w:sz w:val="22"/>
              </w:rPr>
              <w:t> </w:t>
            </w:r>
            <w:r>
              <w:rPr>
                <w:sz w:val="22"/>
              </w:rPr>
              <w:t>Summer </w:t>
            </w:r>
            <w:r>
              <w:rPr>
                <w:spacing w:val="-2"/>
                <w:sz w:val="22"/>
              </w:rPr>
              <w:t>Institute</w:t>
            </w:r>
          </w:p>
        </w:tc>
      </w:tr>
      <w:tr>
        <w:trPr>
          <w:trHeight w:val="272" w:hRule="atLeast"/>
        </w:trPr>
        <w:tc>
          <w:tcPr>
            <w:tcW w:w="2128" w:type="dxa"/>
          </w:tcPr>
          <w:p>
            <w:pPr>
              <w:pStyle w:val="TableParagraph"/>
              <w:spacing w:line="246" w:lineRule="exact" w:before="6"/>
              <w:ind w:left="50"/>
              <w:rPr>
                <w:sz w:val="22"/>
              </w:rPr>
            </w:pPr>
            <w:r>
              <w:rPr>
                <w:sz w:val="22"/>
              </w:rPr>
              <w:t>Yi</w:t>
            </w:r>
            <w:r>
              <w:rPr>
                <w:spacing w:val="-2"/>
                <w:sz w:val="22"/>
              </w:rPr>
              <w:t> Zhong</w:t>
            </w:r>
          </w:p>
        </w:tc>
        <w:tc>
          <w:tcPr>
            <w:tcW w:w="1326" w:type="dxa"/>
          </w:tcPr>
          <w:p>
            <w:pPr>
              <w:pStyle w:val="TableParagraph"/>
              <w:spacing w:line="246" w:lineRule="exact" w:before="6"/>
              <w:ind w:left="83"/>
              <w:rPr>
                <w:sz w:val="22"/>
              </w:rPr>
            </w:pPr>
            <w:r>
              <w:rPr>
                <w:spacing w:val="-4"/>
                <w:sz w:val="22"/>
              </w:rPr>
              <w:t>2018</w:t>
            </w:r>
          </w:p>
        </w:tc>
        <w:tc>
          <w:tcPr>
            <w:tcW w:w="4798" w:type="dxa"/>
          </w:tcPr>
          <w:p>
            <w:pPr>
              <w:pStyle w:val="TableParagraph"/>
              <w:spacing w:line="246" w:lineRule="exact" w:before="6"/>
              <w:ind w:left="287"/>
              <w:rPr>
                <w:sz w:val="22"/>
              </w:rPr>
            </w:pPr>
            <w:r>
              <w:rPr>
                <w:sz w:val="22"/>
              </w:rPr>
              <w:t>Analysis</w:t>
            </w:r>
            <w:r>
              <w:rPr>
                <w:spacing w:val="-3"/>
                <w:sz w:val="22"/>
              </w:rPr>
              <w:t> </w:t>
            </w:r>
            <w:r>
              <w:rPr>
                <w:sz w:val="22"/>
              </w:rPr>
              <w:t>Group</w:t>
            </w:r>
            <w:r>
              <w:rPr>
                <w:spacing w:val="-2"/>
                <w:sz w:val="22"/>
              </w:rPr>
              <w:t> </w:t>
            </w:r>
            <w:r>
              <w:rPr>
                <w:sz w:val="22"/>
              </w:rPr>
              <w:t>Summer</w:t>
            </w:r>
            <w:r>
              <w:rPr>
                <w:spacing w:val="-1"/>
                <w:sz w:val="22"/>
              </w:rPr>
              <w:t> </w:t>
            </w:r>
            <w:r>
              <w:rPr>
                <w:spacing w:val="-2"/>
                <w:sz w:val="22"/>
              </w:rPr>
              <w:t>Fellowship</w:t>
            </w:r>
          </w:p>
        </w:tc>
      </w:tr>
      <w:tr>
        <w:trPr>
          <w:trHeight w:val="272" w:hRule="atLeast"/>
        </w:trPr>
        <w:tc>
          <w:tcPr>
            <w:tcW w:w="2128" w:type="dxa"/>
          </w:tcPr>
          <w:p>
            <w:pPr>
              <w:pStyle w:val="TableParagraph"/>
              <w:spacing w:before="4"/>
              <w:ind w:left="50"/>
              <w:rPr>
                <w:sz w:val="22"/>
              </w:rPr>
            </w:pPr>
            <w:r>
              <w:rPr>
                <w:sz w:val="22"/>
              </w:rPr>
              <w:t>Yi</w:t>
            </w:r>
            <w:r>
              <w:rPr>
                <w:spacing w:val="-2"/>
                <w:sz w:val="22"/>
              </w:rPr>
              <w:t> Zhong</w:t>
            </w:r>
          </w:p>
        </w:tc>
        <w:tc>
          <w:tcPr>
            <w:tcW w:w="1326" w:type="dxa"/>
          </w:tcPr>
          <w:p>
            <w:pPr>
              <w:pStyle w:val="TableParagraph"/>
              <w:spacing w:before="4"/>
              <w:ind w:left="83"/>
              <w:rPr>
                <w:sz w:val="22"/>
              </w:rPr>
            </w:pPr>
            <w:r>
              <w:rPr>
                <w:spacing w:val="-4"/>
                <w:sz w:val="22"/>
              </w:rPr>
              <w:t>2017</w:t>
            </w:r>
          </w:p>
        </w:tc>
        <w:tc>
          <w:tcPr>
            <w:tcW w:w="4798" w:type="dxa"/>
          </w:tcPr>
          <w:p>
            <w:pPr>
              <w:pStyle w:val="TableParagraph"/>
              <w:spacing w:before="4"/>
              <w:ind w:left="287"/>
              <w:rPr>
                <w:sz w:val="22"/>
              </w:rPr>
            </w:pPr>
            <w:r>
              <w:rPr>
                <w:sz w:val="22"/>
              </w:rPr>
              <w:t>Mathematica</w:t>
            </w:r>
            <w:r>
              <w:rPr>
                <w:spacing w:val="-2"/>
                <w:sz w:val="22"/>
              </w:rPr>
              <w:t> </w:t>
            </w:r>
            <w:r>
              <w:rPr>
                <w:sz w:val="22"/>
              </w:rPr>
              <w:t>Policy</w:t>
            </w:r>
            <w:r>
              <w:rPr>
                <w:spacing w:val="-4"/>
                <w:sz w:val="22"/>
              </w:rPr>
              <w:t> </w:t>
            </w:r>
            <w:r>
              <w:rPr>
                <w:sz w:val="22"/>
              </w:rPr>
              <w:t>Research</w:t>
            </w:r>
            <w:r>
              <w:rPr>
                <w:spacing w:val="-3"/>
                <w:sz w:val="22"/>
              </w:rPr>
              <w:t> </w:t>
            </w:r>
            <w:r>
              <w:rPr>
                <w:sz w:val="22"/>
              </w:rPr>
              <w:t>Summer</w:t>
            </w:r>
            <w:r>
              <w:rPr>
                <w:spacing w:val="-2"/>
                <w:sz w:val="22"/>
              </w:rPr>
              <w:t> Fellowship</w:t>
            </w:r>
          </w:p>
        </w:tc>
      </w:tr>
      <w:tr>
        <w:trPr>
          <w:trHeight w:val="272" w:hRule="atLeast"/>
        </w:trPr>
        <w:tc>
          <w:tcPr>
            <w:tcW w:w="2128" w:type="dxa"/>
          </w:tcPr>
          <w:p>
            <w:pPr>
              <w:pStyle w:val="TableParagraph"/>
              <w:spacing w:line="246" w:lineRule="exact" w:before="6"/>
              <w:ind w:left="50"/>
              <w:rPr>
                <w:sz w:val="22"/>
              </w:rPr>
            </w:pPr>
            <w:r>
              <w:rPr>
                <w:sz w:val="22"/>
              </w:rPr>
              <w:t>Yi</w:t>
            </w:r>
            <w:r>
              <w:rPr>
                <w:spacing w:val="-2"/>
                <w:sz w:val="22"/>
              </w:rPr>
              <w:t> Zhong</w:t>
            </w:r>
          </w:p>
        </w:tc>
        <w:tc>
          <w:tcPr>
            <w:tcW w:w="1326" w:type="dxa"/>
          </w:tcPr>
          <w:p>
            <w:pPr>
              <w:pStyle w:val="TableParagraph"/>
              <w:spacing w:line="246" w:lineRule="exact" w:before="6"/>
              <w:ind w:left="83"/>
              <w:rPr>
                <w:sz w:val="22"/>
              </w:rPr>
            </w:pPr>
            <w:r>
              <w:rPr>
                <w:spacing w:val="-4"/>
                <w:sz w:val="22"/>
              </w:rPr>
              <w:t>2017</w:t>
            </w:r>
          </w:p>
        </w:tc>
        <w:tc>
          <w:tcPr>
            <w:tcW w:w="4798" w:type="dxa"/>
          </w:tcPr>
          <w:p>
            <w:pPr>
              <w:pStyle w:val="TableParagraph"/>
              <w:spacing w:line="246" w:lineRule="exact" w:before="6"/>
              <w:ind w:left="287"/>
              <w:rPr>
                <w:sz w:val="22"/>
              </w:rPr>
            </w:pPr>
            <w:r>
              <w:rPr>
                <w:sz w:val="22"/>
              </w:rPr>
              <w:t>Georges</w:t>
            </w:r>
            <w:r>
              <w:rPr>
                <w:spacing w:val="-2"/>
                <w:sz w:val="22"/>
              </w:rPr>
              <w:t> </w:t>
            </w:r>
            <w:r>
              <w:rPr>
                <w:sz w:val="22"/>
              </w:rPr>
              <w:t>Lurcy</w:t>
            </w:r>
            <w:r>
              <w:rPr>
                <w:spacing w:val="-1"/>
                <w:sz w:val="22"/>
              </w:rPr>
              <w:t> </w:t>
            </w:r>
            <w:r>
              <w:rPr>
                <w:sz w:val="22"/>
              </w:rPr>
              <w:t>Fellowship in</w:t>
            </w:r>
            <w:r>
              <w:rPr>
                <w:spacing w:val="-1"/>
                <w:sz w:val="22"/>
              </w:rPr>
              <w:t> </w:t>
            </w:r>
            <w:r>
              <w:rPr>
                <w:spacing w:val="-2"/>
                <w:sz w:val="22"/>
              </w:rPr>
              <w:t>Economics</w:t>
            </w:r>
          </w:p>
        </w:tc>
      </w:tr>
      <w:tr>
        <w:trPr>
          <w:trHeight w:val="272" w:hRule="atLeast"/>
        </w:trPr>
        <w:tc>
          <w:tcPr>
            <w:tcW w:w="2128" w:type="dxa"/>
          </w:tcPr>
          <w:p>
            <w:pPr>
              <w:pStyle w:val="TableParagraph"/>
              <w:spacing w:before="4"/>
              <w:ind w:left="50"/>
              <w:rPr>
                <w:sz w:val="22"/>
              </w:rPr>
            </w:pPr>
            <w:r>
              <w:rPr>
                <w:sz w:val="22"/>
              </w:rPr>
              <w:t>Teresa</w:t>
            </w:r>
            <w:r>
              <w:rPr>
                <w:spacing w:val="1"/>
                <w:sz w:val="22"/>
              </w:rPr>
              <w:t> </w:t>
            </w:r>
            <w:r>
              <w:rPr>
                <w:spacing w:val="-4"/>
                <w:sz w:val="22"/>
              </w:rPr>
              <w:t>Zhou</w:t>
            </w:r>
          </w:p>
        </w:tc>
        <w:tc>
          <w:tcPr>
            <w:tcW w:w="1326" w:type="dxa"/>
          </w:tcPr>
          <w:p>
            <w:pPr>
              <w:pStyle w:val="TableParagraph"/>
              <w:spacing w:before="4"/>
              <w:ind w:left="83"/>
              <w:rPr>
                <w:sz w:val="22"/>
              </w:rPr>
            </w:pPr>
            <w:r>
              <w:rPr>
                <w:spacing w:val="-4"/>
                <w:sz w:val="22"/>
              </w:rPr>
              <w:t>2017</w:t>
            </w:r>
          </w:p>
        </w:tc>
        <w:tc>
          <w:tcPr>
            <w:tcW w:w="4798" w:type="dxa"/>
          </w:tcPr>
          <w:p>
            <w:pPr>
              <w:pStyle w:val="TableParagraph"/>
              <w:spacing w:before="4"/>
              <w:ind w:left="287"/>
              <w:rPr>
                <w:sz w:val="22"/>
              </w:rPr>
            </w:pPr>
            <w:r>
              <w:rPr>
                <w:sz w:val="22"/>
              </w:rPr>
              <w:t>Summer</w:t>
            </w:r>
            <w:r>
              <w:rPr>
                <w:spacing w:val="-2"/>
                <w:sz w:val="22"/>
              </w:rPr>
              <w:t> </w:t>
            </w:r>
            <w:r>
              <w:rPr>
                <w:sz w:val="22"/>
              </w:rPr>
              <w:t>Research</w:t>
            </w:r>
            <w:r>
              <w:rPr>
                <w:spacing w:val="-1"/>
                <w:sz w:val="22"/>
              </w:rPr>
              <w:t> </w:t>
            </w:r>
            <w:r>
              <w:rPr>
                <w:spacing w:val="-2"/>
                <w:sz w:val="22"/>
              </w:rPr>
              <w:t>Fellowship</w:t>
            </w:r>
          </w:p>
        </w:tc>
      </w:tr>
      <w:tr>
        <w:trPr>
          <w:trHeight w:val="275" w:hRule="atLeast"/>
        </w:trPr>
        <w:tc>
          <w:tcPr>
            <w:tcW w:w="2128" w:type="dxa"/>
          </w:tcPr>
          <w:p>
            <w:pPr>
              <w:pStyle w:val="TableParagraph"/>
              <w:spacing w:before="6"/>
              <w:ind w:left="50"/>
              <w:rPr>
                <w:sz w:val="22"/>
              </w:rPr>
            </w:pPr>
            <w:r>
              <w:rPr>
                <w:sz w:val="22"/>
              </w:rPr>
              <w:t>Teresa</w:t>
            </w:r>
            <w:r>
              <w:rPr>
                <w:spacing w:val="1"/>
                <w:sz w:val="22"/>
              </w:rPr>
              <w:t> </w:t>
            </w:r>
            <w:r>
              <w:rPr>
                <w:spacing w:val="-4"/>
                <w:sz w:val="22"/>
              </w:rPr>
              <w:t>Zhou</w:t>
            </w:r>
          </w:p>
        </w:tc>
        <w:tc>
          <w:tcPr>
            <w:tcW w:w="1326" w:type="dxa"/>
          </w:tcPr>
          <w:p>
            <w:pPr>
              <w:pStyle w:val="TableParagraph"/>
              <w:spacing w:before="6"/>
              <w:ind w:left="83"/>
              <w:rPr>
                <w:sz w:val="22"/>
              </w:rPr>
            </w:pPr>
            <w:r>
              <w:rPr>
                <w:spacing w:val="-4"/>
                <w:sz w:val="22"/>
              </w:rPr>
              <w:t>2016</w:t>
            </w:r>
          </w:p>
        </w:tc>
        <w:tc>
          <w:tcPr>
            <w:tcW w:w="4798" w:type="dxa"/>
          </w:tcPr>
          <w:p>
            <w:pPr>
              <w:pStyle w:val="TableParagraph"/>
              <w:spacing w:before="6"/>
              <w:ind w:left="287"/>
              <w:rPr>
                <w:sz w:val="22"/>
              </w:rPr>
            </w:pPr>
            <w:r>
              <w:rPr>
                <w:sz w:val="22"/>
              </w:rPr>
              <w:t>Analysis</w:t>
            </w:r>
            <w:r>
              <w:rPr>
                <w:spacing w:val="-3"/>
                <w:sz w:val="22"/>
              </w:rPr>
              <w:t> </w:t>
            </w:r>
            <w:r>
              <w:rPr>
                <w:sz w:val="22"/>
              </w:rPr>
              <w:t>Group</w:t>
            </w:r>
            <w:r>
              <w:rPr>
                <w:spacing w:val="-2"/>
                <w:sz w:val="22"/>
              </w:rPr>
              <w:t> </w:t>
            </w:r>
            <w:r>
              <w:rPr>
                <w:sz w:val="22"/>
              </w:rPr>
              <w:t>Summer</w:t>
            </w:r>
            <w:r>
              <w:rPr>
                <w:spacing w:val="-1"/>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Ning</w:t>
            </w:r>
            <w:r>
              <w:rPr>
                <w:spacing w:val="-2"/>
                <w:sz w:val="22"/>
              </w:rPr>
              <w:t> </w:t>
            </w:r>
            <w:r>
              <w:rPr>
                <w:spacing w:val="-5"/>
                <w:sz w:val="22"/>
              </w:rPr>
              <w:t>Fu</w:t>
            </w:r>
          </w:p>
        </w:tc>
        <w:tc>
          <w:tcPr>
            <w:tcW w:w="1326" w:type="dxa"/>
          </w:tcPr>
          <w:p>
            <w:pPr>
              <w:pStyle w:val="TableParagraph"/>
              <w:spacing w:line="246" w:lineRule="exact" w:before="6"/>
              <w:ind w:left="83"/>
              <w:rPr>
                <w:sz w:val="22"/>
              </w:rPr>
            </w:pPr>
            <w:r>
              <w:rPr>
                <w:sz w:val="22"/>
              </w:rPr>
              <w:t>2016-</w:t>
            </w:r>
            <w:r>
              <w:rPr>
                <w:spacing w:val="-4"/>
                <w:sz w:val="22"/>
              </w:rPr>
              <w:t>2017</w:t>
            </w:r>
          </w:p>
        </w:tc>
        <w:tc>
          <w:tcPr>
            <w:tcW w:w="4798" w:type="dxa"/>
          </w:tcPr>
          <w:p>
            <w:pPr>
              <w:pStyle w:val="TableParagraph"/>
              <w:spacing w:line="246" w:lineRule="exact" w:before="6"/>
              <w:ind w:left="287"/>
              <w:rPr>
                <w:sz w:val="22"/>
              </w:rPr>
            </w:pPr>
            <w:r>
              <w:rPr>
                <w:sz w:val="22"/>
              </w:rPr>
              <w:t>University</w:t>
            </w:r>
            <w:r>
              <w:rPr>
                <w:spacing w:val="-6"/>
                <w:sz w:val="22"/>
              </w:rPr>
              <w:t> </w:t>
            </w:r>
            <w:r>
              <w:rPr>
                <w:sz w:val="22"/>
              </w:rPr>
              <w:t>Dissertation</w:t>
            </w:r>
            <w:r>
              <w:rPr>
                <w:spacing w:val="-6"/>
                <w:sz w:val="22"/>
              </w:rPr>
              <w:t> </w:t>
            </w:r>
            <w:r>
              <w:rPr>
                <w:sz w:val="22"/>
              </w:rPr>
              <w:t>Completion</w:t>
            </w:r>
            <w:r>
              <w:rPr>
                <w:spacing w:val="-5"/>
                <w:sz w:val="22"/>
              </w:rPr>
              <w:t> </w:t>
            </w:r>
            <w:r>
              <w:rPr>
                <w:spacing w:val="-2"/>
                <w:sz w:val="22"/>
              </w:rPr>
              <w:t>Fellowship</w:t>
            </w:r>
          </w:p>
        </w:tc>
      </w:tr>
      <w:tr>
        <w:trPr>
          <w:trHeight w:val="272" w:hRule="atLeast"/>
        </w:trPr>
        <w:tc>
          <w:tcPr>
            <w:tcW w:w="2128" w:type="dxa"/>
          </w:tcPr>
          <w:p>
            <w:pPr>
              <w:pStyle w:val="TableParagraph"/>
              <w:spacing w:before="4"/>
              <w:ind w:left="50"/>
              <w:rPr>
                <w:sz w:val="22"/>
              </w:rPr>
            </w:pPr>
            <w:r>
              <w:rPr>
                <w:sz w:val="22"/>
              </w:rPr>
              <w:t>Ning</w:t>
            </w:r>
            <w:r>
              <w:rPr>
                <w:spacing w:val="-2"/>
                <w:sz w:val="22"/>
              </w:rPr>
              <w:t> </w:t>
            </w:r>
            <w:r>
              <w:rPr>
                <w:spacing w:val="-5"/>
                <w:sz w:val="22"/>
              </w:rPr>
              <w:t>Fu</w:t>
            </w:r>
          </w:p>
        </w:tc>
        <w:tc>
          <w:tcPr>
            <w:tcW w:w="1326" w:type="dxa"/>
          </w:tcPr>
          <w:p>
            <w:pPr>
              <w:pStyle w:val="TableParagraph"/>
              <w:spacing w:before="4"/>
              <w:ind w:left="83"/>
              <w:rPr>
                <w:sz w:val="22"/>
              </w:rPr>
            </w:pPr>
            <w:r>
              <w:rPr>
                <w:spacing w:val="-4"/>
                <w:sz w:val="22"/>
              </w:rPr>
              <w:t>2016</w:t>
            </w:r>
          </w:p>
        </w:tc>
        <w:tc>
          <w:tcPr>
            <w:tcW w:w="4798" w:type="dxa"/>
          </w:tcPr>
          <w:p>
            <w:pPr>
              <w:pStyle w:val="TableParagraph"/>
              <w:spacing w:before="4"/>
              <w:ind w:left="287"/>
              <w:rPr>
                <w:sz w:val="22"/>
              </w:rPr>
            </w:pPr>
            <w:r>
              <w:rPr>
                <w:sz w:val="22"/>
              </w:rPr>
              <w:t>Mathematica</w:t>
            </w:r>
            <w:r>
              <w:rPr>
                <w:spacing w:val="-2"/>
                <w:sz w:val="22"/>
              </w:rPr>
              <w:t> </w:t>
            </w:r>
            <w:r>
              <w:rPr>
                <w:sz w:val="22"/>
              </w:rPr>
              <w:t>Policy</w:t>
            </w:r>
            <w:r>
              <w:rPr>
                <w:spacing w:val="-4"/>
                <w:sz w:val="22"/>
              </w:rPr>
              <w:t> </w:t>
            </w:r>
            <w:r>
              <w:rPr>
                <w:sz w:val="22"/>
              </w:rPr>
              <w:t>Research</w:t>
            </w:r>
            <w:r>
              <w:rPr>
                <w:spacing w:val="-3"/>
                <w:sz w:val="22"/>
              </w:rPr>
              <w:t> </w:t>
            </w:r>
            <w:r>
              <w:rPr>
                <w:sz w:val="22"/>
              </w:rPr>
              <w:t>Summer</w:t>
            </w:r>
            <w:r>
              <w:rPr>
                <w:spacing w:val="-2"/>
                <w:sz w:val="22"/>
              </w:rPr>
              <w:t> Fellowship</w:t>
            </w:r>
          </w:p>
        </w:tc>
      </w:tr>
      <w:tr>
        <w:trPr>
          <w:trHeight w:val="272" w:hRule="atLeast"/>
        </w:trPr>
        <w:tc>
          <w:tcPr>
            <w:tcW w:w="2128" w:type="dxa"/>
          </w:tcPr>
          <w:p>
            <w:pPr>
              <w:pStyle w:val="TableParagraph"/>
              <w:spacing w:line="246" w:lineRule="exact" w:before="6"/>
              <w:ind w:left="50"/>
              <w:rPr>
                <w:sz w:val="22"/>
              </w:rPr>
            </w:pPr>
            <w:r>
              <w:rPr>
                <w:sz w:val="22"/>
              </w:rPr>
              <w:t>Ning</w:t>
            </w:r>
            <w:r>
              <w:rPr>
                <w:spacing w:val="-2"/>
                <w:sz w:val="22"/>
              </w:rPr>
              <w:t> </w:t>
            </w:r>
            <w:r>
              <w:rPr>
                <w:spacing w:val="-5"/>
                <w:sz w:val="22"/>
              </w:rPr>
              <w:t>Fu</w:t>
            </w:r>
          </w:p>
        </w:tc>
        <w:tc>
          <w:tcPr>
            <w:tcW w:w="1326" w:type="dxa"/>
          </w:tcPr>
          <w:p>
            <w:pPr>
              <w:pStyle w:val="TableParagraph"/>
              <w:spacing w:line="246" w:lineRule="exact" w:before="6"/>
              <w:ind w:left="83"/>
              <w:rPr>
                <w:sz w:val="22"/>
              </w:rPr>
            </w:pPr>
            <w:r>
              <w:rPr>
                <w:spacing w:val="-4"/>
                <w:sz w:val="22"/>
              </w:rPr>
              <w:t>2016</w:t>
            </w:r>
          </w:p>
        </w:tc>
        <w:tc>
          <w:tcPr>
            <w:tcW w:w="4798" w:type="dxa"/>
          </w:tcPr>
          <w:p>
            <w:pPr>
              <w:pStyle w:val="TableParagraph"/>
              <w:spacing w:line="246" w:lineRule="exact" w:before="6"/>
              <w:ind w:left="287"/>
              <w:rPr>
                <w:sz w:val="22"/>
              </w:rPr>
            </w:pPr>
            <w:r>
              <w:rPr>
                <w:sz w:val="22"/>
              </w:rPr>
              <w:t>Robert</w:t>
            </w:r>
            <w:r>
              <w:rPr>
                <w:spacing w:val="-4"/>
                <w:sz w:val="22"/>
              </w:rPr>
              <w:t> </w:t>
            </w:r>
            <w:r>
              <w:rPr>
                <w:sz w:val="22"/>
              </w:rPr>
              <w:t>Gallman</w:t>
            </w:r>
            <w:r>
              <w:rPr>
                <w:spacing w:val="-2"/>
                <w:sz w:val="22"/>
              </w:rPr>
              <w:t> Fellowship</w:t>
            </w:r>
          </w:p>
        </w:tc>
      </w:tr>
      <w:tr>
        <w:trPr>
          <w:trHeight w:val="272" w:hRule="atLeast"/>
        </w:trPr>
        <w:tc>
          <w:tcPr>
            <w:tcW w:w="2128" w:type="dxa"/>
          </w:tcPr>
          <w:p>
            <w:pPr>
              <w:pStyle w:val="TableParagraph"/>
              <w:spacing w:before="4"/>
              <w:ind w:left="50"/>
              <w:rPr>
                <w:sz w:val="22"/>
              </w:rPr>
            </w:pPr>
            <w:r>
              <w:rPr>
                <w:sz w:val="22"/>
              </w:rPr>
              <w:t>Matt</w:t>
            </w:r>
            <w:r>
              <w:rPr>
                <w:spacing w:val="-5"/>
                <w:sz w:val="22"/>
              </w:rPr>
              <w:t> </w:t>
            </w:r>
            <w:r>
              <w:rPr>
                <w:spacing w:val="-2"/>
                <w:sz w:val="22"/>
              </w:rPr>
              <w:t>Forsstrom</w:t>
            </w:r>
          </w:p>
        </w:tc>
        <w:tc>
          <w:tcPr>
            <w:tcW w:w="1326" w:type="dxa"/>
          </w:tcPr>
          <w:p>
            <w:pPr>
              <w:pStyle w:val="TableParagraph"/>
              <w:spacing w:before="4"/>
              <w:ind w:left="83"/>
              <w:rPr>
                <w:sz w:val="22"/>
              </w:rPr>
            </w:pPr>
            <w:r>
              <w:rPr>
                <w:sz w:val="22"/>
              </w:rPr>
              <w:t>2016-</w:t>
            </w:r>
            <w:r>
              <w:rPr>
                <w:spacing w:val="-4"/>
                <w:sz w:val="22"/>
              </w:rPr>
              <w:t>2017</w:t>
            </w:r>
          </w:p>
        </w:tc>
        <w:tc>
          <w:tcPr>
            <w:tcW w:w="4798" w:type="dxa"/>
          </w:tcPr>
          <w:p>
            <w:pPr>
              <w:pStyle w:val="TableParagraph"/>
              <w:spacing w:before="4"/>
              <w:ind w:left="287"/>
              <w:rPr>
                <w:sz w:val="22"/>
              </w:rPr>
            </w:pPr>
            <w:r>
              <w:rPr>
                <w:sz w:val="22"/>
              </w:rPr>
              <w:t>University</w:t>
            </w:r>
            <w:r>
              <w:rPr>
                <w:spacing w:val="-6"/>
                <w:sz w:val="22"/>
              </w:rPr>
              <w:t> </w:t>
            </w:r>
            <w:r>
              <w:rPr>
                <w:sz w:val="22"/>
              </w:rPr>
              <w:t>Dissertation</w:t>
            </w:r>
            <w:r>
              <w:rPr>
                <w:spacing w:val="-6"/>
                <w:sz w:val="22"/>
              </w:rPr>
              <w:t> </w:t>
            </w:r>
            <w:r>
              <w:rPr>
                <w:sz w:val="22"/>
              </w:rPr>
              <w:t>Completion</w:t>
            </w:r>
            <w:r>
              <w:rPr>
                <w:spacing w:val="-5"/>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Matt</w:t>
            </w:r>
            <w:r>
              <w:rPr>
                <w:spacing w:val="-5"/>
                <w:sz w:val="22"/>
              </w:rPr>
              <w:t> </w:t>
            </w:r>
            <w:r>
              <w:rPr>
                <w:spacing w:val="-2"/>
                <w:sz w:val="22"/>
              </w:rPr>
              <w:t>Forsstrom</w:t>
            </w:r>
          </w:p>
        </w:tc>
        <w:tc>
          <w:tcPr>
            <w:tcW w:w="1326" w:type="dxa"/>
          </w:tcPr>
          <w:p>
            <w:pPr>
              <w:pStyle w:val="TableParagraph"/>
              <w:spacing w:line="246" w:lineRule="exact" w:before="6"/>
              <w:ind w:left="83"/>
              <w:rPr>
                <w:sz w:val="22"/>
              </w:rPr>
            </w:pPr>
            <w:r>
              <w:rPr>
                <w:spacing w:val="-4"/>
                <w:sz w:val="22"/>
              </w:rPr>
              <w:t>2016</w:t>
            </w:r>
          </w:p>
        </w:tc>
        <w:tc>
          <w:tcPr>
            <w:tcW w:w="4798" w:type="dxa"/>
          </w:tcPr>
          <w:p>
            <w:pPr>
              <w:pStyle w:val="TableParagraph"/>
              <w:spacing w:line="246" w:lineRule="exact" w:before="6"/>
              <w:ind w:left="287"/>
              <w:rPr>
                <w:sz w:val="22"/>
              </w:rPr>
            </w:pPr>
            <w:r>
              <w:rPr>
                <w:sz w:val="22"/>
              </w:rPr>
              <w:t>Georges</w:t>
            </w:r>
            <w:r>
              <w:rPr>
                <w:spacing w:val="-3"/>
                <w:sz w:val="22"/>
              </w:rPr>
              <w:t> </w:t>
            </w:r>
            <w:r>
              <w:rPr>
                <w:sz w:val="22"/>
              </w:rPr>
              <w:t>Lurcy</w:t>
            </w:r>
            <w:r>
              <w:rPr>
                <w:spacing w:val="-1"/>
                <w:sz w:val="22"/>
              </w:rPr>
              <w:t> </w:t>
            </w:r>
            <w:r>
              <w:rPr>
                <w:sz w:val="22"/>
              </w:rPr>
              <w:t>Fellowship</w:t>
            </w:r>
            <w:r>
              <w:rPr>
                <w:spacing w:val="-2"/>
                <w:sz w:val="22"/>
              </w:rPr>
              <w:t> </w:t>
            </w:r>
            <w:r>
              <w:rPr>
                <w:sz w:val="22"/>
              </w:rPr>
              <w:t>in</w:t>
            </w:r>
            <w:r>
              <w:rPr>
                <w:spacing w:val="-1"/>
                <w:sz w:val="22"/>
              </w:rPr>
              <w:t> </w:t>
            </w:r>
            <w:r>
              <w:rPr>
                <w:spacing w:val="-2"/>
                <w:sz w:val="22"/>
              </w:rPr>
              <w:t>Economics</w:t>
            </w:r>
          </w:p>
        </w:tc>
      </w:tr>
      <w:tr>
        <w:trPr>
          <w:trHeight w:val="272" w:hRule="atLeast"/>
        </w:trPr>
        <w:tc>
          <w:tcPr>
            <w:tcW w:w="2128" w:type="dxa"/>
          </w:tcPr>
          <w:p>
            <w:pPr>
              <w:pStyle w:val="TableParagraph"/>
              <w:spacing w:before="4"/>
              <w:ind w:left="50"/>
              <w:rPr>
                <w:sz w:val="22"/>
              </w:rPr>
            </w:pPr>
            <w:r>
              <w:rPr>
                <w:sz w:val="22"/>
              </w:rPr>
              <w:t>Matt</w:t>
            </w:r>
            <w:r>
              <w:rPr>
                <w:spacing w:val="-5"/>
                <w:sz w:val="22"/>
              </w:rPr>
              <w:t> </w:t>
            </w:r>
            <w:r>
              <w:rPr>
                <w:spacing w:val="-2"/>
                <w:sz w:val="22"/>
              </w:rPr>
              <w:t>Forsstrom</w:t>
            </w:r>
          </w:p>
        </w:tc>
        <w:tc>
          <w:tcPr>
            <w:tcW w:w="1326" w:type="dxa"/>
          </w:tcPr>
          <w:p>
            <w:pPr>
              <w:pStyle w:val="TableParagraph"/>
              <w:spacing w:before="4"/>
              <w:ind w:left="83"/>
              <w:rPr>
                <w:sz w:val="22"/>
              </w:rPr>
            </w:pPr>
            <w:r>
              <w:rPr>
                <w:spacing w:val="-4"/>
                <w:sz w:val="22"/>
              </w:rPr>
              <w:t>2015</w:t>
            </w:r>
          </w:p>
        </w:tc>
        <w:tc>
          <w:tcPr>
            <w:tcW w:w="4798" w:type="dxa"/>
          </w:tcPr>
          <w:p>
            <w:pPr>
              <w:pStyle w:val="TableParagraph"/>
              <w:spacing w:before="4"/>
              <w:ind w:left="287"/>
              <w:rPr>
                <w:sz w:val="22"/>
              </w:rPr>
            </w:pPr>
            <w:r>
              <w:rPr>
                <w:sz w:val="22"/>
              </w:rPr>
              <w:t>Summer</w:t>
            </w:r>
            <w:r>
              <w:rPr>
                <w:spacing w:val="-2"/>
                <w:sz w:val="22"/>
              </w:rPr>
              <w:t> </w:t>
            </w:r>
            <w:r>
              <w:rPr>
                <w:sz w:val="22"/>
              </w:rPr>
              <w:t>Research</w:t>
            </w:r>
            <w:r>
              <w:rPr>
                <w:spacing w:val="-1"/>
                <w:sz w:val="22"/>
              </w:rPr>
              <w:t> </w:t>
            </w:r>
            <w:r>
              <w:rPr>
                <w:spacing w:val="-2"/>
                <w:sz w:val="22"/>
              </w:rPr>
              <w:t>Fellowship</w:t>
            </w:r>
          </w:p>
        </w:tc>
      </w:tr>
      <w:tr>
        <w:trPr>
          <w:trHeight w:val="275" w:hRule="atLeast"/>
        </w:trPr>
        <w:tc>
          <w:tcPr>
            <w:tcW w:w="2128" w:type="dxa"/>
          </w:tcPr>
          <w:p>
            <w:pPr>
              <w:pStyle w:val="TableParagraph"/>
              <w:spacing w:before="6"/>
              <w:ind w:left="50"/>
              <w:rPr>
                <w:sz w:val="22"/>
              </w:rPr>
            </w:pPr>
            <w:r>
              <w:rPr>
                <w:sz w:val="22"/>
              </w:rPr>
              <w:t>Priyesh</w:t>
            </w:r>
            <w:r>
              <w:rPr>
                <w:spacing w:val="-2"/>
                <w:sz w:val="22"/>
              </w:rPr>
              <w:t> Krishnan</w:t>
            </w:r>
          </w:p>
        </w:tc>
        <w:tc>
          <w:tcPr>
            <w:tcW w:w="1326" w:type="dxa"/>
          </w:tcPr>
          <w:p>
            <w:pPr>
              <w:pStyle w:val="TableParagraph"/>
              <w:spacing w:before="6"/>
              <w:ind w:left="83"/>
              <w:rPr>
                <w:sz w:val="22"/>
              </w:rPr>
            </w:pPr>
            <w:r>
              <w:rPr>
                <w:spacing w:val="-4"/>
                <w:sz w:val="22"/>
              </w:rPr>
              <w:t>2015</w:t>
            </w:r>
          </w:p>
        </w:tc>
        <w:tc>
          <w:tcPr>
            <w:tcW w:w="4798" w:type="dxa"/>
          </w:tcPr>
          <w:p>
            <w:pPr>
              <w:pStyle w:val="TableParagraph"/>
              <w:spacing w:before="6"/>
              <w:ind w:left="287"/>
              <w:rPr>
                <w:sz w:val="22"/>
              </w:rPr>
            </w:pPr>
            <w:r>
              <w:rPr>
                <w:sz w:val="22"/>
              </w:rPr>
              <w:t>Williamson</w:t>
            </w:r>
            <w:r>
              <w:rPr>
                <w:spacing w:val="-3"/>
                <w:sz w:val="22"/>
              </w:rPr>
              <w:t> </w:t>
            </w:r>
            <w:r>
              <w:rPr>
                <w:sz w:val="22"/>
              </w:rPr>
              <w:t>Family</w:t>
            </w:r>
            <w:r>
              <w:rPr>
                <w:spacing w:val="-3"/>
                <w:sz w:val="22"/>
              </w:rPr>
              <w:t> </w:t>
            </w:r>
            <w:r>
              <w:rPr>
                <w:sz w:val="22"/>
              </w:rPr>
              <w:t>Excellence</w:t>
            </w:r>
            <w:r>
              <w:rPr>
                <w:spacing w:val="-1"/>
                <w:sz w:val="22"/>
              </w:rPr>
              <w:t> </w:t>
            </w:r>
            <w:r>
              <w:rPr>
                <w:spacing w:val="-4"/>
                <w:sz w:val="22"/>
              </w:rPr>
              <w:t>Fund</w:t>
            </w:r>
          </w:p>
        </w:tc>
      </w:tr>
      <w:tr>
        <w:trPr>
          <w:trHeight w:val="272" w:hRule="atLeast"/>
        </w:trPr>
        <w:tc>
          <w:tcPr>
            <w:tcW w:w="2128" w:type="dxa"/>
          </w:tcPr>
          <w:p>
            <w:pPr>
              <w:pStyle w:val="TableParagraph"/>
              <w:spacing w:line="246" w:lineRule="exact" w:before="6"/>
              <w:ind w:left="50"/>
              <w:rPr>
                <w:sz w:val="22"/>
              </w:rPr>
            </w:pPr>
            <w:r>
              <w:rPr>
                <w:sz w:val="22"/>
              </w:rPr>
              <w:t>Pragya </w:t>
            </w:r>
            <w:r>
              <w:rPr>
                <w:spacing w:val="-2"/>
                <w:sz w:val="22"/>
              </w:rPr>
              <w:t>Singh</w:t>
            </w:r>
          </w:p>
        </w:tc>
        <w:tc>
          <w:tcPr>
            <w:tcW w:w="1326" w:type="dxa"/>
          </w:tcPr>
          <w:p>
            <w:pPr>
              <w:pStyle w:val="TableParagraph"/>
              <w:spacing w:line="246" w:lineRule="exact" w:before="6"/>
              <w:ind w:left="83"/>
              <w:rPr>
                <w:sz w:val="22"/>
              </w:rPr>
            </w:pPr>
            <w:r>
              <w:rPr>
                <w:spacing w:val="-4"/>
                <w:sz w:val="22"/>
              </w:rPr>
              <w:t>2015</w:t>
            </w:r>
          </w:p>
        </w:tc>
        <w:tc>
          <w:tcPr>
            <w:tcW w:w="4798" w:type="dxa"/>
          </w:tcPr>
          <w:p>
            <w:pPr>
              <w:pStyle w:val="TableParagraph"/>
              <w:spacing w:line="246" w:lineRule="exact" w:before="6"/>
              <w:ind w:left="287"/>
              <w:rPr>
                <w:sz w:val="22"/>
              </w:rPr>
            </w:pPr>
            <w:r>
              <w:rPr>
                <w:sz w:val="22"/>
              </w:rPr>
              <w:t>Mathematica</w:t>
            </w:r>
            <w:r>
              <w:rPr>
                <w:spacing w:val="-2"/>
                <w:sz w:val="22"/>
              </w:rPr>
              <w:t> </w:t>
            </w:r>
            <w:r>
              <w:rPr>
                <w:sz w:val="22"/>
              </w:rPr>
              <w:t>Policy</w:t>
            </w:r>
            <w:r>
              <w:rPr>
                <w:spacing w:val="-4"/>
                <w:sz w:val="22"/>
              </w:rPr>
              <w:t> </w:t>
            </w:r>
            <w:r>
              <w:rPr>
                <w:sz w:val="22"/>
              </w:rPr>
              <w:t>Research</w:t>
            </w:r>
            <w:r>
              <w:rPr>
                <w:spacing w:val="-3"/>
                <w:sz w:val="22"/>
              </w:rPr>
              <w:t> </w:t>
            </w:r>
            <w:r>
              <w:rPr>
                <w:sz w:val="22"/>
              </w:rPr>
              <w:t>Summer</w:t>
            </w:r>
            <w:r>
              <w:rPr>
                <w:spacing w:val="-2"/>
                <w:sz w:val="22"/>
              </w:rPr>
              <w:t> Fellowship</w:t>
            </w:r>
          </w:p>
        </w:tc>
      </w:tr>
      <w:tr>
        <w:trPr>
          <w:trHeight w:val="272" w:hRule="atLeast"/>
        </w:trPr>
        <w:tc>
          <w:tcPr>
            <w:tcW w:w="2128" w:type="dxa"/>
          </w:tcPr>
          <w:p>
            <w:pPr>
              <w:pStyle w:val="TableParagraph"/>
              <w:spacing w:before="4"/>
              <w:ind w:left="50"/>
              <w:rPr>
                <w:sz w:val="22"/>
              </w:rPr>
            </w:pPr>
            <w:r>
              <w:rPr>
                <w:sz w:val="22"/>
              </w:rPr>
              <w:t>Pragya </w:t>
            </w:r>
            <w:r>
              <w:rPr>
                <w:spacing w:val="-2"/>
                <w:sz w:val="22"/>
              </w:rPr>
              <w:t>Singh</w:t>
            </w:r>
          </w:p>
        </w:tc>
        <w:tc>
          <w:tcPr>
            <w:tcW w:w="1326" w:type="dxa"/>
          </w:tcPr>
          <w:p>
            <w:pPr>
              <w:pStyle w:val="TableParagraph"/>
              <w:spacing w:before="4"/>
              <w:ind w:left="83"/>
              <w:rPr>
                <w:sz w:val="22"/>
              </w:rPr>
            </w:pPr>
            <w:r>
              <w:rPr>
                <w:sz w:val="22"/>
              </w:rPr>
              <w:t>2015-</w:t>
            </w:r>
            <w:r>
              <w:rPr>
                <w:spacing w:val="-4"/>
                <w:sz w:val="22"/>
              </w:rPr>
              <w:t>2016</w:t>
            </w:r>
          </w:p>
        </w:tc>
        <w:tc>
          <w:tcPr>
            <w:tcW w:w="4798" w:type="dxa"/>
          </w:tcPr>
          <w:p>
            <w:pPr>
              <w:pStyle w:val="TableParagraph"/>
              <w:spacing w:before="4"/>
              <w:ind w:left="287"/>
              <w:rPr>
                <w:sz w:val="22"/>
              </w:rPr>
            </w:pPr>
            <w:r>
              <w:rPr>
                <w:sz w:val="22"/>
              </w:rPr>
              <w:t>University</w:t>
            </w:r>
            <w:r>
              <w:rPr>
                <w:spacing w:val="-6"/>
                <w:sz w:val="22"/>
              </w:rPr>
              <w:t> </w:t>
            </w:r>
            <w:r>
              <w:rPr>
                <w:sz w:val="22"/>
              </w:rPr>
              <w:t>Dissertation</w:t>
            </w:r>
            <w:r>
              <w:rPr>
                <w:spacing w:val="-6"/>
                <w:sz w:val="22"/>
              </w:rPr>
              <w:t> </w:t>
            </w:r>
            <w:r>
              <w:rPr>
                <w:sz w:val="22"/>
              </w:rPr>
              <w:t>Completion</w:t>
            </w:r>
            <w:r>
              <w:rPr>
                <w:spacing w:val="-5"/>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Pragya </w:t>
            </w:r>
            <w:r>
              <w:rPr>
                <w:spacing w:val="-2"/>
                <w:sz w:val="22"/>
              </w:rPr>
              <w:t>Singh</w:t>
            </w:r>
          </w:p>
        </w:tc>
        <w:tc>
          <w:tcPr>
            <w:tcW w:w="1326" w:type="dxa"/>
          </w:tcPr>
          <w:p>
            <w:pPr>
              <w:pStyle w:val="TableParagraph"/>
              <w:spacing w:line="246" w:lineRule="exact" w:before="6"/>
              <w:ind w:left="83"/>
              <w:rPr>
                <w:sz w:val="22"/>
              </w:rPr>
            </w:pPr>
            <w:r>
              <w:rPr>
                <w:spacing w:val="-4"/>
                <w:sz w:val="22"/>
              </w:rPr>
              <w:t>2015</w:t>
            </w:r>
          </w:p>
        </w:tc>
        <w:tc>
          <w:tcPr>
            <w:tcW w:w="4798" w:type="dxa"/>
          </w:tcPr>
          <w:p>
            <w:pPr>
              <w:pStyle w:val="TableParagraph"/>
              <w:spacing w:line="246" w:lineRule="exact" w:before="6"/>
              <w:ind w:left="287"/>
              <w:rPr>
                <w:sz w:val="22"/>
              </w:rPr>
            </w:pPr>
            <w:r>
              <w:rPr>
                <w:sz w:val="22"/>
              </w:rPr>
              <w:t>Williamson</w:t>
            </w:r>
            <w:r>
              <w:rPr>
                <w:spacing w:val="-3"/>
                <w:sz w:val="22"/>
              </w:rPr>
              <w:t> </w:t>
            </w:r>
            <w:r>
              <w:rPr>
                <w:sz w:val="22"/>
              </w:rPr>
              <w:t>Family</w:t>
            </w:r>
            <w:r>
              <w:rPr>
                <w:spacing w:val="-3"/>
                <w:sz w:val="22"/>
              </w:rPr>
              <w:t> </w:t>
            </w:r>
            <w:r>
              <w:rPr>
                <w:sz w:val="22"/>
              </w:rPr>
              <w:t>Excellence</w:t>
            </w:r>
            <w:r>
              <w:rPr>
                <w:spacing w:val="-1"/>
                <w:sz w:val="22"/>
              </w:rPr>
              <w:t> </w:t>
            </w:r>
            <w:r>
              <w:rPr>
                <w:spacing w:val="-4"/>
                <w:sz w:val="22"/>
              </w:rPr>
              <w:t>Fund</w:t>
            </w:r>
          </w:p>
        </w:tc>
      </w:tr>
      <w:tr>
        <w:trPr>
          <w:trHeight w:val="272" w:hRule="atLeast"/>
        </w:trPr>
        <w:tc>
          <w:tcPr>
            <w:tcW w:w="2128" w:type="dxa"/>
          </w:tcPr>
          <w:p>
            <w:pPr>
              <w:pStyle w:val="TableParagraph"/>
              <w:spacing w:before="4"/>
              <w:ind w:left="50"/>
              <w:rPr>
                <w:sz w:val="22"/>
              </w:rPr>
            </w:pPr>
            <w:r>
              <w:rPr>
                <w:sz w:val="22"/>
              </w:rPr>
              <w:t>Pragya </w:t>
            </w:r>
            <w:r>
              <w:rPr>
                <w:spacing w:val="-2"/>
                <w:sz w:val="22"/>
              </w:rPr>
              <w:t>Singh</w:t>
            </w:r>
          </w:p>
        </w:tc>
        <w:tc>
          <w:tcPr>
            <w:tcW w:w="1326" w:type="dxa"/>
          </w:tcPr>
          <w:p>
            <w:pPr>
              <w:pStyle w:val="TableParagraph"/>
              <w:spacing w:before="4"/>
              <w:ind w:left="83"/>
              <w:rPr>
                <w:sz w:val="22"/>
              </w:rPr>
            </w:pPr>
            <w:r>
              <w:rPr>
                <w:spacing w:val="-4"/>
                <w:sz w:val="22"/>
              </w:rPr>
              <w:t>2014</w:t>
            </w:r>
          </w:p>
        </w:tc>
        <w:tc>
          <w:tcPr>
            <w:tcW w:w="4798" w:type="dxa"/>
          </w:tcPr>
          <w:p>
            <w:pPr>
              <w:pStyle w:val="TableParagraph"/>
              <w:spacing w:before="4"/>
              <w:ind w:left="287"/>
              <w:rPr>
                <w:sz w:val="22"/>
              </w:rPr>
            </w:pPr>
            <w:r>
              <w:rPr>
                <w:sz w:val="22"/>
              </w:rPr>
              <w:t>Summer</w:t>
            </w:r>
            <w:r>
              <w:rPr>
                <w:spacing w:val="-2"/>
                <w:sz w:val="22"/>
              </w:rPr>
              <w:t> </w:t>
            </w:r>
            <w:r>
              <w:rPr>
                <w:sz w:val="22"/>
              </w:rPr>
              <w:t>Research</w:t>
            </w:r>
            <w:r>
              <w:rPr>
                <w:spacing w:val="-1"/>
                <w:sz w:val="22"/>
              </w:rPr>
              <w:t> </w:t>
            </w:r>
            <w:r>
              <w:rPr>
                <w:spacing w:val="-2"/>
                <w:sz w:val="22"/>
              </w:rPr>
              <w:t>Fellowship</w:t>
            </w:r>
          </w:p>
        </w:tc>
      </w:tr>
      <w:tr>
        <w:trPr>
          <w:trHeight w:val="275" w:hRule="atLeast"/>
        </w:trPr>
        <w:tc>
          <w:tcPr>
            <w:tcW w:w="2128" w:type="dxa"/>
          </w:tcPr>
          <w:p>
            <w:pPr>
              <w:pStyle w:val="TableParagraph"/>
              <w:spacing w:before="6"/>
              <w:ind w:left="50"/>
              <w:rPr>
                <w:sz w:val="22"/>
              </w:rPr>
            </w:pPr>
            <w:r>
              <w:rPr>
                <w:sz w:val="22"/>
              </w:rPr>
              <w:t>Brett</w:t>
            </w:r>
            <w:r>
              <w:rPr>
                <w:spacing w:val="-2"/>
                <w:sz w:val="22"/>
              </w:rPr>
              <w:t> Matsumoto</w:t>
            </w:r>
          </w:p>
        </w:tc>
        <w:tc>
          <w:tcPr>
            <w:tcW w:w="1326" w:type="dxa"/>
          </w:tcPr>
          <w:p>
            <w:pPr>
              <w:pStyle w:val="TableParagraph"/>
              <w:spacing w:before="6"/>
              <w:ind w:left="83"/>
              <w:rPr>
                <w:sz w:val="22"/>
              </w:rPr>
            </w:pPr>
            <w:r>
              <w:rPr>
                <w:sz w:val="22"/>
              </w:rPr>
              <w:t>2012-</w:t>
            </w:r>
            <w:r>
              <w:rPr>
                <w:spacing w:val="-4"/>
                <w:sz w:val="22"/>
              </w:rPr>
              <w:t>2013</w:t>
            </w:r>
          </w:p>
        </w:tc>
        <w:tc>
          <w:tcPr>
            <w:tcW w:w="4798" w:type="dxa"/>
          </w:tcPr>
          <w:p>
            <w:pPr>
              <w:pStyle w:val="TableParagraph"/>
              <w:spacing w:before="6"/>
              <w:ind w:left="287"/>
              <w:rPr>
                <w:sz w:val="22"/>
              </w:rPr>
            </w:pPr>
            <w:r>
              <w:rPr>
                <w:sz w:val="22"/>
              </w:rPr>
              <w:t>Georges</w:t>
            </w:r>
            <w:r>
              <w:rPr>
                <w:spacing w:val="-2"/>
                <w:sz w:val="22"/>
              </w:rPr>
              <w:t> </w:t>
            </w:r>
            <w:r>
              <w:rPr>
                <w:sz w:val="22"/>
              </w:rPr>
              <w:t>Lurcy</w:t>
            </w:r>
            <w:r>
              <w:rPr>
                <w:spacing w:val="-1"/>
                <w:sz w:val="22"/>
              </w:rPr>
              <w:t> </w:t>
            </w:r>
            <w:r>
              <w:rPr>
                <w:sz w:val="22"/>
              </w:rPr>
              <w:t>Fellowship in</w:t>
            </w:r>
            <w:r>
              <w:rPr>
                <w:spacing w:val="-1"/>
                <w:sz w:val="22"/>
              </w:rPr>
              <w:t> </w:t>
            </w:r>
            <w:r>
              <w:rPr>
                <w:spacing w:val="-2"/>
                <w:sz w:val="22"/>
              </w:rPr>
              <w:t>Economics</w:t>
            </w:r>
          </w:p>
        </w:tc>
      </w:tr>
      <w:tr>
        <w:trPr>
          <w:trHeight w:val="272" w:hRule="atLeast"/>
        </w:trPr>
        <w:tc>
          <w:tcPr>
            <w:tcW w:w="2128" w:type="dxa"/>
          </w:tcPr>
          <w:p>
            <w:pPr>
              <w:pStyle w:val="TableParagraph"/>
              <w:spacing w:line="246" w:lineRule="exact" w:before="6"/>
              <w:ind w:left="50"/>
              <w:rPr>
                <w:sz w:val="22"/>
              </w:rPr>
            </w:pPr>
            <w:r>
              <w:rPr>
                <w:sz w:val="22"/>
              </w:rPr>
              <w:t>Matt</w:t>
            </w:r>
            <w:r>
              <w:rPr>
                <w:spacing w:val="-5"/>
                <w:sz w:val="22"/>
              </w:rPr>
              <w:t> </w:t>
            </w:r>
            <w:r>
              <w:rPr>
                <w:spacing w:val="-2"/>
                <w:sz w:val="22"/>
              </w:rPr>
              <w:t>Harris</w:t>
            </w:r>
          </w:p>
        </w:tc>
        <w:tc>
          <w:tcPr>
            <w:tcW w:w="1326" w:type="dxa"/>
          </w:tcPr>
          <w:p>
            <w:pPr>
              <w:pStyle w:val="TableParagraph"/>
              <w:spacing w:line="246" w:lineRule="exact" w:before="6"/>
              <w:ind w:left="83"/>
              <w:rPr>
                <w:sz w:val="22"/>
              </w:rPr>
            </w:pPr>
            <w:r>
              <w:rPr>
                <w:sz w:val="22"/>
              </w:rPr>
              <w:t>2012-</w:t>
            </w:r>
            <w:r>
              <w:rPr>
                <w:spacing w:val="-4"/>
                <w:sz w:val="22"/>
              </w:rPr>
              <w:t>2013</w:t>
            </w:r>
          </w:p>
        </w:tc>
        <w:tc>
          <w:tcPr>
            <w:tcW w:w="4798" w:type="dxa"/>
          </w:tcPr>
          <w:p>
            <w:pPr>
              <w:pStyle w:val="TableParagraph"/>
              <w:spacing w:line="246" w:lineRule="exact" w:before="6"/>
              <w:ind w:left="287"/>
              <w:rPr>
                <w:sz w:val="22"/>
              </w:rPr>
            </w:pPr>
            <w:r>
              <w:rPr>
                <w:sz w:val="22"/>
              </w:rPr>
              <w:t>University</w:t>
            </w:r>
            <w:r>
              <w:rPr>
                <w:spacing w:val="-6"/>
                <w:sz w:val="22"/>
              </w:rPr>
              <w:t> </w:t>
            </w:r>
            <w:r>
              <w:rPr>
                <w:sz w:val="22"/>
              </w:rPr>
              <w:t>Dissertation</w:t>
            </w:r>
            <w:r>
              <w:rPr>
                <w:spacing w:val="-6"/>
                <w:sz w:val="22"/>
              </w:rPr>
              <w:t> </w:t>
            </w:r>
            <w:r>
              <w:rPr>
                <w:sz w:val="22"/>
              </w:rPr>
              <w:t>Completion</w:t>
            </w:r>
            <w:r>
              <w:rPr>
                <w:spacing w:val="-5"/>
                <w:sz w:val="22"/>
              </w:rPr>
              <w:t> </w:t>
            </w:r>
            <w:r>
              <w:rPr>
                <w:spacing w:val="-2"/>
                <w:sz w:val="22"/>
              </w:rPr>
              <w:t>Fellowship</w:t>
            </w:r>
          </w:p>
        </w:tc>
      </w:tr>
      <w:tr>
        <w:trPr>
          <w:trHeight w:val="272" w:hRule="atLeast"/>
        </w:trPr>
        <w:tc>
          <w:tcPr>
            <w:tcW w:w="2128" w:type="dxa"/>
          </w:tcPr>
          <w:p>
            <w:pPr>
              <w:pStyle w:val="TableParagraph"/>
              <w:spacing w:before="4"/>
              <w:ind w:left="50"/>
              <w:rPr>
                <w:sz w:val="22"/>
              </w:rPr>
            </w:pPr>
            <w:r>
              <w:rPr>
                <w:sz w:val="22"/>
              </w:rPr>
              <w:t>Chris</w:t>
            </w:r>
            <w:r>
              <w:rPr>
                <w:spacing w:val="-6"/>
                <w:sz w:val="22"/>
              </w:rPr>
              <w:t> </w:t>
            </w:r>
            <w:r>
              <w:rPr>
                <w:spacing w:val="-2"/>
                <w:sz w:val="22"/>
              </w:rPr>
              <w:t>Cronin</w:t>
            </w:r>
          </w:p>
        </w:tc>
        <w:tc>
          <w:tcPr>
            <w:tcW w:w="1326" w:type="dxa"/>
          </w:tcPr>
          <w:p>
            <w:pPr>
              <w:pStyle w:val="TableParagraph"/>
              <w:spacing w:before="4"/>
              <w:ind w:left="83"/>
              <w:rPr>
                <w:sz w:val="22"/>
              </w:rPr>
            </w:pPr>
            <w:r>
              <w:rPr>
                <w:spacing w:val="-4"/>
                <w:sz w:val="22"/>
              </w:rPr>
              <w:t>2012</w:t>
            </w:r>
          </w:p>
        </w:tc>
        <w:tc>
          <w:tcPr>
            <w:tcW w:w="4798" w:type="dxa"/>
          </w:tcPr>
          <w:p>
            <w:pPr>
              <w:pStyle w:val="TableParagraph"/>
              <w:spacing w:before="4"/>
              <w:ind w:left="287"/>
              <w:rPr>
                <w:sz w:val="22"/>
              </w:rPr>
            </w:pPr>
            <w:r>
              <w:rPr>
                <w:sz w:val="22"/>
              </w:rPr>
              <w:t>WEAI</w:t>
            </w:r>
            <w:r>
              <w:rPr>
                <w:spacing w:val="-7"/>
                <w:sz w:val="22"/>
              </w:rPr>
              <w:t> </w:t>
            </w:r>
            <w:r>
              <w:rPr>
                <w:sz w:val="22"/>
              </w:rPr>
              <w:t>Graduate Student</w:t>
            </w:r>
            <w:r>
              <w:rPr>
                <w:spacing w:val="-4"/>
                <w:sz w:val="22"/>
              </w:rPr>
              <w:t> </w:t>
            </w:r>
            <w:r>
              <w:rPr>
                <w:sz w:val="22"/>
              </w:rPr>
              <w:t>Dissertation</w:t>
            </w:r>
            <w:r>
              <w:rPr>
                <w:spacing w:val="-2"/>
                <w:sz w:val="22"/>
              </w:rPr>
              <w:t> Workshop</w:t>
            </w:r>
          </w:p>
        </w:tc>
      </w:tr>
      <w:tr>
        <w:trPr>
          <w:trHeight w:val="272" w:hRule="atLeast"/>
        </w:trPr>
        <w:tc>
          <w:tcPr>
            <w:tcW w:w="2128" w:type="dxa"/>
          </w:tcPr>
          <w:p>
            <w:pPr>
              <w:pStyle w:val="TableParagraph"/>
              <w:spacing w:line="246" w:lineRule="exact" w:before="6"/>
              <w:ind w:left="50"/>
              <w:rPr>
                <w:sz w:val="22"/>
              </w:rPr>
            </w:pPr>
            <w:r>
              <w:rPr>
                <w:sz w:val="22"/>
              </w:rPr>
              <w:t>Chris</w:t>
            </w:r>
            <w:r>
              <w:rPr>
                <w:spacing w:val="-6"/>
                <w:sz w:val="22"/>
              </w:rPr>
              <w:t> </w:t>
            </w:r>
            <w:r>
              <w:rPr>
                <w:spacing w:val="-2"/>
                <w:sz w:val="22"/>
              </w:rPr>
              <w:t>Cronin</w:t>
            </w:r>
          </w:p>
        </w:tc>
        <w:tc>
          <w:tcPr>
            <w:tcW w:w="1326" w:type="dxa"/>
          </w:tcPr>
          <w:p>
            <w:pPr>
              <w:pStyle w:val="TableParagraph"/>
              <w:spacing w:line="246" w:lineRule="exact" w:before="6"/>
              <w:ind w:left="83"/>
              <w:rPr>
                <w:sz w:val="22"/>
              </w:rPr>
            </w:pPr>
            <w:r>
              <w:rPr>
                <w:spacing w:val="-4"/>
                <w:sz w:val="22"/>
              </w:rPr>
              <w:t>2011</w:t>
            </w:r>
          </w:p>
        </w:tc>
        <w:tc>
          <w:tcPr>
            <w:tcW w:w="4798" w:type="dxa"/>
          </w:tcPr>
          <w:p>
            <w:pPr>
              <w:pStyle w:val="TableParagraph"/>
              <w:spacing w:line="246" w:lineRule="exact" w:before="6"/>
              <w:ind w:left="287"/>
              <w:rPr>
                <w:sz w:val="22"/>
              </w:rPr>
            </w:pPr>
            <w:r>
              <w:rPr>
                <w:sz w:val="22"/>
              </w:rPr>
              <w:t>Georges</w:t>
            </w:r>
            <w:r>
              <w:rPr>
                <w:spacing w:val="-2"/>
                <w:sz w:val="22"/>
              </w:rPr>
              <w:t> </w:t>
            </w:r>
            <w:r>
              <w:rPr>
                <w:sz w:val="22"/>
              </w:rPr>
              <w:t>Lurcy</w:t>
            </w:r>
            <w:r>
              <w:rPr>
                <w:spacing w:val="-1"/>
                <w:sz w:val="22"/>
              </w:rPr>
              <w:t> </w:t>
            </w:r>
            <w:r>
              <w:rPr>
                <w:sz w:val="22"/>
              </w:rPr>
              <w:t>Fellowship in</w:t>
            </w:r>
            <w:r>
              <w:rPr>
                <w:spacing w:val="-1"/>
                <w:sz w:val="22"/>
              </w:rPr>
              <w:t> </w:t>
            </w:r>
            <w:r>
              <w:rPr>
                <w:spacing w:val="-2"/>
                <w:sz w:val="22"/>
              </w:rPr>
              <w:t>Economics</w:t>
            </w:r>
          </w:p>
        </w:tc>
      </w:tr>
      <w:tr>
        <w:trPr>
          <w:trHeight w:val="272" w:hRule="atLeast"/>
        </w:trPr>
        <w:tc>
          <w:tcPr>
            <w:tcW w:w="2128" w:type="dxa"/>
          </w:tcPr>
          <w:p>
            <w:pPr>
              <w:pStyle w:val="TableParagraph"/>
              <w:spacing w:before="4"/>
              <w:ind w:left="50"/>
              <w:rPr>
                <w:sz w:val="22"/>
              </w:rPr>
            </w:pPr>
            <w:r>
              <w:rPr>
                <w:sz w:val="22"/>
              </w:rPr>
              <w:t>Chris</w:t>
            </w:r>
            <w:r>
              <w:rPr>
                <w:spacing w:val="-6"/>
                <w:sz w:val="22"/>
              </w:rPr>
              <w:t> </w:t>
            </w:r>
            <w:r>
              <w:rPr>
                <w:spacing w:val="-2"/>
                <w:sz w:val="22"/>
              </w:rPr>
              <w:t>Cronin</w:t>
            </w:r>
          </w:p>
        </w:tc>
        <w:tc>
          <w:tcPr>
            <w:tcW w:w="1326" w:type="dxa"/>
          </w:tcPr>
          <w:p>
            <w:pPr>
              <w:pStyle w:val="TableParagraph"/>
              <w:spacing w:before="4"/>
              <w:ind w:left="83"/>
              <w:rPr>
                <w:sz w:val="22"/>
              </w:rPr>
            </w:pPr>
            <w:r>
              <w:rPr>
                <w:spacing w:val="-4"/>
                <w:sz w:val="22"/>
              </w:rPr>
              <w:t>2010</w:t>
            </w:r>
          </w:p>
        </w:tc>
        <w:tc>
          <w:tcPr>
            <w:tcW w:w="4798" w:type="dxa"/>
          </w:tcPr>
          <w:p>
            <w:pPr>
              <w:pStyle w:val="TableParagraph"/>
              <w:spacing w:before="4"/>
              <w:ind w:left="287"/>
              <w:rPr>
                <w:sz w:val="22"/>
              </w:rPr>
            </w:pPr>
            <w:r>
              <w:rPr>
                <w:sz w:val="22"/>
              </w:rPr>
              <w:t>Thomas</w:t>
            </w:r>
            <w:r>
              <w:rPr>
                <w:spacing w:val="-2"/>
                <w:sz w:val="22"/>
              </w:rPr>
              <w:t> </w:t>
            </w:r>
            <w:r>
              <w:rPr>
                <w:sz w:val="22"/>
              </w:rPr>
              <w:t>F. Ferdinand</w:t>
            </w:r>
            <w:r>
              <w:rPr>
                <w:spacing w:val="-1"/>
                <w:sz w:val="22"/>
              </w:rPr>
              <w:t> </w:t>
            </w:r>
            <w:r>
              <w:rPr>
                <w:sz w:val="22"/>
              </w:rPr>
              <w:t>Summer</w:t>
            </w:r>
            <w:r>
              <w:rPr>
                <w:spacing w:val="1"/>
                <w:sz w:val="22"/>
              </w:rPr>
              <w:t> </w:t>
            </w:r>
            <w:r>
              <w:rPr>
                <w:spacing w:val="-2"/>
                <w:sz w:val="22"/>
              </w:rPr>
              <w:t>Fellowship</w:t>
            </w:r>
          </w:p>
        </w:tc>
      </w:tr>
      <w:tr>
        <w:trPr>
          <w:trHeight w:val="275" w:hRule="atLeast"/>
        </w:trPr>
        <w:tc>
          <w:tcPr>
            <w:tcW w:w="2128" w:type="dxa"/>
          </w:tcPr>
          <w:p>
            <w:pPr>
              <w:pStyle w:val="TableParagraph"/>
              <w:spacing w:before="6"/>
              <w:ind w:left="50"/>
              <w:rPr>
                <w:sz w:val="22"/>
              </w:rPr>
            </w:pPr>
            <w:r>
              <w:rPr>
                <w:sz w:val="22"/>
              </w:rPr>
              <w:t>Jeremy</w:t>
            </w:r>
            <w:r>
              <w:rPr>
                <w:spacing w:val="2"/>
                <w:sz w:val="22"/>
              </w:rPr>
              <w:t> </w:t>
            </w:r>
            <w:r>
              <w:rPr>
                <w:spacing w:val="-4"/>
                <w:sz w:val="22"/>
              </w:rPr>
              <w:t>Cook</w:t>
            </w:r>
          </w:p>
        </w:tc>
        <w:tc>
          <w:tcPr>
            <w:tcW w:w="1326" w:type="dxa"/>
          </w:tcPr>
          <w:p>
            <w:pPr>
              <w:pStyle w:val="TableParagraph"/>
              <w:spacing w:before="6"/>
              <w:ind w:left="83"/>
              <w:rPr>
                <w:sz w:val="22"/>
              </w:rPr>
            </w:pPr>
            <w:r>
              <w:rPr>
                <w:spacing w:val="-4"/>
                <w:sz w:val="22"/>
              </w:rPr>
              <w:t>2010</w:t>
            </w:r>
          </w:p>
        </w:tc>
        <w:tc>
          <w:tcPr>
            <w:tcW w:w="4798" w:type="dxa"/>
          </w:tcPr>
          <w:p>
            <w:pPr>
              <w:pStyle w:val="TableParagraph"/>
              <w:spacing w:before="6"/>
              <w:ind w:left="287"/>
              <w:rPr>
                <w:sz w:val="22"/>
              </w:rPr>
            </w:pPr>
            <w:r>
              <w:rPr>
                <w:sz w:val="22"/>
              </w:rPr>
              <w:t>Future</w:t>
            </w:r>
            <w:r>
              <w:rPr>
                <w:spacing w:val="-2"/>
                <w:sz w:val="22"/>
              </w:rPr>
              <w:t> </w:t>
            </w:r>
            <w:r>
              <w:rPr>
                <w:sz w:val="22"/>
              </w:rPr>
              <w:t>Faculty</w:t>
            </w:r>
            <w:r>
              <w:rPr>
                <w:spacing w:val="-3"/>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Michael</w:t>
            </w:r>
            <w:r>
              <w:rPr>
                <w:spacing w:val="2"/>
                <w:sz w:val="22"/>
              </w:rPr>
              <w:t> </w:t>
            </w:r>
            <w:r>
              <w:rPr>
                <w:spacing w:val="-2"/>
                <w:sz w:val="22"/>
              </w:rPr>
              <w:t>Darden</w:t>
            </w:r>
          </w:p>
        </w:tc>
        <w:tc>
          <w:tcPr>
            <w:tcW w:w="1326" w:type="dxa"/>
          </w:tcPr>
          <w:p>
            <w:pPr>
              <w:pStyle w:val="TableParagraph"/>
              <w:spacing w:line="246" w:lineRule="exact" w:before="6"/>
              <w:ind w:left="83"/>
              <w:rPr>
                <w:sz w:val="22"/>
              </w:rPr>
            </w:pPr>
            <w:r>
              <w:rPr>
                <w:spacing w:val="-4"/>
                <w:sz w:val="22"/>
              </w:rPr>
              <w:t>2012</w:t>
            </w:r>
          </w:p>
        </w:tc>
        <w:tc>
          <w:tcPr>
            <w:tcW w:w="4798" w:type="dxa"/>
          </w:tcPr>
          <w:p>
            <w:pPr>
              <w:pStyle w:val="TableParagraph"/>
              <w:spacing w:line="246" w:lineRule="exact" w:before="6"/>
              <w:ind w:left="287"/>
              <w:rPr>
                <w:sz w:val="22"/>
              </w:rPr>
            </w:pPr>
            <w:r>
              <w:rPr>
                <w:sz w:val="22"/>
              </w:rPr>
              <w:t>ASHEcon</w:t>
            </w:r>
            <w:r>
              <w:rPr>
                <w:spacing w:val="-2"/>
                <w:sz w:val="22"/>
              </w:rPr>
              <w:t> </w:t>
            </w:r>
            <w:r>
              <w:rPr>
                <w:sz w:val="22"/>
              </w:rPr>
              <w:t>Student</w:t>
            </w:r>
            <w:r>
              <w:rPr>
                <w:spacing w:val="-3"/>
                <w:sz w:val="22"/>
              </w:rPr>
              <w:t> </w:t>
            </w:r>
            <w:r>
              <w:rPr>
                <w:sz w:val="22"/>
              </w:rPr>
              <w:t>Paper </w:t>
            </w:r>
            <w:r>
              <w:rPr>
                <w:spacing w:val="-4"/>
                <w:sz w:val="22"/>
              </w:rPr>
              <w:t>Award</w:t>
            </w:r>
          </w:p>
        </w:tc>
      </w:tr>
      <w:tr>
        <w:trPr>
          <w:trHeight w:val="272" w:hRule="atLeast"/>
        </w:trPr>
        <w:tc>
          <w:tcPr>
            <w:tcW w:w="2128" w:type="dxa"/>
          </w:tcPr>
          <w:p>
            <w:pPr>
              <w:pStyle w:val="TableParagraph"/>
              <w:spacing w:before="4"/>
              <w:ind w:left="50"/>
              <w:rPr>
                <w:sz w:val="22"/>
              </w:rPr>
            </w:pPr>
            <w:r>
              <w:rPr>
                <w:sz w:val="22"/>
              </w:rPr>
              <w:t>Michael</w:t>
            </w:r>
            <w:r>
              <w:rPr>
                <w:spacing w:val="2"/>
                <w:sz w:val="22"/>
              </w:rPr>
              <w:t> </w:t>
            </w:r>
            <w:r>
              <w:rPr>
                <w:spacing w:val="-2"/>
                <w:sz w:val="22"/>
              </w:rPr>
              <w:t>Darden</w:t>
            </w:r>
          </w:p>
        </w:tc>
        <w:tc>
          <w:tcPr>
            <w:tcW w:w="1326" w:type="dxa"/>
          </w:tcPr>
          <w:p>
            <w:pPr>
              <w:pStyle w:val="TableParagraph"/>
              <w:spacing w:before="4"/>
              <w:ind w:left="83"/>
              <w:rPr>
                <w:sz w:val="22"/>
              </w:rPr>
            </w:pPr>
            <w:r>
              <w:rPr>
                <w:sz w:val="22"/>
              </w:rPr>
              <w:t>2010-</w:t>
            </w:r>
            <w:r>
              <w:rPr>
                <w:spacing w:val="-4"/>
                <w:sz w:val="22"/>
              </w:rPr>
              <w:t>2011</w:t>
            </w:r>
          </w:p>
        </w:tc>
        <w:tc>
          <w:tcPr>
            <w:tcW w:w="4798" w:type="dxa"/>
          </w:tcPr>
          <w:p>
            <w:pPr>
              <w:pStyle w:val="TableParagraph"/>
              <w:spacing w:before="4"/>
              <w:ind w:left="287"/>
              <w:rPr>
                <w:sz w:val="22"/>
              </w:rPr>
            </w:pPr>
            <w:r>
              <w:rPr>
                <w:sz w:val="22"/>
              </w:rPr>
              <w:t>University</w:t>
            </w:r>
            <w:r>
              <w:rPr>
                <w:spacing w:val="-6"/>
                <w:sz w:val="22"/>
              </w:rPr>
              <w:t> </w:t>
            </w:r>
            <w:r>
              <w:rPr>
                <w:sz w:val="22"/>
              </w:rPr>
              <w:t>Dissertation</w:t>
            </w:r>
            <w:r>
              <w:rPr>
                <w:spacing w:val="-5"/>
                <w:sz w:val="22"/>
              </w:rPr>
              <w:t> </w:t>
            </w:r>
            <w:r>
              <w:rPr>
                <w:sz w:val="22"/>
              </w:rPr>
              <w:t>Completion</w:t>
            </w:r>
            <w:r>
              <w:rPr>
                <w:spacing w:val="-5"/>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Michael</w:t>
            </w:r>
            <w:r>
              <w:rPr>
                <w:spacing w:val="2"/>
                <w:sz w:val="22"/>
              </w:rPr>
              <w:t> </w:t>
            </w:r>
            <w:r>
              <w:rPr>
                <w:spacing w:val="-2"/>
                <w:sz w:val="22"/>
              </w:rPr>
              <w:t>Darden</w:t>
            </w:r>
          </w:p>
        </w:tc>
        <w:tc>
          <w:tcPr>
            <w:tcW w:w="1326" w:type="dxa"/>
          </w:tcPr>
          <w:p>
            <w:pPr>
              <w:pStyle w:val="TableParagraph"/>
              <w:spacing w:line="246" w:lineRule="exact" w:before="6"/>
              <w:ind w:left="83"/>
              <w:rPr>
                <w:sz w:val="22"/>
              </w:rPr>
            </w:pPr>
            <w:r>
              <w:rPr>
                <w:sz w:val="22"/>
              </w:rPr>
              <w:t>2008-</w:t>
            </w:r>
            <w:r>
              <w:rPr>
                <w:spacing w:val="-4"/>
                <w:sz w:val="22"/>
              </w:rPr>
              <w:t>2009</w:t>
            </w:r>
          </w:p>
        </w:tc>
        <w:tc>
          <w:tcPr>
            <w:tcW w:w="4798" w:type="dxa"/>
          </w:tcPr>
          <w:p>
            <w:pPr>
              <w:pStyle w:val="TableParagraph"/>
              <w:spacing w:line="246" w:lineRule="exact" w:before="6"/>
              <w:ind w:left="287"/>
              <w:rPr>
                <w:sz w:val="22"/>
              </w:rPr>
            </w:pPr>
            <w:r>
              <w:rPr>
                <w:sz w:val="22"/>
              </w:rPr>
              <w:t>Georges</w:t>
            </w:r>
            <w:r>
              <w:rPr>
                <w:spacing w:val="-3"/>
                <w:sz w:val="22"/>
              </w:rPr>
              <w:t> </w:t>
            </w:r>
            <w:r>
              <w:rPr>
                <w:sz w:val="22"/>
              </w:rPr>
              <w:t>Lurcy</w:t>
            </w:r>
            <w:r>
              <w:rPr>
                <w:spacing w:val="-1"/>
                <w:sz w:val="22"/>
              </w:rPr>
              <w:t> </w:t>
            </w:r>
            <w:r>
              <w:rPr>
                <w:sz w:val="22"/>
              </w:rPr>
              <w:t>Fellowship in</w:t>
            </w:r>
            <w:r>
              <w:rPr>
                <w:spacing w:val="-1"/>
                <w:sz w:val="22"/>
              </w:rPr>
              <w:t> </w:t>
            </w:r>
            <w:r>
              <w:rPr>
                <w:spacing w:val="-2"/>
                <w:sz w:val="22"/>
              </w:rPr>
              <w:t>Economics</w:t>
            </w:r>
          </w:p>
        </w:tc>
      </w:tr>
      <w:tr>
        <w:trPr>
          <w:trHeight w:val="272" w:hRule="atLeast"/>
        </w:trPr>
        <w:tc>
          <w:tcPr>
            <w:tcW w:w="2128" w:type="dxa"/>
          </w:tcPr>
          <w:p>
            <w:pPr>
              <w:pStyle w:val="TableParagraph"/>
              <w:spacing w:before="4"/>
              <w:ind w:left="50"/>
              <w:rPr>
                <w:sz w:val="22"/>
              </w:rPr>
            </w:pPr>
            <w:r>
              <w:rPr>
                <w:sz w:val="22"/>
              </w:rPr>
              <w:t>Michael</w:t>
            </w:r>
            <w:r>
              <w:rPr>
                <w:spacing w:val="2"/>
                <w:sz w:val="22"/>
              </w:rPr>
              <w:t> </w:t>
            </w:r>
            <w:r>
              <w:rPr>
                <w:spacing w:val="-2"/>
                <w:sz w:val="22"/>
              </w:rPr>
              <w:t>Darden</w:t>
            </w:r>
          </w:p>
        </w:tc>
        <w:tc>
          <w:tcPr>
            <w:tcW w:w="1326" w:type="dxa"/>
          </w:tcPr>
          <w:p>
            <w:pPr>
              <w:pStyle w:val="TableParagraph"/>
              <w:spacing w:before="4"/>
              <w:ind w:left="83"/>
              <w:rPr>
                <w:sz w:val="22"/>
              </w:rPr>
            </w:pPr>
            <w:r>
              <w:rPr>
                <w:spacing w:val="-4"/>
                <w:sz w:val="22"/>
              </w:rPr>
              <w:t>2008</w:t>
            </w:r>
          </w:p>
        </w:tc>
        <w:tc>
          <w:tcPr>
            <w:tcW w:w="4798" w:type="dxa"/>
          </w:tcPr>
          <w:p>
            <w:pPr>
              <w:pStyle w:val="TableParagraph"/>
              <w:spacing w:before="4"/>
              <w:ind w:left="287"/>
              <w:rPr>
                <w:sz w:val="22"/>
              </w:rPr>
            </w:pPr>
            <w:r>
              <w:rPr>
                <w:sz w:val="22"/>
              </w:rPr>
              <w:t>Future</w:t>
            </w:r>
            <w:r>
              <w:rPr>
                <w:spacing w:val="-2"/>
                <w:sz w:val="22"/>
              </w:rPr>
              <w:t> </w:t>
            </w:r>
            <w:r>
              <w:rPr>
                <w:sz w:val="22"/>
              </w:rPr>
              <w:t>Faculty</w:t>
            </w:r>
            <w:r>
              <w:rPr>
                <w:spacing w:val="-3"/>
                <w:sz w:val="22"/>
              </w:rPr>
              <w:t> </w:t>
            </w:r>
            <w:r>
              <w:rPr>
                <w:spacing w:val="-2"/>
                <w:sz w:val="22"/>
              </w:rPr>
              <w:t>Fellowship</w:t>
            </w:r>
          </w:p>
        </w:tc>
      </w:tr>
      <w:tr>
        <w:trPr>
          <w:trHeight w:val="275" w:hRule="atLeast"/>
        </w:trPr>
        <w:tc>
          <w:tcPr>
            <w:tcW w:w="2128" w:type="dxa"/>
          </w:tcPr>
          <w:p>
            <w:pPr>
              <w:pStyle w:val="TableParagraph"/>
              <w:spacing w:before="6"/>
              <w:ind w:left="50"/>
              <w:rPr>
                <w:sz w:val="22"/>
              </w:rPr>
            </w:pPr>
            <w:r>
              <w:rPr>
                <w:sz w:val="22"/>
              </w:rPr>
              <w:t>Mai</w:t>
            </w:r>
            <w:r>
              <w:rPr>
                <w:spacing w:val="-1"/>
                <w:sz w:val="22"/>
              </w:rPr>
              <w:t> </w:t>
            </w:r>
            <w:r>
              <w:rPr>
                <w:sz w:val="22"/>
              </w:rPr>
              <w:t>Noguchi </w:t>
            </w:r>
            <w:r>
              <w:rPr>
                <w:spacing w:val="-2"/>
                <w:sz w:val="22"/>
              </w:rPr>
              <w:t>Hubbard</w:t>
            </w:r>
          </w:p>
        </w:tc>
        <w:tc>
          <w:tcPr>
            <w:tcW w:w="1326" w:type="dxa"/>
          </w:tcPr>
          <w:p>
            <w:pPr>
              <w:pStyle w:val="TableParagraph"/>
              <w:spacing w:before="6"/>
              <w:ind w:left="83"/>
              <w:rPr>
                <w:sz w:val="22"/>
              </w:rPr>
            </w:pPr>
            <w:r>
              <w:rPr>
                <w:sz w:val="22"/>
              </w:rPr>
              <w:t>2008-</w:t>
            </w:r>
            <w:r>
              <w:rPr>
                <w:spacing w:val="-4"/>
                <w:sz w:val="22"/>
              </w:rPr>
              <w:t>2009</w:t>
            </w:r>
          </w:p>
        </w:tc>
        <w:tc>
          <w:tcPr>
            <w:tcW w:w="4798" w:type="dxa"/>
          </w:tcPr>
          <w:p>
            <w:pPr>
              <w:pStyle w:val="TableParagraph"/>
              <w:spacing w:before="6"/>
              <w:ind w:left="287"/>
              <w:rPr>
                <w:sz w:val="22"/>
              </w:rPr>
            </w:pPr>
            <w:r>
              <w:rPr>
                <w:sz w:val="22"/>
              </w:rPr>
              <w:t>University</w:t>
            </w:r>
            <w:r>
              <w:rPr>
                <w:spacing w:val="-6"/>
                <w:sz w:val="22"/>
              </w:rPr>
              <w:t> </w:t>
            </w:r>
            <w:r>
              <w:rPr>
                <w:sz w:val="22"/>
              </w:rPr>
              <w:t>Dissertation</w:t>
            </w:r>
            <w:r>
              <w:rPr>
                <w:spacing w:val="-6"/>
                <w:sz w:val="22"/>
              </w:rPr>
              <w:t> </w:t>
            </w:r>
            <w:r>
              <w:rPr>
                <w:sz w:val="22"/>
              </w:rPr>
              <w:t>Completion</w:t>
            </w:r>
            <w:r>
              <w:rPr>
                <w:spacing w:val="-5"/>
                <w:sz w:val="22"/>
              </w:rPr>
              <w:t> </w:t>
            </w:r>
            <w:r>
              <w:rPr>
                <w:spacing w:val="-2"/>
                <w:sz w:val="22"/>
              </w:rPr>
              <w:t>Fellowship</w:t>
            </w:r>
          </w:p>
        </w:tc>
      </w:tr>
      <w:tr>
        <w:trPr>
          <w:trHeight w:val="272" w:hRule="atLeast"/>
        </w:trPr>
        <w:tc>
          <w:tcPr>
            <w:tcW w:w="2128" w:type="dxa"/>
          </w:tcPr>
          <w:p>
            <w:pPr>
              <w:pStyle w:val="TableParagraph"/>
              <w:spacing w:line="246" w:lineRule="exact" w:before="6"/>
              <w:ind w:left="50"/>
              <w:rPr>
                <w:sz w:val="22"/>
              </w:rPr>
            </w:pPr>
            <w:r>
              <w:rPr>
                <w:sz w:val="22"/>
              </w:rPr>
              <w:t>Mai</w:t>
            </w:r>
            <w:r>
              <w:rPr>
                <w:spacing w:val="-1"/>
                <w:sz w:val="22"/>
              </w:rPr>
              <w:t> </w:t>
            </w:r>
            <w:r>
              <w:rPr>
                <w:sz w:val="22"/>
              </w:rPr>
              <w:t>Noguchi </w:t>
            </w:r>
            <w:r>
              <w:rPr>
                <w:spacing w:val="-2"/>
                <w:sz w:val="22"/>
              </w:rPr>
              <w:t>Hubbard</w:t>
            </w:r>
          </w:p>
        </w:tc>
        <w:tc>
          <w:tcPr>
            <w:tcW w:w="1326" w:type="dxa"/>
          </w:tcPr>
          <w:p>
            <w:pPr>
              <w:pStyle w:val="TableParagraph"/>
              <w:spacing w:line="246" w:lineRule="exact" w:before="6"/>
              <w:ind w:left="83"/>
              <w:rPr>
                <w:sz w:val="22"/>
              </w:rPr>
            </w:pPr>
            <w:r>
              <w:rPr>
                <w:spacing w:val="-4"/>
                <w:sz w:val="22"/>
              </w:rPr>
              <w:t>2008</w:t>
            </w:r>
          </w:p>
        </w:tc>
        <w:tc>
          <w:tcPr>
            <w:tcW w:w="4798" w:type="dxa"/>
          </w:tcPr>
          <w:p>
            <w:pPr>
              <w:pStyle w:val="TableParagraph"/>
              <w:spacing w:line="246" w:lineRule="exact" w:before="6"/>
              <w:ind w:left="287"/>
              <w:rPr>
                <w:sz w:val="22"/>
              </w:rPr>
            </w:pPr>
            <w:r>
              <w:rPr>
                <w:sz w:val="22"/>
              </w:rPr>
              <w:t>Graduate School</w:t>
            </w:r>
            <w:r>
              <w:rPr>
                <w:spacing w:val="-3"/>
                <w:sz w:val="22"/>
              </w:rPr>
              <w:t> </w:t>
            </w:r>
            <w:r>
              <w:rPr>
                <w:sz w:val="22"/>
              </w:rPr>
              <w:t>Impact</w:t>
            </w:r>
            <w:r>
              <w:rPr>
                <w:spacing w:val="-3"/>
                <w:sz w:val="22"/>
              </w:rPr>
              <w:t> </w:t>
            </w:r>
            <w:r>
              <w:rPr>
                <w:spacing w:val="-2"/>
                <w:sz w:val="22"/>
              </w:rPr>
              <w:t>Award</w:t>
            </w:r>
          </w:p>
        </w:tc>
      </w:tr>
      <w:tr>
        <w:trPr>
          <w:trHeight w:val="272" w:hRule="atLeast"/>
        </w:trPr>
        <w:tc>
          <w:tcPr>
            <w:tcW w:w="2128" w:type="dxa"/>
          </w:tcPr>
          <w:p>
            <w:pPr>
              <w:pStyle w:val="TableParagraph"/>
              <w:spacing w:before="4"/>
              <w:ind w:left="50"/>
              <w:rPr>
                <w:sz w:val="22"/>
              </w:rPr>
            </w:pPr>
            <w:r>
              <w:rPr>
                <w:sz w:val="22"/>
              </w:rPr>
              <w:t>Tiffany</w:t>
            </w:r>
            <w:r>
              <w:rPr>
                <w:spacing w:val="1"/>
                <w:sz w:val="22"/>
              </w:rPr>
              <w:t> </w:t>
            </w:r>
            <w:r>
              <w:rPr>
                <w:spacing w:val="-2"/>
                <w:sz w:val="22"/>
              </w:rPr>
              <w:t>Green</w:t>
            </w:r>
          </w:p>
        </w:tc>
        <w:tc>
          <w:tcPr>
            <w:tcW w:w="1326" w:type="dxa"/>
          </w:tcPr>
          <w:p>
            <w:pPr>
              <w:pStyle w:val="TableParagraph"/>
              <w:spacing w:before="4"/>
              <w:ind w:left="83"/>
              <w:rPr>
                <w:sz w:val="22"/>
              </w:rPr>
            </w:pPr>
            <w:r>
              <w:rPr>
                <w:spacing w:val="-4"/>
                <w:sz w:val="22"/>
              </w:rPr>
              <w:t>2006</w:t>
            </w:r>
          </w:p>
        </w:tc>
        <w:tc>
          <w:tcPr>
            <w:tcW w:w="4798" w:type="dxa"/>
          </w:tcPr>
          <w:p>
            <w:pPr>
              <w:pStyle w:val="TableParagraph"/>
              <w:spacing w:before="4"/>
              <w:ind w:left="287"/>
              <w:rPr>
                <w:sz w:val="22"/>
              </w:rPr>
            </w:pPr>
            <w:r>
              <w:rPr>
                <w:sz w:val="22"/>
              </w:rPr>
              <w:t>Graduate</w:t>
            </w:r>
            <w:r>
              <w:rPr>
                <w:spacing w:val="-2"/>
                <w:sz w:val="22"/>
              </w:rPr>
              <w:t> </w:t>
            </w:r>
            <w:r>
              <w:rPr>
                <w:sz w:val="22"/>
              </w:rPr>
              <w:t>Student</w:t>
            </w:r>
            <w:r>
              <w:rPr>
                <w:spacing w:val="-5"/>
                <w:sz w:val="22"/>
              </w:rPr>
              <w:t> </w:t>
            </w:r>
            <w:r>
              <w:rPr>
                <w:sz w:val="22"/>
              </w:rPr>
              <w:t>Opportunity</w:t>
            </w:r>
            <w:r>
              <w:rPr>
                <w:spacing w:val="-3"/>
                <w:sz w:val="22"/>
              </w:rPr>
              <w:t> </w:t>
            </w:r>
            <w:r>
              <w:rPr>
                <w:sz w:val="22"/>
              </w:rPr>
              <w:t>Fund</w:t>
            </w:r>
            <w:r>
              <w:rPr>
                <w:spacing w:val="-3"/>
                <w:sz w:val="22"/>
              </w:rPr>
              <w:t> </w:t>
            </w:r>
            <w:r>
              <w:rPr>
                <w:spacing w:val="-4"/>
                <w:sz w:val="22"/>
              </w:rPr>
              <w:t>Grant</w:t>
            </w:r>
          </w:p>
        </w:tc>
      </w:tr>
      <w:tr>
        <w:trPr>
          <w:trHeight w:val="259" w:hRule="atLeast"/>
        </w:trPr>
        <w:tc>
          <w:tcPr>
            <w:tcW w:w="2128" w:type="dxa"/>
          </w:tcPr>
          <w:p>
            <w:pPr>
              <w:pStyle w:val="TableParagraph"/>
              <w:spacing w:line="233" w:lineRule="exact" w:before="6"/>
              <w:ind w:left="50"/>
              <w:rPr>
                <w:sz w:val="22"/>
              </w:rPr>
            </w:pPr>
            <w:r>
              <w:rPr>
                <w:sz w:val="22"/>
              </w:rPr>
              <w:t>Tiffany</w:t>
            </w:r>
            <w:r>
              <w:rPr>
                <w:spacing w:val="1"/>
                <w:sz w:val="22"/>
              </w:rPr>
              <w:t> </w:t>
            </w:r>
            <w:r>
              <w:rPr>
                <w:spacing w:val="-2"/>
                <w:sz w:val="22"/>
              </w:rPr>
              <w:t>Green</w:t>
            </w:r>
          </w:p>
        </w:tc>
        <w:tc>
          <w:tcPr>
            <w:tcW w:w="1326" w:type="dxa"/>
          </w:tcPr>
          <w:p>
            <w:pPr>
              <w:pStyle w:val="TableParagraph"/>
              <w:spacing w:line="233" w:lineRule="exact" w:before="6"/>
              <w:ind w:left="83"/>
              <w:rPr>
                <w:sz w:val="22"/>
              </w:rPr>
            </w:pPr>
            <w:r>
              <w:rPr>
                <w:sz w:val="22"/>
              </w:rPr>
              <w:t>2004-</w:t>
            </w:r>
            <w:r>
              <w:rPr>
                <w:spacing w:val="-4"/>
                <w:sz w:val="22"/>
              </w:rPr>
              <w:t>2005</w:t>
            </w:r>
          </w:p>
        </w:tc>
        <w:tc>
          <w:tcPr>
            <w:tcW w:w="4798" w:type="dxa"/>
          </w:tcPr>
          <w:p>
            <w:pPr>
              <w:pStyle w:val="TableParagraph"/>
              <w:spacing w:line="233" w:lineRule="exact" w:before="6"/>
              <w:ind w:left="287"/>
              <w:rPr>
                <w:sz w:val="22"/>
              </w:rPr>
            </w:pPr>
            <w:r>
              <w:rPr>
                <w:sz w:val="22"/>
              </w:rPr>
              <w:t>Minority</w:t>
            </w:r>
            <w:r>
              <w:rPr>
                <w:spacing w:val="-2"/>
                <w:sz w:val="22"/>
              </w:rPr>
              <w:t> </w:t>
            </w:r>
            <w:r>
              <w:rPr>
                <w:sz w:val="22"/>
              </w:rPr>
              <w:t>Scholars</w:t>
            </w:r>
            <w:r>
              <w:rPr>
                <w:spacing w:val="-1"/>
                <w:sz w:val="22"/>
              </w:rPr>
              <w:t> </w:t>
            </w:r>
            <w:r>
              <w:rPr>
                <w:spacing w:val="-4"/>
                <w:sz w:val="22"/>
              </w:rPr>
              <w:t>Grant</w:t>
            </w:r>
          </w:p>
        </w:tc>
      </w:tr>
    </w:tbl>
    <w:p>
      <w:pPr>
        <w:pStyle w:val="BodyText"/>
        <w:spacing w:before="37"/>
        <w:ind w:left="4577"/>
      </w:pPr>
      <w:r>
        <w:rPr/>
        <w:t>Fragile</w:t>
      </w:r>
      <w:r>
        <w:rPr>
          <w:spacing w:val="-2"/>
        </w:rPr>
        <w:t> </w:t>
      </w:r>
      <w:r>
        <w:rPr/>
        <w:t>Families</w:t>
      </w:r>
      <w:r>
        <w:rPr>
          <w:spacing w:val="-3"/>
        </w:rPr>
        <w:t> </w:t>
      </w:r>
      <w:r>
        <w:rPr/>
        <w:t>and</w:t>
      </w:r>
      <w:r>
        <w:rPr>
          <w:spacing w:val="-3"/>
        </w:rPr>
        <w:t> </w:t>
      </w:r>
      <w:r>
        <w:rPr/>
        <w:t>Child</w:t>
      </w:r>
      <w:r>
        <w:rPr>
          <w:spacing w:val="-3"/>
        </w:rPr>
        <w:t> </w:t>
      </w:r>
      <w:r>
        <w:rPr/>
        <w:t>Wellbeing</w:t>
      </w:r>
      <w:r>
        <w:rPr>
          <w:spacing w:val="-2"/>
        </w:rPr>
        <w:t> Study</w:t>
      </w:r>
    </w:p>
    <w:p>
      <w:pPr>
        <w:pStyle w:val="BodyText"/>
        <w:spacing w:after="0"/>
        <w:sectPr>
          <w:pgSz w:w="12240" w:h="15840"/>
          <w:pgMar w:header="732" w:footer="0" w:top="1500" w:bottom="280" w:left="1440" w:right="360"/>
        </w:sectPr>
      </w:pPr>
    </w:p>
    <w:p>
      <w:pPr>
        <w:pStyle w:val="BodyText"/>
        <w:spacing w:before="7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7"/>
        <w:gridCol w:w="1408"/>
        <w:gridCol w:w="3438"/>
      </w:tblGrid>
      <w:tr>
        <w:trPr>
          <w:trHeight w:val="259" w:hRule="atLeast"/>
        </w:trPr>
        <w:tc>
          <w:tcPr>
            <w:tcW w:w="2047" w:type="dxa"/>
          </w:tcPr>
          <w:p>
            <w:pPr>
              <w:pStyle w:val="TableParagraph"/>
              <w:spacing w:line="239" w:lineRule="exact"/>
              <w:ind w:left="50"/>
              <w:rPr>
                <w:sz w:val="22"/>
              </w:rPr>
            </w:pPr>
            <w:r>
              <w:rPr>
                <w:sz w:val="22"/>
              </w:rPr>
              <w:t>Sean </w:t>
            </w:r>
            <w:r>
              <w:rPr>
                <w:spacing w:val="-2"/>
                <w:sz w:val="22"/>
              </w:rPr>
              <w:t>Zhang</w:t>
            </w:r>
          </w:p>
        </w:tc>
        <w:tc>
          <w:tcPr>
            <w:tcW w:w="1408" w:type="dxa"/>
          </w:tcPr>
          <w:p>
            <w:pPr>
              <w:pStyle w:val="TableParagraph"/>
              <w:spacing w:line="239" w:lineRule="exact"/>
              <w:ind w:left="164"/>
              <w:rPr>
                <w:sz w:val="22"/>
              </w:rPr>
            </w:pPr>
            <w:r>
              <w:rPr>
                <w:spacing w:val="-4"/>
                <w:sz w:val="22"/>
              </w:rPr>
              <w:t>2005</w:t>
            </w:r>
          </w:p>
        </w:tc>
        <w:tc>
          <w:tcPr>
            <w:tcW w:w="3438" w:type="dxa"/>
          </w:tcPr>
          <w:p>
            <w:pPr>
              <w:pStyle w:val="TableParagraph"/>
              <w:spacing w:line="239" w:lineRule="exact"/>
              <w:ind w:left="286"/>
              <w:rPr>
                <w:sz w:val="22"/>
              </w:rPr>
            </w:pPr>
            <w:r>
              <w:rPr>
                <w:sz w:val="22"/>
              </w:rPr>
              <w:t>Smith</w:t>
            </w:r>
            <w:r>
              <w:rPr>
                <w:spacing w:val="-4"/>
                <w:sz w:val="22"/>
              </w:rPr>
              <w:t> </w:t>
            </w:r>
            <w:r>
              <w:rPr>
                <w:sz w:val="22"/>
              </w:rPr>
              <w:t>Graduate</w:t>
            </w:r>
            <w:r>
              <w:rPr>
                <w:spacing w:val="1"/>
                <w:sz w:val="22"/>
              </w:rPr>
              <w:t> </w:t>
            </w:r>
            <w:r>
              <w:rPr>
                <w:sz w:val="22"/>
              </w:rPr>
              <w:t>Research</w:t>
            </w:r>
            <w:r>
              <w:rPr>
                <w:spacing w:val="-1"/>
                <w:sz w:val="22"/>
              </w:rPr>
              <w:t> </w:t>
            </w:r>
            <w:r>
              <w:rPr>
                <w:spacing w:val="-4"/>
                <w:sz w:val="22"/>
              </w:rPr>
              <w:t>Grant</w:t>
            </w:r>
          </w:p>
        </w:tc>
      </w:tr>
      <w:tr>
        <w:trPr>
          <w:trHeight w:val="272" w:hRule="atLeast"/>
        </w:trPr>
        <w:tc>
          <w:tcPr>
            <w:tcW w:w="2047" w:type="dxa"/>
          </w:tcPr>
          <w:p>
            <w:pPr>
              <w:pStyle w:val="TableParagraph"/>
              <w:spacing w:line="246" w:lineRule="exact" w:before="6"/>
              <w:ind w:left="50"/>
              <w:rPr>
                <w:sz w:val="22"/>
              </w:rPr>
            </w:pPr>
            <w:r>
              <w:rPr>
                <w:sz w:val="22"/>
              </w:rPr>
              <w:t>Sean </w:t>
            </w:r>
            <w:r>
              <w:rPr>
                <w:spacing w:val="-2"/>
                <w:sz w:val="22"/>
              </w:rPr>
              <w:t>Zhang</w:t>
            </w:r>
          </w:p>
        </w:tc>
        <w:tc>
          <w:tcPr>
            <w:tcW w:w="1408" w:type="dxa"/>
          </w:tcPr>
          <w:p>
            <w:pPr>
              <w:pStyle w:val="TableParagraph"/>
              <w:spacing w:line="246" w:lineRule="exact" w:before="6"/>
              <w:ind w:left="164"/>
              <w:rPr>
                <w:sz w:val="22"/>
              </w:rPr>
            </w:pPr>
            <w:r>
              <w:rPr>
                <w:sz w:val="22"/>
              </w:rPr>
              <w:t>2002-</w:t>
            </w:r>
            <w:r>
              <w:rPr>
                <w:spacing w:val="-4"/>
                <w:sz w:val="22"/>
              </w:rPr>
              <w:t>2003</w:t>
            </w:r>
          </w:p>
        </w:tc>
        <w:tc>
          <w:tcPr>
            <w:tcW w:w="3438" w:type="dxa"/>
          </w:tcPr>
          <w:p>
            <w:pPr>
              <w:pStyle w:val="TableParagraph"/>
              <w:spacing w:line="246" w:lineRule="exact" w:before="6"/>
              <w:ind w:left="286"/>
              <w:rPr>
                <w:sz w:val="22"/>
              </w:rPr>
            </w:pPr>
            <w:r>
              <w:rPr>
                <w:sz w:val="22"/>
              </w:rPr>
              <w:t>Scholars</w:t>
            </w:r>
            <w:r>
              <w:rPr>
                <w:spacing w:val="-3"/>
                <w:sz w:val="22"/>
              </w:rPr>
              <w:t> </w:t>
            </w:r>
            <w:r>
              <w:rPr>
                <w:sz w:val="22"/>
              </w:rPr>
              <w:t>for</w:t>
            </w:r>
            <w:r>
              <w:rPr>
                <w:spacing w:val="1"/>
                <w:sz w:val="22"/>
              </w:rPr>
              <w:t> </w:t>
            </w:r>
            <w:r>
              <w:rPr>
                <w:sz w:val="22"/>
              </w:rPr>
              <w:t>Tomorrow</w:t>
            </w:r>
            <w:r>
              <w:rPr>
                <w:spacing w:val="-1"/>
                <w:sz w:val="22"/>
              </w:rPr>
              <w:t> </w:t>
            </w:r>
            <w:r>
              <w:rPr>
                <w:spacing w:val="-2"/>
                <w:sz w:val="22"/>
              </w:rPr>
              <w:t>Fellowship</w:t>
            </w:r>
          </w:p>
        </w:tc>
      </w:tr>
      <w:tr>
        <w:trPr>
          <w:trHeight w:val="272" w:hRule="atLeast"/>
        </w:trPr>
        <w:tc>
          <w:tcPr>
            <w:tcW w:w="2047" w:type="dxa"/>
          </w:tcPr>
          <w:p>
            <w:pPr>
              <w:pStyle w:val="TableParagraph"/>
              <w:spacing w:before="4"/>
              <w:ind w:left="50"/>
              <w:rPr>
                <w:sz w:val="22"/>
              </w:rPr>
            </w:pPr>
            <w:r>
              <w:rPr>
                <w:sz w:val="22"/>
              </w:rPr>
              <w:t>Alica</w:t>
            </w:r>
            <w:r>
              <w:rPr>
                <w:spacing w:val="-2"/>
                <w:sz w:val="22"/>
              </w:rPr>
              <w:t> Sparling</w:t>
            </w:r>
          </w:p>
        </w:tc>
        <w:tc>
          <w:tcPr>
            <w:tcW w:w="1408" w:type="dxa"/>
          </w:tcPr>
          <w:p>
            <w:pPr>
              <w:pStyle w:val="TableParagraph"/>
              <w:spacing w:before="4"/>
              <w:ind w:left="164"/>
              <w:rPr>
                <w:sz w:val="22"/>
              </w:rPr>
            </w:pPr>
            <w:r>
              <w:rPr>
                <w:spacing w:val="-4"/>
                <w:sz w:val="22"/>
              </w:rPr>
              <w:t>2002</w:t>
            </w:r>
          </w:p>
        </w:tc>
        <w:tc>
          <w:tcPr>
            <w:tcW w:w="3438" w:type="dxa"/>
          </w:tcPr>
          <w:p>
            <w:pPr>
              <w:pStyle w:val="TableParagraph"/>
              <w:spacing w:before="4"/>
              <w:ind w:left="286"/>
              <w:rPr>
                <w:sz w:val="22"/>
              </w:rPr>
            </w:pPr>
            <w:r>
              <w:rPr>
                <w:sz w:val="22"/>
              </w:rPr>
              <w:t>Sheps</w:t>
            </w:r>
            <w:r>
              <w:rPr>
                <w:spacing w:val="-4"/>
                <w:sz w:val="22"/>
              </w:rPr>
              <w:t> </w:t>
            </w:r>
            <w:r>
              <w:rPr>
                <w:sz w:val="22"/>
              </w:rPr>
              <w:t>Center</w:t>
            </w:r>
            <w:r>
              <w:rPr>
                <w:spacing w:val="-2"/>
                <w:sz w:val="22"/>
              </w:rPr>
              <w:t> </w:t>
            </w:r>
            <w:r>
              <w:rPr>
                <w:sz w:val="22"/>
              </w:rPr>
              <w:t>Dissertation</w:t>
            </w:r>
            <w:r>
              <w:rPr>
                <w:spacing w:val="-3"/>
                <w:sz w:val="22"/>
              </w:rPr>
              <w:t> </w:t>
            </w:r>
            <w:r>
              <w:rPr>
                <w:spacing w:val="-2"/>
                <w:sz w:val="22"/>
              </w:rPr>
              <w:t>Grant</w:t>
            </w:r>
          </w:p>
        </w:tc>
      </w:tr>
      <w:tr>
        <w:trPr>
          <w:trHeight w:val="259" w:hRule="atLeast"/>
        </w:trPr>
        <w:tc>
          <w:tcPr>
            <w:tcW w:w="2047" w:type="dxa"/>
          </w:tcPr>
          <w:p>
            <w:pPr>
              <w:pStyle w:val="TableParagraph"/>
              <w:spacing w:line="233" w:lineRule="exact" w:before="6"/>
              <w:ind w:left="50"/>
              <w:rPr>
                <w:sz w:val="22"/>
              </w:rPr>
            </w:pPr>
            <w:r>
              <w:rPr>
                <w:sz w:val="22"/>
              </w:rPr>
              <w:t>Lara Bryant</w:t>
            </w:r>
            <w:r>
              <w:rPr>
                <w:spacing w:val="-2"/>
                <w:sz w:val="22"/>
              </w:rPr>
              <w:t> Gardner</w:t>
            </w:r>
          </w:p>
        </w:tc>
        <w:tc>
          <w:tcPr>
            <w:tcW w:w="1408" w:type="dxa"/>
          </w:tcPr>
          <w:p>
            <w:pPr>
              <w:pStyle w:val="TableParagraph"/>
              <w:spacing w:line="233" w:lineRule="exact" w:before="6"/>
              <w:ind w:left="164"/>
              <w:rPr>
                <w:sz w:val="22"/>
              </w:rPr>
            </w:pPr>
            <w:r>
              <w:rPr>
                <w:sz w:val="22"/>
              </w:rPr>
              <w:t>2002-</w:t>
            </w:r>
            <w:r>
              <w:rPr>
                <w:spacing w:val="-4"/>
                <w:sz w:val="22"/>
              </w:rPr>
              <w:t>2003</w:t>
            </w:r>
          </w:p>
        </w:tc>
        <w:tc>
          <w:tcPr>
            <w:tcW w:w="3438" w:type="dxa"/>
          </w:tcPr>
          <w:p>
            <w:pPr>
              <w:pStyle w:val="TableParagraph"/>
              <w:spacing w:line="233" w:lineRule="exact" w:before="6"/>
              <w:ind w:left="286"/>
              <w:rPr>
                <w:sz w:val="22"/>
              </w:rPr>
            </w:pPr>
            <w:r>
              <w:rPr>
                <w:sz w:val="22"/>
              </w:rPr>
              <w:t>Dissertation</w:t>
            </w:r>
            <w:r>
              <w:rPr>
                <w:spacing w:val="-7"/>
                <w:sz w:val="22"/>
              </w:rPr>
              <w:t> </w:t>
            </w:r>
            <w:r>
              <w:rPr>
                <w:sz w:val="22"/>
              </w:rPr>
              <w:t>Fellowship</w:t>
            </w:r>
            <w:r>
              <w:rPr>
                <w:spacing w:val="-7"/>
                <w:sz w:val="22"/>
              </w:rPr>
              <w:t> </w:t>
            </w:r>
            <w:r>
              <w:rPr>
                <w:spacing w:val="-2"/>
                <w:sz w:val="22"/>
              </w:rPr>
              <w:t>Grant</w:t>
            </w:r>
          </w:p>
        </w:tc>
      </w:tr>
    </w:tbl>
    <w:p>
      <w:pPr>
        <w:pStyle w:val="BodyText"/>
        <w:tabs>
          <w:tab w:pos="2881" w:val="left" w:leader="none"/>
          <w:tab w:pos="4412" w:val="left" w:leader="none"/>
        </w:tabs>
        <w:spacing w:line="256" w:lineRule="auto" w:before="24"/>
        <w:ind w:left="721" w:right="1257" w:firstLine="3856"/>
      </w:pPr>
      <w:r>
        <w:rPr/>
        <w:t>from</w:t>
      </w:r>
      <w:r>
        <w:rPr>
          <w:spacing w:val="-6"/>
        </w:rPr>
        <w:t> </w:t>
      </w:r>
      <w:r>
        <w:rPr/>
        <w:t>the</w:t>
      </w:r>
      <w:r>
        <w:rPr>
          <w:spacing w:val="-2"/>
        </w:rPr>
        <w:t> </w:t>
      </w:r>
      <w:r>
        <w:rPr/>
        <w:t>Department</w:t>
      </w:r>
      <w:r>
        <w:rPr>
          <w:spacing w:val="-6"/>
        </w:rPr>
        <w:t> </w:t>
      </w:r>
      <w:r>
        <w:rPr/>
        <w:t>of</w:t>
      </w:r>
      <w:r>
        <w:rPr>
          <w:spacing w:val="-8"/>
        </w:rPr>
        <w:t> </w:t>
      </w:r>
      <w:r>
        <w:rPr/>
        <w:t>Health</w:t>
      </w:r>
      <w:r>
        <w:rPr>
          <w:spacing w:val="-4"/>
        </w:rPr>
        <w:t> </w:t>
      </w:r>
      <w:r>
        <w:rPr/>
        <w:t>and</w:t>
      </w:r>
      <w:r>
        <w:rPr>
          <w:spacing w:val="-4"/>
        </w:rPr>
        <w:t> </w:t>
      </w:r>
      <w:r>
        <w:rPr/>
        <w:t>Human</w:t>
      </w:r>
      <w:r>
        <w:rPr>
          <w:spacing w:val="-9"/>
        </w:rPr>
        <w:t> </w:t>
      </w:r>
      <w:r>
        <w:rPr/>
        <w:t>Services Lara Bryant Gardner</w:t>
        <w:tab/>
      </w:r>
      <w:r>
        <w:rPr>
          <w:spacing w:val="-4"/>
        </w:rPr>
        <w:t>2001</w:t>
      </w:r>
      <w:r>
        <w:rPr/>
        <w:tab/>
        <w:t>Latané Research Grant</w:t>
      </w:r>
    </w:p>
    <w:p>
      <w:pPr>
        <w:pStyle w:val="BodyText"/>
        <w:spacing w:before="21"/>
      </w:pPr>
    </w:p>
    <w:p>
      <w:pPr>
        <w:pStyle w:val="BodyText"/>
        <w:tabs>
          <w:tab w:pos="5132" w:val="left" w:leader="none"/>
        </w:tabs>
        <w:ind w:left="360"/>
      </w:pPr>
      <w:r>
        <w:rPr/>
        <w:t>Ph.D.</w:t>
      </w:r>
      <w:r>
        <w:rPr>
          <w:spacing w:val="-6"/>
        </w:rPr>
        <w:t> </w:t>
      </w:r>
      <w:r>
        <w:rPr/>
        <w:t>Dissertation</w:t>
      </w:r>
      <w:r>
        <w:rPr>
          <w:spacing w:val="-5"/>
        </w:rPr>
        <w:t> </w:t>
      </w:r>
      <w:r>
        <w:rPr>
          <w:spacing w:val="-2"/>
        </w:rPr>
        <w:t>Membership</w:t>
      </w:r>
      <w:r>
        <w:rPr/>
        <w:tab/>
        <w:t>*</w:t>
      </w:r>
      <w:r>
        <w:rPr>
          <w:spacing w:val="-2"/>
        </w:rPr>
        <w:t> </w:t>
      </w:r>
      <w:r>
        <w:rPr/>
        <w:t>Indicates</w:t>
      </w:r>
      <w:r>
        <w:rPr>
          <w:spacing w:val="-3"/>
        </w:rPr>
        <w:t> </w:t>
      </w:r>
      <w:r>
        <w:rPr/>
        <w:t>very</w:t>
      </w:r>
      <w:r>
        <w:rPr>
          <w:spacing w:val="-1"/>
        </w:rPr>
        <w:t> </w:t>
      </w:r>
      <w:r>
        <w:rPr/>
        <w:t>active involvement</w:t>
      </w:r>
      <w:r>
        <w:rPr>
          <w:spacing w:val="-4"/>
        </w:rPr>
        <w:t> </w:t>
      </w:r>
      <w:r>
        <w:rPr/>
        <w:t>with</w:t>
      </w:r>
      <w:r>
        <w:rPr>
          <w:spacing w:val="-1"/>
        </w:rPr>
        <w:t> </w:t>
      </w:r>
      <w:r>
        <w:rPr>
          <w:spacing w:val="-2"/>
        </w:rPr>
        <w:t>student</w:t>
      </w:r>
    </w:p>
    <w:p>
      <w:pPr>
        <w:pStyle w:val="BodyText"/>
        <w:spacing w:before="44"/>
      </w:pPr>
    </w:p>
    <w:p>
      <w:pPr>
        <w:tabs>
          <w:tab w:pos="2881" w:val="left" w:leader="none"/>
          <w:tab w:pos="3962" w:val="left" w:leader="none"/>
          <w:tab w:pos="5042" w:val="left" w:leader="none"/>
        </w:tabs>
        <w:spacing w:before="0" w:after="27"/>
        <w:ind w:left="721" w:right="0" w:firstLine="0"/>
        <w:jc w:val="left"/>
        <w:rPr>
          <w:i/>
          <w:sz w:val="22"/>
        </w:rPr>
      </w:pPr>
      <w:r>
        <w:rPr>
          <w:i/>
          <w:spacing w:val="-2"/>
          <w:sz w:val="22"/>
        </w:rPr>
        <w:t>Student</w:t>
      </w:r>
      <w:r>
        <w:rPr>
          <w:i/>
          <w:sz w:val="22"/>
        </w:rPr>
        <w:tab/>
      </w:r>
      <w:r>
        <w:rPr>
          <w:i/>
          <w:spacing w:val="-2"/>
          <w:sz w:val="22"/>
        </w:rPr>
        <w:t>Proposal</w:t>
      </w:r>
      <w:r>
        <w:rPr>
          <w:i/>
          <w:sz w:val="22"/>
        </w:rPr>
        <w:tab/>
      </w:r>
      <w:r>
        <w:rPr>
          <w:i/>
          <w:spacing w:val="-2"/>
          <w:sz w:val="22"/>
        </w:rPr>
        <w:t>Final</w:t>
      </w:r>
      <w:r>
        <w:rPr>
          <w:i/>
          <w:sz w:val="22"/>
        </w:rPr>
        <w:tab/>
        <w:t>Count</w:t>
      </w:r>
      <w:r>
        <w:rPr>
          <w:i/>
          <w:spacing w:val="34"/>
          <w:sz w:val="22"/>
        </w:rPr>
        <w:t>  </w:t>
      </w:r>
      <w:r>
        <w:rPr>
          <w:i/>
          <w:spacing w:val="-2"/>
          <w:sz w:val="22"/>
        </w:rPr>
        <w:t>Topic</w:t>
      </w: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9"/>
        <w:gridCol w:w="408"/>
        <w:gridCol w:w="590"/>
        <w:gridCol w:w="523"/>
        <w:gridCol w:w="562"/>
        <w:gridCol w:w="365"/>
        <w:gridCol w:w="4703"/>
      </w:tblGrid>
      <w:tr>
        <w:trPr>
          <w:trHeight w:val="259" w:hRule="atLeast"/>
        </w:trPr>
        <w:tc>
          <w:tcPr>
            <w:tcW w:w="2199" w:type="dxa"/>
          </w:tcPr>
          <w:p>
            <w:pPr>
              <w:pStyle w:val="TableParagraph"/>
              <w:spacing w:line="239" w:lineRule="exact"/>
              <w:ind w:left="50"/>
              <w:rPr>
                <w:sz w:val="22"/>
              </w:rPr>
            </w:pPr>
            <w:r>
              <w:rPr>
                <w:sz w:val="22"/>
              </w:rPr>
              <w:t>Meagan</w:t>
            </w:r>
            <w:r>
              <w:rPr>
                <w:spacing w:val="5"/>
                <w:sz w:val="22"/>
              </w:rPr>
              <w:t> </w:t>
            </w:r>
            <w:r>
              <w:rPr>
                <w:spacing w:val="-2"/>
                <w:sz w:val="22"/>
              </w:rPr>
              <w:t>Madden</w:t>
            </w:r>
          </w:p>
        </w:tc>
        <w:tc>
          <w:tcPr>
            <w:tcW w:w="408" w:type="dxa"/>
          </w:tcPr>
          <w:p>
            <w:pPr>
              <w:pStyle w:val="TableParagraph"/>
              <w:spacing w:line="239" w:lineRule="exact"/>
              <w:ind w:right="74"/>
              <w:jc w:val="center"/>
              <w:rPr>
                <w:sz w:val="22"/>
              </w:rPr>
            </w:pPr>
            <w:r>
              <w:rPr>
                <w:spacing w:val="-5"/>
                <w:sz w:val="22"/>
              </w:rPr>
              <w:t>Spr</w:t>
            </w:r>
          </w:p>
        </w:tc>
        <w:tc>
          <w:tcPr>
            <w:tcW w:w="590" w:type="dxa"/>
          </w:tcPr>
          <w:p>
            <w:pPr>
              <w:pStyle w:val="TableParagraph"/>
              <w:spacing w:line="239" w:lineRule="exact"/>
              <w:ind w:right="41"/>
              <w:jc w:val="center"/>
              <w:rPr>
                <w:sz w:val="22"/>
              </w:rPr>
            </w:pPr>
            <w:r>
              <w:rPr>
                <w:spacing w:val="-4"/>
                <w:sz w:val="22"/>
              </w:rPr>
              <w:t>2025</w:t>
            </w:r>
          </w:p>
        </w:tc>
        <w:tc>
          <w:tcPr>
            <w:tcW w:w="523" w:type="dxa"/>
          </w:tcPr>
          <w:p>
            <w:pPr>
              <w:pStyle w:val="TableParagraph"/>
              <w:spacing w:line="240" w:lineRule="auto"/>
              <w:rPr>
                <w:sz w:val="18"/>
              </w:rPr>
            </w:pPr>
          </w:p>
        </w:tc>
        <w:tc>
          <w:tcPr>
            <w:tcW w:w="562" w:type="dxa"/>
          </w:tcPr>
          <w:p>
            <w:pPr>
              <w:pStyle w:val="TableParagraph"/>
              <w:spacing w:line="240" w:lineRule="auto"/>
              <w:rPr>
                <w:sz w:val="18"/>
              </w:rPr>
            </w:pPr>
          </w:p>
        </w:tc>
        <w:tc>
          <w:tcPr>
            <w:tcW w:w="365" w:type="dxa"/>
          </w:tcPr>
          <w:p>
            <w:pPr>
              <w:pStyle w:val="TableParagraph"/>
              <w:spacing w:line="239" w:lineRule="exact"/>
              <w:ind w:left="34"/>
              <w:jc w:val="center"/>
              <w:rPr>
                <w:sz w:val="22"/>
              </w:rPr>
            </w:pPr>
            <w:r>
              <w:rPr>
                <w:spacing w:val="-5"/>
                <w:sz w:val="22"/>
              </w:rPr>
              <w:t>62</w:t>
            </w:r>
          </w:p>
        </w:tc>
        <w:tc>
          <w:tcPr>
            <w:tcW w:w="4703" w:type="dxa"/>
          </w:tcPr>
          <w:p>
            <w:pPr>
              <w:pStyle w:val="TableParagraph"/>
              <w:spacing w:line="239" w:lineRule="exact"/>
              <w:ind w:left="445"/>
              <w:rPr>
                <w:sz w:val="22"/>
              </w:rPr>
            </w:pPr>
            <w:r>
              <w:rPr>
                <w:sz w:val="22"/>
              </w:rPr>
              <w:t>Ins</w:t>
            </w:r>
            <w:r>
              <w:rPr>
                <w:spacing w:val="-2"/>
                <w:sz w:val="22"/>
              </w:rPr>
              <w:t> </w:t>
            </w:r>
            <w:r>
              <w:rPr>
                <w:sz w:val="22"/>
              </w:rPr>
              <w:t>Plan</w:t>
            </w:r>
            <w:r>
              <w:rPr>
                <w:spacing w:val="-1"/>
                <w:sz w:val="22"/>
              </w:rPr>
              <w:t> </w:t>
            </w:r>
            <w:r>
              <w:rPr>
                <w:sz w:val="22"/>
              </w:rPr>
              <w:t>Choice</w:t>
            </w:r>
            <w:r>
              <w:rPr>
                <w:spacing w:val="2"/>
                <w:sz w:val="22"/>
              </w:rPr>
              <w:t> </w:t>
            </w:r>
            <w:r>
              <w:rPr>
                <w:sz w:val="22"/>
              </w:rPr>
              <w:t>and</w:t>
            </w:r>
            <w:r>
              <w:rPr>
                <w:spacing w:val="-1"/>
                <w:sz w:val="22"/>
              </w:rPr>
              <w:t> </w:t>
            </w:r>
            <w:r>
              <w:rPr>
                <w:sz w:val="22"/>
              </w:rPr>
              <w:t>Drug </w:t>
            </w:r>
            <w:r>
              <w:rPr>
                <w:spacing w:val="-2"/>
                <w:sz w:val="22"/>
              </w:rPr>
              <w:t>Choice</w:t>
            </w:r>
          </w:p>
        </w:tc>
      </w:tr>
      <w:tr>
        <w:trPr>
          <w:trHeight w:val="272" w:hRule="atLeast"/>
        </w:trPr>
        <w:tc>
          <w:tcPr>
            <w:tcW w:w="2199" w:type="dxa"/>
          </w:tcPr>
          <w:p>
            <w:pPr>
              <w:pStyle w:val="TableParagraph"/>
              <w:spacing w:line="246" w:lineRule="exact" w:before="6"/>
              <w:ind w:left="50"/>
              <w:rPr>
                <w:sz w:val="22"/>
              </w:rPr>
            </w:pPr>
            <w:r>
              <w:rPr>
                <w:sz w:val="22"/>
              </w:rPr>
              <w:t>Alex</w:t>
            </w:r>
            <w:r>
              <w:rPr>
                <w:spacing w:val="-2"/>
                <w:sz w:val="22"/>
              </w:rPr>
              <w:t> Sides</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2025</w:t>
            </w:r>
          </w:p>
        </w:tc>
        <w:tc>
          <w:tcPr>
            <w:tcW w:w="523" w:type="dxa"/>
          </w:tcPr>
          <w:p>
            <w:pPr>
              <w:pStyle w:val="TableParagraph"/>
              <w:spacing w:line="240" w:lineRule="auto"/>
              <w:rPr>
                <w:sz w:val="20"/>
              </w:rPr>
            </w:pPr>
          </w:p>
        </w:tc>
        <w:tc>
          <w:tcPr>
            <w:tcW w:w="562" w:type="dxa"/>
          </w:tcPr>
          <w:p>
            <w:pPr>
              <w:pStyle w:val="TableParagraph"/>
              <w:spacing w:line="240" w:lineRule="auto"/>
              <w:rPr>
                <w:sz w:val="20"/>
              </w:rPr>
            </w:pPr>
          </w:p>
        </w:tc>
        <w:tc>
          <w:tcPr>
            <w:tcW w:w="365" w:type="dxa"/>
          </w:tcPr>
          <w:p>
            <w:pPr>
              <w:pStyle w:val="TableParagraph"/>
              <w:spacing w:line="246" w:lineRule="exact" w:before="6"/>
              <w:ind w:left="34"/>
              <w:jc w:val="center"/>
              <w:rPr>
                <w:sz w:val="22"/>
              </w:rPr>
            </w:pPr>
            <w:r>
              <w:rPr>
                <w:spacing w:val="-5"/>
                <w:sz w:val="22"/>
              </w:rPr>
              <w:t>61</w:t>
            </w:r>
          </w:p>
        </w:tc>
        <w:tc>
          <w:tcPr>
            <w:tcW w:w="4703" w:type="dxa"/>
          </w:tcPr>
          <w:p>
            <w:pPr>
              <w:pStyle w:val="TableParagraph"/>
              <w:spacing w:line="246" w:lineRule="exact" w:before="6"/>
              <w:ind w:left="445"/>
              <w:rPr>
                <w:sz w:val="22"/>
              </w:rPr>
            </w:pPr>
            <w:r>
              <w:rPr>
                <w:sz w:val="22"/>
              </w:rPr>
              <w:t>Maternity</w:t>
            </w:r>
            <w:r>
              <w:rPr>
                <w:spacing w:val="-2"/>
                <w:sz w:val="22"/>
              </w:rPr>
              <w:t> </w:t>
            </w:r>
            <w:r>
              <w:rPr>
                <w:sz w:val="22"/>
              </w:rPr>
              <w:t>Care</w:t>
            </w:r>
            <w:r>
              <w:rPr>
                <w:spacing w:val="1"/>
                <w:sz w:val="22"/>
              </w:rPr>
              <w:t> </w:t>
            </w:r>
            <w:r>
              <w:rPr>
                <w:sz w:val="22"/>
              </w:rPr>
              <w:t>Market</w:t>
            </w:r>
            <w:r>
              <w:rPr>
                <w:spacing w:val="-3"/>
                <w:sz w:val="22"/>
              </w:rPr>
              <w:t> </w:t>
            </w:r>
            <w:r>
              <w:rPr>
                <w:sz w:val="22"/>
              </w:rPr>
              <w:t>and</w:t>
            </w:r>
            <w:r>
              <w:rPr>
                <w:spacing w:val="-1"/>
                <w:sz w:val="22"/>
              </w:rPr>
              <w:t> </w:t>
            </w:r>
            <w:r>
              <w:rPr>
                <w:spacing w:val="-2"/>
                <w:sz w:val="22"/>
              </w:rPr>
              <w:t>Organization</w:t>
            </w:r>
          </w:p>
        </w:tc>
      </w:tr>
      <w:tr>
        <w:trPr>
          <w:trHeight w:val="272" w:hRule="atLeast"/>
        </w:trPr>
        <w:tc>
          <w:tcPr>
            <w:tcW w:w="2199" w:type="dxa"/>
          </w:tcPr>
          <w:p>
            <w:pPr>
              <w:pStyle w:val="TableParagraph"/>
              <w:spacing w:before="3"/>
              <w:ind w:left="50"/>
              <w:rPr>
                <w:sz w:val="22"/>
              </w:rPr>
            </w:pPr>
            <w:r>
              <w:rPr>
                <w:sz w:val="22"/>
              </w:rPr>
              <w:t>Ivan</w:t>
            </w:r>
            <w:r>
              <w:rPr>
                <w:spacing w:val="-2"/>
                <w:sz w:val="22"/>
              </w:rPr>
              <w:t> Suvorov</w:t>
            </w:r>
          </w:p>
        </w:tc>
        <w:tc>
          <w:tcPr>
            <w:tcW w:w="408" w:type="dxa"/>
          </w:tcPr>
          <w:p>
            <w:pPr>
              <w:pStyle w:val="TableParagraph"/>
              <w:spacing w:before="3"/>
              <w:ind w:right="74"/>
              <w:jc w:val="center"/>
              <w:rPr>
                <w:sz w:val="22"/>
              </w:rPr>
            </w:pPr>
            <w:r>
              <w:rPr>
                <w:spacing w:val="-5"/>
                <w:sz w:val="22"/>
              </w:rPr>
              <w:t>Spr</w:t>
            </w:r>
          </w:p>
        </w:tc>
        <w:tc>
          <w:tcPr>
            <w:tcW w:w="590" w:type="dxa"/>
          </w:tcPr>
          <w:p>
            <w:pPr>
              <w:pStyle w:val="TableParagraph"/>
              <w:spacing w:before="3"/>
              <w:ind w:right="41"/>
              <w:jc w:val="center"/>
              <w:rPr>
                <w:sz w:val="22"/>
              </w:rPr>
            </w:pPr>
            <w:r>
              <w:rPr>
                <w:spacing w:val="-4"/>
                <w:sz w:val="22"/>
              </w:rPr>
              <w:t>2024</w:t>
            </w:r>
          </w:p>
        </w:tc>
        <w:tc>
          <w:tcPr>
            <w:tcW w:w="523" w:type="dxa"/>
          </w:tcPr>
          <w:p>
            <w:pPr>
              <w:pStyle w:val="TableParagraph"/>
              <w:spacing w:line="240" w:lineRule="auto"/>
              <w:rPr>
                <w:sz w:val="20"/>
              </w:rPr>
            </w:pPr>
          </w:p>
        </w:tc>
        <w:tc>
          <w:tcPr>
            <w:tcW w:w="562" w:type="dxa"/>
          </w:tcPr>
          <w:p>
            <w:pPr>
              <w:pStyle w:val="TableParagraph"/>
              <w:spacing w:line="240" w:lineRule="auto"/>
              <w:rPr>
                <w:sz w:val="20"/>
              </w:rPr>
            </w:pPr>
          </w:p>
        </w:tc>
        <w:tc>
          <w:tcPr>
            <w:tcW w:w="365" w:type="dxa"/>
          </w:tcPr>
          <w:p>
            <w:pPr>
              <w:pStyle w:val="TableParagraph"/>
              <w:spacing w:before="3"/>
              <w:ind w:left="34"/>
              <w:jc w:val="center"/>
              <w:rPr>
                <w:sz w:val="22"/>
              </w:rPr>
            </w:pPr>
            <w:r>
              <w:rPr>
                <w:spacing w:val="-5"/>
                <w:sz w:val="22"/>
              </w:rPr>
              <w:t>60</w:t>
            </w:r>
          </w:p>
        </w:tc>
        <w:tc>
          <w:tcPr>
            <w:tcW w:w="4703" w:type="dxa"/>
          </w:tcPr>
          <w:p>
            <w:pPr>
              <w:pStyle w:val="TableParagraph"/>
              <w:spacing w:before="3"/>
              <w:ind w:left="445"/>
              <w:rPr>
                <w:sz w:val="22"/>
              </w:rPr>
            </w:pPr>
            <w:r>
              <w:rPr>
                <w:sz w:val="22"/>
              </w:rPr>
              <w:t>Retirement/Health</w:t>
            </w:r>
            <w:r>
              <w:rPr>
                <w:spacing w:val="-4"/>
                <w:sz w:val="22"/>
              </w:rPr>
              <w:t> </w:t>
            </w:r>
            <w:r>
              <w:rPr>
                <w:sz w:val="22"/>
              </w:rPr>
              <w:t>in</w:t>
            </w:r>
            <w:r>
              <w:rPr>
                <w:spacing w:val="-3"/>
                <w:sz w:val="22"/>
              </w:rPr>
              <w:t> </w:t>
            </w:r>
            <w:r>
              <w:rPr>
                <w:spacing w:val="-2"/>
                <w:sz w:val="22"/>
              </w:rPr>
              <w:t>Russia</w:t>
            </w:r>
          </w:p>
        </w:tc>
      </w:tr>
      <w:tr>
        <w:trPr>
          <w:trHeight w:val="275" w:hRule="atLeast"/>
        </w:trPr>
        <w:tc>
          <w:tcPr>
            <w:tcW w:w="2199" w:type="dxa"/>
          </w:tcPr>
          <w:p>
            <w:pPr>
              <w:pStyle w:val="TableParagraph"/>
              <w:spacing w:before="6"/>
              <w:ind w:left="50"/>
              <w:rPr>
                <w:sz w:val="22"/>
              </w:rPr>
            </w:pPr>
            <w:r>
              <w:rPr>
                <w:sz w:val="22"/>
              </w:rPr>
              <w:t>Dae Hoe </w:t>
            </w:r>
            <w:r>
              <w:rPr>
                <w:spacing w:val="-5"/>
                <w:sz w:val="22"/>
              </w:rPr>
              <w:t>Kim</w:t>
            </w:r>
          </w:p>
        </w:tc>
        <w:tc>
          <w:tcPr>
            <w:tcW w:w="408" w:type="dxa"/>
          </w:tcPr>
          <w:p>
            <w:pPr>
              <w:pStyle w:val="TableParagraph"/>
              <w:spacing w:before="6"/>
              <w:ind w:right="41"/>
              <w:jc w:val="center"/>
              <w:rPr>
                <w:sz w:val="22"/>
              </w:rPr>
            </w:pPr>
            <w:r>
              <w:rPr>
                <w:spacing w:val="-4"/>
                <w:sz w:val="22"/>
              </w:rPr>
              <w:t>Fall</w:t>
            </w:r>
          </w:p>
        </w:tc>
        <w:tc>
          <w:tcPr>
            <w:tcW w:w="590" w:type="dxa"/>
          </w:tcPr>
          <w:p>
            <w:pPr>
              <w:pStyle w:val="TableParagraph"/>
              <w:spacing w:before="6"/>
              <w:ind w:right="41"/>
              <w:jc w:val="center"/>
              <w:rPr>
                <w:sz w:val="22"/>
              </w:rPr>
            </w:pPr>
            <w:r>
              <w:rPr>
                <w:spacing w:val="-4"/>
                <w:sz w:val="22"/>
              </w:rPr>
              <w:t>2023</w:t>
            </w:r>
          </w:p>
        </w:tc>
        <w:tc>
          <w:tcPr>
            <w:tcW w:w="523" w:type="dxa"/>
          </w:tcPr>
          <w:p>
            <w:pPr>
              <w:pStyle w:val="TableParagraph"/>
              <w:spacing w:line="240" w:lineRule="auto"/>
              <w:rPr>
                <w:sz w:val="20"/>
              </w:rPr>
            </w:pPr>
          </w:p>
        </w:tc>
        <w:tc>
          <w:tcPr>
            <w:tcW w:w="562" w:type="dxa"/>
          </w:tcPr>
          <w:p>
            <w:pPr>
              <w:pStyle w:val="TableParagraph"/>
              <w:spacing w:line="240" w:lineRule="auto"/>
              <w:rPr>
                <w:sz w:val="20"/>
              </w:rPr>
            </w:pPr>
          </w:p>
        </w:tc>
        <w:tc>
          <w:tcPr>
            <w:tcW w:w="365" w:type="dxa"/>
          </w:tcPr>
          <w:p>
            <w:pPr>
              <w:pStyle w:val="TableParagraph"/>
              <w:spacing w:before="6"/>
              <w:ind w:left="34"/>
              <w:jc w:val="center"/>
              <w:rPr>
                <w:sz w:val="22"/>
              </w:rPr>
            </w:pPr>
            <w:r>
              <w:rPr>
                <w:spacing w:val="-5"/>
                <w:sz w:val="22"/>
              </w:rPr>
              <w:t>59</w:t>
            </w:r>
          </w:p>
        </w:tc>
        <w:tc>
          <w:tcPr>
            <w:tcW w:w="4703" w:type="dxa"/>
          </w:tcPr>
          <w:p>
            <w:pPr>
              <w:pStyle w:val="TableParagraph"/>
              <w:spacing w:before="6"/>
              <w:ind w:left="445"/>
              <w:rPr>
                <w:sz w:val="22"/>
              </w:rPr>
            </w:pPr>
            <w:r>
              <w:rPr>
                <w:sz w:val="22"/>
              </w:rPr>
              <w:t>Marriage</w:t>
            </w:r>
            <w:r>
              <w:rPr>
                <w:spacing w:val="1"/>
                <w:sz w:val="22"/>
              </w:rPr>
              <w:t> </w:t>
            </w:r>
            <w:r>
              <w:rPr>
                <w:sz w:val="22"/>
              </w:rPr>
              <w:t>and </w:t>
            </w:r>
            <w:r>
              <w:rPr>
                <w:spacing w:val="-2"/>
                <w:sz w:val="22"/>
              </w:rPr>
              <w:t>Health</w:t>
            </w:r>
          </w:p>
        </w:tc>
      </w:tr>
      <w:tr>
        <w:trPr>
          <w:trHeight w:val="272" w:hRule="atLeast"/>
        </w:trPr>
        <w:tc>
          <w:tcPr>
            <w:tcW w:w="2199" w:type="dxa"/>
          </w:tcPr>
          <w:p>
            <w:pPr>
              <w:pStyle w:val="TableParagraph"/>
              <w:spacing w:line="246" w:lineRule="exact" w:before="6"/>
              <w:ind w:left="50"/>
              <w:rPr>
                <w:sz w:val="22"/>
              </w:rPr>
            </w:pPr>
            <w:r>
              <w:rPr>
                <w:sz w:val="22"/>
              </w:rPr>
              <w:t>August</w:t>
            </w:r>
            <w:r>
              <w:rPr>
                <w:spacing w:val="-4"/>
                <w:sz w:val="22"/>
              </w:rPr>
              <w:t> </w:t>
            </w:r>
            <w:r>
              <w:rPr>
                <w:spacing w:val="-2"/>
                <w:sz w:val="22"/>
              </w:rPr>
              <w:t>Bruno</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2023</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2025</w:t>
            </w:r>
          </w:p>
        </w:tc>
        <w:tc>
          <w:tcPr>
            <w:tcW w:w="365" w:type="dxa"/>
          </w:tcPr>
          <w:p>
            <w:pPr>
              <w:pStyle w:val="TableParagraph"/>
              <w:spacing w:line="246" w:lineRule="exact" w:before="6"/>
              <w:ind w:left="34"/>
              <w:jc w:val="center"/>
              <w:rPr>
                <w:sz w:val="22"/>
              </w:rPr>
            </w:pPr>
            <w:r>
              <w:rPr>
                <w:spacing w:val="-5"/>
                <w:sz w:val="22"/>
              </w:rPr>
              <w:t>58</w:t>
            </w:r>
          </w:p>
        </w:tc>
        <w:tc>
          <w:tcPr>
            <w:tcW w:w="4703" w:type="dxa"/>
          </w:tcPr>
          <w:p>
            <w:pPr>
              <w:pStyle w:val="TableParagraph"/>
              <w:spacing w:line="246" w:lineRule="exact" w:before="6"/>
              <w:ind w:left="445"/>
              <w:rPr>
                <w:sz w:val="22"/>
              </w:rPr>
            </w:pPr>
            <w:r>
              <w:rPr>
                <w:sz w:val="22"/>
              </w:rPr>
              <w:t>Parental</w:t>
            </w:r>
            <w:r>
              <w:rPr>
                <w:spacing w:val="-5"/>
                <w:sz w:val="22"/>
              </w:rPr>
              <w:t> </w:t>
            </w:r>
            <w:r>
              <w:rPr>
                <w:sz w:val="22"/>
              </w:rPr>
              <w:t>Inputs</w:t>
            </w:r>
            <w:r>
              <w:rPr>
                <w:spacing w:val="-3"/>
                <w:sz w:val="22"/>
              </w:rPr>
              <w:t> </w:t>
            </w:r>
            <w:r>
              <w:rPr>
                <w:sz w:val="22"/>
              </w:rPr>
              <w:t>and</w:t>
            </w:r>
            <w:r>
              <w:rPr>
                <w:spacing w:val="-2"/>
                <w:sz w:val="22"/>
              </w:rPr>
              <w:t> </w:t>
            </w:r>
            <w:r>
              <w:rPr>
                <w:sz w:val="22"/>
              </w:rPr>
              <w:t>Child</w:t>
            </w:r>
            <w:r>
              <w:rPr>
                <w:spacing w:val="-2"/>
                <w:sz w:val="22"/>
              </w:rPr>
              <w:t> Ability</w:t>
            </w:r>
          </w:p>
        </w:tc>
      </w:tr>
      <w:tr>
        <w:trPr>
          <w:trHeight w:val="272" w:hRule="atLeast"/>
        </w:trPr>
        <w:tc>
          <w:tcPr>
            <w:tcW w:w="2199" w:type="dxa"/>
          </w:tcPr>
          <w:p>
            <w:pPr>
              <w:pStyle w:val="TableParagraph"/>
              <w:spacing w:before="4"/>
              <w:ind w:left="50"/>
              <w:rPr>
                <w:sz w:val="22"/>
              </w:rPr>
            </w:pPr>
            <w:r>
              <w:rPr>
                <w:sz w:val="22"/>
              </w:rPr>
              <w:t>Alex </w:t>
            </w:r>
            <w:r>
              <w:rPr>
                <w:spacing w:val="-4"/>
                <w:sz w:val="22"/>
              </w:rPr>
              <w:t>Weng</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2023</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2024</w:t>
            </w:r>
          </w:p>
        </w:tc>
        <w:tc>
          <w:tcPr>
            <w:tcW w:w="365" w:type="dxa"/>
          </w:tcPr>
          <w:p>
            <w:pPr>
              <w:pStyle w:val="TableParagraph"/>
              <w:spacing w:before="4"/>
              <w:ind w:left="34"/>
              <w:jc w:val="center"/>
              <w:rPr>
                <w:sz w:val="22"/>
              </w:rPr>
            </w:pPr>
            <w:r>
              <w:rPr>
                <w:spacing w:val="-5"/>
                <w:sz w:val="22"/>
              </w:rPr>
              <w:t>57</w:t>
            </w:r>
          </w:p>
        </w:tc>
        <w:tc>
          <w:tcPr>
            <w:tcW w:w="4703" w:type="dxa"/>
          </w:tcPr>
          <w:p>
            <w:pPr>
              <w:pStyle w:val="TableParagraph"/>
              <w:spacing w:before="4"/>
              <w:ind w:left="445"/>
              <w:rPr>
                <w:sz w:val="22"/>
              </w:rPr>
            </w:pPr>
            <w:r>
              <w:rPr>
                <w:sz w:val="22"/>
              </w:rPr>
              <w:t>Risky</w:t>
            </w:r>
            <w:r>
              <w:rPr>
                <w:spacing w:val="-4"/>
                <w:sz w:val="22"/>
              </w:rPr>
              <w:t> </w:t>
            </w:r>
            <w:r>
              <w:rPr>
                <w:spacing w:val="-2"/>
                <w:sz w:val="22"/>
              </w:rPr>
              <w:t>Behaviors</w:t>
            </w:r>
          </w:p>
        </w:tc>
      </w:tr>
      <w:tr>
        <w:trPr>
          <w:trHeight w:val="272" w:hRule="atLeast"/>
        </w:trPr>
        <w:tc>
          <w:tcPr>
            <w:tcW w:w="2199" w:type="dxa"/>
          </w:tcPr>
          <w:p>
            <w:pPr>
              <w:pStyle w:val="TableParagraph"/>
              <w:spacing w:line="246" w:lineRule="exact" w:before="6"/>
              <w:ind w:left="50"/>
              <w:rPr>
                <w:sz w:val="22"/>
              </w:rPr>
            </w:pPr>
            <w:r>
              <w:rPr>
                <w:sz w:val="22"/>
              </w:rPr>
              <w:t>Lulu </w:t>
            </w:r>
            <w:r>
              <w:rPr>
                <w:spacing w:val="-2"/>
                <w:sz w:val="22"/>
              </w:rPr>
              <w:t>Huang</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2023</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2024</w:t>
            </w:r>
          </w:p>
        </w:tc>
        <w:tc>
          <w:tcPr>
            <w:tcW w:w="365" w:type="dxa"/>
          </w:tcPr>
          <w:p>
            <w:pPr>
              <w:pStyle w:val="TableParagraph"/>
              <w:spacing w:line="246" w:lineRule="exact" w:before="6"/>
              <w:ind w:left="34"/>
              <w:jc w:val="center"/>
              <w:rPr>
                <w:sz w:val="22"/>
              </w:rPr>
            </w:pPr>
            <w:r>
              <w:rPr>
                <w:spacing w:val="-5"/>
                <w:sz w:val="22"/>
              </w:rPr>
              <w:t>56</w:t>
            </w:r>
          </w:p>
        </w:tc>
        <w:tc>
          <w:tcPr>
            <w:tcW w:w="4703" w:type="dxa"/>
          </w:tcPr>
          <w:p>
            <w:pPr>
              <w:pStyle w:val="TableParagraph"/>
              <w:spacing w:line="246" w:lineRule="exact" w:before="6"/>
              <w:ind w:left="445"/>
              <w:rPr>
                <w:sz w:val="22"/>
              </w:rPr>
            </w:pPr>
            <w:r>
              <w:rPr>
                <w:sz w:val="22"/>
              </w:rPr>
              <w:t>Child</w:t>
            </w:r>
            <w:r>
              <w:rPr>
                <w:spacing w:val="-3"/>
                <w:sz w:val="22"/>
              </w:rPr>
              <w:t> </w:t>
            </w:r>
            <w:r>
              <w:rPr>
                <w:sz w:val="22"/>
              </w:rPr>
              <w:t>Mental</w:t>
            </w:r>
            <w:r>
              <w:rPr>
                <w:spacing w:val="-4"/>
                <w:sz w:val="22"/>
              </w:rPr>
              <w:t> </w:t>
            </w:r>
            <w:r>
              <w:rPr>
                <w:spacing w:val="-2"/>
                <w:sz w:val="22"/>
              </w:rPr>
              <w:t>Health</w:t>
            </w:r>
          </w:p>
        </w:tc>
      </w:tr>
      <w:tr>
        <w:trPr>
          <w:trHeight w:val="272" w:hRule="atLeast"/>
        </w:trPr>
        <w:tc>
          <w:tcPr>
            <w:tcW w:w="2199" w:type="dxa"/>
          </w:tcPr>
          <w:p>
            <w:pPr>
              <w:pStyle w:val="TableParagraph"/>
              <w:spacing w:before="4"/>
              <w:ind w:left="50"/>
              <w:rPr>
                <w:sz w:val="22"/>
              </w:rPr>
            </w:pPr>
            <w:r>
              <w:rPr>
                <w:sz w:val="22"/>
              </w:rPr>
              <w:t>Katsu </w:t>
            </w:r>
            <w:r>
              <w:rPr>
                <w:spacing w:val="-2"/>
                <w:sz w:val="22"/>
              </w:rPr>
              <w:t>Nishiyama</w:t>
            </w:r>
          </w:p>
        </w:tc>
        <w:tc>
          <w:tcPr>
            <w:tcW w:w="408" w:type="dxa"/>
          </w:tcPr>
          <w:p>
            <w:pPr>
              <w:pStyle w:val="TableParagraph"/>
              <w:spacing w:before="4"/>
              <w:ind w:right="41"/>
              <w:jc w:val="center"/>
              <w:rPr>
                <w:sz w:val="22"/>
              </w:rPr>
            </w:pPr>
            <w:r>
              <w:rPr>
                <w:spacing w:val="-4"/>
                <w:sz w:val="22"/>
              </w:rPr>
              <w:t>Fall</w:t>
            </w:r>
          </w:p>
        </w:tc>
        <w:tc>
          <w:tcPr>
            <w:tcW w:w="590" w:type="dxa"/>
          </w:tcPr>
          <w:p>
            <w:pPr>
              <w:pStyle w:val="TableParagraph"/>
              <w:spacing w:before="4"/>
              <w:ind w:right="41"/>
              <w:jc w:val="center"/>
              <w:rPr>
                <w:sz w:val="22"/>
              </w:rPr>
            </w:pPr>
            <w:r>
              <w:rPr>
                <w:spacing w:val="-4"/>
                <w:sz w:val="22"/>
              </w:rPr>
              <w:t>2022</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2024</w:t>
            </w:r>
          </w:p>
        </w:tc>
        <w:tc>
          <w:tcPr>
            <w:tcW w:w="365" w:type="dxa"/>
          </w:tcPr>
          <w:p>
            <w:pPr>
              <w:pStyle w:val="TableParagraph"/>
              <w:spacing w:before="4"/>
              <w:ind w:left="34"/>
              <w:jc w:val="center"/>
              <w:rPr>
                <w:sz w:val="22"/>
              </w:rPr>
            </w:pPr>
            <w:r>
              <w:rPr>
                <w:spacing w:val="-5"/>
                <w:sz w:val="22"/>
              </w:rPr>
              <w:t>55</w:t>
            </w:r>
          </w:p>
        </w:tc>
        <w:tc>
          <w:tcPr>
            <w:tcW w:w="4703" w:type="dxa"/>
          </w:tcPr>
          <w:p>
            <w:pPr>
              <w:pStyle w:val="TableParagraph"/>
              <w:spacing w:before="4"/>
              <w:ind w:left="445"/>
              <w:rPr>
                <w:sz w:val="22"/>
              </w:rPr>
            </w:pPr>
            <w:r>
              <w:rPr>
                <w:sz w:val="22"/>
              </w:rPr>
              <w:t>Medical</w:t>
            </w:r>
            <w:r>
              <w:rPr>
                <w:spacing w:val="-1"/>
                <w:sz w:val="22"/>
              </w:rPr>
              <w:t> </w:t>
            </w:r>
            <w:r>
              <w:rPr>
                <w:spacing w:val="-4"/>
                <w:sz w:val="22"/>
              </w:rPr>
              <w:t>Debt</w:t>
            </w:r>
          </w:p>
        </w:tc>
      </w:tr>
      <w:tr>
        <w:trPr>
          <w:trHeight w:val="275" w:hRule="atLeast"/>
        </w:trPr>
        <w:tc>
          <w:tcPr>
            <w:tcW w:w="2199" w:type="dxa"/>
          </w:tcPr>
          <w:p>
            <w:pPr>
              <w:pStyle w:val="TableParagraph"/>
              <w:spacing w:before="6"/>
              <w:ind w:left="50"/>
              <w:rPr>
                <w:sz w:val="22"/>
              </w:rPr>
            </w:pPr>
            <w:r>
              <w:rPr>
                <w:sz w:val="22"/>
              </w:rPr>
              <w:t>Megan</w:t>
            </w:r>
            <w:r>
              <w:rPr>
                <w:spacing w:val="3"/>
                <w:sz w:val="22"/>
              </w:rPr>
              <w:t> </w:t>
            </w:r>
            <w:r>
              <w:rPr>
                <w:spacing w:val="-2"/>
                <w:sz w:val="22"/>
              </w:rPr>
              <w:t>McCoy</w:t>
            </w:r>
          </w:p>
        </w:tc>
        <w:tc>
          <w:tcPr>
            <w:tcW w:w="408" w:type="dxa"/>
          </w:tcPr>
          <w:p>
            <w:pPr>
              <w:pStyle w:val="TableParagraph"/>
              <w:spacing w:before="6"/>
              <w:ind w:right="41"/>
              <w:jc w:val="center"/>
              <w:rPr>
                <w:sz w:val="22"/>
              </w:rPr>
            </w:pPr>
            <w:r>
              <w:rPr>
                <w:spacing w:val="-4"/>
                <w:sz w:val="22"/>
              </w:rPr>
              <w:t>Fall</w:t>
            </w:r>
          </w:p>
        </w:tc>
        <w:tc>
          <w:tcPr>
            <w:tcW w:w="590" w:type="dxa"/>
          </w:tcPr>
          <w:p>
            <w:pPr>
              <w:pStyle w:val="TableParagraph"/>
              <w:spacing w:before="6"/>
              <w:ind w:right="41"/>
              <w:jc w:val="center"/>
              <w:rPr>
                <w:sz w:val="22"/>
              </w:rPr>
            </w:pPr>
            <w:r>
              <w:rPr>
                <w:spacing w:val="-4"/>
                <w:sz w:val="22"/>
              </w:rPr>
              <w:t>2022</w:t>
            </w:r>
          </w:p>
        </w:tc>
        <w:tc>
          <w:tcPr>
            <w:tcW w:w="523" w:type="dxa"/>
          </w:tcPr>
          <w:p>
            <w:pPr>
              <w:pStyle w:val="TableParagraph"/>
              <w:spacing w:before="6"/>
              <w:ind w:left="94"/>
              <w:rPr>
                <w:sz w:val="22"/>
              </w:rPr>
            </w:pPr>
            <w:r>
              <w:rPr>
                <w:spacing w:val="-5"/>
                <w:sz w:val="22"/>
              </w:rPr>
              <w:t>Spr</w:t>
            </w:r>
          </w:p>
        </w:tc>
        <w:tc>
          <w:tcPr>
            <w:tcW w:w="562" w:type="dxa"/>
          </w:tcPr>
          <w:p>
            <w:pPr>
              <w:pStyle w:val="TableParagraph"/>
              <w:spacing w:before="6"/>
              <w:ind w:right="76"/>
              <w:jc w:val="center"/>
              <w:rPr>
                <w:sz w:val="22"/>
              </w:rPr>
            </w:pPr>
            <w:r>
              <w:rPr>
                <w:spacing w:val="-4"/>
                <w:sz w:val="22"/>
              </w:rPr>
              <w:t>2023</w:t>
            </w:r>
          </w:p>
        </w:tc>
        <w:tc>
          <w:tcPr>
            <w:tcW w:w="365" w:type="dxa"/>
          </w:tcPr>
          <w:p>
            <w:pPr>
              <w:pStyle w:val="TableParagraph"/>
              <w:spacing w:before="6"/>
              <w:ind w:left="34"/>
              <w:jc w:val="center"/>
              <w:rPr>
                <w:sz w:val="22"/>
              </w:rPr>
            </w:pPr>
            <w:r>
              <w:rPr>
                <w:spacing w:val="-5"/>
                <w:sz w:val="22"/>
              </w:rPr>
              <w:t>54</w:t>
            </w:r>
          </w:p>
        </w:tc>
        <w:tc>
          <w:tcPr>
            <w:tcW w:w="4703" w:type="dxa"/>
          </w:tcPr>
          <w:p>
            <w:pPr>
              <w:pStyle w:val="TableParagraph"/>
              <w:spacing w:before="6"/>
              <w:ind w:left="445"/>
              <w:rPr>
                <w:sz w:val="22"/>
              </w:rPr>
            </w:pPr>
            <w:r>
              <w:rPr>
                <w:sz w:val="22"/>
              </w:rPr>
              <w:t>Wages</w:t>
            </w:r>
            <w:r>
              <w:rPr>
                <w:spacing w:val="-3"/>
                <w:sz w:val="22"/>
              </w:rPr>
              <w:t> </w:t>
            </w:r>
            <w:r>
              <w:rPr>
                <w:sz w:val="22"/>
              </w:rPr>
              <w:t>and</w:t>
            </w:r>
            <w:r>
              <w:rPr>
                <w:spacing w:val="5"/>
                <w:sz w:val="22"/>
              </w:rPr>
              <w:t> </w:t>
            </w:r>
            <w:r>
              <w:rPr>
                <w:spacing w:val="-2"/>
                <w:sz w:val="22"/>
              </w:rPr>
              <w:t>Flexibility</w:t>
            </w:r>
          </w:p>
        </w:tc>
      </w:tr>
      <w:tr>
        <w:trPr>
          <w:trHeight w:val="272" w:hRule="atLeast"/>
        </w:trPr>
        <w:tc>
          <w:tcPr>
            <w:tcW w:w="2199" w:type="dxa"/>
          </w:tcPr>
          <w:p>
            <w:pPr>
              <w:pStyle w:val="TableParagraph"/>
              <w:spacing w:line="246" w:lineRule="exact" w:before="6"/>
              <w:ind w:left="50"/>
              <w:rPr>
                <w:sz w:val="22"/>
              </w:rPr>
            </w:pPr>
            <w:r>
              <w:rPr>
                <w:sz w:val="22"/>
              </w:rPr>
              <w:t>Martin</w:t>
            </w:r>
            <w:r>
              <w:rPr>
                <w:spacing w:val="-2"/>
                <w:sz w:val="22"/>
              </w:rPr>
              <w:t> Braun</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2022</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2023</w:t>
            </w:r>
          </w:p>
        </w:tc>
        <w:tc>
          <w:tcPr>
            <w:tcW w:w="365" w:type="dxa"/>
          </w:tcPr>
          <w:p>
            <w:pPr>
              <w:pStyle w:val="TableParagraph"/>
              <w:spacing w:line="246" w:lineRule="exact" w:before="6"/>
              <w:ind w:left="34"/>
              <w:jc w:val="center"/>
              <w:rPr>
                <w:sz w:val="22"/>
              </w:rPr>
            </w:pPr>
            <w:r>
              <w:rPr>
                <w:spacing w:val="-5"/>
                <w:sz w:val="22"/>
              </w:rPr>
              <w:t>53</w:t>
            </w:r>
          </w:p>
        </w:tc>
        <w:tc>
          <w:tcPr>
            <w:tcW w:w="4703" w:type="dxa"/>
          </w:tcPr>
          <w:p>
            <w:pPr>
              <w:pStyle w:val="TableParagraph"/>
              <w:spacing w:line="246" w:lineRule="exact" w:before="6"/>
              <w:ind w:left="445"/>
              <w:rPr>
                <w:sz w:val="22"/>
              </w:rPr>
            </w:pPr>
            <w:r>
              <w:rPr>
                <w:sz w:val="22"/>
              </w:rPr>
              <w:t>Value of</w:t>
            </w:r>
            <w:r>
              <w:rPr>
                <w:spacing w:val="-4"/>
                <w:sz w:val="22"/>
              </w:rPr>
              <w:t> </w:t>
            </w:r>
            <w:r>
              <w:rPr>
                <w:sz w:val="22"/>
              </w:rPr>
              <w:t>High</w:t>
            </w:r>
            <w:r>
              <w:rPr>
                <w:spacing w:val="-1"/>
                <w:sz w:val="22"/>
              </w:rPr>
              <w:t> </w:t>
            </w:r>
            <w:r>
              <w:rPr>
                <w:sz w:val="22"/>
              </w:rPr>
              <w:t>Performing</w:t>
            </w:r>
            <w:r>
              <w:rPr>
                <w:spacing w:val="-1"/>
                <w:sz w:val="22"/>
              </w:rPr>
              <w:t> </w:t>
            </w:r>
            <w:r>
              <w:rPr>
                <w:spacing w:val="-2"/>
                <w:sz w:val="22"/>
              </w:rPr>
              <w:t>Schools</w:t>
            </w:r>
          </w:p>
        </w:tc>
      </w:tr>
      <w:tr>
        <w:trPr>
          <w:trHeight w:val="272" w:hRule="atLeast"/>
        </w:trPr>
        <w:tc>
          <w:tcPr>
            <w:tcW w:w="2199" w:type="dxa"/>
          </w:tcPr>
          <w:p>
            <w:pPr>
              <w:pStyle w:val="TableParagraph"/>
              <w:spacing w:before="4"/>
              <w:ind w:left="50"/>
              <w:rPr>
                <w:sz w:val="22"/>
              </w:rPr>
            </w:pPr>
            <w:r>
              <w:rPr>
                <w:sz w:val="22"/>
              </w:rPr>
              <w:t>Pyoungsik</w:t>
            </w:r>
            <w:r>
              <w:rPr>
                <w:spacing w:val="-5"/>
                <w:sz w:val="22"/>
              </w:rPr>
              <w:t> Kim</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2021</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2022</w:t>
            </w:r>
          </w:p>
        </w:tc>
        <w:tc>
          <w:tcPr>
            <w:tcW w:w="365" w:type="dxa"/>
          </w:tcPr>
          <w:p>
            <w:pPr>
              <w:pStyle w:val="TableParagraph"/>
              <w:spacing w:before="4"/>
              <w:ind w:left="34"/>
              <w:jc w:val="center"/>
              <w:rPr>
                <w:sz w:val="22"/>
              </w:rPr>
            </w:pPr>
            <w:r>
              <w:rPr>
                <w:spacing w:val="-5"/>
                <w:sz w:val="22"/>
              </w:rPr>
              <w:t>52</w:t>
            </w:r>
          </w:p>
        </w:tc>
        <w:tc>
          <w:tcPr>
            <w:tcW w:w="4703" w:type="dxa"/>
          </w:tcPr>
          <w:p>
            <w:pPr>
              <w:pStyle w:val="TableParagraph"/>
              <w:spacing w:before="4"/>
              <w:ind w:left="445"/>
              <w:rPr>
                <w:sz w:val="22"/>
              </w:rPr>
            </w:pPr>
            <w:r>
              <w:rPr>
                <w:sz w:val="22"/>
              </w:rPr>
              <w:t>Health</w:t>
            </w:r>
            <w:r>
              <w:rPr>
                <w:spacing w:val="-2"/>
                <w:sz w:val="22"/>
              </w:rPr>
              <w:t> </w:t>
            </w:r>
            <w:r>
              <w:rPr>
                <w:sz w:val="22"/>
              </w:rPr>
              <w:t>Insurance and</w:t>
            </w:r>
            <w:r>
              <w:rPr>
                <w:spacing w:val="-2"/>
                <w:sz w:val="22"/>
              </w:rPr>
              <w:t> </w:t>
            </w:r>
            <w:r>
              <w:rPr>
                <w:sz w:val="22"/>
              </w:rPr>
              <w:t>Health</w:t>
            </w:r>
            <w:r>
              <w:rPr>
                <w:spacing w:val="-1"/>
                <w:sz w:val="22"/>
              </w:rPr>
              <w:t> </w:t>
            </w:r>
            <w:r>
              <w:rPr>
                <w:spacing w:val="-2"/>
                <w:sz w:val="22"/>
              </w:rPr>
              <w:t>Risks</w:t>
            </w:r>
          </w:p>
        </w:tc>
      </w:tr>
      <w:tr>
        <w:trPr>
          <w:trHeight w:val="272" w:hRule="atLeast"/>
        </w:trPr>
        <w:tc>
          <w:tcPr>
            <w:tcW w:w="2199" w:type="dxa"/>
          </w:tcPr>
          <w:p>
            <w:pPr>
              <w:pStyle w:val="TableParagraph"/>
              <w:spacing w:line="246" w:lineRule="exact" w:before="6"/>
              <w:ind w:left="50"/>
              <w:rPr>
                <w:sz w:val="22"/>
              </w:rPr>
            </w:pPr>
            <w:r>
              <w:rPr>
                <w:sz w:val="22"/>
              </w:rPr>
              <w:t>Mauricio </w:t>
            </w:r>
            <w:r>
              <w:rPr>
                <w:spacing w:val="-2"/>
                <w:sz w:val="22"/>
              </w:rPr>
              <w:t>Salazar</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2019</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2021</w:t>
            </w:r>
          </w:p>
        </w:tc>
        <w:tc>
          <w:tcPr>
            <w:tcW w:w="365" w:type="dxa"/>
          </w:tcPr>
          <w:p>
            <w:pPr>
              <w:pStyle w:val="TableParagraph"/>
              <w:spacing w:line="246" w:lineRule="exact" w:before="6"/>
              <w:ind w:left="34"/>
              <w:jc w:val="center"/>
              <w:rPr>
                <w:sz w:val="22"/>
              </w:rPr>
            </w:pPr>
            <w:r>
              <w:rPr>
                <w:spacing w:val="-5"/>
                <w:sz w:val="22"/>
              </w:rPr>
              <w:t>51</w:t>
            </w:r>
          </w:p>
        </w:tc>
        <w:tc>
          <w:tcPr>
            <w:tcW w:w="4703" w:type="dxa"/>
          </w:tcPr>
          <w:p>
            <w:pPr>
              <w:pStyle w:val="TableParagraph"/>
              <w:spacing w:line="246" w:lineRule="exact" w:before="6"/>
              <w:ind w:left="445"/>
              <w:rPr>
                <w:sz w:val="22"/>
              </w:rPr>
            </w:pPr>
            <w:r>
              <w:rPr>
                <w:sz w:val="22"/>
              </w:rPr>
              <w:t>Employment</w:t>
            </w:r>
            <w:r>
              <w:rPr>
                <w:spacing w:val="-3"/>
                <w:sz w:val="22"/>
              </w:rPr>
              <w:t> </w:t>
            </w:r>
            <w:r>
              <w:rPr>
                <w:sz w:val="22"/>
              </w:rPr>
              <w:t>and household </w:t>
            </w:r>
            <w:r>
              <w:rPr>
                <w:spacing w:val="-4"/>
                <w:sz w:val="22"/>
              </w:rPr>
              <w:t>work</w:t>
            </w:r>
          </w:p>
        </w:tc>
      </w:tr>
      <w:tr>
        <w:trPr>
          <w:trHeight w:val="272" w:hRule="atLeast"/>
        </w:trPr>
        <w:tc>
          <w:tcPr>
            <w:tcW w:w="2199" w:type="dxa"/>
          </w:tcPr>
          <w:p>
            <w:pPr>
              <w:pStyle w:val="TableParagraph"/>
              <w:spacing w:before="4"/>
              <w:ind w:left="50"/>
              <w:rPr>
                <w:sz w:val="22"/>
              </w:rPr>
            </w:pPr>
            <w:r>
              <w:rPr>
                <w:sz w:val="22"/>
              </w:rPr>
              <w:t>Ray </w:t>
            </w:r>
            <w:r>
              <w:rPr>
                <w:spacing w:val="-4"/>
                <w:sz w:val="22"/>
              </w:rPr>
              <w:t>Wang</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2019</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2020</w:t>
            </w:r>
          </w:p>
        </w:tc>
        <w:tc>
          <w:tcPr>
            <w:tcW w:w="365" w:type="dxa"/>
          </w:tcPr>
          <w:p>
            <w:pPr>
              <w:pStyle w:val="TableParagraph"/>
              <w:spacing w:before="4"/>
              <w:ind w:left="34"/>
              <w:jc w:val="center"/>
              <w:rPr>
                <w:sz w:val="22"/>
              </w:rPr>
            </w:pPr>
            <w:r>
              <w:rPr>
                <w:spacing w:val="-5"/>
                <w:sz w:val="22"/>
              </w:rPr>
              <w:t>50</w:t>
            </w:r>
          </w:p>
        </w:tc>
        <w:tc>
          <w:tcPr>
            <w:tcW w:w="4703" w:type="dxa"/>
          </w:tcPr>
          <w:p>
            <w:pPr>
              <w:pStyle w:val="TableParagraph"/>
              <w:spacing w:before="4"/>
              <w:ind w:left="445"/>
              <w:rPr>
                <w:sz w:val="22"/>
              </w:rPr>
            </w:pPr>
            <w:r>
              <w:rPr>
                <w:sz w:val="22"/>
              </w:rPr>
              <w:t>Grades</w:t>
            </w:r>
            <w:r>
              <w:rPr>
                <w:spacing w:val="-3"/>
                <w:sz w:val="22"/>
              </w:rPr>
              <w:t> </w:t>
            </w:r>
            <w:r>
              <w:rPr>
                <w:sz w:val="22"/>
              </w:rPr>
              <w:t>and</w:t>
            </w:r>
            <w:r>
              <w:rPr>
                <w:spacing w:val="-2"/>
                <w:sz w:val="22"/>
              </w:rPr>
              <w:t> </w:t>
            </w:r>
            <w:r>
              <w:rPr>
                <w:sz w:val="22"/>
              </w:rPr>
              <w:t>Academic</w:t>
            </w:r>
            <w:r>
              <w:rPr>
                <w:spacing w:val="1"/>
                <w:sz w:val="22"/>
              </w:rPr>
              <w:t> </w:t>
            </w:r>
            <w:r>
              <w:rPr>
                <w:spacing w:val="-2"/>
                <w:sz w:val="22"/>
              </w:rPr>
              <w:t>Outcomes</w:t>
            </w:r>
          </w:p>
        </w:tc>
      </w:tr>
      <w:tr>
        <w:trPr>
          <w:trHeight w:val="272" w:hRule="atLeast"/>
        </w:trPr>
        <w:tc>
          <w:tcPr>
            <w:tcW w:w="2199" w:type="dxa"/>
          </w:tcPr>
          <w:p>
            <w:pPr>
              <w:pStyle w:val="TableParagraph"/>
              <w:spacing w:line="246" w:lineRule="exact" w:before="6"/>
              <w:ind w:left="50"/>
              <w:rPr>
                <w:sz w:val="22"/>
              </w:rPr>
            </w:pPr>
            <w:r>
              <w:rPr>
                <w:sz w:val="22"/>
              </w:rPr>
              <w:t>Zach</w:t>
            </w:r>
            <w:r>
              <w:rPr>
                <w:spacing w:val="4"/>
                <w:sz w:val="22"/>
              </w:rPr>
              <w:t> </w:t>
            </w:r>
            <w:r>
              <w:rPr>
                <w:spacing w:val="-2"/>
                <w:sz w:val="22"/>
              </w:rPr>
              <w:t>Mozenter</w:t>
            </w:r>
          </w:p>
        </w:tc>
        <w:tc>
          <w:tcPr>
            <w:tcW w:w="408" w:type="dxa"/>
          </w:tcPr>
          <w:p>
            <w:pPr>
              <w:pStyle w:val="TableParagraph"/>
              <w:spacing w:line="246" w:lineRule="exact" w:before="6"/>
              <w:ind w:right="41"/>
              <w:jc w:val="center"/>
              <w:rPr>
                <w:sz w:val="22"/>
              </w:rPr>
            </w:pPr>
            <w:r>
              <w:rPr>
                <w:spacing w:val="-4"/>
                <w:sz w:val="22"/>
              </w:rPr>
              <w:t>Fall</w:t>
            </w:r>
          </w:p>
        </w:tc>
        <w:tc>
          <w:tcPr>
            <w:tcW w:w="590" w:type="dxa"/>
          </w:tcPr>
          <w:p>
            <w:pPr>
              <w:pStyle w:val="TableParagraph"/>
              <w:spacing w:line="246" w:lineRule="exact" w:before="6"/>
              <w:ind w:right="41"/>
              <w:jc w:val="center"/>
              <w:rPr>
                <w:sz w:val="22"/>
              </w:rPr>
            </w:pPr>
            <w:r>
              <w:rPr>
                <w:spacing w:val="-4"/>
                <w:sz w:val="22"/>
              </w:rPr>
              <w:t>2018</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2019</w:t>
            </w:r>
          </w:p>
        </w:tc>
        <w:tc>
          <w:tcPr>
            <w:tcW w:w="365" w:type="dxa"/>
          </w:tcPr>
          <w:p>
            <w:pPr>
              <w:pStyle w:val="TableParagraph"/>
              <w:spacing w:line="246" w:lineRule="exact" w:before="6"/>
              <w:ind w:left="34"/>
              <w:jc w:val="center"/>
              <w:rPr>
                <w:sz w:val="22"/>
              </w:rPr>
            </w:pPr>
            <w:r>
              <w:rPr>
                <w:spacing w:val="-5"/>
                <w:sz w:val="22"/>
              </w:rPr>
              <w:t>49</w:t>
            </w:r>
          </w:p>
        </w:tc>
        <w:tc>
          <w:tcPr>
            <w:tcW w:w="4703" w:type="dxa"/>
          </w:tcPr>
          <w:p>
            <w:pPr>
              <w:pStyle w:val="TableParagraph"/>
              <w:spacing w:line="246" w:lineRule="exact" w:before="6"/>
              <w:ind w:left="445"/>
              <w:rPr>
                <w:sz w:val="22"/>
              </w:rPr>
            </w:pPr>
            <w:r>
              <w:rPr>
                <w:sz w:val="22"/>
              </w:rPr>
              <w:t>Teacher</w:t>
            </w:r>
            <w:r>
              <w:rPr>
                <w:spacing w:val="-1"/>
                <w:sz w:val="22"/>
              </w:rPr>
              <w:t> </w:t>
            </w:r>
            <w:r>
              <w:rPr>
                <w:sz w:val="22"/>
              </w:rPr>
              <w:t>Grading</w:t>
            </w:r>
            <w:r>
              <w:rPr>
                <w:spacing w:val="-7"/>
                <w:sz w:val="22"/>
              </w:rPr>
              <w:t> </w:t>
            </w:r>
            <w:r>
              <w:rPr>
                <w:sz w:val="22"/>
              </w:rPr>
              <w:t>Standards</w:t>
            </w:r>
            <w:r>
              <w:rPr>
                <w:spacing w:val="-3"/>
                <w:sz w:val="22"/>
              </w:rPr>
              <w:t> </w:t>
            </w:r>
            <w:r>
              <w:rPr>
                <w:sz w:val="22"/>
              </w:rPr>
              <w:t>in</w:t>
            </w:r>
            <w:r>
              <w:rPr>
                <w:spacing w:val="-1"/>
                <w:sz w:val="22"/>
              </w:rPr>
              <w:t> </w:t>
            </w:r>
            <w:r>
              <w:rPr>
                <w:sz w:val="22"/>
              </w:rPr>
              <w:t>Middle</w:t>
            </w:r>
            <w:r>
              <w:rPr>
                <w:spacing w:val="1"/>
                <w:sz w:val="22"/>
              </w:rPr>
              <w:t> </w:t>
            </w:r>
            <w:r>
              <w:rPr>
                <w:spacing w:val="-2"/>
                <w:sz w:val="22"/>
              </w:rPr>
              <w:t>School</w:t>
            </w:r>
          </w:p>
        </w:tc>
      </w:tr>
      <w:tr>
        <w:trPr>
          <w:trHeight w:val="272" w:hRule="atLeast"/>
        </w:trPr>
        <w:tc>
          <w:tcPr>
            <w:tcW w:w="2199" w:type="dxa"/>
          </w:tcPr>
          <w:p>
            <w:pPr>
              <w:pStyle w:val="TableParagraph"/>
              <w:spacing w:before="4"/>
              <w:ind w:left="50"/>
              <w:rPr>
                <w:sz w:val="22"/>
              </w:rPr>
            </w:pPr>
            <w:r>
              <w:rPr>
                <w:sz w:val="22"/>
              </w:rPr>
              <w:t>Apoorva</w:t>
            </w:r>
            <w:r>
              <w:rPr>
                <w:spacing w:val="1"/>
                <w:sz w:val="22"/>
              </w:rPr>
              <w:t> </w:t>
            </w:r>
            <w:r>
              <w:rPr>
                <w:spacing w:val="-4"/>
                <w:sz w:val="22"/>
              </w:rPr>
              <w:t>Jain</w:t>
            </w:r>
          </w:p>
        </w:tc>
        <w:tc>
          <w:tcPr>
            <w:tcW w:w="408" w:type="dxa"/>
          </w:tcPr>
          <w:p>
            <w:pPr>
              <w:pStyle w:val="TableParagraph"/>
              <w:spacing w:before="4"/>
              <w:ind w:right="53"/>
              <w:jc w:val="center"/>
              <w:rPr>
                <w:sz w:val="22"/>
              </w:rPr>
            </w:pPr>
            <w:r>
              <w:rPr>
                <w:spacing w:val="-10"/>
                <w:sz w:val="22"/>
              </w:rPr>
              <w:t>–</w:t>
            </w:r>
          </w:p>
        </w:tc>
        <w:tc>
          <w:tcPr>
            <w:tcW w:w="590" w:type="dxa"/>
          </w:tcPr>
          <w:p>
            <w:pPr>
              <w:pStyle w:val="TableParagraph"/>
              <w:spacing w:line="240" w:lineRule="auto"/>
              <w:rPr>
                <w:sz w:val="20"/>
              </w:rPr>
            </w:pP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2017</w:t>
            </w:r>
          </w:p>
        </w:tc>
        <w:tc>
          <w:tcPr>
            <w:tcW w:w="365" w:type="dxa"/>
          </w:tcPr>
          <w:p>
            <w:pPr>
              <w:pStyle w:val="TableParagraph"/>
              <w:spacing w:before="4"/>
              <w:ind w:left="34"/>
              <w:jc w:val="center"/>
              <w:rPr>
                <w:sz w:val="22"/>
              </w:rPr>
            </w:pPr>
            <w:r>
              <w:rPr>
                <w:spacing w:val="-5"/>
                <w:sz w:val="22"/>
              </w:rPr>
              <w:t>48</w:t>
            </w:r>
          </w:p>
        </w:tc>
        <w:tc>
          <w:tcPr>
            <w:tcW w:w="4703" w:type="dxa"/>
          </w:tcPr>
          <w:p>
            <w:pPr>
              <w:pStyle w:val="TableParagraph"/>
              <w:spacing w:before="4"/>
              <w:ind w:left="445"/>
              <w:rPr>
                <w:sz w:val="22"/>
              </w:rPr>
            </w:pPr>
            <w:r>
              <w:rPr>
                <w:sz w:val="22"/>
              </w:rPr>
              <w:t>Immigration,</w:t>
            </w:r>
            <w:r>
              <w:rPr>
                <w:spacing w:val="-4"/>
                <w:sz w:val="22"/>
              </w:rPr>
              <w:t> </w:t>
            </w:r>
            <w:r>
              <w:rPr>
                <w:sz w:val="22"/>
              </w:rPr>
              <w:t>Acculturation,</w:t>
            </w:r>
            <w:r>
              <w:rPr>
                <w:spacing w:val="-3"/>
                <w:sz w:val="22"/>
              </w:rPr>
              <w:t> </w:t>
            </w:r>
            <w:r>
              <w:rPr>
                <w:sz w:val="22"/>
              </w:rPr>
              <w:t>and</w:t>
            </w:r>
            <w:r>
              <w:rPr>
                <w:spacing w:val="-3"/>
                <w:sz w:val="22"/>
              </w:rPr>
              <w:t> </w:t>
            </w:r>
            <w:r>
              <w:rPr>
                <w:spacing w:val="-4"/>
                <w:sz w:val="22"/>
              </w:rPr>
              <w:t>Wages</w:t>
            </w:r>
          </w:p>
        </w:tc>
      </w:tr>
      <w:tr>
        <w:trPr>
          <w:trHeight w:val="275" w:hRule="atLeast"/>
        </w:trPr>
        <w:tc>
          <w:tcPr>
            <w:tcW w:w="2199" w:type="dxa"/>
          </w:tcPr>
          <w:p>
            <w:pPr>
              <w:pStyle w:val="TableParagraph"/>
              <w:spacing w:before="6"/>
              <w:ind w:left="50"/>
              <w:rPr>
                <w:sz w:val="22"/>
              </w:rPr>
            </w:pPr>
            <w:r>
              <w:rPr>
                <w:sz w:val="22"/>
              </w:rPr>
              <w:t>Ken </w:t>
            </w:r>
            <w:r>
              <w:rPr>
                <w:spacing w:val="-2"/>
                <w:sz w:val="22"/>
              </w:rPr>
              <w:t>Reddix</w:t>
            </w:r>
          </w:p>
        </w:tc>
        <w:tc>
          <w:tcPr>
            <w:tcW w:w="408" w:type="dxa"/>
          </w:tcPr>
          <w:p>
            <w:pPr>
              <w:pStyle w:val="TableParagraph"/>
              <w:spacing w:before="6"/>
              <w:ind w:right="74"/>
              <w:jc w:val="center"/>
              <w:rPr>
                <w:sz w:val="22"/>
              </w:rPr>
            </w:pPr>
            <w:r>
              <w:rPr>
                <w:spacing w:val="-5"/>
                <w:sz w:val="22"/>
              </w:rPr>
              <w:t>Spr</w:t>
            </w:r>
          </w:p>
        </w:tc>
        <w:tc>
          <w:tcPr>
            <w:tcW w:w="590" w:type="dxa"/>
          </w:tcPr>
          <w:p>
            <w:pPr>
              <w:pStyle w:val="TableParagraph"/>
              <w:spacing w:before="6"/>
              <w:ind w:right="41"/>
              <w:jc w:val="center"/>
              <w:rPr>
                <w:sz w:val="22"/>
              </w:rPr>
            </w:pPr>
            <w:r>
              <w:rPr>
                <w:spacing w:val="-4"/>
                <w:sz w:val="22"/>
              </w:rPr>
              <w:t>2013</w:t>
            </w:r>
          </w:p>
        </w:tc>
        <w:tc>
          <w:tcPr>
            <w:tcW w:w="523" w:type="dxa"/>
          </w:tcPr>
          <w:p>
            <w:pPr>
              <w:pStyle w:val="TableParagraph"/>
              <w:spacing w:before="6"/>
              <w:ind w:left="94"/>
              <w:rPr>
                <w:sz w:val="22"/>
              </w:rPr>
            </w:pPr>
            <w:r>
              <w:rPr>
                <w:spacing w:val="-5"/>
                <w:sz w:val="22"/>
              </w:rPr>
              <w:t>Spr</w:t>
            </w:r>
          </w:p>
        </w:tc>
        <w:tc>
          <w:tcPr>
            <w:tcW w:w="562" w:type="dxa"/>
          </w:tcPr>
          <w:p>
            <w:pPr>
              <w:pStyle w:val="TableParagraph"/>
              <w:spacing w:before="6"/>
              <w:ind w:right="76"/>
              <w:jc w:val="center"/>
              <w:rPr>
                <w:sz w:val="22"/>
              </w:rPr>
            </w:pPr>
            <w:r>
              <w:rPr>
                <w:spacing w:val="-4"/>
                <w:sz w:val="22"/>
              </w:rPr>
              <w:t>2015</w:t>
            </w:r>
          </w:p>
        </w:tc>
        <w:tc>
          <w:tcPr>
            <w:tcW w:w="365" w:type="dxa"/>
          </w:tcPr>
          <w:p>
            <w:pPr>
              <w:pStyle w:val="TableParagraph"/>
              <w:spacing w:before="6"/>
              <w:ind w:left="34"/>
              <w:jc w:val="center"/>
              <w:rPr>
                <w:sz w:val="22"/>
              </w:rPr>
            </w:pPr>
            <w:r>
              <w:rPr>
                <w:spacing w:val="-5"/>
                <w:sz w:val="22"/>
              </w:rPr>
              <w:t>47</w:t>
            </w:r>
          </w:p>
        </w:tc>
        <w:tc>
          <w:tcPr>
            <w:tcW w:w="4703" w:type="dxa"/>
          </w:tcPr>
          <w:p>
            <w:pPr>
              <w:pStyle w:val="TableParagraph"/>
              <w:spacing w:before="6"/>
              <w:ind w:left="445"/>
              <w:rPr>
                <w:sz w:val="22"/>
              </w:rPr>
            </w:pPr>
            <w:r>
              <w:rPr>
                <w:sz w:val="22"/>
              </w:rPr>
              <w:t>Solar</w:t>
            </w:r>
            <w:r>
              <w:rPr>
                <w:spacing w:val="-1"/>
                <w:sz w:val="22"/>
              </w:rPr>
              <w:t> </w:t>
            </w:r>
            <w:r>
              <w:rPr>
                <w:sz w:val="22"/>
              </w:rPr>
              <w:t>Panel</w:t>
            </w:r>
            <w:r>
              <w:rPr>
                <w:spacing w:val="-3"/>
                <w:sz w:val="22"/>
              </w:rPr>
              <w:t> </w:t>
            </w:r>
            <w:r>
              <w:rPr>
                <w:spacing w:val="-2"/>
                <w:sz w:val="22"/>
              </w:rPr>
              <w:t>Consumption</w:t>
            </w:r>
          </w:p>
        </w:tc>
      </w:tr>
      <w:tr>
        <w:trPr>
          <w:trHeight w:val="272" w:hRule="atLeast"/>
        </w:trPr>
        <w:tc>
          <w:tcPr>
            <w:tcW w:w="2199" w:type="dxa"/>
          </w:tcPr>
          <w:p>
            <w:pPr>
              <w:pStyle w:val="TableParagraph"/>
              <w:spacing w:line="246" w:lineRule="exact" w:before="6"/>
              <w:ind w:left="50"/>
              <w:rPr>
                <w:sz w:val="22"/>
              </w:rPr>
            </w:pPr>
            <w:r>
              <w:rPr>
                <w:sz w:val="22"/>
              </w:rPr>
              <w:t>Forrest</w:t>
            </w:r>
            <w:r>
              <w:rPr>
                <w:spacing w:val="-1"/>
                <w:sz w:val="22"/>
              </w:rPr>
              <w:t> </w:t>
            </w:r>
            <w:r>
              <w:rPr>
                <w:spacing w:val="-2"/>
                <w:sz w:val="22"/>
              </w:rPr>
              <w:t>Spence</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2012</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2015</w:t>
            </w:r>
          </w:p>
        </w:tc>
        <w:tc>
          <w:tcPr>
            <w:tcW w:w="365" w:type="dxa"/>
          </w:tcPr>
          <w:p>
            <w:pPr>
              <w:pStyle w:val="TableParagraph"/>
              <w:spacing w:line="246" w:lineRule="exact" w:before="6"/>
              <w:ind w:left="34"/>
              <w:jc w:val="center"/>
              <w:rPr>
                <w:sz w:val="22"/>
              </w:rPr>
            </w:pPr>
            <w:r>
              <w:rPr>
                <w:spacing w:val="-5"/>
                <w:sz w:val="22"/>
              </w:rPr>
              <w:t>46</w:t>
            </w:r>
          </w:p>
        </w:tc>
        <w:tc>
          <w:tcPr>
            <w:tcW w:w="4703" w:type="dxa"/>
          </w:tcPr>
          <w:p>
            <w:pPr>
              <w:pStyle w:val="TableParagraph"/>
              <w:spacing w:line="246" w:lineRule="exact" w:before="6"/>
              <w:ind w:left="445"/>
              <w:rPr>
                <w:sz w:val="22"/>
              </w:rPr>
            </w:pPr>
            <w:r>
              <w:rPr>
                <w:sz w:val="22"/>
              </w:rPr>
              <w:t>Undergraduate</w:t>
            </w:r>
            <w:r>
              <w:rPr>
                <w:spacing w:val="-1"/>
                <w:sz w:val="22"/>
              </w:rPr>
              <w:t> </w:t>
            </w:r>
            <w:r>
              <w:rPr>
                <w:sz w:val="22"/>
              </w:rPr>
              <w:t>Textbook</w:t>
            </w:r>
            <w:r>
              <w:rPr>
                <w:spacing w:val="-1"/>
                <w:sz w:val="22"/>
              </w:rPr>
              <w:t> </w:t>
            </w:r>
            <w:r>
              <w:rPr>
                <w:spacing w:val="-2"/>
                <w:sz w:val="22"/>
              </w:rPr>
              <w:t>Purchase</w:t>
            </w:r>
          </w:p>
        </w:tc>
      </w:tr>
      <w:tr>
        <w:trPr>
          <w:trHeight w:val="272" w:hRule="atLeast"/>
        </w:trPr>
        <w:tc>
          <w:tcPr>
            <w:tcW w:w="2199" w:type="dxa"/>
          </w:tcPr>
          <w:p>
            <w:pPr>
              <w:pStyle w:val="TableParagraph"/>
              <w:spacing w:before="4"/>
              <w:ind w:left="50"/>
              <w:rPr>
                <w:sz w:val="22"/>
              </w:rPr>
            </w:pPr>
            <w:r>
              <w:rPr>
                <w:sz w:val="22"/>
              </w:rPr>
              <w:t>Riha</w:t>
            </w:r>
            <w:r>
              <w:rPr>
                <w:spacing w:val="-2"/>
                <w:sz w:val="22"/>
              </w:rPr>
              <w:t> Vaidya</w:t>
            </w:r>
          </w:p>
        </w:tc>
        <w:tc>
          <w:tcPr>
            <w:tcW w:w="408" w:type="dxa"/>
          </w:tcPr>
          <w:p>
            <w:pPr>
              <w:pStyle w:val="TableParagraph"/>
              <w:spacing w:before="4"/>
              <w:ind w:right="41"/>
              <w:jc w:val="center"/>
              <w:rPr>
                <w:sz w:val="22"/>
              </w:rPr>
            </w:pPr>
            <w:r>
              <w:rPr>
                <w:spacing w:val="-4"/>
                <w:sz w:val="22"/>
              </w:rPr>
              <w:t>Fall</w:t>
            </w:r>
          </w:p>
        </w:tc>
        <w:tc>
          <w:tcPr>
            <w:tcW w:w="590" w:type="dxa"/>
          </w:tcPr>
          <w:p>
            <w:pPr>
              <w:pStyle w:val="TableParagraph"/>
              <w:spacing w:before="4"/>
              <w:ind w:right="41"/>
              <w:jc w:val="center"/>
              <w:rPr>
                <w:sz w:val="22"/>
              </w:rPr>
            </w:pPr>
            <w:r>
              <w:rPr>
                <w:spacing w:val="-4"/>
                <w:sz w:val="22"/>
              </w:rPr>
              <w:t>2012</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2014</w:t>
            </w:r>
          </w:p>
        </w:tc>
        <w:tc>
          <w:tcPr>
            <w:tcW w:w="365" w:type="dxa"/>
          </w:tcPr>
          <w:p>
            <w:pPr>
              <w:pStyle w:val="TableParagraph"/>
              <w:spacing w:before="4"/>
              <w:ind w:left="34"/>
              <w:jc w:val="center"/>
              <w:rPr>
                <w:sz w:val="22"/>
              </w:rPr>
            </w:pPr>
            <w:r>
              <w:rPr>
                <w:spacing w:val="-5"/>
                <w:sz w:val="22"/>
              </w:rPr>
              <w:t>45</w:t>
            </w:r>
          </w:p>
        </w:tc>
        <w:tc>
          <w:tcPr>
            <w:tcW w:w="4703" w:type="dxa"/>
          </w:tcPr>
          <w:p>
            <w:pPr>
              <w:pStyle w:val="TableParagraph"/>
              <w:spacing w:before="4"/>
              <w:ind w:left="445"/>
              <w:rPr>
                <w:sz w:val="22"/>
              </w:rPr>
            </w:pPr>
            <w:r>
              <w:rPr>
                <w:sz w:val="22"/>
              </w:rPr>
              <w:t>Health</w:t>
            </w:r>
            <w:r>
              <w:rPr>
                <w:spacing w:val="-5"/>
                <w:sz w:val="22"/>
              </w:rPr>
              <w:t> </w:t>
            </w:r>
            <w:r>
              <w:rPr>
                <w:sz w:val="22"/>
              </w:rPr>
              <w:t>Inputs</w:t>
            </w:r>
            <w:r>
              <w:rPr>
                <w:spacing w:val="-4"/>
                <w:sz w:val="22"/>
              </w:rPr>
              <w:t> </w:t>
            </w:r>
            <w:r>
              <w:rPr>
                <w:sz w:val="22"/>
              </w:rPr>
              <w:t>in</w:t>
            </w:r>
            <w:r>
              <w:rPr>
                <w:spacing w:val="-2"/>
                <w:sz w:val="22"/>
              </w:rPr>
              <w:t> </w:t>
            </w:r>
            <w:r>
              <w:rPr>
                <w:spacing w:val="-4"/>
                <w:sz w:val="22"/>
              </w:rPr>
              <w:t>China</w:t>
            </w:r>
          </w:p>
        </w:tc>
      </w:tr>
      <w:tr>
        <w:trPr>
          <w:trHeight w:val="272" w:hRule="atLeast"/>
        </w:trPr>
        <w:tc>
          <w:tcPr>
            <w:tcW w:w="2199" w:type="dxa"/>
          </w:tcPr>
          <w:p>
            <w:pPr>
              <w:pStyle w:val="TableParagraph"/>
              <w:spacing w:line="246" w:lineRule="exact" w:before="6"/>
              <w:ind w:left="50"/>
              <w:rPr>
                <w:sz w:val="22"/>
              </w:rPr>
            </w:pPr>
            <w:r>
              <w:rPr>
                <w:sz w:val="22"/>
              </w:rPr>
              <w:t>John</w:t>
            </w:r>
            <w:r>
              <w:rPr>
                <w:spacing w:val="1"/>
                <w:sz w:val="22"/>
              </w:rPr>
              <w:t> </w:t>
            </w:r>
            <w:r>
              <w:rPr>
                <w:sz w:val="22"/>
              </w:rPr>
              <w:t>Stuart</w:t>
            </w:r>
            <w:r>
              <w:rPr>
                <w:spacing w:val="-1"/>
                <w:sz w:val="22"/>
              </w:rPr>
              <w:t> </w:t>
            </w:r>
            <w:r>
              <w:rPr>
                <w:spacing w:val="-2"/>
                <w:sz w:val="22"/>
              </w:rPr>
              <w:t>Rabon</w:t>
            </w:r>
          </w:p>
        </w:tc>
        <w:tc>
          <w:tcPr>
            <w:tcW w:w="408" w:type="dxa"/>
          </w:tcPr>
          <w:p>
            <w:pPr>
              <w:pStyle w:val="TableParagraph"/>
              <w:spacing w:line="246" w:lineRule="exact" w:before="6"/>
              <w:ind w:right="41"/>
              <w:jc w:val="center"/>
              <w:rPr>
                <w:sz w:val="22"/>
              </w:rPr>
            </w:pPr>
            <w:r>
              <w:rPr>
                <w:spacing w:val="-4"/>
                <w:sz w:val="22"/>
              </w:rPr>
              <w:t>Fall</w:t>
            </w:r>
          </w:p>
        </w:tc>
        <w:tc>
          <w:tcPr>
            <w:tcW w:w="590" w:type="dxa"/>
          </w:tcPr>
          <w:p>
            <w:pPr>
              <w:pStyle w:val="TableParagraph"/>
              <w:spacing w:line="246" w:lineRule="exact" w:before="6"/>
              <w:ind w:right="41"/>
              <w:jc w:val="center"/>
              <w:rPr>
                <w:sz w:val="22"/>
              </w:rPr>
            </w:pPr>
            <w:r>
              <w:rPr>
                <w:spacing w:val="-4"/>
                <w:sz w:val="22"/>
              </w:rPr>
              <w:t>2011</w:t>
            </w:r>
          </w:p>
        </w:tc>
        <w:tc>
          <w:tcPr>
            <w:tcW w:w="523" w:type="dxa"/>
          </w:tcPr>
          <w:p>
            <w:pPr>
              <w:pStyle w:val="TableParagraph"/>
              <w:spacing w:line="246" w:lineRule="exact" w:before="6"/>
              <w:ind w:right="1"/>
              <w:jc w:val="center"/>
              <w:rPr>
                <w:sz w:val="22"/>
              </w:rPr>
            </w:pPr>
            <w:r>
              <w:rPr>
                <w:spacing w:val="-10"/>
                <w:sz w:val="22"/>
              </w:rPr>
              <w:t>–</w:t>
            </w:r>
          </w:p>
        </w:tc>
        <w:tc>
          <w:tcPr>
            <w:tcW w:w="562" w:type="dxa"/>
          </w:tcPr>
          <w:p>
            <w:pPr>
              <w:pStyle w:val="TableParagraph"/>
              <w:spacing w:line="240" w:lineRule="auto"/>
              <w:rPr>
                <w:sz w:val="20"/>
              </w:rPr>
            </w:pPr>
          </w:p>
        </w:tc>
        <w:tc>
          <w:tcPr>
            <w:tcW w:w="365" w:type="dxa"/>
          </w:tcPr>
          <w:p>
            <w:pPr>
              <w:pStyle w:val="TableParagraph"/>
              <w:spacing w:line="246" w:lineRule="exact" w:before="6"/>
              <w:ind w:left="34"/>
              <w:jc w:val="center"/>
              <w:rPr>
                <w:sz w:val="22"/>
              </w:rPr>
            </w:pPr>
            <w:r>
              <w:rPr>
                <w:spacing w:val="-5"/>
                <w:sz w:val="22"/>
              </w:rPr>
              <w:t>44</w:t>
            </w:r>
          </w:p>
        </w:tc>
        <w:tc>
          <w:tcPr>
            <w:tcW w:w="4703" w:type="dxa"/>
          </w:tcPr>
          <w:p>
            <w:pPr>
              <w:pStyle w:val="TableParagraph"/>
              <w:spacing w:line="246" w:lineRule="exact" w:before="6"/>
              <w:ind w:left="445"/>
              <w:rPr>
                <w:sz w:val="22"/>
              </w:rPr>
            </w:pPr>
            <w:r>
              <w:rPr>
                <w:sz w:val="22"/>
              </w:rPr>
              <w:t>Fertility,</w:t>
            </w:r>
            <w:r>
              <w:rPr>
                <w:spacing w:val="-5"/>
                <w:sz w:val="22"/>
              </w:rPr>
              <w:t> </w:t>
            </w:r>
            <w:r>
              <w:rPr>
                <w:sz w:val="22"/>
              </w:rPr>
              <w:t>Employment,</w:t>
            </w:r>
            <w:r>
              <w:rPr>
                <w:spacing w:val="-4"/>
                <w:sz w:val="22"/>
              </w:rPr>
              <w:t> </w:t>
            </w:r>
            <w:r>
              <w:rPr>
                <w:sz w:val="22"/>
              </w:rPr>
              <w:t>and</w:t>
            </w:r>
            <w:r>
              <w:rPr>
                <w:spacing w:val="-5"/>
                <w:sz w:val="22"/>
              </w:rPr>
              <w:t> </w:t>
            </w:r>
            <w:r>
              <w:rPr>
                <w:sz w:val="22"/>
              </w:rPr>
              <w:t>Child</w:t>
            </w:r>
            <w:r>
              <w:rPr>
                <w:spacing w:val="-4"/>
                <w:sz w:val="22"/>
              </w:rPr>
              <w:t> </w:t>
            </w:r>
            <w:r>
              <w:rPr>
                <w:spacing w:val="-2"/>
                <w:sz w:val="22"/>
              </w:rPr>
              <w:t>Health</w:t>
            </w:r>
          </w:p>
        </w:tc>
      </w:tr>
      <w:tr>
        <w:trPr>
          <w:trHeight w:val="272" w:hRule="atLeast"/>
        </w:trPr>
        <w:tc>
          <w:tcPr>
            <w:tcW w:w="2199" w:type="dxa"/>
          </w:tcPr>
          <w:p>
            <w:pPr>
              <w:pStyle w:val="TableParagraph"/>
              <w:spacing w:before="4"/>
              <w:ind w:left="50"/>
              <w:rPr>
                <w:sz w:val="22"/>
              </w:rPr>
            </w:pPr>
            <w:r>
              <w:rPr>
                <w:sz w:val="22"/>
              </w:rPr>
              <w:t>Leo</w:t>
            </w:r>
            <w:r>
              <w:rPr>
                <w:spacing w:val="2"/>
                <w:sz w:val="22"/>
              </w:rPr>
              <w:t> </w:t>
            </w:r>
            <w:r>
              <w:rPr>
                <w:spacing w:val="-2"/>
                <w:sz w:val="22"/>
              </w:rPr>
              <w:t>Morales</w:t>
            </w:r>
          </w:p>
        </w:tc>
        <w:tc>
          <w:tcPr>
            <w:tcW w:w="408" w:type="dxa"/>
          </w:tcPr>
          <w:p>
            <w:pPr>
              <w:pStyle w:val="TableParagraph"/>
              <w:spacing w:before="4"/>
              <w:ind w:right="41"/>
              <w:jc w:val="center"/>
              <w:rPr>
                <w:sz w:val="22"/>
              </w:rPr>
            </w:pPr>
            <w:r>
              <w:rPr>
                <w:spacing w:val="-4"/>
                <w:sz w:val="22"/>
              </w:rPr>
              <w:t>Fall</w:t>
            </w:r>
          </w:p>
        </w:tc>
        <w:tc>
          <w:tcPr>
            <w:tcW w:w="590" w:type="dxa"/>
          </w:tcPr>
          <w:p>
            <w:pPr>
              <w:pStyle w:val="TableParagraph"/>
              <w:spacing w:before="4"/>
              <w:ind w:right="41"/>
              <w:jc w:val="center"/>
              <w:rPr>
                <w:sz w:val="22"/>
              </w:rPr>
            </w:pPr>
            <w:r>
              <w:rPr>
                <w:spacing w:val="-4"/>
                <w:sz w:val="22"/>
              </w:rPr>
              <w:t>2011</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2013</w:t>
            </w:r>
          </w:p>
        </w:tc>
        <w:tc>
          <w:tcPr>
            <w:tcW w:w="365" w:type="dxa"/>
          </w:tcPr>
          <w:p>
            <w:pPr>
              <w:pStyle w:val="TableParagraph"/>
              <w:spacing w:before="4"/>
              <w:ind w:left="34"/>
              <w:jc w:val="center"/>
              <w:rPr>
                <w:sz w:val="22"/>
              </w:rPr>
            </w:pPr>
            <w:r>
              <w:rPr>
                <w:spacing w:val="-5"/>
                <w:sz w:val="22"/>
              </w:rPr>
              <w:t>43</w:t>
            </w:r>
          </w:p>
        </w:tc>
        <w:tc>
          <w:tcPr>
            <w:tcW w:w="4703" w:type="dxa"/>
          </w:tcPr>
          <w:p>
            <w:pPr>
              <w:pStyle w:val="TableParagraph"/>
              <w:spacing w:before="4"/>
              <w:ind w:left="445"/>
              <w:rPr>
                <w:sz w:val="22"/>
              </w:rPr>
            </w:pPr>
            <w:r>
              <w:rPr>
                <w:sz w:val="22"/>
              </w:rPr>
              <w:t>BMI</w:t>
            </w:r>
            <w:r>
              <w:rPr>
                <w:spacing w:val="-2"/>
                <w:sz w:val="22"/>
              </w:rPr>
              <w:t> </w:t>
            </w:r>
            <w:r>
              <w:rPr>
                <w:sz w:val="22"/>
              </w:rPr>
              <w:t>Inputs</w:t>
            </w:r>
            <w:r>
              <w:rPr>
                <w:spacing w:val="-3"/>
                <w:sz w:val="22"/>
              </w:rPr>
              <w:t> </w:t>
            </w:r>
            <w:r>
              <w:rPr>
                <w:sz w:val="22"/>
              </w:rPr>
              <w:t>and</w:t>
            </w:r>
            <w:r>
              <w:rPr>
                <w:spacing w:val="-2"/>
                <w:sz w:val="22"/>
              </w:rPr>
              <w:t> </w:t>
            </w:r>
            <w:r>
              <w:rPr>
                <w:sz w:val="22"/>
              </w:rPr>
              <w:t>Residential</w:t>
            </w:r>
            <w:r>
              <w:rPr>
                <w:spacing w:val="-4"/>
                <w:sz w:val="22"/>
              </w:rPr>
              <w:t> </w:t>
            </w:r>
            <w:r>
              <w:rPr>
                <w:spacing w:val="-2"/>
                <w:sz w:val="22"/>
              </w:rPr>
              <w:t>Location</w:t>
            </w:r>
          </w:p>
        </w:tc>
      </w:tr>
      <w:tr>
        <w:trPr>
          <w:trHeight w:val="275" w:hRule="atLeast"/>
        </w:trPr>
        <w:tc>
          <w:tcPr>
            <w:tcW w:w="2199" w:type="dxa"/>
          </w:tcPr>
          <w:p>
            <w:pPr>
              <w:pStyle w:val="TableParagraph"/>
              <w:spacing w:before="6"/>
              <w:ind w:left="50"/>
              <w:rPr>
                <w:sz w:val="22"/>
              </w:rPr>
            </w:pPr>
            <w:r>
              <w:rPr>
                <w:sz w:val="22"/>
              </w:rPr>
              <w:t>Ryan</w:t>
            </w:r>
            <w:r>
              <w:rPr>
                <w:spacing w:val="-2"/>
                <w:sz w:val="22"/>
              </w:rPr>
              <w:t> </w:t>
            </w:r>
            <w:r>
              <w:rPr>
                <w:spacing w:val="-4"/>
                <w:sz w:val="22"/>
              </w:rPr>
              <w:t>Burk</w:t>
            </w:r>
          </w:p>
        </w:tc>
        <w:tc>
          <w:tcPr>
            <w:tcW w:w="408" w:type="dxa"/>
          </w:tcPr>
          <w:p>
            <w:pPr>
              <w:pStyle w:val="TableParagraph"/>
              <w:spacing w:before="6"/>
              <w:ind w:right="74"/>
              <w:jc w:val="center"/>
              <w:rPr>
                <w:sz w:val="22"/>
              </w:rPr>
            </w:pPr>
            <w:r>
              <w:rPr>
                <w:spacing w:val="-5"/>
                <w:sz w:val="22"/>
              </w:rPr>
              <w:t>Spr</w:t>
            </w:r>
          </w:p>
        </w:tc>
        <w:tc>
          <w:tcPr>
            <w:tcW w:w="590" w:type="dxa"/>
          </w:tcPr>
          <w:p>
            <w:pPr>
              <w:pStyle w:val="TableParagraph"/>
              <w:spacing w:before="6"/>
              <w:ind w:right="41"/>
              <w:jc w:val="center"/>
              <w:rPr>
                <w:sz w:val="22"/>
              </w:rPr>
            </w:pPr>
            <w:r>
              <w:rPr>
                <w:spacing w:val="-4"/>
                <w:sz w:val="22"/>
              </w:rPr>
              <w:t>2011</w:t>
            </w:r>
          </w:p>
        </w:tc>
        <w:tc>
          <w:tcPr>
            <w:tcW w:w="523" w:type="dxa"/>
          </w:tcPr>
          <w:p>
            <w:pPr>
              <w:pStyle w:val="TableParagraph"/>
              <w:spacing w:before="6"/>
              <w:ind w:left="94"/>
              <w:rPr>
                <w:sz w:val="22"/>
              </w:rPr>
            </w:pPr>
            <w:r>
              <w:rPr>
                <w:spacing w:val="-5"/>
                <w:sz w:val="22"/>
              </w:rPr>
              <w:t>Spr</w:t>
            </w:r>
          </w:p>
        </w:tc>
        <w:tc>
          <w:tcPr>
            <w:tcW w:w="562" w:type="dxa"/>
          </w:tcPr>
          <w:p>
            <w:pPr>
              <w:pStyle w:val="TableParagraph"/>
              <w:spacing w:before="6"/>
              <w:ind w:right="76"/>
              <w:jc w:val="center"/>
              <w:rPr>
                <w:sz w:val="22"/>
              </w:rPr>
            </w:pPr>
            <w:r>
              <w:rPr>
                <w:spacing w:val="-4"/>
                <w:sz w:val="22"/>
              </w:rPr>
              <w:t>2013</w:t>
            </w:r>
          </w:p>
        </w:tc>
        <w:tc>
          <w:tcPr>
            <w:tcW w:w="365" w:type="dxa"/>
          </w:tcPr>
          <w:p>
            <w:pPr>
              <w:pStyle w:val="TableParagraph"/>
              <w:spacing w:before="6"/>
              <w:ind w:left="34"/>
              <w:jc w:val="center"/>
              <w:rPr>
                <w:sz w:val="22"/>
              </w:rPr>
            </w:pPr>
            <w:r>
              <w:rPr>
                <w:spacing w:val="-5"/>
                <w:sz w:val="22"/>
              </w:rPr>
              <w:t>42</w:t>
            </w:r>
          </w:p>
        </w:tc>
        <w:tc>
          <w:tcPr>
            <w:tcW w:w="4703" w:type="dxa"/>
          </w:tcPr>
          <w:p>
            <w:pPr>
              <w:pStyle w:val="TableParagraph"/>
              <w:spacing w:before="6"/>
              <w:ind w:left="445"/>
              <w:rPr>
                <w:sz w:val="22"/>
              </w:rPr>
            </w:pPr>
            <w:r>
              <w:rPr>
                <w:sz w:val="22"/>
              </w:rPr>
              <w:t>Timing</w:t>
            </w:r>
            <w:r>
              <w:rPr>
                <w:spacing w:val="-1"/>
                <w:sz w:val="22"/>
              </w:rPr>
              <w:t> </w:t>
            </w:r>
            <w:r>
              <w:rPr>
                <w:sz w:val="22"/>
              </w:rPr>
              <w:t>of Technology </w:t>
            </w:r>
            <w:r>
              <w:rPr>
                <w:spacing w:val="-2"/>
                <w:sz w:val="22"/>
              </w:rPr>
              <w:t>Adoption</w:t>
            </w:r>
          </w:p>
        </w:tc>
      </w:tr>
      <w:tr>
        <w:trPr>
          <w:trHeight w:val="272" w:hRule="atLeast"/>
        </w:trPr>
        <w:tc>
          <w:tcPr>
            <w:tcW w:w="2199" w:type="dxa"/>
          </w:tcPr>
          <w:p>
            <w:pPr>
              <w:pStyle w:val="TableParagraph"/>
              <w:spacing w:line="246" w:lineRule="exact" w:before="6"/>
              <w:ind w:left="50"/>
              <w:rPr>
                <w:sz w:val="22"/>
              </w:rPr>
            </w:pPr>
            <w:r>
              <w:rPr>
                <w:sz w:val="22"/>
              </w:rPr>
              <w:t>Olesya</w:t>
            </w:r>
            <w:r>
              <w:rPr>
                <w:spacing w:val="1"/>
                <w:sz w:val="22"/>
              </w:rPr>
              <w:t> </w:t>
            </w:r>
            <w:r>
              <w:rPr>
                <w:spacing w:val="-2"/>
                <w:sz w:val="22"/>
              </w:rPr>
              <w:t>Fomenko</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2009</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2010</w:t>
            </w:r>
          </w:p>
        </w:tc>
        <w:tc>
          <w:tcPr>
            <w:tcW w:w="365" w:type="dxa"/>
          </w:tcPr>
          <w:p>
            <w:pPr>
              <w:pStyle w:val="TableParagraph"/>
              <w:spacing w:line="246" w:lineRule="exact" w:before="6"/>
              <w:ind w:left="34"/>
              <w:jc w:val="center"/>
              <w:rPr>
                <w:sz w:val="22"/>
              </w:rPr>
            </w:pPr>
            <w:r>
              <w:rPr>
                <w:spacing w:val="-5"/>
                <w:sz w:val="22"/>
              </w:rPr>
              <w:t>41</w:t>
            </w:r>
          </w:p>
        </w:tc>
        <w:tc>
          <w:tcPr>
            <w:tcW w:w="4703" w:type="dxa"/>
          </w:tcPr>
          <w:p>
            <w:pPr>
              <w:pStyle w:val="TableParagraph"/>
              <w:spacing w:line="246" w:lineRule="exact" w:before="6"/>
              <w:ind w:left="445"/>
              <w:rPr>
                <w:sz w:val="22"/>
              </w:rPr>
            </w:pPr>
            <w:r>
              <w:rPr>
                <w:sz w:val="22"/>
              </w:rPr>
              <w:t>Fertility</w:t>
            </w:r>
            <w:r>
              <w:rPr>
                <w:spacing w:val="-4"/>
                <w:sz w:val="22"/>
              </w:rPr>
              <w:t> </w:t>
            </w:r>
            <w:r>
              <w:rPr>
                <w:sz w:val="22"/>
              </w:rPr>
              <w:t>Decline</w:t>
            </w:r>
            <w:r>
              <w:rPr>
                <w:spacing w:val="-3"/>
                <w:sz w:val="22"/>
              </w:rPr>
              <w:t> </w:t>
            </w:r>
            <w:r>
              <w:rPr>
                <w:sz w:val="22"/>
              </w:rPr>
              <w:t>in</w:t>
            </w:r>
            <w:r>
              <w:rPr>
                <w:spacing w:val="-3"/>
                <w:sz w:val="22"/>
              </w:rPr>
              <w:t> </w:t>
            </w:r>
            <w:r>
              <w:rPr>
                <w:spacing w:val="-2"/>
                <w:sz w:val="22"/>
              </w:rPr>
              <w:t>Russia</w:t>
            </w:r>
          </w:p>
        </w:tc>
      </w:tr>
      <w:tr>
        <w:trPr>
          <w:trHeight w:val="272" w:hRule="atLeast"/>
        </w:trPr>
        <w:tc>
          <w:tcPr>
            <w:tcW w:w="2199" w:type="dxa"/>
          </w:tcPr>
          <w:p>
            <w:pPr>
              <w:pStyle w:val="TableParagraph"/>
              <w:spacing w:before="4"/>
              <w:ind w:left="50"/>
              <w:rPr>
                <w:sz w:val="22"/>
              </w:rPr>
            </w:pPr>
            <w:r>
              <w:rPr>
                <w:sz w:val="22"/>
              </w:rPr>
              <w:t>Lauren Raymer</w:t>
            </w:r>
            <w:r>
              <w:rPr>
                <w:spacing w:val="1"/>
                <w:sz w:val="22"/>
              </w:rPr>
              <w:t> </w:t>
            </w:r>
            <w:r>
              <w:rPr>
                <w:spacing w:val="-2"/>
                <w:sz w:val="22"/>
              </w:rPr>
              <w:t>Heller</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2009</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2010</w:t>
            </w:r>
          </w:p>
        </w:tc>
        <w:tc>
          <w:tcPr>
            <w:tcW w:w="365" w:type="dxa"/>
          </w:tcPr>
          <w:p>
            <w:pPr>
              <w:pStyle w:val="TableParagraph"/>
              <w:spacing w:before="4"/>
              <w:ind w:left="34"/>
              <w:jc w:val="center"/>
              <w:rPr>
                <w:sz w:val="22"/>
              </w:rPr>
            </w:pPr>
            <w:r>
              <w:rPr>
                <w:spacing w:val="-5"/>
                <w:sz w:val="22"/>
              </w:rPr>
              <w:t>40</w:t>
            </w:r>
          </w:p>
        </w:tc>
        <w:tc>
          <w:tcPr>
            <w:tcW w:w="4703" w:type="dxa"/>
          </w:tcPr>
          <w:p>
            <w:pPr>
              <w:pStyle w:val="TableParagraph"/>
              <w:tabs>
                <w:tab w:pos="444" w:val="left" w:leader="none"/>
              </w:tabs>
              <w:spacing w:before="4"/>
              <w:ind w:left="54"/>
              <w:rPr>
                <w:sz w:val="22"/>
              </w:rPr>
            </w:pPr>
            <w:r>
              <w:rPr>
                <w:spacing w:val="-10"/>
                <w:sz w:val="22"/>
              </w:rPr>
              <w:t>*</w:t>
            </w:r>
            <w:r>
              <w:rPr>
                <w:sz w:val="22"/>
              </w:rPr>
              <w:tab/>
              <w:t>Location</w:t>
            </w:r>
            <w:r>
              <w:rPr>
                <w:spacing w:val="-3"/>
                <w:sz w:val="22"/>
              </w:rPr>
              <w:t> </w:t>
            </w:r>
            <w:r>
              <w:rPr>
                <w:sz w:val="22"/>
              </w:rPr>
              <w:t>and</w:t>
            </w:r>
            <w:r>
              <w:rPr>
                <w:spacing w:val="-2"/>
                <w:sz w:val="22"/>
              </w:rPr>
              <w:t> </w:t>
            </w:r>
            <w:r>
              <w:rPr>
                <w:sz w:val="22"/>
              </w:rPr>
              <w:t>Preventive</w:t>
            </w:r>
            <w:r>
              <w:rPr>
                <w:spacing w:val="-1"/>
                <w:sz w:val="22"/>
              </w:rPr>
              <w:t> </w:t>
            </w:r>
            <w:r>
              <w:rPr>
                <w:sz w:val="22"/>
              </w:rPr>
              <w:t>Care </w:t>
            </w:r>
            <w:r>
              <w:rPr>
                <w:spacing w:val="-2"/>
                <w:sz w:val="22"/>
              </w:rPr>
              <w:t>Choice</w:t>
            </w:r>
          </w:p>
        </w:tc>
      </w:tr>
      <w:tr>
        <w:trPr>
          <w:trHeight w:val="272" w:hRule="atLeast"/>
        </w:trPr>
        <w:tc>
          <w:tcPr>
            <w:tcW w:w="2199" w:type="dxa"/>
          </w:tcPr>
          <w:p>
            <w:pPr>
              <w:pStyle w:val="TableParagraph"/>
              <w:spacing w:line="246" w:lineRule="exact" w:before="6"/>
              <w:ind w:left="50"/>
              <w:rPr>
                <w:sz w:val="22"/>
              </w:rPr>
            </w:pPr>
            <w:r>
              <w:rPr>
                <w:sz w:val="22"/>
              </w:rPr>
              <w:t>Suzette</w:t>
            </w:r>
            <w:r>
              <w:rPr>
                <w:spacing w:val="-3"/>
                <w:sz w:val="22"/>
              </w:rPr>
              <w:t> </w:t>
            </w:r>
            <w:r>
              <w:rPr>
                <w:spacing w:val="-2"/>
                <w:sz w:val="22"/>
              </w:rPr>
              <w:t>Baker</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2009</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2010</w:t>
            </w:r>
          </w:p>
        </w:tc>
        <w:tc>
          <w:tcPr>
            <w:tcW w:w="365" w:type="dxa"/>
          </w:tcPr>
          <w:p>
            <w:pPr>
              <w:pStyle w:val="TableParagraph"/>
              <w:spacing w:line="246" w:lineRule="exact" w:before="6"/>
              <w:ind w:left="34"/>
              <w:jc w:val="center"/>
              <w:rPr>
                <w:sz w:val="22"/>
              </w:rPr>
            </w:pPr>
            <w:r>
              <w:rPr>
                <w:spacing w:val="-5"/>
                <w:sz w:val="22"/>
              </w:rPr>
              <w:t>39</w:t>
            </w:r>
          </w:p>
        </w:tc>
        <w:tc>
          <w:tcPr>
            <w:tcW w:w="4703" w:type="dxa"/>
          </w:tcPr>
          <w:p>
            <w:pPr>
              <w:pStyle w:val="TableParagraph"/>
              <w:spacing w:line="246" w:lineRule="exact" w:before="6"/>
              <w:ind w:left="445"/>
              <w:rPr>
                <w:sz w:val="22"/>
              </w:rPr>
            </w:pPr>
            <w:r>
              <w:rPr>
                <w:sz w:val="22"/>
              </w:rPr>
              <w:t>Physician</w:t>
            </w:r>
            <w:r>
              <w:rPr>
                <w:spacing w:val="-3"/>
                <w:sz w:val="22"/>
              </w:rPr>
              <w:t> </w:t>
            </w:r>
            <w:r>
              <w:rPr>
                <w:sz w:val="22"/>
              </w:rPr>
              <w:t>Specialty</w:t>
            </w:r>
            <w:r>
              <w:rPr>
                <w:spacing w:val="-3"/>
                <w:sz w:val="22"/>
              </w:rPr>
              <w:t> </w:t>
            </w:r>
            <w:r>
              <w:rPr>
                <w:spacing w:val="-2"/>
                <w:sz w:val="22"/>
              </w:rPr>
              <w:t>Decisions</w:t>
            </w:r>
          </w:p>
        </w:tc>
      </w:tr>
      <w:tr>
        <w:trPr>
          <w:trHeight w:val="272" w:hRule="atLeast"/>
        </w:trPr>
        <w:tc>
          <w:tcPr>
            <w:tcW w:w="2199" w:type="dxa"/>
          </w:tcPr>
          <w:p>
            <w:pPr>
              <w:pStyle w:val="TableParagraph"/>
              <w:spacing w:before="4"/>
              <w:ind w:left="50"/>
              <w:rPr>
                <w:sz w:val="22"/>
              </w:rPr>
            </w:pPr>
            <w:r>
              <w:rPr>
                <w:sz w:val="22"/>
              </w:rPr>
              <w:t>Justin</w:t>
            </w:r>
            <w:r>
              <w:rPr>
                <w:spacing w:val="-8"/>
                <w:sz w:val="22"/>
              </w:rPr>
              <w:t> </w:t>
            </w:r>
            <w:r>
              <w:rPr>
                <w:spacing w:val="-2"/>
                <w:sz w:val="22"/>
              </w:rPr>
              <w:t>Joffrion</w:t>
            </w:r>
          </w:p>
        </w:tc>
        <w:tc>
          <w:tcPr>
            <w:tcW w:w="408" w:type="dxa"/>
          </w:tcPr>
          <w:p>
            <w:pPr>
              <w:pStyle w:val="TableParagraph"/>
              <w:spacing w:before="4"/>
              <w:ind w:right="41"/>
              <w:jc w:val="center"/>
              <w:rPr>
                <w:sz w:val="22"/>
              </w:rPr>
            </w:pPr>
            <w:r>
              <w:rPr>
                <w:spacing w:val="-4"/>
                <w:sz w:val="22"/>
              </w:rPr>
              <w:t>Fall</w:t>
            </w:r>
          </w:p>
        </w:tc>
        <w:tc>
          <w:tcPr>
            <w:tcW w:w="590" w:type="dxa"/>
          </w:tcPr>
          <w:p>
            <w:pPr>
              <w:pStyle w:val="TableParagraph"/>
              <w:spacing w:before="4"/>
              <w:ind w:right="41"/>
              <w:jc w:val="center"/>
              <w:rPr>
                <w:sz w:val="22"/>
              </w:rPr>
            </w:pPr>
            <w:r>
              <w:rPr>
                <w:spacing w:val="-4"/>
                <w:sz w:val="22"/>
              </w:rPr>
              <w:t>2009</w:t>
            </w:r>
          </w:p>
        </w:tc>
        <w:tc>
          <w:tcPr>
            <w:tcW w:w="523" w:type="dxa"/>
          </w:tcPr>
          <w:p>
            <w:pPr>
              <w:pStyle w:val="TableParagraph"/>
              <w:spacing w:before="4"/>
              <w:ind w:left="94"/>
              <w:rPr>
                <w:sz w:val="22"/>
              </w:rPr>
            </w:pPr>
            <w:r>
              <w:rPr>
                <w:spacing w:val="-5"/>
                <w:sz w:val="22"/>
              </w:rPr>
              <w:t>Sum</w:t>
            </w:r>
          </w:p>
        </w:tc>
        <w:tc>
          <w:tcPr>
            <w:tcW w:w="562" w:type="dxa"/>
          </w:tcPr>
          <w:p>
            <w:pPr>
              <w:pStyle w:val="TableParagraph"/>
              <w:spacing w:before="4"/>
              <w:ind w:right="57"/>
              <w:jc w:val="center"/>
              <w:rPr>
                <w:sz w:val="22"/>
              </w:rPr>
            </w:pPr>
            <w:r>
              <w:rPr>
                <w:spacing w:val="-4"/>
                <w:sz w:val="22"/>
              </w:rPr>
              <w:t>2009</w:t>
            </w:r>
          </w:p>
        </w:tc>
        <w:tc>
          <w:tcPr>
            <w:tcW w:w="365" w:type="dxa"/>
          </w:tcPr>
          <w:p>
            <w:pPr>
              <w:pStyle w:val="TableParagraph"/>
              <w:spacing w:before="4"/>
              <w:ind w:left="34"/>
              <w:jc w:val="center"/>
              <w:rPr>
                <w:sz w:val="22"/>
              </w:rPr>
            </w:pPr>
            <w:r>
              <w:rPr>
                <w:spacing w:val="-5"/>
                <w:sz w:val="22"/>
              </w:rPr>
              <w:t>38</w:t>
            </w:r>
          </w:p>
        </w:tc>
        <w:tc>
          <w:tcPr>
            <w:tcW w:w="4703" w:type="dxa"/>
          </w:tcPr>
          <w:p>
            <w:pPr>
              <w:pStyle w:val="TableParagraph"/>
              <w:spacing w:before="4"/>
              <w:ind w:left="445"/>
              <w:rPr>
                <w:sz w:val="22"/>
              </w:rPr>
            </w:pPr>
            <w:r>
              <w:rPr>
                <w:sz w:val="22"/>
              </w:rPr>
              <w:t>Incentive</w:t>
            </w:r>
            <w:r>
              <w:rPr>
                <w:spacing w:val="-2"/>
                <w:sz w:val="22"/>
              </w:rPr>
              <w:t> </w:t>
            </w:r>
            <w:r>
              <w:rPr>
                <w:sz w:val="22"/>
              </w:rPr>
              <w:t>Mechanisms</w:t>
            </w:r>
            <w:r>
              <w:rPr>
                <w:spacing w:val="-5"/>
                <w:sz w:val="22"/>
              </w:rPr>
              <w:t> </w:t>
            </w:r>
            <w:r>
              <w:rPr>
                <w:sz w:val="22"/>
              </w:rPr>
              <w:t>in</w:t>
            </w:r>
            <w:r>
              <w:rPr>
                <w:spacing w:val="-3"/>
                <w:sz w:val="22"/>
              </w:rPr>
              <w:t> </w:t>
            </w:r>
            <w:r>
              <w:rPr>
                <w:spacing w:val="-2"/>
                <w:sz w:val="22"/>
              </w:rPr>
              <w:t>College</w:t>
            </w:r>
          </w:p>
        </w:tc>
      </w:tr>
      <w:tr>
        <w:trPr>
          <w:trHeight w:val="275" w:hRule="atLeast"/>
        </w:trPr>
        <w:tc>
          <w:tcPr>
            <w:tcW w:w="2199" w:type="dxa"/>
          </w:tcPr>
          <w:p>
            <w:pPr>
              <w:pStyle w:val="TableParagraph"/>
              <w:spacing w:before="6"/>
              <w:ind w:left="50"/>
              <w:rPr>
                <w:sz w:val="22"/>
              </w:rPr>
            </w:pPr>
            <w:r>
              <w:rPr>
                <w:sz w:val="22"/>
              </w:rPr>
              <w:t>Katy</w:t>
            </w:r>
            <w:r>
              <w:rPr>
                <w:spacing w:val="-2"/>
                <w:sz w:val="22"/>
              </w:rPr>
              <w:t> </w:t>
            </w:r>
            <w:r>
              <w:rPr>
                <w:sz w:val="22"/>
              </w:rPr>
              <w:t>Felter </w:t>
            </w:r>
            <w:r>
              <w:rPr>
                <w:spacing w:val="-4"/>
                <w:sz w:val="22"/>
              </w:rPr>
              <w:t>Rouse</w:t>
            </w:r>
          </w:p>
        </w:tc>
        <w:tc>
          <w:tcPr>
            <w:tcW w:w="408" w:type="dxa"/>
          </w:tcPr>
          <w:p>
            <w:pPr>
              <w:pStyle w:val="TableParagraph"/>
              <w:spacing w:before="6"/>
              <w:ind w:right="74"/>
              <w:jc w:val="center"/>
              <w:rPr>
                <w:sz w:val="22"/>
              </w:rPr>
            </w:pPr>
            <w:r>
              <w:rPr>
                <w:spacing w:val="-5"/>
                <w:sz w:val="22"/>
              </w:rPr>
              <w:t>Spr</w:t>
            </w:r>
          </w:p>
        </w:tc>
        <w:tc>
          <w:tcPr>
            <w:tcW w:w="590" w:type="dxa"/>
          </w:tcPr>
          <w:p>
            <w:pPr>
              <w:pStyle w:val="TableParagraph"/>
              <w:spacing w:before="6"/>
              <w:ind w:right="41"/>
              <w:jc w:val="center"/>
              <w:rPr>
                <w:sz w:val="22"/>
              </w:rPr>
            </w:pPr>
            <w:r>
              <w:rPr>
                <w:spacing w:val="-4"/>
                <w:sz w:val="22"/>
              </w:rPr>
              <w:t>2007</w:t>
            </w:r>
          </w:p>
        </w:tc>
        <w:tc>
          <w:tcPr>
            <w:tcW w:w="523" w:type="dxa"/>
          </w:tcPr>
          <w:p>
            <w:pPr>
              <w:pStyle w:val="TableParagraph"/>
              <w:spacing w:before="6"/>
              <w:ind w:left="94"/>
              <w:rPr>
                <w:sz w:val="22"/>
              </w:rPr>
            </w:pPr>
            <w:r>
              <w:rPr>
                <w:spacing w:val="-5"/>
                <w:sz w:val="22"/>
              </w:rPr>
              <w:t>Spr</w:t>
            </w:r>
          </w:p>
        </w:tc>
        <w:tc>
          <w:tcPr>
            <w:tcW w:w="562" w:type="dxa"/>
          </w:tcPr>
          <w:p>
            <w:pPr>
              <w:pStyle w:val="TableParagraph"/>
              <w:spacing w:before="6"/>
              <w:ind w:right="76"/>
              <w:jc w:val="center"/>
              <w:rPr>
                <w:sz w:val="22"/>
              </w:rPr>
            </w:pPr>
            <w:r>
              <w:rPr>
                <w:spacing w:val="-4"/>
                <w:sz w:val="22"/>
              </w:rPr>
              <w:t>2009</w:t>
            </w:r>
          </w:p>
        </w:tc>
        <w:tc>
          <w:tcPr>
            <w:tcW w:w="365" w:type="dxa"/>
          </w:tcPr>
          <w:p>
            <w:pPr>
              <w:pStyle w:val="TableParagraph"/>
              <w:spacing w:before="6"/>
              <w:ind w:left="34"/>
              <w:jc w:val="center"/>
              <w:rPr>
                <w:sz w:val="22"/>
              </w:rPr>
            </w:pPr>
            <w:r>
              <w:rPr>
                <w:spacing w:val="-5"/>
                <w:sz w:val="22"/>
              </w:rPr>
              <w:t>37</w:t>
            </w:r>
          </w:p>
        </w:tc>
        <w:tc>
          <w:tcPr>
            <w:tcW w:w="4703" w:type="dxa"/>
          </w:tcPr>
          <w:p>
            <w:pPr>
              <w:pStyle w:val="TableParagraph"/>
              <w:spacing w:before="6"/>
              <w:ind w:left="445"/>
              <w:rPr>
                <w:sz w:val="22"/>
              </w:rPr>
            </w:pPr>
            <w:r>
              <w:rPr>
                <w:sz w:val="22"/>
              </w:rPr>
              <w:t>Leadership</w:t>
            </w:r>
            <w:r>
              <w:rPr>
                <w:spacing w:val="-2"/>
                <w:sz w:val="22"/>
              </w:rPr>
              <w:t> </w:t>
            </w:r>
            <w:r>
              <w:rPr>
                <w:sz w:val="22"/>
              </w:rPr>
              <w:t>and</w:t>
            </w:r>
            <w:r>
              <w:rPr>
                <w:spacing w:val="1"/>
                <w:sz w:val="22"/>
              </w:rPr>
              <w:t> </w:t>
            </w:r>
            <w:r>
              <w:rPr>
                <w:spacing w:val="-4"/>
                <w:sz w:val="22"/>
              </w:rPr>
              <w:t>Wages</w:t>
            </w:r>
          </w:p>
        </w:tc>
      </w:tr>
      <w:tr>
        <w:trPr>
          <w:trHeight w:val="272" w:hRule="atLeast"/>
        </w:trPr>
        <w:tc>
          <w:tcPr>
            <w:tcW w:w="2199" w:type="dxa"/>
          </w:tcPr>
          <w:p>
            <w:pPr>
              <w:pStyle w:val="TableParagraph"/>
              <w:spacing w:line="246" w:lineRule="exact" w:before="6"/>
              <w:ind w:left="50"/>
              <w:rPr>
                <w:sz w:val="22"/>
              </w:rPr>
            </w:pPr>
            <w:r>
              <w:rPr>
                <w:sz w:val="22"/>
              </w:rPr>
              <w:t>Silviya</w:t>
            </w:r>
            <w:r>
              <w:rPr>
                <w:spacing w:val="-2"/>
                <w:sz w:val="22"/>
              </w:rPr>
              <w:t> Nikolova</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2007</w:t>
            </w:r>
          </w:p>
        </w:tc>
        <w:tc>
          <w:tcPr>
            <w:tcW w:w="523" w:type="dxa"/>
          </w:tcPr>
          <w:p>
            <w:pPr>
              <w:pStyle w:val="TableParagraph"/>
              <w:spacing w:line="246" w:lineRule="exact" w:before="6"/>
              <w:ind w:left="94"/>
              <w:rPr>
                <w:sz w:val="22"/>
              </w:rPr>
            </w:pPr>
            <w:r>
              <w:rPr>
                <w:spacing w:val="-5"/>
                <w:sz w:val="22"/>
              </w:rPr>
              <w:t>Spr</w:t>
            </w:r>
          </w:p>
        </w:tc>
        <w:tc>
          <w:tcPr>
            <w:tcW w:w="562" w:type="dxa"/>
          </w:tcPr>
          <w:p>
            <w:pPr>
              <w:pStyle w:val="TableParagraph"/>
              <w:spacing w:line="246" w:lineRule="exact" w:before="6"/>
              <w:ind w:right="76"/>
              <w:jc w:val="center"/>
              <w:rPr>
                <w:sz w:val="22"/>
              </w:rPr>
            </w:pPr>
            <w:r>
              <w:rPr>
                <w:spacing w:val="-4"/>
                <w:sz w:val="22"/>
              </w:rPr>
              <w:t>2009</w:t>
            </w:r>
          </w:p>
        </w:tc>
        <w:tc>
          <w:tcPr>
            <w:tcW w:w="365" w:type="dxa"/>
          </w:tcPr>
          <w:p>
            <w:pPr>
              <w:pStyle w:val="TableParagraph"/>
              <w:spacing w:line="246" w:lineRule="exact" w:before="6"/>
              <w:ind w:left="34"/>
              <w:jc w:val="center"/>
              <w:rPr>
                <w:sz w:val="22"/>
              </w:rPr>
            </w:pPr>
            <w:r>
              <w:rPr>
                <w:spacing w:val="-5"/>
                <w:sz w:val="22"/>
              </w:rPr>
              <w:t>36</w:t>
            </w:r>
          </w:p>
        </w:tc>
        <w:tc>
          <w:tcPr>
            <w:tcW w:w="4703" w:type="dxa"/>
          </w:tcPr>
          <w:p>
            <w:pPr>
              <w:pStyle w:val="TableParagraph"/>
              <w:spacing w:line="246" w:lineRule="exact" w:before="6"/>
              <w:ind w:left="445"/>
              <w:rPr>
                <w:sz w:val="22"/>
              </w:rPr>
            </w:pPr>
            <w:r>
              <w:rPr>
                <w:sz w:val="22"/>
              </w:rPr>
              <w:t>SCHIP</w:t>
            </w:r>
            <w:r>
              <w:rPr>
                <w:spacing w:val="-7"/>
                <w:sz w:val="22"/>
              </w:rPr>
              <w:t> </w:t>
            </w:r>
            <w:r>
              <w:rPr>
                <w:sz w:val="22"/>
              </w:rPr>
              <w:t>Premium</w:t>
            </w:r>
            <w:r>
              <w:rPr>
                <w:spacing w:val="-6"/>
                <w:sz w:val="22"/>
              </w:rPr>
              <w:t> </w:t>
            </w:r>
            <w:r>
              <w:rPr>
                <w:spacing w:val="-2"/>
                <w:sz w:val="22"/>
              </w:rPr>
              <w:t>Effects</w:t>
            </w:r>
          </w:p>
        </w:tc>
      </w:tr>
      <w:tr>
        <w:trPr>
          <w:trHeight w:val="272" w:hRule="atLeast"/>
        </w:trPr>
        <w:tc>
          <w:tcPr>
            <w:tcW w:w="2199" w:type="dxa"/>
          </w:tcPr>
          <w:p>
            <w:pPr>
              <w:pStyle w:val="TableParagraph"/>
              <w:spacing w:before="4"/>
              <w:ind w:left="50"/>
              <w:rPr>
                <w:sz w:val="22"/>
              </w:rPr>
            </w:pPr>
            <w:r>
              <w:rPr>
                <w:sz w:val="22"/>
              </w:rPr>
              <w:t>M.</w:t>
            </w:r>
            <w:r>
              <w:rPr>
                <w:spacing w:val="-2"/>
                <w:sz w:val="22"/>
              </w:rPr>
              <w:t> </w:t>
            </w:r>
            <w:r>
              <w:rPr>
                <w:sz w:val="22"/>
              </w:rPr>
              <w:t>Bontch-</w:t>
            </w:r>
            <w:r>
              <w:rPr>
                <w:spacing w:val="-2"/>
                <w:sz w:val="22"/>
              </w:rPr>
              <w:t>Osmolovskii</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2007</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2009</w:t>
            </w:r>
          </w:p>
        </w:tc>
        <w:tc>
          <w:tcPr>
            <w:tcW w:w="365" w:type="dxa"/>
          </w:tcPr>
          <w:p>
            <w:pPr>
              <w:pStyle w:val="TableParagraph"/>
              <w:spacing w:before="4"/>
              <w:ind w:left="34"/>
              <w:jc w:val="center"/>
              <w:rPr>
                <w:sz w:val="22"/>
              </w:rPr>
            </w:pPr>
            <w:r>
              <w:rPr>
                <w:spacing w:val="-5"/>
                <w:sz w:val="22"/>
              </w:rPr>
              <w:t>35</w:t>
            </w:r>
          </w:p>
        </w:tc>
        <w:tc>
          <w:tcPr>
            <w:tcW w:w="4703" w:type="dxa"/>
          </w:tcPr>
          <w:p>
            <w:pPr>
              <w:pStyle w:val="TableParagraph"/>
              <w:spacing w:before="4"/>
              <w:ind w:left="445"/>
              <w:rPr>
                <w:sz w:val="22"/>
              </w:rPr>
            </w:pPr>
            <w:r>
              <w:rPr>
                <w:sz w:val="22"/>
              </w:rPr>
              <w:t>Labor</w:t>
            </w:r>
            <w:r>
              <w:rPr>
                <w:spacing w:val="1"/>
                <w:sz w:val="22"/>
              </w:rPr>
              <w:t> </w:t>
            </w:r>
            <w:r>
              <w:rPr>
                <w:sz w:val="22"/>
              </w:rPr>
              <w:t>Supply in </w:t>
            </w:r>
            <w:r>
              <w:rPr>
                <w:spacing w:val="-2"/>
                <w:sz w:val="22"/>
              </w:rPr>
              <w:t>Russia</w:t>
            </w:r>
          </w:p>
        </w:tc>
      </w:tr>
      <w:tr>
        <w:trPr>
          <w:trHeight w:val="272" w:hRule="atLeast"/>
        </w:trPr>
        <w:tc>
          <w:tcPr>
            <w:tcW w:w="2199" w:type="dxa"/>
          </w:tcPr>
          <w:p>
            <w:pPr>
              <w:pStyle w:val="TableParagraph"/>
              <w:spacing w:line="246" w:lineRule="exact" w:before="6"/>
              <w:ind w:left="50"/>
              <w:rPr>
                <w:sz w:val="22"/>
              </w:rPr>
            </w:pPr>
            <w:r>
              <w:rPr>
                <w:sz w:val="22"/>
              </w:rPr>
              <w:t>Tetyana</w:t>
            </w:r>
            <w:r>
              <w:rPr>
                <w:spacing w:val="-1"/>
                <w:sz w:val="22"/>
              </w:rPr>
              <w:t> </w:t>
            </w:r>
            <w:r>
              <w:rPr>
                <w:spacing w:val="-2"/>
                <w:sz w:val="22"/>
              </w:rPr>
              <w:t>Shvydko</w:t>
            </w:r>
          </w:p>
        </w:tc>
        <w:tc>
          <w:tcPr>
            <w:tcW w:w="408" w:type="dxa"/>
          </w:tcPr>
          <w:p>
            <w:pPr>
              <w:pStyle w:val="TableParagraph"/>
              <w:spacing w:line="246" w:lineRule="exact" w:before="6"/>
              <w:ind w:right="74"/>
              <w:jc w:val="center"/>
              <w:rPr>
                <w:sz w:val="22"/>
              </w:rPr>
            </w:pPr>
            <w:r>
              <w:rPr>
                <w:spacing w:val="-5"/>
                <w:sz w:val="22"/>
              </w:rPr>
              <w:t>Spr</w:t>
            </w:r>
          </w:p>
        </w:tc>
        <w:tc>
          <w:tcPr>
            <w:tcW w:w="590" w:type="dxa"/>
          </w:tcPr>
          <w:p>
            <w:pPr>
              <w:pStyle w:val="TableParagraph"/>
              <w:spacing w:line="246" w:lineRule="exact" w:before="6"/>
              <w:ind w:right="41"/>
              <w:jc w:val="center"/>
              <w:rPr>
                <w:sz w:val="22"/>
              </w:rPr>
            </w:pPr>
            <w:r>
              <w:rPr>
                <w:spacing w:val="-4"/>
                <w:sz w:val="22"/>
              </w:rPr>
              <w:t>2007</w:t>
            </w:r>
          </w:p>
        </w:tc>
        <w:tc>
          <w:tcPr>
            <w:tcW w:w="523" w:type="dxa"/>
          </w:tcPr>
          <w:p>
            <w:pPr>
              <w:pStyle w:val="TableParagraph"/>
              <w:spacing w:line="246" w:lineRule="exact" w:before="6"/>
              <w:ind w:left="94"/>
              <w:rPr>
                <w:sz w:val="22"/>
              </w:rPr>
            </w:pPr>
            <w:r>
              <w:rPr>
                <w:spacing w:val="-5"/>
                <w:sz w:val="22"/>
              </w:rPr>
              <w:t>Sum</w:t>
            </w:r>
          </w:p>
        </w:tc>
        <w:tc>
          <w:tcPr>
            <w:tcW w:w="562" w:type="dxa"/>
          </w:tcPr>
          <w:p>
            <w:pPr>
              <w:pStyle w:val="TableParagraph"/>
              <w:spacing w:line="246" w:lineRule="exact" w:before="6"/>
              <w:ind w:right="57"/>
              <w:jc w:val="center"/>
              <w:rPr>
                <w:sz w:val="22"/>
              </w:rPr>
            </w:pPr>
            <w:r>
              <w:rPr>
                <w:spacing w:val="-4"/>
                <w:sz w:val="22"/>
              </w:rPr>
              <w:t>2008</w:t>
            </w:r>
          </w:p>
        </w:tc>
        <w:tc>
          <w:tcPr>
            <w:tcW w:w="365" w:type="dxa"/>
          </w:tcPr>
          <w:p>
            <w:pPr>
              <w:pStyle w:val="TableParagraph"/>
              <w:spacing w:line="246" w:lineRule="exact" w:before="6"/>
              <w:ind w:left="34"/>
              <w:jc w:val="center"/>
              <w:rPr>
                <w:sz w:val="22"/>
              </w:rPr>
            </w:pPr>
            <w:r>
              <w:rPr>
                <w:spacing w:val="-5"/>
                <w:sz w:val="22"/>
              </w:rPr>
              <w:t>34</w:t>
            </w:r>
          </w:p>
        </w:tc>
        <w:tc>
          <w:tcPr>
            <w:tcW w:w="4703" w:type="dxa"/>
          </w:tcPr>
          <w:p>
            <w:pPr>
              <w:pStyle w:val="TableParagraph"/>
              <w:spacing w:line="246" w:lineRule="exact" w:before="6"/>
              <w:ind w:left="445"/>
              <w:rPr>
                <w:sz w:val="22"/>
              </w:rPr>
            </w:pPr>
            <w:r>
              <w:rPr>
                <w:sz w:val="22"/>
              </w:rPr>
              <w:t>Peer</w:t>
            </w:r>
            <w:r>
              <w:rPr>
                <w:spacing w:val="-1"/>
                <w:sz w:val="22"/>
              </w:rPr>
              <w:t> </w:t>
            </w:r>
            <w:r>
              <w:rPr>
                <w:sz w:val="22"/>
              </w:rPr>
              <w:t>Effects</w:t>
            </w:r>
            <w:r>
              <w:rPr>
                <w:spacing w:val="-2"/>
                <w:sz w:val="22"/>
              </w:rPr>
              <w:t> </w:t>
            </w:r>
            <w:r>
              <w:rPr>
                <w:sz w:val="22"/>
              </w:rPr>
              <w:t>on</w:t>
            </w:r>
            <w:r>
              <w:rPr>
                <w:spacing w:val="-1"/>
                <w:sz w:val="22"/>
              </w:rPr>
              <w:t> </w:t>
            </w:r>
            <w:r>
              <w:rPr>
                <w:spacing w:val="-2"/>
                <w:sz w:val="22"/>
              </w:rPr>
              <w:t>Productivity</w:t>
            </w:r>
          </w:p>
        </w:tc>
      </w:tr>
      <w:tr>
        <w:trPr>
          <w:trHeight w:val="272" w:hRule="atLeast"/>
        </w:trPr>
        <w:tc>
          <w:tcPr>
            <w:tcW w:w="2199" w:type="dxa"/>
          </w:tcPr>
          <w:p>
            <w:pPr>
              <w:pStyle w:val="TableParagraph"/>
              <w:spacing w:before="4"/>
              <w:ind w:left="50"/>
              <w:rPr>
                <w:sz w:val="22"/>
              </w:rPr>
            </w:pPr>
            <w:r>
              <w:rPr>
                <w:sz w:val="22"/>
              </w:rPr>
              <w:t>Steve</w:t>
            </w:r>
            <w:r>
              <w:rPr>
                <w:spacing w:val="4"/>
                <w:sz w:val="22"/>
              </w:rPr>
              <w:t> </w:t>
            </w:r>
            <w:r>
              <w:rPr>
                <w:spacing w:val="-2"/>
                <w:sz w:val="22"/>
              </w:rPr>
              <w:t>McMullen</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2007</w:t>
            </w:r>
          </w:p>
        </w:tc>
        <w:tc>
          <w:tcPr>
            <w:tcW w:w="523" w:type="dxa"/>
          </w:tcPr>
          <w:p>
            <w:pPr>
              <w:pStyle w:val="TableParagraph"/>
              <w:spacing w:before="4"/>
              <w:ind w:left="94"/>
              <w:rPr>
                <w:sz w:val="22"/>
              </w:rPr>
            </w:pPr>
            <w:r>
              <w:rPr>
                <w:spacing w:val="-5"/>
                <w:sz w:val="22"/>
              </w:rPr>
              <w:t>Sum</w:t>
            </w:r>
          </w:p>
        </w:tc>
        <w:tc>
          <w:tcPr>
            <w:tcW w:w="562" w:type="dxa"/>
          </w:tcPr>
          <w:p>
            <w:pPr>
              <w:pStyle w:val="TableParagraph"/>
              <w:spacing w:before="4"/>
              <w:ind w:right="57"/>
              <w:jc w:val="center"/>
              <w:rPr>
                <w:sz w:val="22"/>
              </w:rPr>
            </w:pPr>
            <w:r>
              <w:rPr>
                <w:spacing w:val="-4"/>
                <w:sz w:val="22"/>
              </w:rPr>
              <w:t>2008</w:t>
            </w:r>
          </w:p>
        </w:tc>
        <w:tc>
          <w:tcPr>
            <w:tcW w:w="365" w:type="dxa"/>
          </w:tcPr>
          <w:p>
            <w:pPr>
              <w:pStyle w:val="TableParagraph"/>
              <w:spacing w:before="4"/>
              <w:ind w:left="34"/>
              <w:jc w:val="center"/>
              <w:rPr>
                <w:sz w:val="22"/>
              </w:rPr>
            </w:pPr>
            <w:r>
              <w:rPr>
                <w:spacing w:val="-5"/>
                <w:sz w:val="22"/>
              </w:rPr>
              <w:t>33</w:t>
            </w:r>
          </w:p>
        </w:tc>
        <w:tc>
          <w:tcPr>
            <w:tcW w:w="4703" w:type="dxa"/>
          </w:tcPr>
          <w:p>
            <w:pPr>
              <w:pStyle w:val="TableParagraph"/>
              <w:spacing w:before="4"/>
              <w:ind w:left="445"/>
              <w:rPr>
                <w:sz w:val="22"/>
              </w:rPr>
            </w:pPr>
            <w:r>
              <w:rPr>
                <w:sz w:val="22"/>
              </w:rPr>
              <w:t>Homework</w:t>
            </w:r>
            <w:r>
              <w:rPr>
                <w:spacing w:val="-6"/>
                <w:sz w:val="22"/>
              </w:rPr>
              <w:t> </w:t>
            </w:r>
            <w:r>
              <w:rPr>
                <w:sz w:val="22"/>
              </w:rPr>
              <w:t>and</w:t>
            </w:r>
            <w:r>
              <w:rPr>
                <w:spacing w:val="1"/>
                <w:sz w:val="22"/>
              </w:rPr>
              <w:t> </w:t>
            </w:r>
            <w:r>
              <w:rPr>
                <w:sz w:val="22"/>
              </w:rPr>
              <w:t>School</w:t>
            </w:r>
            <w:r>
              <w:rPr>
                <w:spacing w:val="-1"/>
                <w:sz w:val="22"/>
              </w:rPr>
              <w:t> </w:t>
            </w:r>
            <w:r>
              <w:rPr>
                <w:spacing w:val="-2"/>
                <w:sz w:val="22"/>
              </w:rPr>
              <w:t>Outcomes</w:t>
            </w:r>
          </w:p>
        </w:tc>
      </w:tr>
      <w:tr>
        <w:trPr>
          <w:trHeight w:val="275" w:hRule="atLeast"/>
        </w:trPr>
        <w:tc>
          <w:tcPr>
            <w:tcW w:w="2199" w:type="dxa"/>
          </w:tcPr>
          <w:p>
            <w:pPr>
              <w:pStyle w:val="TableParagraph"/>
              <w:spacing w:before="6"/>
              <w:ind w:left="50"/>
              <w:rPr>
                <w:sz w:val="22"/>
              </w:rPr>
            </w:pPr>
            <w:r>
              <w:rPr>
                <w:sz w:val="22"/>
              </w:rPr>
              <w:t>Ryan </w:t>
            </w:r>
            <w:r>
              <w:rPr>
                <w:spacing w:val="-2"/>
                <w:sz w:val="22"/>
              </w:rPr>
              <w:t>Goodstein</w:t>
            </w:r>
          </w:p>
        </w:tc>
        <w:tc>
          <w:tcPr>
            <w:tcW w:w="408" w:type="dxa"/>
          </w:tcPr>
          <w:p>
            <w:pPr>
              <w:pStyle w:val="TableParagraph"/>
              <w:spacing w:before="6"/>
              <w:ind w:right="74"/>
              <w:jc w:val="center"/>
              <w:rPr>
                <w:sz w:val="22"/>
              </w:rPr>
            </w:pPr>
            <w:r>
              <w:rPr>
                <w:spacing w:val="-5"/>
                <w:sz w:val="22"/>
              </w:rPr>
              <w:t>Spr</w:t>
            </w:r>
          </w:p>
        </w:tc>
        <w:tc>
          <w:tcPr>
            <w:tcW w:w="590" w:type="dxa"/>
          </w:tcPr>
          <w:p>
            <w:pPr>
              <w:pStyle w:val="TableParagraph"/>
              <w:spacing w:before="6"/>
              <w:ind w:right="41"/>
              <w:jc w:val="center"/>
              <w:rPr>
                <w:sz w:val="22"/>
              </w:rPr>
            </w:pPr>
            <w:r>
              <w:rPr>
                <w:spacing w:val="-4"/>
                <w:sz w:val="22"/>
              </w:rPr>
              <w:t>2007</w:t>
            </w:r>
          </w:p>
        </w:tc>
        <w:tc>
          <w:tcPr>
            <w:tcW w:w="523" w:type="dxa"/>
          </w:tcPr>
          <w:p>
            <w:pPr>
              <w:pStyle w:val="TableParagraph"/>
              <w:spacing w:before="6"/>
              <w:ind w:left="94"/>
              <w:rPr>
                <w:sz w:val="22"/>
              </w:rPr>
            </w:pPr>
            <w:r>
              <w:rPr>
                <w:spacing w:val="-5"/>
                <w:sz w:val="22"/>
              </w:rPr>
              <w:t>Spr</w:t>
            </w:r>
          </w:p>
        </w:tc>
        <w:tc>
          <w:tcPr>
            <w:tcW w:w="562" w:type="dxa"/>
          </w:tcPr>
          <w:p>
            <w:pPr>
              <w:pStyle w:val="TableParagraph"/>
              <w:spacing w:before="6"/>
              <w:ind w:right="76"/>
              <w:jc w:val="center"/>
              <w:rPr>
                <w:sz w:val="22"/>
              </w:rPr>
            </w:pPr>
            <w:r>
              <w:rPr>
                <w:spacing w:val="-4"/>
                <w:sz w:val="22"/>
              </w:rPr>
              <w:t>2008</w:t>
            </w:r>
          </w:p>
        </w:tc>
        <w:tc>
          <w:tcPr>
            <w:tcW w:w="365" w:type="dxa"/>
          </w:tcPr>
          <w:p>
            <w:pPr>
              <w:pStyle w:val="TableParagraph"/>
              <w:spacing w:before="6"/>
              <w:ind w:left="34"/>
              <w:jc w:val="center"/>
              <w:rPr>
                <w:sz w:val="22"/>
              </w:rPr>
            </w:pPr>
            <w:r>
              <w:rPr>
                <w:spacing w:val="-5"/>
                <w:sz w:val="22"/>
              </w:rPr>
              <w:t>32</w:t>
            </w:r>
          </w:p>
        </w:tc>
        <w:tc>
          <w:tcPr>
            <w:tcW w:w="4703" w:type="dxa"/>
          </w:tcPr>
          <w:p>
            <w:pPr>
              <w:pStyle w:val="TableParagraph"/>
              <w:spacing w:before="6"/>
              <w:ind w:left="445"/>
              <w:rPr>
                <w:sz w:val="22"/>
              </w:rPr>
            </w:pPr>
            <w:r>
              <w:rPr>
                <w:sz w:val="22"/>
              </w:rPr>
              <w:t>Wealth</w:t>
            </w:r>
            <w:r>
              <w:rPr>
                <w:spacing w:val="2"/>
                <w:sz w:val="22"/>
              </w:rPr>
              <w:t> </w:t>
            </w:r>
            <w:r>
              <w:rPr>
                <w:sz w:val="22"/>
              </w:rPr>
              <w:t>and</w:t>
            </w:r>
            <w:r>
              <w:rPr>
                <w:spacing w:val="2"/>
                <w:sz w:val="22"/>
              </w:rPr>
              <w:t> </w:t>
            </w:r>
            <w:r>
              <w:rPr>
                <w:spacing w:val="-2"/>
                <w:sz w:val="22"/>
              </w:rPr>
              <w:t>Retirement</w:t>
            </w:r>
          </w:p>
        </w:tc>
      </w:tr>
      <w:tr>
        <w:trPr>
          <w:trHeight w:val="272" w:hRule="atLeast"/>
        </w:trPr>
        <w:tc>
          <w:tcPr>
            <w:tcW w:w="2199" w:type="dxa"/>
          </w:tcPr>
          <w:p>
            <w:pPr>
              <w:pStyle w:val="TableParagraph"/>
              <w:spacing w:line="246" w:lineRule="exact" w:before="6"/>
              <w:ind w:left="50"/>
              <w:rPr>
                <w:sz w:val="22"/>
              </w:rPr>
            </w:pPr>
            <w:r>
              <w:rPr>
                <w:sz w:val="22"/>
              </w:rPr>
              <w:t>Ray</w:t>
            </w:r>
            <w:r>
              <w:rPr>
                <w:spacing w:val="-2"/>
                <w:sz w:val="22"/>
              </w:rPr>
              <w:t> Farkouth</w:t>
            </w:r>
          </w:p>
        </w:tc>
        <w:tc>
          <w:tcPr>
            <w:tcW w:w="408" w:type="dxa"/>
          </w:tcPr>
          <w:p>
            <w:pPr>
              <w:pStyle w:val="TableParagraph"/>
              <w:spacing w:line="246" w:lineRule="exact" w:before="6"/>
              <w:ind w:right="41"/>
              <w:jc w:val="center"/>
              <w:rPr>
                <w:sz w:val="22"/>
              </w:rPr>
            </w:pPr>
            <w:r>
              <w:rPr>
                <w:spacing w:val="-4"/>
                <w:sz w:val="22"/>
              </w:rPr>
              <w:t>Fall</w:t>
            </w:r>
          </w:p>
        </w:tc>
        <w:tc>
          <w:tcPr>
            <w:tcW w:w="590" w:type="dxa"/>
          </w:tcPr>
          <w:p>
            <w:pPr>
              <w:pStyle w:val="TableParagraph"/>
              <w:spacing w:line="246" w:lineRule="exact" w:before="6"/>
              <w:ind w:right="41"/>
              <w:jc w:val="center"/>
              <w:rPr>
                <w:sz w:val="22"/>
              </w:rPr>
            </w:pPr>
            <w:r>
              <w:rPr>
                <w:spacing w:val="-4"/>
                <w:sz w:val="22"/>
              </w:rPr>
              <w:t>2006</w:t>
            </w:r>
          </w:p>
        </w:tc>
        <w:tc>
          <w:tcPr>
            <w:tcW w:w="523" w:type="dxa"/>
          </w:tcPr>
          <w:p>
            <w:pPr>
              <w:pStyle w:val="TableParagraph"/>
              <w:spacing w:line="246" w:lineRule="exact" w:before="6"/>
              <w:ind w:left="94"/>
              <w:rPr>
                <w:sz w:val="22"/>
              </w:rPr>
            </w:pPr>
            <w:r>
              <w:rPr>
                <w:spacing w:val="-5"/>
                <w:sz w:val="22"/>
              </w:rPr>
              <w:t>Sum</w:t>
            </w:r>
          </w:p>
        </w:tc>
        <w:tc>
          <w:tcPr>
            <w:tcW w:w="562" w:type="dxa"/>
          </w:tcPr>
          <w:p>
            <w:pPr>
              <w:pStyle w:val="TableParagraph"/>
              <w:spacing w:line="246" w:lineRule="exact" w:before="6"/>
              <w:ind w:right="57"/>
              <w:jc w:val="center"/>
              <w:rPr>
                <w:sz w:val="22"/>
              </w:rPr>
            </w:pPr>
            <w:r>
              <w:rPr>
                <w:spacing w:val="-4"/>
                <w:sz w:val="22"/>
              </w:rPr>
              <w:t>2007</w:t>
            </w:r>
          </w:p>
        </w:tc>
        <w:tc>
          <w:tcPr>
            <w:tcW w:w="365" w:type="dxa"/>
          </w:tcPr>
          <w:p>
            <w:pPr>
              <w:pStyle w:val="TableParagraph"/>
              <w:spacing w:line="246" w:lineRule="exact" w:before="6"/>
              <w:ind w:left="34"/>
              <w:jc w:val="center"/>
              <w:rPr>
                <w:sz w:val="22"/>
              </w:rPr>
            </w:pPr>
            <w:r>
              <w:rPr>
                <w:spacing w:val="-5"/>
                <w:sz w:val="22"/>
              </w:rPr>
              <w:t>31</w:t>
            </w:r>
          </w:p>
        </w:tc>
        <w:tc>
          <w:tcPr>
            <w:tcW w:w="4703" w:type="dxa"/>
          </w:tcPr>
          <w:p>
            <w:pPr>
              <w:pStyle w:val="TableParagraph"/>
              <w:spacing w:line="246" w:lineRule="exact" w:before="6"/>
              <w:ind w:left="445"/>
              <w:rPr>
                <w:sz w:val="22"/>
              </w:rPr>
            </w:pPr>
            <w:r>
              <w:rPr>
                <w:sz w:val="22"/>
              </w:rPr>
              <w:t>Health</w:t>
            </w:r>
            <w:r>
              <w:rPr>
                <w:spacing w:val="-1"/>
                <w:sz w:val="22"/>
              </w:rPr>
              <w:t> </w:t>
            </w:r>
            <w:r>
              <w:rPr>
                <w:sz w:val="22"/>
              </w:rPr>
              <w:t>in</w:t>
            </w:r>
            <w:r>
              <w:rPr>
                <w:spacing w:val="-1"/>
                <w:sz w:val="22"/>
              </w:rPr>
              <w:t> </w:t>
            </w:r>
            <w:r>
              <w:rPr>
                <w:spacing w:val="-2"/>
                <w:sz w:val="22"/>
              </w:rPr>
              <w:t>Indonesia</w:t>
            </w:r>
          </w:p>
        </w:tc>
      </w:tr>
      <w:tr>
        <w:trPr>
          <w:trHeight w:val="272" w:hRule="atLeast"/>
        </w:trPr>
        <w:tc>
          <w:tcPr>
            <w:tcW w:w="2199" w:type="dxa"/>
          </w:tcPr>
          <w:p>
            <w:pPr>
              <w:pStyle w:val="TableParagraph"/>
              <w:spacing w:before="4"/>
              <w:ind w:left="50"/>
              <w:rPr>
                <w:sz w:val="22"/>
              </w:rPr>
            </w:pPr>
            <w:r>
              <w:rPr>
                <w:sz w:val="22"/>
              </w:rPr>
              <w:t>Volker</w:t>
            </w:r>
            <w:r>
              <w:rPr>
                <w:spacing w:val="1"/>
                <w:sz w:val="22"/>
              </w:rPr>
              <w:t> </w:t>
            </w:r>
            <w:r>
              <w:rPr>
                <w:spacing w:val="-2"/>
                <w:sz w:val="22"/>
              </w:rPr>
              <w:t>Grzimek</w:t>
            </w:r>
          </w:p>
        </w:tc>
        <w:tc>
          <w:tcPr>
            <w:tcW w:w="408" w:type="dxa"/>
          </w:tcPr>
          <w:p>
            <w:pPr>
              <w:pStyle w:val="TableParagraph"/>
              <w:spacing w:before="4"/>
              <w:ind w:right="74"/>
              <w:jc w:val="center"/>
              <w:rPr>
                <w:sz w:val="22"/>
              </w:rPr>
            </w:pPr>
            <w:r>
              <w:rPr>
                <w:spacing w:val="-5"/>
                <w:sz w:val="22"/>
              </w:rPr>
              <w:t>Spr</w:t>
            </w:r>
          </w:p>
        </w:tc>
        <w:tc>
          <w:tcPr>
            <w:tcW w:w="590" w:type="dxa"/>
          </w:tcPr>
          <w:p>
            <w:pPr>
              <w:pStyle w:val="TableParagraph"/>
              <w:spacing w:before="4"/>
              <w:ind w:right="41"/>
              <w:jc w:val="center"/>
              <w:rPr>
                <w:sz w:val="22"/>
              </w:rPr>
            </w:pPr>
            <w:r>
              <w:rPr>
                <w:spacing w:val="-4"/>
                <w:sz w:val="22"/>
              </w:rPr>
              <w:t>2006</w:t>
            </w:r>
          </w:p>
        </w:tc>
        <w:tc>
          <w:tcPr>
            <w:tcW w:w="523" w:type="dxa"/>
          </w:tcPr>
          <w:p>
            <w:pPr>
              <w:pStyle w:val="TableParagraph"/>
              <w:spacing w:before="4"/>
              <w:ind w:left="94"/>
              <w:rPr>
                <w:sz w:val="22"/>
              </w:rPr>
            </w:pPr>
            <w:r>
              <w:rPr>
                <w:spacing w:val="-5"/>
                <w:sz w:val="22"/>
              </w:rPr>
              <w:t>Sum</w:t>
            </w:r>
          </w:p>
        </w:tc>
        <w:tc>
          <w:tcPr>
            <w:tcW w:w="562" w:type="dxa"/>
          </w:tcPr>
          <w:p>
            <w:pPr>
              <w:pStyle w:val="TableParagraph"/>
              <w:spacing w:before="4"/>
              <w:ind w:right="57"/>
              <w:jc w:val="center"/>
              <w:rPr>
                <w:sz w:val="22"/>
              </w:rPr>
            </w:pPr>
            <w:r>
              <w:rPr>
                <w:spacing w:val="-4"/>
                <w:sz w:val="22"/>
              </w:rPr>
              <w:t>2007</w:t>
            </w:r>
          </w:p>
        </w:tc>
        <w:tc>
          <w:tcPr>
            <w:tcW w:w="365" w:type="dxa"/>
          </w:tcPr>
          <w:p>
            <w:pPr>
              <w:pStyle w:val="TableParagraph"/>
              <w:spacing w:before="4"/>
              <w:ind w:left="34"/>
              <w:jc w:val="center"/>
              <w:rPr>
                <w:sz w:val="22"/>
              </w:rPr>
            </w:pPr>
            <w:r>
              <w:rPr>
                <w:spacing w:val="-5"/>
                <w:sz w:val="22"/>
              </w:rPr>
              <w:t>30</w:t>
            </w:r>
          </w:p>
        </w:tc>
        <w:tc>
          <w:tcPr>
            <w:tcW w:w="4703" w:type="dxa"/>
          </w:tcPr>
          <w:p>
            <w:pPr>
              <w:pStyle w:val="TableParagraph"/>
              <w:spacing w:before="4"/>
              <w:ind w:left="445"/>
              <w:rPr>
                <w:sz w:val="22"/>
              </w:rPr>
            </w:pPr>
            <w:r>
              <w:rPr>
                <w:sz w:val="22"/>
              </w:rPr>
              <w:t>Decentralization</w:t>
            </w:r>
            <w:r>
              <w:rPr>
                <w:spacing w:val="-4"/>
                <w:sz w:val="22"/>
              </w:rPr>
              <w:t> </w:t>
            </w:r>
            <w:r>
              <w:rPr>
                <w:sz w:val="22"/>
              </w:rPr>
              <w:t>of</w:t>
            </w:r>
            <w:r>
              <w:rPr>
                <w:spacing w:val="-3"/>
                <w:sz w:val="22"/>
              </w:rPr>
              <w:t> </w:t>
            </w:r>
            <w:r>
              <w:rPr>
                <w:sz w:val="22"/>
              </w:rPr>
              <w:t>Sickness</w:t>
            </w:r>
            <w:r>
              <w:rPr>
                <w:spacing w:val="-5"/>
                <w:sz w:val="22"/>
              </w:rPr>
              <w:t> </w:t>
            </w:r>
            <w:r>
              <w:rPr>
                <w:sz w:val="22"/>
              </w:rPr>
              <w:t>Funds</w:t>
            </w:r>
            <w:r>
              <w:rPr>
                <w:spacing w:val="-5"/>
                <w:sz w:val="22"/>
              </w:rPr>
              <w:t> </w:t>
            </w:r>
            <w:r>
              <w:rPr>
                <w:sz w:val="22"/>
              </w:rPr>
              <w:t>in</w:t>
            </w:r>
            <w:r>
              <w:rPr>
                <w:spacing w:val="-3"/>
                <w:sz w:val="22"/>
              </w:rPr>
              <w:t> </w:t>
            </w:r>
            <w:r>
              <w:rPr>
                <w:spacing w:val="-2"/>
                <w:sz w:val="22"/>
              </w:rPr>
              <w:t>Germany</w:t>
            </w:r>
          </w:p>
        </w:tc>
      </w:tr>
      <w:tr>
        <w:trPr>
          <w:trHeight w:val="272" w:hRule="atLeast"/>
        </w:trPr>
        <w:tc>
          <w:tcPr>
            <w:tcW w:w="2199" w:type="dxa"/>
          </w:tcPr>
          <w:p>
            <w:pPr>
              <w:pStyle w:val="TableParagraph"/>
              <w:spacing w:line="246" w:lineRule="exact" w:before="6"/>
              <w:ind w:left="50"/>
              <w:rPr>
                <w:sz w:val="22"/>
              </w:rPr>
            </w:pPr>
            <w:r>
              <w:rPr>
                <w:sz w:val="22"/>
              </w:rPr>
              <w:t>Ron</w:t>
            </w:r>
            <w:r>
              <w:rPr>
                <w:spacing w:val="-4"/>
                <w:sz w:val="22"/>
              </w:rPr>
              <w:t> </w:t>
            </w:r>
            <w:r>
              <w:rPr>
                <w:spacing w:val="-2"/>
                <w:sz w:val="22"/>
              </w:rPr>
              <w:t>Oertel</w:t>
            </w:r>
          </w:p>
        </w:tc>
        <w:tc>
          <w:tcPr>
            <w:tcW w:w="408" w:type="dxa"/>
          </w:tcPr>
          <w:p>
            <w:pPr>
              <w:pStyle w:val="TableParagraph"/>
              <w:spacing w:line="246" w:lineRule="exact" w:before="6"/>
              <w:ind w:right="41"/>
              <w:jc w:val="center"/>
              <w:rPr>
                <w:sz w:val="22"/>
              </w:rPr>
            </w:pPr>
            <w:r>
              <w:rPr>
                <w:spacing w:val="-4"/>
                <w:sz w:val="22"/>
              </w:rPr>
              <w:t>Fall</w:t>
            </w:r>
          </w:p>
        </w:tc>
        <w:tc>
          <w:tcPr>
            <w:tcW w:w="590" w:type="dxa"/>
          </w:tcPr>
          <w:p>
            <w:pPr>
              <w:pStyle w:val="TableParagraph"/>
              <w:spacing w:line="246" w:lineRule="exact" w:before="6"/>
              <w:ind w:right="41"/>
              <w:jc w:val="center"/>
              <w:rPr>
                <w:sz w:val="22"/>
              </w:rPr>
            </w:pPr>
            <w:r>
              <w:rPr>
                <w:spacing w:val="-4"/>
                <w:sz w:val="22"/>
              </w:rPr>
              <w:t>2005</w:t>
            </w:r>
          </w:p>
        </w:tc>
        <w:tc>
          <w:tcPr>
            <w:tcW w:w="523" w:type="dxa"/>
          </w:tcPr>
          <w:p>
            <w:pPr>
              <w:pStyle w:val="TableParagraph"/>
              <w:spacing w:line="246" w:lineRule="exact" w:before="6"/>
              <w:ind w:left="94"/>
              <w:rPr>
                <w:sz w:val="22"/>
              </w:rPr>
            </w:pPr>
            <w:r>
              <w:rPr>
                <w:spacing w:val="-5"/>
                <w:sz w:val="22"/>
              </w:rPr>
              <w:t>Sum</w:t>
            </w:r>
          </w:p>
        </w:tc>
        <w:tc>
          <w:tcPr>
            <w:tcW w:w="562" w:type="dxa"/>
          </w:tcPr>
          <w:p>
            <w:pPr>
              <w:pStyle w:val="TableParagraph"/>
              <w:spacing w:line="246" w:lineRule="exact" w:before="6"/>
              <w:ind w:right="57"/>
              <w:jc w:val="center"/>
              <w:rPr>
                <w:sz w:val="22"/>
              </w:rPr>
            </w:pPr>
            <w:r>
              <w:rPr>
                <w:spacing w:val="-4"/>
                <w:sz w:val="22"/>
              </w:rPr>
              <w:t>2007</w:t>
            </w:r>
          </w:p>
        </w:tc>
        <w:tc>
          <w:tcPr>
            <w:tcW w:w="365" w:type="dxa"/>
          </w:tcPr>
          <w:p>
            <w:pPr>
              <w:pStyle w:val="TableParagraph"/>
              <w:spacing w:line="246" w:lineRule="exact" w:before="6"/>
              <w:ind w:left="34"/>
              <w:jc w:val="center"/>
              <w:rPr>
                <w:sz w:val="22"/>
              </w:rPr>
            </w:pPr>
            <w:r>
              <w:rPr>
                <w:spacing w:val="-5"/>
                <w:sz w:val="22"/>
              </w:rPr>
              <w:t>29</w:t>
            </w:r>
          </w:p>
        </w:tc>
        <w:tc>
          <w:tcPr>
            <w:tcW w:w="4703" w:type="dxa"/>
          </w:tcPr>
          <w:p>
            <w:pPr>
              <w:pStyle w:val="TableParagraph"/>
              <w:spacing w:line="246" w:lineRule="exact" w:before="6"/>
              <w:ind w:left="445"/>
              <w:rPr>
                <w:sz w:val="22"/>
              </w:rPr>
            </w:pPr>
            <w:r>
              <w:rPr>
                <w:sz w:val="22"/>
              </w:rPr>
              <w:t>Schooling </w:t>
            </w:r>
            <w:r>
              <w:rPr>
                <w:spacing w:val="-2"/>
                <w:sz w:val="22"/>
              </w:rPr>
              <w:t>Decisions</w:t>
            </w:r>
          </w:p>
        </w:tc>
      </w:tr>
      <w:tr>
        <w:trPr>
          <w:trHeight w:val="272" w:hRule="atLeast"/>
        </w:trPr>
        <w:tc>
          <w:tcPr>
            <w:tcW w:w="2199" w:type="dxa"/>
          </w:tcPr>
          <w:p>
            <w:pPr>
              <w:pStyle w:val="TableParagraph"/>
              <w:spacing w:before="4"/>
              <w:ind w:left="50"/>
              <w:rPr>
                <w:sz w:val="22"/>
              </w:rPr>
            </w:pPr>
            <w:r>
              <w:rPr>
                <w:sz w:val="22"/>
              </w:rPr>
              <w:t>Emil</w:t>
            </w:r>
            <w:r>
              <w:rPr>
                <w:spacing w:val="-4"/>
                <w:sz w:val="22"/>
              </w:rPr>
              <w:t> </w:t>
            </w:r>
            <w:r>
              <w:rPr>
                <w:spacing w:val="-2"/>
                <w:sz w:val="22"/>
              </w:rPr>
              <w:t>Rusev</w:t>
            </w:r>
          </w:p>
        </w:tc>
        <w:tc>
          <w:tcPr>
            <w:tcW w:w="408" w:type="dxa"/>
          </w:tcPr>
          <w:p>
            <w:pPr>
              <w:pStyle w:val="TableParagraph"/>
              <w:spacing w:before="4"/>
              <w:ind w:right="41"/>
              <w:jc w:val="center"/>
              <w:rPr>
                <w:sz w:val="22"/>
              </w:rPr>
            </w:pPr>
            <w:r>
              <w:rPr>
                <w:spacing w:val="-4"/>
                <w:sz w:val="22"/>
              </w:rPr>
              <w:t>Fall</w:t>
            </w:r>
          </w:p>
        </w:tc>
        <w:tc>
          <w:tcPr>
            <w:tcW w:w="590" w:type="dxa"/>
          </w:tcPr>
          <w:p>
            <w:pPr>
              <w:pStyle w:val="TableParagraph"/>
              <w:spacing w:before="4"/>
              <w:ind w:right="41"/>
              <w:jc w:val="center"/>
              <w:rPr>
                <w:sz w:val="22"/>
              </w:rPr>
            </w:pPr>
            <w:r>
              <w:rPr>
                <w:spacing w:val="-4"/>
                <w:sz w:val="22"/>
              </w:rPr>
              <w:t>2005</w:t>
            </w:r>
          </w:p>
        </w:tc>
        <w:tc>
          <w:tcPr>
            <w:tcW w:w="523" w:type="dxa"/>
          </w:tcPr>
          <w:p>
            <w:pPr>
              <w:pStyle w:val="TableParagraph"/>
              <w:spacing w:before="4"/>
              <w:ind w:left="94"/>
              <w:rPr>
                <w:sz w:val="22"/>
              </w:rPr>
            </w:pPr>
            <w:r>
              <w:rPr>
                <w:spacing w:val="-5"/>
                <w:sz w:val="22"/>
              </w:rPr>
              <w:t>Spr</w:t>
            </w:r>
          </w:p>
        </w:tc>
        <w:tc>
          <w:tcPr>
            <w:tcW w:w="562" w:type="dxa"/>
          </w:tcPr>
          <w:p>
            <w:pPr>
              <w:pStyle w:val="TableParagraph"/>
              <w:spacing w:before="4"/>
              <w:ind w:right="76"/>
              <w:jc w:val="center"/>
              <w:rPr>
                <w:sz w:val="22"/>
              </w:rPr>
            </w:pPr>
            <w:r>
              <w:rPr>
                <w:spacing w:val="-4"/>
                <w:sz w:val="22"/>
              </w:rPr>
              <w:t>2007</w:t>
            </w:r>
          </w:p>
        </w:tc>
        <w:tc>
          <w:tcPr>
            <w:tcW w:w="365" w:type="dxa"/>
          </w:tcPr>
          <w:p>
            <w:pPr>
              <w:pStyle w:val="TableParagraph"/>
              <w:spacing w:before="4"/>
              <w:ind w:left="34"/>
              <w:jc w:val="center"/>
              <w:rPr>
                <w:sz w:val="22"/>
              </w:rPr>
            </w:pPr>
            <w:r>
              <w:rPr>
                <w:spacing w:val="-5"/>
                <w:sz w:val="22"/>
              </w:rPr>
              <w:t>28</w:t>
            </w:r>
          </w:p>
        </w:tc>
        <w:tc>
          <w:tcPr>
            <w:tcW w:w="4703" w:type="dxa"/>
          </w:tcPr>
          <w:p>
            <w:pPr>
              <w:pStyle w:val="TableParagraph"/>
              <w:spacing w:before="4"/>
              <w:ind w:left="445"/>
              <w:rPr>
                <w:sz w:val="22"/>
              </w:rPr>
            </w:pPr>
            <w:r>
              <w:rPr>
                <w:sz w:val="22"/>
              </w:rPr>
              <w:t>Labor</w:t>
            </w:r>
            <w:r>
              <w:rPr>
                <w:spacing w:val="3"/>
                <w:sz w:val="22"/>
              </w:rPr>
              <w:t> </w:t>
            </w:r>
            <w:r>
              <w:rPr>
                <w:spacing w:val="-2"/>
                <w:sz w:val="22"/>
              </w:rPr>
              <w:t>supply</w:t>
            </w:r>
          </w:p>
        </w:tc>
      </w:tr>
      <w:tr>
        <w:trPr>
          <w:trHeight w:val="275" w:hRule="atLeast"/>
        </w:trPr>
        <w:tc>
          <w:tcPr>
            <w:tcW w:w="2199" w:type="dxa"/>
          </w:tcPr>
          <w:p>
            <w:pPr>
              <w:pStyle w:val="TableParagraph"/>
              <w:spacing w:before="6"/>
              <w:ind w:left="50"/>
              <w:rPr>
                <w:sz w:val="22"/>
              </w:rPr>
            </w:pPr>
            <w:r>
              <w:rPr>
                <w:sz w:val="22"/>
              </w:rPr>
              <w:t>Valerie</w:t>
            </w:r>
            <w:r>
              <w:rPr>
                <w:spacing w:val="-2"/>
                <w:sz w:val="22"/>
              </w:rPr>
              <w:t> Rawlston</w:t>
            </w:r>
          </w:p>
        </w:tc>
        <w:tc>
          <w:tcPr>
            <w:tcW w:w="408" w:type="dxa"/>
          </w:tcPr>
          <w:p>
            <w:pPr>
              <w:pStyle w:val="TableParagraph"/>
              <w:spacing w:before="6"/>
              <w:ind w:right="74"/>
              <w:jc w:val="center"/>
              <w:rPr>
                <w:sz w:val="22"/>
              </w:rPr>
            </w:pPr>
            <w:r>
              <w:rPr>
                <w:spacing w:val="-5"/>
                <w:sz w:val="22"/>
              </w:rPr>
              <w:t>Spr</w:t>
            </w:r>
          </w:p>
        </w:tc>
        <w:tc>
          <w:tcPr>
            <w:tcW w:w="590" w:type="dxa"/>
          </w:tcPr>
          <w:p>
            <w:pPr>
              <w:pStyle w:val="TableParagraph"/>
              <w:spacing w:before="6"/>
              <w:ind w:right="41"/>
              <w:jc w:val="center"/>
              <w:rPr>
                <w:sz w:val="22"/>
              </w:rPr>
            </w:pPr>
            <w:r>
              <w:rPr>
                <w:spacing w:val="-4"/>
                <w:sz w:val="22"/>
              </w:rPr>
              <w:t>2006</w:t>
            </w:r>
          </w:p>
        </w:tc>
        <w:tc>
          <w:tcPr>
            <w:tcW w:w="523" w:type="dxa"/>
          </w:tcPr>
          <w:p>
            <w:pPr>
              <w:pStyle w:val="TableParagraph"/>
              <w:spacing w:before="6"/>
              <w:ind w:left="94"/>
              <w:rPr>
                <w:sz w:val="22"/>
              </w:rPr>
            </w:pPr>
            <w:r>
              <w:rPr>
                <w:spacing w:val="-5"/>
                <w:sz w:val="22"/>
              </w:rPr>
              <w:t>Sum</w:t>
            </w:r>
          </w:p>
        </w:tc>
        <w:tc>
          <w:tcPr>
            <w:tcW w:w="562" w:type="dxa"/>
          </w:tcPr>
          <w:p>
            <w:pPr>
              <w:pStyle w:val="TableParagraph"/>
              <w:spacing w:before="6"/>
              <w:ind w:right="57"/>
              <w:jc w:val="center"/>
              <w:rPr>
                <w:sz w:val="22"/>
              </w:rPr>
            </w:pPr>
            <w:r>
              <w:rPr>
                <w:spacing w:val="-4"/>
                <w:sz w:val="22"/>
              </w:rPr>
              <w:t>2006</w:t>
            </w:r>
          </w:p>
        </w:tc>
        <w:tc>
          <w:tcPr>
            <w:tcW w:w="365" w:type="dxa"/>
          </w:tcPr>
          <w:p>
            <w:pPr>
              <w:pStyle w:val="TableParagraph"/>
              <w:spacing w:before="6"/>
              <w:ind w:left="34"/>
              <w:jc w:val="center"/>
              <w:rPr>
                <w:sz w:val="22"/>
              </w:rPr>
            </w:pPr>
            <w:r>
              <w:rPr>
                <w:spacing w:val="-5"/>
                <w:sz w:val="22"/>
              </w:rPr>
              <w:t>27</w:t>
            </w:r>
          </w:p>
        </w:tc>
        <w:tc>
          <w:tcPr>
            <w:tcW w:w="4703" w:type="dxa"/>
          </w:tcPr>
          <w:p>
            <w:pPr>
              <w:pStyle w:val="TableParagraph"/>
              <w:spacing w:before="6"/>
              <w:ind w:left="445"/>
              <w:rPr>
                <w:sz w:val="22"/>
              </w:rPr>
            </w:pPr>
            <w:r>
              <w:rPr>
                <w:sz w:val="22"/>
              </w:rPr>
              <w:t>Effect</w:t>
            </w:r>
            <w:r>
              <w:rPr>
                <w:spacing w:val="-3"/>
                <w:sz w:val="22"/>
              </w:rPr>
              <w:t> </w:t>
            </w:r>
            <w:r>
              <w:rPr>
                <w:sz w:val="22"/>
              </w:rPr>
              <w:t>of</w:t>
            </w:r>
            <w:r>
              <w:rPr>
                <w:spacing w:val="-1"/>
                <w:sz w:val="22"/>
              </w:rPr>
              <w:t> </w:t>
            </w:r>
            <w:r>
              <w:rPr>
                <w:sz w:val="22"/>
              </w:rPr>
              <w:t>HBCUs</w:t>
            </w:r>
            <w:r>
              <w:rPr>
                <w:spacing w:val="-1"/>
                <w:sz w:val="22"/>
              </w:rPr>
              <w:t> </w:t>
            </w:r>
            <w:r>
              <w:rPr>
                <w:sz w:val="22"/>
              </w:rPr>
              <w:t>on</w:t>
            </w:r>
            <w:r>
              <w:rPr>
                <w:spacing w:val="-2"/>
                <w:sz w:val="22"/>
              </w:rPr>
              <w:t> </w:t>
            </w:r>
            <w:r>
              <w:rPr>
                <w:sz w:val="22"/>
              </w:rPr>
              <w:t>Educational</w:t>
            </w:r>
            <w:r>
              <w:rPr>
                <w:spacing w:val="-2"/>
                <w:sz w:val="22"/>
              </w:rPr>
              <w:t> Outcomes</w:t>
            </w:r>
          </w:p>
        </w:tc>
      </w:tr>
      <w:tr>
        <w:trPr>
          <w:trHeight w:val="259" w:hRule="atLeast"/>
        </w:trPr>
        <w:tc>
          <w:tcPr>
            <w:tcW w:w="2199" w:type="dxa"/>
          </w:tcPr>
          <w:p>
            <w:pPr>
              <w:pStyle w:val="TableParagraph"/>
              <w:spacing w:line="233" w:lineRule="exact" w:before="6"/>
              <w:ind w:left="50"/>
              <w:rPr>
                <w:sz w:val="22"/>
              </w:rPr>
            </w:pPr>
            <w:r>
              <w:rPr>
                <w:sz w:val="22"/>
              </w:rPr>
              <w:t>Daver </w:t>
            </w:r>
            <w:r>
              <w:rPr>
                <w:spacing w:val="-2"/>
                <w:sz w:val="22"/>
              </w:rPr>
              <w:t>Kahvecioglu</w:t>
            </w:r>
          </w:p>
        </w:tc>
        <w:tc>
          <w:tcPr>
            <w:tcW w:w="408" w:type="dxa"/>
          </w:tcPr>
          <w:p>
            <w:pPr>
              <w:pStyle w:val="TableParagraph"/>
              <w:spacing w:line="233" w:lineRule="exact" w:before="6"/>
              <w:ind w:right="41"/>
              <w:jc w:val="center"/>
              <w:rPr>
                <w:sz w:val="22"/>
              </w:rPr>
            </w:pPr>
            <w:r>
              <w:rPr>
                <w:spacing w:val="-4"/>
                <w:sz w:val="22"/>
              </w:rPr>
              <w:t>Fall</w:t>
            </w:r>
          </w:p>
        </w:tc>
        <w:tc>
          <w:tcPr>
            <w:tcW w:w="590" w:type="dxa"/>
          </w:tcPr>
          <w:p>
            <w:pPr>
              <w:pStyle w:val="TableParagraph"/>
              <w:spacing w:line="233" w:lineRule="exact" w:before="6"/>
              <w:ind w:right="41"/>
              <w:jc w:val="center"/>
              <w:rPr>
                <w:sz w:val="22"/>
              </w:rPr>
            </w:pPr>
            <w:r>
              <w:rPr>
                <w:spacing w:val="-4"/>
                <w:sz w:val="22"/>
              </w:rPr>
              <w:t>2003</w:t>
            </w:r>
          </w:p>
        </w:tc>
        <w:tc>
          <w:tcPr>
            <w:tcW w:w="523" w:type="dxa"/>
          </w:tcPr>
          <w:p>
            <w:pPr>
              <w:pStyle w:val="TableParagraph"/>
              <w:spacing w:line="233" w:lineRule="exact" w:before="6"/>
              <w:ind w:left="94"/>
              <w:rPr>
                <w:sz w:val="22"/>
              </w:rPr>
            </w:pPr>
            <w:r>
              <w:rPr>
                <w:spacing w:val="-5"/>
                <w:sz w:val="22"/>
              </w:rPr>
              <w:t>Sum</w:t>
            </w:r>
          </w:p>
        </w:tc>
        <w:tc>
          <w:tcPr>
            <w:tcW w:w="562" w:type="dxa"/>
          </w:tcPr>
          <w:p>
            <w:pPr>
              <w:pStyle w:val="TableParagraph"/>
              <w:spacing w:line="233" w:lineRule="exact" w:before="6"/>
              <w:ind w:right="57"/>
              <w:jc w:val="center"/>
              <w:rPr>
                <w:sz w:val="22"/>
              </w:rPr>
            </w:pPr>
            <w:r>
              <w:rPr>
                <w:spacing w:val="-4"/>
                <w:sz w:val="22"/>
              </w:rPr>
              <w:t>2006</w:t>
            </w:r>
          </w:p>
        </w:tc>
        <w:tc>
          <w:tcPr>
            <w:tcW w:w="365" w:type="dxa"/>
          </w:tcPr>
          <w:p>
            <w:pPr>
              <w:pStyle w:val="TableParagraph"/>
              <w:spacing w:line="233" w:lineRule="exact" w:before="6"/>
              <w:ind w:left="34"/>
              <w:jc w:val="center"/>
              <w:rPr>
                <w:sz w:val="22"/>
              </w:rPr>
            </w:pPr>
            <w:r>
              <w:rPr>
                <w:spacing w:val="-5"/>
                <w:sz w:val="22"/>
              </w:rPr>
              <w:t>26</w:t>
            </w:r>
          </w:p>
        </w:tc>
        <w:tc>
          <w:tcPr>
            <w:tcW w:w="4703" w:type="dxa"/>
          </w:tcPr>
          <w:p>
            <w:pPr>
              <w:pStyle w:val="TableParagraph"/>
              <w:spacing w:line="233" w:lineRule="exact" w:before="6"/>
              <w:ind w:left="445"/>
              <w:rPr>
                <w:sz w:val="22"/>
              </w:rPr>
            </w:pPr>
            <w:r>
              <w:rPr>
                <w:sz w:val="22"/>
              </w:rPr>
              <w:t>Retirement,</w:t>
            </w:r>
            <w:r>
              <w:rPr>
                <w:spacing w:val="-3"/>
                <w:sz w:val="22"/>
              </w:rPr>
              <w:t> </w:t>
            </w:r>
            <w:r>
              <w:rPr>
                <w:sz w:val="22"/>
              </w:rPr>
              <w:t>Savings,</w:t>
            </w:r>
            <w:r>
              <w:rPr>
                <w:spacing w:val="-3"/>
                <w:sz w:val="22"/>
              </w:rPr>
              <w:t> </w:t>
            </w:r>
            <w:r>
              <w:rPr>
                <w:sz w:val="22"/>
              </w:rPr>
              <w:t>and</w:t>
            </w:r>
            <w:r>
              <w:rPr>
                <w:spacing w:val="-3"/>
                <w:sz w:val="22"/>
              </w:rPr>
              <w:t> </w:t>
            </w:r>
            <w:r>
              <w:rPr>
                <w:sz w:val="22"/>
              </w:rPr>
              <w:t>Portfolio</w:t>
            </w:r>
            <w:r>
              <w:rPr>
                <w:spacing w:val="-3"/>
                <w:sz w:val="22"/>
              </w:rPr>
              <w:t> </w:t>
            </w:r>
            <w:r>
              <w:rPr>
                <w:spacing w:val="-2"/>
                <w:sz w:val="22"/>
              </w:rPr>
              <w:t>Allocation</w:t>
            </w:r>
          </w:p>
        </w:tc>
      </w:tr>
    </w:tbl>
    <w:p>
      <w:pPr>
        <w:pStyle w:val="TableParagraph"/>
        <w:spacing w:after="0" w:line="233" w:lineRule="exact"/>
        <w:rPr>
          <w:sz w:val="22"/>
        </w:rPr>
        <w:sectPr>
          <w:pgSz w:w="12240" w:h="15840"/>
          <w:pgMar w:header="732" w:footer="0" w:top="1500" w:bottom="280" w:left="1440" w:right="360"/>
        </w:sectPr>
      </w:pPr>
    </w:p>
    <w:p>
      <w:pPr>
        <w:pStyle w:val="Heading1"/>
        <w:spacing w:before="61"/>
        <w:ind w:left="0" w:right="1253"/>
        <w:jc w:val="right"/>
      </w:pPr>
      <w:r>
        <w:rPr>
          <w:spacing w:val="-5"/>
        </w:rPr>
        <w:t>19</w:t>
      </w:r>
    </w:p>
    <w:p>
      <w:pPr>
        <w:pStyle w:val="BodyText"/>
        <w:spacing w:before="10"/>
      </w:pPr>
    </w:p>
    <w:p>
      <w:pPr>
        <w:pStyle w:val="BodyText"/>
        <w:ind w:left="721"/>
      </w:pPr>
      <w:r>
        <w:rPr>
          <w:u w:val="single"/>
        </w:rPr>
        <w:t>TEACHING</w:t>
      </w:r>
      <w:r>
        <w:rPr>
          <w:spacing w:val="-9"/>
          <w:u w:val="single"/>
        </w:rPr>
        <w:t> </w:t>
      </w:r>
      <w:r>
        <w:rPr>
          <w:u w:val="single"/>
        </w:rPr>
        <w:t>ACTIVITIES</w:t>
      </w:r>
      <w:r>
        <w:rPr/>
        <w:t> –</w:t>
      </w:r>
      <w:r>
        <w:rPr>
          <w:spacing w:val="-4"/>
        </w:rPr>
        <w:t> </w:t>
      </w:r>
      <w:r>
        <w:rPr>
          <w:spacing w:val="-2"/>
        </w:rPr>
        <w:t>continued</w:t>
      </w:r>
    </w:p>
    <w:p>
      <w:pPr>
        <w:pStyle w:val="BodyText"/>
        <w:spacing w:before="7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0"/>
        <w:gridCol w:w="556"/>
        <w:gridCol w:w="590"/>
        <w:gridCol w:w="523"/>
        <w:gridCol w:w="562"/>
        <w:gridCol w:w="365"/>
        <w:gridCol w:w="4774"/>
      </w:tblGrid>
      <w:tr>
        <w:trPr>
          <w:trHeight w:val="259" w:hRule="atLeast"/>
        </w:trPr>
        <w:tc>
          <w:tcPr>
            <w:tcW w:w="2050" w:type="dxa"/>
          </w:tcPr>
          <w:p>
            <w:pPr>
              <w:pStyle w:val="TableParagraph"/>
              <w:spacing w:line="239" w:lineRule="exact"/>
              <w:ind w:left="50"/>
              <w:rPr>
                <w:sz w:val="22"/>
              </w:rPr>
            </w:pPr>
            <w:r>
              <w:rPr>
                <w:sz w:val="22"/>
              </w:rPr>
              <w:t>Tim</w:t>
            </w:r>
            <w:r>
              <w:rPr>
                <w:spacing w:val="-4"/>
                <w:sz w:val="22"/>
              </w:rPr>
              <w:t> </w:t>
            </w:r>
            <w:r>
              <w:rPr>
                <w:spacing w:val="-2"/>
                <w:sz w:val="22"/>
              </w:rPr>
              <w:t>Diette</w:t>
            </w:r>
          </w:p>
        </w:tc>
        <w:tc>
          <w:tcPr>
            <w:tcW w:w="556" w:type="dxa"/>
          </w:tcPr>
          <w:p>
            <w:pPr>
              <w:pStyle w:val="TableParagraph"/>
              <w:spacing w:line="239" w:lineRule="exact"/>
              <w:ind w:left="106"/>
              <w:jc w:val="center"/>
              <w:rPr>
                <w:sz w:val="22"/>
              </w:rPr>
            </w:pPr>
            <w:r>
              <w:rPr>
                <w:spacing w:val="-4"/>
                <w:sz w:val="22"/>
              </w:rPr>
              <w:t>Fall</w:t>
            </w:r>
          </w:p>
        </w:tc>
        <w:tc>
          <w:tcPr>
            <w:tcW w:w="590" w:type="dxa"/>
          </w:tcPr>
          <w:p>
            <w:pPr>
              <w:pStyle w:val="TableParagraph"/>
              <w:spacing w:line="239" w:lineRule="exact"/>
              <w:ind w:left="2" w:right="41"/>
              <w:jc w:val="center"/>
              <w:rPr>
                <w:sz w:val="22"/>
              </w:rPr>
            </w:pPr>
            <w:r>
              <w:rPr>
                <w:spacing w:val="-4"/>
                <w:sz w:val="22"/>
              </w:rPr>
              <w:t>2003</w:t>
            </w:r>
          </w:p>
        </w:tc>
        <w:tc>
          <w:tcPr>
            <w:tcW w:w="523" w:type="dxa"/>
          </w:tcPr>
          <w:p>
            <w:pPr>
              <w:pStyle w:val="TableParagraph"/>
              <w:spacing w:line="239" w:lineRule="exact"/>
              <w:ind w:left="95"/>
              <w:rPr>
                <w:sz w:val="22"/>
              </w:rPr>
            </w:pPr>
            <w:r>
              <w:rPr>
                <w:spacing w:val="-4"/>
                <w:sz w:val="22"/>
              </w:rPr>
              <w:t>Fall</w:t>
            </w:r>
          </w:p>
        </w:tc>
        <w:tc>
          <w:tcPr>
            <w:tcW w:w="562" w:type="dxa"/>
          </w:tcPr>
          <w:p>
            <w:pPr>
              <w:pStyle w:val="TableParagraph"/>
              <w:spacing w:line="239" w:lineRule="exact"/>
              <w:ind w:left="2" w:right="76"/>
              <w:jc w:val="center"/>
              <w:rPr>
                <w:sz w:val="22"/>
              </w:rPr>
            </w:pPr>
            <w:r>
              <w:rPr>
                <w:spacing w:val="-4"/>
                <w:sz w:val="22"/>
              </w:rPr>
              <w:t>2005</w:t>
            </w:r>
          </w:p>
        </w:tc>
        <w:tc>
          <w:tcPr>
            <w:tcW w:w="365" w:type="dxa"/>
          </w:tcPr>
          <w:p>
            <w:pPr>
              <w:pStyle w:val="TableParagraph"/>
              <w:spacing w:line="239" w:lineRule="exact"/>
              <w:ind w:right="52"/>
              <w:jc w:val="right"/>
              <w:rPr>
                <w:sz w:val="22"/>
              </w:rPr>
            </w:pPr>
            <w:r>
              <w:rPr>
                <w:spacing w:val="-5"/>
                <w:sz w:val="22"/>
              </w:rPr>
              <w:t>25</w:t>
            </w:r>
          </w:p>
        </w:tc>
        <w:tc>
          <w:tcPr>
            <w:tcW w:w="4774" w:type="dxa"/>
          </w:tcPr>
          <w:p>
            <w:pPr>
              <w:pStyle w:val="TableParagraph"/>
              <w:spacing w:line="239" w:lineRule="exact"/>
              <w:ind w:left="445"/>
              <w:rPr>
                <w:sz w:val="22"/>
              </w:rPr>
            </w:pPr>
            <w:r>
              <w:rPr>
                <w:sz w:val="22"/>
              </w:rPr>
              <w:t>Access,</w:t>
            </w:r>
            <w:r>
              <w:rPr>
                <w:spacing w:val="-2"/>
                <w:sz w:val="22"/>
              </w:rPr>
              <w:t> </w:t>
            </w:r>
            <w:r>
              <w:rPr>
                <w:sz w:val="22"/>
              </w:rPr>
              <w:t>Race</w:t>
            </w:r>
            <w:r>
              <w:rPr>
                <w:spacing w:val="-4"/>
                <w:sz w:val="22"/>
              </w:rPr>
              <w:t> </w:t>
            </w:r>
            <w:r>
              <w:rPr>
                <w:sz w:val="22"/>
              </w:rPr>
              <w:t>and</w:t>
            </w:r>
            <w:r>
              <w:rPr>
                <w:spacing w:val="-1"/>
                <w:sz w:val="22"/>
              </w:rPr>
              <w:t> </w:t>
            </w:r>
            <w:r>
              <w:rPr>
                <w:sz w:val="22"/>
              </w:rPr>
              <w:t>the Math</w:t>
            </w:r>
            <w:r>
              <w:rPr>
                <w:spacing w:val="-1"/>
                <w:sz w:val="22"/>
              </w:rPr>
              <w:t> </w:t>
            </w:r>
            <w:r>
              <w:rPr>
                <w:sz w:val="22"/>
              </w:rPr>
              <w:t>Achievement</w:t>
            </w:r>
            <w:r>
              <w:rPr>
                <w:spacing w:val="-3"/>
                <w:sz w:val="22"/>
              </w:rPr>
              <w:t> </w:t>
            </w:r>
            <w:r>
              <w:rPr>
                <w:spacing w:val="-5"/>
                <w:sz w:val="22"/>
              </w:rPr>
              <w:t>Gap</w:t>
            </w:r>
          </w:p>
        </w:tc>
      </w:tr>
      <w:tr>
        <w:trPr>
          <w:trHeight w:val="272" w:hRule="atLeast"/>
        </w:trPr>
        <w:tc>
          <w:tcPr>
            <w:tcW w:w="2050" w:type="dxa"/>
          </w:tcPr>
          <w:p>
            <w:pPr>
              <w:pStyle w:val="TableParagraph"/>
              <w:spacing w:line="246" w:lineRule="exact" w:before="6"/>
              <w:ind w:left="50"/>
              <w:rPr>
                <w:sz w:val="22"/>
              </w:rPr>
            </w:pPr>
            <w:r>
              <w:rPr>
                <w:sz w:val="22"/>
              </w:rPr>
              <w:t>Melissa</w:t>
            </w:r>
            <w:r>
              <w:rPr>
                <w:spacing w:val="-4"/>
                <w:sz w:val="22"/>
              </w:rPr>
              <w:t> </w:t>
            </w:r>
            <w:r>
              <w:rPr>
                <w:spacing w:val="-2"/>
                <w:sz w:val="22"/>
              </w:rPr>
              <w:t>Banzhaf</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1998</w:t>
            </w:r>
          </w:p>
        </w:tc>
        <w:tc>
          <w:tcPr>
            <w:tcW w:w="523" w:type="dxa"/>
          </w:tcPr>
          <w:p>
            <w:pPr>
              <w:pStyle w:val="TableParagraph"/>
              <w:spacing w:line="246" w:lineRule="exact" w:before="6"/>
              <w:ind w:left="95"/>
              <w:rPr>
                <w:sz w:val="22"/>
              </w:rPr>
            </w:pPr>
            <w:r>
              <w:rPr>
                <w:spacing w:val="-5"/>
                <w:sz w:val="22"/>
              </w:rPr>
              <w:t>Sum</w:t>
            </w:r>
          </w:p>
        </w:tc>
        <w:tc>
          <w:tcPr>
            <w:tcW w:w="562" w:type="dxa"/>
          </w:tcPr>
          <w:p>
            <w:pPr>
              <w:pStyle w:val="TableParagraph"/>
              <w:spacing w:line="246" w:lineRule="exact" w:before="6"/>
              <w:ind w:right="55"/>
              <w:jc w:val="center"/>
              <w:rPr>
                <w:sz w:val="22"/>
              </w:rPr>
            </w:pPr>
            <w:r>
              <w:rPr>
                <w:spacing w:val="-4"/>
                <w:sz w:val="22"/>
              </w:rPr>
              <w:t>2005</w:t>
            </w:r>
          </w:p>
        </w:tc>
        <w:tc>
          <w:tcPr>
            <w:tcW w:w="365" w:type="dxa"/>
          </w:tcPr>
          <w:p>
            <w:pPr>
              <w:pStyle w:val="TableParagraph"/>
              <w:spacing w:line="246" w:lineRule="exact" w:before="6"/>
              <w:ind w:right="52"/>
              <w:jc w:val="right"/>
              <w:rPr>
                <w:sz w:val="22"/>
              </w:rPr>
            </w:pPr>
            <w:r>
              <w:rPr>
                <w:spacing w:val="-5"/>
                <w:sz w:val="22"/>
              </w:rPr>
              <w:t>24</w:t>
            </w:r>
          </w:p>
        </w:tc>
        <w:tc>
          <w:tcPr>
            <w:tcW w:w="4774" w:type="dxa"/>
          </w:tcPr>
          <w:p>
            <w:pPr>
              <w:pStyle w:val="TableParagraph"/>
              <w:spacing w:line="246" w:lineRule="exact" w:before="6"/>
              <w:ind w:left="445"/>
              <w:rPr>
                <w:sz w:val="22"/>
              </w:rPr>
            </w:pPr>
            <w:r>
              <w:rPr>
                <w:sz w:val="22"/>
              </w:rPr>
              <w:t>Wage</w:t>
            </w:r>
            <w:r>
              <w:rPr>
                <w:spacing w:val="-4"/>
                <w:sz w:val="22"/>
              </w:rPr>
              <w:t> </w:t>
            </w:r>
            <w:r>
              <w:rPr>
                <w:sz w:val="22"/>
              </w:rPr>
              <w:t>Differentials</w:t>
            </w:r>
            <w:r>
              <w:rPr>
                <w:spacing w:val="-1"/>
                <w:sz w:val="22"/>
              </w:rPr>
              <w:t> </w:t>
            </w:r>
            <w:r>
              <w:rPr>
                <w:sz w:val="22"/>
              </w:rPr>
              <w:t>of</w:t>
            </w:r>
            <w:r>
              <w:rPr>
                <w:spacing w:val="-1"/>
                <w:sz w:val="22"/>
              </w:rPr>
              <w:t> </w:t>
            </w:r>
            <w:r>
              <w:rPr>
                <w:sz w:val="22"/>
              </w:rPr>
              <w:t>Men and</w:t>
            </w:r>
            <w:r>
              <w:rPr>
                <w:spacing w:val="-6"/>
                <w:sz w:val="22"/>
              </w:rPr>
              <w:t> </w:t>
            </w:r>
            <w:r>
              <w:rPr>
                <w:spacing w:val="-4"/>
                <w:sz w:val="22"/>
              </w:rPr>
              <w:t>Women</w:t>
            </w:r>
          </w:p>
        </w:tc>
      </w:tr>
      <w:tr>
        <w:trPr>
          <w:trHeight w:val="272" w:hRule="atLeast"/>
        </w:trPr>
        <w:tc>
          <w:tcPr>
            <w:tcW w:w="2050" w:type="dxa"/>
          </w:tcPr>
          <w:p>
            <w:pPr>
              <w:pStyle w:val="TableParagraph"/>
              <w:spacing w:before="4"/>
              <w:ind w:left="50"/>
              <w:rPr>
                <w:sz w:val="22"/>
              </w:rPr>
            </w:pPr>
            <w:r>
              <w:rPr>
                <w:sz w:val="22"/>
              </w:rPr>
              <w:t>Chung-Ping</w:t>
            </w:r>
            <w:r>
              <w:rPr>
                <w:spacing w:val="-8"/>
                <w:sz w:val="22"/>
              </w:rPr>
              <w:t> </w:t>
            </w:r>
            <w:r>
              <w:rPr>
                <w:spacing w:val="-5"/>
                <w:sz w:val="22"/>
              </w:rPr>
              <w:t>Loh</w:t>
            </w:r>
          </w:p>
        </w:tc>
        <w:tc>
          <w:tcPr>
            <w:tcW w:w="556" w:type="dxa"/>
          </w:tcPr>
          <w:p>
            <w:pPr>
              <w:pStyle w:val="TableParagraph"/>
              <w:spacing w:before="4"/>
              <w:ind w:left="106"/>
              <w:jc w:val="center"/>
              <w:rPr>
                <w:sz w:val="22"/>
              </w:rPr>
            </w:pPr>
            <w:r>
              <w:rPr>
                <w:spacing w:val="-4"/>
                <w:sz w:val="22"/>
              </w:rPr>
              <w:t>Fall</w:t>
            </w:r>
          </w:p>
        </w:tc>
        <w:tc>
          <w:tcPr>
            <w:tcW w:w="590" w:type="dxa"/>
          </w:tcPr>
          <w:p>
            <w:pPr>
              <w:pStyle w:val="TableParagraph"/>
              <w:spacing w:before="4"/>
              <w:ind w:left="2" w:right="41"/>
              <w:jc w:val="center"/>
              <w:rPr>
                <w:sz w:val="22"/>
              </w:rPr>
            </w:pPr>
            <w:r>
              <w:rPr>
                <w:spacing w:val="-4"/>
                <w:sz w:val="22"/>
              </w:rPr>
              <w:t>2001</w:t>
            </w:r>
          </w:p>
        </w:tc>
        <w:tc>
          <w:tcPr>
            <w:tcW w:w="523" w:type="dxa"/>
          </w:tcPr>
          <w:p>
            <w:pPr>
              <w:pStyle w:val="TableParagraph"/>
              <w:spacing w:before="4"/>
              <w:ind w:left="95"/>
              <w:rPr>
                <w:sz w:val="22"/>
              </w:rPr>
            </w:pPr>
            <w:r>
              <w:rPr>
                <w:spacing w:val="-5"/>
                <w:sz w:val="22"/>
              </w:rPr>
              <w:t>Spr</w:t>
            </w:r>
          </w:p>
        </w:tc>
        <w:tc>
          <w:tcPr>
            <w:tcW w:w="562" w:type="dxa"/>
          </w:tcPr>
          <w:p>
            <w:pPr>
              <w:pStyle w:val="TableParagraph"/>
              <w:spacing w:before="4"/>
              <w:ind w:left="2" w:right="76"/>
              <w:jc w:val="center"/>
              <w:rPr>
                <w:sz w:val="22"/>
              </w:rPr>
            </w:pPr>
            <w:r>
              <w:rPr>
                <w:spacing w:val="-4"/>
                <w:sz w:val="22"/>
              </w:rPr>
              <w:t>2004</w:t>
            </w:r>
          </w:p>
        </w:tc>
        <w:tc>
          <w:tcPr>
            <w:tcW w:w="365" w:type="dxa"/>
          </w:tcPr>
          <w:p>
            <w:pPr>
              <w:pStyle w:val="TableParagraph"/>
              <w:spacing w:before="4"/>
              <w:ind w:right="52"/>
              <w:jc w:val="right"/>
              <w:rPr>
                <w:sz w:val="22"/>
              </w:rPr>
            </w:pPr>
            <w:r>
              <w:rPr>
                <w:spacing w:val="-5"/>
                <w:sz w:val="22"/>
              </w:rPr>
              <w:t>23</w:t>
            </w:r>
          </w:p>
        </w:tc>
        <w:tc>
          <w:tcPr>
            <w:tcW w:w="4774" w:type="dxa"/>
          </w:tcPr>
          <w:p>
            <w:pPr>
              <w:pStyle w:val="TableParagraph"/>
              <w:spacing w:before="4"/>
              <w:ind w:left="445"/>
              <w:rPr>
                <w:sz w:val="22"/>
              </w:rPr>
            </w:pPr>
            <w:r>
              <w:rPr>
                <w:sz w:val="22"/>
              </w:rPr>
              <w:t>Physical</w:t>
            </w:r>
            <w:r>
              <w:rPr>
                <w:spacing w:val="-4"/>
                <w:sz w:val="22"/>
              </w:rPr>
              <w:t> </w:t>
            </w:r>
            <w:r>
              <w:rPr>
                <w:sz w:val="22"/>
              </w:rPr>
              <w:t>Exercise &amp;Constrained</w:t>
            </w:r>
            <w:r>
              <w:rPr>
                <w:spacing w:val="-2"/>
                <w:sz w:val="22"/>
              </w:rPr>
              <w:t> </w:t>
            </w:r>
            <w:r>
              <w:rPr>
                <w:sz w:val="22"/>
              </w:rPr>
              <w:t>Working</w:t>
            </w:r>
            <w:r>
              <w:rPr>
                <w:spacing w:val="-1"/>
                <w:sz w:val="22"/>
              </w:rPr>
              <w:t> </w:t>
            </w:r>
            <w:r>
              <w:rPr>
                <w:spacing w:val="-4"/>
                <w:sz w:val="22"/>
              </w:rPr>
              <w:t>Hours</w:t>
            </w:r>
          </w:p>
        </w:tc>
      </w:tr>
      <w:tr>
        <w:trPr>
          <w:trHeight w:val="275" w:hRule="atLeast"/>
        </w:trPr>
        <w:tc>
          <w:tcPr>
            <w:tcW w:w="2050" w:type="dxa"/>
          </w:tcPr>
          <w:p>
            <w:pPr>
              <w:pStyle w:val="TableParagraph"/>
              <w:spacing w:before="6"/>
              <w:ind w:left="50"/>
              <w:rPr>
                <w:sz w:val="22"/>
              </w:rPr>
            </w:pPr>
            <w:r>
              <w:rPr>
                <w:sz w:val="22"/>
              </w:rPr>
              <w:t>Haiyong </w:t>
            </w:r>
            <w:r>
              <w:rPr>
                <w:spacing w:val="-5"/>
                <w:sz w:val="22"/>
              </w:rPr>
              <w:t>Liu</w:t>
            </w:r>
          </w:p>
        </w:tc>
        <w:tc>
          <w:tcPr>
            <w:tcW w:w="556" w:type="dxa"/>
          </w:tcPr>
          <w:p>
            <w:pPr>
              <w:pStyle w:val="TableParagraph"/>
              <w:spacing w:before="6"/>
              <w:ind w:left="106" w:right="33"/>
              <w:jc w:val="center"/>
              <w:rPr>
                <w:sz w:val="22"/>
              </w:rPr>
            </w:pPr>
            <w:r>
              <w:rPr>
                <w:spacing w:val="-5"/>
                <w:sz w:val="22"/>
              </w:rPr>
              <w:t>Spr</w:t>
            </w:r>
          </w:p>
        </w:tc>
        <w:tc>
          <w:tcPr>
            <w:tcW w:w="590" w:type="dxa"/>
          </w:tcPr>
          <w:p>
            <w:pPr>
              <w:pStyle w:val="TableParagraph"/>
              <w:spacing w:before="6"/>
              <w:ind w:left="2" w:right="41"/>
              <w:jc w:val="center"/>
              <w:rPr>
                <w:sz w:val="22"/>
              </w:rPr>
            </w:pPr>
            <w:r>
              <w:rPr>
                <w:spacing w:val="-4"/>
                <w:sz w:val="22"/>
              </w:rPr>
              <w:t>1998</w:t>
            </w:r>
          </w:p>
        </w:tc>
        <w:tc>
          <w:tcPr>
            <w:tcW w:w="523" w:type="dxa"/>
          </w:tcPr>
          <w:p>
            <w:pPr>
              <w:pStyle w:val="TableParagraph"/>
              <w:spacing w:before="6"/>
              <w:ind w:left="95"/>
              <w:rPr>
                <w:sz w:val="22"/>
              </w:rPr>
            </w:pPr>
            <w:r>
              <w:rPr>
                <w:spacing w:val="-5"/>
                <w:sz w:val="22"/>
              </w:rPr>
              <w:t>Spr</w:t>
            </w:r>
          </w:p>
        </w:tc>
        <w:tc>
          <w:tcPr>
            <w:tcW w:w="562" w:type="dxa"/>
          </w:tcPr>
          <w:p>
            <w:pPr>
              <w:pStyle w:val="TableParagraph"/>
              <w:spacing w:before="6"/>
              <w:ind w:left="2" w:right="76"/>
              <w:jc w:val="center"/>
              <w:rPr>
                <w:sz w:val="22"/>
              </w:rPr>
            </w:pPr>
            <w:r>
              <w:rPr>
                <w:spacing w:val="-4"/>
                <w:sz w:val="22"/>
              </w:rPr>
              <w:t>2003</w:t>
            </w:r>
          </w:p>
        </w:tc>
        <w:tc>
          <w:tcPr>
            <w:tcW w:w="365" w:type="dxa"/>
          </w:tcPr>
          <w:p>
            <w:pPr>
              <w:pStyle w:val="TableParagraph"/>
              <w:spacing w:before="6"/>
              <w:ind w:right="52"/>
              <w:jc w:val="right"/>
              <w:rPr>
                <w:sz w:val="22"/>
              </w:rPr>
            </w:pPr>
            <w:r>
              <w:rPr>
                <w:spacing w:val="-5"/>
                <w:sz w:val="22"/>
              </w:rPr>
              <w:t>22</w:t>
            </w:r>
          </w:p>
        </w:tc>
        <w:tc>
          <w:tcPr>
            <w:tcW w:w="4774" w:type="dxa"/>
          </w:tcPr>
          <w:p>
            <w:pPr>
              <w:pStyle w:val="TableParagraph"/>
              <w:spacing w:before="6"/>
              <w:ind w:left="445"/>
              <w:rPr>
                <w:sz w:val="22"/>
              </w:rPr>
            </w:pPr>
            <w:r>
              <w:rPr>
                <w:sz w:val="22"/>
              </w:rPr>
              <w:t>Education, Work</w:t>
            </w:r>
            <w:r>
              <w:rPr>
                <w:spacing w:val="-6"/>
                <w:sz w:val="22"/>
              </w:rPr>
              <w:t> </w:t>
            </w:r>
            <w:r>
              <w:rPr>
                <w:sz w:val="22"/>
              </w:rPr>
              <w:t>Experience,</w:t>
            </w:r>
            <w:r>
              <w:rPr>
                <w:spacing w:val="1"/>
                <w:sz w:val="22"/>
              </w:rPr>
              <w:t> </w:t>
            </w:r>
            <w:r>
              <w:rPr>
                <w:sz w:val="22"/>
              </w:rPr>
              <w:t>and</w:t>
            </w:r>
            <w:r>
              <w:rPr>
                <w:spacing w:val="1"/>
                <w:sz w:val="22"/>
              </w:rPr>
              <w:t> </w:t>
            </w:r>
            <w:r>
              <w:rPr>
                <w:spacing w:val="-2"/>
                <w:sz w:val="22"/>
              </w:rPr>
              <w:t>Employment</w:t>
            </w:r>
          </w:p>
        </w:tc>
      </w:tr>
      <w:tr>
        <w:trPr>
          <w:trHeight w:val="272" w:hRule="atLeast"/>
        </w:trPr>
        <w:tc>
          <w:tcPr>
            <w:tcW w:w="2050" w:type="dxa"/>
          </w:tcPr>
          <w:p>
            <w:pPr>
              <w:pStyle w:val="TableParagraph"/>
              <w:spacing w:line="246" w:lineRule="exact" w:before="6"/>
              <w:ind w:left="50"/>
              <w:rPr>
                <w:sz w:val="22"/>
              </w:rPr>
            </w:pPr>
            <w:r>
              <w:rPr>
                <w:sz w:val="22"/>
              </w:rPr>
              <w:t>John</w:t>
            </w:r>
            <w:r>
              <w:rPr>
                <w:spacing w:val="-2"/>
                <w:sz w:val="22"/>
              </w:rPr>
              <w:t> Csellak</w:t>
            </w:r>
          </w:p>
        </w:tc>
        <w:tc>
          <w:tcPr>
            <w:tcW w:w="556" w:type="dxa"/>
          </w:tcPr>
          <w:p>
            <w:pPr>
              <w:pStyle w:val="TableParagraph"/>
              <w:spacing w:line="246" w:lineRule="exact" w:before="6"/>
              <w:ind w:left="106"/>
              <w:jc w:val="center"/>
              <w:rPr>
                <w:sz w:val="22"/>
              </w:rPr>
            </w:pPr>
            <w:r>
              <w:rPr>
                <w:spacing w:val="-4"/>
                <w:sz w:val="22"/>
              </w:rPr>
              <w:t>Fall</w:t>
            </w:r>
          </w:p>
        </w:tc>
        <w:tc>
          <w:tcPr>
            <w:tcW w:w="590" w:type="dxa"/>
          </w:tcPr>
          <w:p>
            <w:pPr>
              <w:pStyle w:val="TableParagraph"/>
              <w:spacing w:line="246" w:lineRule="exact" w:before="6"/>
              <w:ind w:left="2" w:right="41"/>
              <w:jc w:val="center"/>
              <w:rPr>
                <w:sz w:val="22"/>
              </w:rPr>
            </w:pPr>
            <w:r>
              <w:rPr>
                <w:spacing w:val="-4"/>
                <w:sz w:val="22"/>
              </w:rPr>
              <w:t>2002</w:t>
            </w:r>
          </w:p>
        </w:tc>
        <w:tc>
          <w:tcPr>
            <w:tcW w:w="523" w:type="dxa"/>
          </w:tcPr>
          <w:p>
            <w:pPr>
              <w:pStyle w:val="TableParagraph"/>
              <w:spacing w:line="246" w:lineRule="exact" w:before="6"/>
              <w:ind w:left="95"/>
              <w:rPr>
                <w:sz w:val="22"/>
              </w:rPr>
            </w:pPr>
            <w:r>
              <w:rPr>
                <w:spacing w:val="-5"/>
                <w:sz w:val="22"/>
              </w:rPr>
              <w:t>Spr</w:t>
            </w:r>
          </w:p>
        </w:tc>
        <w:tc>
          <w:tcPr>
            <w:tcW w:w="562" w:type="dxa"/>
          </w:tcPr>
          <w:p>
            <w:pPr>
              <w:pStyle w:val="TableParagraph"/>
              <w:spacing w:line="246" w:lineRule="exact" w:before="6"/>
              <w:ind w:left="2" w:right="76"/>
              <w:jc w:val="center"/>
              <w:rPr>
                <w:sz w:val="22"/>
              </w:rPr>
            </w:pPr>
            <w:r>
              <w:rPr>
                <w:spacing w:val="-4"/>
                <w:sz w:val="22"/>
              </w:rPr>
              <w:t>2003</w:t>
            </w:r>
          </w:p>
        </w:tc>
        <w:tc>
          <w:tcPr>
            <w:tcW w:w="365" w:type="dxa"/>
          </w:tcPr>
          <w:p>
            <w:pPr>
              <w:pStyle w:val="TableParagraph"/>
              <w:spacing w:line="246" w:lineRule="exact" w:before="6"/>
              <w:ind w:right="52"/>
              <w:jc w:val="right"/>
              <w:rPr>
                <w:sz w:val="22"/>
              </w:rPr>
            </w:pPr>
            <w:r>
              <w:rPr>
                <w:spacing w:val="-5"/>
                <w:sz w:val="22"/>
              </w:rPr>
              <w:t>21</w:t>
            </w:r>
          </w:p>
        </w:tc>
        <w:tc>
          <w:tcPr>
            <w:tcW w:w="4774" w:type="dxa"/>
          </w:tcPr>
          <w:p>
            <w:pPr>
              <w:pStyle w:val="TableParagraph"/>
              <w:spacing w:line="246" w:lineRule="exact" w:before="6"/>
              <w:ind w:left="445"/>
              <w:rPr>
                <w:sz w:val="22"/>
              </w:rPr>
            </w:pPr>
            <w:r>
              <w:rPr>
                <w:sz w:val="22"/>
              </w:rPr>
              <w:t>Wages</w:t>
            </w:r>
            <w:r>
              <w:rPr>
                <w:spacing w:val="-6"/>
                <w:sz w:val="22"/>
              </w:rPr>
              <w:t> </w:t>
            </w:r>
            <w:r>
              <w:rPr>
                <w:sz w:val="22"/>
              </w:rPr>
              <w:t>and Teacher</w:t>
            </w:r>
            <w:r>
              <w:rPr>
                <w:spacing w:val="2"/>
                <w:sz w:val="22"/>
              </w:rPr>
              <w:t> </w:t>
            </w:r>
            <w:r>
              <w:rPr>
                <w:sz w:val="22"/>
              </w:rPr>
              <w:t>Labor</w:t>
            </w:r>
            <w:r>
              <w:rPr>
                <w:spacing w:val="-3"/>
                <w:sz w:val="22"/>
              </w:rPr>
              <w:t> </w:t>
            </w:r>
            <w:r>
              <w:rPr>
                <w:spacing w:val="-2"/>
                <w:sz w:val="22"/>
              </w:rPr>
              <w:t>Supply</w:t>
            </w:r>
          </w:p>
        </w:tc>
      </w:tr>
      <w:tr>
        <w:trPr>
          <w:trHeight w:val="272" w:hRule="atLeast"/>
        </w:trPr>
        <w:tc>
          <w:tcPr>
            <w:tcW w:w="2050" w:type="dxa"/>
          </w:tcPr>
          <w:p>
            <w:pPr>
              <w:pStyle w:val="TableParagraph"/>
              <w:spacing w:before="4"/>
              <w:ind w:left="50"/>
              <w:rPr>
                <w:sz w:val="22"/>
              </w:rPr>
            </w:pPr>
            <w:r>
              <w:rPr>
                <w:sz w:val="22"/>
              </w:rPr>
              <w:t>Jonathan</w:t>
            </w:r>
            <w:r>
              <w:rPr>
                <w:spacing w:val="1"/>
                <w:sz w:val="22"/>
              </w:rPr>
              <w:t> </w:t>
            </w:r>
            <w:r>
              <w:rPr>
                <w:spacing w:val="-2"/>
                <w:sz w:val="22"/>
              </w:rPr>
              <w:t>Pingle</w:t>
            </w:r>
          </w:p>
        </w:tc>
        <w:tc>
          <w:tcPr>
            <w:tcW w:w="556" w:type="dxa"/>
          </w:tcPr>
          <w:p>
            <w:pPr>
              <w:pStyle w:val="TableParagraph"/>
              <w:spacing w:before="4"/>
              <w:ind w:left="106"/>
              <w:jc w:val="center"/>
              <w:rPr>
                <w:sz w:val="22"/>
              </w:rPr>
            </w:pPr>
            <w:r>
              <w:rPr>
                <w:spacing w:val="-4"/>
                <w:sz w:val="22"/>
              </w:rPr>
              <w:t>Fall</w:t>
            </w:r>
          </w:p>
        </w:tc>
        <w:tc>
          <w:tcPr>
            <w:tcW w:w="590" w:type="dxa"/>
          </w:tcPr>
          <w:p>
            <w:pPr>
              <w:pStyle w:val="TableParagraph"/>
              <w:spacing w:before="4"/>
              <w:ind w:left="2" w:right="41"/>
              <w:jc w:val="center"/>
              <w:rPr>
                <w:sz w:val="22"/>
              </w:rPr>
            </w:pPr>
            <w:r>
              <w:rPr>
                <w:spacing w:val="-4"/>
                <w:sz w:val="22"/>
              </w:rPr>
              <w:t>2002</w:t>
            </w:r>
          </w:p>
        </w:tc>
        <w:tc>
          <w:tcPr>
            <w:tcW w:w="523" w:type="dxa"/>
          </w:tcPr>
          <w:p>
            <w:pPr>
              <w:pStyle w:val="TableParagraph"/>
              <w:spacing w:before="4"/>
              <w:ind w:left="95"/>
              <w:rPr>
                <w:sz w:val="22"/>
              </w:rPr>
            </w:pPr>
            <w:r>
              <w:rPr>
                <w:spacing w:val="-5"/>
                <w:sz w:val="22"/>
              </w:rPr>
              <w:t>Spr</w:t>
            </w:r>
          </w:p>
        </w:tc>
        <w:tc>
          <w:tcPr>
            <w:tcW w:w="562" w:type="dxa"/>
          </w:tcPr>
          <w:p>
            <w:pPr>
              <w:pStyle w:val="TableParagraph"/>
              <w:spacing w:before="4"/>
              <w:ind w:left="2" w:right="76"/>
              <w:jc w:val="center"/>
              <w:rPr>
                <w:sz w:val="22"/>
              </w:rPr>
            </w:pPr>
            <w:r>
              <w:rPr>
                <w:spacing w:val="-4"/>
                <w:sz w:val="22"/>
              </w:rPr>
              <w:t>2003</w:t>
            </w:r>
          </w:p>
        </w:tc>
        <w:tc>
          <w:tcPr>
            <w:tcW w:w="365" w:type="dxa"/>
          </w:tcPr>
          <w:p>
            <w:pPr>
              <w:pStyle w:val="TableParagraph"/>
              <w:spacing w:before="4"/>
              <w:ind w:right="52"/>
              <w:jc w:val="right"/>
              <w:rPr>
                <w:sz w:val="22"/>
              </w:rPr>
            </w:pPr>
            <w:r>
              <w:rPr>
                <w:spacing w:val="-5"/>
                <w:sz w:val="22"/>
              </w:rPr>
              <w:t>20</w:t>
            </w:r>
          </w:p>
        </w:tc>
        <w:tc>
          <w:tcPr>
            <w:tcW w:w="4774" w:type="dxa"/>
          </w:tcPr>
          <w:p>
            <w:pPr>
              <w:pStyle w:val="TableParagraph"/>
              <w:spacing w:before="4"/>
              <w:ind w:left="445"/>
              <w:rPr>
                <w:sz w:val="22"/>
              </w:rPr>
            </w:pPr>
            <w:r>
              <w:rPr>
                <w:sz w:val="22"/>
              </w:rPr>
              <w:t>TANF</w:t>
            </w:r>
            <w:r>
              <w:rPr>
                <w:spacing w:val="-3"/>
                <w:sz w:val="22"/>
              </w:rPr>
              <w:t> </w:t>
            </w:r>
            <w:r>
              <w:rPr>
                <w:sz w:val="22"/>
              </w:rPr>
              <w:t>Program</w:t>
            </w:r>
            <w:r>
              <w:rPr>
                <w:spacing w:val="-1"/>
                <w:sz w:val="22"/>
              </w:rPr>
              <w:t> </w:t>
            </w:r>
            <w:r>
              <w:rPr>
                <w:spacing w:val="-2"/>
                <w:sz w:val="22"/>
              </w:rPr>
              <w:t>Evaluation</w:t>
            </w:r>
          </w:p>
        </w:tc>
      </w:tr>
      <w:tr>
        <w:trPr>
          <w:trHeight w:val="272" w:hRule="atLeast"/>
        </w:trPr>
        <w:tc>
          <w:tcPr>
            <w:tcW w:w="2050" w:type="dxa"/>
          </w:tcPr>
          <w:p>
            <w:pPr>
              <w:pStyle w:val="TableParagraph"/>
              <w:spacing w:line="246" w:lineRule="exact" w:before="6"/>
              <w:ind w:left="50"/>
              <w:rPr>
                <w:sz w:val="22"/>
              </w:rPr>
            </w:pPr>
            <w:r>
              <w:rPr>
                <w:sz w:val="22"/>
              </w:rPr>
              <w:t>Jae-Young</w:t>
            </w:r>
            <w:r>
              <w:rPr>
                <w:spacing w:val="-2"/>
                <w:sz w:val="22"/>
              </w:rPr>
              <w:t> </w:t>
            </w:r>
            <w:r>
              <w:rPr>
                <w:spacing w:val="-5"/>
                <w:sz w:val="22"/>
              </w:rPr>
              <w:t>Lim</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2002</w:t>
            </w:r>
          </w:p>
        </w:tc>
        <w:tc>
          <w:tcPr>
            <w:tcW w:w="523" w:type="dxa"/>
          </w:tcPr>
          <w:p>
            <w:pPr>
              <w:pStyle w:val="TableParagraph"/>
              <w:spacing w:line="246" w:lineRule="exact" w:before="6"/>
              <w:ind w:left="95"/>
              <w:rPr>
                <w:sz w:val="22"/>
              </w:rPr>
            </w:pPr>
            <w:r>
              <w:rPr>
                <w:spacing w:val="-5"/>
                <w:sz w:val="22"/>
              </w:rPr>
              <w:t>Spr</w:t>
            </w:r>
          </w:p>
        </w:tc>
        <w:tc>
          <w:tcPr>
            <w:tcW w:w="562" w:type="dxa"/>
          </w:tcPr>
          <w:p>
            <w:pPr>
              <w:pStyle w:val="TableParagraph"/>
              <w:spacing w:line="246" w:lineRule="exact" w:before="6"/>
              <w:ind w:left="2" w:right="76"/>
              <w:jc w:val="center"/>
              <w:rPr>
                <w:sz w:val="22"/>
              </w:rPr>
            </w:pPr>
            <w:r>
              <w:rPr>
                <w:spacing w:val="-4"/>
                <w:sz w:val="22"/>
              </w:rPr>
              <w:t>2003</w:t>
            </w:r>
          </w:p>
        </w:tc>
        <w:tc>
          <w:tcPr>
            <w:tcW w:w="365" w:type="dxa"/>
          </w:tcPr>
          <w:p>
            <w:pPr>
              <w:pStyle w:val="TableParagraph"/>
              <w:spacing w:line="246" w:lineRule="exact" w:before="6"/>
              <w:ind w:right="52"/>
              <w:jc w:val="right"/>
              <w:rPr>
                <w:sz w:val="22"/>
              </w:rPr>
            </w:pPr>
            <w:r>
              <w:rPr>
                <w:spacing w:val="-5"/>
                <w:sz w:val="22"/>
              </w:rPr>
              <w:t>19</w:t>
            </w:r>
          </w:p>
        </w:tc>
        <w:tc>
          <w:tcPr>
            <w:tcW w:w="4774" w:type="dxa"/>
          </w:tcPr>
          <w:p>
            <w:pPr>
              <w:pStyle w:val="TableParagraph"/>
              <w:spacing w:line="246" w:lineRule="exact" w:before="6"/>
              <w:ind w:left="445"/>
              <w:rPr>
                <w:sz w:val="22"/>
              </w:rPr>
            </w:pPr>
            <w:r>
              <w:rPr>
                <w:sz w:val="22"/>
              </w:rPr>
              <w:t>Physician</w:t>
            </w:r>
            <w:r>
              <w:rPr>
                <w:spacing w:val="-1"/>
                <w:sz w:val="22"/>
              </w:rPr>
              <w:t> </w:t>
            </w:r>
            <w:r>
              <w:rPr>
                <w:sz w:val="22"/>
              </w:rPr>
              <w:t>Advice</w:t>
            </w:r>
            <w:r>
              <w:rPr>
                <w:spacing w:val="2"/>
                <w:sz w:val="22"/>
              </w:rPr>
              <w:t> </w:t>
            </w:r>
            <w:r>
              <w:rPr>
                <w:sz w:val="22"/>
              </w:rPr>
              <w:t>and</w:t>
            </w:r>
            <w:r>
              <w:rPr>
                <w:spacing w:val="-6"/>
                <w:sz w:val="22"/>
              </w:rPr>
              <w:t> </w:t>
            </w:r>
            <w:r>
              <w:rPr>
                <w:sz w:val="22"/>
              </w:rPr>
              <w:t>Health </w:t>
            </w:r>
            <w:r>
              <w:rPr>
                <w:spacing w:val="-2"/>
                <w:sz w:val="22"/>
              </w:rPr>
              <w:t>Outcomes</w:t>
            </w:r>
          </w:p>
        </w:tc>
      </w:tr>
      <w:tr>
        <w:trPr>
          <w:trHeight w:val="272" w:hRule="atLeast"/>
        </w:trPr>
        <w:tc>
          <w:tcPr>
            <w:tcW w:w="2050" w:type="dxa"/>
          </w:tcPr>
          <w:p>
            <w:pPr>
              <w:pStyle w:val="TableParagraph"/>
              <w:spacing w:before="4"/>
              <w:ind w:left="50"/>
              <w:rPr>
                <w:sz w:val="22"/>
              </w:rPr>
            </w:pPr>
            <w:r>
              <w:rPr>
                <w:sz w:val="22"/>
              </w:rPr>
              <w:t>Melissa</w:t>
            </w:r>
            <w:r>
              <w:rPr>
                <w:spacing w:val="-4"/>
                <w:sz w:val="22"/>
              </w:rPr>
              <w:t> Sims</w:t>
            </w:r>
          </w:p>
        </w:tc>
        <w:tc>
          <w:tcPr>
            <w:tcW w:w="556" w:type="dxa"/>
          </w:tcPr>
          <w:p>
            <w:pPr>
              <w:pStyle w:val="TableParagraph"/>
              <w:spacing w:before="4"/>
              <w:ind w:left="106" w:right="33"/>
              <w:jc w:val="center"/>
              <w:rPr>
                <w:sz w:val="22"/>
              </w:rPr>
            </w:pPr>
            <w:r>
              <w:rPr>
                <w:spacing w:val="-5"/>
                <w:sz w:val="22"/>
              </w:rPr>
              <w:t>Spr</w:t>
            </w:r>
          </w:p>
        </w:tc>
        <w:tc>
          <w:tcPr>
            <w:tcW w:w="590" w:type="dxa"/>
          </w:tcPr>
          <w:p>
            <w:pPr>
              <w:pStyle w:val="TableParagraph"/>
              <w:spacing w:before="4"/>
              <w:ind w:left="2" w:right="41"/>
              <w:jc w:val="center"/>
              <w:rPr>
                <w:sz w:val="22"/>
              </w:rPr>
            </w:pPr>
            <w:r>
              <w:rPr>
                <w:spacing w:val="-4"/>
                <w:sz w:val="22"/>
              </w:rPr>
              <w:t>1998</w:t>
            </w:r>
          </w:p>
        </w:tc>
        <w:tc>
          <w:tcPr>
            <w:tcW w:w="523" w:type="dxa"/>
          </w:tcPr>
          <w:p>
            <w:pPr>
              <w:pStyle w:val="TableParagraph"/>
              <w:spacing w:before="4"/>
              <w:ind w:left="95"/>
              <w:rPr>
                <w:sz w:val="22"/>
              </w:rPr>
            </w:pPr>
            <w:r>
              <w:rPr>
                <w:spacing w:val="-5"/>
                <w:sz w:val="22"/>
              </w:rPr>
              <w:t>Spr</w:t>
            </w:r>
          </w:p>
        </w:tc>
        <w:tc>
          <w:tcPr>
            <w:tcW w:w="562" w:type="dxa"/>
          </w:tcPr>
          <w:p>
            <w:pPr>
              <w:pStyle w:val="TableParagraph"/>
              <w:spacing w:before="4"/>
              <w:ind w:left="2" w:right="76"/>
              <w:jc w:val="center"/>
              <w:rPr>
                <w:sz w:val="22"/>
              </w:rPr>
            </w:pPr>
            <w:r>
              <w:rPr>
                <w:spacing w:val="-4"/>
                <w:sz w:val="22"/>
              </w:rPr>
              <w:t>2002</w:t>
            </w:r>
          </w:p>
        </w:tc>
        <w:tc>
          <w:tcPr>
            <w:tcW w:w="365" w:type="dxa"/>
          </w:tcPr>
          <w:p>
            <w:pPr>
              <w:pStyle w:val="TableParagraph"/>
              <w:spacing w:before="4"/>
              <w:ind w:right="52"/>
              <w:jc w:val="right"/>
              <w:rPr>
                <w:sz w:val="22"/>
              </w:rPr>
            </w:pPr>
            <w:r>
              <w:rPr>
                <w:spacing w:val="-5"/>
                <w:sz w:val="22"/>
              </w:rPr>
              <w:t>18</w:t>
            </w:r>
          </w:p>
        </w:tc>
        <w:tc>
          <w:tcPr>
            <w:tcW w:w="4774" w:type="dxa"/>
          </w:tcPr>
          <w:p>
            <w:pPr>
              <w:pStyle w:val="TableParagraph"/>
              <w:tabs>
                <w:tab w:pos="445" w:val="left" w:leader="none"/>
              </w:tabs>
              <w:spacing w:before="4"/>
              <w:ind w:left="55"/>
              <w:rPr>
                <w:sz w:val="22"/>
              </w:rPr>
            </w:pPr>
            <w:r>
              <w:rPr>
                <w:spacing w:val="-10"/>
                <w:sz w:val="22"/>
              </w:rPr>
              <w:t>*</w:t>
            </w:r>
            <w:r>
              <w:rPr>
                <w:sz w:val="22"/>
              </w:rPr>
              <w:tab/>
              <w:t>Employer</w:t>
            </w:r>
            <w:r>
              <w:rPr>
                <w:spacing w:val="-2"/>
                <w:sz w:val="22"/>
              </w:rPr>
              <w:t> </w:t>
            </w:r>
            <w:r>
              <w:rPr>
                <w:sz w:val="22"/>
              </w:rPr>
              <w:t>Accommodation</w:t>
            </w:r>
            <w:r>
              <w:rPr>
                <w:spacing w:val="-2"/>
                <w:sz w:val="22"/>
              </w:rPr>
              <w:t> </w:t>
            </w:r>
            <w:r>
              <w:rPr>
                <w:sz w:val="22"/>
              </w:rPr>
              <w:t>of</w:t>
            </w:r>
            <w:r>
              <w:rPr>
                <w:spacing w:val="-1"/>
                <w:sz w:val="22"/>
              </w:rPr>
              <w:t> </w:t>
            </w:r>
            <w:r>
              <w:rPr>
                <w:spacing w:val="-2"/>
                <w:sz w:val="22"/>
              </w:rPr>
              <w:t>Disability</w:t>
            </w:r>
          </w:p>
        </w:tc>
      </w:tr>
      <w:tr>
        <w:trPr>
          <w:trHeight w:val="275" w:hRule="atLeast"/>
        </w:trPr>
        <w:tc>
          <w:tcPr>
            <w:tcW w:w="2050" w:type="dxa"/>
          </w:tcPr>
          <w:p>
            <w:pPr>
              <w:pStyle w:val="TableParagraph"/>
              <w:spacing w:before="6"/>
              <w:ind w:left="50"/>
              <w:rPr>
                <w:sz w:val="22"/>
              </w:rPr>
            </w:pPr>
            <w:r>
              <w:rPr>
                <w:sz w:val="22"/>
              </w:rPr>
              <w:t>Sarah </w:t>
            </w:r>
            <w:r>
              <w:rPr>
                <w:spacing w:val="-2"/>
                <w:sz w:val="22"/>
              </w:rPr>
              <w:t>Broome</w:t>
            </w:r>
          </w:p>
        </w:tc>
        <w:tc>
          <w:tcPr>
            <w:tcW w:w="556" w:type="dxa"/>
          </w:tcPr>
          <w:p>
            <w:pPr>
              <w:pStyle w:val="TableParagraph"/>
              <w:spacing w:before="6"/>
              <w:ind w:left="106" w:right="33"/>
              <w:jc w:val="center"/>
              <w:rPr>
                <w:sz w:val="22"/>
              </w:rPr>
            </w:pPr>
            <w:r>
              <w:rPr>
                <w:spacing w:val="-5"/>
                <w:sz w:val="22"/>
              </w:rPr>
              <w:t>Spr</w:t>
            </w:r>
          </w:p>
        </w:tc>
        <w:tc>
          <w:tcPr>
            <w:tcW w:w="590" w:type="dxa"/>
          </w:tcPr>
          <w:p>
            <w:pPr>
              <w:pStyle w:val="TableParagraph"/>
              <w:spacing w:before="6"/>
              <w:ind w:left="2" w:right="41"/>
              <w:jc w:val="center"/>
              <w:rPr>
                <w:sz w:val="22"/>
              </w:rPr>
            </w:pPr>
            <w:r>
              <w:rPr>
                <w:spacing w:val="-4"/>
                <w:sz w:val="22"/>
              </w:rPr>
              <w:t>1998</w:t>
            </w:r>
          </w:p>
        </w:tc>
        <w:tc>
          <w:tcPr>
            <w:tcW w:w="523" w:type="dxa"/>
          </w:tcPr>
          <w:p>
            <w:pPr>
              <w:pStyle w:val="TableParagraph"/>
              <w:spacing w:before="6"/>
              <w:ind w:left="95"/>
              <w:rPr>
                <w:sz w:val="22"/>
              </w:rPr>
            </w:pPr>
            <w:r>
              <w:rPr>
                <w:spacing w:val="-4"/>
                <w:sz w:val="22"/>
              </w:rPr>
              <w:t>Fall</w:t>
            </w:r>
          </w:p>
        </w:tc>
        <w:tc>
          <w:tcPr>
            <w:tcW w:w="562" w:type="dxa"/>
          </w:tcPr>
          <w:p>
            <w:pPr>
              <w:pStyle w:val="TableParagraph"/>
              <w:spacing w:before="6"/>
              <w:ind w:left="2" w:right="76"/>
              <w:jc w:val="center"/>
              <w:rPr>
                <w:sz w:val="22"/>
              </w:rPr>
            </w:pPr>
            <w:r>
              <w:rPr>
                <w:spacing w:val="-4"/>
                <w:sz w:val="22"/>
              </w:rPr>
              <w:t>2001</w:t>
            </w:r>
          </w:p>
        </w:tc>
        <w:tc>
          <w:tcPr>
            <w:tcW w:w="365" w:type="dxa"/>
          </w:tcPr>
          <w:p>
            <w:pPr>
              <w:pStyle w:val="TableParagraph"/>
              <w:spacing w:before="6"/>
              <w:ind w:right="52"/>
              <w:jc w:val="right"/>
              <w:rPr>
                <w:sz w:val="22"/>
              </w:rPr>
            </w:pPr>
            <w:r>
              <w:rPr>
                <w:spacing w:val="-5"/>
                <w:sz w:val="22"/>
              </w:rPr>
              <w:t>17</w:t>
            </w:r>
          </w:p>
        </w:tc>
        <w:tc>
          <w:tcPr>
            <w:tcW w:w="4774" w:type="dxa"/>
          </w:tcPr>
          <w:p>
            <w:pPr>
              <w:pStyle w:val="TableParagraph"/>
              <w:spacing w:before="6"/>
              <w:ind w:left="445"/>
              <w:rPr>
                <w:sz w:val="22"/>
              </w:rPr>
            </w:pPr>
            <w:r>
              <w:rPr>
                <w:sz w:val="22"/>
              </w:rPr>
              <w:t>Nursing</w:t>
            </w:r>
            <w:r>
              <w:rPr>
                <w:spacing w:val="-2"/>
                <w:sz w:val="22"/>
              </w:rPr>
              <w:t> </w:t>
            </w:r>
            <w:r>
              <w:rPr>
                <w:sz w:val="22"/>
              </w:rPr>
              <w:t>Quality</w:t>
            </w:r>
            <w:r>
              <w:rPr>
                <w:spacing w:val="-1"/>
                <w:sz w:val="22"/>
              </w:rPr>
              <w:t> </w:t>
            </w:r>
            <w:r>
              <w:rPr>
                <w:sz w:val="22"/>
              </w:rPr>
              <w:t>and</w:t>
            </w:r>
            <w:r>
              <w:rPr>
                <w:spacing w:val="-1"/>
                <w:sz w:val="22"/>
              </w:rPr>
              <w:t> </w:t>
            </w:r>
            <w:r>
              <w:rPr>
                <w:sz w:val="22"/>
              </w:rPr>
              <w:t>Hospital</w:t>
            </w:r>
            <w:r>
              <w:rPr>
                <w:spacing w:val="-3"/>
                <w:sz w:val="22"/>
              </w:rPr>
              <w:t> </w:t>
            </w:r>
            <w:r>
              <w:rPr>
                <w:spacing w:val="-4"/>
                <w:sz w:val="22"/>
              </w:rPr>
              <w:t>Stays</w:t>
            </w:r>
          </w:p>
        </w:tc>
      </w:tr>
      <w:tr>
        <w:trPr>
          <w:trHeight w:val="272" w:hRule="atLeast"/>
        </w:trPr>
        <w:tc>
          <w:tcPr>
            <w:tcW w:w="2050" w:type="dxa"/>
          </w:tcPr>
          <w:p>
            <w:pPr>
              <w:pStyle w:val="TableParagraph"/>
              <w:spacing w:line="246" w:lineRule="exact" w:before="6"/>
              <w:ind w:left="50"/>
              <w:rPr>
                <w:sz w:val="22"/>
              </w:rPr>
            </w:pPr>
            <w:r>
              <w:rPr>
                <w:sz w:val="22"/>
              </w:rPr>
              <w:t>Paul</w:t>
            </w:r>
            <w:r>
              <w:rPr>
                <w:spacing w:val="-3"/>
                <w:sz w:val="22"/>
              </w:rPr>
              <w:t> </w:t>
            </w:r>
            <w:r>
              <w:rPr>
                <w:spacing w:val="-2"/>
                <w:sz w:val="22"/>
              </w:rPr>
              <w:t>Hutchinson</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1999</w:t>
            </w:r>
          </w:p>
        </w:tc>
        <w:tc>
          <w:tcPr>
            <w:tcW w:w="523" w:type="dxa"/>
          </w:tcPr>
          <w:p>
            <w:pPr>
              <w:pStyle w:val="TableParagraph"/>
              <w:spacing w:line="246" w:lineRule="exact" w:before="6"/>
              <w:ind w:left="95"/>
              <w:rPr>
                <w:sz w:val="22"/>
              </w:rPr>
            </w:pPr>
            <w:r>
              <w:rPr>
                <w:spacing w:val="-4"/>
                <w:sz w:val="22"/>
              </w:rPr>
              <w:t>Fall</w:t>
            </w:r>
          </w:p>
        </w:tc>
        <w:tc>
          <w:tcPr>
            <w:tcW w:w="562" w:type="dxa"/>
          </w:tcPr>
          <w:p>
            <w:pPr>
              <w:pStyle w:val="TableParagraph"/>
              <w:spacing w:line="246" w:lineRule="exact" w:before="6"/>
              <w:ind w:left="2" w:right="76"/>
              <w:jc w:val="center"/>
              <w:rPr>
                <w:sz w:val="22"/>
              </w:rPr>
            </w:pPr>
            <w:r>
              <w:rPr>
                <w:spacing w:val="-4"/>
                <w:sz w:val="22"/>
              </w:rPr>
              <w:t>2000</w:t>
            </w:r>
          </w:p>
        </w:tc>
        <w:tc>
          <w:tcPr>
            <w:tcW w:w="365" w:type="dxa"/>
          </w:tcPr>
          <w:p>
            <w:pPr>
              <w:pStyle w:val="TableParagraph"/>
              <w:spacing w:line="246" w:lineRule="exact" w:before="6"/>
              <w:ind w:right="52"/>
              <w:jc w:val="right"/>
              <w:rPr>
                <w:sz w:val="22"/>
              </w:rPr>
            </w:pPr>
            <w:r>
              <w:rPr>
                <w:spacing w:val="-5"/>
                <w:sz w:val="22"/>
              </w:rPr>
              <w:t>16</w:t>
            </w:r>
          </w:p>
        </w:tc>
        <w:tc>
          <w:tcPr>
            <w:tcW w:w="4774" w:type="dxa"/>
          </w:tcPr>
          <w:p>
            <w:pPr>
              <w:pStyle w:val="TableParagraph"/>
              <w:spacing w:line="246" w:lineRule="exact" w:before="6"/>
              <w:ind w:left="445"/>
              <w:rPr>
                <w:sz w:val="22"/>
              </w:rPr>
            </w:pPr>
            <w:r>
              <w:rPr>
                <w:sz w:val="22"/>
              </w:rPr>
              <w:t>Health</w:t>
            </w:r>
            <w:r>
              <w:rPr>
                <w:spacing w:val="-2"/>
                <w:sz w:val="22"/>
              </w:rPr>
              <w:t> </w:t>
            </w:r>
            <w:r>
              <w:rPr>
                <w:sz w:val="22"/>
              </w:rPr>
              <w:t>Care </w:t>
            </w:r>
            <w:r>
              <w:rPr>
                <w:spacing w:val="-2"/>
                <w:sz w:val="22"/>
              </w:rPr>
              <w:t>Consumption/Decentralization</w:t>
            </w:r>
          </w:p>
        </w:tc>
      </w:tr>
      <w:tr>
        <w:trPr>
          <w:trHeight w:val="272" w:hRule="atLeast"/>
        </w:trPr>
        <w:tc>
          <w:tcPr>
            <w:tcW w:w="2050" w:type="dxa"/>
          </w:tcPr>
          <w:p>
            <w:pPr>
              <w:pStyle w:val="TableParagraph"/>
              <w:spacing w:before="4"/>
              <w:ind w:left="50"/>
              <w:rPr>
                <w:sz w:val="22"/>
              </w:rPr>
            </w:pPr>
            <w:r>
              <w:rPr>
                <w:sz w:val="22"/>
              </w:rPr>
              <w:t>Amber</w:t>
            </w:r>
            <w:r>
              <w:rPr>
                <w:spacing w:val="-1"/>
                <w:sz w:val="22"/>
              </w:rPr>
              <w:t> </w:t>
            </w:r>
            <w:r>
              <w:rPr>
                <w:spacing w:val="-2"/>
                <w:sz w:val="22"/>
              </w:rPr>
              <w:t>Jessup</w:t>
            </w:r>
          </w:p>
        </w:tc>
        <w:tc>
          <w:tcPr>
            <w:tcW w:w="556" w:type="dxa"/>
          </w:tcPr>
          <w:p>
            <w:pPr>
              <w:pStyle w:val="TableParagraph"/>
              <w:spacing w:before="4"/>
              <w:ind w:left="106" w:right="33"/>
              <w:jc w:val="center"/>
              <w:rPr>
                <w:sz w:val="22"/>
              </w:rPr>
            </w:pPr>
            <w:r>
              <w:rPr>
                <w:spacing w:val="-5"/>
                <w:sz w:val="22"/>
              </w:rPr>
              <w:t>Spr</w:t>
            </w:r>
          </w:p>
        </w:tc>
        <w:tc>
          <w:tcPr>
            <w:tcW w:w="590" w:type="dxa"/>
          </w:tcPr>
          <w:p>
            <w:pPr>
              <w:pStyle w:val="TableParagraph"/>
              <w:spacing w:before="4"/>
              <w:ind w:left="2" w:right="41"/>
              <w:jc w:val="center"/>
              <w:rPr>
                <w:sz w:val="22"/>
              </w:rPr>
            </w:pPr>
            <w:r>
              <w:rPr>
                <w:spacing w:val="-4"/>
                <w:sz w:val="22"/>
              </w:rPr>
              <w:t>1998</w:t>
            </w:r>
          </w:p>
        </w:tc>
        <w:tc>
          <w:tcPr>
            <w:tcW w:w="523" w:type="dxa"/>
          </w:tcPr>
          <w:p>
            <w:pPr>
              <w:pStyle w:val="TableParagraph"/>
              <w:spacing w:before="4"/>
              <w:ind w:left="95"/>
              <w:rPr>
                <w:sz w:val="22"/>
              </w:rPr>
            </w:pPr>
            <w:r>
              <w:rPr>
                <w:spacing w:val="-5"/>
                <w:sz w:val="22"/>
              </w:rPr>
              <w:t>Sum</w:t>
            </w:r>
          </w:p>
        </w:tc>
        <w:tc>
          <w:tcPr>
            <w:tcW w:w="562" w:type="dxa"/>
          </w:tcPr>
          <w:p>
            <w:pPr>
              <w:pStyle w:val="TableParagraph"/>
              <w:spacing w:before="4"/>
              <w:ind w:left="2" w:right="76"/>
              <w:jc w:val="center"/>
              <w:rPr>
                <w:sz w:val="22"/>
              </w:rPr>
            </w:pPr>
            <w:r>
              <w:rPr>
                <w:spacing w:val="-4"/>
                <w:sz w:val="22"/>
              </w:rPr>
              <w:t>1999</w:t>
            </w:r>
          </w:p>
        </w:tc>
        <w:tc>
          <w:tcPr>
            <w:tcW w:w="365" w:type="dxa"/>
          </w:tcPr>
          <w:p>
            <w:pPr>
              <w:pStyle w:val="TableParagraph"/>
              <w:spacing w:before="4"/>
              <w:ind w:right="52"/>
              <w:jc w:val="right"/>
              <w:rPr>
                <w:sz w:val="22"/>
              </w:rPr>
            </w:pPr>
            <w:r>
              <w:rPr>
                <w:spacing w:val="-5"/>
                <w:sz w:val="22"/>
              </w:rPr>
              <w:t>15</w:t>
            </w:r>
          </w:p>
        </w:tc>
        <w:tc>
          <w:tcPr>
            <w:tcW w:w="4774" w:type="dxa"/>
          </w:tcPr>
          <w:p>
            <w:pPr>
              <w:pStyle w:val="TableParagraph"/>
              <w:spacing w:before="4"/>
              <w:ind w:left="445"/>
              <w:rPr>
                <w:sz w:val="22"/>
              </w:rPr>
            </w:pPr>
            <w:r>
              <w:rPr>
                <w:sz w:val="22"/>
              </w:rPr>
              <w:t>Child</w:t>
            </w:r>
            <w:r>
              <w:rPr>
                <w:spacing w:val="-2"/>
                <w:sz w:val="22"/>
              </w:rPr>
              <w:t> </w:t>
            </w:r>
            <w:r>
              <w:rPr>
                <w:sz w:val="22"/>
              </w:rPr>
              <w:t>Health</w:t>
            </w:r>
            <w:r>
              <w:rPr>
                <w:spacing w:val="-2"/>
                <w:sz w:val="22"/>
              </w:rPr>
              <w:t> </w:t>
            </w:r>
            <w:r>
              <w:rPr>
                <w:sz w:val="22"/>
              </w:rPr>
              <w:t>and</w:t>
            </w:r>
            <w:r>
              <w:rPr>
                <w:spacing w:val="-1"/>
                <w:sz w:val="22"/>
              </w:rPr>
              <w:t> </w:t>
            </w:r>
            <w:r>
              <w:rPr>
                <w:sz w:val="22"/>
              </w:rPr>
              <w:t>Mother's</w:t>
            </w:r>
            <w:r>
              <w:rPr>
                <w:spacing w:val="-3"/>
                <w:sz w:val="22"/>
              </w:rPr>
              <w:t> </w:t>
            </w:r>
            <w:r>
              <w:rPr>
                <w:sz w:val="22"/>
              </w:rPr>
              <w:t>Labor </w:t>
            </w:r>
            <w:r>
              <w:rPr>
                <w:spacing w:val="-2"/>
                <w:sz w:val="22"/>
              </w:rPr>
              <w:t>Supply</w:t>
            </w:r>
          </w:p>
        </w:tc>
      </w:tr>
      <w:tr>
        <w:trPr>
          <w:trHeight w:val="272" w:hRule="atLeast"/>
        </w:trPr>
        <w:tc>
          <w:tcPr>
            <w:tcW w:w="2050" w:type="dxa"/>
          </w:tcPr>
          <w:p>
            <w:pPr>
              <w:pStyle w:val="TableParagraph"/>
              <w:spacing w:line="246" w:lineRule="exact" w:before="6"/>
              <w:ind w:left="50"/>
              <w:rPr>
                <w:sz w:val="22"/>
              </w:rPr>
            </w:pPr>
            <w:r>
              <w:rPr>
                <w:sz w:val="22"/>
              </w:rPr>
              <w:t>Charlie</w:t>
            </w:r>
            <w:r>
              <w:rPr>
                <w:spacing w:val="-3"/>
                <w:sz w:val="22"/>
              </w:rPr>
              <w:t> </w:t>
            </w:r>
            <w:r>
              <w:rPr>
                <w:spacing w:val="-4"/>
                <w:sz w:val="22"/>
              </w:rPr>
              <w:t>Baum</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1998</w:t>
            </w:r>
          </w:p>
        </w:tc>
        <w:tc>
          <w:tcPr>
            <w:tcW w:w="523" w:type="dxa"/>
          </w:tcPr>
          <w:p>
            <w:pPr>
              <w:pStyle w:val="TableParagraph"/>
              <w:spacing w:line="246" w:lineRule="exact" w:before="6"/>
              <w:ind w:left="95"/>
              <w:rPr>
                <w:sz w:val="22"/>
              </w:rPr>
            </w:pPr>
            <w:r>
              <w:rPr>
                <w:spacing w:val="-5"/>
                <w:sz w:val="22"/>
              </w:rPr>
              <w:t>Spr</w:t>
            </w:r>
          </w:p>
        </w:tc>
        <w:tc>
          <w:tcPr>
            <w:tcW w:w="562" w:type="dxa"/>
          </w:tcPr>
          <w:p>
            <w:pPr>
              <w:pStyle w:val="TableParagraph"/>
              <w:spacing w:line="246" w:lineRule="exact" w:before="6"/>
              <w:ind w:left="2" w:right="76"/>
              <w:jc w:val="center"/>
              <w:rPr>
                <w:sz w:val="22"/>
              </w:rPr>
            </w:pPr>
            <w:r>
              <w:rPr>
                <w:spacing w:val="-4"/>
                <w:sz w:val="22"/>
              </w:rPr>
              <w:t>1999</w:t>
            </w:r>
          </w:p>
        </w:tc>
        <w:tc>
          <w:tcPr>
            <w:tcW w:w="365" w:type="dxa"/>
          </w:tcPr>
          <w:p>
            <w:pPr>
              <w:pStyle w:val="TableParagraph"/>
              <w:spacing w:line="246" w:lineRule="exact" w:before="6"/>
              <w:ind w:right="52"/>
              <w:jc w:val="right"/>
              <w:rPr>
                <w:sz w:val="22"/>
              </w:rPr>
            </w:pPr>
            <w:r>
              <w:rPr>
                <w:spacing w:val="-5"/>
                <w:sz w:val="22"/>
              </w:rPr>
              <w:t>14</w:t>
            </w:r>
          </w:p>
        </w:tc>
        <w:tc>
          <w:tcPr>
            <w:tcW w:w="4774" w:type="dxa"/>
          </w:tcPr>
          <w:p>
            <w:pPr>
              <w:pStyle w:val="TableParagraph"/>
              <w:spacing w:line="246" w:lineRule="exact" w:before="6"/>
              <w:ind w:left="445"/>
              <w:rPr>
                <w:sz w:val="22"/>
              </w:rPr>
            </w:pPr>
            <w:r>
              <w:rPr>
                <w:sz w:val="22"/>
              </w:rPr>
              <w:t>Maternity</w:t>
            </w:r>
            <w:r>
              <w:rPr>
                <w:spacing w:val="-4"/>
                <w:sz w:val="22"/>
              </w:rPr>
              <w:t> </w:t>
            </w:r>
            <w:r>
              <w:rPr>
                <w:sz w:val="22"/>
              </w:rPr>
              <w:t>Leave</w:t>
            </w:r>
            <w:r>
              <w:rPr>
                <w:spacing w:val="-2"/>
                <w:sz w:val="22"/>
              </w:rPr>
              <w:t> </w:t>
            </w:r>
            <w:r>
              <w:rPr>
                <w:sz w:val="22"/>
              </w:rPr>
              <w:t>Legislation/Labor</w:t>
            </w:r>
            <w:r>
              <w:rPr>
                <w:spacing w:val="-3"/>
                <w:sz w:val="22"/>
              </w:rPr>
              <w:t> </w:t>
            </w:r>
            <w:r>
              <w:rPr>
                <w:spacing w:val="-2"/>
                <w:sz w:val="22"/>
              </w:rPr>
              <w:t>Supply</w:t>
            </w:r>
          </w:p>
        </w:tc>
      </w:tr>
      <w:tr>
        <w:trPr>
          <w:trHeight w:val="272" w:hRule="atLeast"/>
        </w:trPr>
        <w:tc>
          <w:tcPr>
            <w:tcW w:w="2050" w:type="dxa"/>
          </w:tcPr>
          <w:p>
            <w:pPr>
              <w:pStyle w:val="TableParagraph"/>
              <w:spacing w:before="3"/>
              <w:ind w:left="50"/>
              <w:rPr>
                <w:sz w:val="22"/>
              </w:rPr>
            </w:pPr>
            <w:r>
              <w:rPr>
                <w:sz w:val="22"/>
              </w:rPr>
              <w:t>Alex</w:t>
            </w:r>
            <w:r>
              <w:rPr>
                <w:spacing w:val="-2"/>
                <w:sz w:val="22"/>
              </w:rPr>
              <w:t> Cowell</w:t>
            </w:r>
          </w:p>
        </w:tc>
        <w:tc>
          <w:tcPr>
            <w:tcW w:w="556" w:type="dxa"/>
          </w:tcPr>
          <w:p>
            <w:pPr>
              <w:pStyle w:val="TableParagraph"/>
              <w:spacing w:before="3"/>
              <w:ind w:left="106" w:right="33"/>
              <w:jc w:val="center"/>
              <w:rPr>
                <w:sz w:val="22"/>
              </w:rPr>
            </w:pPr>
            <w:r>
              <w:rPr>
                <w:spacing w:val="-5"/>
                <w:sz w:val="22"/>
              </w:rPr>
              <w:t>Spr</w:t>
            </w:r>
          </w:p>
        </w:tc>
        <w:tc>
          <w:tcPr>
            <w:tcW w:w="590" w:type="dxa"/>
          </w:tcPr>
          <w:p>
            <w:pPr>
              <w:pStyle w:val="TableParagraph"/>
              <w:spacing w:before="3"/>
              <w:ind w:left="2" w:right="41"/>
              <w:jc w:val="center"/>
              <w:rPr>
                <w:sz w:val="22"/>
              </w:rPr>
            </w:pPr>
            <w:r>
              <w:rPr>
                <w:spacing w:val="-4"/>
                <w:sz w:val="22"/>
              </w:rPr>
              <w:t>1998</w:t>
            </w:r>
          </w:p>
        </w:tc>
        <w:tc>
          <w:tcPr>
            <w:tcW w:w="523" w:type="dxa"/>
          </w:tcPr>
          <w:p>
            <w:pPr>
              <w:pStyle w:val="TableParagraph"/>
              <w:spacing w:before="3"/>
              <w:ind w:left="95"/>
              <w:rPr>
                <w:sz w:val="22"/>
              </w:rPr>
            </w:pPr>
            <w:r>
              <w:rPr>
                <w:spacing w:val="-5"/>
                <w:sz w:val="22"/>
              </w:rPr>
              <w:t>Spr</w:t>
            </w:r>
          </w:p>
        </w:tc>
        <w:tc>
          <w:tcPr>
            <w:tcW w:w="562" w:type="dxa"/>
          </w:tcPr>
          <w:p>
            <w:pPr>
              <w:pStyle w:val="TableParagraph"/>
              <w:spacing w:before="3"/>
              <w:ind w:left="2" w:right="76"/>
              <w:jc w:val="center"/>
              <w:rPr>
                <w:sz w:val="22"/>
              </w:rPr>
            </w:pPr>
            <w:r>
              <w:rPr>
                <w:spacing w:val="-4"/>
                <w:sz w:val="22"/>
              </w:rPr>
              <w:t>1999</w:t>
            </w:r>
          </w:p>
        </w:tc>
        <w:tc>
          <w:tcPr>
            <w:tcW w:w="365" w:type="dxa"/>
          </w:tcPr>
          <w:p>
            <w:pPr>
              <w:pStyle w:val="TableParagraph"/>
              <w:spacing w:before="3"/>
              <w:ind w:right="52"/>
              <w:jc w:val="right"/>
              <w:rPr>
                <w:sz w:val="22"/>
              </w:rPr>
            </w:pPr>
            <w:r>
              <w:rPr>
                <w:spacing w:val="-5"/>
                <w:sz w:val="22"/>
              </w:rPr>
              <w:t>13</w:t>
            </w:r>
          </w:p>
        </w:tc>
        <w:tc>
          <w:tcPr>
            <w:tcW w:w="4774" w:type="dxa"/>
          </w:tcPr>
          <w:p>
            <w:pPr>
              <w:pStyle w:val="TableParagraph"/>
              <w:tabs>
                <w:tab w:pos="445" w:val="left" w:leader="none"/>
              </w:tabs>
              <w:spacing w:before="3"/>
              <w:ind w:left="55"/>
              <w:rPr>
                <w:sz w:val="22"/>
              </w:rPr>
            </w:pPr>
            <w:r>
              <w:rPr>
                <w:spacing w:val="-10"/>
                <w:sz w:val="22"/>
              </w:rPr>
              <w:t>*</w:t>
            </w:r>
            <w:r>
              <w:rPr>
                <w:sz w:val="22"/>
              </w:rPr>
              <w:tab/>
              <w:t>Smoking and </w:t>
            </w:r>
            <w:r>
              <w:rPr>
                <w:spacing w:val="-2"/>
                <w:sz w:val="22"/>
              </w:rPr>
              <w:t>Education</w:t>
            </w:r>
          </w:p>
        </w:tc>
      </w:tr>
      <w:tr>
        <w:trPr>
          <w:trHeight w:val="275" w:hRule="atLeast"/>
        </w:trPr>
        <w:tc>
          <w:tcPr>
            <w:tcW w:w="2050" w:type="dxa"/>
          </w:tcPr>
          <w:p>
            <w:pPr>
              <w:pStyle w:val="TableParagraph"/>
              <w:spacing w:before="6"/>
              <w:ind w:left="50"/>
              <w:rPr>
                <w:sz w:val="22"/>
              </w:rPr>
            </w:pPr>
            <w:r>
              <w:rPr>
                <w:sz w:val="22"/>
              </w:rPr>
              <w:t>Elena</w:t>
            </w:r>
            <w:r>
              <w:rPr>
                <w:spacing w:val="3"/>
                <w:sz w:val="22"/>
              </w:rPr>
              <w:t> </w:t>
            </w:r>
            <w:r>
              <w:rPr>
                <w:spacing w:val="-2"/>
                <w:sz w:val="22"/>
              </w:rPr>
              <w:t>Glinskaya</w:t>
            </w:r>
          </w:p>
        </w:tc>
        <w:tc>
          <w:tcPr>
            <w:tcW w:w="556" w:type="dxa"/>
          </w:tcPr>
          <w:p>
            <w:pPr>
              <w:pStyle w:val="TableParagraph"/>
              <w:spacing w:before="6"/>
              <w:ind w:left="106" w:right="33"/>
              <w:jc w:val="center"/>
              <w:rPr>
                <w:sz w:val="22"/>
              </w:rPr>
            </w:pPr>
            <w:r>
              <w:rPr>
                <w:spacing w:val="-5"/>
                <w:sz w:val="22"/>
              </w:rPr>
              <w:t>Spr</w:t>
            </w:r>
          </w:p>
        </w:tc>
        <w:tc>
          <w:tcPr>
            <w:tcW w:w="590" w:type="dxa"/>
          </w:tcPr>
          <w:p>
            <w:pPr>
              <w:pStyle w:val="TableParagraph"/>
              <w:spacing w:before="6"/>
              <w:ind w:left="2" w:right="41"/>
              <w:jc w:val="center"/>
              <w:rPr>
                <w:sz w:val="22"/>
              </w:rPr>
            </w:pPr>
            <w:r>
              <w:rPr>
                <w:spacing w:val="-4"/>
                <w:sz w:val="22"/>
              </w:rPr>
              <w:t>1999</w:t>
            </w:r>
          </w:p>
        </w:tc>
        <w:tc>
          <w:tcPr>
            <w:tcW w:w="523" w:type="dxa"/>
          </w:tcPr>
          <w:p>
            <w:pPr>
              <w:pStyle w:val="TableParagraph"/>
              <w:spacing w:before="6"/>
              <w:ind w:left="95"/>
              <w:rPr>
                <w:sz w:val="22"/>
              </w:rPr>
            </w:pPr>
            <w:r>
              <w:rPr>
                <w:spacing w:val="-5"/>
                <w:sz w:val="22"/>
              </w:rPr>
              <w:t>Spr</w:t>
            </w:r>
          </w:p>
        </w:tc>
        <w:tc>
          <w:tcPr>
            <w:tcW w:w="562" w:type="dxa"/>
          </w:tcPr>
          <w:p>
            <w:pPr>
              <w:pStyle w:val="TableParagraph"/>
              <w:spacing w:before="6"/>
              <w:ind w:left="2" w:right="76"/>
              <w:jc w:val="center"/>
              <w:rPr>
                <w:sz w:val="22"/>
              </w:rPr>
            </w:pPr>
            <w:r>
              <w:rPr>
                <w:spacing w:val="-4"/>
                <w:sz w:val="22"/>
              </w:rPr>
              <w:t>1999</w:t>
            </w:r>
          </w:p>
        </w:tc>
        <w:tc>
          <w:tcPr>
            <w:tcW w:w="365" w:type="dxa"/>
          </w:tcPr>
          <w:p>
            <w:pPr>
              <w:pStyle w:val="TableParagraph"/>
              <w:spacing w:before="6"/>
              <w:ind w:right="52"/>
              <w:jc w:val="right"/>
              <w:rPr>
                <w:sz w:val="22"/>
              </w:rPr>
            </w:pPr>
            <w:r>
              <w:rPr>
                <w:spacing w:val="-5"/>
                <w:sz w:val="22"/>
              </w:rPr>
              <w:t>12</w:t>
            </w:r>
          </w:p>
        </w:tc>
        <w:tc>
          <w:tcPr>
            <w:tcW w:w="4774" w:type="dxa"/>
          </w:tcPr>
          <w:p>
            <w:pPr>
              <w:pStyle w:val="TableParagraph"/>
              <w:spacing w:before="6"/>
              <w:ind w:left="445"/>
              <w:rPr>
                <w:sz w:val="22"/>
              </w:rPr>
            </w:pPr>
            <w:r>
              <w:rPr>
                <w:sz w:val="22"/>
              </w:rPr>
              <w:t>Employment</w:t>
            </w:r>
            <w:r>
              <w:rPr>
                <w:spacing w:val="-4"/>
                <w:sz w:val="22"/>
              </w:rPr>
              <w:t> </w:t>
            </w:r>
            <w:r>
              <w:rPr>
                <w:sz w:val="22"/>
              </w:rPr>
              <w:t>Transitions</w:t>
            </w:r>
            <w:r>
              <w:rPr>
                <w:spacing w:val="-3"/>
                <w:sz w:val="22"/>
              </w:rPr>
              <w:t> </w:t>
            </w:r>
            <w:r>
              <w:rPr>
                <w:sz w:val="22"/>
              </w:rPr>
              <w:t>and</w:t>
            </w:r>
            <w:r>
              <w:rPr>
                <w:spacing w:val="-2"/>
                <w:sz w:val="22"/>
              </w:rPr>
              <w:t> </w:t>
            </w:r>
            <w:r>
              <w:rPr>
                <w:sz w:val="22"/>
              </w:rPr>
              <w:t>Wage</w:t>
            </w:r>
            <w:r>
              <w:rPr>
                <w:spacing w:val="1"/>
                <w:sz w:val="22"/>
              </w:rPr>
              <w:t> </w:t>
            </w:r>
            <w:r>
              <w:rPr>
                <w:spacing w:val="-2"/>
                <w:sz w:val="22"/>
              </w:rPr>
              <w:t>Arrears</w:t>
            </w:r>
          </w:p>
        </w:tc>
      </w:tr>
      <w:tr>
        <w:trPr>
          <w:trHeight w:val="272" w:hRule="atLeast"/>
        </w:trPr>
        <w:tc>
          <w:tcPr>
            <w:tcW w:w="2050" w:type="dxa"/>
          </w:tcPr>
          <w:p>
            <w:pPr>
              <w:pStyle w:val="TableParagraph"/>
              <w:spacing w:line="246" w:lineRule="exact" w:before="6"/>
              <w:ind w:left="50"/>
              <w:rPr>
                <w:sz w:val="22"/>
              </w:rPr>
            </w:pPr>
            <w:r>
              <w:rPr>
                <w:sz w:val="22"/>
              </w:rPr>
              <w:t>Tim</w:t>
            </w:r>
            <w:r>
              <w:rPr>
                <w:spacing w:val="-2"/>
                <w:sz w:val="22"/>
              </w:rPr>
              <w:t> Savage</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1998</w:t>
            </w:r>
          </w:p>
        </w:tc>
        <w:tc>
          <w:tcPr>
            <w:tcW w:w="523" w:type="dxa"/>
          </w:tcPr>
          <w:p>
            <w:pPr>
              <w:pStyle w:val="TableParagraph"/>
              <w:spacing w:line="246" w:lineRule="exact" w:before="6"/>
              <w:ind w:left="95"/>
              <w:rPr>
                <w:sz w:val="22"/>
              </w:rPr>
            </w:pPr>
            <w:r>
              <w:rPr>
                <w:spacing w:val="-5"/>
                <w:sz w:val="22"/>
              </w:rPr>
              <w:t>Spr</w:t>
            </w:r>
          </w:p>
        </w:tc>
        <w:tc>
          <w:tcPr>
            <w:tcW w:w="562" w:type="dxa"/>
          </w:tcPr>
          <w:p>
            <w:pPr>
              <w:pStyle w:val="TableParagraph"/>
              <w:spacing w:line="246" w:lineRule="exact" w:before="6"/>
              <w:ind w:left="2" w:right="76"/>
              <w:jc w:val="center"/>
              <w:rPr>
                <w:sz w:val="22"/>
              </w:rPr>
            </w:pPr>
            <w:r>
              <w:rPr>
                <w:spacing w:val="-4"/>
                <w:sz w:val="22"/>
              </w:rPr>
              <w:t>1999</w:t>
            </w:r>
          </w:p>
        </w:tc>
        <w:tc>
          <w:tcPr>
            <w:tcW w:w="365" w:type="dxa"/>
          </w:tcPr>
          <w:p>
            <w:pPr>
              <w:pStyle w:val="TableParagraph"/>
              <w:spacing w:line="246" w:lineRule="exact" w:before="6"/>
              <w:ind w:right="52"/>
              <w:jc w:val="right"/>
              <w:rPr>
                <w:sz w:val="22"/>
              </w:rPr>
            </w:pPr>
            <w:r>
              <w:rPr>
                <w:spacing w:val="-5"/>
                <w:sz w:val="22"/>
              </w:rPr>
              <w:t>11</w:t>
            </w:r>
          </w:p>
        </w:tc>
        <w:tc>
          <w:tcPr>
            <w:tcW w:w="4774" w:type="dxa"/>
          </w:tcPr>
          <w:p>
            <w:pPr>
              <w:pStyle w:val="TableParagraph"/>
              <w:tabs>
                <w:tab w:pos="445" w:val="left" w:leader="none"/>
              </w:tabs>
              <w:spacing w:line="246" w:lineRule="exact" w:before="6"/>
              <w:ind w:left="55"/>
              <w:rPr>
                <w:sz w:val="22"/>
              </w:rPr>
            </w:pPr>
            <w:r>
              <w:rPr>
                <w:spacing w:val="-10"/>
                <w:sz w:val="22"/>
              </w:rPr>
              <w:t>*</w:t>
            </w:r>
            <w:r>
              <w:rPr>
                <w:sz w:val="22"/>
              </w:rPr>
              <w:tab/>
              <w:t>Unemployment</w:t>
            </w:r>
            <w:r>
              <w:rPr>
                <w:spacing w:val="-4"/>
                <w:sz w:val="22"/>
              </w:rPr>
              <w:t> </w:t>
            </w:r>
            <w:r>
              <w:rPr>
                <w:sz w:val="22"/>
              </w:rPr>
              <w:t>and</w:t>
            </w:r>
            <w:r>
              <w:rPr>
                <w:spacing w:val="-1"/>
                <w:sz w:val="22"/>
              </w:rPr>
              <w:t> </w:t>
            </w:r>
            <w:r>
              <w:rPr>
                <w:sz w:val="22"/>
              </w:rPr>
              <w:t>Labor </w:t>
            </w:r>
            <w:r>
              <w:rPr>
                <w:spacing w:val="-2"/>
                <w:sz w:val="22"/>
              </w:rPr>
              <w:t>Supply</w:t>
            </w:r>
          </w:p>
        </w:tc>
      </w:tr>
      <w:tr>
        <w:trPr>
          <w:trHeight w:val="272" w:hRule="atLeast"/>
        </w:trPr>
        <w:tc>
          <w:tcPr>
            <w:tcW w:w="2050" w:type="dxa"/>
          </w:tcPr>
          <w:p>
            <w:pPr>
              <w:pStyle w:val="TableParagraph"/>
              <w:spacing w:before="4"/>
              <w:ind w:left="50"/>
              <w:rPr>
                <w:sz w:val="22"/>
              </w:rPr>
            </w:pPr>
            <w:r>
              <w:rPr>
                <w:sz w:val="22"/>
              </w:rPr>
              <w:t>Ke</w:t>
            </w:r>
            <w:r>
              <w:rPr>
                <w:spacing w:val="2"/>
                <w:sz w:val="22"/>
              </w:rPr>
              <w:t> </w:t>
            </w:r>
            <w:r>
              <w:rPr>
                <w:sz w:val="22"/>
              </w:rPr>
              <w:t>(Tom)</w:t>
            </w:r>
            <w:r>
              <w:rPr>
                <w:spacing w:val="-4"/>
                <w:sz w:val="22"/>
              </w:rPr>
              <w:t> </w:t>
            </w:r>
            <w:r>
              <w:rPr>
                <w:spacing w:val="-5"/>
                <w:sz w:val="22"/>
              </w:rPr>
              <w:t>Xu</w:t>
            </w:r>
          </w:p>
        </w:tc>
        <w:tc>
          <w:tcPr>
            <w:tcW w:w="556" w:type="dxa"/>
          </w:tcPr>
          <w:p>
            <w:pPr>
              <w:pStyle w:val="TableParagraph"/>
              <w:spacing w:before="4"/>
              <w:ind w:left="106" w:right="33"/>
              <w:jc w:val="center"/>
              <w:rPr>
                <w:sz w:val="22"/>
              </w:rPr>
            </w:pPr>
            <w:r>
              <w:rPr>
                <w:spacing w:val="-5"/>
                <w:sz w:val="22"/>
              </w:rPr>
              <w:t>Spr</w:t>
            </w:r>
          </w:p>
        </w:tc>
        <w:tc>
          <w:tcPr>
            <w:tcW w:w="590" w:type="dxa"/>
          </w:tcPr>
          <w:p>
            <w:pPr>
              <w:pStyle w:val="TableParagraph"/>
              <w:spacing w:before="4"/>
              <w:ind w:left="2" w:right="41"/>
              <w:jc w:val="center"/>
              <w:rPr>
                <w:sz w:val="22"/>
              </w:rPr>
            </w:pPr>
            <w:r>
              <w:rPr>
                <w:spacing w:val="-4"/>
                <w:sz w:val="22"/>
              </w:rPr>
              <w:t>1998</w:t>
            </w:r>
          </w:p>
        </w:tc>
        <w:tc>
          <w:tcPr>
            <w:tcW w:w="523" w:type="dxa"/>
          </w:tcPr>
          <w:p>
            <w:pPr>
              <w:pStyle w:val="TableParagraph"/>
              <w:spacing w:before="4"/>
              <w:ind w:left="95"/>
              <w:rPr>
                <w:sz w:val="22"/>
              </w:rPr>
            </w:pPr>
            <w:r>
              <w:rPr>
                <w:spacing w:val="-5"/>
                <w:sz w:val="22"/>
              </w:rPr>
              <w:t>Spr</w:t>
            </w:r>
          </w:p>
        </w:tc>
        <w:tc>
          <w:tcPr>
            <w:tcW w:w="562" w:type="dxa"/>
          </w:tcPr>
          <w:p>
            <w:pPr>
              <w:pStyle w:val="TableParagraph"/>
              <w:spacing w:before="4"/>
              <w:ind w:left="2" w:right="76"/>
              <w:jc w:val="center"/>
              <w:rPr>
                <w:sz w:val="22"/>
              </w:rPr>
            </w:pPr>
            <w:r>
              <w:rPr>
                <w:spacing w:val="-4"/>
                <w:sz w:val="22"/>
              </w:rPr>
              <w:t>1999</w:t>
            </w:r>
          </w:p>
        </w:tc>
        <w:tc>
          <w:tcPr>
            <w:tcW w:w="365" w:type="dxa"/>
          </w:tcPr>
          <w:p>
            <w:pPr>
              <w:pStyle w:val="TableParagraph"/>
              <w:spacing w:before="4"/>
              <w:ind w:right="52"/>
              <w:jc w:val="right"/>
              <w:rPr>
                <w:sz w:val="22"/>
              </w:rPr>
            </w:pPr>
            <w:r>
              <w:rPr>
                <w:spacing w:val="-5"/>
                <w:sz w:val="22"/>
              </w:rPr>
              <w:t>10</w:t>
            </w:r>
          </w:p>
        </w:tc>
        <w:tc>
          <w:tcPr>
            <w:tcW w:w="4774" w:type="dxa"/>
          </w:tcPr>
          <w:p>
            <w:pPr>
              <w:pStyle w:val="TableParagraph"/>
              <w:tabs>
                <w:tab w:pos="445" w:val="left" w:leader="none"/>
              </w:tabs>
              <w:spacing w:before="4"/>
              <w:ind w:left="55"/>
              <w:rPr>
                <w:sz w:val="22"/>
              </w:rPr>
            </w:pPr>
            <w:r>
              <w:rPr>
                <w:spacing w:val="-10"/>
                <w:sz w:val="22"/>
              </w:rPr>
              <w:t>*</w:t>
            </w:r>
            <w:r>
              <w:rPr>
                <w:sz w:val="22"/>
              </w:rPr>
              <w:tab/>
              <w:t>Smoking</w:t>
            </w:r>
            <w:r>
              <w:rPr>
                <w:spacing w:val="-1"/>
                <w:sz w:val="22"/>
              </w:rPr>
              <w:t> </w:t>
            </w:r>
            <w:r>
              <w:rPr>
                <w:sz w:val="22"/>
              </w:rPr>
              <w:t>and</w:t>
            </w:r>
            <w:r>
              <w:rPr>
                <w:spacing w:val="-1"/>
                <w:sz w:val="22"/>
              </w:rPr>
              <w:t> </w:t>
            </w:r>
            <w:r>
              <w:rPr>
                <w:sz w:val="22"/>
              </w:rPr>
              <w:t>Health</w:t>
            </w:r>
            <w:r>
              <w:rPr>
                <w:spacing w:val="-1"/>
                <w:sz w:val="22"/>
              </w:rPr>
              <w:t> </w:t>
            </w:r>
            <w:r>
              <w:rPr>
                <w:sz w:val="22"/>
              </w:rPr>
              <w:t>Care</w:t>
            </w:r>
            <w:r>
              <w:rPr>
                <w:spacing w:val="1"/>
                <w:sz w:val="22"/>
              </w:rPr>
              <w:t> </w:t>
            </w:r>
            <w:r>
              <w:rPr>
                <w:spacing w:val="-2"/>
                <w:sz w:val="22"/>
              </w:rPr>
              <w:t>Consumption</w:t>
            </w:r>
          </w:p>
        </w:tc>
      </w:tr>
      <w:tr>
        <w:trPr>
          <w:trHeight w:val="272" w:hRule="atLeast"/>
        </w:trPr>
        <w:tc>
          <w:tcPr>
            <w:tcW w:w="2050" w:type="dxa"/>
          </w:tcPr>
          <w:p>
            <w:pPr>
              <w:pStyle w:val="TableParagraph"/>
              <w:spacing w:line="246" w:lineRule="exact" w:before="6"/>
              <w:ind w:left="50"/>
              <w:rPr>
                <w:sz w:val="22"/>
              </w:rPr>
            </w:pPr>
            <w:r>
              <w:rPr>
                <w:sz w:val="22"/>
              </w:rPr>
              <w:t>Jason</w:t>
            </w:r>
            <w:r>
              <w:rPr>
                <w:spacing w:val="-1"/>
                <w:sz w:val="22"/>
              </w:rPr>
              <w:t> </w:t>
            </w:r>
            <w:r>
              <w:rPr>
                <w:spacing w:val="-2"/>
                <w:sz w:val="22"/>
              </w:rPr>
              <w:t>Deitrich</w:t>
            </w:r>
          </w:p>
        </w:tc>
        <w:tc>
          <w:tcPr>
            <w:tcW w:w="556" w:type="dxa"/>
          </w:tcPr>
          <w:p>
            <w:pPr>
              <w:pStyle w:val="TableParagraph"/>
              <w:spacing w:line="246" w:lineRule="exact" w:before="6"/>
              <w:ind w:left="106" w:right="10"/>
              <w:jc w:val="center"/>
              <w:rPr>
                <w:sz w:val="22"/>
              </w:rPr>
            </w:pPr>
            <w:r>
              <w:rPr>
                <w:spacing w:val="-10"/>
                <w:sz w:val="22"/>
              </w:rPr>
              <w:t>–</w:t>
            </w:r>
          </w:p>
        </w:tc>
        <w:tc>
          <w:tcPr>
            <w:tcW w:w="590" w:type="dxa"/>
          </w:tcPr>
          <w:p>
            <w:pPr>
              <w:pStyle w:val="TableParagraph"/>
              <w:spacing w:line="240" w:lineRule="auto"/>
              <w:rPr>
                <w:sz w:val="20"/>
              </w:rPr>
            </w:pPr>
          </w:p>
        </w:tc>
        <w:tc>
          <w:tcPr>
            <w:tcW w:w="523" w:type="dxa"/>
          </w:tcPr>
          <w:p>
            <w:pPr>
              <w:pStyle w:val="TableParagraph"/>
              <w:spacing w:line="246" w:lineRule="exact" w:before="6"/>
              <w:ind w:left="95"/>
              <w:rPr>
                <w:sz w:val="22"/>
              </w:rPr>
            </w:pPr>
            <w:r>
              <w:rPr>
                <w:spacing w:val="-5"/>
                <w:sz w:val="22"/>
              </w:rPr>
              <w:t>Spr</w:t>
            </w:r>
          </w:p>
        </w:tc>
        <w:tc>
          <w:tcPr>
            <w:tcW w:w="562" w:type="dxa"/>
          </w:tcPr>
          <w:p>
            <w:pPr>
              <w:pStyle w:val="TableParagraph"/>
              <w:spacing w:line="246" w:lineRule="exact" w:before="6"/>
              <w:ind w:left="2" w:right="76"/>
              <w:jc w:val="center"/>
              <w:rPr>
                <w:sz w:val="22"/>
              </w:rPr>
            </w:pPr>
            <w:r>
              <w:rPr>
                <w:spacing w:val="-4"/>
                <w:sz w:val="22"/>
              </w:rPr>
              <w:t>1999</w:t>
            </w:r>
          </w:p>
        </w:tc>
        <w:tc>
          <w:tcPr>
            <w:tcW w:w="365" w:type="dxa"/>
          </w:tcPr>
          <w:p>
            <w:pPr>
              <w:pStyle w:val="TableParagraph"/>
              <w:spacing w:line="246" w:lineRule="exact" w:before="6"/>
              <w:ind w:right="53"/>
              <w:jc w:val="right"/>
              <w:rPr>
                <w:sz w:val="22"/>
              </w:rPr>
            </w:pPr>
            <w:r>
              <w:rPr>
                <w:spacing w:val="-10"/>
                <w:sz w:val="22"/>
              </w:rPr>
              <w:t>9</w:t>
            </w:r>
          </w:p>
        </w:tc>
        <w:tc>
          <w:tcPr>
            <w:tcW w:w="4774" w:type="dxa"/>
          </w:tcPr>
          <w:p>
            <w:pPr>
              <w:pStyle w:val="TableParagraph"/>
              <w:spacing w:line="246" w:lineRule="exact" w:before="6"/>
              <w:ind w:left="445"/>
              <w:rPr>
                <w:sz w:val="22"/>
              </w:rPr>
            </w:pPr>
            <w:r>
              <w:rPr>
                <w:sz w:val="22"/>
              </w:rPr>
              <w:t>Preventive </w:t>
            </w:r>
            <w:r>
              <w:rPr>
                <w:spacing w:val="-2"/>
                <w:sz w:val="22"/>
              </w:rPr>
              <w:t>Behavior</w:t>
            </w:r>
          </w:p>
        </w:tc>
      </w:tr>
      <w:tr>
        <w:trPr>
          <w:trHeight w:val="272" w:hRule="atLeast"/>
        </w:trPr>
        <w:tc>
          <w:tcPr>
            <w:tcW w:w="2050" w:type="dxa"/>
          </w:tcPr>
          <w:p>
            <w:pPr>
              <w:pStyle w:val="TableParagraph"/>
              <w:spacing w:before="4"/>
              <w:ind w:left="50"/>
              <w:rPr>
                <w:sz w:val="22"/>
              </w:rPr>
            </w:pPr>
            <w:r>
              <w:rPr>
                <w:sz w:val="22"/>
              </w:rPr>
              <w:t>Alison</w:t>
            </w:r>
            <w:r>
              <w:rPr>
                <w:spacing w:val="-4"/>
                <w:sz w:val="22"/>
              </w:rPr>
              <w:t> </w:t>
            </w:r>
            <w:r>
              <w:rPr>
                <w:spacing w:val="-2"/>
                <w:sz w:val="22"/>
              </w:rPr>
              <w:t>Aughinbaugh</w:t>
            </w:r>
          </w:p>
        </w:tc>
        <w:tc>
          <w:tcPr>
            <w:tcW w:w="556" w:type="dxa"/>
          </w:tcPr>
          <w:p>
            <w:pPr>
              <w:pStyle w:val="TableParagraph"/>
              <w:spacing w:before="4"/>
              <w:ind w:left="106" w:right="33"/>
              <w:jc w:val="center"/>
              <w:rPr>
                <w:sz w:val="22"/>
              </w:rPr>
            </w:pPr>
            <w:r>
              <w:rPr>
                <w:spacing w:val="-5"/>
                <w:sz w:val="22"/>
              </w:rPr>
              <w:t>Spr</w:t>
            </w:r>
          </w:p>
        </w:tc>
        <w:tc>
          <w:tcPr>
            <w:tcW w:w="590" w:type="dxa"/>
          </w:tcPr>
          <w:p>
            <w:pPr>
              <w:pStyle w:val="TableParagraph"/>
              <w:spacing w:before="4"/>
              <w:ind w:left="2" w:right="41"/>
              <w:jc w:val="center"/>
              <w:rPr>
                <w:sz w:val="22"/>
              </w:rPr>
            </w:pPr>
            <w:r>
              <w:rPr>
                <w:spacing w:val="-4"/>
                <w:sz w:val="22"/>
              </w:rPr>
              <w:t>1997</w:t>
            </w:r>
          </w:p>
        </w:tc>
        <w:tc>
          <w:tcPr>
            <w:tcW w:w="523" w:type="dxa"/>
          </w:tcPr>
          <w:p>
            <w:pPr>
              <w:pStyle w:val="TableParagraph"/>
              <w:spacing w:before="4"/>
              <w:ind w:left="95"/>
              <w:rPr>
                <w:sz w:val="22"/>
              </w:rPr>
            </w:pPr>
            <w:r>
              <w:rPr>
                <w:spacing w:val="-5"/>
                <w:sz w:val="22"/>
              </w:rPr>
              <w:t>Sum</w:t>
            </w:r>
          </w:p>
        </w:tc>
        <w:tc>
          <w:tcPr>
            <w:tcW w:w="562" w:type="dxa"/>
          </w:tcPr>
          <w:p>
            <w:pPr>
              <w:pStyle w:val="TableParagraph"/>
              <w:spacing w:before="4"/>
              <w:ind w:left="2" w:right="76"/>
              <w:jc w:val="center"/>
              <w:rPr>
                <w:sz w:val="22"/>
              </w:rPr>
            </w:pPr>
            <w:r>
              <w:rPr>
                <w:spacing w:val="-4"/>
                <w:sz w:val="22"/>
              </w:rPr>
              <w:t>1998</w:t>
            </w:r>
          </w:p>
        </w:tc>
        <w:tc>
          <w:tcPr>
            <w:tcW w:w="365" w:type="dxa"/>
          </w:tcPr>
          <w:p>
            <w:pPr>
              <w:pStyle w:val="TableParagraph"/>
              <w:spacing w:before="4"/>
              <w:ind w:right="53"/>
              <w:jc w:val="right"/>
              <w:rPr>
                <w:sz w:val="22"/>
              </w:rPr>
            </w:pPr>
            <w:r>
              <w:rPr>
                <w:spacing w:val="-10"/>
                <w:sz w:val="22"/>
              </w:rPr>
              <w:t>8</w:t>
            </w:r>
          </w:p>
        </w:tc>
        <w:tc>
          <w:tcPr>
            <w:tcW w:w="4774" w:type="dxa"/>
          </w:tcPr>
          <w:p>
            <w:pPr>
              <w:pStyle w:val="TableParagraph"/>
              <w:spacing w:before="4"/>
              <w:ind w:left="445"/>
              <w:rPr>
                <w:sz w:val="22"/>
              </w:rPr>
            </w:pPr>
            <w:r>
              <w:rPr>
                <w:sz w:val="22"/>
              </w:rPr>
              <w:t>Custodial</w:t>
            </w:r>
            <w:r>
              <w:rPr>
                <w:spacing w:val="-5"/>
                <w:sz w:val="22"/>
              </w:rPr>
              <w:t> </w:t>
            </w:r>
            <w:r>
              <w:rPr>
                <w:sz w:val="22"/>
              </w:rPr>
              <w:t>Care/Non-Custodial</w:t>
            </w:r>
            <w:r>
              <w:rPr>
                <w:spacing w:val="-4"/>
                <w:sz w:val="22"/>
              </w:rPr>
              <w:t> </w:t>
            </w:r>
            <w:r>
              <w:rPr>
                <w:spacing w:val="-2"/>
                <w:sz w:val="22"/>
              </w:rPr>
              <w:t>Transfers</w:t>
            </w:r>
          </w:p>
        </w:tc>
      </w:tr>
      <w:tr>
        <w:trPr>
          <w:trHeight w:val="275" w:hRule="atLeast"/>
        </w:trPr>
        <w:tc>
          <w:tcPr>
            <w:tcW w:w="2050" w:type="dxa"/>
          </w:tcPr>
          <w:p>
            <w:pPr>
              <w:pStyle w:val="TableParagraph"/>
              <w:spacing w:before="6"/>
              <w:ind w:left="50"/>
              <w:rPr>
                <w:sz w:val="22"/>
              </w:rPr>
            </w:pPr>
            <w:r>
              <w:rPr>
                <w:sz w:val="22"/>
              </w:rPr>
              <w:t>Kristin</w:t>
            </w:r>
            <w:r>
              <w:rPr>
                <w:spacing w:val="-7"/>
                <w:sz w:val="22"/>
              </w:rPr>
              <w:t> </w:t>
            </w:r>
            <w:r>
              <w:rPr>
                <w:spacing w:val="-2"/>
                <w:sz w:val="22"/>
              </w:rPr>
              <w:t>Sandusky</w:t>
            </w:r>
          </w:p>
        </w:tc>
        <w:tc>
          <w:tcPr>
            <w:tcW w:w="556" w:type="dxa"/>
          </w:tcPr>
          <w:p>
            <w:pPr>
              <w:pStyle w:val="TableParagraph"/>
              <w:spacing w:before="6"/>
              <w:ind w:left="106" w:right="33"/>
              <w:jc w:val="center"/>
              <w:rPr>
                <w:sz w:val="22"/>
              </w:rPr>
            </w:pPr>
            <w:r>
              <w:rPr>
                <w:spacing w:val="-5"/>
                <w:sz w:val="22"/>
              </w:rPr>
              <w:t>Spr</w:t>
            </w:r>
          </w:p>
        </w:tc>
        <w:tc>
          <w:tcPr>
            <w:tcW w:w="590" w:type="dxa"/>
          </w:tcPr>
          <w:p>
            <w:pPr>
              <w:pStyle w:val="TableParagraph"/>
              <w:spacing w:before="6"/>
              <w:ind w:left="2" w:right="41"/>
              <w:jc w:val="center"/>
              <w:rPr>
                <w:sz w:val="22"/>
              </w:rPr>
            </w:pPr>
            <w:r>
              <w:rPr>
                <w:spacing w:val="-4"/>
                <w:sz w:val="22"/>
              </w:rPr>
              <w:t>1999</w:t>
            </w:r>
          </w:p>
        </w:tc>
        <w:tc>
          <w:tcPr>
            <w:tcW w:w="523" w:type="dxa"/>
          </w:tcPr>
          <w:p>
            <w:pPr>
              <w:pStyle w:val="TableParagraph"/>
              <w:spacing w:before="6"/>
              <w:ind w:right="1"/>
              <w:jc w:val="center"/>
              <w:rPr>
                <w:sz w:val="22"/>
              </w:rPr>
            </w:pPr>
            <w:r>
              <w:rPr>
                <w:spacing w:val="-10"/>
                <w:sz w:val="22"/>
              </w:rPr>
              <w:t>–</w:t>
            </w:r>
          </w:p>
        </w:tc>
        <w:tc>
          <w:tcPr>
            <w:tcW w:w="562" w:type="dxa"/>
          </w:tcPr>
          <w:p>
            <w:pPr>
              <w:pStyle w:val="TableParagraph"/>
              <w:spacing w:line="240" w:lineRule="auto"/>
              <w:rPr>
                <w:sz w:val="20"/>
              </w:rPr>
            </w:pPr>
          </w:p>
        </w:tc>
        <w:tc>
          <w:tcPr>
            <w:tcW w:w="365" w:type="dxa"/>
          </w:tcPr>
          <w:p>
            <w:pPr>
              <w:pStyle w:val="TableParagraph"/>
              <w:spacing w:before="6"/>
              <w:ind w:right="53"/>
              <w:jc w:val="right"/>
              <w:rPr>
                <w:sz w:val="22"/>
              </w:rPr>
            </w:pPr>
            <w:r>
              <w:rPr>
                <w:spacing w:val="-10"/>
                <w:sz w:val="22"/>
              </w:rPr>
              <w:t>7</w:t>
            </w:r>
          </w:p>
        </w:tc>
        <w:tc>
          <w:tcPr>
            <w:tcW w:w="4774" w:type="dxa"/>
          </w:tcPr>
          <w:p>
            <w:pPr>
              <w:pStyle w:val="TableParagraph"/>
              <w:spacing w:before="6"/>
              <w:ind w:left="445"/>
              <w:rPr>
                <w:sz w:val="22"/>
              </w:rPr>
            </w:pPr>
            <w:r>
              <w:rPr>
                <w:sz w:val="22"/>
              </w:rPr>
              <w:t>Preventive </w:t>
            </w:r>
            <w:r>
              <w:rPr>
                <w:spacing w:val="-2"/>
                <w:sz w:val="22"/>
              </w:rPr>
              <w:t>Behavior</w:t>
            </w:r>
          </w:p>
        </w:tc>
      </w:tr>
      <w:tr>
        <w:trPr>
          <w:trHeight w:val="272" w:hRule="atLeast"/>
        </w:trPr>
        <w:tc>
          <w:tcPr>
            <w:tcW w:w="2050" w:type="dxa"/>
          </w:tcPr>
          <w:p>
            <w:pPr>
              <w:pStyle w:val="TableParagraph"/>
              <w:spacing w:line="246" w:lineRule="exact" w:before="6"/>
              <w:ind w:left="50"/>
              <w:rPr>
                <w:sz w:val="22"/>
              </w:rPr>
            </w:pPr>
            <w:r>
              <w:rPr>
                <w:sz w:val="22"/>
              </w:rPr>
              <w:t>Curtis</w:t>
            </w:r>
            <w:r>
              <w:rPr>
                <w:spacing w:val="-6"/>
                <w:sz w:val="22"/>
              </w:rPr>
              <w:t> </w:t>
            </w:r>
            <w:r>
              <w:rPr>
                <w:spacing w:val="-2"/>
                <w:sz w:val="22"/>
              </w:rPr>
              <w:t>Florence</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1994</w:t>
            </w:r>
          </w:p>
        </w:tc>
        <w:tc>
          <w:tcPr>
            <w:tcW w:w="523" w:type="dxa"/>
          </w:tcPr>
          <w:p>
            <w:pPr>
              <w:pStyle w:val="TableParagraph"/>
              <w:spacing w:line="246" w:lineRule="exact" w:before="6"/>
              <w:ind w:left="95"/>
              <w:rPr>
                <w:sz w:val="22"/>
              </w:rPr>
            </w:pPr>
            <w:r>
              <w:rPr>
                <w:spacing w:val="-5"/>
                <w:sz w:val="22"/>
              </w:rPr>
              <w:t>Sum</w:t>
            </w:r>
          </w:p>
        </w:tc>
        <w:tc>
          <w:tcPr>
            <w:tcW w:w="562" w:type="dxa"/>
          </w:tcPr>
          <w:p>
            <w:pPr>
              <w:pStyle w:val="TableParagraph"/>
              <w:spacing w:line="246" w:lineRule="exact" w:before="6"/>
              <w:ind w:right="55"/>
              <w:jc w:val="center"/>
              <w:rPr>
                <w:sz w:val="22"/>
              </w:rPr>
            </w:pPr>
            <w:r>
              <w:rPr>
                <w:spacing w:val="-4"/>
                <w:sz w:val="22"/>
              </w:rPr>
              <w:t>1997</w:t>
            </w:r>
          </w:p>
        </w:tc>
        <w:tc>
          <w:tcPr>
            <w:tcW w:w="365" w:type="dxa"/>
          </w:tcPr>
          <w:p>
            <w:pPr>
              <w:pStyle w:val="TableParagraph"/>
              <w:spacing w:line="246" w:lineRule="exact" w:before="6"/>
              <w:ind w:right="53"/>
              <w:jc w:val="right"/>
              <w:rPr>
                <w:sz w:val="22"/>
              </w:rPr>
            </w:pPr>
            <w:r>
              <w:rPr>
                <w:spacing w:val="-10"/>
                <w:sz w:val="22"/>
              </w:rPr>
              <w:t>6</w:t>
            </w:r>
          </w:p>
        </w:tc>
        <w:tc>
          <w:tcPr>
            <w:tcW w:w="4774" w:type="dxa"/>
          </w:tcPr>
          <w:p>
            <w:pPr>
              <w:pStyle w:val="TableParagraph"/>
              <w:spacing w:line="246" w:lineRule="exact" w:before="6"/>
              <w:ind w:left="445"/>
              <w:rPr>
                <w:sz w:val="22"/>
              </w:rPr>
            </w:pPr>
            <w:r>
              <w:rPr>
                <w:sz w:val="22"/>
              </w:rPr>
              <w:t>Job</w:t>
            </w:r>
            <w:r>
              <w:rPr>
                <w:spacing w:val="1"/>
                <w:sz w:val="22"/>
              </w:rPr>
              <w:t> </w:t>
            </w:r>
            <w:r>
              <w:rPr>
                <w:sz w:val="22"/>
              </w:rPr>
              <w:t>Search</w:t>
            </w:r>
            <w:r>
              <w:rPr>
                <w:spacing w:val="2"/>
                <w:sz w:val="22"/>
              </w:rPr>
              <w:t> </w:t>
            </w:r>
            <w:r>
              <w:rPr>
                <w:spacing w:val="-2"/>
                <w:sz w:val="22"/>
              </w:rPr>
              <w:t>Methods</w:t>
            </w:r>
          </w:p>
        </w:tc>
      </w:tr>
      <w:tr>
        <w:trPr>
          <w:trHeight w:val="272" w:hRule="atLeast"/>
        </w:trPr>
        <w:tc>
          <w:tcPr>
            <w:tcW w:w="2050" w:type="dxa"/>
          </w:tcPr>
          <w:p>
            <w:pPr>
              <w:pStyle w:val="TableParagraph"/>
              <w:spacing w:before="4"/>
              <w:ind w:left="50"/>
              <w:rPr>
                <w:sz w:val="22"/>
              </w:rPr>
            </w:pPr>
            <w:r>
              <w:rPr>
                <w:sz w:val="22"/>
              </w:rPr>
              <w:t>Gustavo</w:t>
            </w:r>
            <w:r>
              <w:rPr>
                <w:spacing w:val="-4"/>
                <w:sz w:val="22"/>
              </w:rPr>
              <w:t> </w:t>
            </w:r>
            <w:r>
              <w:rPr>
                <w:spacing w:val="-2"/>
                <w:sz w:val="22"/>
              </w:rPr>
              <w:t>Angeles</w:t>
            </w:r>
          </w:p>
        </w:tc>
        <w:tc>
          <w:tcPr>
            <w:tcW w:w="556" w:type="dxa"/>
          </w:tcPr>
          <w:p>
            <w:pPr>
              <w:pStyle w:val="TableParagraph"/>
              <w:spacing w:before="4"/>
              <w:ind w:left="106" w:right="33"/>
              <w:jc w:val="center"/>
              <w:rPr>
                <w:sz w:val="22"/>
              </w:rPr>
            </w:pPr>
            <w:r>
              <w:rPr>
                <w:spacing w:val="-5"/>
                <w:sz w:val="22"/>
              </w:rPr>
              <w:t>Spr</w:t>
            </w:r>
          </w:p>
        </w:tc>
        <w:tc>
          <w:tcPr>
            <w:tcW w:w="590" w:type="dxa"/>
          </w:tcPr>
          <w:p>
            <w:pPr>
              <w:pStyle w:val="TableParagraph"/>
              <w:spacing w:before="4"/>
              <w:ind w:left="2" w:right="41"/>
              <w:jc w:val="center"/>
              <w:rPr>
                <w:sz w:val="22"/>
              </w:rPr>
            </w:pPr>
            <w:r>
              <w:rPr>
                <w:spacing w:val="-4"/>
                <w:sz w:val="22"/>
              </w:rPr>
              <w:t>1996</w:t>
            </w:r>
          </w:p>
        </w:tc>
        <w:tc>
          <w:tcPr>
            <w:tcW w:w="523" w:type="dxa"/>
          </w:tcPr>
          <w:p>
            <w:pPr>
              <w:pStyle w:val="TableParagraph"/>
              <w:spacing w:before="4"/>
              <w:ind w:left="95"/>
              <w:rPr>
                <w:sz w:val="22"/>
              </w:rPr>
            </w:pPr>
            <w:r>
              <w:rPr>
                <w:spacing w:val="-5"/>
                <w:sz w:val="22"/>
              </w:rPr>
              <w:t>Sum</w:t>
            </w:r>
          </w:p>
        </w:tc>
        <w:tc>
          <w:tcPr>
            <w:tcW w:w="562" w:type="dxa"/>
          </w:tcPr>
          <w:p>
            <w:pPr>
              <w:pStyle w:val="TableParagraph"/>
              <w:spacing w:before="4"/>
              <w:ind w:right="55"/>
              <w:jc w:val="center"/>
              <w:rPr>
                <w:sz w:val="22"/>
              </w:rPr>
            </w:pPr>
            <w:r>
              <w:rPr>
                <w:spacing w:val="-4"/>
                <w:sz w:val="22"/>
              </w:rPr>
              <w:t>1997</w:t>
            </w:r>
          </w:p>
        </w:tc>
        <w:tc>
          <w:tcPr>
            <w:tcW w:w="365" w:type="dxa"/>
          </w:tcPr>
          <w:p>
            <w:pPr>
              <w:pStyle w:val="TableParagraph"/>
              <w:spacing w:before="4"/>
              <w:ind w:right="53"/>
              <w:jc w:val="right"/>
              <w:rPr>
                <w:sz w:val="22"/>
              </w:rPr>
            </w:pPr>
            <w:r>
              <w:rPr>
                <w:spacing w:val="-10"/>
                <w:sz w:val="22"/>
              </w:rPr>
              <w:t>5</w:t>
            </w:r>
          </w:p>
        </w:tc>
        <w:tc>
          <w:tcPr>
            <w:tcW w:w="4774" w:type="dxa"/>
          </w:tcPr>
          <w:p>
            <w:pPr>
              <w:pStyle w:val="TableParagraph"/>
              <w:tabs>
                <w:tab w:pos="445" w:val="left" w:leader="none"/>
              </w:tabs>
              <w:spacing w:before="4"/>
              <w:ind w:left="56"/>
              <w:rPr>
                <w:sz w:val="22"/>
              </w:rPr>
            </w:pPr>
            <w:r>
              <w:rPr>
                <w:spacing w:val="-10"/>
                <w:sz w:val="22"/>
              </w:rPr>
              <w:t>*</w:t>
            </w:r>
            <w:r>
              <w:rPr>
                <w:sz w:val="22"/>
              </w:rPr>
              <w:tab/>
              <w:t>Schooling,</w:t>
            </w:r>
            <w:r>
              <w:rPr>
                <w:spacing w:val="-1"/>
                <w:sz w:val="22"/>
              </w:rPr>
              <w:t> </w:t>
            </w:r>
            <w:r>
              <w:rPr>
                <w:sz w:val="22"/>
              </w:rPr>
              <w:t>Migration,</w:t>
            </w:r>
            <w:r>
              <w:rPr>
                <w:spacing w:val="-1"/>
                <w:sz w:val="22"/>
              </w:rPr>
              <w:t> </w:t>
            </w:r>
            <w:r>
              <w:rPr>
                <w:sz w:val="22"/>
              </w:rPr>
              <w:t>Program</w:t>
            </w:r>
            <w:r>
              <w:rPr>
                <w:spacing w:val="-2"/>
                <w:sz w:val="22"/>
              </w:rPr>
              <w:t> Placement</w:t>
            </w:r>
          </w:p>
        </w:tc>
      </w:tr>
      <w:tr>
        <w:trPr>
          <w:trHeight w:val="272" w:hRule="atLeast"/>
        </w:trPr>
        <w:tc>
          <w:tcPr>
            <w:tcW w:w="2050" w:type="dxa"/>
          </w:tcPr>
          <w:p>
            <w:pPr>
              <w:pStyle w:val="TableParagraph"/>
              <w:spacing w:line="246" w:lineRule="exact" w:before="6"/>
              <w:ind w:left="50"/>
              <w:rPr>
                <w:sz w:val="22"/>
              </w:rPr>
            </w:pPr>
            <w:r>
              <w:rPr>
                <w:sz w:val="22"/>
              </w:rPr>
              <w:t>Matthew</w:t>
            </w:r>
            <w:r>
              <w:rPr>
                <w:spacing w:val="-1"/>
                <w:sz w:val="22"/>
              </w:rPr>
              <w:t> </w:t>
            </w:r>
            <w:r>
              <w:rPr>
                <w:spacing w:val="-2"/>
                <w:sz w:val="22"/>
              </w:rPr>
              <w:t>Thompson</w:t>
            </w:r>
          </w:p>
        </w:tc>
        <w:tc>
          <w:tcPr>
            <w:tcW w:w="556" w:type="dxa"/>
          </w:tcPr>
          <w:p>
            <w:pPr>
              <w:pStyle w:val="TableParagraph"/>
              <w:spacing w:line="246" w:lineRule="exact" w:before="6"/>
              <w:ind w:left="106" w:right="33"/>
              <w:jc w:val="center"/>
              <w:rPr>
                <w:sz w:val="22"/>
              </w:rPr>
            </w:pPr>
            <w:r>
              <w:rPr>
                <w:spacing w:val="-5"/>
                <w:sz w:val="22"/>
              </w:rPr>
              <w:t>Spr</w:t>
            </w:r>
          </w:p>
        </w:tc>
        <w:tc>
          <w:tcPr>
            <w:tcW w:w="590" w:type="dxa"/>
          </w:tcPr>
          <w:p>
            <w:pPr>
              <w:pStyle w:val="TableParagraph"/>
              <w:spacing w:line="246" w:lineRule="exact" w:before="6"/>
              <w:ind w:left="2" w:right="41"/>
              <w:jc w:val="center"/>
              <w:rPr>
                <w:sz w:val="22"/>
              </w:rPr>
            </w:pPr>
            <w:r>
              <w:rPr>
                <w:spacing w:val="-4"/>
                <w:sz w:val="22"/>
              </w:rPr>
              <w:t>1996</w:t>
            </w:r>
          </w:p>
        </w:tc>
        <w:tc>
          <w:tcPr>
            <w:tcW w:w="523" w:type="dxa"/>
          </w:tcPr>
          <w:p>
            <w:pPr>
              <w:pStyle w:val="TableParagraph"/>
              <w:spacing w:line="246" w:lineRule="exact" w:before="6"/>
              <w:ind w:left="95"/>
              <w:rPr>
                <w:sz w:val="22"/>
              </w:rPr>
            </w:pPr>
            <w:r>
              <w:rPr>
                <w:spacing w:val="-5"/>
                <w:sz w:val="22"/>
              </w:rPr>
              <w:t>Sum</w:t>
            </w:r>
          </w:p>
        </w:tc>
        <w:tc>
          <w:tcPr>
            <w:tcW w:w="562" w:type="dxa"/>
          </w:tcPr>
          <w:p>
            <w:pPr>
              <w:pStyle w:val="TableParagraph"/>
              <w:spacing w:line="246" w:lineRule="exact" w:before="6"/>
              <w:ind w:right="55"/>
              <w:jc w:val="center"/>
              <w:rPr>
                <w:sz w:val="22"/>
              </w:rPr>
            </w:pPr>
            <w:r>
              <w:rPr>
                <w:spacing w:val="-4"/>
                <w:sz w:val="22"/>
              </w:rPr>
              <w:t>1997</w:t>
            </w:r>
          </w:p>
        </w:tc>
        <w:tc>
          <w:tcPr>
            <w:tcW w:w="365" w:type="dxa"/>
          </w:tcPr>
          <w:p>
            <w:pPr>
              <w:pStyle w:val="TableParagraph"/>
              <w:spacing w:line="246" w:lineRule="exact" w:before="6"/>
              <w:ind w:right="53"/>
              <w:jc w:val="right"/>
              <w:rPr>
                <w:sz w:val="22"/>
              </w:rPr>
            </w:pPr>
            <w:r>
              <w:rPr>
                <w:spacing w:val="-10"/>
                <w:sz w:val="22"/>
              </w:rPr>
              <w:t>4</w:t>
            </w:r>
          </w:p>
        </w:tc>
        <w:tc>
          <w:tcPr>
            <w:tcW w:w="4774" w:type="dxa"/>
          </w:tcPr>
          <w:p>
            <w:pPr>
              <w:pStyle w:val="TableParagraph"/>
              <w:spacing w:line="246" w:lineRule="exact" w:before="6"/>
              <w:ind w:left="445"/>
              <w:rPr>
                <w:sz w:val="22"/>
              </w:rPr>
            </w:pPr>
            <w:r>
              <w:rPr>
                <w:sz w:val="22"/>
              </w:rPr>
              <w:t>Private</w:t>
            </w:r>
            <w:r>
              <w:rPr>
                <w:spacing w:val="-1"/>
                <w:sz w:val="22"/>
              </w:rPr>
              <w:t> </w:t>
            </w:r>
            <w:r>
              <w:rPr>
                <w:sz w:val="22"/>
              </w:rPr>
              <w:t>and</w:t>
            </w:r>
            <w:r>
              <w:rPr>
                <w:spacing w:val="-3"/>
                <w:sz w:val="22"/>
              </w:rPr>
              <w:t> </w:t>
            </w:r>
            <w:r>
              <w:rPr>
                <w:sz w:val="22"/>
              </w:rPr>
              <w:t>Public</w:t>
            </w:r>
            <w:r>
              <w:rPr>
                <w:spacing w:val="-1"/>
                <w:sz w:val="22"/>
              </w:rPr>
              <w:t> </w:t>
            </w:r>
            <w:r>
              <w:rPr>
                <w:sz w:val="22"/>
              </w:rPr>
              <w:t>Housing</w:t>
            </w:r>
            <w:r>
              <w:rPr>
                <w:spacing w:val="-2"/>
                <w:sz w:val="22"/>
              </w:rPr>
              <w:t> Choices</w:t>
            </w:r>
          </w:p>
        </w:tc>
      </w:tr>
      <w:tr>
        <w:trPr>
          <w:trHeight w:val="272" w:hRule="atLeast"/>
        </w:trPr>
        <w:tc>
          <w:tcPr>
            <w:tcW w:w="2050" w:type="dxa"/>
          </w:tcPr>
          <w:p>
            <w:pPr>
              <w:pStyle w:val="TableParagraph"/>
              <w:spacing w:before="4"/>
              <w:ind w:left="50"/>
              <w:rPr>
                <w:sz w:val="22"/>
              </w:rPr>
            </w:pPr>
            <w:r>
              <w:rPr>
                <w:sz w:val="22"/>
              </w:rPr>
              <w:t>Chris</w:t>
            </w:r>
            <w:r>
              <w:rPr>
                <w:spacing w:val="-4"/>
                <w:sz w:val="22"/>
              </w:rPr>
              <w:t> </w:t>
            </w:r>
            <w:r>
              <w:rPr>
                <w:spacing w:val="-2"/>
                <w:sz w:val="22"/>
              </w:rPr>
              <w:t>Trenholm</w:t>
            </w:r>
          </w:p>
        </w:tc>
        <w:tc>
          <w:tcPr>
            <w:tcW w:w="556" w:type="dxa"/>
          </w:tcPr>
          <w:p>
            <w:pPr>
              <w:pStyle w:val="TableParagraph"/>
              <w:spacing w:before="4"/>
              <w:ind w:left="106" w:right="33"/>
              <w:jc w:val="center"/>
              <w:rPr>
                <w:sz w:val="22"/>
              </w:rPr>
            </w:pPr>
            <w:r>
              <w:rPr>
                <w:spacing w:val="-5"/>
                <w:sz w:val="22"/>
              </w:rPr>
              <w:t>Spr</w:t>
            </w:r>
          </w:p>
        </w:tc>
        <w:tc>
          <w:tcPr>
            <w:tcW w:w="590" w:type="dxa"/>
          </w:tcPr>
          <w:p>
            <w:pPr>
              <w:pStyle w:val="TableParagraph"/>
              <w:spacing w:before="4"/>
              <w:ind w:left="2" w:right="41"/>
              <w:jc w:val="center"/>
              <w:rPr>
                <w:sz w:val="22"/>
              </w:rPr>
            </w:pPr>
            <w:r>
              <w:rPr>
                <w:spacing w:val="-4"/>
                <w:sz w:val="22"/>
              </w:rPr>
              <w:t>1996</w:t>
            </w:r>
          </w:p>
        </w:tc>
        <w:tc>
          <w:tcPr>
            <w:tcW w:w="523" w:type="dxa"/>
          </w:tcPr>
          <w:p>
            <w:pPr>
              <w:pStyle w:val="TableParagraph"/>
              <w:spacing w:before="4"/>
              <w:ind w:left="95"/>
              <w:rPr>
                <w:sz w:val="22"/>
              </w:rPr>
            </w:pPr>
            <w:r>
              <w:rPr>
                <w:spacing w:val="-5"/>
                <w:sz w:val="22"/>
              </w:rPr>
              <w:t>Sum</w:t>
            </w:r>
          </w:p>
        </w:tc>
        <w:tc>
          <w:tcPr>
            <w:tcW w:w="562" w:type="dxa"/>
          </w:tcPr>
          <w:p>
            <w:pPr>
              <w:pStyle w:val="TableParagraph"/>
              <w:spacing w:before="4"/>
              <w:ind w:right="55"/>
              <w:jc w:val="center"/>
              <w:rPr>
                <w:sz w:val="22"/>
              </w:rPr>
            </w:pPr>
            <w:r>
              <w:rPr>
                <w:spacing w:val="-4"/>
                <w:sz w:val="22"/>
              </w:rPr>
              <w:t>1997</w:t>
            </w:r>
          </w:p>
        </w:tc>
        <w:tc>
          <w:tcPr>
            <w:tcW w:w="365" w:type="dxa"/>
          </w:tcPr>
          <w:p>
            <w:pPr>
              <w:pStyle w:val="TableParagraph"/>
              <w:spacing w:before="4"/>
              <w:ind w:right="53"/>
              <w:jc w:val="right"/>
              <w:rPr>
                <w:sz w:val="22"/>
              </w:rPr>
            </w:pPr>
            <w:r>
              <w:rPr>
                <w:spacing w:val="-10"/>
                <w:sz w:val="22"/>
              </w:rPr>
              <w:t>3</w:t>
            </w:r>
          </w:p>
        </w:tc>
        <w:tc>
          <w:tcPr>
            <w:tcW w:w="4774" w:type="dxa"/>
          </w:tcPr>
          <w:p>
            <w:pPr>
              <w:pStyle w:val="TableParagraph"/>
              <w:spacing w:before="4"/>
              <w:ind w:left="445"/>
              <w:rPr>
                <w:sz w:val="22"/>
              </w:rPr>
            </w:pPr>
            <w:r>
              <w:rPr>
                <w:sz w:val="22"/>
              </w:rPr>
              <w:t>Medicaid</w:t>
            </w:r>
            <w:r>
              <w:rPr>
                <w:spacing w:val="-1"/>
                <w:sz w:val="22"/>
              </w:rPr>
              <w:t> </w:t>
            </w:r>
            <w:r>
              <w:rPr>
                <w:sz w:val="22"/>
              </w:rPr>
              <w:t>and</w:t>
            </w:r>
            <w:r>
              <w:rPr>
                <w:spacing w:val="-1"/>
                <w:sz w:val="22"/>
              </w:rPr>
              <w:t> </w:t>
            </w:r>
            <w:r>
              <w:rPr>
                <w:sz w:val="22"/>
              </w:rPr>
              <w:t>Birth </w:t>
            </w:r>
            <w:r>
              <w:rPr>
                <w:spacing w:val="-2"/>
                <w:sz w:val="22"/>
              </w:rPr>
              <w:t>Outcomes</w:t>
            </w:r>
          </w:p>
        </w:tc>
      </w:tr>
      <w:tr>
        <w:trPr>
          <w:trHeight w:val="272" w:hRule="atLeast"/>
        </w:trPr>
        <w:tc>
          <w:tcPr>
            <w:tcW w:w="2050" w:type="dxa"/>
          </w:tcPr>
          <w:p>
            <w:pPr>
              <w:pStyle w:val="TableParagraph"/>
              <w:spacing w:line="246" w:lineRule="exact" w:before="6"/>
              <w:ind w:left="50"/>
              <w:rPr>
                <w:sz w:val="22"/>
              </w:rPr>
            </w:pPr>
            <w:r>
              <w:rPr>
                <w:sz w:val="22"/>
              </w:rPr>
              <w:t>Jennie</w:t>
            </w:r>
            <w:r>
              <w:rPr>
                <w:spacing w:val="-1"/>
                <w:sz w:val="22"/>
              </w:rPr>
              <w:t> </w:t>
            </w:r>
            <w:r>
              <w:rPr>
                <w:spacing w:val="-2"/>
                <w:sz w:val="22"/>
              </w:rPr>
              <w:t>Chase</w:t>
            </w:r>
          </w:p>
        </w:tc>
        <w:tc>
          <w:tcPr>
            <w:tcW w:w="556" w:type="dxa"/>
          </w:tcPr>
          <w:p>
            <w:pPr>
              <w:pStyle w:val="TableParagraph"/>
              <w:spacing w:line="246" w:lineRule="exact" w:before="6"/>
              <w:ind w:left="106"/>
              <w:jc w:val="center"/>
              <w:rPr>
                <w:sz w:val="22"/>
              </w:rPr>
            </w:pPr>
            <w:r>
              <w:rPr>
                <w:spacing w:val="-4"/>
                <w:sz w:val="22"/>
              </w:rPr>
              <w:t>Fall</w:t>
            </w:r>
          </w:p>
        </w:tc>
        <w:tc>
          <w:tcPr>
            <w:tcW w:w="590" w:type="dxa"/>
          </w:tcPr>
          <w:p>
            <w:pPr>
              <w:pStyle w:val="TableParagraph"/>
              <w:spacing w:line="246" w:lineRule="exact" w:before="6"/>
              <w:ind w:left="2" w:right="41"/>
              <w:jc w:val="center"/>
              <w:rPr>
                <w:sz w:val="22"/>
              </w:rPr>
            </w:pPr>
            <w:r>
              <w:rPr>
                <w:spacing w:val="-4"/>
                <w:sz w:val="22"/>
              </w:rPr>
              <w:t>1995</w:t>
            </w:r>
          </w:p>
        </w:tc>
        <w:tc>
          <w:tcPr>
            <w:tcW w:w="523" w:type="dxa"/>
          </w:tcPr>
          <w:p>
            <w:pPr>
              <w:pStyle w:val="TableParagraph"/>
              <w:spacing w:line="246" w:lineRule="exact" w:before="6"/>
              <w:ind w:left="95"/>
              <w:rPr>
                <w:sz w:val="22"/>
              </w:rPr>
            </w:pPr>
            <w:r>
              <w:rPr>
                <w:spacing w:val="-5"/>
                <w:sz w:val="22"/>
              </w:rPr>
              <w:t>Sum</w:t>
            </w:r>
          </w:p>
        </w:tc>
        <w:tc>
          <w:tcPr>
            <w:tcW w:w="562" w:type="dxa"/>
          </w:tcPr>
          <w:p>
            <w:pPr>
              <w:pStyle w:val="TableParagraph"/>
              <w:spacing w:line="246" w:lineRule="exact" w:before="6"/>
              <w:ind w:right="55"/>
              <w:jc w:val="center"/>
              <w:rPr>
                <w:sz w:val="22"/>
              </w:rPr>
            </w:pPr>
            <w:r>
              <w:rPr>
                <w:spacing w:val="-4"/>
                <w:sz w:val="22"/>
              </w:rPr>
              <w:t>1996</w:t>
            </w:r>
          </w:p>
        </w:tc>
        <w:tc>
          <w:tcPr>
            <w:tcW w:w="365" w:type="dxa"/>
          </w:tcPr>
          <w:p>
            <w:pPr>
              <w:pStyle w:val="TableParagraph"/>
              <w:spacing w:line="246" w:lineRule="exact" w:before="6"/>
              <w:ind w:right="53"/>
              <w:jc w:val="right"/>
              <w:rPr>
                <w:sz w:val="22"/>
              </w:rPr>
            </w:pPr>
            <w:r>
              <w:rPr>
                <w:spacing w:val="-10"/>
                <w:sz w:val="22"/>
              </w:rPr>
              <w:t>2</w:t>
            </w:r>
          </w:p>
        </w:tc>
        <w:tc>
          <w:tcPr>
            <w:tcW w:w="4774" w:type="dxa"/>
          </w:tcPr>
          <w:p>
            <w:pPr>
              <w:pStyle w:val="TableParagraph"/>
              <w:spacing w:line="246" w:lineRule="exact" w:before="6"/>
              <w:ind w:left="445"/>
              <w:rPr>
                <w:sz w:val="22"/>
              </w:rPr>
            </w:pPr>
            <w:r>
              <w:rPr>
                <w:sz w:val="22"/>
              </w:rPr>
              <w:t>Effects</w:t>
            </w:r>
            <w:r>
              <w:rPr>
                <w:spacing w:val="-5"/>
                <w:sz w:val="22"/>
              </w:rPr>
              <w:t> </w:t>
            </w:r>
            <w:r>
              <w:rPr>
                <w:sz w:val="22"/>
              </w:rPr>
              <w:t>of</w:t>
            </w:r>
            <w:r>
              <w:rPr>
                <w:spacing w:val="-2"/>
                <w:sz w:val="22"/>
              </w:rPr>
              <w:t> </w:t>
            </w:r>
            <w:r>
              <w:rPr>
                <w:sz w:val="22"/>
              </w:rPr>
              <w:t>Catholic </w:t>
            </w:r>
            <w:r>
              <w:rPr>
                <w:spacing w:val="-2"/>
                <w:sz w:val="22"/>
              </w:rPr>
              <w:t>School</w:t>
            </w:r>
          </w:p>
        </w:tc>
      </w:tr>
      <w:tr>
        <w:trPr>
          <w:trHeight w:val="256" w:hRule="atLeast"/>
        </w:trPr>
        <w:tc>
          <w:tcPr>
            <w:tcW w:w="2050" w:type="dxa"/>
          </w:tcPr>
          <w:p>
            <w:pPr>
              <w:pStyle w:val="TableParagraph"/>
              <w:spacing w:line="233" w:lineRule="exact" w:before="4"/>
              <w:ind w:left="50"/>
              <w:rPr>
                <w:sz w:val="22"/>
              </w:rPr>
            </w:pPr>
            <w:r>
              <w:rPr>
                <w:sz w:val="22"/>
              </w:rPr>
              <w:t>Jeffrey</w:t>
            </w:r>
            <w:r>
              <w:rPr>
                <w:spacing w:val="-1"/>
                <w:sz w:val="22"/>
              </w:rPr>
              <w:t> </w:t>
            </w:r>
            <w:r>
              <w:rPr>
                <w:spacing w:val="-4"/>
                <w:sz w:val="22"/>
              </w:rPr>
              <w:t>Rous</w:t>
            </w:r>
          </w:p>
        </w:tc>
        <w:tc>
          <w:tcPr>
            <w:tcW w:w="556" w:type="dxa"/>
          </w:tcPr>
          <w:p>
            <w:pPr>
              <w:pStyle w:val="TableParagraph"/>
              <w:spacing w:line="233" w:lineRule="exact" w:before="4"/>
              <w:ind w:left="106"/>
              <w:jc w:val="center"/>
              <w:rPr>
                <w:sz w:val="22"/>
              </w:rPr>
            </w:pPr>
            <w:r>
              <w:rPr>
                <w:spacing w:val="-4"/>
                <w:sz w:val="22"/>
              </w:rPr>
              <w:t>Fall</w:t>
            </w:r>
          </w:p>
        </w:tc>
        <w:tc>
          <w:tcPr>
            <w:tcW w:w="590" w:type="dxa"/>
          </w:tcPr>
          <w:p>
            <w:pPr>
              <w:pStyle w:val="TableParagraph"/>
              <w:spacing w:line="233" w:lineRule="exact" w:before="4"/>
              <w:ind w:left="2" w:right="41"/>
              <w:jc w:val="center"/>
              <w:rPr>
                <w:sz w:val="22"/>
              </w:rPr>
            </w:pPr>
            <w:r>
              <w:rPr>
                <w:spacing w:val="-4"/>
                <w:sz w:val="22"/>
              </w:rPr>
              <w:t>1994</w:t>
            </w:r>
          </w:p>
        </w:tc>
        <w:tc>
          <w:tcPr>
            <w:tcW w:w="523" w:type="dxa"/>
          </w:tcPr>
          <w:p>
            <w:pPr>
              <w:pStyle w:val="TableParagraph"/>
              <w:spacing w:line="233" w:lineRule="exact" w:before="4"/>
              <w:ind w:left="95"/>
              <w:rPr>
                <w:sz w:val="22"/>
              </w:rPr>
            </w:pPr>
            <w:r>
              <w:rPr>
                <w:spacing w:val="-5"/>
                <w:sz w:val="22"/>
              </w:rPr>
              <w:t>Sum</w:t>
            </w:r>
          </w:p>
        </w:tc>
        <w:tc>
          <w:tcPr>
            <w:tcW w:w="562" w:type="dxa"/>
          </w:tcPr>
          <w:p>
            <w:pPr>
              <w:pStyle w:val="TableParagraph"/>
              <w:spacing w:line="233" w:lineRule="exact" w:before="4"/>
              <w:ind w:right="55"/>
              <w:jc w:val="center"/>
              <w:rPr>
                <w:sz w:val="22"/>
              </w:rPr>
            </w:pPr>
            <w:r>
              <w:rPr>
                <w:spacing w:val="-4"/>
                <w:sz w:val="22"/>
              </w:rPr>
              <w:t>1996</w:t>
            </w:r>
          </w:p>
        </w:tc>
        <w:tc>
          <w:tcPr>
            <w:tcW w:w="365" w:type="dxa"/>
          </w:tcPr>
          <w:p>
            <w:pPr>
              <w:pStyle w:val="TableParagraph"/>
              <w:spacing w:line="233" w:lineRule="exact" w:before="4"/>
              <w:ind w:right="53"/>
              <w:jc w:val="right"/>
              <w:rPr>
                <w:sz w:val="22"/>
              </w:rPr>
            </w:pPr>
            <w:r>
              <w:rPr>
                <w:spacing w:val="-10"/>
                <w:sz w:val="22"/>
              </w:rPr>
              <w:t>1</w:t>
            </w:r>
          </w:p>
        </w:tc>
        <w:tc>
          <w:tcPr>
            <w:tcW w:w="4774" w:type="dxa"/>
          </w:tcPr>
          <w:p>
            <w:pPr>
              <w:pStyle w:val="TableParagraph"/>
              <w:tabs>
                <w:tab w:pos="445" w:val="left" w:leader="none"/>
              </w:tabs>
              <w:spacing w:line="233" w:lineRule="exact" w:before="4"/>
              <w:ind w:left="56"/>
              <w:rPr>
                <w:sz w:val="22"/>
              </w:rPr>
            </w:pPr>
            <w:r>
              <w:rPr>
                <w:spacing w:val="-10"/>
                <w:sz w:val="22"/>
              </w:rPr>
              <w:t>*</w:t>
            </w:r>
            <w:r>
              <w:rPr>
                <w:sz w:val="22"/>
              </w:rPr>
              <w:tab/>
              <w:t>Contraceptive</w:t>
            </w:r>
            <w:r>
              <w:rPr>
                <w:spacing w:val="-2"/>
                <w:sz w:val="22"/>
              </w:rPr>
              <w:t> </w:t>
            </w:r>
            <w:r>
              <w:rPr>
                <w:sz w:val="22"/>
              </w:rPr>
              <w:t>Method</w:t>
            </w:r>
            <w:r>
              <w:rPr>
                <w:spacing w:val="-3"/>
                <w:sz w:val="22"/>
              </w:rPr>
              <w:t> </w:t>
            </w:r>
            <w:r>
              <w:rPr>
                <w:spacing w:val="-2"/>
                <w:sz w:val="22"/>
              </w:rPr>
              <w:t>Choice</w:t>
            </w:r>
          </w:p>
        </w:tc>
      </w:tr>
    </w:tbl>
    <w:p>
      <w:pPr>
        <w:pStyle w:val="BodyText"/>
      </w:pPr>
    </w:p>
    <w:p>
      <w:pPr>
        <w:pStyle w:val="BodyText"/>
        <w:spacing w:before="74"/>
      </w:pPr>
    </w:p>
    <w:p>
      <w:pPr>
        <w:pStyle w:val="BodyText"/>
        <w:tabs>
          <w:tab w:pos="5132" w:val="left" w:leader="none"/>
        </w:tabs>
        <w:spacing w:line="261" w:lineRule="auto"/>
        <w:ind w:left="415" w:right="1024" w:hanging="55"/>
      </w:pPr>
      <w:r>
        <w:rPr/>
        <w:t>Ph.D. Dissertation Membership</w:t>
        <w:tab/>
        <w:t>*</w:t>
      </w:r>
      <w:r>
        <w:rPr>
          <w:spacing w:val="-6"/>
        </w:rPr>
        <w:t> </w:t>
      </w:r>
      <w:r>
        <w:rPr/>
        <w:t>Indicates</w:t>
      </w:r>
      <w:r>
        <w:rPr>
          <w:spacing w:val="-7"/>
        </w:rPr>
        <w:t> </w:t>
      </w:r>
      <w:r>
        <w:rPr/>
        <w:t>very</w:t>
      </w:r>
      <w:r>
        <w:rPr>
          <w:spacing w:val="-6"/>
        </w:rPr>
        <w:t> </w:t>
      </w:r>
      <w:r>
        <w:rPr/>
        <w:t>active</w:t>
      </w:r>
      <w:r>
        <w:rPr>
          <w:spacing w:val="-4"/>
        </w:rPr>
        <w:t> </w:t>
      </w:r>
      <w:r>
        <w:rPr/>
        <w:t>involvement</w:t>
      </w:r>
      <w:r>
        <w:rPr>
          <w:spacing w:val="-8"/>
        </w:rPr>
        <w:t> </w:t>
      </w:r>
      <w:r>
        <w:rPr/>
        <w:t>with</w:t>
      </w:r>
      <w:r>
        <w:rPr>
          <w:spacing w:val="-6"/>
        </w:rPr>
        <w:t> </w:t>
      </w:r>
      <w:r>
        <w:rPr/>
        <w:t>student (outside of UNC Econ)</w:t>
      </w:r>
    </w:p>
    <w:p>
      <w:pPr>
        <w:pStyle w:val="BodyText"/>
        <w:spacing w:before="47" w:after="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4"/>
        <w:gridCol w:w="1152"/>
        <w:gridCol w:w="1035"/>
        <w:gridCol w:w="1130"/>
        <w:gridCol w:w="3686"/>
      </w:tblGrid>
      <w:tr>
        <w:trPr>
          <w:trHeight w:val="259" w:hRule="atLeast"/>
        </w:trPr>
        <w:tc>
          <w:tcPr>
            <w:tcW w:w="2044" w:type="dxa"/>
          </w:tcPr>
          <w:p>
            <w:pPr>
              <w:pStyle w:val="TableParagraph"/>
              <w:spacing w:line="240" w:lineRule="exact"/>
              <w:ind w:left="50"/>
              <w:rPr>
                <w:i/>
                <w:sz w:val="22"/>
              </w:rPr>
            </w:pPr>
            <w:r>
              <w:rPr>
                <w:i/>
                <w:spacing w:val="-2"/>
                <w:sz w:val="22"/>
              </w:rPr>
              <w:t>Student</w:t>
            </w:r>
          </w:p>
        </w:tc>
        <w:tc>
          <w:tcPr>
            <w:tcW w:w="1152" w:type="dxa"/>
          </w:tcPr>
          <w:p>
            <w:pPr>
              <w:pStyle w:val="TableParagraph"/>
              <w:spacing w:line="240" w:lineRule="exact"/>
              <w:ind w:left="166"/>
              <w:rPr>
                <w:i/>
                <w:sz w:val="22"/>
              </w:rPr>
            </w:pPr>
            <w:r>
              <w:rPr>
                <w:i/>
                <w:spacing w:val="-2"/>
                <w:sz w:val="22"/>
              </w:rPr>
              <w:t>Proposal</w:t>
            </w:r>
          </w:p>
        </w:tc>
        <w:tc>
          <w:tcPr>
            <w:tcW w:w="1035" w:type="dxa"/>
          </w:tcPr>
          <w:p>
            <w:pPr>
              <w:pStyle w:val="TableParagraph"/>
              <w:spacing w:line="240" w:lineRule="exact"/>
              <w:ind w:left="95"/>
              <w:rPr>
                <w:i/>
                <w:sz w:val="22"/>
              </w:rPr>
            </w:pPr>
            <w:r>
              <w:rPr>
                <w:i/>
                <w:spacing w:val="-2"/>
                <w:sz w:val="22"/>
              </w:rPr>
              <w:t>Final</w:t>
            </w:r>
          </w:p>
        </w:tc>
        <w:tc>
          <w:tcPr>
            <w:tcW w:w="1130" w:type="dxa"/>
          </w:tcPr>
          <w:p>
            <w:pPr>
              <w:pStyle w:val="TableParagraph"/>
              <w:spacing w:line="240" w:lineRule="exact"/>
              <w:ind w:left="50"/>
              <w:rPr>
                <w:i/>
                <w:sz w:val="22"/>
              </w:rPr>
            </w:pPr>
            <w:r>
              <w:rPr>
                <w:i/>
                <w:spacing w:val="-4"/>
                <w:sz w:val="22"/>
              </w:rPr>
              <w:t>Dept</w:t>
            </w:r>
          </w:p>
        </w:tc>
        <w:tc>
          <w:tcPr>
            <w:tcW w:w="3686" w:type="dxa"/>
          </w:tcPr>
          <w:p>
            <w:pPr>
              <w:pStyle w:val="TableParagraph"/>
              <w:spacing w:line="240" w:lineRule="exact"/>
              <w:ind w:left="90"/>
              <w:rPr>
                <w:i/>
                <w:sz w:val="22"/>
              </w:rPr>
            </w:pPr>
            <w:r>
              <w:rPr>
                <w:i/>
                <w:spacing w:val="-2"/>
                <w:sz w:val="22"/>
              </w:rPr>
              <w:t>Topic</w:t>
            </w:r>
          </w:p>
        </w:tc>
      </w:tr>
      <w:tr>
        <w:trPr>
          <w:trHeight w:val="272" w:hRule="atLeast"/>
        </w:trPr>
        <w:tc>
          <w:tcPr>
            <w:tcW w:w="2044" w:type="dxa"/>
          </w:tcPr>
          <w:p>
            <w:pPr>
              <w:pStyle w:val="TableParagraph"/>
              <w:spacing w:line="246" w:lineRule="exact" w:before="6"/>
              <w:ind w:left="50"/>
              <w:rPr>
                <w:sz w:val="22"/>
              </w:rPr>
            </w:pPr>
            <w:r>
              <w:rPr>
                <w:sz w:val="22"/>
              </w:rPr>
              <w:t>Caleb</w:t>
            </w:r>
            <w:r>
              <w:rPr>
                <w:spacing w:val="-2"/>
                <w:sz w:val="22"/>
              </w:rPr>
              <w:t> Easterly</w:t>
            </w:r>
          </w:p>
        </w:tc>
        <w:tc>
          <w:tcPr>
            <w:tcW w:w="1152" w:type="dxa"/>
          </w:tcPr>
          <w:p>
            <w:pPr>
              <w:pStyle w:val="TableParagraph"/>
              <w:spacing w:line="246" w:lineRule="exact" w:before="6"/>
              <w:ind w:left="166"/>
              <w:rPr>
                <w:sz w:val="22"/>
              </w:rPr>
            </w:pPr>
            <w:r>
              <w:rPr>
                <w:sz w:val="22"/>
              </w:rPr>
              <w:t>Dec</w:t>
            </w:r>
            <w:r>
              <w:rPr>
                <w:spacing w:val="39"/>
                <w:sz w:val="22"/>
              </w:rPr>
              <w:t> </w:t>
            </w:r>
            <w:r>
              <w:rPr>
                <w:spacing w:val="-4"/>
                <w:sz w:val="22"/>
              </w:rPr>
              <w:t>2024</w:t>
            </w:r>
          </w:p>
        </w:tc>
        <w:tc>
          <w:tcPr>
            <w:tcW w:w="1035" w:type="dxa"/>
          </w:tcPr>
          <w:p>
            <w:pPr>
              <w:pStyle w:val="TableParagraph"/>
              <w:spacing w:line="240" w:lineRule="auto"/>
              <w:rPr>
                <w:sz w:val="20"/>
              </w:rPr>
            </w:pPr>
          </w:p>
        </w:tc>
        <w:tc>
          <w:tcPr>
            <w:tcW w:w="1130" w:type="dxa"/>
          </w:tcPr>
          <w:p>
            <w:pPr>
              <w:pStyle w:val="TableParagraph"/>
              <w:spacing w:line="246" w:lineRule="exact" w:before="6"/>
              <w:ind w:left="50"/>
              <w:rPr>
                <w:sz w:val="22"/>
              </w:rPr>
            </w:pPr>
            <w:r>
              <w:rPr>
                <w:spacing w:val="-5"/>
                <w:sz w:val="22"/>
              </w:rPr>
              <w:t>HPM</w:t>
            </w:r>
          </w:p>
        </w:tc>
        <w:tc>
          <w:tcPr>
            <w:tcW w:w="3686" w:type="dxa"/>
          </w:tcPr>
          <w:p>
            <w:pPr>
              <w:pStyle w:val="TableParagraph"/>
              <w:spacing w:line="246" w:lineRule="exact" w:before="6"/>
              <w:ind w:left="90"/>
              <w:rPr>
                <w:sz w:val="22"/>
              </w:rPr>
            </w:pPr>
            <w:r>
              <w:rPr>
                <w:sz w:val="22"/>
              </w:rPr>
              <w:t>Child</w:t>
            </w:r>
            <w:r>
              <w:rPr>
                <w:spacing w:val="-2"/>
                <w:sz w:val="22"/>
              </w:rPr>
              <w:t> </w:t>
            </w:r>
            <w:r>
              <w:rPr>
                <w:sz w:val="22"/>
              </w:rPr>
              <w:t>Chronic Illness</w:t>
            </w:r>
            <w:r>
              <w:rPr>
                <w:spacing w:val="-4"/>
                <w:sz w:val="22"/>
              </w:rPr>
              <w:t> </w:t>
            </w:r>
            <w:r>
              <w:rPr>
                <w:sz w:val="22"/>
              </w:rPr>
              <w:t>&amp;</w:t>
            </w:r>
            <w:r>
              <w:rPr>
                <w:spacing w:val="-4"/>
                <w:sz w:val="22"/>
              </w:rPr>
              <w:t> </w:t>
            </w:r>
            <w:r>
              <w:rPr>
                <w:sz w:val="22"/>
              </w:rPr>
              <w:t>Mother’s</w:t>
            </w:r>
            <w:r>
              <w:rPr>
                <w:spacing w:val="-2"/>
                <w:sz w:val="22"/>
              </w:rPr>
              <w:t> </w:t>
            </w:r>
            <w:r>
              <w:rPr>
                <w:spacing w:val="-4"/>
                <w:sz w:val="22"/>
              </w:rPr>
              <w:t>Work</w:t>
            </w:r>
          </w:p>
        </w:tc>
      </w:tr>
      <w:tr>
        <w:trPr>
          <w:trHeight w:val="272" w:hRule="atLeast"/>
        </w:trPr>
        <w:tc>
          <w:tcPr>
            <w:tcW w:w="2044" w:type="dxa"/>
          </w:tcPr>
          <w:p>
            <w:pPr>
              <w:pStyle w:val="TableParagraph"/>
              <w:spacing w:before="4"/>
              <w:ind w:left="50"/>
              <w:rPr>
                <w:sz w:val="22"/>
              </w:rPr>
            </w:pPr>
            <w:r>
              <w:rPr>
                <w:sz w:val="22"/>
              </w:rPr>
              <w:t>Zhang </w:t>
            </w:r>
            <w:r>
              <w:rPr>
                <w:spacing w:val="-2"/>
                <w:sz w:val="22"/>
              </w:rPr>
              <w:t>Zhang</w:t>
            </w:r>
          </w:p>
        </w:tc>
        <w:tc>
          <w:tcPr>
            <w:tcW w:w="1152" w:type="dxa"/>
          </w:tcPr>
          <w:p>
            <w:pPr>
              <w:pStyle w:val="TableParagraph"/>
              <w:spacing w:before="4"/>
              <w:ind w:left="166"/>
              <w:rPr>
                <w:sz w:val="22"/>
              </w:rPr>
            </w:pPr>
            <w:r>
              <w:rPr>
                <w:sz w:val="22"/>
              </w:rPr>
              <w:t>Sum</w:t>
            </w:r>
            <w:r>
              <w:rPr>
                <w:spacing w:val="-9"/>
                <w:sz w:val="22"/>
              </w:rPr>
              <w:t> </w:t>
            </w:r>
            <w:r>
              <w:rPr>
                <w:spacing w:val="-4"/>
                <w:sz w:val="22"/>
              </w:rPr>
              <w:t>2023</w:t>
            </w:r>
          </w:p>
        </w:tc>
        <w:tc>
          <w:tcPr>
            <w:tcW w:w="1035" w:type="dxa"/>
          </w:tcPr>
          <w:p>
            <w:pPr>
              <w:pStyle w:val="TableParagraph"/>
              <w:spacing w:before="4"/>
              <w:ind w:left="95"/>
              <w:rPr>
                <w:sz w:val="22"/>
              </w:rPr>
            </w:pPr>
            <w:r>
              <w:rPr>
                <w:sz w:val="22"/>
              </w:rPr>
              <w:t>Sum</w:t>
            </w:r>
            <w:r>
              <w:rPr>
                <w:spacing w:val="-9"/>
                <w:sz w:val="22"/>
              </w:rPr>
              <w:t> </w:t>
            </w:r>
            <w:r>
              <w:rPr>
                <w:spacing w:val="-4"/>
                <w:sz w:val="22"/>
              </w:rPr>
              <w:t>2024</w:t>
            </w:r>
          </w:p>
        </w:tc>
        <w:tc>
          <w:tcPr>
            <w:tcW w:w="1130" w:type="dxa"/>
          </w:tcPr>
          <w:p>
            <w:pPr>
              <w:pStyle w:val="TableParagraph"/>
              <w:spacing w:before="4"/>
              <w:ind w:left="50"/>
              <w:rPr>
                <w:sz w:val="22"/>
              </w:rPr>
            </w:pPr>
            <w:r>
              <w:rPr>
                <w:sz w:val="22"/>
              </w:rPr>
              <w:t>HPM</w:t>
            </w:r>
            <w:r>
              <w:rPr>
                <w:spacing w:val="-3"/>
                <w:sz w:val="22"/>
              </w:rPr>
              <w:t> </w:t>
            </w:r>
            <w:r>
              <w:rPr>
                <w:spacing w:val="-10"/>
                <w:sz w:val="22"/>
              </w:rPr>
              <w:t>*</w:t>
            </w:r>
          </w:p>
        </w:tc>
        <w:tc>
          <w:tcPr>
            <w:tcW w:w="3686" w:type="dxa"/>
          </w:tcPr>
          <w:p>
            <w:pPr>
              <w:pStyle w:val="TableParagraph"/>
              <w:spacing w:before="4"/>
              <w:ind w:left="90"/>
              <w:rPr>
                <w:sz w:val="22"/>
              </w:rPr>
            </w:pPr>
            <w:r>
              <w:rPr>
                <w:sz w:val="22"/>
              </w:rPr>
              <w:t>Telehealth,</w:t>
            </w:r>
            <w:r>
              <w:rPr>
                <w:spacing w:val="-8"/>
                <w:sz w:val="22"/>
              </w:rPr>
              <w:t> </w:t>
            </w:r>
            <w:r>
              <w:rPr>
                <w:sz w:val="22"/>
              </w:rPr>
              <w:t>Utilization,</w:t>
            </w:r>
            <w:r>
              <w:rPr>
                <w:spacing w:val="-8"/>
                <w:sz w:val="22"/>
              </w:rPr>
              <w:t> </w:t>
            </w:r>
            <w:r>
              <w:rPr>
                <w:spacing w:val="-2"/>
                <w:sz w:val="22"/>
              </w:rPr>
              <w:t>Quality</w:t>
            </w:r>
          </w:p>
        </w:tc>
      </w:tr>
      <w:tr>
        <w:trPr>
          <w:trHeight w:val="272" w:hRule="atLeast"/>
        </w:trPr>
        <w:tc>
          <w:tcPr>
            <w:tcW w:w="2044" w:type="dxa"/>
          </w:tcPr>
          <w:p>
            <w:pPr>
              <w:pStyle w:val="TableParagraph"/>
              <w:spacing w:line="246" w:lineRule="exact" w:before="6"/>
              <w:ind w:left="50"/>
              <w:rPr>
                <w:sz w:val="22"/>
              </w:rPr>
            </w:pPr>
            <w:r>
              <w:rPr>
                <w:sz w:val="22"/>
              </w:rPr>
              <w:t>Kate </w:t>
            </w:r>
            <w:r>
              <w:rPr>
                <w:spacing w:val="-2"/>
                <w:sz w:val="22"/>
              </w:rPr>
              <w:t>Miller</w:t>
            </w:r>
          </w:p>
        </w:tc>
        <w:tc>
          <w:tcPr>
            <w:tcW w:w="1152" w:type="dxa"/>
          </w:tcPr>
          <w:p>
            <w:pPr>
              <w:pStyle w:val="TableParagraph"/>
              <w:spacing w:line="246" w:lineRule="exact" w:before="6"/>
              <w:ind w:left="166"/>
              <w:rPr>
                <w:sz w:val="22"/>
              </w:rPr>
            </w:pPr>
            <w:r>
              <w:rPr>
                <w:sz w:val="22"/>
              </w:rPr>
              <w:t>Spr</w:t>
            </w:r>
            <w:r>
              <w:rPr>
                <w:spacing w:val="61"/>
                <w:w w:val="150"/>
                <w:sz w:val="22"/>
              </w:rPr>
              <w:t> </w:t>
            </w:r>
            <w:r>
              <w:rPr>
                <w:spacing w:val="-4"/>
                <w:sz w:val="22"/>
              </w:rPr>
              <w:t>2020</w:t>
            </w:r>
          </w:p>
        </w:tc>
        <w:tc>
          <w:tcPr>
            <w:tcW w:w="1035" w:type="dxa"/>
          </w:tcPr>
          <w:p>
            <w:pPr>
              <w:pStyle w:val="TableParagraph"/>
              <w:spacing w:line="246" w:lineRule="exact" w:before="6"/>
              <w:ind w:left="95"/>
              <w:rPr>
                <w:sz w:val="22"/>
              </w:rPr>
            </w:pPr>
            <w:r>
              <w:rPr>
                <w:sz w:val="22"/>
              </w:rPr>
              <w:t>Spr</w:t>
            </w:r>
            <w:r>
              <w:rPr>
                <w:spacing w:val="61"/>
                <w:w w:val="150"/>
                <w:sz w:val="22"/>
              </w:rPr>
              <w:t> </w:t>
            </w:r>
            <w:r>
              <w:rPr>
                <w:spacing w:val="-4"/>
                <w:sz w:val="22"/>
              </w:rPr>
              <w:t>2021</w:t>
            </w:r>
          </w:p>
        </w:tc>
        <w:tc>
          <w:tcPr>
            <w:tcW w:w="1130" w:type="dxa"/>
          </w:tcPr>
          <w:p>
            <w:pPr>
              <w:pStyle w:val="TableParagraph"/>
              <w:spacing w:line="246" w:lineRule="exact" w:before="6"/>
              <w:ind w:left="50"/>
              <w:rPr>
                <w:sz w:val="22"/>
              </w:rPr>
            </w:pPr>
            <w:r>
              <w:rPr>
                <w:spacing w:val="-5"/>
                <w:sz w:val="22"/>
              </w:rPr>
              <w:t>HPM</w:t>
            </w:r>
          </w:p>
        </w:tc>
        <w:tc>
          <w:tcPr>
            <w:tcW w:w="3686" w:type="dxa"/>
          </w:tcPr>
          <w:p>
            <w:pPr>
              <w:pStyle w:val="TableParagraph"/>
              <w:spacing w:line="246" w:lineRule="exact" w:before="6"/>
              <w:ind w:left="90"/>
              <w:rPr>
                <w:sz w:val="22"/>
              </w:rPr>
            </w:pPr>
            <w:r>
              <w:rPr>
                <w:sz w:val="22"/>
              </w:rPr>
              <w:t>Veteran</w:t>
            </w:r>
            <w:r>
              <w:rPr>
                <w:spacing w:val="-4"/>
                <w:sz w:val="22"/>
              </w:rPr>
              <w:t> </w:t>
            </w:r>
            <w:r>
              <w:rPr>
                <w:sz w:val="22"/>
              </w:rPr>
              <w:t>Caregiver</w:t>
            </w:r>
            <w:r>
              <w:rPr>
                <w:spacing w:val="-4"/>
                <w:sz w:val="22"/>
              </w:rPr>
              <w:t> </w:t>
            </w:r>
            <w:r>
              <w:rPr>
                <w:spacing w:val="-2"/>
                <w:sz w:val="22"/>
              </w:rPr>
              <w:t>Health</w:t>
            </w:r>
          </w:p>
        </w:tc>
      </w:tr>
      <w:tr>
        <w:trPr>
          <w:trHeight w:val="272" w:hRule="atLeast"/>
        </w:trPr>
        <w:tc>
          <w:tcPr>
            <w:tcW w:w="2044" w:type="dxa"/>
          </w:tcPr>
          <w:p>
            <w:pPr>
              <w:pStyle w:val="TableParagraph"/>
              <w:spacing w:before="4"/>
              <w:ind w:left="50"/>
              <w:rPr>
                <w:sz w:val="22"/>
              </w:rPr>
            </w:pPr>
            <w:r>
              <w:rPr>
                <w:sz w:val="22"/>
              </w:rPr>
              <w:t>Maria</w:t>
            </w:r>
            <w:r>
              <w:rPr>
                <w:spacing w:val="2"/>
                <w:sz w:val="22"/>
              </w:rPr>
              <w:t> </w:t>
            </w:r>
            <w:r>
              <w:rPr>
                <w:spacing w:val="-2"/>
                <w:sz w:val="22"/>
              </w:rPr>
              <w:t>Mancino</w:t>
            </w:r>
          </w:p>
        </w:tc>
        <w:tc>
          <w:tcPr>
            <w:tcW w:w="1152" w:type="dxa"/>
          </w:tcPr>
          <w:p>
            <w:pPr>
              <w:pStyle w:val="TableParagraph"/>
              <w:spacing w:before="4"/>
              <w:ind w:left="276"/>
              <w:rPr>
                <w:sz w:val="22"/>
              </w:rPr>
            </w:pPr>
            <w:r>
              <w:rPr>
                <w:spacing w:val="-10"/>
                <w:sz w:val="22"/>
              </w:rPr>
              <w:t>–</w:t>
            </w:r>
          </w:p>
        </w:tc>
        <w:tc>
          <w:tcPr>
            <w:tcW w:w="1035" w:type="dxa"/>
          </w:tcPr>
          <w:p>
            <w:pPr>
              <w:pStyle w:val="TableParagraph"/>
              <w:spacing w:before="4"/>
              <w:ind w:left="95"/>
              <w:rPr>
                <w:sz w:val="22"/>
              </w:rPr>
            </w:pPr>
            <w:r>
              <w:rPr>
                <w:sz w:val="22"/>
              </w:rPr>
              <w:t>Sum</w:t>
            </w:r>
            <w:r>
              <w:rPr>
                <w:spacing w:val="-9"/>
                <w:sz w:val="22"/>
              </w:rPr>
              <w:t> </w:t>
            </w:r>
            <w:r>
              <w:rPr>
                <w:spacing w:val="-4"/>
                <w:sz w:val="22"/>
              </w:rPr>
              <w:t>2018</w:t>
            </w:r>
          </w:p>
        </w:tc>
        <w:tc>
          <w:tcPr>
            <w:tcW w:w="1130" w:type="dxa"/>
          </w:tcPr>
          <w:p>
            <w:pPr>
              <w:pStyle w:val="TableParagraph"/>
              <w:spacing w:before="4"/>
              <w:ind w:left="50"/>
              <w:rPr>
                <w:sz w:val="22"/>
              </w:rPr>
            </w:pPr>
            <w:r>
              <w:rPr>
                <w:spacing w:val="-5"/>
                <w:sz w:val="22"/>
              </w:rPr>
              <w:t>UWO</w:t>
            </w:r>
          </w:p>
        </w:tc>
        <w:tc>
          <w:tcPr>
            <w:tcW w:w="3686" w:type="dxa"/>
          </w:tcPr>
          <w:p>
            <w:pPr>
              <w:pStyle w:val="TableParagraph"/>
              <w:spacing w:before="4"/>
              <w:ind w:left="90"/>
              <w:rPr>
                <w:sz w:val="22"/>
              </w:rPr>
            </w:pPr>
            <w:r>
              <w:rPr>
                <w:sz w:val="22"/>
              </w:rPr>
              <w:t>Crime,</w:t>
            </w:r>
            <w:r>
              <w:rPr>
                <w:spacing w:val="-2"/>
                <w:sz w:val="22"/>
              </w:rPr>
              <w:t> </w:t>
            </w:r>
            <w:r>
              <w:rPr>
                <w:sz w:val="22"/>
              </w:rPr>
              <w:t>Education,</w:t>
            </w:r>
            <w:r>
              <w:rPr>
                <w:spacing w:val="-1"/>
                <w:sz w:val="22"/>
              </w:rPr>
              <w:t> </w:t>
            </w:r>
            <w:r>
              <w:rPr>
                <w:spacing w:val="-2"/>
                <w:sz w:val="22"/>
              </w:rPr>
              <w:t>Employment</w:t>
            </w:r>
          </w:p>
        </w:tc>
      </w:tr>
      <w:tr>
        <w:trPr>
          <w:trHeight w:val="275" w:hRule="atLeast"/>
        </w:trPr>
        <w:tc>
          <w:tcPr>
            <w:tcW w:w="2044" w:type="dxa"/>
          </w:tcPr>
          <w:p>
            <w:pPr>
              <w:pStyle w:val="TableParagraph"/>
              <w:spacing w:before="6"/>
              <w:ind w:left="50"/>
              <w:rPr>
                <w:sz w:val="22"/>
              </w:rPr>
            </w:pPr>
            <w:r>
              <w:rPr>
                <w:sz w:val="22"/>
              </w:rPr>
              <w:t>Puneet</w:t>
            </w:r>
            <w:r>
              <w:rPr>
                <w:spacing w:val="-3"/>
                <w:sz w:val="22"/>
              </w:rPr>
              <w:t> </w:t>
            </w:r>
            <w:r>
              <w:rPr>
                <w:spacing w:val="-2"/>
                <w:sz w:val="22"/>
              </w:rPr>
              <w:t>Chehal</w:t>
            </w:r>
          </w:p>
        </w:tc>
        <w:tc>
          <w:tcPr>
            <w:tcW w:w="1152" w:type="dxa"/>
          </w:tcPr>
          <w:p>
            <w:pPr>
              <w:pStyle w:val="TableParagraph"/>
              <w:spacing w:before="6"/>
              <w:ind w:left="166"/>
              <w:rPr>
                <w:sz w:val="22"/>
              </w:rPr>
            </w:pPr>
            <w:r>
              <w:rPr>
                <w:sz w:val="22"/>
              </w:rPr>
              <w:t>Spr</w:t>
            </w:r>
            <w:r>
              <w:rPr>
                <w:spacing w:val="61"/>
                <w:w w:val="150"/>
                <w:sz w:val="22"/>
              </w:rPr>
              <w:t> </w:t>
            </w:r>
            <w:r>
              <w:rPr>
                <w:spacing w:val="-4"/>
                <w:sz w:val="22"/>
              </w:rPr>
              <w:t>2015</w:t>
            </w:r>
          </w:p>
        </w:tc>
        <w:tc>
          <w:tcPr>
            <w:tcW w:w="1035" w:type="dxa"/>
          </w:tcPr>
          <w:p>
            <w:pPr>
              <w:pStyle w:val="TableParagraph"/>
              <w:spacing w:before="6"/>
              <w:ind w:left="95"/>
              <w:rPr>
                <w:sz w:val="22"/>
              </w:rPr>
            </w:pPr>
            <w:r>
              <w:rPr>
                <w:sz w:val="22"/>
              </w:rPr>
              <w:t>Sum</w:t>
            </w:r>
            <w:r>
              <w:rPr>
                <w:spacing w:val="-9"/>
                <w:sz w:val="22"/>
              </w:rPr>
              <w:t> </w:t>
            </w:r>
            <w:r>
              <w:rPr>
                <w:spacing w:val="-4"/>
                <w:sz w:val="22"/>
              </w:rPr>
              <w:t>2017</w:t>
            </w:r>
          </w:p>
        </w:tc>
        <w:tc>
          <w:tcPr>
            <w:tcW w:w="1130" w:type="dxa"/>
          </w:tcPr>
          <w:p>
            <w:pPr>
              <w:pStyle w:val="TableParagraph"/>
              <w:spacing w:before="6"/>
              <w:ind w:left="50"/>
              <w:rPr>
                <w:sz w:val="22"/>
              </w:rPr>
            </w:pPr>
            <w:r>
              <w:rPr>
                <w:sz w:val="22"/>
              </w:rPr>
              <w:t>Duke</w:t>
            </w:r>
            <w:r>
              <w:rPr>
                <w:spacing w:val="2"/>
                <w:sz w:val="22"/>
              </w:rPr>
              <w:t> </w:t>
            </w:r>
            <w:r>
              <w:rPr>
                <w:spacing w:val="-5"/>
                <w:sz w:val="22"/>
              </w:rPr>
              <w:t>PP</w:t>
            </w:r>
          </w:p>
        </w:tc>
        <w:tc>
          <w:tcPr>
            <w:tcW w:w="3686" w:type="dxa"/>
          </w:tcPr>
          <w:p>
            <w:pPr>
              <w:pStyle w:val="TableParagraph"/>
              <w:spacing w:before="6"/>
              <w:ind w:left="90"/>
              <w:rPr>
                <w:sz w:val="22"/>
              </w:rPr>
            </w:pPr>
            <w:r>
              <w:rPr>
                <w:sz w:val="22"/>
              </w:rPr>
              <w:t>Medicaid</w:t>
            </w:r>
            <w:r>
              <w:rPr>
                <w:spacing w:val="-2"/>
                <w:sz w:val="22"/>
              </w:rPr>
              <w:t> </w:t>
            </w:r>
            <w:r>
              <w:rPr>
                <w:sz w:val="22"/>
              </w:rPr>
              <w:t>Managed </w:t>
            </w:r>
            <w:r>
              <w:rPr>
                <w:spacing w:val="-4"/>
                <w:sz w:val="22"/>
              </w:rPr>
              <w:t>Care</w:t>
            </w:r>
          </w:p>
        </w:tc>
      </w:tr>
      <w:tr>
        <w:trPr>
          <w:trHeight w:val="272" w:hRule="atLeast"/>
        </w:trPr>
        <w:tc>
          <w:tcPr>
            <w:tcW w:w="2044" w:type="dxa"/>
          </w:tcPr>
          <w:p>
            <w:pPr>
              <w:pStyle w:val="TableParagraph"/>
              <w:spacing w:line="246" w:lineRule="exact" w:before="6"/>
              <w:ind w:left="50"/>
              <w:rPr>
                <w:sz w:val="22"/>
              </w:rPr>
            </w:pPr>
            <w:r>
              <w:rPr>
                <w:sz w:val="22"/>
              </w:rPr>
              <w:t>Alex </w:t>
            </w:r>
            <w:r>
              <w:rPr>
                <w:spacing w:val="-2"/>
                <w:sz w:val="22"/>
              </w:rPr>
              <w:t>Robinson</w:t>
            </w:r>
          </w:p>
        </w:tc>
        <w:tc>
          <w:tcPr>
            <w:tcW w:w="1152" w:type="dxa"/>
          </w:tcPr>
          <w:p>
            <w:pPr>
              <w:pStyle w:val="TableParagraph"/>
              <w:spacing w:line="246" w:lineRule="exact" w:before="6"/>
              <w:ind w:left="166"/>
              <w:rPr>
                <w:sz w:val="22"/>
              </w:rPr>
            </w:pPr>
            <w:r>
              <w:rPr>
                <w:sz w:val="22"/>
              </w:rPr>
              <w:t>Spr</w:t>
            </w:r>
            <w:r>
              <w:rPr>
                <w:spacing w:val="61"/>
                <w:w w:val="150"/>
                <w:sz w:val="22"/>
              </w:rPr>
              <w:t> </w:t>
            </w:r>
            <w:r>
              <w:rPr>
                <w:spacing w:val="-4"/>
                <w:sz w:val="22"/>
              </w:rPr>
              <w:t>2015</w:t>
            </w:r>
          </w:p>
        </w:tc>
        <w:tc>
          <w:tcPr>
            <w:tcW w:w="1035" w:type="dxa"/>
          </w:tcPr>
          <w:p>
            <w:pPr>
              <w:pStyle w:val="TableParagraph"/>
              <w:spacing w:line="246" w:lineRule="exact" w:before="6"/>
              <w:ind w:left="95"/>
              <w:rPr>
                <w:sz w:val="22"/>
              </w:rPr>
            </w:pPr>
            <w:r>
              <w:rPr>
                <w:sz w:val="22"/>
              </w:rPr>
              <w:t>Spr</w:t>
            </w:r>
            <w:r>
              <w:rPr>
                <w:spacing w:val="61"/>
                <w:w w:val="150"/>
                <w:sz w:val="22"/>
              </w:rPr>
              <w:t> </w:t>
            </w:r>
            <w:r>
              <w:rPr>
                <w:spacing w:val="-4"/>
                <w:sz w:val="22"/>
              </w:rPr>
              <w:t>2017</w:t>
            </w:r>
          </w:p>
        </w:tc>
        <w:tc>
          <w:tcPr>
            <w:tcW w:w="1130" w:type="dxa"/>
          </w:tcPr>
          <w:p>
            <w:pPr>
              <w:pStyle w:val="TableParagraph"/>
              <w:spacing w:line="246" w:lineRule="exact" w:before="6"/>
              <w:ind w:left="50"/>
              <w:rPr>
                <w:sz w:val="22"/>
              </w:rPr>
            </w:pPr>
            <w:r>
              <w:rPr>
                <w:sz w:val="22"/>
              </w:rPr>
              <w:t>Duke</w:t>
            </w:r>
            <w:r>
              <w:rPr>
                <w:spacing w:val="2"/>
                <w:sz w:val="22"/>
              </w:rPr>
              <w:t> </w:t>
            </w:r>
            <w:r>
              <w:rPr>
                <w:spacing w:val="-4"/>
                <w:sz w:val="22"/>
              </w:rPr>
              <w:t>Econ</w:t>
            </w:r>
          </w:p>
        </w:tc>
        <w:tc>
          <w:tcPr>
            <w:tcW w:w="3686" w:type="dxa"/>
          </w:tcPr>
          <w:p>
            <w:pPr>
              <w:pStyle w:val="TableParagraph"/>
              <w:spacing w:line="246" w:lineRule="exact" w:before="6"/>
              <w:ind w:left="90"/>
              <w:rPr>
                <w:sz w:val="22"/>
              </w:rPr>
            </w:pPr>
            <w:r>
              <w:rPr>
                <w:sz w:val="22"/>
              </w:rPr>
              <w:t>Health</w:t>
            </w:r>
            <w:r>
              <w:rPr>
                <w:spacing w:val="-3"/>
                <w:sz w:val="22"/>
              </w:rPr>
              <w:t> </w:t>
            </w:r>
            <w:r>
              <w:rPr>
                <w:sz w:val="22"/>
              </w:rPr>
              <w:t>Insurance</w:t>
            </w:r>
            <w:r>
              <w:rPr>
                <w:spacing w:val="-1"/>
                <w:sz w:val="22"/>
              </w:rPr>
              <w:t> </w:t>
            </w:r>
            <w:r>
              <w:rPr>
                <w:sz w:val="22"/>
              </w:rPr>
              <w:t>Plan</w:t>
            </w:r>
            <w:r>
              <w:rPr>
                <w:spacing w:val="-2"/>
                <w:sz w:val="22"/>
              </w:rPr>
              <w:t> Choice</w:t>
            </w:r>
          </w:p>
        </w:tc>
      </w:tr>
      <w:tr>
        <w:trPr>
          <w:trHeight w:val="272" w:hRule="atLeast"/>
        </w:trPr>
        <w:tc>
          <w:tcPr>
            <w:tcW w:w="2044" w:type="dxa"/>
          </w:tcPr>
          <w:p>
            <w:pPr>
              <w:pStyle w:val="TableParagraph"/>
              <w:spacing w:before="4"/>
              <w:ind w:left="50"/>
              <w:rPr>
                <w:sz w:val="22"/>
              </w:rPr>
            </w:pPr>
            <w:r>
              <w:rPr>
                <w:sz w:val="22"/>
              </w:rPr>
              <w:t>Jeff</w:t>
            </w:r>
            <w:r>
              <w:rPr>
                <w:spacing w:val="3"/>
                <w:sz w:val="22"/>
              </w:rPr>
              <w:t> </w:t>
            </w:r>
            <w:r>
              <w:rPr>
                <w:spacing w:val="-2"/>
                <w:sz w:val="22"/>
              </w:rPr>
              <w:t>Federspiel</w:t>
            </w:r>
          </w:p>
        </w:tc>
        <w:tc>
          <w:tcPr>
            <w:tcW w:w="1152" w:type="dxa"/>
          </w:tcPr>
          <w:p>
            <w:pPr>
              <w:pStyle w:val="TableParagraph"/>
              <w:spacing w:before="4"/>
              <w:ind w:left="166"/>
              <w:rPr>
                <w:sz w:val="22"/>
              </w:rPr>
            </w:pPr>
            <w:r>
              <w:rPr>
                <w:sz w:val="22"/>
              </w:rPr>
              <w:t>Spr</w:t>
            </w:r>
            <w:r>
              <w:rPr>
                <w:spacing w:val="61"/>
                <w:w w:val="150"/>
                <w:sz w:val="22"/>
              </w:rPr>
              <w:t> </w:t>
            </w:r>
            <w:r>
              <w:rPr>
                <w:spacing w:val="-4"/>
                <w:sz w:val="22"/>
              </w:rPr>
              <w:t>2012</w:t>
            </w:r>
          </w:p>
        </w:tc>
        <w:tc>
          <w:tcPr>
            <w:tcW w:w="1035" w:type="dxa"/>
          </w:tcPr>
          <w:p>
            <w:pPr>
              <w:pStyle w:val="TableParagraph"/>
              <w:spacing w:before="4"/>
              <w:ind w:left="95"/>
              <w:rPr>
                <w:sz w:val="22"/>
              </w:rPr>
            </w:pPr>
            <w:r>
              <w:rPr>
                <w:sz w:val="22"/>
              </w:rPr>
              <w:t>Fall</w:t>
            </w:r>
            <w:r>
              <w:rPr>
                <w:spacing w:val="51"/>
                <w:sz w:val="22"/>
              </w:rPr>
              <w:t> </w:t>
            </w:r>
            <w:r>
              <w:rPr>
                <w:spacing w:val="-4"/>
                <w:sz w:val="22"/>
              </w:rPr>
              <w:t>2012</w:t>
            </w:r>
          </w:p>
        </w:tc>
        <w:tc>
          <w:tcPr>
            <w:tcW w:w="1130" w:type="dxa"/>
          </w:tcPr>
          <w:p>
            <w:pPr>
              <w:pStyle w:val="TableParagraph"/>
              <w:spacing w:before="4"/>
              <w:ind w:left="50"/>
              <w:rPr>
                <w:sz w:val="22"/>
              </w:rPr>
            </w:pPr>
            <w:r>
              <w:rPr>
                <w:spacing w:val="-4"/>
                <w:sz w:val="22"/>
              </w:rPr>
              <w:t>HPAA</w:t>
            </w:r>
          </w:p>
        </w:tc>
        <w:tc>
          <w:tcPr>
            <w:tcW w:w="3686" w:type="dxa"/>
          </w:tcPr>
          <w:p>
            <w:pPr>
              <w:pStyle w:val="TableParagraph"/>
              <w:spacing w:before="4"/>
              <w:ind w:left="90"/>
              <w:rPr>
                <w:sz w:val="22"/>
              </w:rPr>
            </w:pPr>
            <w:r>
              <w:rPr>
                <w:sz w:val="22"/>
              </w:rPr>
              <w:t>Medical</w:t>
            </w:r>
            <w:r>
              <w:rPr>
                <w:spacing w:val="-4"/>
                <w:sz w:val="22"/>
              </w:rPr>
              <w:t> </w:t>
            </w:r>
            <w:r>
              <w:rPr>
                <w:sz w:val="22"/>
              </w:rPr>
              <w:t>Care Use</w:t>
            </w:r>
            <w:r>
              <w:rPr>
                <w:spacing w:val="-1"/>
                <w:sz w:val="22"/>
              </w:rPr>
              <w:t> </w:t>
            </w:r>
            <w:r>
              <w:rPr>
                <w:sz w:val="22"/>
              </w:rPr>
              <w:t>of</w:t>
            </w:r>
            <w:r>
              <w:rPr>
                <w:spacing w:val="-1"/>
                <w:sz w:val="22"/>
              </w:rPr>
              <w:t> </w:t>
            </w:r>
            <w:r>
              <w:rPr>
                <w:sz w:val="22"/>
              </w:rPr>
              <w:t>CVD</w:t>
            </w:r>
            <w:r>
              <w:rPr>
                <w:spacing w:val="-1"/>
                <w:sz w:val="22"/>
              </w:rPr>
              <w:t> </w:t>
            </w:r>
            <w:r>
              <w:rPr>
                <w:spacing w:val="-2"/>
                <w:sz w:val="22"/>
              </w:rPr>
              <w:t>Elderly</w:t>
            </w:r>
          </w:p>
        </w:tc>
      </w:tr>
      <w:tr>
        <w:trPr>
          <w:trHeight w:val="272" w:hRule="atLeast"/>
        </w:trPr>
        <w:tc>
          <w:tcPr>
            <w:tcW w:w="2044" w:type="dxa"/>
          </w:tcPr>
          <w:p>
            <w:pPr>
              <w:pStyle w:val="TableParagraph"/>
              <w:spacing w:line="246" w:lineRule="exact" w:before="6"/>
              <w:ind w:left="50"/>
              <w:rPr>
                <w:sz w:val="22"/>
              </w:rPr>
            </w:pPr>
            <w:r>
              <w:rPr>
                <w:sz w:val="22"/>
              </w:rPr>
              <w:t>Nasim</w:t>
            </w:r>
            <w:r>
              <w:rPr>
                <w:spacing w:val="-4"/>
                <w:sz w:val="22"/>
              </w:rPr>
              <w:t> Lari</w:t>
            </w:r>
          </w:p>
        </w:tc>
        <w:tc>
          <w:tcPr>
            <w:tcW w:w="1152" w:type="dxa"/>
          </w:tcPr>
          <w:p>
            <w:pPr>
              <w:pStyle w:val="TableParagraph"/>
              <w:spacing w:line="246" w:lineRule="exact" w:before="6"/>
              <w:ind w:left="166"/>
              <w:rPr>
                <w:sz w:val="22"/>
              </w:rPr>
            </w:pPr>
            <w:r>
              <w:rPr>
                <w:sz w:val="22"/>
              </w:rPr>
              <w:t>Spr</w:t>
            </w:r>
            <w:r>
              <w:rPr>
                <w:spacing w:val="61"/>
                <w:w w:val="150"/>
                <w:sz w:val="22"/>
              </w:rPr>
              <w:t> </w:t>
            </w:r>
            <w:r>
              <w:rPr>
                <w:spacing w:val="-4"/>
                <w:sz w:val="22"/>
              </w:rPr>
              <w:t>2006</w:t>
            </w:r>
          </w:p>
        </w:tc>
        <w:tc>
          <w:tcPr>
            <w:tcW w:w="1035" w:type="dxa"/>
          </w:tcPr>
          <w:p>
            <w:pPr>
              <w:pStyle w:val="TableParagraph"/>
              <w:spacing w:line="246" w:lineRule="exact" w:before="6"/>
              <w:ind w:left="95"/>
              <w:rPr>
                <w:sz w:val="22"/>
              </w:rPr>
            </w:pPr>
            <w:r>
              <w:rPr>
                <w:sz w:val="22"/>
              </w:rPr>
              <w:t>Sum</w:t>
            </w:r>
            <w:r>
              <w:rPr>
                <w:spacing w:val="-9"/>
                <w:sz w:val="22"/>
              </w:rPr>
              <w:t> </w:t>
            </w:r>
            <w:r>
              <w:rPr>
                <w:spacing w:val="-4"/>
                <w:sz w:val="22"/>
              </w:rPr>
              <w:t>2009</w:t>
            </w:r>
          </w:p>
        </w:tc>
        <w:tc>
          <w:tcPr>
            <w:tcW w:w="1130" w:type="dxa"/>
          </w:tcPr>
          <w:p>
            <w:pPr>
              <w:pStyle w:val="TableParagraph"/>
              <w:spacing w:line="246" w:lineRule="exact" w:before="6"/>
              <w:ind w:left="50"/>
              <w:rPr>
                <w:sz w:val="22"/>
              </w:rPr>
            </w:pPr>
            <w:r>
              <w:rPr>
                <w:spacing w:val="-4"/>
                <w:sz w:val="22"/>
              </w:rPr>
              <w:t>NCSU</w:t>
            </w:r>
          </w:p>
        </w:tc>
        <w:tc>
          <w:tcPr>
            <w:tcW w:w="3686" w:type="dxa"/>
          </w:tcPr>
          <w:p>
            <w:pPr>
              <w:pStyle w:val="TableParagraph"/>
              <w:spacing w:line="246" w:lineRule="exact" w:before="6"/>
              <w:ind w:left="90"/>
              <w:rPr>
                <w:sz w:val="22"/>
              </w:rPr>
            </w:pPr>
            <w:r>
              <w:rPr>
                <w:sz w:val="22"/>
              </w:rPr>
              <w:t>Medical</w:t>
            </w:r>
            <w:r>
              <w:rPr>
                <w:spacing w:val="-4"/>
                <w:sz w:val="22"/>
              </w:rPr>
              <w:t> </w:t>
            </w:r>
            <w:r>
              <w:rPr>
                <w:sz w:val="22"/>
              </w:rPr>
              <w:t>Care</w:t>
            </w:r>
            <w:r>
              <w:rPr>
                <w:spacing w:val="1"/>
                <w:sz w:val="22"/>
              </w:rPr>
              <w:t> </w:t>
            </w:r>
            <w:r>
              <w:rPr>
                <w:sz w:val="22"/>
              </w:rPr>
              <w:t>Use of </w:t>
            </w:r>
            <w:r>
              <w:rPr>
                <w:spacing w:val="-2"/>
                <w:sz w:val="22"/>
              </w:rPr>
              <w:t>Diabetics</w:t>
            </w:r>
          </w:p>
        </w:tc>
      </w:tr>
      <w:tr>
        <w:trPr>
          <w:trHeight w:val="272" w:hRule="atLeast"/>
        </w:trPr>
        <w:tc>
          <w:tcPr>
            <w:tcW w:w="2044" w:type="dxa"/>
          </w:tcPr>
          <w:p>
            <w:pPr>
              <w:pStyle w:val="TableParagraph"/>
              <w:spacing w:before="4"/>
              <w:ind w:left="50"/>
              <w:rPr>
                <w:sz w:val="22"/>
              </w:rPr>
            </w:pPr>
            <w:r>
              <w:rPr>
                <w:sz w:val="22"/>
              </w:rPr>
              <w:t>Zhou</w:t>
            </w:r>
            <w:r>
              <w:rPr>
                <w:spacing w:val="-2"/>
                <w:sz w:val="22"/>
              </w:rPr>
              <w:t> </w:t>
            </w:r>
            <w:r>
              <w:rPr>
                <w:spacing w:val="-4"/>
                <w:sz w:val="22"/>
              </w:rPr>
              <w:t>Yang</w:t>
            </w:r>
          </w:p>
        </w:tc>
        <w:tc>
          <w:tcPr>
            <w:tcW w:w="1152" w:type="dxa"/>
          </w:tcPr>
          <w:p>
            <w:pPr>
              <w:pStyle w:val="TableParagraph"/>
              <w:spacing w:before="4"/>
              <w:ind w:left="166"/>
              <w:rPr>
                <w:sz w:val="22"/>
              </w:rPr>
            </w:pPr>
            <w:r>
              <w:rPr>
                <w:sz w:val="22"/>
              </w:rPr>
              <w:t>Fall</w:t>
            </w:r>
            <w:r>
              <w:rPr>
                <w:spacing w:val="51"/>
                <w:sz w:val="22"/>
              </w:rPr>
              <w:t> </w:t>
            </w:r>
            <w:r>
              <w:rPr>
                <w:spacing w:val="-4"/>
                <w:sz w:val="22"/>
              </w:rPr>
              <w:t>2002</w:t>
            </w:r>
          </w:p>
        </w:tc>
        <w:tc>
          <w:tcPr>
            <w:tcW w:w="1035" w:type="dxa"/>
          </w:tcPr>
          <w:p>
            <w:pPr>
              <w:pStyle w:val="TableParagraph"/>
              <w:spacing w:before="4"/>
              <w:ind w:left="95"/>
              <w:rPr>
                <w:sz w:val="22"/>
              </w:rPr>
            </w:pPr>
            <w:r>
              <w:rPr>
                <w:sz w:val="22"/>
              </w:rPr>
              <w:t>Spr</w:t>
            </w:r>
            <w:r>
              <w:rPr>
                <w:spacing w:val="61"/>
                <w:w w:val="150"/>
                <w:sz w:val="22"/>
              </w:rPr>
              <w:t> </w:t>
            </w:r>
            <w:r>
              <w:rPr>
                <w:spacing w:val="-4"/>
                <w:sz w:val="22"/>
              </w:rPr>
              <w:t>2004</w:t>
            </w:r>
          </w:p>
        </w:tc>
        <w:tc>
          <w:tcPr>
            <w:tcW w:w="1130" w:type="dxa"/>
          </w:tcPr>
          <w:p>
            <w:pPr>
              <w:pStyle w:val="TableParagraph"/>
              <w:spacing w:before="4"/>
              <w:ind w:left="50"/>
              <w:rPr>
                <w:sz w:val="22"/>
              </w:rPr>
            </w:pPr>
            <w:r>
              <w:rPr>
                <w:spacing w:val="-2"/>
                <w:sz w:val="22"/>
              </w:rPr>
              <w:t>HPAA*</w:t>
            </w:r>
          </w:p>
        </w:tc>
        <w:tc>
          <w:tcPr>
            <w:tcW w:w="3686" w:type="dxa"/>
          </w:tcPr>
          <w:p>
            <w:pPr>
              <w:pStyle w:val="TableParagraph"/>
              <w:spacing w:before="4"/>
              <w:ind w:left="90"/>
              <w:rPr>
                <w:sz w:val="22"/>
              </w:rPr>
            </w:pPr>
            <w:r>
              <w:rPr>
                <w:sz w:val="22"/>
              </w:rPr>
              <w:t>Medical</w:t>
            </w:r>
            <w:r>
              <w:rPr>
                <w:spacing w:val="-3"/>
                <w:sz w:val="22"/>
              </w:rPr>
              <w:t> </w:t>
            </w:r>
            <w:r>
              <w:rPr>
                <w:sz w:val="22"/>
              </w:rPr>
              <w:t>Care</w:t>
            </w:r>
            <w:r>
              <w:rPr>
                <w:spacing w:val="2"/>
                <w:sz w:val="22"/>
              </w:rPr>
              <w:t> </w:t>
            </w:r>
            <w:r>
              <w:rPr>
                <w:sz w:val="22"/>
              </w:rPr>
              <w:t>Use</w:t>
            </w:r>
            <w:r>
              <w:rPr>
                <w:spacing w:val="-3"/>
                <w:sz w:val="22"/>
              </w:rPr>
              <w:t> </w:t>
            </w:r>
            <w:r>
              <w:rPr>
                <w:sz w:val="22"/>
              </w:rPr>
              <w:t>and Health</w:t>
            </w:r>
            <w:r>
              <w:rPr>
                <w:spacing w:val="-1"/>
                <w:sz w:val="22"/>
              </w:rPr>
              <w:t> </w:t>
            </w:r>
            <w:r>
              <w:rPr>
                <w:sz w:val="22"/>
              </w:rPr>
              <w:t>of</w:t>
            </w:r>
            <w:r>
              <w:rPr>
                <w:spacing w:val="1"/>
                <w:sz w:val="22"/>
              </w:rPr>
              <w:t> </w:t>
            </w:r>
            <w:r>
              <w:rPr>
                <w:spacing w:val="-2"/>
                <w:sz w:val="22"/>
              </w:rPr>
              <w:t>Elderly</w:t>
            </w:r>
          </w:p>
        </w:tc>
      </w:tr>
      <w:tr>
        <w:trPr>
          <w:trHeight w:val="275" w:hRule="atLeast"/>
        </w:trPr>
        <w:tc>
          <w:tcPr>
            <w:tcW w:w="2044" w:type="dxa"/>
          </w:tcPr>
          <w:p>
            <w:pPr>
              <w:pStyle w:val="TableParagraph"/>
              <w:spacing w:before="6"/>
              <w:ind w:left="50"/>
              <w:rPr>
                <w:sz w:val="22"/>
              </w:rPr>
            </w:pPr>
            <w:r>
              <w:rPr>
                <w:sz w:val="22"/>
              </w:rPr>
              <w:t>Tori </w:t>
            </w:r>
            <w:r>
              <w:rPr>
                <w:spacing w:val="-2"/>
                <w:sz w:val="22"/>
              </w:rPr>
              <w:t>Knight</w:t>
            </w:r>
          </w:p>
        </w:tc>
        <w:tc>
          <w:tcPr>
            <w:tcW w:w="1152" w:type="dxa"/>
          </w:tcPr>
          <w:p>
            <w:pPr>
              <w:pStyle w:val="TableParagraph"/>
              <w:spacing w:before="6"/>
              <w:ind w:left="166"/>
              <w:rPr>
                <w:sz w:val="22"/>
              </w:rPr>
            </w:pPr>
            <w:r>
              <w:rPr>
                <w:sz w:val="22"/>
              </w:rPr>
              <w:t>Spr</w:t>
            </w:r>
            <w:r>
              <w:rPr>
                <w:spacing w:val="61"/>
                <w:w w:val="150"/>
                <w:sz w:val="22"/>
              </w:rPr>
              <w:t> </w:t>
            </w:r>
            <w:r>
              <w:rPr>
                <w:spacing w:val="-4"/>
                <w:sz w:val="22"/>
              </w:rPr>
              <w:t>1996</w:t>
            </w:r>
          </w:p>
        </w:tc>
        <w:tc>
          <w:tcPr>
            <w:tcW w:w="1035" w:type="dxa"/>
          </w:tcPr>
          <w:p>
            <w:pPr>
              <w:pStyle w:val="TableParagraph"/>
              <w:spacing w:before="6"/>
              <w:ind w:left="95"/>
              <w:rPr>
                <w:sz w:val="22"/>
              </w:rPr>
            </w:pPr>
            <w:r>
              <w:rPr>
                <w:sz w:val="22"/>
              </w:rPr>
              <w:t>Fall</w:t>
            </w:r>
            <w:r>
              <w:rPr>
                <w:spacing w:val="51"/>
                <w:sz w:val="22"/>
              </w:rPr>
              <w:t> </w:t>
            </w:r>
            <w:r>
              <w:rPr>
                <w:spacing w:val="-4"/>
                <w:sz w:val="22"/>
              </w:rPr>
              <w:t>1998</w:t>
            </w:r>
          </w:p>
        </w:tc>
        <w:tc>
          <w:tcPr>
            <w:tcW w:w="1130" w:type="dxa"/>
          </w:tcPr>
          <w:p>
            <w:pPr>
              <w:pStyle w:val="TableParagraph"/>
              <w:spacing w:before="6"/>
              <w:ind w:left="50"/>
              <w:rPr>
                <w:sz w:val="22"/>
              </w:rPr>
            </w:pPr>
            <w:r>
              <w:rPr>
                <w:spacing w:val="-2"/>
                <w:sz w:val="22"/>
              </w:rPr>
              <w:t>NCSU*</w:t>
            </w:r>
          </w:p>
        </w:tc>
        <w:tc>
          <w:tcPr>
            <w:tcW w:w="3686" w:type="dxa"/>
          </w:tcPr>
          <w:p>
            <w:pPr>
              <w:pStyle w:val="TableParagraph"/>
              <w:spacing w:before="6"/>
              <w:ind w:left="90"/>
              <w:rPr>
                <w:sz w:val="22"/>
              </w:rPr>
            </w:pPr>
            <w:r>
              <w:rPr>
                <w:sz w:val="22"/>
              </w:rPr>
              <w:t>Family</w:t>
            </w:r>
            <w:r>
              <w:rPr>
                <w:spacing w:val="-1"/>
                <w:sz w:val="22"/>
              </w:rPr>
              <w:t> </w:t>
            </w:r>
            <w:r>
              <w:rPr>
                <w:sz w:val="22"/>
              </w:rPr>
              <w:t>Medical</w:t>
            </w:r>
            <w:r>
              <w:rPr>
                <w:spacing w:val="-3"/>
                <w:sz w:val="22"/>
              </w:rPr>
              <w:t> </w:t>
            </w:r>
            <w:r>
              <w:rPr>
                <w:sz w:val="22"/>
              </w:rPr>
              <w:t>Care</w:t>
            </w:r>
            <w:r>
              <w:rPr>
                <w:spacing w:val="1"/>
                <w:sz w:val="22"/>
              </w:rPr>
              <w:t> </w:t>
            </w:r>
            <w:r>
              <w:rPr>
                <w:spacing w:val="-2"/>
                <w:sz w:val="22"/>
              </w:rPr>
              <w:t>Consumption</w:t>
            </w:r>
          </w:p>
        </w:tc>
      </w:tr>
      <w:tr>
        <w:trPr>
          <w:trHeight w:val="272" w:hRule="atLeast"/>
        </w:trPr>
        <w:tc>
          <w:tcPr>
            <w:tcW w:w="2044" w:type="dxa"/>
          </w:tcPr>
          <w:p>
            <w:pPr>
              <w:pStyle w:val="TableParagraph"/>
              <w:spacing w:line="246" w:lineRule="exact" w:before="6"/>
              <w:ind w:left="50"/>
              <w:rPr>
                <w:sz w:val="22"/>
              </w:rPr>
            </w:pPr>
            <w:r>
              <w:rPr>
                <w:sz w:val="22"/>
              </w:rPr>
              <w:t>Teri</w:t>
            </w:r>
            <w:r>
              <w:rPr>
                <w:spacing w:val="-1"/>
                <w:sz w:val="22"/>
              </w:rPr>
              <w:t> </w:t>
            </w:r>
            <w:r>
              <w:rPr>
                <w:spacing w:val="-2"/>
                <w:sz w:val="22"/>
              </w:rPr>
              <w:t>Prince</w:t>
            </w:r>
          </w:p>
        </w:tc>
        <w:tc>
          <w:tcPr>
            <w:tcW w:w="1152" w:type="dxa"/>
          </w:tcPr>
          <w:p>
            <w:pPr>
              <w:pStyle w:val="TableParagraph"/>
              <w:spacing w:line="246" w:lineRule="exact" w:before="6"/>
              <w:ind w:left="166"/>
              <w:rPr>
                <w:sz w:val="22"/>
              </w:rPr>
            </w:pPr>
            <w:r>
              <w:rPr>
                <w:sz w:val="22"/>
              </w:rPr>
              <w:t>Spr</w:t>
            </w:r>
            <w:r>
              <w:rPr>
                <w:spacing w:val="61"/>
                <w:w w:val="150"/>
                <w:sz w:val="22"/>
              </w:rPr>
              <w:t> </w:t>
            </w:r>
            <w:r>
              <w:rPr>
                <w:spacing w:val="-4"/>
                <w:sz w:val="22"/>
              </w:rPr>
              <w:t>1997</w:t>
            </w:r>
          </w:p>
        </w:tc>
        <w:tc>
          <w:tcPr>
            <w:tcW w:w="1035" w:type="dxa"/>
          </w:tcPr>
          <w:p>
            <w:pPr>
              <w:pStyle w:val="TableParagraph"/>
              <w:spacing w:line="240" w:lineRule="auto"/>
              <w:rPr>
                <w:sz w:val="20"/>
              </w:rPr>
            </w:pPr>
          </w:p>
        </w:tc>
        <w:tc>
          <w:tcPr>
            <w:tcW w:w="1130" w:type="dxa"/>
          </w:tcPr>
          <w:p>
            <w:pPr>
              <w:pStyle w:val="TableParagraph"/>
              <w:spacing w:line="246" w:lineRule="exact" w:before="6"/>
              <w:ind w:left="50"/>
              <w:rPr>
                <w:sz w:val="22"/>
              </w:rPr>
            </w:pPr>
            <w:r>
              <w:rPr>
                <w:spacing w:val="-4"/>
                <w:sz w:val="22"/>
              </w:rPr>
              <w:t>PUPA</w:t>
            </w:r>
          </w:p>
        </w:tc>
        <w:tc>
          <w:tcPr>
            <w:tcW w:w="3686" w:type="dxa"/>
          </w:tcPr>
          <w:p>
            <w:pPr>
              <w:pStyle w:val="TableParagraph"/>
              <w:spacing w:line="246" w:lineRule="exact" w:before="6"/>
              <w:ind w:left="90"/>
              <w:rPr>
                <w:sz w:val="22"/>
              </w:rPr>
            </w:pPr>
            <w:r>
              <w:rPr>
                <w:sz w:val="22"/>
              </w:rPr>
              <w:t>Public</w:t>
            </w:r>
            <w:r>
              <w:rPr>
                <w:spacing w:val="-2"/>
                <w:sz w:val="22"/>
              </w:rPr>
              <w:t> </w:t>
            </w:r>
            <w:r>
              <w:rPr>
                <w:sz w:val="22"/>
              </w:rPr>
              <w:t>Policy</w:t>
            </w:r>
            <w:r>
              <w:rPr>
                <w:spacing w:val="-3"/>
                <w:sz w:val="22"/>
              </w:rPr>
              <w:t> </w:t>
            </w:r>
            <w:r>
              <w:rPr>
                <w:sz w:val="22"/>
              </w:rPr>
              <w:t>and</w:t>
            </w:r>
            <w:r>
              <w:rPr>
                <w:spacing w:val="-3"/>
                <w:sz w:val="22"/>
              </w:rPr>
              <w:t> </w:t>
            </w:r>
            <w:r>
              <w:rPr>
                <w:spacing w:val="-2"/>
                <w:sz w:val="22"/>
              </w:rPr>
              <w:t>Health</w:t>
            </w:r>
          </w:p>
        </w:tc>
      </w:tr>
      <w:tr>
        <w:trPr>
          <w:trHeight w:val="257" w:hRule="atLeast"/>
        </w:trPr>
        <w:tc>
          <w:tcPr>
            <w:tcW w:w="2044" w:type="dxa"/>
          </w:tcPr>
          <w:p>
            <w:pPr>
              <w:pStyle w:val="TableParagraph"/>
              <w:spacing w:line="233" w:lineRule="exact" w:before="4"/>
              <w:ind w:left="50"/>
              <w:rPr>
                <w:sz w:val="22"/>
              </w:rPr>
            </w:pPr>
            <w:r>
              <w:rPr>
                <w:sz w:val="22"/>
              </w:rPr>
              <w:t>Oswaldo </w:t>
            </w:r>
            <w:r>
              <w:rPr>
                <w:spacing w:val="-2"/>
                <w:sz w:val="22"/>
              </w:rPr>
              <w:t>Urdapillete</w:t>
            </w:r>
          </w:p>
        </w:tc>
        <w:tc>
          <w:tcPr>
            <w:tcW w:w="1152" w:type="dxa"/>
          </w:tcPr>
          <w:p>
            <w:pPr>
              <w:pStyle w:val="TableParagraph"/>
              <w:spacing w:line="233" w:lineRule="exact" w:before="4"/>
              <w:ind w:left="166"/>
              <w:rPr>
                <w:sz w:val="22"/>
              </w:rPr>
            </w:pPr>
            <w:r>
              <w:rPr>
                <w:sz w:val="22"/>
              </w:rPr>
              <w:t>Spr</w:t>
            </w:r>
            <w:r>
              <w:rPr>
                <w:spacing w:val="61"/>
                <w:w w:val="150"/>
                <w:sz w:val="22"/>
              </w:rPr>
              <w:t> </w:t>
            </w:r>
            <w:r>
              <w:rPr>
                <w:spacing w:val="-4"/>
                <w:sz w:val="22"/>
              </w:rPr>
              <w:t>1997</w:t>
            </w:r>
          </w:p>
        </w:tc>
        <w:tc>
          <w:tcPr>
            <w:tcW w:w="1035" w:type="dxa"/>
          </w:tcPr>
          <w:p>
            <w:pPr>
              <w:pStyle w:val="TableParagraph"/>
              <w:spacing w:line="240" w:lineRule="auto"/>
              <w:rPr>
                <w:sz w:val="18"/>
              </w:rPr>
            </w:pPr>
          </w:p>
        </w:tc>
        <w:tc>
          <w:tcPr>
            <w:tcW w:w="1130" w:type="dxa"/>
          </w:tcPr>
          <w:p>
            <w:pPr>
              <w:pStyle w:val="TableParagraph"/>
              <w:spacing w:line="233" w:lineRule="exact" w:before="4"/>
              <w:ind w:left="50"/>
              <w:rPr>
                <w:sz w:val="22"/>
              </w:rPr>
            </w:pPr>
            <w:r>
              <w:rPr>
                <w:spacing w:val="-4"/>
                <w:sz w:val="22"/>
              </w:rPr>
              <w:t>PUPA</w:t>
            </w:r>
          </w:p>
        </w:tc>
        <w:tc>
          <w:tcPr>
            <w:tcW w:w="3686" w:type="dxa"/>
          </w:tcPr>
          <w:p>
            <w:pPr>
              <w:pStyle w:val="TableParagraph"/>
              <w:spacing w:line="233" w:lineRule="exact" w:before="4"/>
              <w:ind w:left="90"/>
              <w:rPr>
                <w:sz w:val="22"/>
              </w:rPr>
            </w:pPr>
            <w:r>
              <w:rPr>
                <w:sz w:val="22"/>
              </w:rPr>
              <w:t>Public</w:t>
            </w:r>
            <w:r>
              <w:rPr>
                <w:spacing w:val="-2"/>
                <w:sz w:val="22"/>
              </w:rPr>
              <w:t> </w:t>
            </w:r>
            <w:r>
              <w:rPr>
                <w:sz w:val="22"/>
              </w:rPr>
              <w:t>Policy</w:t>
            </w:r>
            <w:r>
              <w:rPr>
                <w:spacing w:val="-3"/>
                <w:sz w:val="22"/>
              </w:rPr>
              <w:t> </w:t>
            </w:r>
            <w:r>
              <w:rPr>
                <w:sz w:val="22"/>
              </w:rPr>
              <w:t>and</w:t>
            </w:r>
            <w:r>
              <w:rPr>
                <w:spacing w:val="-3"/>
                <w:sz w:val="22"/>
              </w:rPr>
              <w:t> </w:t>
            </w:r>
            <w:r>
              <w:rPr>
                <w:spacing w:val="-2"/>
                <w:sz w:val="22"/>
              </w:rPr>
              <w:t>Health</w:t>
            </w:r>
          </w:p>
        </w:tc>
      </w:tr>
    </w:tbl>
    <w:p>
      <w:pPr>
        <w:pStyle w:val="BodyText"/>
        <w:spacing w:before="45"/>
      </w:pPr>
    </w:p>
    <w:p>
      <w:pPr>
        <w:pStyle w:val="BodyText"/>
        <w:ind w:left="360"/>
      </w:pPr>
      <w:r>
        <w:rPr/>
        <w:t>Pre-doctoral</w:t>
      </w:r>
      <w:r>
        <w:rPr>
          <w:spacing w:val="-6"/>
        </w:rPr>
        <w:t> </w:t>
      </w:r>
      <w:r>
        <w:rPr/>
        <w:t>Trainees</w:t>
      </w:r>
      <w:r>
        <w:rPr>
          <w:spacing w:val="-5"/>
        </w:rPr>
        <w:t> </w:t>
      </w:r>
      <w:r>
        <w:rPr/>
        <w:t>(Carolina</w:t>
      </w:r>
      <w:r>
        <w:rPr>
          <w:spacing w:val="-2"/>
        </w:rPr>
        <w:t> </w:t>
      </w:r>
      <w:r>
        <w:rPr/>
        <w:t>Population</w:t>
      </w:r>
      <w:r>
        <w:rPr>
          <w:spacing w:val="-4"/>
        </w:rPr>
        <w:t> </w:t>
      </w:r>
      <w:r>
        <w:rPr>
          <w:spacing w:val="-2"/>
        </w:rPr>
        <w:t>Center)</w:t>
      </w:r>
    </w:p>
    <w:p>
      <w:pPr>
        <w:pStyle w:val="BodyText"/>
        <w:tabs>
          <w:tab w:pos="2881" w:val="left" w:leader="none"/>
          <w:tab w:pos="4682" w:val="left" w:leader="none"/>
        </w:tabs>
        <w:spacing w:line="261" w:lineRule="auto" w:before="22"/>
        <w:ind w:left="721" w:right="2083"/>
      </w:pPr>
      <w:r>
        <w:rPr/>
        <w:t>Caleb Easterly</w:t>
        <w:tab/>
      </w:r>
      <w:r>
        <w:rPr>
          <w:spacing w:val="-2"/>
        </w:rPr>
        <w:t>2022-2024</w:t>
      </w:r>
      <w:r>
        <w:rPr/>
        <w:tab/>
        <w:t>Health</w:t>
      </w:r>
      <w:r>
        <w:rPr>
          <w:spacing w:val="-13"/>
        </w:rPr>
        <w:t> </w:t>
      </w:r>
      <w:r>
        <w:rPr/>
        <w:t>Policy</w:t>
      </w:r>
      <w:r>
        <w:rPr>
          <w:spacing w:val="-13"/>
        </w:rPr>
        <w:t> </w:t>
      </w:r>
      <w:r>
        <w:rPr/>
        <w:t>and</w:t>
      </w:r>
      <w:r>
        <w:rPr>
          <w:spacing w:val="-13"/>
        </w:rPr>
        <w:t> </w:t>
      </w:r>
      <w:r>
        <w:rPr/>
        <w:t>Management/Medicine Zhang Zhang</w:t>
        <w:tab/>
      </w:r>
      <w:r>
        <w:rPr>
          <w:spacing w:val="-2"/>
        </w:rPr>
        <w:t>2022-2024</w:t>
      </w:r>
      <w:r>
        <w:rPr/>
        <w:tab/>
        <w:t>Health Policy and Management</w:t>
      </w:r>
    </w:p>
    <w:p>
      <w:pPr>
        <w:pStyle w:val="BodyText"/>
        <w:spacing w:after="0" w:line="261" w:lineRule="auto"/>
        <w:sectPr>
          <w:headerReference w:type="default" r:id="rId55"/>
          <w:pgSz w:w="12240" w:h="15840"/>
          <w:pgMar w:header="0" w:footer="0" w:top="660" w:bottom="280" w:left="1440" w:right="360"/>
        </w:sectPr>
      </w:pPr>
    </w:p>
    <w:p>
      <w:pPr>
        <w:pStyle w:val="BodyText"/>
        <w:spacing w:before="39"/>
      </w:pPr>
    </w:p>
    <w:p>
      <w:pPr>
        <w:pStyle w:val="BodyText"/>
        <w:ind w:left="360"/>
      </w:pPr>
      <w:r>
        <w:rPr/>
        <w:t>Master’s</w:t>
      </w:r>
      <w:r>
        <w:rPr>
          <w:spacing w:val="-2"/>
        </w:rPr>
        <w:t> </w:t>
      </w:r>
      <w:r>
        <w:rPr/>
        <w:t>Thesis</w:t>
      </w:r>
      <w:r>
        <w:rPr>
          <w:spacing w:val="-2"/>
        </w:rPr>
        <w:t> Supervision</w:t>
      </w:r>
    </w:p>
    <w:p>
      <w:pPr>
        <w:pStyle w:val="BodyText"/>
        <w:spacing w:before="71" w:after="1"/>
        <w:rPr>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
        <w:gridCol w:w="1776"/>
        <w:gridCol w:w="5576"/>
        <w:gridCol w:w="663"/>
        <w:gridCol w:w="540"/>
      </w:tblGrid>
      <w:tr>
        <w:trPr>
          <w:trHeight w:val="669" w:hRule="atLeast"/>
        </w:trPr>
        <w:tc>
          <w:tcPr>
            <w:tcW w:w="2280" w:type="dxa"/>
            <w:gridSpan w:val="2"/>
          </w:tcPr>
          <w:p>
            <w:pPr>
              <w:pStyle w:val="TableParagraph"/>
              <w:spacing w:line="244" w:lineRule="exact"/>
              <w:ind w:left="50"/>
              <w:rPr>
                <w:sz w:val="22"/>
              </w:rPr>
            </w:pPr>
            <w:r>
              <w:rPr>
                <w:sz w:val="22"/>
              </w:rPr>
              <w:t>(24)</w:t>
            </w:r>
            <w:r>
              <w:rPr>
                <w:spacing w:val="31"/>
                <w:sz w:val="22"/>
              </w:rPr>
              <w:t>  </w:t>
            </w:r>
            <w:r>
              <w:rPr>
                <w:sz w:val="22"/>
              </w:rPr>
              <w:t>Aspacia</w:t>
            </w:r>
            <w:r>
              <w:rPr>
                <w:spacing w:val="-2"/>
                <w:sz w:val="22"/>
              </w:rPr>
              <w:t> Stafford</w:t>
            </w:r>
          </w:p>
        </w:tc>
        <w:tc>
          <w:tcPr>
            <w:tcW w:w="5576" w:type="dxa"/>
          </w:tcPr>
          <w:p>
            <w:pPr>
              <w:pStyle w:val="TableParagraph"/>
              <w:spacing w:line="261" w:lineRule="auto"/>
              <w:ind w:left="475" w:right="758" w:hanging="275"/>
              <w:rPr>
                <w:sz w:val="22"/>
              </w:rPr>
            </w:pPr>
            <w:r>
              <w:rPr>
                <w:sz w:val="22"/>
              </w:rPr>
              <w:t>“Differential</w:t>
            </w:r>
            <w:r>
              <w:rPr>
                <w:spacing w:val="-8"/>
                <w:sz w:val="22"/>
              </w:rPr>
              <w:t> </w:t>
            </w:r>
            <w:r>
              <w:rPr>
                <w:sz w:val="22"/>
              </w:rPr>
              <w:t>Impacts</w:t>
            </w:r>
            <w:r>
              <w:rPr>
                <w:spacing w:val="-7"/>
                <w:sz w:val="22"/>
              </w:rPr>
              <w:t> </w:t>
            </w:r>
            <w:r>
              <w:rPr>
                <w:sz w:val="22"/>
              </w:rPr>
              <w:t>of</w:t>
            </w:r>
            <w:r>
              <w:rPr>
                <w:spacing w:val="-7"/>
                <w:sz w:val="22"/>
              </w:rPr>
              <w:t> </w:t>
            </w:r>
            <w:r>
              <w:rPr>
                <w:sz w:val="22"/>
              </w:rPr>
              <w:t>Mom’s</w:t>
            </w:r>
            <w:r>
              <w:rPr>
                <w:spacing w:val="-7"/>
                <w:sz w:val="22"/>
              </w:rPr>
              <w:t> </w:t>
            </w:r>
            <w:r>
              <w:rPr>
                <w:sz w:val="22"/>
              </w:rPr>
              <w:t>Education</w:t>
            </w:r>
            <w:r>
              <w:rPr>
                <w:spacing w:val="-7"/>
                <w:sz w:val="22"/>
              </w:rPr>
              <w:t> </w:t>
            </w:r>
            <w:r>
              <w:rPr>
                <w:sz w:val="22"/>
              </w:rPr>
              <w:t>on Child’s Health Knowledge” (expected)</w:t>
            </w:r>
          </w:p>
        </w:tc>
        <w:tc>
          <w:tcPr>
            <w:tcW w:w="663" w:type="dxa"/>
          </w:tcPr>
          <w:p>
            <w:pPr>
              <w:pStyle w:val="TableParagraph"/>
              <w:spacing w:line="244" w:lineRule="exact"/>
              <w:ind w:right="49"/>
              <w:jc w:val="right"/>
              <w:rPr>
                <w:sz w:val="22"/>
              </w:rPr>
            </w:pPr>
            <w:r>
              <w:rPr>
                <w:spacing w:val="-5"/>
                <w:sz w:val="22"/>
              </w:rPr>
              <w:t>May</w:t>
            </w:r>
          </w:p>
        </w:tc>
        <w:tc>
          <w:tcPr>
            <w:tcW w:w="540" w:type="dxa"/>
          </w:tcPr>
          <w:p>
            <w:pPr>
              <w:pStyle w:val="TableParagraph"/>
              <w:spacing w:line="244" w:lineRule="exact"/>
              <w:ind w:right="1"/>
              <w:jc w:val="center"/>
              <w:rPr>
                <w:sz w:val="22"/>
              </w:rPr>
            </w:pPr>
            <w:r>
              <w:rPr>
                <w:spacing w:val="-4"/>
                <w:sz w:val="22"/>
              </w:rPr>
              <w:t>2026</w:t>
            </w:r>
          </w:p>
        </w:tc>
      </w:tr>
      <w:tr>
        <w:trPr>
          <w:trHeight w:val="669" w:hRule="atLeast"/>
        </w:trPr>
        <w:tc>
          <w:tcPr>
            <w:tcW w:w="2280" w:type="dxa"/>
            <w:gridSpan w:val="2"/>
          </w:tcPr>
          <w:p>
            <w:pPr>
              <w:pStyle w:val="TableParagraph"/>
              <w:spacing w:line="240" w:lineRule="auto" w:before="141"/>
              <w:ind w:left="50"/>
              <w:rPr>
                <w:sz w:val="22"/>
              </w:rPr>
            </w:pPr>
            <w:r>
              <w:rPr>
                <w:sz w:val="22"/>
              </w:rPr>
              <w:t>(23)</w:t>
            </w:r>
            <w:r>
              <w:rPr>
                <w:spacing w:val="31"/>
                <w:sz w:val="22"/>
              </w:rPr>
              <w:t>  </w:t>
            </w:r>
            <w:r>
              <w:rPr>
                <w:sz w:val="22"/>
              </w:rPr>
              <w:t>Xinran</w:t>
            </w:r>
            <w:r>
              <w:rPr>
                <w:spacing w:val="1"/>
                <w:sz w:val="22"/>
              </w:rPr>
              <w:t> </w:t>
            </w:r>
            <w:r>
              <w:rPr>
                <w:spacing w:val="-5"/>
                <w:sz w:val="22"/>
              </w:rPr>
              <w:t>Chu</w:t>
            </w:r>
          </w:p>
        </w:tc>
        <w:tc>
          <w:tcPr>
            <w:tcW w:w="5576" w:type="dxa"/>
          </w:tcPr>
          <w:p>
            <w:pPr>
              <w:pStyle w:val="TableParagraph"/>
              <w:spacing w:line="270" w:lineRule="atLeast" w:before="109"/>
              <w:ind w:left="470" w:right="758" w:hanging="270"/>
              <w:rPr>
                <w:sz w:val="22"/>
              </w:rPr>
            </w:pPr>
            <w:r>
              <w:rPr>
                <w:sz w:val="22"/>
              </w:rPr>
              <w:t>“The</w:t>
            </w:r>
            <w:r>
              <w:rPr>
                <w:spacing w:val="-8"/>
                <w:sz w:val="22"/>
              </w:rPr>
              <w:t> </w:t>
            </w:r>
            <w:r>
              <w:rPr>
                <w:sz w:val="22"/>
              </w:rPr>
              <w:t>Economic</w:t>
            </w:r>
            <w:r>
              <w:rPr>
                <w:spacing w:val="-8"/>
                <w:sz w:val="22"/>
              </w:rPr>
              <w:t> </w:t>
            </w:r>
            <w:r>
              <w:rPr>
                <w:sz w:val="22"/>
              </w:rPr>
              <w:t>Dynamics</w:t>
            </w:r>
            <w:r>
              <w:rPr>
                <w:spacing w:val="-11"/>
                <w:sz w:val="22"/>
              </w:rPr>
              <w:t> </w:t>
            </w:r>
            <w:r>
              <w:rPr>
                <w:sz w:val="22"/>
              </w:rPr>
              <w:t>of</w:t>
            </w:r>
            <w:r>
              <w:rPr>
                <w:spacing w:val="-9"/>
                <w:sz w:val="22"/>
              </w:rPr>
              <w:t> </w:t>
            </w:r>
            <w:r>
              <w:rPr>
                <w:sz w:val="22"/>
              </w:rPr>
              <w:t>Women’s Decisionmaking in Abortion”</w:t>
            </w:r>
          </w:p>
        </w:tc>
        <w:tc>
          <w:tcPr>
            <w:tcW w:w="663" w:type="dxa"/>
          </w:tcPr>
          <w:p>
            <w:pPr>
              <w:pStyle w:val="TableParagraph"/>
              <w:spacing w:line="240" w:lineRule="auto" w:before="141"/>
              <w:ind w:right="96"/>
              <w:jc w:val="right"/>
              <w:rPr>
                <w:sz w:val="22"/>
              </w:rPr>
            </w:pPr>
            <w:r>
              <w:rPr>
                <w:spacing w:val="-5"/>
                <w:sz w:val="22"/>
              </w:rPr>
              <w:t>Dec</w:t>
            </w:r>
          </w:p>
        </w:tc>
        <w:tc>
          <w:tcPr>
            <w:tcW w:w="540" w:type="dxa"/>
          </w:tcPr>
          <w:p>
            <w:pPr>
              <w:pStyle w:val="TableParagraph"/>
              <w:spacing w:line="240" w:lineRule="auto" w:before="141"/>
              <w:ind w:right="1"/>
              <w:jc w:val="center"/>
              <w:rPr>
                <w:sz w:val="22"/>
              </w:rPr>
            </w:pPr>
            <w:r>
              <w:rPr>
                <w:spacing w:val="-4"/>
                <w:sz w:val="22"/>
              </w:rPr>
              <w:t>2024</w:t>
            </w:r>
          </w:p>
        </w:tc>
      </w:tr>
      <w:tr>
        <w:trPr>
          <w:trHeight w:val="820" w:hRule="atLeast"/>
        </w:trPr>
        <w:tc>
          <w:tcPr>
            <w:tcW w:w="504" w:type="dxa"/>
          </w:tcPr>
          <w:p>
            <w:pPr>
              <w:pStyle w:val="TableParagraph"/>
              <w:spacing w:line="240" w:lineRule="auto" w:before="39"/>
              <w:rPr>
                <w:sz w:val="22"/>
              </w:rPr>
            </w:pPr>
          </w:p>
          <w:p>
            <w:pPr>
              <w:pStyle w:val="TableParagraph"/>
              <w:spacing w:line="240" w:lineRule="auto"/>
              <w:ind w:right="33"/>
              <w:jc w:val="center"/>
              <w:rPr>
                <w:sz w:val="22"/>
              </w:rPr>
            </w:pPr>
            <w:r>
              <w:rPr>
                <w:spacing w:val="-4"/>
                <w:sz w:val="22"/>
              </w:rPr>
              <w:t>(22)</w:t>
            </w:r>
          </w:p>
        </w:tc>
        <w:tc>
          <w:tcPr>
            <w:tcW w:w="1776" w:type="dxa"/>
          </w:tcPr>
          <w:p>
            <w:pPr>
              <w:pStyle w:val="TableParagraph"/>
              <w:spacing w:line="240" w:lineRule="auto" w:before="39"/>
              <w:rPr>
                <w:sz w:val="22"/>
              </w:rPr>
            </w:pPr>
          </w:p>
          <w:p>
            <w:pPr>
              <w:pStyle w:val="TableParagraph"/>
              <w:spacing w:line="240" w:lineRule="auto"/>
              <w:ind w:left="85"/>
              <w:rPr>
                <w:sz w:val="22"/>
              </w:rPr>
            </w:pPr>
            <w:r>
              <w:rPr>
                <w:sz w:val="22"/>
              </w:rPr>
              <w:t>Jacob</w:t>
            </w:r>
            <w:r>
              <w:rPr>
                <w:spacing w:val="1"/>
                <w:sz w:val="22"/>
              </w:rPr>
              <w:t> </w:t>
            </w:r>
            <w:r>
              <w:rPr>
                <w:spacing w:val="-2"/>
                <w:sz w:val="22"/>
              </w:rPr>
              <w:t>Klimek</w:t>
            </w:r>
          </w:p>
        </w:tc>
        <w:tc>
          <w:tcPr>
            <w:tcW w:w="5576" w:type="dxa"/>
          </w:tcPr>
          <w:p>
            <w:pPr>
              <w:pStyle w:val="TableParagraph"/>
              <w:spacing w:line="240" w:lineRule="auto" w:before="7"/>
              <w:rPr>
                <w:sz w:val="22"/>
              </w:rPr>
            </w:pPr>
          </w:p>
          <w:p>
            <w:pPr>
              <w:pStyle w:val="TableParagraph"/>
              <w:spacing w:line="270" w:lineRule="atLeast"/>
              <w:ind w:left="470" w:right="758" w:hanging="270"/>
              <w:rPr>
                <w:sz w:val="22"/>
              </w:rPr>
            </w:pPr>
            <w:r>
              <w:rPr>
                <w:sz w:val="22"/>
              </w:rPr>
              <w:t>“The</w:t>
            </w:r>
            <w:r>
              <w:rPr>
                <w:spacing w:val="-5"/>
                <w:sz w:val="22"/>
              </w:rPr>
              <w:t> </w:t>
            </w:r>
            <w:r>
              <w:rPr>
                <w:sz w:val="22"/>
              </w:rPr>
              <w:t>Effect</w:t>
            </w:r>
            <w:r>
              <w:rPr>
                <w:spacing w:val="-8"/>
                <w:sz w:val="22"/>
              </w:rPr>
              <w:t> </w:t>
            </w:r>
            <w:r>
              <w:rPr>
                <w:sz w:val="22"/>
              </w:rPr>
              <w:t>of</w:t>
            </w:r>
            <w:r>
              <w:rPr>
                <w:spacing w:val="-6"/>
                <w:sz w:val="22"/>
              </w:rPr>
              <w:t> </w:t>
            </w:r>
            <w:r>
              <w:rPr>
                <w:sz w:val="22"/>
              </w:rPr>
              <w:t>Preconception</w:t>
            </w:r>
            <w:r>
              <w:rPr>
                <w:spacing w:val="-7"/>
                <w:sz w:val="22"/>
              </w:rPr>
              <w:t> </w:t>
            </w:r>
            <w:r>
              <w:rPr>
                <w:sz w:val="22"/>
              </w:rPr>
              <w:t>Maternal</w:t>
            </w:r>
            <w:r>
              <w:rPr>
                <w:spacing w:val="-8"/>
                <w:sz w:val="22"/>
              </w:rPr>
              <w:t> </w:t>
            </w:r>
            <w:r>
              <w:rPr>
                <w:sz w:val="22"/>
              </w:rPr>
              <w:t>Health</w:t>
            </w:r>
            <w:r>
              <w:rPr>
                <w:spacing w:val="-7"/>
                <w:sz w:val="22"/>
              </w:rPr>
              <w:t> </w:t>
            </w:r>
            <w:r>
              <w:rPr>
                <w:sz w:val="22"/>
              </w:rPr>
              <w:t>on Pregnancy Outcomes”</w:t>
            </w:r>
          </w:p>
        </w:tc>
        <w:tc>
          <w:tcPr>
            <w:tcW w:w="663" w:type="dxa"/>
          </w:tcPr>
          <w:p>
            <w:pPr>
              <w:pStyle w:val="TableParagraph"/>
              <w:spacing w:line="240" w:lineRule="auto" w:before="39"/>
              <w:rPr>
                <w:sz w:val="22"/>
              </w:rPr>
            </w:pPr>
          </w:p>
          <w:p>
            <w:pPr>
              <w:pStyle w:val="TableParagraph"/>
              <w:spacing w:line="240" w:lineRule="auto"/>
              <w:ind w:right="49"/>
              <w:jc w:val="right"/>
              <w:rPr>
                <w:sz w:val="22"/>
              </w:rPr>
            </w:pPr>
            <w:r>
              <w:rPr>
                <w:spacing w:val="-5"/>
                <w:sz w:val="22"/>
              </w:rPr>
              <w:t>May</w:t>
            </w:r>
          </w:p>
        </w:tc>
        <w:tc>
          <w:tcPr>
            <w:tcW w:w="540" w:type="dxa"/>
          </w:tcPr>
          <w:p>
            <w:pPr>
              <w:pStyle w:val="TableParagraph"/>
              <w:spacing w:line="240" w:lineRule="auto" w:before="39"/>
              <w:rPr>
                <w:sz w:val="22"/>
              </w:rPr>
            </w:pPr>
          </w:p>
          <w:p>
            <w:pPr>
              <w:pStyle w:val="TableParagraph"/>
              <w:spacing w:line="240" w:lineRule="auto"/>
              <w:ind w:right="1"/>
              <w:jc w:val="center"/>
              <w:rPr>
                <w:sz w:val="22"/>
              </w:rPr>
            </w:pPr>
            <w:r>
              <w:rPr>
                <w:spacing w:val="-4"/>
                <w:sz w:val="22"/>
              </w:rPr>
              <w:t>2020</w:t>
            </w:r>
          </w:p>
        </w:tc>
      </w:tr>
      <w:tr>
        <w:trPr>
          <w:trHeight w:val="814" w:hRule="atLeast"/>
        </w:trPr>
        <w:tc>
          <w:tcPr>
            <w:tcW w:w="504" w:type="dxa"/>
          </w:tcPr>
          <w:p>
            <w:pPr>
              <w:pStyle w:val="TableParagraph"/>
              <w:spacing w:line="240" w:lineRule="auto" w:before="39"/>
              <w:rPr>
                <w:sz w:val="22"/>
              </w:rPr>
            </w:pPr>
          </w:p>
          <w:p>
            <w:pPr>
              <w:pStyle w:val="TableParagraph"/>
              <w:spacing w:line="240" w:lineRule="auto"/>
              <w:ind w:right="33"/>
              <w:jc w:val="center"/>
              <w:rPr>
                <w:sz w:val="22"/>
              </w:rPr>
            </w:pPr>
            <w:r>
              <w:rPr>
                <w:spacing w:val="-4"/>
                <w:sz w:val="22"/>
              </w:rPr>
              <w:t>(21)</w:t>
            </w:r>
          </w:p>
        </w:tc>
        <w:tc>
          <w:tcPr>
            <w:tcW w:w="1776" w:type="dxa"/>
          </w:tcPr>
          <w:p>
            <w:pPr>
              <w:pStyle w:val="TableParagraph"/>
              <w:spacing w:line="240" w:lineRule="auto" w:before="39"/>
              <w:rPr>
                <w:sz w:val="22"/>
              </w:rPr>
            </w:pPr>
          </w:p>
          <w:p>
            <w:pPr>
              <w:pStyle w:val="TableParagraph"/>
              <w:spacing w:line="240" w:lineRule="auto"/>
              <w:ind w:left="85"/>
              <w:rPr>
                <w:sz w:val="22"/>
              </w:rPr>
            </w:pPr>
            <w:r>
              <w:rPr>
                <w:sz w:val="22"/>
              </w:rPr>
              <w:t>Linzhi</w:t>
            </w:r>
            <w:r>
              <w:rPr>
                <w:spacing w:val="-6"/>
                <w:sz w:val="22"/>
              </w:rPr>
              <w:t> </w:t>
            </w:r>
            <w:r>
              <w:rPr>
                <w:spacing w:val="-5"/>
                <w:sz w:val="22"/>
              </w:rPr>
              <w:t>Li</w:t>
            </w:r>
          </w:p>
        </w:tc>
        <w:tc>
          <w:tcPr>
            <w:tcW w:w="5576" w:type="dxa"/>
          </w:tcPr>
          <w:p>
            <w:pPr>
              <w:pStyle w:val="TableParagraph"/>
              <w:spacing w:line="240" w:lineRule="auto" w:before="1"/>
              <w:rPr>
                <w:sz w:val="22"/>
              </w:rPr>
            </w:pPr>
          </w:p>
          <w:p>
            <w:pPr>
              <w:pStyle w:val="TableParagraph"/>
              <w:spacing w:line="270" w:lineRule="atLeast" w:before="1"/>
              <w:ind w:left="470" w:right="758" w:hanging="270"/>
              <w:rPr>
                <w:sz w:val="22"/>
              </w:rPr>
            </w:pPr>
            <w:r>
              <w:rPr>
                <w:sz w:val="22"/>
              </w:rPr>
              <w:t>“Impacts</w:t>
            </w:r>
            <w:r>
              <w:rPr>
                <w:spacing w:val="-8"/>
                <w:sz w:val="22"/>
              </w:rPr>
              <w:t> </w:t>
            </w:r>
            <w:r>
              <w:rPr>
                <w:sz w:val="22"/>
              </w:rPr>
              <w:t>of</w:t>
            </w:r>
            <w:r>
              <w:rPr>
                <w:spacing w:val="-7"/>
                <w:sz w:val="22"/>
              </w:rPr>
              <w:t> </w:t>
            </w:r>
            <w:r>
              <w:rPr>
                <w:sz w:val="22"/>
              </w:rPr>
              <w:t>Dependent</w:t>
            </w:r>
            <w:r>
              <w:rPr>
                <w:spacing w:val="-9"/>
                <w:sz w:val="22"/>
              </w:rPr>
              <w:t> </w:t>
            </w:r>
            <w:r>
              <w:rPr>
                <w:sz w:val="22"/>
              </w:rPr>
              <w:t>Coverage</w:t>
            </w:r>
            <w:r>
              <w:rPr>
                <w:spacing w:val="-6"/>
                <w:sz w:val="22"/>
              </w:rPr>
              <w:t> </w:t>
            </w:r>
            <w:r>
              <w:rPr>
                <w:sz w:val="22"/>
              </w:rPr>
              <w:t>Expansion</w:t>
            </w:r>
            <w:r>
              <w:rPr>
                <w:spacing w:val="-7"/>
                <w:sz w:val="22"/>
              </w:rPr>
              <w:t> </w:t>
            </w:r>
            <w:r>
              <w:rPr>
                <w:sz w:val="22"/>
              </w:rPr>
              <w:t>on Parents’ Outcomes”</w:t>
            </w:r>
          </w:p>
        </w:tc>
        <w:tc>
          <w:tcPr>
            <w:tcW w:w="663" w:type="dxa"/>
          </w:tcPr>
          <w:p>
            <w:pPr>
              <w:pStyle w:val="TableParagraph"/>
              <w:spacing w:line="240" w:lineRule="auto" w:before="39"/>
              <w:rPr>
                <w:sz w:val="22"/>
              </w:rPr>
            </w:pPr>
          </w:p>
          <w:p>
            <w:pPr>
              <w:pStyle w:val="TableParagraph"/>
              <w:spacing w:line="240" w:lineRule="auto"/>
              <w:ind w:right="49"/>
              <w:jc w:val="right"/>
              <w:rPr>
                <w:sz w:val="22"/>
              </w:rPr>
            </w:pPr>
            <w:r>
              <w:rPr>
                <w:spacing w:val="-5"/>
                <w:sz w:val="22"/>
              </w:rPr>
              <w:t>May</w:t>
            </w:r>
          </w:p>
        </w:tc>
        <w:tc>
          <w:tcPr>
            <w:tcW w:w="540" w:type="dxa"/>
          </w:tcPr>
          <w:p>
            <w:pPr>
              <w:pStyle w:val="TableParagraph"/>
              <w:spacing w:line="240" w:lineRule="auto" w:before="39"/>
              <w:rPr>
                <w:sz w:val="22"/>
              </w:rPr>
            </w:pPr>
          </w:p>
          <w:p>
            <w:pPr>
              <w:pStyle w:val="TableParagraph"/>
              <w:spacing w:line="240" w:lineRule="auto"/>
              <w:ind w:right="1"/>
              <w:jc w:val="center"/>
              <w:rPr>
                <w:sz w:val="22"/>
              </w:rPr>
            </w:pPr>
            <w:r>
              <w:rPr>
                <w:spacing w:val="-4"/>
                <w:sz w:val="22"/>
              </w:rPr>
              <w:t>2019</w:t>
            </w:r>
          </w:p>
        </w:tc>
      </w:tr>
      <w:tr>
        <w:trPr>
          <w:trHeight w:val="701" w:hRule="atLeast"/>
        </w:trPr>
        <w:tc>
          <w:tcPr>
            <w:tcW w:w="504" w:type="dxa"/>
          </w:tcPr>
          <w:p>
            <w:pPr>
              <w:pStyle w:val="TableParagraph"/>
              <w:spacing w:line="240" w:lineRule="auto" w:before="44"/>
              <w:rPr>
                <w:sz w:val="22"/>
              </w:rPr>
            </w:pPr>
          </w:p>
          <w:p>
            <w:pPr>
              <w:pStyle w:val="TableParagraph"/>
              <w:spacing w:line="240" w:lineRule="auto"/>
              <w:ind w:right="33"/>
              <w:jc w:val="center"/>
              <w:rPr>
                <w:sz w:val="22"/>
              </w:rPr>
            </w:pPr>
            <w:r>
              <w:rPr>
                <w:spacing w:val="-4"/>
                <w:sz w:val="22"/>
              </w:rPr>
              <w:t>(20)</w:t>
            </w:r>
          </w:p>
        </w:tc>
        <w:tc>
          <w:tcPr>
            <w:tcW w:w="1776" w:type="dxa"/>
          </w:tcPr>
          <w:p>
            <w:pPr>
              <w:pStyle w:val="TableParagraph"/>
              <w:spacing w:line="240" w:lineRule="auto" w:before="44"/>
              <w:rPr>
                <w:sz w:val="22"/>
              </w:rPr>
            </w:pPr>
          </w:p>
          <w:p>
            <w:pPr>
              <w:pStyle w:val="TableParagraph"/>
              <w:spacing w:line="240" w:lineRule="auto"/>
              <w:ind w:left="85"/>
              <w:rPr>
                <w:sz w:val="22"/>
              </w:rPr>
            </w:pPr>
            <w:r>
              <w:rPr>
                <w:sz w:val="22"/>
              </w:rPr>
              <w:t>Audrey</w:t>
            </w:r>
            <w:r>
              <w:rPr>
                <w:spacing w:val="1"/>
                <w:sz w:val="22"/>
              </w:rPr>
              <w:t> </w:t>
            </w:r>
            <w:r>
              <w:rPr>
                <w:spacing w:val="-4"/>
                <w:sz w:val="22"/>
              </w:rPr>
              <w:t>Ford</w:t>
            </w:r>
          </w:p>
        </w:tc>
        <w:tc>
          <w:tcPr>
            <w:tcW w:w="5576" w:type="dxa"/>
          </w:tcPr>
          <w:p>
            <w:pPr>
              <w:pStyle w:val="TableParagraph"/>
              <w:spacing w:line="240" w:lineRule="auto" w:before="44"/>
              <w:rPr>
                <w:sz w:val="22"/>
              </w:rPr>
            </w:pPr>
          </w:p>
          <w:p>
            <w:pPr>
              <w:pStyle w:val="TableParagraph"/>
              <w:spacing w:line="240" w:lineRule="auto"/>
              <w:ind w:left="200"/>
              <w:rPr>
                <w:sz w:val="22"/>
              </w:rPr>
            </w:pPr>
            <w:r>
              <w:rPr>
                <w:sz w:val="22"/>
              </w:rPr>
              <w:t>“Risk</w:t>
            </w:r>
            <w:r>
              <w:rPr>
                <w:spacing w:val="-3"/>
                <w:sz w:val="22"/>
              </w:rPr>
              <w:t> </w:t>
            </w:r>
            <w:r>
              <w:rPr>
                <w:sz w:val="22"/>
              </w:rPr>
              <w:t>Aversion,</w:t>
            </w:r>
            <w:r>
              <w:rPr>
                <w:spacing w:val="-1"/>
                <w:sz w:val="22"/>
              </w:rPr>
              <w:t> </w:t>
            </w:r>
            <w:r>
              <w:rPr>
                <w:sz w:val="22"/>
              </w:rPr>
              <w:t>Discount</w:t>
            </w:r>
            <w:r>
              <w:rPr>
                <w:spacing w:val="-3"/>
                <w:sz w:val="22"/>
              </w:rPr>
              <w:t> </w:t>
            </w:r>
            <w:r>
              <w:rPr>
                <w:sz w:val="22"/>
              </w:rPr>
              <w:t>Rates,</w:t>
            </w:r>
            <w:r>
              <w:rPr>
                <w:spacing w:val="-2"/>
                <w:sz w:val="22"/>
              </w:rPr>
              <w:t> </w:t>
            </w:r>
            <w:r>
              <w:rPr>
                <w:sz w:val="22"/>
              </w:rPr>
              <w:t>Expectations</w:t>
            </w:r>
            <w:r>
              <w:rPr>
                <w:spacing w:val="-2"/>
                <w:sz w:val="22"/>
              </w:rPr>
              <w:t> </w:t>
            </w:r>
            <w:r>
              <w:rPr>
                <w:sz w:val="22"/>
              </w:rPr>
              <w:t>and</w:t>
            </w:r>
            <w:r>
              <w:rPr>
                <w:spacing w:val="-1"/>
                <w:sz w:val="22"/>
              </w:rPr>
              <w:t> </w:t>
            </w:r>
            <w:r>
              <w:rPr>
                <w:spacing w:val="-2"/>
                <w:sz w:val="22"/>
              </w:rPr>
              <w:t>Health”</w:t>
            </w:r>
          </w:p>
        </w:tc>
        <w:tc>
          <w:tcPr>
            <w:tcW w:w="663" w:type="dxa"/>
          </w:tcPr>
          <w:p>
            <w:pPr>
              <w:pStyle w:val="TableParagraph"/>
              <w:spacing w:line="240" w:lineRule="auto" w:before="44"/>
              <w:rPr>
                <w:sz w:val="22"/>
              </w:rPr>
            </w:pPr>
          </w:p>
          <w:p>
            <w:pPr>
              <w:pStyle w:val="TableParagraph"/>
              <w:spacing w:line="240" w:lineRule="auto"/>
              <w:ind w:right="49"/>
              <w:jc w:val="right"/>
              <w:rPr>
                <w:sz w:val="22"/>
              </w:rPr>
            </w:pPr>
            <w:r>
              <w:rPr>
                <w:spacing w:val="-5"/>
                <w:sz w:val="22"/>
              </w:rPr>
              <w:t>May</w:t>
            </w:r>
          </w:p>
        </w:tc>
        <w:tc>
          <w:tcPr>
            <w:tcW w:w="540" w:type="dxa"/>
          </w:tcPr>
          <w:p>
            <w:pPr>
              <w:pStyle w:val="TableParagraph"/>
              <w:spacing w:line="240" w:lineRule="auto" w:before="44"/>
              <w:rPr>
                <w:sz w:val="22"/>
              </w:rPr>
            </w:pPr>
          </w:p>
          <w:p>
            <w:pPr>
              <w:pStyle w:val="TableParagraph"/>
              <w:spacing w:line="240" w:lineRule="auto"/>
              <w:ind w:right="1"/>
              <w:jc w:val="center"/>
              <w:rPr>
                <w:sz w:val="22"/>
              </w:rPr>
            </w:pPr>
            <w:r>
              <w:rPr>
                <w:spacing w:val="-4"/>
                <w:sz w:val="22"/>
              </w:rPr>
              <w:t>2018</w:t>
            </w:r>
          </w:p>
        </w:tc>
      </w:tr>
      <w:tr>
        <w:trPr>
          <w:trHeight w:val="545" w:hRule="atLeast"/>
        </w:trPr>
        <w:tc>
          <w:tcPr>
            <w:tcW w:w="504" w:type="dxa"/>
          </w:tcPr>
          <w:p>
            <w:pPr>
              <w:pStyle w:val="TableParagraph"/>
              <w:spacing w:line="240" w:lineRule="auto" w:before="141"/>
              <w:ind w:right="33"/>
              <w:jc w:val="center"/>
              <w:rPr>
                <w:sz w:val="22"/>
              </w:rPr>
            </w:pPr>
            <w:r>
              <w:rPr>
                <w:spacing w:val="-4"/>
                <w:sz w:val="22"/>
              </w:rPr>
              <w:t>(19)</w:t>
            </w:r>
          </w:p>
        </w:tc>
        <w:tc>
          <w:tcPr>
            <w:tcW w:w="1776" w:type="dxa"/>
          </w:tcPr>
          <w:p>
            <w:pPr>
              <w:pStyle w:val="TableParagraph"/>
              <w:spacing w:line="240" w:lineRule="auto" w:before="141"/>
              <w:ind w:left="85"/>
              <w:rPr>
                <w:sz w:val="22"/>
              </w:rPr>
            </w:pPr>
            <w:r>
              <w:rPr>
                <w:sz w:val="22"/>
              </w:rPr>
              <w:t>Sid </w:t>
            </w:r>
            <w:r>
              <w:rPr>
                <w:spacing w:val="-2"/>
                <w:sz w:val="22"/>
              </w:rPr>
              <w:t>Biswas</w:t>
            </w:r>
          </w:p>
        </w:tc>
        <w:tc>
          <w:tcPr>
            <w:tcW w:w="5576" w:type="dxa"/>
          </w:tcPr>
          <w:p>
            <w:pPr>
              <w:pStyle w:val="TableParagraph"/>
              <w:spacing w:line="240" w:lineRule="auto" w:before="141"/>
              <w:ind w:left="200"/>
              <w:rPr>
                <w:sz w:val="22"/>
              </w:rPr>
            </w:pPr>
            <w:r>
              <w:rPr>
                <w:sz w:val="22"/>
              </w:rPr>
              <w:t>“Financial</w:t>
            </w:r>
            <w:r>
              <w:rPr>
                <w:spacing w:val="-4"/>
                <w:sz w:val="22"/>
              </w:rPr>
              <w:t> </w:t>
            </w:r>
            <w:r>
              <w:rPr>
                <w:sz w:val="22"/>
              </w:rPr>
              <w:t>Aid</w:t>
            </w:r>
            <w:r>
              <w:rPr>
                <w:spacing w:val="-2"/>
                <w:sz w:val="22"/>
              </w:rPr>
              <w:t> </w:t>
            </w:r>
            <w:r>
              <w:rPr>
                <w:sz w:val="22"/>
              </w:rPr>
              <w:t>and</w:t>
            </w:r>
            <w:r>
              <w:rPr>
                <w:spacing w:val="-2"/>
                <w:sz w:val="22"/>
              </w:rPr>
              <w:t> </w:t>
            </w:r>
            <w:r>
              <w:rPr>
                <w:sz w:val="22"/>
              </w:rPr>
              <w:t>Education/Mental</w:t>
            </w:r>
            <w:r>
              <w:rPr>
                <w:spacing w:val="-4"/>
                <w:sz w:val="22"/>
              </w:rPr>
              <w:t> </w:t>
            </w:r>
            <w:r>
              <w:rPr>
                <w:sz w:val="22"/>
              </w:rPr>
              <w:t>Health</w:t>
            </w:r>
            <w:r>
              <w:rPr>
                <w:spacing w:val="-1"/>
                <w:sz w:val="22"/>
              </w:rPr>
              <w:t> </w:t>
            </w:r>
            <w:r>
              <w:rPr>
                <w:spacing w:val="-2"/>
                <w:sz w:val="22"/>
              </w:rPr>
              <w:t>Outcomes”</w:t>
            </w:r>
          </w:p>
        </w:tc>
        <w:tc>
          <w:tcPr>
            <w:tcW w:w="663" w:type="dxa"/>
          </w:tcPr>
          <w:p>
            <w:pPr>
              <w:pStyle w:val="TableParagraph"/>
              <w:spacing w:line="240" w:lineRule="auto" w:before="141"/>
              <w:ind w:right="49"/>
              <w:jc w:val="right"/>
              <w:rPr>
                <w:sz w:val="22"/>
              </w:rPr>
            </w:pPr>
            <w:r>
              <w:rPr>
                <w:spacing w:val="-5"/>
                <w:sz w:val="22"/>
              </w:rPr>
              <w:t>May</w:t>
            </w:r>
          </w:p>
        </w:tc>
        <w:tc>
          <w:tcPr>
            <w:tcW w:w="540" w:type="dxa"/>
          </w:tcPr>
          <w:p>
            <w:pPr>
              <w:pStyle w:val="TableParagraph"/>
              <w:spacing w:line="240" w:lineRule="auto" w:before="141"/>
              <w:ind w:right="1"/>
              <w:jc w:val="center"/>
              <w:rPr>
                <w:sz w:val="22"/>
              </w:rPr>
            </w:pPr>
            <w:r>
              <w:rPr>
                <w:spacing w:val="-4"/>
                <w:sz w:val="22"/>
              </w:rPr>
              <w:t>2018</w:t>
            </w:r>
          </w:p>
        </w:tc>
      </w:tr>
      <w:tr>
        <w:trPr>
          <w:trHeight w:val="545" w:hRule="atLeast"/>
        </w:trPr>
        <w:tc>
          <w:tcPr>
            <w:tcW w:w="504" w:type="dxa"/>
          </w:tcPr>
          <w:p>
            <w:pPr>
              <w:pStyle w:val="TableParagraph"/>
              <w:spacing w:line="240" w:lineRule="auto" w:before="141"/>
              <w:ind w:right="33"/>
              <w:jc w:val="center"/>
              <w:rPr>
                <w:sz w:val="22"/>
              </w:rPr>
            </w:pPr>
            <w:r>
              <w:rPr>
                <w:spacing w:val="-4"/>
                <w:sz w:val="22"/>
              </w:rPr>
              <w:t>(18)</w:t>
            </w:r>
          </w:p>
        </w:tc>
        <w:tc>
          <w:tcPr>
            <w:tcW w:w="1776" w:type="dxa"/>
          </w:tcPr>
          <w:p>
            <w:pPr>
              <w:pStyle w:val="TableParagraph"/>
              <w:spacing w:line="240" w:lineRule="auto" w:before="141"/>
              <w:ind w:left="85"/>
              <w:rPr>
                <w:sz w:val="22"/>
              </w:rPr>
            </w:pPr>
            <w:r>
              <w:rPr>
                <w:sz w:val="22"/>
              </w:rPr>
              <w:t>Yi</w:t>
            </w:r>
            <w:r>
              <w:rPr>
                <w:spacing w:val="-2"/>
                <w:sz w:val="22"/>
              </w:rPr>
              <w:t> Zhong</w:t>
            </w:r>
          </w:p>
        </w:tc>
        <w:tc>
          <w:tcPr>
            <w:tcW w:w="5576" w:type="dxa"/>
          </w:tcPr>
          <w:p>
            <w:pPr>
              <w:pStyle w:val="TableParagraph"/>
              <w:spacing w:line="240" w:lineRule="auto" w:before="141"/>
              <w:ind w:left="200"/>
              <w:rPr>
                <w:sz w:val="22"/>
              </w:rPr>
            </w:pPr>
            <w:r>
              <w:rPr>
                <w:sz w:val="22"/>
              </w:rPr>
              <w:t>“Health</w:t>
            </w:r>
            <w:r>
              <w:rPr>
                <w:spacing w:val="-4"/>
                <w:sz w:val="22"/>
              </w:rPr>
              <w:t> </w:t>
            </w:r>
            <w:r>
              <w:rPr>
                <w:sz w:val="22"/>
              </w:rPr>
              <w:t>Care</w:t>
            </w:r>
            <w:r>
              <w:rPr>
                <w:spacing w:val="-1"/>
                <w:sz w:val="22"/>
              </w:rPr>
              <w:t> </w:t>
            </w:r>
            <w:r>
              <w:rPr>
                <w:sz w:val="22"/>
              </w:rPr>
              <w:t>Transition</w:t>
            </w:r>
            <w:r>
              <w:rPr>
                <w:spacing w:val="-2"/>
                <w:sz w:val="22"/>
              </w:rPr>
              <w:t> Readiness”</w:t>
            </w:r>
          </w:p>
        </w:tc>
        <w:tc>
          <w:tcPr>
            <w:tcW w:w="663" w:type="dxa"/>
          </w:tcPr>
          <w:p>
            <w:pPr>
              <w:pStyle w:val="TableParagraph"/>
              <w:spacing w:line="240" w:lineRule="auto" w:before="141"/>
              <w:ind w:right="49"/>
              <w:jc w:val="right"/>
              <w:rPr>
                <w:sz w:val="22"/>
              </w:rPr>
            </w:pPr>
            <w:r>
              <w:rPr>
                <w:spacing w:val="-5"/>
                <w:sz w:val="22"/>
              </w:rPr>
              <w:t>May</w:t>
            </w:r>
          </w:p>
        </w:tc>
        <w:tc>
          <w:tcPr>
            <w:tcW w:w="540" w:type="dxa"/>
          </w:tcPr>
          <w:p>
            <w:pPr>
              <w:pStyle w:val="TableParagraph"/>
              <w:spacing w:line="240" w:lineRule="auto" w:before="141"/>
              <w:ind w:right="1"/>
              <w:jc w:val="center"/>
              <w:rPr>
                <w:sz w:val="22"/>
              </w:rPr>
            </w:pPr>
            <w:r>
              <w:rPr>
                <w:spacing w:val="-4"/>
                <w:sz w:val="22"/>
              </w:rPr>
              <w:t>2016</w:t>
            </w:r>
          </w:p>
        </w:tc>
      </w:tr>
      <w:tr>
        <w:trPr>
          <w:trHeight w:val="394" w:hRule="atLeast"/>
        </w:trPr>
        <w:tc>
          <w:tcPr>
            <w:tcW w:w="504" w:type="dxa"/>
          </w:tcPr>
          <w:p>
            <w:pPr>
              <w:pStyle w:val="TableParagraph"/>
              <w:spacing w:line="233" w:lineRule="exact" w:before="141"/>
              <w:ind w:right="33"/>
              <w:jc w:val="center"/>
              <w:rPr>
                <w:sz w:val="22"/>
              </w:rPr>
            </w:pPr>
            <w:r>
              <w:rPr>
                <w:spacing w:val="-4"/>
                <w:sz w:val="22"/>
              </w:rPr>
              <w:t>(17)</w:t>
            </w:r>
          </w:p>
        </w:tc>
        <w:tc>
          <w:tcPr>
            <w:tcW w:w="1776" w:type="dxa"/>
          </w:tcPr>
          <w:p>
            <w:pPr>
              <w:pStyle w:val="TableParagraph"/>
              <w:spacing w:line="233" w:lineRule="exact" w:before="141"/>
              <w:ind w:left="85"/>
              <w:rPr>
                <w:sz w:val="22"/>
              </w:rPr>
            </w:pPr>
            <w:r>
              <w:rPr>
                <w:sz w:val="22"/>
              </w:rPr>
              <w:t>Matt</w:t>
            </w:r>
            <w:r>
              <w:rPr>
                <w:spacing w:val="-5"/>
                <w:sz w:val="22"/>
              </w:rPr>
              <w:t> </w:t>
            </w:r>
            <w:r>
              <w:rPr>
                <w:spacing w:val="-2"/>
                <w:sz w:val="22"/>
              </w:rPr>
              <w:t>Forsstrom</w:t>
            </w:r>
          </w:p>
        </w:tc>
        <w:tc>
          <w:tcPr>
            <w:tcW w:w="5576" w:type="dxa"/>
          </w:tcPr>
          <w:p>
            <w:pPr>
              <w:pStyle w:val="TableParagraph"/>
              <w:spacing w:line="233" w:lineRule="exact" w:before="141"/>
              <w:ind w:left="200"/>
              <w:rPr>
                <w:sz w:val="22"/>
              </w:rPr>
            </w:pPr>
            <w:r>
              <w:rPr>
                <w:sz w:val="22"/>
              </w:rPr>
              <w:t>“Abortion,</w:t>
            </w:r>
            <w:r>
              <w:rPr>
                <w:spacing w:val="-2"/>
                <w:sz w:val="22"/>
              </w:rPr>
              <w:t> </w:t>
            </w:r>
            <w:r>
              <w:rPr>
                <w:sz w:val="22"/>
              </w:rPr>
              <w:t>Fertility,</w:t>
            </w:r>
            <w:r>
              <w:rPr>
                <w:spacing w:val="-2"/>
                <w:sz w:val="22"/>
              </w:rPr>
              <w:t> </w:t>
            </w:r>
            <w:r>
              <w:rPr>
                <w:sz w:val="22"/>
              </w:rPr>
              <w:t>and</w:t>
            </w:r>
            <w:r>
              <w:rPr>
                <w:spacing w:val="-2"/>
                <w:sz w:val="22"/>
              </w:rPr>
              <w:t> </w:t>
            </w:r>
            <w:r>
              <w:rPr>
                <w:sz w:val="22"/>
              </w:rPr>
              <w:t>the</w:t>
            </w:r>
            <w:r>
              <w:rPr>
                <w:spacing w:val="1"/>
                <w:sz w:val="22"/>
              </w:rPr>
              <w:t> </w:t>
            </w:r>
            <w:r>
              <w:rPr>
                <w:sz w:val="22"/>
              </w:rPr>
              <w:t>Market</w:t>
            </w:r>
            <w:r>
              <w:rPr>
                <w:spacing w:val="-4"/>
                <w:sz w:val="22"/>
              </w:rPr>
              <w:t> </w:t>
            </w:r>
            <w:r>
              <w:rPr>
                <w:sz w:val="22"/>
              </w:rPr>
              <w:t>for</w:t>
            </w:r>
            <w:r>
              <w:rPr>
                <w:spacing w:val="-1"/>
                <w:sz w:val="22"/>
              </w:rPr>
              <w:t> </w:t>
            </w:r>
            <w:r>
              <w:rPr>
                <w:sz w:val="22"/>
              </w:rPr>
              <w:t>Long</w:t>
            </w:r>
            <w:r>
              <w:rPr>
                <w:spacing w:val="-1"/>
                <w:sz w:val="22"/>
              </w:rPr>
              <w:t> </w:t>
            </w:r>
            <w:r>
              <w:rPr>
                <w:spacing w:val="-4"/>
                <w:sz w:val="22"/>
              </w:rPr>
              <w:t>Term</w:t>
            </w:r>
          </w:p>
        </w:tc>
        <w:tc>
          <w:tcPr>
            <w:tcW w:w="663" w:type="dxa"/>
          </w:tcPr>
          <w:p>
            <w:pPr>
              <w:pStyle w:val="TableParagraph"/>
              <w:spacing w:line="233" w:lineRule="exact" w:before="141"/>
              <w:ind w:right="49"/>
              <w:jc w:val="right"/>
              <w:rPr>
                <w:sz w:val="22"/>
              </w:rPr>
            </w:pPr>
            <w:r>
              <w:rPr>
                <w:spacing w:val="-5"/>
                <w:sz w:val="22"/>
              </w:rPr>
              <w:t>May</w:t>
            </w:r>
          </w:p>
        </w:tc>
        <w:tc>
          <w:tcPr>
            <w:tcW w:w="540" w:type="dxa"/>
          </w:tcPr>
          <w:p>
            <w:pPr>
              <w:pStyle w:val="TableParagraph"/>
              <w:spacing w:line="233" w:lineRule="exact" w:before="141"/>
              <w:ind w:right="1"/>
              <w:jc w:val="center"/>
              <w:rPr>
                <w:sz w:val="22"/>
              </w:rPr>
            </w:pPr>
            <w:r>
              <w:rPr>
                <w:spacing w:val="-4"/>
                <w:sz w:val="22"/>
              </w:rPr>
              <w:t>2015</w:t>
            </w:r>
          </w:p>
        </w:tc>
      </w:tr>
    </w:tbl>
    <w:p>
      <w:pPr>
        <w:pStyle w:val="BodyText"/>
        <w:spacing w:before="25"/>
        <w:ind w:left="3062"/>
      </w:pPr>
      <w:r>
        <w:rPr>
          <w:spacing w:val="-2"/>
        </w:rPr>
        <w:t>Partners”</w:t>
      </w:r>
    </w:p>
    <w:p>
      <w:pPr>
        <w:pStyle w:val="BodyText"/>
        <w:spacing w:before="39"/>
      </w:pPr>
    </w:p>
    <w:p>
      <w:pPr>
        <w:tabs>
          <w:tab w:pos="8373" w:val="left" w:leader="none"/>
        </w:tabs>
        <w:spacing w:before="0"/>
        <w:ind w:left="360" w:right="0" w:firstLine="0"/>
        <w:jc w:val="left"/>
        <w:rPr>
          <w:sz w:val="22"/>
        </w:rPr>
      </w:pPr>
      <w:r>
        <w:rPr>
          <w:sz w:val="22"/>
        </w:rPr>
        <w:t>(16)</w:t>
      </w:r>
      <w:r>
        <w:rPr>
          <w:spacing w:val="29"/>
          <w:sz w:val="22"/>
        </w:rPr>
        <w:t>  </w:t>
      </w:r>
      <w:r>
        <w:rPr>
          <w:sz w:val="20"/>
        </w:rPr>
        <w:t>Marcela</w:t>
      </w:r>
      <w:r>
        <w:rPr>
          <w:spacing w:val="-1"/>
          <w:sz w:val="20"/>
        </w:rPr>
        <w:t> </w:t>
      </w:r>
      <w:r>
        <w:rPr>
          <w:sz w:val="20"/>
        </w:rPr>
        <w:t>Parada</w:t>
      </w:r>
      <w:r>
        <w:rPr>
          <w:spacing w:val="1"/>
          <w:sz w:val="20"/>
        </w:rPr>
        <w:t> </w:t>
      </w:r>
      <w:r>
        <w:rPr>
          <w:sz w:val="20"/>
        </w:rPr>
        <w:t>Contzen</w:t>
      </w:r>
      <w:r>
        <w:rPr>
          <w:spacing w:val="45"/>
          <w:sz w:val="20"/>
        </w:rPr>
        <w:t>  </w:t>
      </w:r>
      <w:r>
        <w:rPr>
          <w:sz w:val="22"/>
        </w:rPr>
        <w:t>“The</w:t>
      </w:r>
      <w:r>
        <w:rPr>
          <w:spacing w:val="1"/>
          <w:sz w:val="22"/>
        </w:rPr>
        <w:t> </w:t>
      </w:r>
      <w:r>
        <w:rPr>
          <w:sz w:val="22"/>
        </w:rPr>
        <w:t>Dynamics</w:t>
      </w:r>
      <w:r>
        <w:rPr>
          <w:spacing w:val="-2"/>
          <w:sz w:val="22"/>
        </w:rPr>
        <w:t> </w:t>
      </w:r>
      <w:r>
        <w:rPr>
          <w:sz w:val="22"/>
        </w:rPr>
        <w:t>of</w:t>
      </w:r>
      <w:r>
        <w:rPr>
          <w:spacing w:val="-1"/>
          <w:sz w:val="22"/>
        </w:rPr>
        <w:t> </w:t>
      </w:r>
      <w:r>
        <w:rPr>
          <w:sz w:val="22"/>
        </w:rPr>
        <w:t>Risk </w:t>
      </w:r>
      <w:r>
        <w:rPr>
          <w:spacing w:val="-2"/>
          <w:sz w:val="22"/>
        </w:rPr>
        <w:t>Aversion”</w:t>
      </w:r>
      <w:r>
        <w:rPr>
          <w:sz w:val="22"/>
        </w:rPr>
        <w:tab/>
        <w:t>May</w:t>
      </w:r>
      <w:r>
        <w:rPr>
          <w:spacing w:val="46"/>
          <w:sz w:val="22"/>
        </w:rPr>
        <w:t> </w:t>
      </w:r>
      <w:r>
        <w:rPr>
          <w:spacing w:val="-4"/>
          <w:sz w:val="22"/>
        </w:rPr>
        <w:t>2015</w:t>
      </w:r>
    </w:p>
    <w:p>
      <w:pPr>
        <w:pStyle w:val="BodyText"/>
        <w:spacing w:before="72"/>
        <w:rPr>
          <w:sz w:val="20"/>
        </w:rPr>
      </w:pP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
        <w:gridCol w:w="1794"/>
        <w:gridCol w:w="5422"/>
        <w:gridCol w:w="800"/>
        <w:gridCol w:w="541"/>
      </w:tblGrid>
      <w:tr>
        <w:trPr>
          <w:trHeight w:val="394" w:hRule="atLeast"/>
        </w:trPr>
        <w:tc>
          <w:tcPr>
            <w:tcW w:w="504" w:type="dxa"/>
          </w:tcPr>
          <w:p>
            <w:pPr>
              <w:pStyle w:val="TableParagraph"/>
              <w:spacing w:line="244" w:lineRule="exact"/>
              <w:ind w:right="33"/>
              <w:jc w:val="center"/>
              <w:rPr>
                <w:sz w:val="22"/>
              </w:rPr>
            </w:pPr>
            <w:r>
              <w:rPr>
                <w:spacing w:val="-4"/>
                <w:sz w:val="22"/>
              </w:rPr>
              <w:t>(15)</w:t>
            </w:r>
          </w:p>
        </w:tc>
        <w:tc>
          <w:tcPr>
            <w:tcW w:w="1794" w:type="dxa"/>
          </w:tcPr>
          <w:p>
            <w:pPr>
              <w:pStyle w:val="TableParagraph"/>
              <w:spacing w:line="244" w:lineRule="exact"/>
              <w:ind w:left="85"/>
              <w:rPr>
                <w:sz w:val="22"/>
              </w:rPr>
            </w:pPr>
            <w:r>
              <w:rPr>
                <w:sz w:val="22"/>
              </w:rPr>
              <w:t>Teresa</w:t>
            </w:r>
            <w:r>
              <w:rPr>
                <w:spacing w:val="1"/>
                <w:sz w:val="22"/>
              </w:rPr>
              <w:t> </w:t>
            </w:r>
            <w:r>
              <w:rPr>
                <w:spacing w:val="-4"/>
                <w:sz w:val="22"/>
              </w:rPr>
              <w:t>Zhou</w:t>
            </w:r>
          </w:p>
        </w:tc>
        <w:tc>
          <w:tcPr>
            <w:tcW w:w="5422" w:type="dxa"/>
          </w:tcPr>
          <w:p>
            <w:pPr>
              <w:pStyle w:val="TableParagraph"/>
              <w:spacing w:line="244" w:lineRule="exact"/>
              <w:ind w:left="183"/>
              <w:rPr>
                <w:sz w:val="22"/>
              </w:rPr>
            </w:pPr>
            <w:r>
              <w:rPr>
                <w:sz w:val="22"/>
              </w:rPr>
              <w:t>“An</w:t>
            </w:r>
            <w:r>
              <w:rPr>
                <w:spacing w:val="-2"/>
                <w:sz w:val="22"/>
              </w:rPr>
              <w:t> </w:t>
            </w:r>
            <w:r>
              <w:rPr>
                <w:sz w:val="22"/>
              </w:rPr>
              <w:t>Analysis</w:t>
            </w:r>
            <w:r>
              <w:rPr>
                <w:spacing w:val="-3"/>
                <w:sz w:val="22"/>
              </w:rPr>
              <w:t> </w:t>
            </w:r>
            <w:r>
              <w:rPr>
                <w:sz w:val="22"/>
              </w:rPr>
              <w:t>of</w:t>
            </w:r>
            <w:r>
              <w:rPr>
                <w:spacing w:val="-2"/>
                <w:sz w:val="22"/>
              </w:rPr>
              <w:t> </w:t>
            </w:r>
            <w:r>
              <w:rPr>
                <w:sz w:val="22"/>
              </w:rPr>
              <w:t>the Physician</w:t>
            </w:r>
            <w:r>
              <w:rPr>
                <w:spacing w:val="-2"/>
                <w:sz w:val="22"/>
              </w:rPr>
              <w:t> </w:t>
            </w:r>
            <w:r>
              <w:rPr>
                <w:sz w:val="22"/>
              </w:rPr>
              <w:t>Labor</w:t>
            </w:r>
            <w:r>
              <w:rPr>
                <w:spacing w:val="-1"/>
                <w:sz w:val="22"/>
              </w:rPr>
              <w:t> </w:t>
            </w:r>
            <w:r>
              <w:rPr>
                <w:sz w:val="22"/>
              </w:rPr>
              <w:t>Force in</w:t>
            </w:r>
            <w:r>
              <w:rPr>
                <w:spacing w:val="-1"/>
                <w:sz w:val="22"/>
              </w:rPr>
              <w:t> </w:t>
            </w:r>
            <w:r>
              <w:rPr>
                <w:spacing w:val="-5"/>
                <w:sz w:val="22"/>
              </w:rPr>
              <w:t>NC”</w:t>
            </w:r>
          </w:p>
        </w:tc>
        <w:tc>
          <w:tcPr>
            <w:tcW w:w="800" w:type="dxa"/>
          </w:tcPr>
          <w:p>
            <w:pPr>
              <w:pStyle w:val="TableParagraph"/>
              <w:spacing w:line="244" w:lineRule="exact"/>
              <w:ind w:right="50"/>
              <w:jc w:val="right"/>
              <w:rPr>
                <w:sz w:val="22"/>
              </w:rPr>
            </w:pPr>
            <w:r>
              <w:rPr>
                <w:spacing w:val="-5"/>
                <w:sz w:val="22"/>
              </w:rPr>
              <w:t>May</w:t>
            </w:r>
          </w:p>
        </w:tc>
        <w:tc>
          <w:tcPr>
            <w:tcW w:w="541" w:type="dxa"/>
          </w:tcPr>
          <w:p>
            <w:pPr>
              <w:pStyle w:val="TableParagraph"/>
              <w:spacing w:line="244" w:lineRule="exact"/>
              <w:ind w:right="2"/>
              <w:jc w:val="center"/>
              <w:rPr>
                <w:sz w:val="22"/>
              </w:rPr>
            </w:pPr>
            <w:r>
              <w:rPr>
                <w:spacing w:val="-4"/>
                <w:sz w:val="22"/>
              </w:rPr>
              <w:t>2015</w:t>
            </w:r>
          </w:p>
        </w:tc>
      </w:tr>
      <w:tr>
        <w:trPr>
          <w:trHeight w:val="545" w:hRule="atLeast"/>
        </w:trPr>
        <w:tc>
          <w:tcPr>
            <w:tcW w:w="504" w:type="dxa"/>
          </w:tcPr>
          <w:p>
            <w:pPr>
              <w:pStyle w:val="TableParagraph"/>
              <w:spacing w:line="240" w:lineRule="auto" w:before="141"/>
              <w:ind w:right="33"/>
              <w:jc w:val="center"/>
              <w:rPr>
                <w:sz w:val="22"/>
              </w:rPr>
            </w:pPr>
            <w:r>
              <w:rPr>
                <w:spacing w:val="-4"/>
                <w:sz w:val="22"/>
              </w:rPr>
              <w:t>(14)</w:t>
            </w:r>
          </w:p>
        </w:tc>
        <w:tc>
          <w:tcPr>
            <w:tcW w:w="1794" w:type="dxa"/>
          </w:tcPr>
          <w:p>
            <w:pPr>
              <w:pStyle w:val="TableParagraph"/>
              <w:spacing w:line="240" w:lineRule="auto" w:before="141"/>
              <w:ind w:left="85"/>
              <w:rPr>
                <w:sz w:val="22"/>
              </w:rPr>
            </w:pPr>
            <w:r>
              <w:rPr>
                <w:sz w:val="22"/>
              </w:rPr>
              <w:t>Uyen </w:t>
            </w:r>
            <w:r>
              <w:rPr>
                <w:spacing w:val="-4"/>
                <w:sz w:val="22"/>
              </w:rPr>
              <w:t>Tran</w:t>
            </w:r>
          </w:p>
        </w:tc>
        <w:tc>
          <w:tcPr>
            <w:tcW w:w="5422" w:type="dxa"/>
          </w:tcPr>
          <w:p>
            <w:pPr>
              <w:pStyle w:val="TableParagraph"/>
              <w:spacing w:line="240" w:lineRule="auto" w:before="141"/>
              <w:ind w:left="183"/>
              <w:rPr>
                <w:sz w:val="22"/>
              </w:rPr>
            </w:pPr>
            <w:r>
              <w:rPr>
                <w:sz w:val="22"/>
              </w:rPr>
              <w:t>“Employer</w:t>
            </w:r>
            <w:r>
              <w:rPr>
                <w:spacing w:val="-1"/>
                <w:sz w:val="22"/>
              </w:rPr>
              <w:t> </w:t>
            </w:r>
            <w:r>
              <w:rPr>
                <w:sz w:val="22"/>
              </w:rPr>
              <w:t>Provided</w:t>
            </w:r>
            <w:r>
              <w:rPr>
                <w:spacing w:val="-2"/>
                <w:sz w:val="22"/>
              </w:rPr>
              <w:t> </w:t>
            </w:r>
            <w:r>
              <w:rPr>
                <w:sz w:val="22"/>
              </w:rPr>
              <w:t>Health</w:t>
            </w:r>
            <w:r>
              <w:rPr>
                <w:spacing w:val="-2"/>
                <w:sz w:val="22"/>
              </w:rPr>
              <w:t> </w:t>
            </w:r>
            <w:r>
              <w:rPr>
                <w:sz w:val="22"/>
              </w:rPr>
              <w:t>Incentive </w:t>
            </w:r>
            <w:r>
              <w:rPr>
                <w:spacing w:val="-2"/>
                <w:sz w:val="22"/>
              </w:rPr>
              <w:t>Programs”</w:t>
            </w:r>
          </w:p>
        </w:tc>
        <w:tc>
          <w:tcPr>
            <w:tcW w:w="800" w:type="dxa"/>
          </w:tcPr>
          <w:p>
            <w:pPr>
              <w:pStyle w:val="TableParagraph"/>
              <w:spacing w:line="240" w:lineRule="auto" w:before="141"/>
              <w:ind w:right="50"/>
              <w:jc w:val="right"/>
              <w:rPr>
                <w:sz w:val="22"/>
              </w:rPr>
            </w:pPr>
            <w:r>
              <w:rPr>
                <w:spacing w:val="-5"/>
                <w:sz w:val="22"/>
              </w:rPr>
              <w:t>May</w:t>
            </w:r>
          </w:p>
        </w:tc>
        <w:tc>
          <w:tcPr>
            <w:tcW w:w="541" w:type="dxa"/>
          </w:tcPr>
          <w:p>
            <w:pPr>
              <w:pStyle w:val="TableParagraph"/>
              <w:spacing w:line="240" w:lineRule="auto" w:before="141"/>
              <w:ind w:right="2"/>
              <w:jc w:val="center"/>
              <w:rPr>
                <w:sz w:val="22"/>
              </w:rPr>
            </w:pPr>
            <w:r>
              <w:rPr>
                <w:spacing w:val="-4"/>
                <w:sz w:val="22"/>
              </w:rPr>
              <w:t>2014</w:t>
            </w:r>
          </w:p>
        </w:tc>
      </w:tr>
      <w:tr>
        <w:trPr>
          <w:trHeight w:val="669" w:hRule="atLeast"/>
        </w:trPr>
        <w:tc>
          <w:tcPr>
            <w:tcW w:w="504" w:type="dxa"/>
          </w:tcPr>
          <w:p>
            <w:pPr>
              <w:pStyle w:val="TableParagraph"/>
              <w:spacing w:line="240" w:lineRule="auto" w:before="141"/>
              <w:ind w:right="33"/>
              <w:jc w:val="center"/>
              <w:rPr>
                <w:sz w:val="22"/>
              </w:rPr>
            </w:pPr>
            <w:r>
              <w:rPr>
                <w:spacing w:val="-4"/>
                <w:sz w:val="22"/>
              </w:rPr>
              <w:t>(13)</w:t>
            </w:r>
          </w:p>
        </w:tc>
        <w:tc>
          <w:tcPr>
            <w:tcW w:w="1794" w:type="dxa"/>
          </w:tcPr>
          <w:p>
            <w:pPr>
              <w:pStyle w:val="TableParagraph"/>
              <w:spacing w:line="240" w:lineRule="auto" w:before="141"/>
              <w:ind w:left="85"/>
              <w:rPr>
                <w:sz w:val="22"/>
              </w:rPr>
            </w:pPr>
            <w:r>
              <w:rPr>
                <w:sz w:val="22"/>
              </w:rPr>
              <w:t>Tan</w:t>
            </w:r>
            <w:r>
              <w:rPr>
                <w:spacing w:val="2"/>
                <w:sz w:val="22"/>
              </w:rPr>
              <w:t> </w:t>
            </w:r>
            <w:r>
              <w:rPr>
                <w:spacing w:val="-4"/>
                <w:sz w:val="22"/>
              </w:rPr>
              <w:t>Tran</w:t>
            </w:r>
          </w:p>
        </w:tc>
        <w:tc>
          <w:tcPr>
            <w:tcW w:w="5422" w:type="dxa"/>
          </w:tcPr>
          <w:p>
            <w:pPr>
              <w:pStyle w:val="TableParagraph"/>
              <w:spacing w:line="270" w:lineRule="atLeast" w:before="109"/>
              <w:ind w:left="453" w:right="1184" w:hanging="270"/>
              <w:rPr>
                <w:sz w:val="22"/>
              </w:rPr>
            </w:pPr>
            <w:r>
              <w:rPr>
                <w:sz w:val="22"/>
              </w:rPr>
              <w:t>“The</w:t>
            </w:r>
            <w:r>
              <w:rPr>
                <w:spacing w:val="-4"/>
                <w:sz w:val="22"/>
              </w:rPr>
              <w:t> </w:t>
            </w:r>
            <w:r>
              <w:rPr>
                <w:sz w:val="22"/>
              </w:rPr>
              <w:t>Effects</w:t>
            </w:r>
            <w:r>
              <w:rPr>
                <w:spacing w:val="-6"/>
                <w:sz w:val="22"/>
              </w:rPr>
              <w:t> </w:t>
            </w:r>
            <w:r>
              <w:rPr>
                <w:sz w:val="22"/>
              </w:rPr>
              <w:t>of</w:t>
            </w:r>
            <w:r>
              <w:rPr>
                <w:spacing w:val="-5"/>
                <w:sz w:val="22"/>
              </w:rPr>
              <w:t> </w:t>
            </w:r>
            <w:r>
              <w:rPr>
                <w:sz w:val="22"/>
              </w:rPr>
              <w:t>Job</w:t>
            </w:r>
            <w:r>
              <w:rPr>
                <w:spacing w:val="-5"/>
                <w:sz w:val="22"/>
              </w:rPr>
              <w:t> </w:t>
            </w:r>
            <w:r>
              <w:rPr>
                <w:sz w:val="22"/>
              </w:rPr>
              <w:t>Stress</w:t>
            </w:r>
            <w:r>
              <w:rPr>
                <w:spacing w:val="-7"/>
                <w:sz w:val="22"/>
              </w:rPr>
              <w:t> </w:t>
            </w:r>
            <w:r>
              <w:rPr>
                <w:sz w:val="22"/>
              </w:rPr>
              <w:t>on</w:t>
            </w:r>
            <w:r>
              <w:rPr>
                <w:spacing w:val="-5"/>
                <w:sz w:val="22"/>
              </w:rPr>
              <w:t> </w:t>
            </w:r>
            <w:r>
              <w:rPr>
                <w:sz w:val="22"/>
              </w:rPr>
              <w:t>Health</w:t>
            </w:r>
            <w:r>
              <w:rPr>
                <w:spacing w:val="-5"/>
                <w:sz w:val="22"/>
              </w:rPr>
              <w:t> </w:t>
            </w:r>
            <w:r>
              <w:rPr>
                <w:sz w:val="22"/>
              </w:rPr>
              <w:t>and Labor Market Outcomes”</w:t>
            </w:r>
          </w:p>
        </w:tc>
        <w:tc>
          <w:tcPr>
            <w:tcW w:w="800" w:type="dxa"/>
          </w:tcPr>
          <w:p>
            <w:pPr>
              <w:pStyle w:val="TableParagraph"/>
              <w:spacing w:line="240" w:lineRule="auto" w:before="141"/>
              <w:ind w:right="50"/>
              <w:jc w:val="right"/>
              <w:rPr>
                <w:sz w:val="22"/>
              </w:rPr>
            </w:pPr>
            <w:r>
              <w:rPr>
                <w:spacing w:val="-5"/>
                <w:sz w:val="22"/>
              </w:rPr>
              <w:t>May</w:t>
            </w:r>
          </w:p>
        </w:tc>
        <w:tc>
          <w:tcPr>
            <w:tcW w:w="541" w:type="dxa"/>
          </w:tcPr>
          <w:p>
            <w:pPr>
              <w:pStyle w:val="TableParagraph"/>
              <w:spacing w:line="240" w:lineRule="auto" w:before="141"/>
              <w:ind w:right="2"/>
              <w:jc w:val="center"/>
              <w:rPr>
                <w:sz w:val="22"/>
              </w:rPr>
            </w:pPr>
            <w:r>
              <w:rPr>
                <w:spacing w:val="-4"/>
                <w:sz w:val="22"/>
              </w:rPr>
              <w:t>2014</w:t>
            </w:r>
          </w:p>
        </w:tc>
      </w:tr>
      <w:tr>
        <w:trPr>
          <w:trHeight w:val="696" w:hRule="atLeast"/>
        </w:trPr>
        <w:tc>
          <w:tcPr>
            <w:tcW w:w="2298" w:type="dxa"/>
            <w:gridSpan w:val="2"/>
          </w:tcPr>
          <w:p>
            <w:pPr>
              <w:pStyle w:val="TableParagraph"/>
              <w:spacing w:line="240" w:lineRule="auto" w:before="39"/>
              <w:rPr>
                <w:sz w:val="22"/>
              </w:rPr>
            </w:pPr>
          </w:p>
          <w:p>
            <w:pPr>
              <w:pStyle w:val="TableParagraph"/>
              <w:spacing w:line="240" w:lineRule="auto"/>
              <w:ind w:left="50"/>
              <w:rPr>
                <w:sz w:val="22"/>
              </w:rPr>
            </w:pPr>
            <w:r>
              <w:rPr>
                <w:sz w:val="22"/>
              </w:rPr>
              <w:t>(12)</w:t>
            </w:r>
            <w:r>
              <w:rPr>
                <w:spacing w:val="30"/>
                <w:sz w:val="22"/>
              </w:rPr>
              <w:t>  </w:t>
            </w:r>
            <w:r>
              <w:rPr>
                <w:sz w:val="22"/>
              </w:rPr>
              <w:t>Priyesh </w:t>
            </w:r>
            <w:r>
              <w:rPr>
                <w:spacing w:val="-2"/>
                <w:sz w:val="22"/>
              </w:rPr>
              <w:t>Krishnan</w:t>
            </w:r>
          </w:p>
        </w:tc>
        <w:tc>
          <w:tcPr>
            <w:tcW w:w="5422" w:type="dxa"/>
          </w:tcPr>
          <w:p>
            <w:pPr>
              <w:pStyle w:val="TableParagraph"/>
              <w:spacing w:line="240" w:lineRule="auto" w:before="39"/>
              <w:rPr>
                <w:sz w:val="22"/>
              </w:rPr>
            </w:pPr>
          </w:p>
          <w:p>
            <w:pPr>
              <w:pStyle w:val="TableParagraph"/>
              <w:spacing w:line="240" w:lineRule="auto"/>
              <w:ind w:left="183"/>
              <w:rPr>
                <w:sz w:val="22"/>
              </w:rPr>
            </w:pPr>
            <w:r>
              <w:rPr>
                <w:sz w:val="22"/>
              </w:rPr>
              <w:t>“Physician</w:t>
            </w:r>
            <w:r>
              <w:rPr>
                <w:spacing w:val="-2"/>
                <w:sz w:val="22"/>
              </w:rPr>
              <w:t> </w:t>
            </w:r>
            <w:r>
              <w:rPr>
                <w:sz w:val="22"/>
              </w:rPr>
              <w:t>Learning</w:t>
            </w:r>
            <w:r>
              <w:rPr>
                <w:spacing w:val="-2"/>
                <w:sz w:val="22"/>
              </w:rPr>
              <w:t> </w:t>
            </w:r>
            <w:r>
              <w:rPr>
                <w:sz w:val="22"/>
              </w:rPr>
              <w:t>in</w:t>
            </w:r>
            <w:r>
              <w:rPr>
                <w:spacing w:val="-2"/>
                <w:sz w:val="22"/>
              </w:rPr>
              <w:t> </w:t>
            </w:r>
            <w:r>
              <w:rPr>
                <w:sz w:val="22"/>
              </w:rPr>
              <w:t>the Allocation</w:t>
            </w:r>
            <w:r>
              <w:rPr>
                <w:spacing w:val="-2"/>
                <w:sz w:val="22"/>
              </w:rPr>
              <w:t> </w:t>
            </w:r>
            <w:r>
              <w:rPr>
                <w:sz w:val="22"/>
              </w:rPr>
              <w:t>of </w:t>
            </w:r>
            <w:r>
              <w:rPr>
                <w:spacing w:val="-2"/>
                <w:sz w:val="22"/>
              </w:rPr>
              <w:t>Coronary</w:t>
            </w:r>
          </w:p>
        </w:tc>
        <w:tc>
          <w:tcPr>
            <w:tcW w:w="800" w:type="dxa"/>
          </w:tcPr>
          <w:p>
            <w:pPr>
              <w:pStyle w:val="TableParagraph"/>
              <w:spacing w:line="240" w:lineRule="auto" w:before="39"/>
              <w:rPr>
                <w:sz w:val="22"/>
              </w:rPr>
            </w:pPr>
          </w:p>
          <w:p>
            <w:pPr>
              <w:pStyle w:val="TableParagraph"/>
              <w:spacing w:line="240" w:lineRule="auto"/>
              <w:ind w:right="50"/>
              <w:jc w:val="right"/>
              <w:rPr>
                <w:sz w:val="22"/>
              </w:rPr>
            </w:pPr>
            <w:r>
              <w:rPr>
                <w:spacing w:val="-5"/>
                <w:sz w:val="22"/>
              </w:rPr>
              <w:t>May</w:t>
            </w:r>
          </w:p>
        </w:tc>
        <w:tc>
          <w:tcPr>
            <w:tcW w:w="541" w:type="dxa"/>
          </w:tcPr>
          <w:p>
            <w:pPr>
              <w:pStyle w:val="TableParagraph"/>
              <w:spacing w:line="240" w:lineRule="auto" w:before="39"/>
              <w:rPr>
                <w:sz w:val="22"/>
              </w:rPr>
            </w:pPr>
          </w:p>
          <w:p>
            <w:pPr>
              <w:pStyle w:val="TableParagraph"/>
              <w:spacing w:line="240" w:lineRule="auto"/>
              <w:ind w:right="2"/>
              <w:jc w:val="center"/>
              <w:rPr>
                <w:sz w:val="22"/>
              </w:rPr>
            </w:pPr>
            <w:r>
              <w:rPr>
                <w:spacing w:val="-4"/>
                <w:sz w:val="22"/>
              </w:rPr>
              <w:t>2014</w:t>
            </w:r>
          </w:p>
        </w:tc>
      </w:tr>
      <w:tr>
        <w:trPr>
          <w:trHeight w:val="394" w:hRule="atLeast"/>
        </w:trPr>
        <w:tc>
          <w:tcPr>
            <w:tcW w:w="2298" w:type="dxa"/>
            <w:gridSpan w:val="2"/>
          </w:tcPr>
          <w:p>
            <w:pPr>
              <w:pStyle w:val="TableParagraph"/>
              <w:spacing w:line="233" w:lineRule="exact" w:before="141"/>
              <w:ind w:left="50"/>
              <w:rPr>
                <w:sz w:val="22"/>
              </w:rPr>
            </w:pPr>
            <w:r>
              <w:rPr>
                <w:sz w:val="22"/>
              </w:rPr>
              <w:t>(11)</w:t>
            </w:r>
            <w:r>
              <w:rPr>
                <w:spacing w:val="30"/>
                <w:sz w:val="22"/>
              </w:rPr>
              <w:t>  </w:t>
            </w:r>
            <w:r>
              <w:rPr>
                <w:sz w:val="22"/>
              </w:rPr>
              <w:t>Brian</w:t>
            </w:r>
            <w:r>
              <w:rPr>
                <w:spacing w:val="1"/>
                <w:sz w:val="22"/>
              </w:rPr>
              <w:t> </w:t>
            </w:r>
            <w:r>
              <w:rPr>
                <w:spacing w:val="-2"/>
                <w:sz w:val="22"/>
              </w:rPr>
              <w:t>Sullivan</w:t>
            </w:r>
          </w:p>
        </w:tc>
        <w:tc>
          <w:tcPr>
            <w:tcW w:w="5422" w:type="dxa"/>
          </w:tcPr>
          <w:p>
            <w:pPr>
              <w:pStyle w:val="TableParagraph"/>
              <w:spacing w:line="233" w:lineRule="exact" w:before="141"/>
              <w:ind w:left="183"/>
              <w:rPr>
                <w:sz w:val="22"/>
              </w:rPr>
            </w:pPr>
            <w:r>
              <w:rPr>
                <w:sz w:val="22"/>
              </w:rPr>
              <w:t>“An</w:t>
            </w:r>
            <w:r>
              <w:rPr>
                <w:spacing w:val="-3"/>
                <w:sz w:val="22"/>
              </w:rPr>
              <w:t> </w:t>
            </w:r>
            <w:r>
              <w:rPr>
                <w:sz w:val="22"/>
              </w:rPr>
              <w:t>Examination</w:t>
            </w:r>
            <w:r>
              <w:rPr>
                <w:spacing w:val="-3"/>
                <w:sz w:val="22"/>
              </w:rPr>
              <w:t> </w:t>
            </w:r>
            <w:r>
              <w:rPr>
                <w:sz w:val="22"/>
              </w:rPr>
              <w:t>of</w:t>
            </w:r>
            <w:r>
              <w:rPr>
                <w:spacing w:val="-2"/>
                <w:sz w:val="22"/>
              </w:rPr>
              <w:t> </w:t>
            </w:r>
            <w:r>
              <w:rPr>
                <w:sz w:val="22"/>
              </w:rPr>
              <w:t>the</w:t>
            </w:r>
            <w:r>
              <w:rPr>
                <w:spacing w:val="-2"/>
                <w:sz w:val="22"/>
              </w:rPr>
              <w:t> </w:t>
            </w:r>
            <w:r>
              <w:rPr>
                <w:sz w:val="22"/>
              </w:rPr>
              <w:t>Relationship</w:t>
            </w:r>
            <w:r>
              <w:rPr>
                <w:spacing w:val="-2"/>
                <w:sz w:val="22"/>
              </w:rPr>
              <w:t> between</w:t>
            </w:r>
          </w:p>
        </w:tc>
        <w:tc>
          <w:tcPr>
            <w:tcW w:w="800" w:type="dxa"/>
          </w:tcPr>
          <w:p>
            <w:pPr>
              <w:pStyle w:val="TableParagraph"/>
              <w:spacing w:line="233" w:lineRule="exact" w:before="141"/>
              <w:ind w:right="97"/>
              <w:jc w:val="right"/>
              <w:rPr>
                <w:sz w:val="22"/>
              </w:rPr>
            </w:pPr>
            <w:r>
              <w:rPr>
                <w:spacing w:val="-5"/>
                <w:sz w:val="22"/>
              </w:rPr>
              <w:t>Dec</w:t>
            </w:r>
          </w:p>
        </w:tc>
        <w:tc>
          <w:tcPr>
            <w:tcW w:w="541" w:type="dxa"/>
          </w:tcPr>
          <w:p>
            <w:pPr>
              <w:pStyle w:val="TableParagraph"/>
              <w:spacing w:line="233" w:lineRule="exact" w:before="141"/>
              <w:ind w:right="2"/>
              <w:jc w:val="center"/>
              <w:rPr>
                <w:sz w:val="22"/>
              </w:rPr>
            </w:pPr>
            <w:r>
              <w:rPr>
                <w:spacing w:val="-4"/>
                <w:sz w:val="22"/>
              </w:rPr>
              <w:t>2012</w:t>
            </w:r>
          </w:p>
        </w:tc>
      </w:tr>
      <w:tr>
        <w:trPr>
          <w:trHeight w:val="275" w:hRule="atLeast"/>
        </w:trPr>
        <w:tc>
          <w:tcPr>
            <w:tcW w:w="9061" w:type="dxa"/>
            <w:gridSpan w:val="5"/>
          </w:tcPr>
          <w:p>
            <w:pPr>
              <w:pStyle w:val="TableParagraph"/>
              <w:spacing w:line="233" w:lineRule="exact" w:before="22"/>
              <w:ind w:left="2751"/>
              <w:rPr>
                <w:sz w:val="22"/>
              </w:rPr>
            </w:pPr>
            <w:r>
              <w:rPr>
                <w:sz w:val="22"/>
              </w:rPr>
              <w:t>Health</w:t>
            </w:r>
            <w:r>
              <w:rPr>
                <w:spacing w:val="-4"/>
                <w:sz w:val="22"/>
              </w:rPr>
              <w:t> </w:t>
            </w:r>
            <w:r>
              <w:rPr>
                <w:sz w:val="22"/>
              </w:rPr>
              <w:t>and</w:t>
            </w:r>
            <w:r>
              <w:rPr>
                <w:spacing w:val="-4"/>
                <w:sz w:val="22"/>
              </w:rPr>
              <w:t> </w:t>
            </w:r>
            <w:r>
              <w:rPr>
                <w:sz w:val="22"/>
              </w:rPr>
              <w:t>Productivity</w:t>
            </w:r>
            <w:r>
              <w:rPr>
                <w:spacing w:val="-3"/>
                <w:sz w:val="22"/>
              </w:rPr>
              <w:t> </w:t>
            </w:r>
            <w:r>
              <w:rPr>
                <w:sz w:val="22"/>
              </w:rPr>
              <w:t>using</w:t>
            </w:r>
            <w:r>
              <w:rPr>
                <w:spacing w:val="-4"/>
                <w:sz w:val="22"/>
              </w:rPr>
              <w:t> </w:t>
            </w:r>
            <w:r>
              <w:rPr>
                <w:sz w:val="22"/>
              </w:rPr>
              <w:t>Employee</w:t>
            </w:r>
            <w:r>
              <w:rPr>
                <w:spacing w:val="-2"/>
                <w:sz w:val="22"/>
              </w:rPr>
              <w:t> </w:t>
            </w:r>
            <w:r>
              <w:rPr>
                <w:sz w:val="22"/>
              </w:rPr>
              <w:t>Promotion</w:t>
            </w:r>
            <w:r>
              <w:rPr>
                <w:spacing w:val="-3"/>
                <w:sz w:val="22"/>
              </w:rPr>
              <w:t> </w:t>
            </w:r>
            <w:r>
              <w:rPr>
                <w:spacing w:val="-4"/>
                <w:sz w:val="22"/>
              </w:rPr>
              <w:t>Data”</w:t>
            </w:r>
          </w:p>
        </w:tc>
      </w:tr>
      <w:tr>
        <w:trPr>
          <w:trHeight w:val="696" w:hRule="atLeast"/>
        </w:trPr>
        <w:tc>
          <w:tcPr>
            <w:tcW w:w="504" w:type="dxa"/>
          </w:tcPr>
          <w:p>
            <w:pPr>
              <w:pStyle w:val="TableParagraph"/>
              <w:spacing w:line="240" w:lineRule="auto" w:before="39"/>
              <w:rPr>
                <w:sz w:val="22"/>
              </w:rPr>
            </w:pPr>
          </w:p>
          <w:p>
            <w:pPr>
              <w:pStyle w:val="TableParagraph"/>
              <w:spacing w:line="240" w:lineRule="auto"/>
              <w:ind w:right="33"/>
              <w:jc w:val="center"/>
              <w:rPr>
                <w:sz w:val="22"/>
              </w:rPr>
            </w:pPr>
            <w:r>
              <w:rPr>
                <w:spacing w:val="-4"/>
                <w:sz w:val="22"/>
              </w:rPr>
              <w:t>(10)</w:t>
            </w:r>
          </w:p>
        </w:tc>
        <w:tc>
          <w:tcPr>
            <w:tcW w:w="1794" w:type="dxa"/>
          </w:tcPr>
          <w:p>
            <w:pPr>
              <w:pStyle w:val="TableParagraph"/>
              <w:spacing w:line="240" w:lineRule="auto" w:before="39"/>
              <w:rPr>
                <w:sz w:val="22"/>
              </w:rPr>
            </w:pPr>
          </w:p>
          <w:p>
            <w:pPr>
              <w:pStyle w:val="TableParagraph"/>
              <w:spacing w:line="240" w:lineRule="auto"/>
              <w:ind w:left="85"/>
              <w:rPr>
                <w:sz w:val="22"/>
              </w:rPr>
            </w:pPr>
            <w:r>
              <w:rPr>
                <w:sz w:val="22"/>
              </w:rPr>
              <w:t>Greg</w:t>
            </w:r>
            <w:r>
              <w:rPr>
                <w:spacing w:val="-1"/>
                <w:sz w:val="22"/>
              </w:rPr>
              <w:t> </w:t>
            </w:r>
            <w:r>
              <w:rPr>
                <w:spacing w:val="-2"/>
                <w:sz w:val="22"/>
              </w:rPr>
              <w:t>McAtee</w:t>
            </w:r>
          </w:p>
        </w:tc>
        <w:tc>
          <w:tcPr>
            <w:tcW w:w="5422" w:type="dxa"/>
          </w:tcPr>
          <w:p>
            <w:pPr>
              <w:pStyle w:val="TableParagraph"/>
              <w:spacing w:line="240" w:lineRule="auto" w:before="39"/>
              <w:rPr>
                <w:sz w:val="22"/>
              </w:rPr>
            </w:pPr>
          </w:p>
          <w:p>
            <w:pPr>
              <w:pStyle w:val="TableParagraph"/>
              <w:spacing w:line="240" w:lineRule="auto"/>
              <w:ind w:left="183"/>
              <w:rPr>
                <w:sz w:val="22"/>
              </w:rPr>
            </w:pPr>
            <w:r>
              <w:rPr>
                <w:sz w:val="22"/>
              </w:rPr>
              <w:t>“Estimating</w:t>
            </w:r>
            <w:r>
              <w:rPr>
                <w:spacing w:val="-3"/>
                <w:sz w:val="22"/>
              </w:rPr>
              <w:t> </w:t>
            </w:r>
            <w:r>
              <w:rPr>
                <w:sz w:val="22"/>
              </w:rPr>
              <w:t>Demand</w:t>
            </w:r>
            <w:r>
              <w:rPr>
                <w:spacing w:val="-3"/>
                <w:sz w:val="22"/>
              </w:rPr>
              <w:t> </w:t>
            </w:r>
            <w:r>
              <w:rPr>
                <w:sz w:val="22"/>
              </w:rPr>
              <w:t>with</w:t>
            </w:r>
            <w:r>
              <w:rPr>
                <w:spacing w:val="-2"/>
                <w:sz w:val="22"/>
              </w:rPr>
              <w:t> Attributes”</w:t>
            </w:r>
          </w:p>
        </w:tc>
        <w:tc>
          <w:tcPr>
            <w:tcW w:w="800" w:type="dxa"/>
          </w:tcPr>
          <w:p>
            <w:pPr>
              <w:pStyle w:val="TableParagraph"/>
              <w:spacing w:line="240" w:lineRule="auto" w:before="39"/>
              <w:rPr>
                <w:sz w:val="22"/>
              </w:rPr>
            </w:pPr>
          </w:p>
          <w:p>
            <w:pPr>
              <w:pStyle w:val="TableParagraph"/>
              <w:spacing w:line="240" w:lineRule="auto"/>
              <w:ind w:right="50"/>
              <w:jc w:val="right"/>
              <w:rPr>
                <w:sz w:val="22"/>
              </w:rPr>
            </w:pPr>
            <w:r>
              <w:rPr>
                <w:spacing w:val="-5"/>
                <w:sz w:val="22"/>
              </w:rPr>
              <w:t>May</w:t>
            </w:r>
          </w:p>
        </w:tc>
        <w:tc>
          <w:tcPr>
            <w:tcW w:w="541" w:type="dxa"/>
          </w:tcPr>
          <w:p>
            <w:pPr>
              <w:pStyle w:val="TableParagraph"/>
              <w:spacing w:line="240" w:lineRule="auto" w:before="39"/>
              <w:rPr>
                <w:sz w:val="22"/>
              </w:rPr>
            </w:pPr>
          </w:p>
          <w:p>
            <w:pPr>
              <w:pStyle w:val="TableParagraph"/>
              <w:spacing w:line="240" w:lineRule="auto"/>
              <w:ind w:right="2"/>
              <w:jc w:val="center"/>
              <w:rPr>
                <w:sz w:val="22"/>
              </w:rPr>
            </w:pPr>
            <w:r>
              <w:rPr>
                <w:spacing w:val="-4"/>
                <w:sz w:val="22"/>
              </w:rPr>
              <w:t>2011</w:t>
            </w:r>
          </w:p>
        </w:tc>
      </w:tr>
      <w:tr>
        <w:trPr>
          <w:trHeight w:val="669" w:hRule="atLeast"/>
        </w:trPr>
        <w:tc>
          <w:tcPr>
            <w:tcW w:w="504" w:type="dxa"/>
          </w:tcPr>
          <w:p>
            <w:pPr>
              <w:pStyle w:val="TableParagraph"/>
              <w:spacing w:line="240" w:lineRule="auto" w:before="141"/>
              <w:ind w:right="33"/>
              <w:jc w:val="center"/>
              <w:rPr>
                <w:sz w:val="22"/>
              </w:rPr>
            </w:pPr>
            <w:r>
              <w:rPr>
                <w:spacing w:val="-5"/>
                <w:sz w:val="22"/>
              </w:rPr>
              <w:t>(9)</w:t>
            </w:r>
          </w:p>
        </w:tc>
        <w:tc>
          <w:tcPr>
            <w:tcW w:w="1794" w:type="dxa"/>
          </w:tcPr>
          <w:p>
            <w:pPr>
              <w:pStyle w:val="TableParagraph"/>
              <w:spacing w:line="240" w:lineRule="auto" w:before="141"/>
              <w:ind w:left="85"/>
              <w:rPr>
                <w:sz w:val="22"/>
              </w:rPr>
            </w:pPr>
            <w:r>
              <w:rPr>
                <w:sz w:val="22"/>
              </w:rPr>
              <w:t>Chris</w:t>
            </w:r>
            <w:r>
              <w:rPr>
                <w:spacing w:val="-6"/>
                <w:sz w:val="22"/>
              </w:rPr>
              <w:t> </w:t>
            </w:r>
            <w:r>
              <w:rPr>
                <w:spacing w:val="-2"/>
                <w:sz w:val="22"/>
              </w:rPr>
              <w:t>Cronin</w:t>
            </w:r>
          </w:p>
        </w:tc>
        <w:tc>
          <w:tcPr>
            <w:tcW w:w="5422" w:type="dxa"/>
          </w:tcPr>
          <w:p>
            <w:pPr>
              <w:pStyle w:val="TableParagraph"/>
              <w:spacing w:line="240" w:lineRule="auto" w:before="141"/>
              <w:ind w:left="183"/>
              <w:rPr>
                <w:sz w:val="22"/>
              </w:rPr>
            </w:pPr>
            <w:r>
              <w:rPr>
                <w:sz w:val="22"/>
              </w:rPr>
              <w:t>“Dynamic</w:t>
            </w:r>
            <w:r>
              <w:rPr>
                <w:spacing w:val="-6"/>
                <w:sz w:val="22"/>
              </w:rPr>
              <w:t> </w:t>
            </w:r>
            <w:r>
              <w:rPr>
                <w:sz w:val="22"/>
              </w:rPr>
              <w:t>Within-Year</w:t>
            </w:r>
            <w:r>
              <w:rPr>
                <w:spacing w:val="-2"/>
                <w:sz w:val="22"/>
              </w:rPr>
              <w:t> </w:t>
            </w:r>
            <w:r>
              <w:rPr>
                <w:sz w:val="22"/>
              </w:rPr>
              <w:t>Medical</w:t>
            </w:r>
            <w:r>
              <w:rPr>
                <w:spacing w:val="-5"/>
                <w:sz w:val="22"/>
              </w:rPr>
              <w:t> </w:t>
            </w:r>
            <w:r>
              <w:rPr>
                <w:sz w:val="22"/>
              </w:rPr>
              <w:t>Care</w:t>
            </w:r>
            <w:r>
              <w:rPr>
                <w:spacing w:val="-1"/>
                <w:sz w:val="22"/>
              </w:rPr>
              <w:t> </w:t>
            </w:r>
            <w:r>
              <w:rPr>
                <w:sz w:val="22"/>
              </w:rPr>
              <w:t>Decision</w:t>
            </w:r>
            <w:r>
              <w:rPr>
                <w:spacing w:val="-2"/>
                <w:sz w:val="22"/>
              </w:rPr>
              <w:t> Making</w:t>
            </w:r>
          </w:p>
          <w:p>
            <w:pPr>
              <w:pStyle w:val="TableParagraph"/>
              <w:spacing w:line="233" w:lineRule="exact" w:before="22"/>
              <w:ind w:left="453"/>
              <w:rPr>
                <w:sz w:val="22"/>
              </w:rPr>
            </w:pPr>
            <w:r>
              <w:rPr>
                <w:sz w:val="22"/>
              </w:rPr>
              <w:t>under</w:t>
            </w:r>
            <w:r>
              <w:rPr>
                <w:spacing w:val="3"/>
                <w:sz w:val="22"/>
              </w:rPr>
              <w:t> </w:t>
            </w:r>
            <w:r>
              <w:rPr>
                <w:spacing w:val="-2"/>
                <w:sz w:val="22"/>
              </w:rPr>
              <w:t>Uncertainty”</w:t>
            </w:r>
          </w:p>
        </w:tc>
        <w:tc>
          <w:tcPr>
            <w:tcW w:w="800" w:type="dxa"/>
          </w:tcPr>
          <w:p>
            <w:pPr>
              <w:pStyle w:val="TableParagraph"/>
              <w:spacing w:line="240" w:lineRule="auto" w:before="141"/>
              <w:ind w:right="50"/>
              <w:jc w:val="right"/>
              <w:rPr>
                <w:sz w:val="22"/>
              </w:rPr>
            </w:pPr>
            <w:r>
              <w:rPr>
                <w:spacing w:val="-5"/>
                <w:sz w:val="22"/>
              </w:rPr>
              <w:t>May</w:t>
            </w:r>
          </w:p>
        </w:tc>
        <w:tc>
          <w:tcPr>
            <w:tcW w:w="541" w:type="dxa"/>
          </w:tcPr>
          <w:p>
            <w:pPr>
              <w:pStyle w:val="TableParagraph"/>
              <w:spacing w:line="240" w:lineRule="auto" w:before="141"/>
              <w:ind w:right="2"/>
              <w:jc w:val="center"/>
              <w:rPr>
                <w:sz w:val="22"/>
              </w:rPr>
            </w:pPr>
            <w:r>
              <w:rPr>
                <w:spacing w:val="-4"/>
                <w:sz w:val="22"/>
              </w:rPr>
              <w:t>2011</w:t>
            </w:r>
          </w:p>
        </w:tc>
      </w:tr>
    </w:tbl>
    <w:p>
      <w:pPr>
        <w:pStyle w:val="BodyText"/>
        <w:spacing w:before="41"/>
      </w:pPr>
    </w:p>
    <w:p>
      <w:pPr>
        <w:pStyle w:val="BodyText"/>
        <w:tabs>
          <w:tab w:pos="900" w:val="left" w:leader="none"/>
          <w:tab w:pos="2881" w:val="left" w:leader="none"/>
          <w:tab w:pos="8373" w:val="left" w:leader="none"/>
        </w:tabs>
        <w:ind w:left="415"/>
      </w:pPr>
      <w:r>
        <w:rPr>
          <w:spacing w:val="-5"/>
        </w:rPr>
        <w:t>(8)</w:t>
      </w:r>
      <w:r>
        <w:rPr/>
        <w:tab/>
        <w:t>Zack</w:t>
      </w:r>
      <w:r>
        <w:rPr>
          <w:spacing w:val="4"/>
        </w:rPr>
        <w:t> </w:t>
      </w:r>
      <w:r>
        <w:rPr>
          <w:spacing w:val="-2"/>
        </w:rPr>
        <w:t>Kinlaw</w:t>
      </w:r>
      <w:r>
        <w:rPr/>
        <w:tab/>
        <w:t>“A</w:t>
      </w:r>
      <w:r>
        <w:rPr>
          <w:spacing w:val="-1"/>
        </w:rPr>
        <w:t> </w:t>
      </w:r>
      <w:r>
        <w:rPr/>
        <w:t>Replication</w:t>
      </w:r>
      <w:r>
        <w:rPr>
          <w:spacing w:val="-1"/>
        </w:rPr>
        <w:t> </w:t>
      </w:r>
      <w:r>
        <w:rPr/>
        <w:t>and</w:t>
      </w:r>
      <w:r>
        <w:rPr>
          <w:spacing w:val="-1"/>
        </w:rPr>
        <w:t> </w:t>
      </w:r>
      <w:r>
        <w:rPr/>
        <w:t>Extension</w:t>
      </w:r>
      <w:r>
        <w:rPr>
          <w:spacing w:val="-1"/>
        </w:rPr>
        <w:t> </w:t>
      </w:r>
      <w:r>
        <w:rPr/>
        <w:t>of Neumark</w:t>
      </w:r>
      <w:r>
        <w:rPr>
          <w:spacing w:val="-1"/>
        </w:rPr>
        <w:t> </w:t>
      </w:r>
      <w:r>
        <w:rPr/>
        <w:t>and</w:t>
      </w:r>
      <w:r>
        <w:rPr>
          <w:spacing w:val="-6"/>
        </w:rPr>
        <w:t> </w:t>
      </w:r>
      <w:r>
        <w:rPr>
          <w:spacing w:val="-2"/>
        </w:rPr>
        <w:t>Adams’</w:t>
      </w:r>
      <w:r>
        <w:rPr/>
        <w:tab/>
        <w:t>May</w:t>
      </w:r>
      <w:r>
        <w:rPr>
          <w:spacing w:val="46"/>
        </w:rPr>
        <w:t> </w:t>
      </w:r>
      <w:r>
        <w:rPr>
          <w:spacing w:val="-4"/>
        </w:rPr>
        <w:t>2009</w:t>
      </w:r>
    </w:p>
    <w:p>
      <w:pPr>
        <w:pStyle w:val="BodyText"/>
        <w:spacing w:line="256" w:lineRule="auto" w:before="22"/>
        <w:ind w:left="3062" w:right="2731" w:hanging="180"/>
      </w:pPr>
      <w:r>
        <w:rPr/>
        <w:t>‘Do</w:t>
      </w:r>
      <w:r>
        <w:rPr>
          <w:spacing w:val="-6"/>
        </w:rPr>
        <w:t> </w:t>
      </w:r>
      <w:r>
        <w:rPr/>
        <w:t>Living</w:t>
      </w:r>
      <w:r>
        <w:rPr>
          <w:spacing w:val="-7"/>
        </w:rPr>
        <w:t> </w:t>
      </w:r>
      <w:r>
        <w:rPr/>
        <w:t>Wage</w:t>
      </w:r>
      <w:r>
        <w:rPr>
          <w:spacing w:val="-5"/>
        </w:rPr>
        <w:t> </w:t>
      </w:r>
      <w:r>
        <w:rPr/>
        <w:t>Ordinances</w:t>
      </w:r>
      <w:r>
        <w:rPr>
          <w:spacing w:val="-7"/>
        </w:rPr>
        <w:t> </w:t>
      </w:r>
      <w:r>
        <w:rPr/>
        <w:t>Reduce</w:t>
      </w:r>
      <w:r>
        <w:rPr>
          <w:spacing w:val="-9"/>
        </w:rPr>
        <w:t> </w:t>
      </w:r>
      <w:r>
        <w:rPr/>
        <w:t>Urban</w:t>
      </w:r>
      <w:r>
        <w:rPr>
          <w:spacing w:val="-6"/>
        </w:rPr>
        <w:t> </w:t>
      </w:r>
      <w:r>
        <w:rPr/>
        <w:t>Poverty’ as published in JHR Sum 2003”</w:t>
      </w:r>
    </w:p>
    <w:p>
      <w:pPr>
        <w:pStyle w:val="BodyText"/>
        <w:spacing w:after="0" w:line="256" w:lineRule="auto"/>
        <w:sectPr>
          <w:headerReference w:type="default" r:id="rId56"/>
          <w:pgSz w:w="12240" w:h="15840"/>
          <w:pgMar w:header="732" w:footer="0" w:top="1500" w:bottom="280" w:left="1440" w:right="360"/>
          <w:pgNumType w:start="20"/>
        </w:sectPr>
      </w:pPr>
    </w:p>
    <w:p>
      <w:pPr>
        <w:pStyle w:val="BodyText"/>
        <w:spacing w:before="39"/>
      </w:pPr>
    </w:p>
    <w:p>
      <w:pPr>
        <w:pStyle w:val="BodyText"/>
        <w:tabs>
          <w:tab w:pos="900" w:val="left" w:leader="none"/>
          <w:tab w:pos="3061" w:val="left" w:leader="none"/>
          <w:tab w:pos="8373" w:val="left" w:leader="none"/>
        </w:tabs>
        <w:ind w:left="415"/>
      </w:pPr>
      <w:r>
        <w:rPr>
          <w:spacing w:val="-5"/>
        </w:rPr>
        <w:t>(7)</w:t>
      </w:r>
      <w:r>
        <w:rPr/>
        <w:tab/>
        <w:t>Mana</w:t>
      </w:r>
      <w:r>
        <w:rPr>
          <w:spacing w:val="3"/>
        </w:rPr>
        <w:t> </w:t>
      </w:r>
      <w:r>
        <w:rPr>
          <w:spacing w:val="-2"/>
        </w:rPr>
        <w:t>Kanchanachitra</w:t>
      </w:r>
      <w:r>
        <w:rPr/>
        <w:tab/>
        <w:t>“Distribution</w:t>
      </w:r>
      <w:r>
        <w:rPr>
          <w:spacing w:val="-4"/>
        </w:rPr>
        <w:t> </w:t>
      </w:r>
      <w:r>
        <w:rPr/>
        <w:t>of</w:t>
      </w:r>
      <w:r>
        <w:rPr>
          <w:spacing w:val="-2"/>
        </w:rPr>
        <w:t> </w:t>
      </w:r>
      <w:r>
        <w:rPr/>
        <w:t>Medical</w:t>
      </w:r>
      <w:r>
        <w:rPr>
          <w:spacing w:val="-3"/>
        </w:rPr>
        <w:t> </w:t>
      </w:r>
      <w:r>
        <w:rPr/>
        <w:t>Care </w:t>
      </w:r>
      <w:r>
        <w:rPr>
          <w:spacing w:val="-2"/>
        </w:rPr>
        <w:t>Expenditures”</w:t>
      </w:r>
      <w:r>
        <w:rPr/>
        <w:tab/>
        <w:t>May</w:t>
      </w:r>
      <w:r>
        <w:rPr>
          <w:spacing w:val="46"/>
        </w:rPr>
        <w:t> </w:t>
      </w:r>
      <w:r>
        <w:rPr>
          <w:spacing w:val="-4"/>
        </w:rPr>
        <w:t>2007</w:t>
      </w:r>
    </w:p>
    <w:p>
      <w:pPr>
        <w:pStyle w:val="BodyText"/>
        <w:spacing w:before="39"/>
      </w:pPr>
    </w:p>
    <w:p>
      <w:pPr>
        <w:pStyle w:val="BodyText"/>
        <w:tabs>
          <w:tab w:pos="900" w:val="left" w:leader="none"/>
          <w:tab w:pos="2791" w:val="left" w:leader="none"/>
          <w:tab w:pos="8373" w:val="left" w:leader="none"/>
        </w:tabs>
        <w:spacing w:line="261" w:lineRule="auto"/>
        <w:ind w:left="3062" w:right="1118" w:hanging="2646"/>
      </w:pPr>
      <w:r>
        <w:rPr>
          <w:spacing w:val="-4"/>
        </w:rPr>
        <w:t>(6)</w:t>
      </w:r>
      <w:r>
        <w:rPr/>
        <w:tab/>
        <w:t>Philip Gear</w:t>
        <w:tab/>
        <w:t>“The Link between Technological Advances Evidenced</w:t>
        <w:tab/>
        <w:t>Dec</w:t>
      </w:r>
      <w:r>
        <w:rPr>
          <w:spacing w:val="59"/>
        </w:rPr>
        <w:t> </w:t>
      </w:r>
      <w:r>
        <w:rPr/>
        <w:t>2007 by the Prevalence of Television and Overweight/Obesity</w:t>
      </w:r>
    </w:p>
    <w:p>
      <w:pPr>
        <w:pStyle w:val="BodyText"/>
        <w:spacing w:line="251" w:lineRule="exact"/>
        <w:ind w:left="3062"/>
      </w:pPr>
      <w:r>
        <w:rPr/>
        <w:t>Percentage Increases</w:t>
      </w:r>
      <w:r>
        <w:rPr>
          <w:spacing w:val="-2"/>
        </w:rPr>
        <w:t> </w:t>
      </w:r>
      <w:r>
        <w:rPr/>
        <w:t>in</w:t>
      </w:r>
      <w:r>
        <w:rPr>
          <w:spacing w:val="-1"/>
        </w:rPr>
        <w:t> </w:t>
      </w:r>
      <w:r>
        <w:rPr>
          <w:spacing w:val="-2"/>
        </w:rPr>
        <w:t>China”</w:t>
      </w:r>
    </w:p>
    <w:p>
      <w:pPr>
        <w:pStyle w:val="BodyText"/>
        <w:spacing w:before="39"/>
      </w:pPr>
    </w:p>
    <w:p>
      <w:pPr>
        <w:pStyle w:val="BodyText"/>
        <w:tabs>
          <w:tab w:pos="900" w:val="left" w:leader="none"/>
          <w:tab w:pos="2791" w:val="left" w:leader="none"/>
          <w:tab w:pos="8373" w:val="left" w:leader="none"/>
        </w:tabs>
        <w:ind w:left="415"/>
      </w:pPr>
      <w:r>
        <w:rPr>
          <w:spacing w:val="-5"/>
        </w:rPr>
        <w:t>(5)</w:t>
      </w:r>
      <w:r>
        <w:rPr/>
        <w:tab/>
        <w:t>Arnie</w:t>
      </w:r>
      <w:r>
        <w:rPr>
          <w:spacing w:val="1"/>
        </w:rPr>
        <w:t> </w:t>
      </w:r>
      <w:r>
        <w:rPr>
          <w:spacing w:val="-2"/>
        </w:rPr>
        <w:t>Aldridge</w:t>
      </w:r>
      <w:r>
        <w:rPr/>
        <w:tab/>
        <w:t>“Labor</w:t>
      </w:r>
      <w:r>
        <w:rPr>
          <w:spacing w:val="-2"/>
        </w:rPr>
        <w:t> </w:t>
      </w:r>
      <w:r>
        <w:rPr/>
        <w:t>Market</w:t>
      </w:r>
      <w:r>
        <w:rPr>
          <w:spacing w:val="-2"/>
        </w:rPr>
        <w:t> </w:t>
      </w:r>
      <w:r>
        <w:rPr/>
        <w:t>Outcomes</w:t>
      </w:r>
      <w:r>
        <w:rPr>
          <w:spacing w:val="1"/>
        </w:rPr>
        <w:t> </w:t>
      </w:r>
      <w:r>
        <w:rPr/>
        <w:t>and</w:t>
      </w:r>
      <w:r>
        <w:rPr>
          <w:spacing w:val="-6"/>
        </w:rPr>
        <w:t> </w:t>
      </w:r>
      <w:r>
        <w:rPr/>
        <w:t>Alcohol</w:t>
      </w:r>
      <w:r>
        <w:rPr>
          <w:spacing w:val="-2"/>
        </w:rPr>
        <w:t> Addition”</w:t>
      </w:r>
      <w:r>
        <w:rPr/>
        <w:tab/>
        <w:t>May</w:t>
      </w:r>
      <w:r>
        <w:rPr>
          <w:spacing w:val="46"/>
        </w:rPr>
        <w:t> </w:t>
      </w:r>
      <w:r>
        <w:rPr>
          <w:spacing w:val="-4"/>
        </w:rPr>
        <w:t>2005</w:t>
      </w:r>
    </w:p>
    <w:p>
      <w:pPr>
        <w:pStyle w:val="BodyText"/>
        <w:spacing w:before="40"/>
      </w:pPr>
    </w:p>
    <w:p>
      <w:pPr>
        <w:pStyle w:val="BodyText"/>
        <w:tabs>
          <w:tab w:pos="900" w:val="left" w:leader="none"/>
          <w:tab w:pos="2791" w:val="left" w:leader="none"/>
          <w:tab w:pos="8373" w:val="left" w:leader="none"/>
        </w:tabs>
        <w:spacing w:line="261" w:lineRule="auto"/>
        <w:ind w:left="3062" w:right="1118" w:hanging="2646"/>
      </w:pPr>
      <w:r>
        <w:rPr>
          <w:spacing w:val="-4"/>
        </w:rPr>
        <w:t>(4)</w:t>
      </w:r>
      <w:r>
        <w:rPr/>
        <w:tab/>
        <w:t>Tia Palermo</w:t>
        <w:tab/>
        <w:t>“The Effect of Mother’s Health on Child Health</w:t>
        <w:tab/>
        <w:t>May</w:t>
      </w:r>
      <w:r>
        <w:rPr>
          <w:spacing w:val="10"/>
        </w:rPr>
        <w:t> </w:t>
      </w:r>
      <w:r>
        <w:rPr/>
        <w:t>2005 Outcomes in the Philippines”</w:t>
      </w:r>
    </w:p>
    <w:p>
      <w:pPr>
        <w:pStyle w:val="BodyText"/>
        <w:spacing w:before="15"/>
      </w:pPr>
    </w:p>
    <w:p>
      <w:pPr>
        <w:pStyle w:val="BodyText"/>
        <w:tabs>
          <w:tab w:pos="900" w:val="left" w:leader="none"/>
          <w:tab w:pos="8373" w:val="left" w:leader="none"/>
        </w:tabs>
        <w:spacing w:line="256" w:lineRule="auto"/>
        <w:ind w:left="3062" w:right="1118" w:hanging="2646"/>
      </w:pPr>
      <w:r>
        <w:rPr>
          <w:spacing w:val="-4"/>
        </w:rPr>
        <w:t>(3)</w:t>
      </w:r>
      <w:r>
        <w:rPr/>
        <w:tab/>
        <w:t>Stephanie Childress</w:t>
      </w:r>
      <w:r>
        <w:rPr>
          <w:spacing w:val="80"/>
        </w:rPr>
        <w:t> </w:t>
      </w:r>
      <w:r>
        <w:rPr/>
        <w:t>“The Impact of Adolescent Weight on Future Economic</w:t>
        <w:tab/>
        <w:t>May</w:t>
      </w:r>
      <w:r>
        <w:rPr>
          <w:spacing w:val="10"/>
        </w:rPr>
        <w:t> </w:t>
      </w:r>
      <w:r>
        <w:rPr/>
        <w:t>2004 </w:t>
      </w:r>
      <w:r>
        <w:rPr>
          <w:spacing w:val="-2"/>
        </w:rPr>
        <w:t>Determinants”</w:t>
      </w:r>
    </w:p>
    <w:p>
      <w:pPr>
        <w:pStyle w:val="BodyText"/>
        <w:spacing w:before="26"/>
      </w:pPr>
    </w:p>
    <w:p>
      <w:pPr>
        <w:pStyle w:val="BodyText"/>
        <w:tabs>
          <w:tab w:pos="900" w:val="left" w:leader="none"/>
          <w:tab w:pos="2791" w:val="left" w:leader="none"/>
          <w:tab w:pos="8373" w:val="left" w:leader="none"/>
        </w:tabs>
        <w:spacing w:line="256" w:lineRule="auto"/>
        <w:ind w:left="3062" w:right="1118" w:hanging="2646"/>
      </w:pPr>
      <w:r>
        <w:rPr>
          <w:spacing w:val="-4"/>
        </w:rPr>
        <w:t>(2)</w:t>
      </w:r>
      <w:r>
        <w:rPr/>
        <w:tab/>
        <w:t>Joanne Pais</w:t>
        <w:tab/>
        <w:t>“An Investigation into Dietary Acculturation and</w:t>
        <w:tab/>
        <w:t>May</w:t>
      </w:r>
      <w:r>
        <w:rPr>
          <w:spacing w:val="10"/>
        </w:rPr>
        <w:t> </w:t>
      </w:r>
      <w:r>
        <w:rPr/>
        <w:t>2003 its Effects”</w:t>
      </w:r>
    </w:p>
    <w:p>
      <w:pPr>
        <w:pStyle w:val="BodyText"/>
        <w:spacing w:before="21"/>
      </w:pPr>
    </w:p>
    <w:p>
      <w:pPr>
        <w:pStyle w:val="BodyText"/>
        <w:tabs>
          <w:tab w:pos="900" w:val="left" w:leader="none"/>
          <w:tab w:pos="2791" w:val="left" w:leader="none"/>
          <w:tab w:pos="8373" w:val="left" w:leader="none"/>
        </w:tabs>
        <w:spacing w:line="261" w:lineRule="auto"/>
        <w:ind w:left="3062" w:right="1118" w:hanging="2646"/>
      </w:pPr>
      <w:r>
        <w:rPr>
          <w:spacing w:val="-4"/>
        </w:rPr>
        <w:t>(1)</w:t>
      </w:r>
      <w:r>
        <w:rPr/>
        <w:tab/>
        <w:t>Jonathan Roenker</w:t>
        <w:tab/>
        <w:t>“A Dynamic Model of the Effect of Health and Welfare</w:t>
        <w:tab/>
        <w:t>May</w:t>
      </w:r>
      <w:r>
        <w:rPr>
          <w:spacing w:val="10"/>
        </w:rPr>
        <w:t> </w:t>
      </w:r>
      <w:r>
        <w:rPr/>
        <w:t>2000 Receipt on Single Mothers' Labor Force Participation”</w:t>
      </w:r>
    </w:p>
    <w:p>
      <w:pPr>
        <w:pStyle w:val="BodyText"/>
      </w:pPr>
    </w:p>
    <w:p>
      <w:pPr>
        <w:pStyle w:val="BodyText"/>
        <w:spacing w:before="38"/>
      </w:pPr>
    </w:p>
    <w:p>
      <w:pPr>
        <w:pStyle w:val="BodyText"/>
        <w:ind w:left="360"/>
      </w:pPr>
      <w:r>
        <w:rPr/>
        <w:t>Undergraduate</w:t>
      </w:r>
      <w:r>
        <w:rPr>
          <w:spacing w:val="-1"/>
        </w:rPr>
        <w:t> </w:t>
      </w:r>
      <w:r>
        <w:rPr/>
        <w:t>Honors</w:t>
      </w:r>
      <w:r>
        <w:rPr>
          <w:spacing w:val="-4"/>
        </w:rPr>
        <w:t> </w:t>
      </w:r>
      <w:r>
        <w:rPr/>
        <w:t>Thesis</w:t>
      </w:r>
      <w:r>
        <w:rPr>
          <w:spacing w:val="-3"/>
        </w:rPr>
        <w:t> </w:t>
      </w:r>
      <w:r>
        <w:rPr>
          <w:spacing w:val="-2"/>
        </w:rPr>
        <w:t>Supervision</w:t>
      </w:r>
    </w:p>
    <w:p>
      <w:pPr>
        <w:pStyle w:val="BodyText"/>
        <w:spacing w:before="39"/>
      </w:pPr>
    </w:p>
    <w:p>
      <w:pPr>
        <w:pStyle w:val="BodyText"/>
        <w:tabs>
          <w:tab w:pos="2791" w:val="left" w:leader="none"/>
          <w:tab w:pos="8193" w:val="left" w:leader="none"/>
        </w:tabs>
        <w:spacing w:line="256" w:lineRule="auto"/>
        <w:ind w:left="2972" w:right="1118" w:hanging="2611"/>
      </w:pPr>
      <w:r>
        <w:rPr/>
        <w:t>(18)</w:t>
      </w:r>
      <w:r>
        <w:rPr>
          <w:spacing w:val="80"/>
        </w:rPr>
        <w:t> </w:t>
      </w:r>
      <w:r>
        <w:rPr/>
        <w:t>Adin Hammond</w:t>
        <w:tab/>
        <w:t>“From Habits to Health: A Panel Study on Adolescent</w:t>
        <w:tab/>
        <w:t>2024</w:t>
      </w:r>
      <w:r>
        <w:rPr>
          <w:spacing w:val="-14"/>
        </w:rPr>
        <w:t> </w:t>
      </w:r>
      <w:r>
        <w:rPr/>
        <w:t>–</w:t>
      </w:r>
      <w:r>
        <w:rPr>
          <w:spacing w:val="2"/>
        </w:rPr>
        <w:t> </w:t>
      </w:r>
      <w:r>
        <w:rPr/>
        <w:t>2025 Behaviors and Young Adult Outcomes”</w:t>
      </w:r>
    </w:p>
    <w:p>
      <w:pPr>
        <w:spacing w:before="4"/>
        <w:ind w:left="2792" w:right="0" w:firstLine="0"/>
        <w:jc w:val="left"/>
        <w:rPr>
          <w:i/>
          <w:sz w:val="22"/>
        </w:rPr>
      </w:pPr>
      <w:r>
        <w:rPr>
          <w:i/>
          <w:sz w:val="22"/>
        </w:rPr>
        <w:t>Highest</w:t>
      </w:r>
      <w:r>
        <w:rPr>
          <w:i/>
          <w:spacing w:val="-2"/>
          <w:sz w:val="22"/>
        </w:rPr>
        <w:t> Honors</w:t>
      </w:r>
    </w:p>
    <w:p>
      <w:pPr>
        <w:pStyle w:val="BodyText"/>
        <w:spacing w:before="39"/>
        <w:rPr>
          <w:i/>
        </w:rPr>
      </w:pPr>
    </w:p>
    <w:p>
      <w:pPr>
        <w:pStyle w:val="BodyText"/>
        <w:tabs>
          <w:tab w:pos="2791" w:val="left" w:leader="none"/>
          <w:tab w:pos="8193" w:val="left" w:leader="none"/>
        </w:tabs>
        <w:spacing w:line="261" w:lineRule="auto"/>
        <w:ind w:left="2972" w:right="1118" w:hanging="2611"/>
      </w:pPr>
      <w:r>
        <w:rPr/>
        <w:t>(17)</w:t>
      </w:r>
      <w:r>
        <w:rPr>
          <w:spacing w:val="80"/>
        </w:rPr>
        <w:t> </w:t>
      </w:r>
      <w:r>
        <w:rPr/>
        <w:t>Aidan Buehler</w:t>
        <w:tab/>
        <w:t>“Free Speech Shocks in the Marketplace of Ideas:</w:t>
        <w:tab/>
        <w:t>2023</w:t>
      </w:r>
      <w:r>
        <w:rPr>
          <w:spacing w:val="-14"/>
        </w:rPr>
        <w:t> </w:t>
      </w:r>
      <w:r>
        <w:rPr/>
        <w:t>–</w:t>
      </w:r>
      <w:r>
        <w:rPr>
          <w:spacing w:val="2"/>
        </w:rPr>
        <w:t> </w:t>
      </w:r>
      <w:r>
        <w:rPr/>
        <w:t>2024 How Speaker Deplatforming Incidents affect</w:t>
      </w:r>
    </w:p>
    <w:p>
      <w:pPr>
        <w:pStyle w:val="BodyText"/>
        <w:spacing w:line="246" w:lineRule="exact"/>
        <w:ind w:left="2972"/>
      </w:pPr>
      <w:r>
        <w:rPr/>
        <w:t>American</w:t>
      </w:r>
      <w:r>
        <w:rPr>
          <w:spacing w:val="-3"/>
        </w:rPr>
        <w:t> </w:t>
      </w:r>
      <w:r>
        <w:rPr/>
        <w:t>College</w:t>
      </w:r>
      <w:r>
        <w:rPr>
          <w:spacing w:val="-1"/>
        </w:rPr>
        <w:t> </w:t>
      </w:r>
      <w:r>
        <w:rPr>
          <w:spacing w:val="-2"/>
        </w:rPr>
        <w:t>Students”</w:t>
      </w:r>
    </w:p>
    <w:p>
      <w:pPr>
        <w:spacing w:before="22"/>
        <w:ind w:left="2792" w:right="0" w:firstLine="0"/>
        <w:jc w:val="left"/>
        <w:rPr>
          <w:i/>
          <w:sz w:val="22"/>
        </w:rPr>
      </w:pPr>
      <w:r>
        <w:rPr>
          <w:i/>
          <w:sz w:val="22"/>
        </w:rPr>
        <w:t>Highest</w:t>
      </w:r>
      <w:r>
        <w:rPr>
          <w:i/>
          <w:spacing w:val="-2"/>
          <w:sz w:val="22"/>
        </w:rPr>
        <w:t> Honors</w:t>
      </w:r>
    </w:p>
    <w:p>
      <w:pPr>
        <w:spacing w:before="23"/>
        <w:ind w:left="2792" w:right="0" w:firstLine="0"/>
        <w:jc w:val="left"/>
        <w:rPr>
          <w:i/>
          <w:sz w:val="22"/>
        </w:rPr>
      </w:pPr>
      <w:r>
        <w:rPr>
          <w:i/>
          <w:sz w:val="22"/>
        </w:rPr>
        <w:t>Best</w:t>
      </w:r>
      <w:r>
        <w:rPr>
          <w:i/>
          <w:spacing w:val="-6"/>
          <w:sz w:val="22"/>
        </w:rPr>
        <w:t> </w:t>
      </w:r>
      <w:r>
        <w:rPr>
          <w:i/>
          <w:sz w:val="22"/>
        </w:rPr>
        <w:t>Student</w:t>
      </w:r>
      <w:r>
        <w:rPr>
          <w:i/>
          <w:spacing w:val="-3"/>
          <w:sz w:val="22"/>
        </w:rPr>
        <w:t> </w:t>
      </w:r>
      <w:r>
        <w:rPr>
          <w:i/>
          <w:sz w:val="22"/>
        </w:rPr>
        <w:t>among</w:t>
      </w:r>
      <w:r>
        <w:rPr>
          <w:i/>
          <w:spacing w:val="-1"/>
          <w:sz w:val="22"/>
        </w:rPr>
        <w:t> </w:t>
      </w:r>
      <w:r>
        <w:rPr>
          <w:i/>
          <w:sz w:val="22"/>
        </w:rPr>
        <w:t>Economics</w:t>
      </w:r>
      <w:r>
        <w:rPr>
          <w:i/>
          <w:spacing w:val="-3"/>
          <w:sz w:val="22"/>
        </w:rPr>
        <w:t> </w:t>
      </w:r>
      <w:r>
        <w:rPr>
          <w:i/>
          <w:sz w:val="22"/>
        </w:rPr>
        <w:t>Majors</w:t>
      </w:r>
      <w:r>
        <w:rPr>
          <w:i/>
          <w:spacing w:val="-2"/>
          <w:sz w:val="22"/>
        </w:rPr>
        <w:t> </w:t>
      </w:r>
      <w:r>
        <w:rPr>
          <w:i/>
          <w:spacing w:val="-4"/>
          <w:sz w:val="22"/>
        </w:rPr>
        <w:t>Prize</w:t>
      </w:r>
    </w:p>
    <w:p>
      <w:pPr>
        <w:pStyle w:val="BodyText"/>
        <w:spacing w:before="39"/>
        <w:rPr>
          <w:i/>
        </w:rPr>
      </w:pPr>
    </w:p>
    <w:p>
      <w:pPr>
        <w:pStyle w:val="BodyText"/>
        <w:tabs>
          <w:tab w:pos="2791" w:val="left" w:leader="none"/>
          <w:tab w:pos="8193" w:val="left" w:leader="none"/>
        </w:tabs>
        <w:ind w:left="360"/>
      </w:pPr>
      <w:r>
        <w:rPr/>
        <w:t>(16)</w:t>
      </w:r>
      <w:r>
        <w:rPr>
          <w:spacing w:val="31"/>
        </w:rPr>
        <w:t>  </w:t>
      </w:r>
      <w:r>
        <w:rPr/>
        <w:t>Acelynn</w:t>
      </w:r>
      <w:r>
        <w:rPr>
          <w:spacing w:val="2"/>
        </w:rPr>
        <w:t> </w:t>
      </w:r>
      <w:r>
        <w:rPr>
          <w:spacing w:val="-2"/>
        </w:rPr>
        <w:t>Barefoot</w:t>
      </w:r>
      <w:r>
        <w:rPr/>
        <w:tab/>
        <w:t>“The</w:t>
      </w:r>
      <w:r>
        <w:rPr>
          <w:spacing w:val="-1"/>
        </w:rPr>
        <w:t> </w:t>
      </w:r>
      <w:r>
        <w:rPr/>
        <w:t>Impact</w:t>
      </w:r>
      <w:r>
        <w:rPr>
          <w:spacing w:val="-2"/>
        </w:rPr>
        <w:t> </w:t>
      </w:r>
      <w:r>
        <w:rPr/>
        <w:t>of</w:t>
      </w:r>
      <w:r>
        <w:rPr>
          <w:spacing w:val="-1"/>
        </w:rPr>
        <w:t> </w:t>
      </w:r>
      <w:r>
        <w:rPr/>
        <w:t>COVID-19</w:t>
      </w:r>
      <w:r>
        <w:rPr>
          <w:spacing w:val="-1"/>
        </w:rPr>
        <w:t> </w:t>
      </w:r>
      <w:r>
        <w:rPr/>
        <w:t>on Food</w:t>
      </w:r>
      <w:r>
        <w:rPr>
          <w:spacing w:val="-1"/>
        </w:rPr>
        <w:t> </w:t>
      </w:r>
      <w:r>
        <w:rPr>
          <w:spacing w:val="-2"/>
        </w:rPr>
        <w:t>Expenditures”</w:t>
      </w:r>
      <w:r>
        <w:rPr/>
        <w:tab/>
        <w:t>2021</w:t>
      </w:r>
      <w:r>
        <w:rPr>
          <w:spacing w:val="-2"/>
        </w:rPr>
        <w:t> </w:t>
      </w:r>
      <w:r>
        <w:rPr/>
        <w:t>–</w:t>
      </w:r>
      <w:r>
        <w:rPr>
          <w:spacing w:val="25"/>
        </w:rPr>
        <w:t> </w:t>
      </w:r>
      <w:r>
        <w:rPr>
          <w:spacing w:val="-4"/>
        </w:rPr>
        <w:t>2022</w:t>
      </w:r>
    </w:p>
    <w:p>
      <w:pPr>
        <w:spacing w:before="17"/>
        <w:ind w:left="2792" w:right="0" w:firstLine="0"/>
        <w:jc w:val="left"/>
        <w:rPr>
          <w:i/>
          <w:sz w:val="22"/>
        </w:rPr>
      </w:pPr>
      <w:r>
        <w:rPr>
          <w:i/>
          <w:sz w:val="22"/>
        </w:rPr>
        <w:t>Highest</w:t>
      </w:r>
      <w:r>
        <w:rPr>
          <w:i/>
          <w:spacing w:val="-2"/>
          <w:sz w:val="22"/>
        </w:rPr>
        <w:t> Honors</w:t>
      </w:r>
    </w:p>
    <w:p>
      <w:pPr>
        <w:pStyle w:val="BodyText"/>
        <w:spacing w:before="44"/>
        <w:rPr>
          <w:i/>
        </w:rPr>
      </w:pPr>
    </w:p>
    <w:p>
      <w:pPr>
        <w:pStyle w:val="BodyText"/>
        <w:tabs>
          <w:tab w:pos="2791" w:val="left" w:leader="none"/>
          <w:tab w:pos="8193" w:val="left" w:leader="none"/>
        </w:tabs>
        <w:spacing w:before="1"/>
        <w:ind w:left="360"/>
      </w:pPr>
      <w:r>
        <w:rPr/>
        <w:t>(15)</w:t>
      </w:r>
      <w:r>
        <w:rPr>
          <w:spacing w:val="30"/>
        </w:rPr>
        <w:t>  </w:t>
      </w:r>
      <w:r>
        <w:rPr/>
        <w:t>Evelyn</w:t>
      </w:r>
      <w:r>
        <w:rPr>
          <w:spacing w:val="2"/>
        </w:rPr>
        <w:t> </w:t>
      </w:r>
      <w:r>
        <w:rPr>
          <w:spacing w:val="-2"/>
        </w:rPr>
        <w:t>Morris</w:t>
      </w:r>
      <w:r>
        <w:rPr/>
        <w:tab/>
        <w:t>“Risk Aversion and</w:t>
      </w:r>
      <w:r>
        <w:rPr>
          <w:spacing w:val="1"/>
        </w:rPr>
        <w:t> </w:t>
      </w:r>
      <w:r>
        <w:rPr>
          <w:spacing w:val="-2"/>
        </w:rPr>
        <w:t>Health”</w:t>
      </w:r>
      <w:r>
        <w:rPr/>
        <w:tab/>
        <w:t>2019</w:t>
      </w:r>
      <w:r>
        <w:rPr>
          <w:spacing w:val="-2"/>
        </w:rPr>
        <w:t> </w:t>
      </w:r>
      <w:r>
        <w:rPr/>
        <w:t>–</w:t>
      </w:r>
      <w:r>
        <w:rPr>
          <w:spacing w:val="25"/>
        </w:rPr>
        <w:t> </w:t>
      </w:r>
      <w:r>
        <w:rPr>
          <w:spacing w:val="-4"/>
        </w:rPr>
        <w:t>2020</w:t>
      </w:r>
    </w:p>
    <w:p>
      <w:pPr>
        <w:spacing w:before="17"/>
        <w:ind w:left="2792" w:right="0" w:firstLine="0"/>
        <w:jc w:val="left"/>
        <w:rPr>
          <w:i/>
          <w:sz w:val="22"/>
        </w:rPr>
      </w:pPr>
      <w:r>
        <w:rPr>
          <w:i/>
          <w:sz w:val="22"/>
        </w:rPr>
        <w:t>Highest</w:t>
      </w:r>
      <w:r>
        <w:rPr>
          <w:i/>
          <w:spacing w:val="-2"/>
          <w:sz w:val="22"/>
        </w:rPr>
        <w:t> Honors</w:t>
      </w:r>
    </w:p>
    <w:p>
      <w:pPr>
        <w:spacing w:before="22"/>
        <w:ind w:left="2792" w:right="0" w:firstLine="0"/>
        <w:jc w:val="left"/>
        <w:rPr>
          <w:i/>
          <w:sz w:val="22"/>
        </w:rPr>
      </w:pPr>
      <w:r>
        <w:rPr>
          <w:i/>
          <w:sz w:val="22"/>
        </w:rPr>
        <w:t>Best</w:t>
      </w:r>
      <w:r>
        <w:rPr>
          <w:i/>
          <w:spacing w:val="-6"/>
          <w:sz w:val="22"/>
        </w:rPr>
        <w:t> </w:t>
      </w:r>
      <w:r>
        <w:rPr>
          <w:i/>
          <w:sz w:val="22"/>
        </w:rPr>
        <w:t>Student</w:t>
      </w:r>
      <w:r>
        <w:rPr>
          <w:i/>
          <w:spacing w:val="-3"/>
          <w:sz w:val="22"/>
        </w:rPr>
        <w:t> </w:t>
      </w:r>
      <w:r>
        <w:rPr>
          <w:i/>
          <w:sz w:val="22"/>
        </w:rPr>
        <w:t>among</w:t>
      </w:r>
      <w:r>
        <w:rPr>
          <w:i/>
          <w:spacing w:val="-1"/>
          <w:sz w:val="22"/>
        </w:rPr>
        <w:t> </w:t>
      </w:r>
      <w:r>
        <w:rPr>
          <w:i/>
          <w:sz w:val="22"/>
        </w:rPr>
        <w:t>Economics</w:t>
      </w:r>
      <w:r>
        <w:rPr>
          <w:i/>
          <w:spacing w:val="-3"/>
          <w:sz w:val="22"/>
        </w:rPr>
        <w:t> </w:t>
      </w:r>
      <w:r>
        <w:rPr>
          <w:i/>
          <w:sz w:val="22"/>
        </w:rPr>
        <w:t>Majors</w:t>
      </w:r>
      <w:r>
        <w:rPr>
          <w:i/>
          <w:spacing w:val="-2"/>
          <w:sz w:val="22"/>
        </w:rPr>
        <w:t> </w:t>
      </w:r>
      <w:r>
        <w:rPr>
          <w:i/>
          <w:spacing w:val="-4"/>
          <w:sz w:val="22"/>
        </w:rPr>
        <w:t>Prize</w:t>
      </w:r>
    </w:p>
    <w:p>
      <w:pPr>
        <w:pStyle w:val="BodyText"/>
        <w:spacing w:before="38"/>
        <w:rPr>
          <w:i/>
        </w:rPr>
      </w:pPr>
    </w:p>
    <w:p>
      <w:pPr>
        <w:pStyle w:val="BodyText"/>
        <w:tabs>
          <w:tab w:pos="2791" w:val="left" w:leader="none"/>
          <w:tab w:pos="8193" w:val="left" w:leader="none"/>
        </w:tabs>
        <w:spacing w:before="1"/>
        <w:ind w:left="360"/>
      </w:pPr>
      <w:r>
        <w:rPr/>
        <w:t>(14)</w:t>
      </w:r>
      <w:r>
        <w:rPr>
          <w:spacing w:val="30"/>
        </w:rPr>
        <w:t>  </w:t>
      </w:r>
      <w:r>
        <w:rPr/>
        <w:t>Alice</w:t>
      </w:r>
      <w:r>
        <w:rPr>
          <w:spacing w:val="2"/>
        </w:rPr>
        <w:t> </w:t>
      </w:r>
      <w:r>
        <w:rPr>
          <w:spacing w:val="-2"/>
        </w:rPr>
        <w:t>Brower</w:t>
      </w:r>
      <w:r>
        <w:rPr/>
        <w:tab/>
        <w:t>“Effects</w:t>
      </w:r>
      <w:r>
        <w:rPr>
          <w:spacing w:val="-5"/>
        </w:rPr>
        <w:t> </w:t>
      </w:r>
      <w:r>
        <w:rPr/>
        <w:t>of</w:t>
      </w:r>
      <w:r>
        <w:rPr>
          <w:spacing w:val="-1"/>
        </w:rPr>
        <w:t> </w:t>
      </w:r>
      <w:r>
        <w:rPr/>
        <w:t>ARRA</w:t>
      </w:r>
      <w:r>
        <w:rPr>
          <w:spacing w:val="-2"/>
        </w:rPr>
        <w:t> </w:t>
      </w:r>
      <w:r>
        <w:rPr/>
        <w:t>Expiration</w:t>
      </w:r>
      <w:r>
        <w:rPr>
          <w:spacing w:val="-1"/>
        </w:rPr>
        <w:t> </w:t>
      </w:r>
      <w:r>
        <w:rPr/>
        <w:t>on</w:t>
      </w:r>
      <w:r>
        <w:rPr>
          <w:spacing w:val="-2"/>
        </w:rPr>
        <w:t> </w:t>
      </w:r>
      <w:r>
        <w:rPr/>
        <w:t>the</w:t>
      </w:r>
      <w:r>
        <w:rPr>
          <w:spacing w:val="1"/>
        </w:rPr>
        <w:t> </w:t>
      </w:r>
      <w:r>
        <w:rPr/>
        <w:t>Diet</w:t>
      </w:r>
      <w:r>
        <w:rPr>
          <w:spacing w:val="1"/>
        </w:rPr>
        <w:t> </w:t>
      </w:r>
      <w:r>
        <w:rPr>
          <w:spacing w:val="-2"/>
        </w:rPr>
        <w:t>Quality</w:t>
      </w:r>
      <w:r>
        <w:rPr/>
        <w:tab/>
        <w:t>2018</w:t>
      </w:r>
      <w:r>
        <w:rPr>
          <w:spacing w:val="-2"/>
        </w:rPr>
        <w:t> </w:t>
      </w:r>
      <w:r>
        <w:rPr/>
        <w:t>–</w:t>
      </w:r>
      <w:r>
        <w:rPr>
          <w:spacing w:val="25"/>
        </w:rPr>
        <w:t> </w:t>
      </w:r>
      <w:r>
        <w:rPr>
          <w:spacing w:val="-4"/>
        </w:rPr>
        <w:t>2019</w:t>
      </w:r>
    </w:p>
    <w:p>
      <w:pPr>
        <w:pStyle w:val="BodyText"/>
        <w:spacing w:before="22"/>
        <w:ind w:left="3067"/>
      </w:pPr>
      <w:r>
        <w:rPr/>
        <w:t>Of</w:t>
      </w:r>
      <w:r>
        <w:rPr>
          <w:spacing w:val="-1"/>
        </w:rPr>
        <w:t> </w:t>
      </w:r>
      <w:r>
        <w:rPr/>
        <w:t>Low-Income</w:t>
      </w:r>
      <w:r>
        <w:rPr>
          <w:spacing w:val="-4"/>
        </w:rPr>
        <w:t> </w:t>
      </w:r>
      <w:r>
        <w:rPr>
          <w:spacing w:val="-2"/>
        </w:rPr>
        <w:t>Americans”</w:t>
      </w:r>
    </w:p>
    <w:p>
      <w:pPr>
        <w:spacing w:before="17"/>
        <w:ind w:left="2792" w:right="0" w:firstLine="0"/>
        <w:jc w:val="left"/>
        <w:rPr>
          <w:i/>
          <w:sz w:val="22"/>
        </w:rPr>
      </w:pPr>
      <w:r>
        <w:rPr>
          <w:i/>
          <w:sz w:val="22"/>
        </w:rPr>
        <w:t>Highest</w:t>
      </w:r>
      <w:r>
        <w:rPr>
          <w:i/>
          <w:spacing w:val="-2"/>
          <w:sz w:val="22"/>
        </w:rPr>
        <w:t> Honors</w:t>
      </w:r>
    </w:p>
    <w:p>
      <w:pPr>
        <w:spacing w:after="0"/>
        <w:jc w:val="left"/>
        <w:rPr>
          <w:i/>
          <w:sz w:val="22"/>
        </w:rPr>
        <w:sectPr>
          <w:pgSz w:w="12240" w:h="15840"/>
          <w:pgMar w:header="732" w:footer="0" w:top="1500" w:bottom="280" w:left="1440" w:right="360"/>
        </w:sectPr>
      </w:pPr>
    </w:p>
    <w:p>
      <w:pPr>
        <w:pStyle w:val="BodyText"/>
        <w:spacing w:before="39"/>
        <w:rPr>
          <w:i/>
        </w:rPr>
      </w:pPr>
    </w:p>
    <w:p>
      <w:pPr>
        <w:pStyle w:val="BodyText"/>
        <w:tabs>
          <w:tab w:pos="2791" w:val="left" w:leader="none"/>
          <w:tab w:pos="8193" w:val="left" w:leader="none"/>
        </w:tabs>
        <w:spacing w:line="261" w:lineRule="auto"/>
        <w:ind w:left="2972" w:right="1118" w:hanging="2611"/>
      </w:pPr>
      <w:r>
        <w:rPr/>
        <w:t>(13)</w:t>
      </w:r>
      <w:r>
        <w:rPr>
          <w:spacing w:val="80"/>
        </w:rPr>
        <w:t> </w:t>
      </w:r>
      <w:r>
        <w:rPr/>
        <w:t>Michael Catalano</w:t>
        <w:tab/>
        <w:t>“The Impact of Public Smoking Bans on Tobacco</w:t>
        <w:tab/>
        <w:t>2015</w:t>
      </w:r>
      <w:r>
        <w:rPr>
          <w:spacing w:val="-14"/>
        </w:rPr>
        <w:t> </w:t>
      </w:r>
      <w:r>
        <w:rPr/>
        <w:t>–</w:t>
      </w:r>
      <w:r>
        <w:rPr>
          <w:spacing w:val="2"/>
        </w:rPr>
        <w:t> </w:t>
      </w:r>
      <w:r>
        <w:rPr/>
        <w:t>2016 Consumption Behavior and Environmental Tobacco</w:t>
      </w:r>
    </w:p>
    <w:p>
      <w:pPr>
        <w:pStyle w:val="BodyText"/>
        <w:spacing w:line="247" w:lineRule="exact"/>
        <w:ind w:left="2972"/>
      </w:pPr>
      <w:r>
        <w:rPr/>
        <w:t>Smoke</w:t>
      </w:r>
      <w:r>
        <w:rPr>
          <w:spacing w:val="-2"/>
        </w:rPr>
        <w:t> </w:t>
      </w:r>
      <w:r>
        <w:rPr/>
        <w:t>Exposure in</w:t>
      </w:r>
      <w:r>
        <w:rPr>
          <w:spacing w:val="-2"/>
        </w:rPr>
        <w:t> </w:t>
      </w:r>
      <w:r>
        <w:rPr/>
        <w:t>Argentina</w:t>
      </w:r>
      <w:r>
        <w:rPr>
          <w:spacing w:val="-3"/>
        </w:rPr>
        <w:t> </w:t>
      </w:r>
      <w:r>
        <w:rPr>
          <w:spacing w:val="-10"/>
        </w:rPr>
        <w:t>“</w:t>
      </w:r>
    </w:p>
    <w:p>
      <w:pPr>
        <w:spacing w:before="22"/>
        <w:ind w:left="2792" w:right="0" w:firstLine="0"/>
        <w:jc w:val="left"/>
        <w:rPr>
          <w:i/>
          <w:sz w:val="22"/>
        </w:rPr>
      </w:pPr>
      <w:r>
        <w:rPr>
          <w:i/>
          <w:sz w:val="22"/>
        </w:rPr>
        <w:t>Highest</w:t>
      </w:r>
      <w:r>
        <w:rPr>
          <w:i/>
          <w:spacing w:val="-2"/>
          <w:sz w:val="22"/>
        </w:rPr>
        <w:t> Honors</w:t>
      </w:r>
    </w:p>
    <w:p>
      <w:pPr>
        <w:spacing w:before="22"/>
        <w:ind w:left="2792" w:right="0" w:firstLine="0"/>
        <w:jc w:val="left"/>
        <w:rPr>
          <w:i/>
          <w:sz w:val="22"/>
        </w:rPr>
      </w:pPr>
      <w:r>
        <w:rPr>
          <w:i/>
          <w:sz w:val="22"/>
        </w:rPr>
        <w:t>Best</w:t>
      </w:r>
      <w:r>
        <w:rPr>
          <w:i/>
          <w:spacing w:val="-4"/>
          <w:sz w:val="22"/>
        </w:rPr>
        <w:t> </w:t>
      </w:r>
      <w:r>
        <w:rPr>
          <w:i/>
          <w:sz w:val="22"/>
        </w:rPr>
        <w:t>Student</w:t>
      </w:r>
      <w:r>
        <w:rPr>
          <w:i/>
          <w:spacing w:val="-4"/>
          <w:sz w:val="22"/>
        </w:rPr>
        <w:t> </w:t>
      </w:r>
      <w:r>
        <w:rPr>
          <w:i/>
          <w:sz w:val="22"/>
        </w:rPr>
        <w:t>among</w:t>
      </w:r>
      <w:r>
        <w:rPr>
          <w:i/>
          <w:spacing w:val="-2"/>
          <w:sz w:val="22"/>
        </w:rPr>
        <w:t> </w:t>
      </w:r>
      <w:r>
        <w:rPr>
          <w:i/>
          <w:sz w:val="22"/>
        </w:rPr>
        <w:t>Economics</w:t>
      </w:r>
      <w:r>
        <w:rPr>
          <w:i/>
          <w:spacing w:val="-3"/>
          <w:sz w:val="22"/>
        </w:rPr>
        <w:t> </w:t>
      </w:r>
      <w:r>
        <w:rPr>
          <w:i/>
          <w:sz w:val="22"/>
        </w:rPr>
        <w:t>Majors</w:t>
      </w:r>
      <w:r>
        <w:rPr>
          <w:i/>
          <w:spacing w:val="-3"/>
          <w:sz w:val="22"/>
        </w:rPr>
        <w:t> </w:t>
      </w:r>
      <w:r>
        <w:rPr>
          <w:i/>
          <w:spacing w:val="-4"/>
          <w:sz w:val="22"/>
        </w:rPr>
        <w:t>Prize</w:t>
      </w:r>
    </w:p>
    <w:p>
      <w:pPr>
        <w:pStyle w:val="BodyText"/>
        <w:spacing w:before="39"/>
        <w:rPr>
          <w:i/>
        </w:rPr>
      </w:pPr>
    </w:p>
    <w:p>
      <w:pPr>
        <w:pStyle w:val="BodyText"/>
        <w:tabs>
          <w:tab w:pos="2791" w:val="left" w:leader="none"/>
          <w:tab w:pos="8193" w:val="left" w:leader="none"/>
        </w:tabs>
        <w:spacing w:line="256" w:lineRule="auto"/>
        <w:ind w:left="2957" w:right="1118" w:hanging="2596"/>
      </w:pPr>
      <w:r>
        <w:rPr/>
        <w:t>(12)</w:t>
      </w:r>
      <w:r>
        <w:rPr>
          <w:spacing w:val="80"/>
        </w:rPr>
        <w:t> </w:t>
      </w:r>
      <w:r>
        <w:rPr/>
        <w:t>Chenxi Yu</w:t>
        <w:tab/>
        <w:t>“How Does Women’s Pre-conception Health Status</w:t>
        <w:tab/>
        <w:t>2013</w:t>
      </w:r>
      <w:r>
        <w:rPr>
          <w:spacing w:val="-14"/>
        </w:rPr>
        <w:t> </w:t>
      </w:r>
      <w:r>
        <w:rPr/>
        <w:t>–</w:t>
      </w:r>
      <w:r>
        <w:rPr>
          <w:spacing w:val="2"/>
        </w:rPr>
        <w:t> </w:t>
      </w:r>
      <w:r>
        <w:rPr/>
        <w:t>2014 Affect Infant Health”</w:t>
      </w:r>
    </w:p>
    <w:p>
      <w:pPr>
        <w:spacing w:before="4"/>
        <w:ind w:left="2792" w:right="0" w:firstLine="0"/>
        <w:jc w:val="left"/>
        <w:rPr>
          <w:i/>
          <w:sz w:val="22"/>
        </w:rPr>
      </w:pPr>
      <w:r>
        <w:rPr>
          <w:i/>
          <w:sz w:val="22"/>
        </w:rPr>
        <w:t>Highest</w:t>
      </w:r>
      <w:r>
        <w:rPr>
          <w:i/>
          <w:spacing w:val="-2"/>
          <w:sz w:val="22"/>
        </w:rPr>
        <w:t> Honors</w:t>
      </w:r>
    </w:p>
    <w:p>
      <w:pPr>
        <w:spacing w:line="256" w:lineRule="auto" w:before="22"/>
        <w:ind w:left="2792" w:right="3524" w:firstLine="0"/>
        <w:jc w:val="left"/>
        <w:rPr>
          <w:i/>
          <w:sz w:val="22"/>
        </w:rPr>
      </w:pPr>
      <w:r>
        <w:rPr>
          <w:i/>
          <w:sz w:val="22"/>
        </w:rPr>
        <w:t>Best Undergraduate Honors Thesis Award Best</w:t>
      </w:r>
      <w:r>
        <w:rPr>
          <w:i/>
          <w:spacing w:val="-9"/>
          <w:sz w:val="22"/>
        </w:rPr>
        <w:t> </w:t>
      </w:r>
      <w:r>
        <w:rPr>
          <w:i/>
          <w:sz w:val="22"/>
        </w:rPr>
        <w:t>Student</w:t>
      </w:r>
      <w:r>
        <w:rPr>
          <w:i/>
          <w:spacing w:val="-8"/>
          <w:sz w:val="22"/>
        </w:rPr>
        <w:t> </w:t>
      </w:r>
      <w:r>
        <w:rPr>
          <w:i/>
          <w:sz w:val="22"/>
        </w:rPr>
        <w:t>among</w:t>
      </w:r>
      <w:r>
        <w:rPr>
          <w:i/>
          <w:spacing w:val="-7"/>
          <w:sz w:val="22"/>
        </w:rPr>
        <w:t> </w:t>
      </w:r>
      <w:r>
        <w:rPr>
          <w:i/>
          <w:sz w:val="22"/>
        </w:rPr>
        <w:t>Economics</w:t>
      </w:r>
      <w:r>
        <w:rPr>
          <w:i/>
          <w:spacing w:val="-8"/>
          <w:sz w:val="22"/>
        </w:rPr>
        <w:t> </w:t>
      </w:r>
      <w:r>
        <w:rPr>
          <w:i/>
          <w:sz w:val="22"/>
        </w:rPr>
        <w:t>Majors</w:t>
      </w:r>
      <w:r>
        <w:rPr>
          <w:i/>
          <w:spacing w:val="-8"/>
          <w:sz w:val="22"/>
        </w:rPr>
        <w:t> </w:t>
      </w:r>
      <w:r>
        <w:rPr>
          <w:i/>
          <w:sz w:val="22"/>
        </w:rPr>
        <w:t>Prize</w:t>
      </w:r>
    </w:p>
    <w:p>
      <w:pPr>
        <w:pStyle w:val="BodyText"/>
        <w:tabs>
          <w:tab w:pos="2791" w:val="left" w:leader="none"/>
          <w:tab w:pos="9294" w:val="right" w:leader="none"/>
        </w:tabs>
        <w:spacing w:before="274"/>
        <w:ind w:left="360"/>
      </w:pPr>
      <w:r>
        <w:rPr/>
        <w:t>(11)</w:t>
      </w:r>
      <w:r>
        <w:rPr>
          <w:spacing w:val="31"/>
        </w:rPr>
        <w:t>  </w:t>
      </w:r>
      <w:r>
        <w:rPr/>
        <w:t>Jason</w:t>
      </w:r>
      <w:r>
        <w:rPr>
          <w:spacing w:val="1"/>
        </w:rPr>
        <w:t> </w:t>
      </w:r>
      <w:r>
        <w:rPr>
          <w:spacing w:val="-4"/>
        </w:rPr>
        <w:t>Dunn</w:t>
      </w:r>
      <w:r>
        <w:rPr/>
        <w:tab/>
        <w:t>“Is</w:t>
      </w:r>
      <w:r>
        <w:rPr>
          <w:spacing w:val="-5"/>
        </w:rPr>
        <w:t> </w:t>
      </w:r>
      <w:r>
        <w:rPr/>
        <w:t>Unemployment</w:t>
      </w:r>
      <w:r>
        <w:rPr>
          <w:spacing w:val="-2"/>
        </w:rPr>
        <w:t> </w:t>
      </w:r>
      <w:r>
        <w:rPr/>
        <w:t>Good</w:t>
      </w:r>
      <w:r>
        <w:rPr>
          <w:spacing w:val="-2"/>
        </w:rPr>
        <w:t> </w:t>
      </w:r>
      <w:r>
        <w:rPr/>
        <w:t>for Your </w:t>
      </w:r>
      <w:r>
        <w:rPr>
          <w:spacing w:val="-2"/>
        </w:rPr>
        <w:t>Waistline?</w:t>
      </w:r>
      <w:r>
        <w:rPr/>
        <w:tab/>
      </w:r>
      <w:r>
        <w:rPr>
          <w:spacing w:val="-4"/>
        </w:rPr>
        <w:t>2012 </w:t>
      </w:r>
      <w:r>
        <w:rPr/>
        <w:t>– 2013</w:t>
      </w:r>
    </w:p>
    <w:p>
      <w:pPr>
        <w:pStyle w:val="BodyText"/>
        <w:spacing w:before="22"/>
        <w:ind w:right="6289"/>
        <w:jc w:val="right"/>
      </w:pPr>
      <w:r>
        <w:rPr/>
        <w:t>Now?</w:t>
      </w:r>
      <w:r>
        <w:rPr>
          <w:spacing w:val="-1"/>
        </w:rPr>
        <w:t> </w:t>
      </w:r>
      <w:r>
        <w:rPr>
          <w:spacing w:val="-2"/>
        </w:rPr>
        <w:t>Ever?”</w:t>
      </w:r>
    </w:p>
    <w:p>
      <w:pPr>
        <w:spacing w:before="22"/>
        <w:ind w:left="0" w:right="6245" w:firstLine="0"/>
        <w:jc w:val="right"/>
        <w:rPr>
          <w:i/>
          <w:sz w:val="22"/>
        </w:rPr>
      </w:pPr>
      <w:r>
        <w:rPr>
          <w:i/>
          <w:sz w:val="22"/>
        </w:rPr>
        <w:t>Highest</w:t>
      </w:r>
      <w:r>
        <w:rPr>
          <w:i/>
          <w:spacing w:val="-2"/>
          <w:sz w:val="22"/>
        </w:rPr>
        <w:t> Honors</w:t>
      </w:r>
    </w:p>
    <w:p>
      <w:pPr>
        <w:spacing w:before="17"/>
        <w:ind w:left="2792" w:right="0" w:firstLine="0"/>
        <w:jc w:val="left"/>
        <w:rPr>
          <w:i/>
          <w:sz w:val="22"/>
        </w:rPr>
      </w:pPr>
      <w:r>
        <w:rPr>
          <w:i/>
          <w:sz w:val="22"/>
        </w:rPr>
        <w:t>Best</w:t>
      </w:r>
      <w:r>
        <w:rPr>
          <w:i/>
          <w:spacing w:val="-5"/>
          <w:sz w:val="22"/>
        </w:rPr>
        <w:t> </w:t>
      </w:r>
      <w:r>
        <w:rPr>
          <w:i/>
          <w:sz w:val="22"/>
        </w:rPr>
        <w:t>Undergraduate</w:t>
      </w:r>
      <w:r>
        <w:rPr>
          <w:i/>
          <w:spacing w:val="-1"/>
          <w:sz w:val="22"/>
        </w:rPr>
        <w:t> </w:t>
      </w:r>
      <w:r>
        <w:rPr>
          <w:i/>
          <w:sz w:val="22"/>
        </w:rPr>
        <w:t>Honors</w:t>
      </w:r>
      <w:r>
        <w:rPr>
          <w:i/>
          <w:spacing w:val="-4"/>
          <w:sz w:val="22"/>
        </w:rPr>
        <w:t> </w:t>
      </w:r>
      <w:r>
        <w:rPr>
          <w:i/>
          <w:sz w:val="22"/>
        </w:rPr>
        <w:t>Thesis</w:t>
      </w:r>
      <w:r>
        <w:rPr>
          <w:i/>
          <w:spacing w:val="-1"/>
          <w:sz w:val="22"/>
        </w:rPr>
        <w:t> </w:t>
      </w:r>
      <w:r>
        <w:rPr>
          <w:i/>
          <w:spacing w:val="-2"/>
          <w:sz w:val="22"/>
        </w:rPr>
        <w:t>Award</w:t>
      </w:r>
    </w:p>
    <w:p>
      <w:pPr>
        <w:pStyle w:val="BodyText"/>
        <w:tabs>
          <w:tab w:pos="2791" w:val="left" w:leader="none"/>
          <w:tab w:pos="9264" w:val="right" w:leader="none"/>
        </w:tabs>
        <w:spacing w:before="292"/>
        <w:ind w:left="360"/>
      </w:pPr>
      <w:r>
        <w:rPr/>
        <w:t>(10)</w:t>
      </w:r>
      <w:r>
        <w:rPr>
          <w:spacing w:val="31"/>
        </w:rPr>
        <w:t>  </w:t>
      </w:r>
      <w:r>
        <w:rPr/>
        <w:t>Val </w:t>
      </w:r>
      <w:r>
        <w:rPr>
          <w:spacing w:val="-2"/>
        </w:rPr>
        <w:t>Hansen</w:t>
      </w:r>
      <w:r>
        <w:rPr/>
        <w:tab/>
        <w:t>“Determinants</w:t>
      </w:r>
      <w:r>
        <w:rPr>
          <w:spacing w:val="-5"/>
        </w:rPr>
        <w:t> </w:t>
      </w:r>
      <w:r>
        <w:rPr/>
        <w:t>of</w:t>
      </w:r>
      <w:r>
        <w:rPr>
          <w:spacing w:val="-2"/>
        </w:rPr>
        <w:t> </w:t>
      </w:r>
      <w:r>
        <w:rPr/>
        <w:t>Health</w:t>
      </w:r>
      <w:r>
        <w:rPr>
          <w:spacing w:val="-2"/>
        </w:rPr>
        <w:t> </w:t>
      </w:r>
      <w:r>
        <w:rPr/>
        <w:t>Care</w:t>
      </w:r>
      <w:r>
        <w:rPr>
          <w:spacing w:val="-3"/>
        </w:rPr>
        <w:t> </w:t>
      </w:r>
      <w:r>
        <w:rPr/>
        <w:t>Transition</w:t>
      </w:r>
      <w:r>
        <w:rPr>
          <w:spacing w:val="-2"/>
        </w:rPr>
        <w:t> Readiness</w:t>
      </w:r>
      <w:r>
        <w:rPr/>
        <w:tab/>
      </w:r>
      <w:r>
        <w:rPr>
          <w:spacing w:val="-4"/>
        </w:rPr>
        <w:t>2011 </w:t>
      </w:r>
      <w:r>
        <w:rPr/>
        <w:t>– 2012</w:t>
      </w:r>
    </w:p>
    <w:p>
      <w:pPr>
        <w:pStyle w:val="BodyText"/>
        <w:spacing w:before="22"/>
        <w:ind w:left="2957"/>
      </w:pPr>
      <w:r>
        <w:rPr/>
        <w:t>for</w:t>
      </w:r>
      <w:r>
        <w:rPr>
          <w:spacing w:val="-2"/>
        </w:rPr>
        <w:t> </w:t>
      </w:r>
      <w:r>
        <w:rPr/>
        <w:t>Children</w:t>
      </w:r>
      <w:r>
        <w:rPr>
          <w:spacing w:val="-2"/>
        </w:rPr>
        <w:t> </w:t>
      </w:r>
      <w:r>
        <w:rPr/>
        <w:t>with</w:t>
      </w:r>
      <w:r>
        <w:rPr>
          <w:spacing w:val="-1"/>
        </w:rPr>
        <w:t> </w:t>
      </w:r>
      <w:r>
        <w:rPr/>
        <w:t>Chronic </w:t>
      </w:r>
      <w:r>
        <w:rPr>
          <w:spacing w:val="-2"/>
        </w:rPr>
        <w:t>Illness”</w:t>
      </w:r>
    </w:p>
    <w:p>
      <w:pPr>
        <w:spacing w:before="23"/>
        <w:ind w:left="2792" w:right="0" w:firstLine="0"/>
        <w:jc w:val="left"/>
        <w:rPr>
          <w:i/>
          <w:sz w:val="22"/>
        </w:rPr>
      </w:pPr>
      <w:r>
        <w:rPr>
          <w:i/>
          <w:sz w:val="22"/>
        </w:rPr>
        <w:t>Highest</w:t>
      </w:r>
      <w:r>
        <w:rPr>
          <w:i/>
          <w:spacing w:val="-2"/>
          <w:sz w:val="22"/>
        </w:rPr>
        <w:t> Honors</w:t>
      </w:r>
    </w:p>
    <w:p>
      <w:pPr>
        <w:pStyle w:val="BodyText"/>
        <w:tabs>
          <w:tab w:pos="900" w:val="left" w:leader="none"/>
          <w:tab w:pos="2791" w:val="left" w:leader="none"/>
          <w:tab w:pos="9264" w:val="right" w:leader="none"/>
        </w:tabs>
        <w:spacing w:before="292"/>
        <w:ind w:left="415"/>
      </w:pPr>
      <w:r>
        <w:rPr>
          <w:spacing w:val="-5"/>
        </w:rPr>
        <w:t>(9)</w:t>
      </w:r>
      <w:r>
        <w:rPr/>
        <w:tab/>
        <w:t>Alicia</w:t>
      </w:r>
      <w:r>
        <w:rPr>
          <w:spacing w:val="-2"/>
        </w:rPr>
        <w:t> Mercolino</w:t>
      </w:r>
      <w:r>
        <w:rPr/>
        <w:tab/>
        <w:t>“Risk</w:t>
      </w:r>
      <w:r>
        <w:rPr>
          <w:spacing w:val="-4"/>
        </w:rPr>
        <w:t> </w:t>
      </w:r>
      <w:r>
        <w:rPr/>
        <w:t>Aversion,</w:t>
      </w:r>
      <w:r>
        <w:rPr>
          <w:spacing w:val="-2"/>
        </w:rPr>
        <w:t> </w:t>
      </w:r>
      <w:r>
        <w:rPr/>
        <w:t>Subjective</w:t>
      </w:r>
      <w:r>
        <w:rPr>
          <w:spacing w:val="-1"/>
        </w:rPr>
        <w:t> </w:t>
      </w:r>
      <w:r>
        <w:rPr/>
        <w:t>Expectations,</w:t>
      </w:r>
      <w:r>
        <w:rPr>
          <w:spacing w:val="-2"/>
        </w:rPr>
        <w:t> </w:t>
      </w:r>
      <w:r>
        <w:rPr/>
        <w:t>and</w:t>
      </w:r>
      <w:r>
        <w:rPr>
          <w:spacing w:val="-1"/>
        </w:rPr>
        <w:t> </w:t>
      </w:r>
      <w:r>
        <w:rPr>
          <w:spacing w:val="-2"/>
        </w:rPr>
        <w:t>Health</w:t>
      </w:r>
      <w:r>
        <w:rPr/>
        <w:tab/>
      </w:r>
      <w:r>
        <w:rPr>
          <w:spacing w:val="-4"/>
        </w:rPr>
        <w:t>2010 </w:t>
      </w:r>
      <w:r>
        <w:rPr/>
        <w:t>– 2011</w:t>
      </w:r>
    </w:p>
    <w:p>
      <w:pPr>
        <w:pStyle w:val="BodyText"/>
        <w:spacing w:before="17"/>
        <w:ind w:left="2957"/>
      </w:pPr>
      <w:r>
        <w:rPr>
          <w:spacing w:val="-2"/>
        </w:rPr>
        <w:t>Behavior”</w:t>
      </w:r>
    </w:p>
    <w:p>
      <w:pPr>
        <w:spacing w:before="22"/>
        <w:ind w:left="2792" w:right="0" w:firstLine="0"/>
        <w:jc w:val="left"/>
        <w:rPr>
          <w:i/>
          <w:sz w:val="22"/>
        </w:rPr>
      </w:pPr>
      <w:r>
        <w:rPr>
          <w:i/>
          <w:spacing w:val="-2"/>
          <w:sz w:val="22"/>
        </w:rPr>
        <w:t>Honors</w:t>
      </w:r>
    </w:p>
    <w:p>
      <w:pPr>
        <w:pStyle w:val="BodyText"/>
        <w:tabs>
          <w:tab w:pos="900" w:val="left" w:leader="none"/>
          <w:tab w:pos="2791" w:val="left" w:leader="none"/>
          <w:tab w:pos="9264" w:val="right" w:leader="none"/>
        </w:tabs>
        <w:spacing w:before="292"/>
        <w:ind w:left="415"/>
      </w:pPr>
      <w:r>
        <w:rPr>
          <w:spacing w:val="-5"/>
        </w:rPr>
        <w:t>(8)</w:t>
      </w:r>
      <w:r>
        <w:rPr/>
        <w:tab/>
        <w:t>Ginette</w:t>
      </w:r>
      <w:r>
        <w:rPr>
          <w:spacing w:val="-8"/>
        </w:rPr>
        <w:t> </w:t>
      </w:r>
      <w:r>
        <w:rPr>
          <w:spacing w:val="-4"/>
        </w:rPr>
        <w:t>Rowe</w:t>
      </w:r>
      <w:r>
        <w:rPr/>
        <w:tab/>
        <w:t>“Adolescent</w:t>
      </w:r>
      <w:r>
        <w:rPr>
          <w:spacing w:val="-7"/>
        </w:rPr>
        <w:t> </w:t>
      </w:r>
      <w:r>
        <w:rPr/>
        <w:t>Body</w:t>
      </w:r>
      <w:r>
        <w:rPr>
          <w:spacing w:val="-3"/>
        </w:rPr>
        <w:t> </w:t>
      </w:r>
      <w:r>
        <w:rPr/>
        <w:t>Mass,</w:t>
      </w:r>
      <w:r>
        <w:rPr>
          <w:spacing w:val="-3"/>
        </w:rPr>
        <w:t> </w:t>
      </w:r>
      <w:r>
        <w:rPr/>
        <w:t>Rigorous</w:t>
      </w:r>
      <w:r>
        <w:rPr>
          <w:spacing w:val="-4"/>
        </w:rPr>
        <w:t> </w:t>
      </w:r>
      <w:r>
        <w:rPr/>
        <w:t>Activity,</w:t>
      </w:r>
      <w:r>
        <w:rPr>
          <w:spacing w:val="-3"/>
        </w:rPr>
        <w:t> </w:t>
      </w:r>
      <w:r>
        <w:rPr>
          <w:spacing w:val="-5"/>
        </w:rPr>
        <w:t>and</w:t>
      </w:r>
      <w:r>
        <w:rPr/>
        <w:tab/>
      </w:r>
      <w:r>
        <w:rPr>
          <w:spacing w:val="-4"/>
        </w:rPr>
        <w:t>2008 </w:t>
      </w:r>
      <w:r>
        <w:rPr/>
        <w:t>– 2009</w:t>
      </w:r>
    </w:p>
    <w:p>
      <w:pPr>
        <w:pStyle w:val="BodyText"/>
        <w:spacing w:before="22"/>
        <w:ind w:left="2957"/>
      </w:pPr>
      <w:r>
        <w:rPr/>
        <w:t>Sedentary</w:t>
      </w:r>
      <w:r>
        <w:rPr>
          <w:spacing w:val="-2"/>
        </w:rPr>
        <w:t> </w:t>
      </w:r>
      <w:r>
        <w:rPr/>
        <w:t>Activity:</w:t>
      </w:r>
      <w:r>
        <w:rPr>
          <w:spacing w:val="49"/>
        </w:rPr>
        <w:t> </w:t>
      </w:r>
      <w:r>
        <w:rPr/>
        <w:t>Might</w:t>
      </w:r>
      <w:r>
        <w:rPr>
          <w:spacing w:val="-4"/>
        </w:rPr>
        <w:t> </w:t>
      </w:r>
      <w:r>
        <w:rPr/>
        <w:t>Neighborhood</w:t>
      </w:r>
      <w:r>
        <w:rPr>
          <w:spacing w:val="-1"/>
        </w:rPr>
        <w:t> </w:t>
      </w:r>
      <w:r>
        <w:rPr>
          <w:spacing w:val="-4"/>
        </w:rPr>
        <w:t>Crime</w:t>
      </w:r>
    </w:p>
    <w:p>
      <w:pPr>
        <w:pStyle w:val="BodyText"/>
        <w:spacing w:before="17"/>
        <w:ind w:left="2957"/>
      </w:pPr>
      <w:r>
        <w:rPr/>
        <w:t>Influence</w:t>
      </w:r>
      <w:r>
        <w:rPr>
          <w:spacing w:val="1"/>
        </w:rPr>
        <w:t> </w:t>
      </w:r>
      <w:r>
        <w:rPr>
          <w:spacing w:val="-2"/>
        </w:rPr>
        <w:t>Behavior”</w:t>
      </w:r>
    </w:p>
    <w:p>
      <w:pPr>
        <w:spacing w:before="22"/>
        <w:ind w:left="2792" w:right="0" w:firstLine="0"/>
        <w:jc w:val="left"/>
        <w:rPr>
          <w:i/>
          <w:sz w:val="22"/>
        </w:rPr>
      </w:pPr>
      <w:r>
        <w:rPr>
          <w:i/>
          <w:sz w:val="22"/>
        </w:rPr>
        <w:t>Highest</w:t>
      </w:r>
      <w:r>
        <w:rPr>
          <w:i/>
          <w:spacing w:val="-2"/>
          <w:sz w:val="22"/>
        </w:rPr>
        <w:t> Honors</w:t>
      </w:r>
    </w:p>
    <w:p>
      <w:pPr>
        <w:spacing w:before="17"/>
        <w:ind w:left="2792" w:right="0" w:firstLine="0"/>
        <w:jc w:val="left"/>
        <w:rPr>
          <w:i/>
          <w:sz w:val="22"/>
        </w:rPr>
      </w:pPr>
      <w:r>
        <w:rPr>
          <w:i/>
          <w:sz w:val="22"/>
        </w:rPr>
        <w:t>Best</w:t>
      </w:r>
      <w:r>
        <w:rPr>
          <w:i/>
          <w:spacing w:val="-5"/>
          <w:sz w:val="22"/>
        </w:rPr>
        <w:t> </w:t>
      </w:r>
      <w:r>
        <w:rPr>
          <w:i/>
          <w:sz w:val="22"/>
        </w:rPr>
        <w:t>Undergraduate</w:t>
      </w:r>
      <w:r>
        <w:rPr>
          <w:i/>
          <w:spacing w:val="-1"/>
          <w:sz w:val="22"/>
        </w:rPr>
        <w:t> </w:t>
      </w:r>
      <w:r>
        <w:rPr>
          <w:i/>
          <w:sz w:val="22"/>
        </w:rPr>
        <w:t>Honors</w:t>
      </w:r>
      <w:r>
        <w:rPr>
          <w:i/>
          <w:spacing w:val="-4"/>
          <w:sz w:val="22"/>
        </w:rPr>
        <w:t> </w:t>
      </w:r>
      <w:r>
        <w:rPr>
          <w:i/>
          <w:sz w:val="22"/>
        </w:rPr>
        <w:t>Thesis</w:t>
      </w:r>
      <w:r>
        <w:rPr>
          <w:i/>
          <w:spacing w:val="-3"/>
          <w:sz w:val="22"/>
        </w:rPr>
        <w:t> </w:t>
      </w:r>
      <w:r>
        <w:rPr>
          <w:i/>
          <w:spacing w:val="-2"/>
          <w:sz w:val="22"/>
        </w:rPr>
        <w:t>Award</w:t>
      </w:r>
    </w:p>
    <w:p>
      <w:pPr>
        <w:pStyle w:val="BodyText"/>
        <w:tabs>
          <w:tab w:pos="2791" w:val="left" w:leader="none"/>
          <w:tab w:pos="9264" w:val="right" w:leader="none"/>
        </w:tabs>
        <w:spacing w:before="298"/>
        <w:ind w:left="901"/>
      </w:pPr>
      <w:r>
        <w:rPr/>
        <w:t>Faculty</w:t>
      </w:r>
      <w:r>
        <w:rPr>
          <w:spacing w:val="-3"/>
        </w:rPr>
        <w:t> </w:t>
      </w:r>
      <w:r>
        <w:rPr>
          <w:spacing w:val="-2"/>
        </w:rPr>
        <w:t>Facilitator</w:t>
      </w:r>
      <w:r>
        <w:rPr/>
        <w:tab/>
        <w:t>Advised</w:t>
      </w:r>
      <w:r>
        <w:rPr>
          <w:spacing w:val="-1"/>
        </w:rPr>
        <w:t> </w:t>
      </w:r>
      <w:r>
        <w:rPr/>
        <w:t>all</w:t>
      </w:r>
      <w:r>
        <w:rPr>
          <w:spacing w:val="-2"/>
        </w:rPr>
        <w:t> </w:t>
      </w:r>
      <w:r>
        <w:rPr/>
        <w:t>honors</w:t>
      </w:r>
      <w:r>
        <w:rPr>
          <w:spacing w:val="-2"/>
        </w:rPr>
        <w:t> </w:t>
      </w:r>
      <w:r>
        <w:rPr/>
        <w:t>thesis</w:t>
      </w:r>
      <w:r>
        <w:rPr>
          <w:spacing w:val="-1"/>
        </w:rPr>
        <w:t> </w:t>
      </w:r>
      <w:r>
        <w:rPr>
          <w:spacing w:val="-2"/>
        </w:rPr>
        <w:t>students</w:t>
      </w:r>
      <w:r>
        <w:rPr/>
        <w:tab/>
      </w:r>
      <w:r>
        <w:rPr>
          <w:spacing w:val="-4"/>
        </w:rPr>
        <w:t>2006 </w:t>
      </w:r>
      <w:r>
        <w:rPr/>
        <w:t>– 2007</w:t>
      </w:r>
    </w:p>
    <w:p>
      <w:pPr>
        <w:pStyle w:val="BodyText"/>
        <w:tabs>
          <w:tab w:pos="900" w:val="left" w:leader="none"/>
          <w:tab w:pos="2791" w:val="left" w:leader="none"/>
          <w:tab w:pos="9264" w:val="right" w:leader="none"/>
        </w:tabs>
        <w:spacing w:before="562"/>
        <w:ind w:left="415"/>
      </w:pPr>
      <w:r>
        <w:rPr>
          <w:spacing w:val="-5"/>
        </w:rPr>
        <w:t>(7)</w:t>
      </w:r>
      <w:r>
        <w:rPr/>
        <w:tab/>
        <w:t>Palmer</w:t>
      </w:r>
      <w:r>
        <w:rPr>
          <w:spacing w:val="-4"/>
        </w:rPr>
        <w:t> Steel</w:t>
      </w:r>
      <w:r>
        <w:rPr/>
        <w:tab/>
        <w:t>“The</w:t>
      </w:r>
      <w:r>
        <w:rPr>
          <w:spacing w:val="-3"/>
        </w:rPr>
        <w:t> </w:t>
      </w:r>
      <w:r>
        <w:rPr/>
        <w:t>Impact</w:t>
      </w:r>
      <w:r>
        <w:rPr>
          <w:spacing w:val="-3"/>
        </w:rPr>
        <w:t> </w:t>
      </w:r>
      <w:r>
        <w:rPr/>
        <w:t>of</w:t>
      </w:r>
      <w:r>
        <w:rPr>
          <w:spacing w:val="-1"/>
        </w:rPr>
        <w:t> </w:t>
      </w:r>
      <w:r>
        <w:rPr/>
        <w:t>the</w:t>
      </w:r>
      <w:r>
        <w:rPr>
          <w:spacing w:val="-5"/>
        </w:rPr>
        <w:t> </w:t>
      </w:r>
      <w:r>
        <w:rPr/>
        <w:t>North</w:t>
      </w:r>
      <w:r>
        <w:rPr>
          <w:spacing w:val="-2"/>
        </w:rPr>
        <w:t> </w:t>
      </w:r>
      <w:r>
        <w:rPr/>
        <w:t>Carolina Cigarette </w:t>
      </w:r>
      <w:r>
        <w:rPr>
          <w:spacing w:val="-2"/>
        </w:rPr>
        <w:t>Excise</w:t>
      </w:r>
      <w:r>
        <w:rPr/>
        <w:tab/>
      </w:r>
      <w:r>
        <w:rPr>
          <w:spacing w:val="-4"/>
        </w:rPr>
        <w:t>2005 </w:t>
      </w:r>
      <w:r>
        <w:rPr/>
        <w:t>– 2006</w:t>
      </w:r>
    </w:p>
    <w:p>
      <w:pPr>
        <w:pStyle w:val="BodyText"/>
        <w:spacing w:before="22"/>
        <w:ind w:left="2957"/>
      </w:pPr>
      <w:r>
        <w:rPr/>
        <w:t>Tax</w:t>
      </w:r>
      <w:r>
        <w:rPr>
          <w:spacing w:val="-3"/>
        </w:rPr>
        <w:t> </w:t>
      </w:r>
      <w:r>
        <w:rPr/>
        <w:t>Increase on</w:t>
      </w:r>
      <w:r>
        <w:rPr>
          <w:spacing w:val="-1"/>
        </w:rPr>
        <w:t> </w:t>
      </w:r>
      <w:r>
        <w:rPr/>
        <w:t>Cigarette</w:t>
      </w:r>
      <w:r>
        <w:rPr>
          <w:spacing w:val="1"/>
        </w:rPr>
        <w:t> </w:t>
      </w:r>
      <w:r>
        <w:rPr/>
        <w:t>Sales</w:t>
      </w:r>
      <w:r>
        <w:rPr>
          <w:spacing w:val="-2"/>
        </w:rPr>
        <w:t> </w:t>
      </w:r>
      <w:r>
        <w:rPr/>
        <w:t>and</w:t>
      </w:r>
      <w:r>
        <w:rPr>
          <w:spacing w:val="-7"/>
        </w:rPr>
        <w:t> </w:t>
      </w:r>
      <w:r>
        <w:rPr/>
        <w:t>Tax </w:t>
      </w:r>
      <w:r>
        <w:rPr>
          <w:spacing w:val="-2"/>
        </w:rPr>
        <w:t>Revenue</w:t>
      </w:r>
    </w:p>
    <w:p>
      <w:pPr>
        <w:pStyle w:val="BodyText"/>
        <w:spacing w:before="22"/>
        <w:ind w:left="2957"/>
      </w:pPr>
      <w:r>
        <w:rPr/>
        <w:t>in</w:t>
      </w:r>
      <w:r>
        <w:rPr>
          <w:spacing w:val="-1"/>
        </w:rPr>
        <w:t> </w:t>
      </w:r>
      <w:r>
        <w:rPr/>
        <w:t>North and South </w:t>
      </w:r>
      <w:r>
        <w:rPr>
          <w:spacing w:val="-2"/>
        </w:rPr>
        <w:t>Carolina”</w:t>
      </w:r>
    </w:p>
    <w:p>
      <w:pPr>
        <w:spacing w:before="18"/>
        <w:ind w:left="2792" w:right="0" w:firstLine="0"/>
        <w:jc w:val="left"/>
        <w:rPr>
          <w:i/>
          <w:sz w:val="22"/>
        </w:rPr>
      </w:pPr>
      <w:r>
        <w:rPr>
          <w:i/>
          <w:sz w:val="22"/>
        </w:rPr>
        <w:t>Highest</w:t>
      </w:r>
      <w:r>
        <w:rPr>
          <w:i/>
          <w:spacing w:val="-2"/>
          <w:sz w:val="22"/>
        </w:rPr>
        <w:t> Honors</w:t>
      </w:r>
    </w:p>
    <w:p>
      <w:pPr>
        <w:spacing w:before="22"/>
        <w:ind w:left="2792" w:right="0" w:firstLine="0"/>
        <w:jc w:val="left"/>
        <w:rPr>
          <w:i/>
          <w:sz w:val="22"/>
        </w:rPr>
      </w:pPr>
      <w:r>
        <w:rPr>
          <w:i/>
          <w:sz w:val="22"/>
        </w:rPr>
        <w:t>Best</w:t>
      </w:r>
      <w:r>
        <w:rPr>
          <w:i/>
          <w:spacing w:val="-5"/>
          <w:sz w:val="22"/>
        </w:rPr>
        <w:t> </w:t>
      </w:r>
      <w:r>
        <w:rPr>
          <w:i/>
          <w:sz w:val="22"/>
        </w:rPr>
        <w:t>Undergraduate</w:t>
      </w:r>
      <w:r>
        <w:rPr>
          <w:i/>
          <w:spacing w:val="-1"/>
          <w:sz w:val="22"/>
        </w:rPr>
        <w:t> </w:t>
      </w:r>
      <w:r>
        <w:rPr>
          <w:i/>
          <w:sz w:val="22"/>
        </w:rPr>
        <w:t>Honors</w:t>
      </w:r>
      <w:r>
        <w:rPr>
          <w:i/>
          <w:spacing w:val="-4"/>
          <w:sz w:val="22"/>
        </w:rPr>
        <w:t> </w:t>
      </w:r>
      <w:r>
        <w:rPr>
          <w:i/>
          <w:sz w:val="22"/>
        </w:rPr>
        <w:t>Thesis</w:t>
      </w:r>
      <w:r>
        <w:rPr>
          <w:i/>
          <w:spacing w:val="-3"/>
          <w:sz w:val="22"/>
        </w:rPr>
        <w:t> </w:t>
      </w:r>
      <w:r>
        <w:rPr>
          <w:i/>
          <w:spacing w:val="-2"/>
          <w:sz w:val="22"/>
        </w:rPr>
        <w:t>Award</w:t>
      </w:r>
    </w:p>
    <w:p>
      <w:pPr>
        <w:pStyle w:val="BodyText"/>
        <w:tabs>
          <w:tab w:pos="900" w:val="left" w:leader="none"/>
          <w:tab w:pos="2791" w:val="left" w:leader="none"/>
          <w:tab w:pos="9264" w:val="right" w:leader="none"/>
        </w:tabs>
        <w:spacing w:before="292"/>
        <w:ind w:left="415"/>
      </w:pPr>
      <w:r>
        <w:rPr>
          <w:spacing w:val="-5"/>
        </w:rPr>
        <w:t>(6)</w:t>
      </w:r>
      <w:r>
        <w:rPr/>
        <w:tab/>
        <w:t>Laura</w:t>
      </w:r>
      <w:r>
        <w:rPr>
          <w:spacing w:val="5"/>
        </w:rPr>
        <w:t> </w:t>
      </w:r>
      <w:r>
        <w:rPr>
          <w:spacing w:val="-2"/>
        </w:rPr>
        <w:t>Johnson</w:t>
      </w:r>
      <w:r>
        <w:rPr/>
        <w:tab/>
        <w:t>“The</w:t>
      </w:r>
      <w:r>
        <w:rPr>
          <w:spacing w:val="-2"/>
        </w:rPr>
        <w:t> </w:t>
      </w:r>
      <w:r>
        <w:rPr/>
        <w:t>Influence of</w:t>
      </w:r>
      <w:r>
        <w:rPr>
          <w:spacing w:val="-1"/>
        </w:rPr>
        <w:t> </w:t>
      </w:r>
      <w:r>
        <w:rPr/>
        <w:t>Income</w:t>
      </w:r>
      <w:r>
        <w:rPr>
          <w:spacing w:val="1"/>
        </w:rPr>
        <w:t> </w:t>
      </w:r>
      <w:r>
        <w:rPr/>
        <w:t>on</w:t>
      </w:r>
      <w:r>
        <w:rPr>
          <w:spacing w:val="-8"/>
        </w:rPr>
        <w:t> </w:t>
      </w:r>
      <w:r>
        <w:rPr/>
        <w:t>Adolescent</w:t>
      </w:r>
      <w:r>
        <w:rPr>
          <w:spacing w:val="-3"/>
        </w:rPr>
        <w:t> </w:t>
      </w:r>
      <w:r>
        <w:rPr>
          <w:spacing w:val="-2"/>
        </w:rPr>
        <w:t>Health</w:t>
      </w:r>
      <w:r>
        <w:rPr/>
        <w:tab/>
      </w:r>
      <w:r>
        <w:rPr>
          <w:spacing w:val="-4"/>
        </w:rPr>
        <w:t>2003 </w:t>
      </w:r>
      <w:r>
        <w:rPr/>
        <w:t>– 2004</w:t>
      </w:r>
    </w:p>
    <w:p>
      <w:pPr>
        <w:pStyle w:val="BodyText"/>
        <w:spacing w:before="22"/>
        <w:ind w:left="2957"/>
      </w:pPr>
      <w:r>
        <w:rPr/>
        <w:t>Outcomes:</w:t>
      </w:r>
      <w:r>
        <w:rPr>
          <w:spacing w:val="47"/>
        </w:rPr>
        <w:t> </w:t>
      </w:r>
      <w:r>
        <w:rPr/>
        <w:t>Differentiating</w:t>
      </w:r>
      <w:r>
        <w:rPr>
          <w:spacing w:val="-2"/>
        </w:rPr>
        <w:t> </w:t>
      </w:r>
      <w:r>
        <w:rPr/>
        <w:t>Between</w:t>
      </w:r>
      <w:r>
        <w:rPr>
          <w:spacing w:val="-2"/>
        </w:rPr>
        <w:t> Generations</w:t>
      </w:r>
    </w:p>
    <w:p>
      <w:pPr>
        <w:pStyle w:val="BodyText"/>
        <w:spacing w:before="17"/>
        <w:ind w:left="2957"/>
      </w:pPr>
      <w:r>
        <w:rPr/>
        <w:t>of</w:t>
      </w:r>
      <w:r>
        <w:rPr>
          <w:spacing w:val="-3"/>
        </w:rPr>
        <w:t> </w:t>
      </w:r>
      <w:r>
        <w:rPr/>
        <w:t>Residence in</w:t>
      </w:r>
      <w:r>
        <w:rPr>
          <w:spacing w:val="-2"/>
        </w:rPr>
        <w:t> </w:t>
      </w:r>
      <w:r>
        <w:rPr/>
        <w:t>the</w:t>
      </w:r>
      <w:r>
        <w:rPr>
          <w:spacing w:val="1"/>
        </w:rPr>
        <w:t> </w:t>
      </w:r>
      <w:r>
        <w:rPr>
          <w:spacing w:val="-4"/>
        </w:rPr>
        <w:t>U.S.”</w:t>
      </w:r>
    </w:p>
    <w:p>
      <w:pPr>
        <w:spacing w:before="22"/>
        <w:ind w:left="2792" w:right="0" w:firstLine="0"/>
        <w:jc w:val="left"/>
        <w:rPr>
          <w:i/>
          <w:sz w:val="22"/>
        </w:rPr>
      </w:pPr>
      <w:r>
        <w:rPr>
          <w:i/>
          <w:sz w:val="22"/>
        </w:rPr>
        <w:t>Highest</w:t>
      </w:r>
      <w:r>
        <w:rPr>
          <w:i/>
          <w:spacing w:val="-2"/>
          <w:sz w:val="22"/>
        </w:rPr>
        <w:t> Honors</w:t>
      </w:r>
    </w:p>
    <w:p>
      <w:pPr>
        <w:spacing w:after="0"/>
        <w:jc w:val="left"/>
        <w:rPr>
          <w:i/>
          <w:sz w:val="22"/>
        </w:rPr>
        <w:sectPr>
          <w:pgSz w:w="12240" w:h="15840"/>
          <w:pgMar w:header="732" w:footer="0" w:top="1500" w:bottom="280" w:left="1440" w:right="360"/>
        </w:sectPr>
      </w:pPr>
    </w:p>
    <w:p>
      <w:pPr>
        <w:pStyle w:val="BodyText"/>
        <w:rPr>
          <w:i/>
        </w:rPr>
      </w:pPr>
    </w:p>
    <w:p>
      <w:pPr>
        <w:pStyle w:val="BodyText"/>
        <w:spacing w:before="61"/>
        <w:rPr>
          <w:i/>
        </w:rPr>
      </w:pPr>
    </w:p>
    <w:p>
      <w:pPr>
        <w:pStyle w:val="BodyText"/>
        <w:tabs>
          <w:tab w:pos="2791" w:val="left" w:leader="none"/>
          <w:tab w:pos="8193" w:val="left" w:leader="none"/>
        </w:tabs>
        <w:ind w:left="901"/>
      </w:pPr>
      <w:r>
        <w:rPr/>
        <w:t>Faculty</w:t>
      </w:r>
      <w:r>
        <w:rPr>
          <w:spacing w:val="-3"/>
        </w:rPr>
        <w:t> </w:t>
      </w:r>
      <w:r>
        <w:rPr>
          <w:spacing w:val="-2"/>
        </w:rPr>
        <w:t>Facilitator</w:t>
      </w:r>
      <w:r>
        <w:rPr/>
        <w:tab/>
        <w:t>Advised</w:t>
      </w:r>
      <w:r>
        <w:rPr>
          <w:spacing w:val="-1"/>
        </w:rPr>
        <w:t> </w:t>
      </w:r>
      <w:r>
        <w:rPr/>
        <w:t>all</w:t>
      </w:r>
      <w:r>
        <w:rPr>
          <w:spacing w:val="-2"/>
        </w:rPr>
        <w:t> </w:t>
      </w:r>
      <w:r>
        <w:rPr/>
        <w:t>honors</w:t>
      </w:r>
      <w:r>
        <w:rPr>
          <w:spacing w:val="-2"/>
        </w:rPr>
        <w:t> </w:t>
      </w:r>
      <w:r>
        <w:rPr/>
        <w:t>thesis</w:t>
      </w:r>
      <w:r>
        <w:rPr>
          <w:spacing w:val="-1"/>
        </w:rPr>
        <w:t> </w:t>
      </w:r>
      <w:r>
        <w:rPr>
          <w:spacing w:val="-2"/>
        </w:rPr>
        <w:t>students</w:t>
      </w:r>
      <w:r>
        <w:rPr/>
        <w:tab/>
        <w:t>2002 –</w:t>
      </w:r>
      <w:r>
        <w:rPr>
          <w:spacing w:val="-30"/>
        </w:rPr>
        <w:t> </w:t>
      </w:r>
      <w:r>
        <w:rPr>
          <w:spacing w:val="-4"/>
        </w:rPr>
        <w:t>2003</w:t>
      </w:r>
    </w:p>
    <w:p>
      <w:pPr>
        <w:pStyle w:val="BodyText"/>
        <w:spacing w:before="39"/>
      </w:pPr>
    </w:p>
    <w:p>
      <w:pPr>
        <w:pStyle w:val="BodyText"/>
        <w:tabs>
          <w:tab w:pos="2791" w:val="left" w:leader="none"/>
          <w:tab w:pos="8193" w:val="left" w:leader="none"/>
        </w:tabs>
        <w:ind w:left="901"/>
      </w:pPr>
      <w:r>
        <w:rPr/>
        <w:t>Faculty</w:t>
      </w:r>
      <w:r>
        <w:rPr>
          <w:spacing w:val="-3"/>
        </w:rPr>
        <w:t> </w:t>
      </w:r>
      <w:r>
        <w:rPr>
          <w:spacing w:val="-2"/>
        </w:rPr>
        <w:t>Facilitator</w:t>
      </w:r>
      <w:r>
        <w:rPr/>
        <w:tab/>
        <w:t>Advised</w:t>
      </w:r>
      <w:r>
        <w:rPr>
          <w:spacing w:val="-1"/>
        </w:rPr>
        <w:t> </w:t>
      </w:r>
      <w:r>
        <w:rPr/>
        <w:t>all</w:t>
      </w:r>
      <w:r>
        <w:rPr>
          <w:spacing w:val="-2"/>
        </w:rPr>
        <w:t> </w:t>
      </w:r>
      <w:r>
        <w:rPr/>
        <w:t>honors</w:t>
      </w:r>
      <w:r>
        <w:rPr>
          <w:spacing w:val="-2"/>
        </w:rPr>
        <w:t> </w:t>
      </w:r>
      <w:r>
        <w:rPr/>
        <w:t>thesis</w:t>
      </w:r>
      <w:r>
        <w:rPr>
          <w:spacing w:val="-1"/>
        </w:rPr>
        <w:t> </w:t>
      </w:r>
      <w:r>
        <w:rPr>
          <w:spacing w:val="-2"/>
        </w:rPr>
        <w:t>students</w:t>
      </w:r>
      <w:r>
        <w:rPr/>
        <w:tab/>
        <w:t>2001 –</w:t>
      </w:r>
      <w:r>
        <w:rPr>
          <w:spacing w:val="-30"/>
        </w:rPr>
        <w:t> </w:t>
      </w:r>
      <w:r>
        <w:rPr>
          <w:spacing w:val="-4"/>
        </w:rPr>
        <w:t>2002</w:t>
      </w:r>
    </w:p>
    <w:p>
      <w:pPr>
        <w:pStyle w:val="BodyText"/>
        <w:spacing w:before="39"/>
      </w:pPr>
    </w:p>
    <w:p>
      <w:pPr>
        <w:pStyle w:val="BodyText"/>
        <w:tabs>
          <w:tab w:pos="900" w:val="left" w:leader="none"/>
          <w:tab w:pos="2791" w:val="left" w:leader="none"/>
          <w:tab w:pos="8193" w:val="left" w:leader="none"/>
        </w:tabs>
        <w:ind w:left="415"/>
      </w:pPr>
      <w:r>
        <w:rPr>
          <w:spacing w:val="-5"/>
        </w:rPr>
        <w:t>(5)</w:t>
      </w:r>
      <w:r>
        <w:rPr/>
        <w:tab/>
        <w:t>Foray </w:t>
      </w:r>
      <w:r>
        <w:rPr>
          <w:spacing w:val="-2"/>
        </w:rPr>
        <w:t>Kallon</w:t>
      </w:r>
      <w:r>
        <w:rPr/>
        <w:tab/>
        <w:t>“The</w:t>
      </w:r>
      <w:r>
        <w:rPr>
          <w:spacing w:val="-2"/>
        </w:rPr>
        <w:t> </w:t>
      </w:r>
      <w:r>
        <w:rPr/>
        <w:t>Effect</w:t>
      </w:r>
      <w:r>
        <w:rPr>
          <w:spacing w:val="-3"/>
        </w:rPr>
        <w:t> </w:t>
      </w:r>
      <w:r>
        <w:rPr/>
        <w:t>of Managed</w:t>
      </w:r>
      <w:r>
        <w:rPr>
          <w:spacing w:val="-1"/>
        </w:rPr>
        <w:t> </w:t>
      </w:r>
      <w:r>
        <w:rPr/>
        <w:t>Care</w:t>
      </w:r>
      <w:r>
        <w:rPr>
          <w:spacing w:val="1"/>
        </w:rPr>
        <w:t> </w:t>
      </w:r>
      <w:r>
        <w:rPr/>
        <w:t>on</w:t>
      </w:r>
      <w:r>
        <w:rPr>
          <w:spacing w:val="-1"/>
        </w:rPr>
        <w:t> </w:t>
      </w:r>
      <w:r>
        <w:rPr>
          <w:spacing w:val="-2"/>
        </w:rPr>
        <w:t>Hospital</w:t>
      </w:r>
      <w:r>
        <w:rPr/>
        <w:tab/>
        <w:t>2000</w:t>
      </w:r>
      <w:r>
        <w:rPr>
          <w:spacing w:val="-2"/>
        </w:rPr>
        <w:t> </w:t>
      </w:r>
      <w:r>
        <w:rPr/>
        <w:t>–</w:t>
      </w:r>
      <w:r>
        <w:rPr>
          <w:spacing w:val="-30"/>
        </w:rPr>
        <w:t> </w:t>
      </w:r>
      <w:r>
        <w:rPr>
          <w:spacing w:val="-4"/>
        </w:rPr>
        <w:t>2001</w:t>
      </w:r>
    </w:p>
    <w:p>
      <w:pPr>
        <w:pStyle w:val="BodyText"/>
        <w:spacing w:before="22"/>
        <w:ind w:left="2957"/>
      </w:pPr>
      <w:r>
        <w:rPr/>
        <w:t>Length</w:t>
      </w:r>
      <w:r>
        <w:rPr>
          <w:spacing w:val="-2"/>
        </w:rPr>
        <w:t> </w:t>
      </w:r>
      <w:r>
        <w:rPr/>
        <w:t>of</w:t>
      </w:r>
      <w:r>
        <w:rPr>
          <w:spacing w:val="-1"/>
        </w:rPr>
        <w:t> </w:t>
      </w:r>
      <w:r>
        <w:rPr/>
        <w:t>Stay:</w:t>
      </w:r>
      <w:r>
        <w:rPr>
          <w:spacing w:val="49"/>
        </w:rPr>
        <w:t> </w:t>
      </w:r>
      <w:r>
        <w:rPr/>
        <w:t>The Case</w:t>
      </w:r>
      <w:r>
        <w:rPr>
          <w:spacing w:val="-1"/>
        </w:rPr>
        <w:t> </w:t>
      </w:r>
      <w:r>
        <w:rPr/>
        <w:t>of</w:t>
      </w:r>
      <w:r>
        <w:rPr>
          <w:spacing w:val="-1"/>
        </w:rPr>
        <w:t> </w:t>
      </w:r>
      <w:r>
        <w:rPr/>
        <w:t>Medicare</w:t>
      </w:r>
      <w:r>
        <w:rPr>
          <w:spacing w:val="1"/>
        </w:rPr>
        <w:t> </w:t>
      </w:r>
      <w:r>
        <w:rPr>
          <w:spacing w:val="-2"/>
        </w:rPr>
        <w:t>Patients”</w:t>
      </w:r>
    </w:p>
    <w:p>
      <w:pPr>
        <w:spacing w:before="18"/>
        <w:ind w:left="2792" w:right="0" w:firstLine="0"/>
        <w:jc w:val="left"/>
        <w:rPr>
          <w:i/>
          <w:sz w:val="22"/>
        </w:rPr>
      </w:pPr>
      <w:r>
        <w:rPr>
          <w:i/>
          <w:spacing w:val="-2"/>
          <w:sz w:val="22"/>
        </w:rPr>
        <w:t>Honors</w:t>
      </w:r>
    </w:p>
    <w:p>
      <w:pPr>
        <w:pStyle w:val="BodyText"/>
        <w:spacing w:before="44"/>
        <w:rPr>
          <w:i/>
        </w:rPr>
      </w:pPr>
    </w:p>
    <w:p>
      <w:pPr>
        <w:pStyle w:val="BodyText"/>
        <w:tabs>
          <w:tab w:pos="900" w:val="left" w:leader="none"/>
          <w:tab w:pos="2791" w:val="left" w:leader="none"/>
          <w:tab w:pos="8193" w:val="left" w:leader="none"/>
        </w:tabs>
        <w:ind w:left="415"/>
      </w:pPr>
      <w:r>
        <w:rPr>
          <w:spacing w:val="-5"/>
        </w:rPr>
        <w:t>(4)</w:t>
      </w:r>
      <w:r>
        <w:rPr/>
        <w:tab/>
        <w:t>Jason</w:t>
      </w:r>
      <w:r>
        <w:rPr>
          <w:spacing w:val="1"/>
        </w:rPr>
        <w:t> </w:t>
      </w:r>
      <w:r>
        <w:rPr>
          <w:spacing w:val="-2"/>
        </w:rPr>
        <w:t>Szobota</w:t>
      </w:r>
      <w:r>
        <w:rPr/>
        <w:tab/>
        <w:t>Student</w:t>
      </w:r>
      <w:r>
        <w:rPr>
          <w:spacing w:val="-5"/>
        </w:rPr>
        <w:t> </w:t>
      </w:r>
      <w:r>
        <w:rPr/>
        <w:t>did not</w:t>
      </w:r>
      <w:r>
        <w:rPr>
          <w:spacing w:val="-2"/>
        </w:rPr>
        <w:t> </w:t>
      </w:r>
      <w:r>
        <w:rPr/>
        <w:t>complete</w:t>
      </w:r>
      <w:r>
        <w:rPr>
          <w:spacing w:val="2"/>
        </w:rPr>
        <w:t> </w:t>
      </w:r>
      <w:r>
        <w:rPr/>
        <w:t>Econ</w:t>
      </w:r>
      <w:r>
        <w:rPr>
          <w:spacing w:val="-1"/>
        </w:rPr>
        <w:t> </w:t>
      </w:r>
      <w:r>
        <w:rPr/>
        <w:t>99</w:t>
      </w:r>
      <w:r>
        <w:rPr>
          <w:spacing w:val="-6"/>
        </w:rPr>
        <w:t> </w:t>
      </w:r>
      <w:r>
        <w:rPr/>
        <w:t>(2</w:t>
      </w:r>
      <w:r>
        <w:rPr>
          <w:vertAlign w:val="superscript"/>
        </w:rPr>
        <w:t>nd</w:t>
      </w:r>
      <w:r>
        <w:rPr>
          <w:vertAlign w:val="baseline"/>
        </w:rPr>
        <w:t> semester</w:t>
      </w:r>
      <w:r>
        <w:rPr>
          <w:spacing w:val="1"/>
          <w:vertAlign w:val="baseline"/>
        </w:rPr>
        <w:t> </w:t>
      </w:r>
      <w:r>
        <w:rPr>
          <w:spacing w:val="-2"/>
          <w:vertAlign w:val="baseline"/>
        </w:rPr>
        <w:t>course)</w:t>
      </w:r>
      <w:r>
        <w:rPr>
          <w:vertAlign w:val="baseline"/>
        </w:rPr>
        <w:tab/>
        <w:t>1998 –</w:t>
      </w:r>
      <w:r>
        <w:rPr>
          <w:spacing w:val="-30"/>
          <w:vertAlign w:val="baseline"/>
        </w:rPr>
        <w:t> </w:t>
      </w:r>
      <w:r>
        <w:rPr>
          <w:spacing w:val="-4"/>
          <w:vertAlign w:val="baseline"/>
        </w:rPr>
        <w:t>1999</w:t>
      </w:r>
    </w:p>
    <w:p>
      <w:pPr>
        <w:pStyle w:val="BodyText"/>
        <w:spacing w:before="39"/>
      </w:pPr>
    </w:p>
    <w:p>
      <w:pPr>
        <w:pStyle w:val="BodyText"/>
        <w:tabs>
          <w:tab w:pos="900" w:val="left" w:leader="none"/>
          <w:tab w:pos="2791" w:val="left" w:leader="none"/>
          <w:tab w:pos="8193" w:val="left" w:leader="none"/>
        </w:tabs>
        <w:ind w:left="415"/>
      </w:pPr>
      <w:r>
        <w:rPr>
          <w:spacing w:val="-5"/>
        </w:rPr>
        <w:t>(3)</w:t>
      </w:r>
      <w:r>
        <w:rPr/>
        <w:tab/>
        <w:t>Byron</w:t>
      </w:r>
      <w:r>
        <w:rPr>
          <w:spacing w:val="-1"/>
        </w:rPr>
        <w:t> </w:t>
      </w:r>
      <w:r>
        <w:rPr>
          <w:spacing w:val="-4"/>
        </w:rPr>
        <w:t>Lutz</w:t>
      </w:r>
      <w:r>
        <w:rPr/>
        <w:tab/>
        <w:t>“An</w:t>
      </w:r>
      <w:r>
        <w:rPr>
          <w:spacing w:val="-2"/>
        </w:rPr>
        <w:t> </w:t>
      </w:r>
      <w:r>
        <w:rPr/>
        <w:t>Estimation</w:t>
      </w:r>
      <w:r>
        <w:rPr>
          <w:spacing w:val="-1"/>
        </w:rPr>
        <w:t> </w:t>
      </w:r>
      <w:r>
        <w:rPr/>
        <w:t>of</w:t>
      </w:r>
      <w:r>
        <w:rPr>
          <w:spacing w:val="-1"/>
        </w:rPr>
        <w:t> </w:t>
      </w:r>
      <w:r>
        <w:rPr/>
        <w:t>the Extent</w:t>
      </w:r>
      <w:r>
        <w:rPr>
          <w:spacing w:val="-3"/>
        </w:rPr>
        <w:t> </w:t>
      </w:r>
      <w:r>
        <w:rPr/>
        <w:t>of Job</w:t>
      </w:r>
      <w:r>
        <w:rPr>
          <w:spacing w:val="-2"/>
        </w:rPr>
        <w:t> </w:t>
      </w:r>
      <w:r>
        <w:rPr/>
        <w:t>Lock</w:t>
      </w:r>
      <w:r>
        <w:rPr>
          <w:spacing w:val="-1"/>
        </w:rPr>
        <w:t> </w:t>
      </w:r>
      <w:r>
        <w:rPr/>
        <w:t>in</w:t>
      </w:r>
      <w:r>
        <w:rPr>
          <w:spacing w:val="-2"/>
        </w:rPr>
        <w:t> </w:t>
      </w:r>
      <w:r>
        <w:rPr/>
        <w:t>the</w:t>
      </w:r>
      <w:r>
        <w:rPr>
          <w:spacing w:val="1"/>
        </w:rPr>
        <w:t> </w:t>
      </w:r>
      <w:r>
        <w:rPr>
          <w:spacing w:val="-4"/>
        </w:rPr>
        <w:t>U.S.</w:t>
      </w:r>
      <w:r>
        <w:rPr/>
        <w:tab/>
        <w:t>1996 –</w:t>
      </w:r>
      <w:r>
        <w:rPr>
          <w:spacing w:val="-30"/>
        </w:rPr>
        <w:t> </w:t>
      </w:r>
      <w:r>
        <w:rPr>
          <w:spacing w:val="-4"/>
        </w:rPr>
        <w:t>1997</w:t>
      </w:r>
    </w:p>
    <w:p>
      <w:pPr>
        <w:pStyle w:val="BodyText"/>
        <w:spacing w:before="17"/>
        <w:ind w:right="6164"/>
        <w:jc w:val="right"/>
      </w:pPr>
      <w:r>
        <w:rPr/>
        <w:t>Labor</w:t>
      </w:r>
      <w:r>
        <w:rPr>
          <w:spacing w:val="3"/>
        </w:rPr>
        <w:t> </w:t>
      </w:r>
      <w:r>
        <w:rPr>
          <w:spacing w:val="-2"/>
        </w:rPr>
        <w:t>Market”</w:t>
      </w:r>
    </w:p>
    <w:p>
      <w:pPr>
        <w:spacing w:before="22"/>
        <w:ind w:left="0" w:right="6245" w:firstLine="0"/>
        <w:jc w:val="right"/>
        <w:rPr>
          <w:i/>
          <w:sz w:val="22"/>
        </w:rPr>
      </w:pPr>
      <w:r>
        <w:rPr>
          <w:i/>
          <w:sz w:val="22"/>
        </w:rPr>
        <w:t>Highest</w:t>
      </w:r>
      <w:r>
        <w:rPr>
          <w:i/>
          <w:spacing w:val="-2"/>
          <w:sz w:val="22"/>
        </w:rPr>
        <w:t> Honors</w:t>
      </w:r>
    </w:p>
    <w:p>
      <w:pPr>
        <w:spacing w:before="22"/>
        <w:ind w:left="2792" w:right="0" w:firstLine="0"/>
        <w:jc w:val="left"/>
        <w:rPr>
          <w:i/>
          <w:sz w:val="22"/>
        </w:rPr>
      </w:pPr>
      <w:r>
        <w:rPr>
          <w:i/>
          <w:sz w:val="22"/>
        </w:rPr>
        <w:t>Best</w:t>
      </w:r>
      <w:r>
        <w:rPr>
          <w:i/>
          <w:spacing w:val="-5"/>
          <w:sz w:val="22"/>
        </w:rPr>
        <w:t> </w:t>
      </w:r>
      <w:r>
        <w:rPr>
          <w:i/>
          <w:sz w:val="22"/>
        </w:rPr>
        <w:t>Undergraduate</w:t>
      </w:r>
      <w:r>
        <w:rPr>
          <w:i/>
          <w:spacing w:val="-1"/>
          <w:sz w:val="22"/>
        </w:rPr>
        <w:t> </w:t>
      </w:r>
      <w:r>
        <w:rPr>
          <w:i/>
          <w:sz w:val="22"/>
        </w:rPr>
        <w:t>Honors</w:t>
      </w:r>
      <w:r>
        <w:rPr>
          <w:i/>
          <w:spacing w:val="-4"/>
          <w:sz w:val="22"/>
        </w:rPr>
        <w:t> </w:t>
      </w:r>
      <w:r>
        <w:rPr>
          <w:i/>
          <w:sz w:val="22"/>
        </w:rPr>
        <w:t>Thesis</w:t>
      </w:r>
      <w:r>
        <w:rPr>
          <w:i/>
          <w:spacing w:val="-3"/>
          <w:sz w:val="22"/>
        </w:rPr>
        <w:t> </w:t>
      </w:r>
      <w:r>
        <w:rPr>
          <w:i/>
          <w:spacing w:val="-2"/>
          <w:sz w:val="22"/>
        </w:rPr>
        <w:t>Award</w:t>
      </w:r>
    </w:p>
    <w:p>
      <w:pPr>
        <w:pStyle w:val="BodyText"/>
        <w:spacing w:before="39"/>
        <w:rPr>
          <w:i/>
        </w:rPr>
      </w:pPr>
    </w:p>
    <w:p>
      <w:pPr>
        <w:pStyle w:val="BodyText"/>
        <w:tabs>
          <w:tab w:pos="900" w:val="left" w:leader="none"/>
          <w:tab w:pos="2791" w:val="left" w:leader="none"/>
          <w:tab w:pos="8193" w:val="left" w:leader="none"/>
        </w:tabs>
        <w:ind w:left="415"/>
      </w:pPr>
      <w:r>
        <w:rPr>
          <w:spacing w:val="-5"/>
        </w:rPr>
        <w:t>(2)</w:t>
      </w:r>
      <w:r>
        <w:rPr/>
        <w:tab/>
        <w:t>Amy</w:t>
      </w:r>
      <w:r>
        <w:rPr>
          <w:spacing w:val="-2"/>
        </w:rPr>
        <w:t> Harrison</w:t>
      </w:r>
      <w:r>
        <w:rPr/>
        <w:tab/>
        <w:t>“The</w:t>
      </w:r>
      <w:r>
        <w:rPr>
          <w:spacing w:val="-3"/>
        </w:rPr>
        <w:t> </w:t>
      </w:r>
      <w:r>
        <w:rPr/>
        <w:t>Effect</w:t>
      </w:r>
      <w:r>
        <w:rPr>
          <w:spacing w:val="-3"/>
        </w:rPr>
        <w:t> </w:t>
      </w:r>
      <w:r>
        <w:rPr/>
        <w:t>of</w:t>
      </w:r>
      <w:r>
        <w:rPr>
          <w:spacing w:val="-2"/>
        </w:rPr>
        <w:t> </w:t>
      </w:r>
      <w:r>
        <w:rPr/>
        <w:t>Medical</w:t>
      </w:r>
      <w:r>
        <w:rPr>
          <w:spacing w:val="-3"/>
        </w:rPr>
        <w:t> </w:t>
      </w:r>
      <w:r>
        <w:rPr/>
        <w:t>Care</w:t>
      </w:r>
      <w:r>
        <w:rPr>
          <w:spacing w:val="-1"/>
        </w:rPr>
        <w:t> </w:t>
      </w:r>
      <w:r>
        <w:rPr/>
        <w:t>Consumption</w:t>
      </w:r>
      <w:r>
        <w:rPr>
          <w:spacing w:val="-2"/>
        </w:rPr>
        <w:t> </w:t>
      </w:r>
      <w:r>
        <w:rPr/>
        <w:t>as</w:t>
      </w:r>
      <w:r>
        <w:rPr>
          <w:spacing w:val="-2"/>
        </w:rPr>
        <w:t> </w:t>
      </w:r>
      <w:r>
        <w:rPr>
          <w:spacing w:val="-5"/>
        </w:rPr>
        <w:t>an</w:t>
      </w:r>
      <w:r>
        <w:rPr/>
        <w:tab/>
        <w:t>1995 –</w:t>
      </w:r>
      <w:r>
        <w:rPr>
          <w:spacing w:val="-30"/>
        </w:rPr>
        <w:t> </w:t>
      </w:r>
      <w:r>
        <w:rPr>
          <w:spacing w:val="-4"/>
        </w:rPr>
        <w:t>1996</w:t>
      </w:r>
    </w:p>
    <w:p>
      <w:pPr>
        <w:pStyle w:val="BodyText"/>
        <w:spacing w:before="18"/>
        <w:ind w:left="2957"/>
      </w:pPr>
      <w:r>
        <w:rPr/>
        <w:t>Intervening</w:t>
      </w:r>
      <w:r>
        <w:rPr>
          <w:spacing w:val="-4"/>
        </w:rPr>
        <w:t> </w:t>
      </w:r>
      <w:r>
        <w:rPr/>
        <w:t>Variable</w:t>
      </w:r>
      <w:r>
        <w:rPr>
          <w:spacing w:val="-2"/>
        </w:rPr>
        <w:t> </w:t>
      </w:r>
      <w:r>
        <w:rPr/>
        <w:t>in</w:t>
      </w:r>
      <w:r>
        <w:rPr>
          <w:spacing w:val="-3"/>
        </w:rPr>
        <w:t> </w:t>
      </w:r>
      <w:r>
        <w:rPr/>
        <w:t>the</w:t>
      </w:r>
      <w:r>
        <w:rPr>
          <w:spacing w:val="-2"/>
        </w:rPr>
        <w:t> </w:t>
      </w:r>
      <w:r>
        <w:rPr/>
        <w:t>Health-Schooling</w:t>
      </w:r>
      <w:r>
        <w:rPr>
          <w:spacing w:val="-3"/>
        </w:rPr>
        <w:t> </w:t>
      </w:r>
      <w:r>
        <w:rPr>
          <w:spacing w:val="-2"/>
        </w:rPr>
        <w:t>Correlation”</w:t>
      </w:r>
    </w:p>
    <w:p>
      <w:pPr>
        <w:spacing w:before="22"/>
        <w:ind w:left="2792" w:right="0" w:firstLine="0"/>
        <w:jc w:val="left"/>
        <w:rPr>
          <w:i/>
          <w:sz w:val="22"/>
        </w:rPr>
      </w:pPr>
      <w:r>
        <w:rPr>
          <w:i/>
          <w:sz w:val="22"/>
        </w:rPr>
        <w:t>Highest</w:t>
      </w:r>
      <w:r>
        <w:rPr>
          <w:i/>
          <w:spacing w:val="-2"/>
          <w:sz w:val="22"/>
        </w:rPr>
        <w:t> Honors</w:t>
      </w:r>
    </w:p>
    <w:p>
      <w:pPr>
        <w:spacing w:before="22"/>
        <w:ind w:left="2792" w:right="0" w:firstLine="0"/>
        <w:jc w:val="left"/>
        <w:rPr>
          <w:i/>
          <w:sz w:val="22"/>
        </w:rPr>
      </w:pPr>
      <w:r>
        <w:rPr>
          <w:i/>
          <w:sz w:val="22"/>
        </w:rPr>
        <w:t>Best</w:t>
      </w:r>
      <w:r>
        <w:rPr>
          <w:i/>
          <w:spacing w:val="-5"/>
          <w:sz w:val="22"/>
        </w:rPr>
        <w:t> </w:t>
      </w:r>
      <w:r>
        <w:rPr>
          <w:i/>
          <w:sz w:val="22"/>
        </w:rPr>
        <w:t>Undergraduate</w:t>
      </w:r>
      <w:r>
        <w:rPr>
          <w:i/>
          <w:spacing w:val="-1"/>
          <w:sz w:val="22"/>
        </w:rPr>
        <w:t> </w:t>
      </w:r>
      <w:r>
        <w:rPr>
          <w:i/>
          <w:sz w:val="22"/>
        </w:rPr>
        <w:t>Honors</w:t>
      </w:r>
      <w:r>
        <w:rPr>
          <w:i/>
          <w:spacing w:val="-4"/>
          <w:sz w:val="22"/>
        </w:rPr>
        <w:t> </w:t>
      </w:r>
      <w:r>
        <w:rPr>
          <w:i/>
          <w:sz w:val="22"/>
        </w:rPr>
        <w:t>Thesis</w:t>
      </w:r>
      <w:r>
        <w:rPr>
          <w:i/>
          <w:spacing w:val="-3"/>
          <w:sz w:val="22"/>
        </w:rPr>
        <w:t> </w:t>
      </w:r>
      <w:r>
        <w:rPr>
          <w:i/>
          <w:spacing w:val="-2"/>
          <w:sz w:val="22"/>
        </w:rPr>
        <w:t>Award</w:t>
      </w:r>
    </w:p>
    <w:p>
      <w:pPr>
        <w:pStyle w:val="BodyText"/>
        <w:spacing w:before="39"/>
        <w:rPr>
          <w:i/>
        </w:rPr>
      </w:pPr>
    </w:p>
    <w:p>
      <w:pPr>
        <w:pStyle w:val="BodyText"/>
        <w:tabs>
          <w:tab w:pos="900" w:val="left" w:leader="none"/>
          <w:tab w:pos="2791" w:val="left" w:leader="none"/>
          <w:tab w:pos="8193" w:val="left" w:leader="none"/>
        </w:tabs>
        <w:ind w:left="415"/>
      </w:pPr>
      <w:r>
        <w:rPr>
          <w:spacing w:val="-5"/>
        </w:rPr>
        <w:t>(1)</w:t>
      </w:r>
      <w:r>
        <w:rPr/>
        <w:tab/>
        <w:t>Bo</w:t>
      </w:r>
      <w:r>
        <w:rPr>
          <w:spacing w:val="-2"/>
        </w:rPr>
        <w:t> Durickovic</w:t>
      </w:r>
      <w:r>
        <w:rPr/>
        <w:tab/>
        <w:t>Student</w:t>
      </w:r>
      <w:r>
        <w:rPr>
          <w:spacing w:val="-5"/>
        </w:rPr>
        <w:t> </w:t>
      </w:r>
      <w:r>
        <w:rPr/>
        <w:t>did not</w:t>
      </w:r>
      <w:r>
        <w:rPr>
          <w:spacing w:val="-2"/>
        </w:rPr>
        <w:t> </w:t>
      </w:r>
      <w:r>
        <w:rPr/>
        <w:t>complete</w:t>
      </w:r>
      <w:r>
        <w:rPr>
          <w:spacing w:val="2"/>
        </w:rPr>
        <w:t> </w:t>
      </w:r>
      <w:r>
        <w:rPr/>
        <w:t>Econ</w:t>
      </w:r>
      <w:r>
        <w:rPr>
          <w:spacing w:val="-1"/>
        </w:rPr>
        <w:t> </w:t>
      </w:r>
      <w:r>
        <w:rPr/>
        <w:t>99</w:t>
      </w:r>
      <w:r>
        <w:rPr>
          <w:spacing w:val="-6"/>
        </w:rPr>
        <w:t> </w:t>
      </w:r>
      <w:r>
        <w:rPr/>
        <w:t>(2</w:t>
      </w:r>
      <w:r>
        <w:rPr>
          <w:vertAlign w:val="superscript"/>
        </w:rPr>
        <w:t>nd</w:t>
      </w:r>
      <w:r>
        <w:rPr>
          <w:vertAlign w:val="baseline"/>
        </w:rPr>
        <w:t> semester</w:t>
      </w:r>
      <w:r>
        <w:rPr>
          <w:spacing w:val="1"/>
          <w:vertAlign w:val="baseline"/>
        </w:rPr>
        <w:t> </w:t>
      </w:r>
      <w:r>
        <w:rPr>
          <w:spacing w:val="-2"/>
          <w:vertAlign w:val="baseline"/>
        </w:rPr>
        <w:t>course)</w:t>
      </w:r>
      <w:r>
        <w:rPr>
          <w:vertAlign w:val="baseline"/>
        </w:rPr>
        <w:tab/>
        <w:t>1994</w:t>
      </w:r>
      <w:r>
        <w:rPr>
          <w:spacing w:val="-2"/>
          <w:vertAlign w:val="baseline"/>
        </w:rPr>
        <w:t> </w:t>
      </w:r>
      <w:r>
        <w:rPr>
          <w:vertAlign w:val="baseline"/>
        </w:rPr>
        <w:t>–</w:t>
      </w:r>
      <w:r>
        <w:rPr>
          <w:spacing w:val="-30"/>
          <w:vertAlign w:val="baseline"/>
        </w:rPr>
        <w:t> </w:t>
      </w:r>
      <w:r>
        <w:rPr>
          <w:spacing w:val="-4"/>
          <w:vertAlign w:val="baseline"/>
        </w:rPr>
        <w:t>1995</w:t>
      </w:r>
    </w:p>
    <w:p>
      <w:pPr>
        <w:pStyle w:val="BodyText"/>
      </w:pPr>
    </w:p>
    <w:p>
      <w:pPr>
        <w:pStyle w:val="BodyText"/>
        <w:spacing w:before="56"/>
      </w:pPr>
    </w:p>
    <w:p>
      <w:pPr>
        <w:pStyle w:val="BodyText"/>
        <w:spacing w:after="32"/>
        <w:ind w:left="360"/>
      </w:pPr>
      <w:r>
        <w:rPr/>
        <w:t>Master’s</w:t>
      </w:r>
      <w:r>
        <w:rPr>
          <w:spacing w:val="-3"/>
        </w:rPr>
        <w:t> </w:t>
      </w:r>
      <w:r>
        <w:rPr/>
        <w:t>Internship</w:t>
      </w:r>
      <w:r>
        <w:rPr>
          <w:spacing w:val="-2"/>
        </w:rPr>
        <w:t> </w:t>
      </w:r>
      <w:r>
        <w:rPr/>
        <w:t>Advisor or</w:t>
      </w:r>
      <w:r>
        <w:rPr>
          <w:spacing w:val="-1"/>
        </w:rPr>
        <w:t> </w:t>
      </w:r>
      <w:r>
        <w:rPr/>
        <w:t>Practicum</w:t>
      </w:r>
      <w:r>
        <w:rPr>
          <w:spacing w:val="-3"/>
        </w:rPr>
        <w:t> </w:t>
      </w:r>
      <w:r>
        <w:rPr>
          <w:spacing w:val="-2"/>
        </w:rPr>
        <w:t>Preceptor</w:t>
      </w: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523"/>
        <w:gridCol w:w="987"/>
        <w:gridCol w:w="5662"/>
      </w:tblGrid>
      <w:tr>
        <w:trPr>
          <w:trHeight w:val="259" w:hRule="atLeast"/>
        </w:trPr>
        <w:tc>
          <w:tcPr>
            <w:tcW w:w="2413" w:type="dxa"/>
          </w:tcPr>
          <w:p>
            <w:pPr>
              <w:pStyle w:val="TableParagraph"/>
              <w:spacing w:line="239" w:lineRule="exact"/>
              <w:ind w:left="410"/>
              <w:rPr>
                <w:sz w:val="22"/>
              </w:rPr>
            </w:pPr>
            <w:r>
              <w:rPr>
                <w:sz w:val="22"/>
              </w:rPr>
              <w:t>Caleb</w:t>
            </w:r>
            <w:r>
              <w:rPr>
                <w:spacing w:val="-2"/>
                <w:sz w:val="22"/>
              </w:rPr>
              <w:t> Easterly</w:t>
            </w:r>
          </w:p>
        </w:tc>
        <w:tc>
          <w:tcPr>
            <w:tcW w:w="523" w:type="dxa"/>
          </w:tcPr>
          <w:p>
            <w:pPr>
              <w:pStyle w:val="TableParagraph"/>
              <w:spacing w:line="239" w:lineRule="exact"/>
              <w:ind w:left="101" w:right="1"/>
              <w:jc w:val="center"/>
              <w:rPr>
                <w:sz w:val="22"/>
              </w:rPr>
            </w:pPr>
            <w:r>
              <w:rPr>
                <w:spacing w:val="-5"/>
                <w:sz w:val="22"/>
              </w:rPr>
              <w:t>Spr</w:t>
            </w:r>
          </w:p>
        </w:tc>
        <w:tc>
          <w:tcPr>
            <w:tcW w:w="987" w:type="dxa"/>
          </w:tcPr>
          <w:p>
            <w:pPr>
              <w:pStyle w:val="TableParagraph"/>
              <w:spacing w:line="239" w:lineRule="exact"/>
              <w:ind w:left="55"/>
              <w:rPr>
                <w:sz w:val="22"/>
              </w:rPr>
            </w:pPr>
            <w:r>
              <w:rPr>
                <w:spacing w:val="-4"/>
                <w:sz w:val="22"/>
              </w:rPr>
              <w:t>2022</w:t>
            </w:r>
          </w:p>
        </w:tc>
        <w:tc>
          <w:tcPr>
            <w:tcW w:w="5662" w:type="dxa"/>
          </w:tcPr>
          <w:p>
            <w:pPr>
              <w:pStyle w:val="TableParagraph"/>
              <w:spacing w:line="239" w:lineRule="exact"/>
              <w:ind w:left="448"/>
              <w:rPr>
                <w:sz w:val="22"/>
              </w:rPr>
            </w:pPr>
            <w:r>
              <w:rPr>
                <w:sz w:val="22"/>
              </w:rPr>
              <w:t>School</w:t>
            </w:r>
            <w:r>
              <w:rPr>
                <w:spacing w:val="-3"/>
                <w:sz w:val="22"/>
              </w:rPr>
              <w:t> </w:t>
            </w:r>
            <w:r>
              <w:rPr>
                <w:sz w:val="22"/>
              </w:rPr>
              <w:t>of Public</w:t>
            </w:r>
            <w:r>
              <w:rPr>
                <w:spacing w:val="1"/>
                <w:sz w:val="22"/>
              </w:rPr>
              <w:t> </w:t>
            </w:r>
            <w:r>
              <w:rPr>
                <w:spacing w:val="-2"/>
                <w:sz w:val="22"/>
              </w:rPr>
              <w:t>Health</w:t>
            </w:r>
          </w:p>
        </w:tc>
      </w:tr>
      <w:tr>
        <w:trPr>
          <w:trHeight w:val="272" w:hRule="atLeast"/>
        </w:trPr>
        <w:tc>
          <w:tcPr>
            <w:tcW w:w="2413" w:type="dxa"/>
          </w:tcPr>
          <w:p>
            <w:pPr>
              <w:pStyle w:val="TableParagraph"/>
              <w:spacing w:line="246" w:lineRule="exact" w:before="6"/>
              <w:ind w:left="410"/>
              <w:rPr>
                <w:sz w:val="22"/>
              </w:rPr>
            </w:pPr>
            <w:r>
              <w:rPr>
                <w:sz w:val="22"/>
              </w:rPr>
              <w:t>Xinran</w:t>
            </w:r>
            <w:r>
              <w:rPr>
                <w:spacing w:val="1"/>
                <w:sz w:val="22"/>
              </w:rPr>
              <w:t> </w:t>
            </w:r>
            <w:r>
              <w:rPr>
                <w:spacing w:val="-5"/>
                <w:sz w:val="22"/>
              </w:rPr>
              <w:t>Chu</w:t>
            </w:r>
          </w:p>
        </w:tc>
        <w:tc>
          <w:tcPr>
            <w:tcW w:w="523" w:type="dxa"/>
          </w:tcPr>
          <w:p>
            <w:pPr>
              <w:pStyle w:val="TableParagraph"/>
              <w:spacing w:line="246" w:lineRule="exact" w:before="6"/>
              <w:ind w:left="101" w:right="1"/>
              <w:jc w:val="center"/>
              <w:rPr>
                <w:sz w:val="22"/>
              </w:rPr>
            </w:pPr>
            <w:r>
              <w:rPr>
                <w:spacing w:val="-5"/>
                <w:sz w:val="22"/>
              </w:rPr>
              <w:t>Spr</w:t>
            </w:r>
          </w:p>
        </w:tc>
        <w:tc>
          <w:tcPr>
            <w:tcW w:w="987" w:type="dxa"/>
          </w:tcPr>
          <w:p>
            <w:pPr>
              <w:pStyle w:val="TableParagraph"/>
              <w:spacing w:line="246" w:lineRule="exact" w:before="6"/>
              <w:ind w:left="54"/>
              <w:rPr>
                <w:sz w:val="22"/>
              </w:rPr>
            </w:pPr>
            <w:r>
              <w:rPr>
                <w:spacing w:val="-4"/>
                <w:sz w:val="22"/>
              </w:rPr>
              <w:t>2020</w:t>
            </w:r>
          </w:p>
        </w:tc>
        <w:tc>
          <w:tcPr>
            <w:tcW w:w="5662" w:type="dxa"/>
          </w:tcPr>
          <w:p>
            <w:pPr>
              <w:pStyle w:val="TableParagraph"/>
              <w:spacing w:line="246" w:lineRule="exact" w:before="6"/>
              <w:ind w:left="448"/>
              <w:rPr>
                <w:sz w:val="22"/>
              </w:rPr>
            </w:pPr>
            <w:r>
              <w:rPr>
                <w:sz w:val="22"/>
              </w:rPr>
              <w:t>School</w:t>
            </w:r>
            <w:r>
              <w:rPr>
                <w:spacing w:val="-3"/>
                <w:sz w:val="22"/>
              </w:rPr>
              <w:t> </w:t>
            </w:r>
            <w:r>
              <w:rPr>
                <w:sz w:val="22"/>
              </w:rPr>
              <w:t>of Public</w:t>
            </w:r>
            <w:r>
              <w:rPr>
                <w:spacing w:val="1"/>
                <w:sz w:val="22"/>
              </w:rPr>
              <w:t> </w:t>
            </w:r>
            <w:r>
              <w:rPr>
                <w:spacing w:val="-2"/>
                <w:sz w:val="22"/>
              </w:rPr>
              <w:t>Health</w:t>
            </w:r>
          </w:p>
        </w:tc>
      </w:tr>
      <w:tr>
        <w:trPr>
          <w:trHeight w:val="256" w:hRule="atLeast"/>
        </w:trPr>
        <w:tc>
          <w:tcPr>
            <w:tcW w:w="2413" w:type="dxa"/>
          </w:tcPr>
          <w:p>
            <w:pPr>
              <w:pStyle w:val="TableParagraph"/>
              <w:spacing w:line="233" w:lineRule="exact" w:before="4"/>
              <w:ind w:left="410"/>
              <w:rPr>
                <w:sz w:val="22"/>
              </w:rPr>
            </w:pPr>
            <w:r>
              <w:rPr>
                <w:sz w:val="22"/>
              </w:rPr>
              <w:t>Maudrie</w:t>
            </w:r>
            <w:r>
              <w:rPr>
                <w:spacing w:val="2"/>
                <w:sz w:val="22"/>
              </w:rPr>
              <w:t> </w:t>
            </w:r>
            <w:r>
              <w:rPr>
                <w:spacing w:val="-2"/>
                <w:sz w:val="22"/>
              </w:rPr>
              <w:t>Alexis</w:t>
            </w:r>
          </w:p>
        </w:tc>
        <w:tc>
          <w:tcPr>
            <w:tcW w:w="523" w:type="dxa"/>
          </w:tcPr>
          <w:p>
            <w:pPr>
              <w:pStyle w:val="TableParagraph"/>
              <w:spacing w:line="233" w:lineRule="exact" w:before="4"/>
              <w:ind w:left="102" w:right="1"/>
              <w:jc w:val="center"/>
              <w:rPr>
                <w:sz w:val="22"/>
              </w:rPr>
            </w:pPr>
            <w:r>
              <w:rPr>
                <w:spacing w:val="-5"/>
                <w:sz w:val="22"/>
              </w:rPr>
              <w:t>Spr</w:t>
            </w:r>
          </w:p>
        </w:tc>
        <w:tc>
          <w:tcPr>
            <w:tcW w:w="987" w:type="dxa"/>
          </w:tcPr>
          <w:p>
            <w:pPr>
              <w:pStyle w:val="TableParagraph"/>
              <w:spacing w:line="233" w:lineRule="exact" w:before="4"/>
              <w:ind w:left="55"/>
              <w:rPr>
                <w:sz w:val="22"/>
              </w:rPr>
            </w:pPr>
            <w:r>
              <w:rPr>
                <w:spacing w:val="-4"/>
                <w:sz w:val="22"/>
              </w:rPr>
              <w:t>2019</w:t>
            </w:r>
          </w:p>
        </w:tc>
        <w:tc>
          <w:tcPr>
            <w:tcW w:w="5662" w:type="dxa"/>
          </w:tcPr>
          <w:p>
            <w:pPr>
              <w:pStyle w:val="TableParagraph"/>
              <w:spacing w:line="233" w:lineRule="exact" w:before="4"/>
              <w:ind w:left="448"/>
              <w:rPr>
                <w:sz w:val="22"/>
              </w:rPr>
            </w:pPr>
            <w:r>
              <w:rPr>
                <w:sz w:val="22"/>
              </w:rPr>
              <w:t>Center</w:t>
            </w:r>
            <w:r>
              <w:rPr>
                <w:spacing w:val="-1"/>
                <w:sz w:val="22"/>
              </w:rPr>
              <w:t> </w:t>
            </w:r>
            <w:r>
              <w:rPr>
                <w:sz w:val="22"/>
              </w:rPr>
              <w:t>for</w:t>
            </w:r>
            <w:r>
              <w:rPr>
                <w:spacing w:val="-5"/>
                <w:sz w:val="22"/>
              </w:rPr>
              <w:t> </w:t>
            </w:r>
            <w:r>
              <w:rPr>
                <w:sz w:val="22"/>
              </w:rPr>
              <w:t>Health</w:t>
            </w:r>
            <w:r>
              <w:rPr>
                <w:spacing w:val="-2"/>
                <w:sz w:val="22"/>
              </w:rPr>
              <w:t> </w:t>
            </w:r>
            <w:r>
              <w:rPr>
                <w:sz w:val="22"/>
              </w:rPr>
              <w:t>Informatics</w:t>
            </w:r>
            <w:r>
              <w:rPr>
                <w:spacing w:val="-2"/>
                <w:sz w:val="22"/>
              </w:rPr>
              <w:t> </w:t>
            </w:r>
            <w:r>
              <w:rPr>
                <w:sz w:val="22"/>
              </w:rPr>
              <w:t>Program</w:t>
            </w:r>
            <w:r>
              <w:rPr>
                <w:spacing w:val="-3"/>
                <w:sz w:val="22"/>
              </w:rPr>
              <w:t> </w:t>
            </w:r>
            <w:r>
              <w:rPr>
                <w:spacing w:val="-2"/>
                <w:sz w:val="22"/>
              </w:rPr>
              <w:t>(CHIP)</w:t>
            </w:r>
          </w:p>
        </w:tc>
      </w:tr>
      <w:tr>
        <w:trPr>
          <w:trHeight w:val="560" w:hRule="atLeast"/>
        </w:trPr>
        <w:tc>
          <w:tcPr>
            <w:tcW w:w="2413" w:type="dxa"/>
          </w:tcPr>
          <w:p>
            <w:pPr>
              <w:pStyle w:val="TableParagraph"/>
              <w:spacing w:line="240" w:lineRule="auto" w:before="39"/>
              <w:rPr>
                <w:sz w:val="22"/>
              </w:rPr>
            </w:pPr>
          </w:p>
          <w:p>
            <w:pPr>
              <w:pStyle w:val="TableParagraph"/>
              <w:ind w:left="50"/>
              <w:rPr>
                <w:sz w:val="22"/>
              </w:rPr>
            </w:pPr>
            <w:r>
              <w:rPr>
                <w:sz w:val="22"/>
              </w:rPr>
              <w:t>Undergraduate</w:t>
            </w:r>
            <w:r>
              <w:rPr>
                <w:spacing w:val="-2"/>
                <w:sz w:val="22"/>
              </w:rPr>
              <w:t> Interns*</w:t>
            </w:r>
          </w:p>
        </w:tc>
        <w:tc>
          <w:tcPr>
            <w:tcW w:w="1510" w:type="dxa"/>
            <w:gridSpan w:val="2"/>
          </w:tcPr>
          <w:p>
            <w:pPr>
              <w:pStyle w:val="TableParagraph"/>
              <w:spacing w:line="240" w:lineRule="auto"/>
              <w:rPr>
                <w:sz w:val="20"/>
              </w:rPr>
            </w:pPr>
          </w:p>
        </w:tc>
        <w:tc>
          <w:tcPr>
            <w:tcW w:w="5662" w:type="dxa"/>
          </w:tcPr>
          <w:p>
            <w:pPr>
              <w:pStyle w:val="TableParagraph"/>
              <w:spacing w:line="240" w:lineRule="auto" w:before="39"/>
              <w:rPr>
                <w:sz w:val="22"/>
              </w:rPr>
            </w:pPr>
          </w:p>
          <w:p>
            <w:pPr>
              <w:pStyle w:val="TableParagraph"/>
              <w:ind w:left="448"/>
              <w:rPr>
                <w:sz w:val="22"/>
              </w:rPr>
            </w:pPr>
            <w:r>
              <w:rPr>
                <w:sz w:val="22"/>
              </w:rPr>
              <w:t>*</w:t>
            </w:r>
            <w:r>
              <w:rPr>
                <w:spacing w:val="-1"/>
                <w:sz w:val="22"/>
              </w:rPr>
              <w:t> </w:t>
            </w:r>
            <w:r>
              <w:rPr>
                <w:sz w:val="22"/>
              </w:rPr>
              <w:t>financed</w:t>
            </w:r>
            <w:r>
              <w:rPr>
                <w:spacing w:val="-1"/>
                <w:sz w:val="22"/>
              </w:rPr>
              <w:t> </w:t>
            </w:r>
            <w:r>
              <w:rPr>
                <w:sz w:val="22"/>
              </w:rPr>
              <w:t>through</w:t>
            </w:r>
            <w:r>
              <w:rPr>
                <w:spacing w:val="-1"/>
                <w:sz w:val="22"/>
              </w:rPr>
              <w:t> </w:t>
            </w:r>
            <w:r>
              <w:rPr>
                <w:sz w:val="22"/>
              </w:rPr>
              <w:t>my</w:t>
            </w:r>
            <w:r>
              <w:rPr>
                <w:spacing w:val="-1"/>
                <w:sz w:val="22"/>
              </w:rPr>
              <w:t> </w:t>
            </w:r>
            <w:r>
              <w:rPr>
                <w:sz w:val="22"/>
              </w:rPr>
              <w:t>own</w:t>
            </w:r>
            <w:r>
              <w:rPr>
                <w:spacing w:val="-1"/>
                <w:sz w:val="22"/>
              </w:rPr>
              <w:t> </w:t>
            </w:r>
            <w:r>
              <w:rPr>
                <w:sz w:val="22"/>
              </w:rPr>
              <w:t>grant</w:t>
            </w:r>
            <w:r>
              <w:rPr>
                <w:spacing w:val="-3"/>
                <w:sz w:val="22"/>
              </w:rPr>
              <w:t> </w:t>
            </w:r>
            <w:r>
              <w:rPr>
                <w:sz w:val="22"/>
              </w:rPr>
              <w:t>money</w:t>
            </w:r>
            <w:r>
              <w:rPr>
                <w:spacing w:val="1"/>
                <w:sz w:val="22"/>
              </w:rPr>
              <w:t> </w:t>
            </w:r>
            <w:r>
              <w:rPr>
                <w:sz w:val="22"/>
              </w:rPr>
              <w:t>or research</w:t>
            </w:r>
            <w:r>
              <w:rPr>
                <w:spacing w:val="-6"/>
                <w:sz w:val="22"/>
              </w:rPr>
              <w:t> </w:t>
            </w:r>
            <w:r>
              <w:rPr>
                <w:spacing w:val="-2"/>
                <w:sz w:val="22"/>
              </w:rPr>
              <w:t>funds</w:t>
            </w:r>
          </w:p>
        </w:tc>
      </w:tr>
      <w:tr>
        <w:trPr>
          <w:trHeight w:val="275" w:hRule="atLeast"/>
        </w:trPr>
        <w:tc>
          <w:tcPr>
            <w:tcW w:w="2413" w:type="dxa"/>
          </w:tcPr>
          <w:p>
            <w:pPr>
              <w:pStyle w:val="TableParagraph"/>
              <w:spacing w:before="6"/>
              <w:ind w:left="410"/>
              <w:rPr>
                <w:sz w:val="22"/>
              </w:rPr>
            </w:pPr>
            <w:r>
              <w:rPr>
                <w:sz w:val="22"/>
              </w:rPr>
              <w:t>Klaas</w:t>
            </w:r>
            <w:r>
              <w:rPr>
                <w:spacing w:val="1"/>
                <w:sz w:val="22"/>
              </w:rPr>
              <w:t> </w:t>
            </w:r>
            <w:r>
              <w:rPr>
                <w:spacing w:val="-2"/>
                <w:sz w:val="22"/>
              </w:rPr>
              <w:t>Vankempen</w:t>
            </w:r>
          </w:p>
        </w:tc>
        <w:tc>
          <w:tcPr>
            <w:tcW w:w="1510" w:type="dxa"/>
            <w:gridSpan w:val="2"/>
          </w:tcPr>
          <w:p>
            <w:pPr>
              <w:pStyle w:val="TableParagraph"/>
              <w:spacing w:before="6"/>
              <w:ind w:left="158"/>
              <w:rPr>
                <w:sz w:val="22"/>
              </w:rPr>
            </w:pPr>
            <w:r>
              <w:rPr>
                <w:sz w:val="22"/>
              </w:rPr>
              <w:t>Sum </w:t>
            </w:r>
            <w:r>
              <w:rPr>
                <w:spacing w:val="-4"/>
                <w:sz w:val="22"/>
              </w:rPr>
              <w:t>2020</w:t>
            </w:r>
          </w:p>
        </w:tc>
        <w:tc>
          <w:tcPr>
            <w:tcW w:w="5662" w:type="dxa"/>
          </w:tcPr>
          <w:p>
            <w:pPr>
              <w:pStyle w:val="TableParagraph"/>
              <w:spacing w:before="6"/>
              <w:ind w:left="448"/>
              <w:rPr>
                <w:sz w:val="22"/>
              </w:rPr>
            </w:pPr>
            <w:r>
              <w:rPr>
                <w:sz w:val="22"/>
              </w:rPr>
              <w:t>Lifecourse</w:t>
            </w:r>
            <w:r>
              <w:rPr>
                <w:spacing w:val="-1"/>
                <w:sz w:val="22"/>
              </w:rPr>
              <w:t> </w:t>
            </w:r>
            <w:r>
              <w:rPr>
                <w:sz w:val="22"/>
              </w:rPr>
              <w:t>of CKD</w:t>
            </w:r>
            <w:r>
              <w:rPr>
                <w:spacing w:val="-5"/>
                <w:sz w:val="22"/>
              </w:rPr>
              <w:t> </w:t>
            </w:r>
            <w:r>
              <w:rPr>
                <w:sz w:val="22"/>
              </w:rPr>
              <w:t>Among</w:t>
            </w:r>
            <w:r>
              <w:rPr>
                <w:spacing w:val="-1"/>
                <w:sz w:val="22"/>
              </w:rPr>
              <w:t> </w:t>
            </w:r>
            <w:r>
              <w:rPr>
                <w:sz w:val="22"/>
              </w:rPr>
              <w:t>Emerging</w:t>
            </w:r>
            <w:r>
              <w:rPr>
                <w:spacing w:val="-1"/>
                <w:sz w:val="22"/>
              </w:rPr>
              <w:t> </w:t>
            </w:r>
            <w:r>
              <w:rPr>
                <w:spacing w:val="-2"/>
                <w:sz w:val="22"/>
              </w:rPr>
              <w:t>Adults</w:t>
            </w:r>
          </w:p>
        </w:tc>
      </w:tr>
      <w:tr>
        <w:trPr>
          <w:trHeight w:val="272" w:hRule="atLeast"/>
        </w:trPr>
        <w:tc>
          <w:tcPr>
            <w:tcW w:w="2413" w:type="dxa"/>
          </w:tcPr>
          <w:p>
            <w:pPr>
              <w:pStyle w:val="TableParagraph"/>
              <w:spacing w:line="246" w:lineRule="exact" w:before="6"/>
              <w:ind w:left="410"/>
              <w:rPr>
                <w:sz w:val="22"/>
              </w:rPr>
            </w:pPr>
            <w:r>
              <w:rPr>
                <w:sz w:val="22"/>
              </w:rPr>
              <w:t>Alex</w:t>
            </w:r>
            <w:r>
              <w:rPr>
                <w:spacing w:val="-2"/>
                <w:sz w:val="22"/>
              </w:rPr>
              <w:t> Ferris</w:t>
            </w:r>
          </w:p>
        </w:tc>
        <w:tc>
          <w:tcPr>
            <w:tcW w:w="1510" w:type="dxa"/>
            <w:gridSpan w:val="2"/>
          </w:tcPr>
          <w:p>
            <w:pPr>
              <w:pStyle w:val="TableParagraph"/>
              <w:spacing w:line="246" w:lineRule="exact" w:before="6"/>
              <w:ind w:left="158"/>
              <w:rPr>
                <w:sz w:val="22"/>
              </w:rPr>
            </w:pPr>
            <w:r>
              <w:rPr>
                <w:sz w:val="22"/>
              </w:rPr>
              <w:t>Sum </w:t>
            </w:r>
            <w:r>
              <w:rPr>
                <w:spacing w:val="-4"/>
                <w:sz w:val="22"/>
              </w:rPr>
              <w:t>2019</w:t>
            </w:r>
          </w:p>
        </w:tc>
        <w:tc>
          <w:tcPr>
            <w:tcW w:w="5662" w:type="dxa"/>
          </w:tcPr>
          <w:p>
            <w:pPr>
              <w:pStyle w:val="TableParagraph"/>
              <w:spacing w:line="246" w:lineRule="exact" w:before="6"/>
              <w:ind w:left="448"/>
              <w:rPr>
                <w:sz w:val="22"/>
              </w:rPr>
            </w:pPr>
            <w:r>
              <w:rPr>
                <w:sz w:val="22"/>
              </w:rPr>
              <w:t>STARx</w:t>
            </w:r>
            <w:r>
              <w:rPr>
                <w:spacing w:val="-2"/>
                <w:sz w:val="22"/>
              </w:rPr>
              <w:t> database</w:t>
            </w:r>
          </w:p>
        </w:tc>
      </w:tr>
      <w:tr>
        <w:trPr>
          <w:trHeight w:val="272" w:hRule="atLeast"/>
        </w:trPr>
        <w:tc>
          <w:tcPr>
            <w:tcW w:w="2413" w:type="dxa"/>
          </w:tcPr>
          <w:p>
            <w:pPr>
              <w:pStyle w:val="TableParagraph"/>
              <w:spacing w:before="4"/>
              <w:ind w:left="410"/>
              <w:rPr>
                <w:sz w:val="22"/>
              </w:rPr>
            </w:pPr>
            <w:r>
              <w:rPr>
                <w:sz w:val="22"/>
              </w:rPr>
              <w:t>Brendan</w:t>
            </w:r>
            <w:r>
              <w:rPr>
                <w:spacing w:val="3"/>
                <w:sz w:val="22"/>
              </w:rPr>
              <w:t> </w:t>
            </w:r>
            <w:r>
              <w:rPr>
                <w:spacing w:val="-2"/>
                <w:sz w:val="22"/>
              </w:rPr>
              <w:t>Kirwan</w:t>
            </w:r>
          </w:p>
        </w:tc>
        <w:tc>
          <w:tcPr>
            <w:tcW w:w="1510" w:type="dxa"/>
            <w:gridSpan w:val="2"/>
          </w:tcPr>
          <w:p>
            <w:pPr>
              <w:pStyle w:val="TableParagraph"/>
              <w:spacing w:before="4"/>
              <w:ind w:left="158"/>
              <w:rPr>
                <w:sz w:val="22"/>
              </w:rPr>
            </w:pPr>
            <w:r>
              <w:rPr>
                <w:sz w:val="22"/>
              </w:rPr>
              <w:t>Fall</w:t>
            </w:r>
            <w:r>
              <w:rPr>
                <w:spacing w:val="51"/>
                <w:sz w:val="22"/>
              </w:rPr>
              <w:t> </w:t>
            </w:r>
            <w:r>
              <w:rPr>
                <w:spacing w:val="-4"/>
                <w:sz w:val="22"/>
              </w:rPr>
              <w:t>2012</w:t>
            </w:r>
          </w:p>
        </w:tc>
        <w:tc>
          <w:tcPr>
            <w:tcW w:w="5662" w:type="dxa"/>
          </w:tcPr>
          <w:p>
            <w:pPr>
              <w:pStyle w:val="TableParagraph"/>
              <w:spacing w:before="4"/>
              <w:ind w:left="448"/>
              <w:rPr>
                <w:sz w:val="22"/>
              </w:rPr>
            </w:pPr>
            <w:r>
              <w:rPr>
                <w:sz w:val="22"/>
              </w:rPr>
              <w:t>Graphing</w:t>
            </w:r>
            <w:r>
              <w:rPr>
                <w:spacing w:val="-4"/>
                <w:sz w:val="22"/>
              </w:rPr>
              <w:t> </w:t>
            </w:r>
            <w:r>
              <w:rPr>
                <w:sz w:val="22"/>
              </w:rPr>
              <w:t>of</w:t>
            </w:r>
            <w:r>
              <w:rPr>
                <w:spacing w:val="-3"/>
                <w:sz w:val="22"/>
              </w:rPr>
              <w:t> </w:t>
            </w:r>
            <w:r>
              <w:rPr>
                <w:sz w:val="22"/>
              </w:rPr>
              <w:t>Multidimensional</w:t>
            </w:r>
            <w:r>
              <w:rPr>
                <w:spacing w:val="-5"/>
                <w:sz w:val="22"/>
              </w:rPr>
              <w:t> </w:t>
            </w:r>
            <w:r>
              <w:rPr>
                <w:spacing w:val="-2"/>
                <w:sz w:val="22"/>
              </w:rPr>
              <w:t>Outcomes</w:t>
            </w:r>
          </w:p>
        </w:tc>
      </w:tr>
      <w:tr>
        <w:trPr>
          <w:trHeight w:val="272" w:hRule="atLeast"/>
        </w:trPr>
        <w:tc>
          <w:tcPr>
            <w:tcW w:w="2413" w:type="dxa"/>
          </w:tcPr>
          <w:p>
            <w:pPr>
              <w:pStyle w:val="TableParagraph"/>
              <w:spacing w:line="246" w:lineRule="exact" w:before="6"/>
              <w:ind w:left="410"/>
              <w:rPr>
                <w:sz w:val="22"/>
              </w:rPr>
            </w:pPr>
            <w:r>
              <w:rPr>
                <w:sz w:val="22"/>
              </w:rPr>
              <w:t>Dan</w:t>
            </w:r>
            <w:r>
              <w:rPr>
                <w:spacing w:val="2"/>
                <w:sz w:val="22"/>
              </w:rPr>
              <w:t> </w:t>
            </w:r>
            <w:r>
              <w:rPr>
                <w:spacing w:val="-2"/>
                <w:sz w:val="22"/>
              </w:rPr>
              <w:t>Adducci</w:t>
            </w:r>
          </w:p>
        </w:tc>
        <w:tc>
          <w:tcPr>
            <w:tcW w:w="1510" w:type="dxa"/>
            <w:gridSpan w:val="2"/>
          </w:tcPr>
          <w:p>
            <w:pPr>
              <w:pStyle w:val="TableParagraph"/>
              <w:spacing w:line="246" w:lineRule="exact" w:before="6"/>
              <w:ind w:left="158"/>
              <w:rPr>
                <w:sz w:val="22"/>
              </w:rPr>
            </w:pPr>
            <w:r>
              <w:rPr>
                <w:sz w:val="22"/>
              </w:rPr>
              <w:t>Sum </w:t>
            </w:r>
            <w:r>
              <w:rPr>
                <w:spacing w:val="-4"/>
                <w:sz w:val="22"/>
              </w:rPr>
              <w:t>2010</w:t>
            </w:r>
          </w:p>
        </w:tc>
        <w:tc>
          <w:tcPr>
            <w:tcW w:w="5662" w:type="dxa"/>
          </w:tcPr>
          <w:p>
            <w:pPr>
              <w:pStyle w:val="TableParagraph"/>
              <w:spacing w:line="246" w:lineRule="exact" w:before="6"/>
              <w:ind w:left="448"/>
              <w:rPr>
                <w:sz w:val="22"/>
              </w:rPr>
            </w:pPr>
            <w:r>
              <w:rPr>
                <w:sz w:val="22"/>
              </w:rPr>
              <w:t>Determinants</w:t>
            </w:r>
            <w:r>
              <w:rPr>
                <w:spacing w:val="-3"/>
                <w:sz w:val="22"/>
              </w:rPr>
              <w:t> </w:t>
            </w:r>
            <w:r>
              <w:rPr>
                <w:sz w:val="22"/>
              </w:rPr>
              <w:t>of</w:t>
            </w:r>
            <w:r>
              <w:rPr>
                <w:spacing w:val="-6"/>
                <w:sz w:val="22"/>
              </w:rPr>
              <w:t> </w:t>
            </w:r>
            <w:r>
              <w:rPr>
                <w:sz w:val="22"/>
              </w:rPr>
              <w:t>Academic Major </w:t>
            </w:r>
            <w:r>
              <w:rPr>
                <w:spacing w:val="-2"/>
                <w:sz w:val="22"/>
              </w:rPr>
              <w:t>Choice</w:t>
            </w:r>
          </w:p>
        </w:tc>
      </w:tr>
      <w:tr>
        <w:trPr>
          <w:trHeight w:val="272" w:hRule="atLeast"/>
        </w:trPr>
        <w:tc>
          <w:tcPr>
            <w:tcW w:w="2413" w:type="dxa"/>
          </w:tcPr>
          <w:p>
            <w:pPr>
              <w:pStyle w:val="TableParagraph"/>
              <w:spacing w:before="4"/>
              <w:ind w:left="410"/>
              <w:rPr>
                <w:sz w:val="22"/>
              </w:rPr>
            </w:pPr>
            <w:r>
              <w:rPr>
                <w:sz w:val="22"/>
              </w:rPr>
              <w:t>Byron</w:t>
            </w:r>
            <w:r>
              <w:rPr>
                <w:spacing w:val="-1"/>
                <w:sz w:val="22"/>
              </w:rPr>
              <w:t> </w:t>
            </w:r>
            <w:r>
              <w:rPr>
                <w:spacing w:val="-4"/>
                <w:sz w:val="22"/>
              </w:rPr>
              <w:t>Lutz</w:t>
            </w:r>
          </w:p>
        </w:tc>
        <w:tc>
          <w:tcPr>
            <w:tcW w:w="1510" w:type="dxa"/>
            <w:gridSpan w:val="2"/>
          </w:tcPr>
          <w:p>
            <w:pPr>
              <w:pStyle w:val="TableParagraph"/>
              <w:spacing w:before="4"/>
              <w:ind w:left="158"/>
              <w:rPr>
                <w:sz w:val="22"/>
              </w:rPr>
            </w:pPr>
            <w:r>
              <w:rPr>
                <w:sz w:val="22"/>
              </w:rPr>
              <w:t>Sum</w:t>
            </w:r>
            <w:r>
              <w:rPr>
                <w:spacing w:val="1"/>
                <w:sz w:val="22"/>
              </w:rPr>
              <w:t> </w:t>
            </w:r>
            <w:r>
              <w:rPr>
                <w:spacing w:val="-4"/>
                <w:sz w:val="22"/>
              </w:rPr>
              <w:t>1997</w:t>
            </w:r>
          </w:p>
        </w:tc>
        <w:tc>
          <w:tcPr>
            <w:tcW w:w="5662" w:type="dxa"/>
          </w:tcPr>
          <w:p>
            <w:pPr>
              <w:pStyle w:val="TableParagraph"/>
              <w:spacing w:before="4"/>
              <w:ind w:left="448"/>
              <w:rPr>
                <w:sz w:val="22"/>
              </w:rPr>
            </w:pPr>
            <w:r>
              <w:rPr>
                <w:sz w:val="22"/>
              </w:rPr>
              <w:t>Health</w:t>
            </w:r>
            <w:r>
              <w:rPr>
                <w:spacing w:val="-1"/>
                <w:sz w:val="22"/>
              </w:rPr>
              <w:t> </w:t>
            </w:r>
            <w:r>
              <w:rPr>
                <w:sz w:val="22"/>
              </w:rPr>
              <w:t>Insurance</w:t>
            </w:r>
            <w:r>
              <w:rPr>
                <w:spacing w:val="1"/>
                <w:sz w:val="22"/>
              </w:rPr>
              <w:t> </w:t>
            </w:r>
            <w:r>
              <w:rPr>
                <w:sz w:val="22"/>
              </w:rPr>
              <w:t>and</w:t>
            </w:r>
            <w:r>
              <w:rPr>
                <w:spacing w:val="-1"/>
                <w:sz w:val="22"/>
              </w:rPr>
              <w:t> </w:t>
            </w:r>
            <w:r>
              <w:rPr>
                <w:sz w:val="22"/>
              </w:rPr>
              <w:t>Job </w:t>
            </w:r>
            <w:r>
              <w:rPr>
                <w:spacing w:val="-2"/>
                <w:sz w:val="22"/>
              </w:rPr>
              <w:t>Mobility</w:t>
            </w:r>
          </w:p>
        </w:tc>
      </w:tr>
      <w:tr>
        <w:trPr>
          <w:trHeight w:val="259" w:hRule="atLeast"/>
        </w:trPr>
        <w:tc>
          <w:tcPr>
            <w:tcW w:w="2413" w:type="dxa"/>
          </w:tcPr>
          <w:p>
            <w:pPr>
              <w:pStyle w:val="TableParagraph"/>
              <w:spacing w:line="233" w:lineRule="exact" w:before="6"/>
              <w:ind w:left="410"/>
              <w:rPr>
                <w:sz w:val="22"/>
              </w:rPr>
            </w:pPr>
            <w:r>
              <w:rPr>
                <w:sz w:val="22"/>
              </w:rPr>
              <w:t>Amy</w:t>
            </w:r>
            <w:r>
              <w:rPr>
                <w:spacing w:val="-4"/>
                <w:sz w:val="22"/>
              </w:rPr>
              <w:t> </w:t>
            </w:r>
            <w:r>
              <w:rPr>
                <w:spacing w:val="-2"/>
                <w:sz w:val="22"/>
              </w:rPr>
              <w:t>Harrison</w:t>
            </w:r>
          </w:p>
        </w:tc>
        <w:tc>
          <w:tcPr>
            <w:tcW w:w="1510" w:type="dxa"/>
            <w:gridSpan w:val="2"/>
          </w:tcPr>
          <w:p>
            <w:pPr>
              <w:pStyle w:val="TableParagraph"/>
              <w:spacing w:line="233" w:lineRule="exact" w:before="6"/>
              <w:ind w:left="158"/>
              <w:rPr>
                <w:sz w:val="22"/>
              </w:rPr>
            </w:pPr>
            <w:r>
              <w:rPr>
                <w:sz w:val="22"/>
              </w:rPr>
              <w:t>Sum </w:t>
            </w:r>
            <w:r>
              <w:rPr>
                <w:spacing w:val="-4"/>
                <w:sz w:val="22"/>
              </w:rPr>
              <w:t>1996</w:t>
            </w:r>
          </w:p>
        </w:tc>
        <w:tc>
          <w:tcPr>
            <w:tcW w:w="5662" w:type="dxa"/>
          </w:tcPr>
          <w:p>
            <w:pPr>
              <w:pStyle w:val="TableParagraph"/>
              <w:spacing w:line="233" w:lineRule="exact" w:before="6"/>
              <w:ind w:left="448"/>
              <w:rPr>
                <w:sz w:val="22"/>
              </w:rPr>
            </w:pPr>
            <w:r>
              <w:rPr>
                <w:sz w:val="22"/>
              </w:rPr>
              <w:t>Preventive</w:t>
            </w:r>
            <w:r>
              <w:rPr>
                <w:spacing w:val="1"/>
                <w:sz w:val="22"/>
              </w:rPr>
              <w:t> </w:t>
            </w:r>
            <w:r>
              <w:rPr>
                <w:sz w:val="22"/>
              </w:rPr>
              <w:t>Care,</w:t>
            </w:r>
            <w:r>
              <w:rPr>
                <w:spacing w:val="-1"/>
                <w:sz w:val="22"/>
              </w:rPr>
              <w:t> </w:t>
            </w:r>
            <w:r>
              <w:rPr>
                <w:sz w:val="22"/>
              </w:rPr>
              <w:t>Curative Care,</w:t>
            </w:r>
            <w:r>
              <w:rPr>
                <w:spacing w:val="-7"/>
                <w:sz w:val="22"/>
              </w:rPr>
              <w:t> </w:t>
            </w:r>
            <w:r>
              <w:rPr>
                <w:sz w:val="22"/>
              </w:rPr>
              <w:t>and</w:t>
            </w:r>
            <w:r>
              <w:rPr>
                <w:spacing w:val="-1"/>
                <w:sz w:val="22"/>
              </w:rPr>
              <w:t> </w:t>
            </w:r>
            <w:r>
              <w:rPr>
                <w:spacing w:val="-2"/>
                <w:sz w:val="22"/>
              </w:rPr>
              <w:t>Health</w:t>
            </w:r>
          </w:p>
        </w:tc>
      </w:tr>
      <w:tr>
        <w:trPr>
          <w:trHeight w:val="545" w:hRule="atLeast"/>
        </w:trPr>
        <w:tc>
          <w:tcPr>
            <w:tcW w:w="9585" w:type="dxa"/>
            <w:gridSpan w:val="4"/>
          </w:tcPr>
          <w:p>
            <w:pPr>
              <w:pStyle w:val="TableParagraph"/>
              <w:spacing w:line="240" w:lineRule="auto" w:before="39"/>
              <w:rPr>
                <w:sz w:val="22"/>
              </w:rPr>
            </w:pPr>
          </w:p>
          <w:p>
            <w:pPr>
              <w:pStyle w:val="TableParagraph"/>
              <w:spacing w:line="233" w:lineRule="exact"/>
              <w:ind w:left="50"/>
              <w:rPr>
                <w:sz w:val="22"/>
              </w:rPr>
            </w:pPr>
            <w:r>
              <w:rPr>
                <w:sz w:val="22"/>
              </w:rPr>
              <w:t>Undergraduate</w:t>
            </w:r>
            <w:r>
              <w:rPr>
                <w:spacing w:val="1"/>
                <w:sz w:val="22"/>
              </w:rPr>
              <w:t> </w:t>
            </w:r>
            <w:r>
              <w:rPr>
                <w:sz w:val="22"/>
              </w:rPr>
              <w:t>Research</w:t>
            </w:r>
            <w:r>
              <w:rPr>
                <w:spacing w:val="-1"/>
                <w:sz w:val="22"/>
              </w:rPr>
              <w:t> </w:t>
            </w:r>
            <w:r>
              <w:rPr>
                <w:spacing w:val="-2"/>
                <w:sz w:val="22"/>
              </w:rPr>
              <w:t>Fellows</w:t>
            </w:r>
          </w:p>
        </w:tc>
      </w:tr>
      <w:tr>
        <w:trPr>
          <w:trHeight w:val="255" w:hRule="atLeast"/>
        </w:trPr>
        <w:tc>
          <w:tcPr>
            <w:tcW w:w="2413" w:type="dxa"/>
          </w:tcPr>
          <w:p>
            <w:pPr>
              <w:pStyle w:val="TableParagraph"/>
              <w:spacing w:line="229" w:lineRule="exact"/>
              <w:ind w:left="410"/>
              <w:rPr>
                <w:i/>
                <w:sz w:val="22"/>
              </w:rPr>
            </w:pPr>
            <w:r>
              <w:rPr>
                <w:i/>
                <w:spacing w:val="-2"/>
                <w:sz w:val="22"/>
              </w:rPr>
              <w:t>Student</w:t>
            </w:r>
          </w:p>
        </w:tc>
        <w:tc>
          <w:tcPr>
            <w:tcW w:w="1510" w:type="dxa"/>
            <w:gridSpan w:val="2"/>
          </w:tcPr>
          <w:p>
            <w:pPr>
              <w:pStyle w:val="TableParagraph"/>
              <w:spacing w:line="229" w:lineRule="exact"/>
              <w:ind w:left="158"/>
              <w:rPr>
                <w:i/>
                <w:sz w:val="22"/>
              </w:rPr>
            </w:pPr>
            <w:r>
              <w:rPr>
                <w:i/>
                <w:spacing w:val="-4"/>
                <w:sz w:val="22"/>
              </w:rPr>
              <w:t>Year</w:t>
            </w:r>
          </w:p>
        </w:tc>
        <w:tc>
          <w:tcPr>
            <w:tcW w:w="5662" w:type="dxa"/>
          </w:tcPr>
          <w:p>
            <w:pPr>
              <w:pStyle w:val="TableParagraph"/>
              <w:spacing w:line="229" w:lineRule="exact"/>
              <w:ind w:left="448"/>
              <w:rPr>
                <w:i/>
                <w:sz w:val="22"/>
              </w:rPr>
            </w:pPr>
            <w:r>
              <w:rPr>
                <w:i/>
                <w:spacing w:val="-2"/>
                <w:sz w:val="22"/>
              </w:rPr>
              <w:t>Project</w:t>
            </w:r>
          </w:p>
        </w:tc>
      </w:tr>
      <w:tr>
        <w:trPr>
          <w:trHeight w:val="265" w:hRule="atLeast"/>
        </w:trPr>
        <w:tc>
          <w:tcPr>
            <w:tcW w:w="2413" w:type="dxa"/>
          </w:tcPr>
          <w:p>
            <w:pPr>
              <w:pStyle w:val="TableParagraph"/>
              <w:spacing w:line="245" w:lineRule="exact"/>
              <w:ind w:left="410"/>
              <w:rPr>
                <w:sz w:val="22"/>
              </w:rPr>
            </w:pPr>
            <w:r>
              <w:rPr>
                <w:sz w:val="22"/>
              </w:rPr>
              <w:t>Adin</w:t>
            </w:r>
            <w:r>
              <w:rPr>
                <w:spacing w:val="-2"/>
                <w:sz w:val="22"/>
              </w:rPr>
              <w:t> Hammond***</w:t>
            </w:r>
          </w:p>
        </w:tc>
        <w:tc>
          <w:tcPr>
            <w:tcW w:w="1510" w:type="dxa"/>
            <w:gridSpan w:val="2"/>
          </w:tcPr>
          <w:p>
            <w:pPr>
              <w:pStyle w:val="TableParagraph"/>
              <w:spacing w:line="245" w:lineRule="exact"/>
              <w:ind w:left="158"/>
              <w:rPr>
                <w:sz w:val="22"/>
              </w:rPr>
            </w:pPr>
            <w:r>
              <w:rPr>
                <w:sz w:val="22"/>
              </w:rPr>
              <w:t>Fall</w:t>
            </w:r>
            <w:r>
              <w:rPr>
                <w:spacing w:val="50"/>
                <w:sz w:val="22"/>
              </w:rPr>
              <w:t> </w:t>
            </w:r>
            <w:r>
              <w:rPr>
                <w:spacing w:val="-4"/>
                <w:sz w:val="22"/>
              </w:rPr>
              <w:t>2025</w:t>
            </w:r>
          </w:p>
        </w:tc>
        <w:tc>
          <w:tcPr>
            <w:tcW w:w="5662" w:type="dxa"/>
          </w:tcPr>
          <w:p>
            <w:pPr>
              <w:pStyle w:val="TableParagraph"/>
              <w:spacing w:line="245" w:lineRule="exact"/>
              <w:ind w:left="448"/>
              <w:rPr>
                <w:sz w:val="22"/>
              </w:rPr>
            </w:pPr>
            <w:r>
              <w:rPr>
                <w:sz w:val="22"/>
              </w:rPr>
              <w:t>Adolescent</w:t>
            </w:r>
            <w:r>
              <w:rPr>
                <w:spacing w:val="-2"/>
                <w:sz w:val="22"/>
              </w:rPr>
              <w:t> </w:t>
            </w:r>
            <w:r>
              <w:rPr>
                <w:sz w:val="22"/>
              </w:rPr>
              <w:t>Health Behaviors</w:t>
            </w:r>
            <w:r>
              <w:rPr>
                <w:spacing w:val="-6"/>
                <w:sz w:val="22"/>
              </w:rPr>
              <w:t> </w:t>
            </w:r>
            <w:r>
              <w:rPr>
                <w:sz w:val="22"/>
              </w:rPr>
              <w:t>and Young Adult</w:t>
            </w:r>
            <w:r>
              <w:rPr>
                <w:spacing w:val="-2"/>
                <w:sz w:val="22"/>
              </w:rPr>
              <w:t> Health</w:t>
            </w:r>
          </w:p>
        </w:tc>
      </w:tr>
      <w:tr>
        <w:trPr>
          <w:trHeight w:val="275" w:hRule="atLeast"/>
        </w:trPr>
        <w:tc>
          <w:tcPr>
            <w:tcW w:w="2413" w:type="dxa"/>
          </w:tcPr>
          <w:p>
            <w:pPr>
              <w:pStyle w:val="TableParagraph"/>
              <w:spacing w:before="6"/>
              <w:ind w:left="410"/>
              <w:rPr>
                <w:sz w:val="22"/>
              </w:rPr>
            </w:pPr>
            <w:r>
              <w:rPr>
                <w:sz w:val="22"/>
              </w:rPr>
              <w:t>Hannah</w:t>
            </w:r>
            <w:r>
              <w:rPr>
                <w:spacing w:val="2"/>
                <w:sz w:val="22"/>
              </w:rPr>
              <w:t> </w:t>
            </w:r>
            <w:r>
              <w:rPr>
                <w:spacing w:val="-4"/>
                <w:sz w:val="22"/>
              </w:rPr>
              <w:t>Oh**</w:t>
            </w:r>
          </w:p>
        </w:tc>
        <w:tc>
          <w:tcPr>
            <w:tcW w:w="1510" w:type="dxa"/>
            <w:gridSpan w:val="2"/>
          </w:tcPr>
          <w:p>
            <w:pPr>
              <w:pStyle w:val="TableParagraph"/>
              <w:spacing w:before="6"/>
              <w:ind w:left="158"/>
              <w:rPr>
                <w:sz w:val="22"/>
              </w:rPr>
            </w:pPr>
            <w:r>
              <w:rPr>
                <w:sz w:val="22"/>
              </w:rPr>
              <w:t>Sum </w:t>
            </w:r>
            <w:r>
              <w:rPr>
                <w:spacing w:val="-4"/>
                <w:sz w:val="22"/>
              </w:rPr>
              <w:t>2024</w:t>
            </w:r>
          </w:p>
        </w:tc>
        <w:tc>
          <w:tcPr>
            <w:tcW w:w="5662" w:type="dxa"/>
          </w:tcPr>
          <w:p>
            <w:pPr>
              <w:pStyle w:val="TableParagraph"/>
              <w:spacing w:before="6"/>
              <w:ind w:left="448"/>
              <w:rPr>
                <w:sz w:val="22"/>
              </w:rPr>
            </w:pPr>
            <w:r>
              <w:rPr>
                <w:sz w:val="22"/>
              </w:rPr>
              <w:t>Health</w:t>
            </w:r>
            <w:r>
              <w:rPr>
                <w:spacing w:val="-3"/>
                <w:sz w:val="22"/>
              </w:rPr>
              <w:t> </w:t>
            </w:r>
            <w:r>
              <w:rPr>
                <w:sz w:val="22"/>
              </w:rPr>
              <w:t>Trajectories</w:t>
            </w:r>
            <w:r>
              <w:rPr>
                <w:spacing w:val="-3"/>
                <w:sz w:val="22"/>
              </w:rPr>
              <w:t> </w:t>
            </w:r>
            <w:r>
              <w:rPr>
                <w:sz w:val="22"/>
              </w:rPr>
              <w:t>and</w:t>
            </w:r>
            <w:r>
              <w:rPr>
                <w:spacing w:val="-2"/>
                <w:sz w:val="22"/>
              </w:rPr>
              <w:t> </w:t>
            </w:r>
            <w:r>
              <w:rPr>
                <w:sz w:val="22"/>
              </w:rPr>
              <w:t>Appointment</w:t>
            </w:r>
            <w:r>
              <w:rPr>
                <w:spacing w:val="-3"/>
                <w:sz w:val="22"/>
              </w:rPr>
              <w:t> </w:t>
            </w:r>
            <w:r>
              <w:rPr>
                <w:spacing w:val="-2"/>
                <w:sz w:val="22"/>
              </w:rPr>
              <w:t>Adherence</w:t>
            </w:r>
          </w:p>
        </w:tc>
      </w:tr>
      <w:tr>
        <w:trPr>
          <w:trHeight w:val="272" w:hRule="atLeast"/>
        </w:trPr>
        <w:tc>
          <w:tcPr>
            <w:tcW w:w="2413" w:type="dxa"/>
          </w:tcPr>
          <w:p>
            <w:pPr>
              <w:pStyle w:val="TableParagraph"/>
              <w:spacing w:line="246" w:lineRule="exact" w:before="6"/>
              <w:ind w:left="410"/>
              <w:rPr>
                <w:sz w:val="22"/>
              </w:rPr>
            </w:pPr>
            <w:r>
              <w:rPr>
                <w:sz w:val="22"/>
              </w:rPr>
              <w:t>Klaas</w:t>
            </w:r>
            <w:r>
              <w:rPr>
                <w:spacing w:val="1"/>
                <w:sz w:val="22"/>
              </w:rPr>
              <w:t> </w:t>
            </w:r>
            <w:r>
              <w:rPr>
                <w:spacing w:val="-2"/>
                <w:sz w:val="22"/>
              </w:rPr>
              <w:t>Vankempen**</w:t>
            </w:r>
          </w:p>
        </w:tc>
        <w:tc>
          <w:tcPr>
            <w:tcW w:w="1510" w:type="dxa"/>
            <w:gridSpan w:val="2"/>
          </w:tcPr>
          <w:p>
            <w:pPr>
              <w:pStyle w:val="TableParagraph"/>
              <w:spacing w:line="246" w:lineRule="exact" w:before="6"/>
              <w:ind w:left="158"/>
              <w:rPr>
                <w:sz w:val="22"/>
              </w:rPr>
            </w:pPr>
            <w:r>
              <w:rPr>
                <w:sz w:val="22"/>
              </w:rPr>
              <w:t>Sum </w:t>
            </w:r>
            <w:r>
              <w:rPr>
                <w:spacing w:val="-4"/>
                <w:sz w:val="22"/>
              </w:rPr>
              <w:t>2019</w:t>
            </w:r>
          </w:p>
        </w:tc>
        <w:tc>
          <w:tcPr>
            <w:tcW w:w="5662" w:type="dxa"/>
          </w:tcPr>
          <w:p>
            <w:pPr>
              <w:pStyle w:val="TableParagraph"/>
              <w:spacing w:line="246" w:lineRule="exact" w:before="6"/>
              <w:ind w:left="448"/>
              <w:rPr>
                <w:sz w:val="22"/>
              </w:rPr>
            </w:pPr>
            <w:r>
              <w:rPr>
                <w:sz w:val="22"/>
              </w:rPr>
              <w:t>Lifecourse</w:t>
            </w:r>
            <w:r>
              <w:rPr>
                <w:spacing w:val="-1"/>
                <w:sz w:val="22"/>
              </w:rPr>
              <w:t> </w:t>
            </w:r>
            <w:r>
              <w:rPr>
                <w:sz w:val="22"/>
              </w:rPr>
              <w:t>of CKD</w:t>
            </w:r>
            <w:r>
              <w:rPr>
                <w:spacing w:val="-5"/>
                <w:sz w:val="22"/>
              </w:rPr>
              <w:t> </w:t>
            </w:r>
            <w:r>
              <w:rPr>
                <w:sz w:val="22"/>
              </w:rPr>
              <w:t>Among</w:t>
            </w:r>
            <w:r>
              <w:rPr>
                <w:spacing w:val="-1"/>
                <w:sz w:val="22"/>
              </w:rPr>
              <w:t> </w:t>
            </w:r>
            <w:r>
              <w:rPr>
                <w:sz w:val="22"/>
              </w:rPr>
              <w:t>Emerging</w:t>
            </w:r>
            <w:r>
              <w:rPr>
                <w:spacing w:val="2"/>
                <w:sz w:val="22"/>
              </w:rPr>
              <w:t> </w:t>
            </w:r>
            <w:r>
              <w:rPr>
                <w:spacing w:val="-2"/>
                <w:sz w:val="22"/>
              </w:rPr>
              <w:t>Adults</w:t>
            </w:r>
          </w:p>
        </w:tc>
      </w:tr>
      <w:tr>
        <w:trPr>
          <w:trHeight w:val="260" w:hRule="atLeast"/>
        </w:trPr>
        <w:tc>
          <w:tcPr>
            <w:tcW w:w="2413" w:type="dxa"/>
          </w:tcPr>
          <w:p>
            <w:pPr>
              <w:pStyle w:val="TableParagraph"/>
              <w:spacing w:line="236" w:lineRule="exact" w:before="4"/>
              <w:ind w:left="410"/>
              <w:rPr>
                <w:sz w:val="22"/>
              </w:rPr>
            </w:pPr>
            <w:r>
              <w:rPr>
                <w:sz w:val="22"/>
              </w:rPr>
              <w:t>Rachel </w:t>
            </w:r>
            <w:r>
              <w:rPr>
                <w:spacing w:val="-2"/>
                <w:sz w:val="22"/>
              </w:rPr>
              <w:t>Hill*</w:t>
            </w:r>
          </w:p>
        </w:tc>
        <w:tc>
          <w:tcPr>
            <w:tcW w:w="1510" w:type="dxa"/>
            <w:gridSpan w:val="2"/>
          </w:tcPr>
          <w:p>
            <w:pPr>
              <w:pStyle w:val="TableParagraph"/>
              <w:spacing w:line="236" w:lineRule="exact" w:before="4"/>
              <w:ind w:left="158"/>
              <w:rPr>
                <w:sz w:val="22"/>
              </w:rPr>
            </w:pPr>
            <w:r>
              <w:rPr>
                <w:sz w:val="22"/>
              </w:rPr>
              <w:t>Sum </w:t>
            </w:r>
            <w:r>
              <w:rPr>
                <w:spacing w:val="-4"/>
                <w:sz w:val="22"/>
              </w:rPr>
              <w:t>2016</w:t>
            </w:r>
          </w:p>
        </w:tc>
        <w:tc>
          <w:tcPr>
            <w:tcW w:w="5662" w:type="dxa"/>
          </w:tcPr>
          <w:p>
            <w:pPr>
              <w:pStyle w:val="TableParagraph"/>
              <w:spacing w:line="236" w:lineRule="exact" w:before="4"/>
              <w:ind w:left="448"/>
              <w:rPr>
                <w:sz w:val="22"/>
              </w:rPr>
            </w:pPr>
            <w:r>
              <w:rPr>
                <w:sz w:val="22"/>
              </w:rPr>
              <w:t>Demand</w:t>
            </w:r>
            <w:r>
              <w:rPr>
                <w:spacing w:val="-5"/>
                <w:sz w:val="22"/>
              </w:rPr>
              <w:t> </w:t>
            </w:r>
            <w:r>
              <w:rPr>
                <w:sz w:val="22"/>
              </w:rPr>
              <w:t>for</w:t>
            </w:r>
            <w:r>
              <w:rPr>
                <w:spacing w:val="-1"/>
                <w:sz w:val="22"/>
              </w:rPr>
              <w:t> </w:t>
            </w:r>
            <w:r>
              <w:rPr>
                <w:sz w:val="22"/>
              </w:rPr>
              <w:t>Dental</w:t>
            </w:r>
            <w:r>
              <w:rPr>
                <w:spacing w:val="-3"/>
                <w:sz w:val="22"/>
              </w:rPr>
              <w:t> </w:t>
            </w:r>
            <w:r>
              <w:rPr>
                <w:spacing w:val="-4"/>
                <w:sz w:val="22"/>
              </w:rPr>
              <w:t>Care</w:t>
            </w:r>
          </w:p>
        </w:tc>
      </w:tr>
      <w:tr>
        <w:trPr>
          <w:trHeight w:val="246" w:hRule="atLeast"/>
        </w:trPr>
        <w:tc>
          <w:tcPr>
            <w:tcW w:w="2413" w:type="dxa"/>
          </w:tcPr>
          <w:p>
            <w:pPr>
              <w:pStyle w:val="TableParagraph"/>
              <w:spacing w:line="227" w:lineRule="exact"/>
              <w:ind w:left="410"/>
              <w:rPr>
                <w:sz w:val="22"/>
              </w:rPr>
            </w:pPr>
            <w:r>
              <w:rPr>
                <w:sz w:val="22"/>
              </w:rPr>
              <w:t>Michael</w:t>
            </w:r>
            <w:r>
              <w:rPr>
                <w:spacing w:val="2"/>
                <w:sz w:val="22"/>
              </w:rPr>
              <w:t> </w:t>
            </w:r>
            <w:r>
              <w:rPr>
                <w:spacing w:val="-2"/>
                <w:sz w:val="22"/>
              </w:rPr>
              <w:t>Catalano*</w:t>
            </w:r>
          </w:p>
        </w:tc>
        <w:tc>
          <w:tcPr>
            <w:tcW w:w="1510" w:type="dxa"/>
            <w:gridSpan w:val="2"/>
          </w:tcPr>
          <w:p>
            <w:pPr>
              <w:pStyle w:val="TableParagraph"/>
              <w:spacing w:line="227" w:lineRule="exact"/>
              <w:ind w:left="158"/>
              <w:rPr>
                <w:sz w:val="22"/>
              </w:rPr>
            </w:pPr>
            <w:r>
              <w:rPr>
                <w:sz w:val="22"/>
              </w:rPr>
              <w:t>Sum </w:t>
            </w:r>
            <w:r>
              <w:rPr>
                <w:spacing w:val="-4"/>
                <w:sz w:val="22"/>
              </w:rPr>
              <w:t>2015</w:t>
            </w:r>
          </w:p>
        </w:tc>
        <w:tc>
          <w:tcPr>
            <w:tcW w:w="5662" w:type="dxa"/>
          </w:tcPr>
          <w:p>
            <w:pPr>
              <w:pStyle w:val="TableParagraph"/>
              <w:spacing w:line="227" w:lineRule="exact"/>
              <w:ind w:left="448"/>
              <w:rPr>
                <w:sz w:val="22"/>
              </w:rPr>
            </w:pPr>
            <w:r>
              <w:rPr>
                <w:sz w:val="22"/>
              </w:rPr>
              <w:t>Tobacco</w:t>
            </w:r>
            <w:r>
              <w:rPr>
                <w:spacing w:val="-2"/>
                <w:sz w:val="22"/>
              </w:rPr>
              <w:t> </w:t>
            </w:r>
            <w:r>
              <w:rPr>
                <w:sz w:val="22"/>
              </w:rPr>
              <w:t>Control</w:t>
            </w:r>
            <w:r>
              <w:rPr>
                <w:spacing w:val="-3"/>
                <w:sz w:val="22"/>
              </w:rPr>
              <w:t> </w:t>
            </w:r>
            <w:r>
              <w:rPr>
                <w:sz w:val="22"/>
              </w:rPr>
              <w:t>in </w:t>
            </w:r>
            <w:r>
              <w:rPr>
                <w:spacing w:val="-2"/>
                <w:sz w:val="22"/>
              </w:rPr>
              <w:t>Argentina</w:t>
            </w:r>
          </w:p>
        </w:tc>
      </w:tr>
    </w:tbl>
    <w:p>
      <w:pPr>
        <w:pStyle w:val="BodyText"/>
        <w:spacing w:before="12"/>
      </w:pPr>
    </w:p>
    <w:p>
      <w:pPr>
        <w:pStyle w:val="BodyText"/>
        <w:spacing w:line="251" w:lineRule="exact"/>
        <w:ind w:left="1011"/>
      </w:pPr>
      <w:r>
        <w:rPr/>
        <w:t>*</w:t>
      </w:r>
      <w:r>
        <w:rPr>
          <w:spacing w:val="-6"/>
        </w:rPr>
        <w:t> </w:t>
      </w:r>
      <w:r>
        <w:rPr/>
        <w:t>financed</w:t>
      </w:r>
      <w:r>
        <w:rPr>
          <w:spacing w:val="-4"/>
        </w:rPr>
        <w:t> </w:t>
      </w:r>
      <w:r>
        <w:rPr/>
        <w:t>through</w:t>
      </w:r>
      <w:r>
        <w:rPr>
          <w:spacing w:val="-3"/>
        </w:rPr>
        <w:t> </w:t>
      </w:r>
      <w:r>
        <w:rPr/>
        <w:t>Summer</w:t>
      </w:r>
      <w:r>
        <w:rPr>
          <w:spacing w:val="-3"/>
        </w:rPr>
        <w:t> </w:t>
      </w:r>
      <w:r>
        <w:rPr/>
        <w:t>Undergraduate</w:t>
      </w:r>
      <w:r>
        <w:rPr>
          <w:spacing w:val="-3"/>
        </w:rPr>
        <w:t> </w:t>
      </w:r>
      <w:r>
        <w:rPr/>
        <w:t>Research</w:t>
      </w:r>
      <w:r>
        <w:rPr>
          <w:spacing w:val="-4"/>
        </w:rPr>
        <w:t> </w:t>
      </w:r>
      <w:r>
        <w:rPr/>
        <w:t>Fellowship</w:t>
      </w:r>
      <w:r>
        <w:rPr>
          <w:spacing w:val="-3"/>
        </w:rPr>
        <w:t> </w:t>
      </w:r>
      <w:r>
        <w:rPr>
          <w:spacing w:val="-2"/>
        </w:rPr>
        <w:t>(SURF)</w:t>
      </w:r>
    </w:p>
    <w:p>
      <w:pPr>
        <w:pStyle w:val="BodyText"/>
        <w:spacing w:line="251" w:lineRule="exact"/>
        <w:ind w:left="901"/>
      </w:pPr>
      <w:r>
        <w:rPr/>
        <w:t>**</w:t>
      </w:r>
      <w:r>
        <w:rPr>
          <w:spacing w:val="-1"/>
        </w:rPr>
        <w:t> </w:t>
      </w:r>
      <w:r>
        <w:rPr/>
        <w:t>financed</w:t>
      </w:r>
      <w:r>
        <w:rPr>
          <w:spacing w:val="-1"/>
        </w:rPr>
        <w:t> </w:t>
      </w:r>
      <w:r>
        <w:rPr/>
        <w:t>through Guest</w:t>
      </w:r>
      <w:r>
        <w:rPr>
          <w:spacing w:val="-2"/>
        </w:rPr>
        <w:t> Fellowship</w:t>
      </w:r>
    </w:p>
    <w:p>
      <w:pPr>
        <w:pStyle w:val="BodyText"/>
        <w:spacing w:before="2"/>
        <w:ind w:left="801"/>
      </w:pPr>
      <w:r>
        <w:rPr/>
        <w:t>***</w:t>
      </w:r>
      <w:r>
        <w:rPr>
          <w:spacing w:val="-2"/>
        </w:rPr>
        <w:t> </w:t>
      </w:r>
      <w:r>
        <w:rPr/>
        <w:t>financed</w:t>
      </w:r>
      <w:r>
        <w:rPr>
          <w:spacing w:val="-2"/>
        </w:rPr>
        <w:t> </w:t>
      </w:r>
      <w:r>
        <w:rPr/>
        <w:t>through</w:t>
      </w:r>
      <w:r>
        <w:rPr>
          <w:spacing w:val="-2"/>
        </w:rPr>
        <w:t> </w:t>
      </w:r>
      <w:r>
        <w:rPr/>
        <w:t>Economics</w:t>
      </w:r>
      <w:r>
        <w:rPr>
          <w:spacing w:val="-3"/>
        </w:rPr>
        <w:t> </w:t>
      </w:r>
      <w:r>
        <w:rPr/>
        <w:t>Dept</w:t>
      </w:r>
      <w:r>
        <w:rPr>
          <w:spacing w:val="-4"/>
        </w:rPr>
        <w:t> </w:t>
      </w:r>
      <w:r>
        <w:rPr/>
        <w:t>Undergraduate Research</w:t>
      </w:r>
      <w:r>
        <w:rPr>
          <w:spacing w:val="-1"/>
        </w:rPr>
        <w:t> </w:t>
      </w:r>
      <w:r>
        <w:rPr>
          <w:spacing w:val="-2"/>
        </w:rPr>
        <w:t>Initiative</w:t>
      </w:r>
    </w:p>
    <w:p>
      <w:pPr>
        <w:pStyle w:val="BodyText"/>
        <w:spacing w:after="0"/>
        <w:sectPr>
          <w:pgSz w:w="12240" w:h="15840"/>
          <w:pgMar w:header="732" w:footer="0" w:top="1500" w:bottom="280" w:left="1440" w:right="360"/>
        </w:sectPr>
      </w:pPr>
    </w:p>
    <w:p>
      <w:pPr>
        <w:pStyle w:val="BodyText"/>
        <w:spacing w:before="252"/>
        <w:ind w:left="360"/>
      </w:pPr>
      <w:r>
        <w:rPr/>
        <w:t>Teaching,</w:t>
      </w:r>
      <w:r>
        <w:rPr>
          <w:spacing w:val="-2"/>
        </w:rPr>
        <w:t> </w:t>
      </w:r>
      <w:r>
        <w:rPr/>
        <w:t>Mentoring,</w:t>
      </w:r>
      <w:r>
        <w:rPr>
          <w:spacing w:val="-2"/>
        </w:rPr>
        <w:t> </w:t>
      </w:r>
      <w:r>
        <w:rPr/>
        <w:t>and</w:t>
      </w:r>
      <w:r>
        <w:rPr>
          <w:spacing w:val="-2"/>
        </w:rPr>
        <w:t> </w:t>
      </w:r>
      <w:r>
        <w:rPr/>
        <w:t>Leadership </w:t>
      </w:r>
      <w:r>
        <w:rPr>
          <w:spacing w:val="-2"/>
        </w:rPr>
        <w:t>Workshops</w:t>
      </w:r>
    </w:p>
    <w:p>
      <w:pPr>
        <w:pStyle w:val="BodyText"/>
        <w:spacing w:before="39"/>
      </w:pPr>
    </w:p>
    <w:p>
      <w:pPr>
        <w:pStyle w:val="BodyText"/>
        <w:tabs>
          <w:tab w:pos="8358" w:val="left" w:leader="none"/>
        </w:tabs>
        <w:ind w:left="721"/>
      </w:pPr>
      <w:r>
        <w:rPr/>
        <w:t>Participant,</w:t>
      </w:r>
      <w:r>
        <w:rPr>
          <w:spacing w:val="-2"/>
        </w:rPr>
        <w:t> </w:t>
      </w:r>
      <w:r>
        <w:rPr/>
        <w:t>Course</w:t>
      </w:r>
      <w:r>
        <w:rPr>
          <w:spacing w:val="-1"/>
        </w:rPr>
        <w:t> </w:t>
      </w:r>
      <w:r>
        <w:rPr/>
        <w:t>Design</w:t>
      </w:r>
      <w:r>
        <w:rPr>
          <w:spacing w:val="-1"/>
        </w:rPr>
        <w:t> </w:t>
      </w:r>
      <w:r>
        <w:rPr>
          <w:spacing w:val="-2"/>
        </w:rPr>
        <w:t>Institute</w:t>
      </w:r>
      <w:r>
        <w:rPr/>
        <w:tab/>
        <w:t>Jun</w:t>
      </w:r>
      <w:r>
        <w:rPr>
          <w:spacing w:val="76"/>
          <w:w w:val="150"/>
        </w:rPr>
        <w:t> </w:t>
      </w:r>
      <w:r>
        <w:rPr>
          <w:spacing w:val="-4"/>
        </w:rPr>
        <w:t>2025</w:t>
      </w:r>
    </w:p>
    <w:p>
      <w:pPr>
        <w:pStyle w:val="BodyText"/>
        <w:spacing w:before="22"/>
        <w:ind w:left="1081"/>
      </w:pPr>
      <w:r>
        <w:rPr/>
        <w:t>Center</w:t>
      </w:r>
      <w:r>
        <w:rPr>
          <w:spacing w:val="-4"/>
        </w:rPr>
        <w:t> </w:t>
      </w:r>
      <w:r>
        <w:rPr/>
        <w:t>for</w:t>
      </w:r>
      <w:r>
        <w:rPr>
          <w:spacing w:val="-1"/>
        </w:rPr>
        <w:t> </w:t>
      </w:r>
      <w:r>
        <w:rPr/>
        <w:t>Faculty</w:t>
      </w:r>
      <w:r>
        <w:rPr>
          <w:spacing w:val="-3"/>
        </w:rPr>
        <w:t> </w:t>
      </w:r>
      <w:r>
        <w:rPr/>
        <w:t>Excellence,</w:t>
      </w:r>
      <w:r>
        <w:rPr>
          <w:spacing w:val="-2"/>
        </w:rPr>
        <w:t> </w:t>
      </w:r>
      <w:r>
        <w:rPr/>
        <w:t>Chapel</w:t>
      </w:r>
      <w:r>
        <w:rPr>
          <w:spacing w:val="-4"/>
        </w:rPr>
        <w:t> </w:t>
      </w:r>
      <w:r>
        <w:rPr/>
        <w:t>Hill</w:t>
      </w:r>
      <w:r>
        <w:rPr>
          <w:spacing w:val="-4"/>
        </w:rPr>
        <w:t> </w:t>
      </w:r>
      <w:r>
        <w:rPr>
          <w:spacing w:val="-5"/>
        </w:rPr>
        <w:t>NC</w:t>
      </w:r>
    </w:p>
    <w:p>
      <w:pPr>
        <w:pStyle w:val="BodyText"/>
        <w:tabs>
          <w:tab w:pos="9294" w:val="right" w:leader="none"/>
        </w:tabs>
        <w:spacing w:before="22"/>
        <w:ind w:left="721"/>
      </w:pPr>
      <w:r>
        <w:rPr/>
        <w:t>Participant,</w:t>
      </w:r>
      <w:r>
        <w:rPr>
          <w:spacing w:val="-4"/>
        </w:rPr>
        <w:t> </w:t>
      </w:r>
      <w:r>
        <w:rPr/>
        <w:t>New</w:t>
      </w:r>
      <w:r>
        <w:rPr>
          <w:spacing w:val="-3"/>
        </w:rPr>
        <w:t> </w:t>
      </w:r>
      <w:r>
        <w:rPr/>
        <w:t>Chairs’ Leadership</w:t>
      </w:r>
      <w:r>
        <w:rPr>
          <w:spacing w:val="-3"/>
        </w:rPr>
        <w:t> </w:t>
      </w:r>
      <w:r>
        <w:rPr>
          <w:spacing w:val="-2"/>
        </w:rPr>
        <w:t>Program</w:t>
      </w:r>
      <w:r>
        <w:rPr/>
        <w:tab/>
      </w:r>
      <w:r>
        <w:rPr>
          <w:spacing w:val="-4"/>
        </w:rPr>
        <w:t>2019 </w:t>
      </w:r>
      <w:r>
        <w:rPr/>
        <w:t>– 2020</w:t>
      </w:r>
    </w:p>
    <w:p>
      <w:pPr>
        <w:pStyle w:val="BodyText"/>
        <w:spacing w:before="17"/>
        <w:ind w:left="1081"/>
      </w:pPr>
      <w:r>
        <w:rPr/>
        <w:t>College of</w:t>
      </w:r>
      <w:r>
        <w:rPr>
          <w:spacing w:val="-1"/>
        </w:rPr>
        <w:t> </w:t>
      </w:r>
      <w:r>
        <w:rPr/>
        <w:t>Arts</w:t>
      </w:r>
      <w:r>
        <w:rPr>
          <w:spacing w:val="-2"/>
        </w:rPr>
        <w:t> </w:t>
      </w:r>
      <w:r>
        <w:rPr/>
        <w:t>and</w:t>
      </w:r>
      <w:r>
        <w:rPr>
          <w:spacing w:val="-8"/>
        </w:rPr>
        <w:t> </w:t>
      </w:r>
      <w:r>
        <w:rPr/>
        <w:t>Sciences,</w:t>
      </w:r>
      <w:r>
        <w:rPr>
          <w:spacing w:val="-1"/>
        </w:rPr>
        <w:t> </w:t>
      </w:r>
      <w:r>
        <w:rPr/>
        <w:t>Chapel</w:t>
      </w:r>
      <w:r>
        <w:rPr>
          <w:spacing w:val="-4"/>
        </w:rPr>
        <w:t> </w:t>
      </w:r>
      <w:r>
        <w:rPr/>
        <w:t>Hill</w:t>
      </w:r>
      <w:r>
        <w:rPr>
          <w:spacing w:val="-3"/>
        </w:rPr>
        <w:t> </w:t>
      </w:r>
      <w:r>
        <w:rPr>
          <w:spacing w:val="-5"/>
        </w:rPr>
        <w:t>NC</w:t>
      </w:r>
    </w:p>
    <w:p>
      <w:pPr>
        <w:pStyle w:val="BodyText"/>
        <w:tabs>
          <w:tab w:pos="8338" w:val="left" w:leader="none"/>
        </w:tabs>
        <w:spacing w:before="22"/>
        <w:ind w:left="721"/>
      </w:pPr>
      <w:r>
        <w:rPr/>
        <w:t>Participant,</w:t>
      </w:r>
      <w:r>
        <w:rPr>
          <w:spacing w:val="-3"/>
        </w:rPr>
        <w:t> </w:t>
      </w:r>
      <w:r>
        <w:rPr/>
        <w:t>Mentoring</w:t>
      </w:r>
      <w:r>
        <w:rPr>
          <w:spacing w:val="-3"/>
        </w:rPr>
        <w:t> </w:t>
      </w:r>
      <w:r>
        <w:rPr>
          <w:spacing w:val="-2"/>
        </w:rPr>
        <w:t>Summit</w:t>
      </w:r>
      <w:r>
        <w:rPr/>
        <w:tab/>
        <w:t>May</w:t>
      </w:r>
      <w:r>
        <w:rPr>
          <w:spacing w:val="26"/>
        </w:rPr>
        <w:t> </w:t>
      </w:r>
      <w:r>
        <w:rPr>
          <w:spacing w:val="-4"/>
        </w:rPr>
        <w:t>2019</w:t>
      </w:r>
    </w:p>
    <w:p>
      <w:pPr>
        <w:pStyle w:val="BodyText"/>
        <w:spacing w:before="17"/>
        <w:ind w:left="1081"/>
      </w:pPr>
      <w:r>
        <w:rPr/>
        <w:t>Center</w:t>
      </w:r>
      <w:r>
        <w:rPr>
          <w:spacing w:val="-4"/>
        </w:rPr>
        <w:t> </w:t>
      </w:r>
      <w:r>
        <w:rPr/>
        <w:t>for</w:t>
      </w:r>
      <w:r>
        <w:rPr>
          <w:spacing w:val="-1"/>
        </w:rPr>
        <w:t> </w:t>
      </w:r>
      <w:r>
        <w:rPr/>
        <w:t>Faculty</w:t>
      </w:r>
      <w:r>
        <w:rPr>
          <w:spacing w:val="-3"/>
        </w:rPr>
        <w:t> </w:t>
      </w:r>
      <w:r>
        <w:rPr/>
        <w:t>Excellence,</w:t>
      </w:r>
      <w:r>
        <w:rPr>
          <w:spacing w:val="-2"/>
        </w:rPr>
        <w:t> </w:t>
      </w:r>
      <w:r>
        <w:rPr/>
        <w:t>Chapel</w:t>
      </w:r>
      <w:r>
        <w:rPr>
          <w:spacing w:val="-4"/>
        </w:rPr>
        <w:t> </w:t>
      </w:r>
      <w:r>
        <w:rPr/>
        <w:t>Hill</w:t>
      </w:r>
      <w:r>
        <w:rPr>
          <w:spacing w:val="-4"/>
        </w:rPr>
        <w:t> </w:t>
      </w:r>
      <w:r>
        <w:rPr>
          <w:spacing w:val="-5"/>
        </w:rPr>
        <w:t>NC</w:t>
      </w:r>
    </w:p>
    <w:p>
      <w:pPr>
        <w:pStyle w:val="BodyText"/>
        <w:tabs>
          <w:tab w:pos="8193" w:val="left" w:leader="none"/>
        </w:tabs>
        <w:spacing w:line="261" w:lineRule="auto" w:before="23"/>
        <w:ind w:left="1081" w:right="1118" w:hanging="360"/>
      </w:pPr>
      <w:r>
        <w:rPr/>
        <w:t>Participant, Leadership Development Fundamentals Program</w:t>
        <w:tab/>
        <w:t>2017</w:t>
      </w:r>
      <w:r>
        <w:rPr>
          <w:spacing w:val="-14"/>
        </w:rPr>
        <w:t> </w:t>
      </w:r>
      <w:r>
        <w:rPr/>
        <w:t>–</w:t>
      </w:r>
      <w:r>
        <w:rPr>
          <w:spacing w:val="2"/>
        </w:rPr>
        <w:t> </w:t>
      </w:r>
      <w:r>
        <w:rPr/>
        <w:t>2018 Center for Faculty Excellence, Chapel Hill NC</w:t>
      </w:r>
    </w:p>
    <w:p>
      <w:pPr>
        <w:pStyle w:val="BodyText"/>
        <w:tabs>
          <w:tab w:pos="8338" w:val="left" w:leader="none"/>
        </w:tabs>
        <w:spacing w:line="261" w:lineRule="auto"/>
        <w:ind w:left="1081" w:right="1173" w:hanging="360"/>
      </w:pPr>
      <w:r>
        <w:rPr/>
        <w:t>Presenter, 5th Faculty Showcase on Teaching at Carolina</w:t>
        <w:tab/>
        <w:t>Nov</w:t>
      </w:r>
      <w:r>
        <w:rPr>
          <w:spacing w:val="14"/>
        </w:rPr>
        <w:t> </w:t>
      </w:r>
      <w:r>
        <w:rPr/>
        <w:t>2015 Center for Faculty Excellence, Chapel Hill NC</w:t>
      </w:r>
    </w:p>
    <w:p>
      <w:pPr>
        <w:pStyle w:val="BodyText"/>
        <w:tabs>
          <w:tab w:pos="8338" w:val="left" w:leader="none"/>
        </w:tabs>
        <w:spacing w:line="261" w:lineRule="auto"/>
        <w:ind w:left="1136" w:right="1173" w:hanging="415"/>
      </w:pPr>
      <w:r>
        <w:rPr/>
        <w:t>Presenter, Fifth Annual AEA Conference on Teaching and Research</w:t>
        <w:tab/>
        <w:t>May</w:t>
      </w:r>
      <w:r>
        <w:rPr>
          <w:spacing w:val="-3"/>
        </w:rPr>
        <w:t> </w:t>
      </w:r>
      <w:r>
        <w:rPr/>
        <w:t>2015 in Economic Education (CTREE), Minneapolis MN</w:t>
      </w:r>
    </w:p>
    <w:p>
      <w:pPr>
        <w:pStyle w:val="BodyText"/>
        <w:tabs>
          <w:tab w:pos="8393" w:val="left" w:leader="none"/>
        </w:tabs>
        <w:spacing w:line="256" w:lineRule="auto"/>
        <w:ind w:left="1081" w:right="1173" w:hanging="360"/>
      </w:pPr>
      <w:r>
        <w:rPr/>
        <w:t>Mentor, Third Annual CSWEP Mentoring Breakfast for Junior Economists</w:t>
        <w:tab/>
        <w:t>Jan</w:t>
      </w:r>
      <w:r>
        <w:rPr>
          <w:spacing w:val="40"/>
        </w:rPr>
        <w:t> </w:t>
      </w:r>
      <w:r>
        <w:rPr/>
        <w:t>2015 AEA Meetings, Boston MA</w:t>
      </w:r>
    </w:p>
    <w:p>
      <w:pPr>
        <w:pStyle w:val="BodyText"/>
        <w:tabs>
          <w:tab w:pos="8393" w:val="left" w:leader="none"/>
        </w:tabs>
        <w:spacing w:line="256" w:lineRule="auto"/>
        <w:ind w:left="1081" w:right="1173" w:hanging="360"/>
      </w:pPr>
      <w:r>
        <w:rPr/>
        <w:t>Participant, The Mentoring Series: Mentoring Action Plans Workshop</w:t>
        <w:tab/>
        <w:t>Jan</w:t>
      </w:r>
      <w:r>
        <w:rPr>
          <w:spacing w:val="40"/>
        </w:rPr>
        <w:t> </w:t>
      </w:r>
      <w:r>
        <w:rPr/>
        <w:t>2013 Center for Faculty Excellence, Chapel Hill NC</w:t>
      </w:r>
    </w:p>
    <w:p>
      <w:pPr>
        <w:pStyle w:val="BodyText"/>
        <w:tabs>
          <w:tab w:pos="8338" w:val="left" w:leader="none"/>
        </w:tabs>
        <w:spacing w:line="261" w:lineRule="auto"/>
        <w:ind w:left="1081" w:right="1173" w:hanging="360"/>
      </w:pPr>
      <w:r>
        <w:rPr/>
        <w:t>Mentor, Diversity Initiative for Tenure in Economics (DITE)</w:t>
        <w:tab/>
        <w:t>May</w:t>
      </w:r>
      <w:r>
        <w:rPr>
          <w:spacing w:val="-3"/>
        </w:rPr>
        <w:t> </w:t>
      </w:r>
      <w:r>
        <w:rPr/>
        <w:t>2012 Cohort 2009-2010 Reunion</w:t>
      </w:r>
    </w:p>
    <w:p>
      <w:pPr>
        <w:pStyle w:val="BodyText"/>
        <w:tabs>
          <w:tab w:pos="8338" w:val="left" w:leader="none"/>
        </w:tabs>
        <w:spacing w:line="261" w:lineRule="auto"/>
        <w:ind w:left="1081" w:right="1173" w:hanging="360"/>
      </w:pPr>
      <w:r>
        <w:rPr/>
        <w:t>Lecturer, Future Faculty Fellowship Program and Workshop</w:t>
        <w:tab/>
        <w:t>Aug</w:t>
      </w:r>
      <w:r>
        <w:rPr>
          <w:spacing w:val="14"/>
        </w:rPr>
        <w:t> </w:t>
      </w:r>
      <w:r>
        <w:rPr/>
        <w:t>2010 Chapel Hill NC</w:t>
      </w:r>
    </w:p>
    <w:p>
      <w:pPr>
        <w:pStyle w:val="BodyText"/>
        <w:tabs>
          <w:tab w:pos="8338" w:val="left" w:leader="none"/>
          <w:tab w:pos="8824" w:val="left" w:leader="none"/>
        </w:tabs>
        <w:spacing w:line="246" w:lineRule="exact"/>
        <w:ind w:left="721"/>
      </w:pPr>
      <w:r>
        <w:rPr/>
        <w:t>Mentor,</w:t>
      </w:r>
      <w:r>
        <w:rPr>
          <w:spacing w:val="-3"/>
        </w:rPr>
        <w:t> </w:t>
      </w:r>
      <w:r>
        <w:rPr/>
        <w:t>Diversity</w:t>
      </w:r>
      <w:r>
        <w:rPr>
          <w:spacing w:val="-2"/>
        </w:rPr>
        <w:t> </w:t>
      </w:r>
      <w:r>
        <w:rPr/>
        <w:t>Initiative</w:t>
      </w:r>
      <w:r>
        <w:rPr>
          <w:spacing w:val="-1"/>
        </w:rPr>
        <w:t> </w:t>
      </w:r>
      <w:r>
        <w:rPr/>
        <w:t>for</w:t>
      </w:r>
      <w:r>
        <w:rPr>
          <w:spacing w:val="-2"/>
        </w:rPr>
        <w:t> </w:t>
      </w:r>
      <w:r>
        <w:rPr/>
        <w:t>Tenure in</w:t>
      </w:r>
      <w:r>
        <w:rPr>
          <w:spacing w:val="-3"/>
        </w:rPr>
        <w:t> </w:t>
      </w:r>
      <w:r>
        <w:rPr/>
        <w:t>Economics</w:t>
      </w:r>
      <w:r>
        <w:rPr>
          <w:spacing w:val="-8"/>
        </w:rPr>
        <w:t> </w:t>
      </w:r>
      <w:r>
        <w:rPr>
          <w:spacing w:val="-2"/>
        </w:rPr>
        <w:t>(DITE)</w:t>
      </w:r>
      <w:r>
        <w:rPr/>
        <w:tab/>
      </w:r>
      <w:r>
        <w:rPr>
          <w:spacing w:val="-5"/>
        </w:rPr>
        <w:t>Feb</w:t>
      </w:r>
      <w:r>
        <w:rPr/>
        <w:tab/>
      </w:r>
      <w:r>
        <w:rPr>
          <w:spacing w:val="-4"/>
        </w:rPr>
        <w:t>2010</w:t>
      </w:r>
    </w:p>
    <w:p>
      <w:pPr>
        <w:pStyle w:val="BodyText"/>
        <w:spacing w:before="9"/>
        <w:ind w:left="1081"/>
      </w:pPr>
      <w:r>
        <w:rPr/>
        <w:t>Cohort</w:t>
      </w:r>
      <w:r>
        <w:rPr>
          <w:spacing w:val="-2"/>
        </w:rPr>
        <w:t> </w:t>
      </w:r>
      <w:r>
        <w:rPr/>
        <w:t>2009-2010 Workshop, Durham</w:t>
      </w:r>
      <w:r>
        <w:rPr>
          <w:spacing w:val="-2"/>
        </w:rPr>
        <w:t> </w:t>
      </w:r>
      <w:r>
        <w:rPr>
          <w:spacing w:val="-5"/>
        </w:rPr>
        <w:t>NC</w:t>
      </w:r>
    </w:p>
    <w:p>
      <w:pPr>
        <w:pStyle w:val="BodyText"/>
        <w:tabs>
          <w:tab w:pos="8338" w:val="left" w:leader="none"/>
        </w:tabs>
        <w:spacing w:line="261" w:lineRule="auto" w:before="17"/>
        <w:ind w:left="1081" w:right="1173" w:hanging="360"/>
      </w:pPr>
      <w:r>
        <w:rPr/>
        <w:t>Mentor, Diversity Initiative for Tenure in Economics (DITE)</w:t>
        <w:tab/>
        <w:t>May</w:t>
      </w:r>
      <w:r>
        <w:rPr>
          <w:spacing w:val="-3"/>
        </w:rPr>
        <w:t> </w:t>
      </w:r>
      <w:r>
        <w:rPr/>
        <w:t>2009 Cohort 2009-2010 Workshop, Durham NC</w:t>
      </w:r>
    </w:p>
    <w:p>
      <w:pPr>
        <w:pStyle w:val="BodyText"/>
        <w:tabs>
          <w:tab w:pos="8393" w:val="left" w:leader="none"/>
        </w:tabs>
        <w:spacing w:line="256" w:lineRule="auto"/>
        <w:ind w:left="1081" w:right="1173" w:hanging="360"/>
      </w:pPr>
      <w:r>
        <w:rPr/>
        <w:t>Mentor, CeMENT, National Mentoring Workshop</w:t>
        <w:tab/>
        <w:t>Jan</w:t>
      </w:r>
      <w:r>
        <w:rPr>
          <w:spacing w:val="40"/>
        </w:rPr>
        <w:t> </w:t>
      </w:r>
      <w:r>
        <w:rPr/>
        <w:t>2006 Committee on the Status of Women in the Economics Profession (CSWEP)</w:t>
      </w:r>
    </w:p>
    <w:p>
      <w:pPr>
        <w:pStyle w:val="BodyText"/>
        <w:tabs>
          <w:tab w:pos="8338" w:val="left" w:leader="none"/>
        </w:tabs>
        <w:spacing w:line="256" w:lineRule="auto" w:before="3"/>
        <w:ind w:left="1081" w:right="1173" w:hanging="360"/>
      </w:pPr>
      <w:r>
        <w:rPr/>
        <w:t>Lecturer, Future Faculty Fellowship Program and Workshop</w:t>
        <w:tab/>
        <w:t>Aug</w:t>
      </w:r>
      <w:r>
        <w:rPr>
          <w:spacing w:val="14"/>
        </w:rPr>
        <w:t> </w:t>
      </w:r>
      <w:r>
        <w:rPr/>
        <w:t>2004 Chapel Hill NC</w:t>
      </w:r>
    </w:p>
    <w:p>
      <w:pPr>
        <w:pStyle w:val="BodyText"/>
        <w:tabs>
          <w:tab w:pos="8338" w:val="left" w:leader="none"/>
        </w:tabs>
        <w:spacing w:line="261" w:lineRule="auto" w:before="3"/>
        <w:ind w:left="1081" w:right="1173" w:hanging="360"/>
      </w:pPr>
      <w:r>
        <w:rPr/>
        <w:t>Participant, Active Learning Workshop</w:t>
        <w:tab/>
        <w:t>May</w:t>
      </w:r>
      <w:r>
        <w:rPr>
          <w:spacing w:val="-5"/>
        </w:rPr>
        <w:t> </w:t>
      </w:r>
      <w:r>
        <w:rPr/>
        <w:t>1997 for College and University Economics Faculty, Chapel Hill NC</w:t>
      </w:r>
    </w:p>
    <w:p>
      <w:pPr>
        <w:pStyle w:val="BodyText"/>
        <w:spacing w:line="247" w:lineRule="exact"/>
        <w:ind w:left="1081"/>
      </w:pPr>
      <w:r>
        <w:rPr/>
        <w:t>AEA</w:t>
      </w:r>
      <w:r>
        <w:rPr>
          <w:spacing w:val="-3"/>
        </w:rPr>
        <w:t> </w:t>
      </w:r>
      <w:r>
        <w:rPr/>
        <w:t>Committee</w:t>
      </w:r>
      <w:r>
        <w:rPr>
          <w:spacing w:val="-1"/>
        </w:rPr>
        <w:t> </w:t>
      </w:r>
      <w:r>
        <w:rPr/>
        <w:t>on</w:t>
      </w:r>
      <w:r>
        <w:rPr>
          <w:spacing w:val="-3"/>
        </w:rPr>
        <w:t> </w:t>
      </w:r>
      <w:r>
        <w:rPr/>
        <w:t>Economic</w:t>
      </w:r>
      <w:r>
        <w:rPr>
          <w:spacing w:val="-1"/>
        </w:rPr>
        <w:t> </w:t>
      </w:r>
      <w:r>
        <w:rPr>
          <w:spacing w:val="-2"/>
        </w:rPr>
        <w:t>Education</w:t>
      </w:r>
    </w:p>
    <w:p>
      <w:pPr>
        <w:pStyle w:val="BodyText"/>
        <w:tabs>
          <w:tab w:pos="8283" w:val="left" w:leader="none"/>
          <w:tab w:pos="8824" w:val="left" w:leader="none"/>
        </w:tabs>
        <w:spacing w:before="22"/>
        <w:ind w:left="721"/>
      </w:pPr>
      <w:r>
        <w:rPr/>
        <w:t>Participant,</w:t>
      </w:r>
      <w:r>
        <w:rPr>
          <w:spacing w:val="-3"/>
        </w:rPr>
        <w:t> </w:t>
      </w:r>
      <w:r>
        <w:rPr/>
        <w:t>Arts</w:t>
      </w:r>
      <w:r>
        <w:rPr>
          <w:spacing w:val="-3"/>
        </w:rPr>
        <w:t> </w:t>
      </w:r>
      <w:r>
        <w:rPr/>
        <w:t>and</w:t>
      </w:r>
      <w:r>
        <w:rPr>
          <w:spacing w:val="-8"/>
        </w:rPr>
        <w:t> </w:t>
      </w:r>
      <w:r>
        <w:rPr/>
        <w:t>Sciences</w:t>
      </w:r>
      <w:r>
        <w:rPr>
          <w:spacing w:val="-3"/>
        </w:rPr>
        <w:t> </w:t>
      </w:r>
      <w:r>
        <w:rPr/>
        <w:t>Instructional</w:t>
      </w:r>
      <w:r>
        <w:rPr>
          <w:spacing w:val="-4"/>
        </w:rPr>
        <w:t> </w:t>
      </w:r>
      <w:r>
        <w:rPr/>
        <w:t>Technology</w:t>
      </w:r>
      <w:r>
        <w:rPr>
          <w:spacing w:val="-2"/>
        </w:rPr>
        <w:t> </w:t>
      </w:r>
      <w:r>
        <w:rPr/>
        <w:t>Planning</w:t>
      </w:r>
      <w:r>
        <w:rPr>
          <w:spacing w:val="-2"/>
        </w:rPr>
        <w:t> Session</w:t>
      </w:r>
      <w:r>
        <w:rPr/>
        <w:tab/>
      </w:r>
      <w:r>
        <w:rPr>
          <w:spacing w:val="-5"/>
        </w:rPr>
        <w:t>Nov</w:t>
      </w:r>
      <w:r>
        <w:rPr/>
        <w:tab/>
      </w:r>
      <w:r>
        <w:rPr>
          <w:spacing w:val="-4"/>
        </w:rPr>
        <w:t>1996</w:t>
      </w:r>
    </w:p>
    <w:p>
      <w:pPr>
        <w:pStyle w:val="BodyText"/>
        <w:spacing w:before="17"/>
        <w:ind w:left="1081"/>
      </w:pPr>
      <w:r>
        <w:rPr/>
        <w:t>Institute</w:t>
      </w:r>
      <w:r>
        <w:rPr>
          <w:spacing w:val="-3"/>
        </w:rPr>
        <w:t> </w:t>
      </w:r>
      <w:r>
        <w:rPr/>
        <w:t>for</w:t>
      </w:r>
      <w:r>
        <w:rPr>
          <w:spacing w:val="-1"/>
        </w:rPr>
        <w:t> </w:t>
      </w:r>
      <w:r>
        <w:rPr/>
        <w:t>Academic</w:t>
      </w:r>
      <w:r>
        <w:rPr>
          <w:spacing w:val="-1"/>
        </w:rPr>
        <w:t> </w:t>
      </w:r>
      <w:r>
        <w:rPr/>
        <w:t>Technology,</w:t>
      </w:r>
      <w:r>
        <w:rPr>
          <w:spacing w:val="-2"/>
        </w:rPr>
        <w:t> </w:t>
      </w:r>
      <w:r>
        <w:rPr/>
        <w:t>Cary</w:t>
      </w:r>
      <w:r>
        <w:rPr>
          <w:spacing w:val="-8"/>
        </w:rPr>
        <w:t> </w:t>
      </w:r>
      <w:r>
        <w:rPr>
          <w:spacing w:val="-5"/>
        </w:rPr>
        <w:t>NC</w:t>
      </w:r>
    </w:p>
    <w:p>
      <w:pPr>
        <w:pStyle w:val="BodyText"/>
        <w:spacing w:after="0"/>
        <w:sectPr>
          <w:pgSz w:w="12240" w:h="15840"/>
          <w:pgMar w:header="732" w:footer="0" w:top="1500" w:bottom="280" w:left="1440" w:right="360"/>
        </w:sectPr>
      </w:pPr>
    </w:p>
    <w:p>
      <w:pPr>
        <w:pStyle w:val="BodyText"/>
        <w:spacing w:before="9"/>
      </w:pPr>
    </w:p>
    <w:p>
      <w:pPr>
        <w:pStyle w:val="BodyText"/>
        <w:ind w:left="360"/>
      </w:pPr>
      <w:r>
        <w:rPr>
          <w:u w:val="single"/>
        </w:rPr>
        <w:t>RESEARCH</w:t>
      </w:r>
      <w:r>
        <w:rPr>
          <w:spacing w:val="-4"/>
          <w:u w:val="single"/>
        </w:rPr>
        <w:t> </w:t>
      </w:r>
      <w:r>
        <w:rPr>
          <w:u w:val="single"/>
        </w:rPr>
        <w:t>GRANTS</w:t>
      </w:r>
      <w:r>
        <w:rPr>
          <w:spacing w:val="-1"/>
          <w:u w:val="single"/>
        </w:rPr>
        <w:t> </w:t>
      </w:r>
      <w:r>
        <w:rPr>
          <w:u w:val="single"/>
        </w:rPr>
        <w:t>AND</w:t>
      </w:r>
      <w:r>
        <w:rPr>
          <w:spacing w:val="-3"/>
          <w:u w:val="single"/>
        </w:rPr>
        <w:t> </w:t>
      </w:r>
      <w:r>
        <w:rPr>
          <w:spacing w:val="-2"/>
          <w:u w:val="single"/>
        </w:rPr>
        <w:t>FELLOWSHIPS</w:t>
      </w:r>
    </w:p>
    <w:p>
      <w:pPr>
        <w:pStyle w:val="BodyText"/>
        <w:spacing w:before="1"/>
      </w:pPr>
    </w:p>
    <w:p>
      <w:pPr>
        <w:pStyle w:val="BodyText"/>
        <w:tabs>
          <w:tab w:pos="2521" w:val="left" w:leader="none"/>
          <w:tab w:pos="4682" w:val="left" w:leader="none"/>
          <w:tab w:pos="7563" w:val="left" w:leader="none"/>
        </w:tabs>
        <w:spacing w:line="237" w:lineRule="auto" w:before="1"/>
        <w:ind w:left="721" w:right="1103"/>
      </w:pPr>
      <w:r>
        <w:rPr/>
        <w:t>Grant Source:</w:t>
        <w:tab/>
        <w:t>National Heart, Lung, and Blood Institute (NHLBI)</w:t>
        <w:tab/>
        <w:t>12/11/23</w:t>
      </w:r>
      <w:r>
        <w:rPr>
          <w:spacing w:val="-14"/>
        </w:rPr>
        <w:t> </w:t>
      </w:r>
      <w:r>
        <w:rPr/>
        <w:t>–</w:t>
      </w:r>
      <w:r>
        <w:rPr>
          <w:spacing w:val="-14"/>
        </w:rPr>
        <w:t> </w:t>
      </w:r>
      <w:r>
        <w:rPr/>
        <w:t>09/10/26 </w:t>
      </w:r>
      <w:r>
        <w:rPr>
          <w:spacing w:val="-2"/>
        </w:rPr>
        <w:t>Amount:</w:t>
      </w:r>
      <w:r>
        <w:rPr/>
        <w:tab/>
        <w:t>$ 105,537</w:t>
        <w:tab/>
      </w:r>
      <w:r>
        <w:rPr>
          <w:spacing w:val="-2"/>
        </w:rPr>
        <w:t>1F31HL172678-01</w:t>
      </w:r>
    </w:p>
    <w:p>
      <w:pPr>
        <w:pStyle w:val="BodyText"/>
        <w:tabs>
          <w:tab w:pos="2521" w:val="left" w:leader="none"/>
        </w:tabs>
        <w:spacing w:before="2"/>
        <w:ind w:left="721"/>
      </w:pPr>
      <w:r>
        <w:rPr>
          <w:spacing w:val="-5"/>
        </w:rPr>
        <w:t>PI:</w:t>
      </w:r>
      <w:r>
        <w:rPr/>
        <w:tab/>
        <w:t>Donna</w:t>
      </w:r>
      <w:r>
        <w:rPr>
          <w:spacing w:val="2"/>
        </w:rPr>
        <w:t> </w:t>
      </w:r>
      <w:r>
        <w:rPr>
          <w:spacing w:val="-2"/>
        </w:rPr>
        <w:t>Gilleskie</w:t>
      </w:r>
    </w:p>
    <w:p>
      <w:pPr>
        <w:pStyle w:val="BodyText"/>
        <w:tabs>
          <w:tab w:pos="2521" w:val="left" w:leader="none"/>
        </w:tabs>
        <w:spacing w:before="2"/>
        <w:ind w:left="2686" w:right="3009" w:hanging="1966"/>
      </w:pPr>
      <w:r>
        <w:rPr>
          <w:spacing w:val="-2"/>
        </w:rPr>
        <w:t>Title:</w:t>
      </w:r>
      <w:r>
        <w:rPr/>
        <w:tab/>
      </w:r>
      <w:r>
        <w:rPr>
          <w:color w:val="202020"/>
        </w:rPr>
        <w:t>The Impact of Telehealth on Healthcare Utilization, Health</w:t>
      </w:r>
      <w:r>
        <w:rPr>
          <w:color w:val="202020"/>
          <w:spacing w:val="-4"/>
        </w:rPr>
        <w:t> </w:t>
      </w:r>
      <w:r>
        <w:rPr>
          <w:color w:val="202020"/>
        </w:rPr>
        <w:t>Behavior</w:t>
      </w:r>
      <w:r>
        <w:rPr>
          <w:color w:val="202020"/>
          <w:spacing w:val="-8"/>
        </w:rPr>
        <w:t> </w:t>
      </w:r>
      <w:r>
        <w:rPr>
          <w:color w:val="202020"/>
        </w:rPr>
        <w:t>and</w:t>
      </w:r>
      <w:r>
        <w:rPr>
          <w:color w:val="202020"/>
          <w:spacing w:val="-4"/>
        </w:rPr>
        <w:t> </w:t>
      </w:r>
      <w:r>
        <w:rPr>
          <w:color w:val="202020"/>
        </w:rPr>
        <w:t>Quality</w:t>
      </w:r>
      <w:r>
        <w:rPr>
          <w:color w:val="202020"/>
          <w:spacing w:val="-4"/>
        </w:rPr>
        <w:t> </w:t>
      </w:r>
      <w:r>
        <w:rPr>
          <w:color w:val="202020"/>
        </w:rPr>
        <w:t>of</w:t>
      </w:r>
      <w:r>
        <w:rPr>
          <w:color w:val="202020"/>
          <w:spacing w:val="-3"/>
        </w:rPr>
        <w:t> </w:t>
      </w:r>
      <w:r>
        <w:rPr>
          <w:color w:val="202020"/>
        </w:rPr>
        <w:t>Care</w:t>
      </w:r>
      <w:r>
        <w:rPr>
          <w:color w:val="202020"/>
          <w:spacing w:val="-7"/>
        </w:rPr>
        <w:t> </w:t>
      </w:r>
      <w:r>
        <w:rPr>
          <w:color w:val="202020"/>
        </w:rPr>
        <w:t>for</w:t>
      </w:r>
      <w:r>
        <w:rPr>
          <w:color w:val="202020"/>
          <w:spacing w:val="-3"/>
        </w:rPr>
        <w:t> </w:t>
      </w:r>
      <w:r>
        <w:rPr>
          <w:color w:val="202020"/>
        </w:rPr>
        <w:t>Middle-aged and Older Adults with Cardiometabolic Risk</w:t>
      </w:r>
    </w:p>
    <w:p>
      <w:pPr>
        <w:pStyle w:val="BodyText"/>
        <w:spacing w:before="30"/>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4861"/>
        <w:gridCol w:w="2288"/>
      </w:tblGrid>
      <w:tr>
        <w:trPr>
          <w:trHeight w:val="249" w:hRule="atLeast"/>
        </w:trPr>
        <w:tc>
          <w:tcPr>
            <w:tcW w:w="1566" w:type="dxa"/>
          </w:tcPr>
          <w:p>
            <w:pPr>
              <w:pStyle w:val="TableParagraph"/>
              <w:spacing w:line="230" w:lineRule="exact"/>
              <w:ind w:left="50"/>
              <w:rPr>
                <w:sz w:val="22"/>
              </w:rPr>
            </w:pPr>
            <w:r>
              <w:rPr>
                <w:sz w:val="22"/>
              </w:rPr>
              <w:t>Grant</w:t>
            </w:r>
            <w:r>
              <w:rPr>
                <w:spacing w:val="-5"/>
                <w:sz w:val="22"/>
              </w:rPr>
              <w:t> </w:t>
            </w:r>
            <w:r>
              <w:rPr>
                <w:spacing w:val="-2"/>
                <w:sz w:val="22"/>
              </w:rPr>
              <w:t>Source:</w:t>
            </w:r>
          </w:p>
        </w:tc>
        <w:tc>
          <w:tcPr>
            <w:tcW w:w="4861" w:type="dxa"/>
          </w:tcPr>
          <w:p>
            <w:pPr>
              <w:pStyle w:val="TableParagraph"/>
              <w:spacing w:line="230" w:lineRule="exact"/>
              <w:ind w:left="284"/>
              <w:rPr>
                <w:sz w:val="22"/>
              </w:rPr>
            </w:pPr>
            <w:r>
              <w:rPr>
                <w:sz w:val="22"/>
              </w:rPr>
              <w:t>School</w:t>
            </w:r>
            <w:r>
              <w:rPr>
                <w:spacing w:val="-5"/>
                <w:sz w:val="22"/>
              </w:rPr>
              <w:t> </w:t>
            </w:r>
            <w:r>
              <w:rPr>
                <w:sz w:val="22"/>
              </w:rPr>
              <w:t>of</w:t>
            </w:r>
            <w:r>
              <w:rPr>
                <w:spacing w:val="1"/>
                <w:sz w:val="22"/>
              </w:rPr>
              <w:t> </w:t>
            </w:r>
            <w:r>
              <w:rPr>
                <w:sz w:val="22"/>
              </w:rPr>
              <w:t>Data</w:t>
            </w:r>
            <w:r>
              <w:rPr>
                <w:spacing w:val="-3"/>
                <w:sz w:val="22"/>
              </w:rPr>
              <w:t> </w:t>
            </w:r>
            <w:r>
              <w:rPr>
                <w:sz w:val="22"/>
              </w:rPr>
              <w:t>Science</w:t>
            </w:r>
            <w:r>
              <w:rPr>
                <w:spacing w:val="-4"/>
                <w:sz w:val="22"/>
              </w:rPr>
              <w:t> </w:t>
            </w:r>
            <w:r>
              <w:rPr>
                <w:sz w:val="22"/>
              </w:rPr>
              <w:t>and Society </w:t>
            </w:r>
            <w:r>
              <w:rPr>
                <w:spacing w:val="-2"/>
                <w:sz w:val="22"/>
              </w:rPr>
              <w:t>(SDSS)</w:t>
            </w:r>
          </w:p>
        </w:tc>
        <w:tc>
          <w:tcPr>
            <w:tcW w:w="2288" w:type="dxa"/>
          </w:tcPr>
          <w:p>
            <w:pPr>
              <w:pStyle w:val="TableParagraph"/>
              <w:spacing w:line="230" w:lineRule="exact"/>
              <w:ind w:left="466"/>
              <w:rPr>
                <w:sz w:val="22"/>
              </w:rPr>
            </w:pPr>
            <w:r>
              <w:rPr>
                <w:sz w:val="22"/>
              </w:rPr>
              <w:t>07/01/23</w:t>
            </w:r>
            <w:r>
              <w:rPr>
                <w:spacing w:val="-4"/>
                <w:sz w:val="22"/>
              </w:rPr>
              <w:t> </w:t>
            </w:r>
            <w:r>
              <w:rPr>
                <w:sz w:val="22"/>
              </w:rPr>
              <w:t>–</w:t>
            </w:r>
            <w:r>
              <w:rPr>
                <w:spacing w:val="-11"/>
                <w:sz w:val="22"/>
              </w:rPr>
              <w:t> </w:t>
            </w:r>
            <w:r>
              <w:rPr>
                <w:spacing w:val="-2"/>
                <w:sz w:val="22"/>
              </w:rPr>
              <w:t>06/30/24</w:t>
            </w:r>
          </w:p>
        </w:tc>
      </w:tr>
      <w:tr>
        <w:trPr>
          <w:trHeight w:val="252" w:hRule="atLeast"/>
        </w:trPr>
        <w:tc>
          <w:tcPr>
            <w:tcW w:w="1566" w:type="dxa"/>
          </w:tcPr>
          <w:p>
            <w:pPr>
              <w:pStyle w:val="TableParagraph"/>
              <w:spacing w:line="233" w:lineRule="exact"/>
              <w:ind w:left="50"/>
              <w:rPr>
                <w:sz w:val="22"/>
              </w:rPr>
            </w:pPr>
            <w:r>
              <w:rPr>
                <w:spacing w:val="-2"/>
                <w:sz w:val="22"/>
              </w:rPr>
              <w:t>Amount:</w:t>
            </w:r>
          </w:p>
        </w:tc>
        <w:tc>
          <w:tcPr>
            <w:tcW w:w="4861" w:type="dxa"/>
          </w:tcPr>
          <w:p>
            <w:pPr>
              <w:pStyle w:val="TableParagraph"/>
              <w:spacing w:line="233" w:lineRule="exact"/>
              <w:ind w:left="284"/>
              <w:rPr>
                <w:sz w:val="22"/>
              </w:rPr>
            </w:pPr>
            <w:r>
              <w:rPr>
                <w:sz w:val="22"/>
              </w:rPr>
              <w:t>$ </w:t>
            </w:r>
            <w:r>
              <w:rPr>
                <w:spacing w:val="-2"/>
                <w:sz w:val="22"/>
              </w:rPr>
              <w:t>38,505</w:t>
            </w:r>
          </w:p>
        </w:tc>
        <w:tc>
          <w:tcPr>
            <w:tcW w:w="2288" w:type="dxa"/>
          </w:tcPr>
          <w:p>
            <w:pPr>
              <w:pStyle w:val="TableParagraph"/>
              <w:spacing w:line="240" w:lineRule="auto"/>
              <w:rPr>
                <w:sz w:val="18"/>
              </w:rPr>
            </w:pPr>
          </w:p>
        </w:tc>
      </w:tr>
      <w:tr>
        <w:trPr>
          <w:trHeight w:val="252" w:hRule="atLeast"/>
        </w:trPr>
        <w:tc>
          <w:tcPr>
            <w:tcW w:w="1566" w:type="dxa"/>
          </w:tcPr>
          <w:p>
            <w:pPr>
              <w:pStyle w:val="TableParagraph"/>
              <w:spacing w:line="233" w:lineRule="exact"/>
              <w:ind w:left="50"/>
              <w:rPr>
                <w:sz w:val="22"/>
              </w:rPr>
            </w:pPr>
            <w:r>
              <w:rPr>
                <w:spacing w:val="-5"/>
                <w:sz w:val="22"/>
              </w:rPr>
              <w:t>PI:</w:t>
            </w:r>
          </w:p>
        </w:tc>
        <w:tc>
          <w:tcPr>
            <w:tcW w:w="4861" w:type="dxa"/>
          </w:tcPr>
          <w:p>
            <w:pPr>
              <w:pStyle w:val="TableParagraph"/>
              <w:spacing w:line="233" w:lineRule="exact"/>
              <w:ind w:left="284"/>
              <w:rPr>
                <w:sz w:val="22"/>
              </w:rPr>
            </w:pPr>
            <w:r>
              <w:rPr>
                <w:sz w:val="22"/>
              </w:rPr>
              <w:t>Donna</w:t>
            </w:r>
            <w:r>
              <w:rPr>
                <w:spacing w:val="2"/>
                <w:sz w:val="22"/>
              </w:rPr>
              <w:t> </w:t>
            </w:r>
            <w:r>
              <w:rPr>
                <w:spacing w:val="-2"/>
                <w:sz w:val="22"/>
              </w:rPr>
              <w:t>Gilleskie</w:t>
            </w:r>
          </w:p>
        </w:tc>
        <w:tc>
          <w:tcPr>
            <w:tcW w:w="2288" w:type="dxa"/>
          </w:tcPr>
          <w:p>
            <w:pPr>
              <w:pStyle w:val="TableParagraph"/>
              <w:spacing w:line="240" w:lineRule="auto"/>
              <w:rPr>
                <w:sz w:val="18"/>
              </w:rPr>
            </w:pPr>
          </w:p>
        </w:tc>
      </w:tr>
      <w:tr>
        <w:trPr>
          <w:trHeight w:val="249" w:hRule="atLeast"/>
        </w:trPr>
        <w:tc>
          <w:tcPr>
            <w:tcW w:w="1566" w:type="dxa"/>
          </w:tcPr>
          <w:p>
            <w:pPr>
              <w:pStyle w:val="TableParagraph"/>
              <w:spacing w:line="229" w:lineRule="exact"/>
              <w:ind w:left="50"/>
              <w:rPr>
                <w:sz w:val="22"/>
              </w:rPr>
            </w:pPr>
            <w:r>
              <w:rPr>
                <w:spacing w:val="-2"/>
                <w:sz w:val="22"/>
              </w:rPr>
              <w:t>Title:</w:t>
            </w:r>
          </w:p>
        </w:tc>
        <w:tc>
          <w:tcPr>
            <w:tcW w:w="4861" w:type="dxa"/>
          </w:tcPr>
          <w:p>
            <w:pPr>
              <w:pStyle w:val="TableParagraph"/>
              <w:spacing w:line="229" w:lineRule="exact"/>
              <w:ind w:left="284"/>
              <w:rPr>
                <w:sz w:val="22"/>
              </w:rPr>
            </w:pPr>
            <w:r>
              <w:rPr>
                <w:sz w:val="22"/>
              </w:rPr>
              <w:t>Understanding</w:t>
            </w:r>
            <w:r>
              <w:rPr>
                <w:spacing w:val="-2"/>
                <w:sz w:val="22"/>
              </w:rPr>
              <w:t> </w:t>
            </w:r>
            <w:r>
              <w:rPr>
                <w:sz w:val="22"/>
              </w:rPr>
              <w:t>Health</w:t>
            </w:r>
            <w:r>
              <w:rPr>
                <w:spacing w:val="-3"/>
                <w:sz w:val="22"/>
              </w:rPr>
              <w:t> </w:t>
            </w:r>
            <w:r>
              <w:rPr>
                <w:sz w:val="22"/>
              </w:rPr>
              <w:t>Trajectories</w:t>
            </w:r>
            <w:r>
              <w:rPr>
                <w:spacing w:val="-2"/>
                <w:sz w:val="22"/>
              </w:rPr>
              <w:t> </w:t>
            </w:r>
            <w:r>
              <w:rPr>
                <w:sz w:val="22"/>
              </w:rPr>
              <w:t>of</w:t>
            </w:r>
            <w:r>
              <w:rPr>
                <w:spacing w:val="-2"/>
                <w:sz w:val="22"/>
              </w:rPr>
              <w:t> Children</w:t>
            </w:r>
          </w:p>
        </w:tc>
        <w:tc>
          <w:tcPr>
            <w:tcW w:w="2288" w:type="dxa"/>
          </w:tcPr>
          <w:p>
            <w:pPr>
              <w:pStyle w:val="TableParagraph"/>
              <w:spacing w:line="240" w:lineRule="auto"/>
              <w:rPr>
                <w:sz w:val="18"/>
              </w:rPr>
            </w:pPr>
          </w:p>
        </w:tc>
      </w:tr>
    </w:tbl>
    <w:p>
      <w:pPr>
        <w:pStyle w:val="BodyText"/>
        <w:ind w:left="2701"/>
      </w:pPr>
      <w:r>
        <w:rPr/>
        <w:t>with</w:t>
      </w:r>
      <w:r>
        <w:rPr>
          <w:spacing w:val="-3"/>
        </w:rPr>
        <w:t> </w:t>
      </w:r>
      <w:r>
        <w:rPr/>
        <w:t>Chronic Kidney</w:t>
      </w:r>
      <w:r>
        <w:rPr>
          <w:spacing w:val="-2"/>
        </w:rPr>
        <w:t> Disease</w:t>
      </w:r>
    </w:p>
    <w:p>
      <w:pPr>
        <w:pStyle w:val="BodyText"/>
        <w:spacing w:before="5"/>
      </w:pPr>
    </w:p>
    <w:p>
      <w:pPr>
        <w:pStyle w:val="BodyText"/>
        <w:tabs>
          <w:tab w:pos="2521" w:val="left" w:leader="none"/>
          <w:tab w:pos="4682" w:val="left" w:leader="none"/>
          <w:tab w:pos="7563" w:val="left" w:leader="none"/>
        </w:tabs>
        <w:spacing w:line="237" w:lineRule="auto"/>
        <w:ind w:left="721" w:right="1103"/>
      </w:pPr>
      <w:r>
        <w:rPr/>
        <w:t>Grant Source:</w:t>
        <w:tab/>
        <w:t>National Human Genome Research Institute (NHGRI)</w:t>
        <w:tab/>
        <w:t>06/01/17</w:t>
      </w:r>
      <w:r>
        <w:rPr>
          <w:spacing w:val="-14"/>
        </w:rPr>
        <w:t> </w:t>
      </w:r>
      <w:r>
        <w:rPr/>
        <w:t>–</w:t>
      </w:r>
      <w:r>
        <w:rPr>
          <w:spacing w:val="-14"/>
        </w:rPr>
        <w:t> </w:t>
      </w:r>
      <w:r>
        <w:rPr/>
        <w:t>05/31/21 </w:t>
      </w:r>
      <w:r>
        <w:rPr>
          <w:spacing w:val="-2"/>
        </w:rPr>
        <w:t>Amount:</w:t>
      </w:r>
      <w:r>
        <w:rPr/>
        <w:tab/>
        <w:t>$ 3,021,823</w:t>
        <w:tab/>
      </w:r>
      <w:r>
        <w:rPr>
          <w:spacing w:val="-2"/>
        </w:rPr>
        <w:t>HG006487</w:t>
      </w:r>
    </w:p>
    <w:p>
      <w:pPr>
        <w:pStyle w:val="BodyText"/>
        <w:tabs>
          <w:tab w:pos="2521" w:val="left" w:leader="none"/>
        </w:tabs>
        <w:spacing w:line="251" w:lineRule="exact" w:before="2"/>
        <w:ind w:left="721"/>
      </w:pPr>
      <w:r>
        <w:rPr>
          <w:spacing w:val="-5"/>
        </w:rPr>
        <w:t>PI:</w:t>
      </w:r>
      <w:r>
        <w:rPr/>
        <w:tab/>
        <w:t>Jonathan</w:t>
      </w:r>
      <w:r>
        <w:rPr>
          <w:spacing w:val="1"/>
        </w:rPr>
        <w:t> </w:t>
      </w:r>
      <w:r>
        <w:rPr>
          <w:spacing w:val="-4"/>
        </w:rPr>
        <w:t>Berg</w:t>
      </w:r>
    </w:p>
    <w:p>
      <w:pPr>
        <w:pStyle w:val="BodyText"/>
        <w:tabs>
          <w:tab w:pos="2521" w:val="left" w:leader="none"/>
        </w:tabs>
        <w:spacing w:line="251" w:lineRule="exact"/>
        <w:ind w:left="721"/>
      </w:pPr>
      <w:r>
        <w:rPr>
          <w:spacing w:val="-2"/>
        </w:rPr>
        <w:t>Investigator:</w:t>
      </w:r>
      <w:r>
        <w:rPr/>
        <w:tab/>
        <w:t>Donna</w:t>
      </w:r>
      <w:r>
        <w:rPr>
          <w:spacing w:val="2"/>
        </w:rPr>
        <w:t> </w:t>
      </w:r>
      <w:r>
        <w:rPr>
          <w:spacing w:val="-2"/>
        </w:rPr>
        <w:t>Gilleskie</w:t>
      </w:r>
    </w:p>
    <w:p>
      <w:pPr>
        <w:pStyle w:val="BodyText"/>
        <w:tabs>
          <w:tab w:pos="2521" w:val="left" w:leader="none"/>
        </w:tabs>
        <w:spacing w:line="242" w:lineRule="auto" w:before="3"/>
        <w:ind w:left="2742" w:right="2731" w:hanging="2021"/>
      </w:pPr>
      <w:r>
        <w:rPr>
          <w:spacing w:val="-2"/>
        </w:rPr>
        <w:t>Title:</w:t>
      </w:r>
      <w:r>
        <w:rPr/>
        <w:tab/>
        <w:t>NCGENES2:</w:t>
      </w:r>
      <w:r>
        <w:rPr>
          <w:spacing w:val="-10"/>
        </w:rPr>
        <w:t> </w:t>
      </w:r>
      <w:r>
        <w:rPr/>
        <w:t>North</w:t>
      </w:r>
      <w:r>
        <w:rPr>
          <w:spacing w:val="-8"/>
        </w:rPr>
        <w:t> </w:t>
      </w:r>
      <w:r>
        <w:rPr/>
        <w:t>Carolina</w:t>
      </w:r>
      <w:r>
        <w:rPr>
          <w:spacing w:val="-7"/>
        </w:rPr>
        <w:t> </w:t>
      </w:r>
      <w:r>
        <w:rPr/>
        <w:t>Clinical</w:t>
      </w:r>
      <w:r>
        <w:rPr>
          <w:spacing w:val="-10"/>
        </w:rPr>
        <w:t> </w:t>
      </w:r>
      <w:r>
        <w:rPr/>
        <w:t>Genomic</w:t>
      </w:r>
      <w:r>
        <w:rPr>
          <w:spacing w:val="-7"/>
        </w:rPr>
        <w:t> </w:t>
      </w:r>
      <w:r>
        <w:rPr/>
        <w:t>Evaluation by Next-gen Exome Sequencing 2</w:t>
      </w:r>
    </w:p>
    <w:p>
      <w:pPr>
        <w:pStyle w:val="BodyText"/>
        <w:spacing w:before="28"/>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1"/>
        <w:gridCol w:w="4057"/>
        <w:gridCol w:w="2987"/>
      </w:tblGrid>
      <w:tr>
        <w:trPr>
          <w:trHeight w:val="247" w:hRule="atLeast"/>
        </w:trPr>
        <w:tc>
          <w:tcPr>
            <w:tcW w:w="1671" w:type="dxa"/>
          </w:tcPr>
          <w:p>
            <w:pPr>
              <w:pStyle w:val="TableParagraph"/>
              <w:spacing w:line="227" w:lineRule="exact"/>
              <w:ind w:left="50"/>
              <w:rPr>
                <w:sz w:val="22"/>
              </w:rPr>
            </w:pPr>
            <w:r>
              <w:rPr>
                <w:sz w:val="22"/>
              </w:rPr>
              <w:t>Grant</w:t>
            </w:r>
            <w:r>
              <w:rPr>
                <w:spacing w:val="-5"/>
                <w:sz w:val="22"/>
              </w:rPr>
              <w:t> </w:t>
            </w:r>
            <w:r>
              <w:rPr>
                <w:spacing w:val="-2"/>
                <w:sz w:val="22"/>
              </w:rPr>
              <w:t>Source:</w:t>
            </w:r>
          </w:p>
        </w:tc>
        <w:tc>
          <w:tcPr>
            <w:tcW w:w="4057" w:type="dxa"/>
          </w:tcPr>
          <w:p>
            <w:pPr>
              <w:pStyle w:val="TableParagraph"/>
              <w:spacing w:line="227" w:lineRule="exact"/>
              <w:ind w:left="179"/>
              <w:rPr>
                <w:sz w:val="22"/>
              </w:rPr>
            </w:pPr>
            <w:r>
              <w:rPr>
                <w:sz w:val="22"/>
              </w:rPr>
              <w:t>Renal</w:t>
            </w:r>
            <w:r>
              <w:rPr>
                <w:spacing w:val="-5"/>
                <w:sz w:val="22"/>
              </w:rPr>
              <w:t> </w:t>
            </w:r>
            <w:r>
              <w:rPr>
                <w:sz w:val="22"/>
              </w:rPr>
              <w:t>Research</w:t>
            </w:r>
            <w:r>
              <w:rPr>
                <w:spacing w:val="-3"/>
                <w:sz w:val="22"/>
              </w:rPr>
              <w:t> </w:t>
            </w:r>
            <w:r>
              <w:rPr>
                <w:sz w:val="22"/>
              </w:rPr>
              <w:t>Institute </w:t>
            </w:r>
            <w:r>
              <w:rPr>
                <w:spacing w:val="-2"/>
                <w:sz w:val="22"/>
              </w:rPr>
              <w:t>(RRI)</w:t>
            </w:r>
          </w:p>
        </w:tc>
        <w:tc>
          <w:tcPr>
            <w:tcW w:w="2987" w:type="dxa"/>
          </w:tcPr>
          <w:p>
            <w:pPr>
              <w:pStyle w:val="TableParagraph"/>
              <w:spacing w:line="227" w:lineRule="exact"/>
              <w:ind w:left="1165"/>
              <w:rPr>
                <w:sz w:val="22"/>
              </w:rPr>
            </w:pPr>
            <w:r>
              <w:rPr>
                <w:sz w:val="22"/>
              </w:rPr>
              <w:t>01/01/18</w:t>
            </w:r>
            <w:r>
              <w:rPr>
                <w:spacing w:val="-3"/>
                <w:sz w:val="22"/>
              </w:rPr>
              <w:t> </w:t>
            </w:r>
            <w:r>
              <w:rPr>
                <w:sz w:val="22"/>
              </w:rPr>
              <w:t>–</w:t>
            </w:r>
            <w:r>
              <w:rPr>
                <w:spacing w:val="-12"/>
                <w:sz w:val="22"/>
              </w:rPr>
              <w:t> </w:t>
            </w:r>
            <w:r>
              <w:rPr>
                <w:spacing w:val="-2"/>
                <w:sz w:val="22"/>
              </w:rPr>
              <w:t>12/31/18</w:t>
            </w:r>
          </w:p>
        </w:tc>
      </w:tr>
      <w:tr>
        <w:trPr>
          <w:trHeight w:val="252" w:hRule="atLeast"/>
        </w:trPr>
        <w:tc>
          <w:tcPr>
            <w:tcW w:w="1671" w:type="dxa"/>
          </w:tcPr>
          <w:p>
            <w:pPr>
              <w:pStyle w:val="TableParagraph"/>
              <w:spacing w:line="233" w:lineRule="exact"/>
              <w:ind w:left="50"/>
              <w:rPr>
                <w:sz w:val="22"/>
              </w:rPr>
            </w:pPr>
            <w:r>
              <w:rPr>
                <w:spacing w:val="-2"/>
                <w:sz w:val="22"/>
              </w:rPr>
              <w:t>Amount:</w:t>
            </w:r>
          </w:p>
        </w:tc>
        <w:tc>
          <w:tcPr>
            <w:tcW w:w="4057" w:type="dxa"/>
          </w:tcPr>
          <w:p>
            <w:pPr>
              <w:pStyle w:val="TableParagraph"/>
              <w:spacing w:line="233" w:lineRule="exact"/>
              <w:ind w:left="179"/>
              <w:rPr>
                <w:sz w:val="22"/>
              </w:rPr>
            </w:pPr>
            <w:r>
              <w:rPr>
                <w:sz w:val="22"/>
              </w:rPr>
              <w:t>$ </w:t>
            </w:r>
            <w:r>
              <w:rPr>
                <w:spacing w:val="-2"/>
                <w:sz w:val="22"/>
              </w:rPr>
              <w:t>125,000</w:t>
            </w:r>
          </w:p>
        </w:tc>
        <w:tc>
          <w:tcPr>
            <w:tcW w:w="2987" w:type="dxa"/>
          </w:tcPr>
          <w:p>
            <w:pPr>
              <w:pStyle w:val="TableParagraph"/>
              <w:spacing w:line="240" w:lineRule="auto"/>
              <w:rPr>
                <w:sz w:val="18"/>
              </w:rPr>
            </w:pPr>
          </w:p>
        </w:tc>
      </w:tr>
      <w:tr>
        <w:trPr>
          <w:trHeight w:val="252" w:hRule="atLeast"/>
        </w:trPr>
        <w:tc>
          <w:tcPr>
            <w:tcW w:w="1671" w:type="dxa"/>
          </w:tcPr>
          <w:p>
            <w:pPr>
              <w:pStyle w:val="TableParagraph"/>
              <w:spacing w:line="233" w:lineRule="exact"/>
              <w:ind w:left="50"/>
              <w:rPr>
                <w:sz w:val="22"/>
              </w:rPr>
            </w:pPr>
            <w:r>
              <w:rPr>
                <w:spacing w:val="-5"/>
                <w:sz w:val="22"/>
              </w:rPr>
              <w:t>PI:</w:t>
            </w:r>
          </w:p>
        </w:tc>
        <w:tc>
          <w:tcPr>
            <w:tcW w:w="4057" w:type="dxa"/>
          </w:tcPr>
          <w:p>
            <w:pPr>
              <w:pStyle w:val="TableParagraph"/>
              <w:spacing w:line="233" w:lineRule="exact"/>
              <w:ind w:left="179"/>
              <w:rPr>
                <w:sz w:val="22"/>
              </w:rPr>
            </w:pPr>
            <w:r>
              <w:rPr>
                <w:sz w:val="22"/>
              </w:rPr>
              <w:t>Maria </w:t>
            </w:r>
            <w:r>
              <w:rPr>
                <w:spacing w:val="-2"/>
                <w:sz w:val="22"/>
              </w:rPr>
              <w:t>Ferris</w:t>
            </w:r>
          </w:p>
        </w:tc>
        <w:tc>
          <w:tcPr>
            <w:tcW w:w="2987" w:type="dxa"/>
          </w:tcPr>
          <w:p>
            <w:pPr>
              <w:pStyle w:val="TableParagraph"/>
              <w:spacing w:line="240" w:lineRule="auto"/>
              <w:rPr>
                <w:sz w:val="18"/>
              </w:rPr>
            </w:pPr>
          </w:p>
        </w:tc>
      </w:tr>
      <w:tr>
        <w:trPr>
          <w:trHeight w:val="246" w:hRule="atLeast"/>
        </w:trPr>
        <w:tc>
          <w:tcPr>
            <w:tcW w:w="1671" w:type="dxa"/>
          </w:tcPr>
          <w:p>
            <w:pPr>
              <w:pStyle w:val="TableParagraph"/>
              <w:spacing w:line="227" w:lineRule="exact"/>
              <w:ind w:left="50"/>
              <w:rPr>
                <w:sz w:val="22"/>
              </w:rPr>
            </w:pPr>
            <w:r>
              <w:rPr>
                <w:spacing w:val="-2"/>
                <w:sz w:val="22"/>
              </w:rPr>
              <w:t>Co-Investigator:</w:t>
            </w:r>
          </w:p>
        </w:tc>
        <w:tc>
          <w:tcPr>
            <w:tcW w:w="4057" w:type="dxa"/>
          </w:tcPr>
          <w:p>
            <w:pPr>
              <w:pStyle w:val="TableParagraph"/>
              <w:spacing w:line="227" w:lineRule="exact"/>
              <w:ind w:left="179"/>
              <w:rPr>
                <w:sz w:val="22"/>
              </w:rPr>
            </w:pPr>
            <w:r>
              <w:rPr>
                <w:sz w:val="22"/>
              </w:rPr>
              <w:t>Donna</w:t>
            </w:r>
            <w:r>
              <w:rPr>
                <w:spacing w:val="2"/>
                <w:sz w:val="22"/>
              </w:rPr>
              <w:t> </w:t>
            </w:r>
            <w:r>
              <w:rPr>
                <w:spacing w:val="-2"/>
                <w:sz w:val="22"/>
              </w:rPr>
              <w:t>Gilleskie</w:t>
            </w:r>
          </w:p>
        </w:tc>
        <w:tc>
          <w:tcPr>
            <w:tcW w:w="2987" w:type="dxa"/>
          </w:tcPr>
          <w:p>
            <w:pPr>
              <w:pStyle w:val="TableParagraph"/>
              <w:spacing w:line="240" w:lineRule="auto"/>
              <w:rPr>
                <w:sz w:val="16"/>
              </w:rPr>
            </w:pPr>
          </w:p>
        </w:tc>
      </w:tr>
    </w:tbl>
    <w:p>
      <w:pPr>
        <w:tabs>
          <w:tab w:pos="2521" w:val="left" w:leader="none"/>
        </w:tabs>
        <w:spacing w:before="4"/>
        <w:ind w:left="2696" w:right="2379" w:hanging="1976"/>
        <w:jc w:val="left"/>
        <w:rPr>
          <w:sz w:val="23"/>
        </w:rPr>
      </w:pPr>
      <w:r>
        <w:rPr>
          <w:spacing w:val="-2"/>
          <w:sz w:val="22"/>
        </w:rPr>
        <w:t>Title:</w:t>
      </w:r>
      <w:r>
        <w:rPr>
          <w:sz w:val="22"/>
        </w:rPr>
        <w:tab/>
      </w:r>
      <w:r>
        <w:rPr>
          <w:sz w:val="23"/>
        </w:rPr>
        <w:t>The</w:t>
      </w:r>
      <w:r>
        <w:rPr>
          <w:spacing w:val="-10"/>
          <w:sz w:val="23"/>
        </w:rPr>
        <w:t> </w:t>
      </w:r>
      <w:r>
        <w:rPr>
          <w:sz w:val="23"/>
        </w:rPr>
        <w:t>LIFECOURSE</w:t>
      </w:r>
      <w:r>
        <w:rPr>
          <w:spacing w:val="-8"/>
          <w:sz w:val="23"/>
        </w:rPr>
        <w:t> </w:t>
      </w:r>
      <w:r>
        <w:rPr>
          <w:sz w:val="23"/>
        </w:rPr>
        <w:t>(Longitudinal</w:t>
      </w:r>
      <w:r>
        <w:rPr>
          <w:spacing w:val="-6"/>
          <w:sz w:val="23"/>
        </w:rPr>
        <w:t> </w:t>
      </w:r>
      <w:r>
        <w:rPr>
          <w:sz w:val="23"/>
        </w:rPr>
        <w:t>Indicators</w:t>
      </w:r>
      <w:r>
        <w:rPr>
          <w:spacing w:val="-7"/>
          <w:sz w:val="23"/>
        </w:rPr>
        <w:t> </w:t>
      </w:r>
      <w:r>
        <w:rPr>
          <w:sz w:val="23"/>
        </w:rPr>
        <w:t>For</w:t>
      </w:r>
      <w:r>
        <w:rPr>
          <w:spacing w:val="-9"/>
          <w:sz w:val="23"/>
        </w:rPr>
        <w:t> </w:t>
      </w:r>
      <w:r>
        <w:rPr>
          <w:sz w:val="23"/>
        </w:rPr>
        <w:t>Evaluating Clinical Outcomes with Underlying Renal disease</w:t>
      </w:r>
    </w:p>
    <w:p>
      <w:pPr>
        <w:spacing w:before="1"/>
        <w:ind w:left="2757" w:right="0" w:firstLine="0"/>
        <w:jc w:val="left"/>
        <w:rPr>
          <w:sz w:val="23"/>
        </w:rPr>
      </w:pPr>
      <w:r>
        <w:rPr>
          <w:sz w:val="23"/>
        </w:rPr>
        <w:t>in</w:t>
      </w:r>
      <w:r>
        <w:rPr>
          <w:spacing w:val="-5"/>
          <w:sz w:val="23"/>
        </w:rPr>
        <w:t> </w:t>
      </w:r>
      <w:r>
        <w:rPr>
          <w:sz w:val="23"/>
        </w:rPr>
        <w:t>a</w:t>
      </w:r>
      <w:r>
        <w:rPr>
          <w:spacing w:val="-1"/>
          <w:sz w:val="23"/>
        </w:rPr>
        <w:t> </w:t>
      </w:r>
      <w:r>
        <w:rPr>
          <w:sz w:val="23"/>
        </w:rPr>
        <w:t>Sample</w:t>
      </w:r>
      <w:r>
        <w:rPr>
          <w:spacing w:val="-2"/>
          <w:sz w:val="23"/>
        </w:rPr>
        <w:t> </w:t>
      </w:r>
      <w:r>
        <w:rPr>
          <w:sz w:val="23"/>
        </w:rPr>
        <w:t>of</w:t>
      </w:r>
      <w:r>
        <w:rPr>
          <w:spacing w:val="-6"/>
          <w:sz w:val="23"/>
        </w:rPr>
        <w:t> </w:t>
      </w:r>
      <w:r>
        <w:rPr>
          <w:sz w:val="23"/>
        </w:rPr>
        <w:t>Emerging adults) </w:t>
      </w:r>
      <w:r>
        <w:rPr>
          <w:spacing w:val="-2"/>
          <w:sz w:val="23"/>
        </w:rPr>
        <w:t>Study</w:t>
      </w:r>
    </w:p>
    <w:p>
      <w:pPr>
        <w:pStyle w:val="BodyText"/>
        <w:spacing w:before="30"/>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5281"/>
        <w:gridCol w:w="1867"/>
      </w:tblGrid>
      <w:tr>
        <w:trPr>
          <w:trHeight w:val="1429" w:hRule="atLeast"/>
        </w:trPr>
        <w:tc>
          <w:tcPr>
            <w:tcW w:w="1566" w:type="dxa"/>
          </w:tcPr>
          <w:p>
            <w:pPr>
              <w:pStyle w:val="TableParagraph"/>
              <w:spacing w:line="242" w:lineRule="auto"/>
              <w:ind w:left="50" w:right="282"/>
              <w:rPr>
                <w:sz w:val="22"/>
              </w:rPr>
            </w:pPr>
            <w:r>
              <w:rPr>
                <w:sz w:val="22"/>
              </w:rPr>
              <w:t>Grant</w:t>
            </w:r>
            <w:r>
              <w:rPr>
                <w:spacing w:val="-14"/>
                <w:sz w:val="22"/>
              </w:rPr>
              <w:t> </w:t>
            </w:r>
            <w:r>
              <w:rPr>
                <w:sz w:val="22"/>
              </w:rPr>
              <w:t>Source: </w:t>
            </w:r>
            <w:r>
              <w:rPr>
                <w:spacing w:val="-2"/>
                <w:sz w:val="22"/>
              </w:rPr>
              <w:t>Amount:</w:t>
            </w:r>
          </w:p>
          <w:p>
            <w:pPr>
              <w:pStyle w:val="TableParagraph"/>
              <w:spacing w:line="237" w:lineRule="auto"/>
              <w:ind w:left="50" w:right="993"/>
              <w:rPr>
                <w:sz w:val="22"/>
              </w:rPr>
            </w:pPr>
            <w:r>
              <w:rPr>
                <w:spacing w:val="-4"/>
                <w:sz w:val="22"/>
              </w:rPr>
              <w:t>PI: </w:t>
            </w:r>
            <w:r>
              <w:rPr>
                <w:spacing w:val="-2"/>
                <w:sz w:val="22"/>
              </w:rPr>
              <w:t>Co-</w:t>
            </w:r>
            <w:r>
              <w:rPr>
                <w:spacing w:val="-7"/>
                <w:sz w:val="22"/>
              </w:rPr>
              <w:t>PI</w:t>
            </w:r>
          </w:p>
          <w:p>
            <w:pPr>
              <w:pStyle w:val="TableParagraph"/>
              <w:spacing w:line="240" w:lineRule="auto"/>
              <w:ind w:left="50"/>
              <w:rPr>
                <w:sz w:val="22"/>
              </w:rPr>
            </w:pPr>
            <w:r>
              <w:rPr>
                <w:spacing w:val="-2"/>
                <w:sz w:val="22"/>
              </w:rPr>
              <w:t>Title:</w:t>
            </w:r>
          </w:p>
        </w:tc>
        <w:tc>
          <w:tcPr>
            <w:tcW w:w="5281" w:type="dxa"/>
          </w:tcPr>
          <w:p>
            <w:pPr>
              <w:pStyle w:val="TableParagraph"/>
              <w:spacing w:line="244" w:lineRule="exact"/>
              <w:ind w:left="284"/>
              <w:rPr>
                <w:sz w:val="22"/>
              </w:rPr>
            </w:pPr>
            <w:r>
              <w:rPr>
                <w:sz w:val="22"/>
              </w:rPr>
              <w:t>Carolina Seminars</w:t>
            </w:r>
            <w:r>
              <w:rPr>
                <w:spacing w:val="-3"/>
                <w:sz w:val="22"/>
              </w:rPr>
              <w:t> </w:t>
            </w:r>
            <w:r>
              <w:rPr>
                <w:sz w:val="22"/>
              </w:rPr>
              <w:t>Program</w:t>
            </w:r>
            <w:r>
              <w:rPr>
                <w:spacing w:val="-8"/>
                <w:sz w:val="22"/>
              </w:rPr>
              <w:t> </w:t>
            </w:r>
            <w:r>
              <w:rPr>
                <w:spacing w:val="-4"/>
                <w:sz w:val="22"/>
              </w:rPr>
              <w:t>(UNC)</w:t>
            </w:r>
          </w:p>
          <w:p>
            <w:pPr>
              <w:pStyle w:val="TableParagraph"/>
              <w:spacing w:line="240" w:lineRule="auto" w:before="2"/>
              <w:ind w:left="284"/>
              <w:rPr>
                <w:sz w:val="22"/>
              </w:rPr>
            </w:pPr>
            <w:r>
              <w:rPr>
                <w:sz w:val="22"/>
              </w:rPr>
              <w:t>$ 1,400 – </w:t>
            </w:r>
            <w:r>
              <w:rPr>
                <w:spacing w:val="-2"/>
                <w:sz w:val="22"/>
              </w:rPr>
              <w:t>$1,600</w:t>
            </w:r>
          </w:p>
          <w:p>
            <w:pPr>
              <w:pStyle w:val="TableParagraph"/>
              <w:spacing w:line="237" w:lineRule="auto" w:before="4"/>
              <w:ind w:left="284" w:right="1653"/>
              <w:rPr>
                <w:sz w:val="22"/>
              </w:rPr>
            </w:pPr>
            <w:r>
              <w:rPr>
                <w:sz w:val="22"/>
              </w:rPr>
              <w:t>Marisa</w:t>
            </w:r>
            <w:r>
              <w:rPr>
                <w:spacing w:val="-11"/>
                <w:sz w:val="22"/>
              </w:rPr>
              <w:t> </w:t>
            </w:r>
            <w:r>
              <w:rPr>
                <w:sz w:val="22"/>
              </w:rPr>
              <w:t>Domino,</w:t>
            </w:r>
            <w:r>
              <w:rPr>
                <w:spacing w:val="-12"/>
                <w:sz w:val="22"/>
              </w:rPr>
              <w:t> </w:t>
            </w:r>
            <w:r>
              <w:rPr>
                <w:sz w:val="22"/>
              </w:rPr>
              <w:t>Justin</w:t>
            </w:r>
            <w:r>
              <w:rPr>
                <w:spacing w:val="-11"/>
                <w:sz w:val="22"/>
              </w:rPr>
              <w:t> </w:t>
            </w:r>
            <w:r>
              <w:rPr>
                <w:sz w:val="22"/>
              </w:rPr>
              <w:t>Trogden Donna Gilleskie</w:t>
            </w:r>
          </w:p>
          <w:p>
            <w:pPr>
              <w:pStyle w:val="TableParagraph"/>
              <w:spacing w:line="240" w:lineRule="auto" w:before="2"/>
              <w:ind w:left="284"/>
              <w:rPr>
                <w:sz w:val="22"/>
              </w:rPr>
            </w:pPr>
            <w:r>
              <w:rPr>
                <w:sz w:val="22"/>
              </w:rPr>
              <w:t>Triangle Health</w:t>
            </w:r>
            <w:r>
              <w:rPr>
                <w:spacing w:val="-1"/>
                <w:sz w:val="22"/>
              </w:rPr>
              <w:t> </w:t>
            </w:r>
            <w:r>
              <w:rPr>
                <w:sz w:val="22"/>
              </w:rPr>
              <w:t>Economics</w:t>
            </w:r>
            <w:r>
              <w:rPr>
                <w:spacing w:val="-7"/>
                <w:sz w:val="22"/>
              </w:rPr>
              <w:t> </w:t>
            </w:r>
            <w:r>
              <w:rPr>
                <w:spacing w:val="-2"/>
                <w:sz w:val="22"/>
              </w:rPr>
              <w:t>Workshop</w:t>
            </w:r>
          </w:p>
        </w:tc>
        <w:tc>
          <w:tcPr>
            <w:tcW w:w="1867" w:type="dxa"/>
          </w:tcPr>
          <w:p>
            <w:pPr>
              <w:pStyle w:val="TableParagraph"/>
              <w:spacing w:line="244" w:lineRule="exact"/>
              <w:ind w:right="2"/>
              <w:jc w:val="center"/>
              <w:rPr>
                <w:sz w:val="22"/>
              </w:rPr>
            </w:pPr>
            <w:r>
              <w:rPr>
                <w:sz w:val="22"/>
              </w:rPr>
              <w:t>07/07/14</w:t>
            </w:r>
            <w:r>
              <w:rPr>
                <w:spacing w:val="-4"/>
                <w:sz w:val="22"/>
              </w:rPr>
              <w:t> </w:t>
            </w:r>
            <w:r>
              <w:rPr>
                <w:sz w:val="22"/>
              </w:rPr>
              <w:t>–</w:t>
            </w:r>
            <w:r>
              <w:rPr>
                <w:spacing w:val="-11"/>
                <w:sz w:val="22"/>
              </w:rPr>
              <w:t> </w:t>
            </w:r>
            <w:r>
              <w:rPr>
                <w:spacing w:val="-2"/>
                <w:sz w:val="22"/>
              </w:rPr>
              <w:t>06/15/24</w:t>
            </w:r>
          </w:p>
        </w:tc>
      </w:tr>
      <w:tr>
        <w:trPr>
          <w:trHeight w:val="420" w:hRule="atLeast"/>
        </w:trPr>
        <w:tc>
          <w:tcPr>
            <w:tcW w:w="1566" w:type="dxa"/>
          </w:tcPr>
          <w:p>
            <w:pPr>
              <w:pStyle w:val="TableParagraph"/>
              <w:spacing w:line="239" w:lineRule="exact" w:before="161"/>
              <w:ind w:left="50"/>
              <w:rPr>
                <w:sz w:val="22"/>
              </w:rPr>
            </w:pPr>
            <w:r>
              <w:rPr>
                <w:sz w:val="22"/>
              </w:rPr>
              <w:t>Grant</w:t>
            </w:r>
            <w:r>
              <w:rPr>
                <w:spacing w:val="-5"/>
                <w:sz w:val="22"/>
              </w:rPr>
              <w:t> </w:t>
            </w:r>
            <w:r>
              <w:rPr>
                <w:spacing w:val="-2"/>
                <w:sz w:val="22"/>
              </w:rPr>
              <w:t>Source:</w:t>
            </w:r>
          </w:p>
        </w:tc>
        <w:tc>
          <w:tcPr>
            <w:tcW w:w="5281" w:type="dxa"/>
          </w:tcPr>
          <w:p>
            <w:pPr>
              <w:pStyle w:val="TableParagraph"/>
              <w:spacing w:line="239" w:lineRule="exact" w:before="161"/>
              <w:ind w:left="284"/>
              <w:rPr>
                <w:sz w:val="22"/>
              </w:rPr>
            </w:pPr>
            <w:r>
              <w:rPr>
                <w:sz w:val="22"/>
              </w:rPr>
              <w:t>Interdisciplinary</w:t>
            </w:r>
            <w:r>
              <w:rPr>
                <w:spacing w:val="-6"/>
                <w:sz w:val="22"/>
              </w:rPr>
              <w:t> </w:t>
            </w:r>
            <w:r>
              <w:rPr>
                <w:sz w:val="22"/>
              </w:rPr>
              <w:t>Initiatives</w:t>
            </w:r>
            <w:r>
              <w:rPr>
                <w:spacing w:val="-6"/>
                <w:sz w:val="22"/>
              </w:rPr>
              <w:t> </w:t>
            </w:r>
            <w:r>
              <w:rPr>
                <w:sz w:val="22"/>
              </w:rPr>
              <w:t>Program</w:t>
            </w:r>
            <w:r>
              <w:rPr>
                <w:spacing w:val="-7"/>
                <w:sz w:val="22"/>
              </w:rPr>
              <w:t> </w:t>
            </w:r>
            <w:r>
              <w:rPr>
                <w:spacing w:val="-4"/>
                <w:sz w:val="22"/>
              </w:rPr>
              <w:t>(UNC)</w:t>
            </w:r>
          </w:p>
        </w:tc>
        <w:tc>
          <w:tcPr>
            <w:tcW w:w="1867" w:type="dxa"/>
          </w:tcPr>
          <w:p>
            <w:pPr>
              <w:pStyle w:val="TableParagraph"/>
              <w:spacing w:line="239" w:lineRule="exact" w:before="161"/>
              <w:ind w:right="2"/>
              <w:jc w:val="center"/>
              <w:rPr>
                <w:sz w:val="22"/>
              </w:rPr>
            </w:pPr>
            <w:r>
              <w:rPr>
                <w:sz w:val="22"/>
              </w:rPr>
              <w:t>05/01/15</w:t>
            </w:r>
            <w:r>
              <w:rPr>
                <w:spacing w:val="-4"/>
                <w:sz w:val="22"/>
              </w:rPr>
              <w:t> </w:t>
            </w:r>
            <w:r>
              <w:rPr>
                <w:sz w:val="22"/>
              </w:rPr>
              <w:t>–</w:t>
            </w:r>
            <w:r>
              <w:rPr>
                <w:spacing w:val="-11"/>
                <w:sz w:val="22"/>
              </w:rPr>
              <w:t> </w:t>
            </w:r>
            <w:r>
              <w:rPr>
                <w:spacing w:val="-2"/>
                <w:sz w:val="22"/>
              </w:rPr>
              <w:t>05/31/16</w:t>
            </w:r>
          </w:p>
        </w:tc>
      </w:tr>
      <w:tr>
        <w:trPr>
          <w:trHeight w:val="1004" w:hRule="atLeast"/>
        </w:trPr>
        <w:tc>
          <w:tcPr>
            <w:tcW w:w="1566" w:type="dxa"/>
          </w:tcPr>
          <w:p>
            <w:pPr>
              <w:pStyle w:val="TableParagraph"/>
              <w:spacing w:line="237" w:lineRule="auto"/>
              <w:ind w:left="50" w:right="727"/>
              <w:rPr>
                <w:sz w:val="22"/>
              </w:rPr>
            </w:pPr>
            <w:r>
              <w:rPr>
                <w:spacing w:val="-2"/>
                <w:sz w:val="22"/>
              </w:rPr>
              <w:t>Amount: </w:t>
            </w:r>
            <w:r>
              <w:rPr>
                <w:spacing w:val="-4"/>
                <w:sz w:val="22"/>
              </w:rPr>
              <w:t>PI:</w:t>
            </w:r>
          </w:p>
          <w:p>
            <w:pPr>
              <w:pStyle w:val="TableParagraph"/>
              <w:spacing w:line="252" w:lineRule="exact"/>
              <w:ind w:left="50"/>
              <w:rPr>
                <w:sz w:val="22"/>
              </w:rPr>
            </w:pPr>
            <w:r>
              <w:rPr>
                <w:spacing w:val="-2"/>
                <w:sz w:val="22"/>
              </w:rPr>
              <w:t>Co-</w:t>
            </w:r>
            <w:r>
              <w:rPr>
                <w:spacing w:val="-5"/>
                <w:sz w:val="22"/>
              </w:rPr>
              <w:t>PI:</w:t>
            </w:r>
          </w:p>
          <w:p>
            <w:pPr>
              <w:pStyle w:val="TableParagraph"/>
              <w:spacing w:line="232" w:lineRule="exact"/>
              <w:ind w:left="50"/>
              <w:rPr>
                <w:sz w:val="22"/>
              </w:rPr>
            </w:pPr>
            <w:r>
              <w:rPr>
                <w:spacing w:val="-2"/>
                <w:sz w:val="22"/>
              </w:rPr>
              <w:t>Title:</w:t>
            </w:r>
          </w:p>
        </w:tc>
        <w:tc>
          <w:tcPr>
            <w:tcW w:w="5281" w:type="dxa"/>
          </w:tcPr>
          <w:p>
            <w:pPr>
              <w:pStyle w:val="TableParagraph"/>
              <w:spacing w:line="248" w:lineRule="exact"/>
              <w:ind w:left="284"/>
              <w:rPr>
                <w:sz w:val="22"/>
              </w:rPr>
            </w:pPr>
            <w:r>
              <w:rPr>
                <w:sz w:val="22"/>
              </w:rPr>
              <w:t>$ </w:t>
            </w:r>
            <w:r>
              <w:rPr>
                <w:spacing w:val="-2"/>
                <w:sz w:val="22"/>
              </w:rPr>
              <w:t>10,000</w:t>
            </w:r>
          </w:p>
          <w:p>
            <w:pPr>
              <w:pStyle w:val="TableParagraph"/>
              <w:spacing w:line="242" w:lineRule="auto"/>
              <w:ind w:left="284" w:right="3481"/>
              <w:rPr>
                <w:sz w:val="22"/>
              </w:rPr>
            </w:pPr>
            <w:r>
              <w:rPr>
                <w:sz w:val="22"/>
              </w:rPr>
              <w:t>Kristin</w:t>
            </w:r>
            <w:r>
              <w:rPr>
                <w:spacing w:val="-14"/>
                <w:sz w:val="22"/>
              </w:rPr>
              <w:t> </w:t>
            </w:r>
            <w:r>
              <w:rPr>
                <w:sz w:val="22"/>
              </w:rPr>
              <w:t>Lindquist Donna Gilleskie</w:t>
            </w:r>
          </w:p>
          <w:p>
            <w:pPr>
              <w:pStyle w:val="TableParagraph"/>
              <w:spacing w:line="227" w:lineRule="exact"/>
              <w:ind w:left="284"/>
              <w:rPr>
                <w:sz w:val="22"/>
              </w:rPr>
            </w:pPr>
            <w:r>
              <w:rPr>
                <w:sz w:val="22"/>
              </w:rPr>
              <w:t>Identifying</w:t>
            </w:r>
            <w:r>
              <w:rPr>
                <w:spacing w:val="-3"/>
                <w:sz w:val="22"/>
              </w:rPr>
              <w:t> </w:t>
            </w:r>
            <w:r>
              <w:rPr>
                <w:sz w:val="22"/>
              </w:rPr>
              <w:t>Biomarkers</w:t>
            </w:r>
            <w:r>
              <w:rPr>
                <w:spacing w:val="-4"/>
                <w:sz w:val="22"/>
              </w:rPr>
              <w:t> </w:t>
            </w:r>
            <w:r>
              <w:rPr>
                <w:sz w:val="22"/>
              </w:rPr>
              <w:t>of</w:t>
            </w:r>
            <w:r>
              <w:rPr>
                <w:spacing w:val="-2"/>
                <w:sz w:val="22"/>
              </w:rPr>
              <w:t> </w:t>
            </w:r>
            <w:r>
              <w:rPr>
                <w:sz w:val="22"/>
              </w:rPr>
              <w:t>Peer</w:t>
            </w:r>
            <w:r>
              <w:rPr>
                <w:spacing w:val="-2"/>
                <w:sz w:val="22"/>
              </w:rPr>
              <w:t> </w:t>
            </w:r>
            <w:r>
              <w:rPr>
                <w:sz w:val="22"/>
              </w:rPr>
              <w:t>Influence</w:t>
            </w:r>
            <w:r>
              <w:rPr>
                <w:spacing w:val="-5"/>
                <w:sz w:val="22"/>
              </w:rPr>
              <w:t> </w:t>
            </w:r>
            <w:r>
              <w:rPr>
                <w:spacing w:val="-2"/>
                <w:sz w:val="22"/>
              </w:rPr>
              <w:t>Susceptibility:</w:t>
            </w:r>
          </w:p>
        </w:tc>
        <w:tc>
          <w:tcPr>
            <w:tcW w:w="1867" w:type="dxa"/>
          </w:tcPr>
          <w:p>
            <w:pPr>
              <w:pStyle w:val="TableParagraph"/>
              <w:spacing w:line="240" w:lineRule="auto"/>
              <w:rPr>
                <w:sz w:val="22"/>
              </w:rPr>
            </w:pPr>
          </w:p>
        </w:tc>
      </w:tr>
    </w:tbl>
    <w:p>
      <w:pPr>
        <w:pStyle w:val="BodyText"/>
        <w:spacing w:before="3"/>
        <w:ind w:left="2686"/>
      </w:pPr>
      <w:r>
        <w:rPr/>
        <w:t>Impact</w:t>
      </w:r>
      <w:r>
        <w:rPr>
          <w:spacing w:val="-5"/>
        </w:rPr>
        <w:t> </w:t>
      </w:r>
      <w:r>
        <w:rPr/>
        <w:t>for</w:t>
      </w:r>
      <w:r>
        <w:rPr>
          <w:spacing w:val="-1"/>
        </w:rPr>
        <w:t> </w:t>
      </w:r>
      <w:r>
        <w:rPr/>
        <w:t>Substance Use in</w:t>
      </w:r>
      <w:r>
        <w:rPr>
          <w:spacing w:val="-2"/>
        </w:rPr>
        <w:t> Adolescence</w:t>
      </w:r>
    </w:p>
    <w:p>
      <w:pPr>
        <w:pStyle w:val="BodyText"/>
        <w:tabs>
          <w:tab w:pos="2521" w:val="left" w:leader="none"/>
          <w:tab w:pos="7563" w:val="left" w:leader="none"/>
        </w:tabs>
        <w:spacing w:line="242" w:lineRule="auto" w:before="252"/>
        <w:ind w:left="2686" w:right="1103" w:hanging="1966"/>
      </w:pPr>
      <w:r>
        <w:rPr/>
        <w:t>Grant Source:</w:t>
        <w:tab/>
        <w:t>National Institutes on Minority Health</w:t>
        <w:tab/>
        <w:t>08/01/14</w:t>
      </w:r>
      <w:r>
        <w:rPr>
          <w:spacing w:val="-14"/>
        </w:rPr>
        <w:t> </w:t>
      </w:r>
      <w:r>
        <w:rPr/>
        <w:t>–</w:t>
      </w:r>
      <w:r>
        <w:rPr>
          <w:spacing w:val="-14"/>
        </w:rPr>
        <w:t> </w:t>
      </w:r>
      <w:r>
        <w:rPr/>
        <w:t>05/31/16 and Health Disparities (NIH/NIMHD)</w:t>
      </w:r>
    </w:p>
    <w:p>
      <w:pPr>
        <w:pStyle w:val="BodyText"/>
        <w:tabs>
          <w:tab w:pos="2521" w:val="left" w:leader="none"/>
          <w:tab w:pos="4682" w:val="left" w:leader="none"/>
        </w:tabs>
        <w:spacing w:line="247" w:lineRule="exact"/>
        <w:ind w:left="721"/>
      </w:pPr>
      <w:r>
        <w:rPr>
          <w:spacing w:val="-2"/>
        </w:rPr>
        <w:t>Amount:</w:t>
      </w:r>
      <w:r>
        <w:rPr/>
        <w:tab/>
        <w:t>$ </w:t>
      </w:r>
      <w:r>
        <w:rPr>
          <w:spacing w:val="-2"/>
        </w:rPr>
        <w:t>411,174</w:t>
      </w:r>
      <w:r>
        <w:rPr/>
        <w:tab/>
      </w:r>
      <w:r>
        <w:rPr>
          <w:spacing w:val="-2"/>
        </w:rPr>
        <w:t>R21-MD009563</w:t>
      </w:r>
    </w:p>
    <w:p>
      <w:pPr>
        <w:pStyle w:val="BodyText"/>
        <w:tabs>
          <w:tab w:pos="2521" w:val="left" w:leader="none"/>
        </w:tabs>
        <w:spacing w:line="237" w:lineRule="auto" w:before="4"/>
        <w:ind w:left="721" w:right="6483"/>
      </w:pPr>
      <w:r>
        <w:rPr>
          <w:spacing w:val="-4"/>
        </w:rPr>
        <w:t>PI:</w:t>
      </w:r>
      <w:r>
        <w:rPr/>
        <w:tab/>
        <w:t>Shawn Kneipp </w:t>
      </w:r>
      <w:r>
        <w:rPr>
          <w:spacing w:val="-2"/>
        </w:rPr>
        <w:t>Co-Investigator</w:t>
      </w:r>
      <w:r>
        <w:rPr/>
        <w:tab/>
        <w:t>Donna</w:t>
      </w:r>
      <w:r>
        <w:rPr>
          <w:spacing w:val="-14"/>
        </w:rPr>
        <w:t> </w:t>
      </w:r>
      <w:r>
        <w:rPr/>
        <w:t>Gilleskie</w:t>
      </w:r>
    </w:p>
    <w:p>
      <w:pPr>
        <w:pStyle w:val="BodyText"/>
        <w:tabs>
          <w:tab w:pos="2521" w:val="left" w:leader="none"/>
        </w:tabs>
        <w:spacing w:before="3"/>
        <w:ind w:left="721"/>
      </w:pPr>
      <w:r>
        <w:rPr>
          <w:spacing w:val="-2"/>
        </w:rPr>
        <w:t>Title:</w:t>
      </w:r>
      <w:r>
        <w:rPr/>
        <w:tab/>
        <w:t>Modeling</w:t>
      </w:r>
      <w:r>
        <w:rPr>
          <w:spacing w:val="-5"/>
        </w:rPr>
        <w:t> </w:t>
      </w:r>
      <w:r>
        <w:rPr/>
        <w:t>Criminal</w:t>
      </w:r>
      <w:r>
        <w:rPr>
          <w:spacing w:val="-3"/>
        </w:rPr>
        <w:t> </w:t>
      </w:r>
      <w:r>
        <w:rPr/>
        <w:t>History</w:t>
      </w:r>
      <w:r>
        <w:rPr>
          <w:spacing w:val="-2"/>
        </w:rPr>
        <w:t> </w:t>
      </w:r>
      <w:r>
        <w:rPr/>
        <w:t>Effects</w:t>
      </w:r>
      <w:r>
        <w:rPr>
          <w:spacing w:val="-3"/>
        </w:rPr>
        <w:t> </w:t>
      </w:r>
      <w:r>
        <w:rPr/>
        <w:t>on</w:t>
      </w:r>
      <w:r>
        <w:rPr>
          <w:spacing w:val="-3"/>
        </w:rPr>
        <w:t> </w:t>
      </w:r>
      <w:r>
        <w:rPr/>
        <w:t>Women's</w:t>
      </w:r>
      <w:r>
        <w:rPr>
          <w:spacing w:val="-2"/>
        </w:rPr>
        <w:t> Health</w:t>
      </w:r>
    </w:p>
    <w:p>
      <w:pPr>
        <w:pStyle w:val="BodyText"/>
        <w:spacing w:after="0"/>
        <w:sectPr>
          <w:headerReference w:type="default" r:id="rId57"/>
          <w:pgSz w:w="12240" w:h="15840"/>
          <w:pgMar w:header="732" w:footer="0" w:top="980" w:bottom="280" w:left="1440" w:right="360"/>
        </w:sectPr>
      </w:pPr>
    </w:p>
    <w:p>
      <w:pPr>
        <w:pStyle w:val="BodyText"/>
        <w:spacing w:before="3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5078"/>
        <w:gridCol w:w="2072"/>
      </w:tblGrid>
      <w:tr>
        <w:trPr>
          <w:trHeight w:val="1509" w:hRule="atLeast"/>
        </w:trPr>
        <w:tc>
          <w:tcPr>
            <w:tcW w:w="1566" w:type="dxa"/>
          </w:tcPr>
          <w:p>
            <w:pPr>
              <w:pStyle w:val="TableParagraph"/>
              <w:spacing w:line="237" w:lineRule="auto"/>
              <w:ind w:left="50" w:right="282"/>
              <w:rPr>
                <w:sz w:val="22"/>
              </w:rPr>
            </w:pPr>
            <w:r>
              <w:rPr>
                <w:sz w:val="22"/>
              </w:rPr>
              <w:t>Grant</w:t>
            </w:r>
            <w:r>
              <w:rPr>
                <w:spacing w:val="-14"/>
                <w:sz w:val="22"/>
              </w:rPr>
              <w:t> </w:t>
            </w:r>
            <w:r>
              <w:rPr>
                <w:sz w:val="22"/>
              </w:rPr>
              <w:t>Source: </w:t>
            </w:r>
            <w:r>
              <w:rPr>
                <w:spacing w:val="-2"/>
                <w:sz w:val="22"/>
              </w:rPr>
              <w:t>Amount:</w:t>
            </w:r>
          </w:p>
          <w:p>
            <w:pPr>
              <w:pStyle w:val="TableParagraph"/>
              <w:spacing w:line="240" w:lineRule="auto"/>
              <w:ind w:left="50"/>
              <w:rPr>
                <w:sz w:val="22"/>
              </w:rPr>
            </w:pPr>
            <w:r>
              <w:rPr>
                <w:spacing w:val="-5"/>
                <w:sz w:val="22"/>
              </w:rPr>
              <w:t>PI:</w:t>
            </w:r>
          </w:p>
          <w:p>
            <w:pPr>
              <w:pStyle w:val="TableParagraph"/>
              <w:spacing w:line="237" w:lineRule="auto"/>
              <w:ind w:left="50" w:right="282"/>
              <w:rPr>
                <w:sz w:val="22"/>
              </w:rPr>
            </w:pPr>
            <w:r>
              <w:rPr>
                <w:spacing w:val="-2"/>
                <w:sz w:val="22"/>
              </w:rPr>
              <w:t>Co-</w:t>
            </w:r>
            <w:r>
              <w:rPr>
                <w:spacing w:val="-2"/>
                <w:sz w:val="22"/>
              </w:rPr>
              <w:t>Sponsor Title:</w:t>
            </w:r>
          </w:p>
        </w:tc>
        <w:tc>
          <w:tcPr>
            <w:tcW w:w="5078" w:type="dxa"/>
          </w:tcPr>
          <w:p>
            <w:pPr>
              <w:pStyle w:val="TableParagraph"/>
              <w:spacing w:line="242" w:lineRule="exact"/>
              <w:ind w:left="284"/>
              <w:rPr>
                <w:sz w:val="22"/>
              </w:rPr>
            </w:pPr>
            <w:r>
              <w:rPr>
                <w:sz w:val="22"/>
              </w:rPr>
              <w:t>National</w:t>
            </w:r>
            <w:r>
              <w:rPr>
                <w:spacing w:val="-5"/>
                <w:sz w:val="22"/>
              </w:rPr>
              <w:t> </w:t>
            </w:r>
            <w:r>
              <w:rPr>
                <w:sz w:val="22"/>
              </w:rPr>
              <w:t>Heart,</w:t>
            </w:r>
            <w:r>
              <w:rPr>
                <w:spacing w:val="-3"/>
                <w:sz w:val="22"/>
              </w:rPr>
              <w:t> </w:t>
            </w:r>
            <w:r>
              <w:rPr>
                <w:sz w:val="22"/>
              </w:rPr>
              <w:t>Lung,</w:t>
            </w:r>
            <w:r>
              <w:rPr>
                <w:spacing w:val="-2"/>
                <w:sz w:val="22"/>
              </w:rPr>
              <w:t> </w:t>
            </w:r>
            <w:r>
              <w:rPr>
                <w:sz w:val="22"/>
              </w:rPr>
              <w:t>and</w:t>
            </w:r>
            <w:r>
              <w:rPr>
                <w:spacing w:val="-3"/>
                <w:sz w:val="22"/>
              </w:rPr>
              <w:t> </w:t>
            </w:r>
            <w:r>
              <w:rPr>
                <w:sz w:val="22"/>
              </w:rPr>
              <w:t>Blood</w:t>
            </w:r>
            <w:r>
              <w:rPr>
                <w:spacing w:val="-3"/>
                <w:sz w:val="22"/>
              </w:rPr>
              <w:t> </w:t>
            </w:r>
            <w:r>
              <w:rPr>
                <w:sz w:val="22"/>
              </w:rPr>
              <w:t>Institute </w:t>
            </w:r>
            <w:r>
              <w:rPr>
                <w:spacing w:val="-2"/>
                <w:sz w:val="22"/>
              </w:rPr>
              <w:t>(NHLBI)</w:t>
            </w:r>
          </w:p>
          <w:p>
            <w:pPr>
              <w:pStyle w:val="TableParagraph"/>
              <w:tabs>
                <w:tab w:pos="2445" w:val="left" w:leader="none"/>
              </w:tabs>
              <w:spacing w:line="251" w:lineRule="exact"/>
              <w:ind w:left="284"/>
              <w:rPr>
                <w:sz w:val="22"/>
              </w:rPr>
            </w:pPr>
            <w:r>
              <w:rPr>
                <w:sz w:val="22"/>
              </w:rPr>
              <w:t>$ 132, </w:t>
            </w:r>
            <w:r>
              <w:rPr>
                <w:spacing w:val="-5"/>
                <w:sz w:val="22"/>
              </w:rPr>
              <w:t>649</w:t>
            </w:r>
            <w:r>
              <w:rPr>
                <w:sz w:val="22"/>
              </w:rPr>
              <w:tab/>
              <w:t>F30-HL110483-</w:t>
            </w:r>
            <w:r>
              <w:rPr>
                <w:spacing w:val="-5"/>
                <w:sz w:val="22"/>
              </w:rPr>
              <w:t>01</w:t>
            </w:r>
          </w:p>
          <w:p>
            <w:pPr>
              <w:pStyle w:val="TableParagraph"/>
              <w:spacing w:line="242" w:lineRule="auto" w:before="2"/>
              <w:ind w:left="284" w:right="3352"/>
              <w:rPr>
                <w:sz w:val="22"/>
              </w:rPr>
            </w:pPr>
            <w:r>
              <w:rPr>
                <w:sz w:val="22"/>
              </w:rPr>
              <w:t>Jeff Federspiel Donna</w:t>
            </w:r>
            <w:r>
              <w:rPr>
                <w:spacing w:val="-14"/>
                <w:sz w:val="22"/>
              </w:rPr>
              <w:t> </w:t>
            </w:r>
            <w:r>
              <w:rPr>
                <w:sz w:val="22"/>
              </w:rPr>
              <w:t>Gilleskie</w:t>
            </w:r>
          </w:p>
          <w:p>
            <w:pPr>
              <w:pStyle w:val="TableParagraph"/>
              <w:spacing w:line="247" w:lineRule="exact"/>
              <w:ind w:left="284"/>
              <w:rPr>
                <w:sz w:val="22"/>
              </w:rPr>
            </w:pPr>
            <w:r>
              <w:rPr>
                <w:sz w:val="22"/>
              </w:rPr>
              <w:t>Impacts</w:t>
            </w:r>
            <w:r>
              <w:rPr>
                <w:spacing w:val="-2"/>
                <w:sz w:val="22"/>
              </w:rPr>
              <w:t> </w:t>
            </w:r>
            <w:r>
              <w:rPr>
                <w:sz w:val="22"/>
              </w:rPr>
              <w:t>of Cost</w:t>
            </w:r>
            <w:r>
              <w:rPr>
                <w:spacing w:val="-2"/>
                <w:sz w:val="22"/>
              </w:rPr>
              <w:t> </w:t>
            </w:r>
            <w:r>
              <w:rPr>
                <w:sz w:val="22"/>
              </w:rPr>
              <w:t>Sharing and </w:t>
            </w:r>
            <w:r>
              <w:rPr>
                <w:spacing w:val="-2"/>
                <w:sz w:val="22"/>
              </w:rPr>
              <w:t>Echocardiography</w:t>
            </w:r>
          </w:p>
          <w:p>
            <w:pPr>
              <w:pStyle w:val="TableParagraph"/>
              <w:spacing w:line="233" w:lineRule="exact" w:before="2"/>
              <w:ind w:left="464"/>
              <w:rPr>
                <w:sz w:val="22"/>
              </w:rPr>
            </w:pPr>
            <w:r>
              <w:rPr>
                <w:sz w:val="22"/>
              </w:rPr>
              <w:t>On</w:t>
            </w:r>
            <w:r>
              <w:rPr>
                <w:spacing w:val="-2"/>
                <w:sz w:val="22"/>
              </w:rPr>
              <w:t> </w:t>
            </w:r>
            <w:r>
              <w:rPr>
                <w:sz w:val="22"/>
              </w:rPr>
              <w:t>Outpatient</w:t>
            </w:r>
            <w:r>
              <w:rPr>
                <w:spacing w:val="-3"/>
                <w:sz w:val="22"/>
              </w:rPr>
              <w:t> </w:t>
            </w:r>
            <w:r>
              <w:rPr>
                <w:sz w:val="22"/>
              </w:rPr>
              <w:t>Care of Heart</w:t>
            </w:r>
            <w:r>
              <w:rPr>
                <w:spacing w:val="-3"/>
                <w:sz w:val="22"/>
              </w:rPr>
              <w:t> </w:t>
            </w:r>
            <w:r>
              <w:rPr>
                <w:spacing w:val="-2"/>
                <w:sz w:val="22"/>
              </w:rPr>
              <w:t>Failure</w:t>
            </w:r>
          </w:p>
        </w:tc>
        <w:tc>
          <w:tcPr>
            <w:tcW w:w="2072" w:type="dxa"/>
          </w:tcPr>
          <w:p>
            <w:pPr>
              <w:pStyle w:val="TableParagraph"/>
              <w:spacing w:line="244" w:lineRule="exact"/>
              <w:ind w:right="50"/>
              <w:jc w:val="right"/>
              <w:rPr>
                <w:sz w:val="22"/>
              </w:rPr>
            </w:pPr>
            <w:r>
              <w:rPr>
                <w:sz w:val="22"/>
              </w:rPr>
              <w:t>07/01/11</w:t>
            </w:r>
            <w:r>
              <w:rPr>
                <w:spacing w:val="-4"/>
                <w:sz w:val="22"/>
              </w:rPr>
              <w:t> </w:t>
            </w:r>
            <w:r>
              <w:rPr>
                <w:sz w:val="22"/>
              </w:rPr>
              <w:t>–</w:t>
            </w:r>
            <w:r>
              <w:rPr>
                <w:spacing w:val="-11"/>
                <w:sz w:val="22"/>
              </w:rPr>
              <w:t> </w:t>
            </w:r>
            <w:r>
              <w:rPr>
                <w:spacing w:val="-2"/>
                <w:sz w:val="22"/>
              </w:rPr>
              <w:t>06/30/15</w:t>
            </w:r>
          </w:p>
        </w:tc>
      </w:tr>
      <w:tr>
        <w:trPr>
          <w:trHeight w:val="510" w:hRule="atLeast"/>
        </w:trPr>
        <w:tc>
          <w:tcPr>
            <w:tcW w:w="1566" w:type="dxa"/>
          </w:tcPr>
          <w:p>
            <w:pPr>
              <w:pStyle w:val="TableParagraph"/>
              <w:spacing w:line="239" w:lineRule="exact" w:before="252"/>
              <w:ind w:left="50"/>
              <w:rPr>
                <w:sz w:val="22"/>
              </w:rPr>
            </w:pPr>
            <w:r>
              <w:rPr>
                <w:sz w:val="22"/>
              </w:rPr>
              <w:t>Grant</w:t>
            </w:r>
            <w:r>
              <w:rPr>
                <w:spacing w:val="-5"/>
                <w:sz w:val="22"/>
              </w:rPr>
              <w:t> </w:t>
            </w:r>
            <w:r>
              <w:rPr>
                <w:spacing w:val="-2"/>
                <w:sz w:val="22"/>
              </w:rPr>
              <w:t>Source:</w:t>
            </w:r>
          </w:p>
        </w:tc>
        <w:tc>
          <w:tcPr>
            <w:tcW w:w="5078" w:type="dxa"/>
          </w:tcPr>
          <w:p>
            <w:pPr>
              <w:pStyle w:val="TableParagraph"/>
              <w:spacing w:line="239" w:lineRule="exact" w:before="252"/>
              <w:ind w:left="284"/>
              <w:rPr>
                <w:sz w:val="22"/>
              </w:rPr>
            </w:pPr>
            <w:r>
              <w:rPr>
                <w:sz w:val="22"/>
              </w:rPr>
              <w:t>University</w:t>
            </w:r>
            <w:r>
              <w:rPr>
                <w:spacing w:val="-2"/>
                <w:sz w:val="22"/>
              </w:rPr>
              <w:t> </w:t>
            </w:r>
            <w:r>
              <w:rPr>
                <w:sz w:val="22"/>
              </w:rPr>
              <w:t>Research</w:t>
            </w:r>
            <w:r>
              <w:rPr>
                <w:spacing w:val="-1"/>
                <w:sz w:val="22"/>
              </w:rPr>
              <w:t> </w:t>
            </w:r>
            <w:r>
              <w:rPr>
                <w:sz w:val="22"/>
              </w:rPr>
              <w:t>Council</w:t>
            </w:r>
            <w:r>
              <w:rPr>
                <w:spacing w:val="-3"/>
                <w:sz w:val="22"/>
              </w:rPr>
              <w:t> </w:t>
            </w:r>
            <w:r>
              <w:rPr>
                <w:sz w:val="22"/>
              </w:rPr>
              <w:t>Award</w:t>
            </w:r>
            <w:r>
              <w:rPr>
                <w:spacing w:val="-1"/>
                <w:sz w:val="22"/>
              </w:rPr>
              <w:t> </w:t>
            </w:r>
            <w:r>
              <w:rPr>
                <w:spacing w:val="-4"/>
                <w:sz w:val="22"/>
              </w:rPr>
              <w:t>(UNC)</w:t>
            </w:r>
          </w:p>
        </w:tc>
        <w:tc>
          <w:tcPr>
            <w:tcW w:w="2072" w:type="dxa"/>
          </w:tcPr>
          <w:p>
            <w:pPr>
              <w:pStyle w:val="TableParagraph"/>
              <w:spacing w:line="239" w:lineRule="exact" w:before="252"/>
              <w:ind w:right="50"/>
              <w:jc w:val="right"/>
              <w:rPr>
                <w:sz w:val="22"/>
              </w:rPr>
            </w:pPr>
            <w:r>
              <w:rPr>
                <w:sz w:val="22"/>
              </w:rPr>
              <w:t>12/01/10</w:t>
            </w:r>
            <w:r>
              <w:rPr>
                <w:spacing w:val="-4"/>
                <w:sz w:val="22"/>
              </w:rPr>
              <w:t> </w:t>
            </w:r>
            <w:r>
              <w:rPr>
                <w:sz w:val="22"/>
              </w:rPr>
              <w:t>–</w:t>
            </w:r>
            <w:r>
              <w:rPr>
                <w:spacing w:val="-11"/>
                <w:sz w:val="22"/>
              </w:rPr>
              <w:t> </w:t>
            </w:r>
            <w:r>
              <w:rPr>
                <w:spacing w:val="-2"/>
                <w:sz w:val="22"/>
              </w:rPr>
              <w:t>11/30/12</w:t>
            </w:r>
          </w:p>
        </w:tc>
      </w:tr>
      <w:tr>
        <w:trPr>
          <w:trHeight w:val="499" w:hRule="atLeast"/>
        </w:trPr>
        <w:tc>
          <w:tcPr>
            <w:tcW w:w="1566" w:type="dxa"/>
          </w:tcPr>
          <w:p>
            <w:pPr>
              <w:pStyle w:val="TableParagraph"/>
              <w:spacing w:line="250" w:lineRule="exact"/>
              <w:ind w:left="50" w:right="727"/>
              <w:rPr>
                <w:sz w:val="22"/>
              </w:rPr>
            </w:pPr>
            <w:r>
              <w:rPr>
                <w:spacing w:val="-2"/>
                <w:sz w:val="22"/>
              </w:rPr>
              <w:t>Amount: </w:t>
            </w:r>
            <w:r>
              <w:rPr>
                <w:spacing w:val="-4"/>
                <w:sz w:val="22"/>
              </w:rPr>
              <w:t>PI:</w:t>
            </w:r>
          </w:p>
        </w:tc>
        <w:tc>
          <w:tcPr>
            <w:tcW w:w="5078" w:type="dxa"/>
          </w:tcPr>
          <w:p>
            <w:pPr>
              <w:pStyle w:val="TableParagraph"/>
              <w:spacing w:line="248" w:lineRule="exact"/>
              <w:ind w:left="284"/>
              <w:rPr>
                <w:sz w:val="22"/>
              </w:rPr>
            </w:pPr>
            <w:r>
              <w:rPr>
                <w:sz w:val="22"/>
              </w:rPr>
              <w:t>$ </w:t>
            </w:r>
            <w:r>
              <w:rPr>
                <w:spacing w:val="-2"/>
                <w:sz w:val="22"/>
              </w:rPr>
              <w:t>3,600</w:t>
            </w:r>
          </w:p>
          <w:p>
            <w:pPr>
              <w:pStyle w:val="TableParagraph"/>
              <w:spacing w:line="231" w:lineRule="exact"/>
              <w:ind w:left="284"/>
              <w:rPr>
                <w:sz w:val="22"/>
              </w:rPr>
            </w:pPr>
            <w:r>
              <w:rPr>
                <w:sz w:val="22"/>
              </w:rPr>
              <w:t>Donna</w:t>
            </w:r>
            <w:r>
              <w:rPr>
                <w:spacing w:val="2"/>
                <w:sz w:val="22"/>
              </w:rPr>
              <w:t> </w:t>
            </w:r>
            <w:r>
              <w:rPr>
                <w:spacing w:val="-2"/>
                <w:sz w:val="22"/>
              </w:rPr>
              <w:t>Gilleskie</w:t>
            </w:r>
          </w:p>
        </w:tc>
        <w:tc>
          <w:tcPr>
            <w:tcW w:w="2072" w:type="dxa"/>
          </w:tcPr>
          <w:p>
            <w:pPr>
              <w:pStyle w:val="TableParagraph"/>
              <w:spacing w:line="240" w:lineRule="auto"/>
              <w:rPr>
                <w:sz w:val="22"/>
              </w:rPr>
            </w:pPr>
          </w:p>
        </w:tc>
      </w:tr>
    </w:tbl>
    <w:p>
      <w:pPr>
        <w:pStyle w:val="BodyText"/>
        <w:tabs>
          <w:tab w:pos="2521" w:val="left" w:leader="none"/>
        </w:tabs>
        <w:spacing w:line="237" w:lineRule="auto" w:before="5"/>
        <w:ind w:left="2701" w:right="1915" w:hanging="1981"/>
      </w:pPr>
      <w:r>
        <w:rPr>
          <w:spacing w:val="-2"/>
        </w:rPr>
        <w:t>Title:</w:t>
      </w:r>
      <w:r>
        <w:rPr/>
        <w:tab/>
        <w:t>The</w:t>
      </w:r>
      <w:r>
        <w:rPr>
          <w:spacing w:val="-2"/>
        </w:rPr>
        <w:t> </w:t>
      </w:r>
      <w:r>
        <w:rPr/>
        <w:t>Long</w:t>
      </w:r>
      <w:r>
        <w:rPr>
          <w:spacing w:val="-3"/>
        </w:rPr>
        <w:t> </w:t>
      </w:r>
      <w:r>
        <w:rPr/>
        <w:t>Term</w:t>
      </w:r>
      <w:r>
        <w:rPr>
          <w:spacing w:val="-5"/>
        </w:rPr>
        <w:t> </w:t>
      </w:r>
      <w:r>
        <w:rPr/>
        <w:t>Impact</w:t>
      </w:r>
      <w:r>
        <w:rPr>
          <w:spacing w:val="-5"/>
        </w:rPr>
        <w:t> </w:t>
      </w:r>
      <w:r>
        <w:rPr/>
        <w:t>of</w:t>
      </w:r>
      <w:r>
        <w:rPr>
          <w:spacing w:val="-2"/>
        </w:rPr>
        <w:t> </w:t>
      </w:r>
      <w:r>
        <w:rPr/>
        <w:t>Outpatient</w:t>
      </w:r>
      <w:r>
        <w:rPr>
          <w:spacing w:val="-5"/>
        </w:rPr>
        <w:t> </w:t>
      </w:r>
      <w:r>
        <w:rPr/>
        <w:t>Cost</w:t>
      </w:r>
      <w:r>
        <w:rPr>
          <w:spacing w:val="-5"/>
        </w:rPr>
        <w:t> </w:t>
      </w:r>
      <w:r>
        <w:rPr/>
        <w:t>Sharing</w:t>
      </w:r>
      <w:r>
        <w:rPr>
          <w:spacing w:val="-3"/>
        </w:rPr>
        <w:t> </w:t>
      </w:r>
      <w:r>
        <w:rPr/>
        <w:t>on</w:t>
      </w:r>
      <w:r>
        <w:rPr>
          <w:spacing w:val="-3"/>
        </w:rPr>
        <w:t> </w:t>
      </w:r>
      <w:r>
        <w:rPr/>
        <w:t>Medical</w:t>
      </w:r>
      <w:r>
        <w:rPr>
          <w:spacing w:val="-5"/>
        </w:rPr>
        <w:t> </w:t>
      </w:r>
      <w:r>
        <w:rPr/>
        <w:t>Care Utilization and Health Outcomes of Medicare Beneficiaries</w:t>
      </w:r>
    </w:p>
    <w:p>
      <w:pPr>
        <w:pStyle w:val="BodyText"/>
        <w:spacing w:before="37"/>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2260"/>
        <w:gridCol w:w="2165"/>
        <w:gridCol w:w="2724"/>
      </w:tblGrid>
      <w:tr>
        <w:trPr>
          <w:trHeight w:val="247" w:hRule="atLeast"/>
        </w:trPr>
        <w:tc>
          <w:tcPr>
            <w:tcW w:w="1566" w:type="dxa"/>
          </w:tcPr>
          <w:p>
            <w:pPr>
              <w:pStyle w:val="TableParagraph"/>
              <w:spacing w:line="227" w:lineRule="exact"/>
              <w:ind w:left="50"/>
              <w:rPr>
                <w:sz w:val="22"/>
              </w:rPr>
            </w:pPr>
            <w:r>
              <w:rPr>
                <w:sz w:val="22"/>
              </w:rPr>
              <w:t>Grant</w:t>
            </w:r>
            <w:r>
              <w:rPr>
                <w:spacing w:val="-5"/>
                <w:sz w:val="22"/>
              </w:rPr>
              <w:t> </w:t>
            </w:r>
            <w:r>
              <w:rPr>
                <w:spacing w:val="-2"/>
                <w:sz w:val="22"/>
              </w:rPr>
              <w:t>Source:</w:t>
            </w:r>
          </w:p>
        </w:tc>
        <w:tc>
          <w:tcPr>
            <w:tcW w:w="2260" w:type="dxa"/>
          </w:tcPr>
          <w:p>
            <w:pPr>
              <w:pStyle w:val="TableParagraph"/>
              <w:spacing w:line="227" w:lineRule="exact"/>
              <w:ind w:left="284"/>
              <w:rPr>
                <w:sz w:val="22"/>
              </w:rPr>
            </w:pPr>
            <w:r>
              <w:rPr>
                <w:sz w:val="22"/>
              </w:rPr>
              <w:t>TraCS</w:t>
            </w:r>
            <w:r>
              <w:rPr>
                <w:spacing w:val="-1"/>
                <w:sz w:val="22"/>
              </w:rPr>
              <w:t> </w:t>
            </w:r>
            <w:r>
              <w:rPr>
                <w:sz w:val="22"/>
              </w:rPr>
              <w:t>$10K</w:t>
            </w:r>
            <w:r>
              <w:rPr>
                <w:spacing w:val="-3"/>
                <w:sz w:val="22"/>
              </w:rPr>
              <w:t> </w:t>
            </w:r>
            <w:r>
              <w:rPr>
                <w:spacing w:val="-4"/>
                <w:sz w:val="22"/>
              </w:rPr>
              <w:t>(UNC)</w:t>
            </w:r>
          </w:p>
        </w:tc>
        <w:tc>
          <w:tcPr>
            <w:tcW w:w="2165" w:type="dxa"/>
          </w:tcPr>
          <w:p>
            <w:pPr>
              <w:pStyle w:val="TableParagraph"/>
              <w:spacing w:line="240" w:lineRule="auto"/>
              <w:rPr>
                <w:sz w:val="18"/>
              </w:rPr>
            </w:pPr>
          </w:p>
        </w:tc>
        <w:tc>
          <w:tcPr>
            <w:tcW w:w="2724" w:type="dxa"/>
          </w:tcPr>
          <w:p>
            <w:pPr>
              <w:pStyle w:val="TableParagraph"/>
              <w:spacing w:line="227" w:lineRule="exact"/>
              <w:ind w:left="901"/>
              <w:rPr>
                <w:sz w:val="22"/>
              </w:rPr>
            </w:pPr>
            <w:r>
              <w:rPr>
                <w:sz w:val="22"/>
              </w:rPr>
              <w:t>03/01/11</w:t>
            </w:r>
            <w:r>
              <w:rPr>
                <w:spacing w:val="-4"/>
                <w:sz w:val="22"/>
              </w:rPr>
              <w:t> </w:t>
            </w:r>
            <w:r>
              <w:rPr>
                <w:sz w:val="22"/>
              </w:rPr>
              <w:t>–</w:t>
            </w:r>
            <w:r>
              <w:rPr>
                <w:spacing w:val="-11"/>
                <w:sz w:val="22"/>
              </w:rPr>
              <w:t> </w:t>
            </w:r>
            <w:r>
              <w:rPr>
                <w:spacing w:val="-2"/>
                <w:sz w:val="22"/>
              </w:rPr>
              <w:t>02/28/12</w:t>
            </w:r>
          </w:p>
        </w:tc>
      </w:tr>
      <w:tr>
        <w:trPr>
          <w:trHeight w:val="252" w:hRule="atLeast"/>
        </w:trPr>
        <w:tc>
          <w:tcPr>
            <w:tcW w:w="1566" w:type="dxa"/>
          </w:tcPr>
          <w:p>
            <w:pPr>
              <w:pStyle w:val="TableParagraph"/>
              <w:spacing w:line="233" w:lineRule="exact"/>
              <w:ind w:left="50"/>
              <w:rPr>
                <w:sz w:val="22"/>
              </w:rPr>
            </w:pPr>
            <w:r>
              <w:rPr>
                <w:spacing w:val="-2"/>
                <w:sz w:val="22"/>
              </w:rPr>
              <w:t>Amount:</w:t>
            </w:r>
          </w:p>
        </w:tc>
        <w:tc>
          <w:tcPr>
            <w:tcW w:w="2260" w:type="dxa"/>
          </w:tcPr>
          <w:p>
            <w:pPr>
              <w:pStyle w:val="TableParagraph"/>
              <w:spacing w:line="233" w:lineRule="exact"/>
              <w:ind w:left="284"/>
              <w:rPr>
                <w:sz w:val="22"/>
              </w:rPr>
            </w:pPr>
            <w:r>
              <w:rPr>
                <w:sz w:val="22"/>
              </w:rPr>
              <w:t>$ </w:t>
            </w:r>
            <w:r>
              <w:rPr>
                <w:spacing w:val="-2"/>
                <w:sz w:val="22"/>
              </w:rPr>
              <w:t>10,000</w:t>
            </w:r>
          </w:p>
        </w:tc>
        <w:tc>
          <w:tcPr>
            <w:tcW w:w="2165" w:type="dxa"/>
          </w:tcPr>
          <w:p>
            <w:pPr>
              <w:pStyle w:val="TableParagraph"/>
              <w:spacing w:line="233" w:lineRule="exact"/>
              <w:ind w:left="185"/>
              <w:rPr>
                <w:sz w:val="22"/>
              </w:rPr>
            </w:pPr>
            <w:r>
              <w:rPr>
                <w:spacing w:val="-2"/>
                <w:sz w:val="22"/>
              </w:rPr>
              <w:t>10KR81010</w:t>
            </w:r>
          </w:p>
        </w:tc>
        <w:tc>
          <w:tcPr>
            <w:tcW w:w="2724" w:type="dxa"/>
          </w:tcPr>
          <w:p>
            <w:pPr>
              <w:pStyle w:val="TableParagraph"/>
              <w:spacing w:line="240" w:lineRule="auto"/>
              <w:rPr>
                <w:sz w:val="18"/>
              </w:rPr>
            </w:pPr>
          </w:p>
        </w:tc>
      </w:tr>
      <w:tr>
        <w:trPr>
          <w:trHeight w:val="252" w:hRule="atLeast"/>
        </w:trPr>
        <w:tc>
          <w:tcPr>
            <w:tcW w:w="1566" w:type="dxa"/>
          </w:tcPr>
          <w:p>
            <w:pPr>
              <w:pStyle w:val="TableParagraph"/>
              <w:spacing w:line="233" w:lineRule="exact"/>
              <w:ind w:left="50"/>
              <w:rPr>
                <w:sz w:val="22"/>
              </w:rPr>
            </w:pPr>
            <w:r>
              <w:rPr>
                <w:spacing w:val="-5"/>
                <w:sz w:val="22"/>
              </w:rPr>
              <w:t>PI:</w:t>
            </w:r>
          </w:p>
        </w:tc>
        <w:tc>
          <w:tcPr>
            <w:tcW w:w="2260" w:type="dxa"/>
          </w:tcPr>
          <w:p>
            <w:pPr>
              <w:pStyle w:val="TableParagraph"/>
              <w:spacing w:line="233" w:lineRule="exact"/>
              <w:ind w:left="284"/>
              <w:rPr>
                <w:sz w:val="22"/>
              </w:rPr>
            </w:pPr>
            <w:r>
              <w:rPr>
                <w:sz w:val="22"/>
              </w:rPr>
              <w:t>Jeff</w:t>
            </w:r>
            <w:r>
              <w:rPr>
                <w:spacing w:val="3"/>
                <w:sz w:val="22"/>
              </w:rPr>
              <w:t> </w:t>
            </w:r>
            <w:r>
              <w:rPr>
                <w:spacing w:val="-2"/>
                <w:sz w:val="22"/>
              </w:rPr>
              <w:t>Federspiel</w:t>
            </w:r>
          </w:p>
        </w:tc>
        <w:tc>
          <w:tcPr>
            <w:tcW w:w="2165" w:type="dxa"/>
          </w:tcPr>
          <w:p>
            <w:pPr>
              <w:pStyle w:val="TableParagraph"/>
              <w:spacing w:line="240" w:lineRule="auto"/>
              <w:rPr>
                <w:sz w:val="18"/>
              </w:rPr>
            </w:pPr>
          </w:p>
        </w:tc>
        <w:tc>
          <w:tcPr>
            <w:tcW w:w="2724" w:type="dxa"/>
          </w:tcPr>
          <w:p>
            <w:pPr>
              <w:pStyle w:val="TableParagraph"/>
              <w:spacing w:line="240" w:lineRule="auto"/>
              <w:rPr>
                <w:sz w:val="18"/>
              </w:rPr>
            </w:pPr>
          </w:p>
        </w:tc>
      </w:tr>
      <w:tr>
        <w:trPr>
          <w:trHeight w:val="246" w:hRule="atLeast"/>
        </w:trPr>
        <w:tc>
          <w:tcPr>
            <w:tcW w:w="1566" w:type="dxa"/>
          </w:tcPr>
          <w:p>
            <w:pPr>
              <w:pStyle w:val="TableParagraph"/>
              <w:spacing w:line="227" w:lineRule="exact"/>
              <w:ind w:left="50"/>
              <w:rPr>
                <w:sz w:val="22"/>
              </w:rPr>
            </w:pPr>
            <w:r>
              <w:rPr>
                <w:spacing w:val="-2"/>
                <w:sz w:val="22"/>
              </w:rPr>
              <w:t>Collaborator:</w:t>
            </w:r>
          </w:p>
        </w:tc>
        <w:tc>
          <w:tcPr>
            <w:tcW w:w="2260" w:type="dxa"/>
          </w:tcPr>
          <w:p>
            <w:pPr>
              <w:pStyle w:val="TableParagraph"/>
              <w:spacing w:line="227" w:lineRule="exact"/>
              <w:ind w:left="284"/>
              <w:rPr>
                <w:sz w:val="22"/>
              </w:rPr>
            </w:pPr>
            <w:r>
              <w:rPr>
                <w:sz w:val="22"/>
              </w:rPr>
              <w:t>Donna</w:t>
            </w:r>
            <w:r>
              <w:rPr>
                <w:spacing w:val="2"/>
                <w:sz w:val="22"/>
              </w:rPr>
              <w:t> </w:t>
            </w:r>
            <w:r>
              <w:rPr>
                <w:spacing w:val="-2"/>
                <w:sz w:val="22"/>
              </w:rPr>
              <w:t>Gilleskie</w:t>
            </w:r>
          </w:p>
        </w:tc>
        <w:tc>
          <w:tcPr>
            <w:tcW w:w="2165" w:type="dxa"/>
          </w:tcPr>
          <w:p>
            <w:pPr>
              <w:pStyle w:val="TableParagraph"/>
              <w:spacing w:line="240" w:lineRule="auto"/>
              <w:rPr>
                <w:sz w:val="16"/>
              </w:rPr>
            </w:pPr>
          </w:p>
        </w:tc>
        <w:tc>
          <w:tcPr>
            <w:tcW w:w="2724" w:type="dxa"/>
          </w:tcPr>
          <w:p>
            <w:pPr>
              <w:pStyle w:val="TableParagraph"/>
              <w:spacing w:line="240" w:lineRule="auto"/>
              <w:rPr>
                <w:sz w:val="16"/>
              </w:rPr>
            </w:pPr>
          </w:p>
        </w:tc>
      </w:tr>
    </w:tbl>
    <w:p>
      <w:pPr>
        <w:pStyle w:val="BodyText"/>
        <w:tabs>
          <w:tab w:pos="2521" w:val="left" w:leader="none"/>
        </w:tabs>
        <w:spacing w:line="242" w:lineRule="auto" w:before="4"/>
        <w:ind w:left="2701" w:right="2244" w:hanging="1981"/>
      </w:pPr>
      <w:r>
        <w:rPr>
          <w:spacing w:val="-2"/>
        </w:rPr>
        <w:t>Title:</w:t>
      </w:r>
      <w:r>
        <w:rPr/>
        <w:tab/>
        <w:t>The</w:t>
      </w:r>
      <w:r>
        <w:rPr>
          <w:spacing w:val="-4"/>
        </w:rPr>
        <w:t> </w:t>
      </w:r>
      <w:r>
        <w:rPr/>
        <w:t>Dynamic</w:t>
      </w:r>
      <w:r>
        <w:rPr>
          <w:spacing w:val="-4"/>
        </w:rPr>
        <w:t> </w:t>
      </w:r>
      <w:r>
        <w:rPr/>
        <w:t>Impacts</w:t>
      </w:r>
      <w:r>
        <w:rPr>
          <w:spacing w:val="-7"/>
        </w:rPr>
        <w:t> </w:t>
      </w:r>
      <w:r>
        <w:rPr/>
        <w:t>of</w:t>
      </w:r>
      <w:r>
        <w:rPr>
          <w:spacing w:val="-10"/>
        </w:rPr>
        <w:t> </w:t>
      </w:r>
      <w:r>
        <w:rPr/>
        <w:t>Outpatient</w:t>
      </w:r>
      <w:r>
        <w:rPr>
          <w:spacing w:val="-8"/>
        </w:rPr>
        <w:t> </w:t>
      </w:r>
      <w:r>
        <w:rPr/>
        <w:t>Cost-Sharing</w:t>
      </w:r>
      <w:r>
        <w:rPr>
          <w:spacing w:val="-6"/>
        </w:rPr>
        <w:t> </w:t>
      </w:r>
      <w:r>
        <w:rPr/>
        <w:t>Requirements on Medicare Beneficiaries with Cardiovascular Disease</w:t>
      </w:r>
    </w:p>
    <w:p>
      <w:pPr>
        <w:pStyle w:val="BodyText"/>
        <w:tabs>
          <w:tab w:pos="2521" w:val="left" w:leader="none"/>
          <w:tab w:pos="4682" w:val="left" w:leader="none"/>
          <w:tab w:pos="7563" w:val="left" w:leader="none"/>
        </w:tabs>
        <w:spacing w:line="237" w:lineRule="auto" w:before="251"/>
        <w:ind w:left="721" w:right="1103"/>
      </w:pPr>
      <w:r>
        <w:rPr/>
        <w:t>Grant Source:</w:t>
        <w:tab/>
        <w:t>National Institute on Aging (NIH)</w:t>
        <w:tab/>
        <w:t>09/15/04</w:t>
      </w:r>
      <w:r>
        <w:rPr>
          <w:spacing w:val="-14"/>
        </w:rPr>
        <w:t> </w:t>
      </w:r>
      <w:r>
        <w:rPr/>
        <w:t>–</w:t>
      </w:r>
      <w:r>
        <w:rPr>
          <w:spacing w:val="-14"/>
        </w:rPr>
        <w:t> </w:t>
      </w:r>
      <w:r>
        <w:rPr/>
        <w:t>06/30/10 </w:t>
      </w:r>
      <w:r>
        <w:rPr>
          <w:spacing w:val="-2"/>
        </w:rPr>
        <w:t>Amount:</w:t>
      </w:r>
      <w:r>
        <w:rPr/>
        <w:tab/>
        <w:t>$ 267,570</w:t>
        <w:tab/>
      </w:r>
      <w:r>
        <w:rPr>
          <w:spacing w:val="-2"/>
        </w:rPr>
        <w:t>5-P30-AG024376-04</w:t>
      </w:r>
    </w:p>
    <w:p>
      <w:pPr>
        <w:pStyle w:val="BodyText"/>
        <w:tabs>
          <w:tab w:pos="2521" w:val="left" w:leader="none"/>
        </w:tabs>
        <w:spacing w:line="251" w:lineRule="exact" w:before="2"/>
        <w:ind w:left="721"/>
      </w:pPr>
      <w:r>
        <w:rPr>
          <w:spacing w:val="-5"/>
        </w:rPr>
        <w:t>PI:</w:t>
      </w:r>
      <w:r>
        <w:rPr/>
        <w:tab/>
        <w:t>Donna</w:t>
      </w:r>
      <w:r>
        <w:rPr>
          <w:spacing w:val="2"/>
        </w:rPr>
        <w:t> </w:t>
      </w:r>
      <w:r>
        <w:rPr>
          <w:spacing w:val="-2"/>
        </w:rPr>
        <w:t>Gilleskie</w:t>
      </w:r>
    </w:p>
    <w:p>
      <w:pPr>
        <w:pStyle w:val="BodyText"/>
        <w:tabs>
          <w:tab w:pos="2521" w:val="left" w:leader="none"/>
        </w:tabs>
        <w:spacing w:line="251" w:lineRule="exact"/>
        <w:ind w:left="721"/>
      </w:pPr>
      <w:r>
        <w:rPr>
          <w:spacing w:val="-2"/>
        </w:rPr>
        <w:t>Title:</w:t>
      </w:r>
      <w:r>
        <w:rPr/>
        <w:tab/>
        <w:t>Demography</w:t>
      </w:r>
      <w:r>
        <w:rPr>
          <w:spacing w:val="-9"/>
        </w:rPr>
        <w:t> </w:t>
      </w:r>
      <w:r>
        <w:rPr/>
        <w:t>and</w:t>
      </w:r>
      <w:r>
        <w:rPr>
          <w:spacing w:val="-1"/>
        </w:rPr>
        <w:t> </w:t>
      </w:r>
      <w:r>
        <w:rPr/>
        <w:t>Economics</w:t>
      </w:r>
      <w:r>
        <w:rPr>
          <w:spacing w:val="-2"/>
        </w:rPr>
        <w:t> </w:t>
      </w:r>
      <w:r>
        <w:rPr/>
        <w:t>of Aging</w:t>
      </w:r>
      <w:r>
        <w:rPr>
          <w:spacing w:val="-1"/>
        </w:rPr>
        <w:t> </w:t>
      </w:r>
      <w:r>
        <w:rPr/>
        <w:t>and</w:t>
      </w:r>
      <w:r>
        <w:rPr>
          <w:spacing w:val="-1"/>
        </w:rPr>
        <w:t> </w:t>
      </w:r>
      <w:r>
        <w:rPr/>
        <w:t>the</w:t>
      </w:r>
      <w:r>
        <w:rPr>
          <w:spacing w:val="1"/>
        </w:rPr>
        <w:t> </w:t>
      </w:r>
      <w:r>
        <w:rPr/>
        <w:t>Life</w:t>
      </w:r>
      <w:r>
        <w:rPr>
          <w:spacing w:val="1"/>
        </w:rPr>
        <w:t> </w:t>
      </w:r>
      <w:r>
        <w:rPr>
          <w:spacing w:val="-2"/>
        </w:rPr>
        <w:t>Course</w:t>
      </w:r>
    </w:p>
    <w:p>
      <w:pPr>
        <w:pStyle w:val="BodyText"/>
        <w:spacing w:before="6"/>
      </w:pPr>
    </w:p>
    <w:p>
      <w:pPr>
        <w:pStyle w:val="BodyText"/>
        <w:tabs>
          <w:tab w:pos="2521" w:val="left" w:leader="none"/>
          <w:tab w:pos="4682" w:val="left" w:leader="none"/>
          <w:tab w:pos="7563" w:val="left" w:leader="none"/>
        </w:tabs>
        <w:spacing w:line="237" w:lineRule="auto"/>
        <w:ind w:left="721" w:right="1103"/>
      </w:pPr>
      <w:r>
        <w:rPr/>
        <w:t>Grant Source:</w:t>
        <w:tab/>
        <w:t>National Institute on Aging (NIH)</w:t>
        <w:tab/>
        <w:t>07/01/09</w:t>
      </w:r>
      <w:r>
        <w:rPr>
          <w:spacing w:val="-14"/>
        </w:rPr>
        <w:t> </w:t>
      </w:r>
      <w:r>
        <w:rPr/>
        <w:t>–</w:t>
      </w:r>
      <w:r>
        <w:rPr>
          <w:spacing w:val="-14"/>
        </w:rPr>
        <w:t> </w:t>
      </w:r>
      <w:r>
        <w:rPr/>
        <w:t>06/30/10 </w:t>
      </w:r>
      <w:r>
        <w:rPr>
          <w:spacing w:val="-2"/>
        </w:rPr>
        <w:t>Amount:</w:t>
      </w:r>
      <w:r>
        <w:rPr/>
        <w:tab/>
        <w:t>$ 26,770</w:t>
        <w:tab/>
      </w:r>
      <w:r>
        <w:rPr>
          <w:spacing w:val="-2"/>
        </w:rPr>
        <w:t>5-P30-AG024376-5-30123</w:t>
      </w:r>
    </w:p>
    <w:p>
      <w:pPr>
        <w:pStyle w:val="BodyText"/>
        <w:tabs>
          <w:tab w:pos="2521" w:val="left" w:leader="none"/>
        </w:tabs>
        <w:spacing w:line="251" w:lineRule="exact" w:before="3"/>
        <w:ind w:left="721"/>
      </w:pPr>
      <w:r>
        <w:rPr>
          <w:spacing w:val="-5"/>
        </w:rPr>
        <w:t>PI:</w:t>
      </w:r>
      <w:r>
        <w:rPr/>
        <w:tab/>
        <w:t>Donna</w:t>
      </w:r>
      <w:r>
        <w:rPr>
          <w:spacing w:val="2"/>
        </w:rPr>
        <w:t> </w:t>
      </w:r>
      <w:r>
        <w:rPr>
          <w:spacing w:val="-2"/>
        </w:rPr>
        <w:t>Gilleskie</w:t>
      </w:r>
    </w:p>
    <w:p>
      <w:pPr>
        <w:pStyle w:val="BodyText"/>
        <w:tabs>
          <w:tab w:pos="2521" w:val="left" w:leader="none"/>
        </w:tabs>
        <w:spacing w:line="242" w:lineRule="auto"/>
        <w:ind w:left="2706" w:right="2488" w:hanging="1986"/>
      </w:pPr>
      <w:r>
        <w:rPr>
          <w:spacing w:val="-2"/>
        </w:rPr>
        <w:t>Title:</w:t>
      </w:r>
      <w:r>
        <w:rPr/>
        <w:tab/>
        <w:t>The</w:t>
      </w:r>
      <w:r>
        <w:rPr>
          <w:spacing w:val="-3"/>
        </w:rPr>
        <w:t> </w:t>
      </w:r>
      <w:r>
        <w:rPr/>
        <w:t>Impacts</w:t>
      </w:r>
      <w:r>
        <w:rPr>
          <w:spacing w:val="-6"/>
        </w:rPr>
        <w:t> </w:t>
      </w:r>
      <w:r>
        <w:rPr/>
        <w:t>of</w:t>
      </w:r>
      <w:r>
        <w:rPr>
          <w:spacing w:val="-5"/>
        </w:rPr>
        <w:t> </w:t>
      </w:r>
      <w:r>
        <w:rPr/>
        <w:t>Elderly</w:t>
      </w:r>
      <w:r>
        <w:rPr>
          <w:spacing w:val="-5"/>
        </w:rPr>
        <w:t> </w:t>
      </w:r>
      <w:r>
        <w:rPr/>
        <w:t>Parent</w:t>
      </w:r>
      <w:r>
        <w:rPr>
          <w:spacing w:val="-7"/>
        </w:rPr>
        <w:t> </w:t>
      </w:r>
      <w:r>
        <w:rPr/>
        <w:t>Health</w:t>
      </w:r>
      <w:r>
        <w:rPr>
          <w:spacing w:val="-5"/>
        </w:rPr>
        <w:t> </w:t>
      </w:r>
      <w:r>
        <w:rPr/>
        <w:t>Shocks</w:t>
      </w:r>
      <w:r>
        <w:rPr>
          <w:spacing w:val="-6"/>
        </w:rPr>
        <w:t> </w:t>
      </w:r>
      <w:r>
        <w:rPr/>
        <w:t>on</w:t>
      </w:r>
      <w:r>
        <w:rPr>
          <w:spacing w:val="-5"/>
        </w:rPr>
        <w:t> </w:t>
      </w:r>
      <w:r>
        <w:rPr/>
        <w:t>the</w:t>
      </w:r>
      <w:r>
        <w:rPr>
          <w:spacing w:val="-3"/>
        </w:rPr>
        <w:t> </w:t>
      </w:r>
      <w:r>
        <w:rPr/>
        <w:t>Smoking Decisions of the Near Elderly</w:t>
      </w:r>
    </w:p>
    <w:p>
      <w:pPr>
        <w:pStyle w:val="BodyText"/>
        <w:spacing w:before="34"/>
      </w:pPr>
    </w:p>
    <w:p>
      <w:pPr>
        <w:pStyle w:val="BodyText"/>
        <w:tabs>
          <w:tab w:pos="2521" w:val="left" w:leader="none"/>
          <w:tab w:pos="7563" w:val="left" w:leader="none"/>
        </w:tabs>
        <w:spacing w:before="1" w:after="11"/>
        <w:ind w:left="721"/>
      </w:pPr>
      <w:r>
        <w:rPr/>
        <w:t>Grant</w:t>
      </w:r>
      <w:r>
        <w:rPr>
          <w:spacing w:val="-5"/>
        </w:rPr>
        <w:t> </w:t>
      </w:r>
      <w:r>
        <w:rPr>
          <w:spacing w:val="-2"/>
        </w:rPr>
        <w:t>Source:</w:t>
      </w:r>
      <w:r>
        <w:rPr/>
        <w:tab/>
        <w:t>National</w:t>
      </w:r>
      <w:r>
        <w:rPr>
          <w:spacing w:val="-7"/>
        </w:rPr>
        <w:t> </w:t>
      </w:r>
      <w:r>
        <w:rPr/>
        <w:t>Institutes</w:t>
      </w:r>
      <w:r>
        <w:rPr>
          <w:spacing w:val="-3"/>
        </w:rPr>
        <w:t> </w:t>
      </w:r>
      <w:r>
        <w:rPr/>
        <w:t>on</w:t>
      </w:r>
      <w:r>
        <w:rPr>
          <w:spacing w:val="-3"/>
        </w:rPr>
        <w:t> </w:t>
      </w:r>
      <w:r>
        <w:rPr/>
        <w:t>Aging</w:t>
      </w:r>
      <w:r>
        <w:rPr>
          <w:spacing w:val="-2"/>
        </w:rPr>
        <w:t> </w:t>
      </w:r>
      <w:r>
        <w:rPr>
          <w:spacing w:val="-4"/>
        </w:rPr>
        <w:t>(NIH)</w:t>
      </w:r>
      <w:r>
        <w:rPr/>
        <w:tab/>
        <w:t>04/01/09</w:t>
      </w:r>
      <w:r>
        <w:rPr>
          <w:spacing w:val="-6"/>
        </w:rPr>
        <w:t> </w:t>
      </w:r>
      <w:r>
        <w:rPr/>
        <w:t>–</w:t>
      </w:r>
      <w:r>
        <w:rPr>
          <w:spacing w:val="-11"/>
        </w:rPr>
        <w:t> </w:t>
      </w:r>
      <w:r>
        <w:rPr>
          <w:spacing w:val="-2"/>
        </w:rPr>
        <w:t>06/30/10</w:t>
      </w: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2082"/>
        <w:gridCol w:w="3153"/>
        <w:gridCol w:w="1913"/>
      </w:tblGrid>
      <w:tr>
        <w:trPr>
          <w:trHeight w:val="494" w:hRule="atLeast"/>
        </w:trPr>
        <w:tc>
          <w:tcPr>
            <w:tcW w:w="1566" w:type="dxa"/>
          </w:tcPr>
          <w:p>
            <w:pPr>
              <w:pStyle w:val="TableParagraph"/>
              <w:spacing w:line="242" w:lineRule="exact"/>
              <w:ind w:left="50"/>
              <w:rPr>
                <w:sz w:val="22"/>
              </w:rPr>
            </w:pPr>
            <w:r>
              <w:rPr>
                <w:spacing w:val="-2"/>
                <w:sz w:val="22"/>
              </w:rPr>
              <w:t>Amount:</w:t>
            </w:r>
          </w:p>
          <w:p>
            <w:pPr>
              <w:pStyle w:val="TableParagraph"/>
              <w:spacing w:line="232" w:lineRule="exact"/>
              <w:ind w:left="50"/>
              <w:rPr>
                <w:sz w:val="22"/>
              </w:rPr>
            </w:pPr>
            <w:r>
              <w:rPr>
                <w:spacing w:val="-5"/>
                <w:sz w:val="22"/>
              </w:rPr>
              <w:t>PI:</w:t>
            </w:r>
          </w:p>
        </w:tc>
        <w:tc>
          <w:tcPr>
            <w:tcW w:w="2082" w:type="dxa"/>
          </w:tcPr>
          <w:p>
            <w:pPr>
              <w:pStyle w:val="TableParagraph"/>
              <w:spacing w:line="242" w:lineRule="exact"/>
              <w:ind w:left="284"/>
              <w:rPr>
                <w:sz w:val="22"/>
              </w:rPr>
            </w:pPr>
            <w:r>
              <w:rPr>
                <w:sz w:val="22"/>
              </w:rPr>
              <w:t>$ </w:t>
            </w:r>
            <w:r>
              <w:rPr>
                <w:spacing w:val="-2"/>
                <w:sz w:val="22"/>
              </w:rPr>
              <w:t>47,807</w:t>
            </w:r>
          </w:p>
          <w:p>
            <w:pPr>
              <w:pStyle w:val="TableParagraph"/>
              <w:spacing w:line="232" w:lineRule="exact"/>
              <w:ind w:left="284"/>
              <w:rPr>
                <w:sz w:val="22"/>
              </w:rPr>
            </w:pPr>
            <w:r>
              <w:rPr>
                <w:sz w:val="22"/>
              </w:rPr>
              <w:t>Donna</w:t>
            </w:r>
            <w:r>
              <w:rPr>
                <w:spacing w:val="2"/>
                <w:sz w:val="22"/>
              </w:rPr>
              <w:t> </w:t>
            </w:r>
            <w:r>
              <w:rPr>
                <w:spacing w:val="-2"/>
                <w:sz w:val="22"/>
              </w:rPr>
              <w:t>Gilleskie</w:t>
            </w:r>
          </w:p>
        </w:tc>
        <w:tc>
          <w:tcPr>
            <w:tcW w:w="5066" w:type="dxa"/>
            <w:gridSpan w:val="2"/>
          </w:tcPr>
          <w:p>
            <w:pPr>
              <w:pStyle w:val="TableParagraph"/>
              <w:spacing w:line="244" w:lineRule="exact"/>
              <w:ind w:left="363"/>
              <w:rPr>
                <w:sz w:val="22"/>
              </w:rPr>
            </w:pPr>
            <w:r>
              <w:rPr>
                <w:spacing w:val="-2"/>
                <w:sz w:val="22"/>
              </w:rPr>
              <w:t>5-P30-AG024376</w:t>
            </w:r>
          </w:p>
        </w:tc>
      </w:tr>
      <w:tr>
        <w:trPr>
          <w:trHeight w:val="405" w:hRule="atLeast"/>
        </w:trPr>
        <w:tc>
          <w:tcPr>
            <w:tcW w:w="1566" w:type="dxa"/>
          </w:tcPr>
          <w:p>
            <w:pPr>
              <w:pStyle w:val="TableParagraph"/>
              <w:spacing w:line="244" w:lineRule="exact"/>
              <w:ind w:left="50"/>
              <w:rPr>
                <w:sz w:val="22"/>
              </w:rPr>
            </w:pPr>
            <w:r>
              <w:rPr>
                <w:spacing w:val="-2"/>
                <w:sz w:val="22"/>
              </w:rPr>
              <w:t>Title:</w:t>
            </w:r>
          </w:p>
        </w:tc>
        <w:tc>
          <w:tcPr>
            <w:tcW w:w="5235" w:type="dxa"/>
            <w:gridSpan w:val="2"/>
          </w:tcPr>
          <w:p>
            <w:pPr>
              <w:pStyle w:val="TableParagraph"/>
              <w:spacing w:line="244" w:lineRule="exact"/>
              <w:ind w:left="284"/>
              <w:rPr>
                <w:sz w:val="22"/>
              </w:rPr>
            </w:pPr>
            <w:r>
              <w:rPr>
                <w:sz w:val="22"/>
              </w:rPr>
              <w:t>Personality,</w:t>
            </w:r>
            <w:r>
              <w:rPr>
                <w:spacing w:val="-2"/>
                <w:sz w:val="22"/>
              </w:rPr>
              <w:t> </w:t>
            </w:r>
            <w:r>
              <w:rPr>
                <w:sz w:val="22"/>
              </w:rPr>
              <w:t>Expectations,</w:t>
            </w:r>
            <w:r>
              <w:rPr>
                <w:spacing w:val="-1"/>
                <w:sz w:val="22"/>
              </w:rPr>
              <w:t> </w:t>
            </w:r>
            <w:r>
              <w:rPr>
                <w:sz w:val="22"/>
              </w:rPr>
              <w:t>and</w:t>
            </w:r>
            <w:r>
              <w:rPr>
                <w:spacing w:val="-1"/>
                <w:sz w:val="22"/>
              </w:rPr>
              <w:t> </w:t>
            </w:r>
            <w:r>
              <w:rPr>
                <w:spacing w:val="-2"/>
                <w:sz w:val="22"/>
              </w:rPr>
              <w:t>Decisionmaking</w:t>
            </w:r>
          </w:p>
        </w:tc>
        <w:tc>
          <w:tcPr>
            <w:tcW w:w="1913" w:type="dxa"/>
          </w:tcPr>
          <w:p>
            <w:pPr>
              <w:pStyle w:val="TableParagraph"/>
              <w:spacing w:line="240" w:lineRule="auto"/>
              <w:rPr>
                <w:sz w:val="22"/>
              </w:rPr>
            </w:pPr>
          </w:p>
        </w:tc>
      </w:tr>
      <w:tr>
        <w:trPr>
          <w:trHeight w:val="1285" w:hRule="atLeast"/>
        </w:trPr>
        <w:tc>
          <w:tcPr>
            <w:tcW w:w="1566" w:type="dxa"/>
          </w:tcPr>
          <w:p>
            <w:pPr>
              <w:pStyle w:val="TableParagraph"/>
              <w:spacing w:line="242" w:lineRule="auto" w:before="141"/>
              <w:ind w:left="50" w:right="282"/>
              <w:rPr>
                <w:sz w:val="22"/>
              </w:rPr>
            </w:pPr>
            <w:r>
              <w:rPr>
                <w:sz w:val="22"/>
              </w:rPr>
              <w:t>Grant</w:t>
            </w:r>
            <w:r>
              <w:rPr>
                <w:spacing w:val="-14"/>
                <w:sz w:val="22"/>
              </w:rPr>
              <w:t> </w:t>
            </w:r>
            <w:r>
              <w:rPr>
                <w:sz w:val="22"/>
              </w:rPr>
              <w:t>Source: </w:t>
            </w:r>
            <w:r>
              <w:rPr>
                <w:spacing w:val="-2"/>
                <w:sz w:val="22"/>
              </w:rPr>
              <w:t>Amount:</w:t>
            </w:r>
          </w:p>
          <w:p>
            <w:pPr>
              <w:pStyle w:val="TableParagraph"/>
              <w:spacing w:line="247" w:lineRule="exact"/>
              <w:ind w:left="50"/>
              <w:rPr>
                <w:sz w:val="22"/>
              </w:rPr>
            </w:pPr>
            <w:r>
              <w:rPr>
                <w:spacing w:val="-5"/>
                <w:sz w:val="22"/>
              </w:rPr>
              <w:t>PI:</w:t>
            </w:r>
          </w:p>
          <w:p>
            <w:pPr>
              <w:pStyle w:val="TableParagraph"/>
              <w:spacing w:line="240" w:lineRule="auto" w:before="2"/>
              <w:ind w:left="50"/>
              <w:rPr>
                <w:sz w:val="22"/>
              </w:rPr>
            </w:pPr>
            <w:r>
              <w:rPr>
                <w:spacing w:val="-2"/>
                <w:sz w:val="22"/>
              </w:rPr>
              <w:t>Title:</w:t>
            </w:r>
          </w:p>
        </w:tc>
        <w:tc>
          <w:tcPr>
            <w:tcW w:w="5235" w:type="dxa"/>
            <w:gridSpan w:val="2"/>
          </w:tcPr>
          <w:p>
            <w:pPr>
              <w:pStyle w:val="TableParagraph"/>
              <w:spacing w:line="240" w:lineRule="auto" w:before="141"/>
              <w:ind w:left="284"/>
              <w:rPr>
                <w:sz w:val="22"/>
              </w:rPr>
            </w:pPr>
            <w:r>
              <w:rPr>
                <w:sz w:val="22"/>
              </w:rPr>
              <w:t>National</w:t>
            </w:r>
            <w:r>
              <w:rPr>
                <w:spacing w:val="-6"/>
                <w:sz w:val="22"/>
              </w:rPr>
              <w:t> </w:t>
            </w:r>
            <w:r>
              <w:rPr>
                <w:sz w:val="22"/>
              </w:rPr>
              <w:t>Institute</w:t>
            </w:r>
            <w:r>
              <w:rPr>
                <w:spacing w:val="-1"/>
                <w:sz w:val="22"/>
              </w:rPr>
              <w:t> </w:t>
            </w:r>
            <w:r>
              <w:rPr>
                <w:sz w:val="22"/>
              </w:rPr>
              <w:t>on</w:t>
            </w:r>
            <w:r>
              <w:rPr>
                <w:spacing w:val="-4"/>
                <w:sz w:val="22"/>
              </w:rPr>
              <w:t> </w:t>
            </w:r>
            <w:r>
              <w:rPr>
                <w:sz w:val="22"/>
              </w:rPr>
              <w:t>Aging</w:t>
            </w:r>
            <w:r>
              <w:rPr>
                <w:spacing w:val="-3"/>
                <w:sz w:val="22"/>
              </w:rPr>
              <w:t> </w:t>
            </w:r>
            <w:r>
              <w:rPr>
                <w:spacing w:val="-2"/>
                <w:sz w:val="22"/>
              </w:rPr>
              <w:t>(NIH)</w:t>
            </w:r>
          </w:p>
          <w:p>
            <w:pPr>
              <w:pStyle w:val="TableParagraph"/>
              <w:tabs>
                <w:tab w:pos="2445" w:val="left" w:leader="none"/>
              </w:tabs>
              <w:spacing w:line="252" w:lineRule="exact" w:before="2"/>
              <w:ind w:left="284"/>
              <w:rPr>
                <w:sz w:val="22"/>
              </w:rPr>
            </w:pPr>
            <w:r>
              <w:rPr>
                <w:sz w:val="22"/>
              </w:rPr>
              <w:t>$ </w:t>
            </w:r>
            <w:r>
              <w:rPr>
                <w:spacing w:val="-2"/>
                <w:sz w:val="22"/>
              </w:rPr>
              <w:t>20,000</w:t>
            </w:r>
            <w:r>
              <w:rPr>
                <w:sz w:val="22"/>
              </w:rPr>
              <w:tab/>
            </w:r>
            <w:r>
              <w:rPr>
                <w:spacing w:val="-2"/>
                <w:sz w:val="22"/>
              </w:rPr>
              <w:t>R13-AG024769-</w:t>
            </w:r>
            <w:r>
              <w:rPr>
                <w:spacing w:val="-5"/>
                <w:sz w:val="22"/>
              </w:rPr>
              <w:t>01</w:t>
            </w:r>
          </w:p>
          <w:p>
            <w:pPr>
              <w:pStyle w:val="TableParagraph"/>
              <w:spacing w:line="252" w:lineRule="exact"/>
              <w:ind w:left="284"/>
              <w:rPr>
                <w:sz w:val="22"/>
              </w:rPr>
            </w:pPr>
            <w:r>
              <w:rPr>
                <w:sz w:val="22"/>
              </w:rPr>
              <w:t>Donna</w:t>
            </w:r>
            <w:r>
              <w:rPr>
                <w:spacing w:val="2"/>
                <w:sz w:val="22"/>
              </w:rPr>
              <w:t> </w:t>
            </w:r>
            <w:r>
              <w:rPr>
                <w:spacing w:val="-2"/>
                <w:sz w:val="22"/>
              </w:rPr>
              <w:t>Gilleskie</w:t>
            </w:r>
          </w:p>
          <w:p>
            <w:pPr>
              <w:pStyle w:val="TableParagraph"/>
              <w:spacing w:line="240" w:lineRule="auto" w:before="2"/>
              <w:ind w:left="284"/>
              <w:rPr>
                <w:sz w:val="22"/>
              </w:rPr>
            </w:pPr>
            <w:r>
              <w:rPr>
                <w:sz w:val="22"/>
              </w:rPr>
              <w:t>Structural</w:t>
            </w:r>
            <w:r>
              <w:rPr>
                <w:spacing w:val="-6"/>
                <w:sz w:val="22"/>
              </w:rPr>
              <w:t> </w:t>
            </w:r>
            <w:r>
              <w:rPr>
                <w:sz w:val="22"/>
              </w:rPr>
              <w:t>Models</w:t>
            </w:r>
            <w:r>
              <w:rPr>
                <w:spacing w:val="-4"/>
                <w:sz w:val="22"/>
              </w:rPr>
              <w:t> </w:t>
            </w:r>
            <w:r>
              <w:rPr>
                <w:sz w:val="22"/>
              </w:rPr>
              <w:t>of</w:t>
            </w:r>
            <w:r>
              <w:rPr>
                <w:spacing w:val="-4"/>
                <w:sz w:val="22"/>
              </w:rPr>
              <w:t> </w:t>
            </w:r>
            <w:r>
              <w:rPr>
                <w:sz w:val="22"/>
              </w:rPr>
              <w:t>Consumer</w:t>
            </w:r>
            <w:r>
              <w:rPr>
                <w:spacing w:val="-2"/>
                <w:sz w:val="22"/>
              </w:rPr>
              <w:t> </w:t>
            </w:r>
            <w:r>
              <w:rPr>
                <w:sz w:val="22"/>
              </w:rPr>
              <w:t>Optimization</w:t>
            </w:r>
            <w:r>
              <w:rPr>
                <w:spacing w:val="-3"/>
                <w:sz w:val="22"/>
              </w:rPr>
              <w:t> </w:t>
            </w:r>
            <w:r>
              <w:rPr>
                <w:spacing w:val="-2"/>
                <w:sz w:val="22"/>
              </w:rPr>
              <w:t>Behavior</w:t>
            </w:r>
          </w:p>
        </w:tc>
        <w:tc>
          <w:tcPr>
            <w:tcW w:w="1913" w:type="dxa"/>
          </w:tcPr>
          <w:p>
            <w:pPr>
              <w:pStyle w:val="TableParagraph"/>
              <w:spacing w:line="240" w:lineRule="auto" w:before="141"/>
              <w:ind w:right="48"/>
              <w:jc w:val="right"/>
              <w:rPr>
                <w:sz w:val="22"/>
              </w:rPr>
            </w:pPr>
            <w:r>
              <w:rPr>
                <w:sz w:val="22"/>
              </w:rPr>
              <w:t>04/15/05</w:t>
            </w:r>
            <w:r>
              <w:rPr>
                <w:spacing w:val="-4"/>
                <w:sz w:val="22"/>
              </w:rPr>
              <w:t> </w:t>
            </w:r>
            <w:r>
              <w:rPr>
                <w:sz w:val="22"/>
              </w:rPr>
              <w:t>–</w:t>
            </w:r>
            <w:r>
              <w:rPr>
                <w:spacing w:val="-11"/>
                <w:sz w:val="22"/>
              </w:rPr>
              <w:t> </w:t>
            </w:r>
            <w:r>
              <w:rPr>
                <w:spacing w:val="-2"/>
                <w:sz w:val="22"/>
              </w:rPr>
              <w:t>03/31/08</w:t>
            </w:r>
          </w:p>
        </w:tc>
      </w:tr>
      <w:tr>
        <w:trPr>
          <w:trHeight w:val="380" w:hRule="atLeast"/>
        </w:trPr>
        <w:tc>
          <w:tcPr>
            <w:tcW w:w="1566" w:type="dxa"/>
          </w:tcPr>
          <w:p>
            <w:pPr>
              <w:pStyle w:val="TableParagraph"/>
              <w:spacing w:line="239" w:lineRule="exact" w:before="121"/>
              <w:ind w:left="50"/>
              <w:rPr>
                <w:sz w:val="22"/>
              </w:rPr>
            </w:pPr>
            <w:r>
              <w:rPr>
                <w:sz w:val="22"/>
              </w:rPr>
              <w:t>Grant</w:t>
            </w:r>
            <w:r>
              <w:rPr>
                <w:spacing w:val="-5"/>
                <w:sz w:val="22"/>
              </w:rPr>
              <w:t> </w:t>
            </w:r>
            <w:r>
              <w:rPr>
                <w:spacing w:val="-2"/>
                <w:sz w:val="22"/>
              </w:rPr>
              <w:t>Source:</w:t>
            </w:r>
          </w:p>
        </w:tc>
        <w:tc>
          <w:tcPr>
            <w:tcW w:w="5235" w:type="dxa"/>
            <w:gridSpan w:val="2"/>
          </w:tcPr>
          <w:p>
            <w:pPr>
              <w:pStyle w:val="TableParagraph"/>
              <w:spacing w:line="239" w:lineRule="exact" w:before="121"/>
              <w:ind w:left="284"/>
              <w:rPr>
                <w:sz w:val="22"/>
              </w:rPr>
            </w:pPr>
            <w:r>
              <w:rPr>
                <w:sz w:val="22"/>
              </w:rPr>
              <w:t>National</w:t>
            </w:r>
            <w:r>
              <w:rPr>
                <w:spacing w:val="-6"/>
                <w:sz w:val="22"/>
              </w:rPr>
              <w:t> </w:t>
            </w:r>
            <w:r>
              <w:rPr>
                <w:sz w:val="22"/>
              </w:rPr>
              <w:t>Institute</w:t>
            </w:r>
            <w:r>
              <w:rPr>
                <w:spacing w:val="-1"/>
                <w:sz w:val="22"/>
              </w:rPr>
              <w:t> </w:t>
            </w:r>
            <w:r>
              <w:rPr>
                <w:sz w:val="22"/>
              </w:rPr>
              <w:t>on</w:t>
            </w:r>
            <w:r>
              <w:rPr>
                <w:spacing w:val="-4"/>
                <w:sz w:val="22"/>
              </w:rPr>
              <w:t> </w:t>
            </w:r>
            <w:r>
              <w:rPr>
                <w:sz w:val="22"/>
              </w:rPr>
              <w:t>Aging</w:t>
            </w:r>
            <w:r>
              <w:rPr>
                <w:spacing w:val="-3"/>
                <w:sz w:val="22"/>
              </w:rPr>
              <w:t> </w:t>
            </w:r>
            <w:r>
              <w:rPr>
                <w:spacing w:val="-2"/>
                <w:sz w:val="22"/>
              </w:rPr>
              <w:t>(NIH)</w:t>
            </w:r>
          </w:p>
        </w:tc>
        <w:tc>
          <w:tcPr>
            <w:tcW w:w="1913" w:type="dxa"/>
          </w:tcPr>
          <w:p>
            <w:pPr>
              <w:pStyle w:val="TableParagraph"/>
              <w:spacing w:line="239" w:lineRule="exact" w:before="121"/>
              <w:ind w:right="48"/>
              <w:jc w:val="right"/>
              <w:rPr>
                <w:sz w:val="22"/>
              </w:rPr>
            </w:pPr>
            <w:r>
              <w:rPr>
                <w:sz w:val="22"/>
              </w:rPr>
              <w:t>09/01/05</w:t>
            </w:r>
            <w:r>
              <w:rPr>
                <w:spacing w:val="-4"/>
                <w:sz w:val="22"/>
              </w:rPr>
              <w:t> </w:t>
            </w:r>
            <w:r>
              <w:rPr>
                <w:sz w:val="22"/>
              </w:rPr>
              <w:t>–</w:t>
            </w:r>
            <w:r>
              <w:rPr>
                <w:spacing w:val="-11"/>
                <w:sz w:val="22"/>
              </w:rPr>
              <w:t> </w:t>
            </w:r>
            <w:r>
              <w:rPr>
                <w:spacing w:val="-2"/>
                <w:sz w:val="22"/>
              </w:rPr>
              <w:t>08/30/08</w:t>
            </w:r>
          </w:p>
        </w:tc>
      </w:tr>
      <w:tr>
        <w:trPr>
          <w:trHeight w:val="885" w:hRule="atLeast"/>
        </w:trPr>
        <w:tc>
          <w:tcPr>
            <w:tcW w:w="1566" w:type="dxa"/>
          </w:tcPr>
          <w:p>
            <w:pPr>
              <w:pStyle w:val="TableParagraph"/>
              <w:spacing w:line="237" w:lineRule="auto"/>
              <w:ind w:left="50" w:right="727"/>
              <w:rPr>
                <w:sz w:val="22"/>
              </w:rPr>
            </w:pPr>
            <w:r>
              <w:rPr>
                <w:spacing w:val="-2"/>
                <w:sz w:val="22"/>
              </w:rPr>
              <w:t>Amount: </w:t>
            </w:r>
            <w:r>
              <w:rPr>
                <w:spacing w:val="-4"/>
                <w:sz w:val="22"/>
              </w:rPr>
              <w:t>PI:</w:t>
            </w:r>
          </w:p>
          <w:p>
            <w:pPr>
              <w:pStyle w:val="TableParagraph"/>
              <w:spacing w:line="240" w:lineRule="auto"/>
              <w:ind w:left="50"/>
              <w:rPr>
                <w:sz w:val="22"/>
              </w:rPr>
            </w:pPr>
            <w:r>
              <w:rPr>
                <w:spacing w:val="-2"/>
                <w:sz w:val="22"/>
              </w:rPr>
              <w:t>Title:</w:t>
            </w:r>
          </w:p>
        </w:tc>
        <w:tc>
          <w:tcPr>
            <w:tcW w:w="5235" w:type="dxa"/>
            <w:gridSpan w:val="2"/>
          </w:tcPr>
          <w:p>
            <w:pPr>
              <w:pStyle w:val="TableParagraph"/>
              <w:spacing w:line="248" w:lineRule="exact"/>
              <w:ind w:left="284"/>
              <w:rPr>
                <w:sz w:val="22"/>
              </w:rPr>
            </w:pPr>
            <w:r>
              <w:rPr>
                <w:sz w:val="22"/>
              </w:rPr>
              <w:t>$ </w:t>
            </w:r>
            <w:r>
              <w:rPr>
                <w:spacing w:val="-2"/>
                <w:sz w:val="22"/>
              </w:rPr>
              <w:t>15,000</w:t>
            </w:r>
          </w:p>
          <w:p>
            <w:pPr>
              <w:pStyle w:val="TableParagraph"/>
              <w:spacing w:line="251" w:lineRule="exact"/>
              <w:ind w:left="284"/>
              <w:rPr>
                <w:sz w:val="22"/>
              </w:rPr>
            </w:pPr>
            <w:r>
              <w:rPr>
                <w:sz w:val="22"/>
              </w:rPr>
              <w:t>Donna</w:t>
            </w:r>
            <w:r>
              <w:rPr>
                <w:spacing w:val="2"/>
                <w:sz w:val="22"/>
              </w:rPr>
              <w:t> </w:t>
            </w:r>
            <w:r>
              <w:rPr>
                <w:spacing w:val="-2"/>
                <w:sz w:val="22"/>
              </w:rPr>
              <w:t>Gilleskie</w:t>
            </w:r>
          </w:p>
          <w:p>
            <w:pPr>
              <w:pStyle w:val="TableParagraph"/>
              <w:spacing w:line="240" w:lineRule="auto" w:before="2"/>
              <w:ind w:left="284"/>
              <w:rPr>
                <w:sz w:val="22"/>
              </w:rPr>
            </w:pPr>
            <w:r>
              <w:rPr>
                <w:sz w:val="22"/>
              </w:rPr>
              <w:t>Structural</w:t>
            </w:r>
            <w:r>
              <w:rPr>
                <w:spacing w:val="-3"/>
                <w:sz w:val="22"/>
              </w:rPr>
              <w:t> </w:t>
            </w:r>
            <w:r>
              <w:rPr>
                <w:sz w:val="22"/>
              </w:rPr>
              <w:t>Models</w:t>
            </w:r>
            <w:r>
              <w:rPr>
                <w:spacing w:val="-1"/>
                <w:sz w:val="22"/>
              </w:rPr>
              <w:t> </w:t>
            </w:r>
            <w:r>
              <w:rPr>
                <w:sz w:val="22"/>
              </w:rPr>
              <w:t>in Labor, Aging,</w:t>
            </w:r>
            <w:r>
              <w:rPr>
                <w:spacing w:val="-6"/>
                <w:sz w:val="22"/>
              </w:rPr>
              <w:t> </w:t>
            </w:r>
            <w:r>
              <w:rPr>
                <w:sz w:val="22"/>
              </w:rPr>
              <w:t>and </w:t>
            </w:r>
            <w:r>
              <w:rPr>
                <w:spacing w:val="-2"/>
                <w:sz w:val="22"/>
              </w:rPr>
              <w:t>Health</w:t>
            </w:r>
          </w:p>
        </w:tc>
        <w:tc>
          <w:tcPr>
            <w:tcW w:w="1913" w:type="dxa"/>
          </w:tcPr>
          <w:p>
            <w:pPr>
              <w:pStyle w:val="TableParagraph"/>
              <w:spacing w:line="240" w:lineRule="auto"/>
              <w:rPr>
                <w:sz w:val="22"/>
              </w:rPr>
            </w:pPr>
          </w:p>
        </w:tc>
      </w:tr>
      <w:tr>
        <w:trPr>
          <w:trHeight w:val="380" w:hRule="atLeast"/>
        </w:trPr>
        <w:tc>
          <w:tcPr>
            <w:tcW w:w="1566" w:type="dxa"/>
          </w:tcPr>
          <w:p>
            <w:pPr>
              <w:pStyle w:val="TableParagraph"/>
              <w:spacing w:line="239" w:lineRule="exact" w:before="121"/>
              <w:ind w:left="50"/>
              <w:rPr>
                <w:sz w:val="22"/>
              </w:rPr>
            </w:pPr>
            <w:r>
              <w:rPr>
                <w:sz w:val="22"/>
              </w:rPr>
              <w:t>Grant</w:t>
            </w:r>
            <w:r>
              <w:rPr>
                <w:spacing w:val="-5"/>
                <w:sz w:val="22"/>
              </w:rPr>
              <w:t> </w:t>
            </w:r>
            <w:r>
              <w:rPr>
                <w:spacing w:val="-2"/>
                <w:sz w:val="22"/>
              </w:rPr>
              <w:t>Source:</w:t>
            </w:r>
          </w:p>
        </w:tc>
        <w:tc>
          <w:tcPr>
            <w:tcW w:w="5235" w:type="dxa"/>
            <w:gridSpan w:val="2"/>
          </w:tcPr>
          <w:p>
            <w:pPr>
              <w:pStyle w:val="TableParagraph"/>
              <w:spacing w:line="239" w:lineRule="exact" w:before="121"/>
              <w:ind w:left="284"/>
              <w:rPr>
                <w:sz w:val="22"/>
              </w:rPr>
            </w:pPr>
            <w:r>
              <w:rPr>
                <w:sz w:val="22"/>
              </w:rPr>
              <w:t>Integrated</w:t>
            </w:r>
            <w:r>
              <w:rPr>
                <w:spacing w:val="-6"/>
                <w:sz w:val="22"/>
              </w:rPr>
              <w:t> </w:t>
            </w:r>
            <w:r>
              <w:rPr>
                <w:sz w:val="22"/>
              </w:rPr>
              <w:t>Benefits</w:t>
            </w:r>
            <w:r>
              <w:rPr>
                <w:spacing w:val="-7"/>
                <w:sz w:val="22"/>
              </w:rPr>
              <w:t> </w:t>
            </w:r>
            <w:r>
              <w:rPr>
                <w:sz w:val="22"/>
              </w:rPr>
              <w:t>Institute</w:t>
            </w:r>
            <w:r>
              <w:rPr>
                <w:spacing w:val="-3"/>
                <w:sz w:val="22"/>
              </w:rPr>
              <w:t> </w:t>
            </w:r>
            <w:r>
              <w:rPr>
                <w:sz w:val="22"/>
              </w:rPr>
              <w:t>Fellowship</w:t>
            </w:r>
            <w:r>
              <w:rPr>
                <w:spacing w:val="-5"/>
                <w:sz w:val="22"/>
              </w:rPr>
              <w:t> </w:t>
            </w:r>
            <w:r>
              <w:rPr>
                <w:spacing w:val="-4"/>
                <w:sz w:val="22"/>
              </w:rPr>
              <w:t>(IBI)</w:t>
            </w:r>
          </w:p>
        </w:tc>
        <w:tc>
          <w:tcPr>
            <w:tcW w:w="1913" w:type="dxa"/>
          </w:tcPr>
          <w:p>
            <w:pPr>
              <w:pStyle w:val="TableParagraph"/>
              <w:spacing w:line="239" w:lineRule="exact" w:before="121"/>
              <w:ind w:right="58"/>
              <w:jc w:val="right"/>
              <w:rPr>
                <w:sz w:val="22"/>
              </w:rPr>
            </w:pPr>
            <w:r>
              <w:rPr>
                <w:sz w:val="22"/>
              </w:rPr>
              <w:t>01/07</w:t>
            </w:r>
            <w:r>
              <w:rPr>
                <w:spacing w:val="26"/>
                <w:sz w:val="22"/>
              </w:rPr>
              <w:t>  </w:t>
            </w:r>
            <w:r>
              <w:rPr>
                <w:sz w:val="22"/>
              </w:rPr>
              <w:t>–</w:t>
            </w:r>
            <w:r>
              <w:rPr>
                <w:spacing w:val="70"/>
                <w:sz w:val="22"/>
              </w:rPr>
              <w:t> </w:t>
            </w:r>
            <w:r>
              <w:rPr>
                <w:spacing w:val="-2"/>
                <w:sz w:val="22"/>
              </w:rPr>
              <w:t>12/07</w:t>
            </w:r>
          </w:p>
        </w:tc>
      </w:tr>
      <w:tr>
        <w:trPr>
          <w:trHeight w:val="754" w:hRule="atLeast"/>
        </w:trPr>
        <w:tc>
          <w:tcPr>
            <w:tcW w:w="1566" w:type="dxa"/>
          </w:tcPr>
          <w:p>
            <w:pPr>
              <w:pStyle w:val="TableParagraph"/>
              <w:spacing w:line="237" w:lineRule="auto"/>
              <w:ind w:left="50" w:right="727"/>
              <w:rPr>
                <w:sz w:val="22"/>
              </w:rPr>
            </w:pPr>
            <w:r>
              <w:rPr>
                <w:spacing w:val="-2"/>
                <w:sz w:val="22"/>
              </w:rPr>
              <w:t>Amount: </w:t>
            </w:r>
            <w:r>
              <w:rPr>
                <w:spacing w:val="-4"/>
                <w:sz w:val="22"/>
              </w:rPr>
              <w:t>PI:</w:t>
            </w:r>
          </w:p>
          <w:p>
            <w:pPr>
              <w:pStyle w:val="TableParagraph"/>
              <w:spacing w:line="233" w:lineRule="exact"/>
              <w:ind w:left="50"/>
              <w:rPr>
                <w:sz w:val="22"/>
              </w:rPr>
            </w:pPr>
            <w:r>
              <w:rPr>
                <w:spacing w:val="-2"/>
                <w:sz w:val="22"/>
              </w:rPr>
              <w:t>Title:</w:t>
            </w:r>
          </w:p>
        </w:tc>
        <w:tc>
          <w:tcPr>
            <w:tcW w:w="5235" w:type="dxa"/>
            <w:gridSpan w:val="2"/>
          </w:tcPr>
          <w:p>
            <w:pPr>
              <w:pStyle w:val="TableParagraph"/>
              <w:spacing w:line="248" w:lineRule="exact"/>
              <w:ind w:left="284"/>
              <w:rPr>
                <w:sz w:val="22"/>
              </w:rPr>
            </w:pPr>
            <w:r>
              <w:rPr>
                <w:sz w:val="22"/>
              </w:rPr>
              <w:t>$ </w:t>
            </w:r>
            <w:r>
              <w:rPr>
                <w:spacing w:val="-2"/>
                <w:sz w:val="22"/>
              </w:rPr>
              <w:t>5,000</w:t>
            </w:r>
          </w:p>
          <w:p>
            <w:pPr>
              <w:pStyle w:val="TableParagraph"/>
              <w:spacing w:line="251" w:lineRule="exact"/>
              <w:ind w:left="284"/>
              <w:rPr>
                <w:sz w:val="22"/>
              </w:rPr>
            </w:pPr>
            <w:r>
              <w:rPr>
                <w:sz w:val="22"/>
              </w:rPr>
              <w:t>Donna</w:t>
            </w:r>
            <w:r>
              <w:rPr>
                <w:spacing w:val="2"/>
                <w:sz w:val="22"/>
              </w:rPr>
              <w:t> </w:t>
            </w:r>
            <w:r>
              <w:rPr>
                <w:spacing w:val="-2"/>
                <w:sz w:val="22"/>
              </w:rPr>
              <w:t>Gilleskie</w:t>
            </w:r>
          </w:p>
          <w:p>
            <w:pPr>
              <w:pStyle w:val="TableParagraph"/>
              <w:spacing w:line="233" w:lineRule="exact" w:before="2"/>
              <w:ind w:left="284"/>
              <w:rPr>
                <w:sz w:val="22"/>
              </w:rPr>
            </w:pPr>
            <w:r>
              <w:rPr>
                <w:sz w:val="22"/>
              </w:rPr>
              <w:t>Health</w:t>
            </w:r>
            <w:r>
              <w:rPr>
                <w:spacing w:val="-3"/>
                <w:sz w:val="22"/>
              </w:rPr>
              <w:t> </w:t>
            </w:r>
            <w:r>
              <w:rPr>
                <w:sz w:val="22"/>
              </w:rPr>
              <w:t>and</w:t>
            </w:r>
            <w:r>
              <w:rPr>
                <w:spacing w:val="-3"/>
                <w:sz w:val="22"/>
              </w:rPr>
              <w:t> </w:t>
            </w:r>
            <w:r>
              <w:rPr>
                <w:sz w:val="22"/>
              </w:rPr>
              <w:t>Productivity</w:t>
            </w:r>
            <w:r>
              <w:rPr>
                <w:spacing w:val="-3"/>
                <w:sz w:val="22"/>
              </w:rPr>
              <w:t> </w:t>
            </w:r>
            <w:r>
              <w:rPr>
                <w:sz w:val="22"/>
              </w:rPr>
              <w:t>Management</w:t>
            </w:r>
            <w:r>
              <w:rPr>
                <w:spacing w:val="-5"/>
                <w:sz w:val="22"/>
              </w:rPr>
              <w:t> </w:t>
            </w:r>
            <w:r>
              <w:rPr>
                <w:sz w:val="22"/>
              </w:rPr>
              <w:t>(HPM)</w:t>
            </w:r>
            <w:r>
              <w:rPr>
                <w:spacing w:val="-2"/>
                <w:sz w:val="22"/>
              </w:rPr>
              <w:t> Research</w:t>
            </w:r>
          </w:p>
        </w:tc>
        <w:tc>
          <w:tcPr>
            <w:tcW w:w="1913" w:type="dxa"/>
          </w:tcPr>
          <w:p>
            <w:pPr>
              <w:pStyle w:val="TableParagraph"/>
              <w:spacing w:line="240" w:lineRule="auto"/>
              <w:rPr>
                <w:sz w:val="22"/>
              </w:rPr>
            </w:pPr>
          </w:p>
        </w:tc>
      </w:tr>
    </w:tbl>
    <w:p>
      <w:pPr>
        <w:pStyle w:val="TableParagraph"/>
        <w:spacing w:after="0" w:line="240" w:lineRule="auto"/>
        <w:rPr>
          <w:sz w:val="22"/>
        </w:rPr>
        <w:sectPr>
          <w:headerReference w:type="default" r:id="rId58"/>
          <w:pgSz w:w="12240" w:h="15840"/>
          <w:pgMar w:header="732" w:footer="0" w:top="1500" w:bottom="280" w:left="1440" w:right="360"/>
        </w:sectPr>
      </w:pPr>
    </w:p>
    <w:p>
      <w:pPr>
        <w:pStyle w:val="BodyText"/>
        <w:spacing w:before="3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5582"/>
        <w:gridCol w:w="689"/>
        <w:gridCol w:w="256"/>
        <w:gridCol w:w="614"/>
      </w:tblGrid>
      <w:tr>
        <w:trPr>
          <w:trHeight w:val="754" w:hRule="atLeast"/>
        </w:trPr>
        <w:tc>
          <w:tcPr>
            <w:tcW w:w="1566" w:type="dxa"/>
          </w:tcPr>
          <w:p>
            <w:pPr>
              <w:pStyle w:val="TableParagraph"/>
              <w:spacing w:line="244" w:lineRule="exact"/>
              <w:ind w:left="50"/>
              <w:rPr>
                <w:sz w:val="22"/>
              </w:rPr>
            </w:pPr>
            <w:r>
              <w:rPr>
                <w:sz w:val="22"/>
              </w:rPr>
              <w:t>Grant</w:t>
            </w:r>
            <w:r>
              <w:rPr>
                <w:spacing w:val="-5"/>
                <w:sz w:val="22"/>
              </w:rPr>
              <w:t> </w:t>
            </w:r>
            <w:r>
              <w:rPr>
                <w:spacing w:val="-2"/>
                <w:sz w:val="22"/>
              </w:rPr>
              <w:t>Source:</w:t>
            </w:r>
          </w:p>
          <w:p>
            <w:pPr>
              <w:pStyle w:val="TableParagraph"/>
              <w:spacing w:line="239" w:lineRule="exact" w:before="252"/>
              <w:ind w:left="50"/>
              <w:rPr>
                <w:sz w:val="22"/>
              </w:rPr>
            </w:pPr>
            <w:r>
              <w:rPr>
                <w:spacing w:val="-2"/>
                <w:sz w:val="22"/>
              </w:rPr>
              <w:t>Amount:</w:t>
            </w:r>
          </w:p>
        </w:tc>
        <w:tc>
          <w:tcPr>
            <w:tcW w:w="5582" w:type="dxa"/>
          </w:tcPr>
          <w:p>
            <w:pPr>
              <w:pStyle w:val="TableParagraph"/>
              <w:spacing w:line="237" w:lineRule="auto"/>
              <w:ind w:left="449" w:right="2043" w:hanging="165"/>
              <w:rPr>
                <w:sz w:val="22"/>
              </w:rPr>
            </w:pPr>
            <w:r>
              <w:rPr>
                <w:sz w:val="22"/>
              </w:rPr>
              <w:t>National Institute of Child Health and</w:t>
            </w:r>
            <w:r>
              <w:rPr>
                <w:spacing w:val="-11"/>
                <w:sz w:val="22"/>
              </w:rPr>
              <w:t> </w:t>
            </w:r>
            <w:r>
              <w:rPr>
                <w:sz w:val="22"/>
              </w:rPr>
              <w:t>Human</w:t>
            </w:r>
            <w:r>
              <w:rPr>
                <w:spacing w:val="-11"/>
                <w:sz w:val="22"/>
              </w:rPr>
              <w:t> </w:t>
            </w:r>
            <w:r>
              <w:rPr>
                <w:sz w:val="22"/>
              </w:rPr>
              <w:t>Development</w:t>
            </w:r>
            <w:r>
              <w:rPr>
                <w:spacing w:val="-13"/>
                <w:sz w:val="22"/>
              </w:rPr>
              <w:t> </w:t>
            </w:r>
            <w:r>
              <w:rPr>
                <w:sz w:val="22"/>
              </w:rPr>
              <w:t>(NIH)</w:t>
            </w:r>
          </w:p>
          <w:p>
            <w:pPr>
              <w:pStyle w:val="TableParagraph"/>
              <w:tabs>
                <w:tab w:pos="2445" w:val="left" w:leader="none"/>
              </w:tabs>
              <w:spacing w:line="239" w:lineRule="exact"/>
              <w:ind w:left="284"/>
              <w:rPr>
                <w:sz w:val="22"/>
              </w:rPr>
            </w:pPr>
            <w:r>
              <w:rPr>
                <w:sz w:val="22"/>
              </w:rPr>
              <w:t>$ </w:t>
            </w:r>
            <w:r>
              <w:rPr>
                <w:spacing w:val="-2"/>
                <w:sz w:val="22"/>
              </w:rPr>
              <w:t>663,269</w:t>
            </w:r>
            <w:r>
              <w:rPr>
                <w:sz w:val="22"/>
              </w:rPr>
              <w:tab/>
            </w:r>
            <w:r>
              <w:rPr>
                <w:spacing w:val="-2"/>
                <w:sz w:val="22"/>
              </w:rPr>
              <w:t>R01-HD042256</w:t>
            </w:r>
          </w:p>
        </w:tc>
        <w:tc>
          <w:tcPr>
            <w:tcW w:w="689" w:type="dxa"/>
          </w:tcPr>
          <w:p>
            <w:pPr>
              <w:pStyle w:val="TableParagraph"/>
              <w:spacing w:line="244" w:lineRule="exact"/>
              <w:ind w:left="21"/>
              <w:jc w:val="center"/>
              <w:rPr>
                <w:sz w:val="22"/>
              </w:rPr>
            </w:pPr>
            <w:r>
              <w:rPr>
                <w:spacing w:val="-2"/>
                <w:sz w:val="22"/>
              </w:rPr>
              <w:t>07/02</w:t>
            </w:r>
          </w:p>
        </w:tc>
        <w:tc>
          <w:tcPr>
            <w:tcW w:w="256" w:type="dxa"/>
          </w:tcPr>
          <w:p>
            <w:pPr>
              <w:pStyle w:val="TableParagraph"/>
              <w:spacing w:line="244" w:lineRule="exact"/>
              <w:ind w:left="16"/>
              <w:jc w:val="center"/>
              <w:rPr>
                <w:sz w:val="22"/>
              </w:rPr>
            </w:pPr>
            <w:r>
              <w:rPr>
                <w:spacing w:val="-10"/>
                <w:sz w:val="22"/>
              </w:rPr>
              <w:t>–</w:t>
            </w:r>
          </w:p>
        </w:tc>
        <w:tc>
          <w:tcPr>
            <w:tcW w:w="614" w:type="dxa"/>
          </w:tcPr>
          <w:p>
            <w:pPr>
              <w:pStyle w:val="TableParagraph"/>
              <w:spacing w:line="244" w:lineRule="exact"/>
              <w:ind w:left="7"/>
              <w:jc w:val="center"/>
              <w:rPr>
                <w:sz w:val="22"/>
              </w:rPr>
            </w:pPr>
            <w:r>
              <w:rPr>
                <w:spacing w:val="-2"/>
                <w:sz w:val="22"/>
              </w:rPr>
              <w:t>06/06</w:t>
            </w:r>
          </w:p>
        </w:tc>
      </w:tr>
      <w:tr>
        <w:trPr>
          <w:trHeight w:val="630" w:hRule="atLeast"/>
        </w:trPr>
        <w:tc>
          <w:tcPr>
            <w:tcW w:w="1566" w:type="dxa"/>
          </w:tcPr>
          <w:p>
            <w:pPr>
              <w:pStyle w:val="TableParagraph"/>
              <w:spacing w:line="248" w:lineRule="exact"/>
              <w:ind w:left="50"/>
              <w:rPr>
                <w:sz w:val="22"/>
              </w:rPr>
            </w:pPr>
            <w:r>
              <w:rPr>
                <w:spacing w:val="-5"/>
                <w:sz w:val="22"/>
              </w:rPr>
              <w:t>PI:</w:t>
            </w:r>
          </w:p>
          <w:p>
            <w:pPr>
              <w:pStyle w:val="TableParagraph"/>
              <w:spacing w:line="251" w:lineRule="exact"/>
              <w:ind w:left="50"/>
              <w:rPr>
                <w:sz w:val="22"/>
              </w:rPr>
            </w:pPr>
            <w:r>
              <w:rPr>
                <w:spacing w:val="-2"/>
                <w:sz w:val="22"/>
              </w:rPr>
              <w:t>Title:</w:t>
            </w:r>
          </w:p>
        </w:tc>
        <w:tc>
          <w:tcPr>
            <w:tcW w:w="5582" w:type="dxa"/>
          </w:tcPr>
          <w:p>
            <w:pPr>
              <w:pStyle w:val="TableParagraph"/>
              <w:spacing w:line="248" w:lineRule="exact"/>
              <w:ind w:left="284"/>
              <w:rPr>
                <w:sz w:val="22"/>
              </w:rPr>
            </w:pPr>
            <w:r>
              <w:rPr>
                <w:sz w:val="22"/>
              </w:rPr>
              <w:t>Donna</w:t>
            </w:r>
            <w:r>
              <w:rPr>
                <w:spacing w:val="2"/>
                <w:sz w:val="22"/>
              </w:rPr>
              <w:t> </w:t>
            </w:r>
            <w:r>
              <w:rPr>
                <w:spacing w:val="-2"/>
                <w:sz w:val="22"/>
              </w:rPr>
              <w:t>Gilleskie</w:t>
            </w:r>
          </w:p>
          <w:p>
            <w:pPr>
              <w:pStyle w:val="TableParagraph"/>
              <w:spacing w:line="251" w:lineRule="exact"/>
              <w:ind w:left="284"/>
              <w:rPr>
                <w:sz w:val="22"/>
              </w:rPr>
            </w:pPr>
            <w:r>
              <w:rPr>
                <w:sz w:val="22"/>
              </w:rPr>
              <w:t>The</w:t>
            </w:r>
            <w:r>
              <w:rPr>
                <w:spacing w:val="1"/>
                <w:sz w:val="22"/>
              </w:rPr>
              <w:t> </w:t>
            </w:r>
            <w:r>
              <w:rPr>
                <w:sz w:val="22"/>
              </w:rPr>
              <w:t>Behavioral</w:t>
            </w:r>
            <w:r>
              <w:rPr>
                <w:spacing w:val="-3"/>
                <w:sz w:val="22"/>
              </w:rPr>
              <w:t> </w:t>
            </w:r>
            <w:r>
              <w:rPr>
                <w:sz w:val="22"/>
              </w:rPr>
              <w:t>Dynamics</w:t>
            </w:r>
            <w:r>
              <w:rPr>
                <w:spacing w:val="-1"/>
                <w:sz w:val="22"/>
              </w:rPr>
              <w:t> </w:t>
            </w:r>
            <w:r>
              <w:rPr>
                <w:sz w:val="22"/>
              </w:rPr>
              <w:t>of</w:t>
            </w:r>
            <w:r>
              <w:rPr>
                <w:spacing w:val="-5"/>
                <w:sz w:val="22"/>
              </w:rPr>
              <w:t> </w:t>
            </w:r>
            <w:r>
              <w:rPr>
                <w:spacing w:val="-2"/>
                <w:sz w:val="22"/>
              </w:rPr>
              <w:t>Smoking</w:t>
            </w:r>
          </w:p>
        </w:tc>
        <w:tc>
          <w:tcPr>
            <w:tcW w:w="689" w:type="dxa"/>
          </w:tcPr>
          <w:p>
            <w:pPr>
              <w:pStyle w:val="TableParagraph"/>
              <w:spacing w:line="240" w:lineRule="auto"/>
              <w:rPr>
                <w:sz w:val="22"/>
              </w:rPr>
            </w:pPr>
          </w:p>
        </w:tc>
        <w:tc>
          <w:tcPr>
            <w:tcW w:w="256" w:type="dxa"/>
          </w:tcPr>
          <w:p>
            <w:pPr>
              <w:pStyle w:val="TableParagraph"/>
              <w:spacing w:line="240" w:lineRule="auto"/>
              <w:rPr>
                <w:sz w:val="22"/>
              </w:rPr>
            </w:pPr>
          </w:p>
        </w:tc>
        <w:tc>
          <w:tcPr>
            <w:tcW w:w="614" w:type="dxa"/>
          </w:tcPr>
          <w:p>
            <w:pPr>
              <w:pStyle w:val="TableParagraph"/>
              <w:spacing w:line="240" w:lineRule="auto"/>
              <w:rPr>
                <w:sz w:val="22"/>
              </w:rPr>
            </w:pPr>
          </w:p>
        </w:tc>
      </w:tr>
      <w:tr>
        <w:trPr>
          <w:trHeight w:val="1540" w:hRule="atLeast"/>
        </w:trPr>
        <w:tc>
          <w:tcPr>
            <w:tcW w:w="1566" w:type="dxa"/>
          </w:tcPr>
          <w:p>
            <w:pPr>
              <w:pStyle w:val="TableParagraph"/>
              <w:spacing w:line="242" w:lineRule="auto" w:before="121"/>
              <w:ind w:left="50" w:right="282"/>
              <w:rPr>
                <w:sz w:val="22"/>
              </w:rPr>
            </w:pPr>
            <w:r>
              <w:rPr>
                <w:sz w:val="22"/>
              </w:rPr>
              <w:t>Grant</w:t>
            </w:r>
            <w:r>
              <w:rPr>
                <w:spacing w:val="-14"/>
                <w:sz w:val="22"/>
              </w:rPr>
              <w:t> </w:t>
            </w:r>
            <w:r>
              <w:rPr>
                <w:sz w:val="22"/>
              </w:rPr>
              <w:t>Source: </w:t>
            </w:r>
            <w:r>
              <w:rPr>
                <w:spacing w:val="-2"/>
                <w:sz w:val="22"/>
              </w:rPr>
              <w:t>Amount:</w:t>
            </w:r>
          </w:p>
          <w:p>
            <w:pPr>
              <w:pStyle w:val="TableParagraph"/>
              <w:spacing w:line="251" w:lineRule="exact"/>
              <w:ind w:left="50"/>
              <w:rPr>
                <w:sz w:val="22"/>
              </w:rPr>
            </w:pPr>
            <w:r>
              <w:rPr>
                <w:spacing w:val="-5"/>
                <w:sz w:val="22"/>
              </w:rPr>
              <w:t>PI:</w:t>
            </w:r>
          </w:p>
          <w:p>
            <w:pPr>
              <w:pStyle w:val="TableParagraph"/>
              <w:spacing w:line="242" w:lineRule="auto"/>
              <w:ind w:left="50"/>
              <w:rPr>
                <w:sz w:val="22"/>
              </w:rPr>
            </w:pPr>
            <w:r>
              <w:rPr>
                <w:spacing w:val="-2"/>
                <w:sz w:val="22"/>
              </w:rPr>
              <w:t>Collaborator: Title:</w:t>
            </w:r>
          </w:p>
        </w:tc>
        <w:tc>
          <w:tcPr>
            <w:tcW w:w="5582" w:type="dxa"/>
          </w:tcPr>
          <w:p>
            <w:pPr>
              <w:pStyle w:val="TableParagraph"/>
              <w:spacing w:line="240" w:lineRule="auto" w:before="121"/>
              <w:ind w:left="284"/>
              <w:rPr>
                <w:sz w:val="22"/>
              </w:rPr>
            </w:pPr>
            <w:r>
              <w:rPr>
                <w:sz w:val="22"/>
              </w:rPr>
              <w:t>National</w:t>
            </w:r>
            <w:r>
              <w:rPr>
                <w:spacing w:val="-6"/>
                <w:sz w:val="22"/>
              </w:rPr>
              <w:t> </w:t>
            </w:r>
            <w:r>
              <w:rPr>
                <w:sz w:val="22"/>
              </w:rPr>
              <w:t>Institute</w:t>
            </w:r>
            <w:r>
              <w:rPr>
                <w:spacing w:val="-1"/>
                <w:sz w:val="22"/>
              </w:rPr>
              <w:t> </w:t>
            </w:r>
            <w:r>
              <w:rPr>
                <w:sz w:val="22"/>
              </w:rPr>
              <w:t>on</w:t>
            </w:r>
            <w:r>
              <w:rPr>
                <w:spacing w:val="-4"/>
                <w:sz w:val="22"/>
              </w:rPr>
              <w:t> </w:t>
            </w:r>
            <w:r>
              <w:rPr>
                <w:sz w:val="22"/>
              </w:rPr>
              <w:t>Aging</w:t>
            </w:r>
            <w:r>
              <w:rPr>
                <w:spacing w:val="-3"/>
                <w:sz w:val="22"/>
              </w:rPr>
              <w:t> </w:t>
            </w:r>
            <w:r>
              <w:rPr>
                <w:spacing w:val="-2"/>
                <w:sz w:val="22"/>
              </w:rPr>
              <w:t>(NIH)</w:t>
            </w:r>
          </w:p>
          <w:p>
            <w:pPr>
              <w:pStyle w:val="TableParagraph"/>
              <w:tabs>
                <w:tab w:pos="2445" w:val="left" w:leader="none"/>
              </w:tabs>
              <w:spacing w:line="240" w:lineRule="auto" w:before="2"/>
              <w:ind w:left="284"/>
              <w:rPr>
                <w:sz w:val="22"/>
              </w:rPr>
            </w:pPr>
            <w:r>
              <w:rPr>
                <w:sz w:val="22"/>
              </w:rPr>
              <w:t>$ </w:t>
            </w:r>
            <w:r>
              <w:rPr>
                <w:spacing w:val="-2"/>
                <w:sz w:val="22"/>
              </w:rPr>
              <w:t>540,000</w:t>
            </w:r>
            <w:r>
              <w:rPr>
                <w:sz w:val="22"/>
              </w:rPr>
              <w:tab/>
            </w:r>
            <w:r>
              <w:rPr>
                <w:spacing w:val="-2"/>
                <w:sz w:val="22"/>
              </w:rPr>
              <w:t>K07-AG01015-</w:t>
            </w:r>
            <w:r>
              <w:rPr>
                <w:spacing w:val="-5"/>
                <w:sz w:val="22"/>
              </w:rPr>
              <w:t>01</w:t>
            </w:r>
          </w:p>
          <w:p>
            <w:pPr>
              <w:pStyle w:val="TableParagraph"/>
              <w:spacing w:line="237" w:lineRule="auto" w:before="5"/>
              <w:ind w:left="284" w:right="3856"/>
              <w:rPr>
                <w:sz w:val="22"/>
              </w:rPr>
            </w:pPr>
            <w:r>
              <w:rPr>
                <w:sz w:val="22"/>
              </w:rPr>
              <w:t>David Blau Donna</w:t>
            </w:r>
            <w:r>
              <w:rPr>
                <w:spacing w:val="-14"/>
                <w:sz w:val="22"/>
              </w:rPr>
              <w:t> </w:t>
            </w:r>
            <w:r>
              <w:rPr>
                <w:sz w:val="22"/>
              </w:rPr>
              <w:t>Gilleskie</w:t>
            </w:r>
          </w:p>
          <w:p>
            <w:pPr>
              <w:pStyle w:val="TableParagraph"/>
              <w:spacing w:line="240" w:lineRule="auto" w:before="2"/>
              <w:ind w:left="284"/>
              <w:rPr>
                <w:sz w:val="22"/>
              </w:rPr>
            </w:pPr>
            <w:r>
              <w:rPr>
                <w:sz w:val="22"/>
              </w:rPr>
              <w:t>Demography</w:t>
            </w:r>
            <w:r>
              <w:rPr>
                <w:spacing w:val="-7"/>
                <w:sz w:val="22"/>
              </w:rPr>
              <w:t> </w:t>
            </w:r>
            <w:r>
              <w:rPr>
                <w:sz w:val="22"/>
              </w:rPr>
              <w:t>and</w:t>
            </w:r>
            <w:r>
              <w:rPr>
                <w:spacing w:val="-1"/>
                <w:sz w:val="22"/>
              </w:rPr>
              <w:t> </w:t>
            </w:r>
            <w:r>
              <w:rPr>
                <w:sz w:val="22"/>
              </w:rPr>
              <w:t>Economics</w:t>
            </w:r>
            <w:r>
              <w:rPr>
                <w:spacing w:val="-2"/>
                <w:sz w:val="22"/>
              </w:rPr>
              <w:t> </w:t>
            </w:r>
            <w:r>
              <w:rPr>
                <w:sz w:val="22"/>
              </w:rPr>
              <w:t>of Aging</w:t>
            </w:r>
            <w:r>
              <w:rPr>
                <w:spacing w:val="-1"/>
                <w:sz w:val="22"/>
              </w:rPr>
              <w:t> </w:t>
            </w:r>
            <w:r>
              <w:rPr>
                <w:sz w:val="22"/>
              </w:rPr>
              <w:t>and</w:t>
            </w:r>
            <w:r>
              <w:rPr>
                <w:spacing w:val="-1"/>
                <w:sz w:val="22"/>
              </w:rPr>
              <w:t> </w:t>
            </w:r>
            <w:r>
              <w:rPr>
                <w:sz w:val="22"/>
              </w:rPr>
              <w:t>the</w:t>
            </w:r>
            <w:r>
              <w:rPr>
                <w:spacing w:val="1"/>
                <w:sz w:val="22"/>
              </w:rPr>
              <w:t> </w:t>
            </w:r>
            <w:r>
              <w:rPr>
                <w:sz w:val="22"/>
              </w:rPr>
              <w:t>Life</w:t>
            </w:r>
            <w:r>
              <w:rPr>
                <w:spacing w:val="1"/>
                <w:sz w:val="22"/>
              </w:rPr>
              <w:t> </w:t>
            </w:r>
            <w:r>
              <w:rPr>
                <w:spacing w:val="-2"/>
                <w:sz w:val="22"/>
              </w:rPr>
              <w:t>Course</w:t>
            </w:r>
          </w:p>
        </w:tc>
        <w:tc>
          <w:tcPr>
            <w:tcW w:w="689" w:type="dxa"/>
          </w:tcPr>
          <w:p>
            <w:pPr>
              <w:pStyle w:val="TableParagraph"/>
              <w:spacing w:line="240" w:lineRule="auto" w:before="121"/>
              <w:ind w:left="21"/>
              <w:jc w:val="center"/>
              <w:rPr>
                <w:sz w:val="22"/>
              </w:rPr>
            </w:pPr>
            <w:r>
              <w:rPr>
                <w:spacing w:val="-2"/>
                <w:sz w:val="22"/>
              </w:rPr>
              <w:t>07/00</w:t>
            </w:r>
          </w:p>
        </w:tc>
        <w:tc>
          <w:tcPr>
            <w:tcW w:w="256" w:type="dxa"/>
          </w:tcPr>
          <w:p>
            <w:pPr>
              <w:pStyle w:val="TableParagraph"/>
              <w:spacing w:line="240" w:lineRule="auto" w:before="121"/>
              <w:ind w:left="16"/>
              <w:jc w:val="center"/>
              <w:rPr>
                <w:sz w:val="22"/>
              </w:rPr>
            </w:pPr>
            <w:r>
              <w:rPr>
                <w:spacing w:val="-10"/>
                <w:sz w:val="22"/>
              </w:rPr>
              <w:t>–</w:t>
            </w:r>
          </w:p>
        </w:tc>
        <w:tc>
          <w:tcPr>
            <w:tcW w:w="614" w:type="dxa"/>
          </w:tcPr>
          <w:p>
            <w:pPr>
              <w:pStyle w:val="TableParagraph"/>
              <w:spacing w:line="240" w:lineRule="auto" w:before="121"/>
              <w:ind w:left="7"/>
              <w:jc w:val="center"/>
              <w:rPr>
                <w:sz w:val="22"/>
              </w:rPr>
            </w:pPr>
            <w:r>
              <w:rPr>
                <w:spacing w:val="-2"/>
                <w:sz w:val="22"/>
              </w:rPr>
              <w:t>06/05</w:t>
            </w:r>
          </w:p>
        </w:tc>
      </w:tr>
      <w:tr>
        <w:trPr>
          <w:trHeight w:val="394" w:hRule="atLeast"/>
        </w:trPr>
        <w:tc>
          <w:tcPr>
            <w:tcW w:w="1566" w:type="dxa"/>
          </w:tcPr>
          <w:p>
            <w:pPr>
              <w:pStyle w:val="TableParagraph"/>
              <w:spacing w:line="233" w:lineRule="exact" w:before="141"/>
              <w:ind w:left="50"/>
              <w:rPr>
                <w:sz w:val="22"/>
              </w:rPr>
            </w:pPr>
            <w:r>
              <w:rPr>
                <w:sz w:val="22"/>
              </w:rPr>
              <w:t>Grant</w:t>
            </w:r>
            <w:r>
              <w:rPr>
                <w:spacing w:val="-5"/>
                <w:sz w:val="22"/>
              </w:rPr>
              <w:t> </w:t>
            </w:r>
            <w:r>
              <w:rPr>
                <w:spacing w:val="-2"/>
                <w:sz w:val="22"/>
              </w:rPr>
              <w:t>Source:</w:t>
            </w:r>
          </w:p>
        </w:tc>
        <w:tc>
          <w:tcPr>
            <w:tcW w:w="5582" w:type="dxa"/>
          </w:tcPr>
          <w:p>
            <w:pPr>
              <w:pStyle w:val="TableParagraph"/>
              <w:spacing w:line="233" w:lineRule="exact" w:before="141"/>
              <w:ind w:left="284"/>
              <w:rPr>
                <w:sz w:val="22"/>
              </w:rPr>
            </w:pPr>
            <w:r>
              <w:rPr>
                <w:sz w:val="22"/>
              </w:rPr>
              <w:t>Substance</w:t>
            </w:r>
            <w:r>
              <w:rPr>
                <w:spacing w:val="2"/>
                <w:sz w:val="22"/>
              </w:rPr>
              <w:t> </w:t>
            </w:r>
            <w:r>
              <w:rPr>
                <w:sz w:val="22"/>
              </w:rPr>
              <w:t>Abuse</w:t>
            </w:r>
            <w:r>
              <w:rPr>
                <w:spacing w:val="-3"/>
                <w:sz w:val="22"/>
              </w:rPr>
              <w:t> </w:t>
            </w:r>
            <w:r>
              <w:rPr>
                <w:sz w:val="22"/>
              </w:rPr>
              <w:t>and Mental</w:t>
            </w:r>
            <w:r>
              <w:rPr>
                <w:spacing w:val="-1"/>
                <w:sz w:val="22"/>
              </w:rPr>
              <w:t> </w:t>
            </w:r>
            <w:r>
              <w:rPr>
                <w:spacing w:val="-2"/>
                <w:sz w:val="22"/>
              </w:rPr>
              <w:t>Health</w:t>
            </w:r>
          </w:p>
        </w:tc>
        <w:tc>
          <w:tcPr>
            <w:tcW w:w="689" w:type="dxa"/>
          </w:tcPr>
          <w:p>
            <w:pPr>
              <w:pStyle w:val="TableParagraph"/>
              <w:spacing w:line="233" w:lineRule="exact" w:before="141"/>
              <w:ind w:left="21"/>
              <w:jc w:val="center"/>
              <w:rPr>
                <w:sz w:val="22"/>
              </w:rPr>
            </w:pPr>
            <w:r>
              <w:rPr>
                <w:spacing w:val="-2"/>
                <w:sz w:val="22"/>
              </w:rPr>
              <w:t>09/98</w:t>
            </w:r>
          </w:p>
        </w:tc>
        <w:tc>
          <w:tcPr>
            <w:tcW w:w="256" w:type="dxa"/>
          </w:tcPr>
          <w:p>
            <w:pPr>
              <w:pStyle w:val="TableParagraph"/>
              <w:spacing w:line="233" w:lineRule="exact" w:before="141"/>
              <w:ind w:left="16"/>
              <w:jc w:val="center"/>
              <w:rPr>
                <w:sz w:val="22"/>
              </w:rPr>
            </w:pPr>
            <w:r>
              <w:rPr>
                <w:spacing w:val="-10"/>
                <w:sz w:val="22"/>
              </w:rPr>
              <w:t>–</w:t>
            </w:r>
          </w:p>
        </w:tc>
        <w:tc>
          <w:tcPr>
            <w:tcW w:w="614" w:type="dxa"/>
          </w:tcPr>
          <w:p>
            <w:pPr>
              <w:pStyle w:val="TableParagraph"/>
              <w:spacing w:line="233" w:lineRule="exact" w:before="141"/>
              <w:ind w:left="7"/>
              <w:jc w:val="center"/>
              <w:rPr>
                <w:sz w:val="22"/>
              </w:rPr>
            </w:pPr>
            <w:r>
              <w:rPr>
                <w:spacing w:val="-2"/>
                <w:sz w:val="22"/>
              </w:rPr>
              <w:t>08/03</w:t>
            </w:r>
          </w:p>
        </w:tc>
      </w:tr>
    </w:tbl>
    <w:p>
      <w:pPr>
        <w:pStyle w:val="BodyText"/>
        <w:tabs>
          <w:tab w:pos="2521" w:val="left" w:leader="none"/>
          <w:tab w:pos="4682" w:val="left" w:leader="none"/>
        </w:tabs>
        <w:spacing w:line="237" w:lineRule="auto" w:before="5"/>
        <w:ind w:left="721" w:right="4091" w:firstLine="1965"/>
      </w:pPr>
      <w:r>
        <w:rPr/>
        <w:t>Services Administration (SAMHSA) </w:t>
      </w:r>
      <w:r>
        <w:rPr>
          <w:spacing w:val="-2"/>
        </w:rPr>
        <w:t>Amount:</w:t>
      </w:r>
      <w:r>
        <w:rPr/>
        <w:tab/>
        <w:t>$ 2,749,004</w:t>
        <w:tab/>
      </w:r>
      <w:r>
        <w:rPr>
          <w:spacing w:val="-2"/>
        </w:rPr>
        <w:t>UD1-SM52403-</w:t>
      </w:r>
      <w:r>
        <w:rPr>
          <w:spacing w:val="-2"/>
        </w:rPr>
        <w:t>01</w:t>
      </w:r>
    </w:p>
    <w:p>
      <w:pPr>
        <w:pStyle w:val="BodyText"/>
        <w:tabs>
          <w:tab w:pos="2521" w:val="left" w:leader="none"/>
        </w:tabs>
        <w:spacing w:line="251" w:lineRule="exact" w:before="3"/>
        <w:ind w:left="721"/>
      </w:pPr>
      <w:r>
        <w:rPr>
          <w:spacing w:val="-5"/>
        </w:rPr>
        <w:t>PI:</w:t>
      </w:r>
      <w:r>
        <w:rPr/>
        <w:tab/>
        <w:t>Stanley</w:t>
      </w:r>
      <w:r>
        <w:rPr>
          <w:spacing w:val="-5"/>
        </w:rPr>
        <w:t> </w:t>
      </w:r>
      <w:r>
        <w:rPr>
          <w:spacing w:val="-2"/>
        </w:rPr>
        <w:t>Sachs</w:t>
      </w:r>
    </w:p>
    <w:p>
      <w:pPr>
        <w:pStyle w:val="BodyText"/>
        <w:spacing w:line="251" w:lineRule="exact"/>
        <w:ind w:left="721"/>
      </w:pPr>
      <w:r>
        <w:rPr/>
        <w:t>Health</w:t>
      </w:r>
      <w:r>
        <w:rPr>
          <w:spacing w:val="-1"/>
        </w:rPr>
        <w:t> </w:t>
      </w:r>
      <w:r>
        <w:rPr/>
        <w:t>Economist:</w:t>
      </w:r>
      <w:r>
        <w:rPr>
          <w:spacing w:val="69"/>
          <w:w w:val="150"/>
        </w:rPr>
        <w:t> </w:t>
      </w:r>
      <w:r>
        <w:rPr/>
        <w:t>Donna</w:t>
      </w:r>
      <w:r>
        <w:rPr>
          <w:spacing w:val="1"/>
        </w:rPr>
        <w:t> </w:t>
      </w:r>
      <w:r>
        <w:rPr>
          <w:spacing w:val="-2"/>
        </w:rPr>
        <w:t>Gilleskie</w:t>
      </w:r>
    </w:p>
    <w:p>
      <w:pPr>
        <w:pStyle w:val="BodyText"/>
        <w:tabs>
          <w:tab w:pos="2521" w:val="left" w:leader="none"/>
        </w:tabs>
        <w:spacing w:before="2"/>
        <w:ind w:left="721"/>
      </w:pPr>
      <w:r>
        <w:rPr>
          <w:spacing w:val="-2"/>
        </w:rPr>
        <w:t>Title:</w:t>
      </w:r>
      <w:r>
        <w:rPr/>
        <w:tab/>
        <w:t>Residential/Aftercare</w:t>
      </w:r>
      <w:r>
        <w:rPr>
          <w:spacing w:val="-5"/>
        </w:rPr>
        <w:t> </w:t>
      </w:r>
      <w:r>
        <w:rPr/>
        <w:t>TC</w:t>
      </w:r>
      <w:r>
        <w:rPr>
          <w:spacing w:val="-7"/>
        </w:rPr>
        <w:t> </w:t>
      </w:r>
      <w:r>
        <w:rPr/>
        <w:t>fir/HIV/AIDS</w:t>
      </w:r>
      <w:r>
        <w:rPr>
          <w:spacing w:val="-3"/>
        </w:rPr>
        <w:t> </w:t>
      </w:r>
      <w:r>
        <w:rPr/>
        <w:t>and</w:t>
      </w:r>
      <w:r>
        <w:rPr>
          <w:spacing w:val="-4"/>
        </w:rPr>
        <w:t> </w:t>
      </w:r>
      <w:r>
        <w:rPr>
          <w:spacing w:val="-2"/>
        </w:rPr>
        <w:t>Comorbidity</w:t>
      </w:r>
    </w:p>
    <w:p>
      <w:pPr>
        <w:pStyle w:val="BodyText"/>
        <w:tabs>
          <w:tab w:pos="2521" w:val="left" w:leader="none"/>
          <w:tab w:pos="7563" w:val="left" w:leader="none"/>
        </w:tabs>
        <w:spacing w:before="252" w:after="12"/>
        <w:ind w:left="721"/>
      </w:pPr>
      <w:r>
        <w:rPr/>
        <w:t>Grant</w:t>
      </w:r>
      <w:r>
        <w:rPr>
          <w:spacing w:val="-5"/>
        </w:rPr>
        <w:t> </w:t>
      </w:r>
      <w:r>
        <w:rPr>
          <w:spacing w:val="-2"/>
        </w:rPr>
        <w:t>Source:</w:t>
      </w:r>
      <w:r>
        <w:rPr/>
        <w:tab/>
        <w:t>National</w:t>
      </w:r>
      <w:r>
        <w:rPr>
          <w:spacing w:val="-6"/>
        </w:rPr>
        <w:t> </w:t>
      </w:r>
      <w:r>
        <w:rPr/>
        <w:t>Institute</w:t>
      </w:r>
      <w:r>
        <w:rPr>
          <w:spacing w:val="-1"/>
        </w:rPr>
        <w:t> </w:t>
      </w:r>
      <w:r>
        <w:rPr/>
        <w:t>on</w:t>
      </w:r>
      <w:r>
        <w:rPr>
          <w:spacing w:val="-4"/>
        </w:rPr>
        <w:t> </w:t>
      </w:r>
      <w:r>
        <w:rPr/>
        <w:t>Aging</w:t>
      </w:r>
      <w:r>
        <w:rPr>
          <w:spacing w:val="-3"/>
        </w:rPr>
        <w:t> </w:t>
      </w:r>
      <w:r>
        <w:rPr>
          <w:spacing w:val="-4"/>
        </w:rPr>
        <w:t>(NIH)</w:t>
      </w:r>
      <w:r>
        <w:rPr/>
        <w:tab/>
        <w:t>09/30/95</w:t>
      </w:r>
      <w:r>
        <w:rPr>
          <w:spacing w:val="-5"/>
        </w:rPr>
        <w:t> </w:t>
      </w:r>
      <w:r>
        <w:rPr/>
        <w:t>–</w:t>
      </w:r>
      <w:r>
        <w:rPr>
          <w:spacing w:val="77"/>
        </w:rPr>
        <w:t> </w:t>
      </w:r>
      <w:r>
        <w:rPr>
          <w:spacing w:val="-2"/>
        </w:rPr>
        <w:t>08/31/99</w:t>
      </w: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6"/>
        <w:gridCol w:w="2082"/>
        <w:gridCol w:w="3359"/>
        <w:gridCol w:w="829"/>
        <w:gridCol w:w="255"/>
        <w:gridCol w:w="613"/>
      </w:tblGrid>
      <w:tr>
        <w:trPr>
          <w:trHeight w:val="748" w:hRule="atLeast"/>
        </w:trPr>
        <w:tc>
          <w:tcPr>
            <w:tcW w:w="1566" w:type="dxa"/>
          </w:tcPr>
          <w:p>
            <w:pPr>
              <w:pStyle w:val="TableParagraph"/>
              <w:spacing w:line="237" w:lineRule="auto"/>
              <w:ind w:left="50" w:right="727"/>
              <w:rPr>
                <w:sz w:val="22"/>
              </w:rPr>
            </w:pPr>
            <w:r>
              <w:rPr>
                <w:spacing w:val="-2"/>
                <w:sz w:val="22"/>
              </w:rPr>
              <w:t>Amount: </w:t>
            </w:r>
            <w:r>
              <w:rPr>
                <w:spacing w:val="-4"/>
                <w:sz w:val="22"/>
              </w:rPr>
              <w:t>PI:</w:t>
            </w:r>
          </w:p>
          <w:p>
            <w:pPr>
              <w:pStyle w:val="TableParagraph"/>
              <w:spacing w:line="233" w:lineRule="exact"/>
              <w:ind w:left="50"/>
              <w:rPr>
                <w:sz w:val="22"/>
              </w:rPr>
            </w:pPr>
            <w:r>
              <w:rPr>
                <w:spacing w:val="-2"/>
                <w:sz w:val="22"/>
              </w:rPr>
              <w:t>Co-</w:t>
            </w:r>
            <w:r>
              <w:rPr>
                <w:spacing w:val="-5"/>
                <w:sz w:val="22"/>
              </w:rPr>
              <w:t>PI:</w:t>
            </w:r>
          </w:p>
        </w:tc>
        <w:tc>
          <w:tcPr>
            <w:tcW w:w="2082" w:type="dxa"/>
          </w:tcPr>
          <w:p>
            <w:pPr>
              <w:pStyle w:val="TableParagraph"/>
              <w:spacing w:line="242" w:lineRule="exact"/>
              <w:ind w:left="284"/>
              <w:rPr>
                <w:sz w:val="22"/>
              </w:rPr>
            </w:pPr>
            <w:r>
              <w:rPr>
                <w:sz w:val="22"/>
              </w:rPr>
              <w:t>$ </w:t>
            </w:r>
            <w:r>
              <w:rPr>
                <w:spacing w:val="-2"/>
                <w:sz w:val="22"/>
              </w:rPr>
              <w:t>477,152</w:t>
            </w:r>
          </w:p>
          <w:p>
            <w:pPr>
              <w:pStyle w:val="TableParagraph"/>
              <w:spacing w:line="256" w:lineRule="exact"/>
              <w:ind w:left="284" w:right="356"/>
              <w:rPr>
                <w:sz w:val="22"/>
              </w:rPr>
            </w:pPr>
            <w:r>
              <w:rPr>
                <w:sz w:val="22"/>
              </w:rPr>
              <w:t>David Blau Donna</w:t>
            </w:r>
            <w:r>
              <w:rPr>
                <w:spacing w:val="-14"/>
                <w:sz w:val="22"/>
              </w:rPr>
              <w:t> </w:t>
            </w:r>
            <w:r>
              <w:rPr>
                <w:sz w:val="22"/>
              </w:rPr>
              <w:t>Gilleskie</w:t>
            </w:r>
          </w:p>
        </w:tc>
        <w:tc>
          <w:tcPr>
            <w:tcW w:w="5056" w:type="dxa"/>
            <w:gridSpan w:val="4"/>
          </w:tcPr>
          <w:p>
            <w:pPr>
              <w:pStyle w:val="TableParagraph"/>
              <w:spacing w:line="244" w:lineRule="exact"/>
              <w:ind w:left="363"/>
              <w:rPr>
                <w:sz w:val="22"/>
              </w:rPr>
            </w:pPr>
            <w:r>
              <w:rPr>
                <w:spacing w:val="-2"/>
                <w:sz w:val="22"/>
              </w:rPr>
              <w:t>R01-AG13406-</w:t>
            </w:r>
            <w:r>
              <w:rPr>
                <w:spacing w:val="-5"/>
                <w:sz w:val="22"/>
              </w:rPr>
              <w:t>01</w:t>
            </w:r>
          </w:p>
        </w:tc>
      </w:tr>
      <w:tr>
        <w:trPr>
          <w:trHeight w:val="377" w:hRule="atLeast"/>
        </w:trPr>
        <w:tc>
          <w:tcPr>
            <w:tcW w:w="1566" w:type="dxa"/>
          </w:tcPr>
          <w:p>
            <w:pPr>
              <w:pStyle w:val="TableParagraph"/>
              <w:spacing w:line="238" w:lineRule="exact"/>
              <w:ind w:left="50"/>
              <w:rPr>
                <w:sz w:val="22"/>
              </w:rPr>
            </w:pPr>
            <w:r>
              <w:rPr>
                <w:spacing w:val="-2"/>
                <w:sz w:val="22"/>
              </w:rPr>
              <w:t>Title:</w:t>
            </w:r>
          </w:p>
        </w:tc>
        <w:tc>
          <w:tcPr>
            <w:tcW w:w="5441" w:type="dxa"/>
            <w:gridSpan w:val="2"/>
          </w:tcPr>
          <w:p>
            <w:pPr>
              <w:pStyle w:val="TableParagraph"/>
              <w:spacing w:line="238" w:lineRule="exact"/>
              <w:ind w:left="284"/>
              <w:rPr>
                <w:sz w:val="22"/>
              </w:rPr>
            </w:pPr>
            <w:r>
              <w:rPr>
                <w:sz w:val="22"/>
              </w:rPr>
              <w:t>Health</w:t>
            </w:r>
            <w:r>
              <w:rPr>
                <w:spacing w:val="-3"/>
                <w:sz w:val="22"/>
              </w:rPr>
              <w:t> </w:t>
            </w:r>
            <w:r>
              <w:rPr>
                <w:sz w:val="22"/>
              </w:rPr>
              <w:t>Insurance,</w:t>
            </w:r>
            <w:r>
              <w:rPr>
                <w:spacing w:val="-2"/>
                <w:sz w:val="22"/>
              </w:rPr>
              <w:t> </w:t>
            </w:r>
            <w:r>
              <w:rPr>
                <w:sz w:val="22"/>
              </w:rPr>
              <w:t>Health,</w:t>
            </w:r>
            <w:r>
              <w:rPr>
                <w:spacing w:val="-3"/>
                <w:sz w:val="22"/>
              </w:rPr>
              <w:t> </w:t>
            </w:r>
            <w:r>
              <w:rPr>
                <w:sz w:val="22"/>
              </w:rPr>
              <w:t>and</w:t>
            </w:r>
            <w:r>
              <w:rPr>
                <w:spacing w:val="-2"/>
                <w:sz w:val="22"/>
              </w:rPr>
              <w:t> </w:t>
            </w:r>
            <w:r>
              <w:rPr>
                <w:sz w:val="22"/>
              </w:rPr>
              <w:t>Retirement</w:t>
            </w:r>
            <w:r>
              <w:rPr>
                <w:spacing w:val="-1"/>
                <w:sz w:val="22"/>
              </w:rPr>
              <w:t> </w:t>
            </w:r>
            <w:r>
              <w:rPr>
                <w:spacing w:val="-2"/>
                <w:sz w:val="22"/>
              </w:rPr>
              <w:t>Dynamics</w:t>
            </w:r>
          </w:p>
        </w:tc>
        <w:tc>
          <w:tcPr>
            <w:tcW w:w="829" w:type="dxa"/>
          </w:tcPr>
          <w:p>
            <w:pPr>
              <w:pStyle w:val="TableParagraph"/>
              <w:spacing w:line="240" w:lineRule="auto"/>
              <w:rPr>
                <w:sz w:val="22"/>
              </w:rPr>
            </w:pPr>
          </w:p>
        </w:tc>
        <w:tc>
          <w:tcPr>
            <w:tcW w:w="255" w:type="dxa"/>
          </w:tcPr>
          <w:p>
            <w:pPr>
              <w:pStyle w:val="TableParagraph"/>
              <w:spacing w:line="240" w:lineRule="auto"/>
              <w:rPr>
                <w:sz w:val="22"/>
              </w:rPr>
            </w:pPr>
          </w:p>
        </w:tc>
        <w:tc>
          <w:tcPr>
            <w:tcW w:w="613" w:type="dxa"/>
          </w:tcPr>
          <w:p>
            <w:pPr>
              <w:pStyle w:val="TableParagraph"/>
              <w:spacing w:line="240" w:lineRule="auto"/>
              <w:rPr>
                <w:sz w:val="22"/>
              </w:rPr>
            </w:pPr>
          </w:p>
        </w:tc>
      </w:tr>
      <w:tr>
        <w:trPr>
          <w:trHeight w:val="380" w:hRule="atLeast"/>
        </w:trPr>
        <w:tc>
          <w:tcPr>
            <w:tcW w:w="1566" w:type="dxa"/>
          </w:tcPr>
          <w:p>
            <w:pPr>
              <w:pStyle w:val="TableParagraph"/>
              <w:spacing w:line="236" w:lineRule="exact" w:before="124"/>
              <w:ind w:left="50"/>
              <w:rPr>
                <w:sz w:val="22"/>
              </w:rPr>
            </w:pPr>
            <w:r>
              <w:rPr>
                <w:sz w:val="22"/>
              </w:rPr>
              <w:t>Grant</w:t>
            </w:r>
            <w:r>
              <w:rPr>
                <w:spacing w:val="-5"/>
                <w:sz w:val="22"/>
              </w:rPr>
              <w:t> </w:t>
            </w:r>
            <w:r>
              <w:rPr>
                <w:spacing w:val="-2"/>
                <w:sz w:val="22"/>
              </w:rPr>
              <w:t>Source:</w:t>
            </w:r>
          </w:p>
        </w:tc>
        <w:tc>
          <w:tcPr>
            <w:tcW w:w="5441" w:type="dxa"/>
            <w:gridSpan w:val="2"/>
          </w:tcPr>
          <w:p>
            <w:pPr>
              <w:pStyle w:val="TableParagraph"/>
              <w:spacing w:line="236" w:lineRule="exact" w:before="124"/>
              <w:ind w:left="284"/>
              <w:rPr>
                <w:sz w:val="22"/>
              </w:rPr>
            </w:pPr>
            <w:r>
              <w:rPr>
                <w:sz w:val="22"/>
              </w:rPr>
              <w:t>University</w:t>
            </w:r>
            <w:r>
              <w:rPr>
                <w:spacing w:val="-2"/>
                <w:sz w:val="22"/>
              </w:rPr>
              <w:t> </w:t>
            </w:r>
            <w:r>
              <w:rPr>
                <w:sz w:val="22"/>
              </w:rPr>
              <w:t>Research</w:t>
            </w:r>
            <w:r>
              <w:rPr>
                <w:spacing w:val="-1"/>
                <w:sz w:val="22"/>
              </w:rPr>
              <w:t> </w:t>
            </w:r>
            <w:r>
              <w:rPr>
                <w:sz w:val="22"/>
              </w:rPr>
              <w:t>Council</w:t>
            </w:r>
            <w:r>
              <w:rPr>
                <w:spacing w:val="-3"/>
                <w:sz w:val="22"/>
              </w:rPr>
              <w:t> </w:t>
            </w:r>
            <w:r>
              <w:rPr>
                <w:sz w:val="22"/>
              </w:rPr>
              <w:t>Award</w:t>
            </w:r>
            <w:r>
              <w:rPr>
                <w:spacing w:val="1"/>
                <w:sz w:val="22"/>
              </w:rPr>
              <w:t> </w:t>
            </w:r>
            <w:r>
              <w:rPr>
                <w:spacing w:val="-4"/>
                <w:sz w:val="22"/>
              </w:rPr>
              <w:t>(UNC)</w:t>
            </w:r>
          </w:p>
        </w:tc>
        <w:tc>
          <w:tcPr>
            <w:tcW w:w="829" w:type="dxa"/>
          </w:tcPr>
          <w:p>
            <w:pPr>
              <w:pStyle w:val="TableParagraph"/>
              <w:spacing w:line="236" w:lineRule="exact" w:before="124"/>
              <w:ind w:right="80"/>
              <w:jc w:val="right"/>
              <w:rPr>
                <w:sz w:val="22"/>
              </w:rPr>
            </w:pPr>
            <w:r>
              <w:rPr>
                <w:spacing w:val="-2"/>
                <w:sz w:val="22"/>
              </w:rPr>
              <w:t>01/97</w:t>
            </w:r>
          </w:p>
        </w:tc>
        <w:tc>
          <w:tcPr>
            <w:tcW w:w="255" w:type="dxa"/>
          </w:tcPr>
          <w:p>
            <w:pPr>
              <w:pStyle w:val="TableParagraph"/>
              <w:spacing w:line="236" w:lineRule="exact" w:before="124"/>
              <w:ind w:left="19"/>
              <w:jc w:val="center"/>
              <w:rPr>
                <w:sz w:val="22"/>
              </w:rPr>
            </w:pPr>
            <w:r>
              <w:rPr>
                <w:spacing w:val="-10"/>
                <w:sz w:val="22"/>
              </w:rPr>
              <w:t>–</w:t>
            </w:r>
          </w:p>
        </w:tc>
        <w:tc>
          <w:tcPr>
            <w:tcW w:w="613" w:type="dxa"/>
          </w:tcPr>
          <w:p>
            <w:pPr>
              <w:pStyle w:val="TableParagraph"/>
              <w:spacing w:line="236" w:lineRule="exact" w:before="124"/>
              <w:ind w:left="12"/>
              <w:jc w:val="center"/>
              <w:rPr>
                <w:sz w:val="22"/>
              </w:rPr>
            </w:pPr>
            <w:r>
              <w:rPr>
                <w:spacing w:val="-2"/>
                <w:sz w:val="22"/>
              </w:rPr>
              <w:t>12/98</w:t>
            </w:r>
          </w:p>
        </w:tc>
      </w:tr>
      <w:tr>
        <w:trPr>
          <w:trHeight w:val="885" w:hRule="atLeast"/>
        </w:trPr>
        <w:tc>
          <w:tcPr>
            <w:tcW w:w="1566" w:type="dxa"/>
          </w:tcPr>
          <w:p>
            <w:pPr>
              <w:pStyle w:val="TableParagraph"/>
              <w:spacing w:line="242" w:lineRule="auto"/>
              <w:ind w:left="50" w:right="727"/>
              <w:rPr>
                <w:sz w:val="22"/>
              </w:rPr>
            </w:pPr>
            <w:r>
              <w:rPr>
                <w:spacing w:val="-2"/>
                <w:sz w:val="22"/>
              </w:rPr>
              <w:t>Amount: </w:t>
            </w:r>
            <w:r>
              <w:rPr>
                <w:spacing w:val="-4"/>
                <w:sz w:val="22"/>
              </w:rPr>
              <w:t>PI:</w:t>
            </w:r>
          </w:p>
          <w:p>
            <w:pPr>
              <w:pStyle w:val="TableParagraph"/>
              <w:spacing w:line="248" w:lineRule="exact"/>
              <w:ind w:left="50"/>
              <w:rPr>
                <w:sz w:val="22"/>
              </w:rPr>
            </w:pPr>
            <w:r>
              <w:rPr>
                <w:spacing w:val="-2"/>
                <w:sz w:val="22"/>
              </w:rPr>
              <w:t>Title:</w:t>
            </w:r>
          </w:p>
        </w:tc>
        <w:tc>
          <w:tcPr>
            <w:tcW w:w="5441" w:type="dxa"/>
            <w:gridSpan w:val="2"/>
          </w:tcPr>
          <w:p>
            <w:pPr>
              <w:pStyle w:val="TableParagraph"/>
              <w:spacing w:line="247" w:lineRule="exact"/>
              <w:ind w:left="284"/>
              <w:rPr>
                <w:sz w:val="22"/>
              </w:rPr>
            </w:pPr>
            <w:r>
              <w:rPr>
                <w:sz w:val="22"/>
              </w:rPr>
              <w:t>$ </w:t>
            </w:r>
            <w:r>
              <w:rPr>
                <w:spacing w:val="-2"/>
                <w:sz w:val="22"/>
              </w:rPr>
              <w:t>1,794</w:t>
            </w:r>
          </w:p>
          <w:p>
            <w:pPr>
              <w:pStyle w:val="TableParagraph"/>
              <w:spacing w:line="251" w:lineRule="exact" w:before="2"/>
              <w:ind w:left="284"/>
              <w:rPr>
                <w:sz w:val="22"/>
              </w:rPr>
            </w:pPr>
            <w:r>
              <w:rPr>
                <w:sz w:val="22"/>
              </w:rPr>
              <w:t>Donna</w:t>
            </w:r>
            <w:r>
              <w:rPr>
                <w:spacing w:val="2"/>
                <w:sz w:val="22"/>
              </w:rPr>
              <w:t> </w:t>
            </w:r>
            <w:r>
              <w:rPr>
                <w:spacing w:val="-2"/>
                <w:sz w:val="22"/>
              </w:rPr>
              <w:t>Gilleskie</w:t>
            </w:r>
          </w:p>
          <w:p>
            <w:pPr>
              <w:pStyle w:val="TableParagraph"/>
              <w:spacing w:line="251" w:lineRule="exact"/>
              <w:ind w:left="284"/>
              <w:rPr>
                <w:sz w:val="22"/>
              </w:rPr>
            </w:pPr>
            <w:r>
              <w:rPr>
                <w:sz w:val="22"/>
              </w:rPr>
              <w:t>Impact</w:t>
            </w:r>
            <w:r>
              <w:rPr>
                <w:spacing w:val="-4"/>
                <w:sz w:val="22"/>
              </w:rPr>
              <w:t> </w:t>
            </w:r>
            <w:r>
              <w:rPr>
                <w:sz w:val="22"/>
              </w:rPr>
              <w:t>of Health</w:t>
            </w:r>
            <w:r>
              <w:rPr>
                <w:spacing w:val="-2"/>
                <w:sz w:val="22"/>
              </w:rPr>
              <w:t> </w:t>
            </w:r>
            <w:r>
              <w:rPr>
                <w:sz w:val="22"/>
              </w:rPr>
              <w:t>Insurance on</w:t>
            </w:r>
            <w:r>
              <w:rPr>
                <w:spacing w:val="-1"/>
                <w:sz w:val="22"/>
              </w:rPr>
              <w:t> </w:t>
            </w:r>
            <w:r>
              <w:rPr>
                <w:sz w:val="22"/>
              </w:rPr>
              <w:t>Employment</w:t>
            </w:r>
            <w:r>
              <w:rPr>
                <w:spacing w:val="-3"/>
                <w:sz w:val="22"/>
              </w:rPr>
              <w:t> </w:t>
            </w:r>
            <w:r>
              <w:rPr>
                <w:spacing w:val="-2"/>
                <w:sz w:val="22"/>
              </w:rPr>
              <w:t>Transitions</w:t>
            </w:r>
          </w:p>
        </w:tc>
        <w:tc>
          <w:tcPr>
            <w:tcW w:w="829" w:type="dxa"/>
          </w:tcPr>
          <w:p>
            <w:pPr>
              <w:pStyle w:val="TableParagraph"/>
              <w:spacing w:line="240" w:lineRule="auto"/>
              <w:rPr>
                <w:sz w:val="22"/>
              </w:rPr>
            </w:pPr>
          </w:p>
        </w:tc>
        <w:tc>
          <w:tcPr>
            <w:tcW w:w="255" w:type="dxa"/>
          </w:tcPr>
          <w:p>
            <w:pPr>
              <w:pStyle w:val="TableParagraph"/>
              <w:spacing w:line="240" w:lineRule="auto"/>
              <w:rPr>
                <w:sz w:val="22"/>
              </w:rPr>
            </w:pPr>
          </w:p>
        </w:tc>
        <w:tc>
          <w:tcPr>
            <w:tcW w:w="613" w:type="dxa"/>
          </w:tcPr>
          <w:p>
            <w:pPr>
              <w:pStyle w:val="TableParagraph"/>
              <w:spacing w:line="240" w:lineRule="auto"/>
              <w:rPr>
                <w:sz w:val="22"/>
              </w:rPr>
            </w:pPr>
          </w:p>
        </w:tc>
      </w:tr>
      <w:tr>
        <w:trPr>
          <w:trHeight w:val="380" w:hRule="atLeast"/>
        </w:trPr>
        <w:tc>
          <w:tcPr>
            <w:tcW w:w="1566" w:type="dxa"/>
          </w:tcPr>
          <w:p>
            <w:pPr>
              <w:pStyle w:val="TableParagraph"/>
              <w:spacing w:line="236" w:lineRule="exact" w:before="124"/>
              <w:ind w:left="50"/>
              <w:rPr>
                <w:sz w:val="22"/>
              </w:rPr>
            </w:pPr>
            <w:r>
              <w:rPr>
                <w:sz w:val="22"/>
              </w:rPr>
              <w:t>Grant</w:t>
            </w:r>
            <w:r>
              <w:rPr>
                <w:spacing w:val="-5"/>
                <w:sz w:val="22"/>
              </w:rPr>
              <w:t> </w:t>
            </w:r>
            <w:r>
              <w:rPr>
                <w:spacing w:val="-2"/>
                <w:sz w:val="22"/>
              </w:rPr>
              <w:t>Source:</w:t>
            </w:r>
          </w:p>
        </w:tc>
        <w:tc>
          <w:tcPr>
            <w:tcW w:w="5441" w:type="dxa"/>
            <w:gridSpan w:val="2"/>
          </w:tcPr>
          <w:p>
            <w:pPr>
              <w:pStyle w:val="TableParagraph"/>
              <w:spacing w:line="236" w:lineRule="exact" w:before="124"/>
              <w:ind w:left="284"/>
              <w:rPr>
                <w:sz w:val="22"/>
              </w:rPr>
            </w:pPr>
            <w:r>
              <w:rPr>
                <w:sz w:val="22"/>
              </w:rPr>
              <w:t>Institute</w:t>
            </w:r>
            <w:r>
              <w:rPr>
                <w:spacing w:val="-1"/>
                <w:sz w:val="22"/>
              </w:rPr>
              <w:t> </w:t>
            </w:r>
            <w:r>
              <w:rPr>
                <w:sz w:val="22"/>
              </w:rPr>
              <w:t>for Research in</w:t>
            </w:r>
            <w:r>
              <w:rPr>
                <w:spacing w:val="-7"/>
                <w:sz w:val="22"/>
              </w:rPr>
              <w:t> </w:t>
            </w:r>
            <w:r>
              <w:rPr>
                <w:sz w:val="22"/>
              </w:rPr>
              <w:t>Social</w:t>
            </w:r>
            <w:r>
              <w:rPr>
                <w:spacing w:val="-7"/>
                <w:sz w:val="22"/>
              </w:rPr>
              <w:t> </w:t>
            </w:r>
            <w:r>
              <w:rPr>
                <w:sz w:val="22"/>
              </w:rPr>
              <w:t>Sciences</w:t>
            </w:r>
            <w:r>
              <w:rPr>
                <w:spacing w:val="-2"/>
                <w:sz w:val="22"/>
              </w:rPr>
              <w:t> </w:t>
            </w:r>
            <w:r>
              <w:rPr>
                <w:sz w:val="22"/>
              </w:rPr>
              <w:t>Award</w:t>
            </w:r>
            <w:r>
              <w:rPr>
                <w:spacing w:val="-6"/>
                <w:sz w:val="22"/>
              </w:rPr>
              <w:t> </w:t>
            </w:r>
            <w:r>
              <w:rPr>
                <w:spacing w:val="-2"/>
                <w:sz w:val="22"/>
              </w:rPr>
              <w:t>(UNC)</w:t>
            </w:r>
          </w:p>
        </w:tc>
        <w:tc>
          <w:tcPr>
            <w:tcW w:w="829" w:type="dxa"/>
          </w:tcPr>
          <w:p>
            <w:pPr>
              <w:pStyle w:val="TableParagraph"/>
              <w:spacing w:line="236" w:lineRule="exact" w:before="124"/>
              <w:ind w:right="80"/>
              <w:jc w:val="right"/>
              <w:rPr>
                <w:sz w:val="22"/>
              </w:rPr>
            </w:pPr>
            <w:r>
              <w:rPr>
                <w:spacing w:val="-2"/>
                <w:sz w:val="22"/>
              </w:rPr>
              <w:t>01/97</w:t>
            </w:r>
          </w:p>
        </w:tc>
        <w:tc>
          <w:tcPr>
            <w:tcW w:w="255" w:type="dxa"/>
          </w:tcPr>
          <w:p>
            <w:pPr>
              <w:pStyle w:val="TableParagraph"/>
              <w:spacing w:line="236" w:lineRule="exact" w:before="124"/>
              <w:ind w:left="19"/>
              <w:jc w:val="center"/>
              <w:rPr>
                <w:sz w:val="22"/>
              </w:rPr>
            </w:pPr>
            <w:r>
              <w:rPr>
                <w:spacing w:val="-10"/>
                <w:sz w:val="22"/>
              </w:rPr>
              <w:t>–</w:t>
            </w:r>
          </w:p>
        </w:tc>
        <w:tc>
          <w:tcPr>
            <w:tcW w:w="613" w:type="dxa"/>
          </w:tcPr>
          <w:p>
            <w:pPr>
              <w:pStyle w:val="TableParagraph"/>
              <w:spacing w:line="236" w:lineRule="exact" w:before="124"/>
              <w:ind w:left="12"/>
              <w:jc w:val="center"/>
              <w:rPr>
                <w:sz w:val="22"/>
              </w:rPr>
            </w:pPr>
            <w:r>
              <w:rPr>
                <w:spacing w:val="-2"/>
                <w:sz w:val="22"/>
              </w:rPr>
              <w:t>06/97</w:t>
            </w:r>
          </w:p>
        </w:tc>
      </w:tr>
      <w:tr>
        <w:trPr>
          <w:trHeight w:val="885" w:hRule="atLeast"/>
        </w:trPr>
        <w:tc>
          <w:tcPr>
            <w:tcW w:w="1566" w:type="dxa"/>
          </w:tcPr>
          <w:p>
            <w:pPr>
              <w:pStyle w:val="TableParagraph"/>
              <w:spacing w:line="242" w:lineRule="auto"/>
              <w:ind w:left="50" w:right="727"/>
              <w:rPr>
                <w:sz w:val="22"/>
              </w:rPr>
            </w:pPr>
            <w:r>
              <w:rPr>
                <w:spacing w:val="-2"/>
                <w:sz w:val="22"/>
              </w:rPr>
              <w:t>Amount: </w:t>
            </w:r>
            <w:r>
              <w:rPr>
                <w:spacing w:val="-4"/>
                <w:sz w:val="22"/>
              </w:rPr>
              <w:t>PI:</w:t>
            </w:r>
          </w:p>
          <w:p>
            <w:pPr>
              <w:pStyle w:val="TableParagraph"/>
              <w:spacing w:line="247" w:lineRule="exact"/>
              <w:ind w:left="50"/>
              <w:rPr>
                <w:sz w:val="22"/>
              </w:rPr>
            </w:pPr>
            <w:r>
              <w:rPr>
                <w:spacing w:val="-2"/>
                <w:sz w:val="22"/>
              </w:rPr>
              <w:t>Title:</w:t>
            </w:r>
          </w:p>
        </w:tc>
        <w:tc>
          <w:tcPr>
            <w:tcW w:w="5441" w:type="dxa"/>
            <w:gridSpan w:val="2"/>
          </w:tcPr>
          <w:p>
            <w:pPr>
              <w:pStyle w:val="TableParagraph"/>
              <w:spacing w:line="247" w:lineRule="exact"/>
              <w:ind w:left="284"/>
              <w:rPr>
                <w:sz w:val="22"/>
              </w:rPr>
            </w:pPr>
            <w:r>
              <w:rPr>
                <w:sz w:val="22"/>
              </w:rPr>
              <w:t>$ </w:t>
            </w:r>
            <w:r>
              <w:rPr>
                <w:spacing w:val="-2"/>
                <w:sz w:val="22"/>
              </w:rPr>
              <w:t>1,000</w:t>
            </w:r>
          </w:p>
          <w:p>
            <w:pPr>
              <w:pStyle w:val="TableParagraph"/>
              <w:spacing w:line="252" w:lineRule="exact" w:before="2"/>
              <w:ind w:left="284"/>
              <w:rPr>
                <w:sz w:val="22"/>
              </w:rPr>
            </w:pPr>
            <w:r>
              <w:rPr>
                <w:sz w:val="22"/>
              </w:rPr>
              <w:t>Donna</w:t>
            </w:r>
            <w:r>
              <w:rPr>
                <w:spacing w:val="2"/>
                <w:sz w:val="22"/>
              </w:rPr>
              <w:t> </w:t>
            </w:r>
            <w:r>
              <w:rPr>
                <w:spacing w:val="-2"/>
                <w:sz w:val="22"/>
              </w:rPr>
              <w:t>Gilleskie</w:t>
            </w:r>
          </w:p>
          <w:p>
            <w:pPr>
              <w:pStyle w:val="TableParagraph"/>
              <w:spacing w:line="252" w:lineRule="exact"/>
              <w:ind w:left="284"/>
              <w:rPr>
                <w:sz w:val="22"/>
              </w:rPr>
            </w:pPr>
            <w:r>
              <w:rPr>
                <w:sz w:val="22"/>
              </w:rPr>
              <w:t>Employer-Provided</w:t>
            </w:r>
            <w:r>
              <w:rPr>
                <w:spacing w:val="-1"/>
                <w:sz w:val="22"/>
              </w:rPr>
              <w:t> </w:t>
            </w:r>
            <w:r>
              <w:rPr>
                <w:sz w:val="22"/>
              </w:rPr>
              <w:t>Health</w:t>
            </w:r>
            <w:r>
              <w:rPr>
                <w:spacing w:val="-1"/>
                <w:sz w:val="22"/>
              </w:rPr>
              <w:t> </w:t>
            </w:r>
            <w:r>
              <w:rPr>
                <w:sz w:val="22"/>
              </w:rPr>
              <w:t>Insurance</w:t>
            </w:r>
            <w:r>
              <w:rPr>
                <w:spacing w:val="1"/>
                <w:sz w:val="22"/>
              </w:rPr>
              <w:t> </w:t>
            </w:r>
            <w:r>
              <w:rPr>
                <w:sz w:val="22"/>
              </w:rPr>
              <w:t>and</w:t>
            </w:r>
            <w:r>
              <w:rPr>
                <w:spacing w:val="-1"/>
                <w:sz w:val="22"/>
              </w:rPr>
              <w:t> </w:t>
            </w:r>
            <w:r>
              <w:rPr>
                <w:sz w:val="22"/>
              </w:rPr>
              <w:t>Job-</w:t>
            </w:r>
            <w:r>
              <w:rPr>
                <w:spacing w:val="-4"/>
                <w:sz w:val="22"/>
              </w:rPr>
              <w:t>Lock</w:t>
            </w:r>
          </w:p>
        </w:tc>
        <w:tc>
          <w:tcPr>
            <w:tcW w:w="829" w:type="dxa"/>
          </w:tcPr>
          <w:p>
            <w:pPr>
              <w:pStyle w:val="TableParagraph"/>
              <w:spacing w:line="240" w:lineRule="auto"/>
              <w:rPr>
                <w:sz w:val="22"/>
              </w:rPr>
            </w:pPr>
          </w:p>
        </w:tc>
        <w:tc>
          <w:tcPr>
            <w:tcW w:w="255" w:type="dxa"/>
          </w:tcPr>
          <w:p>
            <w:pPr>
              <w:pStyle w:val="TableParagraph"/>
              <w:spacing w:line="240" w:lineRule="auto"/>
              <w:rPr>
                <w:sz w:val="22"/>
              </w:rPr>
            </w:pPr>
          </w:p>
        </w:tc>
        <w:tc>
          <w:tcPr>
            <w:tcW w:w="613" w:type="dxa"/>
          </w:tcPr>
          <w:p>
            <w:pPr>
              <w:pStyle w:val="TableParagraph"/>
              <w:spacing w:line="240" w:lineRule="auto"/>
              <w:rPr>
                <w:sz w:val="22"/>
              </w:rPr>
            </w:pPr>
          </w:p>
        </w:tc>
      </w:tr>
      <w:tr>
        <w:trPr>
          <w:trHeight w:val="380" w:hRule="atLeast"/>
        </w:trPr>
        <w:tc>
          <w:tcPr>
            <w:tcW w:w="1566" w:type="dxa"/>
          </w:tcPr>
          <w:p>
            <w:pPr>
              <w:pStyle w:val="TableParagraph"/>
              <w:spacing w:line="236" w:lineRule="exact" w:before="124"/>
              <w:ind w:left="50"/>
              <w:rPr>
                <w:sz w:val="22"/>
              </w:rPr>
            </w:pPr>
            <w:r>
              <w:rPr>
                <w:sz w:val="22"/>
              </w:rPr>
              <w:t>Grant</w:t>
            </w:r>
            <w:r>
              <w:rPr>
                <w:spacing w:val="-5"/>
                <w:sz w:val="22"/>
              </w:rPr>
              <w:t> </w:t>
            </w:r>
            <w:r>
              <w:rPr>
                <w:spacing w:val="-2"/>
                <w:sz w:val="22"/>
              </w:rPr>
              <w:t>Source:</w:t>
            </w:r>
          </w:p>
        </w:tc>
        <w:tc>
          <w:tcPr>
            <w:tcW w:w="5441" w:type="dxa"/>
            <w:gridSpan w:val="2"/>
          </w:tcPr>
          <w:p>
            <w:pPr>
              <w:pStyle w:val="TableParagraph"/>
              <w:spacing w:line="236" w:lineRule="exact" w:before="124"/>
              <w:ind w:left="284"/>
              <w:rPr>
                <w:sz w:val="22"/>
              </w:rPr>
            </w:pPr>
            <w:r>
              <w:rPr>
                <w:sz w:val="22"/>
              </w:rPr>
              <w:t>Junior</w:t>
            </w:r>
            <w:r>
              <w:rPr>
                <w:spacing w:val="-1"/>
                <w:sz w:val="22"/>
              </w:rPr>
              <w:t> </w:t>
            </w:r>
            <w:r>
              <w:rPr>
                <w:sz w:val="22"/>
              </w:rPr>
              <w:t>Faculty</w:t>
            </w:r>
            <w:r>
              <w:rPr>
                <w:spacing w:val="-1"/>
                <w:sz w:val="22"/>
              </w:rPr>
              <w:t> </w:t>
            </w:r>
            <w:r>
              <w:rPr>
                <w:sz w:val="22"/>
              </w:rPr>
              <w:t>Development</w:t>
            </w:r>
            <w:r>
              <w:rPr>
                <w:spacing w:val="-3"/>
                <w:sz w:val="22"/>
              </w:rPr>
              <w:t> </w:t>
            </w:r>
            <w:r>
              <w:rPr>
                <w:sz w:val="22"/>
              </w:rPr>
              <w:t>Award</w:t>
            </w:r>
            <w:r>
              <w:rPr>
                <w:spacing w:val="-3"/>
                <w:sz w:val="22"/>
              </w:rPr>
              <w:t> </w:t>
            </w:r>
            <w:r>
              <w:rPr>
                <w:spacing w:val="-4"/>
                <w:sz w:val="22"/>
              </w:rPr>
              <w:t>(UNC)</w:t>
            </w:r>
          </w:p>
        </w:tc>
        <w:tc>
          <w:tcPr>
            <w:tcW w:w="829" w:type="dxa"/>
          </w:tcPr>
          <w:p>
            <w:pPr>
              <w:pStyle w:val="TableParagraph"/>
              <w:spacing w:line="236" w:lineRule="exact" w:before="124"/>
              <w:ind w:right="80"/>
              <w:jc w:val="right"/>
              <w:rPr>
                <w:sz w:val="22"/>
              </w:rPr>
            </w:pPr>
            <w:r>
              <w:rPr>
                <w:spacing w:val="-2"/>
                <w:sz w:val="22"/>
              </w:rPr>
              <w:t>01/96</w:t>
            </w:r>
          </w:p>
        </w:tc>
        <w:tc>
          <w:tcPr>
            <w:tcW w:w="255" w:type="dxa"/>
          </w:tcPr>
          <w:p>
            <w:pPr>
              <w:pStyle w:val="TableParagraph"/>
              <w:spacing w:line="236" w:lineRule="exact" w:before="124"/>
              <w:ind w:left="19"/>
              <w:jc w:val="center"/>
              <w:rPr>
                <w:sz w:val="22"/>
              </w:rPr>
            </w:pPr>
            <w:r>
              <w:rPr>
                <w:spacing w:val="-10"/>
                <w:sz w:val="22"/>
              </w:rPr>
              <w:t>–</w:t>
            </w:r>
          </w:p>
        </w:tc>
        <w:tc>
          <w:tcPr>
            <w:tcW w:w="613" w:type="dxa"/>
          </w:tcPr>
          <w:p>
            <w:pPr>
              <w:pStyle w:val="TableParagraph"/>
              <w:spacing w:line="236" w:lineRule="exact" w:before="124"/>
              <w:ind w:left="12"/>
              <w:jc w:val="center"/>
              <w:rPr>
                <w:sz w:val="22"/>
              </w:rPr>
            </w:pPr>
            <w:r>
              <w:rPr>
                <w:spacing w:val="-2"/>
                <w:sz w:val="22"/>
              </w:rPr>
              <w:t>12/96</w:t>
            </w:r>
          </w:p>
        </w:tc>
      </w:tr>
      <w:tr>
        <w:trPr>
          <w:trHeight w:val="501" w:hRule="atLeast"/>
        </w:trPr>
        <w:tc>
          <w:tcPr>
            <w:tcW w:w="1566" w:type="dxa"/>
          </w:tcPr>
          <w:p>
            <w:pPr>
              <w:pStyle w:val="TableParagraph"/>
              <w:spacing w:line="247" w:lineRule="exact"/>
              <w:ind w:left="50"/>
              <w:rPr>
                <w:sz w:val="22"/>
              </w:rPr>
            </w:pPr>
            <w:r>
              <w:rPr>
                <w:spacing w:val="-2"/>
                <w:sz w:val="22"/>
              </w:rPr>
              <w:t>Amount:</w:t>
            </w:r>
          </w:p>
          <w:p>
            <w:pPr>
              <w:pStyle w:val="TableParagraph"/>
              <w:spacing w:line="233" w:lineRule="exact" w:before="2"/>
              <w:ind w:left="50"/>
              <w:rPr>
                <w:sz w:val="22"/>
              </w:rPr>
            </w:pPr>
            <w:r>
              <w:rPr>
                <w:spacing w:val="-5"/>
                <w:sz w:val="22"/>
              </w:rPr>
              <w:t>PI:</w:t>
            </w:r>
          </w:p>
        </w:tc>
        <w:tc>
          <w:tcPr>
            <w:tcW w:w="5441" w:type="dxa"/>
            <w:gridSpan w:val="2"/>
          </w:tcPr>
          <w:p>
            <w:pPr>
              <w:pStyle w:val="TableParagraph"/>
              <w:spacing w:line="247" w:lineRule="exact"/>
              <w:ind w:left="284"/>
              <w:rPr>
                <w:sz w:val="22"/>
              </w:rPr>
            </w:pPr>
            <w:r>
              <w:rPr>
                <w:sz w:val="22"/>
              </w:rPr>
              <w:t>$ </w:t>
            </w:r>
            <w:r>
              <w:rPr>
                <w:spacing w:val="-2"/>
                <w:sz w:val="22"/>
              </w:rPr>
              <w:t>3,000</w:t>
            </w:r>
          </w:p>
          <w:p>
            <w:pPr>
              <w:pStyle w:val="TableParagraph"/>
              <w:spacing w:line="233" w:lineRule="exact" w:before="2"/>
              <w:ind w:left="284"/>
              <w:rPr>
                <w:sz w:val="22"/>
              </w:rPr>
            </w:pPr>
            <w:r>
              <w:rPr>
                <w:sz w:val="22"/>
              </w:rPr>
              <w:t>Donna</w:t>
            </w:r>
            <w:r>
              <w:rPr>
                <w:spacing w:val="2"/>
                <w:sz w:val="22"/>
              </w:rPr>
              <w:t> </w:t>
            </w:r>
            <w:r>
              <w:rPr>
                <w:spacing w:val="-2"/>
                <w:sz w:val="22"/>
              </w:rPr>
              <w:t>Gilleskie</w:t>
            </w:r>
          </w:p>
        </w:tc>
        <w:tc>
          <w:tcPr>
            <w:tcW w:w="829" w:type="dxa"/>
          </w:tcPr>
          <w:p>
            <w:pPr>
              <w:pStyle w:val="TableParagraph"/>
              <w:spacing w:line="240" w:lineRule="auto"/>
              <w:rPr>
                <w:sz w:val="22"/>
              </w:rPr>
            </w:pPr>
          </w:p>
        </w:tc>
        <w:tc>
          <w:tcPr>
            <w:tcW w:w="255" w:type="dxa"/>
          </w:tcPr>
          <w:p>
            <w:pPr>
              <w:pStyle w:val="TableParagraph"/>
              <w:spacing w:line="240" w:lineRule="auto"/>
              <w:rPr>
                <w:sz w:val="22"/>
              </w:rPr>
            </w:pPr>
          </w:p>
        </w:tc>
        <w:tc>
          <w:tcPr>
            <w:tcW w:w="613" w:type="dxa"/>
          </w:tcPr>
          <w:p>
            <w:pPr>
              <w:pStyle w:val="TableParagraph"/>
              <w:spacing w:line="240" w:lineRule="auto"/>
              <w:rPr>
                <w:sz w:val="22"/>
              </w:rPr>
            </w:pPr>
          </w:p>
        </w:tc>
      </w:tr>
    </w:tbl>
    <w:p>
      <w:pPr>
        <w:pStyle w:val="BodyText"/>
        <w:tabs>
          <w:tab w:pos="2521" w:val="left" w:leader="none"/>
        </w:tabs>
        <w:ind w:left="721"/>
      </w:pPr>
      <w:r>
        <w:rPr>
          <w:spacing w:val="-2"/>
        </w:rPr>
        <w:t>Title:</w:t>
      </w:r>
      <w:r>
        <w:rPr/>
        <w:tab/>
        <w:t>Dynamic</w:t>
      </w:r>
      <w:r>
        <w:rPr>
          <w:spacing w:val="-1"/>
        </w:rPr>
        <w:t> </w:t>
      </w:r>
      <w:r>
        <w:rPr/>
        <w:t>Consumption</w:t>
      </w:r>
      <w:r>
        <w:rPr>
          <w:spacing w:val="-3"/>
        </w:rPr>
        <w:t> </w:t>
      </w:r>
      <w:r>
        <w:rPr/>
        <w:t>of Medical</w:t>
      </w:r>
      <w:r>
        <w:rPr>
          <w:spacing w:val="-5"/>
        </w:rPr>
        <w:t> </w:t>
      </w:r>
      <w:r>
        <w:rPr/>
        <w:t>Care</w:t>
      </w:r>
      <w:r>
        <w:rPr>
          <w:spacing w:val="-1"/>
        </w:rPr>
        <w:t> </w:t>
      </w:r>
      <w:r>
        <w:rPr/>
        <w:t>over</w:t>
      </w:r>
      <w:r>
        <w:rPr>
          <w:spacing w:val="-1"/>
        </w:rPr>
        <w:t> </w:t>
      </w:r>
      <w:r>
        <w:rPr/>
        <w:t>the</w:t>
      </w:r>
      <w:r>
        <w:rPr>
          <w:spacing w:val="-1"/>
        </w:rPr>
        <w:t> </w:t>
      </w:r>
      <w:r>
        <w:rPr/>
        <w:t>Insurance </w:t>
      </w:r>
      <w:r>
        <w:rPr>
          <w:spacing w:val="-4"/>
        </w:rPr>
        <w:t>Year</w:t>
      </w:r>
    </w:p>
    <w:p>
      <w:pPr>
        <w:pStyle w:val="BodyText"/>
        <w:spacing w:before="6"/>
      </w:pPr>
    </w:p>
    <w:p>
      <w:pPr>
        <w:pStyle w:val="BodyText"/>
        <w:tabs>
          <w:tab w:pos="2521" w:val="left" w:leader="none"/>
          <w:tab w:pos="7923" w:val="left" w:leader="none"/>
        </w:tabs>
        <w:spacing w:line="237" w:lineRule="auto"/>
        <w:ind w:left="721" w:right="1123"/>
      </w:pPr>
      <w:r>
        <w:rPr/>
        <w:t>Grant Source:</w:t>
        <w:tab/>
        <w:t>Agency for Health Care Policy and Research (AHCPR)</w:t>
        <w:tab/>
        <w:t>08/93</w:t>
      </w:r>
      <w:r>
        <w:rPr>
          <w:spacing w:val="80"/>
        </w:rPr>
        <w:t> </w:t>
      </w:r>
      <w:r>
        <w:rPr/>
        <w:t>–</w:t>
      </w:r>
      <w:r>
        <w:rPr>
          <w:spacing w:val="40"/>
        </w:rPr>
        <w:t> </w:t>
      </w:r>
      <w:r>
        <w:rPr/>
        <w:t>07/94 </w:t>
      </w:r>
      <w:r>
        <w:rPr>
          <w:spacing w:val="-2"/>
        </w:rPr>
        <w:t>Amount:</w:t>
      </w:r>
      <w:r>
        <w:rPr/>
        <w:tab/>
        <w:t>$ 20,000</w:t>
      </w:r>
    </w:p>
    <w:p>
      <w:pPr>
        <w:pStyle w:val="BodyText"/>
        <w:tabs>
          <w:tab w:pos="2521" w:val="left" w:leader="none"/>
        </w:tabs>
        <w:spacing w:line="251" w:lineRule="exact" w:before="2"/>
        <w:ind w:left="721"/>
      </w:pPr>
      <w:r>
        <w:rPr>
          <w:spacing w:val="-5"/>
        </w:rPr>
        <w:t>PI:</w:t>
      </w:r>
      <w:r>
        <w:rPr/>
        <w:tab/>
        <w:t>Donna</w:t>
      </w:r>
      <w:r>
        <w:rPr>
          <w:spacing w:val="2"/>
        </w:rPr>
        <w:t> </w:t>
      </w:r>
      <w:r>
        <w:rPr>
          <w:spacing w:val="-2"/>
        </w:rPr>
        <w:t>Gilleskie</w:t>
      </w:r>
    </w:p>
    <w:p>
      <w:pPr>
        <w:pStyle w:val="BodyText"/>
        <w:tabs>
          <w:tab w:pos="2521" w:val="left" w:leader="none"/>
        </w:tabs>
        <w:spacing w:line="251" w:lineRule="exact"/>
        <w:ind w:left="721"/>
      </w:pPr>
      <w:r>
        <w:rPr>
          <w:spacing w:val="-2"/>
        </w:rPr>
        <w:t>Title:</w:t>
      </w:r>
      <w:r>
        <w:rPr/>
        <w:tab/>
        <w:t>A</w:t>
      </w:r>
      <w:r>
        <w:rPr>
          <w:spacing w:val="-3"/>
        </w:rPr>
        <w:t> </w:t>
      </w:r>
      <w:r>
        <w:rPr/>
        <w:t>Dynamic</w:t>
      </w:r>
      <w:r>
        <w:rPr>
          <w:spacing w:val="1"/>
        </w:rPr>
        <w:t> </w:t>
      </w:r>
      <w:r>
        <w:rPr/>
        <w:t>Model</w:t>
      </w:r>
      <w:r>
        <w:rPr>
          <w:spacing w:val="-3"/>
        </w:rPr>
        <w:t> </w:t>
      </w:r>
      <w:r>
        <w:rPr/>
        <w:t>of Medical</w:t>
      </w:r>
      <w:r>
        <w:rPr>
          <w:spacing w:val="-3"/>
        </w:rPr>
        <w:t> </w:t>
      </w:r>
      <w:r>
        <w:rPr/>
        <w:t>Care</w:t>
      </w:r>
      <w:r>
        <w:rPr>
          <w:spacing w:val="1"/>
        </w:rPr>
        <w:t> </w:t>
      </w:r>
      <w:r>
        <w:rPr/>
        <w:t>Use</w:t>
      </w:r>
      <w:r>
        <w:rPr>
          <w:spacing w:val="1"/>
        </w:rPr>
        <w:t> </w:t>
      </w:r>
      <w:r>
        <w:rPr/>
        <w:t>and</w:t>
      </w:r>
      <w:r>
        <w:rPr>
          <w:spacing w:val="-7"/>
        </w:rPr>
        <w:t> </w:t>
      </w:r>
      <w:r>
        <w:rPr/>
        <w:t>Work </w:t>
      </w:r>
      <w:r>
        <w:rPr>
          <w:spacing w:val="-2"/>
        </w:rPr>
        <w:t>Absence</w:t>
      </w:r>
    </w:p>
    <w:p>
      <w:pPr>
        <w:pStyle w:val="BodyText"/>
        <w:spacing w:after="0" w:line="251" w:lineRule="exact"/>
        <w:sectPr>
          <w:pgSz w:w="12240" w:h="15840"/>
          <w:pgMar w:header="732" w:footer="0" w:top="1500" w:bottom="280" w:left="1440" w:right="360"/>
        </w:sectPr>
      </w:pPr>
    </w:p>
    <w:p>
      <w:pPr>
        <w:pStyle w:val="BodyText"/>
        <w:spacing w:before="9"/>
      </w:pPr>
    </w:p>
    <w:p>
      <w:pPr>
        <w:pStyle w:val="BodyText"/>
        <w:ind w:left="360"/>
      </w:pPr>
      <w:bookmarkStart w:name="PROFESSIONAL SERVICE TO DISCIPLINE" w:id="24"/>
      <w:bookmarkEnd w:id="24"/>
      <w:r>
        <w:rPr/>
      </w:r>
      <w:r>
        <w:rPr>
          <w:u w:val="single"/>
        </w:rPr>
        <w:t>PROFESSIONAL</w:t>
      </w:r>
      <w:r>
        <w:rPr>
          <w:spacing w:val="-5"/>
          <w:u w:val="single"/>
        </w:rPr>
        <w:t> </w:t>
      </w:r>
      <w:r>
        <w:rPr>
          <w:u w:val="single"/>
        </w:rPr>
        <w:t>SERVICE</w:t>
      </w:r>
      <w:r>
        <w:rPr>
          <w:spacing w:val="-4"/>
          <w:u w:val="single"/>
        </w:rPr>
        <w:t> </w:t>
      </w:r>
      <w:r>
        <w:rPr>
          <w:u w:val="single"/>
        </w:rPr>
        <w:t>TO </w:t>
      </w:r>
      <w:r>
        <w:rPr>
          <w:spacing w:val="-2"/>
          <w:u w:val="single"/>
        </w:rPr>
        <w:t>DISCIPLINE</w:t>
      </w:r>
    </w:p>
    <w:p>
      <w:pPr>
        <w:pStyle w:val="BodyText"/>
        <w:spacing w:before="207"/>
        <w:ind w:left="360"/>
      </w:pPr>
      <w:bookmarkStart w:name="Invited Presentations" w:id="25"/>
      <w:bookmarkEnd w:id="25"/>
      <w:r>
        <w:rPr/>
      </w:r>
      <w:r>
        <w:rPr/>
        <w:t>Invited</w:t>
      </w:r>
      <w:r>
        <w:rPr>
          <w:spacing w:val="-6"/>
        </w:rPr>
        <w:t> </w:t>
      </w:r>
      <w:r>
        <w:rPr>
          <w:spacing w:val="-2"/>
        </w:rPr>
        <w:t>Presentations</w:t>
      </w:r>
    </w:p>
    <w:p>
      <w:pPr>
        <w:pStyle w:val="BodyText"/>
        <w:spacing w:before="10"/>
        <w:rPr>
          <w:sz w:val="18"/>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93"/>
        <w:gridCol w:w="762"/>
        <w:gridCol w:w="430"/>
        <w:gridCol w:w="578"/>
      </w:tblGrid>
      <w:tr>
        <w:trPr>
          <w:trHeight w:val="246" w:hRule="atLeast"/>
        </w:trPr>
        <w:tc>
          <w:tcPr>
            <w:tcW w:w="6693" w:type="dxa"/>
          </w:tcPr>
          <w:p>
            <w:pPr>
              <w:pStyle w:val="TableParagraph"/>
              <w:spacing w:line="227" w:lineRule="exact"/>
              <w:ind w:left="50"/>
              <w:rPr>
                <w:sz w:val="22"/>
              </w:rPr>
            </w:pPr>
            <w:r>
              <w:rPr>
                <w:sz w:val="22"/>
              </w:rPr>
              <w:t>SUNY</w:t>
            </w:r>
            <w:r>
              <w:rPr>
                <w:spacing w:val="-3"/>
                <w:sz w:val="22"/>
              </w:rPr>
              <w:t> </w:t>
            </w:r>
            <w:r>
              <w:rPr>
                <w:sz w:val="22"/>
              </w:rPr>
              <w:t>Buffalo,</w:t>
            </w:r>
            <w:r>
              <w:rPr>
                <w:spacing w:val="-3"/>
                <w:sz w:val="22"/>
              </w:rPr>
              <w:t> </w:t>
            </w:r>
            <w:r>
              <w:rPr>
                <w:sz w:val="22"/>
              </w:rPr>
              <w:t>Buffalo</w:t>
            </w:r>
            <w:r>
              <w:rPr>
                <w:spacing w:val="-2"/>
                <w:sz w:val="22"/>
              </w:rPr>
              <w:t> </w:t>
            </w:r>
            <w:r>
              <w:rPr>
                <w:spacing w:val="-5"/>
                <w:sz w:val="22"/>
              </w:rPr>
              <w:t>NY</w:t>
            </w:r>
          </w:p>
        </w:tc>
        <w:tc>
          <w:tcPr>
            <w:tcW w:w="762" w:type="dxa"/>
          </w:tcPr>
          <w:p>
            <w:pPr>
              <w:pStyle w:val="TableParagraph"/>
              <w:spacing w:line="227" w:lineRule="exact"/>
              <w:ind w:left="290"/>
              <w:rPr>
                <w:sz w:val="22"/>
              </w:rPr>
            </w:pPr>
            <w:r>
              <w:rPr>
                <w:spacing w:val="-5"/>
                <w:sz w:val="22"/>
              </w:rPr>
              <w:t>Apr</w:t>
            </w:r>
          </w:p>
        </w:tc>
        <w:tc>
          <w:tcPr>
            <w:tcW w:w="430" w:type="dxa"/>
          </w:tcPr>
          <w:p>
            <w:pPr>
              <w:pStyle w:val="TableParagraph"/>
              <w:spacing w:line="227" w:lineRule="exact"/>
              <w:ind w:right="18"/>
              <w:jc w:val="center"/>
              <w:rPr>
                <w:sz w:val="22"/>
              </w:rPr>
            </w:pPr>
            <w:r>
              <w:rPr>
                <w:spacing w:val="-5"/>
                <w:sz w:val="22"/>
              </w:rPr>
              <w:t>24,</w:t>
            </w:r>
          </w:p>
        </w:tc>
        <w:tc>
          <w:tcPr>
            <w:tcW w:w="578" w:type="dxa"/>
          </w:tcPr>
          <w:p>
            <w:pPr>
              <w:pStyle w:val="TableParagraph"/>
              <w:spacing w:line="227" w:lineRule="exact"/>
              <w:ind w:left="38"/>
              <w:jc w:val="center"/>
              <w:rPr>
                <w:sz w:val="22"/>
              </w:rPr>
            </w:pPr>
            <w:r>
              <w:rPr>
                <w:spacing w:val="-4"/>
                <w:sz w:val="22"/>
              </w:rPr>
              <w:t>2025</w:t>
            </w:r>
          </w:p>
        </w:tc>
      </w:tr>
      <w:tr>
        <w:trPr>
          <w:trHeight w:val="252" w:hRule="atLeast"/>
        </w:trPr>
        <w:tc>
          <w:tcPr>
            <w:tcW w:w="6693" w:type="dxa"/>
          </w:tcPr>
          <w:p>
            <w:pPr>
              <w:pStyle w:val="TableParagraph"/>
              <w:spacing w:line="233" w:lineRule="exact"/>
              <w:ind w:left="50"/>
              <w:rPr>
                <w:sz w:val="22"/>
              </w:rPr>
            </w:pPr>
            <w:r>
              <w:rPr>
                <w:sz w:val="22"/>
              </w:rPr>
              <w:t>Grand</w:t>
            </w:r>
            <w:r>
              <w:rPr>
                <w:spacing w:val="-1"/>
                <w:sz w:val="22"/>
              </w:rPr>
              <w:t> </w:t>
            </w:r>
            <w:r>
              <w:rPr>
                <w:sz w:val="22"/>
              </w:rPr>
              <w:t>Rounds,</w:t>
            </w:r>
            <w:r>
              <w:rPr>
                <w:spacing w:val="-1"/>
                <w:sz w:val="22"/>
              </w:rPr>
              <w:t> </w:t>
            </w:r>
            <w:r>
              <w:rPr>
                <w:sz w:val="22"/>
              </w:rPr>
              <w:t>UNC</w:t>
            </w:r>
            <w:r>
              <w:rPr>
                <w:spacing w:val="-3"/>
                <w:sz w:val="22"/>
              </w:rPr>
              <w:t> </w:t>
            </w:r>
            <w:r>
              <w:rPr>
                <w:sz w:val="22"/>
              </w:rPr>
              <w:t>School</w:t>
            </w:r>
            <w:r>
              <w:rPr>
                <w:spacing w:val="-2"/>
                <w:sz w:val="22"/>
              </w:rPr>
              <w:t> </w:t>
            </w:r>
            <w:r>
              <w:rPr>
                <w:sz w:val="22"/>
              </w:rPr>
              <w:t>of Medicine,</w:t>
            </w:r>
            <w:r>
              <w:rPr>
                <w:spacing w:val="-1"/>
                <w:sz w:val="22"/>
              </w:rPr>
              <w:t> </w:t>
            </w:r>
            <w:r>
              <w:rPr>
                <w:sz w:val="22"/>
              </w:rPr>
              <w:t>Chapel</w:t>
            </w:r>
            <w:r>
              <w:rPr>
                <w:spacing w:val="-3"/>
                <w:sz w:val="22"/>
              </w:rPr>
              <w:t> </w:t>
            </w:r>
            <w:r>
              <w:rPr>
                <w:sz w:val="22"/>
              </w:rPr>
              <w:t>Hill</w:t>
            </w:r>
            <w:r>
              <w:rPr>
                <w:spacing w:val="-2"/>
                <w:sz w:val="22"/>
              </w:rPr>
              <w:t> </w:t>
            </w:r>
            <w:r>
              <w:rPr>
                <w:spacing w:val="-5"/>
                <w:sz w:val="22"/>
              </w:rPr>
              <w:t>NC</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18,</w:t>
            </w:r>
          </w:p>
        </w:tc>
        <w:tc>
          <w:tcPr>
            <w:tcW w:w="578" w:type="dxa"/>
          </w:tcPr>
          <w:p>
            <w:pPr>
              <w:pStyle w:val="TableParagraph"/>
              <w:spacing w:line="233" w:lineRule="exact"/>
              <w:ind w:left="38"/>
              <w:jc w:val="center"/>
              <w:rPr>
                <w:sz w:val="22"/>
              </w:rPr>
            </w:pPr>
            <w:r>
              <w:rPr>
                <w:spacing w:val="-4"/>
                <w:sz w:val="22"/>
              </w:rPr>
              <w:t>2024</w:t>
            </w:r>
          </w:p>
        </w:tc>
      </w:tr>
      <w:tr>
        <w:trPr>
          <w:trHeight w:val="252" w:hRule="atLeast"/>
        </w:trPr>
        <w:tc>
          <w:tcPr>
            <w:tcW w:w="6693" w:type="dxa"/>
          </w:tcPr>
          <w:p>
            <w:pPr>
              <w:pStyle w:val="TableParagraph"/>
              <w:spacing w:line="233" w:lineRule="exact"/>
              <w:ind w:left="50"/>
              <w:rPr>
                <w:sz w:val="22"/>
              </w:rPr>
            </w:pPr>
            <w:r>
              <w:rPr>
                <w:sz w:val="22"/>
              </w:rPr>
              <w:t>Stony</w:t>
            </w:r>
            <w:r>
              <w:rPr>
                <w:spacing w:val="-1"/>
                <w:sz w:val="22"/>
              </w:rPr>
              <w:t> </w:t>
            </w:r>
            <w:r>
              <w:rPr>
                <w:sz w:val="22"/>
              </w:rPr>
              <w:t>Brook</w:t>
            </w:r>
            <w:r>
              <w:rPr>
                <w:spacing w:val="-1"/>
                <w:sz w:val="22"/>
              </w:rPr>
              <w:t> </w:t>
            </w:r>
            <w:r>
              <w:rPr>
                <w:sz w:val="22"/>
              </w:rPr>
              <w:t>University,</w:t>
            </w:r>
            <w:r>
              <w:rPr>
                <w:spacing w:val="-1"/>
                <w:sz w:val="22"/>
              </w:rPr>
              <w:t> </w:t>
            </w:r>
            <w:r>
              <w:rPr>
                <w:sz w:val="22"/>
              </w:rPr>
              <w:t>Stony</w:t>
            </w:r>
            <w:r>
              <w:rPr>
                <w:spacing w:val="-1"/>
                <w:sz w:val="22"/>
              </w:rPr>
              <w:t> </w:t>
            </w:r>
            <w:r>
              <w:rPr>
                <w:sz w:val="22"/>
              </w:rPr>
              <w:t>Brook</w:t>
            </w:r>
            <w:r>
              <w:rPr>
                <w:spacing w:val="-1"/>
                <w:sz w:val="22"/>
              </w:rPr>
              <w:t> </w:t>
            </w:r>
            <w:r>
              <w:rPr>
                <w:spacing w:val="-5"/>
                <w:sz w:val="22"/>
              </w:rPr>
              <w:t>NY</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27,</w:t>
            </w:r>
          </w:p>
        </w:tc>
        <w:tc>
          <w:tcPr>
            <w:tcW w:w="578" w:type="dxa"/>
          </w:tcPr>
          <w:p>
            <w:pPr>
              <w:pStyle w:val="TableParagraph"/>
              <w:spacing w:line="233" w:lineRule="exact"/>
              <w:ind w:left="38"/>
              <w:jc w:val="center"/>
              <w:rPr>
                <w:sz w:val="22"/>
              </w:rPr>
            </w:pPr>
            <w:r>
              <w:rPr>
                <w:spacing w:val="-4"/>
                <w:sz w:val="22"/>
              </w:rPr>
              <w:t>2022</w:t>
            </w:r>
          </w:p>
        </w:tc>
      </w:tr>
      <w:tr>
        <w:trPr>
          <w:trHeight w:val="252" w:hRule="atLeast"/>
        </w:trPr>
        <w:tc>
          <w:tcPr>
            <w:tcW w:w="6693" w:type="dxa"/>
          </w:tcPr>
          <w:p>
            <w:pPr>
              <w:pStyle w:val="TableParagraph"/>
              <w:spacing w:line="233" w:lineRule="exact"/>
              <w:ind w:left="50"/>
              <w:rPr>
                <w:sz w:val="22"/>
              </w:rPr>
            </w:pPr>
            <w:r>
              <w:rPr>
                <w:sz w:val="22"/>
              </w:rPr>
              <w:t>University</w:t>
            </w:r>
            <w:r>
              <w:rPr>
                <w:spacing w:val="-3"/>
                <w:sz w:val="22"/>
              </w:rPr>
              <w:t> </w:t>
            </w:r>
            <w:r>
              <w:rPr>
                <w:sz w:val="22"/>
              </w:rPr>
              <w:t>of</w:t>
            </w:r>
            <w:r>
              <w:rPr>
                <w:spacing w:val="-2"/>
                <w:sz w:val="22"/>
              </w:rPr>
              <w:t> </w:t>
            </w:r>
            <w:r>
              <w:rPr>
                <w:sz w:val="22"/>
              </w:rPr>
              <w:t>Wisconsin-Madison,</w:t>
            </w:r>
            <w:r>
              <w:rPr>
                <w:spacing w:val="-2"/>
                <w:sz w:val="22"/>
              </w:rPr>
              <w:t> </w:t>
            </w:r>
            <w:r>
              <w:rPr>
                <w:sz w:val="22"/>
              </w:rPr>
              <w:t>Madison</w:t>
            </w:r>
            <w:r>
              <w:rPr>
                <w:spacing w:val="-2"/>
                <w:sz w:val="22"/>
              </w:rPr>
              <w:t> </w:t>
            </w:r>
            <w:r>
              <w:rPr>
                <w:spacing w:val="-5"/>
                <w:sz w:val="22"/>
              </w:rPr>
              <w:t>WI</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26,</w:t>
            </w:r>
          </w:p>
        </w:tc>
        <w:tc>
          <w:tcPr>
            <w:tcW w:w="578" w:type="dxa"/>
          </w:tcPr>
          <w:p>
            <w:pPr>
              <w:pStyle w:val="TableParagraph"/>
              <w:spacing w:line="233" w:lineRule="exact"/>
              <w:ind w:left="38"/>
              <w:jc w:val="center"/>
              <w:rPr>
                <w:sz w:val="22"/>
              </w:rPr>
            </w:pPr>
            <w:r>
              <w:rPr>
                <w:spacing w:val="-4"/>
                <w:sz w:val="22"/>
              </w:rPr>
              <w:t>2022</w:t>
            </w:r>
          </w:p>
        </w:tc>
      </w:tr>
      <w:tr>
        <w:trPr>
          <w:trHeight w:val="255" w:hRule="atLeast"/>
        </w:trPr>
        <w:tc>
          <w:tcPr>
            <w:tcW w:w="6693" w:type="dxa"/>
          </w:tcPr>
          <w:p>
            <w:pPr>
              <w:pStyle w:val="TableParagraph"/>
              <w:spacing w:line="235" w:lineRule="exact"/>
              <w:ind w:left="50"/>
              <w:rPr>
                <w:sz w:val="22"/>
              </w:rPr>
            </w:pPr>
            <w:r>
              <w:rPr>
                <w:sz w:val="22"/>
              </w:rPr>
              <w:t>Johns</w:t>
            </w:r>
            <w:r>
              <w:rPr>
                <w:spacing w:val="-6"/>
                <w:sz w:val="22"/>
              </w:rPr>
              <w:t> </w:t>
            </w:r>
            <w:r>
              <w:rPr>
                <w:sz w:val="22"/>
              </w:rPr>
              <w:t>Hopkins</w:t>
            </w:r>
            <w:r>
              <w:rPr>
                <w:spacing w:val="-5"/>
                <w:sz w:val="22"/>
              </w:rPr>
              <w:t> </w:t>
            </w:r>
            <w:r>
              <w:rPr>
                <w:sz w:val="22"/>
              </w:rPr>
              <w:t>University,</w:t>
            </w:r>
            <w:r>
              <w:rPr>
                <w:spacing w:val="-4"/>
                <w:sz w:val="22"/>
              </w:rPr>
              <w:t> </w:t>
            </w:r>
            <w:r>
              <w:rPr>
                <w:sz w:val="22"/>
              </w:rPr>
              <w:t>Baltimore</w:t>
            </w:r>
            <w:r>
              <w:rPr>
                <w:spacing w:val="-2"/>
                <w:sz w:val="22"/>
              </w:rPr>
              <w:t> </w:t>
            </w:r>
            <w:r>
              <w:rPr>
                <w:spacing w:val="-5"/>
                <w:sz w:val="22"/>
              </w:rPr>
              <w:t>MD</w:t>
            </w:r>
          </w:p>
        </w:tc>
        <w:tc>
          <w:tcPr>
            <w:tcW w:w="762" w:type="dxa"/>
          </w:tcPr>
          <w:p>
            <w:pPr>
              <w:pStyle w:val="TableParagraph"/>
              <w:spacing w:line="235" w:lineRule="exact"/>
              <w:ind w:left="290"/>
              <w:rPr>
                <w:sz w:val="22"/>
              </w:rPr>
            </w:pPr>
            <w:r>
              <w:rPr>
                <w:spacing w:val="-5"/>
                <w:sz w:val="22"/>
              </w:rPr>
              <w:t>Nov</w:t>
            </w:r>
          </w:p>
        </w:tc>
        <w:tc>
          <w:tcPr>
            <w:tcW w:w="430" w:type="dxa"/>
          </w:tcPr>
          <w:p>
            <w:pPr>
              <w:pStyle w:val="TableParagraph"/>
              <w:spacing w:line="235" w:lineRule="exact"/>
              <w:ind w:right="18"/>
              <w:jc w:val="center"/>
              <w:rPr>
                <w:sz w:val="22"/>
              </w:rPr>
            </w:pPr>
            <w:r>
              <w:rPr>
                <w:spacing w:val="-5"/>
                <w:sz w:val="22"/>
              </w:rPr>
              <w:t>05,</w:t>
            </w:r>
          </w:p>
        </w:tc>
        <w:tc>
          <w:tcPr>
            <w:tcW w:w="578" w:type="dxa"/>
          </w:tcPr>
          <w:p>
            <w:pPr>
              <w:pStyle w:val="TableParagraph"/>
              <w:spacing w:line="235" w:lineRule="exact"/>
              <w:ind w:left="38"/>
              <w:jc w:val="center"/>
              <w:rPr>
                <w:sz w:val="22"/>
              </w:rPr>
            </w:pPr>
            <w:r>
              <w:rPr>
                <w:spacing w:val="-4"/>
                <w:sz w:val="22"/>
              </w:rPr>
              <w:t>2020</w:t>
            </w:r>
          </w:p>
        </w:tc>
      </w:tr>
      <w:tr>
        <w:trPr>
          <w:trHeight w:val="252" w:hRule="atLeast"/>
        </w:trPr>
        <w:tc>
          <w:tcPr>
            <w:tcW w:w="6693" w:type="dxa"/>
          </w:tcPr>
          <w:p>
            <w:pPr>
              <w:pStyle w:val="TableParagraph"/>
              <w:spacing w:line="233" w:lineRule="exact"/>
              <w:ind w:left="50"/>
              <w:rPr>
                <w:sz w:val="22"/>
              </w:rPr>
            </w:pPr>
            <w:r>
              <w:rPr>
                <w:sz w:val="22"/>
              </w:rPr>
              <w:t>Criminal</w:t>
            </w:r>
            <w:r>
              <w:rPr>
                <w:spacing w:val="-5"/>
                <w:sz w:val="22"/>
              </w:rPr>
              <w:t> </w:t>
            </w:r>
            <w:r>
              <w:rPr>
                <w:sz w:val="22"/>
              </w:rPr>
              <w:t>Justice and</w:t>
            </w:r>
            <w:r>
              <w:rPr>
                <w:spacing w:val="-2"/>
                <w:sz w:val="22"/>
              </w:rPr>
              <w:t> </w:t>
            </w:r>
            <w:r>
              <w:rPr>
                <w:sz w:val="22"/>
              </w:rPr>
              <w:t>Health</w:t>
            </w:r>
            <w:r>
              <w:rPr>
                <w:spacing w:val="-2"/>
                <w:sz w:val="22"/>
              </w:rPr>
              <w:t> </w:t>
            </w:r>
            <w:r>
              <w:rPr>
                <w:sz w:val="22"/>
              </w:rPr>
              <w:t>Working</w:t>
            </w:r>
            <w:r>
              <w:rPr>
                <w:spacing w:val="-3"/>
                <w:sz w:val="22"/>
              </w:rPr>
              <w:t> </w:t>
            </w:r>
            <w:r>
              <w:rPr>
                <w:sz w:val="22"/>
              </w:rPr>
              <w:t>Group, UNC-CH,</w:t>
            </w:r>
            <w:r>
              <w:rPr>
                <w:spacing w:val="-2"/>
                <w:sz w:val="22"/>
              </w:rPr>
              <w:t> </w:t>
            </w:r>
            <w:r>
              <w:rPr>
                <w:sz w:val="22"/>
              </w:rPr>
              <w:t>Chapel</w:t>
            </w:r>
            <w:r>
              <w:rPr>
                <w:spacing w:val="-3"/>
                <w:sz w:val="22"/>
              </w:rPr>
              <w:t> </w:t>
            </w:r>
            <w:r>
              <w:rPr>
                <w:sz w:val="22"/>
              </w:rPr>
              <w:t>Hill</w:t>
            </w:r>
            <w:r>
              <w:rPr>
                <w:spacing w:val="-4"/>
                <w:sz w:val="22"/>
              </w:rPr>
              <w:t> </w:t>
            </w:r>
            <w:r>
              <w:rPr>
                <w:spacing w:val="-5"/>
                <w:sz w:val="22"/>
              </w:rPr>
              <w:t>NC</w:t>
            </w:r>
          </w:p>
        </w:tc>
        <w:tc>
          <w:tcPr>
            <w:tcW w:w="762" w:type="dxa"/>
          </w:tcPr>
          <w:p>
            <w:pPr>
              <w:pStyle w:val="TableParagraph"/>
              <w:spacing w:line="233" w:lineRule="exact"/>
              <w:ind w:left="290"/>
              <w:rPr>
                <w:sz w:val="22"/>
              </w:rPr>
            </w:pPr>
            <w:r>
              <w:rPr>
                <w:spacing w:val="-5"/>
                <w:sz w:val="22"/>
              </w:rPr>
              <w:t>Nov</w:t>
            </w:r>
          </w:p>
        </w:tc>
        <w:tc>
          <w:tcPr>
            <w:tcW w:w="430" w:type="dxa"/>
          </w:tcPr>
          <w:p>
            <w:pPr>
              <w:pStyle w:val="TableParagraph"/>
              <w:spacing w:line="233" w:lineRule="exact"/>
              <w:ind w:right="18"/>
              <w:jc w:val="center"/>
              <w:rPr>
                <w:sz w:val="22"/>
              </w:rPr>
            </w:pPr>
            <w:r>
              <w:rPr>
                <w:spacing w:val="-5"/>
                <w:sz w:val="22"/>
              </w:rPr>
              <w:t>04,</w:t>
            </w:r>
          </w:p>
        </w:tc>
        <w:tc>
          <w:tcPr>
            <w:tcW w:w="578" w:type="dxa"/>
          </w:tcPr>
          <w:p>
            <w:pPr>
              <w:pStyle w:val="TableParagraph"/>
              <w:spacing w:line="233" w:lineRule="exact"/>
              <w:ind w:left="38"/>
              <w:jc w:val="center"/>
              <w:rPr>
                <w:sz w:val="22"/>
              </w:rPr>
            </w:pPr>
            <w:r>
              <w:rPr>
                <w:spacing w:val="-4"/>
                <w:sz w:val="22"/>
              </w:rPr>
              <w:t>2020</w:t>
            </w:r>
          </w:p>
        </w:tc>
      </w:tr>
      <w:tr>
        <w:trPr>
          <w:trHeight w:val="252" w:hRule="atLeast"/>
        </w:trPr>
        <w:tc>
          <w:tcPr>
            <w:tcW w:w="6693" w:type="dxa"/>
          </w:tcPr>
          <w:p>
            <w:pPr>
              <w:pStyle w:val="TableParagraph"/>
              <w:spacing w:line="233" w:lineRule="exact"/>
              <w:ind w:left="50"/>
              <w:rPr>
                <w:sz w:val="22"/>
              </w:rPr>
            </w:pPr>
            <w:r>
              <w:rPr>
                <w:sz w:val="22"/>
              </w:rPr>
              <w:t>Presidential</w:t>
            </w:r>
            <w:r>
              <w:rPr>
                <w:spacing w:val="-3"/>
                <w:sz w:val="22"/>
              </w:rPr>
              <w:t> </w:t>
            </w:r>
            <w:r>
              <w:rPr>
                <w:sz w:val="22"/>
              </w:rPr>
              <w:t>Address</w:t>
            </w:r>
            <w:r>
              <w:rPr>
                <w:spacing w:val="-8"/>
                <w:sz w:val="22"/>
              </w:rPr>
              <w:t> </w:t>
            </w:r>
            <w:r>
              <w:rPr>
                <w:sz w:val="22"/>
              </w:rPr>
              <w:t>SEA, Ft.</w:t>
            </w:r>
            <w:r>
              <w:rPr>
                <w:spacing w:val="-1"/>
                <w:sz w:val="22"/>
              </w:rPr>
              <w:t> </w:t>
            </w:r>
            <w:r>
              <w:rPr>
                <w:sz w:val="22"/>
              </w:rPr>
              <w:t>Lauderdale</w:t>
            </w:r>
            <w:r>
              <w:rPr>
                <w:spacing w:val="2"/>
                <w:sz w:val="22"/>
              </w:rPr>
              <w:t> </w:t>
            </w:r>
            <w:r>
              <w:rPr>
                <w:spacing w:val="-5"/>
                <w:sz w:val="22"/>
              </w:rPr>
              <w:t>FL</w:t>
            </w:r>
          </w:p>
        </w:tc>
        <w:tc>
          <w:tcPr>
            <w:tcW w:w="762" w:type="dxa"/>
          </w:tcPr>
          <w:p>
            <w:pPr>
              <w:pStyle w:val="TableParagraph"/>
              <w:spacing w:line="233" w:lineRule="exact"/>
              <w:ind w:left="290"/>
              <w:rPr>
                <w:sz w:val="22"/>
              </w:rPr>
            </w:pPr>
            <w:r>
              <w:rPr>
                <w:spacing w:val="-5"/>
                <w:sz w:val="22"/>
              </w:rPr>
              <w:t>Nov</w:t>
            </w:r>
          </w:p>
        </w:tc>
        <w:tc>
          <w:tcPr>
            <w:tcW w:w="430" w:type="dxa"/>
          </w:tcPr>
          <w:p>
            <w:pPr>
              <w:pStyle w:val="TableParagraph"/>
              <w:spacing w:line="233" w:lineRule="exact"/>
              <w:ind w:right="18"/>
              <w:jc w:val="center"/>
              <w:rPr>
                <w:sz w:val="22"/>
              </w:rPr>
            </w:pPr>
            <w:r>
              <w:rPr>
                <w:spacing w:val="-5"/>
                <w:sz w:val="22"/>
              </w:rPr>
              <w:t>24,</w:t>
            </w:r>
          </w:p>
        </w:tc>
        <w:tc>
          <w:tcPr>
            <w:tcW w:w="578" w:type="dxa"/>
          </w:tcPr>
          <w:p>
            <w:pPr>
              <w:pStyle w:val="TableParagraph"/>
              <w:spacing w:line="233" w:lineRule="exact"/>
              <w:ind w:left="38"/>
              <w:jc w:val="center"/>
              <w:rPr>
                <w:sz w:val="22"/>
              </w:rPr>
            </w:pPr>
            <w:r>
              <w:rPr>
                <w:spacing w:val="-4"/>
                <w:sz w:val="22"/>
              </w:rPr>
              <w:t>2019</w:t>
            </w:r>
          </w:p>
        </w:tc>
      </w:tr>
      <w:tr>
        <w:trPr>
          <w:trHeight w:val="252" w:hRule="atLeast"/>
        </w:trPr>
        <w:tc>
          <w:tcPr>
            <w:tcW w:w="6693" w:type="dxa"/>
          </w:tcPr>
          <w:p>
            <w:pPr>
              <w:pStyle w:val="TableParagraph"/>
              <w:spacing w:line="233" w:lineRule="exact"/>
              <w:ind w:left="50"/>
              <w:rPr>
                <w:sz w:val="22"/>
              </w:rPr>
            </w:pPr>
            <w:r>
              <w:rPr>
                <w:sz w:val="22"/>
              </w:rPr>
              <w:t>Miami</w:t>
            </w:r>
            <w:r>
              <w:rPr>
                <w:spacing w:val="-3"/>
                <w:sz w:val="22"/>
              </w:rPr>
              <w:t> </w:t>
            </w:r>
            <w:r>
              <w:rPr>
                <w:sz w:val="22"/>
              </w:rPr>
              <w:t>University,</w:t>
            </w:r>
            <w:r>
              <w:rPr>
                <w:spacing w:val="-1"/>
                <w:sz w:val="22"/>
              </w:rPr>
              <w:t> </w:t>
            </w:r>
            <w:r>
              <w:rPr>
                <w:sz w:val="22"/>
              </w:rPr>
              <w:t>Oxford</w:t>
            </w:r>
            <w:r>
              <w:rPr>
                <w:spacing w:val="-1"/>
                <w:sz w:val="22"/>
              </w:rPr>
              <w:t> </w:t>
            </w:r>
            <w:r>
              <w:rPr>
                <w:spacing w:val="-5"/>
                <w:sz w:val="22"/>
              </w:rPr>
              <w:t>OH</w:t>
            </w:r>
          </w:p>
        </w:tc>
        <w:tc>
          <w:tcPr>
            <w:tcW w:w="762" w:type="dxa"/>
          </w:tcPr>
          <w:p>
            <w:pPr>
              <w:pStyle w:val="TableParagraph"/>
              <w:spacing w:line="233" w:lineRule="exact"/>
              <w:ind w:left="290"/>
              <w:rPr>
                <w:sz w:val="22"/>
              </w:rPr>
            </w:pPr>
            <w:r>
              <w:rPr>
                <w:spacing w:val="-5"/>
                <w:sz w:val="22"/>
              </w:rPr>
              <w:t>Sep</w:t>
            </w:r>
          </w:p>
        </w:tc>
        <w:tc>
          <w:tcPr>
            <w:tcW w:w="430" w:type="dxa"/>
          </w:tcPr>
          <w:p>
            <w:pPr>
              <w:pStyle w:val="TableParagraph"/>
              <w:spacing w:line="233" w:lineRule="exact"/>
              <w:ind w:right="18"/>
              <w:jc w:val="center"/>
              <w:rPr>
                <w:sz w:val="22"/>
              </w:rPr>
            </w:pPr>
            <w:r>
              <w:rPr>
                <w:spacing w:val="-5"/>
                <w:sz w:val="22"/>
              </w:rPr>
              <w:t>07,</w:t>
            </w:r>
          </w:p>
        </w:tc>
        <w:tc>
          <w:tcPr>
            <w:tcW w:w="578" w:type="dxa"/>
          </w:tcPr>
          <w:p>
            <w:pPr>
              <w:pStyle w:val="TableParagraph"/>
              <w:spacing w:line="233" w:lineRule="exact"/>
              <w:ind w:left="38"/>
              <w:jc w:val="center"/>
              <w:rPr>
                <w:sz w:val="22"/>
              </w:rPr>
            </w:pPr>
            <w:r>
              <w:rPr>
                <w:spacing w:val="-4"/>
                <w:sz w:val="22"/>
              </w:rPr>
              <w:t>2018</w:t>
            </w:r>
          </w:p>
        </w:tc>
      </w:tr>
      <w:tr>
        <w:trPr>
          <w:trHeight w:val="252" w:hRule="atLeast"/>
        </w:trPr>
        <w:tc>
          <w:tcPr>
            <w:tcW w:w="6693" w:type="dxa"/>
          </w:tcPr>
          <w:p>
            <w:pPr>
              <w:pStyle w:val="TableParagraph"/>
              <w:spacing w:line="233" w:lineRule="exact"/>
              <w:ind w:left="50"/>
              <w:rPr>
                <w:sz w:val="22"/>
              </w:rPr>
            </w:pPr>
            <w:r>
              <w:rPr>
                <w:sz w:val="22"/>
              </w:rPr>
              <w:t>Indiana</w:t>
            </w:r>
            <w:r>
              <w:rPr>
                <w:spacing w:val="-2"/>
                <w:sz w:val="22"/>
              </w:rPr>
              <w:t> </w:t>
            </w:r>
            <w:r>
              <w:rPr>
                <w:sz w:val="22"/>
              </w:rPr>
              <w:t>University,</w:t>
            </w:r>
            <w:r>
              <w:rPr>
                <w:spacing w:val="-3"/>
                <w:sz w:val="22"/>
              </w:rPr>
              <w:t> </w:t>
            </w:r>
            <w:r>
              <w:rPr>
                <w:sz w:val="22"/>
              </w:rPr>
              <w:t>Kelley</w:t>
            </w:r>
            <w:r>
              <w:rPr>
                <w:spacing w:val="-8"/>
                <w:sz w:val="22"/>
              </w:rPr>
              <w:t> </w:t>
            </w:r>
            <w:r>
              <w:rPr>
                <w:sz w:val="22"/>
              </w:rPr>
              <w:t>School,</w:t>
            </w:r>
            <w:r>
              <w:rPr>
                <w:spacing w:val="-3"/>
                <w:sz w:val="22"/>
              </w:rPr>
              <w:t> </w:t>
            </w:r>
            <w:r>
              <w:rPr>
                <w:sz w:val="22"/>
              </w:rPr>
              <w:t>Bloomington</w:t>
            </w:r>
            <w:r>
              <w:rPr>
                <w:spacing w:val="-3"/>
                <w:sz w:val="22"/>
              </w:rPr>
              <w:t> </w:t>
            </w:r>
            <w:r>
              <w:rPr>
                <w:spacing w:val="-5"/>
                <w:sz w:val="22"/>
              </w:rPr>
              <w:t>IN</w:t>
            </w:r>
          </w:p>
        </w:tc>
        <w:tc>
          <w:tcPr>
            <w:tcW w:w="762" w:type="dxa"/>
          </w:tcPr>
          <w:p>
            <w:pPr>
              <w:pStyle w:val="TableParagraph"/>
              <w:spacing w:line="233" w:lineRule="exact"/>
              <w:ind w:left="290"/>
              <w:rPr>
                <w:sz w:val="22"/>
              </w:rPr>
            </w:pPr>
            <w:r>
              <w:rPr>
                <w:spacing w:val="-5"/>
                <w:sz w:val="22"/>
              </w:rPr>
              <w:t>Sep</w:t>
            </w:r>
          </w:p>
        </w:tc>
        <w:tc>
          <w:tcPr>
            <w:tcW w:w="430" w:type="dxa"/>
          </w:tcPr>
          <w:p>
            <w:pPr>
              <w:pStyle w:val="TableParagraph"/>
              <w:spacing w:line="233" w:lineRule="exact"/>
              <w:ind w:right="18"/>
              <w:jc w:val="center"/>
              <w:rPr>
                <w:sz w:val="22"/>
              </w:rPr>
            </w:pPr>
            <w:r>
              <w:rPr>
                <w:spacing w:val="-5"/>
                <w:sz w:val="22"/>
              </w:rPr>
              <w:t>08,</w:t>
            </w:r>
          </w:p>
        </w:tc>
        <w:tc>
          <w:tcPr>
            <w:tcW w:w="578" w:type="dxa"/>
          </w:tcPr>
          <w:p>
            <w:pPr>
              <w:pStyle w:val="TableParagraph"/>
              <w:spacing w:line="233" w:lineRule="exact"/>
              <w:ind w:left="38"/>
              <w:jc w:val="center"/>
              <w:rPr>
                <w:sz w:val="22"/>
              </w:rPr>
            </w:pPr>
            <w:r>
              <w:rPr>
                <w:spacing w:val="-4"/>
                <w:sz w:val="22"/>
              </w:rPr>
              <w:t>2017</w:t>
            </w:r>
          </w:p>
        </w:tc>
      </w:tr>
      <w:tr>
        <w:trPr>
          <w:trHeight w:val="255" w:hRule="atLeast"/>
        </w:trPr>
        <w:tc>
          <w:tcPr>
            <w:tcW w:w="6693" w:type="dxa"/>
          </w:tcPr>
          <w:p>
            <w:pPr>
              <w:pStyle w:val="TableParagraph"/>
              <w:spacing w:line="235" w:lineRule="exact"/>
              <w:ind w:left="50"/>
              <w:rPr>
                <w:sz w:val="22"/>
              </w:rPr>
            </w:pPr>
            <w:r>
              <w:rPr>
                <w:sz w:val="22"/>
              </w:rPr>
              <w:t>Iowa</w:t>
            </w:r>
            <w:r>
              <w:rPr>
                <w:spacing w:val="-6"/>
                <w:sz w:val="22"/>
              </w:rPr>
              <w:t> </w:t>
            </w:r>
            <w:r>
              <w:rPr>
                <w:sz w:val="22"/>
              </w:rPr>
              <w:t>State</w:t>
            </w:r>
            <w:r>
              <w:rPr>
                <w:spacing w:val="-3"/>
                <w:sz w:val="22"/>
              </w:rPr>
              <w:t> </w:t>
            </w:r>
            <w:r>
              <w:rPr>
                <w:sz w:val="22"/>
              </w:rPr>
              <w:t>University,</w:t>
            </w:r>
            <w:r>
              <w:rPr>
                <w:spacing w:val="-4"/>
                <w:sz w:val="22"/>
              </w:rPr>
              <w:t> </w:t>
            </w:r>
            <w:r>
              <w:rPr>
                <w:sz w:val="22"/>
              </w:rPr>
              <w:t>Iowa</w:t>
            </w:r>
            <w:r>
              <w:rPr>
                <w:spacing w:val="-3"/>
                <w:sz w:val="22"/>
              </w:rPr>
              <w:t> </w:t>
            </w:r>
            <w:r>
              <w:rPr>
                <w:sz w:val="22"/>
              </w:rPr>
              <w:t>City</w:t>
            </w:r>
            <w:r>
              <w:rPr>
                <w:spacing w:val="-3"/>
                <w:sz w:val="22"/>
              </w:rPr>
              <w:t> </w:t>
            </w:r>
            <w:r>
              <w:rPr>
                <w:spacing w:val="-5"/>
                <w:sz w:val="22"/>
              </w:rPr>
              <w:t>IA</w:t>
            </w:r>
          </w:p>
        </w:tc>
        <w:tc>
          <w:tcPr>
            <w:tcW w:w="762" w:type="dxa"/>
          </w:tcPr>
          <w:p>
            <w:pPr>
              <w:pStyle w:val="TableParagraph"/>
              <w:spacing w:line="235" w:lineRule="exact"/>
              <w:ind w:left="290"/>
              <w:rPr>
                <w:sz w:val="22"/>
              </w:rPr>
            </w:pPr>
            <w:r>
              <w:rPr>
                <w:spacing w:val="-5"/>
                <w:sz w:val="22"/>
              </w:rPr>
              <w:t>Apr</w:t>
            </w:r>
          </w:p>
        </w:tc>
        <w:tc>
          <w:tcPr>
            <w:tcW w:w="430" w:type="dxa"/>
          </w:tcPr>
          <w:p>
            <w:pPr>
              <w:pStyle w:val="TableParagraph"/>
              <w:spacing w:line="235" w:lineRule="exact"/>
              <w:ind w:right="18"/>
              <w:jc w:val="center"/>
              <w:rPr>
                <w:sz w:val="22"/>
              </w:rPr>
            </w:pPr>
            <w:r>
              <w:rPr>
                <w:spacing w:val="-5"/>
                <w:sz w:val="22"/>
              </w:rPr>
              <w:t>20,</w:t>
            </w:r>
          </w:p>
        </w:tc>
        <w:tc>
          <w:tcPr>
            <w:tcW w:w="578" w:type="dxa"/>
          </w:tcPr>
          <w:p>
            <w:pPr>
              <w:pStyle w:val="TableParagraph"/>
              <w:spacing w:line="235" w:lineRule="exact"/>
              <w:ind w:left="38"/>
              <w:jc w:val="center"/>
              <w:rPr>
                <w:sz w:val="22"/>
              </w:rPr>
            </w:pPr>
            <w:r>
              <w:rPr>
                <w:spacing w:val="-4"/>
                <w:sz w:val="22"/>
              </w:rPr>
              <w:t>2017</w:t>
            </w:r>
          </w:p>
        </w:tc>
      </w:tr>
      <w:tr>
        <w:trPr>
          <w:trHeight w:val="252" w:hRule="atLeast"/>
        </w:trPr>
        <w:tc>
          <w:tcPr>
            <w:tcW w:w="6693" w:type="dxa"/>
          </w:tcPr>
          <w:p>
            <w:pPr>
              <w:pStyle w:val="TableParagraph"/>
              <w:spacing w:line="233" w:lineRule="exact"/>
              <w:ind w:left="50"/>
              <w:rPr>
                <w:sz w:val="22"/>
              </w:rPr>
            </w:pPr>
            <w:r>
              <w:rPr>
                <w:sz w:val="22"/>
              </w:rPr>
              <w:t>University</w:t>
            </w:r>
            <w:r>
              <w:rPr>
                <w:spacing w:val="-5"/>
                <w:sz w:val="22"/>
              </w:rPr>
              <w:t> </w:t>
            </w:r>
            <w:r>
              <w:rPr>
                <w:sz w:val="22"/>
              </w:rPr>
              <w:t>of</w:t>
            </w:r>
            <w:r>
              <w:rPr>
                <w:spacing w:val="-1"/>
                <w:sz w:val="22"/>
              </w:rPr>
              <w:t> </w:t>
            </w:r>
            <w:r>
              <w:rPr>
                <w:sz w:val="22"/>
              </w:rPr>
              <w:t>Western</w:t>
            </w:r>
            <w:r>
              <w:rPr>
                <w:spacing w:val="-3"/>
                <w:sz w:val="22"/>
              </w:rPr>
              <w:t> </w:t>
            </w:r>
            <w:r>
              <w:rPr>
                <w:sz w:val="22"/>
              </w:rPr>
              <w:t>Ontario,</w:t>
            </w:r>
            <w:r>
              <w:rPr>
                <w:spacing w:val="-2"/>
                <w:sz w:val="22"/>
              </w:rPr>
              <w:t> </w:t>
            </w:r>
            <w:r>
              <w:rPr>
                <w:sz w:val="22"/>
              </w:rPr>
              <w:t>London</w:t>
            </w:r>
            <w:r>
              <w:rPr>
                <w:spacing w:val="-2"/>
                <w:sz w:val="22"/>
              </w:rPr>
              <w:t> </w:t>
            </w:r>
            <w:r>
              <w:rPr>
                <w:sz w:val="22"/>
              </w:rPr>
              <w:t>Ontario</w:t>
            </w:r>
            <w:r>
              <w:rPr>
                <w:spacing w:val="-2"/>
                <w:sz w:val="22"/>
              </w:rPr>
              <w:t> </w:t>
            </w:r>
            <w:r>
              <w:rPr>
                <w:spacing w:val="-5"/>
                <w:sz w:val="22"/>
              </w:rPr>
              <w:t>CA</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12,</w:t>
            </w:r>
          </w:p>
        </w:tc>
        <w:tc>
          <w:tcPr>
            <w:tcW w:w="578" w:type="dxa"/>
          </w:tcPr>
          <w:p>
            <w:pPr>
              <w:pStyle w:val="TableParagraph"/>
              <w:spacing w:line="233" w:lineRule="exact"/>
              <w:ind w:left="38"/>
              <w:jc w:val="center"/>
              <w:rPr>
                <w:sz w:val="22"/>
              </w:rPr>
            </w:pPr>
            <w:r>
              <w:rPr>
                <w:spacing w:val="-4"/>
                <w:sz w:val="22"/>
              </w:rPr>
              <w:t>2017</w:t>
            </w:r>
          </w:p>
        </w:tc>
      </w:tr>
      <w:tr>
        <w:trPr>
          <w:trHeight w:val="252" w:hRule="atLeast"/>
        </w:trPr>
        <w:tc>
          <w:tcPr>
            <w:tcW w:w="6693" w:type="dxa"/>
          </w:tcPr>
          <w:p>
            <w:pPr>
              <w:pStyle w:val="TableParagraph"/>
              <w:spacing w:line="232" w:lineRule="exact"/>
              <w:ind w:left="50"/>
              <w:rPr>
                <w:sz w:val="22"/>
              </w:rPr>
            </w:pPr>
            <w:r>
              <w:rPr>
                <w:sz w:val="22"/>
              </w:rPr>
              <w:t>University</w:t>
            </w:r>
            <w:r>
              <w:rPr>
                <w:spacing w:val="-3"/>
                <w:sz w:val="22"/>
              </w:rPr>
              <w:t> </w:t>
            </w:r>
            <w:r>
              <w:rPr>
                <w:sz w:val="22"/>
              </w:rPr>
              <w:t>of</w:t>
            </w:r>
            <w:r>
              <w:rPr>
                <w:spacing w:val="-1"/>
                <w:sz w:val="22"/>
              </w:rPr>
              <w:t> </w:t>
            </w:r>
            <w:r>
              <w:rPr>
                <w:sz w:val="22"/>
              </w:rPr>
              <w:t>North</w:t>
            </w:r>
            <w:r>
              <w:rPr>
                <w:spacing w:val="-3"/>
                <w:sz w:val="22"/>
              </w:rPr>
              <w:t> </w:t>
            </w:r>
            <w:r>
              <w:rPr>
                <w:sz w:val="22"/>
              </w:rPr>
              <w:t>Carolina,</w:t>
            </w:r>
            <w:r>
              <w:rPr>
                <w:spacing w:val="-5"/>
                <w:sz w:val="22"/>
              </w:rPr>
              <w:t> </w:t>
            </w:r>
            <w:r>
              <w:rPr>
                <w:sz w:val="22"/>
              </w:rPr>
              <w:t>Healthcare Convocation,</w:t>
            </w:r>
            <w:r>
              <w:rPr>
                <w:spacing w:val="-2"/>
                <w:sz w:val="22"/>
              </w:rPr>
              <w:t> </w:t>
            </w:r>
            <w:r>
              <w:rPr>
                <w:sz w:val="22"/>
              </w:rPr>
              <w:t>Chapel</w:t>
            </w:r>
            <w:r>
              <w:rPr>
                <w:spacing w:val="-3"/>
                <w:sz w:val="22"/>
              </w:rPr>
              <w:t> </w:t>
            </w:r>
            <w:r>
              <w:rPr>
                <w:sz w:val="22"/>
              </w:rPr>
              <w:t>Hill</w:t>
            </w:r>
            <w:r>
              <w:rPr>
                <w:spacing w:val="-4"/>
                <w:sz w:val="22"/>
              </w:rPr>
              <w:t> </w:t>
            </w:r>
            <w:r>
              <w:rPr>
                <w:spacing w:val="-5"/>
                <w:sz w:val="22"/>
              </w:rPr>
              <w:t>NC</w:t>
            </w:r>
          </w:p>
        </w:tc>
        <w:tc>
          <w:tcPr>
            <w:tcW w:w="762" w:type="dxa"/>
          </w:tcPr>
          <w:p>
            <w:pPr>
              <w:pStyle w:val="TableParagraph"/>
              <w:spacing w:line="232" w:lineRule="exact"/>
              <w:ind w:left="290"/>
              <w:rPr>
                <w:sz w:val="22"/>
              </w:rPr>
            </w:pPr>
            <w:r>
              <w:rPr>
                <w:spacing w:val="-5"/>
                <w:sz w:val="22"/>
              </w:rPr>
              <w:t>Jan</w:t>
            </w:r>
          </w:p>
        </w:tc>
        <w:tc>
          <w:tcPr>
            <w:tcW w:w="430" w:type="dxa"/>
          </w:tcPr>
          <w:p>
            <w:pPr>
              <w:pStyle w:val="TableParagraph"/>
              <w:spacing w:line="232" w:lineRule="exact"/>
              <w:ind w:right="18"/>
              <w:jc w:val="center"/>
              <w:rPr>
                <w:sz w:val="22"/>
              </w:rPr>
            </w:pPr>
            <w:r>
              <w:rPr>
                <w:spacing w:val="-5"/>
                <w:sz w:val="22"/>
              </w:rPr>
              <w:t>13,</w:t>
            </w:r>
          </w:p>
        </w:tc>
        <w:tc>
          <w:tcPr>
            <w:tcW w:w="578" w:type="dxa"/>
          </w:tcPr>
          <w:p>
            <w:pPr>
              <w:pStyle w:val="TableParagraph"/>
              <w:spacing w:line="232" w:lineRule="exact"/>
              <w:ind w:left="38"/>
              <w:jc w:val="center"/>
              <w:rPr>
                <w:sz w:val="22"/>
              </w:rPr>
            </w:pPr>
            <w:r>
              <w:rPr>
                <w:spacing w:val="-4"/>
                <w:sz w:val="22"/>
              </w:rPr>
              <w:t>2016</w:t>
            </w:r>
          </w:p>
        </w:tc>
      </w:tr>
      <w:tr>
        <w:trPr>
          <w:trHeight w:val="252" w:hRule="atLeast"/>
        </w:trPr>
        <w:tc>
          <w:tcPr>
            <w:tcW w:w="6693" w:type="dxa"/>
          </w:tcPr>
          <w:p>
            <w:pPr>
              <w:pStyle w:val="TableParagraph"/>
              <w:spacing w:line="233" w:lineRule="exact"/>
              <w:ind w:left="50"/>
              <w:rPr>
                <w:sz w:val="22"/>
              </w:rPr>
            </w:pPr>
            <w:r>
              <w:rPr>
                <w:sz w:val="22"/>
              </w:rPr>
              <w:t>Georgia</w:t>
            </w:r>
            <w:r>
              <w:rPr>
                <w:spacing w:val="-3"/>
                <w:sz w:val="22"/>
              </w:rPr>
              <w:t> </w:t>
            </w:r>
            <w:r>
              <w:rPr>
                <w:sz w:val="22"/>
              </w:rPr>
              <w:t>State</w:t>
            </w:r>
            <w:r>
              <w:rPr>
                <w:spacing w:val="-5"/>
                <w:sz w:val="22"/>
              </w:rPr>
              <w:t> </w:t>
            </w:r>
            <w:r>
              <w:rPr>
                <w:sz w:val="22"/>
              </w:rPr>
              <w:t>University,</w:t>
            </w:r>
            <w:r>
              <w:rPr>
                <w:spacing w:val="-3"/>
                <w:sz w:val="22"/>
              </w:rPr>
              <w:t> </w:t>
            </w:r>
            <w:r>
              <w:rPr>
                <w:sz w:val="22"/>
              </w:rPr>
              <w:t>Atlanta </w:t>
            </w:r>
            <w:r>
              <w:rPr>
                <w:spacing w:val="-5"/>
                <w:sz w:val="22"/>
              </w:rPr>
              <w:t>GA</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27,</w:t>
            </w:r>
          </w:p>
        </w:tc>
        <w:tc>
          <w:tcPr>
            <w:tcW w:w="578" w:type="dxa"/>
          </w:tcPr>
          <w:p>
            <w:pPr>
              <w:pStyle w:val="TableParagraph"/>
              <w:spacing w:line="233" w:lineRule="exact"/>
              <w:ind w:left="38"/>
              <w:jc w:val="center"/>
              <w:rPr>
                <w:sz w:val="22"/>
              </w:rPr>
            </w:pPr>
            <w:r>
              <w:rPr>
                <w:spacing w:val="-4"/>
                <w:sz w:val="22"/>
              </w:rPr>
              <w:t>2015</w:t>
            </w:r>
          </w:p>
        </w:tc>
      </w:tr>
      <w:tr>
        <w:trPr>
          <w:trHeight w:val="252" w:hRule="atLeast"/>
        </w:trPr>
        <w:tc>
          <w:tcPr>
            <w:tcW w:w="6693" w:type="dxa"/>
          </w:tcPr>
          <w:p>
            <w:pPr>
              <w:pStyle w:val="TableParagraph"/>
              <w:spacing w:line="233" w:lineRule="exact"/>
              <w:ind w:left="50"/>
              <w:rPr>
                <w:sz w:val="22"/>
              </w:rPr>
            </w:pPr>
            <w:r>
              <w:rPr>
                <w:sz w:val="22"/>
              </w:rPr>
              <w:t>University</w:t>
            </w:r>
            <w:r>
              <w:rPr>
                <w:spacing w:val="-1"/>
                <w:sz w:val="22"/>
              </w:rPr>
              <w:t> </w:t>
            </w:r>
            <w:r>
              <w:rPr>
                <w:sz w:val="22"/>
              </w:rPr>
              <w:t>of North</w:t>
            </w:r>
            <w:r>
              <w:rPr>
                <w:spacing w:val="-1"/>
                <w:sz w:val="22"/>
              </w:rPr>
              <w:t> </w:t>
            </w:r>
            <w:r>
              <w:rPr>
                <w:sz w:val="22"/>
              </w:rPr>
              <w:t>Carolina</w:t>
            </w:r>
            <w:r>
              <w:rPr>
                <w:spacing w:val="-3"/>
                <w:sz w:val="22"/>
              </w:rPr>
              <w:t> </w:t>
            </w:r>
            <w:r>
              <w:rPr>
                <w:sz w:val="22"/>
              </w:rPr>
              <w:t>at</w:t>
            </w:r>
            <w:r>
              <w:rPr>
                <w:spacing w:val="-3"/>
                <w:sz w:val="22"/>
              </w:rPr>
              <w:t> </w:t>
            </w:r>
            <w:r>
              <w:rPr>
                <w:sz w:val="22"/>
              </w:rPr>
              <w:t>Greensboro,</w:t>
            </w:r>
            <w:r>
              <w:rPr>
                <w:spacing w:val="-1"/>
                <w:sz w:val="22"/>
              </w:rPr>
              <w:t> </w:t>
            </w:r>
            <w:r>
              <w:rPr>
                <w:sz w:val="22"/>
              </w:rPr>
              <w:t>Greensboro</w:t>
            </w:r>
            <w:r>
              <w:rPr>
                <w:spacing w:val="-6"/>
                <w:sz w:val="22"/>
              </w:rPr>
              <w:t> </w:t>
            </w:r>
            <w:r>
              <w:rPr>
                <w:spacing w:val="-5"/>
                <w:sz w:val="22"/>
              </w:rPr>
              <w:t>NC</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17,</w:t>
            </w:r>
          </w:p>
        </w:tc>
        <w:tc>
          <w:tcPr>
            <w:tcW w:w="578" w:type="dxa"/>
          </w:tcPr>
          <w:p>
            <w:pPr>
              <w:pStyle w:val="TableParagraph"/>
              <w:spacing w:line="233" w:lineRule="exact"/>
              <w:ind w:left="38"/>
              <w:jc w:val="center"/>
              <w:rPr>
                <w:sz w:val="22"/>
              </w:rPr>
            </w:pPr>
            <w:r>
              <w:rPr>
                <w:spacing w:val="-4"/>
                <w:sz w:val="22"/>
              </w:rPr>
              <w:t>2015</w:t>
            </w:r>
          </w:p>
        </w:tc>
      </w:tr>
      <w:tr>
        <w:trPr>
          <w:trHeight w:val="255" w:hRule="atLeast"/>
        </w:trPr>
        <w:tc>
          <w:tcPr>
            <w:tcW w:w="6693" w:type="dxa"/>
          </w:tcPr>
          <w:p>
            <w:pPr>
              <w:pStyle w:val="TableParagraph"/>
              <w:spacing w:line="235" w:lineRule="exact"/>
              <w:ind w:left="50"/>
              <w:rPr>
                <w:sz w:val="22"/>
              </w:rPr>
            </w:pPr>
            <w:r>
              <w:rPr>
                <w:sz w:val="22"/>
              </w:rPr>
              <w:t>Vanderbilt</w:t>
            </w:r>
            <w:r>
              <w:rPr>
                <w:spacing w:val="-7"/>
                <w:sz w:val="22"/>
              </w:rPr>
              <w:t> </w:t>
            </w:r>
            <w:r>
              <w:rPr>
                <w:sz w:val="22"/>
              </w:rPr>
              <w:t>University,</w:t>
            </w:r>
            <w:r>
              <w:rPr>
                <w:spacing w:val="-4"/>
                <w:sz w:val="22"/>
              </w:rPr>
              <w:t> </w:t>
            </w:r>
            <w:r>
              <w:rPr>
                <w:sz w:val="22"/>
              </w:rPr>
              <w:t>Nashville</w:t>
            </w:r>
            <w:r>
              <w:rPr>
                <w:spacing w:val="-1"/>
                <w:sz w:val="22"/>
              </w:rPr>
              <w:t> </w:t>
            </w:r>
            <w:r>
              <w:rPr>
                <w:spacing w:val="-5"/>
                <w:sz w:val="22"/>
              </w:rPr>
              <w:t>TN</w:t>
            </w:r>
          </w:p>
        </w:tc>
        <w:tc>
          <w:tcPr>
            <w:tcW w:w="762" w:type="dxa"/>
          </w:tcPr>
          <w:p>
            <w:pPr>
              <w:pStyle w:val="TableParagraph"/>
              <w:spacing w:line="235" w:lineRule="exact"/>
              <w:ind w:left="290"/>
              <w:rPr>
                <w:sz w:val="22"/>
              </w:rPr>
            </w:pPr>
            <w:r>
              <w:rPr>
                <w:spacing w:val="-5"/>
                <w:sz w:val="22"/>
              </w:rPr>
              <w:t>Oct</w:t>
            </w:r>
          </w:p>
        </w:tc>
        <w:tc>
          <w:tcPr>
            <w:tcW w:w="430" w:type="dxa"/>
          </w:tcPr>
          <w:p>
            <w:pPr>
              <w:pStyle w:val="TableParagraph"/>
              <w:spacing w:line="235" w:lineRule="exact"/>
              <w:ind w:right="18"/>
              <w:jc w:val="center"/>
              <w:rPr>
                <w:sz w:val="22"/>
              </w:rPr>
            </w:pPr>
            <w:r>
              <w:rPr>
                <w:spacing w:val="-5"/>
                <w:sz w:val="22"/>
              </w:rPr>
              <w:t>23,</w:t>
            </w:r>
          </w:p>
        </w:tc>
        <w:tc>
          <w:tcPr>
            <w:tcW w:w="578" w:type="dxa"/>
          </w:tcPr>
          <w:p>
            <w:pPr>
              <w:pStyle w:val="TableParagraph"/>
              <w:spacing w:line="235" w:lineRule="exact"/>
              <w:ind w:left="38"/>
              <w:jc w:val="center"/>
              <w:rPr>
                <w:sz w:val="22"/>
              </w:rPr>
            </w:pPr>
            <w:r>
              <w:rPr>
                <w:spacing w:val="-4"/>
                <w:sz w:val="22"/>
              </w:rPr>
              <w:t>2014</w:t>
            </w:r>
          </w:p>
        </w:tc>
      </w:tr>
      <w:tr>
        <w:trPr>
          <w:trHeight w:val="252" w:hRule="atLeast"/>
        </w:trPr>
        <w:tc>
          <w:tcPr>
            <w:tcW w:w="6693" w:type="dxa"/>
          </w:tcPr>
          <w:p>
            <w:pPr>
              <w:pStyle w:val="TableParagraph"/>
              <w:spacing w:line="233" w:lineRule="exact"/>
              <w:ind w:left="50"/>
              <w:rPr>
                <w:sz w:val="22"/>
              </w:rPr>
            </w:pPr>
            <w:r>
              <w:rPr>
                <w:sz w:val="22"/>
              </w:rPr>
              <w:t>Virginia</w:t>
            </w:r>
            <w:r>
              <w:rPr>
                <w:spacing w:val="-3"/>
                <w:sz w:val="22"/>
              </w:rPr>
              <w:t> </w:t>
            </w:r>
            <w:r>
              <w:rPr>
                <w:sz w:val="22"/>
              </w:rPr>
              <w:t>Polytechnical</w:t>
            </w:r>
            <w:r>
              <w:rPr>
                <w:spacing w:val="-5"/>
                <w:sz w:val="22"/>
              </w:rPr>
              <w:t> </w:t>
            </w:r>
            <w:r>
              <w:rPr>
                <w:sz w:val="22"/>
              </w:rPr>
              <w:t>Institute,</w:t>
            </w:r>
            <w:r>
              <w:rPr>
                <w:spacing w:val="-4"/>
                <w:sz w:val="22"/>
              </w:rPr>
              <w:t> </w:t>
            </w:r>
            <w:r>
              <w:rPr>
                <w:sz w:val="22"/>
              </w:rPr>
              <w:t>Blacksburg</w:t>
            </w:r>
            <w:r>
              <w:rPr>
                <w:spacing w:val="-2"/>
                <w:sz w:val="22"/>
              </w:rPr>
              <w:t> </w:t>
            </w:r>
            <w:r>
              <w:rPr>
                <w:spacing w:val="-5"/>
                <w:sz w:val="22"/>
              </w:rPr>
              <w:t>VA</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18,</w:t>
            </w:r>
          </w:p>
        </w:tc>
        <w:tc>
          <w:tcPr>
            <w:tcW w:w="578" w:type="dxa"/>
          </w:tcPr>
          <w:p>
            <w:pPr>
              <w:pStyle w:val="TableParagraph"/>
              <w:spacing w:line="233" w:lineRule="exact"/>
              <w:ind w:left="38"/>
              <w:jc w:val="center"/>
              <w:rPr>
                <w:sz w:val="22"/>
              </w:rPr>
            </w:pPr>
            <w:r>
              <w:rPr>
                <w:spacing w:val="-4"/>
                <w:sz w:val="22"/>
              </w:rPr>
              <w:t>2014</w:t>
            </w:r>
          </w:p>
        </w:tc>
      </w:tr>
      <w:tr>
        <w:trPr>
          <w:trHeight w:val="252" w:hRule="atLeast"/>
        </w:trPr>
        <w:tc>
          <w:tcPr>
            <w:tcW w:w="6693" w:type="dxa"/>
          </w:tcPr>
          <w:p>
            <w:pPr>
              <w:pStyle w:val="TableParagraph"/>
              <w:spacing w:line="233" w:lineRule="exact"/>
              <w:ind w:left="50"/>
              <w:rPr>
                <w:sz w:val="22"/>
              </w:rPr>
            </w:pPr>
            <w:r>
              <w:rPr>
                <w:sz w:val="22"/>
              </w:rPr>
              <w:t>Carolina</w:t>
            </w:r>
            <w:r>
              <w:rPr>
                <w:spacing w:val="-2"/>
                <w:sz w:val="22"/>
              </w:rPr>
              <w:t> </w:t>
            </w:r>
            <w:r>
              <w:rPr>
                <w:sz w:val="22"/>
              </w:rPr>
              <w:t>Population</w:t>
            </w:r>
            <w:r>
              <w:rPr>
                <w:spacing w:val="-2"/>
                <w:sz w:val="22"/>
              </w:rPr>
              <w:t> </w:t>
            </w:r>
            <w:r>
              <w:rPr>
                <w:sz w:val="22"/>
              </w:rPr>
              <w:t>Center,</w:t>
            </w:r>
            <w:r>
              <w:rPr>
                <w:spacing w:val="-2"/>
                <w:sz w:val="22"/>
              </w:rPr>
              <w:t> </w:t>
            </w:r>
            <w:r>
              <w:rPr>
                <w:sz w:val="22"/>
              </w:rPr>
              <w:t>Chapel</w:t>
            </w:r>
            <w:r>
              <w:rPr>
                <w:spacing w:val="-4"/>
                <w:sz w:val="22"/>
              </w:rPr>
              <w:t> </w:t>
            </w:r>
            <w:r>
              <w:rPr>
                <w:sz w:val="22"/>
              </w:rPr>
              <w:t>Hill</w:t>
            </w:r>
            <w:r>
              <w:rPr>
                <w:spacing w:val="-2"/>
                <w:sz w:val="22"/>
              </w:rPr>
              <w:t> </w:t>
            </w:r>
            <w:r>
              <w:rPr>
                <w:spacing w:val="-5"/>
                <w:sz w:val="22"/>
              </w:rPr>
              <w:t>NC</w:t>
            </w:r>
          </w:p>
        </w:tc>
        <w:tc>
          <w:tcPr>
            <w:tcW w:w="762" w:type="dxa"/>
          </w:tcPr>
          <w:p>
            <w:pPr>
              <w:pStyle w:val="TableParagraph"/>
              <w:spacing w:line="233" w:lineRule="exact"/>
              <w:ind w:left="290"/>
              <w:rPr>
                <w:sz w:val="22"/>
              </w:rPr>
            </w:pPr>
            <w:r>
              <w:rPr>
                <w:spacing w:val="-5"/>
                <w:sz w:val="22"/>
              </w:rPr>
              <w:t>Mar</w:t>
            </w:r>
          </w:p>
        </w:tc>
        <w:tc>
          <w:tcPr>
            <w:tcW w:w="430" w:type="dxa"/>
          </w:tcPr>
          <w:p>
            <w:pPr>
              <w:pStyle w:val="TableParagraph"/>
              <w:spacing w:line="233" w:lineRule="exact"/>
              <w:ind w:right="18"/>
              <w:jc w:val="center"/>
              <w:rPr>
                <w:sz w:val="22"/>
              </w:rPr>
            </w:pPr>
            <w:r>
              <w:rPr>
                <w:spacing w:val="-5"/>
                <w:sz w:val="22"/>
              </w:rPr>
              <w:t>21,</w:t>
            </w:r>
          </w:p>
        </w:tc>
        <w:tc>
          <w:tcPr>
            <w:tcW w:w="578" w:type="dxa"/>
          </w:tcPr>
          <w:p>
            <w:pPr>
              <w:pStyle w:val="TableParagraph"/>
              <w:spacing w:line="233" w:lineRule="exact"/>
              <w:ind w:left="38"/>
              <w:jc w:val="center"/>
              <w:rPr>
                <w:sz w:val="22"/>
              </w:rPr>
            </w:pPr>
            <w:r>
              <w:rPr>
                <w:spacing w:val="-4"/>
                <w:sz w:val="22"/>
              </w:rPr>
              <w:t>2014</w:t>
            </w:r>
          </w:p>
        </w:tc>
      </w:tr>
      <w:tr>
        <w:trPr>
          <w:trHeight w:val="252" w:hRule="atLeast"/>
        </w:trPr>
        <w:tc>
          <w:tcPr>
            <w:tcW w:w="6693" w:type="dxa"/>
          </w:tcPr>
          <w:p>
            <w:pPr>
              <w:pStyle w:val="TableParagraph"/>
              <w:spacing w:line="233" w:lineRule="exact"/>
              <w:ind w:left="50"/>
              <w:rPr>
                <w:sz w:val="22"/>
              </w:rPr>
            </w:pPr>
            <w:r>
              <w:rPr>
                <w:sz w:val="22"/>
              </w:rPr>
              <w:t>Virginia</w:t>
            </w:r>
            <w:r>
              <w:rPr>
                <w:spacing w:val="-4"/>
                <w:sz w:val="22"/>
              </w:rPr>
              <w:t> </w:t>
            </w:r>
            <w:r>
              <w:rPr>
                <w:sz w:val="22"/>
              </w:rPr>
              <w:t>Commonwealth</w:t>
            </w:r>
            <w:r>
              <w:rPr>
                <w:spacing w:val="-5"/>
                <w:sz w:val="22"/>
              </w:rPr>
              <w:t> </w:t>
            </w:r>
            <w:r>
              <w:rPr>
                <w:sz w:val="22"/>
              </w:rPr>
              <w:t>University,</w:t>
            </w:r>
            <w:r>
              <w:rPr>
                <w:spacing w:val="-5"/>
                <w:sz w:val="22"/>
              </w:rPr>
              <w:t> </w:t>
            </w:r>
            <w:r>
              <w:rPr>
                <w:sz w:val="22"/>
              </w:rPr>
              <w:t>Richmond</w:t>
            </w:r>
            <w:r>
              <w:rPr>
                <w:spacing w:val="-4"/>
                <w:sz w:val="22"/>
              </w:rPr>
              <w:t> </w:t>
            </w:r>
            <w:r>
              <w:rPr>
                <w:spacing w:val="-5"/>
                <w:sz w:val="22"/>
              </w:rPr>
              <w:t>VA</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18,</w:t>
            </w:r>
          </w:p>
        </w:tc>
        <w:tc>
          <w:tcPr>
            <w:tcW w:w="578" w:type="dxa"/>
          </w:tcPr>
          <w:p>
            <w:pPr>
              <w:pStyle w:val="TableParagraph"/>
              <w:spacing w:line="233" w:lineRule="exact"/>
              <w:ind w:left="38"/>
              <w:jc w:val="center"/>
              <w:rPr>
                <w:sz w:val="22"/>
              </w:rPr>
            </w:pPr>
            <w:r>
              <w:rPr>
                <w:spacing w:val="-4"/>
                <w:sz w:val="22"/>
              </w:rPr>
              <w:t>2013</w:t>
            </w:r>
          </w:p>
        </w:tc>
      </w:tr>
      <w:tr>
        <w:trPr>
          <w:trHeight w:val="252" w:hRule="atLeast"/>
        </w:trPr>
        <w:tc>
          <w:tcPr>
            <w:tcW w:w="6693" w:type="dxa"/>
          </w:tcPr>
          <w:p>
            <w:pPr>
              <w:pStyle w:val="TableParagraph"/>
              <w:spacing w:line="233" w:lineRule="exact"/>
              <w:ind w:left="50"/>
              <w:rPr>
                <w:sz w:val="22"/>
              </w:rPr>
            </w:pPr>
            <w:r>
              <w:rPr>
                <w:sz w:val="22"/>
              </w:rPr>
              <w:t>University</w:t>
            </w:r>
            <w:r>
              <w:rPr>
                <w:spacing w:val="-5"/>
                <w:sz w:val="22"/>
              </w:rPr>
              <w:t> </w:t>
            </w:r>
            <w:r>
              <w:rPr>
                <w:sz w:val="22"/>
              </w:rPr>
              <w:t>of</w:t>
            </w:r>
            <w:r>
              <w:rPr>
                <w:spacing w:val="-1"/>
                <w:sz w:val="22"/>
              </w:rPr>
              <w:t> </w:t>
            </w:r>
            <w:r>
              <w:rPr>
                <w:sz w:val="22"/>
              </w:rPr>
              <w:t>North</w:t>
            </w:r>
            <w:r>
              <w:rPr>
                <w:spacing w:val="-2"/>
                <w:sz w:val="22"/>
              </w:rPr>
              <w:t> </w:t>
            </w:r>
            <w:r>
              <w:rPr>
                <w:sz w:val="22"/>
              </w:rPr>
              <w:t>Carolina,</w:t>
            </w:r>
            <w:r>
              <w:rPr>
                <w:spacing w:val="-2"/>
                <w:sz w:val="22"/>
              </w:rPr>
              <w:t> </w:t>
            </w:r>
            <w:r>
              <w:rPr>
                <w:sz w:val="22"/>
              </w:rPr>
              <w:t>Chapel</w:t>
            </w:r>
            <w:r>
              <w:rPr>
                <w:spacing w:val="-4"/>
                <w:sz w:val="22"/>
              </w:rPr>
              <w:t> </w:t>
            </w:r>
            <w:r>
              <w:rPr>
                <w:sz w:val="22"/>
              </w:rPr>
              <w:t>Hill</w:t>
            </w:r>
            <w:r>
              <w:rPr>
                <w:spacing w:val="-4"/>
                <w:sz w:val="22"/>
              </w:rPr>
              <w:t> </w:t>
            </w:r>
            <w:r>
              <w:rPr>
                <w:spacing w:val="-5"/>
                <w:sz w:val="22"/>
              </w:rPr>
              <w:t>NC</w:t>
            </w:r>
          </w:p>
        </w:tc>
        <w:tc>
          <w:tcPr>
            <w:tcW w:w="762" w:type="dxa"/>
          </w:tcPr>
          <w:p>
            <w:pPr>
              <w:pStyle w:val="TableParagraph"/>
              <w:spacing w:line="233" w:lineRule="exact"/>
              <w:ind w:left="290"/>
              <w:rPr>
                <w:sz w:val="22"/>
              </w:rPr>
            </w:pPr>
            <w:r>
              <w:rPr>
                <w:spacing w:val="-5"/>
                <w:sz w:val="22"/>
              </w:rPr>
              <w:t>Nov</w:t>
            </w:r>
          </w:p>
        </w:tc>
        <w:tc>
          <w:tcPr>
            <w:tcW w:w="430" w:type="dxa"/>
          </w:tcPr>
          <w:p>
            <w:pPr>
              <w:pStyle w:val="TableParagraph"/>
              <w:spacing w:line="233" w:lineRule="exact"/>
              <w:ind w:right="18"/>
              <w:jc w:val="center"/>
              <w:rPr>
                <w:sz w:val="22"/>
              </w:rPr>
            </w:pPr>
            <w:r>
              <w:rPr>
                <w:spacing w:val="-5"/>
                <w:sz w:val="22"/>
              </w:rPr>
              <w:t>07,</w:t>
            </w:r>
          </w:p>
        </w:tc>
        <w:tc>
          <w:tcPr>
            <w:tcW w:w="578" w:type="dxa"/>
          </w:tcPr>
          <w:p>
            <w:pPr>
              <w:pStyle w:val="TableParagraph"/>
              <w:spacing w:line="233" w:lineRule="exact"/>
              <w:ind w:left="38"/>
              <w:jc w:val="center"/>
              <w:rPr>
                <w:sz w:val="22"/>
              </w:rPr>
            </w:pPr>
            <w:r>
              <w:rPr>
                <w:spacing w:val="-4"/>
                <w:sz w:val="22"/>
              </w:rPr>
              <w:t>2012</w:t>
            </w:r>
          </w:p>
        </w:tc>
      </w:tr>
      <w:tr>
        <w:trPr>
          <w:trHeight w:val="252" w:hRule="atLeast"/>
        </w:trPr>
        <w:tc>
          <w:tcPr>
            <w:tcW w:w="6693" w:type="dxa"/>
          </w:tcPr>
          <w:p>
            <w:pPr>
              <w:pStyle w:val="TableParagraph"/>
              <w:spacing w:line="233" w:lineRule="exact"/>
              <w:ind w:left="50"/>
              <w:rPr>
                <w:sz w:val="22"/>
              </w:rPr>
            </w:pPr>
            <w:r>
              <w:rPr>
                <w:sz w:val="22"/>
              </w:rPr>
              <w:t>University</w:t>
            </w:r>
            <w:r>
              <w:rPr>
                <w:spacing w:val="-4"/>
                <w:sz w:val="22"/>
              </w:rPr>
              <w:t> </w:t>
            </w:r>
            <w:r>
              <w:rPr>
                <w:sz w:val="22"/>
              </w:rPr>
              <w:t>of Georgia,</w:t>
            </w:r>
            <w:r>
              <w:rPr>
                <w:spacing w:val="-1"/>
                <w:sz w:val="22"/>
              </w:rPr>
              <w:t> </w:t>
            </w:r>
            <w:r>
              <w:rPr>
                <w:sz w:val="22"/>
              </w:rPr>
              <w:t>Athens</w:t>
            </w:r>
            <w:r>
              <w:rPr>
                <w:spacing w:val="-2"/>
                <w:sz w:val="22"/>
              </w:rPr>
              <w:t> </w:t>
            </w:r>
            <w:r>
              <w:rPr>
                <w:spacing w:val="-5"/>
                <w:sz w:val="22"/>
              </w:rPr>
              <w:t>GA</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12,</w:t>
            </w:r>
          </w:p>
        </w:tc>
        <w:tc>
          <w:tcPr>
            <w:tcW w:w="578" w:type="dxa"/>
          </w:tcPr>
          <w:p>
            <w:pPr>
              <w:pStyle w:val="TableParagraph"/>
              <w:spacing w:line="233" w:lineRule="exact"/>
              <w:ind w:left="38"/>
              <w:jc w:val="center"/>
              <w:rPr>
                <w:sz w:val="22"/>
              </w:rPr>
            </w:pPr>
            <w:r>
              <w:rPr>
                <w:spacing w:val="-4"/>
                <w:sz w:val="22"/>
              </w:rPr>
              <w:t>2012</w:t>
            </w:r>
          </w:p>
        </w:tc>
      </w:tr>
      <w:tr>
        <w:trPr>
          <w:trHeight w:val="252" w:hRule="atLeast"/>
        </w:trPr>
        <w:tc>
          <w:tcPr>
            <w:tcW w:w="6693" w:type="dxa"/>
          </w:tcPr>
          <w:p>
            <w:pPr>
              <w:pStyle w:val="TableParagraph"/>
              <w:spacing w:line="233" w:lineRule="exact"/>
              <w:ind w:left="50"/>
              <w:rPr>
                <w:sz w:val="22"/>
              </w:rPr>
            </w:pPr>
            <w:r>
              <w:rPr>
                <w:sz w:val="22"/>
              </w:rPr>
              <w:t>Rochester</w:t>
            </w:r>
            <w:r>
              <w:rPr>
                <w:spacing w:val="-3"/>
                <w:sz w:val="22"/>
              </w:rPr>
              <w:t> </w:t>
            </w:r>
            <w:r>
              <w:rPr>
                <w:sz w:val="22"/>
              </w:rPr>
              <w:t>University,</w:t>
            </w:r>
            <w:r>
              <w:rPr>
                <w:spacing w:val="-2"/>
                <w:sz w:val="22"/>
              </w:rPr>
              <w:t> </w:t>
            </w:r>
            <w:r>
              <w:rPr>
                <w:sz w:val="22"/>
              </w:rPr>
              <w:t>Rochester</w:t>
            </w:r>
            <w:r>
              <w:rPr>
                <w:spacing w:val="-5"/>
                <w:sz w:val="22"/>
              </w:rPr>
              <w:t> NY</w:t>
            </w:r>
          </w:p>
        </w:tc>
        <w:tc>
          <w:tcPr>
            <w:tcW w:w="762" w:type="dxa"/>
          </w:tcPr>
          <w:p>
            <w:pPr>
              <w:pStyle w:val="TableParagraph"/>
              <w:spacing w:line="233" w:lineRule="exact"/>
              <w:ind w:left="290"/>
              <w:rPr>
                <w:sz w:val="22"/>
              </w:rPr>
            </w:pPr>
            <w:r>
              <w:rPr>
                <w:spacing w:val="-5"/>
                <w:sz w:val="22"/>
              </w:rPr>
              <w:t>Mar</w:t>
            </w:r>
          </w:p>
        </w:tc>
        <w:tc>
          <w:tcPr>
            <w:tcW w:w="430" w:type="dxa"/>
          </w:tcPr>
          <w:p>
            <w:pPr>
              <w:pStyle w:val="TableParagraph"/>
              <w:spacing w:line="233" w:lineRule="exact"/>
              <w:ind w:right="18"/>
              <w:jc w:val="center"/>
              <w:rPr>
                <w:sz w:val="22"/>
              </w:rPr>
            </w:pPr>
            <w:r>
              <w:rPr>
                <w:spacing w:val="-5"/>
                <w:sz w:val="22"/>
              </w:rPr>
              <w:t>20,</w:t>
            </w:r>
          </w:p>
        </w:tc>
        <w:tc>
          <w:tcPr>
            <w:tcW w:w="578" w:type="dxa"/>
          </w:tcPr>
          <w:p>
            <w:pPr>
              <w:pStyle w:val="TableParagraph"/>
              <w:spacing w:line="233" w:lineRule="exact"/>
              <w:ind w:left="38"/>
              <w:jc w:val="center"/>
              <w:rPr>
                <w:sz w:val="22"/>
              </w:rPr>
            </w:pPr>
            <w:r>
              <w:rPr>
                <w:spacing w:val="-4"/>
                <w:sz w:val="22"/>
              </w:rPr>
              <w:t>2012</w:t>
            </w:r>
          </w:p>
        </w:tc>
      </w:tr>
      <w:tr>
        <w:trPr>
          <w:trHeight w:val="255" w:hRule="atLeast"/>
        </w:trPr>
        <w:tc>
          <w:tcPr>
            <w:tcW w:w="6693" w:type="dxa"/>
          </w:tcPr>
          <w:p>
            <w:pPr>
              <w:pStyle w:val="TableParagraph"/>
              <w:spacing w:line="235" w:lineRule="exact"/>
              <w:ind w:left="50"/>
              <w:rPr>
                <w:sz w:val="22"/>
              </w:rPr>
            </w:pPr>
            <w:r>
              <w:rPr>
                <w:sz w:val="22"/>
              </w:rPr>
              <w:t>University</w:t>
            </w:r>
            <w:r>
              <w:rPr>
                <w:spacing w:val="-3"/>
                <w:sz w:val="22"/>
              </w:rPr>
              <w:t> </w:t>
            </w:r>
            <w:r>
              <w:rPr>
                <w:sz w:val="22"/>
              </w:rPr>
              <w:t>of</w:t>
            </w:r>
            <w:r>
              <w:rPr>
                <w:spacing w:val="-1"/>
                <w:sz w:val="22"/>
              </w:rPr>
              <w:t> </w:t>
            </w:r>
            <w:r>
              <w:rPr>
                <w:sz w:val="22"/>
              </w:rPr>
              <w:t>Washington</w:t>
            </w:r>
            <w:r>
              <w:rPr>
                <w:spacing w:val="-2"/>
                <w:sz w:val="22"/>
              </w:rPr>
              <w:t> </w:t>
            </w:r>
            <w:r>
              <w:rPr>
                <w:sz w:val="22"/>
              </w:rPr>
              <w:t>at</w:t>
            </w:r>
            <w:r>
              <w:rPr>
                <w:spacing w:val="-4"/>
                <w:sz w:val="22"/>
              </w:rPr>
              <w:t> </w:t>
            </w:r>
            <w:r>
              <w:rPr>
                <w:sz w:val="22"/>
              </w:rPr>
              <w:t>St.</w:t>
            </w:r>
            <w:r>
              <w:rPr>
                <w:spacing w:val="-2"/>
                <w:sz w:val="22"/>
              </w:rPr>
              <w:t> </w:t>
            </w:r>
            <w:r>
              <w:rPr>
                <w:sz w:val="22"/>
              </w:rPr>
              <w:t>Louis,</w:t>
            </w:r>
            <w:r>
              <w:rPr>
                <w:spacing w:val="-2"/>
                <w:sz w:val="22"/>
              </w:rPr>
              <w:t> </w:t>
            </w:r>
            <w:r>
              <w:rPr>
                <w:sz w:val="22"/>
              </w:rPr>
              <w:t>St.</w:t>
            </w:r>
            <w:r>
              <w:rPr>
                <w:spacing w:val="-2"/>
                <w:sz w:val="22"/>
              </w:rPr>
              <w:t> </w:t>
            </w:r>
            <w:r>
              <w:rPr>
                <w:sz w:val="22"/>
              </w:rPr>
              <w:t>Louis</w:t>
            </w:r>
            <w:r>
              <w:rPr>
                <w:spacing w:val="-3"/>
                <w:sz w:val="22"/>
              </w:rPr>
              <w:t> </w:t>
            </w:r>
            <w:r>
              <w:rPr>
                <w:spacing w:val="-5"/>
                <w:sz w:val="22"/>
              </w:rPr>
              <w:t>MO</w:t>
            </w:r>
          </w:p>
        </w:tc>
        <w:tc>
          <w:tcPr>
            <w:tcW w:w="762" w:type="dxa"/>
          </w:tcPr>
          <w:p>
            <w:pPr>
              <w:pStyle w:val="TableParagraph"/>
              <w:spacing w:line="235" w:lineRule="exact"/>
              <w:ind w:left="290"/>
              <w:rPr>
                <w:sz w:val="22"/>
              </w:rPr>
            </w:pPr>
            <w:r>
              <w:rPr>
                <w:spacing w:val="-5"/>
                <w:sz w:val="22"/>
              </w:rPr>
              <w:t>Feb</w:t>
            </w:r>
          </w:p>
        </w:tc>
        <w:tc>
          <w:tcPr>
            <w:tcW w:w="430" w:type="dxa"/>
          </w:tcPr>
          <w:p>
            <w:pPr>
              <w:pStyle w:val="TableParagraph"/>
              <w:spacing w:line="235" w:lineRule="exact"/>
              <w:ind w:right="18"/>
              <w:jc w:val="center"/>
              <w:rPr>
                <w:sz w:val="22"/>
              </w:rPr>
            </w:pPr>
            <w:r>
              <w:rPr>
                <w:spacing w:val="-5"/>
                <w:sz w:val="22"/>
              </w:rPr>
              <w:t>02,</w:t>
            </w:r>
          </w:p>
        </w:tc>
        <w:tc>
          <w:tcPr>
            <w:tcW w:w="578" w:type="dxa"/>
          </w:tcPr>
          <w:p>
            <w:pPr>
              <w:pStyle w:val="TableParagraph"/>
              <w:spacing w:line="235" w:lineRule="exact"/>
              <w:ind w:left="38"/>
              <w:jc w:val="center"/>
              <w:rPr>
                <w:sz w:val="22"/>
              </w:rPr>
            </w:pPr>
            <w:r>
              <w:rPr>
                <w:spacing w:val="-4"/>
                <w:sz w:val="22"/>
              </w:rPr>
              <w:t>2012</w:t>
            </w:r>
          </w:p>
        </w:tc>
      </w:tr>
      <w:tr>
        <w:trPr>
          <w:trHeight w:val="252" w:hRule="atLeast"/>
        </w:trPr>
        <w:tc>
          <w:tcPr>
            <w:tcW w:w="6693" w:type="dxa"/>
          </w:tcPr>
          <w:p>
            <w:pPr>
              <w:pStyle w:val="TableParagraph"/>
              <w:spacing w:line="233" w:lineRule="exact"/>
              <w:ind w:left="50"/>
              <w:rPr>
                <w:sz w:val="22"/>
              </w:rPr>
            </w:pPr>
            <w:r>
              <w:rPr>
                <w:sz w:val="22"/>
              </w:rPr>
              <w:t>McGill</w:t>
            </w:r>
            <w:r>
              <w:rPr>
                <w:spacing w:val="-5"/>
                <w:sz w:val="22"/>
              </w:rPr>
              <w:t> </w:t>
            </w:r>
            <w:r>
              <w:rPr>
                <w:sz w:val="22"/>
              </w:rPr>
              <w:t>University,</w:t>
            </w:r>
            <w:r>
              <w:rPr>
                <w:spacing w:val="-2"/>
                <w:sz w:val="22"/>
              </w:rPr>
              <w:t> </w:t>
            </w:r>
            <w:r>
              <w:rPr>
                <w:sz w:val="22"/>
              </w:rPr>
              <w:t>Montreal</w:t>
            </w:r>
            <w:r>
              <w:rPr>
                <w:spacing w:val="-4"/>
                <w:sz w:val="22"/>
              </w:rPr>
              <w:t> </w:t>
            </w:r>
            <w:r>
              <w:rPr>
                <w:spacing w:val="-2"/>
                <w:sz w:val="22"/>
              </w:rPr>
              <w:t>Canada</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29,</w:t>
            </w:r>
          </w:p>
        </w:tc>
        <w:tc>
          <w:tcPr>
            <w:tcW w:w="578" w:type="dxa"/>
          </w:tcPr>
          <w:p>
            <w:pPr>
              <w:pStyle w:val="TableParagraph"/>
              <w:spacing w:line="233" w:lineRule="exact"/>
              <w:ind w:left="38"/>
              <w:jc w:val="center"/>
              <w:rPr>
                <w:sz w:val="22"/>
              </w:rPr>
            </w:pPr>
            <w:r>
              <w:rPr>
                <w:spacing w:val="-4"/>
                <w:sz w:val="22"/>
              </w:rPr>
              <w:t>2011</w:t>
            </w:r>
          </w:p>
        </w:tc>
      </w:tr>
      <w:tr>
        <w:trPr>
          <w:trHeight w:val="252" w:hRule="atLeast"/>
        </w:trPr>
        <w:tc>
          <w:tcPr>
            <w:tcW w:w="6693" w:type="dxa"/>
          </w:tcPr>
          <w:p>
            <w:pPr>
              <w:pStyle w:val="TableParagraph"/>
              <w:spacing w:line="233" w:lineRule="exact"/>
              <w:ind w:left="50"/>
              <w:rPr>
                <w:sz w:val="22"/>
              </w:rPr>
            </w:pPr>
            <w:r>
              <w:rPr>
                <w:sz w:val="22"/>
              </w:rPr>
              <w:t>School</w:t>
            </w:r>
            <w:r>
              <w:rPr>
                <w:spacing w:val="-3"/>
                <w:sz w:val="22"/>
              </w:rPr>
              <w:t> </w:t>
            </w:r>
            <w:r>
              <w:rPr>
                <w:sz w:val="22"/>
              </w:rPr>
              <w:t>of</w:t>
            </w:r>
            <w:r>
              <w:rPr>
                <w:spacing w:val="-1"/>
                <w:sz w:val="22"/>
              </w:rPr>
              <w:t> </w:t>
            </w:r>
            <w:r>
              <w:rPr>
                <w:sz w:val="22"/>
              </w:rPr>
              <w:t>Nursing</w:t>
            </w:r>
            <w:r>
              <w:rPr>
                <w:spacing w:val="-1"/>
                <w:sz w:val="22"/>
              </w:rPr>
              <w:t> </w:t>
            </w:r>
            <w:r>
              <w:rPr>
                <w:sz w:val="22"/>
              </w:rPr>
              <w:t>UNC-CH,</w:t>
            </w:r>
            <w:r>
              <w:rPr>
                <w:spacing w:val="-1"/>
                <w:sz w:val="22"/>
              </w:rPr>
              <w:t> </w:t>
            </w:r>
            <w:r>
              <w:rPr>
                <w:sz w:val="22"/>
              </w:rPr>
              <w:t>Chapel</w:t>
            </w:r>
            <w:r>
              <w:rPr>
                <w:spacing w:val="-3"/>
                <w:sz w:val="22"/>
              </w:rPr>
              <w:t> </w:t>
            </w:r>
            <w:r>
              <w:rPr>
                <w:sz w:val="22"/>
              </w:rPr>
              <w:t>Hill</w:t>
            </w:r>
            <w:r>
              <w:rPr>
                <w:spacing w:val="-2"/>
                <w:sz w:val="22"/>
              </w:rPr>
              <w:t> </w:t>
            </w:r>
            <w:r>
              <w:rPr>
                <w:spacing w:val="-5"/>
                <w:sz w:val="22"/>
              </w:rPr>
              <w:t>NC</w:t>
            </w:r>
          </w:p>
        </w:tc>
        <w:tc>
          <w:tcPr>
            <w:tcW w:w="762" w:type="dxa"/>
          </w:tcPr>
          <w:p>
            <w:pPr>
              <w:pStyle w:val="TableParagraph"/>
              <w:spacing w:line="233" w:lineRule="exact"/>
              <w:ind w:left="290"/>
              <w:rPr>
                <w:sz w:val="22"/>
              </w:rPr>
            </w:pPr>
            <w:r>
              <w:rPr>
                <w:spacing w:val="-5"/>
                <w:sz w:val="22"/>
              </w:rPr>
              <w:t>Nov</w:t>
            </w:r>
          </w:p>
        </w:tc>
        <w:tc>
          <w:tcPr>
            <w:tcW w:w="430" w:type="dxa"/>
          </w:tcPr>
          <w:p>
            <w:pPr>
              <w:pStyle w:val="TableParagraph"/>
              <w:spacing w:line="233" w:lineRule="exact"/>
              <w:ind w:right="18"/>
              <w:jc w:val="center"/>
              <w:rPr>
                <w:sz w:val="22"/>
              </w:rPr>
            </w:pPr>
            <w:r>
              <w:rPr>
                <w:spacing w:val="-5"/>
                <w:sz w:val="22"/>
              </w:rPr>
              <w:t>16,</w:t>
            </w:r>
          </w:p>
        </w:tc>
        <w:tc>
          <w:tcPr>
            <w:tcW w:w="578" w:type="dxa"/>
          </w:tcPr>
          <w:p>
            <w:pPr>
              <w:pStyle w:val="TableParagraph"/>
              <w:spacing w:line="233" w:lineRule="exact"/>
              <w:ind w:left="38"/>
              <w:jc w:val="center"/>
              <w:rPr>
                <w:sz w:val="22"/>
              </w:rPr>
            </w:pPr>
            <w:r>
              <w:rPr>
                <w:spacing w:val="-4"/>
                <w:sz w:val="22"/>
              </w:rPr>
              <w:t>2010</w:t>
            </w:r>
          </w:p>
        </w:tc>
      </w:tr>
      <w:tr>
        <w:trPr>
          <w:trHeight w:val="252" w:hRule="atLeast"/>
        </w:trPr>
        <w:tc>
          <w:tcPr>
            <w:tcW w:w="6693" w:type="dxa"/>
          </w:tcPr>
          <w:p>
            <w:pPr>
              <w:pStyle w:val="TableParagraph"/>
              <w:spacing w:line="233" w:lineRule="exact"/>
              <w:ind w:left="50"/>
              <w:rPr>
                <w:sz w:val="22"/>
              </w:rPr>
            </w:pPr>
            <w:r>
              <w:rPr>
                <w:sz w:val="22"/>
              </w:rPr>
              <w:t>Veteran’s</w:t>
            </w:r>
            <w:r>
              <w:rPr>
                <w:spacing w:val="-4"/>
                <w:sz w:val="22"/>
              </w:rPr>
              <w:t> </w:t>
            </w:r>
            <w:r>
              <w:rPr>
                <w:sz w:val="22"/>
              </w:rPr>
              <w:t>Administration</w:t>
            </w:r>
            <w:r>
              <w:rPr>
                <w:spacing w:val="-2"/>
                <w:sz w:val="22"/>
              </w:rPr>
              <w:t> </w:t>
            </w:r>
            <w:r>
              <w:rPr>
                <w:sz w:val="22"/>
              </w:rPr>
              <w:t>Cyber</w:t>
            </w:r>
            <w:r>
              <w:rPr>
                <w:spacing w:val="-5"/>
                <w:sz w:val="22"/>
              </w:rPr>
              <w:t> </w:t>
            </w:r>
            <w:r>
              <w:rPr>
                <w:spacing w:val="-2"/>
                <w:sz w:val="22"/>
              </w:rPr>
              <w:t>Seminar</w:t>
            </w:r>
          </w:p>
        </w:tc>
        <w:tc>
          <w:tcPr>
            <w:tcW w:w="762" w:type="dxa"/>
          </w:tcPr>
          <w:p>
            <w:pPr>
              <w:pStyle w:val="TableParagraph"/>
              <w:spacing w:line="233" w:lineRule="exact"/>
              <w:ind w:left="290"/>
              <w:rPr>
                <w:sz w:val="22"/>
              </w:rPr>
            </w:pPr>
            <w:r>
              <w:rPr>
                <w:spacing w:val="-5"/>
                <w:sz w:val="22"/>
              </w:rPr>
              <w:t>Oct</w:t>
            </w:r>
          </w:p>
        </w:tc>
        <w:tc>
          <w:tcPr>
            <w:tcW w:w="430" w:type="dxa"/>
          </w:tcPr>
          <w:p>
            <w:pPr>
              <w:pStyle w:val="TableParagraph"/>
              <w:spacing w:line="233" w:lineRule="exact"/>
              <w:ind w:right="18"/>
              <w:jc w:val="center"/>
              <w:rPr>
                <w:sz w:val="22"/>
              </w:rPr>
            </w:pPr>
            <w:r>
              <w:rPr>
                <w:spacing w:val="-5"/>
                <w:sz w:val="22"/>
              </w:rPr>
              <w:t>20,</w:t>
            </w:r>
          </w:p>
        </w:tc>
        <w:tc>
          <w:tcPr>
            <w:tcW w:w="578" w:type="dxa"/>
          </w:tcPr>
          <w:p>
            <w:pPr>
              <w:pStyle w:val="TableParagraph"/>
              <w:spacing w:line="233" w:lineRule="exact"/>
              <w:ind w:left="38"/>
              <w:jc w:val="center"/>
              <w:rPr>
                <w:sz w:val="22"/>
              </w:rPr>
            </w:pPr>
            <w:r>
              <w:rPr>
                <w:spacing w:val="-4"/>
                <w:sz w:val="22"/>
              </w:rPr>
              <w:t>2010</w:t>
            </w:r>
          </w:p>
        </w:tc>
      </w:tr>
      <w:tr>
        <w:trPr>
          <w:trHeight w:val="252" w:hRule="atLeast"/>
        </w:trPr>
        <w:tc>
          <w:tcPr>
            <w:tcW w:w="6693" w:type="dxa"/>
          </w:tcPr>
          <w:p>
            <w:pPr>
              <w:pStyle w:val="TableParagraph"/>
              <w:spacing w:line="233" w:lineRule="exact"/>
              <w:ind w:left="50"/>
              <w:rPr>
                <w:sz w:val="22"/>
              </w:rPr>
            </w:pPr>
            <w:r>
              <w:rPr>
                <w:sz w:val="22"/>
              </w:rPr>
              <w:t>Yale</w:t>
            </w:r>
            <w:r>
              <w:rPr>
                <w:spacing w:val="-2"/>
                <w:sz w:val="22"/>
              </w:rPr>
              <w:t> </w:t>
            </w:r>
            <w:r>
              <w:rPr>
                <w:sz w:val="22"/>
              </w:rPr>
              <w:t>University,</w:t>
            </w:r>
            <w:r>
              <w:rPr>
                <w:spacing w:val="-2"/>
                <w:sz w:val="22"/>
              </w:rPr>
              <w:t> </w:t>
            </w:r>
            <w:r>
              <w:rPr>
                <w:sz w:val="22"/>
              </w:rPr>
              <w:t>New</w:t>
            </w:r>
            <w:r>
              <w:rPr>
                <w:spacing w:val="-1"/>
                <w:sz w:val="22"/>
              </w:rPr>
              <w:t> </w:t>
            </w:r>
            <w:r>
              <w:rPr>
                <w:sz w:val="22"/>
              </w:rPr>
              <w:t>Haven</w:t>
            </w:r>
            <w:r>
              <w:rPr>
                <w:spacing w:val="-1"/>
                <w:sz w:val="22"/>
              </w:rPr>
              <w:t> </w:t>
            </w:r>
            <w:r>
              <w:rPr>
                <w:spacing w:val="-5"/>
                <w:sz w:val="22"/>
              </w:rPr>
              <w:t>CT</w:t>
            </w:r>
          </w:p>
        </w:tc>
        <w:tc>
          <w:tcPr>
            <w:tcW w:w="762" w:type="dxa"/>
          </w:tcPr>
          <w:p>
            <w:pPr>
              <w:pStyle w:val="TableParagraph"/>
              <w:spacing w:line="233" w:lineRule="exact"/>
              <w:ind w:left="290"/>
              <w:rPr>
                <w:sz w:val="22"/>
              </w:rPr>
            </w:pPr>
            <w:r>
              <w:rPr>
                <w:spacing w:val="-5"/>
                <w:sz w:val="22"/>
              </w:rPr>
              <w:t>Oct</w:t>
            </w:r>
          </w:p>
        </w:tc>
        <w:tc>
          <w:tcPr>
            <w:tcW w:w="430" w:type="dxa"/>
          </w:tcPr>
          <w:p>
            <w:pPr>
              <w:pStyle w:val="TableParagraph"/>
              <w:spacing w:line="233" w:lineRule="exact"/>
              <w:ind w:right="18"/>
              <w:jc w:val="center"/>
              <w:rPr>
                <w:sz w:val="22"/>
              </w:rPr>
            </w:pPr>
            <w:r>
              <w:rPr>
                <w:spacing w:val="-5"/>
                <w:sz w:val="22"/>
              </w:rPr>
              <w:t>15,</w:t>
            </w:r>
          </w:p>
        </w:tc>
        <w:tc>
          <w:tcPr>
            <w:tcW w:w="578" w:type="dxa"/>
          </w:tcPr>
          <w:p>
            <w:pPr>
              <w:pStyle w:val="TableParagraph"/>
              <w:spacing w:line="233" w:lineRule="exact"/>
              <w:ind w:left="38"/>
              <w:jc w:val="center"/>
              <w:rPr>
                <w:sz w:val="22"/>
              </w:rPr>
            </w:pPr>
            <w:r>
              <w:rPr>
                <w:spacing w:val="-4"/>
                <w:sz w:val="22"/>
              </w:rPr>
              <w:t>2010</w:t>
            </w:r>
          </w:p>
        </w:tc>
      </w:tr>
      <w:tr>
        <w:trPr>
          <w:trHeight w:val="255" w:hRule="atLeast"/>
        </w:trPr>
        <w:tc>
          <w:tcPr>
            <w:tcW w:w="6693" w:type="dxa"/>
          </w:tcPr>
          <w:p>
            <w:pPr>
              <w:pStyle w:val="TableParagraph"/>
              <w:spacing w:line="235" w:lineRule="exact"/>
              <w:ind w:left="50"/>
              <w:rPr>
                <w:sz w:val="22"/>
              </w:rPr>
            </w:pPr>
            <w:r>
              <w:rPr>
                <w:sz w:val="22"/>
              </w:rPr>
              <w:t>William</w:t>
            </w:r>
            <w:r>
              <w:rPr>
                <w:spacing w:val="-6"/>
                <w:sz w:val="22"/>
              </w:rPr>
              <w:t> </w:t>
            </w:r>
            <w:r>
              <w:rPr>
                <w:sz w:val="22"/>
              </w:rPr>
              <w:t>and</w:t>
            </w:r>
            <w:r>
              <w:rPr>
                <w:spacing w:val="-1"/>
                <w:sz w:val="22"/>
              </w:rPr>
              <w:t> </w:t>
            </w:r>
            <w:r>
              <w:rPr>
                <w:sz w:val="22"/>
              </w:rPr>
              <w:t>Mary,</w:t>
            </w:r>
            <w:r>
              <w:rPr>
                <w:spacing w:val="-2"/>
                <w:sz w:val="22"/>
              </w:rPr>
              <w:t> </w:t>
            </w:r>
            <w:r>
              <w:rPr>
                <w:sz w:val="22"/>
              </w:rPr>
              <w:t>Williamsburg</w:t>
            </w:r>
            <w:r>
              <w:rPr>
                <w:spacing w:val="-1"/>
                <w:sz w:val="22"/>
              </w:rPr>
              <w:t> </w:t>
            </w:r>
            <w:r>
              <w:rPr>
                <w:spacing w:val="-5"/>
                <w:sz w:val="22"/>
              </w:rPr>
              <w:t>VA</w:t>
            </w:r>
          </w:p>
        </w:tc>
        <w:tc>
          <w:tcPr>
            <w:tcW w:w="762" w:type="dxa"/>
          </w:tcPr>
          <w:p>
            <w:pPr>
              <w:pStyle w:val="TableParagraph"/>
              <w:spacing w:line="235" w:lineRule="exact"/>
              <w:ind w:left="290"/>
              <w:rPr>
                <w:sz w:val="22"/>
              </w:rPr>
            </w:pPr>
            <w:r>
              <w:rPr>
                <w:spacing w:val="-5"/>
                <w:sz w:val="22"/>
              </w:rPr>
              <w:t>Apr</w:t>
            </w:r>
          </w:p>
        </w:tc>
        <w:tc>
          <w:tcPr>
            <w:tcW w:w="430" w:type="dxa"/>
          </w:tcPr>
          <w:p>
            <w:pPr>
              <w:pStyle w:val="TableParagraph"/>
              <w:spacing w:line="235" w:lineRule="exact"/>
              <w:ind w:right="18"/>
              <w:jc w:val="center"/>
              <w:rPr>
                <w:sz w:val="22"/>
              </w:rPr>
            </w:pPr>
            <w:r>
              <w:rPr>
                <w:spacing w:val="-5"/>
                <w:sz w:val="22"/>
              </w:rPr>
              <w:t>23,</w:t>
            </w:r>
          </w:p>
        </w:tc>
        <w:tc>
          <w:tcPr>
            <w:tcW w:w="578" w:type="dxa"/>
          </w:tcPr>
          <w:p>
            <w:pPr>
              <w:pStyle w:val="TableParagraph"/>
              <w:spacing w:line="235" w:lineRule="exact"/>
              <w:ind w:left="38"/>
              <w:jc w:val="center"/>
              <w:rPr>
                <w:sz w:val="22"/>
              </w:rPr>
            </w:pPr>
            <w:r>
              <w:rPr>
                <w:spacing w:val="-4"/>
                <w:sz w:val="22"/>
              </w:rPr>
              <w:t>2010</w:t>
            </w:r>
          </w:p>
        </w:tc>
      </w:tr>
      <w:tr>
        <w:trPr>
          <w:trHeight w:val="252" w:hRule="atLeast"/>
        </w:trPr>
        <w:tc>
          <w:tcPr>
            <w:tcW w:w="6693" w:type="dxa"/>
          </w:tcPr>
          <w:p>
            <w:pPr>
              <w:pStyle w:val="TableParagraph"/>
              <w:spacing w:line="233" w:lineRule="exact"/>
              <w:ind w:left="50"/>
              <w:rPr>
                <w:sz w:val="22"/>
              </w:rPr>
            </w:pPr>
            <w:r>
              <w:rPr>
                <w:sz w:val="22"/>
              </w:rPr>
              <w:t>New</w:t>
            </w:r>
            <w:r>
              <w:rPr>
                <w:spacing w:val="-3"/>
                <w:sz w:val="22"/>
              </w:rPr>
              <w:t> </w:t>
            </w:r>
            <w:r>
              <w:rPr>
                <w:sz w:val="22"/>
              </w:rPr>
              <w:t>York</w:t>
            </w:r>
            <w:r>
              <w:rPr>
                <w:spacing w:val="-6"/>
                <w:sz w:val="22"/>
              </w:rPr>
              <w:t> </w:t>
            </w:r>
            <w:r>
              <w:rPr>
                <w:sz w:val="22"/>
              </w:rPr>
              <w:t>University,</w:t>
            </w:r>
            <w:r>
              <w:rPr>
                <w:spacing w:val="-1"/>
                <w:sz w:val="22"/>
              </w:rPr>
              <w:t> </w:t>
            </w:r>
            <w:r>
              <w:rPr>
                <w:sz w:val="22"/>
              </w:rPr>
              <w:t>New York </w:t>
            </w:r>
            <w:r>
              <w:rPr>
                <w:spacing w:val="-5"/>
                <w:sz w:val="22"/>
              </w:rPr>
              <w:t>NY</w:t>
            </w:r>
          </w:p>
        </w:tc>
        <w:tc>
          <w:tcPr>
            <w:tcW w:w="762" w:type="dxa"/>
          </w:tcPr>
          <w:p>
            <w:pPr>
              <w:pStyle w:val="TableParagraph"/>
              <w:spacing w:line="233" w:lineRule="exact"/>
              <w:ind w:left="290"/>
              <w:rPr>
                <w:sz w:val="22"/>
              </w:rPr>
            </w:pPr>
            <w:r>
              <w:rPr>
                <w:spacing w:val="-5"/>
                <w:sz w:val="22"/>
              </w:rPr>
              <w:t>Mar</w:t>
            </w:r>
          </w:p>
        </w:tc>
        <w:tc>
          <w:tcPr>
            <w:tcW w:w="430" w:type="dxa"/>
          </w:tcPr>
          <w:p>
            <w:pPr>
              <w:pStyle w:val="TableParagraph"/>
              <w:spacing w:line="233" w:lineRule="exact"/>
              <w:ind w:right="18"/>
              <w:jc w:val="center"/>
              <w:rPr>
                <w:sz w:val="22"/>
              </w:rPr>
            </w:pPr>
            <w:r>
              <w:rPr>
                <w:spacing w:val="-5"/>
                <w:sz w:val="22"/>
              </w:rPr>
              <w:t>01,</w:t>
            </w:r>
          </w:p>
        </w:tc>
        <w:tc>
          <w:tcPr>
            <w:tcW w:w="578" w:type="dxa"/>
          </w:tcPr>
          <w:p>
            <w:pPr>
              <w:pStyle w:val="TableParagraph"/>
              <w:spacing w:line="233" w:lineRule="exact"/>
              <w:ind w:left="38"/>
              <w:jc w:val="center"/>
              <w:rPr>
                <w:sz w:val="22"/>
              </w:rPr>
            </w:pPr>
            <w:r>
              <w:rPr>
                <w:spacing w:val="-4"/>
                <w:sz w:val="22"/>
              </w:rPr>
              <w:t>2010</w:t>
            </w:r>
          </w:p>
        </w:tc>
      </w:tr>
      <w:tr>
        <w:trPr>
          <w:trHeight w:val="252" w:hRule="atLeast"/>
        </w:trPr>
        <w:tc>
          <w:tcPr>
            <w:tcW w:w="6693" w:type="dxa"/>
          </w:tcPr>
          <w:p>
            <w:pPr>
              <w:pStyle w:val="TableParagraph"/>
              <w:spacing w:line="233" w:lineRule="exact"/>
              <w:ind w:left="50"/>
              <w:rPr>
                <w:sz w:val="22"/>
              </w:rPr>
            </w:pPr>
            <w:r>
              <w:rPr>
                <w:sz w:val="22"/>
              </w:rPr>
              <w:t>Elon</w:t>
            </w:r>
            <w:r>
              <w:rPr>
                <w:spacing w:val="-1"/>
                <w:sz w:val="22"/>
              </w:rPr>
              <w:t> </w:t>
            </w:r>
            <w:r>
              <w:rPr>
                <w:sz w:val="22"/>
              </w:rPr>
              <w:t>University,</w:t>
            </w:r>
            <w:r>
              <w:rPr>
                <w:spacing w:val="-1"/>
                <w:sz w:val="22"/>
              </w:rPr>
              <w:t> </w:t>
            </w:r>
            <w:r>
              <w:rPr>
                <w:sz w:val="22"/>
              </w:rPr>
              <w:t>Elon </w:t>
            </w:r>
            <w:r>
              <w:rPr>
                <w:spacing w:val="-5"/>
                <w:sz w:val="22"/>
              </w:rPr>
              <w:t>NC</w:t>
            </w:r>
          </w:p>
        </w:tc>
        <w:tc>
          <w:tcPr>
            <w:tcW w:w="762" w:type="dxa"/>
          </w:tcPr>
          <w:p>
            <w:pPr>
              <w:pStyle w:val="TableParagraph"/>
              <w:spacing w:line="233" w:lineRule="exact"/>
              <w:ind w:left="290"/>
              <w:rPr>
                <w:sz w:val="22"/>
              </w:rPr>
            </w:pPr>
            <w:r>
              <w:rPr>
                <w:spacing w:val="-5"/>
                <w:sz w:val="22"/>
              </w:rPr>
              <w:t>Oct</w:t>
            </w:r>
          </w:p>
        </w:tc>
        <w:tc>
          <w:tcPr>
            <w:tcW w:w="430" w:type="dxa"/>
          </w:tcPr>
          <w:p>
            <w:pPr>
              <w:pStyle w:val="TableParagraph"/>
              <w:spacing w:line="233" w:lineRule="exact"/>
              <w:ind w:right="18"/>
              <w:jc w:val="center"/>
              <w:rPr>
                <w:sz w:val="22"/>
              </w:rPr>
            </w:pPr>
            <w:r>
              <w:rPr>
                <w:spacing w:val="-5"/>
                <w:sz w:val="22"/>
              </w:rPr>
              <w:t>06,</w:t>
            </w:r>
          </w:p>
        </w:tc>
        <w:tc>
          <w:tcPr>
            <w:tcW w:w="578" w:type="dxa"/>
          </w:tcPr>
          <w:p>
            <w:pPr>
              <w:pStyle w:val="TableParagraph"/>
              <w:spacing w:line="233" w:lineRule="exact"/>
              <w:ind w:left="38"/>
              <w:jc w:val="center"/>
              <w:rPr>
                <w:sz w:val="22"/>
              </w:rPr>
            </w:pPr>
            <w:r>
              <w:rPr>
                <w:spacing w:val="-4"/>
                <w:sz w:val="22"/>
              </w:rPr>
              <w:t>2009</w:t>
            </w:r>
          </w:p>
        </w:tc>
      </w:tr>
      <w:tr>
        <w:trPr>
          <w:trHeight w:val="252" w:hRule="atLeast"/>
        </w:trPr>
        <w:tc>
          <w:tcPr>
            <w:tcW w:w="6693" w:type="dxa"/>
          </w:tcPr>
          <w:p>
            <w:pPr>
              <w:pStyle w:val="TableParagraph"/>
              <w:spacing w:line="233" w:lineRule="exact"/>
              <w:ind w:left="50"/>
              <w:rPr>
                <w:sz w:val="22"/>
              </w:rPr>
            </w:pPr>
            <w:r>
              <w:rPr>
                <w:sz w:val="22"/>
              </w:rPr>
              <w:t>Triangle</w:t>
            </w:r>
            <w:r>
              <w:rPr>
                <w:spacing w:val="1"/>
                <w:sz w:val="22"/>
              </w:rPr>
              <w:t> </w:t>
            </w:r>
            <w:r>
              <w:rPr>
                <w:sz w:val="22"/>
              </w:rPr>
              <w:t>Health</w:t>
            </w:r>
            <w:r>
              <w:rPr>
                <w:spacing w:val="-1"/>
                <w:sz w:val="22"/>
              </w:rPr>
              <w:t> </w:t>
            </w:r>
            <w:r>
              <w:rPr>
                <w:sz w:val="22"/>
              </w:rPr>
              <w:t>Economics</w:t>
            </w:r>
            <w:r>
              <w:rPr>
                <w:spacing w:val="-6"/>
                <w:sz w:val="22"/>
              </w:rPr>
              <w:t> </w:t>
            </w:r>
            <w:r>
              <w:rPr>
                <w:sz w:val="22"/>
              </w:rPr>
              <w:t>Workshop,</w:t>
            </w:r>
            <w:r>
              <w:rPr>
                <w:spacing w:val="-1"/>
                <w:sz w:val="22"/>
              </w:rPr>
              <w:t> </w:t>
            </w:r>
            <w:r>
              <w:rPr>
                <w:sz w:val="22"/>
              </w:rPr>
              <w:t>Chapel</w:t>
            </w:r>
            <w:r>
              <w:rPr>
                <w:spacing w:val="-2"/>
                <w:sz w:val="22"/>
              </w:rPr>
              <w:t> </w:t>
            </w:r>
            <w:r>
              <w:rPr>
                <w:sz w:val="22"/>
              </w:rPr>
              <w:t>Hill</w:t>
            </w:r>
            <w:r>
              <w:rPr>
                <w:spacing w:val="-2"/>
                <w:sz w:val="22"/>
              </w:rPr>
              <w:t> </w:t>
            </w:r>
            <w:r>
              <w:rPr>
                <w:spacing w:val="-5"/>
                <w:sz w:val="22"/>
              </w:rPr>
              <w:t>NC</w:t>
            </w:r>
          </w:p>
        </w:tc>
        <w:tc>
          <w:tcPr>
            <w:tcW w:w="762" w:type="dxa"/>
          </w:tcPr>
          <w:p>
            <w:pPr>
              <w:pStyle w:val="TableParagraph"/>
              <w:spacing w:line="233" w:lineRule="exact"/>
              <w:ind w:left="290"/>
              <w:rPr>
                <w:sz w:val="22"/>
              </w:rPr>
            </w:pPr>
            <w:r>
              <w:rPr>
                <w:spacing w:val="-5"/>
                <w:sz w:val="22"/>
              </w:rPr>
              <w:t>Sep</w:t>
            </w:r>
          </w:p>
        </w:tc>
        <w:tc>
          <w:tcPr>
            <w:tcW w:w="430" w:type="dxa"/>
          </w:tcPr>
          <w:p>
            <w:pPr>
              <w:pStyle w:val="TableParagraph"/>
              <w:spacing w:line="233" w:lineRule="exact"/>
              <w:ind w:right="18"/>
              <w:jc w:val="center"/>
              <w:rPr>
                <w:sz w:val="22"/>
              </w:rPr>
            </w:pPr>
            <w:r>
              <w:rPr>
                <w:spacing w:val="-5"/>
                <w:sz w:val="22"/>
              </w:rPr>
              <w:t>11,</w:t>
            </w:r>
          </w:p>
        </w:tc>
        <w:tc>
          <w:tcPr>
            <w:tcW w:w="578" w:type="dxa"/>
          </w:tcPr>
          <w:p>
            <w:pPr>
              <w:pStyle w:val="TableParagraph"/>
              <w:spacing w:line="233" w:lineRule="exact"/>
              <w:ind w:left="38"/>
              <w:jc w:val="center"/>
              <w:rPr>
                <w:sz w:val="22"/>
              </w:rPr>
            </w:pPr>
            <w:r>
              <w:rPr>
                <w:spacing w:val="-4"/>
                <w:sz w:val="22"/>
              </w:rPr>
              <w:t>2009</w:t>
            </w:r>
          </w:p>
        </w:tc>
      </w:tr>
      <w:tr>
        <w:trPr>
          <w:trHeight w:val="252" w:hRule="atLeast"/>
        </w:trPr>
        <w:tc>
          <w:tcPr>
            <w:tcW w:w="6693" w:type="dxa"/>
          </w:tcPr>
          <w:p>
            <w:pPr>
              <w:pStyle w:val="TableParagraph"/>
              <w:spacing w:line="233" w:lineRule="exact"/>
              <w:ind w:left="50"/>
              <w:rPr>
                <w:sz w:val="22"/>
              </w:rPr>
            </w:pPr>
            <w:r>
              <w:rPr>
                <w:sz w:val="22"/>
              </w:rPr>
              <w:t>Carolina</w:t>
            </w:r>
            <w:r>
              <w:rPr>
                <w:spacing w:val="-2"/>
                <w:sz w:val="22"/>
              </w:rPr>
              <w:t> </w:t>
            </w:r>
            <w:r>
              <w:rPr>
                <w:sz w:val="22"/>
              </w:rPr>
              <w:t>Population</w:t>
            </w:r>
            <w:r>
              <w:rPr>
                <w:spacing w:val="-2"/>
                <w:sz w:val="22"/>
              </w:rPr>
              <w:t> </w:t>
            </w:r>
            <w:r>
              <w:rPr>
                <w:sz w:val="22"/>
              </w:rPr>
              <w:t>Center,</w:t>
            </w:r>
            <w:r>
              <w:rPr>
                <w:spacing w:val="-2"/>
                <w:sz w:val="22"/>
              </w:rPr>
              <w:t> </w:t>
            </w:r>
            <w:r>
              <w:rPr>
                <w:sz w:val="22"/>
              </w:rPr>
              <w:t>Chapel</w:t>
            </w:r>
            <w:r>
              <w:rPr>
                <w:spacing w:val="-4"/>
                <w:sz w:val="22"/>
              </w:rPr>
              <w:t> </w:t>
            </w:r>
            <w:r>
              <w:rPr>
                <w:sz w:val="22"/>
              </w:rPr>
              <w:t>Hill</w:t>
            </w:r>
            <w:r>
              <w:rPr>
                <w:spacing w:val="-2"/>
                <w:sz w:val="22"/>
              </w:rPr>
              <w:t> </w:t>
            </w:r>
            <w:r>
              <w:rPr>
                <w:spacing w:val="-5"/>
                <w:sz w:val="22"/>
              </w:rPr>
              <w:t>NC</w:t>
            </w:r>
          </w:p>
        </w:tc>
        <w:tc>
          <w:tcPr>
            <w:tcW w:w="762" w:type="dxa"/>
          </w:tcPr>
          <w:p>
            <w:pPr>
              <w:pStyle w:val="TableParagraph"/>
              <w:spacing w:line="233" w:lineRule="exact"/>
              <w:ind w:left="290"/>
              <w:rPr>
                <w:sz w:val="22"/>
              </w:rPr>
            </w:pPr>
            <w:r>
              <w:rPr>
                <w:spacing w:val="-5"/>
                <w:sz w:val="22"/>
              </w:rPr>
              <w:t>May</w:t>
            </w:r>
          </w:p>
        </w:tc>
        <w:tc>
          <w:tcPr>
            <w:tcW w:w="430" w:type="dxa"/>
          </w:tcPr>
          <w:p>
            <w:pPr>
              <w:pStyle w:val="TableParagraph"/>
              <w:spacing w:line="233" w:lineRule="exact"/>
              <w:ind w:right="18"/>
              <w:jc w:val="center"/>
              <w:rPr>
                <w:sz w:val="22"/>
              </w:rPr>
            </w:pPr>
            <w:r>
              <w:rPr>
                <w:spacing w:val="-5"/>
                <w:sz w:val="22"/>
              </w:rPr>
              <w:t>05,</w:t>
            </w:r>
          </w:p>
        </w:tc>
        <w:tc>
          <w:tcPr>
            <w:tcW w:w="578" w:type="dxa"/>
          </w:tcPr>
          <w:p>
            <w:pPr>
              <w:pStyle w:val="TableParagraph"/>
              <w:spacing w:line="233" w:lineRule="exact"/>
              <w:ind w:left="38"/>
              <w:jc w:val="center"/>
              <w:rPr>
                <w:sz w:val="22"/>
              </w:rPr>
            </w:pPr>
            <w:r>
              <w:rPr>
                <w:spacing w:val="-4"/>
                <w:sz w:val="22"/>
              </w:rPr>
              <w:t>2008</w:t>
            </w:r>
          </w:p>
        </w:tc>
      </w:tr>
      <w:tr>
        <w:trPr>
          <w:trHeight w:val="255" w:hRule="atLeast"/>
        </w:trPr>
        <w:tc>
          <w:tcPr>
            <w:tcW w:w="6693" w:type="dxa"/>
          </w:tcPr>
          <w:p>
            <w:pPr>
              <w:pStyle w:val="TableParagraph"/>
              <w:spacing w:line="235" w:lineRule="exact"/>
              <w:ind w:left="50"/>
              <w:rPr>
                <w:sz w:val="22"/>
              </w:rPr>
            </w:pPr>
            <w:r>
              <w:rPr>
                <w:sz w:val="22"/>
              </w:rPr>
              <w:t>University</w:t>
            </w:r>
            <w:r>
              <w:rPr>
                <w:spacing w:val="-3"/>
                <w:sz w:val="22"/>
              </w:rPr>
              <w:t> </w:t>
            </w:r>
            <w:r>
              <w:rPr>
                <w:sz w:val="22"/>
              </w:rPr>
              <w:t>of</w:t>
            </w:r>
            <w:r>
              <w:rPr>
                <w:spacing w:val="-1"/>
                <w:sz w:val="22"/>
              </w:rPr>
              <w:t> </w:t>
            </w:r>
            <w:r>
              <w:rPr>
                <w:sz w:val="22"/>
              </w:rPr>
              <w:t>Pennsylvania,</w:t>
            </w:r>
            <w:r>
              <w:rPr>
                <w:spacing w:val="-3"/>
                <w:sz w:val="22"/>
              </w:rPr>
              <w:t> </w:t>
            </w:r>
            <w:r>
              <w:rPr>
                <w:sz w:val="22"/>
              </w:rPr>
              <w:t>Philadelphia </w:t>
            </w:r>
            <w:r>
              <w:rPr>
                <w:spacing w:val="-5"/>
                <w:sz w:val="22"/>
              </w:rPr>
              <w:t>PA</w:t>
            </w:r>
          </w:p>
        </w:tc>
        <w:tc>
          <w:tcPr>
            <w:tcW w:w="762" w:type="dxa"/>
          </w:tcPr>
          <w:p>
            <w:pPr>
              <w:pStyle w:val="TableParagraph"/>
              <w:spacing w:line="235" w:lineRule="exact"/>
              <w:ind w:left="290"/>
              <w:rPr>
                <w:sz w:val="22"/>
              </w:rPr>
            </w:pPr>
            <w:r>
              <w:rPr>
                <w:spacing w:val="-5"/>
                <w:sz w:val="22"/>
              </w:rPr>
              <w:t>Apr</w:t>
            </w:r>
          </w:p>
        </w:tc>
        <w:tc>
          <w:tcPr>
            <w:tcW w:w="430" w:type="dxa"/>
          </w:tcPr>
          <w:p>
            <w:pPr>
              <w:pStyle w:val="TableParagraph"/>
              <w:spacing w:line="235" w:lineRule="exact"/>
              <w:ind w:right="18"/>
              <w:jc w:val="center"/>
              <w:rPr>
                <w:sz w:val="22"/>
              </w:rPr>
            </w:pPr>
            <w:r>
              <w:rPr>
                <w:spacing w:val="-5"/>
                <w:sz w:val="22"/>
              </w:rPr>
              <w:t>10,</w:t>
            </w:r>
          </w:p>
        </w:tc>
        <w:tc>
          <w:tcPr>
            <w:tcW w:w="578" w:type="dxa"/>
          </w:tcPr>
          <w:p>
            <w:pPr>
              <w:pStyle w:val="TableParagraph"/>
              <w:spacing w:line="235" w:lineRule="exact"/>
              <w:ind w:left="38"/>
              <w:jc w:val="center"/>
              <w:rPr>
                <w:sz w:val="22"/>
              </w:rPr>
            </w:pPr>
            <w:r>
              <w:rPr>
                <w:spacing w:val="-4"/>
                <w:sz w:val="22"/>
              </w:rPr>
              <w:t>2008</w:t>
            </w:r>
          </w:p>
        </w:tc>
      </w:tr>
      <w:tr>
        <w:trPr>
          <w:trHeight w:val="252" w:hRule="atLeast"/>
        </w:trPr>
        <w:tc>
          <w:tcPr>
            <w:tcW w:w="6693" w:type="dxa"/>
          </w:tcPr>
          <w:p>
            <w:pPr>
              <w:pStyle w:val="TableParagraph"/>
              <w:spacing w:line="232" w:lineRule="exact"/>
              <w:ind w:left="50"/>
              <w:rPr>
                <w:sz w:val="22"/>
              </w:rPr>
            </w:pPr>
            <w:r>
              <w:rPr>
                <w:sz w:val="22"/>
              </w:rPr>
              <w:t>UNC-Greensboro,</w:t>
            </w:r>
            <w:r>
              <w:rPr>
                <w:spacing w:val="-1"/>
                <w:sz w:val="22"/>
              </w:rPr>
              <w:t> </w:t>
            </w:r>
            <w:r>
              <w:rPr>
                <w:sz w:val="22"/>
              </w:rPr>
              <w:t>Greensboro</w:t>
            </w:r>
            <w:r>
              <w:rPr>
                <w:spacing w:val="-1"/>
                <w:sz w:val="22"/>
              </w:rPr>
              <w:t> </w:t>
            </w:r>
            <w:r>
              <w:rPr>
                <w:spacing w:val="-5"/>
                <w:sz w:val="22"/>
              </w:rPr>
              <w:t>NC</w:t>
            </w:r>
          </w:p>
        </w:tc>
        <w:tc>
          <w:tcPr>
            <w:tcW w:w="762" w:type="dxa"/>
          </w:tcPr>
          <w:p>
            <w:pPr>
              <w:pStyle w:val="TableParagraph"/>
              <w:spacing w:line="232" w:lineRule="exact"/>
              <w:ind w:left="290"/>
              <w:rPr>
                <w:sz w:val="22"/>
              </w:rPr>
            </w:pPr>
            <w:r>
              <w:rPr>
                <w:spacing w:val="-5"/>
                <w:sz w:val="22"/>
              </w:rPr>
              <w:t>Sep</w:t>
            </w:r>
          </w:p>
        </w:tc>
        <w:tc>
          <w:tcPr>
            <w:tcW w:w="430" w:type="dxa"/>
          </w:tcPr>
          <w:p>
            <w:pPr>
              <w:pStyle w:val="TableParagraph"/>
              <w:spacing w:line="232" w:lineRule="exact"/>
              <w:ind w:right="18"/>
              <w:jc w:val="center"/>
              <w:rPr>
                <w:sz w:val="22"/>
              </w:rPr>
            </w:pPr>
            <w:r>
              <w:rPr>
                <w:spacing w:val="-5"/>
                <w:sz w:val="22"/>
              </w:rPr>
              <w:t>28,</w:t>
            </w:r>
          </w:p>
        </w:tc>
        <w:tc>
          <w:tcPr>
            <w:tcW w:w="578" w:type="dxa"/>
          </w:tcPr>
          <w:p>
            <w:pPr>
              <w:pStyle w:val="TableParagraph"/>
              <w:spacing w:line="232" w:lineRule="exact"/>
              <w:ind w:left="38"/>
              <w:jc w:val="center"/>
              <w:rPr>
                <w:sz w:val="22"/>
              </w:rPr>
            </w:pPr>
            <w:r>
              <w:rPr>
                <w:spacing w:val="-4"/>
                <w:sz w:val="22"/>
              </w:rPr>
              <w:t>2007</w:t>
            </w:r>
          </w:p>
        </w:tc>
      </w:tr>
      <w:tr>
        <w:trPr>
          <w:trHeight w:val="252" w:hRule="atLeast"/>
        </w:trPr>
        <w:tc>
          <w:tcPr>
            <w:tcW w:w="6693" w:type="dxa"/>
          </w:tcPr>
          <w:p>
            <w:pPr>
              <w:pStyle w:val="TableParagraph"/>
              <w:spacing w:line="233" w:lineRule="exact"/>
              <w:ind w:left="50"/>
              <w:rPr>
                <w:sz w:val="22"/>
              </w:rPr>
            </w:pPr>
            <w:r>
              <w:rPr>
                <w:sz w:val="22"/>
              </w:rPr>
              <w:t>Yale</w:t>
            </w:r>
            <w:r>
              <w:rPr>
                <w:spacing w:val="-2"/>
                <w:sz w:val="22"/>
              </w:rPr>
              <w:t> </w:t>
            </w:r>
            <w:r>
              <w:rPr>
                <w:sz w:val="22"/>
              </w:rPr>
              <w:t>University,</w:t>
            </w:r>
            <w:r>
              <w:rPr>
                <w:spacing w:val="-2"/>
                <w:sz w:val="22"/>
              </w:rPr>
              <w:t> </w:t>
            </w:r>
            <w:r>
              <w:rPr>
                <w:sz w:val="22"/>
              </w:rPr>
              <w:t>New</w:t>
            </w:r>
            <w:r>
              <w:rPr>
                <w:spacing w:val="-1"/>
                <w:sz w:val="22"/>
              </w:rPr>
              <w:t> </w:t>
            </w:r>
            <w:r>
              <w:rPr>
                <w:sz w:val="22"/>
              </w:rPr>
              <w:t>Haven</w:t>
            </w:r>
            <w:r>
              <w:rPr>
                <w:spacing w:val="-1"/>
                <w:sz w:val="22"/>
              </w:rPr>
              <w:t> </w:t>
            </w:r>
            <w:r>
              <w:rPr>
                <w:spacing w:val="-5"/>
                <w:sz w:val="22"/>
              </w:rPr>
              <w:t>CT</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20,</w:t>
            </w:r>
          </w:p>
        </w:tc>
        <w:tc>
          <w:tcPr>
            <w:tcW w:w="578" w:type="dxa"/>
          </w:tcPr>
          <w:p>
            <w:pPr>
              <w:pStyle w:val="TableParagraph"/>
              <w:spacing w:line="233" w:lineRule="exact"/>
              <w:ind w:left="38"/>
              <w:jc w:val="center"/>
              <w:rPr>
                <w:sz w:val="22"/>
              </w:rPr>
            </w:pPr>
            <w:r>
              <w:rPr>
                <w:spacing w:val="-4"/>
                <w:sz w:val="22"/>
              </w:rPr>
              <w:t>2007</w:t>
            </w:r>
          </w:p>
        </w:tc>
      </w:tr>
      <w:tr>
        <w:trPr>
          <w:trHeight w:val="252" w:hRule="atLeast"/>
        </w:trPr>
        <w:tc>
          <w:tcPr>
            <w:tcW w:w="6693" w:type="dxa"/>
          </w:tcPr>
          <w:p>
            <w:pPr>
              <w:pStyle w:val="TableParagraph"/>
              <w:spacing w:line="233" w:lineRule="exact"/>
              <w:ind w:left="50"/>
              <w:rPr>
                <w:sz w:val="22"/>
              </w:rPr>
            </w:pPr>
            <w:r>
              <w:rPr>
                <w:sz w:val="22"/>
              </w:rPr>
              <w:t>Brookings</w:t>
            </w:r>
            <w:r>
              <w:rPr>
                <w:spacing w:val="-6"/>
                <w:sz w:val="22"/>
              </w:rPr>
              <w:t> </w:t>
            </w:r>
            <w:r>
              <w:rPr>
                <w:sz w:val="22"/>
              </w:rPr>
              <w:t>Institution,</w:t>
            </w:r>
            <w:r>
              <w:rPr>
                <w:spacing w:val="-5"/>
                <w:sz w:val="22"/>
              </w:rPr>
              <w:t> </w:t>
            </w:r>
            <w:r>
              <w:rPr>
                <w:sz w:val="22"/>
              </w:rPr>
              <w:t>Washington</w:t>
            </w:r>
            <w:r>
              <w:rPr>
                <w:spacing w:val="-4"/>
                <w:sz w:val="22"/>
              </w:rPr>
              <w:t> </w:t>
            </w:r>
            <w:r>
              <w:rPr>
                <w:spacing w:val="-5"/>
                <w:sz w:val="22"/>
              </w:rPr>
              <w:t>DC</w:t>
            </w:r>
          </w:p>
        </w:tc>
        <w:tc>
          <w:tcPr>
            <w:tcW w:w="762" w:type="dxa"/>
          </w:tcPr>
          <w:p>
            <w:pPr>
              <w:pStyle w:val="TableParagraph"/>
              <w:spacing w:line="233" w:lineRule="exact"/>
              <w:ind w:left="290"/>
              <w:rPr>
                <w:sz w:val="22"/>
              </w:rPr>
            </w:pPr>
            <w:r>
              <w:rPr>
                <w:spacing w:val="-5"/>
                <w:sz w:val="22"/>
              </w:rPr>
              <w:t>Dec</w:t>
            </w:r>
          </w:p>
        </w:tc>
        <w:tc>
          <w:tcPr>
            <w:tcW w:w="430" w:type="dxa"/>
          </w:tcPr>
          <w:p>
            <w:pPr>
              <w:pStyle w:val="TableParagraph"/>
              <w:spacing w:line="233" w:lineRule="exact"/>
              <w:ind w:right="18"/>
              <w:jc w:val="center"/>
              <w:rPr>
                <w:sz w:val="22"/>
              </w:rPr>
            </w:pPr>
            <w:r>
              <w:rPr>
                <w:spacing w:val="-5"/>
                <w:sz w:val="22"/>
              </w:rPr>
              <w:t>12,</w:t>
            </w:r>
          </w:p>
        </w:tc>
        <w:tc>
          <w:tcPr>
            <w:tcW w:w="578" w:type="dxa"/>
          </w:tcPr>
          <w:p>
            <w:pPr>
              <w:pStyle w:val="TableParagraph"/>
              <w:spacing w:line="233" w:lineRule="exact"/>
              <w:ind w:left="38"/>
              <w:jc w:val="center"/>
              <w:rPr>
                <w:sz w:val="22"/>
              </w:rPr>
            </w:pPr>
            <w:r>
              <w:rPr>
                <w:spacing w:val="-4"/>
                <w:sz w:val="22"/>
              </w:rPr>
              <w:t>2006</w:t>
            </w:r>
          </w:p>
        </w:tc>
      </w:tr>
      <w:tr>
        <w:trPr>
          <w:trHeight w:val="252" w:hRule="atLeast"/>
        </w:trPr>
        <w:tc>
          <w:tcPr>
            <w:tcW w:w="6693" w:type="dxa"/>
          </w:tcPr>
          <w:p>
            <w:pPr>
              <w:pStyle w:val="TableParagraph"/>
              <w:spacing w:line="233" w:lineRule="exact"/>
              <w:ind w:left="50"/>
              <w:rPr>
                <w:sz w:val="22"/>
              </w:rPr>
            </w:pPr>
            <w:r>
              <w:rPr>
                <w:sz w:val="22"/>
              </w:rPr>
              <w:t>University</w:t>
            </w:r>
            <w:r>
              <w:rPr>
                <w:spacing w:val="-4"/>
                <w:sz w:val="22"/>
              </w:rPr>
              <w:t> </w:t>
            </w:r>
            <w:r>
              <w:rPr>
                <w:sz w:val="22"/>
              </w:rPr>
              <w:t>of Wisconsin,</w:t>
            </w:r>
            <w:r>
              <w:rPr>
                <w:spacing w:val="-1"/>
                <w:sz w:val="22"/>
              </w:rPr>
              <w:t> </w:t>
            </w:r>
            <w:r>
              <w:rPr>
                <w:sz w:val="22"/>
              </w:rPr>
              <w:t>Madison</w:t>
            </w:r>
            <w:r>
              <w:rPr>
                <w:spacing w:val="-1"/>
                <w:sz w:val="22"/>
              </w:rPr>
              <w:t> </w:t>
            </w:r>
            <w:r>
              <w:rPr>
                <w:spacing w:val="-5"/>
                <w:sz w:val="22"/>
              </w:rPr>
              <w:t>WI</w:t>
            </w:r>
          </w:p>
        </w:tc>
        <w:tc>
          <w:tcPr>
            <w:tcW w:w="762" w:type="dxa"/>
          </w:tcPr>
          <w:p>
            <w:pPr>
              <w:pStyle w:val="TableParagraph"/>
              <w:spacing w:line="233" w:lineRule="exact"/>
              <w:ind w:left="290"/>
              <w:rPr>
                <w:sz w:val="22"/>
              </w:rPr>
            </w:pPr>
            <w:r>
              <w:rPr>
                <w:spacing w:val="-5"/>
                <w:sz w:val="22"/>
              </w:rPr>
              <w:t>May</w:t>
            </w:r>
          </w:p>
        </w:tc>
        <w:tc>
          <w:tcPr>
            <w:tcW w:w="430" w:type="dxa"/>
          </w:tcPr>
          <w:p>
            <w:pPr>
              <w:pStyle w:val="TableParagraph"/>
              <w:spacing w:line="233" w:lineRule="exact"/>
              <w:ind w:right="18"/>
              <w:jc w:val="center"/>
              <w:rPr>
                <w:sz w:val="22"/>
              </w:rPr>
            </w:pPr>
            <w:r>
              <w:rPr>
                <w:spacing w:val="-5"/>
                <w:sz w:val="22"/>
              </w:rPr>
              <w:t>02,</w:t>
            </w:r>
          </w:p>
        </w:tc>
        <w:tc>
          <w:tcPr>
            <w:tcW w:w="578" w:type="dxa"/>
          </w:tcPr>
          <w:p>
            <w:pPr>
              <w:pStyle w:val="TableParagraph"/>
              <w:spacing w:line="233" w:lineRule="exact"/>
              <w:ind w:left="38"/>
              <w:jc w:val="center"/>
              <w:rPr>
                <w:sz w:val="22"/>
              </w:rPr>
            </w:pPr>
            <w:r>
              <w:rPr>
                <w:spacing w:val="-4"/>
                <w:sz w:val="22"/>
              </w:rPr>
              <w:t>2006</w:t>
            </w:r>
          </w:p>
        </w:tc>
      </w:tr>
      <w:tr>
        <w:trPr>
          <w:trHeight w:val="255" w:hRule="atLeast"/>
        </w:trPr>
        <w:tc>
          <w:tcPr>
            <w:tcW w:w="6693" w:type="dxa"/>
          </w:tcPr>
          <w:p>
            <w:pPr>
              <w:pStyle w:val="TableParagraph"/>
              <w:spacing w:line="235" w:lineRule="exact"/>
              <w:ind w:left="50"/>
              <w:rPr>
                <w:sz w:val="22"/>
              </w:rPr>
            </w:pPr>
            <w:r>
              <w:rPr>
                <w:sz w:val="22"/>
              </w:rPr>
              <w:t>Indiana</w:t>
            </w:r>
            <w:r>
              <w:rPr>
                <w:spacing w:val="-4"/>
                <w:sz w:val="22"/>
              </w:rPr>
              <w:t> </w:t>
            </w:r>
            <w:r>
              <w:rPr>
                <w:sz w:val="22"/>
              </w:rPr>
              <w:t>University,</w:t>
            </w:r>
            <w:r>
              <w:rPr>
                <w:spacing w:val="-6"/>
                <w:sz w:val="22"/>
              </w:rPr>
              <w:t> </w:t>
            </w:r>
            <w:r>
              <w:rPr>
                <w:sz w:val="22"/>
              </w:rPr>
              <w:t>Bloomington</w:t>
            </w:r>
            <w:r>
              <w:rPr>
                <w:spacing w:val="-1"/>
                <w:sz w:val="22"/>
              </w:rPr>
              <w:t> </w:t>
            </w:r>
            <w:r>
              <w:rPr>
                <w:spacing w:val="-5"/>
                <w:sz w:val="22"/>
              </w:rPr>
              <w:t>IL</w:t>
            </w:r>
          </w:p>
        </w:tc>
        <w:tc>
          <w:tcPr>
            <w:tcW w:w="762" w:type="dxa"/>
          </w:tcPr>
          <w:p>
            <w:pPr>
              <w:pStyle w:val="TableParagraph"/>
              <w:spacing w:line="235" w:lineRule="exact"/>
              <w:ind w:left="290"/>
              <w:rPr>
                <w:sz w:val="22"/>
              </w:rPr>
            </w:pPr>
            <w:r>
              <w:rPr>
                <w:spacing w:val="-5"/>
                <w:sz w:val="22"/>
              </w:rPr>
              <w:t>Apr</w:t>
            </w:r>
          </w:p>
        </w:tc>
        <w:tc>
          <w:tcPr>
            <w:tcW w:w="430" w:type="dxa"/>
          </w:tcPr>
          <w:p>
            <w:pPr>
              <w:pStyle w:val="TableParagraph"/>
              <w:spacing w:line="235" w:lineRule="exact"/>
              <w:ind w:right="18"/>
              <w:jc w:val="center"/>
              <w:rPr>
                <w:sz w:val="22"/>
              </w:rPr>
            </w:pPr>
            <w:r>
              <w:rPr>
                <w:spacing w:val="-5"/>
                <w:sz w:val="22"/>
              </w:rPr>
              <w:t>29,</w:t>
            </w:r>
          </w:p>
        </w:tc>
        <w:tc>
          <w:tcPr>
            <w:tcW w:w="578" w:type="dxa"/>
          </w:tcPr>
          <w:p>
            <w:pPr>
              <w:pStyle w:val="TableParagraph"/>
              <w:spacing w:line="235" w:lineRule="exact"/>
              <w:ind w:left="38"/>
              <w:jc w:val="center"/>
              <w:rPr>
                <w:sz w:val="22"/>
              </w:rPr>
            </w:pPr>
            <w:r>
              <w:rPr>
                <w:spacing w:val="-4"/>
                <w:sz w:val="22"/>
              </w:rPr>
              <w:t>2005</w:t>
            </w:r>
          </w:p>
        </w:tc>
      </w:tr>
      <w:tr>
        <w:trPr>
          <w:trHeight w:val="252" w:hRule="atLeast"/>
        </w:trPr>
        <w:tc>
          <w:tcPr>
            <w:tcW w:w="6693" w:type="dxa"/>
          </w:tcPr>
          <w:p>
            <w:pPr>
              <w:pStyle w:val="TableParagraph"/>
              <w:spacing w:line="233" w:lineRule="exact"/>
              <w:ind w:left="50"/>
              <w:rPr>
                <w:sz w:val="22"/>
              </w:rPr>
            </w:pPr>
            <w:r>
              <w:rPr>
                <w:sz w:val="22"/>
              </w:rPr>
              <w:t>Northwestern</w:t>
            </w:r>
            <w:r>
              <w:rPr>
                <w:spacing w:val="-4"/>
                <w:sz w:val="22"/>
              </w:rPr>
              <w:t> </w:t>
            </w:r>
            <w:r>
              <w:rPr>
                <w:sz w:val="22"/>
              </w:rPr>
              <w:t>University,</w:t>
            </w:r>
            <w:r>
              <w:rPr>
                <w:spacing w:val="-2"/>
                <w:sz w:val="22"/>
              </w:rPr>
              <w:t> </w:t>
            </w:r>
            <w:r>
              <w:rPr>
                <w:sz w:val="22"/>
              </w:rPr>
              <w:t>Evanston</w:t>
            </w:r>
            <w:r>
              <w:rPr>
                <w:spacing w:val="-2"/>
                <w:sz w:val="22"/>
              </w:rPr>
              <w:t> </w:t>
            </w:r>
            <w:r>
              <w:rPr>
                <w:spacing w:val="-5"/>
                <w:sz w:val="22"/>
              </w:rPr>
              <w:t>IL</w:t>
            </w:r>
          </w:p>
        </w:tc>
        <w:tc>
          <w:tcPr>
            <w:tcW w:w="762" w:type="dxa"/>
          </w:tcPr>
          <w:p>
            <w:pPr>
              <w:pStyle w:val="TableParagraph"/>
              <w:spacing w:line="233" w:lineRule="exact"/>
              <w:ind w:left="290"/>
              <w:rPr>
                <w:sz w:val="22"/>
              </w:rPr>
            </w:pPr>
            <w:r>
              <w:rPr>
                <w:spacing w:val="-5"/>
                <w:sz w:val="22"/>
              </w:rPr>
              <w:t>May</w:t>
            </w:r>
          </w:p>
        </w:tc>
        <w:tc>
          <w:tcPr>
            <w:tcW w:w="430" w:type="dxa"/>
          </w:tcPr>
          <w:p>
            <w:pPr>
              <w:pStyle w:val="TableParagraph"/>
              <w:spacing w:line="233" w:lineRule="exact"/>
              <w:ind w:right="18"/>
              <w:jc w:val="center"/>
              <w:rPr>
                <w:sz w:val="22"/>
              </w:rPr>
            </w:pPr>
            <w:r>
              <w:rPr>
                <w:spacing w:val="-5"/>
                <w:sz w:val="22"/>
              </w:rPr>
              <w:t>13,</w:t>
            </w:r>
          </w:p>
        </w:tc>
        <w:tc>
          <w:tcPr>
            <w:tcW w:w="578" w:type="dxa"/>
          </w:tcPr>
          <w:p>
            <w:pPr>
              <w:pStyle w:val="TableParagraph"/>
              <w:spacing w:line="233" w:lineRule="exact"/>
              <w:ind w:left="38"/>
              <w:jc w:val="center"/>
              <w:rPr>
                <w:sz w:val="22"/>
              </w:rPr>
            </w:pPr>
            <w:r>
              <w:rPr>
                <w:spacing w:val="-4"/>
                <w:sz w:val="22"/>
              </w:rPr>
              <w:t>2004</w:t>
            </w:r>
          </w:p>
        </w:tc>
      </w:tr>
      <w:tr>
        <w:trPr>
          <w:trHeight w:val="252" w:hRule="atLeast"/>
        </w:trPr>
        <w:tc>
          <w:tcPr>
            <w:tcW w:w="6693" w:type="dxa"/>
          </w:tcPr>
          <w:p>
            <w:pPr>
              <w:pStyle w:val="TableParagraph"/>
              <w:spacing w:line="233" w:lineRule="exact"/>
              <w:ind w:left="50"/>
              <w:rPr>
                <w:sz w:val="22"/>
              </w:rPr>
            </w:pPr>
            <w:r>
              <w:rPr>
                <w:sz w:val="22"/>
              </w:rPr>
              <w:t>Triangle</w:t>
            </w:r>
            <w:r>
              <w:rPr>
                <w:spacing w:val="1"/>
                <w:sz w:val="22"/>
              </w:rPr>
              <w:t> </w:t>
            </w:r>
            <w:r>
              <w:rPr>
                <w:sz w:val="22"/>
              </w:rPr>
              <w:t>Health Economics</w:t>
            </w:r>
            <w:r>
              <w:rPr>
                <w:spacing w:val="-6"/>
                <w:sz w:val="22"/>
              </w:rPr>
              <w:t> </w:t>
            </w:r>
            <w:r>
              <w:rPr>
                <w:sz w:val="22"/>
              </w:rPr>
              <w:t>Workshop,</w:t>
            </w:r>
            <w:r>
              <w:rPr>
                <w:spacing w:val="-1"/>
                <w:sz w:val="22"/>
              </w:rPr>
              <w:t> </w:t>
            </w:r>
            <w:r>
              <w:rPr>
                <w:sz w:val="22"/>
              </w:rPr>
              <w:t>Chapel</w:t>
            </w:r>
            <w:r>
              <w:rPr>
                <w:spacing w:val="-2"/>
                <w:sz w:val="22"/>
              </w:rPr>
              <w:t> </w:t>
            </w:r>
            <w:r>
              <w:rPr>
                <w:sz w:val="22"/>
              </w:rPr>
              <w:t>Hill</w:t>
            </w:r>
            <w:r>
              <w:rPr>
                <w:spacing w:val="-2"/>
                <w:sz w:val="22"/>
              </w:rPr>
              <w:t> </w:t>
            </w:r>
            <w:r>
              <w:rPr>
                <w:spacing w:val="-5"/>
                <w:sz w:val="22"/>
              </w:rPr>
              <w:t>NC</w:t>
            </w:r>
          </w:p>
        </w:tc>
        <w:tc>
          <w:tcPr>
            <w:tcW w:w="762" w:type="dxa"/>
          </w:tcPr>
          <w:p>
            <w:pPr>
              <w:pStyle w:val="TableParagraph"/>
              <w:spacing w:line="233" w:lineRule="exact"/>
              <w:ind w:left="290"/>
              <w:rPr>
                <w:sz w:val="22"/>
              </w:rPr>
            </w:pPr>
            <w:r>
              <w:rPr>
                <w:spacing w:val="-5"/>
                <w:sz w:val="22"/>
              </w:rPr>
              <w:t>Mar</w:t>
            </w:r>
          </w:p>
        </w:tc>
        <w:tc>
          <w:tcPr>
            <w:tcW w:w="430" w:type="dxa"/>
          </w:tcPr>
          <w:p>
            <w:pPr>
              <w:pStyle w:val="TableParagraph"/>
              <w:spacing w:line="233" w:lineRule="exact"/>
              <w:ind w:right="18"/>
              <w:jc w:val="center"/>
              <w:rPr>
                <w:sz w:val="22"/>
              </w:rPr>
            </w:pPr>
            <w:r>
              <w:rPr>
                <w:spacing w:val="-5"/>
                <w:sz w:val="22"/>
              </w:rPr>
              <w:t>19,</w:t>
            </w:r>
          </w:p>
        </w:tc>
        <w:tc>
          <w:tcPr>
            <w:tcW w:w="578" w:type="dxa"/>
          </w:tcPr>
          <w:p>
            <w:pPr>
              <w:pStyle w:val="TableParagraph"/>
              <w:spacing w:line="233" w:lineRule="exact"/>
              <w:ind w:left="38"/>
              <w:jc w:val="center"/>
              <w:rPr>
                <w:sz w:val="22"/>
              </w:rPr>
            </w:pPr>
            <w:r>
              <w:rPr>
                <w:spacing w:val="-4"/>
                <w:sz w:val="22"/>
              </w:rPr>
              <w:t>2004</w:t>
            </w:r>
          </w:p>
        </w:tc>
      </w:tr>
      <w:tr>
        <w:trPr>
          <w:trHeight w:val="252" w:hRule="atLeast"/>
        </w:trPr>
        <w:tc>
          <w:tcPr>
            <w:tcW w:w="6693" w:type="dxa"/>
          </w:tcPr>
          <w:p>
            <w:pPr>
              <w:pStyle w:val="TableParagraph"/>
              <w:spacing w:line="233" w:lineRule="exact"/>
              <w:ind w:left="50"/>
              <w:rPr>
                <w:sz w:val="22"/>
              </w:rPr>
            </w:pPr>
            <w:r>
              <w:rPr>
                <w:sz w:val="22"/>
              </w:rPr>
              <w:t>University</w:t>
            </w:r>
            <w:r>
              <w:rPr>
                <w:spacing w:val="-3"/>
                <w:sz w:val="22"/>
              </w:rPr>
              <w:t> </w:t>
            </w:r>
            <w:r>
              <w:rPr>
                <w:sz w:val="22"/>
              </w:rPr>
              <w:t>of</w:t>
            </w:r>
            <w:r>
              <w:rPr>
                <w:spacing w:val="-1"/>
                <w:sz w:val="22"/>
              </w:rPr>
              <w:t> </w:t>
            </w:r>
            <w:r>
              <w:rPr>
                <w:sz w:val="22"/>
              </w:rPr>
              <w:t>Minnesota,</w:t>
            </w:r>
            <w:r>
              <w:rPr>
                <w:spacing w:val="-1"/>
                <w:sz w:val="22"/>
              </w:rPr>
              <w:t> </w:t>
            </w:r>
            <w:r>
              <w:rPr>
                <w:sz w:val="22"/>
              </w:rPr>
              <w:t>Minneapolis</w:t>
            </w:r>
            <w:r>
              <w:rPr>
                <w:spacing w:val="-1"/>
                <w:sz w:val="22"/>
              </w:rPr>
              <w:t> </w:t>
            </w:r>
            <w:r>
              <w:rPr>
                <w:spacing w:val="-5"/>
                <w:sz w:val="22"/>
              </w:rPr>
              <w:t>MN</w:t>
            </w:r>
          </w:p>
        </w:tc>
        <w:tc>
          <w:tcPr>
            <w:tcW w:w="762" w:type="dxa"/>
          </w:tcPr>
          <w:p>
            <w:pPr>
              <w:pStyle w:val="TableParagraph"/>
              <w:spacing w:line="233" w:lineRule="exact"/>
              <w:ind w:left="290"/>
              <w:rPr>
                <w:sz w:val="22"/>
              </w:rPr>
            </w:pPr>
            <w:r>
              <w:rPr>
                <w:spacing w:val="-5"/>
                <w:sz w:val="22"/>
              </w:rPr>
              <w:t>Feb</w:t>
            </w:r>
          </w:p>
        </w:tc>
        <w:tc>
          <w:tcPr>
            <w:tcW w:w="430" w:type="dxa"/>
          </w:tcPr>
          <w:p>
            <w:pPr>
              <w:pStyle w:val="TableParagraph"/>
              <w:spacing w:line="233" w:lineRule="exact"/>
              <w:ind w:right="18"/>
              <w:jc w:val="center"/>
              <w:rPr>
                <w:sz w:val="22"/>
              </w:rPr>
            </w:pPr>
            <w:r>
              <w:rPr>
                <w:spacing w:val="-5"/>
                <w:sz w:val="22"/>
              </w:rPr>
              <w:t>03,</w:t>
            </w:r>
          </w:p>
        </w:tc>
        <w:tc>
          <w:tcPr>
            <w:tcW w:w="578" w:type="dxa"/>
          </w:tcPr>
          <w:p>
            <w:pPr>
              <w:pStyle w:val="TableParagraph"/>
              <w:spacing w:line="233" w:lineRule="exact"/>
              <w:ind w:left="38"/>
              <w:jc w:val="center"/>
              <w:rPr>
                <w:sz w:val="22"/>
              </w:rPr>
            </w:pPr>
            <w:r>
              <w:rPr>
                <w:spacing w:val="-4"/>
                <w:sz w:val="22"/>
              </w:rPr>
              <w:t>2003</w:t>
            </w:r>
          </w:p>
        </w:tc>
      </w:tr>
      <w:tr>
        <w:trPr>
          <w:trHeight w:val="252" w:hRule="atLeast"/>
        </w:trPr>
        <w:tc>
          <w:tcPr>
            <w:tcW w:w="6693" w:type="dxa"/>
          </w:tcPr>
          <w:p>
            <w:pPr>
              <w:pStyle w:val="TableParagraph"/>
              <w:spacing w:line="233" w:lineRule="exact"/>
              <w:ind w:left="50"/>
              <w:rPr>
                <w:sz w:val="22"/>
              </w:rPr>
            </w:pPr>
            <w:r>
              <w:rPr>
                <w:sz w:val="22"/>
              </w:rPr>
              <w:t>University</w:t>
            </w:r>
            <w:r>
              <w:rPr>
                <w:spacing w:val="-4"/>
                <w:sz w:val="22"/>
              </w:rPr>
              <w:t> </w:t>
            </w:r>
            <w:r>
              <w:rPr>
                <w:sz w:val="22"/>
              </w:rPr>
              <w:t>of</w:t>
            </w:r>
            <w:r>
              <w:rPr>
                <w:spacing w:val="-1"/>
                <w:sz w:val="22"/>
              </w:rPr>
              <w:t> </w:t>
            </w:r>
            <w:r>
              <w:rPr>
                <w:sz w:val="22"/>
              </w:rPr>
              <w:t>North</w:t>
            </w:r>
            <w:r>
              <w:rPr>
                <w:spacing w:val="-2"/>
                <w:sz w:val="22"/>
              </w:rPr>
              <w:t> </w:t>
            </w:r>
            <w:r>
              <w:rPr>
                <w:sz w:val="22"/>
              </w:rPr>
              <w:t>Carolina,</w:t>
            </w:r>
            <w:r>
              <w:rPr>
                <w:spacing w:val="-8"/>
                <w:sz w:val="22"/>
              </w:rPr>
              <w:t> </w:t>
            </w:r>
            <w:r>
              <w:rPr>
                <w:sz w:val="22"/>
              </w:rPr>
              <w:t>Kenan-Flagler,</w:t>
            </w:r>
            <w:r>
              <w:rPr>
                <w:spacing w:val="-2"/>
                <w:sz w:val="22"/>
              </w:rPr>
              <w:t> </w:t>
            </w:r>
            <w:r>
              <w:rPr>
                <w:sz w:val="22"/>
              </w:rPr>
              <w:t>Chapel</w:t>
            </w:r>
            <w:r>
              <w:rPr>
                <w:spacing w:val="-3"/>
                <w:sz w:val="22"/>
              </w:rPr>
              <w:t> </w:t>
            </w:r>
            <w:r>
              <w:rPr>
                <w:sz w:val="22"/>
              </w:rPr>
              <w:t>Hill</w:t>
            </w:r>
            <w:r>
              <w:rPr>
                <w:spacing w:val="-3"/>
                <w:sz w:val="22"/>
              </w:rPr>
              <w:t> </w:t>
            </w:r>
            <w:r>
              <w:rPr>
                <w:spacing w:val="-5"/>
                <w:sz w:val="22"/>
              </w:rPr>
              <w:t>NC</w:t>
            </w:r>
          </w:p>
        </w:tc>
        <w:tc>
          <w:tcPr>
            <w:tcW w:w="762" w:type="dxa"/>
          </w:tcPr>
          <w:p>
            <w:pPr>
              <w:pStyle w:val="TableParagraph"/>
              <w:spacing w:line="233" w:lineRule="exact"/>
              <w:ind w:left="290"/>
              <w:rPr>
                <w:sz w:val="22"/>
              </w:rPr>
            </w:pPr>
            <w:r>
              <w:rPr>
                <w:spacing w:val="-5"/>
                <w:sz w:val="22"/>
              </w:rPr>
              <w:t>Feb</w:t>
            </w:r>
          </w:p>
        </w:tc>
        <w:tc>
          <w:tcPr>
            <w:tcW w:w="430" w:type="dxa"/>
          </w:tcPr>
          <w:p>
            <w:pPr>
              <w:pStyle w:val="TableParagraph"/>
              <w:spacing w:line="233" w:lineRule="exact"/>
              <w:ind w:right="18"/>
              <w:jc w:val="center"/>
              <w:rPr>
                <w:sz w:val="22"/>
              </w:rPr>
            </w:pPr>
            <w:r>
              <w:rPr>
                <w:spacing w:val="-5"/>
                <w:sz w:val="22"/>
              </w:rPr>
              <w:t>27,</w:t>
            </w:r>
          </w:p>
        </w:tc>
        <w:tc>
          <w:tcPr>
            <w:tcW w:w="578" w:type="dxa"/>
          </w:tcPr>
          <w:p>
            <w:pPr>
              <w:pStyle w:val="TableParagraph"/>
              <w:spacing w:line="233" w:lineRule="exact"/>
              <w:ind w:left="38"/>
              <w:jc w:val="center"/>
              <w:rPr>
                <w:sz w:val="22"/>
              </w:rPr>
            </w:pPr>
            <w:r>
              <w:rPr>
                <w:spacing w:val="-4"/>
                <w:sz w:val="22"/>
              </w:rPr>
              <w:t>2003</w:t>
            </w:r>
          </w:p>
        </w:tc>
      </w:tr>
      <w:tr>
        <w:trPr>
          <w:trHeight w:val="255" w:hRule="atLeast"/>
        </w:trPr>
        <w:tc>
          <w:tcPr>
            <w:tcW w:w="6693" w:type="dxa"/>
          </w:tcPr>
          <w:p>
            <w:pPr>
              <w:pStyle w:val="TableParagraph"/>
              <w:spacing w:line="235" w:lineRule="exact"/>
              <w:ind w:left="50"/>
              <w:rPr>
                <w:sz w:val="22"/>
              </w:rPr>
            </w:pPr>
            <w:r>
              <w:rPr>
                <w:sz w:val="22"/>
              </w:rPr>
              <w:t>University</w:t>
            </w:r>
            <w:r>
              <w:rPr>
                <w:spacing w:val="-3"/>
                <w:sz w:val="22"/>
              </w:rPr>
              <w:t> </w:t>
            </w:r>
            <w:r>
              <w:rPr>
                <w:sz w:val="22"/>
              </w:rPr>
              <w:t>of Montreal,</w:t>
            </w:r>
            <w:r>
              <w:rPr>
                <w:spacing w:val="-1"/>
                <w:sz w:val="22"/>
              </w:rPr>
              <w:t> </w:t>
            </w:r>
            <w:r>
              <w:rPr>
                <w:sz w:val="22"/>
              </w:rPr>
              <w:t>Montreal</w:t>
            </w:r>
            <w:r>
              <w:rPr>
                <w:spacing w:val="-2"/>
                <w:sz w:val="22"/>
              </w:rPr>
              <w:t> </w:t>
            </w:r>
            <w:r>
              <w:rPr>
                <w:spacing w:val="-5"/>
                <w:sz w:val="22"/>
              </w:rPr>
              <w:t>CA</w:t>
            </w:r>
          </w:p>
        </w:tc>
        <w:tc>
          <w:tcPr>
            <w:tcW w:w="762" w:type="dxa"/>
          </w:tcPr>
          <w:p>
            <w:pPr>
              <w:pStyle w:val="TableParagraph"/>
              <w:spacing w:line="235" w:lineRule="exact"/>
              <w:ind w:left="290"/>
              <w:rPr>
                <w:sz w:val="22"/>
              </w:rPr>
            </w:pPr>
            <w:r>
              <w:rPr>
                <w:spacing w:val="-5"/>
                <w:sz w:val="22"/>
              </w:rPr>
              <w:t>Oct</w:t>
            </w:r>
          </w:p>
        </w:tc>
        <w:tc>
          <w:tcPr>
            <w:tcW w:w="430" w:type="dxa"/>
          </w:tcPr>
          <w:p>
            <w:pPr>
              <w:pStyle w:val="TableParagraph"/>
              <w:spacing w:line="235" w:lineRule="exact"/>
              <w:ind w:right="18"/>
              <w:jc w:val="center"/>
              <w:rPr>
                <w:sz w:val="22"/>
              </w:rPr>
            </w:pPr>
            <w:r>
              <w:rPr>
                <w:spacing w:val="-5"/>
                <w:sz w:val="22"/>
              </w:rPr>
              <w:t>03,</w:t>
            </w:r>
          </w:p>
        </w:tc>
        <w:tc>
          <w:tcPr>
            <w:tcW w:w="578" w:type="dxa"/>
          </w:tcPr>
          <w:p>
            <w:pPr>
              <w:pStyle w:val="TableParagraph"/>
              <w:spacing w:line="235" w:lineRule="exact"/>
              <w:ind w:left="38"/>
              <w:jc w:val="center"/>
              <w:rPr>
                <w:sz w:val="22"/>
              </w:rPr>
            </w:pPr>
            <w:r>
              <w:rPr>
                <w:spacing w:val="-4"/>
                <w:sz w:val="22"/>
              </w:rPr>
              <w:t>2002</w:t>
            </w:r>
          </w:p>
        </w:tc>
      </w:tr>
      <w:tr>
        <w:trPr>
          <w:trHeight w:val="252" w:hRule="atLeast"/>
        </w:trPr>
        <w:tc>
          <w:tcPr>
            <w:tcW w:w="6693" w:type="dxa"/>
          </w:tcPr>
          <w:p>
            <w:pPr>
              <w:pStyle w:val="TableParagraph"/>
              <w:spacing w:line="233" w:lineRule="exact"/>
              <w:ind w:left="50"/>
              <w:rPr>
                <w:sz w:val="22"/>
              </w:rPr>
            </w:pPr>
            <w:r>
              <w:rPr>
                <w:sz w:val="22"/>
              </w:rPr>
              <w:t>Board</w:t>
            </w:r>
            <w:r>
              <w:rPr>
                <w:spacing w:val="-2"/>
                <w:sz w:val="22"/>
              </w:rPr>
              <w:t> </w:t>
            </w:r>
            <w:r>
              <w:rPr>
                <w:sz w:val="22"/>
              </w:rPr>
              <w:t>of</w:t>
            </w:r>
            <w:r>
              <w:rPr>
                <w:spacing w:val="-1"/>
                <w:sz w:val="22"/>
              </w:rPr>
              <w:t> </w:t>
            </w:r>
            <w:r>
              <w:rPr>
                <w:sz w:val="22"/>
              </w:rPr>
              <w:t>Governors</w:t>
            </w:r>
            <w:r>
              <w:rPr>
                <w:spacing w:val="-3"/>
                <w:sz w:val="22"/>
              </w:rPr>
              <w:t> </w:t>
            </w:r>
            <w:r>
              <w:rPr>
                <w:sz w:val="22"/>
              </w:rPr>
              <w:t>of</w:t>
            </w:r>
            <w:r>
              <w:rPr>
                <w:spacing w:val="-2"/>
                <w:sz w:val="22"/>
              </w:rPr>
              <w:t> </w:t>
            </w:r>
            <w:r>
              <w:rPr>
                <w:sz w:val="22"/>
              </w:rPr>
              <w:t>the Federal</w:t>
            </w:r>
            <w:r>
              <w:rPr>
                <w:spacing w:val="-1"/>
                <w:sz w:val="22"/>
              </w:rPr>
              <w:t> </w:t>
            </w:r>
            <w:r>
              <w:rPr>
                <w:sz w:val="22"/>
              </w:rPr>
              <w:t>Reserve</w:t>
            </w:r>
            <w:r>
              <w:rPr>
                <w:spacing w:val="-5"/>
                <w:sz w:val="22"/>
              </w:rPr>
              <w:t> </w:t>
            </w:r>
            <w:r>
              <w:rPr>
                <w:sz w:val="22"/>
              </w:rPr>
              <w:t>System,</w:t>
            </w:r>
            <w:r>
              <w:rPr>
                <w:spacing w:val="-2"/>
                <w:sz w:val="22"/>
              </w:rPr>
              <w:t> </w:t>
            </w:r>
            <w:r>
              <w:rPr>
                <w:sz w:val="22"/>
              </w:rPr>
              <w:t>Washington</w:t>
            </w:r>
            <w:r>
              <w:rPr>
                <w:spacing w:val="-1"/>
                <w:sz w:val="22"/>
              </w:rPr>
              <w:t> </w:t>
            </w:r>
            <w:r>
              <w:rPr>
                <w:spacing w:val="-5"/>
                <w:sz w:val="22"/>
              </w:rPr>
              <w:t>DC</w:t>
            </w:r>
          </w:p>
        </w:tc>
        <w:tc>
          <w:tcPr>
            <w:tcW w:w="762" w:type="dxa"/>
          </w:tcPr>
          <w:p>
            <w:pPr>
              <w:pStyle w:val="TableParagraph"/>
              <w:spacing w:line="233" w:lineRule="exact"/>
              <w:ind w:left="290"/>
              <w:rPr>
                <w:sz w:val="22"/>
              </w:rPr>
            </w:pPr>
            <w:r>
              <w:rPr>
                <w:spacing w:val="-5"/>
                <w:sz w:val="22"/>
              </w:rPr>
              <w:t>Oct</w:t>
            </w:r>
          </w:p>
        </w:tc>
        <w:tc>
          <w:tcPr>
            <w:tcW w:w="430" w:type="dxa"/>
          </w:tcPr>
          <w:p>
            <w:pPr>
              <w:pStyle w:val="TableParagraph"/>
              <w:spacing w:line="233" w:lineRule="exact"/>
              <w:ind w:right="18"/>
              <w:jc w:val="center"/>
              <w:rPr>
                <w:sz w:val="22"/>
              </w:rPr>
            </w:pPr>
            <w:r>
              <w:rPr>
                <w:spacing w:val="-5"/>
                <w:sz w:val="22"/>
              </w:rPr>
              <w:t>24,</w:t>
            </w:r>
          </w:p>
        </w:tc>
        <w:tc>
          <w:tcPr>
            <w:tcW w:w="578" w:type="dxa"/>
          </w:tcPr>
          <w:p>
            <w:pPr>
              <w:pStyle w:val="TableParagraph"/>
              <w:spacing w:line="233" w:lineRule="exact"/>
              <w:ind w:left="38"/>
              <w:jc w:val="center"/>
              <w:rPr>
                <w:sz w:val="22"/>
              </w:rPr>
            </w:pPr>
            <w:r>
              <w:rPr>
                <w:spacing w:val="-4"/>
                <w:sz w:val="22"/>
              </w:rPr>
              <w:t>2000</w:t>
            </w:r>
          </w:p>
        </w:tc>
      </w:tr>
      <w:tr>
        <w:trPr>
          <w:trHeight w:val="252" w:hRule="atLeast"/>
        </w:trPr>
        <w:tc>
          <w:tcPr>
            <w:tcW w:w="6693" w:type="dxa"/>
          </w:tcPr>
          <w:p>
            <w:pPr>
              <w:pStyle w:val="TableParagraph"/>
              <w:spacing w:line="233" w:lineRule="exact"/>
              <w:ind w:left="50"/>
              <w:rPr>
                <w:sz w:val="22"/>
              </w:rPr>
            </w:pPr>
            <w:r>
              <w:rPr>
                <w:sz w:val="22"/>
              </w:rPr>
              <w:t>Brown</w:t>
            </w:r>
            <w:r>
              <w:rPr>
                <w:spacing w:val="-4"/>
                <w:sz w:val="22"/>
              </w:rPr>
              <w:t> </w:t>
            </w:r>
            <w:r>
              <w:rPr>
                <w:sz w:val="22"/>
              </w:rPr>
              <w:t>University,</w:t>
            </w:r>
            <w:r>
              <w:rPr>
                <w:spacing w:val="-3"/>
                <w:sz w:val="22"/>
              </w:rPr>
              <w:t> </w:t>
            </w:r>
            <w:r>
              <w:rPr>
                <w:sz w:val="22"/>
              </w:rPr>
              <w:t>Providence</w:t>
            </w:r>
            <w:r>
              <w:rPr>
                <w:spacing w:val="-1"/>
                <w:sz w:val="22"/>
              </w:rPr>
              <w:t> </w:t>
            </w:r>
            <w:r>
              <w:rPr>
                <w:spacing w:val="-5"/>
                <w:sz w:val="22"/>
              </w:rPr>
              <w:t>RI</w:t>
            </w:r>
          </w:p>
        </w:tc>
        <w:tc>
          <w:tcPr>
            <w:tcW w:w="762" w:type="dxa"/>
          </w:tcPr>
          <w:p>
            <w:pPr>
              <w:pStyle w:val="TableParagraph"/>
              <w:spacing w:line="233" w:lineRule="exact"/>
              <w:ind w:left="290"/>
              <w:rPr>
                <w:sz w:val="22"/>
              </w:rPr>
            </w:pPr>
            <w:r>
              <w:rPr>
                <w:spacing w:val="-5"/>
                <w:sz w:val="22"/>
              </w:rPr>
              <w:t>Apr</w:t>
            </w:r>
          </w:p>
        </w:tc>
        <w:tc>
          <w:tcPr>
            <w:tcW w:w="430" w:type="dxa"/>
          </w:tcPr>
          <w:p>
            <w:pPr>
              <w:pStyle w:val="TableParagraph"/>
              <w:spacing w:line="233" w:lineRule="exact"/>
              <w:ind w:right="18"/>
              <w:jc w:val="center"/>
              <w:rPr>
                <w:sz w:val="22"/>
              </w:rPr>
            </w:pPr>
            <w:r>
              <w:rPr>
                <w:spacing w:val="-5"/>
                <w:sz w:val="22"/>
              </w:rPr>
              <w:t>13,</w:t>
            </w:r>
          </w:p>
        </w:tc>
        <w:tc>
          <w:tcPr>
            <w:tcW w:w="578" w:type="dxa"/>
          </w:tcPr>
          <w:p>
            <w:pPr>
              <w:pStyle w:val="TableParagraph"/>
              <w:spacing w:line="233" w:lineRule="exact"/>
              <w:ind w:left="38"/>
              <w:jc w:val="center"/>
              <w:rPr>
                <w:sz w:val="22"/>
              </w:rPr>
            </w:pPr>
            <w:r>
              <w:rPr>
                <w:spacing w:val="-4"/>
                <w:sz w:val="22"/>
              </w:rPr>
              <w:t>2000</w:t>
            </w:r>
          </w:p>
        </w:tc>
      </w:tr>
      <w:tr>
        <w:trPr>
          <w:trHeight w:val="252" w:hRule="atLeast"/>
        </w:trPr>
        <w:tc>
          <w:tcPr>
            <w:tcW w:w="6693" w:type="dxa"/>
          </w:tcPr>
          <w:p>
            <w:pPr>
              <w:pStyle w:val="TableParagraph"/>
              <w:spacing w:line="233" w:lineRule="exact"/>
              <w:ind w:left="50"/>
              <w:rPr>
                <w:sz w:val="22"/>
              </w:rPr>
            </w:pPr>
            <w:r>
              <w:rPr>
                <w:sz w:val="22"/>
              </w:rPr>
              <w:t>University</w:t>
            </w:r>
            <w:r>
              <w:rPr>
                <w:spacing w:val="-4"/>
                <w:sz w:val="22"/>
              </w:rPr>
              <w:t> </w:t>
            </w:r>
            <w:r>
              <w:rPr>
                <w:sz w:val="22"/>
              </w:rPr>
              <w:t>of</w:t>
            </w:r>
            <w:r>
              <w:rPr>
                <w:spacing w:val="-3"/>
                <w:sz w:val="22"/>
              </w:rPr>
              <w:t> </w:t>
            </w:r>
            <w:r>
              <w:rPr>
                <w:sz w:val="22"/>
              </w:rPr>
              <w:t>Virginia,</w:t>
            </w:r>
            <w:r>
              <w:rPr>
                <w:spacing w:val="-4"/>
                <w:sz w:val="22"/>
              </w:rPr>
              <w:t> </w:t>
            </w:r>
            <w:r>
              <w:rPr>
                <w:sz w:val="22"/>
              </w:rPr>
              <w:t>Charlottesville</w:t>
            </w:r>
            <w:r>
              <w:rPr>
                <w:spacing w:val="-1"/>
                <w:sz w:val="22"/>
              </w:rPr>
              <w:t> </w:t>
            </w:r>
            <w:r>
              <w:rPr>
                <w:spacing w:val="-5"/>
                <w:sz w:val="22"/>
              </w:rPr>
              <w:t>VA</w:t>
            </w:r>
          </w:p>
        </w:tc>
        <w:tc>
          <w:tcPr>
            <w:tcW w:w="762" w:type="dxa"/>
          </w:tcPr>
          <w:p>
            <w:pPr>
              <w:pStyle w:val="TableParagraph"/>
              <w:spacing w:line="233" w:lineRule="exact"/>
              <w:ind w:left="290"/>
              <w:rPr>
                <w:sz w:val="22"/>
              </w:rPr>
            </w:pPr>
            <w:r>
              <w:rPr>
                <w:spacing w:val="-5"/>
                <w:sz w:val="22"/>
              </w:rPr>
              <w:t>Mar</w:t>
            </w:r>
          </w:p>
        </w:tc>
        <w:tc>
          <w:tcPr>
            <w:tcW w:w="430" w:type="dxa"/>
          </w:tcPr>
          <w:p>
            <w:pPr>
              <w:pStyle w:val="TableParagraph"/>
              <w:spacing w:line="233" w:lineRule="exact"/>
              <w:ind w:right="18"/>
              <w:jc w:val="center"/>
              <w:rPr>
                <w:sz w:val="22"/>
              </w:rPr>
            </w:pPr>
            <w:r>
              <w:rPr>
                <w:spacing w:val="-5"/>
                <w:sz w:val="22"/>
              </w:rPr>
              <w:t>02,</w:t>
            </w:r>
          </w:p>
        </w:tc>
        <w:tc>
          <w:tcPr>
            <w:tcW w:w="578" w:type="dxa"/>
          </w:tcPr>
          <w:p>
            <w:pPr>
              <w:pStyle w:val="TableParagraph"/>
              <w:spacing w:line="233" w:lineRule="exact"/>
              <w:ind w:left="38"/>
              <w:jc w:val="center"/>
              <w:rPr>
                <w:sz w:val="22"/>
              </w:rPr>
            </w:pPr>
            <w:r>
              <w:rPr>
                <w:spacing w:val="-4"/>
                <w:sz w:val="22"/>
              </w:rPr>
              <w:t>2000</w:t>
            </w:r>
          </w:p>
        </w:tc>
      </w:tr>
      <w:tr>
        <w:trPr>
          <w:trHeight w:val="252" w:hRule="atLeast"/>
        </w:trPr>
        <w:tc>
          <w:tcPr>
            <w:tcW w:w="6693" w:type="dxa"/>
          </w:tcPr>
          <w:p>
            <w:pPr>
              <w:pStyle w:val="TableParagraph"/>
              <w:spacing w:line="233" w:lineRule="exact"/>
              <w:ind w:left="50"/>
              <w:rPr>
                <w:sz w:val="22"/>
              </w:rPr>
            </w:pPr>
            <w:r>
              <w:rPr>
                <w:sz w:val="22"/>
              </w:rPr>
              <w:t>Boston</w:t>
            </w:r>
            <w:r>
              <w:rPr>
                <w:spacing w:val="-4"/>
                <w:sz w:val="22"/>
              </w:rPr>
              <w:t> </w:t>
            </w:r>
            <w:r>
              <w:rPr>
                <w:sz w:val="22"/>
              </w:rPr>
              <w:t>University,</w:t>
            </w:r>
            <w:r>
              <w:rPr>
                <w:spacing w:val="-4"/>
                <w:sz w:val="22"/>
              </w:rPr>
              <w:t> </w:t>
            </w:r>
            <w:r>
              <w:rPr>
                <w:sz w:val="22"/>
              </w:rPr>
              <w:t>Boston</w:t>
            </w:r>
            <w:r>
              <w:rPr>
                <w:spacing w:val="-3"/>
                <w:sz w:val="22"/>
              </w:rPr>
              <w:t> </w:t>
            </w:r>
            <w:r>
              <w:rPr>
                <w:spacing w:val="-5"/>
                <w:sz w:val="22"/>
              </w:rPr>
              <w:t>MA</w:t>
            </w:r>
          </w:p>
        </w:tc>
        <w:tc>
          <w:tcPr>
            <w:tcW w:w="762" w:type="dxa"/>
          </w:tcPr>
          <w:p>
            <w:pPr>
              <w:pStyle w:val="TableParagraph"/>
              <w:spacing w:line="233" w:lineRule="exact"/>
              <w:ind w:left="290"/>
              <w:rPr>
                <w:sz w:val="22"/>
              </w:rPr>
            </w:pPr>
            <w:r>
              <w:rPr>
                <w:spacing w:val="-5"/>
                <w:sz w:val="22"/>
              </w:rPr>
              <w:t>Feb</w:t>
            </w:r>
          </w:p>
        </w:tc>
        <w:tc>
          <w:tcPr>
            <w:tcW w:w="430" w:type="dxa"/>
          </w:tcPr>
          <w:p>
            <w:pPr>
              <w:pStyle w:val="TableParagraph"/>
              <w:spacing w:line="233" w:lineRule="exact"/>
              <w:ind w:right="18"/>
              <w:jc w:val="center"/>
              <w:rPr>
                <w:sz w:val="22"/>
              </w:rPr>
            </w:pPr>
            <w:r>
              <w:rPr>
                <w:spacing w:val="-5"/>
                <w:sz w:val="22"/>
              </w:rPr>
              <w:t>21,</w:t>
            </w:r>
          </w:p>
        </w:tc>
        <w:tc>
          <w:tcPr>
            <w:tcW w:w="578" w:type="dxa"/>
          </w:tcPr>
          <w:p>
            <w:pPr>
              <w:pStyle w:val="TableParagraph"/>
              <w:spacing w:line="233" w:lineRule="exact"/>
              <w:ind w:left="38"/>
              <w:jc w:val="center"/>
              <w:rPr>
                <w:sz w:val="22"/>
              </w:rPr>
            </w:pPr>
            <w:r>
              <w:rPr>
                <w:spacing w:val="-4"/>
                <w:sz w:val="22"/>
              </w:rPr>
              <w:t>1996</w:t>
            </w:r>
          </w:p>
        </w:tc>
      </w:tr>
      <w:tr>
        <w:trPr>
          <w:trHeight w:val="255" w:hRule="atLeast"/>
        </w:trPr>
        <w:tc>
          <w:tcPr>
            <w:tcW w:w="6693" w:type="dxa"/>
          </w:tcPr>
          <w:p>
            <w:pPr>
              <w:pStyle w:val="TableParagraph"/>
              <w:spacing w:line="235" w:lineRule="exact"/>
              <w:ind w:left="50"/>
              <w:rPr>
                <w:sz w:val="22"/>
              </w:rPr>
            </w:pPr>
            <w:r>
              <w:rPr>
                <w:sz w:val="22"/>
              </w:rPr>
              <w:t>UNC-Greensboro,</w:t>
            </w:r>
            <w:r>
              <w:rPr>
                <w:spacing w:val="-1"/>
                <w:sz w:val="22"/>
              </w:rPr>
              <w:t> </w:t>
            </w:r>
            <w:r>
              <w:rPr>
                <w:sz w:val="22"/>
              </w:rPr>
              <w:t>Greensboro</w:t>
            </w:r>
            <w:r>
              <w:rPr>
                <w:spacing w:val="-1"/>
                <w:sz w:val="22"/>
              </w:rPr>
              <w:t> </w:t>
            </w:r>
            <w:r>
              <w:rPr>
                <w:spacing w:val="-5"/>
                <w:sz w:val="22"/>
              </w:rPr>
              <w:t>NC</w:t>
            </w:r>
          </w:p>
        </w:tc>
        <w:tc>
          <w:tcPr>
            <w:tcW w:w="762" w:type="dxa"/>
          </w:tcPr>
          <w:p>
            <w:pPr>
              <w:pStyle w:val="TableParagraph"/>
              <w:spacing w:line="235" w:lineRule="exact"/>
              <w:ind w:left="290"/>
              <w:rPr>
                <w:sz w:val="22"/>
              </w:rPr>
            </w:pPr>
            <w:r>
              <w:rPr>
                <w:spacing w:val="-5"/>
                <w:sz w:val="22"/>
              </w:rPr>
              <w:t>Feb</w:t>
            </w:r>
          </w:p>
        </w:tc>
        <w:tc>
          <w:tcPr>
            <w:tcW w:w="430" w:type="dxa"/>
          </w:tcPr>
          <w:p>
            <w:pPr>
              <w:pStyle w:val="TableParagraph"/>
              <w:spacing w:line="235" w:lineRule="exact"/>
              <w:ind w:right="18"/>
              <w:jc w:val="center"/>
              <w:rPr>
                <w:sz w:val="22"/>
              </w:rPr>
            </w:pPr>
            <w:r>
              <w:rPr>
                <w:spacing w:val="-5"/>
                <w:sz w:val="22"/>
              </w:rPr>
              <w:t>26,</w:t>
            </w:r>
          </w:p>
        </w:tc>
        <w:tc>
          <w:tcPr>
            <w:tcW w:w="578" w:type="dxa"/>
          </w:tcPr>
          <w:p>
            <w:pPr>
              <w:pStyle w:val="TableParagraph"/>
              <w:spacing w:line="235" w:lineRule="exact"/>
              <w:ind w:left="38"/>
              <w:jc w:val="center"/>
              <w:rPr>
                <w:sz w:val="22"/>
              </w:rPr>
            </w:pPr>
            <w:r>
              <w:rPr>
                <w:spacing w:val="-4"/>
                <w:sz w:val="22"/>
              </w:rPr>
              <w:t>1996</w:t>
            </w:r>
          </w:p>
        </w:tc>
      </w:tr>
      <w:tr>
        <w:trPr>
          <w:trHeight w:val="249" w:hRule="atLeast"/>
        </w:trPr>
        <w:tc>
          <w:tcPr>
            <w:tcW w:w="6693" w:type="dxa"/>
          </w:tcPr>
          <w:p>
            <w:pPr>
              <w:pStyle w:val="TableParagraph"/>
              <w:spacing w:line="229" w:lineRule="exact"/>
              <w:ind w:left="50"/>
              <w:rPr>
                <w:sz w:val="22"/>
              </w:rPr>
            </w:pPr>
            <w:r>
              <w:rPr>
                <w:sz w:val="22"/>
              </w:rPr>
              <w:t>University</w:t>
            </w:r>
            <w:r>
              <w:rPr>
                <w:spacing w:val="-4"/>
                <w:sz w:val="22"/>
              </w:rPr>
              <w:t> </w:t>
            </w:r>
            <w:r>
              <w:rPr>
                <w:sz w:val="22"/>
              </w:rPr>
              <w:t>of</w:t>
            </w:r>
            <w:r>
              <w:rPr>
                <w:spacing w:val="-3"/>
                <w:sz w:val="22"/>
              </w:rPr>
              <w:t> </w:t>
            </w:r>
            <w:r>
              <w:rPr>
                <w:sz w:val="22"/>
              </w:rPr>
              <w:t>Virginia,</w:t>
            </w:r>
            <w:r>
              <w:rPr>
                <w:spacing w:val="-4"/>
                <w:sz w:val="22"/>
              </w:rPr>
              <w:t> </w:t>
            </w:r>
            <w:r>
              <w:rPr>
                <w:sz w:val="22"/>
              </w:rPr>
              <w:t>Charlottesville</w:t>
            </w:r>
            <w:r>
              <w:rPr>
                <w:spacing w:val="-1"/>
                <w:sz w:val="22"/>
              </w:rPr>
              <w:t> </w:t>
            </w:r>
            <w:r>
              <w:rPr>
                <w:spacing w:val="-5"/>
                <w:sz w:val="22"/>
              </w:rPr>
              <w:t>VA</w:t>
            </w:r>
          </w:p>
        </w:tc>
        <w:tc>
          <w:tcPr>
            <w:tcW w:w="762" w:type="dxa"/>
          </w:tcPr>
          <w:p>
            <w:pPr>
              <w:pStyle w:val="TableParagraph"/>
              <w:spacing w:line="229" w:lineRule="exact"/>
              <w:ind w:left="290"/>
              <w:rPr>
                <w:sz w:val="22"/>
              </w:rPr>
            </w:pPr>
            <w:r>
              <w:rPr>
                <w:spacing w:val="-5"/>
                <w:sz w:val="22"/>
              </w:rPr>
              <w:t>Sep</w:t>
            </w:r>
          </w:p>
        </w:tc>
        <w:tc>
          <w:tcPr>
            <w:tcW w:w="430" w:type="dxa"/>
          </w:tcPr>
          <w:p>
            <w:pPr>
              <w:pStyle w:val="TableParagraph"/>
              <w:spacing w:line="229" w:lineRule="exact"/>
              <w:ind w:right="18"/>
              <w:jc w:val="center"/>
              <w:rPr>
                <w:sz w:val="22"/>
              </w:rPr>
            </w:pPr>
            <w:r>
              <w:rPr>
                <w:spacing w:val="-5"/>
                <w:sz w:val="22"/>
              </w:rPr>
              <w:t>26,</w:t>
            </w:r>
          </w:p>
        </w:tc>
        <w:tc>
          <w:tcPr>
            <w:tcW w:w="578" w:type="dxa"/>
          </w:tcPr>
          <w:p>
            <w:pPr>
              <w:pStyle w:val="TableParagraph"/>
              <w:spacing w:line="229" w:lineRule="exact"/>
              <w:ind w:left="38"/>
              <w:jc w:val="center"/>
              <w:rPr>
                <w:sz w:val="22"/>
              </w:rPr>
            </w:pPr>
            <w:r>
              <w:rPr>
                <w:spacing w:val="-4"/>
                <w:sz w:val="22"/>
              </w:rPr>
              <w:t>1995</w:t>
            </w:r>
          </w:p>
        </w:tc>
      </w:tr>
    </w:tbl>
    <w:p>
      <w:pPr>
        <w:pStyle w:val="TableParagraph"/>
        <w:spacing w:after="0" w:line="229" w:lineRule="exact"/>
        <w:jc w:val="center"/>
        <w:rPr>
          <w:sz w:val="22"/>
        </w:rPr>
        <w:sectPr>
          <w:headerReference w:type="default" r:id="rId59"/>
          <w:pgSz w:w="12240" w:h="15840"/>
          <w:pgMar w:header="732" w:footer="0" w:top="980" w:bottom="280" w:left="1440" w:right="360"/>
        </w:sectPr>
      </w:pPr>
    </w:p>
    <w:p>
      <w:pPr>
        <w:pStyle w:val="BodyText"/>
        <w:spacing w:before="252"/>
        <w:ind w:left="360"/>
      </w:pPr>
      <w:bookmarkStart w:name="PROFESSIONAL SERVICE TO DISCIPLINE – con" w:id="26"/>
      <w:bookmarkEnd w:id="26"/>
      <w:r>
        <w:rPr/>
      </w:r>
      <w:r>
        <w:rPr/>
        <w:t>Invited</w:t>
      </w:r>
      <w:r>
        <w:rPr>
          <w:spacing w:val="-8"/>
        </w:rPr>
        <w:t> </w:t>
      </w:r>
      <w:r>
        <w:rPr>
          <w:spacing w:val="-2"/>
        </w:rPr>
        <w:t>Panelist</w:t>
      </w:r>
    </w:p>
    <w:p>
      <w:pPr>
        <w:pStyle w:val="BodyText"/>
        <w:tabs>
          <w:tab w:pos="7563" w:val="left" w:leader="none"/>
          <w:tab w:pos="8643" w:val="left" w:leader="none"/>
        </w:tabs>
        <w:spacing w:line="261" w:lineRule="auto" w:before="252"/>
        <w:ind w:left="776" w:right="1355" w:hanging="55"/>
      </w:pPr>
      <w:r>
        <w:rPr/>
        <w:t>How Can Department Chairs Influence Diversity, Equity and Belonging</w:t>
        <w:tab/>
        <w:t>Jan</w:t>
      </w:r>
      <w:r>
        <w:rPr>
          <w:spacing w:val="80"/>
        </w:rPr>
        <w:t> </w:t>
      </w:r>
      <w:r>
        <w:rPr/>
        <w:t>07,</w:t>
        <w:tab/>
      </w:r>
      <w:r>
        <w:rPr>
          <w:spacing w:val="-4"/>
        </w:rPr>
        <w:t>2023 </w:t>
      </w:r>
      <w:r>
        <w:rPr/>
        <w:t>In the Economics Profession?</w:t>
      </w:r>
    </w:p>
    <w:p>
      <w:pPr>
        <w:pStyle w:val="BodyText"/>
        <w:spacing w:line="251" w:lineRule="exact"/>
        <w:ind w:left="1081"/>
      </w:pPr>
      <w:r>
        <w:rPr/>
        <w:t>American</w:t>
      </w:r>
      <w:r>
        <w:rPr>
          <w:spacing w:val="-5"/>
        </w:rPr>
        <w:t> </w:t>
      </w:r>
      <w:r>
        <w:rPr/>
        <w:t>Economic</w:t>
      </w:r>
      <w:r>
        <w:rPr>
          <w:spacing w:val="-2"/>
        </w:rPr>
        <w:t> </w:t>
      </w:r>
      <w:r>
        <w:rPr/>
        <w:t>Association</w:t>
      </w:r>
      <w:r>
        <w:rPr>
          <w:spacing w:val="-4"/>
        </w:rPr>
        <w:t> </w:t>
      </w:r>
      <w:r>
        <w:rPr/>
        <w:t>(AEA/ASSA), New</w:t>
      </w:r>
      <w:r>
        <w:rPr>
          <w:spacing w:val="-4"/>
        </w:rPr>
        <w:t> </w:t>
      </w:r>
      <w:r>
        <w:rPr/>
        <w:t>Orleans</w:t>
      </w:r>
      <w:r>
        <w:rPr>
          <w:spacing w:val="-5"/>
        </w:rPr>
        <w:t> LA</w:t>
      </w:r>
    </w:p>
    <w:p>
      <w:pPr>
        <w:pStyle w:val="BodyText"/>
        <w:spacing w:before="71" w:after="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6"/>
        <w:gridCol w:w="1170"/>
        <w:gridCol w:w="668"/>
      </w:tblGrid>
      <w:tr>
        <w:trPr>
          <w:trHeight w:val="667" w:hRule="atLeast"/>
        </w:trPr>
        <w:tc>
          <w:tcPr>
            <w:tcW w:w="6626" w:type="dxa"/>
          </w:tcPr>
          <w:p>
            <w:pPr>
              <w:pStyle w:val="TableParagraph"/>
              <w:spacing w:line="244" w:lineRule="exact"/>
              <w:ind w:right="1605"/>
              <w:jc w:val="right"/>
              <w:rPr>
                <w:sz w:val="22"/>
              </w:rPr>
            </w:pPr>
            <w:r>
              <w:rPr>
                <w:sz w:val="22"/>
              </w:rPr>
              <w:t>What</w:t>
            </w:r>
            <w:r>
              <w:rPr>
                <w:spacing w:val="-3"/>
                <w:sz w:val="22"/>
              </w:rPr>
              <w:t> </w:t>
            </w:r>
            <w:r>
              <w:rPr>
                <w:sz w:val="22"/>
              </w:rPr>
              <w:t>do</w:t>
            </w:r>
            <w:r>
              <w:rPr>
                <w:spacing w:val="-1"/>
                <w:sz w:val="22"/>
              </w:rPr>
              <w:t> </w:t>
            </w:r>
            <w:r>
              <w:rPr>
                <w:sz w:val="22"/>
              </w:rPr>
              <w:t>Department</w:t>
            </w:r>
            <w:r>
              <w:rPr>
                <w:spacing w:val="-3"/>
                <w:sz w:val="22"/>
              </w:rPr>
              <w:t> </w:t>
            </w:r>
            <w:r>
              <w:rPr>
                <w:sz w:val="22"/>
              </w:rPr>
              <w:t>Chair’s</w:t>
            </w:r>
            <w:r>
              <w:rPr>
                <w:spacing w:val="-1"/>
                <w:sz w:val="22"/>
              </w:rPr>
              <w:t> </w:t>
            </w:r>
            <w:r>
              <w:rPr>
                <w:sz w:val="22"/>
              </w:rPr>
              <w:t>Think:</w:t>
            </w:r>
            <w:r>
              <w:rPr>
                <w:spacing w:val="-3"/>
                <w:sz w:val="22"/>
              </w:rPr>
              <w:t> </w:t>
            </w:r>
            <w:r>
              <w:rPr>
                <w:sz w:val="22"/>
              </w:rPr>
              <w:t>A</w:t>
            </w:r>
            <w:r>
              <w:rPr>
                <w:spacing w:val="-1"/>
                <w:sz w:val="22"/>
              </w:rPr>
              <w:t> </w:t>
            </w:r>
            <w:r>
              <w:rPr>
                <w:sz w:val="22"/>
              </w:rPr>
              <w:t>Panel</w:t>
            </w:r>
            <w:r>
              <w:rPr>
                <w:spacing w:val="-2"/>
                <w:sz w:val="22"/>
              </w:rPr>
              <w:t> Discussion</w:t>
            </w:r>
          </w:p>
          <w:p>
            <w:pPr>
              <w:pStyle w:val="TableParagraph"/>
              <w:spacing w:line="240" w:lineRule="auto" w:before="17"/>
              <w:ind w:right="1554"/>
              <w:jc w:val="right"/>
              <w:rPr>
                <w:sz w:val="22"/>
              </w:rPr>
            </w:pPr>
            <w:r>
              <w:rPr>
                <w:sz w:val="22"/>
              </w:rPr>
              <w:t>Southern</w:t>
            </w:r>
            <w:r>
              <w:rPr>
                <w:spacing w:val="-4"/>
                <w:sz w:val="22"/>
              </w:rPr>
              <w:t> </w:t>
            </w:r>
            <w:r>
              <w:rPr>
                <w:sz w:val="22"/>
              </w:rPr>
              <w:t>Economic</w:t>
            </w:r>
            <w:r>
              <w:rPr>
                <w:spacing w:val="-1"/>
                <w:sz w:val="22"/>
              </w:rPr>
              <w:t> </w:t>
            </w:r>
            <w:r>
              <w:rPr>
                <w:sz w:val="22"/>
              </w:rPr>
              <w:t>Association</w:t>
            </w:r>
            <w:r>
              <w:rPr>
                <w:spacing w:val="-4"/>
                <w:sz w:val="22"/>
              </w:rPr>
              <w:t> </w:t>
            </w:r>
            <w:r>
              <w:rPr>
                <w:sz w:val="22"/>
              </w:rPr>
              <w:t>(SEA),</w:t>
            </w:r>
            <w:r>
              <w:rPr>
                <w:spacing w:val="-1"/>
                <w:sz w:val="22"/>
              </w:rPr>
              <w:t> </w:t>
            </w:r>
            <w:r>
              <w:rPr>
                <w:sz w:val="22"/>
              </w:rPr>
              <w:t>Houston</w:t>
            </w:r>
            <w:r>
              <w:rPr>
                <w:spacing w:val="-3"/>
                <w:sz w:val="22"/>
              </w:rPr>
              <w:t> </w:t>
            </w:r>
            <w:r>
              <w:rPr>
                <w:spacing w:val="-5"/>
                <w:sz w:val="22"/>
              </w:rPr>
              <w:t>TX</w:t>
            </w:r>
          </w:p>
        </w:tc>
        <w:tc>
          <w:tcPr>
            <w:tcW w:w="1170" w:type="dxa"/>
          </w:tcPr>
          <w:p>
            <w:pPr>
              <w:pStyle w:val="TableParagraph"/>
              <w:spacing w:line="244" w:lineRule="exact"/>
              <w:ind w:right="177"/>
              <w:jc w:val="right"/>
              <w:rPr>
                <w:sz w:val="22"/>
              </w:rPr>
            </w:pPr>
            <w:r>
              <w:rPr>
                <w:sz w:val="22"/>
              </w:rPr>
              <w:t>Nov</w:t>
            </w:r>
            <w:r>
              <w:rPr>
                <w:spacing w:val="15"/>
                <w:sz w:val="22"/>
              </w:rPr>
              <w:t> </w:t>
            </w:r>
            <w:r>
              <w:rPr>
                <w:spacing w:val="-5"/>
                <w:sz w:val="22"/>
              </w:rPr>
              <w:t>20,</w:t>
            </w:r>
          </w:p>
        </w:tc>
        <w:tc>
          <w:tcPr>
            <w:tcW w:w="668" w:type="dxa"/>
          </w:tcPr>
          <w:p>
            <w:pPr>
              <w:pStyle w:val="TableParagraph"/>
              <w:spacing w:line="244" w:lineRule="exact"/>
              <w:ind w:right="50"/>
              <w:jc w:val="right"/>
              <w:rPr>
                <w:sz w:val="22"/>
              </w:rPr>
            </w:pPr>
            <w:r>
              <w:rPr>
                <w:spacing w:val="-4"/>
                <w:sz w:val="22"/>
              </w:rPr>
              <w:t>2021</w:t>
            </w:r>
          </w:p>
        </w:tc>
      </w:tr>
      <w:tr>
        <w:trPr>
          <w:trHeight w:val="817" w:hRule="atLeast"/>
        </w:trPr>
        <w:tc>
          <w:tcPr>
            <w:tcW w:w="6626" w:type="dxa"/>
          </w:tcPr>
          <w:p>
            <w:pPr>
              <w:pStyle w:val="TableParagraph"/>
              <w:spacing w:line="240" w:lineRule="auto" w:before="144"/>
              <w:ind w:left="50"/>
              <w:rPr>
                <w:sz w:val="22"/>
              </w:rPr>
            </w:pPr>
            <w:r>
              <w:rPr>
                <w:sz w:val="22"/>
              </w:rPr>
              <w:t>Women</w:t>
            </w:r>
            <w:r>
              <w:rPr>
                <w:spacing w:val="-2"/>
                <w:sz w:val="22"/>
              </w:rPr>
              <w:t> </w:t>
            </w:r>
            <w:r>
              <w:rPr>
                <w:sz w:val="22"/>
              </w:rPr>
              <w:t>in</w:t>
            </w:r>
            <w:r>
              <w:rPr>
                <w:spacing w:val="-2"/>
                <w:sz w:val="22"/>
              </w:rPr>
              <w:t> </w:t>
            </w:r>
            <w:r>
              <w:rPr>
                <w:sz w:val="22"/>
              </w:rPr>
              <w:t>Economics</w:t>
            </w:r>
            <w:r>
              <w:rPr>
                <w:spacing w:val="-2"/>
                <w:sz w:val="22"/>
              </w:rPr>
              <w:t> </w:t>
            </w:r>
            <w:r>
              <w:rPr>
                <w:sz w:val="22"/>
              </w:rPr>
              <w:t>Virtual</w:t>
            </w:r>
            <w:r>
              <w:rPr>
                <w:spacing w:val="-3"/>
                <w:sz w:val="22"/>
              </w:rPr>
              <w:t> </w:t>
            </w:r>
            <w:r>
              <w:rPr>
                <w:spacing w:val="-2"/>
                <w:sz w:val="22"/>
              </w:rPr>
              <w:t>Symposium</w:t>
            </w:r>
          </w:p>
          <w:p>
            <w:pPr>
              <w:pStyle w:val="TableParagraph"/>
              <w:spacing w:line="240" w:lineRule="auto" w:before="17"/>
              <w:ind w:left="410"/>
              <w:rPr>
                <w:sz w:val="22"/>
              </w:rPr>
            </w:pPr>
            <w:r>
              <w:rPr>
                <w:sz w:val="22"/>
              </w:rPr>
              <w:t>Federal</w:t>
            </w:r>
            <w:r>
              <w:rPr>
                <w:spacing w:val="-4"/>
                <w:sz w:val="22"/>
              </w:rPr>
              <w:t> </w:t>
            </w:r>
            <w:r>
              <w:rPr>
                <w:sz w:val="22"/>
              </w:rPr>
              <w:t>Reserve</w:t>
            </w:r>
            <w:r>
              <w:rPr>
                <w:spacing w:val="1"/>
                <w:sz w:val="22"/>
              </w:rPr>
              <w:t> </w:t>
            </w:r>
            <w:r>
              <w:rPr>
                <w:sz w:val="22"/>
              </w:rPr>
              <w:t>Bank</w:t>
            </w:r>
            <w:r>
              <w:rPr>
                <w:spacing w:val="-2"/>
                <w:sz w:val="22"/>
              </w:rPr>
              <w:t> </w:t>
            </w:r>
            <w:r>
              <w:rPr>
                <w:sz w:val="22"/>
              </w:rPr>
              <w:t>of St.</w:t>
            </w:r>
            <w:r>
              <w:rPr>
                <w:spacing w:val="-2"/>
                <w:sz w:val="22"/>
              </w:rPr>
              <w:t> </w:t>
            </w:r>
            <w:r>
              <w:rPr>
                <w:sz w:val="22"/>
              </w:rPr>
              <w:t>Louis</w:t>
            </w:r>
            <w:r>
              <w:rPr>
                <w:spacing w:val="1"/>
                <w:sz w:val="22"/>
              </w:rPr>
              <w:t> </w:t>
            </w:r>
            <w:r>
              <w:rPr>
                <w:spacing w:val="-2"/>
                <w:sz w:val="22"/>
              </w:rPr>
              <w:t>(events.stlouisfed.org/wie2021)</w:t>
            </w:r>
          </w:p>
        </w:tc>
        <w:tc>
          <w:tcPr>
            <w:tcW w:w="1170" w:type="dxa"/>
          </w:tcPr>
          <w:p>
            <w:pPr>
              <w:pStyle w:val="TableParagraph"/>
              <w:spacing w:line="240" w:lineRule="auto" w:before="144"/>
              <w:ind w:right="177"/>
              <w:jc w:val="right"/>
              <w:rPr>
                <w:sz w:val="22"/>
              </w:rPr>
            </w:pPr>
            <w:r>
              <w:rPr>
                <w:sz w:val="22"/>
              </w:rPr>
              <w:t>Feb</w:t>
            </w:r>
            <w:r>
              <w:rPr>
                <w:spacing w:val="64"/>
                <w:sz w:val="22"/>
              </w:rPr>
              <w:t> </w:t>
            </w:r>
            <w:r>
              <w:rPr>
                <w:spacing w:val="-5"/>
                <w:sz w:val="22"/>
              </w:rPr>
              <w:t>17,</w:t>
            </w:r>
          </w:p>
        </w:tc>
        <w:tc>
          <w:tcPr>
            <w:tcW w:w="668" w:type="dxa"/>
          </w:tcPr>
          <w:p>
            <w:pPr>
              <w:pStyle w:val="TableParagraph"/>
              <w:spacing w:line="240" w:lineRule="auto" w:before="144"/>
              <w:ind w:right="50"/>
              <w:jc w:val="right"/>
              <w:rPr>
                <w:sz w:val="22"/>
              </w:rPr>
            </w:pPr>
            <w:r>
              <w:rPr>
                <w:spacing w:val="-4"/>
                <w:sz w:val="22"/>
              </w:rPr>
              <w:t>2021</w:t>
            </w:r>
          </w:p>
        </w:tc>
      </w:tr>
      <w:tr>
        <w:trPr>
          <w:trHeight w:val="394" w:hRule="atLeast"/>
        </w:trPr>
        <w:tc>
          <w:tcPr>
            <w:tcW w:w="6626" w:type="dxa"/>
          </w:tcPr>
          <w:p>
            <w:pPr>
              <w:pStyle w:val="TableParagraph"/>
              <w:spacing w:line="233" w:lineRule="exact" w:before="141"/>
              <w:ind w:left="50"/>
              <w:rPr>
                <w:sz w:val="22"/>
              </w:rPr>
            </w:pPr>
            <w:r>
              <w:rPr>
                <w:sz w:val="22"/>
              </w:rPr>
              <w:t>Meet</w:t>
            </w:r>
            <w:r>
              <w:rPr>
                <w:spacing w:val="-7"/>
                <w:sz w:val="22"/>
              </w:rPr>
              <w:t> </w:t>
            </w:r>
            <w:r>
              <w:rPr>
                <w:sz w:val="22"/>
              </w:rPr>
              <w:t>the Editors,</w:t>
            </w:r>
            <w:r>
              <w:rPr>
                <w:spacing w:val="-2"/>
                <w:sz w:val="22"/>
              </w:rPr>
              <w:t> </w:t>
            </w:r>
            <w:r>
              <w:rPr>
                <w:sz w:val="22"/>
              </w:rPr>
              <w:t>Allied</w:t>
            </w:r>
            <w:r>
              <w:rPr>
                <w:spacing w:val="-2"/>
                <w:sz w:val="22"/>
              </w:rPr>
              <w:t> </w:t>
            </w:r>
            <w:r>
              <w:rPr>
                <w:sz w:val="22"/>
              </w:rPr>
              <w:t>Session</w:t>
            </w:r>
            <w:r>
              <w:rPr>
                <w:spacing w:val="-2"/>
                <w:sz w:val="22"/>
              </w:rPr>
              <w:t> </w:t>
            </w:r>
            <w:r>
              <w:rPr>
                <w:sz w:val="22"/>
              </w:rPr>
              <w:t>of</w:t>
            </w:r>
            <w:r>
              <w:rPr>
                <w:spacing w:val="-2"/>
                <w:sz w:val="22"/>
              </w:rPr>
              <w:t> </w:t>
            </w:r>
            <w:r>
              <w:rPr>
                <w:sz w:val="22"/>
              </w:rPr>
              <w:t>the Southern</w:t>
            </w:r>
            <w:r>
              <w:rPr>
                <w:spacing w:val="-2"/>
                <w:sz w:val="22"/>
              </w:rPr>
              <w:t> </w:t>
            </w:r>
            <w:r>
              <w:rPr>
                <w:sz w:val="22"/>
              </w:rPr>
              <w:t>Economic </w:t>
            </w:r>
            <w:r>
              <w:rPr>
                <w:spacing w:val="-2"/>
                <w:sz w:val="22"/>
              </w:rPr>
              <w:t>Association</w:t>
            </w:r>
          </w:p>
        </w:tc>
        <w:tc>
          <w:tcPr>
            <w:tcW w:w="1170" w:type="dxa"/>
          </w:tcPr>
          <w:p>
            <w:pPr>
              <w:pStyle w:val="TableParagraph"/>
              <w:spacing w:line="233" w:lineRule="exact" w:before="141"/>
              <w:ind w:right="177"/>
              <w:jc w:val="right"/>
              <w:rPr>
                <w:sz w:val="22"/>
              </w:rPr>
            </w:pPr>
            <w:r>
              <w:rPr>
                <w:sz w:val="22"/>
              </w:rPr>
              <w:t>Nov</w:t>
            </w:r>
            <w:r>
              <w:rPr>
                <w:spacing w:val="15"/>
                <w:sz w:val="22"/>
              </w:rPr>
              <w:t> </w:t>
            </w:r>
            <w:r>
              <w:rPr>
                <w:spacing w:val="-5"/>
                <w:sz w:val="22"/>
              </w:rPr>
              <w:t>21,</w:t>
            </w:r>
          </w:p>
        </w:tc>
        <w:tc>
          <w:tcPr>
            <w:tcW w:w="668" w:type="dxa"/>
          </w:tcPr>
          <w:p>
            <w:pPr>
              <w:pStyle w:val="TableParagraph"/>
              <w:spacing w:line="233" w:lineRule="exact" w:before="141"/>
              <w:ind w:right="50"/>
              <w:jc w:val="right"/>
              <w:rPr>
                <w:sz w:val="22"/>
              </w:rPr>
            </w:pPr>
            <w:r>
              <w:rPr>
                <w:spacing w:val="-4"/>
                <w:sz w:val="22"/>
              </w:rPr>
              <w:t>2020</w:t>
            </w:r>
          </w:p>
        </w:tc>
      </w:tr>
    </w:tbl>
    <w:p>
      <w:pPr>
        <w:pStyle w:val="BodyText"/>
        <w:spacing w:before="23"/>
        <w:ind w:left="1081"/>
      </w:pPr>
      <w:r>
        <w:rPr/>
        <w:t>New</w:t>
      </w:r>
      <w:r>
        <w:rPr>
          <w:spacing w:val="-1"/>
        </w:rPr>
        <w:t> </w:t>
      </w:r>
      <w:r>
        <w:rPr/>
        <w:t>Orleans</w:t>
      </w:r>
      <w:r>
        <w:rPr>
          <w:spacing w:val="-1"/>
        </w:rPr>
        <w:t> </w:t>
      </w:r>
      <w:r>
        <w:rPr>
          <w:spacing w:val="-5"/>
        </w:rPr>
        <w:t>LA</w:t>
      </w:r>
    </w:p>
    <w:p>
      <w:pPr>
        <w:pStyle w:val="BodyText"/>
        <w:spacing w:before="39"/>
      </w:pPr>
    </w:p>
    <w:p>
      <w:pPr>
        <w:pStyle w:val="BodyText"/>
        <w:tabs>
          <w:tab w:pos="7563" w:val="left" w:leader="none"/>
          <w:tab w:pos="8643" w:val="left" w:leader="none"/>
        </w:tabs>
        <w:spacing w:line="261" w:lineRule="auto"/>
        <w:ind w:left="1081" w:right="1355" w:hanging="360"/>
      </w:pPr>
      <w:r>
        <w:rPr/>
        <w:t>Women in Research Panel, Health Policy and Management</w:t>
        <w:tab/>
        <w:t>Nov 13,</w:t>
        <w:tab/>
      </w:r>
      <w:r>
        <w:rPr>
          <w:spacing w:val="-4"/>
        </w:rPr>
        <w:t>2018 </w:t>
      </w:r>
      <w:r>
        <w:rPr/>
        <w:t>Chapel Hill NC</w:t>
      </w:r>
    </w:p>
    <w:p>
      <w:pPr>
        <w:pStyle w:val="BodyText"/>
        <w:spacing w:before="16"/>
      </w:pPr>
    </w:p>
    <w:p>
      <w:pPr>
        <w:pStyle w:val="BodyText"/>
        <w:tabs>
          <w:tab w:pos="7563" w:val="left" w:leader="none"/>
          <w:tab w:pos="8643" w:val="left" w:leader="none"/>
        </w:tabs>
        <w:spacing w:line="256" w:lineRule="auto"/>
        <w:ind w:left="1081" w:right="1355" w:hanging="360"/>
      </w:pPr>
      <w:r>
        <w:rPr/>
        <w:t>Hillman Scholars Annual Meeting</w:t>
        <w:tab/>
        <w:t>May 25,</w:t>
        <w:tab/>
      </w:r>
      <w:r>
        <w:rPr>
          <w:spacing w:val="-4"/>
        </w:rPr>
        <w:t>2016 </w:t>
      </w:r>
      <w:r>
        <w:rPr/>
        <w:t>Chapel Hill NC</w:t>
      </w:r>
    </w:p>
    <w:p>
      <w:pPr>
        <w:pStyle w:val="BodyText"/>
        <w:tabs>
          <w:tab w:pos="7563" w:val="left" w:leader="none"/>
          <w:tab w:pos="8643" w:val="left" w:leader="none"/>
        </w:tabs>
        <w:spacing w:line="242" w:lineRule="auto" w:before="234"/>
        <w:ind w:left="1081" w:right="1355" w:hanging="360"/>
      </w:pPr>
      <w:r>
        <w:rPr/>
        <w:t>36th Annual Minority Health Conference (cancelled due to snow)</w:t>
        <w:tab/>
        <w:t>Feb</w:t>
      </w:r>
      <w:r>
        <w:rPr>
          <w:spacing w:val="40"/>
        </w:rPr>
        <w:t> </w:t>
      </w:r>
      <w:r>
        <w:rPr/>
        <w:t>27,</w:t>
        <w:tab/>
      </w:r>
      <w:r>
        <w:rPr>
          <w:spacing w:val="-4"/>
        </w:rPr>
        <w:t>2015 </w:t>
      </w:r>
      <w:r>
        <w:rPr/>
        <w:t>Economic Mobility and Minority Health, Chapel Hill NC</w:t>
      </w:r>
    </w:p>
    <w:p>
      <w:pPr>
        <w:pStyle w:val="BodyText"/>
        <w:tabs>
          <w:tab w:pos="7563" w:val="left" w:leader="none"/>
        </w:tabs>
        <w:spacing w:line="242" w:lineRule="auto" w:before="249"/>
        <w:ind w:left="1081" w:right="1355" w:hanging="360"/>
      </w:pPr>
      <w:r>
        <w:rPr/>
        <w:t>The State of Health Care Reform</w:t>
        <w:tab/>
        <w:t>Mar 04-05,</w:t>
      </w:r>
      <w:r>
        <w:rPr>
          <w:spacing w:val="-10"/>
        </w:rPr>
        <w:t> </w:t>
      </w:r>
      <w:r>
        <w:rPr/>
        <w:t>2011 UNC-CH Program in the Humanities, Chapel Hill NC</w:t>
      </w:r>
    </w:p>
    <w:p>
      <w:pPr>
        <w:pStyle w:val="BodyText"/>
        <w:tabs>
          <w:tab w:pos="7563" w:val="left" w:leader="none"/>
          <w:tab w:pos="8643" w:val="left" w:leader="none"/>
        </w:tabs>
        <w:spacing w:line="237" w:lineRule="auto" w:before="252"/>
        <w:ind w:left="1081" w:right="1355" w:hanging="360"/>
      </w:pPr>
      <w:r>
        <w:rPr/>
        <w:t>State of Medicine: Universal Change, American Medical Association,</w:t>
        <w:tab/>
        <w:t>Jun</w:t>
      </w:r>
      <w:r>
        <w:rPr>
          <w:spacing w:val="40"/>
        </w:rPr>
        <w:t> </w:t>
      </w:r>
      <w:r>
        <w:rPr/>
        <w:t>05,</w:t>
        <w:tab/>
      </w:r>
      <w:r>
        <w:rPr>
          <w:spacing w:val="-4"/>
        </w:rPr>
        <w:t>2009 </w:t>
      </w:r>
      <w:r>
        <w:rPr/>
        <w:t>Duke University Chapter, Durham NC</w:t>
      </w:r>
    </w:p>
    <w:p>
      <w:pPr>
        <w:pStyle w:val="BodyText"/>
        <w:spacing w:before="6"/>
      </w:pPr>
    </w:p>
    <w:p>
      <w:pPr>
        <w:pStyle w:val="BodyText"/>
        <w:tabs>
          <w:tab w:pos="7563" w:val="left" w:leader="none"/>
        </w:tabs>
        <w:spacing w:line="237" w:lineRule="auto"/>
        <w:ind w:left="1081" w:right="1355" w:hanging="360"/>
      </w:pPr>
      <w:r>
        <w:rPr/>
        <w:t>Incentives and Choice in Health Care: The Contributions and Limitations</w:t>
        <w:tab/>
        <w:t>Sep</w:t>
      </w:r>
      <w:r>
        <w:rPr>
          <w:spacing w:val="39"/>
        </w:rPr>
        <w:t> </w:t>
      </w:r>
      <w:r>
        <w:rPr/>
        <w:t>08-10,</w:t>
      </w:r>
      <w:r>
        <w:rPr>
          <w:spacing w:val="-6"/>
        </w:rPr>
        <w:t> </w:t>
      </w:r>
      <w:r>
        <w:rPr/>
        <w:t>2006 of Economics, Oberlin College, Oberlin OH</w:t>
      </w:r>
    </w:p>
    <w:p>
      <w:pPr>
        <w:pStyle w:val="BodyText"/>
        <w:tabs>
          <w:tab w:pos="7563" w:val="left" w:leader="none"/>
          <w:tab w:pos="8643" w:val="left" w:leader="none"/>
        </w:tabs>
        <w:spacing w:line="242" w:lineRule="auto" w:before="252"/>
        <w:ind w:left="1081" w:right="1355" w:hanging="360"/>
      </w:pPr>
      <w:r>
        <w:rPr/>
        <w:t>Colloquium in Honor of the Service and Research of Frank Sloan,</w:t>
        <w:tab/>
        <w:t>Sep</w:t>
      </w:r>
      <w:r>
        <w:rPr>
          <w:spacing w:val="40"/>
        </w:rPr>
        <w:t> </w:t>
      </w:r>
      <w:r>
        <w:rPr/>
        <w:t>16,</w:t>
        <w:tab/>
      </w:r>
      <w:r>
        <w:rPr>
          <w:spacing w:val="-4"/>
        </w:rPr>
        <w:t>2005 </w:t>
      </w:r>
      <w:r>
        <w:rPr/>
        <w:t>Duke University, Durham NC</w:t>
      </w:r>
    </w:p>
    <w:p>
      <w:pPr>
        <w:pStyle w:val="BodyText"/>
        <w:tabs>
          <w:tab w:pos="7563" w:val="left" w:leader="none"/>
          <w:tab w:pos="8643" w:val="left" w:leader="none"/>
        </w:tabs>
        <w:spacing w:line="242" w:lineRule="auto" w:before="249"/>
        <w:ind w:left="1081" w:right="1355" w:hanging="360"/>
      </w:pPr>
      <w:r>
        <w:rPr/>
        <w:t>Freshman Seminar Series, Dept. of Applied Math, Duke University</w:t>
        <w:tab/>
        <w:t>Sep</w:t>
      </w:r>
      <w:r>
        <w:rPr>
          <w:spacing w:val="40"/>
        </w:rPr>
        <w:t> </w:t>
      </w:r>
      <w:r>
        <w:rPr/>
        <w:t>15,</w:t>
        <w:tab/>
      </w:r>
      <w:r>
        <w:rPr>
          <w:spacing w:val="-4"/>
        </w:rPr>
        <w:t>2000 </w:t>
      </w:r>
      <w:r>
        <w:rPr/>
        <w:t>Durham NC</w:t>
      </w:r>
    </w:p>
    <w:p>
      <w:pPr>
        <w:pStyle w:val="BodyText"/>
        <w:spacing w:before="250"/>
        <w:ind w:left="360"/>
      </w:pPr>
      <w:bookmarkStart w:name="Conference Organization" w:id="27"/>
      <w:bookmarkEnd w:id="27"/>
      <w:r>
        <w:rPr/>
      </w:r>
      <w:r>
        <w:rPr/>
        <w:t>Conference</w:t>
      </w:r>
      <w:r>
        <w:rPr>
          <w:spacing w:val="2"/>
        </w:rPr>
        <w:t> </w:t>
      </w:r>
      <w:r>
        <w:rPr>
          <w:spacing w:val="-2"/>
        </w:rPr>
        <w:t>Organization</w:t>
      </w:r>
    </w:p>
    <w:p>
      <w:pPr>
        <w:pStyle w:val="BodyText"/>
        <w:spacing w:before="24"/>
      </w:pPr>
    </w:p>
    <w:p>
      <w:pPr>
        <w:pStyle w:val="BodyText"/>
        <w:tabs>
          <w:tab w:pos="7563" w:val="left" w:leader="none"/>
        </w:tabs>
        <w:spacing w:line="256" w:lineRule="auto"/>
        <w:ind w:left="1081" w:right="1353" w:hanging="360"/>
      </w:pPr>
      <w:r>
        <w:rPr/>
        <w:t>Session Chair, Annual Health Econometrics Workshop (AHEW),</w:t>
        <w:tab/>
        <w:t>Nov</w:t>
      </w:r>
      <w:r>
        <w:rPr>
          <w:spacing w:val="-3"/>
        </w:rPr>
        <w:t> </w:t>
      </w:r>
      <w:r>
        <w:rPr/>
        <w:t>06-08,</w:t>
      </w:r>
      <w:r>
        <w:rPr>
          <w:spacing w:val="-11"/>
        </w:rPr>
        <w:t> </w:t>
      </w:r>
      <w:r>
        <w:rPr/>
        <w:t>2025 University of Michigan, Ann Arbor MI</w:t>
      </w:r>
    </w:p>
    <w:p>
      <w:pPr>
        <w:pStyle w:val="BodyText"/>
        <w:spacing w:before="21"/>
      </w:pPr>
    </w:p>
    <w:p>
      <w:pPr>
        <w:pStyle w:val="BodyText"/>
        <w:tabs>
          <w:tab w:pos="7563" w:val="left" w:leader="none"/>
        </w:tabs>
        <w:spacing w:line="261" w:lineRule="auto"/>
        <w:ind w:left="1081" w:right="1355" w:hanging="360"/>
      </w:pPr>
      <w:r>
        <w:rPr/>
        <w:t>Organizer, Southeastern Health Economics Study Group (SHESG),</w:t>
        <w:tab/>
        <w:t>Sep</w:t>
      </w:r>
      <w:r>
        <w:rPr>
          <w:spacing w:val="39"/>
        </w:rPr>
        <w:t> </w:t>
      </w:r>
      <w:r>
        <w:rPr/>
        <w:t>19-20,</w:t>
      </w:r>
      <w:r>
        <w:rPr>
          <w:spacing w:val="-6"/>
        </w:rPr>
        <w:t> </w:t>
      </w:r>
      <w:r>
        <w:rPr/>
        <w:t>2025 Chapel Hill NC</w:t>
      </w:r>
    </w:p>
    <w:p>
      <w:pPr>
        <w:pStyle w:val="BodyText"/>
        <w:spacing w:before="15"/>
      </w:pPr>
    </w:p>
    <w:p>
      <w:pPr>
        <w:pStyle w:val="BodyText"/>
        <w:tabs>
          <w:tab w:pos="7563" w:val="left" w:leader="none"/>
        </w:tabs>
        <w:spacing w:line="261" w:lineRule="auto"/>
        <w:ind w:left="1081" w:right="1355" w:hanging="360"/>
      </w:pPr>
      <w:r>
        <w:rPr/>
        <w:t>Session Chair, Annual Health Econometrics Workshop (AHEW),</w:t>
        <w:tab/>
        <w:t>Oct</w:t>
      </w:r>
      <w:r>
        <w:rPr>
          <w:spacing w:val="40"/>
        </w:rPr>
        <w:t> </w:t>
      </w:r>
      <w:r>
        <w:rPr/>
        <w:t>24-25,</w:t>
      </w:r>
      <w:r>
        <w:rPr>
          <w:spacing w:val="-5"/>
        </w:rPr>
        <w:t> </w:t>
      </w:r>
      <w:r>
        <w:rPr/>
        <w:t>2024 Johns Hopkins University, Washington DC</w:t>
      </w:r>
    </w:p>
    <w:p>
      <w:pPr>
        <w:pStyle w:val="BodyText"/>
        <w:spacing w:after="0" w:line="261" w:lineRule="auto"/>
        <w:sectPr>
          <w:headerReference w:type="default" r:id="rId60"/>
          <w:pgSz w:w="12240" w:h="15840"/>
          <w:pgMar w:header="732" w:footer="0" w:top="1500" w:bottom="280" w:left="1440" w:right="360"/>
        </w:sectPr>
      </w:pPr>
    </w:p>
    <w:p>
      <w:pPr>
        <w:pStyle w:val="BodyText"/>
        <w:spacing w:before="19"/>
      </w:pPr>
    </w:p>
    <w:p>
      <w:pPr>
        <w:pStyle w:val="BodyText"/>
        <w:tabs>
          <w:tab w:pos="7563" w:val="left" w:leader="none"/>
        </w:tabs>
        <w:spacing w:line="261" w:lineRule="auto"/>
        <w:ind w:left="1081" w:right="1353" w:hanging="360"/>
      </w:pPr>
      <w:bookmarkStart w:name="PROFESSIONAL SERVICE TO DISCIPLINE – con" w:id="28"/>
      <w:bookmarkEnd w:id="28"/>
      <w:r>
        <w:rPr/>
      </w:r>
      <w:r>
        <w:rPr/>
        <w:t>Session Chair, Dynamic Structural Models: Policy Evaluations and</w:t>
        <w:tab/>
        <w:t>Aug</w:t>
      </w:r>
      <w:r>
        <w:rPr>
          <w:spacing w:val="-3"/>
        </w:rPr>
        <w:t> </w:t>
      </w:r>
      <w:r>
        <w:rPr/>
        <w:t>05-07,</w:t>
      </w:r>
      <w:r>
        <w:rPr>
          <w:spacing w:val="-11"/>
        </w:rPr>
        <w:t> </w:t>
      </w:r>
      <w:r>
        <w:rPr/>
        <w:t>2024 Heterogeneity Management (ES), Madison WI</w:t>
      </w:r>
    </w:p>
    <w:p>
      <w:pPr>
        <w:pStyle w:val="BodyText"/>
        <w:spacing w:before="15"/>
      </w:pPr>
    </w:p>
    <w:p>
      <w:pPr>
        <w:pStyle w:val="BodyText"/>
        <w:tabs>
          <w:tab w:pos="7563" w:val="left" w:leader="none"/>
        </w:tabs>
        <w:spacing w:line="261" w:lineRule="auto" w:before="1"/>
        <w:ind w:left="1081" w:right="1353" w:hanging="360"/>
      </w:pPr>
      <w:r>
        <w:rPr/>
        <w:t>Session Chair, Southern Economic Association (SEA),</w:t>
        <w:tab/>
        <w:t>Nov</w:t>
      </w:r>
      <w:r>
        <w:rPr>
          <w:spacing w:val="-3"/>
        </w:rPr>
        <w:t> </w:t>
      </w:r>
      <w:r>
        <w:rPr/>
        <w:t>19-21,</w:t>
      </w:r>
      <w:r>
        <w:rPr>
          <w:spacing w:val="-11"/>
        </w:rPr>
        <w:t> </w:t>
      </w:r>
      <w:r>
        <w:rPr/>
        <w:t>2022 Ft. Lauderdale FL</w:t>
      </w:r>
    </w:p>
    <w:p>
      <w:pPr>
        <w:pStyle w:val="BodyText"/>
        <w:spacing w:before="15"/>
      </w:pPr>
    </w:p>
    <w:p>
      <w:pPr>
        <w:pStyle w:val="BodyText"/>
        <w:tabs>
          <w:tab w:pos="7563" w:val="left" w:leader="none"/>
        </w:tabs>
        <w:spacing w:line="256" w:lineRule="auto"/>
        <w:ind w:left="1081" w:right="1353" w:hanging="360"/>
      </w:pPr>
      <w:r>
        <w:rPr/>
        <w:t>Session Organizer, Southern Economic Association (SEA),</w:t>
        <w:tab/>
        <w:t>Nov</w:t>
      </w:r>
      <w:r>
        <w:rPr>
          <w:spacing w:val="-3"/>
        </w:rPr>
        <w:t> </w:t>
      </w:r>
      <w:r>
        <w:rPr/>
        <w:t>20-22,</w:t>
      </w:r>
      <w:r>
        <w:rPr>
          <w:spacing w:val="-11"/>
        </w:rPr>
        <w:t> </w:t>
      </w:r>
      <w:r>
        <w:rPr/>
        <w:t>2021 Houston TX</w:t>
      </w:r>
    </w:p>
    <w:p>
      <w:pPr>
        <w:pStyle w:val="BodyText"/>
        <w:spacing w:before="1"/>
      </w:pPr>
    </w:p>
    <w:p>
      <w:pPr>
        <w:pStyle w:val="BodyText"/>
        <w:tabs>
          <w:tab w:pos="7563" w:val="left" w:leader="none"/>
        </w:tabs>
        <w:spacing w:line="242" w:lineRule="auto"/>
        <w:ind w:left="1081" w:right="1360" w:hanging="360"/>
      </w:pPr>
      <w:r>
        <w:rPr/>
        <w:t>Program Chair, Theory, Econometric Advances, &amp; Cost Advances</w:t>
        <w:tab/>
        <w:t>Jun</w:t>
      </w:r>
      <w:r>
        <w:rPr>
          <w:spacing w:val="62"/>
        </w:rPr>
        <w:t> </w:t>
      </w:r>
      <w:r>
        <w:rPr/>
        <w:t>20-23,</w:t>
      </w:r>
      <w:r>
        <w:rPr>
          <w:spacing w:val="-10"/>
        </w:rPr>
        <w:t> </w:t>
      </w:r>
      <w:r>
        <w:rPr/>
        <w:t>2021 (ASHEcon), Washington DC</w:t>
      </w:r>
    </w:p>
    <w:p>
      <w:pPr>
        <w:pStyle w:val="BodyText"/>
        <w:tabs>
          <w:tab w:pos="7563" w:val="left" w:leader="none"/>
        </w:tabs>
        <w:spacing w:line="261" w:lineRule="auto" w:before="249"/>
        <w:ind w:left="1081" w:right="1355" w:hanging="360"/>
      </w:pPr>
      <w:r>
        <w:rPr/>
        <w:t>Session Organizer, American Society of Health Economics (ASHEcon),</w:t>
        <w:tab/>
        <w:t>Jun</w:t>
      </w:r>
      <w:r>
        <w:rPr>
          <w:spacing w:val="64"/>
        </w:rPr>
        <w:t> </w:t>
      </w:r>
      <w:r>
        <w:rPr/>
        <w:t>07-10,</w:t>
      </w:r>
      <w:r>
        <w:rPr>
          <w:spacing w:val="-6"/>
        </w:rPr>
        <w:t> </w:t>
      </w:r>
      <w:r>
        <w:rPr/>
        <w:t>2020 St. Louis MO (cancelled)</w:t>
      </w:r>
    </w:p>
    <w:p>
      <w:pPr>
        <w:pStyle w:val="BodyText"/>
        <w:spacing w:before="16"/>
      </w:pPr>
    </w:p>
    <w:p>
      <w:pPr>
        <w:pStyle w:val="BodyText"/>
        <w:tabs>
          <w:tab w:pos="7563" w:val="left" w:leader="none"/>
        </w:tabs>
        <w:spacing w:line="261" w:lineRule="auto"/>
        <w:ind w:left="1081" w:right="1353" w:hanging="360"/>
      </w:pPr>
      <w:r>
        <w:rPr/>
        <w:t>Session Organizer, Southern Economic Association (SEA),</w:t>
        <w:tab/>
        <w:t>Nov</w:t>
      </w:r>
      <w:r>
        <w:rPr>
          <w:spacing w:val="-3"/>
        </w:rPr>
        <w:t> </w:t>
      </w:r>
      <w:r>
        <w:rPr/>
        <w:t>23-25,</w:t>
      </w:r>
      <w:r>
        <w:rPr>
          <w:spacing w:val="-11"/>
        </w:rPr>
        <w:t> </w:t>
      </w:r>
      <w:r>
        <w:rPr/>
        <w:t>2019 Ft. Lauderdale FL</w:t>
      </w:r>
    </w:p>
    <w:p>
      <w:pPr>
        <w:pStyle w:val="BodyText"/>
        <w:spacing w:before="16"/>
      </w:pPr>
    </w:p>
    <w:p>
      <w:pPr>
        <w:pStyle w:val="BodyText"/>
        <w:tabs>
          <w:tab w:pos="7563" w:val="left" w:leader="none"/>
        </w:tabs>
        <w:spacing w:line="261" w:lineRule="auto"/>
        <w:ind w:left="1081" w:right="1353" w:hanging="360"/>
      </w:pPr>
      <w:r>
        <w:rPr/>
        <w:t>Program Organizer, Southern Economic Association (SEA),</w:t>
        <w:tab/>
        <w:t>Nov</w:t>
      </w:r>
      <w:r>
        <w:rPr>
          <w:spacing w:val="-3"/>
        </w:rPr>
        <w:t> </w:t>
      </w:r>
      <w:r>
        <w:rPr/>
        <w:t>18-20,</w:t>
      </w:r>
      <w:r>
        <w:rPr>
          <w:spacing w:val="-11"/>
        </w:rPr>
        <w:t> </w:t>
      </w:r>
      <w:r>
        <w:rPr/>
        <w:t>2018 Washington DC (1800-person, 500-session annual conference)</w:t>
      </w:r>
    </w:p>
    <w:p>
      <w:pPr>
        <w:pStyle w:val="BodyText"/>
        <w:spacing w:before="16"/>
      </w:pPr>
    </w:p>
    <w:p>
      <w:pPr>
        <w:pStyle w:val="BodyText"/>
        <w:tabs>
          <w:tab w:pos="7563" w:val="left" w:leader="none"/>
        </w:tabs>
        <w:spacing w:line="256" w:lineRule="auto"/>
        <w:ind w:left="1081" w:right="1353" w:hanging="360"/>
      </w:pPr>
      <w:r>
        <w:rPr/>
        <w:t>Session Organizer, Southern Economic Association (SEA),</w:t>
        <w:tab/>
        <w:t>Nov</w:t>
      </w:r>
      <w:r>
        <w:rPr>
          <w:spacing w:val="-3"/>
        </w:rPr>
        <w:t> </w:t>
      </w:r>
      <w:r>
        <w:rPr/>
        <w:t>17-19,</w:t>
      </w:r>
      <w:r>
        <w:rPr>
          <w:spacing w:val="-11"/>
        </w:rPr>
        <w:t> </w:t>
      </w:r>
      <w:r>
        <w:rPr/>
        <w:t>2017 Tampa FL</w:t>
      </w:r>
    </w:p>
    <w:p>
      <w:pPr>
        <w:pStyle w:val="BodyText"/>
      </w:pPr>
    </w:p>
    <w:p>
      <w:pPr>
        <w:pStyle w:val="BodyText"/>
        <w:tabs>
          <w:tab w:pos="7563" w:val="left" w:leader="none"/>
        </w:tabs>
        <w:spacing w:line="261" w:lineRule="auto"/>
        <w:ind w:left="1081" w:right="1353" w:hanging="360"/>
      </w:pPr>
      <w:r>
        <w:rPr/>
        <w:t>Session Organizer, Southern Economic Association (SEA),</w:t>
        <w:tab/>
        <w:t>Nov</w:t>
      </w:r>
      <w:r>
        <w:rPr>
          <w:spacing w:val="-3"/>
        </w:rPr>
        <w:t> </w:t>
      </w:r>
      <w:r>
        <w:rPr/>
        <w:t>19-21,</w:t>
      </w:r>
      <w:r>
        <w:rPr>
          <w:spacing w:val="-11"/>
        </w:rPr>
        <w:t> </w:t>
      </w:r>
      <w:r>
        <w:rPr/>
        <w:t>2016 Washington DC</w:t>
      </w:r>
    </w:p>
    <w:p>
      <w:pPr>
        <w:pStyle w:val="BodyText"/>
        <w:spacing w:before="16"/>
      </w:pPr>
    </w:p>
    <w:p>
      <w:pPr>
        <w:pStyle w:val="BodyText"/>
        <w:tabs>
          <w:tab w:pos="7563" w:val="left" w:leader="none"/>
        </w:tabs>
        <w:spacing w:line="261" w:lineRule="auto" w:before="1"/>
        <w:ind w:left="1081" w:right="1353" w:hanging="360"/>
      </w:pPr>
      <w:r>
        <w:rPr/>
        <w:t>Session Organizer, Southern Economic Association (SEA),</w:t>
        <w:tab/>
        <w:t>Nov</w:t>
      </w:r>
      <w:r>
        <w:rPr>
          <w:spacing w:val="-3"/>
        </w:rPr>
        <w:t> </w:t>
      </w:r>
      <w:r>
        <w:rPr/>
        <w:t>22-24,</w:t>
      </w:r>
      <w:r>
        <w:rPr>
          <w:spacing w:val="-11"/>
        </w:rPr>
        <w:t> </w:t>
      </w:r>
      <w:r>
        <w:rPr/>
        <w:t>2014 Atlanta GA</w:t>
      </w:r>
    </w:p>
    <w:p>
      <w:pPr>
        <w:pStyle w:val="BodyText"/>
        <w:spacing w:before="15"/>
      </w:pPr>
    </w:p>
    <w:p>
      <w:pPr>
        <w:pStyle w:val="BodyText"/>
        <w:tabs>
          <w:tab w:pos="7563" w:val="left" w:leader="none"/>
        </w:tabs>
        <w:spacing w:line="261" w:lineRule="auto"/>
        <w:ind w:left="1081" w:right="1353" w:hanging="360"/>
      </w:pPr>
      <w:r>
        <w:rPr/>
        <w:t>Session Organizer, Southern Economic Association (SEA),</w:t>
        <w:tab/>
        <w:t>Nov</w:t>
      </w:r>
      <w:r>
        <w:rPr>
          <w:spacing w:val="-3"/>
        </w:rPr>
        <w:t> </w:t>
      </w:r>
      <w:r>
        <w:rPr/>
        <w:t>23-25,</w:t>
      </w:r>
      <w:r>
        <w:rPr>
          <w:spacing w:val="-11"/>
        </w:rPr>
        <w:t> </w:t>
      </w:r>
      <w:r>
        <w:rPr/>
        <w:t>2013 Tampa Bay FL</w:t>
      </w:r>
    </w:p>
    <w:p>
      <w:pPr>
        <w:pStyle w:val="BodyText"/>
        <w:spacing w:before="16"/>
      </w:pPr>
    </w:p>
    <w:p>
      <w:pPr>
        <w:pStyle w:val="BodyText"/>
        <w:tabs>
          <w:tab w:pos="7563" w:val="left" w:leader="none"/>
        </w:tabs>
        <w:spacing w:line="256" w:lineRule="auto"/>
        <w:ind w:left="1081" w:right="1355" w:hanging="360"/>
      </w:pPr>
      <w:r>
        <w:rPr/>
        <w:t>Local Organizer, Fifth Annual Health Econometrics Workshop (AHEW),</w:t>
        <w:tab/>
        <w:t>Oct</w:t>
      </w:r>
      <w:r>
        <w:rPr>
          <w:spacing w:val="40"/>
        </w:rPr>
        <w:t> </w:t>
      </w:r>
      <w:r>
        <w:rPr/>
        <w:t>03-05,</w:t>
      </w:r>
      <w:r>
        <w:rPr>
          <w:spacing w:val="-5"/>
        </w:rPr>
        <w:t> </w:t>
      </w:r>
      <w:r>
        <w:rPr/>
        <w:t>2013 University of North Carolina, Chapel Hill NC</w:t>
      </w:r>
    </w:p>
    <w:p>
      <w:pPr>
        <w:pStyle w:val="BodyText"/>
        <w:spacing w:before="6"/>
      </w:pPr>
    </w:p>
    <w:p>
      <w:pPr>
        <w:pStyle w:val="BodyText"/>
        <w:tabs>
          <w:tab w:pos="7563" w:val="left" w:leader="none"/>
        </w:tabs>
        <w:spacing w:line="256" w:lineRule="auto"/>
        <w:ind w:left="1081" w:right="1355" w:hanging="360"/>
      </w:pPr>
      <w:r>
        <w:rPr/>
        <w:t>Co-organizer, Structural Models in Labor, Aging, and Health,</w:t>
        <w:tab/>
        <w:t>Sep</w:t>
      </w:r>
      <w:r>
        <w:rPr>
          <w:spacing w:val="39"/>
        </w:rPr>
        <w:t> </w:t>
      </w:r>
      <w:r>
        <w:rPr/>
        <w:t>16-18,</w:t>
      </w:r>
      <w:r>
        <w:rPr>
          <w:spacing w:val="-6"/>
        </w:rPr>
        <w:t> </w:t>
      </w:r>
      <w:r>
        <w:rPr/>
        <w:t>2005 Thomas Center, Duke University, Durham NC</w:t>
      </w:r>
    </w:p>
    <w:p>
      <w:pPr>
        <w:pStyle w:val="BodyText"/>
        <w:spacing w:before="1"/>
      </w:pPr>
    </w:p>
    <w:p>
      <w:pPr>
        <w:pStyle w:val="BodyText"/>
        <w:ind w:left="360"/>
      </w:pPr>
      <w:bookmarkStart w:name="Conference Presentations" w:id="29"/>
      <w:bookmarkEnd w:id="29"/>
      <w:r>
        <w:rPr/>
      </w:r>
      <w:r>
        <w:rPr/>
        <w:t>Conference</w:t>
      </w:r>
      <w:r>
        <w:rPr>
          <w:spacing w:val="2"/>
        </w:rPr>
        <w:t> </w:t>
      </w:r>
      <w:r>
        <w:rPr>
          <w:spacing w:val="-2"/>
        </w:rPr>
        <w:t>Presentations</w:t>
      </w:r>
    </w:p>
    <w:p>
      <w:pPr>
        <w:pStyle w:val="BodyText"/>
        <w:spacing w:before="31"/>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48"/>
        <w:gridCol w:w="523"/>
        <w:gridCol w:w="1193"/>
      </w:tblGrid>
      <w:tr>
        <w:trPr>
          <w:trHeight w:val="250" w:hRule="atLeast"/>
        </w:trPr>
        <w:tc>
          <w:tcPr>
            <w:tcW w:w="6748" w:type="dxa"/>
          </w:tcPr>
          <w:p>
            <w:pPr>
              <w:pStyle w:val="TableParagraph"/>
              <w:spacing w:line="230" w:lineRule="exact"/>
              <w:ind w:left="50"/>
              <w:rPr>
                <w:sz w:val="22"/>
              </w:rPr>
            </w:pPr>
            <w:r>
              <w:rPr>
                <w:sz w:val="22"/>
              </w:rPr>
              <w:t>American</w:t>
            </w:r>
            <w:r>
              <w:rPr>
                <w:spacing w:val="-4"/>
                <w:sz w:val="22"/>
              </w:rPr>
              <w:t> </w:t>
            </w:r>
            <w:r>
              <w:rPr>
                <w:sz w:val="22"/>
              </w:rPr>
              <w:t>Economic</w:t>
            </w:r>
            <w:r>
              <w:rPr>
                <w:spacing w:val="-2"/>
                <w:sz w:val="22"/>
              </w:rPr>
              <w:t> </w:t>
            </w:r>
            <w:r>
              <w:rPr>
                <w:sz w:val="22"/>
              </w:rPr>
              <w:t>Association</w:t>
            </w:r>
            <w:r>
              <w:rPr>
                <w:spacing w:val="-4"/>
                <w:sz w:val="22"/>
              </w:rPr>
              <w:t> </w:t>
            </w:r>
            <w:r>
              <w:rPr>
                <w:sz w:val="22"/>
              </w:rPr>
              <w:t>(AEA),</w:t>
            </w:r>
            <w:r>
              <w:rPr>
                <w:spacing w:val="-1"/>
                <w:sz w:val="22"/>
              </w:rPr>
              <w:t> </w:t>
            </w:r>
            <w:r>
              <w:rPr>
                <w:sz w:val="22"/>
              </w:rPr>
              <w:t>San</w:t>
            </w:r>
            <w:r>
              <w:rPr>
                <w:spacing w:val="-4"/>
                <w:sz w:val="22"/>
              </w:rPr>
              <w:t> </w:t>
            </w:r>
            <w:r>
              <w:rPr>
                <w:sz w:val="22"/>
              </w:rPr>
              <w:t>Antonio</w:t>
            </w:r>
            <w:r>
              <w:rPr>
                <w:spacing w:val="-3"/>
                <w:sz w:val="22"/>
              </w:rPr>
              <w:t> </w:t>
            </w:r>
            <w:r>
              <w:rPr>
                <w:spacing w:val="-5"/>
                <w:sz w:val="22"/>
              </w:rPr>
              <w:t>TX</w:t>
            </w:r>
          </w:p>
        </w:tc>
        <w:tc>
          <w:tcPr>
            <w:tcW w:w="523" w:type="dxa"/>
          </w:tcPr>
          <w:p>
            <w:pPr>
              <w:pStyle w:val="TableParagraph"/>
              <w:spacing w:line="230" w:lineRule="exact"/>
              <w:ind w:left="101" w:right="40"/>
              <w:jc w:val="center"/>
              <w:rPr>
                <w:sz w:val="22"/>
              </w:rPr>
            </w:pPr>
            <w:r>
              <w:rPr>
                <w:spacing w:val="-5"/>
                <w:sz w:val="22"/>
              </w:rPr>
              <w:t>Jan</w:t>
            </w:r>
          </w:p>
        </w:tc>
        <w:tc>
          <w:tcPr>
            <w:tcW w:w="1193" w:type="dxa"/>
          </w:tcPr>
          <w:p>
            <w:pPr>
              <w:pStyle w:val="TableParagraph"/>
              <w:spacing w:line="230" w:lineRule="exact"/>
              <w:ind w:left="21"/>
              <w:jc w:val="center"/>
              <w:rPr>
                <w:sz w:val="22"/>
              </w:rPr>
            </w:pPr>
            <w:r>
              <w:rPr>
                <w:sz w:val="22"/>
              </w:rPr>
              <w:t>04-05,</w:t>
            </w:r>
            <w:r>
              <w:rPr>
                <w:spacing w:val="6"/>
                <w:sz w:val="22"/>
              </w:rPr>
              <w:t> </w:t>
            </w:r>
            <w:r>
              <w:rPr>
                <w:spacing w:val="-4"/>
                <w:sz w:val="22"/>
              </w:rPr>
              <w:t>2024</w:t>
            </w:r>
          </w:p>
        </w:tc>
      </w:tr>
      <w:tr>
        <w:trPr>
          <w:trHeight w:val="276" w:hRule="atLeast"/>
        </w:trPr>
        <w:tc>
          <w:tcPr>
            <w:tcW w:w="6748" w:type="dxa"/>
          </w:tcPr>
          <w:p>
            <w:pPr>
              <w:pStyle w:val="TableParagraph"/>
              <w:spacing w:line="256" w:lineRule="exact"/>
              <w:ind w:left="50"/>
              <w:rPr>
                <w:sz w:val="24"/>
              </w:rPr>
            </w:pPr>
            <w:r>
              <w:rPr>
                <w:sz w:val="22"/>
              </w:rPr>
              <w:t>American</w:t>
            </w:r>
            <w:r>
              <w:rPr>
                <w:spacing w:val="-5"/>
                <w:sz w:val="22"/>
              </w:rPr>
              <w:t> </w:t>
            </w:r>
            <w:r>
              <w:rPr>
                <w:sz w:val="22"/>
              </w:rPr>
              <w:t>Society</w:t>
            </w:r>
            <w:r>
              <w:rPr>
                <w:spacing w:val="-2"/>
                <w:sz w:val="22"/>
              </w:rPr>
              <w:t> </w:t>
            </w:r>
            <w:r>
              <w:rPr>
                <w:sz w:val="22"/>
              </w:rPr>
              <w:t>of</w:t>
            </w:r>
            <w:r>
              <w:rPr>
                <w:spacing w:val="-1"/>
                <w:sz w:val="22"/>
              </w:rPr>
              <w:t> </w:t>
            </w:r>
            <w:r>
              <w:rPr>
                <w:sz w:val="22"/>
              </w:rPr>
              <w:t>Health</w:t>
            </w:r>
            <w:r>
              <w:rPr>
                <w:spacing w:val="-2"/>
                <w:sz w:val="22"/>
              </w:rPr>
              <w:t> </w:t>
            </w:r>
            <w:r>
              <w:rPr>
                <w:sz w:val="22"/>
              </w:rPr>
              <w:t>Economics</w:t>
            </w:r>
            <w:r>
              <w:rPr>
                <w:spacing w:val="-3"/>
                <w:sz w:val="22"/>
              </w:rPr>
              <w:t> </w:t>
            </w:r>
            <w:r>
              <w:rPr>
                <w:sz w:val="22"/>
              </w:rPr>
              <w:t>(ASHEcon),</w:t>
            </w:r>
            <w:r>
              <w:rPr>
                <w:spacing w:val="-7"/>
                <w:sz w:val="22"/>
              </w:rPr>
              <w:t> </w:t>
            </w:r>
            <w:r>
              <w:rPr>
                <w:sz w:val="22"/>
              </w:rPr>
              <w:t>St.</w:t>
            </w:r>
            <w:r>
              <w:rPr>
                <w:spacing w:val="-8"/>
                <w:sz w:val="22"/>
              </w:rPr>
              <w:t> </w:t>
            </w:r>
            <w:r>
              <w:rPr>
                <w:sz w:val="22"/>
              </w:rPr>
              <w:t>Louis</w:t>
            </w:r>
            <w:r>
              <w:rPr>
                <w:spacing w:val="-4"/>
                <w:sz w:val="22"/>
              </w:rPr>
              <w:t> </w:t>
            </w:r>
            <w:r>
              <w:rPr>
                <w:sz w:val="22"/>
              </w:rPr>
              <w:t>MO</w:t>
            </w:r>
            <w:r>
              <w:rPr>
                <w:spacing w:val="3"/>
                <w:sz w:val="22"/>
              </w:rPr>
              <w:t> </w:t>
            </w:r>
            <w:r>
              <w:rPr>
                <w:spacing w:val="-2"/>
                <w:sz w:val="24"/>
              </w:rPr>
              <w:t>(canc)</w:t>
            </w:r>
          </w:p>
        </w:tc>
        <w:tc>
          <w:tcPr>
            <w:tcW w:w="523" w:type="dxa"/>
          </w:tcPr>
          <w:p>
            <w:pPr>
              <w:pStyle w:val="TableParagraph"/>
              <w:spacing w:line="241" w:lineRule="exact" w:before="15"/>
              <w:ind w:left="101" w:right="29"/>
              <w:jc w:val="center"/>
              <w:rPr>
                <w:sz w:val="22"/>
              </w:rPr>
            </w:pPr>
            <w:r>
              <w:rPr>
                <w:spacing w:val="-5"/>
                <w:sz w:val="22"/>
              </w:rPr>
              <w:t>Jun</w:t>
            </w:r>
          </w:p>
        </w:tc>
        <w:tc>
          <w:tcPr>
            <w:tcW w:w="1193" w:type="dxa"/>
          </w:tcPr>
          <w:p>
            <w:pPr>
              <w:pStyle w:val="TableParagraph"/>
              <w:spacing w:line="241" w:lineRule="exact" w:before="15"/>
              <w:ind w:left="21" w:right="5"/>
              <w:jc w:val="center"/>
              <w:rPr>
                <w:sz w:val="22"/>
              </w:rPr>
            </w:pPr>
            <w:r>
              <w:rPr>
                <w:sz w:val="22"/>
              </w:rPr>
              <w:t>07-10,</w:t>
            </w:r>
            <w:r>
              <w:rPr>
                <w:spacing w:val="1"/>
                <w:sz w:val="22"/>
              </w:rPr>
              <w:t> </w:t>
            </w:r>
            <w:r>
              <w:rPr>
                <w:spacing w:val="-4"/>
                <w:sz w:val="22"/>
              </w:rPr>
              <w:t>2020</w:t>
            </w:r>
          </w:p>
        </w:tc>
      </w:tr>
      <w:tr>
        <w:trPr>
          <w:trHeight w:val="253" w:hRule="atLeast"/>
        </w:trPr>
        <w:tc>
          <w:tcPr>
            <w:tcW w:w="6748" w:type="dxa"/>
          </w:tcPr>
          <w:p>
            <w:pPr>
              <w:pStyle w:val="TableParagraph"/>
              <w:spacing w:line="233" w:lineRule="exact"/>
              <w:ind w:left="50"/>
              <w:rPr>
                <w:sz w:val="22"/>
              </w:rPr>
            </w:pPr>
            <w:r>
              <w:rPr>
                <w:sz w:val="22"/>
              </w:rPr>
              <w:t>Health</w:t>
            </w:r>
            <w:r>
              <w:rPr>
                <w:spacing w:val="-2"/>
                <w:sz w:val="22"/>
              </w:rPr>
              <w:t> </w:t>
            </w:r>
            <w:r>
              <w:rPr>
                <w:sz w:val="22"/>
              </w:rPr>
              <w:t>and</w:t>
            </w:r>
            <w:r>
              <w:rPr>
                <w:spacing w:val="-1"/>
                <w:sz w:val="22"/>
              </w:rPr>
              <w:t> </w:t>
            </w:r>
            <w:r>
              <w:rPr>
                <w:sz w:val="22"/>
              </w:rPr>
              <w:t>the</w:t>
            </w:r>
            <w:r>
              <w:rPr>
                <w:spacing w:val="-4"/>
                <w:sz w:val="22"/>
              </w:rPr>
              <w:t> </w:t>
            </w:r>
            <w:r>
              <w:rPr>
                <w:sz w:val="22"/>
              </w:rPr>
              <w:t>Labour Market</w:t>
            </w:r>
            <w:r>
              <w:rPr>
                <w:spacing w:val="-3"/>
                <w:sz w:val="22"/>
              </w:rPr>
              <w:t> </w:t>
            </w:r>
            <w:r>
              <w:rPr>
                <w:sz w:val="22"/>
              </w:rPr>
              <w:t>Conference,</w:t>
            </w:r>
            <w:r>
              <w:rPr>
                <w:spacing w:val="2"/>
                <w:sz w:val="22"/>
              </w:rPr>
              <w:t> </w:t>
            </w:r>
            <w:r>
              <w:rPr>
                <w:spacing w:val="-2"/>
                <w:sz w:val="22"/>
              </w:rPr>
              <w:t>London</w:t>
            </w:r>
          </w:p>
        </w:tc>
        <w:tc>
          <w:tcPr>
            <w:tcW w:w="523" w:type="dxa"/>
          </w:tcPr>
          <w:p>
            <w:pPr>
              <w:pStyle w:val="TableParagraph"/>
              <w:spacing w:line="233" w:lineRule="exact"/>
              <w:ind w:left="101" w:right="29"/>
              <w:jc w:val="center"/>
              <w:rPr>
                <w:sz w:val="22"/>
              </w:rPr>
            </w:pPr>
            <w:r>
              <w:rPr>
                <w:spacing w:val="-5"/>
                <w:sz w:val="22"/>
              </w:rPr>
              <w:t>Jun</w:t>
            </w:r>
          </w:p>
        </w:tc>
        <w:tc>
          <w:tcPr>
            <w:tcW w:w="1193" w:type="dxa"/>
          </w:tcPr>
          <w:p>
            <w:pPr>
              <w:pStyle w:val="TableParagraph"/>
              <w:spacing w:line="233" w:lineRule="exact"/>
              <w:ind w:left="21" w:right="5"/>
              <w:jc w:val="center"/>
              <w:rPr>
                <w:sz w:val="22"/>
              </w:rPr>
            </w:pPr>
            <w:r>
              <w:rPr>
                <w:sz w:val="22"/>
              </w:rPr>
              <w:t>29-30,</w:t>
            </w:r>
            <w:r>
              <w:rPr>
                <w:spacing w:val="1"/>
                <w:sz w:val="22"/>
              </w:rPr>
              <w:t> </w:t>
            </w:r>
            <w:r>
              <w:rPr>
                <w:spacing w:val="-4"/>
                <w:sz w:val="22"/>
              </w:rPr>
              <w:t>2018</w:t>
            </w:r>
          </w:p>
        </w:tc>
      </w:tr>
      <w:tr>
        <w:trPr>
          <w:trHeight w:val="249" w:hRule="atLeast"/>
        </w:trPr>
        <w:tc>
          <w:tcPr>
            <w:tcW w:w="6748" w:type="dxa"/>
          </w:tcPr>
          <w:p>
            <w:pPr>
              <w:pStyle w:val="TableParagraph"/>
              <w:spacing w:line="229" w:lineRule="exact"/>
              <w:ind w:left="50"/>
              <w:rPr>
                <w:sz w:val="22"/>
              </w:rPr>
            </w:pPr>
            <w:r>
              <w:rPr>
                <w:sz w:val="22"/>
              </w:rPr>
              <w:t>Committee</w:t>
            </w:r>
            <w:r>
              <w:rPr>
                <w:spacing w:val="-3"/>
                <w:sz w:val="22"/>
              </w:rPr>
              <w:t> </w:t>
            </w:r>
            <w:r>
              <w:rPr>
                <w:sz w:val="22"/>
              </w:rPr>
              <w:t>on</w:t>
            </w:r>
            <w:r>
              <w:rPr>
                <w:spacing w:val="-3"/>
                <w:sz w:val="22"/>
              </w:rPr>
              <w:t> </w:t>
            </w:r>
            <w:r>
              <w:rPr>
                <w:sz w:val="22"/>
              </w:rPr>
              <w:t>the</w:t>
            </w:r>
            <w:r>
              <w:rPr>
                <w:spacing w:val="-1"/>
                <w:sz w:val="22"/>
              </w:rPr>
              <w:t> </w:t>
            </w:r>
            <w:r>
              <w:rPr>
                <w:sz w:val="22"/>
              </w:rPr>
              <w:t>Status</w:t>
            </w:r>
            <w:r>
              <w:rPr>
                <w:spacing w:val="-4"/>
                <w:sz w:val="22"/>
              </w:rPr>
              <w:t> </w:t>
            </w:r>
            <w:r>
              <w:rPr>
                <w:sz w:val="22"/>
              </w:rPr>
              <w:t>of</w:t>
            </w:r>
            <w:r>
              <w:rPr>
                <w:spacing w:val="-3"/>
                <w:sz w:val="22"/>
              </w:rPr>
              <w:t> </w:t>
            </w:r>
            <w:r>
              <w:rPr>
                <w:sz w:val="22"/>
              </w:rPr>
              <w:t>Minority</w:t>
            </w:r>
            <w:r>
              <w:rPr>
                <w:spacing w:val="-2"/>
                <w:sz w:val="22"/>
              </w:rPr>
              <w:t> </w:t>
            </w:r>
            <w:r>
              <w:rPr>
                <w:sz w:val="22"/>
              </w:rPr>
              <w:t>Groups</w:t>
            </w:r>
            <w:r>
              <w:rPr>
                <w:spacing w:val="-4"/>
                <w:sz w:val="22"/>
              </w:rPr>
              <w:t> </w:t>
            </w:r>
            <w:r>
              <w:rPr>
                <w:sz w:val="22"/>
              </w:rPr>
              <w:t>in</w:t>
            </w:r>
            <w:r>
              <w:rPr>
                <w:spacing w:val="-3"/>
                <w:sz w:val="22"/>
              </w:rPr>
              <w:t> </w:t>
            </w:r>
            <w:r>
              <w:rPr>
                <w:sz w:val="22"/>
              </w:rPr>
              <w:t>the</w:t>
            </w:r>
            <w:r>
              <w:rPr>
                <w:spacing w:val="-1"/>
                <w:sz w:val="22"/>
              </w:rPr>
              <w:t> </w:t>
            </w:r>
            <w:r>
              <w:rPr>
                <w:sz w:val="22"/>
              </w:rPr>
              <w:t>Economics</w:t>
            </w:r>
            <w:r>
              <w:rPr>
                <w:spacing w:val="-3"/>
                <w:sz w:val="22"/>
              </w:rPr>
              <w:t> </w:t>
            </w:r>
            <w:r>
              <w:rPr>
                <w:spacing w:val="-2"/>
                <w:sz w:val="22"/>
              </w:rPr>
              <w:t>Profession</w:t>
            </w:r>
          </w:p>
        </w:tc>
        <w:tc>
          <w:tcPr>
            <w:tcW w:w="523" w:type="dxa"/>
          </w:tcPr>
          <w:p>
            <w:pPr>
              <w:pStyle w:val="TableParagraph"/>
              <w:spacing w:line="229" w:lineRule="exact"/>
              <w:ind w:left="101" w:right="40"/>
              <w:jc w:val="center"/>
              <w:rPr>
                <w:sz w:val="22"/>
              </w:rPr>
            </w:pPr>
            <w:r>
              <w:rPr>
                <w:spacing w:val="-5"/>
                <w:sz w:val="22"/>
              </w:rPr>
              <w:t>Jan</w:t>
            </w:r>
          </w:p>
        </w:tc>
        <w:tc>
          <w:tcPr>
            <w:tcW w:w="1193" w:type="dxa"/>
          </w:tcPr>
          <w:p>
            <w:pPr>
              <w:pStyle w:val="TableParagraph"/>
              <w:spacing w:line="229" w:lineRule="exact"/>
              <w:ind w:left="21"/>
              <w:jc w:val="center"/>
              <w:rPr>
                <w:sz w:val="22"/>
              </w:rPr>
            </w:pPr>
            <w:r>
              <w:rPr>
                <w:sz w:val="22"/>
              </w:rPr>
              <w:t>06-08,</w:t>
            </w:r>
            <w:r>
              <w:rPr>
                <w:spacing w:val="6"/>
                <w:sz w:val="22"/>
              </w:rPr>
              <w:t> </w:t>
            </w:r>
            <w:r>
              <w:rPr>
                <w:spacing w:val="-4"/>
                <w:sz w:val="22"/>
              </w:rPr>
              <w:t>2018</w:t>
            </w:r>
          </w:p>
        </w:tc>
      </w:tr>
    </w:tbl>
    <w:p>
      <w:pPr>
        <w:pStyle w:val="BodyText"/>
        <w:ind w:left="1081"/>
      </w:pPr>
      <w:r>
        <w:rPr/>
        <w:t>AEA/ASSA</w:t>
      </w:r>
      <w:r>
        <w:rPr>
          <w:spacing w:val="-4"/>
        </w:rPr>
        <w:t> </w:t>
      </w:r>
      <w:r>
        <w:rPr/>
        <w:t>Annual</w:t>
      </w:r>
      <w:r>
        <w:rPr>
          <w:spacing w:val="-6"/>
        </w:rPr>
        <w:t> </w:t>
      </w:r>
      <w:r>
        <w:rPr/>
        <w:t>Meetings,</w:t>
      </w:r>
      <w:r>
        <w:rPr>
          <w:spacing w:val="-4"/>
        </w:rPr>
        <w:t> </w:t>
      </w:r>
      <w:r>
        <w:rPr/>
        <w:t>Philadelphia</w:t>
      </w:r>
      <w:r>
        <w:rPr>
          <w:spacing w:val="-1"/>
        </w:rPr>
        <w:t> </w:t>
      </w:r>
      <w:r>
        <w:rPr>
          <w:spacing w:val="-5"/>
        </w:rPr>
        <w:t>PA</w:t>
      </w:r>
    </w:p>
    <w:p>
      <w:pPr>
        <w:pStyle w:val="BodyText"/>
        <w:tabs>
          <w:tab w:pos="7563" w:val="left" w:leader="none"/>
        </w:tabs>
        <w:spacing w:line="251" w:lineRule="exact"/>
        <w:ind w:left="721"/>
      </w:pPr>
      <w:r>
        <w:rPr/>
        <w:t>Society</w:t>
      </w:r>
      <w:r>
        <w:rPr>
          <w:spacing w:val="-3"/>
        </w:rPr>
        <w:t> </w:t>
      </w:r>
      <w:r>
        <w:rPr/>
        <w:t>for</w:t>
      </w:r>
      <w:r>
        <w:rPr>
          <w:spacing w:val="-1"/>
        </w:rPr>
        <w:t> </w:t>
      </w:r>
      <w:r>
        <w:rPr/>
        <w:t>Labor</w:t>
      </w:r>
      <w:r>
        <w:rPr>
          <w:spacing w:val="-2"/>
        </w:rPr>
        <w:t> </w:t>
      </w:r>
      <w:r>
        <w:rPr/>
        <w:t>Economists</w:t>
      </w:r>
      <w:r>
        <w:rPr>
          <w:spacing w:val="-3"/>
        </w:rPr>
        <w:t> </w:t>
      </w:r>
      <w:r>
        <w:rPr/>
        <w:t>(SOLE),</w:t>
      </w:r>
      <w:r>
        <w:rPr>
          <w:spacing w:val="-2"/>
        </w:rPr>
        <w:t> </w:t>
      </w:r>
      <w:r>
        <w:rPr/>
        <w:t>Raleigh</w:t>
      </w:r>
      <w:r>
        <w:rPr>
          <w:spacing w:val="-2"/>
        </w:rPr>
        <w:t> </w:t>
      </w:r>
      <w:r>
        <w:rPr>
          <w:spacing w:val="-5"/>
        </w:rPr>
        <w:t>NC</w:t>
      </w:r>
      <w:r>
        <w:rPr/>
        <w:tab/>
        <w:t>May</w:t>
      </w:r>
      <w:r>
        <w:rPr>
          <w:spacing w:val="-10"/>
        </w:rPr>
        <w:t> </w:t>
      </w:r>
      <w:r>
        <w:rPr/>
        <w:t>05-06,</w:t>
      </w:r>
      <w:r>
        <w:rPr>
          <w:spacing w:val="7"/>
        </w:rPr>
        <w:t> </w:t>
      </w:r>
      <w:r>
        <w:rPr>
          <w:spacing w:val="-4"/>
        </w:rPr>
        <w:t>2017</w:t>
      </w:r>
    </w:p>
    <w:p>
      <w:pPr>
        <w:pStyle w:val="BodyText"/>
        <w:tabs>
          <w:tab w:pos="7563" w:val="left" w:leader="none"/>
        </w:tabs>
        <w:spacing w:line="242" w:lineRule="auto"/>
        <w:ind w:left="721" w:right="1353"/>
      </w:pPr>
      <w:r>
        <w:rPr/>
        <w:t>Human Capital and Inequality Conference, Chicago IL</w:t>
        <w:tab/>
        <w:t>Dec</w:t>
      </w:r>
      <w:r>
        <w:rPr>
          <w:spacing w:val="18"/>
        </w:rPr>
        <w:t> </w:t>
      </w:r>
      <w:r>
        <w:rPr/>
        <w:t>16-17,</w:t>
      </w:r>
      <w:r>
        <w:rPr>
          <w:spacing w:val="-8"/>
        </w:rPr>
        <w:t> </w:t>
      </w:r>
      <w:r>
        <w:rPr/>
        <w:t>2015 Southeastern</w:t>
      </w:r>
      <w:r>
        <w:rPr>
          <w:spacing w:val="-3"/>
        </w:rPr>
        <w:t> </w:t>
      </w:r>
      <w:r>
        <w:rPr/>
        <w:t>Health</w:t>
      </w:r>
      <w:r>
        <w:rPr>
          <w:spacing w:val="-3"/>
        </w:rPr>
        <w:t> </w:t>
      </w:r>
      <w:r>
        <w:rPr/>
        <w:t>Economics</w:t>
      </w:r>
      <w:r>
        <w:rPr>
          <w:spacing w:val="-4"/>
        </w:rPr>
        <w:t> </w:t>
      </w:r>
      <w:r>
        <w:rPr/>
        <w:t>Study</w:t>
      </w:r>
      <w:r>
        <w:rPr>
          <w:spacing w:val="-3"/>
        </w:rPr>
        <w:t> </w:t>
      </w:r>
      <w:r>
        <w:rPr/>
        <w:t>Group</w:t>
      </w:r>
      <w:r>
        <w:rPr>
          <w:spacing w:val="-3"/>
        </w:rPr>
        <w:t> </w:t>
      </w:r>
      <w:r>
        <w:rPr/>
        <w:t>(SHESG),</w:t>
      </w:r>
      <w:r>
        <w:rPr>
          <w:spacing w:val="-3"/>
        </w:rPr>
        <w:t> </w:t>
      </w:r>
      <w:r>
        <w:rPr/>
        <w:t>Atlanta</w:t>
      </w:r>
      <w:r>
        <w:rPr>
          <w:spacing w:val="-1"/>
        </w:rPr>
        <w:t> </w:t>
      </w:r>
      <w:r>
        <w:rPr>
          <w:spacing w:val="-5"/>
        </w:rPr>
        <w:t>GA</w:t>
      </w:r>
      <w:r>
        <w:rPr/>
        <w:tab/>
        <w:t>Nov</w:t>
      </w:r>
      <w:r>
        <w:rPr>
          <w:spacing w:val="15"/>
        </w:rPr>
        <w:t> </w:t>
      </w:r>
      <w:r>
        <w:rPr/>
        <w:t>06-07,</w:t>
      </w:r>
      <w:r>
        <w:rPr>
          <w:spacing w:val="6"/>
        </w:rPr>
        <w:t> </w:t>
      </w:r>
      <w:r>
        <w:rPr>
          <w:spacing w:val="-4"/>
        </w:rPr>
        <w:t>2015</w:t>
      </w:r>
    </w:p>
    <w:p>
      <w:pPr>
        <w:pStyle w:val="BodyText"/>
        <w:spacing w:after="0" w:line="242" w:lineRule="auto"/>
        <w:sectPr>
          <w:pgSz w:w="12240" w:h="15840"/>
          <w:pgMar w:header="732" w:footer="0" w:top="1500" w:bottom="280" w:left="1440" w:right="360"/>
        </w:sectPr>
      </w:pPr>
    </w:p>
    <w:p>
      <w:pPr>
        <w:pStyle w:val="BodyText"/>
        <w:spacing w:before="1"/>
      </w:pPr>
    </w:p>
    <w:p>
      <w:pPr>
        <w:pStyle w:val="BodyText"/>
        <w:tabs>
          <w:tab w:pos="7563" w:val="left" w:leader="none"/>
        </w:tabs>
        <w:spacing w:line="237" w:lineRule="auto"/>
        <w:ind w:left="721" w:right="1355"/>
        <w:jc w:val="both"/>
      </w:pPr>
      <w:bookmarkStart w:name="PROFESSIONAL SERVICE TO DISCIPLINE – con" w:id="30"/>
      <w:bookmarkEnd w:id="30"/>
      <w:r>
        <w:rPr/>
      </w:r>
      <w:r>
        <w:rPr/>
        <w:t>7</w:t>
      </w:r>
      <w:r>
        <w:rPr>
          <w:vertAlign w:val="superscript"/>
        </w:rPr>
        <w:t>th</w:t>
      </w:r>
      <w:r>
        <w:rPr>
          <w:vertAlign w:val="baseline"/>
        </w:rPr>
        <w:t> Annual Health Care Transition Research Consortium, Houston TX</w:t>
        <w:tab/>
        <w:t>Sep 30</w:t>
      </w:r>
      <w:r>
        <w:rPr>
          <w:spacing w:val="40"/>
          <w:vertAlign w:val="baseline"/>
        </w:rPr>
        <w:t> </w:t>
      </w:r>
      <w:r>
        <w:rPr>
          <w:vertAlign w:val="baseline"/>
        </w:rPr>
        <w:t>2015 Conference on</w:t>
      </w:r>
      <w:r>
        <w:rPr>
          <w:spacing w:val="-1"/>
          <w:vertAlign w:val="baseline"/>
        </w:rPr>
        <w:t> </w:t>
      </w:r>
      <w:r>
        <w:rPr>
          <w:vertAlign w:val="baseline"/>
        </w:rPr>
        <w:t>Teaching</w:t>
      </w:r>
      <w:r>
        <w:rPr>
          <w:spacing w:val="-1"/>
          <w:vertAlign w:val="baseline"/>
        </w:rPr>
        <w:t> </w:t>
      </w:r>
      <w:r>
        <w:rPr>
          <w:vertAlign w:val="baseline"/>
        </w:rPr>
        <w:t>and</w:t>
      </w:r>
      <w:r>
        <w:rPr>
          <w:spacing w:val="-2"/>
          <w:vertAlign w:val="baseline"/>
        </w:rPr>
        <w:t> </w:t>
      </w:r>
      <w:r>
        <w:rPr>
          <w:vertAlign w:val="baseline"/>
        </w:rPr>
        <w:t>Research</w:t>
      </w:r>
      <w:r>
        <w:rPr>
          <w:spacing w:val="-1"/>
          <w:vertAlign w:val="baseline"/>
        </w:rPr>
        <w:t> </w:t>
      </w:r>
      <w:r>
        <w:rPr>
          <w:vertAlign w:val="baseline"/>
        </w:rPr>
        <w:t>in</w:t>
      </w:r>
      <w:r>
        <w:rPr>
          <w:spacing w:val="-1"/>
          <w:vertAlign w:val="baseline"/>
        </w:rPr>
        <w:t> </w:t>
      </w:r>
      <w:r>
        <w:rPr>
          <w:vertAlign w:val="baseline"/>
        </w:rPr>
        <w:t>Economic Education</w:t>
      </w:r>
      <w:r>
        <w:rPr>
          <w:spacing w:val="-1"/>
          <w:vertAlign w:val="baseline"/>
        </w:rPr>
        <w:t> </w:t>
      </w:r>
      <w:r>
        <w:rPr>
          <w:vertAlign w:val="baseline"/>
        </w:rPr>
        <w:t>(CTREE),</w:t>
      </w:r>
      <w:r>
        <w:rPr>
          <w:spacing w:val="67"/>
          <w:vertAlign w:val="baseline"/>
        </w:rPr>
        <w:t>   </w:t>
      </w:r>
      <w:r>
        <w:rPr>
          <w:vertAlign w:val="baseline"/>
        </w:rPr>
        <w:t>May</w:t>
      </w:r>
      <w:r>
        <w:rPr>
          <w:spacing w:val="-11"/>
          <w:vertAlign w:val="baseline"/>
        </w:rPr>
        <w:t> </w:t>
      </w:r>
      <w:r>
        <w:rPr>
          <w:vertAlign w:val="baseline"/>
        </w:rPr>
        <w:t>27-29,</w:t>
      </w:r>
      <w:r>
        <w:rPr>
          <w:spacing w:val="4"/>
          <w:vertAlign w:val="baseline"/>
        </w:rPr>
        <w:t> </w:t>
      </w:r>
      <w:r>
        <w:rPr>
          <w:spacing w:val="-4"/>
          <w:vertAlign w:val="baseline"/>
        </w:rPr>
        <w:t>2015</w:t>
      </w:r>
    </w:p>
    <w:p>
      <w:pPr>
        <w:pStyle w:val="BodyText"/>
        <w:spacing w:before="2"/>
        <w:ind w:left="1081"/>
        <w:jc w:val="both"/>
      </w:pPr>
      <w:r>
        <w:rPr/>
        <w:t>Minneapolis</w:t>
      </w:r>
      <w:r>
        <w:rPr>
          <w:spacing w:val="-3"/>
        </w:rPr>
        <w:t> </w:t>
      </w:r>
      <w:r>
        <w:rPr>
          <w:spacing w:val="-5"/>
        </w:rPr>
        <w:t>MN</w:t>
      </w:r>
    </w:p>
    <w:p>
      <w:pPr>
        <w:pStyle w:val="BodyText"/>
        <w:tabs>
          <w:tab w:pos="7563" w:val="left" w:leader="none"/>
        </w:tabs>
        <w:spacing w:before="2"/>
        <w:ind w:left="721" w:right="1355"/>
        <w:jc w:val="both"/>
      </w:pPr>
      <w:r>
        <w:rPr/>
        <w:t>Annual Health Econometrics Workshop (AHEW), Minneapolis MN</w:t>
        <w:tab/>
        <w:t>Oct</w:t>
      </w:r>
      <w:r>
        <w:rPr>
          <w:spacing w:val="40"/>
        </w:rPr>
        <w:t> </w:t>
      </w:r>
      <w:r>
        <w:rPr/>
        <w:t>01-02,</w:t>
      </w:r>
      <w:r>
        <w:rPr>
          <w:spacing w:val="-6"/>
        </w:rPr>
        <w:t> </w:t>
      </w:r>
      <w:r>
        <w:rPr/>
        <w:t>2011 INET Health Inequality Conference, Chicago IL</w:t>
        <w:tab/>
        <w:t>Sep 15-16,</w:t>
      </w:r>
      <w:r>
        <w:rPr>
          <w:spacing w:val="-6"/>
        </w:rPr>
        <w:t> </w:t>
      </w:r>
      <w:r>
        <w:rPr/>
        <w:t>2011 Annual Health Econometrics Workshop (AHEW), Ann Arbor MI</w:t>
        <w:tab/>
        <w:t>Oct</w:t>
      </w:r>
      <w:r>
        <w:rPr>
          <w:spacing w:val="40"/>
        </w:rPr>
        <w:t> </w:t>
      </w:r>
      <w:r>
        <w:rPr/>
        <w:t>01-02,</w:t>
      </w:r>
      <w:r>
        <w:rPr>
          <w:spacing w:val="-6"/>
        </w:rPr>
        <w:t> </w:t>
      </w:r>
      <w:r>
        <w:rPr/>
        <w:t>2010 Annual Health Econometrics Workshop (AHEW), Chicago IL</w:t>
        <w:tab/>
        <w:t>Oct</w:t>
      </w:r>
      <w:r>
        <w:rPr>
          <w:spacing w:val="40"/>
        </w:rPr>
        <w:t> </w:t>
      </w:r>
      <w:r>
        <w:rPr/>
        <w:t>02-03,</w:t>
      </w:r>
      <w:r>
        <w:rPr>
          <w:spacing w:val="-6"/>
        </w:rPr>
        <w:t> </w:t>
      </w:r>
      <w:r>
        <w:rPr/>
        <w:t>2009 American Society of Health Economists (ASHEcon), Durham NC</w:t>
        <w:tab/>
        <w:t>Jun</w:t>
      </w:r>
      <w:r>
        <w:rPr>
          <w:spacing w:val="40"/>
        </w:rPr>
        <w:t> </w:t>
      </w:r>
      <w:r>
        <w:rPr/>
        <w:t>22-25,</w:t>
      </w:r>
      <w:r>
        <w:rPr>
          <w:spacing w:val="-6"/>
        </w:rPr>
        <w:t> </w:t>
      </w:r>
      <w:r>
        <w:rPr/>
        <w:t>2008 Add</w:t>
      </w:r>
      <w:r>
        <w:rPr>
          <w:spacing w:val="-4"/>
        </w:rPr>
        <w:t> </w:t>
      </w:r>
      <w:r>
        <w:rPr/>
        <w:t>Health</w:t>
      </w:r>
      <w:r>
        <w:rPr>
          <w:spacing w:val="-2"/>
        </w:rPr>
        <w:t> </w:t>
      </w:r>
      <w:r>
        <w:rPr/>
        <w:t>Users</w:t>
      </w:r>
      <w:r>
        <w:rPr>
          <w:spacing w:val="-3"/>
        </w:rPr>
        <w:t> </w:t>
      </w:r>
      <w:r>
        <w:rPr/>
        <w:t>Group,</w:t>
      </w:r>
      <w:r>
        <w:rPr>
          <w:spacing w:val="-2"/>
        </w:rPr>
        <w:t> </w:t>
      </w:r>
      <w:r>
        <w:rPr/>
        <w:t>Chapel</w:t>
      </w:r>
      <w:r>
        <w:rPr>
          <w:spacing w:val="-4"/>
        </w:rPr>
        <w:t> </w:t>
      </w:r>
      <w:r>
        <w:rPr/>
        <w:t>Hill,</w:t>
      </w:r>
      <w:r>
        <w:rPr>
          <w:spacing w:val="-1"/>
        </w:rPr>
        <w:t> </w:t>
      </w:r>
      <w:r>
        <w:rPr>
          <w:spacing w:val="-5"/>
        </w:rPr>
        <w:t>NC</w:t>
      </w:r>
      <w:r>
        <w:rPr/>
        <w:tab/>
        <w:t>Sep</w:t>
      </w:r>
      <w:r>
        <w:rPr>
          <w:spacing w:val="60"/>
        </w:rPr>
        <w:t> </w:t>
      </w:r>
      <w:r>
        <w:rPr/>
        <w:t>09,</w:t>
      </w:r>
      <w:r>
        <w:rPr>
          <w:spacing w:val="64"/>
        </w:rPr>
        <w:t>   </w:t>
      </w:r>
      <w:r>
        <w:rPr>
          <w:spacing w:val="-4"/>
        </w:rPr>
        <w:t>2008</w:t>
      </w:r>
    </w:p>
    <w:p>
      <w:pPr>
        <w:pStyle w:val="BodyText"/>
        <w:tabs>
          <w:tab w:pos="7563" w:val="left" w:leader="none"/>
        </w:tabs>
        <w:ind w:left="721" w:right="1355"/>
        <w:jc w:val="both"/>
      </w:pPr>
      <w:r>
        <w:rPr/>
        <w:t>Southern Economic Association (SEA), New Orleans LA</w:t>
        <w:tab/>
        <w:t>Nov</w:t>
      </w:r>
      <w:r>
        <w:rPr>
          <w:spacing w:val="-5"/>
        </w:rPr>
        <w:t> </w:t>
      </w:r>
      <w:r>
        <w:rPr/>
        <w:t>20-22,</w:t>
      </w:r>
      <w:r>
        <w:rPr>
          <w:spacing w:val="-12"/>
        </w:rPr>
        <w:t> </w:t>
      </w:r>
      <w:r>
        <w:rPr/>
        <w:t>2004 Southeastern Health Economics Study Group (SHESG), Atlanta GA</w:t>
        <w:tab/>
        <w:t>Nov</w:t>
      </w:r>
      <w:r>
        <w:rPr>
          <w:spacing w:val="-5"/>
        </w:rPr>
        <w:t> </w:t>
      </w:r>
      <w:r>
        <w:rPr/>
        <w:t>05-06,</w:t>
      </w:r>
      <w:r>
        <w:rPr>
          <w:spacing w:val="-12"/>
        </w:rPr>
        <w:t> </w:t>
      </w:r>
      <w:r>
        <w:rPr/>
        <w:t>2004 Conference on</w:t>
      </w:r>
      <w:r>
        <w:rPr>
          <w:spacing w:val="-2"/>
        </w:rPr>
        <w:t> </w:t>
      </w:r>
      <w:r>
        <w:rPr/>
        <w:t>Improving</w:t>
      </w:r>
      <w:r>
        <w:rPr>
          <w:spacing w:val="-2"/>
        </w:rPr>
        <w:t> </w:t>
      </w:r>
      <w:r>
        <w:rPr/>
        <w:t>Social</w:t>
      </w:r>
      <w:r>
        <w:rPr>
          <w:spacing w:val="-4"/>
        </w:rPr>
        <w:t> </w:t>
      </w:r>
      <w:r>
        <w:rPr/>
        <w:t>Insurance Programs,</w:t>
      </w:r>
      <w:r>
        <w:rPr>
          <w:spacing w:val="-2"/>
        </w:rPr>
        <w:t> </w:t>
      </w:r>
      <w:r>
        <w:rPr/>
        <w:t>College Park</w:t>
      </w:r>
      <w:r>
        <w:rPr>
          <w:spacing w:val="-2"/>
        </w:rPr>
        <w:t> </w:t>
      </w:r>
      <w:r>
        <w:rPr/>
        <w:t>MC</w:t>
      </w:r>
      <w:r>
        <w:rPr>
          <w:spacing w:val="80"/>
        </w:rPr>
        <w:t>  </w:t>
      </w:r>
      <w:r>
        <w:rPr/>
        <w:t>Sep 12-13, 2003 Triangle Applied Microeconomics Conference, Durham NC</w:t>
        <w:tab/>
        <w:t>Apr 28,</w:t>
      </w:r>
      <w:r>
        <w:rPr>
          <w:spacing w:val="40"/>
        </w:rPr>
        <w:t> </w:t>
      </w:r>
      <w:r>
        <w:rPr/>
        <w:t>2000 American</w:t>
      </w:r>
      <w:r>
        <w:rPr>
          <w:spacing w:val="-5"/>
        </w:rPr>
        <w:t> </w:t>
      </w:r>
      <w:r>
        <w:rPr/>
        <w:t>Economic</w:t>
      </w:r>
      <w:r>
        <w:rPr>
          <w:spacing w:val="-2"/>
        </w:rPr>
        <w:t> </w:t>
      </w:r>
      <w:r>
        <w:rPr/>
        <w:t>Association</w:t>
      </w:r>
      <w:r>
        <w:rPr>
          <w:spacing w:val="-5"/>
        </w:rPr>
        <w:t> </w:t>
      </w:r>
      <w:r>
        <w:rPr/>
        <w:t>(AEA),</w:t>
      </w:r>
      <w:r>
        <w:rPr>
          <w:spacing w:val="-4"/>
        </w:rPr>
        <w:t> </w:t>
      </w:r>
      <w:r>
        <w:rPr/>
        <w:t>Boston</w:t>
      </w:r>
      <w:r>
        <w:rPr>
          <w:spacing w:val="-4"/>
        </w:rPr>
        <w:t> </w:t>
      </w:r>
      <w:r>
        <w:rPr>
          <w:spacing w:val="-5"/>
        </w:rPr>
        <w:t>MA</w:t>
      </w:r>
      <w:r>
        <w:rPr/>
        <w:tab/>
        <w:t>Jan</w:t>
      </w:r>
      <w:r>
        <w:rPr>
          <w:spacing w:val="73"/>
          <w:w w:val="150"/>
        </w:rPr>
        <w:t> </w:t>
      </w:r>
      <w:r>
        <w:rPr/>
        <w:t>07-09,</w:t>
      </w:r>
      <w:r>
        <w:rPr>
          <w:spacing w:val="6"/>
        </w:rPr>
        <w:t> </w:t>
      </w:r>
      <w:r>
        <w:rPr>
          <w:spacing w:val="-4"/>
        </w:rPr>
        <w:t>2000</w:t>
      </w:r>
    </w:p>
    <w:p>
      <w:pPr>
        <w:pStyle w:val="BodyText"/>
        <w:tabs>
          <w:tab w:pos="7563" w:val="left" w:leader="none"/>
        </w:tabs>
        <w:ind w:left="721"/>
        <w:jc w:val="both"/>
      </w:pPr>
      <w:r>
        <w:rPr/>
        <w:t>Triangle</w:t>
      </w:r>
      <w:r>
        <w:rPr>
          <w:spacing w:val="1"/>
        </w:rPr>
        <w:t> </w:t>
      </w:r>
      <w:r>
        <w:rPr/>
        <w:t>Econometrics</w:t>
      </w:r>
      <w:r>
        <w:rPr>
          <w:spacing w:val="-2"/>
        </w:rPr>
        <w:t> </w:t>
      </w:r>
      <w:r>
        <w:rPr/>
        <w:t>Conference,</w:t>
      </w:r>
      <w:r>
        <w:rPr>
          <w:spacing w:val="-7"/>
        </w:rPr>
        <w:t> </w:t>
      </w:r>
      <w:r>
        <w:rPr/>
        <w:t>Durham</w:t>
      </w:r>
      <w:r>
        <w:rPr>
          <w:spacing w:val="-2"/>
        </w:rPr>
        <w:t> </w:t>
      </w:r>
      <w:r>
        <w:rPr>
          <w:spacing w:val="-5"/>
        </w:rPr>
        <w:t>NC</w:t>
      </w:r>
      <w:r>
        <w:rPr/>
        <w:tab/>
        <w:t>Dec</w:t>
      </w:r>
      <w:r>
        <w:rPr>
          <w:spacing w:val="37"/>
        </w:rPr>
        <w:t> </w:t>
      </w:r>
      <w:r>
        <w:rPr/>
        <w:t>10,</w:t>
      </w:r>
      <w:r>
        <w:rPr>
          <w:spacing w:val="64"/>
        </w:rPr>
        <w:t>   </w:t>
      </w:r>
      <w:r>
        <w:rPr>
          <w:spacing w:val="-4"/>
        </w:rPr>
        <w:t>1999</w:t>
      </w:r>
    </w:p>
    <w:p>
      <w:pPr>
        <w:pStyle w:val="BodyText"/>
        <w:tabs>
          <w:tab w:pos="7563" w:val="left" w:leader="none"/>
        </w:tabs>
        <w:spacing w:line="237" w:lineRule="auto" w:before="3"/>
        <w:ind w:left="721" w:right="1355"/>
        <w:jc w:val="both"/>
      </w:pPr>
      <w:r>
        <w:rPr/>
        <w:t>Southern Economic Association (SEA), New Orleans LA</w:t>
        <w:tab/>
        <w:t>Nov</w:t>
      </w:r>
      <w:r>
        <w:rPr>
          <w:spacing w:val="-5"/>
        </w:rPr>
        <w:t> </w:t>
      </w:r>
      <w:r>
        <w:rPr/>
        <w:t>20-22,</w:t>
      </w:r>
      <w:r>
        <w:rPr>
          <w:spacing w:val="-12"/>
        </w:rPr>
        <w:t> </w:t>
      </w:r>
      <w:r>
        <w:rPr/>
        <w:t>1999 Institute</w:t>
      </w:r>
      <w:r>
        <w:rPr>
          <w:spacing w:val="-2"/>
        </w:rPr>
        <w:t> </w:t>
      </w:r>
      <w:r>
        <w:rPr/>
        <w:t>for</w:t>
      </w:r>
      <w:r>
        <w:rPr>
          <w:spacing w:val="-1"/>
        </w:rPr>
        <w:t> </w:t>
      </w:r>
      <w:r>
        <w:rPr/>
        <w:t>the</w:t>
      </w:r>
      <w:r>
        <w:rPr>
          <w:spacing w:val="1"/>
        </w:rPr>
        <w:t> </w:t>
      </w:r>
      <w:r>
        <w:rPr/>
        <w:t>Study</w:t>
      </w:r>
      <w:r>
        <w:rPr>
          <w:spacing w:val="-2"/>
        </w:rPr>
        <w:t> </w:t>
      </w:r>
      <w:r>
        <w:rPr/>
        <w:t>of</w:t>
      </w:r>
      <w:r>
        <w:rPr>
          <w:spacing w:val="-5"/>
        </w:rPr>
        <w:t> </w:t>
      </w:r>
      <w:r>
        <w:rPr/>
        <w:t>Labor</w:t>
      </w:r>
      <w:r>
        <w:rPr>
          <w:spacing w:val="-6"/>
        </w:rPr>
        <w:t> </w:t>
      </w:r>
      <w:r>
        <w:rPr/>
        <w:t>(IZA) Conference on</w:t>
      </w:r>
      <w:r>
        <w:rPr>
          <w:spacing w:val="-1"/>
        </w:rPr>
        <w:t> </w:t>
      </w:r>
      <w:r>
        <w:rPr>
          <w:spacing w:val="-2"/>
        </w:rPr>
        <w:t>Absenteeism,</w:t>
      </w:r>
      <w:r>
        <w:rPr/>
        <w:tab/>
        <w:t>Nov</w:t>
      </w:r>
      <w:r>
        <w:rPr>
          <w:spacing w:val="15"/>
        </w:rPr>
        <w:t> </w:t>
      </w:r>
      <w:r>
        <w:rPr/>
        <w:t>06,</w:t>
      </w:r>
      <w:r>
        <w:rPr>
          <w:spacing w:val="63"/>
        </w:rPr>
        <w:t>   </w:t>
      </w:r>
      <w:r>
        <w:rPr>
          <w:spacing w:val="-4"/>
        </w:rPr>
        <w:t>1999</w:t>
      </w:r>
    </w:p>
    <w:p>
      <w:pPr>
        <w:pStyle w:val="BodyText"/>
        <w:spacing w:before="2"/>
        <w:ind w:left="1081"/>
        <w:jc w:val="both"/>
      </w:pPr>
      <w:r>
        <w:rPr/>
        <w:t>Bonn</w:t>
      </w:r>
      <w:r>
        <w:rPr>
          <w:spacing w:val="-2"/>
        </w:rPr>
        <w:t> Germany</w:t>
      </w:r>
    </w:p>
    <w:p>
      <w:pPr>
        <w:pStyle w:val="BodyText"/>
        <w:tabs>
          <w:tab w:pos="7563" w:val="left" w:leader="none"/>
        </w:tabs>
        <w:spacing w:before="2"/>
        <w:ind w:left="721" w:right="1355"/>
        <w:jc w:val="both"/>
      </w:pPr>
      <w:r>
        <w:rPr/>
        <w:t>Triangle Applied Microeconomics Conference, Durham NC</w:t>
        <w:tab/>
        <w:t>May</w:t>
      </w:r>
      <w:r>
        <w:rPr>
          <w:spacing w:val="-14"/>
        </w:rPr>
        <w:t> </w:t>
      </w:r>
      <w:r>
        <w:rPr/>
        <w:t>01,</w:t>
      </w:r>
      <w:r>
        <w:rPr>
          <w:spacing w:val="40"/>
        </w:rPr>
        <w:t> </w:t>
      </w:r>
      <w:r>
        <w:rPr/>
        <w:t>1999 Population Association of America (PAA), Washington DC</w:t>
        <w:tab/>
        <w:t>Mar 27-29,</w:t>
      </w:r>
      <w:r>
        <w:rPr>
          <w:spacing w:val="-10"/>
        </w:rPr>
        <w:t> </w:t>
      </w:r>
      <w:r>
        <w:rPr/>
        <w:t>1997 National Bureau of Economic Research (NBER), Boston MA</w:t>
        <w:tab/>
        <w:t>May</w:t>
      </w:r>
      <w:r>
        <w:rPr>
          <w:spacing w:val="-14"/>
        </w:rPr>
        <w:t> </w:t>
      </w:r>
      <w:r>
        <w:rPr/>
        <w:t>23,</w:t>
      </w:r>
      <w:r>
        <w:rPr>
          <w:spacing w:val="40"/>
        </w:rPr>
        <w:t> </w:t>
      </w:r>
      <w:r>
        <w:rPr/>
        <w:t>1997 Winter Econometric Society (ES), New Orleans LA</w:t>
        <w:tab/>
        <w:t>Jan</w:t>
      </w:r>
      <w:r>
        <w:rPr>
          <w:spacing w:val="40"/>
        </w:rPr>
        <w:t> </w:t>
      </w:r>
      <w:r>
        <w:rPr/>
        <w:t>03-04,</w:t>
      </w:r>
      <w:r>
        <w:rPr>
          <w:spacing w:val="-5"/>
        </w:rPr>
        <w:t> </w:t>
      </w:r>
      <w:r>
        <w:rPr/>
        <w:t>1997 Stanford</w:t>
      </w:r>
      <w:r>
        <w:rPr>
          <w:spacing w:val="-2"/>
        </w:rPr>
        <w:t> </w:t>
      </w:r>
      <w:r>
        <w:rPr/>
        <w:t>Institute</w:t>
      </w:r>
      <w:r>
        <w:rPr>
          <w:spacing w:val="1"/>
        </w:rPr>
        <w:t> </w:t>
      </w:r>
      <w:r>
        <w:rPr/>
        <w:t>for</w:t>
      </w:r>
      <w:r>
        <w:rPr>
          <w:spacing w:val="-1"/>
        </w:rPr>
        <w:t> </w:t>
      </w:r>
      <w:r>
        <w:rPr/>
        <w:t>Theoretical</w:t>
      </w:r>
      <w:r>
        <w:rPr>
          <w:spacing w:val="-3"/>
        </w:rPr>
        <w:t> </w:t>
      </w:r>
      <w:r>
        <w:rPr/>
        <w:t>Economics</w:t>
      </w:r>
      <w:r>
        <w:rPr>
          <w:spacing w:val="-2"/>
        </w:rPr>
        <w:t> </w:t>
      </w:r>
      <w:r>
        <w:rPr/>
        <w:t>(SITE),</w:t>
      </w:r>
      <w:r>
        <w:rPr>
          <w:spacing w:val="-1"/>
        </w:rPr>
        <w:t> </w:t>
      </w:r>
      <w:r>
        <w:rPr/>
        <w:t>Empirical</w:t>
      </w:r>
      <w:r>
        <w:rPr>
          <w:spacing w:val="-4"/>
        </w:rPr>
        <w:t> </w:t>
      </w:r>
      <w:r>
        <w:rPr/>
        <w:t>Analysis</w:t>
      </w:r>
      <w:r>
        <w:rPr>
          <w:spacing w:val="60"/>
          <w:w w:val="150"/>
        </w:rPr>
        <w:t>   </w:t>
      </w:r>
      <w:r>
        <w:rPr/>
        <w:t>Aug</w:t>
      </w:r>
      <w:r>
        <w:rPr>
          <w:spacing w:val="14"/>
        </w:rPr>
        <w:t> </w:t>
      </w:r>
      <w:r>
        <w:rPr/>
        <w:t>19-23,</w:t>
      </w:r>
      <w:r>
        <w:rPr>
          <w:spacing w:val="4"/>
        </w:rPr>
        <w:t> </w:t>
      </w:r>
      <w:r>
        <w:rPr>
          <w:spacing w:val="-4"/>
        </w:rPr>
        <w:t>1996</w:t>
      </w:r>
    </w:p>
    <w:p>
      <w:pPr>
        <w:pStyle w:val="BodyText"/>
        <w:spacing w:line="248" w:lineRule="exact"/>
        <w:ind w:left="1081"/>
        <w:jc w:val="both"/>
      </w:pPr>
      <w:r>
        <w:rPr/>
        <w:t>of</w:t>
      </w:r>
      <w:r>
        <w:rPr>
          <w:spacing w:val="-2"/>
        </w:rPr>
        <w:t> </w:t>
      </w:r>
      <w:r>
        <w:rPr/>
        <w:t>Game-Theoretic Models,</w:t>
      </w:r>
      <w:r>
        <w:rPr>
          <w:spacing w:val="-2"/>
        </w:rPr>
        <w:t> </w:t>
      </w:r>
      <w:r>
        <w:rPr/>
        <w:t>Palo</w:t>
      </w:r>
      <w:r>
        <w:rPr>
          <w:spacing w:val="-3"/>
        </w:rPr>
        <w:t> </w:t>
      </w:r>
      <w:r>
        <w:rPr/>
        <w:t>Alto</w:t>
      </w:r>
      <w:r>
        <w:rPr>
          <w:spacing w:val="-2"/>
        </w:rPr>
        <w:t> </w:t>
      </w:r>
      <w:r>
        <w:rPr>
          <w:spacing w:val="-5"/>
        </w:rPr>
        <w:t>CA</w:t>
      </w:r>
    </w:p>
    <w:p>
      <w:pPr>
        <w:pStyle w:val="BodyText"/>
        <w:tabs>
          <w:tab w:pos="7563" w:val="left" w:leader="none"/>
        </w:tabs>
        <w:spacing w:before="2"/>
        <w:ind w:left="721" w:right="1355"/>
        <w:jc w:val="both"/>
      </w:pPr>
      <w:r>
        <w:rPr/>
        <w:t>Triangle Econometrics Conference, Research Triangle Park NC</w:t>
        <w:tab/>
        <w:t>Dec 08,</w:t>
      </w:r>
      <w:r>
        <w:rPr>
          <w:spacing w:val="40"/>
        </w:rPr>
        <w:t> </w:t>
      </w:r>
      <w:r>
        <w:rPr/>
        <w:t>1995 National Bureau of Economic Research (NBER), Boston MA</w:t>
        <w:tab/>
        <w:t>Dec 01,</w:t>
      </w:r>
      <w:r>
        <w:rPr>
          <w:spacing w:val="40"/>
        </w:rPr>
        <w:t> </w:t>
      </w:r>
      <w:r>
        <w:rPr/>
        <w:t>1995 Stanford</w:t>
      </w:r>
      <w:r>
        <w:rPr>
          <w:spacing w:val="-2"/>
        </w:rPr>
        <w:t> </w:t>
      </w:r>
      <w:r>
        <w:rPr/>
        <w:t>Institute</w:t>
      </w:r>
      <w:r>
        <w:rPr>
          <w:spacing w:val="1"/>
        </w:rPr>
        <w:t> </w:t>
      </w:r>
      <w:r>
        <w:rPr/>
        <w:t>for Theoretical</w:t>
      </w:r>
      <w:r>
        <w:rPr>
          <w:spacing w:val="-3"/>
        </w:rPr>
        <w:t> </w:t>
      </w:r>
      <w:r>
        <w:rPr/>
        <w:t>Economics</w:t>
      </w:r>
      <w:r>
        <w:rPr>
          <w:spacing w:val="-2"/>
        </w:rPr>
        <w:t> </w:t>
      </w:r>
      <w:r>
        <w:rPr/>
        <w:t>(SITE),</w:t>
      </w:r>
      <w:r>
        <w:rPr>
          <w:spacing w:val="-2"/>
        </w:rPr>
        <w:t> </w:t>
      </w:r>
      <w:r>
        <w:rPr/>
        <w:t>Empirical</w:t>
      </w:r>
      <w:r>
        <w:rPr>
          <w:spacing w:val="-3"/>
        </w:rPr>
        <w:t> </w:t>
      </w:r>
      <w:r>
        <w:rPr/>
        <w:t>Analysis</w:t>
      </w:r>
      <w:r>
        <w:rPr>
          <w:spacing w:val="60"/>
          <w:w w:val="150"/>
        </w:rPr>
        <w:t>   </w:t>
      </w:r>
      <w:r>
        <w:rPr/>
        <w:t>Jul</w:t>
      </w:r>
      <w:r>
        <w:rPr>
          <w:spacing w:val="40"/>
        </w:rPr>
        <w:t>  </w:t>
      </w:r>
      <w:r>
        <w:rPr/>
        <w:t>10-14,</w:t>
      </w:r>
      <w:r>
        <w:rPr>
          <w:spacing w:val="5"/>
        </w:rPr>
        <w:t> </w:t>
      </w:r>
      <w:r>
        <w:rPr>
          <w:spacing w:val="-4"/>
        </w:rPr>
        <w:t>1995</w:t>
      </w:r>
    </w:p>
    <w:p>
      <w:pPr>
        <w:pStyle w:val="BodyText"/>
        <w:spacing w:line="251" w:lineRule="exact" w:before="1"/>
        <w:ind w:left="1081"/>
        <w:jc w:val="both"/>
      </w:pPr>
      <w:r>
        <w:rPr/>
        <w:t>of</w:t>
      </w:r>
      <w:r>
        <w:rPr>
          <w:spacing w:val="-2"/>
        </w:rPr>
        <w:t> </w:t>
      </w:r>
      <w:r>
        <w:rPr/>
        <w:t>Game-Theoretic Models,</w:t>
      </w:r>
      <w:r>
        <w:rPr>
          <w:spacing w:val="-2"/>
        </w:rPr>
        <w:t> </w:t>
      </w:r>
      <w:r>
        <w:rPr/>
        <w:t>Palo</w:t>
      </w:r>
      <w:r>
        <w:rPr>
          <w:spacing w:val="-3"/>
        </w:rPr>
        <w:t> </w:t>
      </w:r>
      <w:r>
        <w:rPr/>
        <w:t>Alto</w:t>
      </w:r>
      <w:r>
        <w:rPr>
          <w:spacing w:val="-2"/>
        </w:rPr>
        <w:t> </w:t>
      </w:r>
      <w:r>
        <w:rPr>
          <w:spacing w:val="-5"/>
        </w:rPr>
        <w:t>CA</w:t>
      </w:r>
    </w:p>
    <w:p>
      <w:pPr>
        <w:pStyle w:val="BodyText"/>
        <w:spacing w:line="242" w:lineRule="auto"/>
        <w:ind w:left="1081" w:right="1355" w:hanging="360"/>
        <w:jc w:val="both"/>
      </w:pPr>
      <w:r>
        <w:rPr/>
        <w:t>Institute for</w:t>
      </w:r>
      <w:r>
        <w:rPr>
          <w:spacing w:val="-1"/>
        </w:rPr>
        <w:t> </w:t>
      </w:r>
      <w:r>
        <w:rPr/>
        <w:t>Research</w:t>
      </w:r>
      <w:r>
        <w:rPr>
          <w:spacing w:val="-2"/>
        </w:rPr>
        <w:t> </w:t>
      </w:r>
      <w:r>
        <w:rPr/>
        <w:t>on</w:t>
      </w:r>
      <w:r>
        <w:rPr>
          <w:spacing w:val="-2"/>
        </w:rPr>
        <w:t> </w:t>
      </w:r>
      <w:r>
        <w:rPr/>
        <w:t>Poverty</w:t>
      </w:r>
      <w:r>
        <w:rPr>
          <w:spacing w:val="-2"/>
        </w:rPr>
        <w:t> </w:t>
      </w:r>
      <w:r>
        <w:rPr/>
        <w:t>(IRP)</w:t>
      </w:r>
      <w:r>
        <w:rPr>
          <w:spacing w:val="-1"/>
        </w:rPr>
        <w:t> </w:t>
      </w:r>
      <w:r>
        <w:rPr/>
        <w:t>Conference on</w:t>
      </w:r>
      <w:r>
        <w:rPr>
          <w:spacing w:val="-2"/>
        </w:rPr>
        <w:t> </w:t>
      </w:r>
      <w:r>
        <w:rPr/>
        <w:t>the Low-Income</w:t>
      </w:r>
      <w:r>
        <w:rPr>
          <w:spacing w:val="80"/>
        </w:rPr>
        <w:t>  </w:t>
      </w:r>
      <w:r>
        <w:rPr/>
        <w:t>Jun</w:t>
      </w:r>
      <w:r>
        <w:rPr>
          <w:spacing w:val="40"/>
        </w:rPr>
        <w:t> </w:t>
      </w:r>
      <w:r>
        <w:rPr/>
        <w:t>20-24, 1995 Population, Madison WI</w:t>
      </w:r>
    </w:p>
    <w:p>
      <w:pPr>
        <w:pStyle w:val="BodyText"/>
        <w:tabs>
          <w:tab w:pos="7563" w:val="left" w:leader="none"/>
        </w:tabs>
        <w:spacing w:line="237" w:lineRule="auto"/>
        <w:ind w:left="1081" w:right="1355" w:hanging="360"/>
        <w:jc w:val="both"/>
      </w:pPr>
      <w:r>
        <w:rPr/>
        <w:t>Center for Economic Research (CentER) Conference on the</w:t>
        <w:tab/>
        <w:t>May</w:t>
      </w:r>
      <w:r>
        <w:rPr>
          <w:spacing w:val="-14"/>
        </w:rPr>
        <w:t> </w:t>
      </w:r>
      <w:r>
        <w:rPr/>
        <w:t>06-07,</w:t>
      </w:r>
      <w:r>
        <w:rPr>
          <w:spacing w:val="-14"/>
        </w:rPr>
        <w:t> </w:t>
      </w:r>
      <w:r>
        <w:rPr/>
        <w:t>1994 Microeconomics of Dynamic Decisionmaking, Tilberg Netherlands</w:t>
      </w:r>
    </w:p>
    <w:p>
      <w:pPr>
        <w:pStyle w:val="BodyText"/>
        <w:spacing w:before="252"/>
        <w:ind w:left="360"/>
      </w:pPr>
      <w:r>
        <w:rPr>
          <w:spacing w:val="-2"/>
        </w:rPr>
        <w:t>Discussant</w:t>
      </w:r>
    </w:p>
    <w:p>
      <w:pPr>
        <w:pStyle w:val="BodyText"/>
        <w:spacing w:before="6"/>
      </w:pPr>
    </w:p>
    <w:p>
      <w:pPr>
        <w:pStyle w:val="BodyText"/>
        <w:tabs>
          <w:tab w:pos="7563" w:val="left" w:leader="none"/>
        </w:tabs>
        <w:spacing w:line="237" w:lineRule="auto"/>
        <w:ind w:left="721" w:right="1360"/>
        <w:jc w:val="both"/>
      </w:pPr>
      <w:r>
        <w:rPr/>
        <w:t>American Society of Health Economists (ASHEcon), Philadelphia PA</w:t>
        <w:tab/>
        <w:t>Jun</w:t>
      </w:r>
      <w:r>
        <w:rPr>
          <w:spacing w:val="40"/>
        </w:rPr>
        <w:t> </w:t>
      </w:r>
      <w:r>
        <w:rPr/>
        <w:t>12-15,</w:t>
      </w:r>
      <w:r>
        <w:rPr>
          <w:spacing w:val="-10"/>
        </w:rPr>
        <w:t> </w:t>
      </w:r>
      <w:r>
        <w:rPr/>
        <w:t>2016 Winter</w:t>
      </w:r>
      <w:r>
        <w:rPr>
          <w:spacing w:val="-2"/>
        </w:rPr>
        <w:t> </w:t>
      </w:r>
      <w:r>
        <w:rPr/>
        <w:t>Econometric</w:t>
      </w:r>
      <w:r>
        <w:rPr>
          <w:spacing w:val="-4"/>
        </w:rPr>
        <w:t> </w:t>
      </w:r>
      <w:r>
        <w:rPr/>
        <w:t>Society</w:t>
      </w:r>
      <w:r>
        <w:rPr>
          <w:spacing w:val="-3"/>
        </w:rPr>
        <w:t> </w:t>
      </w:r>
      <w:r>
        <w:rPr/>
        <w:t>(ES),</w:t>
      </w:r>
      <w:r>
        <w:rPr>
          <w:spacing w:val="-2"/>
        </w:rPr>
        <w:t> </w:t>
      </w:r>
      <w:r>
        <w:rPr/>
        <w:t>Philadelphia </w:t>
      </w:r>
      <w:r>
        <w:rPr>
          <w:spacing w:val="-5"/>
        </w:rPr>
        <w:t>PA</w:t>
      </w:r>
      <w:r>
        <w:rPr/>
        <w:tab/>
        <w:t>Jan</w:t>
      </w:r>
      <w:r>
        <w:rPr>
          <w:spacing w:val="73"/>
          <w:w w:val="150"/>
        </w:rPr>
        <w:t> </w:t>
      </w:r>
      <w:r>
        <w:rPr/>
        <w:t>03-05,</w:t>
      </w:r>
      <w:r>
        <w:rPr>
          <w:spacing w:val="1"/>
        </w:rPr>
        <w:t> </w:t>
      </w:r>
      <w:r>
        <w:rPr>
          <w:spacing w:val="-4"/>
        </w:rPr>
        <w:t>2014</w:t>
      </w:r>
    </w:p>
    <w:p>
      <w:pPr>
        <w:pStyle w:val="BodyText"/>
        <w:tabs>
          <w:tab w:pos="7563" w:val="left" w:leader="none"/>
        </w:tabs>
        <w:spacing w:before="2"/>
        <w:ind w:left="721" w:right="1353"/>
        <w:jc w:val="both"/>
      </w:pPr>
      <w:r>
        <w:rPr/>
        <w:t>Southern Economic Association (SEA), Tampa FL</w:t>
        <w:tab/>
        <w:t>Nov</w:t>
      </w:r>
      <w:r>
        <w:rPr>
          <w:spacing w:val="-3"/>
        </w:rPr>
        <w:t> </w:t>
      </w:r>
      <w:r>
        <w:rPr/>
        <w:t>23-25,</w:t>
      </w:r>
      <w:r>
        <w:rPr>
          <w:spacing w:val="-11"/>
        </w:rPr>
        <w:t> </w:t>
      </w:r>
      <w:r>
        <w:rPr/>
        <w:t>2013 Southeastern Health Economics Group (SHESG), Atlanta GA</w:t>
        <w:tab/>
        <w:t>Oct</w:t>
      </w:r>
      <w:r>
        <w:rPr>
          <w:spacing w:val="40"/>
        </w:rPr>
        <w:t> </w:t>
      </w:r>
      <w:r>
        <w:rPr/>
        <w:t>22-23,</w:t>
      </w:r>
      <w:r>
        <w:rPr>
          <w:spacing w:val="-5"/>
        </w:rPr>
        <w:t> </w:t>
      </w:r>
      <w:r>
        <w:rPr/>
        <w:t>2009 Southeastern Health Economics Group (SHESG), Durham NC</w:t>
        <w:tab/>
        <w:t>Oct</w:t>
      </w:r>
      <w:r>
        <w:rPr>
          <w:spacing w:val="40"/>
        </w:rPr>
        <w:t> </w:t>
      </w:r>
      <w:r>
        <w:rPr/>
        <w:t>19-20,</w:t>
      </w:r>
      <w:r>
        <w:rPr>
          <w:spacing w:val="-5"/>
        </w:rPr>
        <w:t> </w:t>
      </w:r>
      <w:r>
        <w:rPr/>
        <w:t>2007 American Economic Association (AEA), Chicago IL</w:t>
        <w:tab/>
        <w:t>Jan</w:t>
      </w:r>
      <w:r>
        <w:rPr>
          <w:spacing w:val="40"/>
        </w:rPr>
        <w:t> </w:t>
      </w:r>
      <w:r>
        <w:rPr/>
        <w:t>05-08,</w:t>
      </w:r>
      <w:r>
        <w:rPr>
          <w:spacing w:val="-5"/>
        </w:rPr>
        <w:t> </w:t>
      </w:r>
      <w:r>
        <w:rPr/>
        <w:t>2007 Economic Research</w:t>
      </w:r>
      <w:r>
        <w:rPr>
          <w:spacing w:val="-2"/>
        </w:rPr>
        <w:t> </w:t>
      </w:r>
      <w:r>
        <w:rPr/>
        <w:t>Initiative on</w:t>
      </w:r>
      <w:r>
        <w:rPr>
          <w:spacing w:val="-2"/>
        </w:rPr>
        <w:t> </w:t>
      </w:r>
      <w:r>
        <w:rPr/>
        <w:t>the Uninsured</w:t>
      </w:r>
      <w:r>
        <w:rPr>
          <w:spacing w:val="-8"/>
        </w:rPr>
        <w:t> </w:t>
      </w:r>
      <w:r>
        <w:rPr/>
        <w:t>(ERIU),</w:t>
      </w:r>
      <w:r>
        <w:rPr>
          <w:spacing w:val="-8"/>
        </w:rPr>
        <w:t> </w:t>
      </w:r>
      <w:r>
        <w:rPr/>
        <w:t>Ann Arbor</w:t>
      </w:r>
      <w:r>
        <w:rPr>
          <w:spacing w:val="-1"/>
        </w:rPr>
        <w:t> </w:t>
      </w:r>
      <w:r>
        <w:rPr/>
        <w:t>MI</w:t>
      </w:r>
      <w:r>
        <w:rPr>
          <w:spacing w:val="80"/>
        </w:rPr>
        <w:t>  </w:t>
      </w:r>
      <w:r>
        <w:rPr/>
        <w:t>Jul</w:t>
      </w:r>
      <w:r>
        <w:rPr>
          <w:spacing w:val="40"/>
        </w:rPr>
        <w:t> </w:t>
      </w:r>
      <w:r>
        <w:rPr/>
        <w:t>07-08, 2005 Southern</w:t>
      </w:r>
      <w:r>
        <w:rPr>
          <w:spacing w:val="-3"/>
        </w:rPr>
        <w:t> </w:t>
      </w:r>
      <w:r>
        <w:rPr/>
        <w:t>Economic Association</w:t>
      </w:r>
      <w:r>
        <w:rPr>
          <w:spacing w:val="-2"/>
        </w:rPr>
        <w:t> </w:t>
      </w:r>
      <w:r>
        <w:rPr/>
        <w:t>(SEA),</w:t>
      </w:r>
      <w:r>
        <w:rPr>
          <w:spacing w:val="-2"/>
        </w:rPr>
        <w:t> </w:t>
      </w:r>
      <w:r>
        <w:rPr/>
        <w:t>New</w:t>
      </w:r>
      <w:r>
        <w:rPr>
          <w:spacing w:val="-7"/>
        </w:rPr>
        <w:t> </w:t>
      </w:r>
      <w:r>
        <w:rPr/>
        <w:t>Orleans</w:t>
      </w:r>
      <w:r>
        <w:rPr>
          <w:spacing w:val="-3"/>
        </w:rPr>
        <w:t> </w:t>
      </w:r>
      <w:r>
        <w:rPr>
          <w:spacing w:val="-5"/>
        </w:rPr>
        <w:t>LA</w:t>
      </w:r>
      <w:r>
        <w:rPr/>
        <w:tab/>
        <w:t>Nov</w:t>
      </w:r>
      <w:r>
        <w:rPr>
          <w:spacing w:val="15"/>
        </w:rPr>
        <w:t> </w:t>
      </w:r>
      <w:r>
        <w:rPr/>
        <w:t>20-22,</w:t>
      </w:r>
      <w:r>
        <w:rPr>
          <w:spacing w:val="6"/>
        </w:rPr>
        <w:t> </w:t>
      </w:r>
      <w:r>
        <w:rPr>
          <w:spacing w:val="-4"/>
        </w:rPr>
        <w:t>2004</w:t>
      </w:r>
    </w:p>
    <w:p>
      <w:pPr>
        <w:pStyle w:val="BodyText"/>
        <w:tabs>
          <w:tab w:pos="7563" w:val="left" w:leader="none"/>
        </w:tabs>
        <w:spacing w:line="242" w:lineRule="auto"/>
        <w:ind w:left="721" w:right="1353"/>
        <w:jc w:val="both"/>
      </w:pPr>
      <w:r>
        <w:rPr/>
        <w:t>Winter Econometric Society (ES), Washington DC</w:t>
        <w:tab/>
        <w:t>Jan</w:t>
      </w:r>
      <w:r>
        <w:rPr>
          <w:spacing w:val="40"/>
        </w:rPr>
        <w:t> </w:t>
      </w:r>
      <w:r>
        <w:rPr/>
        <w:t>03-05,</w:t>
      </w:r>
      <w:r>
        <w:rPr>
          <w:spacing w:val="-5"/>
        </w:rPr>
        <w:t> </w:t>
      </w:r>
      <w:r>
        <w:rPr/>
        <w:t>2003 Cowles</w:t>
      </w:r>
      <w:r>
        <w:rPr>
          <w:spacing w:val="-2"/>
        </w:rPr>
        <w:t> </w:t>
      </w:r>
      <w:r>
        <w:rPr/>
        <w:t>Conference</w:t>
      </w:r>
      <w:r>
        <w:rPr>
          <w:spacing w:val="1"/>
        </w:rPr>
        <w:t> </w:t>
      </w:r>
      <w:r>
        <w:rPr/>
        <w:t>on the</w:t>
      </w:r>
      <w:r>
        <w:rPr>
          <w:spacing w:val="-4"/>
        </w:rPr>
        <w:t> </w:t>
      </w:r>
      <w:r>
        <w:rPr/>
        <w:t>Econometrics</w:t>
      </w:r>
      <w:r>
        <w:rPr>
          <w:spacing w:val="-2"/>
        </w:rPr>
        <w:t> </w:t>
      </w:r>
      <w:r>
        <w:rPr/>
        <w:t>of Strategy</w:t>
      </w:r>
      <w:r>
        <w:rPr>
          <w:spacing w:val="-7"/>
        </w:rPr>
        <w:t> </w:t>
      </w:r>
      <w:r>
        <w:rPr/>
        <w:t>and</w:t>
      </w:r>
      <w:r>
        <w:rPr>
          <w:spacing w:val="-6"/>
        </w:rPr>
        <w:t> </w:t>
      </w:r>
      <w:r>
        <w:rPr/>
        <w:t>Decision</w:t>
      </w:r>
      <w:r>
        <w:rPr>
          <w:spacing w:val="-1"/>
        </w:rPr>
        <w:t> </w:t>
      </w:r>
      <w:r>
        <w:rPr/>
        <w:t>Making,</w:t>
      </w:r>
      <w:r>
        <w:rPr>
          <w:spacing w:val="54"/>
        </w:rPr>
        <w:t>  </w:t>
      </w:r>
      <w:r>
        <w:rPr/>
        <w:t>May</w:t>
      </w:r>
      <w:r>
        <w:rPr>
          <w:spacing w:val="-10"/>
        </w:rPr>
        <w:t> </w:t>
      </w:r>
      <w:r>
        <w:rPr/>
        <w:t>05-07,</w:t>
      </w:r>
      <w:r>
        <w:rPr>
          <w:spacing w:val="5"/>
        </w:rPr>
        <w:t> </w:t>
      </w:r>
      <w:r>
        <w:rPr>
          <w:spacing w:val="-4"/>
        </w:rPr>
        <w:t>2000</w:t>
      </w:r>
    </w:p>
    <w:p>
      <w:pPr>
        <w:pStyle w:val="BodyText"/>
        <w:spacing w:line="251" w:lineRule="exact"/>
        <w:ind w:left="1081"/>
        <w:jc w:val="both"/>
      </w:pPr>
      <w:r>
        <w:rPr/>
        <w:t>New</w:t>
      </w:r>
      <w:r>
        <w:rPr>
          <w:spacing w:val="1"/>
        </w:rPr>
        <w:t> </w:t>
      </w:r>
      <w:r>
        <w:rPr/>
        <w:t>Haven</w:t>
      </w:r>
      <w:r>
        <w:rPr>
          <w:spacing w:val="1"/>
        </w:rPr>
        <w:t> </w:t>
      </w:r>
      <w:r>
        <w:rPr>
          <w:spacing w:val="-5"/>
        </w:rPr>
        <w:t>CT</w:t>
      </w:r>
    </w:p>
    <w:p>
      <w:pPr>
        <w:pStyle w:val="BodyText"/>
        <w:tabs>
          <w:tab w:pos="7563" w:val="left" w:leader="none"/>
        </w:tabs>
        <w:ind w:left="721" w:right="1353"/>
        <w:jc w:val="both"/>
      </w:pPr>
      <w:r>
        <w:rPr/>
        <w:t>Winter Econometric Society (ES), New Orleans LA</w:t>
        <w:tab/>
        <w:t>Jan</w:t>
      </w:r>
      <w:r>
        <w:rPr>
          <w:spacing w:val="40"/>
        </w:rPr>
        <w:t> </w:t>
      </w:r>
      <w:r>
        <w:rPr/>
        <w:t>03-04,</w:t>
      </w:r>
      <w:r>
        <w:rPr>
          <w:spacing w:val="-5"/>
        </w:rPr>
        <w:t> </w:t>
      </w:r>
      <w:r>
        <w:rPr/>
        <w:t>1997 7th Annual Health Economics Conference (AHEC), Boston MA</w:t>
        <w:tab/>
        <w:t>Jun</w:t>
      </w:r>
      <w:r>
        <w:rPr>
          <w:spacing w:val="40"/>
        </w:rPr>
        <w:t> </w:t>
      </w:r>
      <w:r>
        <w:rPr/>
        <w:t>23-25,</w:t>
      </w:r>
      <w:r>
        <w:rPr>
          <w:spacing w:val="-6"/>
        </w:rPr>
        <w:t> </w:t>
      </w:r>
      <w:r>
        <w:rPr/>
        <w:t>1996 6th</w:t>
      </w:r>
      <w:r>
        <w:rPr>
          <w:spacing w:val="-2"/>
        </w:rPr>
        <w:t> </w:t>
      </w:r>
      <w:r>
        <w:rPr/>
        <w:t>Annual</w:t>
      </w:r>
      <w:r>
        <w:rPr>
          <w:spacing w:val="-3"/>
        </w:rPr>
        <w:t> </w:t>
      </w:r>
      <w:r>
        <w:rPr/>
        <w:t>Health</w:t>
      </w:r>
      <w:r>
        <w:rPr>
          <w:spacing w:val="-1"/>
        </w:rPr>
        <w:t> </w:t>
      </w:r>
      <w:r>
        <w:rPr/>
        <w:t>Economics</w:t>
      </w:r>
      <w:r>
        <w:rPr>
          <w:spacing w:val="-2"/>
        </w:rPr>
        <w:t> </w:t>
      </w:r>
      <w:r>
        <w:rPr/>
        <w:t>Conference</w:t>
      </w:r>
      <w:r>
        <w:rPr>
          <w:spacing w:val="1"/>
        </w:rPr>
        <w:t> </w:t>
      </w:r>
      <w:r>
        <w:rPr/>
        <w:t>(AHEC),</w:t>
      </w:r>
      <w:r>
        <w:rPr>
          <w:spacing w:val="-1"/>
        </w:rPr>
        <w:t> </w:t>
      </w:r>
      <w:r>
        <w:rPr/>
        <w:t>Ann</w:t>
      </w:r>
      <w:r>
        <w:rPr>
          <w:spacing w:val="-7"/>
        </w:rPr>
        <w:t> </w:t>
      </w:r>
      <w:r>
        <w:rPr/>
        <w:t>Arbor </w:t>
      </w:r>
      <w:r>
        <w:rPr>
          <w:spacing w:val="-5"/>
        </w:rPr>
        <w:t>MI</w:t>
      </w:r>
      <w:r>
        <w:rPr/>
        <w:tab/>
        <w:t>Jun</w:t>
      </w:r>
      <w:r>
        <w:rPr>
          <w:spacing w:val="62"/>
          <w:w w:val="150"/>
        </w:rPr>
        <w:t> </w:t>
      </w:r>
      <w:r>
        <w:rPr/>
        <w:t>22-24,</w:t>
      </w:r>
      <w:r>
        <w:rPr>
          <w:spacing w:val="5"/>
        </w:rPr>
        <w:t> </w:t>
      </w:r>
      <w:r>
        <w:rPr>
          <w:spacing w:val="-4"/>
        </w:rPr>
        <w:t>1995</w:t>
      </w:r>
    </w:p>
    <w:p>
      <w:pPr>
        <w:pStyle w:val="BodyText"/>
        <w:spacing w:after="0"/>
        <w:jc w:val="both"/>
        <w:sectPr>
          <w:pgSz w:w="12240" w:h="15840"/>
          <w:pgMar w:header="732" w:footer="0" w:top="1500" w:bottom="280" w:left="1440" w:right="360"/>
        </w:sectPr>
      </w:pPr>
    </w:p>
    <w:p>
      <w:pPr>
        <w:pStyle w:val="BodyText"/>
        <w:spacing w:before="252"/>
        <w:ind w:left="360"/>
      </w:pPr>
      <w:bookmarkStart w:name="Other Professional Activities" w:id="31"/>
      <w:bookmarkEnd w:id="31"/>
      <w:r>
        <w:rPr/>
      </w:r>
      <w:r>
        <w:rPr/>
        <w:t>Other</w:t>
      </w:r>
      <w:r>
        <w:rPr>
          <w:spacing w:val="-3"/>
        </w:rPr>
        <w:t> </w:t>
      </w:r>
      <w:r>
        <w:rPr/>
        <w:t>Professional</w:t>
      </w:r>
      <w:r>
        <w:rPr>
          <w:spacing w:val="-5"/>
        </w:rPr>
        <w:t> </w:t>
      </w:r>
      <w:r>
        <w:rPr>
          <w:spacing w:val="-2"/>
        </w:rPr>
        <w:t>Activities</w:t>
      </w:r>
    </w:p>
    <w:p>
      <w:pPr>
        <w:pStyle w:val="BodyText"/>
        <w:tabs>
          <w:tab w:pos="7833" w:val="left" w:leader="none"/>
        </w:tabs>
        <w:spacing w:before="252"/>
        <w:ind w:left="721" w:right="1303"/>
        <w:jc w:val="both"/>
        <w:rPr>
          <w:sz w:val="20"/>
        </w:rPr>
      </w:pPr>
      <w:r>
        <w:rPr/>
        <w:t>Fellow, International Association for Applied Econometrics (IAAE)</w:t>
        <w:tab/>
        <w:t>11/19</w:t>
      </w:r>
      <w:r>
        <w:rPr>
          <w:spacing w:val="-14"/>
        </w:rPr>
        <w:t> </w:t>
      </w:r>
      <w:r>
        <w:rPr/>
        <w:t>–</w:t>
      </w:r>
      <w:r>
        <w:rPr>
          <w:spacing w:val="-14"/>
        </w:rPr>
        <w:t> </w:t>
      </w:r>
      <w:r>
        <w:rPr>
          <w:sz w:val="20"/>
        </w:rPr>
        <w:t>present </w:t>
      </w:r>
      <w:r>
        <w:rPr/>
        <w:t>Fellow, Carolina Population Center, University of North Carolina (CPC)</w:t>
        <w:tab/>
        <w:t>07/14</w:t>
      </w:r>
      <w:r>
        <w:rPr>
          <w:spacing w:val="-14"/>
        </w:rPr>
        <w:t> </w:t>
      </w:r>
      <w:r>
        <w:rPr/>
        <w:t>–</w:t>
      </w:r>
      <w:r>
        <w:rPr>
          <w:spacing w:val="-14"/>
        </w:rPr>
        <w:t> </w:t>
      </w:r>
      <w:r>
        <w:rPr>
          <w:sz w:val="20"/>
        </w:rPr>
        <w:t>present </w:t>
      </w:r>
      <w:r>
        <w:rPr/>
        <w:t>Member,</w:t>
      </w:r>
      <w:r>
        <w:rPr>
          <w:spacing w:val="-3"/>
        </w:rPr>
        <w:t> </w:t>
      </w:r>
      <w:r>
        <w:rPr/>
        <w:t>Human</w:t>
      </w:r>
      <w:r>
        <w:rPr>
          <w:spacing w:val="-2"/>
        </w:rPr>
        <w:t> </w:t>
      </w:r>
      <w:r>
        <w:rPr/>
        <w:t>Capital</w:t>
      </w:r>
      <w:r>
        <w:rPr>
          <w:spacing w:val="-3"/>
        </w:rPr>
        <w:t> </w:t>
      </w:r>
      <w:r>
        <w:rPr/>
        <w:t>and</w:t>
      </w:r>
      <w:r>
        <w:rPr>
          <w:spacing w:val="-3"/>
        </w:rPr>
        <w:t> </w:t>
      </w:r>
      <w:r>
        <w:rPr/>
        <w:t>Economic</w:t>
      </w:r>
      <w:r>
        <w:rPr>
          <w:spacing w:val="-4"/>
        </w:rPr>
        <w:t> </w:t>
      </w:r>
      <w:r>
        <w:rPr/>
        <w:t>Opportunity</w:t>
      </w:r>
      <w:r>
        <w:rPr>
          <w:spacing w:val="-2"/>
        </w:rPr>
        <w:t> </w:t>
      </w:r>
      <w:r>
        <w:rPr/>
        <w:t>Working</w:t>
      </w:r>
      <w:r>
        <w:rPr>
          <w:spacing w:val="-2"/>
        </w:rPr>
        <w:t> Group</w:t>
      </w:r>
      <w:r>
        <w:rPr/>
        <w:tab/>
        <w:t>12/10</w:t>
      </w:r>
      <w:r>
        <w:rPr>
          <w:spacing w:val="-4"/>
        </w:rPr>
        <w:t> </w:t>
      </w:r>
      <w:r>
        <w:rPr/>
        <w:t>–</w:t>
      </w:r>
      <w:r>
        <w:rPr>
          <w:spacing w:val="-1"/>
        </w:rPr>
        <w:t> </w:t>
      </w:r>
      <w:r>
        <w:rPr>
          <w:spacing w:val="-2"/>
          <w:sz w:val="20"/>
        </w:rPr>
        <w:t>present</w:t>
      </w:r>
    </w:p>
    <w:p>
      <w:pPr>
        <w:pStyle w:val="BodyText"/>
        <w:spacing w:line="237" w:lineRule="auto" w:before="3"/>
        <w:ind w:left="721" w:right="4256" w:firstLine="360"/>
      </w:pPr>
      <w:r>
        <w:rPr/>
        <w:t>Project</w:t>
      </w:r>
      <w:r>
        <w:rPr>
          <w:spacing w:val="-6"/>
        </w:rPr>
        <w:t> </w:t>
      </w:r>
      <w:r>
        <w:rPr/>
        <w:t>Leader:</w:t>
      </w:r>
      <w:r>
        <w:rPr>
          <w:spacing w:val="40"/>
        </w:rPr>
        <w:t> </w:t>
      </w:r>
      <w:r>
        <w:rPr/>
        <w:t>James</w:t>
      </w:r>
      <w:r>
        <w:rPr>
          <w:spacing w:val="-5"/>
        </w:rPr>
        <w:t> </w:t>
      </w:r>
      <w:r>
        <w:rPr/>
        <w:t>Heckman,</w:t>
      </w:r>
      <w:r>
        <w:rPr>
          <w:spacing w:val="-4"/>
        </w:rPr>
        <w:t> </w:t>
      </w:r>
      <w:r>
        <w:rPr/>
        <w:t>INET</w:t>
      </w:r>
      <w:r>
        <w:rPr>
          <w:spacing w:val="-4"/>
        </w:rPr>
        <w:t> </w:t>
      </w:r>
      <w:r>
        <w:rPr/>
        <w:t>Inaugural</w:t>
      </w:r>
      <w:r>
        <w:rPr>
          <w:spacing w:val="-6"/>
        </w:rPr>
        <w:t> </w:t>
      </w:r>
      <w:r>
        <w:rPr/>
        <w:t>Grant Member, Organizing Committee</w:t>
      </w:r>
    </w:p>
    <w:p>
      <w:pPr>
        <w:pStyle w:val="BodyText"/>
        <w:tabs>
          <w:tab w:pos="7833" w:val="left" w:leader="none"/>
        </w:tabs>
        <w:spacing w:before="2"/>
        <w:ind w:left="1081"/>
        <w:rPr>
          <w:sz w:val="20"/>
        </w:rPr>
      </w:pPr>
      <w:r>
        <w:rPr/>
        <w:t>Annual</w:t>
      </w:r>
      <w:r>
        <w:rPr>
          <w:spacing w:val="-2"/>
        </w:rPr>
        <w:t> </w:t>
      </w:r>
      <w:r>
        <w:rPr/>
        <w:t>Health Econometrics</w:t>
      </w:r>
      <w:r>
        <w:rPr>
          <w:spacing w:val="-6"/>
        </w:rPr>
        <w:t> </w:t>
      </w:r>
      <w:r>
        <w:rPr/>
        <w:t>Workshop</w:t>
      </w:r>
      <w:r>
        <w:rPr>
          <w:spacing w:val="1"/>
        </w:rPr>
        <w:t> </w:t>
      </w:r>
      <w:r>
        <w:rPr>
          <w:spacing w:val="-2"/>
        </w:rPr>
        <w:t>(AHEW)</w:t>
      </w:r>
      <w:r>
        <w:rPr/>
        <w:tab/>
        <w:t>10/10</w:t>
      </w:r>
      <w:r>
        <w:rPr>
          <w:spacing w:val="-4"/>
        </w:rPr>
        <w:t> </w:t>
      </w:r>
      <w:r>
        <w:rPr/>
        <w:t>–</w:t>
      </w:r>
      <w:r>
        <w:rPr>
          <w:spacing w:val="-1"/>
        </w:rPr>
        <w:t> </w:t>
      </w:r>
      <w:r>
        <w:rPr>
          <w:spacing w:val="-2"/>
          <w:sz w:val="20"/>
        </w:rPr>
        <w:t>present</w:t>
      </w:r>
    </w:p>
    <w:p>
      <w:pPr>
        <w:pStyle w:val="BodyText"/>
        <w:spacing w:line="251" w:lineRule="exact" w:before="3"/>
        <w:ind w:left="721"/>
      </w:pPr>
      <w:r>
        <w:rPr/>
        <w:t>Member,</w:t>
      </w:r>
      <w:r>
        <w:rPr>
          <w:spacing w:val="-3"/>
        </w:rPr>
        <w:t> </w:t>
      </w:r>
      <w:r>
        <w:rPr/>
        <w:t>Organizing</w:t>
      </w:r>
      <w:r>
        <w:rPr>
          <w:spacing w:val="-3"/>
        </w:rPr>
        <w:t> </w:t>
      </w:r>
      <w:r>
        <w:rPr>
          <w:spacing w:val="-2"/>
        </w:rPr>
        <w:t>Committee</w:t>
      </w:r>
    </w:p>
    <w:p>
      <w:pPr>
        <w:pStyle w:val="BodyText"/>
        <w:tabs>
          <w:tab w:pos="6463" w:val="left" w:leader="none"/>
        </w:tabs>
        <w:spacing w:line="251" w:lineRule="exact"/>
        <w:ind w:left="1081"/>
        <w:rPr>
          <w:sz w:val="20"/>
        </w:rPr>
      </w:pPr>
      <w:r>
        <w:rPr/>
        <w:t>Triangle</w:t>
      </w:r>
      <w:r>
        <w:rPr>
          <w:spacing w:val="1"/>
        </w:rPr>
        <w:t> </w:t>
      </w:r>
      <w:r>
        <w:rPr/>
        <w:t>Health Economics</w:t>
      </w:r>
      <w:r>
        <w:rPr>
          <w:spacing w:val="-6"/>
        </w:rPr>
        <w:t> </w:t>
      </w:r>
      <w:r>
        <w:rPr/>
        <w:t>Workshop </w:t>
      </w:r>
      <w:r>
        <w:rPr>
          <w:spacing w:val="-2"/>
        </w:rPr>
        <w:t>(THEW)</w:t>
      </w:r>
      <w:r>
        <w:rPr/>
        <w:tab/>
        <w:t>05/10</w:t>
      </w:r>
      <w:r>
        <w:rPr>
          <w:spacing w:val="-5"/>
        </w:rPr>
        <w:t> </w:t>
      </w:r>
      <w:r>
        <w:rPr/>
        <w:t>–</w:t>
      </w:r>
      <w:r>
        <w:rPr>
          <w:spacing w:val="-1"/>
        </w:rPr>
        <w:t> </w:t>
      </w:r>
      <w:r>
        <w:rPr/>
        <w:t>08/11,</w:t>
      </w:r>
      <w:r>
        <w:rPr>
          <w:spacing w:val="39"/>
        </w:rPr>
        <w:t> </w:t>
      </w:r>
      <w:r>
        <w:rPr/>
        <w:t>07/14</w:t>
      </w:r>
      <w:r>
        <w:rPr>
          <w:spacing w:val="-2"/>
        </w:rPr>
        <w:t> </w:t>
      </w:r>
      <w:r>
        <w:rPr/>
        <w:t>–</w:t>
      </w:r>
      <w:r>
        <w:rPr>
          <w:spacing w:val="-1"/>
        </w:rPr>
        <w:t> </w:t>
      </w:r>
      <w:r>
        <w:rPr>
          <w:spacing w:val="-2"/>
          <w:sz w:val="20"/>
        </w:rPr>
        <w:t>present</w:t>
      </w:r>
    </w:p>
    <w:p>
      <w:pPr>
        <w:pStyle w:val="BodyText"/>
        <w:tabs>
          <w:tab w:pos="7833" w:val="left" w:leader="none"/>
        </w:tabs>
        <w:spacing w:line="237" w:lineRule="auto" w:before="4" w:after="12"/>
        <w:ind w:left="1081" w:right="1388" w:hanging="360"/>
      </w:pPr>
      <w:r>
        <w:rPr/>
        <w:t>Department Liaison, Committee for the Status of Women</w:t>
        <w:tab/>
        <w:t>11/14</w:t>
      </w:r>
      <w:r>
        <w:rPr>
          <w:spacing w:val="-14"/>
        </w:rPr>
        <w:t> </w:t>
      </w:r>
      <w:r>
        <w:rPr/>
        <w:t>–</w:t>
      </w:r>
      <w:r>
        <w:rPr>
          <w:spacing w:val="-14"/>
        </w:rPr>
        <w:t> </w:t>
      </w:r>
      <w:r>
        <w:rPr/>
        <w:t>12/24 in the Economics Profession (CSWEP)</w:t>
      </w: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61"/>
        <w:gridCol w:w="1372"/>
      </w:tblGrid>
      <w:tr>
        <w:trPr>
          <w:trHeight w:val="249" w:hRule="atLeast"/>
        </w:trPr>
        <w:tc>
          <w:tcPr>
            <w:tcW w:w="7061" w:type="dxa"/>
          </w:tcPr>
          <w:p>
            <w:pPr>
              <w:pStyle w:val="TableParagraph"/>
              <w:spacing w:line="229" w:lineRule="exact"/>
              <w:ind w:left="50"/>
              <w:rPr>
                <w:sz w:val="22"/>
              </w:rPr>
            </w:pPr>
            <w:r>
              <w:rPr>
                <w:sz w:val="22"/>
              </w:rPr>
              <w:t>Board</w:t>
            </w:r>
            <w:r>
              <w:rPr>
                <w:spacing w:val="-5"/>
                <w:sz w:val="22"/>
              </w:rPr>
              <w:t> </w:t>
            </w:r>
            <w:r>
              <w:rPr>
                <w:sz w:val="22"/>
              </w:rPr>
              <w:t>Member</w:t>
            </w:r>
            <w:r>
              <w:rPr>
                <w:spacing w:val="-6"/>
                <w:sz w:val="22"/>
              </w:rPr>
              <w:t> </w:t>
            </w:r>
            <w:r>
              <w:rPr>
                <w:sz w:val="22"/>
              </w:rPr>
              <w:t>(elected),</w:t>
            </w:r>
            <w:r>
              <w:rPr>
                <w:spacing w:val="-2"/>
                <w:sz w:val="22"/>
              </w:rPr>
              <w:t> </w:t>
            </w:r>
            <w:r>
              <w:rPr>
                <w:sz w:val="22"/>
              </w:rPr>
              <w:t>American</w:t>
            </w:r>
            <w:r>
              <w:rPr>
                <w:spacing w:val="-8"/>
                <w:sz w:val="22"/>
              </w:rPr>
              <w:t> </w:t>
            </w:r>
            <w:r>
              <w:rPr>
                <w:sz w:val="22"/>
              </w:rPr>
              <w:t>Society</w:t>
            </w:r>
            <w:r>
              <w:rPr>
                <w:spacing w:val="-2"/>
                <w:sz w:val="22"/>
              </w:rPr>
              <w:t> </w:t>
            </w:r>
            <w:r>
              <w:rPr>
                <w:sz w:val="22"/>
              </w:rPr>
              <w:t>of</w:t>
            </w:r>
            <w:r>
              <w:rPr>
                <w:spacing w:val="-6"/>
                <w:sz w:val="22"/>
              </w:rPr>
              <w:t> </w:t>
            </w:r>
            <w:r>
              <w:rPr>
                <w:sz w:val="22"/>
              </w:rPr>
              <w:t>Health</w:t>
            </w:r>
            <w:r>
              <w:rPr>
                <w:spacing w:val="-2"/>
                <w:sz w:val="22"/>
              </w:rPr>
              <w:t> </w:t>
            </w:r>
            <w:r>
              <w:rPr>
                <w:sz w:val="22"/>
              </w:rPr>
              <w:t>Economists</w:t>
            </w:r>
            <w:r>
              <w:rPr>
                <w:spacing w:val="-3"/>
                <w:sz w:val="22"/>
              </w:rPr>
              <w:t> </w:t>
            </w:r>
            <w:r>
              <w:rPr>
                <w:spacing w:val="-2"/>
                <w:sz w:val="22"/>
              </w:rPr>
              <w:t>(ASHEcon)</w:t>
            </w:r>
          </w:p>
        </w:tc>
        <w:tc>
          <w:tcPr>
            <w:tcW w:w="1372" w:type="dxa"/>
          </w:tcPr>
          <w:p>
            <w:pPr>
              <w:pStyle w:val="TableParagraph"/>
              <w:spacing w:line="229" w:lineRule="exact"/>
              <w:ind w:right="47"/>
              <w:jc w:val="right"/>
              <w:rPr>
                <w:sz w:val="22"/>
              </w:rPr>
            </w:pPr>
            <w:r>
              <w:rPr>
                <w:sz w:val="22"/>
              </w:rPr>
              <w:t>06/16</w:t>
            </w:r>
            <w:r>
              <w:rPr>
                <w:spacing w:val="-4"/>
                <w:sz w:val="22"/>
              </w:rPr>
              <w:t> </w:t>
            </w:r>
            <w:r>
              <w:rPr>
                <w:sz w:val="22"/>
              </w:rPr>
              <w:t>–</w:t>
            </w:r>
            <w:r>
              <w:rPr>
                <w:spacing w:val="-1"/>
                <w:sz w:val="22"/>
              </w:rPr>
              <w:t> </w:t>
            </w:r>
            <w:r>
              <w:rPr>
                <w:spacing w:val="-2"/>
                <w:sz w:val="22"/>
              </w:rPr>
              <w:t>09/22</w:t>
            </w:r>
          </w:p>
        </w:tc>
      </w:tr>
      <w:tr>
        <w:trPr>
          <w:trHeight w:val="252" w:hRule="atLeast"/>
        </w:trPr>
        <w:tc>
          <w:tcPr>
            <w:tcW w:w="7061" w:type="dxa"/>
          </w:tcPr>
          <w:p>
            <w:pPr>
              <w:pStyle w:val="TableParagraph"/>
              <w:spacing w:line="233" w:lineRule="exact"/>
              <w:ind w:left="50"/>
              <w:rPr>
                <w:sz w:val="22"/>
              </w:rPr>
            </w:pPr>
            <w:r>
              <w:rPr>
                <w:sz w:val="22"/>
              </w:rPr>
              <w:t>Member,</w:t>
            </w:r>
            <w:r>
              <w:rPr>
                <w:spacing w:val="-6"/>
                <w:sz w:val="22"/>
              </w:rPr>
              <w:t> </w:t>
            </w:r>
            <w:r>
              <w:rPr>
                <w:sz w:val="22"/>
              </w:rPr>
              <w:t>Communications</w:t>
            </w:r>
            <w:r>
              <w:rPr>
                <w:spacing w:val="-6"/>
                <w:sz w:val="22"/>
              </w:rPr>
              <w:t> </w:t>
            </w:r>
            <w:r>
              <w:rPr>
                <w:sz w:val="22"/>
              </w:rPr>
              <w:t>Sub-committee</w:t>
            </w:r>
            <w:r>
              <w:rPr>
                <w:spacing w:val="-3"/>
                <w:sz w:val="22"/>
              </w:rPr>
              <w:t> </w:t>
            </w:r>
            <w:r>
              <w:rPr>
                <w:spacing w:val="-2"/>
                <w:sz w:val="22"/>
              </w:rPr>
              <w:t>(ASHEcon)</w:t>
            </w:r>
          </w:p>
        </w:tc>
        <w:tc>
          <w:tcPr>
            <w:tcW w:w="1372" w:type="dxa"/>
          </w:tcPr>
          <w:p>
            <w:pPr>
              <w:pStyle w:val="TableParagraph"/>
              <w:spacing w:line="233" w:lineRule="exact"/>
              <w:ind w:right="47"/>
              <w:jc w:val="right"/>
              <w:rPr>
                <w:sz w:val="22"/>
              </w:rPr>
            </w:pPr>
            <w:r>
              <w:rPr>
                <w:sz w:val="22"/>
              </w:rPr>
              <w:t>06/20</w:t>
            </w:r>
            <w:r>
              <w:rPr>
                <w:spacing w:val="-4"/>
                <w:sz w:val="22"/>
              </w:rPr>
              <w:t> </w:t>
            </w:r>
            <w:r>
              <w:rPr>
                <w:sz w:val="22"/>
              </w:rPr>
              <w:t>–</w:t>
            </w:r>
            <w:r>
              <w:rPr>
                <w:spacing w:val="-1"/>
                <w:sz w:val="22"/>
              </w:rPr>
              <w:t> </w:t>
            </w:r>
            <w:r>
              <w:rPr>
                <w:spacing w:val="-2"/>
                <w:sz w:val="22"/>
              </w:rPr>
              <w:t>09/22</w:t>
            </w:r>
          </w:p>
        </w:tc>
      </w:tr>
      <w:tr>
        <w:trPr>
          <w:trHeight w:val="252" w:hRule="atLeast"/>
        </w:trPr>
        <w:tc>
          <w:tcPr>
            <w:tcW w:w="7061" w:type="dxa"/>
          </w:tcPr>
          <w:p>
            <w:pPr>
              <w:pStyle w:val="TableParagraph"/>
              <w:spacing w:line="233" w:lineRule="exact"/>
              <w:ind w:left="50"/>
              <w:rPr>
                <w:sz w:val="22"/>
              </w:rPr>
            </w:pPr>
            <w:r>
              <w:rPr>
                <w:sz w:val="22"/>
              </w:rPr>
              <w:t>Past</w:t>
            </w:r>
            <w:r>
              <w:rPr>
                <w:spacing w:val="-4"/>
                <w:sz w:val="22"/>
              </w:rPr>
              <w:t> </w:t>
            </w:r>
            <w:r>
              <w:rPr>
                <w:sz w:val="22"/>
              </w:rPr>
              <w:t>Past</w:t>
            </w:r>
            <w:r>
              <w:rPr>
                <w:spacing w:val="-3"/>
                <w:sz w:val="22"/>
              </w:rPr>
              <w:t> </w:t>
            </w:r>
            <w:r>
              <w:rPr>
                <w:sz w:val="22"/>
              </w:rPr>
              <w:t>President,</w:t>
            </w:r>
            <w:r>
              <w:rPr>
                <w:spacing w:val="-1"/>
                <w:sz w:val="22"/>
              </w:rPr>
              <w:t> </w:t>
            </w:r>
            <w:r>
              <w:rPr>
                <w:sz w:val="22"/>
              </w:rPr>
              <w:t>Southern</w:t>
            </w:r>
            <w:r>
              <w:rPr>
                <w:spacing w:val="-2"/>
                <w:sz w:val="22"/>
              </w:rPr>
              <w:t> </w:t>
            </w:r>
            <w:r>
              <w:rPr>
                <w:sz w:val="22"/>
              </w:rPr>
              <w:t>Economic</w:t>
            </w:r>
            <w:r>
              <w:rPr>
                <w:spacing w:val="-4"/>
                <w:sz w:val="22"/>
              </w:rPr>
              <w:t> </w:t>
            </w:r>
            <w:r>
              <w:rPr>
                <w:sz w:val="22"/>
              </w:rPr>
              <w:t>Association</w:t>
            </w:r>
            <w:r>
              <w:rPr>
                <w:spacing w:val="-1"/>
                <w:sz w:val="22"/>
              </w:rPr>
              <w:t> </w:t>
            </w:r>
            <w:r>
              <w:rPr>
                <w:spacing w:val="-2"/>
                <w:sz w:val="22"/>
              </w:rPr>
              <w:t>(SEA)</w:t>
            </w:r>
          </w:p>
        </w:tc>
        <w:tc>
          <w:tcPr>
            <w:tcW w:w="1372" w:type="dxa"/>
          </w:tcPr>
          <w:p>
            <w:pPr>
              <w:pStyle w:val="TableParagraph"/>
              <w:spacing w:line="233" w:lineRule="exact"/>
              <w:ind w:right="47"/>
              <w:jc w:val="right"/>
              <w:rPr>
                <w:sz w:val="22"/>
              </w:rPr>
            </w:pPr>
            <w:r>
              <w:rPr>
                <w:sz w:val="22"/>
              </w:rPr>
              <w:t>11/20</w:t>
            </w:r>
            <w:r>
              <w:rPr>
                <w:spacing w:val="-4"/>
                <w:sz w:val="22"/>
              </w:rPr>
              <w:t> </w:t>
            </w:r>
            <w:r>
              <w:rPr>
                <w:sz w:val="22"/>
              </w:rPr>
              <w:t>–</w:t>
            </w:r>
            <w:r>
              <w:rPr>
                <w:spacing w:val="-1"/>
                <w:sz w:val="22"/>
              </w:rPr>
              <w:t> </w:t>
            </w:r>
            <w:r>
              <w:rPr>
                <w:spacing w:val="-2"/>
                <w:sz w:val="22"/>
              </w:rPr>
              <w:t>11/21</w:t>
            </w:r>
          </w:p>
        </w:tc>
      </w:tr>
      <w:tr>
        <w:trPr>
          <w:trHeight w:val="252" w:hRule="atLeast"/>
        </w:trPr>
        <w:tc>
          <w:tcPr>
            <w:tcW w:w="7061" w:type="dxa"/>
          </w:tcPr>
          <w:p>
            <w:pPr>
              <w:pStyle w:val="TableParagraph"/>
              <w:spacing w:line="233" w:lineRule="exact"/>
              <w:ind w:left="50"/>
              <w:rPr>
                <w:sz w:val="22"/>
              </w:rPr>
            </w:pPr>
            <w:r>
              <w:rPr>
                <w:sz w:val="22"/>
              </w:rPr>
              <w:t>Past</w:t>
            </w:r>
            <w:r>
              <w:rPr>
                <w:spacing w:val="-5"/>
                <w:sz w:val="22"/>
              </w:rPr>
              <w:t> </w:t>
            </w:r>
            <w:r>
              <w:rPr>
                <w:sz w:val="22"/>
              </w:rPr>
              <w:t>President,</w:t>
            </w:r>
            <w:r>
              <w:rPr>
                <w:spacing w:val="-2"/>
                <w:sz w:val="22"/>
              </w:rPr>
              <w:t> </w:t>
            </w:r>
            <w:r>
              <w:rPr>
                <w:sz w:val="22"/>
              </w:rPr>
              <w:t>Southern</w:t>
            </w:r>
            <w:r>
              <w:rPr>
                <w:spacing w:val="-3"/>
                <w:sz w:val="22"/>
              </w:rPr>
              <w:t> </w:t>
            </w:r>
            <w:r>
              <w:rPr>
                <w:sz w:val="22"/>
              </w:rPr>
              <w:t>Economic Association</w:t>
            </w:r>
            <w:r>
              <w:rPr>
                <w:spacing w:val="-2"/>
                <w:sz w:val="22"/>
              </w:rPr>
              <w:t> </w:t>
            </w:r>
            <w:r>
              <w:rPr>
                <w:spacing w:val="-4"/>
                <w:sz w:val="22"/>
              </w:rPr>
              <w:t>(SEA)</w:t>
            </w:r>
          </w:p>
        </w:tc>
        <w:tc>
          <w:tcPr>
            <w:tcW w:w="1372" w:type="dxa"/>
          </w:tcPr>
          <w:p>
            <w:pPr>
              <w:pStyle w:val="TableParagraph"/>
              <w:spacing w:line="233" w:lineRule="exact"/>
              <w:ind w:right="47"/>
              <w:jc w:val="right"/>
              <w:rPr>
                <w:sz w:val="22"/>
              </w:rPr>
            </w:pPr>
            <w:r>
              <w:rPr>
                <w:sz w:val="22"/>
              </w:rPr>
              <w:t>11/19</w:t>
            </w:r>
            <w:r>
              <w:rPr>
                <w:spacing w:val="-2"/>
                <w:sz w:val="22"/>
              </w:rPr>
              <w:t> </w:t>
            </w:r>
            <w:r>
              <w:rPr>
                <w:sz w:val="22"/>
              </w:rPr>
              <w:t>–</w:t>
            </w:r>
            <w:r>
              <w:rPr>
                <w:spacing w:val="-1"/>
                <w:sz w:val="22"/>
              </w:rPr>
              <w:t> </w:t>
            </w:r>
            <w:r>
              <w:rPr>
                <w:spacing w:val="-2"/>
                <w:sz w:val="22"/>
              </w:rPr>
              <w:t>11/20</w:t>
            </w:r>
          </w:p>
        </w:tc>
      </w:tr>
      <w:tr>
        <w:trPr>
          <w:trHeight w:val="252" w:hRule="atLeast"/>
        </w:trPr>
        <w:tc>
          <w:tcPr>
            <w:tcW w:w="7061" w:type="dxa"/>
          </w:tcPr>
          <w:p>
            <w:pPr>
              <w:pStyle w:val="TableParagraph"/>
              <w:spacing w:line="233" w:lineRule="exact"/>
              <w:ind w:left="50"/>
              <w:rPr>
                <w:sz w:val="22"/>
              </w:rPr>
            </w:pPr>
            <w:r>
              <w:rPr>
                <w:sz w:val="22"/>
              </w:rPr>
              <w:t>President,</w:t>
            </w:r>
            <w:r>
              <w:rPr>
                <w:spacing w:val="-4"/>
                <w:sz w:val="22"/>
              </w:rPr>
              <w:t> </w:t>
            </w:r>
            <w:r>
              <w:rPr>
                <w:sz w:val="22"/>
              </w:rPr>
              <w:t>Southern</w:t>
            </w:r>
            <w:r>
              <w:rPr>
                <w:spacing w:val="-4"/>
                <w:sz w:val="22"/>
              </w:rPr>
              <w:t> </w:t>
            </w:r>
            <w:r>
              <w:rPr>
                <w:sz w:val="22"/>
              </w:rPr>
              <w:t>Economic</w:t>
            </w:r>
            <w:r>
              <w:rPr>
                <w:spacing w:val="-3"/>
                <w:sz w:val="22"/>
              </w:rPr>
              <w:t> </w:t>
            </w:r>
            <w:r>
              <w:rPr>
                <w:sz w:val="22"/>
              </w:rPr>
              <w:t>Association</w:t>
            </w:r>
            <w:r>
              <w:rPr>
                <w:spacing w:val="-3"/>
                <w:sz w:val="22"/>
              </w:rPr>
              <w:t> </w:t>
            </w:r>
            <w:r>
              <w:rPr>
                <w:spacing w:val="-4"/>
                <w:sz w:val="22"/>
              </w:rPr>
              <w:t>(SEA)</w:t>
            </w:r>
          </w:p>
        </w:tc>
        <w:tc>
          <w:tcPr>
            <w:tcW w:w="1372" w:type="dxa"/>
          </w:tcPr>
          <w:p>
            <w:pPr>
              <w:pStyle w:val="TableParagraph"/>
              <w:spacing w:line="233" w:lineRule="exact"/>
              <w:ind w:right="47"/>
              <w:jc w:val="right"/>
              <w:rPr>
                <w:sz w:val="22"/>
              </w:rPr>
            </w:pPr>
            <w:r>
              <w:rPr>
                <w:sz w:val="22"/>
              </w:rPr>
              <w:t>11/18</w:t>
            </w:r>
            <w:r>
              <w:rPr>
                <w:spacing w:val="-4"/>
                <w:sz w:val="22"/>
              </w:rPr>
              <w:t> </w:t>
            </w:r>
            <w:r>
              <w:rPr>
                <w:sz w:val="22"/>
              </w:rPr>
              <w:t>–</w:t>
            </w:r>
            <w:r>
              <w:rPr>
                <w:spacing w:val="-1"/>
                <w:sz w:val="22"/>
              </w:rPr>
              <w:t> </w:t>
            </w:r>
            <w:r>
              <w:rPr>
                <w:spacing w:val="-2"/>
                <w:sz w:val="22"/>
              </w:rPr>
              <w:t>11/19</w:t>
            </w:r>
          </w:p>
        </w:tc>
      </w:tr>
      <w:tr>
        <w:trPr>
          <w:trHeight w:val="255" w:hRule="atLeast"/>
        </w:trPr>
        <w:tc>
          <w:tcPr>
            <w:tcW w:w="7061" w:type="dxa"/>
          </w:tcPr>
          <w:p>
            <w:pPr>
              <w:pStyle w:val="TableParagraph"/>
              <w:spacing w:line="235" w:lineRule="exact"/>
              <w:ind w:left="50"/>
              <w:rPr>
                <w:sz w:val="22"/>
              </w:rPr>
            </w:pPr>
            <w:r>
              <w:rPr>
                <w:sz w:val="22"/>
              </w:rPr>
              <w:t>President-elect,</w:t>
            </w:r>
            <w:r>
              <w:rPr>
                <w:spacing w:val="-4"/>
                <w:sz w:val="22"/>
              </w:rPr>
              <w:t> </w:t>
            </w:r>
            <w:r>
              <w:rPr>
                <w:sz w:val="22"/>
              </w:rPr>
              <w:t>Southern</w:t>
            </w:r>
            <w:r>
              <w:rPr>
                <w:spacing w:val="-3"/>
                <w:sz w:val="22"/>
              </w:rPr>
              <w:t> </w:t>
            </w:r>
            <w:r>
              <w:rPr>
                <w:sz w:val="22"/>
              </w:rPr>
              <w:t>Economic</w:t>
            </w:r>
            <w:r>
              <w:rPr>
                <w:spacing w:val="-5"/>
                <w:sz w:val="22"/>
              </w:rPr>
              <w:t> </w:t>
            </w:r>
            <w:r>
              <w:rPr>
                <w:sz w:val="22"/>
              </w:rPr>
              <w:t>Association</w:t>
            </w:r>
            <w:r>
              <w:rPr>
                <w:spacing w:val="-3"/>
                <w:sz w:val="22"/>
              </w:rPr>
              <w:t> </w:t>
            </w:r>
            <w:r>
              <w:rPr>
                <w:spacing w:val="-4"/>
                <w:sz w:val="22"/>
              </w:rPr>
              <w:t>(SEA)</w:t>
            </w:r>
          </w:p>
        </w:tc>
        <w:tc>
          <w:tcPr>
            <w:tcW w:w="1372" w:type="dxa"/>
          </w:tcPr>
          <w:p>
            <w:pPr>
              <w:pStyle w:val="TableParagraph"/>
              <w:spacing w:line="235" w:lineRule="exact"/>
              <w:ind w:right="47"/>
              <w:jc w:val="right"/>
              <w:rPr>
                <w:sz w:val="22"/>
              </w:rPr>
            </w:pPr>
            <w:r>
              <w:rPr>
                <w:sz w:val="22"/>
              </w:rPr>
              <w:t>11/17</w:t>
            </w:r>
            <w:r>
              <w:rPr>
                <w:spacing w:val="-4"/>
                <w:sz w:val="22"/>
              </w:rPr>
              <w:t> </w:t>
            </w:r>
            <w:r>
              <w:rPr>
                <w:sz w:val="22"/>
              </w:rPr>
              <w:t>–</w:t>
            </w:r>
            <w:r>
              <w:rPr>
                <w:spacing w:val="-1"/>
                <w:sz w:val="22"/>
              </w:rPr>
              <w:t> </w:t>
            </w:r>
            <w:r>
              <w:rPr>
                <w:spacing w:val="-2"/>
                <w:sz w:val="22"/>
              </w:rPr>
              <w:t>11/18</w:t>
            </w:r>
          </w:p>
        </w:tc>
      </w:tr>
      <w:tr>
        <w:trPr>
          <w:trHeight w:val="367" w:hRule="atLeast"/>
        </w:trPr>
        <w:tc>
          <w:tcPr>
            <w:tcW w:w="7061" w:type="dxa"/>
          </w:tcPr>
          <w:p>
            <w:pPr>
              <w:pStyle w:val="TableParagraph"/>
              <w:ind w:left="50"/>
              <w:rPr>
                <w:sz w:val="22"/>
              </w:rPr>
            </w:pPr>
            <w:r>
              <w:rPr>
                <w:sz w:val="22"/>
              </w:rPr>
              <w:t>Vice</w:t>
            </w:r>
            <w:r>
              <w:rPr>
                <w:spacing w:val="-2"/>
                <w:sz w:val="22"/>
              </w:rPr>
              <w:t> </w:t>
            </w:r>
            <w:r>
              <w:rPr>
                <w:sz w:val="22"/>
              </w:rPr>
              <w:t>President</w:t>
            </w:r>
            <w:r>
              <w:rPr>
                <w:spacing w:val="-8"/>
                <w:sz w:val="22"/>
              </w:rPr>
              <w:t> </w:t>
            </w:r>
            <w:r>
              <w:rPr>
                <w:sz w:val="22"/>
              </w:rPr>
              <w:t>(elected),</w:t>
            </w:r>
            <w:r>
              <w:rPr>
                <w:spacing w:val="-8"/>
                <w:sz w:val="22"/>
              </w:rPr>
              <w:t> </w:t>
            </w:r>
            <w:r>
              <w:rPr>
                <w:sz w:val="22"/>
              </w:rPr>
              <w:t>Southern</w:t>
            </w:r>
            <w:r>
              <w:rPr>
                <w:spacing w:val="-7"/>
                <w:sz w:val="22"/>
              </w:rPr>
              <w:t> </w:t>
            </w:r>
            <w:r>
              <w:rPr>
                <w:sz w:val="22"/>
              </w:rPr>
              <w:t>Economic Association</w:t>
            </w:r>
            <w:r>
              <w:rPr>
                <w:spacing w:val="-1"/>
                <w:sz w:val="22"/>
              </w:rPr>
              <w:t> </w:t>
            </w:r>
            <w:r>
              <w:rPr>
                <w:spacing w:val="-2"/>
                <w:sz w:val="22"/>
              </w:rPr>
              <w:t>(SEA)</w:t>
            </w:r>
          </w:p>
        </w:tc>
        <w:tc>
          <w:tcPr>
            <w:tcW w:w="1372" w:type="dxa"/>
          </w:tcPr>
          <w:p>
            <w:pPr>
              <w:pStyle w:val="TableParagraph"/>
              <w:ind w:right="47"/>
              <w:jc w:val="right"/>
              <w:rPr>
                <w:sz w:val="22"/>
              </w:rPr>
            </w:pPr>
            <w:r>
              <w:rPr>
                <w:sz w:val="22"/>
              </w:rPr>
              <w:t>04/13</w:t>
            </w:r>
            <w:r>
              <w:rPr>
                <w:spacing w:val="-4"/>
                <w:sz w:val="22"/>
              </w:rPr>
              <w:t> </w:t>
            </w:r>
            <w:r>
              <w:rPr>
                <w:sz w:val="22"/>
              </w:rPr>
              <w:t>–</w:t>
            </w:r>
            <w:r>
              <w:rPr>
                <w:spacing w:val="-1"/>
                <w:sz w:val="22"/>
              </w:rPr>
              <w:t> </w:t>
            </w:r>
            <w:r>
              <w:rPr>
                <w:spacing w:val="-2"/>
                <w:sz w:val="22"/>
              </w:rPr>
              <w:t>03/15</w:t>
            </w:r>
          </w:p>
        </w:tc>
      </w:tr>
      <w:tr>
        <w:trPr>
          <w:trHeight w:val="620" w:hRule="atLeast"/>
        </w:trPr>
        <w:tc>
          <w:tcPr>
            <w:tcW w:w="7061" w:type="dxa"/>
          </w:tcPr>
          <w:p>
            <w:pPr>
              <w:pStyle w:val="TableParagraph"/>
              <w:spacing w:line="240" w:lineRule="auto" w:before="109"/>
              <w:ind w:left="50"/>
              <w:rPr>
                <w:sz w:val="22"/>
              </w:rPr>
            </w:pPr>
            <w:r>
              <w:rPr>
                <w:sz w:val="22"/>
              </w:rPr>
              <w:t>Member, Awards</w:t>
            </w:r>
            <w:r>
              <w:rPr>
                <w:spacing w:val="-1"/>
                <w:sz w:val="22"/>
              </w:rPr>
              <w:t> </w:t>
            </w:r>
            <w:r>
              <w:rPr>
                <w:spacing w:val="-2"/>
                <w:sz w:val="22"/>
              </w:rPr>
              <w:t>Committee</w:t>
            </w:r>
          </w:p>
          <w:p>
            <w:pPr>
              <w:pStyle w:val="TableParagraph"/>
              <w:spacing w:line="236" w:lineRule="exact" w:before="2"/>
              <w:ind w:left="410"/>
              <w:rPr>
                <w:sz w:val="22"/>
              </w:rPr>
            </w:pPr>
            <w:r>
              <w:rPr>
                <w:sz w:val="22"/>
              </w:rPr>
              <w:t>Southern</w:t>
            </w:r>
            <w:r>
              <w:rPr>
                <w:spacing w:val="-6"/>
                <w:sz w:val="22"/>
              </w:rPr>
              <w:t> </w:t>
            </w:r>
            <w:r>
              <w:rPr>
                <w:sz w:val="22"/>
              </w:rPr>
              <w:t>Economic</w:t>
            </w:r>
            <w:r>
              <w:rPr>
                <w:spacing w:val="-2"/>
                <w:sz w:val="22"/>
              </w:rPr>
              <w:t> </w:t>
            </w:r>
            <w:r>
              <w:rPr>
                <w:sz w:val="22"/>
              </w:rPr>
              <w:t>Association</w:t>
            </w:r>
            <w:r>
              <w:rPr>
                <w:spacing w:val="-4"/>
                <w:sz w:val="22"/>
              </w:rPr>
              <w:t> </w:t>
            </w:r>
            <w:r>
              <w:rPr>
                <w:sz w:val="22"/>
              </w:rPr>
              <w:t>(SEA)</w:t>
            </w:r>
            <w:r>
              <w:rPr>
                <w:spacing w:val="-3"/>
                <w:sz w:val="22"/>
              </w:rPr>
              <w:t> </w:t>
            </w:r>
            <w:r>
              <w:rPr>
                <w:sz w:val="22"/>
              </w:rPr>
              <w:t>Elzinga</w:t>
            </w:r>
            <w:r>
              <w:rPr>
                <w:spacing w:val="-2"/>
                <w:sz w:val="22"/>
              </w:rPr>
              <w:t> </w:t>
            </w:r>
            <w:r>
              <w:rPr>
                <w:sz w:val="22"/>
              </w:rPr>
              <w:t>Teaching</w:t>
            </w:r>
            <w:r>
              <w:rPr>
                <w:spacing w:val="-3"/>
                <w:sz w:val="22"/>
              </w:rPr>
              <w:t> </w:t>
            </w:r>
            <w:r>
              <w:rPr>
                <w:spacing w:val="-2"/>
                <w:sz w:val="22"/>
              </w:rPr>
              <w:t>Award</w:t>
            </w:r>
          </w:p>
        </w:tc>
        <w:tc>
          <w:tcPr>
            <w:tcW w:w="1372" w:type="dxa"/>
          </w:tcPr>
          <w:p>
            <w:pPr>
              <w:pStyle w:val="TableParagraph"/>
              <w:spacing w:line="240" w:lineRule="auto" w:before="111"/>
              <w:rPr>
                <w:sz w:val="22"/>
              </w:rPr>
            </w:pPr>
          </w:p>
          <w:p>
            <w:pPr>
              <w:pStyle w:val="TableParagraph"/>
              <w:spacing w:line="236" w:lineRule="exact"/>
              <w:ind w:right="47"/>
              <w:jc w:val="right"/>
              <w:rPr>
                <w:sz w:val="22"/>
              </w:rPr>
            </w:pPr>
            <w:r>
              <w:rPr>
                <w:sz w:val="22"/>
              </w:rPr>
              <w:t>11/19</w:t>
            </w:r>
            <w:r>
              <w:rPr>
                <w:spacing w:val="-4"/>
                <w:sz w:val="22"/>
              </w:rPr>
              <w:t> </w:t>
            </w:r>
            <w:r>
              <w:rPr>
                <w:sz w:val="22"/>
              </w:rPr>
              <w:t>–</w:t>
            </w:r>
            <w:r>
              <w:rPr>
                <w:spacing w:val="-1"/>
                <w:sz w:val="22"/>
              </w:rPr>
              <w:t> </w:t>
            </w:r>
            <w:r>
              <w:rPr>
                <w:spacing w:val="-2"/>
                <w:sz w:val="22"/>
              </w:rPr>
              <w:t>11/20</w:t>
            </w:r>
          </w:p>
        </w:tc>
      </w:tr>
      <w:tr>
        <w:trPr>
          <w:trHeight w:val="252" w:hRule="atLeast"/>
        </w:trPr>
        <w:tc>
          <w:tcPr>
            <w:tcW w:w="7061" w:type="dxa"/>
          </w:tcPr>
          <w:p>
            <w:pPr>
              <w:pStyle w:val="TableParagraph"/>
              <w:spacing w:line="233" w:lineRule="exact"/>
              <w:ind w:left="410"/>
              <w:rPr>
                <w:sz w:val="22"/>
              </w:rPr>
            </w:pPr>
            <w:r>
              <w:rPr>
                <w:sz w:val="22"/>
              </w:rPr>
              <w:t>American</w:t>
            </w:r>
            <w:r>
              <w:rPr>
                <w:spacing w:val="-3"/>
                <w:sz w:val="22"/>
              </w:rPr>
              <w:t> </w:t>
            </w:r>
            <w:r>
              <w:rPr>
                <w:sz w:val="22"/>
              </w:rPr>
              <w:t>Society</w:t>
            </w:r>
            <w:r>
              <w:rPr>
                <w:spacing w:val="-3"/>
                <w:sz w:val="22"/>
              </w:rPr>
              <w:t> </w:t>
            </w:r>
            <w:r>
              <w:rPr>
                <w:sz w:val="22"/>
              </w:rPr>
              <w:t>of</w:t>
            </w:r>
            <w:r>
              <w:rPr>
                <w:spacing w:val="-2"/>
                <w:sz w:val="22"/>
              </w:rPr>
              <w:t> </w:t>
            </w:r>
            <w:r>
              <w:rPr>
                <w:sz w:val="22"/>
              </w:rPr>
              <w:t>Health</w:t>
            </w:r>
            <w:r>
              <w:rPr>
                <w:spacing w:val="-3"/>
                <w:sz w:val="22"/>
              </w:rPr>
              <w:t> </w:t>
            </w:r>
            <w:r>
              <w:rPr>
                <w:sz w:val="22"/>
              </w:rPr>
              <w:t>Economists</w:t>
            </w:r>
            <w:r>
              <w:rPr>
                <w:spacing w:val="-3"/>
                <w:sz w:val="22"/>
              </w:rPr>
              <w:t> </w:t>
            </w:r>
            <w:r>
              <w:rPr>
                <w:spacing w:val="-2"/>
                <w:sz w:val="22"/>
              </w:rPr>
              <w:t>(ASHEcon)</w:t>
            </w:r>
          </w:p>
        </w:tc>
        <w:tc>
          <w:tcPr>
            <w:tcW w:w="1372" w:type="dxa"/>
          </w:tcPr>
          <w:p>
            <w:pPr>
              <w:pStyle w:val="TableParagraph"/>
              <w:spacing w:line="233" w:lineRule="exact"/>
              <w:ind w:right="47"/>
              <w:jc w:val="right"/>
              <w:rPr>
                <w:sz w:val="22"/>
              </w:rPr>
            </w:pPr>
            <w:r>
              <w:rPr>
                <w:sz w:val="22"/>
              </w:rPr>
              <w:t>03/10</w:t>
            </w:r>
            <w:r>
              <w:rPr>
                <w:spacing w:val="-4"/>
                <w:sz w:val="22"/>
              </w:rPr>
              <w:t> </w:t>
            </w:r>
            <w:r>
              <w:rPr>
                <w:sz w:val="22"/>
              </w:rPr>
              <w:t>–</w:t>
            </w:r>
            <w:r>
              <w:rPr>
                <w:spacing w:val="-1"/>
                <w:sz w:val="22"/>
              </w:rPr>
              <w:t> </w:t>
            </w:r>
            <w:r>
              <w:rPr>
                <w:spacing w:val="-2"/>
                <w:sz w:val="22"/>
              </w:rPr>
              <w:t>02/18</w:t>
            </w:r>
          </w:p>
        </w:tc>
      </w:tr>
      <w:tr>
        <w:trPr>
          <w:trHeight w:val="249" w:hRule="atLeast"/>
        </w:trPr>
        <w:tc>
          <w:tcPr>
            <w:tcW w:w="7061" w:type="dxa"/>
          </w:tcPr>
          <w:p>
            <w:pPr>
              <w:pStyle w:val="TableParagraph"/>
              <w:spacing w:line="229" w:lineRule="exact"/>
              <w:ind w:left="410"/>
              <w:rPr>
                <w:sz w:val="22"/>
              </w:rPr>
            </w:pPr>
            <w:r>
              <w:rPr>
                <w:sz w:val="22"/>
              </w:rPr>
              <w:t>National</w:t>
            </w:r>
            <w:r>
              <w:rPr>
                <w:spacing w:val="-6"/>
                <w:sz w:val="22"/>
              </w:rPr>
              <w:t> </w:t>
            </w:r>
            <w:r>
              <w:rPr>
                <w:sz w:val="22"/>
              </w:rPr>
              <w:t>Academy</w:t>
            </w:r>
            <w:r>
              <w:rPr>
                <w:spacing w:val="-2"/>
                <w:sz w:val="22"/>
              </w:rPr>
              <w:t> </w:t>
            </w:r>
            <w:r>
              <w:rPr>
                <w:sz w:val="22"/>
              </w:rPr>
              <w:t>of</w:t>
            </w:r>
            <w:r>
              <w:rPr>
                <w:spacing w:val="-6"/>
                <w:sz w:val="22"/>
              </w:rPr>
              <w:t> </w:t>
            </w:r>
            <w:r>
              <w:rPr>
                <w:sz w:val="22"/>
              </w:rPr>
              <w:t>Social</w:t>
            </w:r>
            <w:r>
              <w:rPr>
                <w:spacing w:val="-4"/>
                <w:sz w:val="22"/>
              </w:rPr>
              <w:t> </w:t>
            </w:r>
            <w:r>
              <w:rPr>
                <w:sz w:val="22"/>
              </w:rPr>
              <w:t>Insurance Heinz</w:t>
            </w:r>
            <w:r>
              <w:rPr>
                <w:spacing w:val="-5"/>
                <w:sz w:val="22"/>
              </w:rPr>
              <w:t> </w:t>
            </w:r>
            <w:r>
              <w:rPr>
                <w:sz w:val="22"/>
              </w:rPr>
              <w:t>Dissertation</w:t>
            </w:r>
            <w:r>
              <w:rPr>
                <w:spacing w:val="-7"/>
                <w:sz w:val="22"/>
              </w:rPr>
              <w:t> </w:t>
            </w:r>
            <w:r>
              <w:rPr>
                <w:spacing w:val="-2"/>
                <w:sz w:val="22"/>
              </w:rPr>
              <w:t>Prize</w:t>
            </w:r>
          </w:p>
        </w:tc>
        <w:tc>
          <w:tcPr>
            <w:tcW w:w="1372" w:type="dxa"/>
          </w:tcPr>
          <w:p>
            <w:pPr>
              <w:pStyle w:val="TableParagraph"/>
              <w:spacing w:line="229" w:lineRule="exact"/>
              <w:ind w:right="47"/>
              <w:jc w:val="right"/>
              <w:rPr>
                <w:sz w:val="22"/>
              </w:rPr>
            </w:pPr>
            <w:r>
              <w:rPr>
                <w:spacing w:val="-2"/>
                <w:sz w:val="22"/>
              </w:rPr>
              <w:t>11/12</w:t>
            </w:r>
          </w:p>
        </w:tc>
      </w:tr>
    </w:tbl>
    <w:p>
      <w:pPr>
        <w:pStyle w:val="BodyText"/>
        <w:spacing w:before="3"/>
      </w:pPr>
    </w:p>
    <w:p>
      <w:pPr>
        <w:pStyle w:val="BodyText"/>
        <w:ind w:left="721"/>
      </w:pPr>
      <w:r>
        <w:rPr/>
        <w:t>Co-Editor</w:t>
      </w:r>
      <w:r>
        <w:rPr>
          <w:spacing w:val="-1"/>
        </w:rPr>
        <w:t> </w:t>
      </w:r>
      <w:r>
        <w:rPr/>
        <w:t>or Associate </w:t>
      </w:r>
      <w:r>
        <w:rPr>
          <w:spacing w:val="-2"/>
        </w:rPr>
        <w:t>Editor</w:t>
      </w:r>
    </w:p>
    <w:p>
      <w:pPr>
        <w:tabs>
          <w:tab w:pos="7833" w:val="left" w:leader="none"/>
        </w:tabs>
        <w:spacing w:line="252" w:lineRule="exact" w:before="2"/>
        <w:ind w:left="1081" w:right="0" w:firstLine="0"/>
        <w:jc w:val="left"/>
        <w:rPr>
          <w:sz w:val="22"/>
        </w:rPr>
      </w:pPr>
      <w:r>
        <w:rPr>
          <w:i/>
          <w:sz w:val="22"/>
        </w:rPr>
        <w:t>American</w:t>
      </w:r>
      <w:r>
        <w:rPr>
          <w:i/>
          <w:spacing w:val="-1"/>
          <w:sz w:val="22"/>
        </w:rPr>
        <w:t> </w:t>
      </w:r>
      <w:r>
        <w:rPr>
          <w:i/>
          <w:sz w:val="22"/>
        </w:rPr>
        <w:t>Journal</w:t>
      </w:r>
      <w:r>
        <w:rPr>
          <w:i/>
          <w:spacing w:val="-2"/>
          <w:sz w:val="22"/>
        </w:rPr>
        <w:t> </w:t>
      </w:r>
      <w:r>
        <w:rPr>
          <w:i/>
          <w:sz w:val="22"/>
        </w:rPr>
        <w:t>of</w:t>
      </w:r>
      <w:r>
        <w:rPr>
          <w:i/>
          <w:spacing w:val="-3"/>
          <w:sz w:val="22"/>
        </w:rPr>
        <w:t> </w:t>
      </w:r>
      <w:r>
        <w:rPr>
          <w:i/>
          <w:sz w:val="22"/>
        </w:rPr>
        <w:t>Health </w:t>
      </w:r>
      <w:r>
        <w:rPr>
          <w:i/>
          <w:spacing w:val="-2"/>
          <w:sz w:val="22"/>
        </w:rPr>
        <w:t>Economics</w:t>
      </w:r>
      <w:r>
        <w:rPr>
          <w:i/>
          <w:sz w:val="22"/>
        </w:rPr>
        <w:tab/>
      </w:r>
      <w:r>
        <w:rPr>
          <w:sz w:val="22"/>
        </w:rPr>
        <w:t>01/14</w:t>
      </w:r>
      <w:r>
        <w:rPr>
          <w:spacing w:val="-4"/>
          <w:sz w:val="22"/>
        </w:rPr>
        <w:t> </w:t>
      </w:r>
      <w:r>
        <w:rPr>
          <w:sz w:val="22"/>
        </w:rPr>
        <w:t>–</w:t>
      </w:r>
      <w:r>
        <w:rPr>
          <w:spacing w:val="-1"/>
          <w:sz w:val="22"/>
        </w:rPr>
        <w:t> </w:t>
      </w:r>
      <w:r>
        <w:rPr>
          <w:spacing w:val="-2"/>
          <w:sz w:val="22"/>
        </w:rPr>
        <w:t>01/21</w:t>
      </w:r>
    </w:p>
    <w:p>
      <w:pPr>
        <w:tabs>
          <w:tab w:pos="7833" w:val="left" w:leader="none"/>
        </w:tabs>
        <w:spacing w:line="252" w:lineRule="exact" w:before="0"/>
        <w:ind w:left="1081" w:right="0" w:firstLine="0"/>
        <w:jc w:val="left"/>
        <w:rPr>
          <w:sz w:val="22"/>
        </w:rPr>
      </w:pPr>
      <w:r>
        <w:rPr>
          <w:i/>
          <w:sz w:val="22"/>
        </w:rPr>
        <w:t>Journal</w:t>
      </w:r>
      <w:r>
        <w:rPr>
          <w:i/>
          <w:spacing w:val="-2"/>
          <w:sz w:val="22"/>
        </w:rPr>
        <w:t> </w:t>
      </w:r>
      <w:r>
        <w:rPr>
          <w:i/>
          <w:sz w:val="22"/>
        </w:rPr>
        <w:t>of</w:t>
      </w:r>
      <w:r>
        <w:rPr>
          <w:i/>
          <w:spacing w:val="-2"/>
          <w:sz w:val="22"/>
        </w:rPr>
        <w:t> </w:t>
      </w:r>
      <w:r>
        <w:rPr>
          <w:i/>
          <w:sz w:val="22"/>
        </w:rPr>
        <w:t>Human</w:t>
      </w:r>
      <w:r>
        <w:rPr>
          <w:i/>
          <w:spacing w:val="1"/>
          <w:sz w:val="22"/>
        </w:rPr>
        <w:t> </w:t>
      </w:r>
      <w:r>
        <w:rPr>
          <w:i/>
          <w:spacing w:val="-2"/>
          <w:sz w:val="22"/>
        </w:rPr>
        <w:t>Resources</w:t>
      </w:r>
      <w:r>
        <w:rPr>
          <w:i/>
          <w:sz w:val="22"/>
        </w:rPr>
        <w:tab/>
      </w:r>
      <w:r>
        <w:rPr>
          <w:sz w:val="22"/>
        </w:rPr>
        <w:t>01/13</w:t>
      </w:r>
      <w:r>
        <w:rPr>
          <w:spacing w:val="-4"/>
          <w:sz w:val="22"/>
        </w:rPr>
        <w:t> </w:t>
      </w:r>
      <w:r>
        <w:rPr>
          <w:sz w:val="22"/>
        </w:rPr>
        <w:t>–</w:t>
      </w:r>
      <w:r>
        <w:rPr>
          <w:spacing w:val="-1"/>
          <w:sz w:val="22"/>
        </w:rPr>
        <w:t> </w:t>
      </w:r>
      <w:r>
        <w:rPr>
          <w:spacing w:val="-2"/>
          <w:sz w:val="22"/>
        </w:rPr>
        <w:t>09/19</w:t>
      </w:r>
    </w:p>
    <w:p>
      <w:pPr>
        <w:tabs>
          <w:tab w:pos="7833" w:val="left" w:leader="none"/>
        </w:tabs>
        <w:spacing w:line="251" w:lineRule="exact" w:before="2"/>
        <w:ind w:left="1081" w:right="0" w:firstLine="0"/>
        <w:jc w:val="left"/>
        <w:rPr>
          <w:sz w:val="22"/>
        </w:rPr>
      </w:pPr>
      <w:r>
        <w:rPr>
          <w:i/>
          <w:spacing w:val="-2"/>
          <w:sz w:val="22"/>
        </w:rPr>
        <w:t>Labour</w:t>
      </w:r>
      <w:r>
        <w:rPr>
          <w:i/>
          <w:sz w:val="22"/>
        </w:rPr>
        <w:tab/>
      </w:r>
      <w:r>
        <w:rPr>
          <w:sz w:val="22"/>
        </w:rPr>
        <w:t>01/11</w:t>
      </w:r>
      <w:r>
        <w:rPr>
          <w:spacing w:val="-4"/>
          <w:sz w:val="22"/>
        </w:rPr>
        <w:t> </w:t>
      </w:r>
      <w:r>
        <w:rPr>
          <w:sz w:val="22"/>
        </w:rPr>
        <w:t>–</w:t>
      </w:r>
      <w:r>
        <w:rPr>
          <w:spacing w:val="-1"/>
          <w:sz w:val="22"/>
        </w:rPr>
        <w:t> </w:t>
      </w:r>
      <w:r>
        <w:rPr>
          <w:spacing w:val="-2"/>
          <w:sz w:val="22"/>
        </w:rPr>
        <w:t>12/18</w:t>
      </w:r>
    </w:p>
    <w:p>
      <w:pPr>
        <w:tabs>
          <w:tab w:pos="7833" w:val="left" w:leader="none"/>
        </w:tabs>
        <w:spacing w:line="251" w:lineRule="exact" w:before="0"/>
        <w:ind w:left="1081" w:right="0" w:firstLine="0"/>
        <w:jc w:val="left"/>
        <w:rPr>
          <w:sz w:val="22"/>
        </w:rPr>
      </w:pPr>
      <w:r>
        <w:rPr>
          <w:i/>
          <w:sz w:val="22"/>
        </w:rPr>
        <w:t>Southern</w:t>
      </w:r>
      <w:r>
        <w:rPr>
          <w:i/>
          <w:spacing w:val="-2"/>
          <w:sz w:val="22"/>
        </w:rPr>
        <w:t> </w:t>
      </w:r>
      <w:r>
        <w:rPr>
          <w:i/>
          <w:sz w:val="22"/>
        </w:rPr>
        <w:t>Economic</w:t>
      </w:r>
      <w:r>
        <w:rPr>
          <w:i/>
          <w:spacing w:val="-4"/>
          <w:sz w:val="22"/>
        </w:rPr>
        <w:t> </w:t>
      </w:r>
      <w:r>
        <w:rPr>
          <w:i/>
          <w:spacing w:val="-2"/>
          <w:sz w:val="22"/>
        </w:rPr>
        <w:t>Journal</w:t>
      </w:r>
      <w:r>
        <w:rPr>
          <w:i/>
          <w:sz w:val="22"/>
        </w:rPr>
        <w:tab/>
      </w:r>
      <w:r>
        <w:rPr>
          <w:sz w:val="22"/>
        </w:rPr>
        <w:t>05/06</w:t>
      </w:r>
      <w:r>
        <w:rPr>
          <w:spacing w:val="-4"/>
          <w:sz w:val="22"/>
        </w:rPr>
        <w:t> </w:t>
      </w:r>
      <w:r>
        <w:rPr>
          <w:sz w:val="22"/>
        </w:rPr>
        <w:t>–</w:t>
      </w:r>
      <w:r>
        <w:rPr>
          <w:spacing w:val="-1"/>
          <w:sz w:val="22"/>
        </w:rPr>
        <w:t> </w:t>
      </w:r>
      <w:r>
        <w:rPr>
          <w:spacing w:val="-2"/>
          <w:sz w:val="22"/>
        </w:rPr>
        <w:t>08/08</w:t>
      </w:r>
    </w:p>
    <w:p>
      <w:pPr>
        <w:pStyle w:val="BodyText"/>
        <w:spacing w:before="4"/>
      </w:pPr>
    </w:p>
    <w:p>
      <w:pPr>
        <w:pStyle w:val="BodyText"/>
        <w:spacing w:line="251" w:lineRule="exact"/>
        <w:ind w:left="721"/>
      </w:pPr>
      <w:r>
        <w:rPr/>
        <w:t>Guest</w:t>
      </w:r>
      <w:r>
        <w:rPr>
          <w:spacing w:val="-4"/>
        </w:rPr>
        <w:t> </w:t>
      </w:r>
      <w:r>
        <w:rPr>
          <w:spacing w:val="-2"/>
        </w:rPr>
        <w:t>Editor</w:t>
      </w:r>
    </w:p>
    <w:p>
      <w:pPr>
        <w:tabs>
          <w:tab w:pos="7833" w:val="left" w:leader="none"/>
        </w:tabs>
        <w:spacing w:line="251" w:lineRule="exact" w:before="0"/>
        <w:ind w:left="1081" w:right="0" w:firstLine="0"/>
        <w:jc w:val="left"/>
        <w:rPr>
          <w:sz w:val="22"/>
        </w:rPr>
      </w:pPr>
      <w:r>
        <w:rPr>
          <w:i/>
          <w:sz w:val="22"/>
        </w:rPr>
        <w:t>Journal</w:t>
      </w:r>
      <w:r>
        <w:rPr>
          <w:i/>
          <w:spacing w:val="-1"/>
          <w:sz w:val="22"/>
        </w:rPr>
        <w:t> </w:t>
      </w:r>
      <w:r>
        <w:rPr>
          <w:i/>
          <w:sz w:val="22"/>
        </w:rPr>
        <w:t>of</w:t>
      </w:r>
      <w:r>
        <w:rPr>
          <w:i/>
          <w:spacing w:val="-1"/>
          <w:sz w:val="22"/>
        </w:rPr>
        <w:t> </w:t>
      </w:r>
      <w:r>
        <w:rPr>
          <w:i/>
          <w:spacing w:val="-2"/>
          <w:sz w:val="22"/>
        </w:rPr>
        <w:t>Econometrics</w:t>
      </w:r>
      <w:r>
        <w:rPr>
          <w:i/>
          <w:sz w:val="22"/>
        </w:rPr>
        <w:tab/>
      </w:r>
      <w:r>
        <w:rPr>
          <w:sz w:val="22"/>
        </w:rPr>
        <w:t>09/06</w:t>
      </w:r>
      <w:r>
        <w:rPr>
          <w:spacing w:val="-4"/>
          <w:sz w:val="22"/>
        </w:rPr>
        <w:t> </w:t>
      </w:r>
      <w:r>
        <w:rPr>
          <w:sz w:val="22"/>
        </w:rPr>
        <w:t>–</w:t>
      </w:r>
      <w:r>
        <w:rPr>
          <w:spacing w:val="-1"/>
          <w:sz w:val="22"/>
        </w:rPr>
        <w:t> </w:t>
      </w:r>
      <w:r>
        <w:rPr>
          <w:spacing w:val="-2"/>
          <w:sz w:val="22"/>
        </w:rPr>
        <w:t>09/09</w:t>
      </w:r>
    </w:p>
    <w:p>
      <w:pPr>
        <w:pStyle w:val="BodyText"/>
      </w:pPr>
    </w:p>
    <w:p>
      <w:pPr>
        <w:pStyle w:val="BodyText"/>
        <w:ind w:left="721"/>
      </w:pPr>
      <w:r>
        <w:rPr/>
        <w:t>Reviewer</w:t>
      </w:r>
      <w:r>
        <w:rPr>
          <w:spacing w:val="-5"/>
        </w:rPr>
        <w:t> </w:t>
      </w:r>
      <w:r>
        <w:rPr/>
        <w:t>for</w:t>
      </w:r>
      <w:r>
        <w:rPr>
          <w:spacing w:val="1"/>
        </w:rPr>
        <w:t> </w:t>
      </w:r>
      <w:r>
        <w:rPr/>
        <w:t>Research </w:t>
      </w:r>
      <w:r>
        <w:rPr>
          <w:spacing w:val="-2"/>
        </w:rPr>
        <w:t>Institutions</w:t>
      </w:r>
    </w:p>
    <w:p>
      <w:pPr>
        <w:pStyle w:val="BodyText"/>
        <w:spacing w:before="4"/>
      </w:pPr>
    </w:p>
    <w:p>
      <w:pPr>
        <w:pStyle w:val="BodyText"/>
        <w:ind w:left="1081" w:right="1569"/>
        <w:jc w:val="both"/>
      </w:pPr>
      <w:r>
        <w:rPr/>
        <w:t>Economic and</w:t>
      </w:r>
      <w:r>
        <w:rPr>
          <w:spacing w:val="-5"/>
        </w:rPr>
        <w:t> </w:t>
      </w:r>
      <w:r>
        <w:rPr/>
        <w:t>Social</w:t>
      </w:r>
      <w:r>
        <w:rPr>
          <w:spacing w:val="-1"/>
        </w:rPr>
        <w:t> </w:t>
      </w:r>
      <w:r>
        <w:rPr/>
        <w:t>Research Council, Leverhulme Trust</w:t>
      </w:r>
      <w:r>
        <w:rPr>
          <w:spacing w:val="-1"/>
        </w:rPr>
        <w:t> </w:t>
      </w:r>
      <w:r>
        <w:rPr/>
        <w:t>(UK), National</w:t>
      </w:r>
      <w:r>
        <w:rPr>
          <w:spacing w:val="-1"/>
        </w:rPr>
        <w:t> </w:t>
      </w:r>
      <w:r>
        <w:rPr/>
        <w:t>Institutes for Health,</w:t>
      </w:r>
      <w:r>
        <w:rPr>
          <w:spacing w:val="-3"/>
        </w:rPr>
        <w:t> </w:t>
      </w:r>
      <w:r>
        <w:rPr/>
        <w:t>National</w:t>
      </w:r>
      <w:r>
        <w:rPr>
          <w:spacing w:val="-9"/>
        </w:rPr>
        <w:t> </w:t>
      </w:r>
      <w:r>
        <w:rPr/>
        <w:t>Science</w:t>
      </w:r>
      <w:r>
        <w:rPr>
          <w:spacing w:val="-1"/>
        </w:rPr>
        <w:t> </w:t>
      </w:r>
      <w:r>
        <w:rPr/>
        <w:t>Foundation,</w:t>
      </w:r>
      <w:r>
        <w:rPr>
          <w:spacing w:val="-3"/>
        </w:rPr>
        <w:t> </w:t>
      </w:r>
      <w:r>
        <w:rPr/>
        <w:t>Social</w:t>
      </w:r>
      <w:r>
        <w:rPr>
          <w:spacing w:val="-5"/>
        </w:rPr>
        <w:t> </w:t>
      </w:r>
      <w:r>
        <w:rPr/>
        <w:t>Sciences</w:t>
      </w:r>
      <w:r>
        <w:rPr>
          <w:spacing w:val="-9"/>
        </w:rPr>
        <w:t> </w:t>
      </w:r>
      <w:r>
        <w:rPr/>
        <w:t>and</w:t>
      </w:r>
      <w:r>
        <w:rPr>
          <w:spacing w:val="-9"/>
        </w:rPr>
        <w:t> </w:t>
      </w:r>
      <w:r>
        <w:rPr/>
        <w:t>Humanities</w:t>
      </w:r>
      <w:r>
        <w:rPr>
          <w:spacing w:val="-4"/>
        </w:rPr>
        <w:t> </w:t>
      </w:r>
      <w:r>
        <w:rPr/>
        <w:t>Research</w:t>
      </w:r>
      <w:r>
        <w:rPr>
          <w:spacing w:val="-3"/>
        </w:rPr>
        <w:t> </w:t>
      </w:r>
      <w:r>
        <w:rPr/>
        <w:t>Council (Canada), Strategic Research Projects of University of Padua (Italy)</w:t>
      </w:r>
    </w:p>
    <w:p>
      <w:pPr>
        <w:pStyle w:val="BodyText"/>
        <w:spacing w:before="251"/>
        <w:ind w:left="721"/>
      </w:pPr>
      <w:r>
        <w:rPr/>
        <w:t>Reviewer</w:t>
      </w:r>
      <w:r>
        <w:rPr>
          <w:spacing w:val="-3"/>
        </w:rPr>
        <w:t> </w:t>
      </w:r>
      <w:r>
        <w:rPr/>
        <w:t>for</w:t>
      </w:r>
      <w:r>
        <w:rPr>
          <w:spacing w:val="3"/>
        </w:rPr>
        <w:t> </w:t>
      </w:r>
      <w:r>
        <w:rPr>
          <w:spacing w:val="-2"/>
        </w:rPr>
        <w:t>Publishers</w:t>
      </w:r>
    </w:p>
    <w:p>
      <w:pPr>
        <w:pStyle w:val="BodyText"/>
        <w:spacing w:line="242" w:lineRule="auto" w:before="252"/>
        <w:ind w:left="1081" w:right="1123"/>
      </w:pPr>
      <w:r>
        <w:rPr/>
        <w:t>Elsevier,</w:t>
      </w:r>
      <w:r>
        <w:rPr>
          <w:spacing w:val="-2"/>
        </w:rPr>
        <w:t> </w:t>
      </w:r>
      <w:r>
        <w:rPr/>
        <w:t>MIT</w:t>
      </w:r>
      <w:r>
        <w:rPr>
          <w:spacing w:val="-3"/>
        </w:rPr>
        <w:t> </w:t>
      </w:r>
      <w:r>
        <w:rPr/>
        <w:t>Press,</w:t>
      </w:r>
      <w:r>
        <w:rPr>
          <w:spacing w:val="-3"/>
        </w:rPr>
        <w:t> </w:t>
      </w:r>
      <w:r>
        <w:rPr/>
        <w:t>Routledge</w:t>
      </w:r>
      <w:r>
        <w:rPr>
          <w:spacing w:val="-1"/>
        </w:rPr>
        <w:t> </w:t>
      </w:r>
      <w:r>
        <w:rPr/>
        <w:t>Publishers,</w:t>
      </w:r>
      <w:r>
        <w:rPr>
          <w:spacing w:val="-3"/>
        </w:rPr>
        <w:t> </w:t>
      </w:r>
      <w:r>
        <w:rPr/>
        <w:t>University</w:t>
      </w:r>
      <w:r>
        <w:rPr>
          <w:spacing w:val="-3"/>
        </w:rPr>
        <w:t> </w:t>
      </w:r>
      <w:r>
        <w:rPr/>
        <w:t>of</w:t>
      </w:r>
      <w:r>
        <w:rPr>
          <w:spacing w:val="-7"/>
        </w:rPr>
        <w:t> </w:t>
      </w:r>
      <w:r>
        <w:rPr/>
        <w:t>Georgia</w:t>
      </w:r>
      <w:r>
        <w:rPr>
          <w:spacing w:val="-1"/>
        </w:rPr>
        <w:t> </w:t>
      </w:r>
      <w:r>
        <w:rPr/>
        <w:t>Press,</w:t>
      </w:r>
      <w:r>
        <w:rPr>
          <w:spacing w:val="-3"/>
        </w:rPr>
        <w:t> </w:t>
      </w:r>
      <w:r>
        <w:rPr/>
        <w:t>World</w:t>
      </w:r>
      <w:r>
        <w:rPr>
          <w:spacing w:val="-9"/>
        </w:rPr>
        <w:t> </w:t>
      </w:r>
      <w:r>
        <w:rPr/>
        <w:t>Scientific, Worth Publishers</w:t>
      </w:r>
    </w:p>
    <w:p>
      <w:pPr>
        <w:pStyle w:val="BodyText"/>
        <w:spacing w:after="0" w:line="242" w:lineRule="auto"/>
        <w:sectPr>
          <w:pgSz w:w="12240" w:h="15840"/>
          <w:pgMar w:header="732" w:footer="0" w:top="1500" w:bottom="280" w:left="1440" w:right="360"/>
        </w:sectPr>
      </w:pPr>
    </w:p>
    <w:p>
      <w:pPr>
        <w:pStyle w:val="BodyText"/>
        <w:spacing w:before="252"/>
        <w:ind w:left="721"/>
      </w:pPr>
      <w:r>
        <w:rPr/>
        <w:t>Reviewer</w:t>
      </w:r>
      <w:r>
        <w:rPr>
          <w:spacing w:val="-3"/>
        </w:rPr>
        <w:t> </w:t>
      </w:r>
      <w:r>
        <w:rPr/>
        <w:t>for</w:t>
      </w:r>
      <w:r>
        <w:rPr>
          <w:spacing w:val="3"/>
        </w:rPr>
        <w:t> </w:t>
      </w:r>
      <w:r>
        <w:rPr>
          <w:spacing w:val="-2"/>
        </w:rPr>
        <w:t>Journals</w:t>
      </w:r>
    </w:p>
    <w:p>
      <w:pPr>
        <w:spacing w:line="240" w:lineRule="auto" w:before="252"/>
        <w:ind w:left="1081" w:right="1283" w:firstLine="0"/>
        <w:jc w:val="left"/>
        <w:rPr>
          <w:i/>
          <w:sz w:val="22"/>
        </w:rPr>
      </w:pPr>
      <w:r>
        <w:rPr>
          <w:i/>
          <w:sz w:val="22"/>
        </w:rPr>
        <w:t>American Journal of Health Economics, American Economic Review, American</w:t>
      </w:r>
      <w:r>
        <w:rPr>
          <w:i/>
          <w:spacing w:val="-4"/>
          <w:sz w:val="22"/>
        </w:rPr>
        <w:t> </w:t>
      </w:r>
      <w:r>
        <w:rPr>
          <w:i/>
          <w:sz w:val="22"/>
        </w:rPr>
        <w:t>Journal of Health Economics, B.E. Press Journals, Contemporary Economic Policy, Demography, Developmental Psychology, Econometrica, Economic Inquiry,</w:t>
      </w:r>
      <w:r>
        <w:rPr>
          <w:i/>
          <w:spacing w:val="40"/>
          <w:sz w:val="22"/>
        </w:rPr>
        <w:t> </w:t>
      </w:r>
      <w:r>
        <w:rPr>
          <w:i/>
          <w:sz w:val="22"/>
        </w:rPr>
        <w:t>Economic Journal, Economics of Education Review, Health Economics, Health Services Research, Industrial and</w:t>
      </w:r>
      <w:r>
        <w:rPr>
          <w:i/>
          <w:spacing w:val="-4"/>
          <w:sz w:val="22"/>
        </w:rPr>
        <w:t> </w:t>
      </w:r>
      <w:r>
        <w:rPr>
          <w:i/>
          <w:sz w:val="22"/>
        </w:rPr>
        <w:t>Labor</w:t>
      </w:r>
      <w:r>
        <w:rPr>
          <w:i/>
          <w:spacing w:val="-5"/>
          <w:sz w:val="22"/>
        </w:rPr>
        <w:t> </w:t>
      </w:r>
      <w:r>
        <w:rPr>
          <w:i/>
          <w:sz w:val="22"/>
        </w:rPr>
        <w:t>Relations</w:t>
      </w:r>
      <w:r>
        <w:rPr>
          <w:i/>
          <w:spacing w:val="-5"/>
          <w:sz w:val="22"/>
        </w:rPr>
        <w:t> </w:t>
      </w:r>
      <w:r>
        <w:rPr>
          <w:i/>
          <w:sz w:val="22"/>
        </w:rPr>
        <w:t>Review,</w:t>
      </w:r>
      <w:r>
        <w:rPr>
          <w:i/>
          <w:spacing w:val="-4"/>
          <w:sz w:val="22"/>
        </w:rPr>
        <w:t> </w:t>
      </w:r>
      <w:r>
        <w:rPr>
          <w:i/>
          <w:sz w:val="22"/>
        </w:rPr>
        <w:t>Industrial</w:t>
      </w:r>
      <w:r>
        <w:rPr>
          <w:i/>
          <w:spacing w:val="-6"/>
          <w:sz w:val="22"/>
        </w:rPr>
        <w:t> </w:t>
      </w:r>
      <w:r>
        <w:rPr>
          <w:i/>
          <w:sz w:val="22"/>
        </w:rPr>
        <w:t>Relations,</w:t>
      </w:r>
      <w:r>
        <w:rPr>
          <w:i/>
          <w:spacing w:val="-4"/>
          <w:sz w:val="22"/>
        </w:rPr>
        <w:t> </w:t>
      </w:r>
      <w:r>
        <w:rPr>
          <w:i/>
          <w:sz w:val="22"/>
        </w:rPr>
        <w:t>Inquiry,</w:t>
      </w:r>
      <w:r>
        <w:rPr>
          <w:i/>
          <w:spacing w:val="-4"/>
          <w:sz w:val="22"/>
        </w:rPr>
        <w:t> </w:t>
      </w:r>
      <w:r>
        <w:rPr>
          <w:i/>
          <w:sz w:val="22"/>
        </w:rPr>
        <w:t>International</w:t>
      </w:r>
      <w:r>
        <w:rPr>
          <w:i/>
          <w:spacing w:val="-6"/>
          <w:sz w:val="22"/>
        </w:rPr>
        <w:t> </w:t>
      </w:r>
      <w:r>
        <w:rPr>
          <w:i/>
          <w:sz w:val="22"/>
        </w:rPr>
        <w:t>Economic</w:t>
      </w:r>
      <w:r>
        <w:rPr>
          <w:i/>
          <w:spacing w:val="-2"/>
          <w:sz w:val="22"/>
        </w:rPr>
        <w:t> </w:t>
      </w:r>
      <w:r>
        <w:rPr>
          <w:i/>
          <w:sz w:val="22"/>
        </w:rPr>
        <w:t>Review, International Journal of Health Care Finance and Economics, International Journal of Industrial Organization, Journal of Applied Econometrics, Journal of Business and Economics Statistics, Journal of Development Economics, Journal of Econometrics, Journal of Economic Behavior and Organization, Journal of the European Economic Association, Journal of Health Economics, Journal of Human Resources, Journal of Labor Economics, Journal of Population Economics, Journal of Political Economy, Journal of Public Economics, Journal of Risk and Insurance, Labour, Managerial and Decision Economics, PLOS Computational Biology, RAND Journal of Economics, Review of Development Economics, Review of Economics and Statistics, Review of Economics of the Household, Review of Economic Studies, Southern Economic Journal</w:t>
      </w:r>
    </w:p>
    <w:p>
      <w:pPr>
        <w:pStyle w:val="BodyText"/>
        <w:spacing w:before="3"/>
        <w:rPr>
          <w:i/>
        </w:rPr>
      </w:pPr>
    </w:p>
    <w:p>
      <w:pPr>
        <w:pStyle w:val="BodyText"/>
        <w:ind w:left="721"/>
      </w:pPr>
      <w:r>
        <w:rPr/>
        <w:t>Professional</w:t>
      </w:r>
      <w:r>
        <w:rPr>
          <w:spacing w:val="-4"/>
        </w:rPr>
        <w:t> </w:t>
      </w:r>
      <w:r>
        <w:rPr>
          <w:spacing w:val="-2"/>
        </w:rPr>
        <w:t>Mentoring</w:t>
      </w:r>
    </w:p>
    <w:p>
      <w:pPr>
        <w:pStyle w:val="BodyText"/>
        <w:tabs>
          <w:tab w:pos="2701" w:val="left" w:leader="none"/>
          <w:tab w:pos="7833" w:val="left" w:leader="none"/>
        </w:tabs>
        <w:spacing w:line="261" w:lineRule="auto" w:before="253"/>
        <w:ind w:left="2812" w:right="1243" w:hanging="1731"/>
      </w:pPr>
      <w:r>
        <w:rPr>
          <w:spacing w:val="-2"/>
        </w:rPr>
        <w:t>Mentor</w:t>
      </w:r>
      <w:r>
        <w:rPr/>
        <w:tab/>
        <w:t>Carolina Program in Health and Aging</w:t>
        <w:tab/>
        <w:t>10/09</w:t>
      </w:r>
      <w:r>
        <w:rPr>
          <w:spacing w:val="-14"/>
        </w:rPr>
        <w:t> </w:t>
      </w:r>
      <w:r>
        <w:rPr/>
        <w:t>–</w:t>
      </w:r>
      <w:r>
        <w:rPr>
          <w:spacing w:val="-14"/>
        </w:rPr>
        <w:t> </w:t>
      </w:r>
      <w:r>
        <w:rPr/>
        <w:t>present Research (CPHAR)</w:t>
      </w:r>
    </w:p>
    <w:p>
      <w:pPr>
        <w:pStyle w:val="BodyText"/>
        <w:spacing w:before="15"/>
      </w:pPr>
    </w:p>
    <w:p>
      <w:pPr>
        <w:pStyle w:val="BodyText"/>
        <w:tabs>
          <w:tab w:pos="2701" w:val="left" w:leader="none"/>
          <w:tab w:pos="7833" w:val="left" w:leader="none"/>
        </w:tabs>
        <w:spacing w:line="256" w:lineRule="auto"/>
        <w:ind w:left="2812" w:right="1243" w:hanging="1731"/>
      </w:pPr>
      <w:r>
        <w:rPr/>
        <w:t>Campus Rep</w:t>
        <w:tab/>
        <w:t>Robert Wood Johnson (RWJ) Foundation,</w:t>
        <w:tab/>
        <w:t>05/09</w:t>
      </w:r>
      <w:r>
        <w:rPr>
          <w:spacing w:val="-14"/>
        </w:rPr>
        <w:t> </w:t>
      </w:r>
      <w:r>
        <w:rPr/>
        <w:t>–</w:t>
      </w:r>
      <w:r>
        <w:rPr>
          <w:spacing w:val="-14"/>
        </w:rPr>
        <w:t> </w:t>
      </w:r>
      <w:r>
        <w:rPr/>
        <w:t>present Scholars in Health Policy Research Program</w:t>
      </w:r>
    </w:p>
    <w:p>
      <w:pPr>
        <w:pStyle w:val="BodyText"/>
        <w:spacing w:before="59"/>
        <w:rPr>
          <w:sz w:val="20"/>
        </w:rPr>
      </w:pPr>
    </w:p>
    <w:tbl>
      <w:tblPr>
        <w:tblW w:w="0" w:type="auto"/>
        <w:jc w:val="left"/>
        <w:tblInd w:w="1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5268"/>
        <w:gridCol w:w="1521"/>
      </w:tblGrid>
      <w:tr>
        <w:trPr>
          <w:trHeight w:val="394" w:hRule="atLeast"/>
        </w:trPr>
        <w:tc>
          <w:tcPr>
            <w:tcW w:w="1425" w:type="dxa"/>
          </w:tcPr>
          <w:p>
            <w:pPr>
              <w:pStyle w:val="TableParagraph"/>
              <w:spacing w:line="244" w:lineRule="exact"/>
              <w:ind w:left="50"/>
              <w:rPr>
                <w:sz w:val="22"/>
              </w:rPr>
            </w:pPr>
            <w:r>
              <w:rPr>
                <w:spacing w:val="-2"/>
                <w:sz w:val="22"/>
              </w:rPr>
              <w:t>Mentor</w:t>
            </w:r>
          </w:p>
        </w:tc>
        <w:tc>
          <w:tcPr>
            <w:tcW w:w="5268" w:type="dxa"/>
          </w:tcPr>
          <w:p>
            <w:pPr>
              <w:pStyle w:val="TableParagraph"/>
              <w:spacing w:line="244" w:lineRule="exact"/>
              <w:ind w:left="245"/>
              <w:rPr>
                <w:sz w:val="22"/>
              </w:rPr>
            </w:pPr>
            <w:r>
              <w:rPr>
                <w:sz w:val="22"/>
              </w:rPr>
              <w:t>Diversity</w:t>
            </w:r>
            <w:r>
              <w:rPr>
                <w:spacing w:val="-5"/>
                <w:sz w:val="22"/>
              </w:rPr>
              <w:t> </w:t>
            </w:r>
            <w:r>
              <w:rPr>
                <w:sz w:val="22"/>
              </w:rPr>
              <w:t>Initiative</w:t>
            </w:r>
            <w:r>
              <w:rPr>
                <w:spacing w:val="-2"/>
                <w:sz w:val="22"/>
              </w:rPr>
              <w:t> </w:t>
            </w:r>
            <w:r>
              <w:rPr>
                <w:sz w:val="22"/>
              </w:rPr>
              <w:t>for</w:t>
            </w:r>
            <w:r>
              <w:rPr>
                <w:spacing w:val="-2"/>
                <w:sz w:val="22"/>
              </w:rPr>
              <w:t> </w:t>
            </w:r>
            <w:r>
              <w:rPr>
                <w:sz w:val="22"/>
              </w:rPr>
              <w:t>Tenure</w:t>
            </w:r>
            <w:r>
              <w:rPr>
                <w:spacing w:val="-1"/>
                <w:sz w:val="22"/>
              </w:rPr>
              <w:t> </w:t>
            </w:r>
            <w:r>
              <w:rPr>
                <w:sz w:val="22"/>
              </w:rPr>
              <w:t>in</w:t>
            </w:r>
            <w:r>
              <w:rPr>
                <w:spacing w:val="-3"/>
                <w:sz w:val="22"/>
              </w:rPr>
              <w:t> </w:t>
            </w:r>
            <w:r>
              <w:rPr>
                <w:sz w:val="22"/>
              </w:rPr>
              <w:t>Economics</w:t>
            </w:r>
            <w:r>
              <w:rPr>
                <w:spacing w:val="-3"/>
                <w:sz w:val="22"/>
              </w:rPr>
              <w:t> </w:t>
            </w:r>
            <w:r>
              <w:rPr>
                <w:spacing w:val="-2"/>
                <w:sz w:val="22"/>
              </w:rPr>
              <w:t>(DITE)</w:t>
            </w:r>
          </w:p>
        </w:tc>
        <w:tc>
          <w:tcPr>
            <w:tcW w:w="1521" w:type="dxa"/>
          </w:tcPr>
          <w:p>
            <w:pPr>
              <w:pStyle w:val="TableParagraph"/>
              <w:spacing w:line="244" w:lineRule="exact"/>
              <w:ind w:left="59"/>
              <w:jc w:val="center"/>
              <w:rPr>
                <w:sz w:val="22"/>
              </w:rPr>
            </w:pPr>
            <w:r>
              <w:rPr>
                <w:sz w:val="22"/>
              </w:rPr>
              <w:t>01/08</w:t>
            </w:r>
            <w:r>
              <w:rPr>
                <w:spacing w:val="-4"/>
                <w:sz w:val="22"/>
              </w:rPr>
              <w:t> </w:t>
            </w:r>
            <w:r>
              <w:rPr>
                <w:sz w:val="22"/>
              </w:rPr>
              <w:t>–</w:t>
            </w:r>
            <w:r>
              <w:rPr>
                <w:spacing w:val="-1"/>
                <w:sz w:val="22"/>
              </w:rPr>
              <w:t> </w:t>
            </w:r>
            <w:r>
              <w:rPr>
                <w:spacing w:val="-2"/>
                <w:sz w:val="22"/>
              </w:rPr>
              <w:t>present</w:t>
            </w:r>
          </w:p>
        </w:tc>
      </w:tr>
      <w:tr>
        <w:trPr>
          <w:trHeight w:val="817" w:hRule="atLeast"/>
        </w:trPr>
        <w:tc>
          <w:tcPr>
            <w:tcW w:w="1425" w:type="dxa"/>
          </w:tcPr>
          <w:p>
            <w:pPr>
              <w:pStyle w:val="TableParagraph"/>
              <w:spacing w:line="240" w:lineRule="auto" w:before="141"/>
              <w:ind w:left="50"/>
              <w:rPr>
                <w:sz w:val="22"/>
              </w:rPr>
            </w:pPr>
            <w:r>
              <w:rPr>
                <w:sz w:val="22"/>
              </w:rPr>
              <w:t>Campus</w:t>
            </w:r>
            <w:r>
              <w:rPr>
                <w:spacing w:val="-5"/>
                <w:sz w:val="22"/>
              </w:rPr>
              <w:t> Rep</w:t>
            </w:r>
          </w:p>
        </w:tc>
        <w:tc>
          <w:tcPr>
            <w:tcW w:w="5268" w:type="dxa"/>
          </w:tcPr>
          <w:p>
            <w:pPr>
              <w:pStyle w:val="TableParagraph"/>
              <w:spacing w:line="240" w:lineRule="auto" w:before="141"/>
              <w:ind w:left="245"/>
              <w:rPr>
                <w:sz w:val="22"/>
              </w:rPr>
            </w:pPr>
            <w:r>
              <w:rPr>
                <w:sz w:val="22"/>
              </w:rPr>
              <w:t>Committee</w:t>
            </w:r>
            <w:r>
              <w:rPr>
                <w:spacing w:val="-1"/>
                <w:sz w:val="22"/>
              </w:rPr>
              <w:t> </w:t>
            </w:r>
            <w:r>
              <w:rPr>
                <w:sz w:val="22"/>
              </w:rPr>
              <w:t>on</w:t>
            </w:r>
            <w:r>
              <w:rPr>
                <w:spacing w:val="-3"/>
                <w:sz w:val="22"/>
              </w:rPr>
              <w:t> </w:t>
            </w:r>
            <w:r>
              <w:rPr>
                <w:sz w:val="22"/>
              </w:rPr>
              <w:t>the Status</w:t>
            </w:r>
            <w:r>
              <w:rPr>
                <w:spacing w:val="-4"/>
                <w:sz w:val="22"/>
              </w:rPr>
              <w:t> </w:t>
            </w:r>
            <w:r>
              <w:rPr>
                <w:sz w:val="22"/>
              </w:rPr>
              <w:t>of</w:t>
            </w:r>
            <w:r>
              <w:rPr>
                <w:spacing w:val="-2"/>
                <w:sz w:val="22"/>
              </w:rPr>
              <w:t> </w:t>
            </w:r>
            <w:r>
              <w:rPr>
                <w:spacing w:val="-4"/>
                <w:sz w:val="22"/>
              </w:rPr>
              <w:t>Women</w:t>
            </w:r>
          </w:p>
          <w:p>
            <w:pPr>
              <w:pStyle w:val="TableParagraph"/>
              <w:spacing w:line="240" w:lineRule="auto" w:before="17"/>
              <w:ind w:left="355"/>
              <w:rPr>
                <w:sz w:val="22"/>
              </w:rPr>
            </w:pPr>
            <w:r>
              <w:rPr>
                <w:sz w:val="22"/>
              </w:rPr>
              <w:t>in</w:t>
            </w:r>
            <w:r>
              <w:rPr>
                <w:spacing w:val="-2"/>
                <w:sz w:val="22"/>
              </w:rPr>
              <w:t> </w:t>
            </w:r>
            <w:r>
              <w:rPr>
                <w:sz w:val="22"/>
              </w:rPr>
              <w:t>the</w:t>
            </w:r>
            <w:r>
              <w:rPr>
                <w:spacing w:val="-1"/>
                <w:sz w:val="22"/>
              </w:rPr>
              <w:t> </w:t>
            </w:r>
            <w:r>
              <w:rPr>
                <w:sz w:val="22"/>
              </w:rPr>
              <w:t>Economics</w:t>
            </w:r>
            <w:r>
              <w:rPr>
                <w:spacing w:val="-2"/>
                <w:sz w:val="22"/>
              </w:rPr>
              <w:t> </w:t>
            </w:r>
            <w:r>
              <w:rPr>
                <w:sz w:val="22"/>
              </w:rPr>
              <w:t>Profession</w:t>
            </w:r>
            <w:r>
              <w:rPr>
                <w:spacing w:val="-2"/>
                <w:sz w:val="22"/>
              </w:rPr>
              <w:t> (CSWEP)</w:t>
            </w:r>
          </w:p>
        </w:tc>
        <w:tc>
          <w:tcPr>
            <w:tcW w:w="1521" w:type="dxa"/>
          </w:tcPr>
          <w:p>
            <w:pPr>
              <w:pStyle w:val="TableParagraph"/>
              <w:spacing w:line="240" w:lineRule="auto" w:before="141"/>
              <w:ind w:left="59" w:right="137"/>
              <w:jc w:val="center"/>
              <w:rPr>
                <w:sz w:val="22"/>
              </w:rPr>
            </w:pPr>
            <w:r>
              <w:rPr>
                <w:sz w:val="22"/>
              </w:rPr>
              <w:t>08/04</w:t>
            </w:r>
            <w:r>
              <w:rPr>
                <w:spacing w:val="-4"/>
                <w:sz w:val="22"/>
              </w:rPr>
              <w:t> </w:t>
            </w:r>
            <w:r>
              <w:rPr>
                <w:sz w:val="22"/>
              </w:rPr>
              <w:t>–</w:t>
            </w:r>
            <w:r>
              <w:rPr>
                <w:spacing w:val="-1"/>
                <w:sz w:val="22"/>
              </w:rPr>
              <w:t> </w:t>
            </w:r>
            <w:r>
              <w:rPr>
                <w:spacing w:val="-2"/>
                <w:sz w:val="22"/>
              </w:rPr>
              <w:t>12/24</w:t>
            </w:r>
          </w:p>
        </w:tc>
      </w:tr>
      <w:tr>
        <w:trPr>
          <w:trHeight w:val="547" w:hRule="atLeast"/>
        </w:trPr>
        <w:tc>
          <w:tcPr>
            <w:tcW w:w="1425" w:type="dxa"/>
          </w:tcPr>
          <w:p>
            <w:pPr>
              <w:pStyle w:val="TableParagraph"/>
              <w:spacing w:line="240" w:lineRule="auto" w:before="144"/>
              <w:ind w:left="50"/>
              <w:rPr>
                <w:sz w:val="22"/>
              </w:rPr>
            </w:pPr>
            <w:r>
              <w:rPr>
                <w:spacing w:val="-2"/>
                <w:sz w:val="22"/>
              </w:rPr>
              <w:t>Mentor</w:t>
            </w:r>
          </w:p>
        </w:tc>
        <w:tc>
          <w:tcPr>
            <w:tcW w:w="5268" w:type="dxa"/>
          </w:tcPr>
          <w:p>
            <w:pPr>
              <w:pStyle w:val="TableParagraph"/>
              <w:spacing w:line="240" w:lineRule="auto" w:before="144"/>
              <w:ind w:left="245"/>
              <w:rPr>
                <w:sz w:val="22"/>
              </w:rPr>
            </w:pPr>
            <w:r>
              <w:rPr>
                <w:sz w:val="22"/>
              </w:rPr>
              <w:t>Virtual</w:t>
            </w:r>
            <w:r>
              <w:rPr>
                <w:spacing w:val="-3"/>
                <w:sz w:val="22"/>
              </w:rPr>
              <w:t> </w:t>
            </w:r>
            <w:r>
              <w:rPr>
                <w:sz w:val="22"/>
              </w:rPr>
              <w:t>Mentoring</w:t>
            </w:r>
            <w:r>
              <w:rPr>
                <w:spacing w:val="-1"/>
                <w:sz w:val="22"/>
              </w:rPr>
              <w:t> </w:t>
            </w:r>
            <w:r>
              <w:rPr>
                <w:sz w:val="22"/>
              </w:rPr>
              <w:t>Program</w:t>
            </w:r>
            <w:r>
              <w:rPr>
                <w:spacing w:val="-2"/>
                <w:sz w:val="22"/>
              </w:rPr>
              <w:t> (ASHEcon)</w:t>
            </w:r>
          </w:p>
        </w:tc>
        <w:tc>
          <w:tcPr>
            <w:tcW w:w="1521" w:type="dxa"/>
          </w:tcPr>
          <w:p>
            <w:pPr>
              <w:pStyle w:val="TableParagraph"/>
              <w:spacing w:line="240" w:lineRule="auto" w:before="144"/>
              <w:ind w:left="59" w:right="137"/>
              <w:jc w:val="center"/>
              <w:rPr>
                <w:sz w:val="22"/>
              </w:rPr>
            </w:pPr>
            <w:r>
              <w:rPr>
                <w:sz w:val="22"/>
              </w:rPr>
              <w:t>10/20</w:t>
            </w:r>
            <w:r>
              <w:rPr>
                <w:spacing w:val="-4"/>
                <w:sz w:val="22"/>
              </w:rPr>
              <w:t> </w:t>
            </w:r>
            <w:r>
              <w:rPr>
                <w:sz w:val="22"/>
              </w:rPr>
              <w:t>–</w:t>
            </w:r>
            <w:r>
              <w:rPr>
                <w:spacing w:val="-1"/>
                <w:sz w:val="22"/>
              </w:rPr>
              <w:t> </w:t>
            </w:r>
            <w:r>
              <w:rPr>
                <w:spacing w:val="-2"/>
                <w:sz w:val="22"/>
              </w:rPr>
              <w:t>09/22</w:t>
            </w:r>
          </w:p>
        </w:tc>
      </w:tr>
      <w:tr>
        <w:trPr>
          <w:trHeight w:val="545" w:hRule="atLeast"/>
        </w:trPr>
        <w:tc>
          <w:tcPr>
            <w:tcW w:w="1425" w:type="dxa"/>
          </w:tcPr>
          <w:p>
            <w:pPr>
              <w:pStyle w:val="TableParagraph"/>
              <w:spacing w:line="240" w:lineRule="auto" w:before="141"/>
              <w:ind w:left="50"/>
              <w:rPr>
                <w:sz w:val="22"/>
              </w:rPr>
            </w:pPr>
            <w:r>
              <w:rPr>
                <w:spacing w:val="-2"/>
                <w:sz w:val="22"/>
              </w:rPr>
              <w:t>Mentor</w:t>
            </w:r>
          </w:p>
        </w:tc>
        <w:tc>
          <w:tcPr>
            <w:tcW w:w="5268" w:type="dxa"/>
          </w:tcPr>
          <w:p>
            <w:pPr>
              <w:pStyle w:val="TableParagraph"/>
              <w:spacing w:line="240" w:lineRule="auto" w:before="141"/>
              <w:ind w:left="245"/>
              <w:rPr>
                <w:sz w:val="22"/>
              </w:rPr>
            </w:pPr>
            <w:r>
              <w:rPr>
                <w:sz w:val="22"/>
              </w:rPr>
              <w:t>Medical</w:t>
            </w:r>
            <w:r>
              <w:rPr>
                <w:spacing w:val="-2"/>
                <w:sz w:val="22"/>
              </w:rPr>
              <w:t> </w:t>
            </w:r>
            <w:r>
              <w:rPr>
                <w:sz w:val="22"/>
              </w:rPr>
              <w:t>Student</w:t>
            </w:r>
            <w:r>
              <w:rPr>
                <w:spacing w:val="-3"/>
                <w:sz w:val="22"/>
              </w:rPr>
              <w:t> </w:t>
            </w:r>
            <w:r>
              <w:rPr>
                <w:sz w:val="22"/>
              </w:rPr>
              <w:t>Training</w:t>
            </w:r>
            <w:r>
              <w:rPr>
                <w:spacing w:val="-1"/>
                <w:sz w:val="22"/>
              </w:rPr>
              <w:t> </w:t>
            </w:r>
            <w:r>
              <w:rPr>
                <w:sz w:val="22"/>
              </w:rPr>
              <w:t>in Aging</w:t>
            </w:r>
            <w:r>
              <w:rPr>
                <w:spacing w:val="-1"/>
                <w:sz w:val="22"/>
              </w:rPr>
              <w:t> </w:t>
            </w:r>
            <w:r>
              <w:rPr>
                <w:sz w:val="22"/>
              </w:rPr>
              <w:t>Research</w:t>
            </w:r>
            <w:r>
              <w:rPr>
                <w:spacing w:val="-6"/>
                <w:sz w:val="22"/>
              </w:rPr>
              <w:t> </w:t>
            </w:r>
            <w:r>
              <w:rPr>
                <w:spacing w:val="-2"/>
                <w:sz w:val="22"/>
              </w:rPr>
              <w:t>(MSTAR)</w:t>
            </w:r>
          </w:p>
        </w:tc>
        <w:tc>
          <w:tcPr>
            <w:tcW w:w="1521" w:type="dxa"/>
          </w:tcPr>
          <w:p>
            <w:pPr>
              <w:pStyle w:val="TableParagraph"/>
              <w:spacing w:line="240" w:lineRule="auto" w:before="141"/>
              <w:ind w:left="59" w:right="137"/>
              <w:jc w:val="center"/>
              <w:rPr>
                <w:sz w:val="22"/>
              </w:rPr>
            </w:pPr>
            <w:r>
              <w:rPr>
                <w:sz w:val="22"/>
              </w:rPr>
              <w:t>08/12</w:t>
            </w:r>
            <w:r>
              <w:rPr>
                <w:spacing w:val="-4"/>
                <w:sz w:val="22"/>
              </w:rPr>
              <w:t> </w:t>
            </w:r>
            <w:r>
              <w:rPr>
                <w:sz w:val="22"/>
              </w:rPr>
              <w:t>–</w:t>
            </w:r>
            <w:r>
              <w:rPr>
                <w:spacing w:val="-1"/>
                <w:sz w:val="22"/>
              </w:rPr>
              <w:t> </w:t>
            </w:r>
            <w:r>
              <w:rPr>
                <w:spacing w:val="-2"/>
                <w:sz w:val="22"/>
              </w:rPr>
              <w:t>06/19</w:t>
            </w:r>
          </w:p>
        </w:tc>
      </w:tr>
      <w:tr>
        <w:trPr>
          <w:trHeight w:val="669" w:hRule="atLeast"/>
        </w:trPr>
        <w:tc>
          <w:tcPr>
            <w:tcW w:w="1425" w:type="dxa"/>
          </w:tcPr>
          <w:p>
            <w:pPr>
              <w:pStyle w:val="TableParagraph"/>
              <w:spacing w:line="240" w:lineRule="auto" w:before="141"/>
              <w:ind w:left="50"/>
              <w:rPr>
                <w:sz w:val="22"/>
              </w:rPr>
            </w:pPr>
            <w:r>
              <w:rPr>
                <w:spacing w:val="-2"/>
                <w:sz w:val="22"/>
              </w:rPr>
              <w:t>Mentor</w:t>
            </w:r>
          </w:p>
        </w:tc>
        <w:tc>
          <w:tcPr>
            <w:tcW w:w="5268" w:type="dxa"/>
          </w:tcPr>
          <w:p>
            <w:pPr>
              <w:pStyle w:val="TableParagraph"/>
              <w:spacing w:line="270" w:lineRule="atLeast" w:before="109"/>
              <w:ind w:left="355" w:right="966" w:hanging="111"/>
              <w:rPr>
                <w:sz w:val="22"/>
              </w:rPr>
            </w:pPr>
            <w:r>
              <w:rPr>
                <w:sz w:val="22"/>
              </w:rPr>
              <w:t>Committee</w:t>
            </w:r>
            <w:r>
              <w:rPr>
                <w:spacing w:val="-6"/>
                <w:sz w:val="22"/>
              </w:rPr>
              <w:t> </w:t>
            </w:r>
            <w:r>
              <w:rPr>
                <w:sz w:val="22"/>
              </w:rPr>
              <w:t>on</w:t>
            </w:r>
            <w:r>
              <w:rPr>
                <w:spacing w:val="-7"/>
                <w:sz w:val="22"/>
              </w:rPr>
              <w:t> </w:t>
            </w:r>
            <w:r>
              <w:rPr>
                <w:sz w:val="22"/>
              </w:rPr>
              <w:t>the</w:t>
            </w:r>
            <w:r>
              <w:rPr>
                <w:spacing w:val="-6"/>
                <w:sz w:val="22"/>
              </w:rPr>
              <w:t> </w:t>
            </w:r>
            <w:r>
              <w:rPr>
                <w:sz w:val="22"/>
              </w:rPr>
              <w:t>Status</w:t>
            </w:r>
            <w:r>
              <w:rPr>
                <w:spacing w:val="-8"/>
                <w:sz w:val="22"/>
              </w:rPr>
              <w:t> </w:t>
            </w:r>
            <w:r>
              <w:rPr>
                <w:sz w:val="22"/>
              </w:rPr>
              <w:t>of</w:t>
            </w:r>
            <w:r>
              <w:rPr>
                <w:spacing w:val="-7"/>
                <w:sz w:val="22"/>
              </w:rPr>
              <w:t> </w:t>
            </w:r>
            <w:r>
              <w:rPr>
                <w:sz w:val="22"/>
              </w:rPr>
              <w:t>Minority</w:t>
            </w:r>
            <w:r>
              <w:rPr>
                <w:spacing w:val="-7"/>
                <w:sz w:val="22"/>
              </w:rPr>
              <w:t> </w:t>
            </w:r>
            <w:r>
              <w:rPr>
                <w:sz w:val="22"/>
              </w:rPr>
              <w:t>Groups in the Economics Profession (CSMGEP)</w:t>
            </w:r>
          </w:p>
        </w:tc>
        <w:tc>
          <w:tcPr>
            <w:tcW w:w="1521" w:type="dxa"/>
          </w:tcPr>
          <w:p>
            <w:pPr>
              <w:pStyle w:val="TableParagraph"/>
              <w:spacing w:line="240" w:lineRule="auto" w:before="141"/>
              <w:ind w:left="59" w:right="137"/>
              <w:jc w:val="center"/>
              <w:rPr>
                <w:sz w:val="22"/>
              </w:rPr>
            </w:pPr>
            <w:r>
              <w:rPr>
                <w:sz w:val="22"/>
              </w:rPr>
              <w:t>08/02</w:t>
            </w:r>
            <w:r>
              <w:rPr>
                <w:spacing w:val="-4"/>
                <w:sz w:val="22"/>
              </w:rPr>
              <w:t> </w:t>
            </w:r>
            <w:r>
              <w:rPr>
                <w:sz w:val="22"/>
              </w:rPr>
              <w:t>–</w:t>
            </w:r>
            <w:r>
              <w:rPr>
                <w:spacing w:val="-1"/>
                <w:sz w:val="22"/>
              </w:rPr>
              <w:t> </w:t>
            </w:r>
            <w:r>
              <w:rPr>
                <w:spacing w:val="-2"/>
                <w:sz w:val="22"/>
              </w:rPr>
              <w:t>07/08</w:t>
            </w:r>
          </w:p>
        </w:tc>
      </w:tr>
    </w:tbl>
    <w:p>
      <w:pPr>
        <w:pStyle w:val="BodyText"/>
        <w:spacing w:before="19"/>
        <w:ind w:left="2812"/>
      </w:pPr>
      <w:r>
        <w:rPr/>
        <w:t>Pipeline</w:t>
      </w:r>
      <w:r>
        <w:rPr>
          <w:spacing w:val="-5"/>
        </w:rPr>
        <w:t> </w:t>
      </w:r>
      <w:r>
        <w:rPr>
          <w:spacing w:val="-2"/>
        </w:rPr>
        <w:t>Project</w:t>
      </w:r>
    </w:p>
    <w:p>
      <w:pPr>
        <w:pStyle w:val="BodyText"/>
        <w:spacing w:before="39"/>
      </w:pPr>
    </w:p>
    <w:p>
      <w:pPr>
        <w:pStyle w:val="BodyText"/>
        <w:tabs>
          <w:tab w:pos="2701" w:val="left" w:leader="none"/>
          <w:tab w:pos="7563" w:val="left" w:leader="none"/>
        </w:tabs>
        <w:spacing w:line="499" w:lineRule="auto"/>
        <w:ind w:left="721" w:right="1355" w:firstLine="360"/>
      </w:pPr>
      <w:r>
        <w:rPr>
          <w:spacing w:val="-2"/>
        </w:rPr>
        <w:t>Mentor</w:t>
      </w:r>
      <w:r>
        <w:rPr/>
        <w:tab/>
        <w:t>CeMent Mentoring Workshop (CSWEP/AEA)</w:t>
        <w:tab/>
        <w:t>Jan</w:t>
      </w:r>
      <w:r>
        <w:rPr>
          <w:spacing w:val="74"/>
        </w:rPr>
        <w:t> </w:t>
      </w:r>
      <w:r>
        <w:rPr/>
        <w:t>08-10,</w:t>
      </w:r>
      <w:r>
        <w:rPr>
          <w:spacing w:val="-5"/>
        </w:rPr>
        <w:t> </w:t>
      </w:r>
      <w:r>
        <w:rPr/>
        <w:t>2006 </w:t>
      </w:r>
      <w:r>
        <w:rPr>
          <w:spacing w:val="-2"/>
        </w:rPr>
        <w:t>Memberships</w:t>
      </w:r>
    </w:p>
    <w:p>
      <w:pPr>
        <w:pStyle w:val="BodyText"/>
        <w:spacing w:line="231" w:lineRule="exact"/>
        <w:ind w:left="1081"/>
      </w:pPr>
      <w:r>
        <w:rPr/>
        <w:t>American</w:t>
      </w:r>
      <w:r>
        <w:rPr>
          <w:spacing w:val="-5"/>
        </w:rPr>
        <w:t> </w:t>
      </w:r>
      <w:r>
        <w:rPr/>
        <w:t>Economic</w:t>
      </w:r>
      <w:r>
        <w:rPr>
          <w:spacing w:val="-4"/>
        </w:rPr>
        <w:t> </w:t>
      </w:r>
      <w:r>
        <w:rPr/>
        <w:t>Association</w:t>
      </w:r>
      <w:r>
        <w:rPr>
          <w:spacing w:val="-4"/>
        </w:rPr>
        <w:t> (AEA)</w:t>
      </w:r>
    </w:p>
    <w:p>
      <w:pPr>
        <w:pStyle w:val="BodyText"/>
        <w:spacing w:before="3"/>
        <w:ind w:left="1081"/>
      </w:pPr>
      <w:r>
        <w:rPr/>
        <w:t>American</w:t>
      </w:r>
      <w:r>
        <w:rPr>
          <w:spacing w:val="-3"/>
        </w:rPr>
        <w:t> </w:t>
      </w:r>
      <w:r>
        <w:rPr/>
        <w:t>Society</w:t>
      </w:r>
      <w:r>
        <w:rPr>
          <w:spacing w:val="-3"/>
        </w:rPr>
        <w:t> </w:t>
      </w:r>
      <w:r>
        <w:rPr/>
        <w:t>of</w:t>
      </w:r>
      <w:r>
        <w:rPr>
          <w:spacing w:val="-2"/>
        </w:rPr>
        <w:t> </w:t>
      </w:r>
      <w:r>
        <w:rPr/>
        <w:t>Health</w:t>
      </w:r>
      <w:r>
        <w:rPr>
          <w:spacing w:val="-3"/>
        </w:rPr>
        <w:t> </w:t>
      </w:r>
      <w:r>
        <w:rPr/>
        <w:t>Economists</w:t>
      </w:r>
      <w:r>
        <w:rPr>
          <w:spacing w:val="-3"/>
        </w:rPr>
        <w:t> </w:t>
      </w:r>
      <w:r>
        <w:rPr>
          <w:spacing w:val="-2"/>
        </w:rPr>
        <w:t>(ASHEcon)</w:t>
      </w:r>
    </w:p>
    <w:p>
      <w:pPr>
        <w:pStyle w:val="BodyText"/>
        <w:spacing w:line="237" w:lineRule="auto" w:before="4"/>
        <w:ind w:left="1081" w:right="2238"/>
      </w:pPr>
      <w:r>
        <w:rPr/>
        <w:t>Committee</w:t>
      </w:r>
      <w:r>
        <w:rPr>
          <w:spacing w:val="-2"/>
        </w:rPr>
        <w:t> </w:t>
      </w:r>
      <w:r>
        <w:rPr/>
        <w:t>for</w:t>
      </w:r>
      <w:r>
        <w:rPr>
          <w:spacing w:val="-3"/>
        </w:rPr>
        <w:t> </w:t>
      </w:r>
      <w:r>
        <w:rPr/>
        <w:t>the</w:t>
      </w:r>
      <w:r>
        <w:rPr>
          <w:spacing w:val="-2"/>
        </w:rPr>
        <w:t> </w:t>
      </w:r>
      <w:r>
        <w:rPr/>
        <w:t>Status</w:t>
      </w:r>
      <w:r>
        <w:rPr>
          <w:spacing w:val="-5"/>
        </w:rPr>
        <w:t> </w:t>
      </w:r>
      <w:r>
        <w:rPr/>
        <w:t>of</w:t>
      </w:r>
      <w:r>
        <w:rPr>
          <w:spacing w:val="-8"/>
        </w:rPr>
        <w:t> </w:t>
      </w:r>
      <w:r>
        <w:rPr/>
        <w:t>Women</w:t>
      </w:r>
      <w:r>
        <w:rPr>
          <w:spacing w:val="-4"/>
        </w:rPr>
        <w:t> </w:t>
      </w:r>
      <w:r>
        <w:rPr/>
        <w:t>in</w:t>
      </w:r>
      <w:r>
        <w:rPr>
          <w:spacing w:val="-4"/>
        </w:rPr>
        <w:t> </w:t>
      </w:r>
      <w:r>
        <w:rPr/>
        <w:t>the</w:t>
      </w:r>
      <w:r>
        <w:rPr>
          <w:spacing w:val="-2"/>
        </w:rPr>
        <w:t> </w:t>
      </w:r>
      <w:r>
        <w:rPr/>
        <w:t>Economics</w:t>
      </w:r>
      <w:r>
        <w:rPr>
          <w:spacing w:val="-5"/>
        </w:rPr>
        <w:t> </w:t>
      </w:r>
      <w:r>
        <w:rPr/>
        <w:t>Profession</w:t>
      </w:r>
      <w:r>
        <w:rPr>
          <w:spacing w:val="-4"/>
        </w:rPr>
        <w:t> </w:t>
      </w:r>
      <w:r>
        <w:rPr/>
        <w:t>(CSWEP) Econometric Society (ES)</w:t>
      </w:r>
    </w:p>
    <w:p>
      <w:pPr>
        <w:pStyle w:val="BodyText"/>
        <w:spacing w:before="2"/>
        <w:ind w:left="1081" w:right="3990"/>
      </w:pPr>
      <w:r>
        <w:rPr/>
        <w:t>International</w:t>
      </w:r>
      <w:r>
        <w:rPr>
          <w:spacing w:val="-9"/>
        </w:rPr>
        <w:t> </w:t>
      </w:r>
      <w:r>
        <w:rPr/>
        <w:t>Association</w:t>
      </w:r>
      <w:r>
        <w:rPr>
          <w:spacing w:val="-7"/>
        </w:rPr>
        <w:t> </w:t>
      </w:r>
      <w:r>
        <w:rPr/>
        <w:t>for</w:t>
      </w:r>
      <w:r>
        <w:rPr>
          <w:spacing w:val="-7"/>
        </w:rPr>
        <w:t> </w:t>
      </w:r>
      <w:r>
        <w:rPr/>
        <w:t>Applied</w:t>
      </w:r>
      <w:r>
        <w:rPr>
          <w:spacing w:val="-13"/>
        </w:rPr>
        <w:t> </w:t>
      </w:r>
      <w:r>
        <w:rPr/>
        <w:t>Econometrics</w:t>
      </w:r>
      <w:r>
        <w:rPr>
          <w:spacing w:val="-8"/>
        </w:rPr>
        <w:t> </w:t>
      </w:r>
      <w:r>
        <w:rPr/>
        <w:t>(IAAE) international Health Economics Association (iHEA) Southern Economic Association (SEA)</w:t>
      </w:r>
    </w:p>
    <w:p>
      <w:pPr>
        <w:pStyle w:val="BodyText"/>
        <w:spacing w:after="0"/>
        <w:sectPr>
          <w:pgSz w:w="12240" w:h="15840"/>
          <w:pgMar w:header="732" w:footer="0" w:top="1500" w:bottom="280" w:left="1440" w:right="360"/>
        </w:sectPr>
      </w:pPr>
    </w:p>
    <w:p>
      <w:pPr>
        <w:pStyle w:val="BodyText"/>
      </w:pPr>
    </w:p>
    <w:p>
      <w:pPr>
        <w:pStyle w:val="BodyText"/>
        <w:spacing w:before="6"/>
      </w:pPr>
    </w:p>
    <w:p>
      <w:pPr>
        <w:pStyle w:val="BodyText"/>
        <w:ind w:left="360"/>
      </w:pPr>
      <w:r>
        <w:rPr>
          <w:u w:val="single"/>
        </w:rPr>
        <w:t>PROFESSIONAL</w:t>
      </w:r>
      <w:r>
        <w:rPr>
          <w:spacing w:val="-7"/>
          <w:u w:val="single"/>
        </w:rPr>
        <w:t> </w:t>
      </w:r>
      <w:r>
        <w:rPr>
          <w:u w:val="single"/>
        </w:rPr>
        <w:t>SERVICE</w:t>
      </w:r>
      <w:r>
        <w:rPr>
          <w:spacing w:val="-4"/>
          <w:u w:val="single"/>
        </w:rPr>
        <w:t> </w:t>
      </w:r>
      <w:r>
        <w:rPr>
          <w:u w:val="single"/>
        </w:rPr>
        <w:t>TO</w:t>
      </w:r>
      <w:r>
        <w:rPr>
          <w:spacing w:val="-5"/>
          <w:u w:val="single"/>
        </w:rPr>
        <w:t> </w:t>
      </w:r>
      <w:r>
        <w:rPr>
          <w:u w:val="single"/>
        </w:rPr>
        <w:t>DEPARTMENT,</w:t>
      </w:r>
      <w:r>
        <w:rPr>
          <w:spacing w:val="-4"/>
          <w:u w:val="single"/>
        </w:rPr>
        <w:t> </w:t>
      </w:r>
      <w:r>
        <w:rPr>
          <w:u w:val="single"/>
        </w:rPr>
        <w:t>UNIVERSITY,</w:t>
      </w:r>
      <w:r>
        <w:rPr>
          <w:spacing w:val="-5"/>
          <w:u w:val="single"/>
        </w:rPr>
        <w:t> </w:t>
      </w:r>
      <w:r>
        <w:rPr>
          <w:u w:val="single"/>
        </w:rPr>
        <w:t>AND</w:t>
      </w:r>
      <w:r>
        <w:rPr>
          <w:spacing w:val="-4"/>
          <w:u w:val="single"/>
        </w:rPr>
        <w:t> </w:t>
      </w:r>
      <w:r>
        <w:rPr>
          <w:spacing w:val="-2"/>
          <w:u w:val="single"/>
        </w:rPr>
        <w:t>COMMUNITY</w:t>
      </w:r>
    </w:p>
    <w:p>
      <w:pPr>
        <w:pStyle w:val="BodyText"/>
        <w:spacing w:before="4"/>
      </w:pPr>
    </w:p>
    <w:p>
      <w:pPr>
        <w:pStyle w:val="BodyText"/>
        <w:ind w:left="360"/>
      </w:pPr>
      <w:r>
        <w:rPr/>
        <w:t>Departmental</w:t>
      </w:r>
      <w:r>
        <w:rPr>
          <w:spacing w:val="-4"/>
        </w:rPr>
        <w:t> </w:t>
      </w:r>
      <w:r>
        <w:rPr>
          <w:spacing w:val="-2"/>
        </w:rPr>
        <w:t>Service</w:t>
      </w:r>
    </w:p>
    <w:p>
      <w:pPr>
        <w:pStyle w:val="BodyText"/>
        <w:spacing w:before="72"/>
        <w:rPr>
          <w:sz w:val="20"/>
        </w:rPr>
      </w:pPr>
    </w:p>
    <w:tbl>
      <w:tblPr>
        <w:tblW w:w="0" w:type="auto"/>
        <w:jc w:val="left"/>
        <w:tblInd w:w="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0"/>
        <w:gridCol w:w="4133"/>
      </w:tblGrid>
      <w:tr>
        <w:trPr>
          <w:trHeight w:val="649" w:hRule="atLeast"/>
        </w:trPr>
        <w:tc>
          <w:tcPr>
            <w:tcW w:w="4430" w:type="dxa"/>
          </w:tcPr>
          <w:p>
            <w:pPr>
              <w:pStyle w:val="TableParagraph"/>
              <w:spacing w:line="242" w:lineRule="auto"/>
              <w:ind w:left="50" w:right="3189"/>
              <w:rPr>
                <w:sz w:val="22"/>
              </w:rPr>
            </w:pPr>
            <w:r>
              <w:rPr>
                <w:spacing w:val="-2"/>
                <w:sz w:val="22"/>
              </w:rPr>
              <w:t>Chair</w:t>
            </w:r>
            <w:r>
              <w:rPr>
                <w:spacing w:val="80"/>
                <w:sz w:val="22"/>
              </w:rPr>
              <w:t> </w:t>
            </w:r>
            <w:r>
              <w:rPr>
                <w:sz w:val="22"/>
              </w:rPr>
              <w:t>Interim</w:t>
            </w:r>
            <w:r>
              <w:rPr>
                <w:spacing w:val="-14"/>
                <w:sz w:val="22"/>
              </w:rPr>
              <w:t> </w:t>
            </w:r>
            <w:r>
              <w:rPr>
                <w:sz w:val="22"/>
              </w:rPr>
              <w:t>Chair</w:t>
            </w:r>
          </w:p>
        </w:tc>
        <w:tc>
          <w:tcPr>
            <w:tcW w:w="4133" w:type="dxa"/>
          </w:tcPr>
          <w:p>
            <w:pPr>
              <w:pStyle w:val="TableParagraph"/>
              <w:spacing w:line="244" w:lineRule="exact"/>
              <w:ind w:right="87"/>
              <w:jc w:val="right"/>
              <w:rPr>
                <w:sz w:val="22"/>
              </w:rPr>
            </w:pPr>
            <w:r>
              <w:rPr>
                <w:sz w:val="22"/>
              </w:rPr>
              <w:t>07/19</w:t>
            </w:r>
            <w:r>
              <w:rPr>
                <w:spacing w:val="-4"/>
                <w:sz w:val="22"/>
              </w:rPr>
              <w:t> </w:t>
            </w:r>
            <w:r>
              <w:rPr>
                <w:sz w:val="22"/>
              </w:rPr>
              <w:t>–</w:t>
            </w:r>
            <w:r>
              <w:rPr>
                <w:spacing w:val="-1"/>
                <w:sz w:val="22"/>
              </w:rPr>
              <w:t> </w:t>
            </w:r>
            <w:r>
              <w:rPr>
                <w:spacing w:val="-2"/>
                <w:sz w:val="22"/>
              </w:rPr>
              <w:t>06/24</w:t>
            </w:r>
          </w:p>
          <w:p>
            <w:pPr>
              <w:pStyle w:val="TableParagraph"/>
              <w:spacing w:line="240" w:lineRule="auto" w:before="2"/>
              <w:ind w:right="87"/>
              <w:jc w:val="right"/>
              <w:rPr>
                <w:sz w:val="22"/>
              </w:rPr>
            </w:pPr>
            <w:r>
              <w:rPr>
                <w:sz w:val="22"/>
              </w:rPr>
              <w:t>01/18</w:t>
            </w:r>
            <w:r>
              <w:rPr>
                <w:spacing w:val="-4"/>
                <w:sz w:val="22"/>
              </w:rPr>
              <w:t> </w:t>
            </w:r>
            <w:r>
              <w:rPr>
                <w:sz w:val="22"/>
              </w:rPr>
              <w:t>–</w:t>
            </w:r>
            <w:r>
              <w:rPr>
                <w:spacing w:val="-1"/>
                <w:sz w:val="22"/>
              </w:rPr>
              <w:t> </w:t>
            </w:r>
            <w:r>
              <w:rPr>
                <w:spacing w:val="-2"/>
                <w:sz w:val="22"/>
              </w:rPr>
              <w:t>06/18</w:t>
            </w:r>
          </w:p>
        </w:tc>
      </w:tr>
      <w:tr>
        <w:trPr>
          <w:trHeight w:val="407" w:hRule="atLeast"/>
        </w:trPr>
        <w:tc>
          <w:tcPr>
            <w:tcW w:w="4430" w:type="dxa"/>
          </w:tcPr>
          <w:p>
            <w:pPr>
              <w:pStyle w:val="TableParagraph"/>
              <w:spacing w:line="246" w:lineRule="exact" w:before="141"/>
              <w:ind w:left="50"/>
              <w:rPr>
                <w:sz w:val="22"/>
              </w:rPr>
            </w:pPr>
            <w:r>
              <w:rPr>
                <w:sz w:val="22"/>
              </w:rPr>
              <w:t>Various</w:t>
            </w:r>
            <w:r>
              <w:rPr>
                <w:spacing w:val="-2"/>
                <w:sz w:val="22"/>
              </w:rPr>
              <w:t> Committees</w:t>
            </w:r>
          </w:p>
        </w:tc>
        <w:tc>
          <w:tcPr>
            <w:tcW w:w="4133" w:type="dxa"/>
          </w:tcPr>
          <w:p>
            <w:pPr>
              <w:pStyle w:val="TableParagraph"/>
              <w:spacing w:line="240" w:lineRule="auto"/>
              <w:rPr>
                <w:sz w:val="22"/>
              </w:rPr>
            </w:pPr>
          </w:p>
        </w:tc>
      </w:tr>
      <w:tr>
        <w:trPr>
          <w:trHeight w:val="272" w:hRule="atLeast"/>
        </w:trPr>
        <w:tc>
          <w:tcPr>
            <w:tcW w:w="4430" w:type="dxa"/>
          </w:tcPr>
          <w:p>
            <w:pPr>
              <w:pStyle w:val="TableParagraph"/>
              <w:spacing w:before="4"/>
              <w:ind w:left="590"/>
              <w:rPr>
                <w:sz w:val="22"/>
              </w:rPr>
            </w:pPr>
            <w:r>
              <w:rPr>
                <w:spacing w:val="-2"/>
                <w:sz w:val="22"/>
              </w:rPr>
              <w:t>Advisory</w:t>
            </w:r>
          </w:p>
        </w:tc>
        <w:tc>
          <w:tcPr>
            <w:tcW w:w="4133" w:type="dxa"/>
          </w:tcPr>
          <w:p>
            <w:pPr>
              <w:pStyle w:val="TableParagraph"/>
              <w:spacing w:before="4"/>
              <w:ind w:right="47"/>
              <w:jc w:val="right"/>
              <w:rPr>
                <w:sz w:val="22"/>
              </w:rPr>
            </w:pPr>
            <w:r>
              <w:rPr>
                <w:sz w:val="22"/>
              </w:rPr>
              <w:t>1996 – 1999,</w:t>
            </w:r>
            <w:r>
              <w:rPr>
                <w:spacing w:val="-1"/>
                <w:sz w:val="22"/>
              </w:rPr>
              <w:t> </w:t>
            </w:r>
            <w:r>
              <w:rPr>
                <w:sz w:val="22"/>
              </w:rPr>
              <w:t>2005 – 2008, 2010 – </w:t>
            </w:r>
            <w:r>
              <w:rPr>
                <w:spacing w:val="-4"/>
                <w:sz w:val="22"/>
              </w:rPr>
              <w:t>2012</w:t>
            </w:r>
          </w:p>
        </w:tc>
      </w:tr>
      <w:tr>
        <w:trPr>
          <w:trHeight w:val="272" w:hRule="atLeast"/>
        </w:trPr>
        <w:tc>
          <w:tcPr>
            <w:tcW w:w="4430" w:type="dxa"/>
          </w:tcPr>
          <w:p>
            <w:pPr>
              <w:pStyle w:val="TableParagraph"/>
              <w:spacing w:line="246" w:lineRule="exact" w:before="6"/>
              <w:ind w:left="590"/>
              <w:rPr>
                <w:sz w:val="22"/>
              </w:rPr>
            </w:pPr>
            <w:r>
              <w:rPr>
                <w:spacing w:val="-2"/>
                <w:sz w:val="22"/>
              </w:rPr>
              <w:t>Computer</w:t>
            </w:r>
          </w:p>
        </w:tc>
        <w:tc>
          <w:tcPr>
            <w:tcW w:w="4133" w:type="dxa"/>
          </w:tcPr>
          <w:p>
            <w:pPr>
              <w:pStyle w:val="TableParagraph"/>
              <w:spacing w:line="246" w:lineRule="exact" w:before="6"/>
              <w:ind w:right="47"/>
              <w:jc w:val="right"/>
              <w:rPr>
                <w:sz w:val="22"/>
              </w:rPr>
            </w:pPr>
            <w:r>
              <w:rPr>
                <w:sz w:val="22"/>
              </w:rPr>
              <w:t>2000 – </w:t>
            </w:r>
            <w:r>
              <w:rPr>
                <w:spacing w:val="-4"/>
                <w:sz w:val="22"/>
              </w:rPr>
              <w:t>2001</w:t>
            </w:r>
          </w:p>
        </w:tc>
      </w:tr>
      <w:tr>
        <w:trPr>
          <w:trHeight w:val="262" w:hRule="atLeast"/>
        </w:trPr>
        <w:tc>
          <w:tcPr>
            <w:tcW w:w="4430" w:type="dxa"/>
          </w:tcPr>
          <w:p>
            <w:pPr>
              <w:pStyle w:val="TableParagraph"/>
              <w:spacing w:line="239" w:lineRule="exact" w:before="4"/>
              <w:ind w:left="590"/>
              <w:rPr>
                <w:sz w:val="22"/>
              </w:rPr>
            </w:pPr>
            <w:r>
              <w:rPr>
                <w:spacing w:val="-2"/>
                <w:sz w:val="22"/>
              </w:rPr>
              <w:t>Curriculum</w:t>
            </w:r>
          </w:p>
        </w:tc>
        <w:tc>
          <w:tcPr>
            <w:tcW w:w="4133" w:type="dxa"/>
          </w:tcPr>
          <w:p>
            <w:pPr>
              <w:pStyle w:val="TableParagraph"/>
              <w:spacing w:line="239" w:lineRule="exact" w:before="4"/>
              <w:ind w:right="47"/>
              <w:jc w:val="right"/>
              <w:rPr>
                <w:sz w:val="22"/>
              </w:rPr>
            </w:pPr>
            <w:r>
              <w:rPr>
                <w:sz w:val="22"/>
              </w:rPr>
              <w:t>2005 – 2008, 2014 – </w:t>
            </w:r>
            <w:r>
              <w:rPr>
                <w:spacing w:val="-4"/>
                <w:sz w:val="22"/>
              </w:rPr>
              <w:t>2016</w:t>
            </w:r>
          </w:p>
        </w:tc>
      </w:tr>
      <w:tr>
        <w:trPr>
          <w:trHeight w:val="265" w:hRule="atLeast"/>
        </w:trPr>
        <w:tc>
          <w:tcPr>
            <w:tcW w:w="4430" w:type="dxa"/>
          </w:tcPr>
          <w:p>
            <w:pPr>
              <w:pStyle w:val="TableParagraph"/>
              <w:spacing w:line="245" w:lineRule="exact"/>
              <w:ind w:left="590"/>
              <w:rPr>
                <w:sz w:val="22"/>
              </w:rPr>
            </w:pPr>
            <w:r>
              <w:rPr>
                <w:sz w:val="22"/>
              </w:rPr>
              <w:t>DATA</w:t>
            </w:r>
            <w:r>
              <w:rPr>
                <w:spacing w:val="-2"/>
                <w:sz w:val="22"/>
              </w:rPr>
              <w:t> </w:t>
            </w:r>
            <w:r>
              <w:rPr>
                <w:sz w:val="22"/>
              </w:rPr>
              <w:t>Science</w:t>
            </w:r>
            <w:r>
              <w:rPr>
                <w:spacing w:val="-1"/>
                <w:sz w:val="22"/>
              </w:rPr>
              <w:t> </w:t>
            </w:r>
            <w:r>
              <w:rPr>
                <w:spacing w:val="-2"/>
                <w:sz w:val="22"/>
              </w:rPr>
              <w:t>Credential</w:t>
            </w:r>
          </w:p>
        </w:tc>
        <w:tc>
          <w:tcPr>
            <w:tcW w:w="4133" w:type="dxa"/>
          </w:tcPr>
          <w:p>
            <w:pPr>
              <w:pStyle w:val="TableParagraph"/>
              <w:spacing w:line="245" w:lineRule="exact"/>
              <w:ind w:right="47"/>
              <w:jc w:val="right"/>
              <w:rPr>
                <w:sz w:val="22"/>
              </w:rPr>
            </w:pPr>
            <w:r>
              <w:rPr>
                <w:sz w:val="22"/>
              </w:rPr>
              <w:t>2022</w:t>
            </w:r>
            <w:r>
              <w:rPr>
                <w:spacing w:val="-2"/>
                <w:sz w:val="22"/>
              </w:rPr>
              <w:t> </w:t>
            </w:r>
            <w:r>
              <w:rPr>
                <w:sz w:val="22"/>
              </w:rPr>
              <w:t>– </w:t>
            </w:r>
            <w:r>
              <w:rPr>
                <w:spacing w:val="-4"/>
                <w:sz w:val="22"/>
              </w:rPr>
              <w:t>2026</w:t>
            </w:r>
          </w:p>
        </w:tc>
      </w:tr>
      <w:tr>
        <w:trPr>
          <w:trHeight w:val="272" w:hRule="atLeast"/>
        </w:trPr>
        <w:tc>
          <w:tcPr>
            <w:tcW w:w="4430" w:type="dxa"/>
          </w:tcPr>
          <w:p>
            <w:pPr>
              <w:pStyle w:val="TableParagraph"/>
              <w:spacing w:line="246" w:lineRule="exact" w:before="6"/>
              <w:ind w:left="590"/>
              <w:rPr>
                <w:sz w:val="22"/>
              </w:rPr>
            </w:pPr>
            <w:r>
              <w:rPr>
                <w:sz w:val="22"/>
              </w:rPr>
              <w:t>DEI</w:t>
            </w:r>
            <w:r>
              <w:rPr>
                <w:spacing w:val="-3"/>
                <w:sz w:val="22"/>
              </w:rPr>
              <w:t> </w:t>
            </w:r>
            <w:r>
              <w:rPr>
                <w:spacing w:val="-4"/>
                <w:sz w:val="22"/>
              </w:rPr>
              <w:t>Plan</w:t>
            </w:r>
          </w:p>
        </w:tc>
        <w:tc>
          <w:tcPr>
            <w:tcW w:w="4133" w:type="dxa"/>
          </w:tcPr>
          <w:p>
            <w:pPr>
              <w:pStyle w:val="TableParagraph"/>
              <w:spacing w:line="246" w:lineRule="exact" w:before="6"/>
              <w:ind w:right="47"/>
              <w:jc w:val="right"/>
              <w:rPr>
                <w:sz w:val="22"/>
              </w:rPr>
            </w:pPr>
            <w:r>
              <w:rPr>
                <w:sz w:val="22"/>
              </w:rPr>
              <w:t>2023 – </w:t>
            </w:r>
            <w:r>
              <w:rPr>
                <w:spacing w:val="-4"/>
                <w:sz w:val="22"/>
              </w:rPr>
              <w:t>2024</w:t>
            </w:r>
          </w:p>
        </w:tc>
      </w:tr>
      <w:tr>
        <w:trPr>
          <w:trHeight w:val="272" w:hRule="atLeast"/>
        </w:trPr>
        <w:tc>
          <w:tcPr>
            <w:tcW w:w="4430" w:type="dxa"/>
          </w:tcPr>
          <w:p>
            <w:pPr>
              <w:pStyle w:val="TableParagraph"/>
              <w:spacing w:before="4"/>
              <w:ind w:left="590"/>
              <w:rPr>
                <w:sz w:val="22"/>
              </w:rPr>
            </w:pPr>
            <w:r>
              <w:rPr>
                <w:sz w:val="22"/>
              </w:rPr>
              <w:t>Economics</w:t>
            </w:r>
            <w:r>
              <w:rPr>
                <w:spacing w:val="-1"/>
                <w:sz w:val="22"/>
              </w:rPr>
              <w:t> </w:t>
            </w:r>
            <w:r>
              <w:rPr>
                <w:spacing w:val="-2"/>
                <w:sz w:val="22"/>
              </w:rPr>
              <w:t>Consulting</w:t>
            </w:r>
          </w:p>
        </w:tc>
        <w:tc>
          <w:tcPr>
            <w:tcW w:w="4133" w:type="dxa"/>
          </w:tcPr>
          <w:p>
            <w:pPr>
              <w:pStyle w:val="TableParagraph"/>
              <w:spacing w:before="4"/>
              <w:ind w:right="47"/>
              <w:jc w:val="right"/>
              <w:rPr>
                <w:sz w:val="22"/>
              </w:rPr>
            </w:pPr>
            <w:r>
              <w:rPr>
                <w:sz w:val="22"/>
              </w:rPr>
              <w:t>2018 – </w:t>
            </w:r>
            <w:r>
              <w:rPr>
                <w:spacing w:val="-4"/>
                <w:sz w:val="22"/>
              </w:rPr>
              <w:t>2019</w:t>
            </w:r>
          </w:p>
        </w:tc>
      </w:tr>
      <w:tr>
        <w:trPr>
          <w:trHeight w:val="275" w:hRule="atLeast"/>
        </w:trPr>
        <w:tc>
          <w:tcPr>
            <w:tcW w:w="4430" w:type="dxa"/>
          </w:tcPr>
          <w:p>
            <w:pPr>
              <w:pStyle w:val="TableParagraph"/>
              <w:spacing w:before="6"/>
              <w:ind w:left="590"/>
              <w:rPr>
                <w:sz w:val="22"/>
              </w:rPr>
            </w:pPr>
            <w:r>
              <w:rPr>
                <w:sz w:val="22"/>
              </w:rPr>
              <w:t>Entrepreneurship: </w:t>
            </w:r>
            <w:r>
              <w:rPr>
                <w:spacing w:val="-2"/>
                <w:sz w:val="22"/>
              </w:rPr>
              <w:t>Curriculum</w:t>
            </w:r>
          </w:p>
        </w:tc>
        <w:tc>
          <w:tcPr>
            <w:tcW w:w="4133" w:type="dxa"/>
          </w:tcPr>
          <w:p>
            <w:pPr>
              <w:pStyle w:val="TableParagraph"/>
              <w:spacing w:before="6"/>
              <w:ind w:right="47"/>
              <w:jc w:val="right"/>
              <w:rPr>
                <w:sz w:val="22"/>
              </w:rPr>
            </w:pPr>
            <w:r>
              <w:rPr>
                <w:sz w:val="22"/>
              </w:rPr>
              <w:t>2018</w:t>
            </w:r>
            <w:r>
              <w:rPr>
                <w:spacing w:val="-2"/>
                <w:sz w:val="22"/>
              </w:rPr>
              <w:t> </w:t>
            </w:r>
            <w:r>
              <w:rPr>
                <w:sz w:val="22"/>
              </w:rPr>
              <w:t>– </w:t>
            </w:r>
            <w:r>
              <w:rPr>
                <w:spacing w:val="-4"/>
                <w:sz w:val="22"/>
              </w:rPr>
              <w:t>2019</w:t>
            </w:r>
          </w:p>
        </w:tc>
      </w:tr>
      <w:tr>
        <w:trPr>
          <w:trHeight w:val="272" w:hRule="atLeast"/>
        </w:trPr>
        <w:tc>
          <w:tcPr>
            <w:tcW w:w="4430" w:type="dxa"/>
          </w:tcPr>
          <w:p>
            <w:pPr>
              <w:pStyle w:val="TableParagraph"/>
              <w:spacing w:line="246" w:lineRule="exact" w:before="6"/>
              <w:ind w:left="590"/>
              <w:rPr>
                <w:sz w:val="22"/>
              </w:rPr>
            </w:pPr>
            <w:r>
              <w:rPr>
                <w:sz w:val="22"/>
              </w:rPr>
              <w:t>Entrepreneurship: </w:t>
            </w:r>
            <w:r>
              <w:rPr>
                <w:spacing w:val="-2"/>
                <w:sz w:val="22"/>
              </w:rPr>
              <w:t>Executive</w:t>
            </w:r>
          </w:p>
        </w:tc>
        <w:tc>
          <w:tcPr>
            <w:tcW w:w="4133" w:type="dxa"/>
          </w:tcPr>
          <w:p>
            <w:pPr>
              <w:pStyle w:val="TableParagraph"/>
              <w:spacing w:line="246" w:lineRule="exact" w:before="6"/>
              <w:ind w:right="47"/>
              <w:jc w:val="right"/>
              <w:rPr>
                <w:sz w:val="22"/>
              </w:rPr>
            </w:pPr>
            <w:r>
              <w:rPr>
                <w:sz w:val="22"/>
              </w:rPr>
              <w:t>2018</w:t>
            </w:r>
            <w:r>
              <w:rPr>
                <w:spacing w:val="-2"/>
                <w:sz w:val="22"/>
              </w:rPr>
              <w:t> </w:t>
            </w:r>
            <w:r>
              <w:rPr>
                <w:sz w:val="22"/>
              </w:rPr>
              <w:t>– </w:t>
            </w:r>
            <w:r>
              <w:rPr>
                <w:spacing w:val="-4"/>
                <w:sz w:val="22"/>
              </w:rPr>
              <w:t>2024</w:t>
            </w:r>
          </w:p>
        </w:tc>
      </w:tr>
      <w:tr>
        <w:trPr>
          <w:trHeight w:val="272" w:hRule="atLeast"/>
        </w:trPr>
        <w:tc>
          <w:tcPr>
            <w:tcW w:w="4430" w:type="dxa"/>
          </w:tcPr>
          <w:p>
            <w:pPr>
              <w:pStyle w:val="TableParagraph"/>
              <w:spacing w:before="4"/>
              <w:ind w:left="590"/>
              <w:rPr>
                <w:sz w:val="22"/>
              </w:rPr>
            </w:pPr>
            <w:r>
              <w:rPr>
                <w:sz w:val="22"/>
              </w:rPr>
              <w:t>External</w:t>
            </w:r>
            <w:r>
              <w:rPr>
                <w:spacing w:val="3"/>
                <w:sz w:val="22"/>
              </w:rPr>
              <w:t> </w:t>
            </w:r>
            <w:r>
              <w:rPr>
                <w:spacing w:val="-2"/>
                <w:sz w:val="22"/>
              </w:rPr>
              <w:t>Review</w:t>
            </w:r>
          </w:p>
        </w:tc>
        <w:tc>
          <w:tcPr>
            <w:tcW w:w="4133" w:type="dxa"/>
          </w:tcPr>
          <w:p>
            <w:pPr>
              <w:pStyle w:val="TableParagraph"/>
              <w:spacing w:before="4"/>
              <w:ind w:right="47"/>
              <w:jc w:val="right"/>
              <w:rPr>
                <w:sz w:val="22"/>
              </w:rPr>
            </w:pPr>
            <w:r>
              <w:rPr>
                <w:sz w:val="22"/>
              </w:rPr>
              <w:t>1999 – 2000, 2018 – </w:t>
            </w:r>
            <w:r>
              <w:rPr>
                <w:spacing w:val="-4"/>
                <w:sz w:val="22"/>
              </w:rPr>
              <w:t>2019</w:t>
            </w:r>
          </w:p>
        </w:tc>
      </w:tr>
      <w:tr>
        <w:trPr>
          <w:trHeight w:val="272" w:hRule="atLeast"/>
        </w:trPr>
        <w:tc>
          <w:tcPr>
            <w:tcW w:w="4430" w:type="dxa"/>
          </w:tcPr>
          <w:p>
            <w:pPr>
              <w:pStyle w:val="TableParagraph"/>
              <w:spacing w:line="246" w:lineRule="exact" w:before="6"/>
              <w:ind w:left="590"/>
              <w:rPr>
                <w:sz w:val="22"/>
              </w:rPr>
            </w:pPr>
            <w:r>
              <w:rPr>
                <w:sz w:val="22"/>
              </w:rPr>
              <w:t>Graduate</w:t>
            </w:r>
            <w:r>
              <w:rPr>
                <w:spacing w:val="2"/>
                <w:sz w:val="22"/>
              </w:rPr>
              <w:t> </w:t>
            </w:r>
            <w:r>
              <w:rPr>
                <w:spacing w:val="-2"/>
                <w:sz w:val="22"/>
              </w:rPr>
              <w:t>Curriculum</w:t>
            </w:r>
          </w:p>
        </w:tc>
        <w:tc>
          <w:tcPr>
            <w:tcW w:w="4133" w:type="dxa"/>
          </w:tcPr>
          <w:p>
            <w:pPr>
              <w:pStyle w:val="TableParagraph"/>
              <w:spacing w:line="246" w:lineRule="exact" w:before="6"/>
              <w:ind w:right="47"/>
              <w:jc w:val="right"/>
              <w:rPr>
                <w:sz w:val="22"/>
              </w:rPr>
            </w:pPr>
            <w:r>
              <w:rPr>
                <w:sz w:val="22"/>
              </w:rPr>
              <w:t>2018</w:t>
            </w:r>
            <w:r>
              <w:rPr>
                <w:spacing w:val="-2"/>
                <w:sz w:val="22"/>
              </w:rPr>
              <w:t> </w:t>
            </w:r>
            <w:r>
              <w:rPr>
                <w:sz w:val="22"/>
              </w:rPr>
              <w:t>– </w:t>
            </w:r>
            <w:r>
              <w:rPr>
                <w:spacing w:val="-4"/>
                <w:sz w:val="22"/>
              </w:rPr>
              <w:t>2019</w:t>
            </w:r>
          </w:p>
        </w:tc>
      </w:tr>
      <w:tr>
        <w:trPr>
          <w:trHeight w:val="272" w:hRule="atLeast"/>
        </w:trPr>
        <w:tc>
          <w:tcPr>
            <w:tcW w:w="4430" w:type="dxa"/>
          </w:tcPr>
          <w:p>
            <w:pPr>
              <w:pStyle w:val="TableParagraph"/>
              <w:spacing w:before="4"/>
              <w:ind w:left="590"/>
              <w:rPr>
                <w:sz w:val="22"/>
              </w:rPr>
            </w:pPr>
            <w:r>
              <w:rPr>
                <w:sz w:val="22"/>
              </w:rPr>
              <w:t>Graduate</w:t>
            </w:r>
            <w:r>
              <w:rPr>
                <w:spacing w:val="1"/>
                <w:sz w:val="22"/>
              </w:rPr>
              <w:t> </w:t>
            </w:r>
            <w:r>
              <w:rPr>
                <w:spacing w:val="-2"/>
                <w:sz w:val="22"/>
              </w:rPr>
              <w:t>Admissions</w:t>
            </w:r>
          </w:p>
        </w:tc>
        <w:tc>
          <w:tcPr>
            <w:tcW w:w="4133" w:type="dxa"/>
          </w:tcPr>
          <w:p>
            <w:pPr>
              <w:pStyle w:val="TableParagraph"/>
              <w:spacing w:before="4"/>
              <w:ind w:right="47"/>
              <w:jc w:val="right"/>
              <w:rPr>
                <w:sz w:val="22"/>
              </w:rPr>
            </w:pPr>
            <w:r>
              <w:rPr>
                <w:sz w:val="22"/>
              </w:rPr>
              <w:t>1994 – 1996, 1998 – 1999, 2007 – </w:t>
            </w:r>
            <w:r>
              <w:rPr>
                <w:spacing w:val="-4"/>
                <w:sz w:val="22"/>
              </w:rPr>
              <w:t>2008</w:t>
            </w:r>
          </w:p>
        </w:tc>
      </w:tr>
      <w:tr>
        <w:trPr>
          <w:trHeight w:val="275" w:hRule="atLeast"/>
        </w:trPr>
        <w:tc>
          <w:tcPr>
            <w:tcW w:w="4430" w:type="dxa"/>
          </w:tcPr>
          <w:p>
            <w:pPr>
              <w:pStyle w:val="TableParagraph"/>
              <w:spacing w:before="6"/>
              <w:ind w:left="590"/>
              <w:rPr>
                <w:sz w:val="22"/>
              </w:rPr>
            </w:pPr>
            <w:r>
              <w:rPr>
                <w:sz w:val="22"/>
              </w:rPr>
              <w:t>Graduate</w:t>
            </w:r>
            <w:r>
              <w:rPr>
                <w:spacing w:val="-5"/>
                <w:sz w:val="22"/>
              </w:rPr>
              <w:t> </w:t>
            </w:r>
            <w:r>
              <w:rPr>
                <w:sz w:val="22"/>
              </w:rPr>
              <w:t>Admissions</w:t>
            </w:r>
            <w:r>
              <w:rPr>
                <w:spacing w:val="-5"/>
                <w:sz w:val="22"/>
              </w:rPr>
              <w:t> </w:t>
            </w:r>
            <w:r>
              <w:rPr>
                <w:sz w:val="22"/>
              </w:rPr>
              <w:t>(Public</w:t>
            </w:r>
            <w:r>
              <w:rPr>
                <w:spacing w:val="-4"/>
                <w:sz w:val="22"/>
              </w:rPr>
              <w:t> </w:t>
            </w:r>
            <w:r>
              <w:rPr>
                <w:spacing w:val="-2"/>
                <w:sz w:val="22"/>
              </w:rPr>
              <w:t>Policy)</w:t>
            </w:r>
          </w:p>
        </w:tc>
        <w:tc>
          <w:tcPr>
            <w:tcW w:w="4133" w:type="dxa"/>
          </w:tcPr>
          <w:p>
            <w:pPr>
              <w:pStyle w:val="TableParagraph"/>
              <w:spacing w:before="6"/>
              <w:ind w:right="47"/>
              <w:jc w:val="right"/>
              <w:rPr>
                <w:sz w:val="22"/>
              </w:rPr>
            </w:pPr>
            <w:r>
              <w:rPr>
                <w:sz w:val="22"/>
              </w:rPr>
              <w:t>1996</w:t>
            </w:r>
            <w:r>
              <w:rPr>
                <w:spacing w:val="-2"/>
                <w:sz w:val="22"/>
              </w:rPr>
              <w:t> </w:t>
            </w:r>
            <w:r>
              <w:rPr>
                <w:sz w:val="22"/>
              </w:rPr>
              <w:t>– 1997, 1997 – </w:t>
            </w:r>
            <w:r>
              <w:rPr>
                <w:spacing w:val="-4"/>
                <w:sz w:val="22"/>
              </w:rPr>
              <w:t>1998</w:t>
            </w:r>
          </w:p>
        </w:tc>
      </w:tr>
      <w:tr>
        <w:trPr>
          <w:trHeight w:val="272" w:hRule="atLeast"/>
        </w:trPr>
        <w:tc>
          <w:tcPr>
            <w:tcW w:w="4430" w:type="dxa"/>
          </w:tcPr>
          <w:p>
            <w:pPr>
              <w:pStyle w:val="TableParagraph"/>
              <w:spacing w:line="246" w:lineRule="exact" w:before="6"/>
              <w:ind w:left="590"/>
              <w:rPr>
                <w:sz w:val="22"/>
              </w:rPr>
            </w:pPr>
            <w:r>
              <w:rPr>
                <w:sz w:val="22"/>
              </w:rPr>
              <w:t>Honors Program</w:t>
            </w:r>
            <w:r>
              <w:rPr>
                <w:spacing w:val="-1"/>
                <w:sz w:val="22"/>
              </w:rPr>
              <w:t> </w:t>
            </w:r>
            <w:r>
              <w:rPr>
                <w:spacing w:val="-2"/>
                <w:sz w:val="22"/>
              </w:rPr>
              <w:t>Director</w:t>
            </w:r>
          </w:p>
        </w:tc>
        <w:tc>
          <w:tcPr>
            <w:tcW w:w="4133" w:type="dxa"/>
          </w:tcPr>
          <w:p>
            <w:pPr>
              <w:pStyle w:val="TableParagraph"/>
              <w:spacing w:line="246" w:lineRule="exact" w:before="6"/>
              <w:ind w:right="47"/>
              <w:jc w:val="right"/>
              <w:rPr>
                <w:sz w:val="22"/>
              </w:rPr>
            </w:pPr>
            <w:r>
              <w:rPr>
                <w:sz w:val="22"/>
              </w:rPr>
              <w:t>2000 – 2002, 2006 – </w:t>
            </w:r>
            <w:r>
              <w:rPr>
                <w:spacing w:val="-4"/>
                <w:sz w:val="22"/>
              </w:rPr>
              <w:t>2007</w:t>
            </w:r>
          </w:p>
        </w:tc>
      </w:tr>
      <w:tr>
        <w:trPr>
          <w:trHeight w:val="272" w:hRule="atLeast"/>
        </w:trPr>
        <w:tc>
          <w:tcPr>
            <w:tcW w:w="4430" w:type="dxa"/>
          </w:tcPr>
          <w:p>
            <w:pPr>
              <w:pStyle w:val="TableParagraph"/>
              <w:spacing w:before="4"/>
              <w:ind w:left="590"/>
              <w:rPr>
                <w:sz w:val="22"/>
              </w:rPr>
            </w:pPr>
            <w:r>
              <w:rPr>
                <w:spacing w:val="-2"/>
                <w:sz w:val="22"/>
              </w:rPr>
              <w:t>Instructional</w:t>
            </w:r>
          </w:p>
        </w:tc>
        <w:tc>
          <w:tcPr>
            <w:tcW w:w="4133" w:type="dxa"/>
          </w:tcPr>
          <w:p>
            <w:pPr>
              <w:pStyle w:val="TableParagraph"/>
              <w:spacing w:before="4"/>
              <w:ind w:right="47"/>
              <w:jc w:val="right"/>
              <w:rPr>
                <w:sz w:val="22"/>
              </w:rPr>
            </w:pPr>
            <w:r>
              <w:rPr>
                <w:sz w:val="22"/>
              </w:rPr>
              <w:t>2017</w:t>
            </w:r>
            <w:r>
              <w:rPr>
                <w:spacing w:val="-2"/>
                <w:sz w:val="22"/>
              </w:rPr>
              <w:t> </w:t>
            </w:r>
            <w:r>
              <w:rPr>
                <w:sz w:val="22"/>
              </w:rPr>
              <w:t>– </w:t>
            </w:r>
            <w:r>
              <w:rPr>
                <w:spacing w:val="-4"/>
                <w:sz w:val="22"/>
              </w:rPr>
              <w:t>2024</w:t>
            </w:r>
          </w:p>
        </w:tc>
      </w:tr>
      <w:tr>
        <w:trPr>
          <w:trHeight w:val="272" w:hRule="atLeast"/>
        </w:trPr>
        <w:tc>
          <w:tcPr>
            <w:tcW w:w="4430" w:type="dxa"/>
          </w:tcPr>
          <w:p>
            <w:pPr>
              <w:pStyle w:val="TableParagraph"/>
              <w:spacing w:line="246" w:lineRule="exact" w:before="6"/>
              <w:ind w:left="590"/>
              <w:rPr>
                <w:sz w:val="22"/>
              </w:rPr>
            </w:pPr>
            <w:r>
              <w:rPr>
                <w:sz w:val="22"/>
              </w:rPr>
              <w:t>Internal</w:t>
            </w:r>
            <w:r>
              <w:rPr>
                <w:spacing w:val="-3"/>
                <w:sz w:val="22"/>
              </w:rPr>
              <w:t> </w:t>
            </w:r>
            <w:r>
              <w:rPr>
                <w:spacing w:val="-2"/>
                <w:sz w:val="22"/>
              </w:rPr>
              <w:t>Promotion</w:t>
            </w:r>
          </w:p>
        </w:tc>
        <w:tc>
          <w:tcPr>
            <w:tcW w:w="4133" w:type="dxa"/>
          </w:tcPr>
          <w:p>
            <w:pPr>
              <w:pStyle w:val="TableParagraph"/>
              <w:spacing w:line="246" w:lineRule="exact" w:before="6"/>
              <w:ind w:right="47"/>
              <w:jc w:val="right"/>
              <w:rPr>
                <w:sz w:val="22"/>
              </w:rPr>
            </w:pPr>
            <w:r>
              <w:rPr>
                <w:sz w:val="22"/>
              </w:rPr>
              <w:t>2010 – 2012, 2018 – </w:t>
            </w:r>
            <w:r>
              <w:rPr>
                <w:spacing w:val="-4"/>
                <w:sz w:val="22"/>
              </w:rPr>
              <w:t>2019</w:t>
            </w:r>
          </w:p>
        </w:tc>
      </w:tr>
      <w:tr>
        <w:trPr>
          <w:trHeight w:val="272" w:hRule="atLeast"/>
        </w:trPr>
        <w:tc>
          <w:tcPr>
            <w:tcW w:w="4430" w:type="dxa"/>
          </w:tcPr>
          <w:p>
            <w:pPr>
              <w:pStyle w:val="TableParagraph"/>
              <w:spacing w:before="4"/>
              <w:ind w:left="590"/>
              <w:rPr>
                <w:sz w:val="22"/>
              </w:rPr>
            </w:pPr>
            <w:r>
              <w:rPr>
                <w:spacing w:val="-2"/>
                <w:sz w:val="22"/>
              </w:rPr>
              <w:t>Personnel</w:t>
            </w:r>
          </w:p>
        </w:tc>
        <w:tc>
          <w:tcPr>
            <w:tcW w:w="4133" w:type="dxa"/>
          </w:tcPr>
          <w:p>
            <w:pPr>
              <w:pStyle w:val="TableParagraph"/>
              <w:spacing w:before="4"/>
              <w:ind w:right="47"/>
              <w:jc w:val="right"/>
              <w:rPr>
                <w:sz w:val="22"/>
              </w:rPr>
            </w:pPr>
            <w:r>
              <w:rPr>
                <w:sz w:val="22"/>
              </w:rPr>
              <w:t>2012</w:t>
            </w:r>
            <w:r>
              <w:rPr>
                <w:spacing w:val="-2"/>
                <w:sz w:val="22"/>
              </w:rPr>
              <w:t> </w:t>
            </w:r>
            <w:r>
              <w:rPr>
                <w:sz w:val="22"/>
              </w:rPr>
              <w:t>– </w:t>
            </w:r>
            <w:r>
              <w:rPr>
                <w:spacing w:val="-4"/>
                <w:sz w:val="22"/>
              </w:rPr>
              <w:t>2014</w:t>
            </w:r>
          </w:p>
        </w:tc>
      </w:tr>
      <w:tr>
        <w:trPr>
          <w:trHeight w:val="259" w:hRule="atLeast"/>
        </w:trPr>
        <w:tc>
          <w:tcPr>
            <w:tcW w:w="4430" w:type="dxa"/>
          </w:tcPr>
          <w:p>
            <w:pPr>
              <w:pStyle w:val="TableParagraph"/>
              <w:spacing w:line="233" w:lineRule="exact" w:before="6"/>
              <w:ind w:left="590"/>
              <w:rPr>
                <w:sz w:val="22"/>
              </w:rPr>
            </w:pPr>
            <w:r>
              <w:rPr>
                <w:sz w:val="22"/>
              </w:rPr>
              <w:t>Post-tenure</w:t>
            </w:r>
            <w:r>
              <w:rPr>
                <w:spacing w:val="-1"/>
                <w:sz w:val="22"/>
              </w:rPr>
              <w:t> </w:t>
            </w:r>
            <w:r>
              <w:rPr>
                <w:spacing w:val="-2"/>
                <w:sz w:val="22"/>
              </w:rPr>
              <w:t>Review</w:t>
            </w:r>
          </w:p>
        </w:tc>
        <w:tc>
          <w:tcPr>
            <w:tcW w:w="4133" w:type="dxa"/>
          </w:tcPr>
          <w:p>
            <w:pPr>
              <w:pStyle w:val="TableParagraph"/>
              <w:spacing w:line="233" w:lineRule="exact" w:before="6"/>
              <w:ind w:right="47"/>
              <w:jc w:val="right"/>
              <w:rPr>
                <w:sz w:val="22"/>
              </w:rPr>
            </w:pPr>
            <w:r>
              <w:rPr>
                <w:sz w:val="22"/>
              </w:rPr>
              <w:t>2015 – </w:t>
            </w:r>
            <w:r>
              <w:rPr>
                <w:spacing w:val="-4"/>
                <w:sz w:val="22"/>
              </w:rPr>
              <w:t>2017</w:t>
            </w:r>
          </w:p>
        </w:tc>
      </w:tr>
    </w:tbl>
    <w:p>
      <w:pPr>
        <w:pStyle w:val="BodyText"/>
        <w:tabs>
          <w:tab w:pos="2558" w:val="left" w:leader="none"/>
        </w:tabs>
        <w:spacing w:before="26"/>
        <w:ind w:left="7"/>
        <w:jc w:val="center"/>
      </w:pPr>
      <w:r>
        <w:rPr>
          <w:spacing w:val="-2"/>
        </w:rPr>
        <w:t>Recruiting</w:t>
      </w:r>
      <w:r>
        <w:rPr/>
        <w:tab/>
        <w:t>1995</w:t>
      </w:r>
      <w:r>
        <w:rPr>
          <w:spacing w:val="-2"/>
        </w:rPr>
        <w:t> </w:t>
      </w:r>
      <w:r>
        <w:rPr/>
        <w:t>– 1996, 2006 – 2015, 2023 – 2024, 2025 – 2026 </w:t>
      </w:r>
      <w:r>
        <w:rPr>
          <w:spacing w:val="-2"/>
        </w:rPr>
        <w:t>(chair)</w:t>
      </w:r>
    </w:p>
    <w:p>
      <w:pPr>
        <w:pStyle w:val="BodyText"/>
        <w:tabs>
          <w:tab w:pos="4516" w:val="left" w:leader="none"/>
        </w:tabs>
        <w:spacing w:before="22"/>
        <w:ind w:left="5"/>
        <w:jc w:val="center"/>
      </w:pPr>
      <w:r>
        <w:rPr/>
        <w:t>Placement</w:t>
      </w:r>
      <w:r>
        <w:rPr>
          <w:spacing w:val="-1"/>
        </w:rPr>
        <w:t> </w:t>
      </w:r>
      <w:r>
        <w:rPr>
          <w:spacing w:val="-2"/>
        </w:rPr>
        <w:t>Director</w:t>
      </w:r>
      <w:r>
        <w:rPr/>
        <w:tab/>
        <w:t>2009 – 2011, 2012 – 2013, 2017, </w:t>
      </w:r>
      <w:r>
        <w:rPr>
          <w:spacing w:val="-4"/>
        </w:rPr>
        <w:t>2022</w:t>
      </w:r>
    </w:p>
    <w:p>
      <w:pPr>
        <w:pStyle w:val="BodyText"/>
        <w:tabs>
          <w:tab w:pos="5617" w:val="left" w:leader="none"/>
        </w:tabs>
        <w:spacing w:before="22"/>
        <w:ind w:left="5"/>
        <w:jc w:val="center"/>
      </w:pPr>
      <w:r>
        <w:rPr/>
        <w:t>Student </w:t>
      </w:r>
      <w:r>
        <w:rPr>
          <w:spacing w:val="-2"/>
        </w:rPr>
        <w:t>Appeals</w:t>
      </w:r>
      <w:r>
        <w:rPr/>
        <w:tab/>
        <w:t>1998 – 2001, 2005 – </w:t>
      </w:r>
      <w:r>
        <w:rPr>
          <w:spacing w:val="-4"/>
        </w:rPr>
        <w:t>2014</w:t>
      </w:r>
    </w:p>
    <w:p>
      <w:pPr>
        <w:pStyle w:val="BodyText"/>
        <w:tabs>
          <w:tab w:pos="6873" w:val="left" w:leader="none"/>
          <w:tab w:pos="9184" w:val="right" w:leader="none"/>
        </w:tabs>
        <w:spacing w:line="261" w:lineRule="auto" w:before="17"/>
        <w:ind w:left="1260" w:right="1253"/>
        <w:jc w:val="center"/>
      </w:pPr>
      <w:r>
        <w:rPr/>
        <w:t>Teacher Training Program</w:t>
        <w:tab/>
        <w:t>1995</w:t>
      </w:r>
      <w:r>
        <w:rPr>
          <w:spacing w:val="-8"/>
        </w:rPr>
        <w:t> </w:t>
      </w:r>
      <w:r>
        <w:rPr/>
        <w:t>–</w:t>
      </w:r>
      <w:r>
        <w:rPr>
          <w:spacing w:val="-8"/>
        </w:rPr>
        <w:t> </w:t>
      </w:r>
      <w:r>
        <w:rPr/>
        <w:t>1996,</w:t>
      </w:r>
      <w:r>
        <w:rPr>
          <w:spacing w:val="-8"/>
        </w:rPr>
        <w:t> </w:t>
      </w:r>
      <w:r>
        <w:rPr/>
        <w:t>2024</w:t>
      </w:r>
      <w:r>
        <w:rPr>
          <w:spacing w:val="-8"/>
        </w:rPr>
        <w:t> </w:t>
      </w:r>
      <w:r>
        <w:rPr/>
        <w:t>–</w:t>
      </w:r>
      <w:r>
        <w:rPr>
          <w:spacing w:val="-8"/>
        </w:rPr>
        <w:t> </w:t>
      </w:r>
      <w:r>
        <w:rPr/>
        <w:t>2027 Term</w:t>
      </w:r>
      <w:r>
        <w:rPr>
          <w:spacing w:val="-5"/>
        </w:rPr>
        <w:t> </w:t>
      </w:r>
      <w:r>
        <w:rPr/>
        <w:t>Professorship</w:t>
      </w:r>
      <w:r>
        <w:rPr>
          <w:spacing w:val="-3"/>
        </w:rPr>
        <w:t> </w:t>
      </w:r>
      <w:r>
        <w:rPr>
          <w:spacing w:val="-2"/>
        </w:rPr>
        <w:t>Selection</w:t>
      </w:r>
      <w:r>
        <w:rPr/>
        <w:tab/>
        <w:tab/>
      </w:r>
      <w:r>
        <w:rPr>
          <w:spacing w:val="-4"/>
        </w:rPr>
        <w:t>2025</w:t>
      </w:r>
    </w:p>
    <w:p>
      <w:pPr>
        <w:pStyle w:val="BodyText"/>
        <w:spacing w:before="16"/>
      </w:pPr>
    </w:p>
    <w:p>
      <w:pPr>
        <w:pStyle w:val="BodyText"/>
        <w:ind w:left="721"/>
      </w:pPr>
      <w:r>
        <w:rPr/>
        <w:t>Written</w:t>
      </w:r>
      <w:r>
        <w:rPr>
          <w:spacing w:val="-2"/>
        </w:rPr>
        <w:t> </w:t>
      </w:r>
      <w:r>
        <w:rPr/>
        <w:t>Preliminary</w:t>
      </w:r>
      <w:r>
        <w:rPr>
          <w:spacing w:val="-2"/>
        </w:rPr>
        <w:t> </w:t>
      </w:r>
      <w:r>
        <w:rPr/>
        <w:t>Exam</w:t>
      </w:r>
      <w:r>
        <w:rPr>
          <w:spacing w:val="-4"/>
        </w:rPr>
        <w:t> </w:t>
      </w:r>
      <w:r>
        <w:rPr/>
        <w:t>Committees</w:t>
      </w:r>
      <w:r>
        <w:rPr>
          <w:spacing w:val="-1"/>
        </w:rPr>
        <w:t> </w:t>
      </w:r>
      <w:r>
        <w:rPr/>
        <w:t>(1994</w:t>
      </w:r>
      <w:r>
        <w:rPr>
          <w:spacing w:val="-2"/>
        </w:rPr>
        <w:t> </w:t>
      </w:r>
      <w:r>
        <w:rPr/>
        <w:t>–</w:t>
      </w:r>
      <w:r>
        <w:rPr>
          <w:spacing w:val="-1"/>
        </w:rPr>
        <w:t> </w:t>
      </w:r>
      <w:r>
        <w:rPr>
          <w:spacing w:val="-2"/>
        </w:rPr>
        <w:t>2005)</w:t>
      </w:r>
    </w:p>
    <w:p>
      <w:pPr>
        <w:pStyle w:val="BodyText"/>
        <w:spacing w:line="256" w:lineRule="auto" w:before="22"/>
        <w:ind w:left="1261" w:right="2731"/>
      </w:pPr>
      <w:r>
        <w:rPr/>
        <w:t>UNC-CH</w:t>
      </w:r>
      <w:r>
        <w:rPr>
          <w:spacing w:val="-4"/>
        </w:rPr>
        <w:t> </w:t>
      </w:r>
      <w:r>
        <w:rPr/>
        <w:t>-</w:t>
      </w:r>
      <w:r>
        <w:rPr>
          <w:spacing w:val="-4"/>
        </w:rPr>
        <w:t> </w:t>
      </w:r>
      <w:r>
        <w:rPr/>
        <w:t>Economics,</w:t>
      </w:r>
      <w:r>
        <w:rPr>
          <w:spacing w:val="-5"/>
        </w:rPr>
        <w:t> </w:t>
      </w:r>
      <w:r>
        <w:rPr/>
        <w:t>Public</w:t>
      </w:r>
      <w:r>
        <w:rPr>
          <w:spacing w:val="-3"/>
        </w:rPr>
        <w:t> </w:t>
      </w:r>
      <w:r>
        <w:rPr/>
        <w:t>Policy,</w:t>
      </w:r>
      <w:r>
        <w:rPr>
          <w:spacing w:val="-5"/>
        </w:rPr>
        <w:t> </w:t>
      </w:r>
      <w:r>
        <w:rPr/>
        <w:t>Health</w:t>
      </w:r>
      <w:r>
        <w:rPr>
          <w:spacing w:val="-5"/>
        </w:rPr>
        <w:t> </w:t>
      </w:r>
      <w:r>
        <w:rPr/>
        <w:t>Policy</w:t>
      </w:r>
      <w:r>
        <w:rPr>
          <w:spacing w:val="-5"/>
        </w:rPr>
        <w:t> </w:t>
      </w:r>
      <w:r>
        <w:rPr/>
        <w:t>and</w:t>
      </w:r>
      <w:r>
        <w:rPr>
          <w:spacing w:val="-11"/>
        </w:rPr>
        <w:t> </w:t>
      </w:r>
      <w:r>
        <w:rPr/>
        <w:t>Administration Duke - Economics</w:t>
      </w:r>
    </w:p>
    <w:p>
      <w:pPr>
        <w:pStyle w:val="BodyText"/>
        <w:spacing w:before="1"/>
      </w:pPr>
    </w:p>
    <w:p>
      <w:pPr>
        <w:pStyle w:val="BodyText"/>
        <w:ind w:left="721"/>
      </w:pPr>
      <w:r>
        <w:rPr/>
        <w:t>Ph.D.</w:t>
      </w:r>
      <w:r>
        <w:rPr>
          <w:spacing w:val="-6"/>
        </w:rPr>
        <w:t> </w:t>
      </w:r>
      <w:r>
        <w:rPr/>
        <w:t>Dissertation</w:t>
      </w:r>
      <w:r>
        <w:rPr>
          <w:spacing w:val="-5"/>
        </w:rPr>
        <w:t> </w:t>
      </w:r>
      <w:r>
        <w:rPr>
          <w:spacing w:val="-2"/>
        </w:rPr>
        <w:t>Committees</w:t>
      </w:r>
    </w:p>
    <w:p>
      <w:pPr>
        <w:pStyle w:val="BodyText"/>
        <w:tabs>
          <w:tab w:pos="2341" w:val="left" w:leader="none"/>
        </w:tabs>
        <w:spacing w:line="251" w:lineRule="exact" w:before="2"/>
        <w:ind w:left="1261"/>
      </w:pPr>
      <w:r>
        <w:rPr>
          <w:spacing w:val="-2"/>
        </w:rPr>
        <w:t>Advisor:</w:t>
      </w:r>
      <w:r>
        <w:rPr/>
        <w:tab/>
        <w:t>30</w:t>
      </w:r>
      <w:r>
        <w:rPr>
          <w:spacing w:val="-2"/>
        </w:rPr>
        <w:t> </w:t>
      </w:r>
      <w:r>
        <w:rPr/>
        <w:t>students</w:t>
      </w:r>
      <w:r>
        <w:rPr>
          <w:spacing w:val="-2"/>
        </w:rPr>
        <w:t> </w:t>
      </w:r>
      <w:r>
        <w:rPr/>
        <w:t>(total);</w:t>
      </w:r>
      <w:r>
        <w:rPr>
          <w:spacing w:val="-2"/>
        </w:rPr>
        <w:t> </w:t>
      </w:r>
      <w:r>
        <w:rPr/>
        <w:t>3</w:t>
      </w:r>
      <w:r>
        <w:rPr>
          <w:spacing w:val="-2"/>
        </w:rPr>
        <w:t> </w:t>
      </w:r>
      <w:r>
        <w:rPr/>
        <w:t>students</w:t>
      </w:r>
      <w:r>
        <w:rPr>
          <w:spacing w:val="-2"/>
        </w:rPr>
        <w:t> </w:t>
      </w:r>
      <w:r>
        <w:rPr/>
        <w:t>(in</w:t>
      </w:r>
      <w:r>
        <w:rPr>
          <w:spacing w:val="-1"/>
        </w:rPr>
        <w:t> </w:t>
      </w:r>
      <w:r>
        <w:rPr>
          <w:spacing w:val="-2"/>
        </w:rPr>
        <w:t>progress)</w:t>
      </w:r>
    </w:p>
    <w:p>
      <w:pPr>
        <w:pStyle w:val="BodyText"/>
        <w:tabs>
          <w:tab w:pos="2341" w:val="left" w:leader="none"/>
        </w:tabs>
        <w:spacing w:line="242" w:lineRule="auto"/>
        <w:ind w:left="2451" w:right="2337" w:hanging="1191"/>
      </w:pPr>
      <w:r>
        <w:rPr>
          <w:spacing w:val="-2"/>
        </w:rPr>
        <w:t>Member:</w:t>
      </w:r>
      <w:r>
        <w:rPr/>
        <w:tab/>
        <w:t>62</w:t>
      </w:r>
      <w:r>
        <w:rPr>
          <w:spacing w:val="-4"/>
        </w:rPr>
        <w:t> </w:t>
      </w:r>
      <w:r>
        <w:rPr/>
        <w:t>students</w:t>
      </w:r>
      <w:r>
        <w:rPr>
          <w:spacing w:val="-5"/>
        </w:rPr>
        <w:t> </w:t>
      </w:r>
      <w:r>
        <w:rPr/>
        <w:t>(total:</w:t>
      </w:r>
      <w:r>
        <w:rPr>
          <w:spacing w:val="-5"/>
        </w:rPr>
        <w:t> </w:t>
      </w:r>
      <w:r>
        <w:rPr/>
        <w:t>UNC-CH</w:t>
      </w:r>
      <w:r>
        <w:rPr>
          <w:spacing w:val="-4"/>
        </w:rPr>
        <w:t> </w:t>
      </w:r>
      <w:r>
        <w:rPr/>
        <w:t>Economics);</w:t>
      </w:r>
      <w:r>
        <w:rPr>
          <w:spacing w:val="-5"/>
        </w:rPr>
        <w:t> </w:t>
      </w:r>
      <w:r>
        <w:rPr/>
        <w:t>4</w:t>
      </w:r>
      <w:r>
        <w:rPr>
          <w:spacing w:val="-4"/>
        </w:rPr>
        <w:t> </w:t>
      </w:r>
      <w:r>
        <w:rPr/>
        <w:t>students</w:t>
      </w:r>
      <w:r>
        <w:rPr>
          <w:spacing w:val="-5"/>
        </w:rPr>
        <w:t> </w:t>
      </w:r>
      <w:r>
        <w:rPr/>
        <w:t>(in</w:t>
      </w:r>
      <w:r>
        <w:rPr>
          <w:spacing w:val="-4"/>
        </w:rPr>
        <w:t> </w:t>
      </w:r>
      <w:r>
        <w:rPr/>
        <w:t>progress) 7 students (total: UNC-CH other departments HPM, PUPA)</w:t>
      </w:r>
    </w:p>
    <w:p>
      <w:pPr>
        <w:pStyle w:val="BodyText"/>
        <w:spacing w:line="248" w:lineRule="exact"/>
        <w:ind w:left="2451"/>
      </w:pPr>
      <w:r>
        <w:rPr/>
        <w:t>5</w:t>
      </w:r>
      <w:r>
        <w:rPr>
          <w:spacing w:val="-3"/>
        </w:rPr>
        <w:t> </w:t>
      </w:r>
      <w:r>
        <w:rPr/>
        <w:t>students</w:t>
      </w:r>
      <w:r>
        <w:rPr>
          <w:spacing w:val="-4"/>
        </w:rPr>
        <w:t> </w:t>
      </w:r>
      <w:r>
        <w:rPr/>
        <w:t>(total:</w:t>
      </w:r>
      <w:r>
        <w:rPr>
          <w:spacing w:val="-4"/>
        </w:rPr>
        <w:t> </w:t>
      </w:r>
      <w:r>
        <w:rPr/>
        <w:t>other</w:t>
      </w:r>
      <w:r>
        <w:rPr>
          <w:spacing w:val="-2"/>
        </w:rPr>
        <w:t> </w:t>
      </w:r>
      <w:r>
        <w:rPr/>
        <w:t>institutions</w:t>
      </w:r>
      <w:r>
        <w:rPr>
          <w:spacing w:val="-3"/>
        </w:rPr>
        <w:t> </w:t>
      </w:r>
      <w:r>
        <w:rPr/>
        <w:t>NCSU,</w:t>
      </w:r>
      <w:r>
        <w:rPr>
          <w:spacing w:val="-3"/>
        </w:rPr>
        <w:t> </w:t>
      </w:r>
      <w:r>
        <w:rPr/>
        <w:t>Duke,</w:t>
      </w:r>
      <w:r>
        <w:rPr>
          <w:spacing w:val="-2"/>
        </w:rPr>
        <w:t> </w:t>
      </w:r>
      <w:r>
        <w:rPr>
          <w:spacing w:val="-4"/>
        </w:rPr>
        <w:t>UWO)</w:t>
      </w:r>
    </w:p>
    <w:p>
      <w:pPr>
        <w:pStyle w:val="BodyText"/>
        <w:spacing w:before="2"/>
      </w:pPr>
    </w:p>
    <w:p>
      <w:pPr>
        <w:pStyle w:val="BodyText"/>
        <w:spacing w:line="251" w:lineRule="exact" w:before="1"/>
        <w:ind w:left="721"/>
      </w:pPr>
      <w:r>
        <w:rPr/>
        <w:t>Master’s</w:t>
      </w:r>
      <w:r>
        <w:rPr>
          <w:spacing w:val="-3"/>
        </w:rPr>
        <w:t> </w:t>
      </w:r>
      <w:r>
        <w:rPr/>
        <w:t>Thesis</w:t>
      </w:r>
      <w:r>
        <w:rPr>
          <w:spacing w:val="-2"/>
        </w:rPr>
        <w:t> Committees</w:t>
      </w:r>
    </w:p>
    <w:p>
      <w:pPr>
        <w:pStyle w:val="BodyText"/>
        <w:tabs>
          <w:tab w:pos="2251" w:val="left" w:leader="none"/>
        </w:tabs>
        <w:spacing w:line="251" w:lineRule="exact"/>
        <w:ind w:left="1261"/>
      </w:pPr>
      <w:r>
        <w:rPr>
          <w:spacing w:val="-2"/>
        </w:rPr>
        <w:t>Advisor:</w:t>
      </w:r>
      <w:r>
        <w:rPr/>
        <w:tab/>
        <w:t>24</w:t>
      </w:r>
      <w:r>
        <w:rPr>
          <w:spacing w:val="-2"/>
        </w:rPr>
        <w:t> </w:t>
      </w:r>
      <w:r>
        <w:rPr/>
        <w:t>students</w:t>
      </w:r>
      <w:r>
        <w:rPr>
          <w:spacing w:val="-2"/>
        </w:rPr>
        <w:t> </w:t>
      </w:r>
      <w:r>
        <w:rPr/>
        <w:t>(total);</w:t>
      </w:r>
      <w:r>
        <w:rPr>
          <w:spacing w:val="-2"/>
        </w:rPr>
        <w:t> </w:t>
      </w:r>
      <w:r>
        <w:rPr/>
        <w:t>1</w:t>
      </w:r>
      <w:r>
        <w:rPr>
          <w:spacing w:val="-1"/>
        </w:rPr>
        <w:t> </w:t>
      </w:r>
      <w:r>
        <w:rPr/>
        <w:t>students</w:t>
      </w:r>
      <w:r>
        <w:rPr>
          <w:spacing w:val="-2"/>
        </w:rPr>
        <w:t> </w:t>
      </w:r>
      <w:r>
        <w:rPr/>
        <w:t>(in</w:t>
      </w:r>
      <w:r>
        <w:rPr>
          <w:spacing w:val="-1"/>
        </w:rPr>
        <w:t> </w:t>
      </w:r>
      <w:r>
        <w:rPr>
          <w:spacing w:val="-2"/>
        </w:rPr>
        <w:t>progress)</w:t>
      </w:r>
    </w:p>
    <w:p>
      <w:pPr>
        <w:pStyle w:val="BodyText"/>
        <w:spacing w:before="252"/>
        <w:ind w:left="721"/>
      </w:pPr>
      <w:r>
        <w:rPr/>
        <w:t>Pre-Doctoral</w:t>
      </w:r>
      <w:r>
        <w:rPr>
          <w:spacing w:val="-5"/>
        </w:rPr>
        <w:t> </w:t>
      </w:r>
      <w:r>
        <w:rPr/>
        <w:t>Student</w:t>
      </w:r>
      <w:r>
        <w:rPr>
          <w:spacing w:val="-3"/>
        </w:rPr>
        <w:t> </w:t>
      </w:r>
      <w:r>
        <w:rPr>
          <w:spacing w:val="-2"/>
        </w:rPr>
        <w:t>Committees</w:t>
      </w:r>
    </w:p>
    <w:p>
      <w:pPr>
        <w:pStyle w:val="BodyText"/>
        <w:tabs>
          <w:tab w:pos="2361" w:val="left" w:leader="none"/>
        </w:tabs>
        <w:spacing w:before="2"/>
        <w:ind w:left="1261"/>
      </w:pPr>
      <w:r>
        <w:rPr>
          <w:spacing w:val="-2"/>
        </w:rPr>
        <w:t>Advisor:</w:t>
      </w:r>
      <w:r>
        <w:rPr/>
        <w:tab/>
        <w:t>2</w:t>
      </w:r>
      <w:r>
        <w:rPr>
          <w:spacing w:val="-2"/>
        </w:rPr>
        <w:t> </w:t>
      </w:r>
      <w:r>
        <w:rPr/>
        <w:t>students</w:t>
      </w:r>
      <w:r>
        <w:rPr>
          <w:spacing w:val="-2"/>
        </w:rPr>
        <w:t> </w:t>
      </w:r>
      <w:r>
        <w:rPr/>
        <w:t>(total);</w:t>
      </w:r>
      <w:r>
        <w:rPr>
          <w:spacing w:val="-2"/>
        </w:rPr>
        <w:t> </w:t>
      </w:r>
      <w:r>
        <w:rPr/>
        <w:t>1</w:t>
      </w:r>
      <w:r>
        <w:rPr>
          <w:spacing w:val="-1"/>
        </w:rPr>
        <w:t> </w:t>
      </w:r>
      <w:r>
        <w:rPr/>
        <w:t>students</w:t>
      </w:r>
      <w:r>
        <w:rPr>
          <w:spacing w:val="-3"/>
        </w:rPr>
        <w:t> </w:t>
      </w:r>
      <w:r>
        <w:rPr/>
        <w:t>(in</w:t>
      </w:r>
      <w:r>
        <w:rPr>
          <w:spacing w:val="-1"/>
        </w:rPr>
        <w:t> </w:t>
      </w:r>
      <w:r>
        <w:rPr>
          <w:spacing w:val="-2"/>
        </w:rPr>
        <w:t>progress)</w:t>
      </w:r>
    </w:p>
    <w:p>
      <w:pPr>
        <w:pStyle w:val="BodyText"/>
        <w:spacing w:before="252"/>
        <w:ind w:left="721"/>
      </w:pPr>
      <w:r>
        <w:rPr/>
        <w:t>Undergraduate</w:t>
      </w:r>
      <w:r>
        <w:rPr>
          <w:spacing w:val="-2"/>
        </w:rPr>
        <w:t> </w:t>
      </w:r>
      <w:r>
        <w:rPr/>
        <w:t>Honors</w:t>
      </w:r>
      <w:r>
        <w:rPr>
          <w:spacing w:val="-4"/>
        </w:rPr>
        <w:t> </w:t>
      </w:r>
      <w:r>
        <w:rPr/>
        <w:t>Thesis</w:t>
      </w:r>
      <w:r>
        <w:rPr>
          <w:spacing w:val="-3"/>
        </w:rPr>
        <w:t> </w:t>
      </w:r>
      <w:r>
        <w:rPr>
          <w:spacing w:val="-2"/>
        </w:rPr>
        <w:t>Committees</w:t>
      </w:r>
    </w:p>
    <w:p>
      <w:pPr>
        <w:pStyle w:val="BodyText"/>
        <w:tabs>
          <w:tab w:pos="2251" w:val="left" w:leader="none"/>
        </w:tabs>
        <w:spacing w:before="2"/>
        <w:ind w:left="1261"/>
      </w:pPr>
      <w:r>
        <w:rPr>
          <w:spacing w:val="-2"/>
        </w:rPr>
        <w:t>Advisor:</w:t>
      </w:r>
      <w:r>
        <w:rPr/>
        <w:tab/>
        <w:t>18</w:t>
      </w:r>
      <w:r>
        <w:rPr>
          <w:spacing w:val="-2"/>
        </w:rPr>
        <w:t> </w:t>
      </w:r>
      <w:r>
        <w:rPr/>
        <w:t>students</w:t>
      </w:r>
      <w:r>
        <w:rPr>
          <w:spacing w:val="-2"/>
        </w:rPr>
        <w:t> </w:t>
      </w:r>
      <w:r>
        <w:rPr/>
        <w:t>(total);</w:t>
      </w:r>
      <w:r>
        <w:rPr>
          <w:spacing w:val="-2"/>
        </w:rPr>
        <w:t> </w:t>
      </w:r>
      <w:r>
        <w:rPr/>
        <w:t>0</w:t>
      </w:r>
      <w:r>
        <w:rPr>
          <w:spacing w:val="-1"/>
        </w:rPr>
        <w:t> </w:t>
      </w:r>
      <w:r>
        <w:rPr/>
        <w:t>students</w:t>
      </w:r>
      <w:r>
        <w:rPr>
          <w:spacing w:val="-2"/>
        </w:rPr>
        <w:t> </w:t>
      </w:r>
      <w:r>
        <w:rPr/>
        <w:t>(in</w:t>
      </w:r>
      <w:r>
        <w:rPr>
          <w:spacing w:val="-1"/>
        </w:rPr>
        <w:t> </w:t>
      </w:r>
      <w:r>
        <w:rPr>
          <w:spacing w:val="-2"/>
        </w:rPr>
        <w:t>progress)</w:t>
      </w:r>
    </w:p>
    <w:p>
      <w:pPr>
        <w:pStyle w:val="BodyText"/>
        <w:spacing w:after="0"/>
        <w:sectPr>
          <w:headerReference w:type="default" r:id="rId61"/>
          <w:pgSz w:w="12240" w:h="15840"/>
          <w:pgMar w:header="732" w:footer="0" w:top="980" w:bottom="280" w:left="1440" w:right="360"/>
        </w:sectPr>
      </w:pPr>
    </w:p>
    <w:p>
      <w:pPr>
        <w:pStyle w:val="BodyText"/>
        <w:spacing w:before="9"/>
      </w:pPr>
    </w:p>
    <w:p>
      <w:pPr>
        <w:pStyle w:val="BodyText"/>
        <w:ind w:left="360"/>
      </w:pPr>
      <w:r>
        <w:rPr>
          <w:u w:val="single"/>
        </w:rPr>
        <w:t>PROFESSIONAL</w:t>
      </w:r>
      <w:r>
        <w:rPr>
          <w:spacing w:val="-7"/>
          <w:u w:val="single"/>
        </w:rPr>
        <w:t> </w:t>
      </w:r>
      <w:r>
        <w:rPr>
          <w:u w:val="single"/>
        </w:rPr>
        <w:t>SERVICE</w:t>
      </w:r>
      <w:r>
        <w:rPr>
          <w:spacing w:val="-5"/>
          <w:u w:val="single"/>
        </w:rPr>
        <w:t> </w:t>
      </w:r>
      <w:r>
        <w:rPr>
          <w:u w:val="single"/>
        </w:rPr>
        <w:t>TO</w:t>
      </w:r>
      <w:r>
        <w:rPr>
          <w:spacing w:val="-4"/>
          <w:u w:val="single"/>
        </w:rPr>
        <w:t> </w:t>
      </w:r>
      <w:r>
        <w:rPr>
          <w:u w:val="single"/>
        </w:rPr>
        <w:t>DEPARTMENT,</w:t>
      </w:r>
      <w:r>
        <w:rPr>
          <w:spacing w:val="-5"/>
          <w:u w:val="single"/>
        </w:rPr>
        <w:t> </w:t>
      </w:r>
      <w:r>
        <w:rPr>
          <w:u w:val="single"/>
        </w:rPr>
        <w:t>UNIVERSITY,</w:t>
      </w:r>
      <w:r>
        <w:rPr>
          <w:spacing w:val="-4"/>
          <w:u w:val="single"/>
        </w:rPr>
        <w:t> </w:t>
      </w:r>
      <w:r>
        <w:rPr>
          <w:u w:val="single"/>
        </w:rPr>
        <w:t>AND</w:t>
      </w:r>
      <w:r>
        <w:rPr>
          <w:spacing w:val="-5"/>
          <w:u w:val="single"/>
        </w:rPr>
        <w:t> </w:t>
      </w:r>
      <w:r>
        <w:rPr>
          <w:u w:val="single"/>
        </w:rPr>
        <w:t>COMMUNITY</w:t>
      </w:r>
      <w:r>
        <w:rPr>
          <w:spacing w:val="6"/>
          <w:u w:val="single"/>
        </w:rPr>
        <w:t> </w:t>
      </w:r>
      <w:r>
        <w:rPr/>
        <w:t>–</w:t>
      </w:r>
      <w:r>
        <w:rPr>
          <w:spacing w:val="-4"/>
        </w:rPr>
        <w:t> </w:t>
      </w:r>
      <w:r>
        <w:rPr>
          <w:spacing w:val="-2"/>
        </w:rPr>
        <w:t>continued</w:t>
      </w:r>
    </w:p>
    <w:p>
      <w:pPr>
        <w:pStyle w:val="BodyText"/>
        <w:spacing w:before="19"/>
      </w:pPr>
    </w:p>
    <w:p>
      <w:pPr>
        <w:pStyle w:val="BodyText"/>
        <w:ind w:left="360"/>
      </w:pPr>
      <w:r>
        <w:rPr/>
        <w:t>University</w:t>
      </w:r>
      <w:r>
        <w:rPr>
          <w:spacing w:val="-3"/>
        </w:rPr>
        <w:t> </w:t>
      </w:r>
      <w:r>
        <w:rPr>
          <w:spacing w:val="-2"/>
        </w:rPr>
        <w:t>Service</w:t>
      </w:r>
    </w:p>
    <w:p>
      <w:pPr>
        <w:pStyle w:val="BodyText"/>
        <w:spacing w:before="40"/>
      </w:pPr>
    </w:p>
    <w:p>
      <w:pPr>
        <w:pStyle w:val="BodyText"/>
        <w:tabs>
          <w:tab w:pos="2341" w:val="left" w:leader="none"/>
          <w:tab w:pos="7833" w:val="left" w:leader="none"/>
        </w:tabs>
        <w:spacing w:line="259" w:lineRule="auto"/>
        <w:ind w:left="721" w:right="1383"/>
        <w:jc w:val="both"/>
      </w:pPr>
      <w:r>
        <w:rPr>
          <w:spacing w:val="-2"/>
        </w:rPr>
        <w:t>Member</w:t>
      </w:r>
      <w:r>
        <w:rPr/>
        <w:tab/>
        <w:t>Shuford Program Executive Committee</w:t>
        <w:tab/>
        <w:t>08/18</w:t>
      </w:r>
      <w:r>
        <w:rPr>
          <w:spacing w:val="-14"/>
        </w:rPr>
        <w:t> </w:t>
      </w:r>
      <w:r>
        <w:rPr/>
        <w:t>–</w:t>
      </w:r>
      <w:r>
        <w:rPr>
          <w:spacing w:val="-14"/>
        </w:rPr>
        <w:t> </w:t>
      </w:r>
      <w:r>
        <w:rPr/>
        <w:t>06/24 </w:t>
      </w:r>
      <w:r>
        <w:rPr>
          <w:spacing w:val="-2"/>
        </w:rPr>
        <w:t>Member</w:t>
      </w:r>
      <w:r>
        <w:rPr/>
        <w:tab/>
        <w:t>Search Committee for SCLL Dean and Director</w:t>
        <w:tab/>
        <w:t>10/23</w:t>
      </w:r>
      <w:r>
        <w:rPr>
          <w:spacing w:val="-14"/>
        </w:rPr>
        <w:t> </w:t>
      </w:r>
      <w:r>
        <w:rPr/>
        <w:t>–</w:t>
      </w:r>
      <w:r>
        <w:rPr>
          <w:spacing w:val="-14"/>
        </w:rPr>
        <w:t> </w:t>
      </w:r>
      <w:r>
        <w:rPr/>
        <w:t>01/24 </w:t>
      </w:r>
      <w:r>
        <w:rPr>
          <w:spacing w:val="-2"/>
        </w:rPr>
        <w:t>Member</w:t>
      </w:r>
      <w:r>
        <w:rPr/>
        <w:tab/>
        <w:t>Program for Public Discourse, Faculty Affiliate</w:t>
        <w:tab/>
        <w:t>05/20</w:t>
      </w:r>
      <w:r>
        <w:rPr>
          <w:spacing w:val="-14"/>
        </w:rPr>
        <w:t> </w:t>
      </w:r>
      <w:r>
        <w:rPr/>
        <w:t>–</w:t>
      </w:r>
      <w:r>
        <w:rPr>
          <w:spacing w:val="-14"/>
        </w:rPr>
        <w:t> </w:t>
      </w:r>
      <w:r>
        <w:rPr/>
        <w:t>12/23 </w:t>
      </w:r>
      <w:r>
        <w:rPr>
          <w:spacing w:val="-2"/>
        </w:rPr>
        <w:t>Member</w:t>
      </w:r>
      <w:r>
        <w:rPr/>
        <w:tab/>
        <w:t>Program for Public Discourse, Advisory Board</w:t>
        <w:tab/>
        <w:t>04/19</w:t>
      </w:r>
      <w:r>
        <w:rPr>
          <w:spacing w:val="-14"/>
        </w:rPr>
        <w:t> </w:t>
      </w:r>
      <w:r>
        <w:rPr/>
        <w:t>–</w:t>
      </w:r>
      <w:r>
        <w:rPr>
          <w:spacing w:val="-14"/>
        </w:rPr>
        <w:t> </w:t>
      </w:r>
      <w:r>
        <w:rPr/>
        <w:t>05/20 </w:t>
      </w:r>
      <w:r>
        <w:rPr>
          <w:spacing w:val="-2"/>
        </w:rPr>
        <w:t>Member</w:t>
      </w:r>
      <w:r>
        <w:rPr/>
        <w:tab/>
        <w:t>Dean’s Ad Hoc Committee on SCLL</w:t>
        <w:tab/>
        <w:t>05/23</w:t>
      </w:r>
      <w:r>
        <w:rPr>
          <w:spacing w:val="-14"/>
        </w:rPr>
        <w:t> </w:t>
      </w:r>
      <w:r>
        <w:rPr/>
        <w:t>–</w:t>
      </w:r>
      <w:r>
        <w:rPr>
          <w:spacing w:val="-14"/>
        </w:rPr>
        <w:t> </w:t>
      </w:r>
      <w:r>
        <w:rPr/>
        <w:t>09/23 </w:t>
      </w:r>
      <w:r>
        <w:rPr>
          <w:spacing w:val="-2"/>
        </w:rPr>
        <w:t>Member</w:t>
      </w:r>
      <w:r>
        <w:rPr/>
        <w:tab/>
        <w:t>Chancellor’s ACT: Alternatives Contingency Team</w:t>
        <w:tab/>
        <w:t>05/22</w:t>
      </w:r>
      <w:r>
        <w:rPr>
          <w:spacing w:val="-14"/>
        </w:rPr>
        <w:t> </w:t>
      </w:r>
      <w:r>
        <w:rPr/>
        <w:t>–</w:t>
      </w:r>
      <w:r>
        <w:rPr>
          <w:spacing w:val="-14"/>
        </w:rPr>
        <w:t> </w:t>
      </w:r>
      <w:r>
        <w:rPr/>
        <w:t>05/23 </w:t>
      </w:r>
      <w:r>
        <w:rPr>
          <w:spacing w:val="-2"/>
        </w:rPr>
        <w:t>Member</w:t>
      </w:r>
      <w:r>
        <w:rPr/>
        <w:tab/>
        <w:t>Community Confidence Advisory Panel</w:t>
        <w:tab/>
        <w:t>08/20</w:t>
      </w:r>
      <w:r>
        <w:rPr>
          <w:spacing w:val="-14"/>
        </w:rPr>
        <w:t> </w:t>
      </w:r>
      <w:r>
        <w:rPr/>
        <w:t>–</w:t>
      </w:r>
      <w:r>
        <w:rPr>
          <w:spacing w:val="-14"/>
        </w:rPr>
        <w:t> </w:t>
      </w:r>
      <w:r>
        <w:rPr/>
        <w:t>05/22 </w:t>
      </w:r>
      <w:r>
        <w:rPr>
          <w:spacing w:val="-2"/>
        </w:rPr>
        <w:t>Member</w:t>
      </w:r>
      <w:r>
        <w:rPr/>
        <w:tab/>
        <w:t>Carolina Women's Leadership Council</w:t>
      </w:r>
    </w:p>
    <w:p>
      <w:pPr>
        <w:pStyle w:val="BodyText"/>
        <w:tabs>
          <w:tab w:pos="2341" w:val="left" w:leader="none"/>
          <w:tab w:pos="7833" w:val="left" w:leader="none"/>
          <w:tab w:pos="8053" w:val="left" w:leader="none"/>
        </w:tabs>
        <w:spacing w:line="259" w:lineRule="auto"/>
        <w:ind w:left="721" w:right="1383" w:firstLine="1730"/>
        <w:jc w:val="both"/>
      </w:pPr>
      <w:r>
        <w:rPr/>
        <w:t>Faculty Mentoring Awards Committee</w:t>
        <w:tab/>
        <w:tab/>
        <w:t>2022,</w:t>
      </w:r>
      <w:r>
        <w:rPr>
          <w:spacing w:val="-14"/>
        </w:rPr>
        <w:t> </w:t>
      </w:r>
      <w:r>
        <w:rPr/>
        <w:t>2023 </w:t>
      </w:r>
      <w:r>
        <w:rPr>
          <w:spacing w:val="-2"/>
        </w:rPr>
        <w:t>Member</w:t>
      </w:r>
      <w:r>
        <w:rPr/>
        <w:tab/>
        <w:t>Business of Healthcare Initiative, Steering Committee</w:t>
        <w:tab/>
        <w:t>05/17</w:t>
      </w:r>
      <w:r>
        <w:rPr>
          <w:spacing w:val="-14"/>
        </w:rPr>
        <w:t> </w:t>
      </w:r>
      <w:r>
        <w:rPr/>
        <w:t>–</w:t>
      </w:r>
      <w:r>
        <w:rPr>
          <w:spacing w:val="-14"/>
        </w:rPr>
        <w:t> </w:t>
      </w:r>
      <w:r>
        <w:rPr/>
        <w:t>06/22 </w:t>
      </w:r>
      <w:r>
        <w:rPr>
          <w:spacing w:val="-2"/>
        </w:rPr>
        <w:t>Member</w:t>
      </w:r>
      <w:r>
        <w:rPr/>
        <w:tab/>
        <w:t>Chancellor’s</w:t>
      </w:r>
      <w:r>
        <w:rPr>
          <w:spacing w:val="-5"/>
        </w:rPr>
        <w:t> </w:t>
      </w:r>
      <w:r>
        <w:rPr/>
        <w:t>Campus</w:t>
      </w:r>
      <w:r>
        <w:rPr>
          <w:spacing w:val="-5"/>
        </w:rPr>
        <w:t> </w:t>
      </w:r>
      <w:r>
        <w:rPr/>
        <w:t>and</w:t>
      </w:r>
      <w:r>
        <w:rPr>
          <w:spacing w:val="-4"/>
        </w:rPr>
        <w:t> </w:t>
      </w:r>
      <w:r>
        <w:rPr/>
        <w:t>Community</w:t>
      </w:r>
      <w:r>
        <w:rPr>
          <w:spacing w:val="-4"/>
        </w:rPr>
        <w:t> </w:t>
      </w:r>
      <w:r>
        <w:rPr/>
        <w:t>Advisory</w:t>
      </w:r>
      <w:r>
        <w:rPr>
          <w:spacing w:val="-4"/>
        </w:rPr>
        <w:t> </w:t>
      </w:r>
      <w:r>
        <w:rPr/>
        <w:t>Committee</w:t>
      </w:r>
      <w:r>
        <w:rPr>
          <w:spacing w:val="80"/>
        </w:rPr>
        <w:t> </w:t>
      </w:r>
      <w:r>
        <w:rPr/>
        <w:t>09/20</w:t>
      </w:r>
      <w:r>
        <w:rPr>
          <w:spacing w:val="-5"/>
        </w:rPr>
        <w:t> </w:t>
      </w:r>
      <w:r>
        <w:rPr/>
        <w:t>–</w:t>
      </w:r>
      <w:r>
        <w:rPr>
          <w:spacing w:val="-4"/>
        </w:rPr>
        <w:t> </w:t>
      </w:r>
      <w:r>
        <w:rPr/>
        <w:t>05/22 </w:t>
      </w:r>
      <w:r>
        <w:rPr>
          <w:spacing w:val="-2"/>
        </w:rPr>
        <w:t>Member</w:t>
      </w:r>
      <w:r>
        <w:rPr/>
        <w:tab/>
        <w:t>Mentor Award for Lifetime Achievement Committee</w:t>
        <w:tab/>
        <w:t>09/20</w:t>
      </w:r>
      <w:r>
        <w:rPr>
          <w:spacing w:val="-14"/>
        </w:rPr>
        <w:t> </w:t>
      </w:r>
      <w:r>
        <w:rPr/>
        <w:t>–</w:t>
      </w:r>
      <w:r>
        <w:rPr>
          <w:spacing w:val="-14"/>
        </w:rPr>
        <w:t> </w:t>
      </w:r>
      <w:r>
        <w:rPr/>
        <w:t>04/21 </w:t>
      </w:r>
      <w:r>
        <w:rPr>
          <w:spacing w:val="-2"/>
        </w:rPr>
        <w:t>Member</w:t>
      </w:r>
      <w:r>
        <w:rPr/>
        <w:tab/>
        <w:t>Friday/Tanner</w:t>
      </w:r>
      <w:r>
        <w:rPr>
          <w:spacing w:val="-4"/>
        </w:rPr>
        <w:t> </w:t>
      </w:r>
      <w:r>
        <w:rPr/>
        <w:t>Teaching</w:t>
      </w:r>
      <w:r>
        <w:rPr>
          <w:spacing w:val="-2"/>
        </w:rPr>
        <w:t> </w:t>
      </w:r>
      <w:r>
        <w:rPr/>
        <w:t>Award</w:t>
      </w:r>
      <w:r>
        <w:rPr>
          <w:spacing w:val="-2"/>
        </w:rPr>
        <w:t> Committee</w:t>
      </w:r>
      <w:r>
        <w:rPr/>
        <w:tab/>
        <w:t>09/19</w:t>
      </w:r>
      <w:r>
        <w:rPr>
          <w:spacing w:val="-4"/>
        </w:rPr>
        <w:t> </w:t>
      </w:r>
      <w:r>
        <w:rPr/>
        <w:t>–</w:t>
      </w:r>
      <w:r>
        <w:rPr>
          <w:spacing w:val="-1"/>
        </w:rPr>
        <w:t> </w:t>
      </w:r>
      <w:r>
        <w:rPr>
          <w:spacing w:val="-2"/>
        </w:rPr>
        <w:t>04/20</w:t>
      </w:r>
    </w:p>
    <w:p>
      <w:pPr>
        <w:pStyle w:val="BodyText"/>
        <w:tabs>
          <w:tab w:pos="2341" w:val="left" w:leader="none"/>
          <w:tab w:pos="7833" w:val="left" w:leader="none"/>
        </w:tabs>
        <w:spacing w:line="252" w:lineRule="exact"/>
        <w:ind w:left="721"/>
        <w:jc w:val="both"/>
      </w:pPr>
      <w:r>
        <w:rPr>
          <w:spacing w:val="-2"/>
        </w:rPr>
        <w:t>Member</w:t>
      </w:r>
      <w:r>
        <w:rPr/>
        <w:tab/>
        <w:t>CPC</w:t>
      </w:r>
      <w:r>
        <w:rPr>
          <w:spacing w:val="-5"/>
        </w:rPr>
        <w:t> </w:t>
      </w:r>
      <w:r>
        <w:rPr/>
        <w:t>Training</w:t>
      </w:r>
      <w:r>
        <w:rPr>
          <w:spacing w:val="-2"/>
        </w:rPr>
        <w:t> Committee</w:t>
      </w:r>
      <w:r>
        <w:rPr/>
        <w:tab/>
        <w:t>01/15</w:t>
      </w:r>
      <w:r>
        <w:rPr>
          <w:spacing w:val="-4"/>
        </w:rPr>
        <w:t> </w:t>
      </w:r>
      <w:r>
        <w:rPr/>
        <w:t>–</w:t>
      </w:r>
      <w:r>
        <w:rPr>
          <w:spacing w:val="4"/>
        </w:rPr>
        <w:t> </w:t>
      </w:r>
      <w:r>
        <w:rPr>
          <w:spacing w:val="-2"/>
        </w:rPr>
        <w:t>09/19</w:t>
      </w:r>
    </w:p>
    <w:p>
      <w:pPr>
        <w:pStyle w:val="BodyText"/>
        <w:tabs>
          <w:tab w:pos="2341" w:val="left" w:leader="none"/>
          <w:tab w:pos="7833" w:val="left" w:leader="none"/>
        </w:tabs>
        <w:spacing w:before="22"/>
        <w:ind w:left="721"/>
        <w:jc w:val="both"/>
      </w:pPr>
      <w:r>
        <w:rPr>
          <w:spacing w:val="-2"/>
        </w:rPr>
        <w:t>Member</w:t>
      </w:r>
      <w:r>
        <w:rPr/>
        <w:tab/>
        <w:t>Curriculum</w:t>
      </w:r>
      <w:r>
        <w:rPr>
          <w:spacing w:val="-2"/>
        </w:rPr>
        <w:t> </w:t>
      </w:r>
      <w:r>
        <w:rPr/>
        <w:t>2019 Task </w:t>
      </w:r>
      <w:r>
        <w:rPr>
          <w:spacing w:val="-4"/>
        </w:rPr>
        <w:t>Force</w:t>
      </w:r>
      <w:r>
        <w:rPr/>
        <w:tab/>
        <w:t>02/17</w:t>
      </w:r>
      <w:r>
        <w:rPr>
          <w:spacing w:val="-4"/>
        </w:rPr>
        <w:t> </w:t>
      </w:r>
      <w:r>
        <w:rPr/>
        <w:t>–</w:t>
      </w:r>
      <w:r>
        <w:rPr>
          <w:spacing w:val="4"/>
        </w:rPr>
        <w:t> </w:t>
      </w:r>
      <w:r>
        <w:rPr>
          <w:spacing w:val="-2"/>
        </w:rPr>
        <w:t>06/19</w:t>
      </w:r>
    </w:p>
    <w:p>
      <w:pPr>
        <w:pStyle w:val="BodyText"/>
        <w:tabs>
          <w:tab w:pos="2341" w:val="left" w:leader="none"/>
          <w:tab w:pos="7833" w:val="left" w:leader="none"/>
        </w:tabs>
        <w:spacing w:line="259" w:lineRule="auto" w:before="17"/>
        <w:ind w:left="721" w:right="1378"/>
        <w:jc w:val="both"/>
      </w:pPr>
      <w:r>
        <w:rPr>
          <w:spacing w:val="-2"/>
        </w:rPr>
        <w:t>Member</w:t>
      </w:r>
      <w:r>
        <w:rPr/>
        <w:tab/>
        <w:t>Contextualized Transcript Working Group</w:t>
        <w:tab/>
        <w:t>08/16</w:t>
      </w:r>
      <w:r>
        <w:rPr>
          <w:spacing w:val="-14"/>
        </w:rPr>
        <w:t> </w:t>
      </w:r>
      <w:r>
        <w:rPr/>
        <w:t>–</w:t>
      </w:r>
      <w:r>
        <w:rPr>
          <w:spacing w:val="-14"/>
        </w:rPr>
        <w:t> </w:t>
      </w:r>
      <w:r>
        <w:rPr/>
        <w:t>06/19 </w:t>
      </w:r>
      <w:r>
        <w:rPr>
          <w:spacing w:val="-2"/>
        </w:rPr>
        <w:t>Member</w:t>
      </w:r>
      <w:r>
        <w:rPr/>
        <w:tab/>
        <w:t>Enhanced</w:t>
      </w:r>
      <w:r>
        <w:rPr>
          <w:spacing w:val="-3"/>
        </w:rPr>
        <w:t> </w:t>
      </w:r>
      <w:r>
        <w:rPr/>
        <w:t>Grading</w:t>
      </w:r>
      <w:r>
        <w:rPr>
          <w:spacing w:val="-3"/>
        </w:rPr>
        <w:t> </w:t>
      </w:r>
      <w:r>
        <w:rPr/>
        <w:t>Task</w:t>
      </w:r>
      <w:r>
        <w:rPr>
          <w:spacing w:val="-3"/>
        </w:rPr>
        <w:t> </w:t>
      </w:r>
      <w:r>
        <w:rPr/>
        <w:t>Force Implementation</w:t>
      </w:r>
      <w:r>
        <w:rPr>
          <w:spacing w:val="-3"/>
        </w:rPr>
        <w:t> </w:t>
      </w:r>
      <w:r>
        <w:rPr/>
        <w:t>Committee</w:t>
      </w:r>
      <w:r>
        <w:rPr>
          <w:spacing w:val="80"/>
          <w:w w:val="150"/>
        </w:rPr>
        <w:t> </w:t>
      </w:r>
      <w:r>
        <w:rPr/>
        <w:t>08/10</w:t>
      </w:r>
      <w:r>
        <w:rPr>
          <w:spacing w:val="-3"/>
        </w:rPr>
        <w:t> </w:t>
      </w:r>
      <w:r>
        <w:rPr/>
        <w:t>–</w:t>
      </w:r>
      <w:r>
        <w:rPr>
          <w:spacing w:val="-3"/>
        </w:rPr>
        <w:t> </w:t>
      </w:r>
      <w:r>
        <w:rPr/>
        <w:t>08/13 Member </w:t>
      </w:r>
      <w:r>
        <w:rPr>
          <w:sz w:val="20"/>
        </w:rPr>
        <w:t>(elected)</w:t>
      </w:r>
      <w:r>
        <w:rPr>
          <w:spacing w:val="40"/>
          <w:sz w:val="20"/>
        </w:rPr>
        <w:t> </w:t>
      </w:r>
      <w:r>
        <w:rPr/>
        <w:t>Educational Policy Committee</w:t>
        <w:tab/>
        <w:t>08/07</w:t>
      </w:r>
      <w:r>
        <w:rPr>
          <w:spacing w:val="-14"/>
        </w:rPr>
        <w:t> </w:t>
      </w:r>
      <w:r>
        <w:rPr/>
        <w:t>–</w:t>
      </w:r>
      <w:r>
        <w:rPr>
          <w:spacing w:val="-14"/>
        </w:rPr>
        <w:t> </w:t>
      </w:r>
      <w:r>
        <w:rPr/>
        <w:t>06/10 </w:t>
      </w:r>
      <w:r>
        <w:rPr>
          <w:spacing w:val="-2"/>
        </w:rPr>
        <w:t>Chair</w:t>
      </w:r>
      <w:r>
        <w:rPr/>
        <w:tab/>
        <w:t>Grading Subcommittee, Educational Policy Committee</w:t>
        <w:tab/>
        <w:t>12/08</w:t>
      </w:r>
      <w:r>
        <w:rPr>
          <w:spacing w:val="-14"/>
        </w:rPr>
        <w:t> </w:t>
      </w:r>
      <w:r>
        <w:rPr/>
        <w:t>–</w:t>
      </w:r>
      <w:r>
        <w:rPr>
          <w:spacing w:val="-14"/>
        </w:rPr>
        <w:t> </w:t>
      </w:r>
      <w:r>
        <w:rPr/>
        <w:t>06/10 </w:t>
      </w:r>
      <w:r>
        <w:rPr>
          <w:spacing w:val="-2"/>
        </w:rPr>
        <w:t>Member</w:t>
      </w:r>
      <w:r>
        <w:rPr/>
        <w:tab/>
        <w:t>General</w:t>
      </w:r>
      <w:r>
        <w:rPr>
          <w:spacing w:val="-5"/>
        </w:rPr>
        <w:t> </w:t>
      </w:r>
      <w:r>
        <w:rPr/>
        <w:t>College</w:t>
      </w:r>
      <w:r>
        <w:rPr>
          <w:spacing w:val="-1"/>
        </w:rPr>
        <w:t> </w:t>
      </w:r>
      <w:r>
        <w:rPr/>
        <w:t>Administrative</w:t>
      </w:r>
      <w:r>
        <w:rPr>
          <w:spacing w:val="-1"/>
        </w:rPr>
        <w:t> </w:t>
      </w:r>
      <w:r>
        <w:rPr/>
        <w:t>Board</w:t>
      </w:r>
      <w:r>
        <w:rPr>
          <w:spacing w:val="-9"/>
        </w:rPr>
        <w:t> </w:t>
      </w:r>
      <w:r>
        <w:rPr/>
        <w:t>Appeals</w:t>
      </w:r>
      <w:r>
        <w:rPr>
          <w:spacing w:val="-4"/>
        </w:rPr>
        <w:t> </w:t>
      </w:r>
      <w:r>
        <w:rPr/>
        <w:t>Committee</w:t>
      </w:r>
      <w:r>
        <w:rPr>
          <w:spacing w:val="80"/>
          <w:w w:val="150"/>
        </w:rPr>
        <w:t> </w:t>
      </w:r>
      <w:r>
        <w:rPr/>
        <w:t>08/02</w:t>
      </w:r>
      <w:r>
        <w:rPr>
          <w:spacing w:val="-4"/>
        </w:rPr>
        <w:t> </w:t>
      </w:r>
      <w:r>
        <w:rPr/>
        <w:t>–</w:t>
      </w:r>
      <w:r>
        <w:rPr>
          <w:spacing w:val="-3"/>
        </w:rPr>
        <w:t> </w:t>
      </w:r>
      <w:r>
        <w:rPr/>
        <w:t>06/08 </w:t>
      </w:r>
      <w:r>
        <w:rPr>
          <w:spacing w:val="-2"/>
        </w:rPr>
        <w:t>Member</w:t>
      </w:r>
      <w:r>
        <w:rPr/>
        <w:tab/>
        <w:t>Research</w:t>
      </w:r>
      <w:r>
        <w:rPr>
          <w:spacing w:val="-3"/>
        </w:rPr>
        <w:t> </w:t>
      </w:r>
      <w:r>
        <w:rPr/>
        <w:t>Computing</w:t>
      </w:r>
      <w:r>
        <w:rPr>
          <w:spacing w:val="-3"/>
        </w:rPr>
        <w:t> </w:t>
      </w:r>
      <w:r>
        <w:rPr/>
        <w:t>Advisory</w:t>
      </w:r>
      <w:r>
        <w:rPr>
          <w:spacing w:val="-3"/>
        </w:rPr>
        <w:t> </w:t>
      </w:r>
      <w:r>
        <w:rPr>
          <w:spacing w:val="-2"/>
        </w:rPr>
        <w:t>Committee</w:t>
      </w:r>
      <w:r>
        <w:rPr/>
        <w:tab/>
        <w:t>01/05</w:t>
      </w:r>
      <w:r>
        <w:rPr>
          <w:spacing w:val="-4"/>
        </w:rPr>
        <w:t> </w:t>
      </w:r>
      <w:r>
        <w:rPr/>
        <w:t>–</w:t>
      </w:r>
      <w:r>
        <w:rPr>
          <w:spacing w:val="-1"/>
        </w:rPr>
        <w:t> </w:t>
      </w:r>
      <w:r>
        <w:rPr>
          <w:spacing w:val="-2"/>
        </w:rPr>
        <w:t>06/08</w:t>
      </w:r>
    </w:p>
    <w:p>
      <w:pPr>
        <w:pStyle w:val="BodyText"/>
        <w:tabs>
          <w:tab w:pos="2341" w:val="left" w:leader="none"/>
          <w:tab w:pos="7833" w:val="left" w:leader="none"/>
        </w:tabs>
        <w:spacing w:before="1"/>
        <w:ind w:left="721"/>
        <w:jc w:val="both"/>
      </w:pPr>
      <w:r>
        <w:rPr>
          <w:spacing w:val="-2"/>
        </w:rPr>
        <w:t>Member</w:t>
      </w:r>
      <w:r>
        <w:rPr/>
        <w:tab/>
        <w:t>General</w:t>
      </w:r>
      <w:r>
        <w:rPr>
          <w:spacing w:val="-6"/>
        </w:rPr>
        <w:t> </w:t>
      </w:r>
      <w:r>
        <w:rPr/>
        <w:t>College</w:t>
      </w:r>
      <w:r>
        <w:rPr>
          <w:spacing w:val="-1"/>
        </w:rPr>
        <w:t> </w:t>
      </w:r>
      <w:r>
        <w:rPr/>
        <w:t>Administrative</w:t>
      </w:r>
      <w:r>
        <w:rPr>
          <w:spacing w:val="-1"/>
        </w:rPr>
        <w:t> </w:t>
      </w:r>
      <w:r>
        <w:rPr>
          <w:spacing w:val="-4"/>
        </w:rPr>
        <w:t>Board</w:t>
      </w:r>
      <w:r>
        <w:rPr/>
        <w:tab/>
        <w:t>08/02</w:t>
      </w:r>
      <w:r>
        <w:rPr>
          <w:spacing w:val="-4"/>
        </w:rPr>
        <w:t> </w:t>
      </w:r>
      <w:r>
        <w:rPr/>
        <w:t>–</w:t>
      </w:r>
      <w:r>
        <w:rPr>
          <w:spacing w:val="-1"/>
        </w:rPr>
        <w:t> </w:t>
      </w:r>
      <w:r>
        <w:rPr>
          <w:spacing w:val="-2"/>
        </w:rPr>
        <w:t>06/08</w:t>
      </w:r>
    </w:p>
    <w:p>
      <w:pPr>
        <w:pStyle w:val="BodyText"/>
        <w:tabs>
          <w:tab w:pos="2341" w:val="left" w:leader="none"/>
          <w:tab w:pos="7833" w:val="left" w:leader="none"/>
        </w:tabs>
        <w:spacing w:line="261" w:lineRule="auto" w:before="17"/>
        <w:ind w:left="721" w:right="1383"/>
        <w:jc w:val="both"/>
      </w:pPr>
      <w:r>
        <w:rPr>
          <w:spacing w:val="-2"/>
        </w:rPr>
        <w:t>Member</w:t>
      </w:r>
      <w:r>
        <w:rPr/>
        <w:tab/>
        <w:t>General Education Subcommittee</w:t>
        <w:tab/>
        <w:t>01/05</w:t>
      </w:r>
      <w:r>
        <w:rPr>
          <w:spacing w:val="-14"/>
        </w:rPr>
        <w:t> </w:t>
      </w:r>
      <w:r>
        <w:rPr/>
        <w:t>–</w:t>
      </w:r>
      <w:r>
        <w:rPr>
          <w:spacing w:val="-14"/>
        </w:rPr>
        <w:t> </w:t>
      </w:r>
      <w:r>
        <w:rPr/>
        <w:t>06/07 </w:t>
      </w:r>
      <w:r>
        <w:rPr>
          <w:spacing w:val="-2"/>
        </w:rPr>
        <w:t>Chair</w:t>
      </w:r>
      <w:r>
        <w:rPr/>
        <w:tab/>
        <w:t>Undergraduate Curriculum Review Subcommittee</w:t>
        <w:tab/>
        <w:t>09/04</w:t>
      </w:r>
      <w:r>
        <w:rPr>
          <w:spacing w:val="-14"/>
        </w:rPr>
        <w:t> </w:t>
      </w:r>
      <w:r>
        <w:rPr/>
        <w:t>–</w:t>
      </w:r>
      <w:r>
        <w:rPr>
          <w:spacing w:val="-14"/>
        </w:rPr>
        <w:t> </w:t>
      </w:r>
      <w:r>
        <w:rPr/>
        <w:t>12/04 </w:t>
      </w:r>
      <w:r>
        <w:rPr>
          <w:spacing w:val="-2"/>
        </w:rPr>
        <w:t>Chair</w:t>
      </w:r>
      <w:r>
        <w:rPr/>
        <w:tab/>
        <w:t>Proposal</w:t>
      </w:r>
      <w:r>
        <w:rPr>
          <w:spacing w:val="-6"/>
        </w:rPr>
        <w:t> </w:t>
      </w:r>
      <w:r>
        <w:rPr/>
        <w:t>Evaluation</w:t>
      </w:r>
      <w:r>
        <w:rPr>
          <w:spacing w:val="-2"/>
        </w:rPr>
        <w:t> </w:t>
      </w:r>
      <w:r>
        <w:rPr/>
        <w:t>&amp;</w:t>
      </w:r>
      <w:r>
        <w:rPr>
          <w:spacing w:val="-3"/>
        </w:rPr>
        <w:t> </w:t>
      </w:r>
      <w:r>
        <w:rPr/>
        <w:t>Funding</w:t>
      </w:r>
      <w:r>
        <w:rPr>
          <w:spacing w:val="-2"/>
        </w:rPr>
        <w:t> Committee</w:t>
      </w:r>
      <w:r>
        <w:rPr/>
        <w:tab/>
        <w:t>01/01</w:t>
      </w:r>
      <w:r>
        <w:rPr>
          <w:spacing w:val="-4"/>
        </w:rPr>
        <w:t> </w:t>
      </w:r>
      <w:r>
        <w:rPr/>
        <w:t>–</w:t>
      </w:r>
      <w:r>
        <w:rPr>
          <w:spacing w:val="-1"/>
        </w:rPr>
        <w:t> </w:t>
      </w:r>
      <w:r>
        <w:rPr>
          <w:spacing w:val="-2"/>
        </w:rPr>
        <w:t>12/03</w:t>
      </w:r>
    </w:p>
    <w:p>
      <w:pPr>
        <w:pStyle w:val="BodyText"/>
        <w:spacing w:line="246" w:lineRule="exact" w:after="32"/>
        <w:ind w:left="2506"/>
        <w:jc w:val="both"/>
      </w:pPr>
      <w:r>
        <w:rPr/>
        <w:t>University</w:t>
      </w:r>
      <w:r>
        <w:rPr>
          <w:spacing w:val="-1"/>
        </w:rPr>
        <w:t> </w:t>
      </w:r>
      <w:r>
        <w:rPr/>
        <w:t>Research</w:t>
      </w:r>
      <w:r>
        <w:rPr>
          <w:spacing w:val="-1"/>
        </w:rPr>
        <w:t> </w:t>
      </w:r>
      <w:r>
        <w:rPr>
          <w:spacing w:val="-2"/>
        </w:rPr>
        <w:t>Council</w:t>
      </w:r>
    </w:p>
    <w:tbl>
      <w:tblPr>
        <w:tblW w:w="0" w:type="auto"/>
        <w:jc w:val="lef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0"/>
        <w:gridCol w:w="5210"/>
        <w:gridCol w:w="1785"/>
      </w:tblGrid>
      <w:tr>
        <w:trPr>
          <w:trHeight w:val="256" w:hRule="atLeast"/>
        </w:trPr>
        <w:tc>
          <w:tcPr>
            <w:tcW w:w="1940" w:type="dxa"/>
          </w:tcPr>
          <w:p>
            <w:pPr>
              <w:pStyle w:val="TableParagraph"/>
              <w:spacing w:line="237" w:lineRule="exact"/>
              <w:ind w:right="89"/>
              <w:jc w:val="right"/>
              <w:rPr>
                <w:sz w:val="22"/>
              </w:rPr>
            </w:pPr>
            <w:r>
              <w:rPr>
                <w:sz w:val="22"/>
              </w:rPr>
              <w:t>Faculty</w:t>
            </w:r>
            <w:r>
              <w:rPr>
                <w:spacing w:val="-5"/>
                <w:sz w:val="22"/>
              </w:rPr>
              <w:t> </w:t>
            </w:r>
            <w:r>
              <w:rPr>
                <w:spacing w:val="-2"/>
                <w:sz w:val="22"/>
              </w:rPr>
              <w:t>Sponsor</w:t>
            </w:r>
          </w:p>
        </w:tc>
        <w:tc>
          <w:tcPr>
            <w:tcW w:w="5210" w:type="dxa"/>
          </w:tcPr>
          <w:p>
            <w:pPr>
              <w:pStyle w:val="TableParagraph"/>
              <w:spacing w:line="237" w:lineRule="exact"/>
              <w:ind w:left="90"/>
              <w:rPr>
                <w:sz w:val="22"/>
              </w:rPr>
            </w:pPr>
            <w:r>
              <w:rPr>
                <w:sz w:val="22"/>
              </w:rPr>
              <w:t>Economics</w:t>
            </w:r>
            <w:r>
              <w:rPr>
                <w:spacing w:val="-1"/>
                <w:sz w:val="22"/>
              </w:rPr>
              <w:t> </w:t>
            </w:r>
            <w:r>
              <w:rPr>
                <w:sz w:val="22"/>
              </w:rPr>
              <w:t>Graduate</w:t>
            </w:r>
            <w:r>
              <w:rPr>
                <w:spacing w:val="-3"/>
                <w:sz w:val="22"/>
              </w:rPr>
              <w:t> </w:t>
            </w:r>
            <w:r>
              <w:rPr>
                <w:sz w:val="22"/>
              </w:rPr>
              <w:t>Student</w:t>
            </w:r>
            <w:r>
              <w:rPr>
                <w:spacing w:val="-2"/>
                <w:sz w:val="22"/>
              </w:rPr>
              <w:t> Association</w:t>
            </w:r>
          </w:p>
        </w:tc>
        <w:tc>
          <w:tcPr>
            <w:tcW w:w="1785" w:type="dxa"/>
          </w:tcPr>
          <w:p>
            <w:pPr>
              <w:pStyle w:val="TableParagraph"/>
              <w:spacing w:line="237" w:lineRule="exact"/>
              <w:ind w:left="372"/>
              <w:rPr>
                <w:sz w:val="22"/>
              </w:rPr>
            </w:pPr>
            <w:r>
              <w:rPr>
                <w:sz w:val="22"/>
              </w:rPr>
              <w:t>09/21</w:t>
            </w:r>
            <w:r>
              <w:rPr>
                <w:spacing w:val="-4"/>
                <w:sz w:val="22"/>
              </w:rPr>
              <w:t> </w:t>
            </w:r>
            <w:r>
              <w:rPr>
                <w:sz w:val="22"/>
              </w:rPr>
              <w:t>–</w:t>
            </w:r>
            <w:r>
              <w:rPr>
                <w:spacing w:val="-1"/>
                <w:sz w:val="22"/>
              </w:rPr>
              <w:t> </w:t>
            </w:r>
            <w:r>
              <w:rPr>
                <w:spacing w:val="-2"/>
                <w:sz w:val="22"/>
              </w:rPr>
              <w:t>present</w:t>
            </w:r>
          </w:p>
        </w:tc>
      </w:tr>
      <w:tr>
        <w:trPr>
          <w:trHeight w:val="272" w:hRule="atLeast"/>
        </w:trPr>
        <w:tc>
          <w:tcPr>
            <w:tcW w:w="1940" w:type="dxa"/>
          </w:tcPr>
          <w:p>
            <w:pPr>
              <w:pStyle w:val="TableParagraph"/>
              <w:spacing w:before="4"/>
              <w:ind w:right="89"/>
              <w:jc w:val="right"/>
              <w:rPr>
                <w:sz w:val="22"/>
              </w:rPr>
            </w:pPr>
            <w:r>
              <w:rPr>
                <w:sz w:val="22"/>
              </w:rPr>
              <w:t>Faculty</w:t>
            </w:r>
            <w:r>
              <w:rPr>
                <w:spacing w:val="-5"/>
                <w:sz w:val="22"/>
              </w:rPr>
              <w:t> </w:t>
            </w:r>
            <w:r>
              <w:rPr>
                <w:spacing w:val="-2"/>
                <w:sz w:val="22"/>
              </w:rPr>
              <w:t>Sponsor</w:t>
            </w:r>
          </w:p>
        </w:tc>
        <w:tc>
          <w:tcPr>
            <w:tcW w:w="5210" w:type="dxa"/>
          </w:tcPr>
          <w:p>
            <w:pPr>
              <w:pStyle w:val="TableParagraph"/>
              <w:spacing w:before="4"/>
              <w:ind w:left="90"/>
              <w:rPr>
                <w:sz w:val="22"/>
              </w:rPr>
            </w:pPr>
            <w:r>
              <w:rPr>
                <w:sz w:val="22"/>
              </w:rPr>
              <w:t>Delight</w:t>
            </w:r>
            <w:r>
              <w:rPr>
                <w:spacing w:val="-5"/>
                <w:sz w:val="22"/>
              </w:rPr>
              <w:t> </w:t>
            </w:r>
            <w:r>
              <w:rPr>
                <w:sz w:val="22"/>
              </w:rPr>
              <w:t>Ministries,</w:t>
            </w:r>
            <w:r>
              <w:rPr>
                <w:spacing w:val="-3"/>
                <w:sz w:val="22"/>
              </w:rPr>
              <w:t> </w:t>
            </w:r>
            <w:r>
              <w:rPr>
                <w:sz w:val="22"/>
              </w:rPr>
              <w:t>UNC-</w:t>
            </w:r>
            <w:r>
              <w:rPr>
                <w:spacing w:val="-5"/>
                <w:sz w:val="22"/>
              </w:rPr>
              <w:t>CH</w:t>
            </w:r>
          </w:p>
        </w:tc>
        <w:tc>
          <w:tcPr>
            <w:tcW w:w="1785" w:type="dxa"/>
          </w:tcPr>
          <w:p>
            <w:pPr>
              <w:pStyle w:val="TableParagraph"/>
              <w:spacing w:before="4"/>
              <w:ind w:left="372"/>
              <w:rPr>
                <w:sz w:val="22"/>
              </w:rPr>
            </w:pPr>
            <w:r>
              <w:rPr>
                <w:sz w:val="22"/>
              </w:rPr>
              <w:t>10/15</w:t>
            </w:r>
            <w:r>
              <w:rPr>
                <w:spacing w:val="-4"/>
                <w:sz w:val="22"/>
              </w:rPr>
              <w:t> </w:t>
            </w:r>
            <w:r>
              <w:rPr>
                <w:sz w:val="22"/>
              </w:rPr>
              <w:t>–</w:t>
            </w:r>
            <w:r>
              <w:rPr>
                <w:spacing w:val="-1"/>
                <w:sz w:val="22"/>
              </w:rPr>
              <w:t> </w:t>
            </w:r>
            <w:r>
              <w:rPr>
                <w:spacing w:val="-2"/>
                <w:sz w:val="22"/>
              </w:rPr>
              <w:t>present</w:t>
            </w:r>
          </w:p>
        </w:tc>
      </w:tr>
      <w:tr>
        <w:trPr>
          <w:trHeight w:val="275" w:hRule="atLeast"/>
        </w:trPr>
        <w:tc>
          <w:tcPr>
            <w:tcW w:w="1940" w:type="dxa"/>
          </w:tcPr>
          <w:p>
            <w:pPr>
              <w:pStyle w:val="TableParagraph"/>
              <w:spacing w:before="6"/>
              <w:ind w:right="89"/>
              <w:jc w:val="right"/>
              <w:rPr>
                <w:sz w:val="22"/>
              </w:rPr>
            </w:pPr>
            <w:r>
              <w:rPr>
                <w:sz w:val="22"/>
              </w:rPr>
              <w:t>Faculty</w:t>
            </w:r>
            <w:r>
              <w:rPr>
                <w:spacing w:val="-5"/>
                <w:sz w:val="22"/>
              </w:rPr>
              <w:t> </w:t>
            </w:r>
            <w:r>
              <w:rPr>
                <w:spacing w:val="-2"/>
                <w:sz w:val="22"/>
              </w:rPr>
              <w:t>Sponsor</w:t>
            </w:r>
          </w:p>
        </w:tc>
        <w:tc>
          <w:tcPr>
            <w:tcW w:w="5210" w:type="dxa"/>
          </w:tcPr>
          <w:p>
            <w:pPr>
              <w:pStyle w:val="TableParagraph"/>
              <w:spacing w:before="6"/>
              <w:ind w:left="90"/>
              <w:rPr>
                <w:sz w:val="22"/>
              </w:rPr>
            </w:pPr>
            <w:r>
              <w:rPr>
                <w:sz w:val="22"/>
              </w:rPr>
              <w:t>Kingdom</w:t>
            </w:r>
            <w:r>
              <w:rPr>
                <w:spacing w:val="-4"/>
                <w:sz w:val="22"/>
              </w:rPr>
              <w:t> </w:t>
            </w:r>
            <w:r>
              <w:rPr>
                <w:sz w:val="22"/>
              </w:rPr>
              <w:t>Serve, UNC-</w:t>
            </w:r>
            <w:r>
              <w:rPr>
                <w:spacing w:val="-5"/>
                <w:sz w:val="22"/>
              </w:rPr>
              <w:t>CH</w:t>
            </w:r>
          </w:p>
        </w:tc>
        <w:tc>
          <w:tcPr>
            <w:tcW w:w="1785" w:type="dxa"/>
          </w:tcPr>
          <w:p>
            <w:pPr>
              <w:pStyle w:val="TableParagraph"/>
              <w:spacing w:before="6"/>
              <w:ind w:left="372"/>
              <w:rPr>
                <w:sz w:val="22"/>
              </w:rPr>
            </w:pPr>
            <w:r>
              <w:rPr>
                <w:sz w:val="22"/>
              </w:rPr>
              <w:t>04/16</w:t>
            </w:r>
            <w:r>
              <w:rPr>
                <w:spacing w:val="-4"/>
                <w:sz w:val="22"/>
              </w:rPr>
              <w:t> </w:t>
            </w:r>
            <w:r>
              <w:rPr>
                <w:sz w:val="22"/>
              </w:rPr>
              <w:t>–</w:t>
            </w:r>
            <w:r>
              <w:rPr>
                <w:spacing w:val="-1"/>
                <w:sz w:val="22"/>
              </w:rPr>
              <w:t> </w:t>
            </w:r>
            <w:r>
              <w:rPr>
                <w:spacing w:val="-2"/>
                <w:sz w:val="22"/>
              </w:rPr>
              <w:t>05/21</w:t>
            </w:r>
          </w:p>
        </w:tc>
      </w:tr>
      <w:tr>
        <w:trPr>
          <w:trHeight w:val="272" w:hRule="atLeast"/>
        </w:trPr>
        <w:tc>
          <w:tcPr>
            <w:tcW w:w="1940" w:type="dxa"/>
          </w:tcPr>
          <w:p>
            <w:pPr>
              <w:pStyle w:val="TableParagraph"/>
              <w:spacing w:line="246" w:lineRule="exact" w:before="6"/>
              <w:ind w:right="89"/>
              <w:jc w:val="right"/>
              <w:rPr>
                <w:sz w:val="22"/>
              </w:rPr>
            </w:pPr>
            <w:r>
              <w:rPr>
                <w:sz w:val="22"/>
              </w:rPr>
              <w:t>Faculty</w:t>
            </w:r>
            <w:r>
              <w:rPr>
                <w:spacing w:val="-5"/>
                <w:sz w:val="22"/>
              </w:rPr>
              <w:t> </w:t>
            </w:r>
            <w:r>
              <w:rPr>
                <w:spacing w:val="-2"/>
                <w:sz w:val="22"/>
              </w:rPr>
              <w:t>Sponsor</w:t>
            </w:r>
          </w:p>
        </w:tc>
        <w:tc>
          <w:tcPr>
            <w:tcW w:w="5210" w:type="dxa"/>
          </w:tcPr>
          <w:p>
            <w:pPr>
              <w:pStyle w:val="TableParagraph"/>
              <w:spacing w:line="246" w:lineRule="exact" w:before="6"/>
              <w:ind w:left="90"/>
              <w:rPr>
                <w:sz w:val="22"/>
              </w:rPr>
            </w:pPr>
            <w:r>
              <w:rPr>
                <w:sz w:val="22"/>
              </w:rPr>
              <w:t>Network of</w:t>
            </w:r>
            <w:r>
              <w:rPr>
                <w:spacing w:val="-3"/>
                <w:sz w:val="22"/>
              </w:rPr>
              <w:t> </w:t>
            </w:r>
            <w:r>
              <w:rPr>
                <w:sz w:val="22"/>
              </w:rPr>
              <w:t>Enlighted</w:t>
            </w:r>
            <w:r>
              <w:rPr>
                <w:spacing w:val="1"/>
                <w:sz w:val="22"/>
              </w:rPr>
              <w:t> </w:t>
            </w:r>
            <w:r>
              <w:rPr>
                <w:sz w:val="22"/>
              </w:rPr>
              <w:t>Women,</w:t>
            </w:r>
            <w:r>
              <w:rPr>
                <w:spacing w:val="1"/>
                <w:sz w:val="22"/>
              </w:rPr>
              <w:t> </w:t>
            </w:r>
            <w:r>
              <w:rPr>
                <w:sz w:val="22"/>
              </w:rPr>
              <w:t>UNC-</w:t>
            </w:r>
            <w:r>
              <w:rPr>
                <w:spacing w:val="-5"/>
                <w:sz w:val="22"/>
              </w:rPr>
              <w:t>CH</w:t>
            </w:r>
          </w:p>
        </w:tc>
        <w:tc>
          <w:tcPr>
            <w:tcW w:w="1785" w:type="dxa"/>
          </w:tcPr>
          <w:p>
            <w:pPr>
              <w:pStyle w:val="TableParagraph"/>
              <w:spacing w:line="246" w:lineRule="exact" w:before="6"/>
              <w:ind w:left="372"/>
              <w:rPr>
                <w:sz w:val="22"/>
              </w:rPr>
            </w:pPr>
            <w:r>
              <w:rPr>
                <w:sz w:val="22"/>
              </w:rPr>
              <w:t>08/18</w:t>
            </w:r>
            <w:r>
              <w:rPr>
                <w:spacing w:val="-4"/>
                <w:sz w:val="22"/>
              </w:rPr>
              <w:t> </w:t>
            </w:r>
            <w:r>
              <w:rPr>
                <w:sz w:val="22"/>
              </w:rPr>
              <w:t>–</w:t>
            </w:r>
            <w:r>
              <w:rPr>
                <w:spacing w:val="-1"/>
                <w:sz w:val="22"/>
              </w:rPr>
              <w:t> </w:t>
            </w:r>
            <w:r>
              <w:rPr>
                <w:spacing w:val="-2"/>
                <w:sz w:val="22"/>
              </w:rPr>
              <w:t>07/19</w:t>
            </w:r>
          </w:p>
        </w:tc>
      </w:tr>
      <w:tr>
        <w:trPr>
          <w:trHeight w:val="407" w:hRule="atLeast"/>
        </w:trPr>
        <w:tc>
          <w:tcPr>
            <w:tcW w:w="1940" w:type="dxa"/>
          </w:tcPr>
          <w:p>
            <w:pPr>
              <w:pStyle w:val="TableParagraph"/>
              <w:spacing w:line="240" w:lineRule="auto" w:before="4"/>
              <w:ind w:right="104"/>
              <w:jc w:val="right"/>
              <w:rPr>
                <w:sz w:val="22"/>
              </w:rPr>
            </w:pPr>
            <w:r>
              <w:rPr>
                <w:sz w:val="22"/>
              </w:rPr>
              <w:t>Faculty</w:t>
            </w:r>
            <w:r>
              <w:rPr>
                <w:spacing w:val="-5"/>
                <w:sz w:val="22"/>
              </w:rPr>
              <w:t> </w:t>
            </w:r>
            <w:r>
              <w:rPr>
                <w:spacing w:val="-2"/>
                <w:sz w:val="22"/>
              </w:rPr>
              <w:t>Advisor</w:t>
            </w:r>
          </w:p>
        </w:tc>
        <w:tc>
          <w:tcPr>
            <w:tcW w:w="5210" w:type="dxa"/>
          </w:tcPr>
          <w:p>
            <w:pPr>
              <w:pStyle w:val="TableParagraph"/>
              <w:spacing w:line="240" w:lineRule="auto" w:before="4"/>
              <w:ind w:left="90"/>
              <w:rPr>
                <w:sz w:val="22"/>
              </w:rPr>
            </w:pPr>
            <w:r>
              <w:rPr>
                <w:sz w:val="22"/>
              </w:rPr>
              <w:t>Phi</w:t>
            </w:r>
            <w:r>
              <w:rPr>
                <w:spacing w:val="-5"/>
                <w:sz w:val="22"/>
              </w:rPr>
              <w:t> </w:t>
            </w:r>
            <w:r>
              <w:rPr>
                <w:sz w:val="22"/>
              </w:rPr>
              <w:t>Mu</w:t>
            </w:r>
            <w:r>
              <w:rPr>
                <w:spacing w:val="-1"/>
                <w:sz w:val="22"/>
              </w:rPr>
              <w:t> </w:t>
            </w:r>
            <w:r>
              <w:rPr>
                <w:sz w:val="22"/>
              </w:rPr>
              <w:t>Sorority,</w:t>
            </w:r>
            <w:r>
              <w:rPr>
                <w:spacing w:val="-1"/>
                <w:sz w:val="22"/>
              </w:rPr>
              <w:t> </w:t>
            </w:r>
            <w:r>
              <w:rPr>
                <w:sz w:val="22"/>
              </w:rPr>
              <w:t>UNC-</w:t>
            </w:r>
            <w:r>
              <w:rPr>
                <w:spacing w:val="-5"/>
                <w:sz w:val="22"/>
              </w:rPr>
              <w:t>CH</w:t>
            </w:r>
          </w:p>
        </w:tc>
        <w:tc>
          <w:tcPr>
            <w:tcW w:w="1785" w:type="dxa"/>
          </w:tcPr>
          <w:p>
            <w:pPr>
              <w:pStyle w:val="TableParagraph"/>
              <w:spacing w:line="240" w:lineRule="auto" w:before="4"/>
              <w:ind w:left="372"/>
              <w:rPr>
                <w:sz w:val="22"/>
              </w:rPr>
            </w:pPr>
            <w:r>
              <w:rPr>
                <w:sz w:val="22"/>
              </w:rPr>
              <w:t>08/00</w:t>
            </w:r>
            <w:r>
              <w:rPr>
                <w:spacing w:val="-4"/>
                <w:sz w:val="22"/>
              </w:rPr>
              <w:t> </w:t>
            </w:r>
            <w:r>
              <w:rPr>
                <w:sz w:val="22"/>
              </w:rPr>
              <w:t>–</w:t>
            </w:r>
            <w:r>
              <w:rPr>
                <w:spacing w:val="-1"/>
                <w:sz w:val="22"/>
              </w:rPr>
              <w:t> </w:t>
            </w:r>
            <w:r>
              <w:rPr>
                <w:spacing w:val="-2"/>
                <w:sz w:val="22"/>
              </w:rPr>
              <w:t>05/01</w:t>
            </w:r>
          </w:p>
        </w:tc>
      </w:tr>
      <w:tr>
        <w:trPr>
          <w:trHeight w:val="547" w:hRule="atLeast"/>
        </w:trPr>
        <w:tc>
          <w:tcPr>
            <w:tcW w:w="1940" w:type="dxa"/>
          </w:tcPr>
          <w:p>
            <w:pPr>
              <w:pStyle w:val="TableParagraph"/>
              <w:spacing w:line="240" w:lineRule="auto" w:before="141"/>
              <w:ind w:right="120"/>
              <w:jc w:val="right"/>
              <w:rPr>
                <w:sz w:val="22"/>
              </w:rPr>
            </w:pPr>
            <w:r>
              <w:rPr>
                <w:sz w:val="22"/>
              </w:rPr>
              <w:t>Community</w:t>
            </w:r>
            <w:r>
              <w:rPr>
                <w:spacing w:val="-11"/>
                <w:sz w:val="22"/>
              </w:rPr>
              <w:t> </w:t>
            </w:r>
            <w:r>
              <w:rPr>
                <w:spacing w:val="-2"/>
                <w:sz w:val="22"/>
              </w:rPr>
              <w:t>Service</w:t>
            </w:r>
          </w:p>
        </w:tc>
        <w:tc>
          <w:tcPr>
            <w:tcW w:w="5210" w:type="dxa"/>
          </w:tcPr>
          <w:p>
            <w:pPr>
              <w:pStyle w:val="TableParagraph"/>
              <w:spacing w:line="240" w:lineRule="auto"/>
              <w:rPr>
                <w:sz w:val="22"/>
              </w:rPr>
            </w:pPr>
          </w:p>
        </w:tc>
        <w:tc>
          <w:tcPr>
            <w:tcW w:w="1785" w:type="dxa"/>
          </w:tcPr>
          <w:p>
            <w:pPr>
              <w:pStyle w:val="TableParagraph"/>
              <w:spacing w:line="240" w:lineRule="auto"/>
              <w:rPr>
                <w:sz w:val="22"/>
              </w:rPr>
            </w:pPr>
          </w:p>
        </w:tc>
      </w:tr>
      <w:tr>
        <w:trPr>
          <w:trHeight w:val="410" w:hRule="atLeast"/>
        </w:trPr>
        <w:tc>
          <w:tcPr>
            <w:tcW w:w="1940" w:type="dxa"/>
          </w:tcPr>
          <w:p>
            <w:pPr>
              <w:pStyle w:val="TableParagraph"/>
              <w:spacing w:line="246" w:lineRule="exact" w:before="144"/>
              <w:ind w:left="410"/>
              <w:rPr>
                <w:sz w:val="22"/>
              </w:rPr>
            </w:pPr>
            <w:r>
              <w:rPr>
                <w:spacing w:val="-2"/>
                <w:sz w:val="22"/>
              </w:rPr>
              <w:t>Volunteer</w:t>
            </w:r>
          </w:p>
        </w:tc>
        <w:tc>
          <w:tcPr>
            <w:tcW w:w="5210" w:type="dxa"/>
          </w:tcPr>
          <w:p>
            <w:pPr>
              <w:pStyle w:val="TableParagraph"/>
              <w:spacing w:line="246" w:lineRule="exact" w:before="144"/>
              <w:ind w:left="90"/>
              <w:rPr>
                <w:sz w:val="22"/>
              </w:rPr>
            </w:pPr>
            <w:r>
              <w:rPr>
                <w:sz w:val="22"/>
              </w:rPr>
              <w:t>Duke Homecare &amp;</w:t>
            </w:r>
            <w:r>
              <w:rPr>
                <w:spacing w:val="-3"/>
                <w:sz w:val="22"/>
              </w:rPr>
              <w:t> </w:t>
            </w:r>
            <w:r>
              <w:rPr>
                <w:spacing w:val="-2"/>
                <w:sz w:val="22"/>
              </w:rPr>
              <w:t>Hospice</w:t>
            </w:r>
          </w:p>
        </w:tc>
        <w:tc>
          <w:tcPr>
            <w:tcW w:w="1785" w:type="dxa"/>
          </w:tcPr>
          <w:p>
            <w:pPr>
              <w:pStyle w:val="TableParagraph"/>
              <w:spacing w:line="246" w:lineRule="exact" w:before="144"/>
              <w:ind w:left="372"/>
              <w:rPr>
                <w:sz w:val="22"/>
              </w:rPr>
            </w:pPr>
            <w:r>
              <w:rPr>
                <w:sz w:val="22"/>
              </w:rPr>
              <w:t>10/24</w:t>
            </w:r>
            <w:r>
              <w:rPr>
                <w:spacing w:val="-4"/>
                <w:sz w:val="22"/>
              </w:rPr>
              <w:t> </w:t>
            </w:r>
            <w:r>
              <w:rPr>
                <w:sz w:val="22"/>
              </w:rPr>
              <w:t>–</w:t>
            </w:r>
            <w:r>
              <w:rPr>
                <w:spacing w:val="-1"/>
                <w:sz w:val="22"/>
              </w:rPr>
              <w:t> </w:t>
            </w:r>
            <w:r>
              <w:rPr>
                <w:spacing w:val="-2"/>
                <w:sz w:val="22"/>
              </w:rPr>
              <w:t>present</w:t>
            </w:r>
          </w:p>
        </w:tc>
      </w:tr>
      <w:tr>
        <w:trPr>
          <w:trHeight w:val="272" w:hRule="atLeast"/>
        </w:trPr>
        <w:tc>
          <w:tcPr>
            <w:tcW w:w="1940" w:type="dxa"/>
          </w:tcPr>
          <w:p>
            <w:pPr>
              <w:pStyle w:val="TableParagraph"/>
              <w:spacing w:before="4"/>
              <w:ind w:left="410"/>
              <w:rPr>
                <w:sz w:val="22"/>
              </w:rPr>
            </w:pPr>
            <w:r>
              <w:rPr>
                <w:spacing w:val="-2"/>
                <w:sz w:val="22"/>
              </w:rPr>
              <w:t>Co-Leader</w:t>
            </w:r>
          </w:p>
        </w:tc>
        <w:tc>
          <w:tcPr>
            <w:tcW w:w="5210" w:type="dxa"/>
          </w:tcPr>
          <w:p>
            <w:pPr>
              <w:pStyle w:val="TableParagraph"/>
              <w:spacing w:before="4"/>
              <w:ind w:left="90"/>
              <w:rPr>
                <w:sz w:val="22"/>
              </w:rPr>
            </w:pPr>
            <w:r>
              <w:rPr>
                <w:sz w:val="22"/>
              </w:rPr>
              <w:t>Community</w:t>
            </w:r>
            <w:r>
              <w:rPr>
                <w:spacing w:val="-3"/>
                <w:sz w:val="22"/>
              </w:rPr>
              <w:t> </w:t>
            </w:r>
            <w:r>
              <w:rPr>
                <w:sz w:val="22"/>
              </w:rPr>
              <w:t>Group,</w:t>
            </w:r>
            <w:r>
              <w:rPr>
                <w:spacing w:val="-6"/>
                <w:sz w:val="22"/>
              </w:rPr>
              <w:t> </w:t>
            </w:r>
            <w:r>
              <w:rPr>
                <w:sz w:val="22"/>
              </w:rPr>
              <w:t>Hillsborough</w:t>
            </w:r>
            <w:r>
              <w:rPr>
                <w:spacing w:val="-6"/>
                <w:sz w:val="22"/>
              </w:rPr>
              <w:t> </w:t>
            </w:r>
            <w:r>
              <w:rPr>
                <w:sz w:val="22"/>
              </w:rPr>
              <w:t>Community</w:t>
            </w:r>
            <w:r>
              <w:rPr>
                <w:spacing w:val="-5"/>
                <w:sz w:val="22"/>
              </w:rPr>
              <w:t> </w:t>
            </w:r>
            <w:r>
              <w:rPr>
                <w:spacing w:val="-2"/>
                <w:sz w:val="22"/>
              </w:rPr>
              <w:t>Church</w:t>
            </w:r>
          </w:p>
        </w:tc>
        <w:tc>
          <w:tcPr>
            <w:tcW w:w="1785" w:type="dxa"/>
          </w:tcPr>
          <w:p>
            <w:pPr>
              <w:pStyle w:val="TableParagraph"/>
              <w:spacing w:before="4"/>
              <w:ind w:left="372"/>
              <w:rPr>
                <w:sz w:val="22"/>
              </w:rPr>
            </w:pPr>
            <w:r>
              <w:rPr>
                <w:sz w:val="22"/>
              </w:rPr>
              <w:t>01/23</w:t>
            </w:r>
            <w:r>
              <w:rPr>
                <w:spacing w:val="-4"/>
                <w:sz w:val="22"/>
              </w:rPr>
              <w:t> </w:t>
            </w:r>
            <w:r>
              <w:rPr>
                <w:sz w:val="22"/>
              </w:rPr>
              <w:t>–</w:t>
            </w:r>
            <w:r>
              <w:rPr>
                <w:spacing w:val="-1"/>
                <w:sz w:val="22"/>
              </w:rPr>
              <w:t> </w:t>
            </w:r>
            <w:r>
              <w:rPr>
                <w:spacing w:val="-2"/>
                <w:sz w:val="22"/>
              </w:rPr>
              <w:t>present</w:t>
            </w:r>
          </w:p>
        </w:tc>
      </w:tr>
      <w:tr>
        <w:trPr>
          <w:trHeight w:val="272" w:hRule="atLeast"/>
        </w:trPr>
        <w:tc>
          <w:tcPr>
            <w:tcW w:w="1940" w:type="dxa"/>
          </w:tcPr>
          <w:p>
            <w:pPr>
              <w:pStyle w:val="TableParagraph"/>
              <w:spacing w:line="246" w:lineRule="exact" w:before="6"/>
              <w:ind w:left="410"/>
              <w:rPr>
                <w:sz w:val="22"/>
              </w:rPr>
            </w:pPr>
            <w:r>
              <w:rPr>
                <w:spacing w:val="-2"/>
                <w:sz w:val="22"/>
              </w:rPr>
              <w:t>Statistician</w:t>
            </w:r>
          </w:p>
        </w:tc>
        <w:tc>
          <w:tcPr>
            <w:tcW w:w="5210" w:type="dxa"/>
          </w:tcPr>
          <w:p>
            <w:pPr>
              <w:pStyle w:val="TableParagraph"/>
              <w:spacing w:line="246" w:lineRule="exact" w:before="6"/>
              <w:ind w:left="90"/>
              <w:rPr>
                <w:sz w:val="22"/>
              </w:rPr>
            </w:pPr>
            <w:r>
              <w:rPr>
                <w:sz w:val="22"/>
              </w:rPr>
              <w:t>Chapel</w:t>
            </w:r>
            <w:r>
              <w:rPr>
                <w:spacing w:val="-2"/>
                <w:sz w:val="22"/>
              </w:rPr>
              <w:t> </w:t>
            </w:r>
            <w:r>
              <w:rPr>
                <w:sz w:val="22"/>
              </w:rPr>
              <w:t>Hill</w:t>
            </w:r>
            <w:r>
              <w:rPr>
                <w:spacing w:val="-2"/>
                <w:sz w:val="22"/>
              </w:rPr>
              <w:t> </w:t>
            </w:r>
            <w:r>
              <w:rPr>
                <w:sz w:val="22"/>
              </w:rPr>
              <w:t>High School</w:t>
            </w:r>
            <w:r>
              <w:rPr>
                <w:spacing w:val="-2"/>
                <w:sz w:val="22"/>
              </w:rPr>
              <w:t> Basketball</w:t>
            </w:r>
          </w:p>
        </w:tc>
        <w:tc>
          <w:tcPr>
            <w:tcW w:w="1785" w:type="dxa"/>
          </w:tcPr>
          <w:p>
            <w:pPr>
              <w:pStyle w:val="TableParagraph"/>
              <w:spacing w:line="246" w:lineRule="exact" w:before="6"/>
              <w:ind w:left="372"/>
              <w:rPr>
                <w:sz w:val="22"/>
              </w:rPr>
            </w:pPr>
            <w:r>
              <w:rPr>
                <w:sz w:val="22"/>
              </w:rPr>
              <w:t>10/18</w:t>
            </w:r>
            <w:r>
              <w:rPr>
                <w:spacing w:val="-4"/>
                <w:sz w:val="22"/>
              </w:rPr>
              <w:t> </w:t>
            </w:r>
            <w:r>
              <w:rPr>
                <w:sz w:val="22"/>
              </w:rPr>
              <w:t>–</w:t>
            </w:r>
            <w:r>
              <w:rPr>
                <w:spacing w:val="-1"/>
                <w:sz w:val="22"/>
              </w:rPr>
              <w:t> </w:t>
            </w:r>
            <w:r>
              <w:rPr>
                <w:spacing w:val="-2"/>
                <w:sz w:val="22"/>
              </w:rPr>
              <w:t>03/19</w:t>
            </w:r>
          </w:p>
        </w:tc>
      </w:tr>
      <w:tr>
        <w:trPr>
          <w:trHeight w:val="272" w:hRule="atLeast"/>
        </w:trPr>
        <w:tc>
          <w:tcPr>
            <w:tcW w:w="1940" w:type="dxa"/>
          </w:tcPr>
          <w:p>
            <w:pPr>
              <w:pStyle w:val="TableParagraph"/>
              <w:spacing w:before="4"/>
              <w:ind w:left="410"/>
              <w:rPr>
                <w:sz w:val="22"/>
              </w:rPr>
            </w:pPr>
            <w:r>
              <w:rPr>
                <w:spacing w:val="-2"/>
                <w:sz w:val="22"/>
              </w:rPr>
              <w:t>Campaigner</w:t>
            </w:r>
          </w:p>
        </w:tc>
        <w:tc>
          <w:tcPr>
            <w:tcW w:w="5210" w:type="dxa"/>
          </w:tcPr>
          <w:p>
            <w:pPr>
              <w:pStyle w:val="TableParagraph"/>
              <w:spacing w:before="4"/>
              <w:ind w:left="90"/>
              <w:rPr>
                <w:sz w:val="22"/>
              </w:rPr>
            </w:pPr>
            <w:r>
              <w:rPr>
                <w:sz w:val="22"/>
              </w:rPr>
              <w:t>YMCA,</w:t>
            </w:r>
            <w:r>
              <w:rPr>
                <w:spacing w:val="-2"/>
                <w:sz w:val="22"/>
              </w:rPr>
              <w:t> </w:t>
            </w:r>
            <w:r>
              <w:rPr>
                <w:sz w:val="22"/>
              </w:rPr>
              <w:t>2017</w:t>
            </w:r>
            <w:r>
              <w:rPr>
                <w:spacing w:val="-2"/>
                <w:sz w:val="22"/>
              </w:rPr>
              <w:t> </w:t>
            </w:r>
            <w:r>
              <w:rPr>
                <w:sz w:val="22"/>
              </w:rPr>
              <w:t>We Build</w:t>
            </w:r>
            <w:r>
              <w:rPr>
                <w:spacing w:val="-2"/>
                <w:sz w:val="22"/>
              </w:rPr>
              <w:t> </w:t>
            </w:r>
            <w:r>
              <w:rPr>
                <w:sz w:val="22"/>
              </w:rPr>
              <w:t>People </w:t>
            </w:r>
            <w:r>
              <w:rPr>
                <w:spacing w:val="-2"/>
                <w:sz w:val="22"/>
              </w:rPr>
              <w:t>Campaign</w:t>
            </w:r>
          </w:p>
        </w:tc>
        <w:tc>
          <w:tcPr>
            <w:tcW w:w="1785" w:type="dxa"/>
          </w:tcPr>
          <w:p>
            <w:pPr>
              <w:pStyle w:val="TableParagraph"/>
              <w:spacing w:before="4"/>
              <w:ind w:left="372"/>
              <w:rPr>
                <w:sz w:val="22"/>
              </w:rPr>
            </w:pPr>
            <w:r>
              <w:rPr>
                <w:sz w:val="22"/>
              </w:rPr>
              <w:t>09/17</w:t>
            </w:r>
            <w:r>
              <w:rPr>
                <w:spacing w:val="-3"/>
                <w:sz w:val="22"/>
              </w:rPr>
              <w:t> </w:t>
            </w:r>
            <w:r>
              <w:rPr>
                <w:sz w:val="22"/>
              </w:rPr>
              <w:t>–</w:t>
            </w:r>
            <w:r>
              <w:rPr>
                <w:spacing w:val="-1"/>
                <w:sz w:val="22"/>
              </w:rPr>
              <w:t> </w:t>
            </w:r>
            <w:r>
              <w:rPr>
                <w:spacing w:val="-2"/>
                <w:sz w:val="22"/>
              </w:rPr>
              <w:t>11/17</w:t>
            </w:r>
          </w:p>
        </w:tc>
      </w:tr>
      <w:tr>
        <w:trPr>
          <w:trHeight w:val="275" w:hRule="atLeast"/>
        </w:trPr>
        <w:tc>
          <w:tcPr>
            <w:tcW w:w="1940" w:type="dxa"/>
          </w:tcPr>
          <w:p>
            <w:pPr>
              <w:pStyle w:val="TableParagraph"/>
              <w:spacing w:before="6"/>
              <w:ind w:left="410"/>
              <w:rPr>
                <w:sz w:val="22"/>
              </w:rPr>
            </w:pPr>
            <w:r>
              <w:rPr>
                <w:spacing w:val="-2"/>
                <w:sz w:val="22"/>
              </w:rPr>
              <w:t>Champion</w:t>
            </w:r>
          </w:p>
        </w:tc>
        <w:tc>
          <w:tcPr>
            <w:tcW w:w="5210" w:type="dxa"/>
          </w:tcPr>
          <w:p>
            <w:pPr>
              <w:pStyle w:val="TableParagraph"/>
              <w:spacing w:before="6"/>
              <w:ind w:left="90"/>
              <w:rPr>
                <w:sz w:val="22"/>
              </w:rPr>
            </w:pPr>
            <w:r>
              <w:rPr>
                <w:sz w:val="22"/>
              </w:rPr>
              <w:t>YMCA,</w:t>
            </w:r>
            <w:r>
              <w:rPr>
                <w:spacing w:val="-2"/>
                <w:sz w:val="22"/>
              </w:rPr>
              <w:t> </w:t>
            </w:r>
            <w:r>
              <w:rPr>
                <w:sz w:val="22"/>
              </w:rPr>
              <w:t>2014</w:t>
            </w:r>
            <w:r>
              <w:rPr>
                <w:spacing w:val="-2"/>
                <w:sz w:val="22"/>
              </w:rPr>
              <w:t> </w:t>
            </w:r>
            <w:r>
              <w:rPr>
                <w:sz w:val="22"/>
              </w:rPr>
              <w:t>We Build</w:t>
            </w:r>
            <w:r>
              <w:rPr>
                <w:spacing w:val="-2"/>
                <w:sz w:val="22"/>
              </w:rPr>
              <w:t> </w:t>
            </w:r>
            <w:r>
              <w:rPr>
                <w:sz w:val="22"/>
              </w:rPr>
              <w:t>People </w:t>
            </w:r>
            <w:r>
              <w:rPr>
                <w:spacing w:val="-2"/>
                <w:sz w:val="22"/>
              </w:rPr>
              <w:t>Campaign</w:t>
            </w:r>
          </w:p>
        </w:tc>
        <w:tc>
          <w:tcPr>
            <w:tcW w:w="1785" w:type="dxa"/>
          </w:tcPr>
          <w:p>
            <w:pPr>
              <w:pStyle w:val="TableParagraph"/>
              <w:spacing w:before="6"/>
              <w:ind w:left="372"/>
              <w:rPr>
                <w:sz w:val="22"/>
              </w:rPr>
            </w:pPr>
            <w:r>
              <w:rPr>
                <w:sz w:val="22"/>
              </w:rPr>
              <w:t>07/14</w:t>
            </w:r>
            <w:r>
              <w:rPr>
                <w:spacing w:val="-4"/>
                <w:sz w:val="22"/>
              </w:rPr>
              <w:t> </w:t>
            </w:r>
            <w:r>
              <w:rPr>
                <w:sz w:val="22"/>
              </w:rPr>
              <w:t>–</w:t>
            </w:r>
            <w:r>
              <w:rPr>
                <w:spacing w:val="-1"/>
                <w:sz w:val="22"/>
              </w:rPr>
              <w:t> </w:t>
            </w:r>
            <w:r>
              <w:rPr>
                <w:spacing w:val="-2"/>
                <w:sz w:val="22"/>
              </w:rPr>
              <w:t>11/14</w:t>
            </w:r>
          </w:p>
        </w:tc>
      </w:tr>
      <w:tr>
        <w:trPr>
          <w:trHeight w:val="272" w:hRule="atLeast"/>
        </w:trPr>
        <w:tc>
          <w:tcPr>
            <w:tcW w:w="1940" w:type="dxa"/>
          </w:tcPr>
          <w:p>
            <w:pPr>
              <w:pStyle w:val="TableParagraph"/>
              <w:spacing w:line="246" w:lineRule="exact" w:before="6"/>
              <w:ind w:left="410"/>
              <w:rPr>
                <w:sz w:val="22"/>
              </w:rPr>
            </w:pPr>
            <w:r>
              <w:rPr>
                <w:spacing w:val="-2"/>
                <w:sz w:val="22"/>
              </w:rPr>
              <w:t>Campaigner</w:t>
            </w:r>
          </w:p>
        </w:tc>
        <w:tc>
          <w:tcPr>
            <w:tcW w:w="5210" w:type="dxa"/>
          </w:tcPr>
          <w:p>
            <w:pPr>
              <w:pStyle w:val="TableParagraph"/>
              <w:spacing w:line="246" w:lineRule="exact" w:before="6"/>
              <w:ind w:left="90"/>
              <w:rPr>
                <w:sz w:val="22"/>
              </w:rPr>
            </w:pPr>
            <w:r>
              <w:rPr>
                <w:sz w:val="22"/>
              </w:rPr>
              <w:t>YMCA,</w:t>
            </w:r>
            <w:r>
              <w:rPr>
                <w:spacing w:val="-1"/>
                <w:sz w:val="22"/>
              </w:rPr>
              <w:t> </w:t>
            </w:r>
            <w:r>
              <w:rPr>
                <w:sz w:val="22"/>
              </w:rPr>
              <w:t>2013</w:t>
            </w:r>
            <w:r>
              <w:rPr>
                <w:spacing w:val="-2"/>
                <w:sz w:val="22"/>
              </w:rPr>
              <w:t> </w:t>
            </w:r>
            <w:r>
              <w:rPr>
                <w:sz w:val="22"/>
              </w:rPr>
              <w:t>We Build</w:t>
            </w:r>
            <w:r>
              <w:rPr>
                <w:spacing w:val="-2"/>
                <w:sz w:val="22"/>
              </w:rPr>
              <w:t> </w:t>
            </w:r>
            <w:r>
              <w:rPr>
                <w:sz w:val="22"/>
              </w:rPr>
              <w:t>People </w:t>
            </w:r>
            <w:r>
              <w:rPr>
                <w:spacing w:val="-2"/>
                <w:sz w:val="22"/>
              </w:rPr>
              <w:t>Campaign</w:t>
            </w:r>
          </w:p>
        </w:tc>
        <w:tc>
          <w:tcPr>
            <w:tcW w:w="1785" w:type="dxa"/>
          </w:tcPr>
          <w:p>
            <w:pPr>
              <w:pStyle w:val="TableParagraph"/>
              <w:spacing w:line="246" w:lineRule="exact" w:before="6"/>
              <w:ind w:left="372"/>
              <w:rPr>
                <w:sz w:val="22"/>
              </w:rPr>
            </w:pPr>
            <w:r>
              <w:rPr>
                <w:sz w:val="22"/>
              </w:rPr>
              <w:t>10/13</w:t>
            </w:r>
            <w:r>
              <w:rPr>
                <w:spacing w:val="-4"/>
                <w:sz w:val="22"/>
              </w:rPr>
              <w:t> </w:t>
            </w:r>
            <w:r>
              <w:rPr>
                <w:sz w:val="22"/>
              </w:rPr>
              <w:t>–</w:t>
            </w:r>
            <w:r>
              <w:rPr>
                <w:spacing w:val="-1"/>
                <w:sz w:val="22"/>
              </w:rPr>
              <w:t> </w:t>
            </w:r>
            <w:r>
              <w:rPr>
                <w:spacing w:val="-2"/>
                <w:sz w:val="22"/>
              </w:rPr>
              <w:t>11/13</w:t>
            </w:r>
          </w:p>
        </w:tc>
      </w:tr>
      <w:tr>
        <w:trPr>
          <w:trHeight w:val="272" w:hRule="atLeast"/>
        </w:trPr>
        <w:tc>
          <w:tcPr>
            <w:tcW w:w="1940" w:type="dxa"/>
          </w:tcPr>
          <w:p>
            <w:pPr>
              <w:pStyle w:val="TableParagraph"/>
              <w:spacing w:before="4"/>
              <w:ind w:left="410"/>
              <w:rPr>
                <w:sz w:val="22"/>
              </w:rPr>
            </w:pPr>
            <w:r>
              <w:rPr>
                <w:sz w:val="22"/>
              </w:rPr>
              <w:t>Team </w:t>
            </w:r>
            <w:r>
              <w:rPr>
                <w:spacing w:val="-2"/>
                <w:sz w:val="22"/>
              </w:rPr>
              <w:t>Parent</w:t>
            </w:r>
          </w:p>
        </w:tc>
        <w:tc>
          <w:tcPr>
            <w:tcW w:w="5210" w:type="dxa"/>
          </w:tcPr>
          <w:p>
            <w:pPr>
              <w:pStyle w:val="TableParagraph"/>
              <w:spacing w:before="4"/>
              <w:ind w:left="90"/>
              <w:rPr>
                <w:sz w:val="22"/>
              </w:rPr>
            </w:pPr>
            <w:r>
              <w:rPr>
                <w:sz w:val="22"/>
              </w:rPr>
              <w:t>McDougle Middle School</w:t>
            </w:r>
            <w:r>
              <w:rPr>
                <w:spacing w:val="-4"/>
                <w:sz w:val="22"/>
              </w:rPr>
              <w:t> </w:t>
            </w:r>
            <w:r>
              <w:rPr>
                <w:sz w:val="22"/>
              </w:rPr>
              <w:t>JV</w:t>
            </w:r>
            <w:r>
              <w:rPr>
                <w:spacing w:val="-2"/>
                <w:sz w:val="22"/>
              </w:rPr>
              <w:t> Basketball</w:t>
            </w:r>
          </w:p>
        </w:tc>
        <w:tc>
          <w:tcPr>
            <w:tcW w:w="1785" w:type="dxa"/>
          </w:tcPr>
          <w:p>
            <w:pPr>
              <w:pStyle w:val="TableParagraph"/>
              <w:spacing w:before="4"/>
              <w:ind w:left="372"/>
              <w:rPr>
                <w:sz w:val="22"/>
              </w:rPr>
            </w:pPr>
            <w:r>
              <w:rPr>
                <w:sz w:val="22"/>
              </w:rPr>
              <w:t>10/13</w:t>
            </w:r>
            <w:r>
              <w:rPr>
                <w:spacing w:val="-4"/>
                <w:sz w:val="22"/>
              </w:rPr>
              <w:t> </w:t>
            </w:r>
            <w:r>
              <w:rPr>
                <w:sz w:val="22"/>
              </w:rPr>
              <w:t>–</w:t>
            </w:r>
            <w:r>
              <w:rPr>
                <w:spacing w:val="-1"/>
                <w:sz w:val="22"/>
              </w:rPr>
              <w:t> </w:t>
            </w:r>
            <w:r>
              <w:rPr>
                <w:spacing w:val="-2"/>
                <w:sz w:val="22"/>
              </w:rPr>
              <w:t>02/14</w:t>
            </w:r>
          </w:p>
        </w:tc>
      </w:tr>
      <w:tr>
        <w:trPr>
          <w:trHeight w:val="272" w:hRule="atLeast"/>
        </w:trPr>
        <w:tc>
          <w:tcPr>
            <w:tcW w:w="1940" w:type="dxa"/>
          </w:tcPr>
          <w:p>
            <w:pPr>
              <w:pStyle w:val="TableParagraph"/>
              <w:spacing w:line="246" w:lineRule="exact" w:before="6"/>
              <w:ind w:left="410"/>
              <w:rPr>
                <w:sz w:val="22"/>
              </w:rPr>
            </w:pPr>
            <w:r>
              <w:rPr>
                <w:sz w:val="22"/>
              </w:rPr>
              <w:t>Team</w:t>
            </w:r>
            <w:r>
              <w:rPr>
                <w:spacing w:val="1"/>
                <w:sz w:val="22"/>
              </w:rPr>
              <w:t> </w:t>
            </w:r>
            <w:r>
              <w:rPr>
                <w:spacing w:val="-2"/>
                <w:sz w:val="22"/>
              </w:rPr>
              <w:t>Parent</w:t>
            </w:r>
          </w:p>
        </w:tc>
        <w:tc>
          <w:tcPr>
            <w:tcW w:w="5210" w:type="dxa"/>
          </w:tcPr>
          <w:p>
            <w:pPr>
              <w:pStyle w:val="TableParagraph"/>
              <w:spacing w:line="246" w:lineRule="exact" w:before="6"/>
              <w:ind w:left="90"/>
              <w:rPr>
                <w:sz w:val="22"/>
              </w:rPr>
            </w:pPr>
            <w:r>
              <w:rPr>
                <w:sz w:val="22"/>
              </w:rPr>
              <w:t>NC</w:t>
            </w:r>
            <w:r>
              <w:rPr>
                <w:spacing w:val="-2"/>
                <w:sz w:val="22"/>
              </w:rPr>
              <w:t> </w:t>
            </w:r>
            <w:r>
              <w:rPr>
                <w:sz w:val="22"/>
              </w:rPr>
              <w:t>Wildcats, AAU </w:t>
            </w:r>
            <w:r>
              <w:rPr>
                <w:spacing w:val="-2"/>
                <w:sz w:val="22"/>
              </w:rPr>
              <w:t>Basketball</w:t>
            </w:r>
          </w:p>
        </w:tc>
        <w:tc>
          <w:tcPr>
            <w:tcW w:w="1785" w:type="dxa"/>
          </w:tcPr>
          <w:p>
            <w:pPr>
              <w:pStyle w:val="TableParagraph"/>
              <w:spacing w:line="246" w:lineRule="exact" w:before="6"/>
              <w:ind w:left="372"/>
              <w:rPr>
                <w:sz w:val="22"/>
              </w:rPr>
            </w:pPr>
            <w:r>
              <w:rPr>
                <w:sz w:val="22"/>
              </w:rPr>
              <w:t>03/13</w:t>
            </w:r>
            <w:r>
              <w:rPr>
                <w:spacing w:val="-4"/>
                <w:sz w:val="22"/>
              </w:rPr>
              <w:t> </w:t>
            </w:r>
            <w:r>
              <w:rPr>
                <w:sz w:val="22"/>
              </w:rPr>
              <w:t>–</w:t>
            </w:r>
            <w:r>
              <w:rPr>
                <w:spacing w:val="-1"/>
                <w:sz w:val="22"/>
              </w:rPr>
              <w:t> </w:t>
            </w:r>
            <w:r>
              <w:rPr>
                <w:spacing w:val="-2"/>
                <w:sz w:val="22"/>
              </w:rPr>
              <w:t>10/13</w:t>
            </w:r>
          </w:p>
        </w:tc>
      </w:tr>
      <w:tr>
        <w:trPr>
          <w:trHeight w:val="272" w:hRule="atLeast"/>
        </w:trPr>
        <w:tc>
          <w:tcPr>
            <w:tcW w:w="1940" w:type="dxa"/>
          </w:tcPr>
          <w:p>
            <w:pPr>
              <w:pStyle w:val="TableParagraph"/>
              <w:spacing w:before="3"/>
              <w:ind w:left="410"/>
              <w:rPr>
                <w:sz w:val="22"/>
              </w:rPr>
            </w:pPr>
            <w:r>
              <w:rPr>
                <w:sz w:val="22"/>
              </w:rPr>
              <w:t>Room</w:t>
            </w:r>
            <w:r>
              <w:rPr>
                <w:spacing w:val="-6"/>
                <w:sz w:val="22"/>
              </w:rPr>
              <w:t> </w:t>
            </w:r>
            <w:r>
              <w:rPr>
                <w:spacing w:val="-2"/>
                <w:sz w:val="22"/>
              </w:rPr>
              <w:t>Parent</w:t>
            </w:r>
          </w:p>
        </w:tc>
        <w:tc>
          <w:tcPr>
            <w:tcW w:w="5210" w:type="dxa"/>
          </w:tcPr>
          <w:p>
            <w:pPr>
              <w:pStyle w:val="TableParagraph"/>
              <w:spacing w:before="3"/>
              <w:ind w:left="90"/>
              <w:rPr>
                <w:sz w:val="22"/>
              </w:rPr>
            </w:pPr>
            <w:r>
              <w:rPr>
                <w:sz w:val="22"/>
              </w:rPr>
              <w:t>Montessori</w:t>
            </w:r>
            <w:r>
              <w:rPr>
                <w:spacing w:val="-8"/>
                <w:sz w:val="22"/>
              </w:rPr>
              <w:t> </w:t>
            </w:r>
            <w:r>
              <w:rPr>
                <w:sz w:val="22"/>
              </w:rPr>
              <w:t>Community</w:t>
            </w:r>
            <w:r>
              <w:rPr>
                <w:spacing w:val="-6"/>
                <w:sz w:val="22"/>
              </w:rPr>
              <w:t> </w:t>
            </w:r>
            <w:r>
              <w:rPr>
                <w:spacing w:val="-2"/>
                <w:sz w:val="22"/>
              </w:rPr>
              <w:t>School</w:t>
            </w:r>
          </w:p>
        </w:tc>
        <w:tc>
          <w:tcPr>
            <w:tcW w:w="1785" w:type="dxa"/>
          </w:tcPr>
          <w:p>
            <w:pPr>
              <w:pStyle w:val="TableParagraph"/>
              <w:spacing w:before="3"/>
              <w:ind w:left="372"/>
              <w:rPr>
                <w:sz w:val="22"/>
              </w:rPr>
            </w:pPr>
            <w:r>
              <w:rPr>
                <w:sz w:val="22"/>
              </w:rPr>
              <w:t>08/10</w:t>
            </w:r>
            <w:r>
              <w:rPr>
                <w:spacing w:val="-4"/>
                <w:sz w:val="22"/>
              </w:rPr>
              <w:t> </w:t>
            </w:r>
            <w:r>
              <w:rPr>
                <w:sz w:val="22"/>
              </w:rPr>
              <w:t>–</w:t>
            </w:r>
            <w:r>
              <w:rPr>
                <w:spacing w:val="-1"/>
                <w:sz w:val="22"/>
              </w:rPr>
              <w:t> </w:t>
            </w:r>
            <w:r>
              <w:rPr>
                <w:spacing w:val="-2"/>
                <w:sz w:val="22"/>
              </w:rPr>
              <w:t>06/13</w:t>
            </w:r>
          </w:p>
        </w:tc>
      </w:tr>
      <w:tr>
        <w:trPr>
          <w:trHeight w:val="275" w:hRule="atLeast"/>
        </w:trPr>
        <w:tc>
          <w:tcPr>
            <w:tcW w:w="1940" w:type="dxa"/>
          </w:tcPr>
          <w:p>
            <w:pPr>
              <w:pStyle w:val="TableParagraph"/>
              <w:spacing w:before="6"/>
              <w:ind w:left="410"/>
              <w:rPr>
                <w:sz w:val="22"/>
              </w:rPr>
            </w:pPr>
            <w:r>
              <w:rPr>
                <w:spacing w:val="-2"/>
                <w:sz w:val="22"/>
              </w:rPr>
              <w:t>Member</w:t>
            </w:r>
          </w:p>
        </w:tc>
        <w:tc>
          <w:tcPr>
            <w:tcW w:w="5210" w:type="dxa"/>
          </w:tcPr>
          <w:p>
            <w:pPr>
              <w:pStyle w:val="TableParagraph"/>
              <w:spacing w:before="6"/>
              <w:ind w:left="90"/>
              <w:rPr>
                <w:sz w:val="22"/>
              </w:rPr>
            </w:pPr>
            <w:r>
              <w:rPr>
                <w:sz w:val="22"/>
              </w:rPr>
              <w:t>Family</w:t>
            </w:r>
            <w:r>
              <w:rPr>
                <w:spacing w:val="-4"/>
                <w:sz w:val="22"/>
              </w:rPr>
              <w:t> </w:t>
            </w:r>
            <w:r>
              <w:rPr>
                <w:sz w:val="22"/>
              </w:rPr>
              <w:t>Advisory</w:t>
            </w:r>
            <w:r>
              <w:rPr>
                <w:spacing w:val="-1"/>
                <w:sz w:val="22"/>
              </w:rPr>
              <w:t> </w:t>
            </w:r>
            <w:r>
              <w:rPr>
                <w:sz w:val="22"/>
              </w:rPr>
              <w:t>Board,</w:t>
            </w:r>
            <w:r>
              <w:rPr>
                <w:spacing w:val="-2"/>
                <w:sz w:val="22"/>
              </w:rPr>
              <w:t> </w:t>
            </w:r>
            <w:r>
              <w:rPr>
                <w:sz w:val="22"/>
              </w:rPr>
              <w:t>NC</w:t>
            </w:r>
            <w:r>
              <w:rPr>
                <w:spacing w:val="-3"/>
                <w:sz w:val="22"/>
              </w:rPr>
              <w:t> </w:t>
            </w:r>
            <w:r>
              <w:rPr>
                <w:sz w:val="22"/>
              </w:rPr>
              <w:t>Children’s</w:t>
            </w:r>
            <w:r>
              <w:rPr>
                <w:spacing w:val="-2"/>
                <w:sz w:val="22"/>
              </w:rPr>
              <w:t> Hospital</w:t>
            </w:r>
          </w:p>
        </w:tc>
        <w:tc>
          <w:tcPr>
            <w:tcW w:w="1785" w:type="dxa"/>
          </w:tcPr>
          <w:p>
            <w:pPr>
              <w:pStyle w:val="TableParagraph"/>
              <w:spacing w:before="6"/>
              <w:ind w:left="372"/>
              <w:rPr>
                <w:sz w:val="22"/>
              </w:rPr>
            </w:pPr>
            <w:r>
              <w:rPr>
                <w:sz w:val="22"/>
              </w:rPr>
              <w:t>08/06</w:t>
            </w:r>
            <w:r>
              <w:rPr>
                <w:spacing w:val="-4"/>
                <w:sz w:val="22"/>
              </w:rPr>
              <w:t> </w:t>
            </w:r>
            <w:r>
              <w:rPr>
                <w:sz w:val="22"/>
              </w:rPr>
              <w:t>–</w:t>
            </w:r>
            <w:r>
              <w:rPr>
                <w:spacing w:val="-1"/>
                <w:sz w:val="22"/>
              </w:rPr>
              <w:t> </w:t>
            </w:r>
            <w:r>
              <w:rPr>
                <w:spacing w:val="-2"/>
                <w:sz w:val="22"/>
              </w:rPr>
              <w:t>08/08</w:t>
            </w:r>
          </w:p>
        </w:tc>
      </w:tr>
      <w:tr>
        <w:trPr>
          <w:trHeight w:val="259" w:hRule="atLeast"/>
        </w:trPr>
        <w:tc>
          <w:tcPr>
            <w:tcW w:w="1940" w:type="dxa"/>
          </w:tcPr>
          <w:p>
            <w:pPr>
              <w:pStyle w:val="TableParagraph"/>
              <w:spacing w:line="233" w:lineRule="exact" w:before="6"/>
              <w:ind w:left="410"/>
              <w:rPr>
                <w:sz w:val="22"/>
              </w:rPr>
            </w:pPr>
            <w:r>
              <w:rPr>
                <w:spacing w:val="-2"/>
                <w:sz w:val="22"/>
              </w:rPr>
              <w:t>President</w:t>
            </w:r>
          </w:p>
        </w:tc>
        <w:tc>
          <w:tcPr>
            <w:tcW w:w="5210" w:type="dxa"/>
          </w:tcPr>
          <w:p>
            <w:pPr>
              <w:pStyle w:val="TableParagraph"/>
              <w:spacing w:line="233" w:lineRule="exact" w:before="6"/>
              <w:ind w:left="90"/>
              <w:rPr>
                <w:sz w:val="22"/>
              </w:rPr>
            </w:pPr>
            <w:r>
              <w:rPr>
                <w:sz w:val="22"/>
              </w:rPr>
              <w:t>Board,</w:t>
            </w:r>
            <w:r>
              <w:rPr>
                <w:spacing w:val="-2"/>
                <w:sz w:val="22"/>
              </w:rPr>
              <w:t> </w:t>
            </w:r>
            <w:r>
              <w:rPr>
                <w:sz w:val="22"/>
              </w:rPr>
              <w:t>Pinewoods</w:t>
            </w:r>
            <w:r>
              <w:rPr>
                <w:spacing w:val="-2"/>
                <w:sz w:val="22"/>
              </w:rPr>
              <w:t> </w:t>
            </w:r>
            <w:r>
              <w:rPr>
                <w:sz w:val="22"/>
              </w:rPr>
              <w:t>Montessori</w:t>
            </w:r>
            <w:r>
              <w:rPr>
                <w:spacing w:val="-3"/>
                <w:sz w:val="22"/>
              </w:rPr>
              <w:t> </w:t>
            </w:r>
            <w:r>
              <w:rPr>
                <w:sz w:val="22"/>
              </w:rPr>
              <w:t>School</w:t>
            </w:r>
            <w:r>
              <w:rPr>
                <w:spacing w:val="-3"/>
                <w:sz w:val="22"/>
              </w:rPr>
              <w:t> </w:t>
            </w:r>
            <w:r>
              <w:rPr>
                <w:spacing w:val="-2"/>
                <w:sz w:val="22"/>
              </w:rPr>
              <w:t>Corporation</w:t>
            </w:r>
          </w:p>
        </w:tc>
        <w:tc>
          <w:tcPr>
            <w:tcW w:w="1785" w:type="dxa"/>
          </w:tcPr>
          <w:p>
            <w:pPr>
              <w:pStyle w:val="TableParagraph"/>
              <w:spacing w:line="233" w:lineRule="exact" w:before="6"/>
              <w:ind w:left="372"/>
              <w:rPr>
                <w:sz w:val="22"/>
              </w:rPr>
            </w:pPr>
            <w:r>
              <w:rPr>
                <w:sz w:val="22"/>
              </w:rPr>
              <w:t>01/07</w:t>
            </w:r>
            <w:r>
              <w:rPr>
                <w:spacing w:val="-4"/>
                <w:sz w:val="22"/>
              </w:rPr>
              <w:t> </w:t>
            </w:r>
            <w:r>
              <w:rPr>
                <w:sz w:val="22"/>
              </w:rPr>
              <w:t>–</w:t>
            </w:r>
            <w:r>
              <w:rPr>
                <w:spacing w:val="-1"/>
                <w:sz w:val="22"/>
              </w:rPr>
              <w:t> </w:t>
            </w:r>
            <w:r>
              <w:rPr>
                <w:spacing w:val="-2"/>
                <w:sz w:val="22"/>
              </w:rPr>
              <w:t>05/08</w:t>
            </w:r>
          </w:p>
        </w:tc>
      </w:tr>
    </w:tbl>
    <w:p>
      <w:pPr>
        <w:pStyle w:val="TableParagraph"/>
        <w:spacing w:after="0" w:line="233" w:lineRule="exact"/>
        <w:rPr>
          <w:sz w:val="22"/>
        </w:rPr>
        <w:sectPr>
          <w:pgSz w:w="12240" w:h="15840"/>
          <w:pgMar w:header="732" w:footer="0" w:top="980" w:bottom="280" w:left="1440" w:right="360"/>
        </w:sectPr>
      </w:pPr>
    </w:p>
    <w:p>
      <w:pPr>
        <w:pStyle w:val="BodyText"/>
      </w:pPr>
    </w:p>
    <w:p>
      <w:pPr>
        <w:pStyle w:val="BodyText"/>
        <w:spacing w:before="6"/>
      </w:pPr>
    </w:p>
    <w:p>
      <w:pPr>
        <w:pStyle w:val="BodyText"/>
        <w:ind w:left="360"/>
      </w:pPr>
      <w:bookmarkStart w:name="FAILURES" w:id="32"/>
      <w:bookmarkEnd w:id="32"/>
      <w:r>
        <w:rPr/>
      </w:r>
      <w:r>
        <w:rPr>
          <w:spacing w:val="-2"/>
          <w:u w:val="single"/>
        </w:rPr>
        <w:t>FAILURES</w:t>
      </w:r>
    </w:p>
    <w:p>
      <w:pPr>
        <w:pStyle w:val="Heading1"/>
        <w:spacing w:before="259"/>
        <w:ind w:left="360" w:right="638"/>
      </w:pPr>
      <w:r>
        <w:rPr/>
        <w:t>*I could call this section “struggles” or “areas of (needed) growth” because I am working to improve</w:t>
      </w:r>
      <w:r>
        <w:rPr>
          <w:spacing w:val="-4"/>
        </w:rPr>
        <w:t> </w:t>
      </w:r>
      <w:r>
        <w:rPr/>
        <w:t>in these</w:t>
      </w:r>
      <w:r>
        <w:rPr>
          <w:spacing w:val="-4"/>
        </w:rPr>
        <w:t> </w:t>
      </w:r>
      <w:r>
        <w:rPr/>
        <w:t>areas.</w:t>
      </w:r>
      <w:r>
        <w:rPr>
          <w:spacing w:val="-2"/>
        </w:rPr>
        <w:t> </w:t>
      </w:r>
      <w:r>
        <w:rPr/>
        <w:t>They</w:t>
      </w:r>
      <w:r>
        <w:rPr>
          <w:spacing w:val="-2"/>
        </w:rPr>
        <w:t> </w:t>
      </w:r>
      <w:r>
        <w:rPr/>
        <w:t>are,</w:t>
      </w:r>
      <w:r>
        <w:rPr>
          <w:spacing w:val="-2"/>
        </w:rPr>
        <w:t> </w:t>
      </w:r>
      <w:r>
        <w:rPr/>
        <w:t>nonetheless,</w:t>
      </w:r>
      <w:r>
        <w:rPr>
          <w:spacing w:val="-1"/>
        </w:rPr>
        <w:t> </w:t>
      </w:r>
      <w:r>
        <w:rPr/>
        <w:t>failures of</w:t>
      </w:r>
      <w:r>
        <w:rPr>
          <w:spacing w:val="-2"/>
        </w:rPr>
        <w:t> </w:t>
      </w:r>
      <w:r>
        <w:rPr/>
        <w:t>mine</w:t>
      </w:r>
      <w:r>
        <w:rPr>
          <w:spacing w:val="-4"/>
        </w:rPr>
        <w:t> </w:t>
      </w:r>
      <w:r>
        <w:rPr/>
        <w:t>at times.</w:t>
      </w:r>
      <w:r>
        <w:rPr>
          <w:spacing w:val="-3"/>
        </w:rPr>
        <w:t> </w:t>
      </w:r>
      <w:r>
        <w:rPr/>
        <w:t>As</w:t>
      </w:r>
      <w:r>
        <w:rPr>
          <w:spacing w:val="-1"/>
        </w:rPr>
        <w:t> </w:t>
      </w:r>
      <w:r>
        <w:rPr/>
        <w:t>my</w:t>
      </w:r>
      <w:r>
        <w:rPr>
          <w:spacing w:val="-1"/>
        </w:rPr>
        <w:t> </w:t>
      </w:r>
      <w:r>
        <w:rPr/>
        <w:t>Curriculum</w:t>
      </w:r>
      <w:r>
        <w:rPr>
          <w:spacing w:val="-4"/>
        </w:rPr>
        <w:t> </w:t>
      </w:r>
      <w:r>
        <w:rPr/>
        <w:t>Vitae or “course</w:t>
      </w:r>
      <w:r>
        <w:rPr>
          <w:spacing w:val="-2"/>
        </w:rPr>
        <w:t> </w:t>
      </w:r>
      <w:r>
        <w:rPr/>
        <w:t>of life,” this document</w:t>
      </w:r>
      <w:r>
        <w:rPr>
          <w:spacing w:val="-1"/>
        </w:rPr>
        <w:t> </w:t>
      </w:r>
      <w:r>
        <w:rPr/>
        <w:t>reflects God’s blessings – His gifts, the</w:t>
      </w:r>
      <w:r>
        <w:rPr>
          <w:spacing w:val="-2"/>
        </w:rPr>
        <w:t> </w:t>
      </w:r>
      <w:r>
        <w:rPr/>
        <w:t>fruits, the</w:t>
      </w:r>
      <w:r>
        <w:rPr>
          <w:spacing w:val="-2"/>
        </w:rPr>
        <w:t> </w:t>
      </w:r>
      <w:r>
        <w:rPr/>
        <w:t>hills – in my professional</w:t>
      </w:r>
      <w:r>
        <w:rPr>
          <w:spacing w:val="-6"/>
        </w:rPr>
        <w:t> </w:t>
      </w:r>
      <w:r>
        <w:rPr/>
        <w:t>life,</w:t>
      </w:r>
      <w:r>
        <w:rPr>
          <w:spacing w:val="-3"/>
        </w:rPr>
        <w:t> </w:t>
      </w:r>
      <w:r>
        <w:rPr/>
        <w:t>but</w:t>
      </w:r>
      <w:r>
        <w:rPr>
          <w:spacing w:val="-6"/>
        </w:rPr>
        <w:t> </w:t>
      </w:r>
      <w:r>
        <w:rPr/>
        <w:t>shouldn’t</w:t>
      </w:r>
      <w:r>
        <w:rPr>
          <w:spacing w:val="-1"/>
        </w:rPr>
        <w:t> </w:t>
      </w:r>
      <w:r>
        <w:rPr/>
        <w:t>ignore</w:t>
      </w:r>
      <w:r>
        <w:rPr>
          <w:spacing w:val="-6"/>
        </w:rPr>
        <w:t> </w:t>
      </w:r>
      <w:r>
        <w:rPr/>
        <w:t>or</w:t>
      </w:r>
      <w:r>
        <w:rPr>
          <w:spacing w:val="-4"/>
        </w:rPr>
        <w:t> </w:t>
      </w:r>
      <w:r>
        <w:rPr/>
        <w:t>omit</w:t>
      </w:r>
      <w:r>
        <w:rPr>
          <w:spacing w:val="-5"/>
        </w:rPr>
        <w:t> </w:t>
      </w:r>
      <w:r>
        <w:rPr/>
        <w:t>my</w:t>
      </w:r>
      <w:r>
        <w:rPr>
          <w:spacing w:val="-4"/>
        </w:rPr>
        <w:t> </w:t>
      </w:r>
      <w:r>
        <w:rPr/>
        <w:t>shortcomings,</w:t>
      </w:r>
      <w:r>
        <w:rPr>
          <w:spacing w:val="-4"/>
        </w:rPr>
        <w:t> </w:t>
      </w:r>
      <w:r>
        <w:rPr/>
        <w:t>transgressions,</w:t>
      </w:r>
      <w:r>
        <w:rPr>
          <w:spacing w:val="-4"/>
        </w:rPr>
        <w:t> </w:t>
      </w:r>
      <w:r>
        <w:rPr/>
        <w:t>and</w:t>
      </w:r>
      <w:r>
        <w:rPr>
          <w:spacing w:val="-4"/>
        </w:rPr>
        <w:t> </w:t>
      </w:r>
      <w:r>
        <w:rPr/>
        <w:t>valleys. This section is, in reality, much longer than the other.</w:t>
      </w:r>
    </w:p>
    <w:p>
      <w:pPr>
        <w:pStyle w:val="BodyText"/>
        <w:spacing w:before="53"/>
        <w:rPr>
          <w:sz w:val="24"/>
        </w:rPr>
      </w:pPr>
    </w:p>
    <w:p>
      <w:pPr>
        <w:pStyle w:val="BodyText"/>
        <w:spacing w:before="1"/>
        <w:ind w:left="360"/>
      </w:pPr>
      <w:r>
        <w:rPr/>
        <w:t>Self-</w:t>
      </w:r>
      <w:r>
        <w:rPr>
          <w:spacing w:val="-2"/>
        </w:rPr>
        <w:t>absorbed.</w:t>
      </w:r>
    </w:p>
    <w:p>
      <w:pPr>
        <w:pStyle w:val="BodyText"/>
        <w:spacing w:line="242" w:lineRule="auto" w:before="42"/>
        <w:ind w:left="721" w:right="760"/>
      </w:pPr>
      <w:r>
        <w:rPr/>
        <w:t>Yet</w:t>
      </w:r>
      <w:r>
        <w:rPr>
          <w:spacing w:val="-3"/>
        </w:rPr>
        <w:t> </w:t>
      </w:r>
      <w:r>
        <w:rPr/>
        <w:t>striving</w:t>
      </w:r>
      <w:r>
        <w:rPr>
          <w:spacing w:val="-2"/>
        </w:rPr>
        <w:t> </w:t>
      </w:r>
      <w:r>
        <w:rPr/>
        <w:t>to</w:t>
      </w:r>
      <w:r>
        <w:rPr>
          <w:spacing w:val="-3"/>
        </w:rPr>
        <w:t> </w:t>
      </w:r>
      <w:r>
        <w:rPr/>
        <w:t>be</w:t>
      </w:r>
      <w:r>
        <w:rPr>
          <w:spacing w:val="-1"/>
        </w:rPr>
        <w:t> </w:t>
      </w:r>
      <w:r>
        <w:rPr/>
        <w:t>the</w:t>
      </w:r>
      <w:r>
        <w:rPr>
          <w:spacing w:val="-1"/>
        </w:rPr>
        <w:t> </w:t>
      </w:r>
      <w:r>
        <w:rPr/>
        <w:t>best</w:t>
      </w:r>
      <w:r>
        <w:rPr>
          <w:spacing w:val="-4"/>
        </w:rPr>
        <w:t> </w:t>
      </w:r>
      <w:r>
        <w:rPr/>
        <w:t>wife,</w:t>
      </w:r>
      <w:r>
        <w:rPr>
          <w:spacing w:val="-2"/>
        </w:rPr>
        <w:t> </w:t>
      </w:r>
      <w:r>
        <w:rPr/>
        <w:t>mother,</w:t>
      </w:r>
      <w:r>
        <w:rPr>
          <w:spacing w:val="-3"/>
        </w:rPr>
        <w:t> </w:t>
      </w:r>
      <w:r>
        <w:rPr/>
        <w:t>daughter,</w:t>
      </w:r>
      <w:r>
        <w:rPr>
          <w:spacing w:val="-1"/>
        </w:rPr>
        <w:t> </w:t>
      </w:r>
      <w:r>
        <w:rPr/>
        <w:t>grandmother,</w:t>
      </w:r>
      <w:r>
        <w:rPr>
          <w:spacing w:val="-2"/>
        </w:rPr>
        <w:t> </w:t>
      </w:r>
      <w:r>
        <w:rPr/>
        <w:t>friend,</w:t>
      </w:r>
      <w:r>
        <w:rPr>
          <w:spacing w:val="-3"/>
        </w:rPr>
        <w:t> </w:t>
      </w:r>
      <w:r>
        <w:rPr/>
        <w:t>economist,</w:t>
      </w:r>
      <w:r>
        <w:rPr>
          <w:spacing w:val="-2"/>
        </w:rPr>
        <w:t> </w:t>
      </w:r>
      <w:r>
        <w:rPr/>
        <w:t>and</w:t>
      </w:r>
      <w:r>
        <w:rPr>
          <w:spacing w:val="-3"/>
        </w:rPr>
        <w:t> </w:t>
      </w:r>
      <w:r>
        <w:rPr/>
        <w:t>teacher</w:t>
      </w:r>
      <w:r>
        <w:rPr>
          <w:spacing w:val="-2"/>
        </w:rPr>
        <w:t> </w:t>
      </w:r>
      <w:r>
        <w:rPr/>
        <w:t>that</w:t>
      </w:r>
      <w:r>
        <w:rPr>
          <w:spacing w:val="-4"/>
        </w:rPr>
        <w:t> </w:t>
      </w:r>
      <w:r>
        <w:rPr/>
        <w:t>I can be, knowing that I will fail, and learn, and fail and learn, each day.</w:t>
      </w:r>
    </w:p>
    <w:p>
      <w:pPr>
        <w:pStyle w:val="BodyText"/>
        <w:spacing w:before="75"/>
      </w:pPr>
    </w:p>
    <w:p>
      <w:pPr>
        <w:pStyle w:val="BodyText"/>
        <w:spacing w:before="1"/>
        <w:ind w:left="360"/>
      </w:pPr>
      <w:r>
        <w:rPr/>
        <w:t>Control</w:t>
      </w:r>
      <w:r>
        <w:rPr>
          <w:spacing w:val="-7"/>
        </w:rPr>
        <w:t> </w:t>
      </w:r>
      <w:r>
        <w:rPr>
          <w:spacing w:val="-2"/>
        </w:rPr>
        <w:t>Freak.</w:t>
      </w:r>
    </w:p>
    <w:p>
      <w:pPr>
        <w:pStyle w:val="BodyText"/>
        <w:spacing w:before="37"/>
        <w:ind w:left="721"/>
      </w:pPr>
      <w:r>
        <w:rPr/>
        <w:t>And</w:t>
      </w:r>
      <w:r>
        <w:rPr>
          <w:spacing w:val="-4"/>
        </w:rPr>
        <w:t> </w:t>
      </w:r>
      <w:r>
        <w:rPr/>
        <w:t>striving</w:t>
      </w:r>
      <w:r>
        <w:rPr>
          <w:spacing w:val="-1"/>
        </w:rPr>
        <w:t> </w:t>
      </w:r>
      <w:r>
        <w:rPr/>
        <w:t>to</w:t>
      </w:r>
      <w:r>
        <w:rPr>
          <w:spacing w:val="-1"/>
        </w:rPr>
        <w:t> </w:t>
      </w:r>
      <w:r>
        <w:rPr/>
        <w:t>let</w:t>
      </w:r>
      <w:r>
        <w:rPr>
          <w:spacing w:val="-3"/>
        </w:rPr>
        <w:t> </w:t>
      </w:r>
      <w:r>
        <w:rPr/>
        <w:t>go.</w:t>
      </w:r>
      <w:r>
        <w:rPr>
          <w:spacing w:val="-1"/>
        </w:rPr>
        <w:t> </w:t>
      </w:r>
      <w:r>
        <w:rPr/>
        <w:t>I</w:t>
      </w:r>
      <w:r>
        <w:rPr>
          <w:spacing w:val="-4"/>
        </w:rPr>
        <w:t> </w:t>
      </w:r>
      <w:r>
        <w:rPr/>
        <w:t>hold</w:t>
      </w:r>
      <w:r>
        <w:rPr>
          <w:spacing w:val="-1"/>
        </w:rPr>
        <w:t> </w:t>
      </w:r>
      <w:r>
        <w:rPr/>
        <w:t>on</w:t>
      </w:r>
      <w:r>
        <w:rPr>
          <w:spacing w:val="3"/>
        </w:rPr>
        <w:t> </w:t>
      </w:r>
      <w:r>
        <w:rPr/>
        <w:t>to</w:t>
      </w:r>
      <w:r>
        <w:rPr>
          <w:spacing w:val="-1"/>
        </w:rPr>
        <w:t> </w:t>
      </w:r>
      <w:r>
        <w:rPr/>
        <w:t>tasks</w:t>
      </w:r>
      <w:r>
        <w:rPr>
          <w:spacing w:val="-3"/>
        </w:rPr>
        <w:t> </w:t>
      </w:r>
      <w:r>
        <w:rPr/>
        <w:t>as</w:t>
      </w:r>
      <w:r>
        <w:rPr>
          <w:spacing w:val="-2"/>
        </w:rPr>
        <w:t> </w:t>
      </w:r>
      <w:r>
        <w:rPr/>
        <w:t>my</w:t>
      </w:r>
      <w:r>
        <w:rPr>
          <w:spacing w:val="-1"/>
        </w:rPr>
        <w:t> </w:t>
      </w:r>
      <w:r>
        <w:rPr/>
        <w:t>own;</w:t>
      </w:r>
      <w:r>
        <w:rPr>
          <w:spacing w:val="-2"/>
        </w:rPr>
        <w:t> </w:t>
      </w:r>
      <w:r>
        <w:rPr/>
        <w:t>am</w:t>
      </w:r>
      <w:r>
        <w:rPr>
          <w:spacing w:val="-3"/>
        </w:rPr>
        <w:t> </w:t>
      </w:r>
      <w:r>
        <w:rPr/>
        <w:t>unable</w:t>
      </w:r>
      <w:r>
        <w:rPr>
          <w:spacing w:val="1"/>
        </w:rPr>
        <w:t> </w:t>
      </w:r>
      <w:r>
        <w:rPr/>
        <w:t>to</w:t>
      </w:r>
      <w:r>
        <w:rPr>
          <w:spacing w:val="-1"/>
        </w:rPr>
        <w:t> </w:t>
      </w:r>
      <w:r>
        <w:rPr/>
        <w:t>delegate;</w:t>
      </w:r>
      <w:r>
        <w:rPr>
          <w:spacing w:val="-2"/>
        </w:rPr>
        <w:t> </w:t>
      </w:r>
      <w:r>
        <w:rPr/>
        <w:t>think</w:t>
      </w:r>
      <w:r>
        <w:rPr>
          <w:spacing w:val="-1"/>
        </w:rPr>
        <w:t> </w:t>
      </w:r>
      <w:r>
        <w:rPr/>
        <w:t>that</w:t>
      </w:r>
      <w:r>
        <w:rPr>
          <w:spacing w:val="-3"/>
        </w:rPr>
        <w:t> </w:t>
      </w:r>
      <w:r>
        <w:rPr/>
        <w:t>my</w:t>
      </w:r>
      <w:r>
        <w:rPr>
          <w:spacing w:val="-1"/>
        </w:rPr>
        <w:t> </w:t>
      </w:r>
      <w:r>
        <w:rPr/>
        <w:t>way</w:t>
      </w:r>
      <w:r>
        <w:rPr>
          <w:spacing w:val="-1"/>
        </w:rPr>
        <w:t> </w:t>
      </w:r>
      <w:r>
        <w:rPr/>
        <w:t>is</w:t>
      </w:r>
      <w:r>
        <w:rPr>
          <w:spacing w:val="-2"/>
        </w:rPr>
        <w:t> best.</w:t>
      </w:r>
    </w:p>
    <w:p>
      <w:pPr>
        <w:pStyle w:val="BodyText"/>
        <w:spacing w:before="2"/>
        <w:ind w:left="721"/>
        <w:rPr>
          <w:i/>
        </w:rPr>
      </w:pPr>
      <w:r>
        <w:rPr/>
        <w:t>“…</w:t>
      </w:r>
      <w:r>
        <w:rPr>
          <w:color w:val="091F2E"/>
        </w:rPr>
        <w:t>with</w:t>
      </w:r>
      <w:r>
        <w:rPr>
          <w:color w:val="091F2E"/>
          <w:spacing w:val="-4"/>
        </w:rPr>
        <w:t> </w:t>
      </w:r>
      <w:r>
        <w:rPr>
          <w:color w:val="091F2E"/>
        </w:rPr>
        <w:t>humility</w:t>
      </w:r>
      <w:r>
        <w:rPr>
          <w:color w:val="091F2E"/>
          <w:spacing w:val="-1"/>
        </w:rPr>
        <w:t> </w:t>
      </w:r>
      <w:r>
        <w:rPr>
          <w:color w:val="091F2E"/>
        </w:rPr>
        <w:t>of mind</w:t>
      </w:r>
      <w:r>
        <w:rPr>
          <w:color w:val="091F2E"/>
          <w:spacing w:val="-1"/>
        </w:rPr>
        <w:t> </w:t>
      </w:r>
      <w:r>
        <w:rPr>
          <w:color w:val="091F2E"/>
        </w:rPr>
        <w:t>regard</w:t>
      </w:r>
      <w:r>
        <w:rPr>
          <w:color w:val="091F2E"/>
          <w:spacing w:val="-2"/>
        </w:rPr>
        <w:t> </w:t>
      </w:r>
      <w:r>
        <w:rPr>
          <w:color w:val="091F2E"/>
        </w:rPr>
        <w:t>one</w:t>
      </w:r>
      <w:r>
        <w:rPr>
          <w:color w:val="091F2E"/>
          <w:spacing w:val="-4"/>
        </w:rPr>
        <w:t> </w:t>
      </w:r>
      <w:r>
        <w:rPr>
          <w:color w:val="091F2E"/>
        </w:rPr>
        <w:t>another</w:t>
      </w:r>
      <w:r>
        <w:rPr>
          <w:color w:val="091F2E"/>
          <w:spacing w:val="-5"/>
        </w:rPr>
        <w:t> </w:t>
      </w:r>
      <w:r>
        <w:rPr>
          <w:color w:val="091F2E"/>
        </w:rPr>
        <w:t>as</w:t>
      </w:r>
      <w:r>
        <w:rPr>
          <w:color w:val="091F2E"/>
          <w:spacing w:val="-2"/>
        </w:rPr>
        <w:t> </w:t>
      </w:r>
      <w:r>
        <w:rPr>
          <w:color w:val="091F2E"/>
        </w:rPr>
        <w:t>more important</w:t>
      </w:r>
      <w:r>
        <w:rPr>
          <w:color w:val="091F2E"/>
          <w:spacing w:val="-3"/>
        </w:rPr>
        <w:t> </w:t>
      </w:r>
      <w:r>
        <w:rPr>
          <w:color w:val="091F2E"/>
        </w:rPr>
        <w:t>than</w:t>
      </w:r>
      <w:r>
        <w:rPr>
          <w:color w:val="091F2E"/>
          <w:spacing w:val="-1"/>
        </w:rPr>
        <w:t> </w:t>
      </w:r>
      <w:r>
        <w:rPr>
          <w:color w:val="091F2E"/>
        </w:rPr>
        <w:t>yourselves.”</w:t>
      </w:r>
      <w:r>
        <w:rPr>
          <w:color w:val="091F2E"/>
          <w:spacing w:val="1"/>
        </w:rPr>
        <w:t> </w:t>
      </w:r>
      <w:r>
        <w:rPr>
          <w:i/>
          <w:color w:val="091F2E"/>
        </w:rPr>
        <w:t>Phil</w:t>
      </w:r>
      <w:r>
        <w:rPr>
          <w:i/>
          <w:color w:val="091F2E"/>
          <w:spacing w:val="-3"/>
        </w:rPr>
        <w:t> </w:t>
      </w:r>
      <w:r>
        <w:rPr>
          <w:i/>
          <w:color w:val="091F2E"/>
          <w:spacing w:val="-5"/>
        </w:rPr>
        <w:t>2:3</w:t>
      </w:r>
    </w:p>
    <w:p>
      <w:pPr>
        <w:pStyle w:val="BodyText"/>
        <w:spacing w:before="39"/>
        <w:rPr>
          <w:i/>
        </w:rPr>
      </w:pPr>
    </w:p>
    <w:p>
      <w:pPr>
        <w:pStyle w:val="BodyText"/>
        <w:ind w:left="360"/>
      </w:pPr>
      <w:r>
        <w:rPr>
          <w:spacing w:val="-2"/>
        </w:rPr>
        <w:t>Impatient.</w:t>
      </w:r>
    </w:p>
    <w:p>
      <w:pPr>
        <w:pStyle w:val="BodyText"/>
        <w:spacing w:before="42"/>
        <w:ind w:left="721"/>
      </w:pPr>
      <w:r>
        <w:rPr/>
        <w:t>And</w:t>
      </w:r>
      <w:r>
        <w:rPr>
          <w:spacing w:val="-4"/>
        </w:rPr>
        <w:t> </w:t>
      </w:r>
      <w:r>
        <w:rPr/>
        <w:t>striving</w:t>
      </w:r>
      <w:r>
        <w:rPr>
          <w:spacing w:val="-1"/>
        </w:rPr>
        <w:t> </w:t>
      </w:r>
      <w:r>
        <w:rPr/>
        <w:t>to</w:t>
      </w:r>
      <w:r>
        <w:rPr>
          <w:spacing w:val="-2"/>
        </w:rPr>
        <w:t> </w:t>
      </w:r>
      <w:r>
        <w:rPr/>
        <w:t>be</w:t>
      </w:r>
      <w:r>
        <w:rPr>
          <w:spacing w:val="1"/>
        </w:rPr>
        <w:t> </w:t>
      </w:r>
      <w:r>
        <w:rPr/>
        <w:t>a better listener.</w:t>
      </w:r>
      <w:r>
        <w:rPr>
          <w:spacing w:val="-1"/>
        </w:rPr>
        <w:t> </w:t>
      </w:r>
      <w:r>
        <w:rPr/>
        <w:t>I</w:t>
      </w:r>
      <w:r>
        <w:rPr>
          <w:spacing w:val="-6"/>
        </w:rPr>
        <w:t> </w:t>
      </w:r>
      <w:r>
        <w:rPr/>
        <w:t>want</w:t>
      </w:r>
      <w:r>
        <w:rPr>
          <w:spacing w:val="-3"/>
        </w:rPr>
        <w:t> </w:t>
      </w:r>
      <w:r>
        <w:rPr/>
        <w:t>to</w:t>
      </w:r>
      <w:r>
        <w:rPr>
          <w:spacing w:val="1"/>
        </w:rPr>
        <w:t> </w:t>
      </w:r>
      <w:r>
        <w:rPr/>
        <w:t>listen</w:t>
      </w:r>
      <w:r>
        <w:rPr>
          <w:spacing w:val="-2"/>
        </w:rPr>
        <w:t> </w:t>
      </w:r>
      <w:r>
        <w:rPr/>
        <w:t>well;</w:t>
      </w:r>
      <w:r>
        <w:rPr>
          <w:spacing w:val="-2"/>
        </w:rPr>
        <w:t> </w:t>
      </w:r>
      <w:r>
        <w:rPr/>
        <w:t>I</w:t>
      </w:r>
      <w:r>
        <w:rPr>
          <w:spacing w:val="-1"/>
        </w:rPr>
        <w:t> </w:t>
      </w:r>
      <w:r>
        <w:rPr/>
        <w:t>want</w:t>
      </w:r>
      <w:r>
        <w:rPr>
          <w:spacing w:val="-2"/>
        </w:rPr>
        <w:t> </w:t>
      </w:r>
      <w:r>
        <w:rPr/>
        <w:t>to</w:t>
      </w:r>
      <w:r>
        <w:rPr>
          <w:spacing w:val="-1"/>
        </w:rPr>
        <w:t> </w:t>
      </w:r>
      <w:r>
        <w:rPr/>
        <w:t>be slow</w:t>
      </w:r>
      <w:r>
        <w:rPr>
          <w:spacing w:val="-1"/>
        </w:rPr>
        <w:t> </w:t>
      </w:r>
      <w:r>
        <w:rPr/>
        <w:t>to</w:t>
      </w:r>
      <w:r>
        <w:rPr>
          <w:spacing w:val="-1"/>
        </w:rPr>
        <w:t> </w:t>
      </w:r>
      <w:r>
        <w:rPr>
          <w:spacing w:val="-2"/>
        </w:rPr>
        <w:t>speak.</w:t>
      </w:r>
    </w:p>
    <w:p>
      <w:pPr>
        <w:pStyle w:val="BodyText"/>
        <w:spacing w:before="79"/>
      </w:pPr>
    </w:p>
    <w:p>
      <w:pPr>
        <w:pStyle w:val="BodyText"/>
        <w:ind w:left="360"/>
      </w:pPr>
      <w:r>
        <w:rPr>
          <w:spacing w:val="-2"/>
        </w:rPr>
        <w:t>Ungrateful.</w:t>
      </w:r>
    </w:p>
    <w:p>
      <w:pPr>
        <w:pStyle w:val="BodyText"/>
        <w:spacing w:line="242" w:lineRule="auto" w:before="38"/>
        <w:ind w:left="721" w:right="778"/>
      </w:pPr>
      <w:r>
        <w:rPr/>
        <w:t>And</w:t>
      </w:r>
      <w:r>
        <w:rPr>
          <w:spacing w:val="-2"/>
        </w:rPr>
        <w:t> </w:t>
      </w:r>
      <w:r>
        <w:rPr/>
        <w:t>striving</w:t>
      </w:r>
      <w:r>
        <w:rPr>
          <w:spacing w:val="-2"/>
        </w:rPr>
        <w:t> </w:t>
      </w:r>
      <w:r>
        <w:rPr/>
        <w:t>to</w:t>
      </w:r>
      <w:r>
        <w:rPr>
          <w:spacing w:val="-2"/>
        </w:rPr>
        <w:t> </w:t>
      </w:r>
      <w:r>
        <w:rPr/>
        <w:t>be more thankful</w:t>
      </w:r>
      <w:r>
        <w:rPr>
          <w:spacing w:val="-4"/>
        </w:rPr>
        <w:t> </w:t>
      </w:r>
      <w:r>
        <w:rPr/>
        <w:t>and</w:t>
      </w:r>
      <w:r>
        <w:rPr>
          <w:spacing w:val="-2"/>
        </w:rPr>
        <w:t> </w:t>
      </w:r>
      <w:r>
        <w:rPr/>
        <w:t>merciful.</w:t>
      </w:r>
      <w:r>
        <w:rPr>
          <w:spacing w:val="-2"/>
        </w:rPr>
        <w:t> </w:t>
      </w:r>
      <w:r>
        <w:rPr/>
        <w:t>When</w:t>
      </w:r>
      <w:r>
        <w:rPr>
          <w:spacing w:val="-8"/>
        </w:rPr>
        <w:t> </w:t>
      </w:r>
      <w:r>
        <w:rPr/>
        <w:t>facing</w:t>
      </w:r>
      <w:r>
        <w:rPr>
          <w:spacing w:val="-2"/>
        </w:rPr>
        <w:t> </w:t>
      </w:r>
      <w:r>
        <w:rPr/>
        <w:t>hurdles,</w:t>
      </w:r>
      <w:r>
        <w:rPr>
          <w:spacing w:val="-2"/>
        </w:rPr>
        <w:t> </w:t>
      </w:r>
      <w:r>
        <w:rPr/>
        <w:t>I</w:t>
      </w:r>
      <w:r>
        <w:rPr>
          <w:spacing w:val="-6"/>
        </w:rPr>
        <w:t> </w:t>
      </w:r>
      <w:r>
        <w:rPr/>
        <w:t>want</w:t>
      </w:r>
      <w:r>
        <w:rPr>
          <w:spacing w:val="-4"/>
        </w:rPr>
        <w:t> </w:t>
      </w:r>
      <w:r>
        <w:rPr/>
        <w:t>my</w:t>
      </w:r>
      <w:r>
        <w:rPr>
          <w:spacing w:val="-2"/>
        </w:rPr>
        <w:t> </w:t>
      </w:r>
      <w:r>
        <w:rPr/>
        <w:t>first</w:t>
      </w:r>
      <w:r>
        <w:rPr>
          <w:spacing w:val="-4"/>
        </w:rPr>
        <w:t> </w:t>
      </w:r>
      <w:r>
        <w:rPr/>
        <w:t>response not</w:t>
      </w:r>
      <w:r>
        <w:rPr>
          <w:spacing w:val="-4"/>
        </w:rPr>
        <w:t> </w:t>
      </w:r>
      <w:r>
        <w:rPr/>
        <w:t>to be disdain or contempt, but gratitude (for the lesson) and openness to new avenues.</w:t>
      </w:r>
    </w:p>
    <w:p>
      <w:pPr>
        <w:pStyle w:val="BodyText"/>
        <w:spacing w:before="75"/>
      </w:pPr>
    </w:p>
    <w:p>
      <w:pPr>
        <w:pStyle w:val="BodyText"/>
        <w:spacing w:before="1"/>
        <w:ind w:left="360"/>
      </w:pPr>
      <w:r>
        <w:rPr>
          <w:spacing w:val="-2"/>
        </w:rPr>
        <w:t>Unloving.</w:t>
      </w:r>
    </w:p>
    <w:p>
      <w:pPr>
        <w:pStyle w:val="BodyText"/>
        <w:spacing w:before="42"/>
        <w:ind w:left="721"/>
      </w:pPr>
      <w:r>
        <w:rPr/>
        <w:t>And</w:t>
      </w:r>
      <w:r>
        <w:rPr>
          <w:spacing w:val="-3"/>
        </w:rPr>
        <w:t> </w:t>
      </w:r>
      <w:r>
        <w:rPr/>
        <w:t>seeking eyes</w:t>
      </w:r>
      <w:r>
        <w:rPr>
          <w:spacing w:val="-1"/>
        </w:rPr>
        <w:t> </w:t>
      </w:r>
      <w:r>
        <w:rPr/>
        <w:t>to see,</w:t>
      </w:r>
      <w:r>
        <w:rPr>
          <w:spacing w:val="-6"/>
        </w:rPr>
        <w:t> </w:t>
      </w:r>
      <w:r>
        <w:rPr/>
        <w:t>ears</w:t>
      </w:r>
      <w:r>
        <w:rPr>
          <w:spacing w:val="-1"/>
        </w:rPr>
        <w:t> </w:t>
      </w:r>
      <w:r>
        <w:rPr/>
        <w:t>to hear,</w:t>
      </w:r>
      <w:r>
        <w:rPr>
          <w:spacing w:val="-6"/>
        </w:rPr>
        <w:t> </w:t>
      </w:r>
      <w:r>
        <w:rPr/>
        <w:t>and a</w:t>
      </w:r>
      <w:r>
        <w:rPr>
          <w:spacing w:val="2"/>
        </w:rPr>
        <w:t> </w:t>
      </w:r>
      <w:r>
        <w:rPr/>
        <w:t>heart</w:t>
      </w:r>
      <w:r>
        <w:rPr>
          <w:spacing w:val="-2"/>
        </w:rPr>
        <w:t> </w:t>
      </w:r>
      <w:r>
        <w:rPr/>
        <w:t>that</w:t>
      </w:r>
      <w:r>
        <w:rPr>
          <w:spacing w:val="-2"/>
        </w:rPr>
        <w:t> loves.</w:t>
      </w:r>
    </w:p>
    <w:p>
      <w:pPr>
        <w:pStyle w:val="BodyText"/>
        <w:spacing w:before="79"/>
      </w:pPr>
    </w:p>
    <w:p>
      <w:pPr>
        <w:pStyle w:val="BodyText"/>
        <w:ind w:left="360"/>
        <w:rPr>
          <w:i/>
        </w:rPr>
      </w:pPr>
      <w:r>
        <w:rPr/>
        <w:t>“He</w:t>
      </w:r>
      <w:r>
        <w:rPr>
          <w:spacing w:val="2"/>
        </w:rPr>
        <w:t> </w:t>
      </w:r>
      <w:r>
        <w:rPr/>
        <w:t>must</w:t>
      </w:r>
      <w:r>
        <w:rPr>
          <w:spacing w:val="-2"/>
        </w:rPr>
        <w:t> </w:t>
      </w:r>
      <w:r>
        <w:rPr/>
        <w:t>increase,</w:t>
      </w:r>
      <w:r>
        <w:rPr>
          <w:spacing w:val="1"/>
        </w:rPr>
        <w:t> </w:t>
      </w:r>
      <w:r>
        <w:rPr/>
        <w:t>but</w:t>
      </w:r>
      <w:r>
        <w:rPr>
          <w:spacing w:val="-2"/>
        </w:rPr>
        <w:t> </w:t>
      </w:r>
      <w:r>
        <w:rPr/>
        <w:t>I</w:t>
      </w:r>
      <w:r>
        <w:rPr>
          <w:spacing w:val="-4"/>
        </w:rPr>
        <w:t> </w:t>
      </w:r>
      <w:r>
        <w:rPr/>
        <w:t>must</w:t>
      </w:r>
      <w:r>
        <w:rPr>
          <w:spacing w:val="-1"/>
        </w:rPr>
        <w:t> </w:t>
      </w:r>
      <w:r>
        <w:rPr/>
        <w:t>decrease.”</w:t>
      </w:r>
      <w:r>
        <w:rPr>
          <w:spacing w:val="-3"/>
        </w:rPr>
        <w:t> </w:t>
      </w:r>
      <w:r>
        <w:rPr>
          <w:i/>
        </w:rPr>
        <w:t>John</w:t>
      </w:r>
      <w:r>
        <w:rPr>
          <w:i/>
          <w:spacing w:val="1"/>
        </w:rPr>
        <w:t> </w:t>
      </w:r>
      <w:r>
        <w:rPr>
          <w:i/>
          <w:spacing w:val="-4"/>
        </w:rPr>
        <w:t>3:30</w:t>
      </w:r>
    </w:p>
    <w:sectPr>
      <w:pgSz w:w="12240" w:h="15840"/>
      <w:pgMar w:header="732" w:footer="0" w:top="98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3968">
              <wp:simplePos x="0" y="0"/>
              <wp:positionH relativeFrom="page">
                <wp:posOffset>6632193</wp:posOffset>
              </wp:positionH>
              <wp:positionV relativeFrom="page">
                <wp:posOffset>451950</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522.219971pt;margin-top:35.586639pt;width:13pt;height:15.3pt;mso-position-horizontal-relative:page;mso-position-vertical-relative:page;z-index:-18432512"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4480">
              <wp:simplePos x="0" y="0"/>
              <wp:positionH relativeFrom="page">
                <wp:posOffset>6581393</wp:posOffset>
              </wp:positionH>
              <wp:positionV relativeFrom="page">
                <wp:posOffset>451950</wp:posOffset>
              </wp:positionV>
              <wp:extent cx="2159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59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8.219971pt;margin-top:35.586639pt;width:17pt;height:15.3pt;mso-position-horizontal-relative:page;mso-position-vertical-relative:page;z-index:-18432000" type="#_x0000_t202" id="docshape4"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4992">
              <wp:simplePos x="0" y="0"/>
              <wp:positionH relativeFrom="page">
                <wp:posOffset>1130935</wp:posOffset>
              </wp:positionH>
              <wp:positionV relativeFrom="page">
                <wp:posOffset>793467</wp:posOffset>
              </wp:positionV>
              <wp:extent cx="1756410" cy="1803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56410" cy="180340"/>
                      </a:xfrm>
                      <a:prstGeom prst="rect">
                        <a:avLst/>
                      </a:prstGeom>
                    </wps:spPr>
                    <wps:txbx>
                      <w:txbxContent>
                        <w:p>
                          <w:pPr>
                            <w:pStyle w:val="BodyText"/>
                            <w:spacing w:before="10"/>
                            <w:ind w:left="20"/>
                          </w:pPr>
                          <w:r>
                            <w:rPr>
                              <w:u w:val="single"/>
                            </w:rPr>
                            <w:t>BIBLIOGRAPHY</w:t>
                          </w:r>
                          <w:r>
                            <w:rPr>
                              <w:spacing w:val="-4"/>
                            </w:rPr>
                            <w:t> </w:t>
                          </w:r>
                          <w:r>
                            <w:rPr/>
                            <w:t>–</w:t>
                          </w:r>
                          <w:r>
                            <w:rPr>
                              <w:spacing w:val="-5"/>
                            </w:rPr>
                            <w:t> </w:t>
                          </w:r>
                          <w:r>
                            <w:rPr>
                              <w:spacing w:val="-2"/>
                            </w:rPr>
                            <w:t>continued</w:t>
                          </w:r>
                        </w:p>
                      </w:txbxContent>
                    </wps:txbx>
                    <wps:bodyPr wrap="square" lIns="0" tIns="0" rIns="0" bIns="0" rtlCol="0">
                      <a:noAutofit/>
                    </wps:bodyPr>
                  </wps:wsp>
                </a:graphicData>
              </a:graphic>
            </wp:anchor>
          </w:drawing>
        </mc:Choice>
        <mc:Fallback>
          <w:pict>
            <v:shape style="position:absolute;margin-left:89.050003pt;margin-top:62.477753pt;width:138.3pt;height:14.2pt;mso-position-horizontal-relative:page;mso-position-vertical-relative:page;z-index:-18431488" type="#_x0000_t202" id="docshape5" filled="false" stroked="false">
              <v:textbox inset="0,0,0,0">
                <w:txbxContent>
                  <w:p>
                    <w:pPr>
                      <w:pStyle w:val="BodyText"/>
                      <w:spacing w:before="10"/>
                      <w:ind w:left="20"/>
                    </w:pPr>
                    <w:r>
                      <w:rPr>
                        <w:u w:val="single"/>
                      </w:rPr>
                      <w:t>BIBLIOGRAPHY</w:t>
                    </w:r>
                    <w:r>
                      <w:rPr>
                        <w:spacing w:val="-4"/>
                      </w:rPr>
                      <w:t> </w:t>
                    </w:r>
                    <w:r>
                      <w:rPr/>
                      <w:t>–</w:t>
                    </w:r>
                    <w:r>
                      <w:rPr>
                        <w:spacing w:val="-5"/>
                      </w:rPr>
                      <w:t> </w:t>
                    </w:r>
                    <w:r>
                      <w:rPr>
                        <w:spacing w:val="-2"/>
                      </w:rPr>
                      <w:t>continued</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5504">
              <wp:simplePos x="0" y="0"/>
              <wp:positionH relativeFrom="page">
                <wp:posOffset>6555993</wp:posOffset>
              </wp:positionH>
              <wp:positionV relativeFrom="page">
                <wp:posOffset>451950</wp:posOffset>
              </wp:positionV>
              <wp:extent cx="2413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30976" type="#_x0000_t202" id="docshape6"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11</w:t>
                    </w:r>
                    <w:r>
                      <w:rPr>
                        <w:spacing w:val="-5"/>
                        <w:sz w:val="2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6016">
              <wp:simplePos x="0" y="0"/>
              <wp:positionH relativeFrom="page">
                <wp:posOffset>6555993</wp:posOffset>
              </wp:positionH>
              <wp:positionV relativeFrom="page">
                <wp:posOffset>451950</wp:posOffset>
              </wp:positionV>
              <wp:extent cx="2413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30464" type="#_x0000_t202" id="docshape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6528">
              <wp:simplePos x="0" y="0"/>
              <wp:positionH relativeFrom="page">
                <wp:posOffset>1130935</wp:posOffset>
              </wp:positionH>
              <wp:positionV relativeFrom="page">
                <wp:posOffset>793467</wp:posOffset>
              </wp:positionV>
              <wp:extent cx="2233295" cy="180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33295" cy="180340"/>
                      </a:xfrm>
                      <a:prstGeom prst="rect">
                        <a:avLst/>
                      </a:prstGeom>
                    </wps:spPr>
                    <wps:txbx>
                      <w:txbxContent>
                        <w:p>
                          <w:pPr>
                            <w:pStyle w:val="BodyText"/>
                            <w:spacing w:before="10"/>
                            <w:ind w:left="20"/>
                          </w:pPr>
                          <w:r>
                            <w:rPr>
                              <w:u w:val="single"/>
                            </w:rPr>
                            <w:t>TEACHING</w:t>
                          </w:r>
                          <w:r>
                            <w:rPr>
                              <w:spacing w:val="-9"/>
                              <w:u w:val="single"/>
                            </w:rPr>
                            <w:t> </w:t>
                          </w:r>
                          <w:r>
                            <w:rPr>
                              <w:u w:val="single"/>
                            </w:rPr>
                            <w:t>ACTIVITIES</w:t>
                          </w:r>
                          <w:r>
                            <w:rPr/>
                            <w:t> –</w:t>
                          </w:r>
                          <w:r>
                            <w:rPr>
                              <w:spacing w:val="-4"/>
                            </w:rPr>
                            <w:t> </w:t>
                          </w:r>
                          <w:r>
                            <w:rPr>
                              <w:spacing w:val="-2"/>
                            </w:rPr>
                            <w:t>continued</w:t>
                          </w:r>
                        </w:p>
                      </w:txbxContent>
                    </wps:txbx>
                    <wps:bodyPr wrap="square" lIns="0" tIns="0" rIns="0" bIns="0" rtlCol="0">
                      <a:noAutofit/>
                    </wps:bodyPr>
                  </wps:wsp>
                </a:graphicData>
              </a:graphic>
            </wp:anchor>
          </w:drawing>
        </mc:Choice>
        <mc:Fallback>
          <w:pict>
            <v:shape style="position:absolute;margin-left:89.050003pt;margin-top:62.477753pt;width:175.85pt;height:14.2pt;mso-position-horizontal-relative:page;mso-position-vertical-relative:page;z-index:-18429952" type="#_x0000_t202" id="docshape8" filled="false" stroked="false">
              <v:textbox inset="0,0,0,0">
                <w:txbxContent>
                  <w:p>
                    <w:pPr>
                      <w:pStyle w:val="BodyText"/>
                      <w:spacing w:before="10"/>
                      <w:ind w:left="20"/>
                    </w:pPr>
                    <w:r>
                      <w:rPr>
                        <w:u w:val="single"/>
                      </w:rPr>
                      <w:t>TEACHING</w:t>
                    </w:r>
                    <w:r>
                      <w:rPr>
                        <w:spacing w:val="-9"/>
                        <w:u w:val="single"/>
                      </w:rPr>
                      <w:t> </w:t>
                    </w:r>
                    <w:r>
                      <w:rPr>
                        <w:u w:val="single"/>
                      </w:rPr>
                      <w:t>ACTIVITIES</w:t>
                    </w:r>
                    <w:r>
                      <w:rPr/>
                      <w:t> –</w:t>
                    </w:r>
                    <w:r>
                      <w:rPr>
                        <w:spacing w:val="-4"/>
                      </w:rPr>
                      <w:t> </w:t>
                    </w:r>
                    <w:r>
                      <w:rPr>
                        <w:spacing w:val="-2"/>
                      </w:rPr>
                      <w:t>continued</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7040">
              <wp:simplePos x="0" y="0"/>
              <wp:positionH relativeFrom="page">
                <wp:posOffset>6555993</wp:posOffset>
              </wp:positionH>
              <wp:positionV relativeFrom="page">
                <wp:posOffset>451950</wp:posOffset>
              </wp:positionV>
              <wp:extent cx="2413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29440" type="#_x0000_t202" id="docshape9"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20</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7552">
              <wp:simplePos x="0" y="0"/>
              <wp:positionH relativeFrom="page">
                <wp:posOffset>1130935</wp:posOffset>
              </wp:positionH>
              <wp:positionV relativeFrom="page">
                <wp:posOffset>793467</wp:posOffset>
              </wp:positionV>
              <wp:extent cx="2233295" cy="1803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33295" cy="180340"/>
                      </a:xfrm>
                      <a:prstGeom prst="rect">
                        <a:avLst/>
                      </a:prstGeom>
                    </wps:spPr>
                    <wps:txbx>
                      <w:txbxContent>
                        <w:p>
                          <w:pPr>
                            <w:pStyle w:val="BodyText"/>
                            <w:spacing w:before="10"/>
                            <w:ind w:left="20"/>
                          </w:pPr>
                          <w:r>
                            <w:rPr>
                              <w:u w:val="single"/>
                            </w:rPr>
                            <w:t>TEACHING</w:t>
                          </w:r>
                          <w:r>
                            <w:rPr>
                              <w:spacing w:val="-9"/>
                              <w:u w:val="single"/>
                            </w:rPr>
                            <w:t> </w:t>
                          </w:r>
                          <w:r>
                            <w:rPr>
                              <w:u w:val="single"/>
                            </w:rPr>
                            <w:t>ACTIVITIES</w:t>
                          </w:r>
                          <w:r>
                            <w:rPr/>
                            <w:t> –</w:t>
                          </w:r>
                          <w:r>
                            <w:rPr>
                              <w:spacing w:val="-4"/>
                            </w:rPr>
                            <w:t> </w:t>
                          </w:r>
                          <w:r>
                            <w:rPr>
                              <w:spacing w:val="-2"/>
                            </w:rPr>
                            <w:t>continued</w:t>
                          </w:r>
                        </w:p>
                      </w:txbxContent>
                    </wps:txbx>
                    <wps:bodyPr wrap="square" lIns="0" tIns="0" rIns="0" bIns="0" rtlCol="0">
                      <a:noAutofit/>
                    </wps:bodyPr>
                  </wps:wsp>
                </a:graphicData>
              </a:graphic>
            </wp:anchor>
          </w:drawing>
        </mc:Choice>
        <mc:Fallback>
          <w:pict>
            <v:shape style="position:absolute;margin-left:89.050003pt;margin-top:62.477753pt;width:175.85pt;height:14.2pt;mso-position-horizontal-relative:page;mso-position-vertical-relative:page;z-index:-18428928" type="#_x0000_t202" id="docshape10" filled="false" stroked="false">
              <v:textbox inset="0,0,0,0">
                <w:txbxContent>
                  <w:p>
                    <w:pPr>
                      <w:pStyle w:val="BodyText"/>
                      <w:spacing w:before="10"/>
                      <w:ind w:left="20"/>
                    </w:pPr>
                    <w:r>
                      <w:rPr>
                        <w:u w:val="single"/>
                      </w:rPr>
                      <w:t>TEACHING</w:t>
                    </w:r>
                    <w:r>
                      <w:rPr>
                        <w:spacing w:val="-9"/>
                        <w:u w:val="single"/>
                      </w:rPr>
                      <w:t> </w:t>
                    </w:r>
                    <w:r>
                      <w:rPr>
                        <w:u w:val="single"/>
                      </w:rPr>
                      <w:t>ACTIVITIES</w:t>
                    </w:r>
                    <w:r>
                      <w:rPr/>
                      <w:t> –</w:t>
                    </w:r>
                    <w:r>
                      <w:rPr>
                        <w:spacing w:val="-4"/>
                      </w:rPr>
                      <w:t> </w:t>
                    </w:r>
                    <w:r>
                      <w:rPr>
                        <w:spacing w:val="-2"/>
                      </w:rPr>
                      <w:t>continued</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8064">
              <wp:simplePos x="0" y="0"/>
              <wp:positionH relativeFrom="page">
                <wp:posOffset>6555993</wp:posOffset>
              </wp:positionH>
              <wp:positionV relativeFrom="page">
                <wp:posOffset>451950</wp:posOffset>
              </wp:positionV>
              <wp:extent cx="2413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28416" type="#_x0000_t202" id="docshape1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25</w:t>
                    </w:r>
                    <w:r>
                      <w:rPr>
                        <w:spacing w:val="-5"/>
                        <w:sz w:val="24"/>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8576">
              <wp:simplePos x="0" y="0"/>
              <wp:positionH relativeFrom="page">
                <wp:posOffset>6555993</wp:posOffset>
              </wp:positionH>
              <wp:positionV relativeFrom="page">
                <wp:posOffset>451950</wp:posOffset>
              </wp:positionV>
              <wp:extent cx="2413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26</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27904" type="#_x0000_t202" id="docshape12"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26</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89088">
              <wp:simplePos x="0" y="0"/>
              <wp:positionH relativeFrom="page">
                <wp:posOffset>1130935</wp:posOffset>
              </wp:positionH>
              <wp:positionV relativeFrom="page">
                <wp:posOffset>793467</wp:posOffset>
              </wp:positionV>
              <wp:extent cx="3360420" cy="1803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360420" cy="180340"/>
                      </a:xfrm>
                      <a:prstGeom prst="rect">
                        <a:avLst/>
                      </a:prstGeom>
                    </wps:spPr>
                    <wps:txbx>
                      <w:txbxContent>
                        <w:p>
                          <w:pPr>
                            <w:pStyle w:val="BodyText"/>
                            <w:spacing w:before="10"/>
                            <w:ind w:left="20"/>
                          </w:pPr>
                          <w:r>
                            <w:rPr>
                              <w:u w:val="single"/>
                            </w:rPr>
                            <w:t>RESEARCH</w:t>
                          </w:r>
                          <w:r>
                            <w:rPr>
                              <w:spacing w:val="-5"/>
                              <w:u w:val="single"/>
                            </w:rPr>
                            <w:t> </w:t>
                          </w:r>
                          <w:r>
                            <w:rPr>
                              <w:u w:val="single"/>
                            </w:rPr>
                            <w:t>GRANTS</w:t>
                          </w:r>
                          <w:r>
                            <w:rPr>
                              <w:spacing w:val="-1"/>
                              <w:u w:val="single"/>
                            </w:rPr>
                            <w:t> </w:t>
                          </w:r>
                          <w:r>
                            <w:rPr>
                              <w:u w:val="single"/>
                            </w:rPr>
                            <w:t>AND</w:t>
                          </w:r>
                          <w:r>
                            <w:rPr>
                              <w:spacing w:val="-4"/>
                              <w:u w:val="single"/>
                            </w:rPr>
                            <w:t> </w:t>
                          </w:r>
                          <w:r>
                            <w:rPr>
                              <w:u w:val="single"/>
                            </w:rPr>
                            <w:t>FELLOWSHIPS</w:t>
                          </w:r>
                          <w:r>
                            <w:rPr>
                              <w:spacing w:val="2"/>
                            </w:rPr>
                            <w:t> </w:t>
                          </w:r>
                          <w:r>
                            <w:rPr/>
                            <w:t>–</w:t>
                          </w:r>
                          <w:r>
                            <w:rPr>
                              <w:spacing w:val="-4"/>
                            </w:rPr>
                            <w:t> </w:t>
                          </w:r>
                          <w:r>
                            <w:rPr>
                              <w:spacing w:val="-2"/>
                            </w:rPr>
                            <w:t>continued</w:t>
                          </w:r>
                        </w:p>
                      </w:txbxContent>
                    </wps:txbx>
                    <wps:bodyPr wrap="square" lIns="0" tIns="0" rIns="0" bIns="0" rtlCol="0">
                      <a:noAutofit/>
                    </wps:bodyPr>
                  </wps:wsp>
                </a:graphicData>
              </a:graphic>
            </wp:anchor>
          </w:drawing>
        </mc:Choice>
        <mc:Fallback>
          <w:pict>
            <v:shape style="position:absolute;margin-left:89.050003pt;margin-top:62.477753pt;width:264.6pt;height:14.2pt;mso-position-horizontal-relative:page;mso-position-vertical-relative:page;z-index:-18427392" type="#_x0000_t202" id="docshape13" filled="false" stroked="false">
              <v:textbox inset="0,0,0,0">
                <w:txbxContent>
                  <w:p>
                    <w:pPr>
                      <w:pStyle w:val="BodyText"/>
                      <w:spacing w:before="10"/>
                      <w:ind w:left="20"/>
                    </w:pPr>
                    <w:r>
                      <w:rPr>
                        <w:u w:val="single"/>
                      </w:rPr>
                      <w:t>RESEARCH</w:t>
                    </w:r>
                    <w:r>
                      <w:rPr>
                        <w:spacing w:val="-5"/>
                        <w:u w:val="single"/>
                      </w:rPr>
                      <w:t> </w:t>
                    </w:r>
                    <w:r>
                      <w:rPr>
                        <w:u w:val="single"/>
                      </w:rPr>
                      <w:t>GRANTS</w:t>
                    </w:r>
                    <w:r>
                      <w:rPr>
                        <w:spacing w:val="-1"/>
                        <w:u w:val="single"/>
                      </w:rPr>
                      <w:t> </w:t>
                    </w:r>
                    <w:r>
                      <w:rPr>
                        <w:u w:val="single"/>
                      </w:rPr>
                      <w:t>AND</w:t>
                    </w:r>
                    <w:r>
                      <w:rPr>
                        <w:spacing w:val="-4"/>
                        <w:u w:val="single"/>
                      </w:rPr>
                      <w:t> </w:t>
                    </w:r>
                    <w:r>
                      <w:rPr>
                        <w:u w:val="single"/>
                      </w:rPr>
                      <w:t>FELLOWSHIPS</w:t>
                    </w:r>
                    <w:r>
                      <w:rPr>
                        <w:spacing w:val="2"/>
                      </w:rPr>
                      <w:t> </w:t>
                    </w:r>
                    <w:r>
                      <w:rPr/>
                      <w:t>–</w:t>
                    </w:r>
                    <w:r>
                      <w:rPr>
                        <w:spacing w:val="-4"/>
                      </w:rPr>
                      <w:t> </w:t>
                    </w:r>
                    <w:r>
                      <w:rPr>
                        <w:spacing w:val="-2"/>
                      </w:rPr>
                      <w:t>continued</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89600">
              <wp:simplePos x="0" y="0"/>
              <wp:positionH relativeFrom="page">
                <wp:posOffset>6555993</wp:posOffset>
              </wp:positionH>
              <wp:positionV relativeFrom="page">
                <wp:posOffset>451950</wp:posOffset>
              </wp:positionV>
              <wp:extent cx="2413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28</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26880" type="#_x0000_t202" id="docshape14"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28</w:t>
                    </w:r>
                    <w:r>
                      <w:rPr>
                        <w:spacing w:val="-5"/>
                        <w:sz w:val="24"/>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0112">
              <wp:simplePos x="0" y="0"/>
              <wp:positionH relativeFrom="page">
                <wp:posOffset>6555993</wp:posOffset>
              </wp:positionH>
              <wp:positionV relativeFrom="page">
                <wp:posOffset>451950</wp:posOffset>
              </wp:positionV>
              <wp:extent cx="2413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29</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26368" type="#_x0000_t202" id="docshape15"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29</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890624">
              <wp:simplePos x="0" y="0"/>
              <wp:positionH relativeFrom="page">
                <wp:posOffset>1130935</wp:posOffset>
              </wp:positionH>
              <wp:positionV relativeFrom="page">
                <wp:posOffset>793467</wp:posOffset>
              </wp:positionV>
              <wp:extent cx="3376295" cy="1803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376295" cy="180340"/>
                      </a:xfrm>
                      <a:prstGeom prst="rect">
                        <a:avLst/>
                      </a:prstGeom>
                    </wps:spPr>
                    <wps:txbx>
                      <w:txbxContent>
                        <w:p>
                          <w:pPr>
                            <w:pStyle w:val="BodyText"/>
                            <w:spacing w:before="10"/>
                            <w:ind w:left="20"/>
                          </w:pPr>
                          <w:r>
                            <w:rPr>
                              <w:u w:val="single"/>
                            </w:rPr>
                            <w:t>PROFESSIONAL</w:t>
                          </w:r>
                          <w:r>
                            <w:rPr>
                              <w:spacing w:val="-5"/>
                              <w:u w:val="single"/>
                            </w:rPr>
                            <w:t> </w:t>
                          </w:r>
                          <w:r>
                            <w:rPr>
                              <w:u w:val="single"/>
                            </w:rPr>
                            <w:t>SERVICE</w:t>
                          </w:r>
                          <w:r>
                            <w:rPr>
                              <w:spacing w:val="-4"/>
                              <w:u w:val="single"/>
                            </w:rPr>
                            <w:t> </w:t>
                          </w:r>
                          <w:r>
                            <w:rPr>
                              <w:u w:val="single"/>
                            </w:rPr>
                            <w:t>TO</w:t>
                          </w:r>
                          <w:r>
                            <w:rPr>
                              <w:spacing w:val="-5"/>
                              <w:u w:val="single"/>
                            </w:rPr>
                            <w:t> </w:t>
                          </w:r>
                          <w:r>
                            <w:rPr>
                              <w:u w:val="single"/>
                            </w:rPr>
                            <w:t>DISCIPLINE</w:t>
                          </w:r>
                          <w:r>
                            <w:rPr>
                              <w:spacing w:val="1"/>
                            </w:rPr>
                            <w:t> </w:t>
                          </w:r>
                          <w:r>
                            <w:rPr/>
                            <w:t>–</w:t>
                          </w:r>
                          <w:r>
                            <w:rPr>
                              <w:spacing w:val="-4"/>
                            </w:rPr>
                            <w:t> </w:t>
                          </w:r>
                          <w:r>
                            <w:rPr>
                              <w:spacing w:val="-2"/>
                            </w:rPr>
                            <w:t>continued</w:t>
                          </w:r>
                        </w:p>
                      </w:txbxContent>
                    </wps:txbx>
                    <wps:bodyPr wrap="square" lIns="0" tIns="0" rIns="0" bIns="0" rtlCol="0">
                      <a:noAutofit/>
                    </wps:bodyPr>
                  </wps:wsp>
                </a:graphicData>
              </a:graphic>
            </wp:anchor>
          </w:drawing>
        </mc:Choice>
        <mc:Fallback>
          <w:pict>
            <v:shape style="position:absolute;margin-left:89.050003pt;margin-top:62.477753pt;width:265.850pt;height:14.2pt;mso-position-horizontal-relative:page;mso-position-vertical-relative:page;z-index:-18425856" type="#_x0000_t202" id="docshape16" filled="false" stroked="false">
              <v:textbox inset="0,0,0,0">
                <w:txbxContent>
                  <w:p>
                    <w:pPr>
                      <w:pStyle w:val="BodyText"/>
                      <w:spacing w:before="10"/>
                      <w:ind w:left="20"/>
                    </w:pPr>
                    <w:r>
                      <w:rPr>
                        <w:u w:val="single"/>
                      </w:rPr>
                      <w:t>PROFESSIONAL</w:t>
                    </w:r>
                    <w:r>
                      <w:rPr>
                        <w:spacing w:val="-5"/>
                        <w:u w:val="single"/>
                      </w:rPr>
                      <w:t> </w:t>
                    </w:r>
                    <w:r>
                      <w:rPr>
                        <w:u w:val="single"/>
                      </w:rPr>
                      <w:t>SERVICE</w:t>
                    </w:r>
                    <w:r>
                      <w:rPr>
                        <w:spacing w:val="-4"/>
                        <w:u w:val="single"/>
                      </w:rPr>
                      <w:t> </w:t>
                    </w:r>
                    <w:r>
                      <w:rPr>
                        <w:u w:val="single"/>
                      </w:rPr>
                      <w:t>TO</w:t>
                    </w:r>
                    <w:r>
                      <w:rPr>
                        <w:spacing w:val="-5"/>
                        <w:u w:val="single"/>
                      </w:rPr>
                      <w:t> </w:t>
                    </w:r>
                    <w:r>
                      <w:rPr>
                        <w:u w:val="single"/>
                      </w:rPr>
                      <w:t>DISCIPLINE</w:t>
                    </w:r>
                    <w:r>
                      <w:rPr>
                        <w:spacing w:val="1"/>
                      </w:rPr>
                      <w:t> </w:t>
                    </w:r>
                    <w:r>
                      <w:rPr/>
                      <w:t>–</w:t>
                    </w:r>
                    <w:r>
                      <w:rPr>
                        <w:spacing w:val="-4"/>
                      </w:rPr>
                      <w:t> </w:t>
                    </w:r>
                    <w:r>
                      <w:rPr>
                        <w:spacing w:val="-2"/>
                      </w:rPr>
                      <w:t>continued</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1136">
              <wp:simplePos x="0" y="0"/>
              <wp:positionH relativeFrom="page">
                <wp:posOffset>6555993</wp:posOffset>
              </wp:positionH>
              <wp:positionV relativeFrom="page">
                <wp:posOffset>451950</wp:posOffset>
              </wp:positionV>
              <wp:extent cx="2413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4130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34</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516.219971pt;margin-top:35.586639pt;width:19pt;height:15.3pt;mso-position-horizontal-relative:page;mso-position-vertical-relative:page;z-index:-18425344" type="#_x0000_t202" id="docshape17"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34</w:t>
                    </w:r>
                    <w:r>
                      <w:rPr>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081" w:hanging="540"/>
        <w:jc w:val="left"/>
      </w:pPr>
      <w:rPr>
        <w:rFonts w:hint="default"/>
        <w:spacing w:val="-4"/>
        <w:w w:val="100"/>
        <w:lang w:val="en-US" w:eastAsia="en-US" w:bidi="ar-SA"/>
      </w:rPr>
    </w:lvl>
    <w:lvl w:ilvl="1">
      <w:start w:val="0"/>
      <w:numFmt w:val="bullet"/>
      <w:lvlText w:val="•"/>
      <w:lvlJc w:val="left"/>
      <w:pPr>
        <w:ind w:left="2016" w:hanging="540"/>
      </w:pPr>
      <w:rPr>
        <w:rFonts w:hint="default"/>
        <w:lang w:val="en-US" w:eastAsia="en-US" w:bidi="ar-SA"/>
      </w:rPr>
    </w:lvl>
    <w:lvl w:ilvl="2">
      <w:start w:val="0"/>
      <w:numFmt w:val="bullet"/>
      <w:lvlText w:val="•"/>
      <w:lvlJc w:val="left"/>
      <w:pPr>
        <w:ind w:left="2952" w:hanging="540"/>
      </w:pPr>
      <w:rPr>
        <w:rFonts w:hint="default"/>
        <w:lang w:val="en-US" w:eastAsia="en-US" w:bidi="ar-SA"/>
      </w:rPr>
    </w:lvl>
    <w:lvl w:ilvl="3">
      <w:start w:val="0"/>
      <w:numFmt w:val="bullet"/>
      <w:lvlText w:val="•"/>
      <w:lvlJc w:val="left"/>
      <w:pPr>
        <w:ind w:left="3888" w:hanging="540"/>
      </w:pPr>
      <w:rPr>
        <w:rFonts w:hint="default"/>
        <w:lang w:val="en-US" w:eastAsia="en-US" w:bidi="ar-SA"/>
      </w:rPr>
    </w:lvl>
    <w:lvl w:ilvl="4">
      <w:start w:val="0"/>
      <w:numFmt w:val="bullet"/>
      <w:lvlText w:val="•"/>
      <w:lvlJc w:val="left"/>
      <w:pPr>
        <w:ind w:left="4824" w:hanging="540"/>
      </w:pPr>
      <w:rPr>
        <w:rFonts w:hint="default"/>
        <w:lang w:val="en-US" w:eastAsia="en-US" w:bidi="ar-SA"/>
      </w:rPr>
    </w:lvl>
    <w:lvl w:ilvl="5">
      <w:start w:val="0"/>
      <w:numFmt w:val="bullet"/>
      <w:lvlText w:val="•"/>
      <w:lvlJc w:val="left"/>
      <w:pPr>
        <w:ind w:left="5760" w:hanging="540"/>
      </w:pPr>
      <w:rPr>
        <w:rFonts w:hint="default"/>
        <w:lang w:val="en-US" w:eastAsia="en-US" w:bidi="ar-SA"/>
      </w:rPr>
    </w:lvl>
    <w:lvl w:ilvl="6">
      <w:start w:val="0"/>
      <w:numFmt w:val="bullet"/>
      <w:lvlText w:val="•"/>
      <w:lvlJc w:val="left"/>
      <w:pPr>
        <w:ind w:left="6696" w:hanging="540"/>
      </w:pPr>
      <w:rPr>
        <w:rFonts w:hint="default"/>
        <w:lang w:val="en-US" w:eastAsia="en-US" w:bidi="ar-SA"/>
      </w:rPr>
    </w:lvl>
    <w:lvl w:ilvl="7">
      <w:start w:val="0"/>
      <w:numFmt w:val="bullet"/>
      <w:lvlText w:val="•"/>
      <w:lvlJc w:val="left"/>
      <w:pPr>
        <w:ind w:left="7632" w:hanging="540"/>
      </w:pPr>
      <w:rPr>
        <w:rFonts w:hint="default"/>
        <w:lang w:val="en-US" w:eastAsia="en-US" w:bidi="ar-SA"/>
      </w:rPr>
    </w:lvl>
    <w:lvl w:ilvl="8">
      <w:start w:val="0"/>
      <w:numFmt w:val="bullet"/>
      <w:lvlText w:val="•"/>
      <w:lvlJc w:val="left"/>
      <w:pPr>
        <w:ind w:left="8568" w:hanging="540"/>
      </w:pPr>
      <w:rPr>
        <w:rFonts w:hint="default"/>
        <w:lang w:val="en-US" w:eastAsia="en-US" w:bidi="ar-SA"/>
      </w:rPr>
    </w:lvl>
  </w:abstractNum>
  <w:abstractNum w:abstractNumId="0">
    <w:multiLevelType w:val="hybridMultilevel"/>
    <w:lvl w:ilvl="0">
      <w:start w:val="1"/>
      <w:numFmt w:val="decimal"/>
      <w:lvlText w:val="[%1]"/>
      <w:lvlJc w:val="left"/>
      <w:pPr>
        <w:ind w:left="1081" w:hanging="54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1">
      <w:start w:val="0"/>
      <w:numFmt w:val="bullet"/>
      <w:lvlText w:val="•"/>
      <w:lvlJc w:val="left"/>
      <w:pPr>
        <w:ind w:left="2016" w:hanging="540"/>
      </w:pPr>
      <w:rPr>
        <w:rFonts w:hint="default"/>
        <w:lang w:val="en-US" w:eastAsia="en-US" w:bidi="ar-SA"/>
      </w:rPr>
    </w:lvl>
    <w:lvl w:ilvl="2">
      <w:start w:val="0"/>
      <w:numFmt w:val="bullet"/>
      <w:lvlText w:val="•"/>
      <w:lvlJc w:val="left"/>
      <w:pPr>
        <w:ind w:left="2952" w:hanging="540"/>
      </w:pPr>
      <w:rPr>
        <w:rFonts w:hint="default"/>
        <w:lang w:val="en-US" w:eastAsia="en-US" w:bidi="ar-SA"/>
      </w:rPr>
    </w:lvl>
    <w:lvl w:ilvl="3">
      <w:start w:val="0"/>
      <w:numFmt w:val="bullet"/>
      <w:lvlText w:val="•"/>
      <w:lvlJc w:val="left"/>
      <w:pPr>
        <w:ind w:left="3888" w:hanging="540"/>
      </w:pPr>
      <w:rPr>
        <w:rFonts w:hint="default"/>
        <w:lang w:val="en-US" w:eastAsia="en-US" w:bidi="ar-SA"/>
      </w:rPr>
    </w:lvl>
    <w:lvl w:ilvl="4">
      <w:start w:val="0"/>
      <w:numFmt w:val="bullet"/>
      <w:lvlText w:val="•"/>
      <w:lvlJc w:val="left"/>
      <w:pPr>
        <w:ind w:left="4824" w:hanging="540"/>
      </w:pPr>
      <w:rPr>
        <w:rFonts w:hint="default"/>
        <w:lang w:val="en-US" w:eastAsia="en-US" w:bidi="ar-SA"/>
      </w:rPr>
    </w:lvl>
    <w:lvl w:ilvl="5">
      <w:start w:val="0"/>
      <w:numFmt w:val="bullet"/>
      <w:lvlText w:val="•"/>
      <w:lvlJc w:val="left"/>
      <w:pPr>
        <w:ind w:left="5760" w:hanging="540"/>
      </w:pPr>
      <w:rPr>
        <w:rFonts w:hint="default"/>
        <w:lang w:val="en-US" w:eastAsia="en-US" w:bidi="ar-SA"/>
      </w:rPr>
    </w:lvl>
    <w:lvl w:ilvl="6">
      <w:start w:val="0"/>
      <w:numFmt w:val="bullet"/>
      <w:lvlText w:val="•"/>
      <w:lvlJc w:val="left"/>
      <w:pPr>
        <w:ind w:left="6696" w:hanging="540"/>
      </w:pPr>
      <w:rPr>
        <w:rFonts w:hint="default"/>
        <w:lang w:val="en-US" w:eastAsia="en-US" w:bidi="ar-SA"/>
      </w:rPr>
    </w:lvl>
    <w:lvl w:ilvl="7">
      <w:start w:val="0"/>
      <w:numFmt w:val="bullet"/>
      <w:lvlText w:val="•"/>
      <w:lvlJc w:val="left"/>
      <w:pPr>
        <w:ind w:left="7632" w:hanging="540"/>
      </w:pPr>
      <w:rPr>
        <w:rFonts w:hint="default"/>
        <w:lang w:val="en-US" w:eastAsia="en-US" w:bidi="ar-SA"/>
      </w:rPr>
    </w:lvl>
    <w:lvl w:ilvl="8">
      <w:start w:val="0"/>
      <w:numFmt w:val="bullet"/>
      <w:lvlText w:val="•"/>
      <w:lvlJc w:val="left"/>
      <w:pPr>
        <w:ind w:left="8568" w:hanging="5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0"/>
      <w:ind w:left="60"/>
      <w:outlineLvl w:val="1"/>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262"/>
      <w:ind w:right="716"/>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81" w:hanging="5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lleskie.web.unc.edu/" TargetMode="External"/><Relationship Id="rId6" Type="http://schemas.openxmlformats.org/officeDocument/2006/relationships/hyperlink" Target="mailto:donna_gilleskie@unc.edu" TargetMode="External"/><Relationship Id="rId7" Type="http://schemas.openxmlformats.org/officeDocument/2006/relationships/hyperlink" Target="https://orcid.org/0000-0002-1278-7707" TargetMode="External"/><Relationship Id="rId8" Type="http://schemas.openxmlformats.org/officeDocument/2006/relationships/header" Target="header1.xml"/><Relationship Id="rId9" Type="http://schemas.openxmlformats.org/officeDocument/2006/relationships/hyperlink" Target="https://doi.org/10.1007/978-3-031-64672-0" TargetMode="External"/><Relationship Id="rId10" Type="http://schemas.openxmlformats.org/officeDocument/2006/relationships/hyperlink" Target="http://dx.doi.org/10.1016/B978-0-12-375678-7.00721-5" TargetMode="External"/><Relationship Id="rId11" Type="http://schemas.openxmlformats.org/officeDocument/2006/relationships/hyperlink" Target="http://dx.doi.org/10.7551/mitpress/9780262195775.003.0003" TargetMode="External"/><Relationship Id="rId12" Type="http://schemas.openxmlformats.org/officeDocument/2006/relationships/hyperlink" Target="https://doi.org/10.1186/s11689-025-09628-2" TargetMode="External"/><Relationship Id="rId13" Type="http://schemas.openxmlformats.org/officeDocument/2006/relationships/hyperlink" Target="http://dx.doi.org/10.1097/MLR.0000000000002185" TargetMode="External"/><Relationship Id="rId14" Type="http://schemas.openxmlformats.org/officeDocument/2006/relationships/hyperlink" Target="https://doi.org/10.1093/haschl/qxaf068" TargetMode="External"/><Relationship Id="rId15" Type="http://schemas.openxmlformats.org/officeDocument/2006/relationships/hyperlink" Target="https://doi.org/10.1093/geronb/gbae131" TargetMode="External"/><Relationship Id="rId16" Type="http://schemas.openxmlformats.org/officeDocument/2006/relationships/hyperlink" Target="https://doi.org/10.1177/05694345241262274" TargetMode="External"/><Relationship Id="rId17" Type="http://schemas.openxmlformats.org/officeDocument/2006/relationships/hyperlink" Target="https://doi.org/10.1177/23821205241264692" TargetMode="External"/><Relationship Id="rId18" Type="http://schemas.openxmlformats.org/officeDocument/2006/relationships/hyperlink" Target="https://doi.org/10.3389/fmed.2023.1272900" TargetMode="External"/><Relationship Id="rId19" Type="http://schemas.openxmlformats.org/officeDocument/2006/relationships/hyperlink" Target="https://doi.org/10.1111/1475-6773.14038" TargetMode="External"/><Relationship Id="rId20" Type="http://schemas.openxmlformats.org/officeDocument/2006/relationships/hyperlink" Target="https://doi.org/10.1016/j.econedurev.2022.102303" TargetMode="External"/><Relationship Id="rId21" Type="http://schemas.openxmlformats.org/officeDocument/2006/relationships/hyperlink" Target="https://doi.org/10.1111/1468-0009.12567" TargetMode="External"/><Relationship Id="rId22" Type="http://schemas.openxmlformats.org/officeDocument/2006/relationships/hyperlink" Target="https://doi.org/10.1016/j.gim.2021.12.001" TargetMode="External"/><Relationship Id="rId23" Type="http://schemas.openxmlformats.org/officeDocument/2006/relationships/hyperlink" Target="https://doi.org/10.1016/j.jhealeco.2021.102547" TargetMode="External"/><Relationship Id="rId24" Type="http://schemas.openxmlformats.org/officeDocument/2006/relationships/hyperlink" Target="http://dx.doi.org/10.1002/hec.4280" TargetMode="External"/><Relationship Id="rId25" Type="http://schemas.openxmlformats.org/officeDocument/2006/relationships/hyperlink" Target="https://onlinelibrary.wiley.com/doi/abs/10.1002/soej.12474" TargetMode="External"/><Relationship Id="rId26" Type="http://schemas.openxmlformats.org/officeDocument/2006/relationships/hyperlink" Target="https://doi.org/10.1002/soej.12474" TargetMode="External"/><Relationship Id="rId27" Type="http://schemas.openxmlformats.org/officeDocument/2006/relationships/hyperlink" Target="http://dx.doi.org/10.1016/j.jpeds.2018.06.052" TargetMode="External"/><Relationship Id="rId28" Type="http://schemas.openxmlformats.org/officeDocument/2006/relationships/hyperlink" Target="http://dx.doi.org/10.1111/iere.12314" TargetMode="External"/><Relationship Id="rId29" Type="http://schemas.openxmlformats.org/officeDocument/2006/relationships/hyperlink" Target="https://doi.org/10.1016/j.red.2017.02.012" TargetMode="External"/><Relationship Id="rId30" Type="http://schemas.openxmlformats.org/officeDocument/2006/relationships/hyperlink" Target="http://dx.doi.org/10.1007/s13524-017-0553-7" TargetMode="External"/><Relationship Id="rId31" Type="http://schemas.openxmlformats.org/officeDocument/2006/relationships/hyperlink" Target="http://dx.doi.org/10.1080/00220485.2016.1213679" TargetMode="External"/><Relationship Id="rId32" Type="http://schemas.openxmlformats.org/officeDocument/2006/relationships/hyperlink" Target="http://dx.doi.org/10.1177/0272989x15593282" TargetMode="External"/><Relationship Id="rId33" Type="http://schemas.openxmlformats.org/officeDocument/2006/relationships/hyperlink" Target="http://dx.doi.org/10.1002/hec.3194" TargetMode="External"/><Relationship Id="rId34" Type="http://schemas.openxmlformats.org/officeDocument/2006/relationships/hyperlink" Target="http://dx.doi.org/10.1162/AJHE_a_00010" TargetMode="External"/><Relationship Id="rId35" Type="http://schemas.openxmlformats.org/officeDocument/2006/relationships/hyperlink" Target="http://dx.doi.org/10.1016/j.outlook.2014.05.002" TargetMode="External"/><Relationship Id="rId36" Type="http://schemas.openxmlformats.org/officeDocument/2006/relationships/hyperlink" Target="http://dx.doi.org/10.1086/677855" TargetMode="External"/><Relationship Id="rId37" Type="http://schemas.openxmlformats.org/officeDocument/2006/relationships/hyperlink" Target="https://www.proquest.com/scholarly-journals/self-management-transition-adulthood-program-unc/docview/1625518659/se-2" TargetMode="External"/><Relationship Id="rId38" Type="http://schemas.openxmlformats.org/officeDocument/2006/relationships/hyperlink" Target="http://jhr.uwpress.org/content/47/4/1082.abstract" TargetMode="External"/><Relationship Id="rId39" Type="http://schemas.openxmlformats.org/officeDocument/2006/relationships/header" Target="header2.xml"/><Relationship Id="rId40" Type="http://schemas.openxmlformats.org/officeDocument/2006/relationships/hyperlink" Target="http://dx.doi.org/10.1080/00220485.2012.659639" TargetMode="External"/><Relationship Id="rId41" Type="http://schemas.openxmlformats.org/officeDocument/2006/relationships/hyperlink" Target="http://dx.doi.org/10.1016/j.jeconom.2009.09.012" TargetMode="External"/><Relationship Id="rId42" Type="http://schemas.openxmlformats.org/officeDocument/2006/relationships/hyperlink" Target="http://dx.doi.org/10.3368/jhr.44.1.47" TargetMode="External"/><Relationship Id="rId43" Type="http://schemas.openxmlformats.org/officeDocument/2006/relationships/hyperlink" Target="https://doi.org/10.1111/j.1468-2354.2008.00487.x" TargetMode="External"/><Relationship Id="rId44" Type="http://schemas.openxmlformats.org/officeDocument/2006/relationships/hyperlink" Target="http://dx.doi.org/10.1162/rest.89.3.510" TargetMode="External"/><Relationship Id="rId45" Type="http://schemas.openxmlformats.org/officeDocument/2006/relationships/hyperlink" Target="http://dx.doi.org/10.1002/jae.921" TargetMode="External"/><Relationship Id="rId46" Type="http://schemas.openxmlformats.org/officeDocument/2006/relationships/hyperlink" Target="http://dx.doi.org/10.3368/jhr.XL.4.822" TargetMode="External"/><Relationship Id="rId47" Type="http://schemas.openxmlformats.org/officeDocument/2006/relationships/hyperlink" Target="http://dx.doi.org/10.1016/j.jhealeco.2003.09.008" TargetMode="External"/><Relationship Id="rId48" Type="http://schemas.openxmlformats.org/officeDocument/2006/relationships/hyperlink" Target="http://dx.doi.org/10.2307/3069606" TargetMode="External"/><Relationship Id="rId49" Type="http://schemas.openxmlformats.org/officeDocument/2006/relationships/hyperlink" Target="https://www.jstor.org/stable/2646690" TargetMode="External"/><Relationship Id="rId50" Type="http://schemas.openxmlformats.org/officeDocument/2006/relationships/hyperlink" Target="http://dx.doi.org/10.1016/S0272-7757(97)00035-6" TargetMode="External"/><Relationship Id="rId51" Type="http://schemas.openxmlformats.org/officeDocument/2006/relationships/hyperlink" Target="http://dx.doi.org/10.2307/2998539" TargetMode="External"/><Relationship Id="rId52" Type="http://schemas.openxmlformats.org/officeDocument/2006/relationships/hyperlink" Target="https://doi.org/10.1007/s00467-022-05865-y" TargetMode="External"/><Relationship Id="rId53" Type="http://schemas.openxmlformats.org/officeDocument/2006/relationships/header" Target="header3.xml"/><Relationship Id="rId54" Type="http://schemas.openxmlformats.org/officeDocument/2006/relationships/header" Target="header4.xml"/><Relationship Id="rId55" Type="http://schemas.openxmlformats.org/officeDocument/2006/relationships/header" Target="header5.xml"/><Relationship Id="rId56" Type="http://schemas.openxmlformats.org/officeDocument/2006/relationships/header" Target="header6.xml"/><Relationship Id="rId57" Type="http://schemas.openxmlformats.org/officeDocument/2006/relationships/header" Target="header7.xml"/><Relationship Id="rId58" Type="http://schemas.openxmlformats.org/officeDocument/2006/relationships/header" Target="header8.xml"/><Relationship Id="rId59" Type="http://schemas.openxmlformats.org/officeDocument/2006/relationships/header" Target="header9.xml"/><Relationship Id="rId60" Type="http://schemas.openxmlformats.org/officeDocument/2006/relationships/header" Target="header10.xml"/><Relationship Id="rId61" Type="http://schemas.openxmlformats.org/officeDocument/2006/relationships/header" Target="header11.xml"/><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UNC</dc:creator>
  <dc:title>Donna B</dc:title>
  <dcterms:created xsi:type="dcterms:W3CDTF">2026-01-29T09:40:00Z</dcterms:created>
  <dcterms:modified xsi:type="dcterms:W3CDTF">2026-01-29T09:40:00Z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Microsoft Word</vt:lpwstr>
  </property>
  <property fmtid="{D5CDD505-2E9C-101B-9397-08002B2CF9AE}" pid="4" name="LastSaved">
    <vt:filetime>2026-01-29T00:00:00Z</vt:filetime>
  </property>
</Properties>
</file>